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14" w:rsidRPr="00E6405D" w:rsidRDefault="007F306A" w:rsidP="007F306A">
      <w:pPr>
        <w:pStyle w:val="Default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Сведения о создании условии для обучающихся с ОВЗ</w:t>
      </w:r>
    </w:p>
    <w:p w:rsidR="00E6405D" w:rsidRDefault="00E6405D" w:rsidP="00E6405D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6405D" w:rsidRPr="00E6405D" w:rsidRDefault="00E6405D" w:rsidP="00335570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E6405D">
        <w:rPr>
          <w:b/>
          <w:bCs/>
          <w:sz w:val="28"/>
          <w:szCs w:val="28"/>
        </w:rPr>
        <w:t xml:space="preserve">Субъект – </w:t>
      </w:r>
      <w:r w:rsidRPr="00E6405D">
        <w:rPr>
          <w:bCs/>
          <w:sz w:val="28"/>
          <w:szCs w:val="28"/>
        </w:rPr>
        <w:t>Ростовская область.</w:t>
      </w:r>
    </w:p>
    <w:p w:rsidR="00E6405D" w:rsidRPr="00E6405D" w:rsidRDefault="00E6405D" w:rsidP="00335570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E6405D">
        <w:rPr>
          <w:b/>
          <w:bCs/>
          <w:sz w:val="28"/>
          <w:szCs w:val="28"/>
        </w:rPr>
        <w:t xml:space="preserve">1. Информация об образовательной организации </w:t>
      </w:r>
    </w:p>
    <w:p w:rsidR="00E6405D" w:rsidRPr="00E6405D" w:rsidRDefault="00E6405D" w:rsidP="00335570">
      <w:pPr>
        <w:pStyle w:val="Default"/>
        <w:spacing w:line="360" w:lineRule="auto"/>
        <w:jc w:val="both"/>
        <w:rPr>
          <w:sz w:val="28"/>
          <w:szCs w:val="28"/>
        </w:rPr>
      </w:pPr>
      <w:r w:rsidRPr="00E6405D">
        <w:rPr>
          <w:b/>
          <w:bCs/>
          <w:sz w:val="28"/>
          <w:szCs w:val="28"/>
        </w:rPr>
        <w:t xml:space="preserve">1.1. Наименование ОО </w:t>
      </w:r>
    </w:p>
    <w:p w:rsidR="00E6405D" w:rsidRPr="00E6405D" w:rsidRDefault="00E6405D" w:rsidP="00E6405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>Муниципальное бюджетное общеобразовательное учреждение Зимовниковская средняя общеобразовательная школа № 10.</w:t>
      </w:r>
    </w:p>
    <w:p w:rsidR="00E6405D" w:rsidRPr="00E6405D" w:rsidRDefault="00E6405D" w:rsidP="00335570">
      <w:pPr>
        <w:pStyle w:val="Default"/>
        <w:spacing w:line="360" w:lineRule="auto"/>
        <w:jc w:val="both"/>
        <w:rPr>
          <w:sz w:val="28"/>
          <w:szCs w:val="28"/>
        </w:rPr>
      </w:pPr>
      <w:r w:rsidRPr="00E6405D">
        <w:rPr>
          <w:b/>
          <w:bCs/>
          <w:sz w:val="28"/>
          <w:szCs w:val="28"/>
        </w:rPr>
        <w:t xml:space="preserve">1.2. </w:t>
      </w:r>
      <w:r w:rsidRPr="00E6405D">
        <w:rPr>
          <w:sz w:val="28"/>
          <w:szCs w:val="28"/>
        </w:rPr>
        <w:t xml:space="preserve">Место нахождения ОУ: </w:t>
      </w:r>
    </w:p>
    <w:p w:rsidR="00E6405D" w:rsidRPr="00E6405D" w:rsidRDefault="00E6405D" w:rsidP="00E6405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>347461, Ростовская область, Зимовниковский район, п. Зимовники, ул. Пушкина, 8.</w:t>
      </w:r>
    </w:p>
    <w:p w:rsidR="00E6405D" w:rsidRPr="00E6405D" w:rsidRDefault="00E6405D" w:rsidP="00335570">
      <w:pPr>
        <w:pStyle w:val="Default"/>
        <w:spacing w:line="360" w:lineRule="auto"/>
        <w:jc w:val="both"/>
        <w:rPr>
          <w:sz w:val="28"/>
          <w:szCs w:val="28"/>
        </w:rPr>
      </w:pPr>
      <w:r w:rsidRPr="00E6405D">
        <w:rPr>
          <w:b/>
          <w:sz w:val="28"/>
          <w:szCs w:val="28"/>
        </w:rPr>
        <w:t>Телефон:</w:t>
      </w:r>
      <w:r w:rsidRPr="00E6405D">
        <w:rPr>
          <w:sz w:val="28"/>
          <w:szCs w:val="28"/>
        </w:rPr>
        <w:t>8-86376-3-34-47</w:t>
      </w:r>
    </w:p>
    <w:p w:rsidR="00E6405D" w:rsidRPr="008E3309" w:rsidRDefault="00E6405D" w:rsidP="00335570">
      <w:pPr>
        <w:pStyle w:val="Default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6405D">
        <w:rPr>
          <w:b/>
          <w:sz w:val="28"/>
          <w:szCs w:val="28"/>
          <w:lang w:val="en-US"/>
        </w:rPr>
        <w:t>E</w:t>
      </w:r>
      <w:r w:rsidRPr="008E3309">
        <w:rPr>
          <w:b/>
          <w:sz w:val="28"/>
          <w:szCs w:val="28"/>
        </w:rPr>
        <w:t>-</w:t>
      </w:r>
      <w:r w:rsidRPr="00E6405D">
        <w:rPr>
          <w:b/>
          <w:sz w:val="28"/>
          <w:szCs w:val="28"/>
          <w:lang w:val="en-US"/>
        </w:rPr>
        <w:t>mail</w:t>
      </w:r>
      <w:r w:rsidRPr="008E3309">
        <w:rPr>
          <w:b/>
          <w:sz w:val="28"/>
          <w:szCs w:val="28"/>
        </w:rPr>
        <w:t>:</w:t>
      </w:r>
      <w:hyperlink r:id="rId5" w:history="1">
        <w:r w:rsidRPr="00E6405D">
          <w:rPr>
            <w:rStyle w:val="a3"/>
            <w:sz w:val="28"/>
            <w:szCs w:val="28"/>
            <w:lang w:val="en-US"/>
          </w:rPr>
          <w:t>mbousosh</w:t>
        </w:r>
        <w:r w:rsidRPr="008E3309">
          <w:rPr>
            <w:rStyle w:val="a3"/>
            <w:sz w:val="28"/>
            <w:szCs w:val="28"/>
          </w:rPr>
          <w:t>10@</w:t>
        </w:r>
        <w:r w:rsidRPr="00E6405D">
          <w:rPr>
            <w:rStyle w:val="a3"/>
            <w:sz w:val="28"/>
            <w:szCs w:val="28"/>
            <w:lang w:val="en-US"/>
          </w:rPr>
          <w:t>mail</w:t>
        </w:r>
        <w:r w:rsidRPr="008E3309">
          <w:rPr>
            <w:rStyle w:val="a3"/>
            <w:sz w:val="28"/>
            <w:szCs w:val="28"/>
          </w:rPr>
          <w:t>.</w:t>
        </w:r>
        <w:r w:rsidRPr="00E6405D">
          <w:rPr>
            <w:rStyle w:val="a3"/>
            <w:sz w:val="28"/>
            <w:szCs w:val="28"/>
            <w:lang w:val="en-US"/>
          </w:rPr>
          <w:t>ru</w:t>
        </w:r>
      </w:hyperlink>
      <w:r w:rsidRPr="008E3309">
        <w:rPr>
          <w:sz w:val="28"/>
          <w:szCs w:val="28"/>
        </w:rPr>
        <w:t xml:space="preserve">, </w:t>
      </w:r>
      <w:hyperlink r:id="rId6" w:history="1">
        <w:r w:rsidRPr="00E6405D">
          <w:rPr>
            <w:rStyle w:val="a3"/>
            <w:sz w:val="28"/>
            <w:szCs w:val="28"/>
            <w:shd w:val="clear" w:color="auto" w:fill="FFFFFF"/>
            <w:lang w:val="en-US"/>
          </w:rPr>
          <w:t>shkola</w:t>
        </w:r>
        <w:r w:rsidRPr="008E3309">
          <w:rPr>
            <w:rStyle w:val="a3"/>
            <w:sz w:val="28"/>
            <w:szCs w:val="28"/>
            <w:shd w:val="clear" w:color="auto" w:fill="FFFFFF"/>
          </w:rPr>
          <w:t>10</w:t>
        </w:r>
        <w:r w:rsidRPr="00E6405D">
          <w:rPr>
            <w:rStyle w:val="a3"/>
            <w:sz w:val="28"/>
            <w:szCs w:val="28"/>
            <w:shd w:val="clear" w:color="auto" w:fill="FFFFFF"/>
            <w:lang w:val="en-US"/>
          </w:rPr>
          <w:t>buh</w:t>
        </w:r>
        <w:r w:rsidRPr="008E3309">
          <w:rPr>
            <w:rStyle w:val="a3"/>
            <w:sz w:val="28"/>
            <w:szCs w:val="28"/>
            <w:shd w:val="clear" w:color="auto" w:fill="FFFFFF"/>
          </w:rPr>
          <w:t>@</w:t>
        </w:r>
        <w:r w:rsidRPr="00E6405D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8E3309">
          <w:rPr>
            <w:rStyle w:val="a3"/>
            <w:sz w:val="28"/>
            <w:szCs w:val="28"/>
            <w:shd w:val="clear" w:color="auto" w:fill="FFFFFF"/>
          </w:rPr>
          <w:t>.</w:t>
        </w:r>
        <w:r w:rsidRPr="00E6405D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E6405D" w:rsidRPr="00E6405D" w:rsidRDefault="00E6405D" w:rsidP="00335570">
      <w:pPr>
        <w:pStyle w:val="Default"/>
        <w:spacing w:line="360" w:lineRule="auto"/>
        <w:jc w:val="both"/>
        <w:rPr>
          <w:sz w:val="28"/>
          <w:szCs w:val="28"/>
        </w:rPr>
      </w:pPr>
      <w:r w:rsidRPr="00E6405D">
        <w:rPr>
          <w:rStyle w:val="ogl"/>
          <w:b/>
          <w:bCs/>
          <w:sz w:val="28"/>
          <w:szCs w:val="28"/>
          <w:bdr w:val="none" w:sz="0" w:space="0" w:color="auto" w:frame="1"/>
          <w:shd w:val="clear" w:color="auto" w:fill="FFFFFF"/>
        </w:rPr>
        <w:t>Официальный сайт: </w:t>
      </w:r>
      <w:r w:rsidRPr="00E6405D">
        <w:rPr>
          <w:sz w:val="28"/>
          <w:szCs w:val="28"/>
          <w:shd w:val="clear" w:color="auto" w:fill="FFFFFF"/>
        </w:rPr>
        <w:t>http://10.86376.3535.ru</w:t>
      </w:r>
    </w:p>
    <w:p w:rsidR="00E6405D" w:rsidRPr="00335570" w:rsidRDefault="00E6405D" w:rsidP="00335570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E6405D">
        <w:rPr>
          <w:b/>
          <w:bCs/>
          <w:sz w:val="28"/>
          <w:szCs w:val="28"/>
        </w:rPr>
        <w:t>1.3</w:t>
      </w:r>
      <w:r w:rsidRPr="00E6405D">
        <w:rPr>
          <w:sz w:val="28"/>
          <w:szCs w:val="28"/>
        </w:rPr>
        <w:t xml:space="preserve">. Директор МБОУ Зимовниковской СОШ №10 </w:t>
      </w:r>
      <w:r w:rsidRPr="00335570">
        <w:rPr>
          <w:bCs/>
          <w:sz w:val="28"/>
          <w:szCs w:val="28"/>
        </w:rPr>
        <w:t>Полищук Ольга Петровна.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1.4. Основные цели Образовательного учреждения: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обучающихся на основе усвоения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обязательного минимума содержания общеобразовательных программ, их адаптация к жизни в обществе;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- создание условий для обучения детей с ограниченными возможностями здоровья, осуществление комплексной психолого-педагогической помощи каждому обучающемуся;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- создание основы для осознанного выбора и последующего освоения профессиональных образовательных программ;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- воспитание гражданственности, трудолюбия, уважения к правам и свободам человека, любви к окружающей природе, Родине, семье.</w:t>
      </w:r>
    </w:p>
    <w:p w:rsidR="00E6405D" w:rsidRPr="00E6405D" w:rsidRDefault="00E6405D" w:rsidP="00E640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 xml:space="preserve">1.5. Образовательное учреждение осуществляет обучение, коррекцию и воспитание в интересах личности, общества, государства, обеспечивает </w:t>
      </w:r>
      <w:r w:rsidRPr="00E6405D">
        <w:rPr>
          <w:rFonts w:ascii="Times New Roman" w:hAnsi="Times New Roman" w:cs="Times New Roman"/>
          <w:sz w:val="28"/>
          <w:szCs w:val="28"/>
        </w:rPr>
        <w:lastRenderedPageBreak/>
        <w:t>самоопределение личности, создает условия для ее самореализации,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</w:t>
      </w:r>
    </w:p>
    <w:p w:rsidR="00E6405D" w:rsidRPr="00D63EBB" w:rsidRDefault="00E6405D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</w:p>
    <w:p w:rsidR="00801E00" w:rsidRPr="00801E00" w:rsidRDefault="00801E00" w:rsidP="00801E00">
      <w:pPr>
        <w:rPr>
          <w:rFonts w:ascii="Times New Roman" w:hAnsi="Times New Roman" w:cs="Times New Roman"/>
          <w:b/>
          <w:sz w:val="28"/>
          <w:szCs w:val="28"/>
        </w:rPr>
      </w:pPr>
      <w:r w:rsidRPr="00801E00">
        <w:rPr>
          <w:rFonts w:ascii="Times New Roman" w:hAnsi="Times New Roman" w:cs="Times New Roman"/>
          <w:b/>
          <w:sz w:val="28"/>
          <w:szCs w:val="28"/>
        </w:rPr>
        <w:t>2.2.1. Характеристика контингента детей с ограниченными возможностями здоровья и детей-инвалидов.</w:t>
      </w:r>
    </w:p>
    <w:p w:rsidR="00801E00" w:rsidRDefault="00801E00" w:rsidP="000A41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Зимов</w:t>
      </w:r>
      <w:r w:rsidR="00C21441">
        <w:rPr>
          <w:rFonts w:ascii="Times New Roman" w:hAnsi="Times New Roman" w:cs="Times New Roman"/>
          <w:sz w:val="28"/>
          <w:szCs w:val="28"/>
        </w:rPr>
        <w:t>никовской СОШ №10  обучается 696 человек. Из них 10</w:t>
      </w:r>
      <w:r w:rsidR="000A414E">
        <w:rPr>
          <w:rFonts w:ascii="Times New Roman" w:hAnsi="Times New Roman" w:cs="Times New Roman"/>
          <w:sz w:val="28"/>
          <w:szCs w:val="28"/>
        </w:rPr>
        <w:t xml:space="preserve"> обучающихся с ОВЗ: 2 обучающих</w:t>
      </w:r>
      <w:r>
        <w:rPr>
          <w:rFonts w:ascii="Times New Roman" w:hAnsi="Times New Roman" w:cs="Times New Roman"/>
          <w:sz w:val="28"/>
          <w:szCs w:val="28"/>
        </w:rPr>
        <w:t xml:space="preserve">ся с </w:t>
      </w:r>
      <w:r w:rsidR="000A414E">
        <w:rPr>
          <w:rFonts w:ascii="Times New Roman" w:hAnsi="Times New Roman" w:cs="Times New Roman"/>
          <w:sz w:val="28"/>
          <w:szCs w:val="28"/>
        </w:rPr>
        <w:t>задержкой психического развития, 6 обучающих</w:t>
      </w:r>
      <w:r>
        <w:rPr>
          <w:rFonts w:ascii="Times New Roman" w:hAnsi="Times New Roman" w:cs="Times New Roman"/>
          <w:sz w:val="28"/>
          <w:szCs w:val="28"/>
        </w:rPr>
        <w:t>ся с умственн</w:t>
      </w:r>
      <w:r w:rsidR="000A414E">
        <w:rPr>
          <w:rFonts w:ascii="Times New Roman" w:hAnsi="Times New Roman" w:cs="Times New Roman"/>
          <w:sz w:val="28"/>
          <w:szCs w:val="28"/>
        </w:rPr>
        <w:t xml:space="preserve">ой отсталостью, 2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</w:t>
      </w:r>
      <w:r w:rsidR="000A414E">
        <w:rPr>
          <w:rFonts w:ascii="Times New Roman" w:hAnsi="Times New Roman" w:cs="Times New Roman"/>
          <w:sz w:val="28"/>
          <w:szCs w:val="28"/>
        </w:rPr>
        <w:t xml:space="preserve"> нарушением опорно-двигательного аппарата.</w:t>
      </w:r>
    </w:p>
    <w:p w:rsidR="00801E00" w:rsidRDefault="00801E00" w:rsidP="00801E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заключению ВК лечебного учреждения обучающиеся с ОВЗ находятся на индивидуальном (надомном) обучении.</w:t>
      </w:r>
    </w:p>
    <w:p w:rsidR="00801E00" w:rsidRDefault="000A414E" w:rsidP="00801E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уровне начального общего образованиян обучаются 3</w:t>
      </w:r>
      <w:r w:rsidR="00801E00">
        <w:rPr>
          <w:rFonts w:ascii="Times New Roman" w:hAnsi="Times New Roman" w:cs="Times New Roman"/>
          <w:sz w:val="28"/>
          <w:szCs w:val="28"/>
        </w:rPr>
        <w:t xml:space="preserve"> ребенка с ОВЗ:</w:t>
      </w:r>
    </w:p>
    <w:p w:rsidR="000A414E" w:rsidRDefault="000A414E" w:rsidP="00801E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3</w:t>
      </w:r>
      <w:r w:rsidR="00801E00">
        <w:rPr>
          <w:rFonts w:ascii="Times New Roman" w:hAnsi="Times New Roman" w:cs="Times New Roman"/>
          <w:sz w:val="28"/>
          <w:szCs w:val="28"/>
        </w:rPr>
        <w:t>классе по адаптированной основной образовательной программе (в</w:t>
      </w:r>
      <w:r>
        <w:rPr>
          <w:rFonts w:ascii="Times New Roman" w:hAnsi="Times New Roman" w:cs="Times New Roman"/>
          <w:sz w:val="28"/>
          <w:szCs w:val="28"/>
        </w:rPr>
        <w:t>ариант 1) обучается 1 ребёнок с умственной отсталостью</w:t>
      </w:r>
      <w:r w:rsidR="00D174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образовательной программе</w:t>
      </w:r>
      <w:r w:rsidR="00D17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(вариант 6.4) обучается 1 ребёнок с  нарушением опорно-двигательного аппарата, </w:t>
      </w:r>
    </w:p>
    <w:p w:rsidR="00801E00" w:rsidRDefault="000A414E" w:rsidP="00801E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4</w:t>
      </w:r>
      <w:r w:rsidR="00801E00">
        <w:rPr>
          <w:rFonts w:ascii="Times New Roman" w:hAnsi="Times New Roman" w:cs="Times New Roman"/>
          <w:sz w:val="28"/>
          <w:szCs w:val="28"/>
        </w:rPr>
        <w:t>классе по адаптированной основной обра</w:t>
      </w:r>
      <w:r>
        <w:rPr>
          <w:rFonts w:ascii="Times New Roman" w:hAnsi="Times New Roman" w:cs="Times New Roman"/>
          <w:sz w:val="28"/>
          <w:szCs w:val="28"/>
        </w:rPr>
        <w:t>зовательной программ</w:t>
      </w:r>
      <w:r w:rsidR="00D174F0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(вариант </w:t>
      </w:r>
      <w:r w:rsidR="00D174F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обучаются 1 ребёнок с умственной отсталостью</w:t>
      </w:r>
      <w:r w:rsidR="00801E00">
        <w:rPr>
          <w:rFonts w:ascii="Times New Roman" w:hAnsi="Times New Roman" w:cs="Times New Roman"/>
          <w:sz w:val="28"/>
          <w:szCs w:val="28"/>
        </w:rPr>
        <w:t>.</w:t>
      </w:r>
    </w:p>
    <w:p w:rsidR="00D174F0" w:rsidRDefault="00D174F0" w:rsidP="00801E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уровне сренднего общего образованиян обучаются 4 ребенка с ОВЗ:</w:t>
      </w:r>
    </w:p>
    <w:p w:rsidR="00E00776" w:rsidRDefault="00D174F0" w:rsidP="00D17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6 классе по адаптированной основной образовательной программе (вариант 1) обучается 1 ребёнок с умственной отсталостью,  по адаптированной основной образовательной программе </w:t>
      </w:r>
      <w:r w:rsidR="00496FAC">
        <w:rPr>
          <w:rFonts w:ascii="Times New Roman" w:hAnsi="Times New Roman" w:cs="Times New Roman"/>
          <w:sz w:val="28"/>
          <w:szCs w:val="28"/>
        </w:rPr>
        <w:t>(вариант 6.2</w:t>
      </w:r>
      <w:r>
        <w:rPr>
          <w:rFonts w:ascii="Times New Roman" w:hAnsi="Times New Roman" w:cs="Times New Roman"/>
          <w:sz w:val="28"/>
          <w:szCs w:val="28"/>
        </w:rPr>
        <w:t xml:space="preserve">) обучается 1 ребёнок с  нарушением опорно-двигательного аппарата, </w:t>
      </w:r>
      <w:r w:rsidR="00496FAC">
        <w:rPr>
          <w:rFonts w:ascii="Times New Roman" w:hAnsi="Times New Roman" w:cs="Times New Roman"/>
          <w:sz w:val="28"/>
          <w:szCs w:val="28"/>
        </w:rPr>
        <w:t>по адаптированной основной образовательной программе (вариант 2) обучаются 2 ребёнок с умственной отсталостью.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405D">
        <w:rPr>
          <w:rFonts w:ascii="Times New Roman" w:hAnsi="Times New Roman" w:cs="Times New Roman"/>
          <w:b/>
          <w:bCs/>
          <w:sz w:val="28"/>
          <w:szCs w:val="28"/>
        </w:rPr>
        <w:t xml:space="preserve">2.2.2. Описание и анализ существующей практики по созданию специальных образовательных условий в образовательной организации </w:t>
      </w:r>
      <w:r w:rsidRPr="00E64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обучения детей с инвалидностью, ограниченными возможностями здоровья.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 Необходимым условием организации успешного обучения и воспитания детей с ОВЗ в МБОУЗимовниковской СОШ № 10 п.Зимовники является создание адаптивной среды, позволяющей обеспечить их полноценную интеграцию и личностную самореализацию в образовательном учреждении. 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В МБОУ Зимовниковской СОШ №10 созданы </w:t>
      </w:r>
      <w:r w:rsidRPr="00E6405D">
        <w:rPr>
          <w:b/>
          <w:bCs/>
          <w:sz w:val="28"/>
          <w:szCs w:val="28"/>
        </w:rPr>
        <w:t>условия</w:t>
      </w:r>
      <w:r w:rsidRPr="00E6405D">
        <w:rPr>
          <w:sz w:val="28"/>
          <w:szCs w:val="28"/>
        </w:rPr>
        <w:t xml:space="preserve">, гарантирующие возможность: 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- достижения планируемых результатов освоения основной адаптированной образовательной программы всеми обучающимися; 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- адекватной оценки динамики развития жизненной компетенции ребенка с ОВЗ совместно всеми участниками образовательного процесса, включая и работников школы, и родителей (их законных представителей); 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- включения детей с ОВЗ в доступные им интеллектуальные и творческие соревнования, научно-техническое творчество и проектно-исследовательскую деятельность. 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Для осуществления образовательной деятельности создаются специальные условия: </w:t>
      </w:r>
    </w:p>
    <w:p w:rsidR="00D63EBB" w:rsidRPr="00E6405D" w:rsidRDefault="00F41ACC" w:rsidP="00F41AC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3EBB" w:rsidRPr="00E6405D">
        <w:rPr>
          <w:sz w:val="28"/>
          <w:szCs w:val="28"/>
        </w:rPr>
        <w:t xml:space="preserve">дублирование звуковой информации визуально (установлены мониторы с возможностью трансляции субтитров); </w:t>
      </w:r>
    </w:p>
    <w:p w:rsidR="00D63EBB" w:rsidRPr="00E6405D" w:rsidRDefault="00F41ACC" w:rsidP="00F41AC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3EBB" w:rsidRPr="00E6405D">
        <w:rPr>
          <w:sz w:val="28"/>
          <w:szCs w:val="28"/>
        </w:rPr>
        <w:t>обеспечение надлежащими звукоусиливающими средствами воспроизведения информации.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>В школе есть удобные кабинеты, оборудованные мультимедийными средствами и необходимым дидактическим материалом. Есть полностью оснащённые кабинеты педагога-психолога, педагога-логопеда, педагога-социального, медицинского работника.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>В школе есть кабинет ЛФК.</w:t>
      </w:r>
    </w:p>
    <w:p w:rsidR="00D63EBB" w:rsidRPr="00E6405D" w:rsidRDefault="00D63EBB" w:rsidP="00D63EB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6405D">
        <w:rPr>
          <w:sz w:val="28"/>
          <w:szCs w:val="28"/>
        </w:rPr>
        <w:t xml:space="preserve">Здание школы имеет просторный вход, лестницы, санитарные комнаты. 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ACC">
        <w:rPr>
          <w:rFonts w:ascii="Times New Roman" w:hAnsi="Times New Roman" w:cs="Times New Roman"/>
          <w:sz w:val="28"/>
          <w:szCs w:val="28"/>
        </w:rPr>
        <w:lastRenderedPageBreak/>
        <w:t>Вход в здание.</w:t>
      </w:r>
      <w:r w:rsidRPr="00E6405D">
        <w:rPr>
          <w:rFonts w:ascii="Times New Roman" w:hAnsi="Times New Roman" w:cs="Times New Roman"/>
          <w:sz w:val="28"/>
          <w:szCs w:val="28"/>
        </w:rPr>
        <w:t xml:space="preserve"> Вход в здание школы оборудован пандусом с перилами с двухсторон. Дверные проемы расширены. Входные дверные блоки из ПВХ. Входная дверьоборудована кнопкой вызова персонала.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 xml:space="preserve">Лестничные марши внутри школы оборудованы дополнительными перилами для детей с ограниченными возможностями здоровья. 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05D">
        <w:rPr>
          <w:rFonts w:ascii="Times New Roman" w:hAnsi="Times New Roman" w:cs="Times New Roman"/>
          <w:sz w:val="28"/>
          <w:szCs w:val="28"/>
        </w:rPr>
        <w:t>Кабинет ЛФК оборудован.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05D">
        <w:rPr>
          <w:rFonts w:ascii="Times New Roman" w:hAnsi="Times New Roman" w:cs="Times New Roman"/>
          <w:color w:val="000000"/>
          <w:sz w:val="28"/>
          <w:szCs w:val="28"/>
        </w:rPr>
        <w:t>Кабинеты специалистов: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AC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Кабинет логопеда</w:t>
      </w:r>
      <w:r w:rsidRPr="00E6405D">
        <w:rPr>
          <w:rFonts w:ascii="Times New Roman" w:hAnsi="Times New Roman" w:cs="Times New Roman"/>
          <w:color w:val="000000"/>
          <w:sz w:val="28"/>
          <w:szCs w:val="28"/>
        </w:rPr>
        <w:t>– учебное помещение школы, оснащенное наглядными пособиями, мебелью, техническими средствами обучения.</w:t>
      </w:r>
    </w:p>
    <w:p w:rsidR="00D63EBB" w:rsidRPr="00E6405D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AC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Психологический кабинет</w:t>
      </w:r>
      <w:r w:rsidRPr="00E6405D">
        <w:rPr>
          <w:rFonts w:ascii="Times New Roman" w:hAnsi="Times New Roman" w:cs="Times New Roman"/>
          <w:color w:val="000000"/>
          <w:sz w:val="28"/>
          <w:szCs w:val="28"/>
        </w:rPr>
        <w:t>— учебное помещение школы, в котором педагог-психолог организовывает индивидуальные занятия или работу в малых группах, темсамым помогая учащимся справиться со специфическими психологическими ифизиологическими проблемами.</w:t>
      </w:r>
    </w:p>
    <w:p w:rsidR="00801E00" w:rsidRPr="00D63EBB" w:rsidRDefault="00D63EBB" w:rsidP="00D63E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ACC">
        <w:rPr>
          <w:rFonts w:ascii="Times New Roman" w:hAnsi="Times New Roman" w:cs="Times New Roman"/>
          <w:color w:val="000000"/>
          <w:sz w:val="28"/>
          <w:szCs w:val="28"/>
        </w:rPr>
        <w:t>Учебные кабинеты</w:t>
      </w:r>
      <w:r w:rsidRPr="00E6405D">
        <w:rPr>
          <w:rFonts w:ascii="Times New Roman" w:hAnsi="Times New Roman" w:cs="Times New Roman"/>
          <w:color w:val="000000"/>
          <w:sz w:val="28"/>
          <w:szCs w:val="28"/>
        </w:rPr>
        <w:t>оборудованы.Во всех учебных кабинетах установлены технические средства обучения: видеопроектор, выдвижной экран, компьютер.</w:t>
      </w:r>
    </w:p>
    <w:p w:rsidR="00801E00" w:rsidRDefault="00801E00" w:rsidP="00313BB7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7E3837" w:rsidRDefault="007E3837" w:rsidP="007E383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2.2.3. Анализ Паспорта доступности МБОУ Зимовниковской СОШ №10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Здание школы расположено в 700 метрах от остановки общественного транспорта. Доставка детей до школы и обратно осуществляется школьным автобусом по расписанию.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Территория вокруг школы заасфальтирована. Предусмотрена стоянка для транспорта, оборудованная специальными знаками. На территории школы имеется футбольное поле, волейбольное поле, полоса препятствий.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Вход в здание</w:t>
      </w:r>
      <w:r>
        <w:rPr>
          <w:rFonts w:ascii="Times New Roman" w:hAnsi="Times New Roman" w:cs="Times New Roman"/>
          <w:sz w:val="28"/>
        </w:rPr>
        <w:t xml:space="preserve">, </w:t>
      </w:r>
      <w:r w:rsidRPr="007E3837">
        <w:rPr>
          <w:rFonts w:ascii="Times New Roman" w:hAnsi="Times New Roman" w:cs="Times New Roman"/>
          <w:sz w:val="28"/>
        </w:rPr>
        <w:t xml:space="preserve">доступ к школе для детей с ограниченными возможностями здоровья, в особенности с нарушением опорно-двигательного аппарата оборудован  – пандусами, ограждающий бортик предупреждающий соскальзывание коляски иперилами с двух сторон.На прозрачных полотнах дверей имеется яркая контрастная маркировка. Дверные проемы расширены. </w:t>
      </w:r>
      <w:r w:rsidRPr="007E3837">
        <w:rPr>
          <w:rFonts w:ascii="Times New Roman" w:hAnsi="Times New Roman" w:cs="Times New Roman"/>
          <w:sz w:val="28"/>
        </w:rPr>
        <w:lastRenderedPageBreak/>
        <w:t>Входные дверные блоки из ПВХ. Входная дверь оборудована кнопкой вызова персонала.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Актовый залимеет расширенные двери без порога. Укомплектован мультимедийным проектором, экраном, персональным компьютером.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Столоваяобеспечивает обучающихся 2-ух разовым горячим питанием.В школьной столовой между столами предусмотрена ширина для свободного передвижения на инвалидной коляске.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Гигиеническая комнатаоборудована раковиной и унитазом с поручнями.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Кабинеты специалистов: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Кабинет логопеда – учебное помещение школы, оснащённое наглядными пособиями, мебелью.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Кабинет педагога-психолога - учебное помещение школы, в котором специалист организовывает индивидуальную и групповую работу.</w:t>
      </w:r>
    </w:p>
    <w:p w:rsidR="007E3837" w:rsidRPr="007E3837" w:rsidRDefault="007E3837" w:rsidP="007E3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37">
        <w:rPr>
          <w:rFonts w:ascii="Times New Roman" w:hAnsi="Times New Roman" w:cs="Times New Roman"/>
          <w:sz w:val="28"/>
        </w:rPr>
        <w:t>Учебные кабинеты</w:t>
      </w:r>
    </w:p>
    <w:p w:rsidR="007E3837" w:rsidRDefault="007E3837" w:rsidP="007E383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учебных классах на первом этаже школы, ребенку-инвалиду предусмотрено дополнительное пространство для свободного перемещения (с учетом разворота инвалидной коляски).</w:t>
      </w:r>
    </w:p>
    <w:p w:rsidR="00801E00" w:rsidRDefault="00801E00" w:rsidP="00313BB7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A65CC4" w:rsidRPr="00313BB7" w:rsidRDefault="00A65CC4" w:rsidP="00313BB7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  <w:r w:rsidRPr="00313BB7">
        <w:rPr>
          <w:b/>
          <w:bCs/>
          <w:color w:val="auto"/>
          <w:sz w:val="28"/>
          <w:szCs w:val="28"/>
        </w:rPr>
        <w:t>2.2.4 Информационная справка о материально-технической базе и оснащенности образовательного процесса для детей с ограниченными возможностями здоровья (специальное оборудование, программно-методическое обеспечение, дидактические материалы)</w:t>
      </w:r>
    </w:p>
    <w:p w:rsidR="00A65CC4" w:rsidRPr="00313BB7" w:rsidRDefault="00A65CC4" w:rsidP="00313BB7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D22E33" w:rsidRPr="00313BB7" w:rsidRDefault="00D22E33" w:rsidP="001E00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 xml:space="preserve">Учебно-воспитательный процесс в школе в полном объеме обеспечен учебнойлитературой, программами по всем дисциплинам учебного плана, учебно-методическимкомплексом для педагогов и учащихся, дидактическим и иллюстративно-нагляднымматериалом, что позволяет создать условия для </w:t>
      </w:r>
      <w:r w:rsidRPr="00313BB7">
        <w:rPr>
          <w:rFonts w:ascii="Times New Roman" w:hAnsi="Times New Roman" w:cs="Times New Roman"/>
          <w:sz w:val="28"/>
          <w:szCs w:val="28"/>
        </w:rPr>
        <w:lastRenderedPageBreak/>
        <w:t>качественного предоставленияобразовательных услуг, обеспечить возможность инклюзивного и интегрированногообучения.</w:t>
      </w:r>
    </w:p>
    <w:p w:rsidR="005731ED" w:rsidRPr="00313BB7" w:rsidRDefault="00D22E33" w:rsidP="001E00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Программно-методическое обеспечение и дидактические материалы, направленныена развитие речевой коммуникации школьников с нарушениями интеллекта, прежде всего,развивают способность использовать вербальные и невербальные средства дляосуществления общения с окружающими людьми, позволяют воспроизвести базовыеусловия естественного общения, организовать деятельность детей в виде речевой</w:t>
      </w:r>
      <w:r w:rsidR="005731ED" w:rsidRPr="00313BB7">
        <w:rPr>
          <w:rFonts w:ascii="Times New Roman" w:hAnsi="Times New Roman" w:cs="Times New Roman"/>
          <w:sz w:val="28"/>
          <w:szCs w:val="28"/>
        </w:rPr>
        <w:t>ситуации (тематической ролевой игры). Речевые навыки, сформированные в речевыхситуациях, переносятся в спонтанное общение.</w:t>
      </w:r>
    </w:p>
    <w:p w:rsidR="005731ED" w:rsidRPr="00313BB7" w:rsidRDefault="005731ED" w:rsidP="001E00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Все дидактические материалы представлены в строго выраженной логическойпоследовательности от простого к сложному. Новый материал вводится пошагово сучётом тех трудностей, которые испытывают учащиеся. В процессе обучения ивоспитания используется постепенный переход от чисто практического обучения вмладших классах к практико-теоретическому в старших. Повторение изученногоматериала сочетается с постоянной пропедевтикой новых знаний.</w:t>
      </w:r>
    </w:p>
    <w:p w:rsidR="005731ED" w:rsidRPr="00313BB7" w:rsidRDefault="005731ED" w:rsidP="001E00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Программно-методическое обеспечение и дидактические материалы подобранытаким образом, что обучение и воспитание учащихся тесно связано с жизнью и профессионально-трудовой подготовкойучащихся и имеет предметно-практическую направленность.</w:t>
      </w:r>
    </w:p>
    <w:p w:rsidR="005731ED" w:rsidRPr="00313BB7" w:rsidRDefault="005731ED" w:rsidP="001E00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Учитывая складывающееся противоречие между ростом количества детей стяжёлыми нарушениями умственного развития, ухудшением психофизического здоровьядетей 2 варианта, обращений родителей детей 2 варианта об организации инклюзивногообразования и отсутствием необходимых материалов во ФГОС второго поколения, мыпришли к выводу, что нашему образовательному учреждению необходимо проработатьэти направления и применять принципы интеграции детей с различными степенями</w:t>
      </w:r>
    </w:p>
    <w:p w:rsidR="005731ED" w:rsidRPr="00313BB7" w:rsidRDefault="005731ED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lastRenderedPageBreak/>
        <w:t>умственной отсталости внутри ОУ.</w:t>
      </w:r>
    </w:p>
    <w:p w:rsidR="00A65CC4" w:rsidRPr="00313BB7" w:rsidRDefault="001E00AA" w:rsidP="001E00A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МБОУ  Зимовниковская СОШ № 10</w:t>
      </w:r>
      <w:r w:rsidR="00A65CC4" w:rsidRPr="00313BB7">
        <w:rPr>
          <w:color w:val="auto"/>
          <w:sz w:val="28"/>
          <w:szCs w:val="28"/>
        </w:rPr>
        <w:t xml:space="preserve"> осуществляет образовательную деятельность по АООП по ФГОС, по адаптированным основным образовательным программам начального общего (АООП НОО), АООП основного общего образования: для слабослышащих и позднооглохших детей, </w:t>
      </w:r>
      <w:r>
        <w:rPr>
          <w:color w:val="auto"/>
          <w:sz w:val="28"/>
          <w:szCs w:val="28"/>
        </w:rPr>
        <w:t xml:space="preserve">слабовидящих, </w:t>
      </w:r>
      <w:r w:rsidR="00A65CC4" w:rsidRPr="00313BB7">
        <w:rPr>
          <w:color w:val="auto"/>
          <w:sz w:val="28"/>
          <w:szCs w:val="28"/>
        </w:rPr>
        <w:t xml:space="preserve">детей с речевыми нарушениями, с задержкой психического развития, с интеллектуальными нарушениями. </w:t>
      </w:r>
    </w:p>
    <w:p w:rsidR="00A65CC4" w:rsidRPr="00313BB7" w:rsidRDefault="00A65CC4" w:rsidP="009E39B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3BB7">
        <w:rPr>
          <w:color w:val="auto"/>
          <w:sz w:val="28"/>
          <w:szCs w:val="28"/>
        </w:rPr>
        <w:t xml:space="preserve">Наряду со специальными программами в работе используются авторские программы: </w:t>
      </w:r>
    </w:p>
    <w:p w:rsidR="00A65CC4" w:rsidRPr="00313BB7" w:rsidRDefault="009E39B0" w:rsidP="00313BB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65CC4" w:rsidRPr="00313BB7">
        <w:rPr>
          <w:color w:val="auto"/>
          <w:sz w:val="28"/>
          <w:szCs w:val="28"/>
        </w:rPr>
        <w:t>«Программа по речевому развитию младших дошкольников после кохлеарной имплантации в ус</w:t>
      </w:r>
      <w:r>
        <w:rPr>
          <w:color w:val="auto"/>
          <w:sz w:val="28"/>
          <w:szCs w:val="28"/>
        </w:rPr>
        <w:t>ловиях семьи», (Самара, ЦСО 2016</w:t>
      </w:r>
      <w:r w:rsidR="00A65CC4" w:rsidRPr="00313BB7">
        <w:rPr>
          <w:color w:val="auto"/>
          <w:sz w:val="28"/>
          <w:szCs w:val="28"/>
        </w:rPr>
        <w:t xml:space="preserve">г), автор – </w:t>
      </w:r>
      <w:r>
        <w:rPr>
          <w:color w:val="auto"/>
          <w:sz w:val="28"/>
          <w:szCs w:val="28"/>
        </w:rPr>
        <w:t xml:space="preserve">разработчик Г.Г. Краснопёрова. </w:t>
      </w:r>
    </w:p>
    <w:p w:rsidR="00A65CC4" w:rsidRDefault="009E39B0" w:rsidP="00313BB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65CC4" w:rsidRPr="00313BB7">
        <w:rPr>
          <w:color w:val="auto"/>
          <w:sz w:val="28"/>
          <w:szCs w:val="28"/>
        </w:rPr>
        <w:t>«Программа для родителей по развитию слуховог</w:t>
      </w:r>
      <w:r>
        <w:rPr>
          <w:color w:val="auto"/>
          <w:sz w:val="28"/>
          <w:szCs w:val="28"/>
        </w:rPr>
        <w:t xml:space="preserve">о восприятия у детей младшего </w:t>
      </w:r>
      <w:r w:rsidR="00A65CC4" w:rsidRPr="00313BB7">
        <w:rPr>
          <w:color w:val="auto"/>
          <w:sz w:val="28"/>
          <w:szCs w:val="28"/>
        </w:rPr>
        <w:t>школьного возраста</w:t>
      </w:r>
      <w:r>
        <w:rPr>
          <w:color w:val="auto"/>
          <w:sz w:val="28"/>
          <w:szCs w:val="28"/>
        </w:rPr>
        <w:t xml:space="preserve">», (Самара, ЦСО, 2016г.), автор Е.М. Шубина; </w:t>
      </w:r>
    </w:p>
    <w:p w:rsidR="00A65CC4" w:rsidRPr="00A65CC4" w:rsidRDefault="009E39B0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CC4" w:rsidRPr="00A65CC4">
        <w:rPr>
          <w:rFonts w:ascii="Times New Roman" w:hAnsi="Times New Roman" w:cs="Times New Roman"/>
          <w:sz w:val="28"/>
          <w:szCs w:val="28"/>
        </w:rPr>
        <w:t>Коррекционно-развивающая программа «Играем в сказку» (</w:t>
      </w: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A65CC4" w:rsidRPr="00A65C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2014 г.автор Н.В. Гоголь)</w:t>
      </w:r>
    </w:p>
    <w:p w:rsidR="00A65CC4" w:rsidRPr="00A65CC4" w:rsidRDefault="00DB7914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CC4" w:rsidRPr="00A65CC4">
        <w:rPr>
          <w:rFonts w:ascii="Times New Roman" w:hAnsi="Times New Roman" w:cs="Times New Roman"/>
          <w:sz w:val="28"/>
          <w:szCs w:val="28"/>
        </w:rPr>
        <w:t>Программа элективного курса «Литературное краеведение», (</w:t>
      </w:r>
      <w:r>
        <w:rPr>
          <w:rFonts w:ascii="Times New Roman" w:hAnsi="Times New Roman" w:cs="Times New Roman"/>
          <w:sz w:val="28"/>
          <w:szCs w:val="28"/>
        </w:rPr>
        <w:t>Пермь, 2015 г., автор Л.А. Платонова.)</w:t>
      </w:r>
    </w:p>
    <w:p w:rsidR="00A65CC4" w:rsidRPr="00A65CC4" w:rsidRDefault="00DB7914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CC4" w:rsidRPr="00A65CC4">
        <w:rPr>
          <w:rFonts w:ascii="Times New Roman" w:hAnsi="Times New Roman" w:cs="Times New Roman"/>
          <w:sz w:val="28"/>
          <w:szCs w:val="28"/>
        </w:rPr>
        <w:t>Программа дополнительного образования для детей с ОВЗ</w:t>
      </w:r>
      <w:r w:rsidR="00D937CE">
        <w:rPr>
          <w:rFonts w:ascii="Times New Roman" w:hAnsi="Times New Roman" w:cs="Times New Roman"/>
          <w:sz w:val="28"/>
          <w:szCs w:val="28"/>
        </w:rPr>
        <w:t xml:space="preserve"> «Волшебная глина» (Самара, 2016г., автор Е.Ю. Беляева.)</w:t>
      </w:r>
      <w:r w:rsidR="00686171">
        <w:rPr>
          <w:rFonts w:ascii="Times New Roman" w:hAnsi="Times New Roman" w:cs="Times New Roman"/>
          <w:sz w:val="28"/>
          <w:szCs w:val="28"/>
        </w:rPr>
        <w:t>.</w:t>
      </w:r>
    </w:p>
    <w:p w:rsidR="00B47C52" w:rsidRDefault="00A65CC4" w:rsidP="00B47C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CC4">
        <w:rPr>
          <w:rFonts w:ascii="Times New Roman" w:hAnsi="Times New Roman" w:cs="Times New Roman"/>
          <w:sz w:val="28"/>
          <w:szCs w:val="28"/>
        </w:rPr>
        <w:t xml:space="preserve">Кабинет педагога-психолога имеет программы компьютерной обработки блока психологических тестов, образовательно-профилактические программы, комплект коммуникативных </w:t>
      </w:r>
      <w:r w:rsidR="00B47C52">
        <w:rPr>
          <w:rFonts w:ascii="Times New Roman" w:hAnsi="Times New Roman" w:cs="Times New Roman"/>
          <w:sz w:val="28"/>
          <w:szCs w:val="28"/>
        </w:rPr>
        <w:t>игрушек, сенсорное оборудование, планшет для песочной терапии.</w:t>
      </w:r>
    </w:p>
    <w:p w:rsidR="00A65CC4" w:rsidRPr="00A65CC4" w:rsidRDefault="00B47C52" w:rsidP="00B47C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учебный кабинет оборудован одноместным ученическим столомдля слабовидящих. </w:t>
      </w:r>
      <w:r w:rsidR="00A65CC4" w:rsidRPr="00A65CC4">
        <w:rPr>
          <w:rFonts w:ascii="Times New Roman" w:hAnsi="Times New Roman" w:cs="Times New Roman"/>
          <w:sz w:val="28"/>
          <w:szCs w:val="28"/>
        </w:rPr>
        <w:t xml:space="preserve">Во всех учебных кабинетах установлены технические средства обучения: видеопроектор, выдвижной экран, компьютер, интерактивная доска. </w:t>
      </w:r>
    </w:p>
    <w:p w:rsidR="00A65CC4" w:rsidRPr="00A65CC4" w:rsidRDefault="00A65CC4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C4">
        <w:rPr>
          <w:rFonts w:ascii="Times New Roman" w:hAnsi="Times New Roman" w:cs="Times New Roman"/>
          <w:sz w:val="28"/>
          <w:szCs w:val="28"/>
        </w:rPr>
        <w:lastRenderedPageBreak/>
        <w:t xml:space="preserve">Актовый зал укомплектован мультимедийным проектором, экраном, персональным компьютером, звуковой </w:t>
      </w:r>
      <w:r w:rsidR="00B47C52">
        <w:rPr>
          <w:rFonts w:ascii="Times New Roman" w:hAnsi="Times New Roman" w:cs="Times New Roman"/>
          <w:sz w:val="28"/>
          <w:szCs w:val="28"/>
        </w:rPr>
        <w:t>индукционной системой</w:t>
      </w:r>
      <w:r w:rsidRPr="00A65C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7C52" w:rsidRDefault="00B47C52" w:rsidP="00313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C4" w:rsidRPr="00313BB7" w:rsidRDefault="007F6EFC" w:rsidP="00313B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2.2.5</w:t>
      </w:r>
      <w:r w:rsidR="00A65CC4" w:rsidRPr="00313BB7">
        <w:rPr>
          <w:rFonts w:ascii="Times New Roman" w:hAnsi="Times New Roman" w:cs="Times New Roman"/>
          <w:b/>
          <w:sz w:val="28"/>
          <w:szCs w:val="28"/>
        </w:rPr>
        <w:t xml:space="preserve"> Информационная справка о деятельности службы психолого-педагогического сопровождения, психолого-медико-педагогического консилиума, наличие тьюторов и ассистентов (помощников) в образовательном процессе</w:t>
      </w:r>
    </w:p>
    <w:p w:rsidR="0093170C" w:rsidRPr="00313BB7" w:rsidRDefault="0093170C" w:rsidP="00313B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70C" w:rsidRPr="00313BB7" w:rsidRDefault="0093170C" w:rsidP="009926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320BAB">
        <w:rPr>
          <w:rFonts w:ascii="Times New Roman" w:hAnsi="Times New Roman" w:cs="Times New Roman"/>
          <w:sz w:val="28"/>
          <w:szCs w:val="28"/>
        </w:rPr>
        <w:t xml:space="preserve">с детьми-инвалидами и сдетьми ОВЗ </w:t>
      </w:r>
      <w:r w:rsidRPr="00313BB7">
        <w:rPr>
          <w:rFonts w:ascii="Times New Roman" w:hAnsi="Times New Roman" w:cs="Times New Roman"/>
          <w:sz w:val="28"/>
          <w:szCs w:val="28"/>
        </w:rPr>
        <w:t>требует от педагогов знанияособенностей школьников с ОВЗ, путей их профессионального сопровождения, уменияопределить индивидуальный маршрут образования с учетом состояния здоровья,психофизических и индивидуальных особенностей и возможностей. Помощь учащимся сОВЗ направлена на повышение уровня их психофизического развития и социальнойадаптивности. Такой комплексный характер помощи ребенку осуществляется с участиемпсихолого-педагогического сопровождения. То есть, под психолого-педагогическимсопровождением ребенка с ОВЗ мы подразумеваем комплексную помощь вобразовательном процессе, которую оказывают ребенку различные специалисты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 xml:space="preserve">(педагоги-психологи, социальные </w:t>
      </w:r>
      <w:proofErr w:type="gramStart"/>
      <w:r w:rsidRPr="00313BB7">
        <w:rPr>
          <w:rFonts w:ascii="Times New Roman" w:hAnsi="Times New Roman" w:cs="Times New Roman"/>
          <w:sz w:val="28"/>
          <w:szCs w:val="28"/>
        </w:rPr>
        <w:t>педагоги</w:t>
      </w:r>
      <w:r w:rsidR="00320BAB">
        <w:rPr>
          <w:rFonts w:ascii="Times New Roman" w:hAnsi="Times New Roman" w:cs="Times New Roman"/>
          <w:sz w:val="28"/>
          <w:szCs w:val="28"/>
        </w:rPr>
        <w:t>,</w:t>
      </w:r>
      <w:r w:rsidRPr="00313BB7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313BB7">
        <w:rPr>
          <w:rFonts w:ascii="Times New Roman" w:hAnsi="Times New Roman" w:cs="Times New Roman"/>
          <w:sz w:val="28"/>
          <w:szCs w:val="28"/>
        </w:rPr>
        <w:t>-логопеды,школьные медицинские работники и т. д.), направленную на создание социально-психологических условий для успешного обучения, воспитания и психологическогоразвития ребенка в ситуациях взаимодействия с образовательной средой. В целом,психолого-педагогическое сопровождение – это интегрированная часть общегообразовательного процесса.</w:t>
      </w:r>
    </w:p>
    <w:p w:rsidR="0093170C" w:rsidRPr="00313BB7" w:rsidRDefault="0093170C" w:rsidP="00320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BAB">
        <w:rPr>
          <w:rFonts w:ascii="Times New Roman" w:hAnsi="Times New Roman" w:cs="Times New Roman"/>
          <w:iCs/>
          <w:sz w:val="28"/>
          <w:szCs w:val="28"/>
        </w:rPr>
        <w:t>Направления</w:t>
      </w:r>
      <w:r w:rsidRPr="00313BB7">
        <w:rPr>
          <w:rFonts w:ascii="Times New Roman" w:hAnsi="Times New Roman" w:cs="Times New Roman"/>
          <w:sz w:val="28"/>
          <w:szCs w:val="28"/>
        </w:rPr>
        <w:t>работы психолого-педагогического сопровождения: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Диагностика (индивидуальная, групповая)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Консультирование учащихся, родителей и педагогов (индивидуальное, групповое)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Профилактика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Просвещение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Коррекционно-развивающая работа (индивидуальная, групповая)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Методическая и организационная работа</w:t>
      </w:r>
    </w:p>
    <w:p w:rsidR="0093170C" w:rsidRPr="00313BB7" w:rsidRDefault="00320BA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170C" w:rsidRPr="00313BB7">
        <w:rPr>
          <w:rFonts w:ascii="Times New Roman" w:hAnsi="Times New Roman" w:cs="Times New Roman"/>
          <w:sz w:val="28"/>
          <w:szCs w:val="28"/>
        </w:rPr>
        <w:t>Организация взаимодействия участников образовательного процесса с целью решениязадач сопровождения.</w:t>
      </w:r>
    </w:p>
    <w:p w:rsidR="0093170C" w:rsidRPr="00313BB7" w:rsidRDefault="0093170C" w:rsidP="00320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Рассмотрим эти направления подробнее.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1. Диагностическое направление. Цель данного направления деятельности — психолого-педагогическое изучение индивидуальных особенностей личности учащихся длявыявления причин возникновения проблем в обучении и развитии; определение сильныхсторон личности, ее резервных возможностей, на которые можно опираться в ходекоррекционной работы; раннее выявление профессиональных и познавательныхинтересов; определение индивидуального стиля познавательной деятельности и др.</w:t>
      </w:r>
    </w:p>
    <w:p w:rsidR="0093170C" w:rsidRPr="00313BB7" w:rsidRDefault="0093170C" w:rsidP="008908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Массовая диагностика носит ограниченный характер. Существует тридиагностических минимума:</w:t>
      </w:r>
    </w:p>
    <w:p w:rsidR="0093170C" w:rsidRPr="00313BB7" w:rsidRDefault="0093170C" w:rsidP="008908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812">
        <w:rPr>
          <w:rFonts w:ascii="Times New Roman" w:hAnsi="Times New Roman" w:cs="Times New Roman"/>
          <w:iCs/>
          <w:sz w:val="28"/>
          <w:szCs w:val="28"/>
        </w:rPr>
        <w:t xml:space="preserve">Первый психодиагностический минимум </w:t>
      </w:r>
      <w:r w:rsidRPr="00313BB7">
        <w:rPr>
          <w:rFonts w:ascii="Times New Roman" w:hAnsi="Times New Roman" w:cs="Times New Roman"/>
          <w:sz w:val="28"/>
          <w:szCs w:val="28"/>
        </w:rPr>
        <w:t>проводится в начальный период обученияв школе в два этапа. Цель диагностического исследования на первом этапе – выделениегруппы детей, у которых осложненно протекает процесс адаптации. На втором этапепроводится изучение личностных и индивидуальных особенностей учащихся длявыделения групп детей, находящихся в социально неблагополучном положении,имеющих особенности обучения и развития для психолого-педагогического</w:t>
      </w:r>
      <w:r w:rsidR="00890812">
        <w:rPr>
          <w:rFonts w:ascii="Times New Roman" w:hAnsi="Times New Roman" w:cs="Times New Roman"/>
          <w:sz w:val="28"/>
          <w:szCs w:val="28"/>
        </w:rPr>
        <w:t xml:space="preserve"> с</w:t>
      </w:r>
      <w:r w:rsidRPr="00313BB7">
        <w:rPr>
          <w:rFonts w:ascii="Times New Roman" w:hAnsi="Times New Roman" w:cs="Times New Roman"/>
          <w:sz w:val="28"/>
          <w:szCs w:val="28"/>
        </w:rPr>
        <w:t>опровождения или определения индивидуального образовательного маршрута.</w:t>
      </w:r>
    </w:p>
    <w:p w:rsidR="0093170C" w:rsidRPr="00313BB7" w:rsidRDefault="0093170C" w:rsidP="008908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812">
        <w:rPr>
          <w:rFonts w:ascii="Times New Roman" w:hAnsi="Times New Roman" w:cs="Times New Roman"/>
          <w:iCs/>
          <w:sz w:val="28"/>
          <w:szCs w:val="28"/>
        </w:rPr>
        <w:t>Второй психодиагностический минимум</w:t>
      </w:r>
      <w:r w:rsidRPr="00313BB7">
        <w:rPr>
          <w:rFonts w:ascii="Times New Roman" w:hAnsi="Times New Roman" w:cs="Times New Roman"/>
          <w:sz w:val="28"/>
          <w:szCs w:val="28"/>
        </w:rPr>
        <w:t>проводится также в два этапа – в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lastRenderedPageBreak/>
        <w:t>четвертом и пятом классах. Основная цель диагностики в четвертом классе – мониторингпроцесса обучения и уровня обученности учащихся для организации профилактической иразвивающей работы, подготовки психолого-педагогических рекомендаций педагогамследующего уровня обучения. Цель диагностики в пятом классе – содействие созданиюблагоприятных социально-психологических условий учащимся и классным коллективам впериод перехода из начального в среднее звено школы.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33C">
        <w:rPr>
          <w:rFonts w:ascii="Times New Roman" w:hAnsi="Times New Roman" w:cs="Times New Roman"/>
          <w:iCs/>
          <w:sz w:val="28"/>
          <w:szCs w:val="28"/>
        </w:rPr>
        <w:t>Третий психодиагностический минимум</w:t>
      </w:r>
      <w:r w:rsidRPr="00313BB7">
        <w:rPr>
          <w:rFonts w:ascii="Times New Roman" w:hAnsi="Times New Roman" w:cs="Times New Roman"/>
          <w:sz w:val="28"/>
          <w:szCs w:val="28"/>
        </w:rPr>
        <w:t>проводится на этапе допрофильнойподготовки с целью определения профессиональных способностей и склонностейучащихся. Результаты этого минимума служат основанием для организации последующейпрофориентационной работы.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Другие диагностические мероприятия могут осуществляться согласно плануработы учреждения с целью обеспечения выполнения основных потребностей и задач, атакже в случаях необходимости подготовки психолого-педагогической характеристики наотдельных учащихся.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2. Психологическое консультирование.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Цель данного направления работы – оказание помощи учащимся, их родителям ипедагогам в решении актуальных задач развития, социализации, учебных трудностей,проблем взаимоотношений.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 носит характер индивидуальной илигрупповой работы и реализуется по отношению ко всем участникам учебно-воспитательного процесса.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Для учащихся возможны такие консультативные формы, как консультирование вличном порядке, групповые консультации, а также психологическая поддержка вэкстренных случаях.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Консультации для родителей организуются по специфическим проблемам учащихся.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lastRenderedPageBreak/>
        <w:t>С педагогами проводятся психолого-педагогические консилиумы по вопросампредотвращения дезадаптации учащихся, индивидуальные консультации в случаяхвозникновения острых проблемных ситуаций.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В случае появления запроса на психотерапевтическое и психологическоеконсультирование по личным проблемам со стороны родителей или педагогов, педагог-психолог выполняет диспетчерскую функцию, направляя к другим специалистам,сведениями о которых он располагает.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3. Психологическая профилактика и просвещение. Данное направление деятельностипредполагает мероприятия, направленные на выявление и предупреждение явленийдезадаптации учащихся, разработку профилактических программ и конкретныхрекомендаций учащимся, педагогам, родителям (законным представителям) по оказаниюпомощи в вопросах воспитания, обучения и развития.</w:t>
      </w:r>
    </w:p>
    <w:p w:rsidR="0093170C" w:rsidRPr="00313BB7" w:rsidRDefault="0093170C" w:rsidP="007E53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Важным компонентом психолого-пеагогического сопровождения является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профилактика табакокурения, алкоголизма и наркомании, заболеваний, передающихсяполовым путем, формирование установок на здоровый образ жизни.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4. Психологическая коррекция и развитие</w:t>
      </w:r>
      <w:r w:rsidRPr="00313B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13BB7">
        <w:rPr>
          <w:rFonts w:ascii="Times New Roman" w:hAnsi="Times New Roman" w:cs="Times New Roman"/>
          <w:sz w:val="28"/>
          <w:szCs w:val="28"/>
        </w:rPr>
        <w:t>Целью психологической коррекции и развитияявляется достижение адаптации в образовательной среде, гармонизация эмоционально-личностного развития и межличностных отношений.</w:t>
      </w:r>
    </w:p>
    <w:p w:rsidR="0093170C" w:rsidRPr="00313BB7" w:rsidRDefault="0093170C" w:rsidP="00767C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При коррекционной работе с детьми с ОВЗ соблюдаются общие принципы иправила: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1. Индивидуальный подход к каждому ученику.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2. Предотвращение наступления утомления, используя для этого разнообразные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lastRenderedPageBreak/>
        <w:t>средства (чередование умственной и практической деятельности, преподнесениематериала небольшими дозами, использование интересного и красочного дидактическогоматериала и средств наглядности).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3. Использование методов, активизирующих познавательную деятельностьобучающихся (игровые ситуации; дидактические игры, которые связаны с поискомвидовых и родовых признаков предметов; игровые тренинги, способствующие развитиюумения общаться с другими; психогимнастика и релаксация, позволяющие снятьмышечные спазмы и зажимы, особенно в области лица и кистей рук), развивающих ихустную и письменную речь и формирующих необходимые учебные навыки.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4. Проявление педагогического такта. Постоянное поощрение за малейшие успехи,своевременная и тактическая помощь каждому ребёнку, развитие в нём веры всобственные силы и возможности.</w:t>
      </w:r>
    </w:p>
    <w:p w:rsidR="0093170C" w:rsidRPr="00313BB7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>5. Методическая и организационная работа. Цель методической и организационнойработы – накопление психологических методических материалов для организацииучебного и воспитательного процесса и предоставление возможности их использованияучителями, классными руководителями, руководителями методических объединений,администрацией школы.</w:t>
      </w:r>
    </w:p>
    <w:p w:rsidR="0093170C" w:rsidRPr="00313BB7" w:rsidRDefault="0093170C" w:rsidP="00B962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содействует обеспечению доступногодифференцированного, коррекционно-развивающего обучения, социально-эмоциональному развитию ребенка, </w:t>
      </w:r>
      <w:r w:rsidR="00B9624D">
        <w:rPr>
          <w:rFonts w:ascii="Times New Roman" w:hAnsi="Times New Roman" w:cs="Times New Roman"/>
          <w:sz w:val="28"/>
          <w:szCs w:val="28"/>
        </w:rPr>
        <w:t xml:space="preserve">повышению навыков жизненной </w:t>
      </w:r>
      <w:r w:rsidRPr="00313BB7">
        <w:rPr>
          <w:rFonts w:ascii="Times New Roman" w:hAnsi="Times New Roman" w:cs="Times New Roman"/>
          <w:sz w:val="28"/>
          <w:szCs w:val="28"/>
        </w:rPr>
        <w:t>компетенции накаждом возрастном этапе развития ребенка.</w:t>
      </w:r>
    </w:p>
    <w:p w:rsidR="0093170C" w:rsidRPr="00B9624D" w:rsidRDefault="0093170C" w:rsidP="00B962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B7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Pr="00B9624D">
        <w:rPr>
          <w:rFonts w:ascii="Times New Roman" w:hAnsi="Times New Roman" w:cs="Times New Roman"/>
          <w:bCs/>
          <w:sz w:val="28"/>
          <w:szCs w:val="28"/>
        </w:rPr>
        <w:t>начальной школы основными задачами психолого-педагогическогосопровождения являются: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изучение индивидуальных особенностей и возможностей учащихся;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определение адаптационных ресурсов и возможностей детей (уровня социально-психологической и образовательной адаптации);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lastRenderedPageBreak/>
        <w:t>- выявление риска дезадаптации (прогноз зон риска дезадаптации, особенностей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 xml:space="preserve">познавательной, эмоционально-аффективной, личностной, регуляторной сферы </w:t>
      </w:r>
      <w:proofErr w:type="gramStart"/>
      <w:r w:rsidRPr="00B9624D">
        <w:rPr>
          <w:rFonts w:ascii="Times New Roman" w:hAnsi="Times New Roman" w:cs="Times New Roman"/>
          <w:bCs/>
          <w:sz w:val="28"/>
          <w:szCs w:val="28"/>
        </w:rPr>
        <w:t>ребенка,которые</w:t>
      </w:r>
      <w:proofErr w:type="gramEnd"/>
      <w:r w:rsidRPr="00B9624D">
        <w:rPr>
          <w:rFonts w:ascii="Times New Roman" w:hAnsi="Times New Roman" w:cs="Times New Roman"/>
          <w:bCs/>
          <w:sz w:val="28"/>
          <w:szCs w:val="28"/>
        </w:rPr>
        <w:t xml:space="preserve"> препятствуют успешной адаптации в образовательном учреждении и социуме, атакже выявление психосоциальных, средовых факторов);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обеспечение доступности и индивидуализации программного материала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интеллектуальным возможностям ребенка;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участие в реализации индивидуального образовательного маршрута;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обеспечение адаптации учащихся к школе;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участие в организации адаптивной образовательной среды, адекватнойпсихофизическим, интеллектуальным и личностным особенностям учащихся;</w:t>
      </w:r>
    </w:p>
    <w:p w:rsidR="0093170C" w:rsidRPr="00B9624D" w:rsidRDefault="009F1245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3170C" w:rsidRPr="00B9624D">
        <w:rPr>
          <w:rFonts w:ascii="Times New Roman" w:hAnsi="Times New Roman" w:cs="Times New Roman"/>
          <w:bCs/>
          <w:sz w:val="28"/>
          <w:szCs w:val="28"/>
        </w:rPr>
        <w:t>содействие социально-эмоциональному развитию учащихся (коммуникативные исоциальные умения);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повышение уровня жизненной компетенции учащихся на данном возрастном этапе;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формирование у детей практически значимых навыков и самостоятельных формповедения;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повышение заинтересованности учащихся в учебной деятельности, поддержка вформировании желания и «умения учиться»;</w:t>
      </w:r>
    </w:p>
    <w:p w:rsidR="0093170C" w:rsidRPr="00B9624D" w:rsidRDefault="0093170C" w:rsidP="003718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Важным компонентом в психолого-педагогическом сопровождении на данномвозрастном этапе является повышение психологической компетентности педагогов врешении коррекционных задач с учетом специфики нарушений, организации адресногообразовательного воздействия.</w:t>
      </w:r>
    </w:p>
    <w:p w:rsidR="0093170C" w:rsidRPr="00B9624D" w:rsidRDefault="0093170C" w:rsidP="003718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На этапе основной школы: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сопровождение перехода в основную школу, адаптации к новым условиям обучения;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lastRenderedPageBreak/>
        <w:t>- обеспечение индивидуализации и доступности обучения при переходе в среднее звено;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оказание коррекционной поддержки учащимся, имеющим низкий уровень готовности кобучению в среднем звене;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изучение индивидуально-личностных особенностей и патологических проявлений,которые могут снизить результативность социальной адаптации (препятствующихадекватной социально-психологической адаптации в образовательной среде и социуме);</w:t>
      </w:r>
    </w:p>
    <w:p w:rsidR="0093170C" w:rsidRPr="00B9624D" w:rsidRDefault="0093170C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- участие в разработке индивидуальных комплексных коррекционно-реабилитационныхпрограмм.</w:t>
      </w:r>
    </w:p>
    <w:p w:rsidR="0093170C" w:rsidRPr="00B9624D" w:rsidRDefault="0093170C" w:rsidP="003718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>Сопровождение учащихся на данном этапе возрастного развития предполагаетдействия по социально-эмоциональному и личностному развитию ребенка с умственнойотсталостью (формирование жизненно важных навыков, помощь в развитиикоммуникативных умений, коррекция недостатков личностного развития, формированиеадекватных представлений о себе и своих возможностях).</w:t>
      </w:r>
    </w:p>
    <w:p w:rsidR="003718C2" w:rsidRPr="007F6EFC" w:rsidRDefault="0093170C" w:rsidP="007F6E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24D">
        <w:rPr>
          <w:rFonts w:ascii="Times New Roman" w:hAnsi="Times New Roman" w:cs="Times New Roman"/>
          <w:bCs/>
          <w:sz w:val="28"/>
          <w:szCs w:val="28"/>
        </w:rPr>
        <w:t xml:space="preserve">На этапе старшей школы психолого-педагогическое сопровождение помогаетучащимся в прогнозировании и реализации самостоятельной программы жизни, трудовойдеятельности. Данная работа предполагает формирование готовности учащихся кличностному и профессиональному самоопределению, профессиональноесамоопределение с учетом объективных ограничивающих факторов, корректировкупрофессиональных планов учащихся. Основными задачами сопровождения на этом этапеявляется: углубленное изучение индивидуальных трудовых возможностей учащихся сумственной отсталостью, оценка развития (продвижения) учащихся в трудовом обучении;развитие трудовой мотивации школьников с умственной отсталостью; расширение знанийучащихся о существующих, доступных им видах труда; обеспечение индивидуализации идоступности трудового обучения, содействие </w:t>
      </w:r>
      <w:r w:rsidRPr="00B9624D">
        <w:rPr>
          <w:rFonts w:ascii="Times New Roman" w:hAnsi="Times New Roman" w:cs="Times New Roman"/>
          <w:bCs/>
          <w:sz w:val="28"/>
          <w:szCs w:val="28"/>
        </w:rPr>
        <w:lastRenderedPageBreak/>
        <w:t>адекватности выбора вида труда для ребенкас учетом психофизиологических и соматических особенностей.</w:t>
      </w:r>
    </w:p>
    <w:p w:rsidR="00A65CC4" w:rsidRPr="00313BB7" w:rsidRDefault="00A65CC4" w:rsidP="003718C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3BB7">
        <w:rPr>
          <w:color w:val="auto"/>
          <w:sz w:val="28"/>
          <w:szCs w:val="28"/>
        </w:rPr>
        <w:t xml:space="preserve">Школьная Служба сопровождения - это система профессиональной деятельности, направленная на создание социально-психологических, педагогических условий, способствующих успешному обучению и развитию каждого ребенка в конкретной школьной среде. </w:t>
      </w:r>
    </w:p>
    <w:p w:rsidR="00A65CC4" w:rsidRPr="00313BB7" w:rsidRDefault="00A65CC4" w:rsidP="003718C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3BB7">
        <w:rPr>
          <w:color w:val="auto"/>
          <w:sz w:val="28"/>
          <w:szCs w:val="28"/>
        </w:rPr>
        <w:t xml:space="preserve">Организационной формой данного сопровождения является психолого-медико-педагогический консилиум (ПМПк). </w:t>
      </w:r>
    </w:p>
    <w:p w:rsidR="003718C2" w:rsidRDefault="00A65CC4" w:rsidP="003718C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3BB7">
        <w:rPr>
          <w:color w:val="auto"/>
          <w:sz w:val="28"/>
          <w:szCs w:val="28"/>
        </w:rPr>
        <w:t xml:space="preserve">Обследование обучающегося специалистами ПМПк осуществляется по инициативе родителей (законных представителей) или работников образовательного учреждения с согласия родителей (законных представителей) на основании Договора между Учреждением и родителями (законными представителями) обучающегося. По данным обследования каждым специалистом составляется заключение на обучающегося и разрабатываются рекомендации для родителей и педагогов, которые представляются на ПМПк. </w:t>
      </w:r>
    </w:p>
    <w:p w:rsidR="00600D6B" w:rsidRPr="00313BB7" w:rsidRDefault="00600D6B" w:rsidP="00313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D6B" w:rsidRPr="00313BB7" w:rsidRDefault="00600D6B" w:rsidP="00313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D6B" w:rsidRPr="00313BB7" w:rsidRDefault="00600D6B" w:rsidP="00313B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BB7">
        <w:rPr>
          <w:rFonts w:ascii="Times New Roman" w:hAnsi="Times New Roman" w:cs="Times New Roman"/>
          <w:b/>
          <w:sz w:val="28"/>
          <w:szCs w:val="28"/>
        </w:rPr>
        <w:t>2.2.6. Договоры о сетевом взаимодействии</w:t>
      </w:r>
    </w:p>
    <w:p w:rsidR="00600D6B" w:rsidRPr="00313BB7" w:rsidRDefault="00600D6B" w:rsidP="00313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104" w:rsidRPr="00313BB7" w:rsidRDefault="00291104" w:rsidP="007F6EF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3BB7">
        <w:rPr>
          <w:color w:val="auto"/>
          <w:sz w:val="28"/>
          <w:szCs w:val="28"/>
        </w:rPr>
        <w:t xml:space="preserve">Наша школа взаимодействует с различными организациями. Цель социального партнёрства школы - формирование у учащихся мировоззрения, представления о мире как целостной системе взаимосвязанных отношений, действий и поступков, определение своего места в обществе путем социального взаимодействия, общения, труда. </w:t>
      </w:r>
    </w:p>
    <w:p w:rsidR="00291104" w:rsidRPr="00313BB7" w:rsidRDefault="00291104" w:rsidP="007F6EF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3BB7">
        <w:rPr>
          <w:color w:val="auto"/>
          <w:sz w:val="28"/>
          <w:szCs w:val="28"/>
        </w:rPr>
        <w:t xml:space="preserve">Партнерство осуществляется по различным направлениям: </w:t>
      </w:r>
    </w:p>
    <w:p w:rsidR="00B44B51" w:rsidRPr="00E00776" w:rsidRDefault="00291104" w:rsidP="003E2BAD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E2BAD">
        <w:rPr>
          <w:b/>
          <w:bCs/>
          <w:iCs/>
          <w:color w:val="auto"/>
          <w:sz w:val="28"/>
          <w:szCs w:val="28"/>
        </w:rPr>
        <w:t>Социальное партнёрство:</w:t>
      </w:r>
      <w:r w:rsidR="007F6EFC">
        <w:rPr>
          <w:color w:val="auto"/>
          <w:sz w:val="28"/>
          <w:szCs w:val="28"/>
        </w:rPr>
        <w:t>Зимовниковский районный</w:t>
      </w:r>
      <w:r w:rsidRPr="00313BB7">
        <w:rPr>
          <w:color w:val="auto"/>
          <w:sz w:val="28"/>
          <w:szCs w:val="28"/>
        </w:rPr>
        <w:t xml:space="preserve"> историко-краеведческий </w:t>
      </w:r>
      <w:r w:rsidR="00B44B51">
        <w:rPr>
          <w:color w:val="auto"/>
          <w:sz w:val="28"/>
          <w:szCs w:val="28"/>
        </w:rPr>
        <w:t>музей, Благотворительный фонд социальной поддержки «Добро</w:t>
      </w:r>
      <w:r w:rsidRPr="00313BB7">
        <w:rPr>
          <w:color w:val="auto"/>
          <w:sz w:val="28"/>
          <w:szCs w:val="28"/>
        </w:rPr>
        <w:t xml:space="preserve">», </w:t>
      </w:r>
      <w:r w:rsidR="00B44B51">
        <w:rPr>
          <w:color w:val="auto"/>
          <w:sz w:val="28"/>
          <w:szCs w:val="28"/>
        </w:rPr>
        <w:t xml:space="preserve">Зимовниковская районная общественная организация Ростовской </w:t>
      </w:r>
      <w:r w:rsidR="00B44B51" w:rsidRPr="00E00776">
        <w:rPr>
          <w:color w:val="auto"/>
          <w:sz w:val="28"/>
          <w:szCs w:val="28"/>
        </w:rPr>
        <w:lastRenderedPageBreak/>
        <w:t>областной организации общероссийской общественной организации «Всероссийское общество инвалидов»</w:t>
      </w:r>
      <w:r w:rsidR="00DD67E6" w:rsidRPr="00E00776">
        <w:rPr>
          <w:color w:val="auto"/>
          <w:sz w:val="28"/>
          <w:szCs w:val="28"/>
        </w:rPr>
        <w:t>, Комиссия по делам несовершеннолетних Зимовниковского района.</w:t>
      </w:r>
    </w:p>
    <w:p w:rsidR="00291104" w:rsidRPr="00E00776" w:rsidRDefault="00291104" w:rsidP="003E2B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776">
        <w:rPr>
          <w:rFonts w:ascii="Times New Roman" w:hAnsi="Times New Roman" w:cs="Times New Roman"/>
          <w:b/>
          <w:bCs/>
          <w:iCs/>
          <w:sz w:val="28"/>
          <w:szCs w:val="28"/>
        </w:rPr>
        <w:t>Творческое партнерство:</w:t>
      </w:r>
      <w:r w:rsidR="00E007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805D8" w:rsidRPr="00E00776">
        <w:rPr>
          <w:rFonts w:ascii="Times New Roman" w:hAnsi="Times New Roman" w:cs="Times New Roman"/>
          <w:sz w:val="28"/>
          <w:szCs w:val="28"/>
        </w:rPr>
        <w:t>Дом</w:t>
      </w:r>
      <w:r w:rsidRPr="00E00776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 w:rsidR="002805D8" w:rsidRPr="00E00776">
        <w:rPr>
          <w:rFonts w:ascii="Times New Roman" w:hAnsi="Times New Roman" w:cs="Times New Roman"/>
          <w:sz w:val="28"/>
          <w:szCs w:val="28"/>
        </w:rPr>
        <w:t>,</w:t>
      </w:r>
      <w:r w:rsidRPr="00E00776">
        <w:rPr>
          <w:rFonts w:ascii="Times New Roman" w:hAnsi="Times New Roman" w:cs="Times New Roman"/>
          <w:sz w:val="28"/>
          <w:szCs w:val="28"/>
        </w:rPr>
        <w:t xml:space="preserve">  МБО</w:t>
      </w:r>
      <w:r w:rsidR="00DD67E6" w:rsidRPr="00E00776">
        <w:rPr>
          <w:rFonts w:ascii="Times New Roman" w:hAnsi="Times New Roman" w:cs="Times New Roman"/>
          <w:sz w:val="28"/>
          <w:szCs w:val="28"/>
        </w:rPr>
        <w:t>У ДОД «Детская школа искусств»,</w:t>
      </w:r>
      <w:r w:rsidR="00E00776">
        <w:rPr>
          <w:rFonts w:ascii="Times New Roman" w:hAnsi="Times New Roman" w:cs="Times New Roman"/>
          <w:sz w:val="28"/>
          <w:szCs w:val="28"/>
        </w:rPr>
        <w:t xml:space="preserve"> </w:t>
      </w:r>
      <w:r w:rsidR="00DD67E6" w:rsidRPr="00E00776">
        <w:rPr>
          <w:rFonts w:ascii="Times New Roman" w:hAnsi="Times New Roman" w:cs="Times New Roman"/>
          <w:sz w:val="28"/>
          <w:szCs w:val="28"/>
        </w:rPr>
        <w:t>Детская библиотека Зимовниковского района.</w:t>
      </w:r>
    </w:p>
    <w:p w:rsidR="00027DCC" w:rsidRPr="00E00776" w:rsidRDefault="00291104" w:rsidP="003E2BAD">
      <w:pPr>
        <w:pStyle w:val="Default"/>
        <w:spacing w:line="360" w:lineRule="auto"/>
        <w:ind w:firstLine="708"/>
        <w:jc w:val="both"/>
        <w:rPr>
          <w:bCs/>
          <w:iCs/>
          <w:color w:val="auto"/>
          <w:sz w:val="28"/>
          <w:szCs w:val="28"/>
        </w:rPr>
      </w:pPr>
      <w:r w:rsidRPr="00E00776">
        <w:rPr>
          <w:b/>
          <w:bCs/>
          <w:iCs/>
          <w:color w:val="auto"/>
          <w:sz w:val="28"/>
          <w:szCs w:val="28"/>
        </w:rPr>
        <w:t>Спортивное партнёрство:</w:t>
      </w:r>
      <w:r w:rsidR="00027DCC" w:rsidRPr="00E00776">
        <w:rPr>
          <w:bCs/>
          <w:iCs/>
          <w:color w:val="auto"/>
          <w:sz w:val="28"/>
          <w:szCs w:val="28"/>
        </w:rPr>
        <w:t>МБУдополнительного образования детско-юношеская спортивная школа.</w:t>
      </w:r>
    </w:p>
    <w:p w:rsidR="006A74A5" w:rsidRPr="00E00776" w:rsidRDefault="00291104" w:rsidP="003E2B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0776">
        <w:rPr>
          <w:rFonts w:ascii="Times New Roman" w:hAnsi="Times New Roman" w:cs="Times New Roman"/>
          <w:b/>
          <w:bCs/>
          <w:iCs/>
          <w:sz w:val="28"/>
          <w:szCs w:val="28"/>
        </w:rPr>
        <w:t>Профессиональное партнёрство:</w:t>
      </w:r>
      <w:r w:rsidR="006A74A5" w:rsidRPr="00E00776">
        <w:rPr>
          <w:rFonts w:ascii="Times New Roman" w:hAnsi="Times New Roman" w:cs="Times New Roman"/>
          <w:bCs/>
          <w:iCs/>
          <w:sz w:val="28"/>
          <w:szCs w:val="28"/>
        </w:rPr>
        <w:t>ГБПО Зимовниковский педагогический колледж</w:t>
      </w:r>
      <w:r w:rsidR="00410908" w:rsidRPr="00E0077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9708FB" w:rsidRPr="00E00776">
        <w:rPr>
          <w:rFonts w:ascii="Times New Roman" w:hAnsi="Times New Roman" w:cs="Times New Roman"/>
          <w:bCs/>
          <w:iCs/>
          <w:sz w:val="28"/>
          <w:szCs w:val="28"/>
        </w:rPr>
        <w:t>Сельскохозяйственный профессиональный лицей № 84.</w:t>
      </w:r>
    </w:p>
    <w:p w:rsidR="00600D6B" w:rsidRPr="00E00776" w:rsidRDefault="00600D6B" w:rsidP="00313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76">
        <w:rPr>
          <w:rFonts w:ascii="Times New Roman" w:hAnsi="Times New Roman" w:cs="Times New Roman"/>
          <w:sz w:val="28"/>
          <w:szCs w:val="28"/>
        </w:rPr>
        <w:t xml:space="preserve">Цель </w:t>
      </w:r>
      <w:r w:rsidR="003E2BAD" w:rsidRPr="00E00776">
        <w:rPr>
          <w:rFonts w:ascii="Times New Roman" w:hAnsi="Times New Roman" w:cs="Times New Roman"/>
          <w:sz w:val="28"/>
          <w:szCs w:val="28"/>
        </w:rPr>
        <w:t xml:space="preserve">сетевого взаимодействия - </w:t>
      </w:r>
      <w:r w:rsidRPr="00E00776">
        <w:rPr>
          <w:rFonts w:ascii="Times New Roman" w:hAnsi="Times New Roman" w:cs="Times New Roman"/>
          <w:sz w:val="28"/>
          <w:szCs w:val="28"/>
        </w:rPr>
        <w:t xml:space="preserve">формирование у учащихся мировоззрения, представления о мире какцелостной системе взаимосвязанных отношений, действий и поступков, определениесвоего места в обществе путем социального взаимодействия, общения, труда. </w:t>
      </w:r>
    </w:p>
    <w:p w:rsidR="00291104" w:rsidRPr="00E00776" w:rsidRDefault="00291104" w:rsidP="00313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1104" w:rsidRPr="00E00776" w:rsidSect="0095032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64051"/>
    <w:multiLevelType w:val="hybridMultilevel"/>
    <w:tmpl w:val="F38854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5CC4"/>
    <w:rsid w:val="00027DCC"/>
    <w:rsid w:val="00092A21"/>
    <w:rsid w:val="000A414E"/>
    <w:rsid w:val="001E00AA"/>
    <w:rsid w:val="0024165C"/>
    <w:rsid w:val="00263D8A"/>
    <w:rsid w:val="002805D8"/>
    <w:rsid w:val="00291104"/>
    <w:rsid w:val="00313BB7"/>
    <w:rsid w:val="00320BAB"/>
    <w:rsid w:val="00335570"/>
    <w:rsid w:val="003718C2"/>
    <w:rsid w:val="003E2BAD"/>
    <w:rsid w:val="00410908"/>
    <w:rsid w:val="00470B37"/>
    <w:rsid w:val="00484330"/>
    <w:rsid w:val="00496FAC"/>
    <w:rsid w:val="005404FC"/>
    <w:rsid w:val="005731ED"/>
    <w:rsid w:val="00576814"/>
    <w:rsid w:val="00600D6B"/>
    <w:rsid w:val="006402E6"/>
    <w:rsid w:val="00686171"/>
    <w:rsid w:val="006A74A5"/>
    <w:rsid w:val="00701EF4"/>
    <w:rsid w:val="00767C6E"/>
    <w:rsid w:val="007E3837"/>
    <w:rsid w:val="007E533C"/>
    <w:rsid w:val="007F306A"/>
    <w:rsid w:val="007F6EFC"/>
    <w:rsid w:val="007F7E90"/>
    <w:rsid w:val="00801E00"/>
    <w:rsid w:val="00890812"/>
    <w:rsid w:val="008E3309"/>
    <w:rsid w:val="0093170C"/>
    <w:rsid w:val="009708FB"/>
    <w:rsid w:val="009926DC"/>
    <w:rsid w:val="009E39B0"/>
    <w:rsid w:val="009F1245"/>
    <w:rsid w:val="00A65CC4"/>
    <w:rsid w:val="00B44B51"/>
    <w:rsid w:val="00B47C52"/>
    <w:rsid w:val="00B9624D"/>
    <w:rsid w:val="00C14479"/>
    <w:rsid w:val="00C21441"/>
    <w:rsid w:val="00C856E3"/>
    <w:rsid w:val="00CF62C5"/>
    <w:rsid w:val="00D174F0"/>
    <w:rsid w:val="00D22E33"/>
    <w:rsid w:val="00D63EBB"/>
    <w:rsid w:val="00D937CE"/>
    <w:rsid w:val="00DB7914"/>
    <w:rsid w:val="00DD67E6"/>
    <w:rsid w:val="00E00776"/>
    <w:rsid w:val="00E45C18"/>
    <w:rsid w:val="00E6405D"/>
    <w:rsid w:val="00E70008"/>
    <w:rsid w:val="00EF691E"/>
    <w:rsid w:val="00F41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05029-5815-434C-B8A3-E3840F8C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C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6405D"/>
    <w:rPr>
      <w:color w:val="0000FF" w:themeColor="hyperlink"/>
      <w:u w:val="single"/>
    </w:rPr>
  </w:style>
  <w:style w:type="character" w:customStyle="1" w:styleId="ogl">
    <w:name w:val="ogl"/>
    <w:basedOn w:val="a0"/>
    <w:rsid w:val="00E64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10buh@mail.ru" TargetMode="External"/><Relationship Id="rId5" Type="http://schemas.openxmlformats.org/officeDocument/2006/relationships/hyperlink" Target="mailto:mbousosh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3564</Words>
  <Characters>20316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Evgeniya</cp:lastModifiedBy>
  <cp:revision>2</cp:revision>
  <dcterms:created xsi:type="dcterms:W3CDTF">2021-12-24T08:22:00Z</dcterms:created>
  <dcterms:modified xsi:type="dcterms:W3CDTF">2021-12-24T08:22:00Z</dcterms:modified>
</cp:coreProperties>
</file>