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C1F" w:rsidRPr="00CA4934" w:rsidRDefault="00AE15B4" w:rsidP="005F6C1F">
      <w:pPr>
        <w:ind w:left="1080"/>
        <w:rPr>
          <w:b/>
          <w:sz w:val="28"/>
          <w:szCs w:val="28"/>
        </w:rPr>
      </w:pPr>
      <w:r w:rsidRPr="00AE15B4">
        <w:rPr>
          <w:b/>
          <w:sz w:val="28"/>
          <w:szCs w:val="28"/>
        </w:rPr>
        <w:object w:dxaOrig="918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9.1pt;height:631.15pt" o:ole="">
            <v:imagedata r:id="rId7" o:title=""/>
          </v:shape>
          <o:OLEObject Type="Embed" ProgID="AcroExch.Document.7" ShapeID="_x0000_i1026" DrawAspect="Content" ObjectID="_1802149131" r:id="rId8"/>
        </w:object>
      </w:r>
    </w:p>
    <w:p w:rsidR="005F6C1F" w:rsidRDefault="005F6C1F" w:rsidP="005F6C1F">
      <w:pPr>
        <w:jc w:val="center"/>
        <w:rPr>
          <w:b/>
          <w:sz w:val="28"/>
          <w:szCs w:val="28"/>
        </w:rPr>
      </w:pPr>
    </w:p>
    <w:p w:rsidR="00D03241" w:rsidRDefault="00D03241" w:rsidP="005F6C1F">
      <w:pPr>
        <w:jc w:val="center"/>
        <w:rPr>
          <w:b/>
          <w:sz w:val="28"/>
          <w:szCs w:val="28"/>
        </w:rPr>
      </w:pPr>
    </w:p>
    <w:p w:rsidR="00D03241" w:rsidRDefault="00D03241" w:rsidP="005F6C1F">
      <w:pPr>
        <w:jc w:val="center"/>
        <w:rPr>
          <w:b/>
          <w:sz w:val="28"/>
          <w:szCs w:val="28"/>
        </w:rPr>
      </w:pPr>
    </w:p>
    <w:p w:rsidR="00D03241" w:rsidRDefault="00D03241" w:rsidP="005F6C1F">
      <w:pPr>
        <w:jc w:val="center"/>
        <w:rPr>
          <w:b/>
          <w:sz w:val="28"/>
          <w:szCs w:val="28"/>
        </w:rPr>
      </w:pPr>
    </w:p>
    <w:p w:rsidR="00D03241" w:rsidRDefault="00D03241" w:rsidP="005F6C1F">
      <w:pPr>
        <w:jc w:val="center"/>
        <w:rPr>
          <w:b/>
          <w:sz w:val="28"/>
          <w:szCs w:val="28"/>
        </w:rPr>
      </w:pPr>
    </w:p>
    <w:p w:rsidR="00D03241" w:rsidRDefault="00D03241" w:rsidP="005F6C1F">
      <w:pPr>
        <w:jc w:val="center"/>
        <w:rPr>
          <w:b/>
          <w:sz w:val="28"/>
          <w:szCs w:val="28"/>
        </w:rPr>
      </w:pPr>
    </w:p>
    <w:p w:rsidR="00D03241" w:rsidRDefault="00D03241" w:rsidP="005F6C1F">
      <w:pPr>
        <w:jc w:val="center"/>
        <w:rPr>
          <w:b/>
          <w:sz w:val="28"/>
          <w:szCs w:val="28"/>
        </w:rPr>
      </w:pPr>
    </w:p>
    <w:p w:rsidR="00D03241" w:rsidRDefault="00D03241" w:rsidP="005F6C1F">
      <w:pPr>
        <w:jc w:val="center"/>
        <w:rPr>
          <w:b/>
          <w:sz w:val="28"/>
          <w:szCs w:val="28"/>
        </w:rPr>
      </w:pPr>
    </w:p>
    <w:p w:rsidR="00D03241" w:rsidRDefault="00D03241" w:rsidP="005F6C1F">
      <w:pPr>
        <w:jc w:val="center"/>
        <w:rPr>
          <w:b/>
          <w:sz w:val="28"/>
          <w:szCs w:val="28"/>
        </w:rPr>
      </w:pPr>
    </w:p>
    <w:p w:rsidR="00D03241" w:rsidRDefault="00D03241" w:rsidP="005F6C1F">
      <w:pPr>
        <w:jc w:val="center"/>
        <w:rPr>
          <w:b/>
          <w:sz w:val="28"/>
          <w:szCs w:val="28"/>
        </w:rPr>
      </w:pPr>
    </w:p>
    <w:p w:rsidR="00323AB5" w:rsidRDefault="00323AB5">
      <w:pPr>
        <w:jc w:val="center"/>
        <w:sectPr w:rsidR="00323AB5">
          <w:footerReference w:type="default" r:id="rId9"/>
          <w:type w:val="continuous"/>
          <w:pgSz w:w="11920" w:h="16850"/>
          <w:pgMar w:top="160" w:right="300" w:bottom="800" w:left="0" w:header="720" w:footer="606" w:gutter="0"/>
          <w:pgNumType w:start="2"/>
          <w:cols w:space="720"/>
        </w:sectPr>
      </w:pPr>
    </w:p>
    <w:p w:rsidR="00323AB5" w:rsidRDefault="00DB4038">
      <w:pPr>
        <w:pStyle w:val="3"/>
        <w:spacing w:before="67"/>
        <w:ind w:left="5813"/>
      </w:pPr>
      <w:r>
        <w:lastRenderedPageBreak/>
        <w:t>Оглавление</w:t>
      </w:r>
    </w:p>
    <w:p w:rsidR="00323AB5" w:rsidRDefault="00323AB5">
      <w:pPr>
        <w:sectPr w:rsidR="00323AB5">
          <w:pgSz w:w="11920" w:h="16850"/>
          <w:pgMar w:top="1220" w:right="300" w:bottom="1375" w:left="0" w:header="0" w:footer="606" w:gutter="0"/>
          <w:cols w:space="720"/>
        </w:sectPr>
      </w:pPr>
    </w:p>
    <w:sdt>
      <w:sdtPr>
        <w:rPr>
          <w:b w:val="0"/>
          <w:bCs w:val="0"/>
        </w:rPr>
        <w:id w:val="44029018"/>
        <w:docPartObj>
          <w:docPartGallery w:val="Table of Contents"/>
          <w:docPartUnique/>
        </w:docPartObj>
      </w:sdtPr>
      <w:sdtContent>
        <w:p w:rsidR="00323AB5" w:rsidRDefault="00337EA0" w:rsidP="00E26A64">
          <w:pPr>
            <w:pStyle w:val="10"/>
            <w:numPr>
              <w:ilvl w:val="0"/>
              <w:numId w:val="226"/>
            </w:numPr>
            <w:tabs>
              <w:tab w:val="left" w:pos="1650"/>
              <w:tab w:val="left" w:leader="dot" w:pos="10919"/>
            </w:tabs>
            <w:spacing w:before="6"/>
            <w:ind w:hanging="234"/>
          </w:pPr>
          <w:hyperlink w:anchor="_bookmark0" w:history="1">
            <w:r w:rsidR="00DB4038">
              <w:rPr>
                <w:spacing w:val="-1"/>
              </w:rPr>
              <w:t>ЦЕЛЕВОЙРАЗДЕЛ</w:t>
            </w:r>
            <w:r w:rsidR="00DB4038">
              <w:rPr>
                <w:spacing w:val="-1"/>
              </w:rPr>
              <w:tab/>
            </w:r>
            <w:r w:rsidR="00DB4038">
              <w:t>5</w:t>
            </w:r>
          </w:hyperlink>
        </w:p>
        <w:p w:rsidR="00323AB5" w:rsidRDefault="00337EA0" w:rsidP="00E26A64">
          <w:pPr>
            <w:pStyle w:val="10"/>
            <w:numPr>
              <w:ilvl w:val="1"/>
              <w:numId w:val="225"/>
            </w:numPr>
            <w:tabs>
              <w:tab w:val="left" w:pos="1873"/>
              <w:tab w:val="left" w:leader="dot" w:pos="10919"/>
            </w:tabs>
            <w:spacing w:before="46"/>
            <w:ind w:hanging="457"/>
          </w:pPr>
          <w:hyperlink w:anchor="_bookmark1" w:history="1">
            <w:r w:rsidR="00DB4038">
              <w:t>Пояснительнаязаписка</w:t>
            </w:r>
            <w:r w:rsidR="00DB4038">
              <w:tab/>
              <w:t>5</w:t>
            </w:r>
          </w:hyperlink>
        </w:p>
        <w:p w:rsidR="00323AB5" w:rsidRDefault="00337EA0" w:rsidP="00E26A64">
          <w:pPr>
            <w:pStyle w:val="30"/>
            <w:numPr>
              <w:ilvl w:val="2"/>
              <w:numId w:val="225"/>
            </w:numPr>
            <w:tabs>
              <w:tab w:val="left" w:pos="2288"/>
              <w:tab w:val="left" w:pos="3030"/>
              <w:tab w:val="left" w:pos="3376"/>
              <w:tab w:val="left" w:leader="dot" w:pos="10919"/>
            </w:tabs>
            <w:spacing w:before="28" w:line="271" w:lineRule="auto"/>
            <w:ind w:right="560" w:firstLine="0"/>
          </w:pPr>
          <w:hyperlink w:anchor="_bookmark2" w:history="1">
            <w:r w:rsidR="00DB4038">
              <w:t>Цели</w:t>
            </w:r>
            <w:r w:rsidR="00DB4038">
              <w:tab/>
              <w:t>и</w:t>
            </w:r>
            <w:r w:rsidR="00DB4038">
              <w:tab/>
              <w:t>задачиреализацииосновнойобразовательнойпрограммысреднего</w:t>
            </w:r>
          </w:hyperlink>
          <w:hyperlink w:anchor="_bookmark2" w:history="1">
            <w:r w:rsidR="00DB4038">
              <w:t>общегообразования</w:t>
            </w:r>
            <w:r w:rsidR="00DB4038">
              <w:tab/>
              <w:t>5</w:t>
            </w:r>
          </w:hyperlink>
        </w:p>
        <w:p w:rsidR="00323AB5" w:rsidRDefault="00337EA0" w:rsidP="00E26A64">
          <w:pPr>
            <w:pStyle w:val="30"/>
            <w:numPr>
              <w:ilvl w:val="2"/>
              <w:numId w:val="225"/>
            </w:numPr>
            <w:tabs>
              <w:tab w:val="left" w:pos="2288"/>
              <w:tab w:val="left" w:leader="dot" w:pos="10919"/>
            </w:tabs>
            <w:spacing w:before="3" w:line="273" w:lineRule="auto"/>
            <w:ind w:right="557" w:firstLine="0"/>
          </w:pPr>
          <w:hyperlink w:anchor="_bookmark3" w:history="1">
            <w:r w:rsidR="00DB4038">
              <w:t>Принципыиподходыкформированиюосновнойобразовательнойпрограммы</w:t>
            </w:r>
          </w:hyperlink>
          <w:hyperlink w:anchor="_bookmark3" w:history="1">
            <w:r w:rsidR="00DB4038">
              <w:t>среднегообщегообразования</w:t>
            </w:r>
            <w:r w:rsidR="00DB4038">
              <w:tab/>
              <w:t>7</w:t>
            </w:r>
          </w:hyperlink>
        </w:p>
        <w:p w:rsidR="00323AB5" w:rsidRDefault="00337EA0" w:rsidP="00E26A64">
          <w:pPr>
            <w:pStyle w:val="30"/>
            <w:numPr>
              <w:ilvl w:val="2"/>
              <w:numId w:val="225"/>
            </w:numPr>
            <w:tabs>
              <w:tab w:val="left" w:pos="2288"/>
              <w:tab w:val="left" w:leader="dot" w:pos="10789"/>
            </w:tabs>
            <w:spacing w:before="2"/>
            <w:ind w:left="2287" w:hanging="651"/>
          </w:pPr>
          <w:hyperlink w:anchor="_bookmark4" w:history="1">
            <w:r w:rsidR="00DB4038">
              <w:t>Общаяхарактеристикаосновнойобразовательной программы</w:t>
            </w:r>
            <w:r w:rsidR="00DB4038">
              <w:tab/>
              <w:t>9</w:t>
            </w:r>
          </w:hyperlink>
        </w:p>
        <w:p w:rsidR="00323AB5" w:rsidRDefault="00337EA0" w:rsidP="00E26A64">
          <w:pPr>
            <w:pStyle w:val="30"/>
            <w:numPr>
              <w:ilvl w:val="2"/>
              <w:numId w:val="225"/>
            </w:numPr>
            <w:tabs>
              <w:tab w:val="left" w:pos="2288"/>
              <w:tab w:val="left" w:leader="dot" w:pos="10799"/>
            </w:tabs>
            <w:spacing w:before="37"/>
            <w:ind w:left="2287" w:hanging="651"/>
          </w:pPr>
          <w:hyperlink w:anchor="_bookmark5" w:history="1">
            <w:r w:rsidR="00DB4038">
              <w:t>Общиеподходыкорганизациивнеурочнойдеятельности</w:t>
            </w:r>
            <w:r w:rsidR="00DB4038">
              <w:tab/>
              <w:t>10</w:t>
            </w:r>
          </w:hyperlink>
        </w:p>
        <w:p w:rsidR="00323AB5" w:rsidRDefault="00337EA0" w:rsidP="00E26A64">
          <w:pPr>
            <w:pStyle w:val="10"/>
            <w:numPr>
              <w:ilvl w:val="1"/>
              <w:numId w:val="225"/>
            </w:numPr>
            <w:tabs>
              <w:tab w:val="left" w:pos="1873"/>
              <w:tab w:val="left" w:leader="dot" w:pos="10804"/>
            </w:tabs>
            <w:spacing w:before="54" w:line="271" w:lineRule="auto"/>
            <w:ind w:left="1702" w:right="566" w:hanging="286"/>
          </w:pPr>
          <w:hyperlink w:anchor="_bookmark6" w:history="1">
            <w:r w:rsidR="00DB4038">
              <w:t>Планируемыерезультатыосвоенияобучающимисяосновной</w:t>
            </w:r>
          </w:hyperlink>
          <w:hyperlink w:anchor="_bookmark6" w:history="1">
            <w:r w:rsidR="00DB4038">
              <w:t>образовательной</w:t>
            </w:r>
          </w:hyperlink>
          <w:hyperlink w:anchor="_bookmark6" w:history="1">
            <w:r w:rsidR="00DB4038">
              <w:t>программысреднего общегообразования</w:t>
            </w:r>
            <w:r w:rsidR="00DB4038">
              <w:tab/>
            </w:r>
            <w:r w:rsidR="00DB4038">
              <w:rPr>
                <w:spacing w:val="-5"/>
              </w:rPr>
              <w:t>10</w:t>
            </w:r>
          </w:hyperlink>
        </w:p>
        <w:p w:rsidR="00323AB5" w:rsidRDefault="00337EA0" w:rsidP="00E26A64">
          <w:pPr>
            <w:pStyle w:val="30"/>
            <w:numPr>
              <w:ilvl w:val="2"/>
              <w:numId w:val="225"/>
            </w:numPr>
            <w:tabs>
              <w:tab w:val="left" w:pos="2288"/>
              <w:tab w:val="left" w:leader="dot" w:pos="10799"/>
            </w:tabs>
            <w:spacing w:before="0" w:line="295" w:lineRule="exact"/>
            <w:ind w:left="2287" w:hanging="651"/>
          </w:pPr>
          <w:hyperlink w:anchor="_bookmark7" w:history="1">
            <w:r w:rsidR="00DB4038">
              <w:t>ПланируемыеличностныерезультатыосвоенияООП</w:t>
            </w:r>
            <w:r w:rsidR="00DB4038">
              <w:tab/>
              <w:t>10</w:t>
            </w:r>
          </w:hyperlink>
        </w:p>
        <w:p w:rsidR="00323AB5" w:rsidRDefault="00337EA0" w:rsidP="00E26A64">
          <w:pPr>
            <w:pStyle w:val="30"/>
            <w:numPr>
              <w:ilvl w:val="2"/>
              <w:numId w:val="225"/>
            </w:numPr>
            <w:tabs>
              <w:tab w:val="left" w:pos="2288"/>
              <w:tab w:val="left" w:leader="dot" w:pos="10789"/>
            </w:tabs>
            <w:ind w:left="2287" w:hanging="651"/>
          </w:pPr>
          <w:hyperlink w:anchor="_bookmark8" w:history="1">
            <w:r w:rsidR="00DB4038">
              <w:t>ПланируемыеметапредметныерезультатыосвоенияООП</w:t>
            </w:r>
            <w:r w:rsidR="00DB4038">
              <w:tab/>
              <w:t>11</w:t>
            </w:r>
          </w:hyperlink>
        </w:p>
        <w:p w:rsidR="00323AB5" w:rsidRDefault="00337EA0" w:rsidP="00E26A64">
          <w:pPr>
            <w:pStyle w:val="30"/>
            <w:numPr>
              <w:ilvl w:val="2"/>
              <w:numId w:val="225"/>
            </w:numPr>
            <w:tabs>
              <w:tab w:val="left" w:pos="2288"/>
              <w:tab w:val="left" w:leader="dot" w:pos="10789"/>
            </w:tabs>
            <w:spacing w:before="42"/>
            <w:ind w:left="2287" w:hanging="651"/>
          </w:pPr>
          <w:hyperlink w:anchor="_bookmark9" w:history="1">
            <w:r w:rsidR="00DB4038">
              <w:t>ПланируемыепредметныерезультатыосвоенияООП</w:t>
            </w:r>
            <w:r w:rsidR="00DB4038">
              <w:tab/>
              <w:t>12</w:t>
            </w:r>
          </w:hyperlink>
        </w:p>
        <w:p w:rsidR="00323AB5" w:rsidRDefault="00337EA0" w:rsidP="00E26A64">
          <w:pPr>
            <w:pStyle w:val="10"/>
            <w:numPr>
              <w:ilvl w:val="1"/>
              <w:numId w:val="225"/>
            </w:numPr>
            <w:tabs>
              <w:tab w:val="left" w:pos="1873"/>
              <w:tab w:val="left" w:pos="3033"/>
              <w:tab w:val="left" w:pos="4047"/>
              <w:tab w:val="left" w:pos="5569"/>
              <w:tab w:val="left" w:pos="7309"/>
              <w:tab w:val="left" w:leader="dot" w:pos="10789"/>
            </w:tabs>
            <w:spacing w:before="54" w:line="268" w:lineRule="auto"/>
            <w:ind w:left="1702" w:right="553" w:hanging="286"/>
          </w:pPr>
          <w:hyperlink w:anchor="_bookmark10" w:history="1">
            <w:r w:rsidR="00DB4038">
              <w:t>Система</w:t>
            </w:r>
            <w:r w:rsidR="00DB4038">
              <w:tab/>
              <w:t>оценки</w:t>
            </w:r>
            <w:r w:rsidR="00DB4038">
              <w:tab/>
              <w:t>достижения</w:t>
            </w:r>
            <w:r w:rsidR="00DB4038">
              <w:tab/>
              <w:t>планируемых</w:t>
            </w:r>
            <w:r w:rsidR="00DB4038">
              <w:tab/>
              <w:t>результатовосвоенияосновной</w:t>
            </w:r>
          </w:hyperlink>
          <w:hyperlink w:anchor="_bookmark10" w:history="1">
            <w:r w:rsidR="00DB4038">
              <w:t>образовательнойпрограммысреднего общегообразования</w:t>
            </w:r>
            <w:r w:rsidR="00DB4038">
              <w:tab/>
              <w:t>28</w:t>
            </w:r>
          </w:hyperlink>
        </w:p>
        <w:p w:rsidR="00323AB5" w:rsidRDefault="00337EA0" w:rsidP="00E26A64">
          <w:pPr>
            <w:pStyle w:val="30"/>
            <w:numPr>
              <w:ilvl w:val="2"/>
              <w:numId w:val="225"/>
            </w:numPr>
            <w:tabs>
              <w:tab w:val="left" w:pos="2288"/>
              <w:tab w:val="left" w:leader="dot" w:pos="10789"/>
            </w:tabs>
            <w:spacing w:before="1"/>
            <w:ind w:left="2287" w:hanging="651"/>
          </w:pPr>
          <w:hyperlink w:anchor="_bookmark11" w:history="1">
            <w:r w:rsidR="00DB4038">
              <w:t>Общиеположения</w:t>
            </w:r>
            <w:r w:rsidR="00DB4038">
              <w:tab/>
              <w:t>28</w:t>
            </w:r>
          </w:hyperlink>
        </w:p>
        <w:p w:rsidR="00323AB5" w:rsidRDefault="00337EA0" w:rsidP="00E26A64">
          <w:pPr>
            <w:pStyle w:val="30"/>
            <w:numPr>
              <w:ilvl w:val="2"/>
              <w:numId w:val="225"/>
            </w:numPr>
            <w:tabs>
              <w:tab w:val="left" w:pos="2288"/>
            </w:tabs>
            <w:spacing w:before="40"/>
            <w:ind w:left="2287" w:hanging="651"/>
          </w:pPr>
          <w:hyperlink w:anchor="_bookmark12" w:history="1">
            <w:r w:rsidR="00DB4038">
              <w:t>Особенностиоценкиличностных,метапредметныхипредметныхрезультатов</w:t>
            </w:r>
          </w:hyperlink>
        </w:p>
        <w:p w:rsidR="00323AB5" w:rsidRDefault="00337EA0">
          <w:pPr>
            <w:pStyle w:val="8"/>
            <w:tabs>
              <w:tab w:val="left" w:pos="10828"/>
            </w:tabs>
          </w:pPr>
          <w:hyperlink w:anchor="_bookmark12" w:history="1">
            <w:r w:rsidR="00DB4038">
              <w:rPr>
                <w:w w:val="95"/>
              </w:rPr>
              <w:t>............................................................................................................................................</w:t>
            </w:r>
            <w:r w:rsidR="00DB4038">
              <w:rPr>
                <w:w w:val="95"/>
              </w:rPr>
              <w:tab/>
            </w:r>
            <w:r w:rsidR="00DB4038">
              <w:t>30</w:t>
            </w:r>
          </w:hyperlink>
        </w:p>
        <w:p w:rsidR="00323AB5" w:rsidRDefault="00337EA0" w:rsidP="00E26A64">
          <w:pPr>
            <w:pStyle w:val="5"/>
            <w:numPr>
              <w:ilvl w:val="2"/>
              <w:numId w:val="225"/>
            </w:numPr>
            <w:tabs>
              <w:tab w:val="left" w:pos="3213"/>
              <w:tab w:val="left" w:pos="3214"/>
              <w:tab w:val="left" w:leader="dot" w:pos="10818"/>
            </w:tabs>
            <w:ind w:left="3214" w:hanging="1548"/>
          </w:pPr>
          <w:hyperlink w:anchor="_bookmark13" w:history="1">
            <w:r w:rsidR="00DB4038">
              <w:t>Организацияисодержаниеоценочныхпроцедур</w:t>
            </w:r>
            <w:r w:rsidR="00DB4038">
              <w:tab/>
              <w:t>35</w:t>
            </w:r>
          </w:hyperlink>
        </w:p>
        <w:p w:rsidR="00323AB5" w:rsidRDefault="00337EA0" w:rsidP="00E26A64">
          <w:pPr>
            <w:pStyle w:val="20"/>
            <w:numPr>
              <w:ilvl w:val="0"/>
              <w:numId w:val="226"/>
            </w:numPr>
            <w:tabs>
              <w:tab w:val="left" w:pos="1777"/>
              <w:tab w:val="left" w:leader="dot" w:pos="10818"/>
            </w:tabs>
            <w:ind w:left="1776" w:hanging="332"/>
          </w:pPr>
          <w:hyperlink w:anchor="_bookmark14" w:history="1">
            <w:r w:rsidR="00DB4038">
              <w:rPr>
                <w:spacing w:val="-6"/>
              </w:rPr>
              <w:t>СОДЕРЖАТЕЛЬНЫЙ</w:t>
            </w:r>
            <w:r w:rsidR="00DB4038">
              <w:rPr>
                <w:spacing w:val="-5"/>
              </w:rPr>
              <w:t>РАЗДЕЛ</w:t>
            </w:r>
            <w:r w:rsidR="00DB4038">
              <w:rPr>
                <w:spacing w:val="-5"/>
              </w:rPr>
              <w:tab/>
            </w:r>
            <w:r w:rsidR="00DB4038">
              <w:t>38</w:t>
            </w:r>
          </w:hyperlink>
        </w:p>
        <w:p w:rsidR="00323AB5" w:rsidRDefault="00337EA0" w:rsidP="00E26A64">
          <w:pPr>
            <w:pStyle w:val="10"/>
            <w:numPr>
              <w:ilvl w:val="1"/>
              <w:numId w:val="224"/>
            </w:numPr>
            <w:tabs>
              <w:tab w:val="left" w:pos="1873"/>
            </w:tabs>
            <w:spacing w:line="280" w:lineRule="auto"/>
            <w:ind w:right="1261" w:hanging="286"/>
          </w:pPr>
          <w:hyperlink w:anchor="_bookmark15" w:history="1">
            <w:r w:rsidR="00DB4038">
              <w:t>Программаразвитияуниверсальныхучебныхдействийприполучении</w:t>
            </w:r>
          </w:hyperlink>
          <w:hyperlink w:anchor="_bookmark15" w:history="1">
            <w:r w:rsidR="00DB4038">
              <w:t>среднего общего образования, включающая формирование компетенций</w:t>
            </w:r>
          </w:hyperlink>
          <w:hyperlink w:anchor="_bookmark15" w:history="1">
            <w:r w:rsidR="00DB4038">
              <w:t>обучающихсявобластиучебно-исследовательскойипроектнойдеятельности</w:t>
            </w:r>
          </w:hyperlink>
        </w:p>
        <w:p w:rsidR="00323AB5" w:rsidRDefault="00337EA0">
          <w:pPr>
            <w:pStyle w:val="6"/>
            <w:tabs>
              <w:tab w:val="left" w:pos="10002"/>
            </w:tabs>
          </w:pPr>
          <w:hyperlink w:anchor="_bookmark15" w:history="1">
            <w:r w:rsidR="00DB4038">
              <w:rPr>
                <w:w w:val="90"/>
              </w:rPr>
              <w:t>...........................................................................................................................................</w:t>
            </w:r>
            <w:r w:rsidR="00DB4038">
              <w:rPr>
                <w:w w:val="90"/>
              </w:rPr>
              <w:tab/>
            </w:r>
            <w:r w:rsidR="00DB4038">
              <w:t>38</w:t>
            </w:r>
          </w:hyperlink>
        </w:p>
        <w:p w:rsidR="00323AB5" w:rsidRDefault="00337EA0" w:rsidP="00E26A64">
          <w:pPr>
            <w:pStyle w:val="30"/>
            <w:numPr>
              <w:ilvl w:val="2"/>
              <w:numId w:val="224"/>
            </w:numPr>
            <w:tabs>
              <w:tab w:val="left" w:pos="2288"/>
              <w:tab w:val="left" w:leader="dot" w:pos="10789"/>
            </w:tabs>
            <w:spacing w:before="34"/>
          </w:pPr>
          <w:hyperlink w:anchor="_bookmark16" w:history="1">
            <w:r w:rsidR="00DB4038">
              <w:t>ЦельпрограммыразвитияУУД</w:t>
            </w:r>
            <w:r w:rsidR="00DB4038">
              <w:tab/>
              <w:t>38</w:t>
            </w:r>
          </w:hyperlink>
        </w:p>
        <w:p w:rsidR="00323AB5" w:rsidRDefault="00337EA0" w:rsidP="00E26A64">
          <w:pPr>
            <w:pStyle w:val="30"/>
            <w:numPr>
              <w:ilvl w:val="2"/>
              <w:numId w:val="224"/>
            </w:numPr>
            <w:tabs>
              <w:tab w:val="left" w:pos="2288"/>
              <w:tab w:val="left" w:leader="dot" w:pos="10789"/>
            </w:tabs>
            <w:spacing w:line="271" w:lineRule="auto"/>
            <w:ind w:left="1639" w:right="598" w:firstLine="0"/>
          </w:pPr>
          <w:hyperlink w:anchor="_bookmark17" w:history="1">
            <w:r w:rsidR="00DB4038">
              <w:t xml:space="preserve">Описание понятий, функций, состава и характеристик универсальных </w:t>
            </w:r>
          </w:hyperlink>
          <w:hyperlink w:anchor="_bookmark17" w:history="1">
            <w:r w:rsidR="00DB4038">
              <w:t>учебных</w:t>
            </w:r>
          </w:hyperlink>
          <w:hyperlink w:anchor="_bookmark17" w:history="1">
            <w:r w:rsidR="00DB4038">
              <w:t>действий</w:t>
            </w:r>
            <w:r w:rsidR="00DB4038">
              <w:tab/>
            </w:r>
            <w:r w:rsidR="00DB4038">
              <w:rPr>
                <w:spacing w:val="-9"/>
              </w:rPr>
              <w:t>39</w:t>
            </w:r>
          </w:hyperlink>
        </w:p>
        <w:p w:rsidR="00323AB5" w:rsidRDefault="00337EA0" w:rsidP="00E26A64">
          <w:pPr>
            <w:pStyle w:val="30"/>
            <w:numPr>
              <w:ilvl w:val="2"/>
              <w:numId w:val="224"/>
            </w:numPr>
            <w:tabs>
              <w:tab w:val="left" w:pos="2288"/>
              <w:tab w:val="left" w:leader="dot" w:pos="10789"/>
            </w:tabs>
            <w:spacing w:before="8"/>
          </w:pPr>
          <w:hyperlink w:anchor="_bookmark18" w:history="1">
            <w:r w:rsidR="00DB4038">
              <w:t>Типовыезадачипоформированиюуниверсальныхучебныхдействий</w:t>
            </w:r>
            <w:r w:rsidR="00DB4038">
              <w:tab/>
              <w:t>41</w:t>
            </w:r>
          </w:hyperlink>
        </w:p>
        <w:p w:rsidR="00323AB5" w:rsidRDefault="00337EA0" w:rsidP="00E26A64">
          <w:pPr>
            <w:pStyle w:val="30"/>
            <w:numPr>
              <w:ilvl w:val="2"/>
              <w:numId w:val="224"/>
            </w:numPr>
            <w:tabs>
              <w:tab w:val="left" w:pos="2288"/>
              <w:tab w:val="left" w:leader="dot" w:pos="10789"/>
            </w:tabs>
            <w:spacing w:before="42" w:line="271" w:lineRule="auto"/>
            <w:ind w:left="1639" w:right="598" w:firstLine="0"/>
          </w:pPr>
          <w:hyperlink w:anchor="_bookmark19" w:history="1">
            <w:r w:rsidR="00DB4038">
              <w:t>Описание особенностей учебно-исследовательской и проектной деятельности</w:t>
            </w:r>
          </w:hyperlink>
          <w:hyperlink w:anchor="_bookmark19" w:history="1">
            <w:r w:rsidR="00DB4038">
              <w:t>обучающихся</w:t>
            </w:r>
            <w:r w:rsidR="00DB4038">
              <w:tab/>
            </w:r>
            <w:r w:rsidR="00DB4038">
              <w:rPr>
                <w:spacing w:val="-9"/>
              </w:rPr>
              <w:t>43</w:t>
            </w:r>
          </w:hyperlink>
        </w:p>
        <w:p w:rsidR="00323AB5" w:rsidRDefault="00337EA0" w:rsidP="00E26A64">
          <w:pPr>
            <w:pStyle w:val="30"/>
            <w:numPr>
              <w:ilvl w:val="2"/>
              <w:numId w:val="224"/>
            </w:numPr>
            <w:tabs>
              <w:tab w:val="left" w:pos="2288"/>
              <w:tab w:val="left" w:leader="dot" w:pos="10789"/>
            </w:tabs>
            <w:spacing w:before="6" w:line="268" w:lineRule="auto"/>
            <w:ind w:left="1639" w:right="598" w:firstLine="0"/>
          </w:pPr>
          <w:hyperlink w:anchor="_bookmark20" w:history="1">
            <w:r w:rsidR="00DB4038">
              <w:t>Описание основных направлений учебно-исследовательской и проектной</w:t>
            </w:r>
          </w:hyperlink>
          <w:hyperlink w:anchor="_bookmark20" w:history="1">
            <w:r w:rsidR="00DB4038">
              <w:t>деятельностиобучающихся</w:t>
            </w:r>
            <w:r w:rsidR="00DB4038">
              <w:tab/>
            </w:r>
            <w:r w:rsidR="00DB4038">
              <w:rPr>
                <w:spacing w:val="-9"/>
              </w:rPr>
              <w:t>48</w:t>
            </w:r>
          </w:hyperlink>
        </w:p>
        <w:p w:rsidR="00323AB5" w:rsidRDefault="00337EA0" w:rsidP="00E26A64">
          <w:pPr>
            <w:pStyle w:val="30"/>
            <w:numPr>
              <w:ilvl w:val="2"/>
              <w:numId w:val="224"/>
            </w:numPr>
            <w:tabs>
              <w:tab w:val="left" w:pos="2288"/>
              <w:tab w:val="left" w:leader="dot" w:pos="10789"/>
            </w:tabs>
            <w:spacing w:before="9" w:line="268" w:lineRule="auto"/>
            <w:ind w:left="1639" w:right="598" w:firstLine="0"/>
          </w:pPr>
          <w:hyperlink w:anchor="_bookmark21" w:history="1">
            <w:r w:rsidR="00DB4038">
              <w:t xml:space="preserve">Планируемые результаты учебно-исследовательской и проектной </w:t>
            </w:r>
          </w:hyperlink>
          <w:hyperlink w:anchor="_bookmark21" w:history="1">
            <w:r w:rsidR="00DB4038">
              <w:t>деятельности</w:t>
            </w:r>
          </w:hyperlink>
          <w:hyperlink w:anchor="_bookmark21" w:history="1">
            <w:r w:rsidR="00DB4038">
              <w:t>обучающихсяврамкахурочнойивнеурочнойдеятельности</w:t>
            </w:r>
            <w:r w:rsidR="00DB4038">
              <w:tab/>
            </w:r>
            <w:r w:rsidR="00DB4038">
              <w:rPr>
                <w:spacing w:val="-9"/>
              </w:rPr>
              <w:t>49</w:t>
            </w:r>
          </w:hyperlink>
        </w:p>
        <w:p w:rsidR="00323AB5" w:rsidRDefault="00337EA0" w:rsidP="00E26A64">
          <w:pPr>
            <w:pStyle w:val="30"/>
            <w:numPr>
              <w:ilvl w:val="2"/>
              <w:numId w:val="224"/>
            </w:numPr>
            <w:tabs>
              <w:tab w:val="left" w:pos="2288"/>
              <w:tab w:val="left" w:leader="dot" w:pos="10789"/>
            </w:tabs>
            <w:spacing w:before="9" w:line="273" w:lineRule="auto"/>
            <w:ind w:left="1639" w:right="598" w:firstLine="0"/>
          </w:pPr>
          <w:hyperlink w:anchor="_bookmark22" w:history="1">
            <w:r w:rsidR="00DB4038">
              <w:t xml:space="preserve">Описание условий, обеспечивающих развитие универсальных учебных </w:t>
            </w:r>
          </w:hyperlink>
          <w:hyperlink w:anchor="_bookmark22" w:history="1">
            <w:r w:rsidR="00DB4038">
              <w:t>действий у</w:t>
            </w:r>
          </w:hyperlink>
          <w:hyperlink w:anchor="_bookmark22" w:history="1">
            <w:r w:rsidR="00DB4038">
              <w:t xml:space="preserve">обучающихся, в том числе системы организационно-методического и </w:t>
            </w:r>
          </w:hyperlink>
          <w:hyperlink w:anchor="_bookmark22" w:history="1">
            <w:r w:rsidR="00DB4038">
              <w:t>ресурсного</w:t>
            </w:r>
          </w:hyperlink>
          <w:hyperlink w:anchor="_bookmark22" w:history="1">
            <w:r w:rsidR="00DB4038">
              <w:t>обеспеченияучебно-исследовательскойипроектнойдеятельности</w:t>
            </w:r>
            <w:r w:rsidR="00DB4038">
              <w:tab/>
            </w:r>
            <w:r w:rsidR="00DB4038">
              <w:rPr>
                <w:spacing w:val="-9"/>
              </w:rPr>
              <w:t>51</w:t>
            </w:r>
          </w:hyperlink>
        </w:p>
        <w:p w:rsidR="00323AB5" w:rsidRDefault="00337EA0" w:rsidP="00E26A64">
          <w:pPr>
            <w:pStyle w:val="30"/>
            <w:numPr>
              <w:ilvl w:val="2"/>
              <w:numId w:val="224"/>
            </w:numPr>
            <w:tabs>
              <w:tab w:val="left" w:pos="2288"/>
              <w:tab w:val="left" w:leader="dot" w:pos="10789"/>
            </w:tabs>
            <w:spacing w:before="2" w:line="268" w:lineRule="auto"/>
            <w:ind w:left="1639" w:right="598" w:firstLine="0"/>
          </w:pPr>
          <w:hyperlink w:anchor="_bookmark23" w:history="1">
            <w:r w:rsidR="00DB4038">
              <w:t>Методика и инструментарий оценки успешности освоения и применения</w:t>
            </w:r>
          </w:hyperlink>
          <w:hyperlink w:anchor="_bookmark23" w:history="1">
            <w:r w:rsidR="00DB4038">
              <w:t>обучающимисяуниверсальныхучебныхдействий</w:t>
            </w:r>
            <w:r w:rsidR="00DB4038">
              <w:tab/>
            </w:r>
            <w:r w:rsidR="00DB4038">
              <w:rPr>
                <w:spacing w:val="-9"/>
              </w:rPr>
              <w:t>52</w:t>
            </w:r>
          </w:hyperlink>
        </w:p>
        <w:p w:rsidR="00323AB5" w:rsidRDefault="00337EA0" w:rsidP="00E26A64">
          <w:pPr>
            <w:pStyle w:val="10"/>
            <w:numPr>
              <w:ilvl w:val="1"/>
              <w:numId w:val="224"/>
            </w:numPr>
            <w:tabs>
              <w:tab w:val="left" w:pos="1873"/>
              <w:tab w:val="left" w:leader="dot" w:pos="10789"/>
            </w:tabs>
            <w:spacing w:before="18" w:line="273" w:lineRule="auto"/>
            <w:ind w:right="579" w:hanging="286"/>
          </w:pPr>
          <w:hyperlink w:anchor="_bookmark24" w:history="1">
            <w:r w:rsidR="00DB4038">
              <w:t xml:space="preserve">Рабочие программы учебных предметов, курсов, в том числе </w:t>
            </w:r>
            <w:r w:rsidR="00DB4038">
              <w:lastRenderedPageBreak/>
              <w:t>внеурочной</w:t>
            </w:r>
          </w:hyperlink>
          <w:hyperlink w:anchor="_bookmark24" w:history="1">
            <w:r w:rsidR="00DB4038">
              <w:t>деятельности</w:t>
            </w:r>
            <w:r w:rsidR="00DB4038">
              <w:tab/>
              <w:t>54</w:t>
            </w:r>
          </w:hyperlink>
        </w:p>
        <w:p w:rsidR="00323AB5" w:rsidRDefault="00337EA0" w:rsidP="00E26A64">
          <w:pPr>
            <w:pStyle w:val="30"/>
            <w:numPr>
              <w:ilvl w:val="2"/>
              <w:numId w:val="224"/>
            </w:numPr>
            <w:tabs>
              <w:tab w:val="left" w:pos="2288"/>
              <w:tab w:val="left" w:leader="dot" w:pos="10789"/>
            </w:tabs>
            <w:spacing w:before="0" w:after="20" w:line="294" w:lineRule="exact"/>
          </w:pPr>
          <w:hyperlink w:anchor="_bookmark25" w:history="1">
            <w:r w:rsidR="00DB4038">
              <w:t>«Русскийязык»(базовыйуровень)</w:t>
            </w:r>
            <w:r w:rsidR="00DB4038">
              <w:tab/>
              <w:t>54</w:t>
            </w:r>
          </w:hyperlink>
        </w:p>
        <w:p w:rsidR="00323AB5" w:rsidRDefault="00337EA0" w:rsidP="00E26A64">
          <w:pPr>
            <w:pStyle w:val="30"/>
            <w:numPr>
              <w:ilvl w:val="2"/>
              <w:numId w:val="224"/>
            </w:numPr>
            <w:tabs>
              <w:tab w:val="left" w:pos="2288"/>
              <w:tab w:val="left" w:leader="dot" w:pos="10789"/>
            </w:tabs>
            <w:spacing w:before="73"/>
          </w:pPr>
          <w:hyperlink w:anchor="_bookmark26" w:history="1">
            <w:r w:rsidR="00DB4038">
              <w:t>«Литература»(базовыйуровень)</w:t>
            </w:r>
            <w:r w:rsidR="00DB4038">
              <w:tab/>
              <w:t>56</w:t>
            </w:r>
          </w:hyperlink>
        </w:p>
        <w:p w:rsidR="00323AB5" w:rsidRDefault="00337EA0" w:rsidP="00E26A64">
          <w:pPr>
            <w:pStyle w:val="30"/>
            <w:numPr>
              <w:ilvl w:val="2"/>
              <w:numId w:val="224"/>
            </w:numPr>
            <w:tabs>
              <w:tab w:val="left" w:pos="2288"/>
              <w:tab w:val="left" w:leader="dot" w:pos="10657"/>
            </w:tabs>
          </w:pPr>
          <w:hyperlink w:anchor="_bookmark27" w:history="1">
            <w:r w:rsidR="00DB4038">
              <w:t>«Роднойязык»(русский)(базовыйуровень)</w:t>
            </w:r>
            <w:r w:rsidR="00DB4038">
              <w:tab/>
              <w:t>80</w:t>
            </w:r>
          </w:hyperlink>
        </w:p>
        <w:p w:rsidR="00323AB5" w:rsidRDefault="00337EA0" w:rsidP="00E26A64">
          <w:pPr>
            <w:pStyle w:val="30"/>
            <w:numPr>
              <w:ilvl w:val="2"/>
              <w:numId w:val="224"/>
            </w:numPr>
            <w:tabs>
              <w:tab w:val="left" w:pos="2288"/>
              <w:tab w:val="left" w:leader="dot" w:pos="10669"/>
            </w:tabs>
            <w:spacing w:before="43"/>
          </w:pPr>
          <w:hyperlink w:anchor="_bookmark28" w:history="1">
            <w:r w:rsidR="00DB4038">
              <w:t>«Иностранныйязык(английский)»(базовыйуровень)</w:t>
            </w:r>
            <w:r w:rsidR="00DB4038">
              <w:tab/>
              <w:t>86</w:t>
            </w:r>
          </w:hyperlink>
        </w:p>
        <w:p w:rsidR="00323AB5" w:rsidRDefault="00DB4038" w:rsidP="00E26A64">
          <w:pPr>
            <w:pStyle w:val="30"/>
            <w:numPr>
              <w:ilvl w:val="2"/>
              <w:numId w:val="224"/>
            </w:numPr>
            <w:tabs>
              <w:tab w:val="left" w:pos="2288"/>
              <w:tab w:val="left" w:leader="dot" w:pos="10657"/>
            </w:tabs>
            <w:spacing w:before="41"/>
          </w:pPr>
          <w:r>
            <w:t>«История»(базовыйуровень)</w:t>
          </w:r>
          <w:r>
            <w:tab/>
            <w:t>96</w:t>
          </w:r>
        </w:p>
        <w:p w:rsidR="00323AB5" w:rsidRDefault="00DB4038" w:rsidP="00E26A64">
          <w:pPr>
            <w:pStyle w:val="30"/>
            <w:numPr>
              <w:ilvl w:val="2"/>
              <w:numId w:val="224"/>
            </w:numPr>
            <w:tabs>
              <w:tab w:val="left" w:pos="2288"/>
              <w:tab w:val="left" w:leader="dot" w:pos="10657"/>
            </w:tabs>
            <w:spacing w:before="40"/>
          </w:pPr>
          <w:r>
            <w:t>«География»(базовыйуровень)</w:t>
          </w:r>
          <w:r>
            <w:tab/>
            <w:t>122</w:t>
          </w:r>
        </w:p>
        <w:p w:rsidR="00323AB5" w:rsidRDefault="00323AB5" w:rsidP="001E5970">
          <w:pPr>
            <w:pStyle w:val="30"/>
            <w:tabs>
              <w:tab w:val="left" w:pos="2419"/>
              <w:tab w:val="left" w:pos="2420"/>
              <w:tab w:val="left" w:leader="dot" w:pos="10657"/>
            </w:tabs>
            <w:spacing w:before="42"/>
            <w:ind w:left="0"/>
          </w:pPr>
        </w:p>
        <w:p w:rsidR="00323AB5" w:rsidRDefault="00337EA0" w:rsidP="00E26A64">
          <w:pPr>
            <w:pStyle w:val="30"/>
            <w:numPr>
              <w:ilvl w:val="2"/>
              <w:numId w:val="224"/>
            </w:numPr>
            <w:tabs>
              <w:tab w:val="left" w:pos="2408"/>
              <w:tab w:val="left" w:leader="dot" w:pos="10657"/>
            </w:tabs>
            <w:ind w:left="2407" w:hanging="771"/>
          </w:pPr>
          <w:hyperlink w:anchor="_bookmark29" w:history="1">
            <w:r w:rsidR="00DB4038">
              <w:t>«Обществознание»(базовыйуровень)</w:t>
            </w:r>
            <w:r w:rsidR="00DB4038">
              <w:tab/>
              <w:t>138</w:t>
            </w:r>
          </w:hyperlink>
        </w:p>
        <w:p w:rsidR="00323AB5" w:rsidRDefault="00DB4038" w:rsidP="00E26A64">
          <w:pPr>
            <w:pStyle w:val="30"/>
            <w:numPr>
              <w:ilvl w:val="2"/>
              <w:numId w:val="224"/>
            </w:numPr>
            <w:tabs>
              <w:tab w:val="left" w:pos="2408"/>
              <w:tab w:val="left" w:pos="4212"/>
              <w:tab w:val="left" w:pos="10686"/>
            </w:tabs>
            <w:spacing w:before="40"/>
            <w:ind w:left="2407" w:hanging="771"/>
          </w:pPr>
          <w:r>
            <w:t>«Экономика»</w:t>
          </w:r>
          <w:r>
            <w:rPr>
              <w:u w:val="single"/>
            </w:rPr>
            <w:tab/>
          </w:r>
          <w:r>
            <w:rPr>
              <w:u w:val="single"/>
            </w:rPr>
            <w:tab/>
          </w:r>
          <w:r>
            <w:t>148</w:t>
          </w:r>
        </w:p>
        <w:p w:rsidR="00323AB5" w:rsidRDefault="00337EA0" w:rsidP="00E26A64">
          <w:pPr>
            <w:pStyle w:val="30"/>
            <w:numPr>
              <w:ilvl w:val="2"/>
              <w:numId w:val="224"/>
            </w:numPr>
            <w:tabs>
              <w:tab w:val="left" w:pos="2420"/>
              <w:tab w:val="left" w:leader="dot" w:pos="10657"/>
            </w:tabs>
            <w:spacing w:before="41"/>
            <w:ind w:left="2419" w:hanging="783"/>
          </w:pPr>
          <w:hyperlink w:anchor="_bookmark30" w:history="1">
            <w:r w:rsidR="00DB4038">
              <w:t>«Математика»(углубленныйуровень)</w:t>
            </w:r>
            <w:r w:rsidR="00DB4038">
              <w:tab/>
              <w:t>155</w:t>
            </w:r>
          </w:hyperlink>
        </w:p>
        <w:p w:rsidR="00323AB5" w:rsidRDefault="00DB4038" w:rsidP="00E26A64">
          <w:pPr>
            <w:pStyle w:val="30"/>
            <w:numPr>
              <w:ilvl w:val="2"/>
              <w:numId w:val="224"/>
            </w:numPr>
            <w:tabs>
              <w:tab w:val="left" w:pos="2420"/>
              <w:tab w:val="left" w:leader="dot" w:pos="10657"/>
            </w:tabs>
            <w:spacing w:before="40"/>
            <w:ind w:left="2419" w:hanging="783"/>
          </w:pPr>
          <w:r>
            <w:t>«Информатика»(базовыйуровень)</w:t>
          </w:r>
          <w:r>
            <w:tab/>
            <w:t>165</w:t>
          </w:r>
        </w:p>
        <w:p w:rsidR="00323AB5" w:rsidRDefault="00337EA0" w:rsidP="00E26A64">
          <w:pPr>
            <w:pStyle w:val="30"/>
            <w:numPr>
              <w:ilvl w:val="2"/>
              <w:numId w:val="224"/>
            </w:numPr>
            <w:tabs>
              <w:tab w:val="left" w:pos="2420"/>
              <w:tab w:val="left" w:leader="dot" w:pos="10657"/>
            </w:tabs>
            <w:ind w:left="2419" w:hanging="783"/>
          </w:pPr>
          <w:hyperlink w:anchor="_bookmark31" w:history="1">
            <w:r w:rsidR="00DB4038">
              <w:t>«Физика»(базовыйуровень)</w:t>
            </w:r>
            <w:r w:rsidR="00DB4038">
              <w:tab/>
              <w:t>180</w:t>
            </w:r>
          </w:hyperlink>
        </w:p>
        <w:p w:rsidR="00323AB5" w:rsidRDefault="00DB4038" w:rsidP="00E26A64">
          <w:pPr>
            <w:pStyle w:val="30"/>
            <w:numPr>
              <w:ilvl w:val="2"/>
              <w:numId w:val="224"/>
            </w:numPr>
            <w:tabs>
              <w:tab w:val="left" w:pos="2420"/>
              <w:tab w:val="left" w:leader="dot" w:pos="10657"/>
            </w:tabs>
            <w:spacing w:before="43"/>
            <w:ind w:left="2419" w:hanging="783"/>
          </w:pPr>
          <w:r>
            <w:t>«Химия»(базовыйуровень)</w:t>
          </w:r>
          <w:r>
            <w:tab/>
            <w:t>192</w:t>
          </w:r>
        </w:p>
        <w:p w:rsidR="00323AB5" w:rsidRDefault="00DB4038" w:rsidP="00E26A64">
          <w:pPr>
            <w:pStyle w:val="30"/>
            <w:numPr>
              <w:ilvl w:val="2"/>
              <w:numId w:val="224"/>
            </w:numPr>
            <w:tabs>
              <w:tab w:val="left" w:pos="2420"/>
              <w:tab w:val="left" w:leader="dot" w:pos="10657"/>
            </w:tabs>
            <w:spacing w:before="41"/>
            <w:ind w:left="2419" w:hanging="783"/>
          </w:pPr>
          <w:r>
            <w:t>«Биология»(базовыйуровень)</w:t>
          </w:r>
          <w:r>
            <w:tab/>
            <w:t>198</w:t>
          </w:r>
        </w:p>
        <w:p w:rsidR="00323AB5" w:rsidRDefault="00337EA0" w:rsidP="00E26A64">
          <w:pPr>
            <w:pStyle w:val="30"/>
            <w:numPr>
              <w:ilvl w:val="2"/>
              <w:numId w:val="224"/>
            </w:numPr>
            <w:tabs>
              <w:tab w:val="left" w:pos="2420"/>
              <w:tab w:val="left" w:leader="dot" w:pos="10657"/>
            </w:tabs>
            <w:spacing w:before="40"/>
            <w:ind w:left="2419" w:hanging="783"/>
          </w:pPr>
          <w:hyperlink w:anchor="_bookmark32" w:history="1">
            <w:r w:rsidR="00DB4038">
              <w:t>«Астрономия»(базовыйуровень)</w:t>
            </w:r>
            <w:r w:rsidR="00DB4038">
              <w:tab/>
              <w:t>204</w:t>
            </w:r>
          </w:hyperlink>
        </w:p>
        <w:p w:rsidR="00323AB5" w:rsidRDefault="00DB4038" w:rsidP="00E26A64">
          <w:pPr>
            <w:pStyle w:val="30"/>
            <w:numPr>
              <w:ilvl w:val="2"/>
              <w:numId w:val="224"/>
            </w:numPr>
            <w:tabs>
              <w:tab w:val="left" w:pos="2420"/>
              <w:tab w:val="left" w:leader="hyphen" w:pos="10626"/>
            </w:tabs>
            <w:ind w:left="2419" w:hanging="783"/>
          </w:pPr>
          <w:r>
            <w:t>«Физическаякультура»(базовый уровень)</w:t>
          </w:r>
          <w:r>
            <w:tab/>
            <w:t>211</w:t>
          </w:r>
        </w:p>
        <w:p w:rsidR="00323AB5" w:rsidRDefault="00337EA0">
          <w:pPr>
            <w:pStyle w:val="30"/>
            <w:tabs>
              <w:tab w:val="left" w:leader="dot" w:pos="10657"/>
            </w:tabs>
            <w:spacing w:before="42"/>
          </w:pPr>
          <w:hyperlink w:anchor="_bookmark33" w:history="1">
            <w:r w:rsidR="00DB4038">
              <w:t>2.2.24.«Основыбезопасностижизнедеятельности»(базовыйуровень)</w:t>
            </w:r>
            <w:r w:rsidR="00DB4038">
              <w:tab/>
              <w:t>214</w:t>
            </w:r>
          </w:hyperlink>
        </w:p>
        <w:p w:rsidR="00323AB5" w:rsidRDefault="00337EA0" w:rsidP="00E26A64">
          <w:pPr>
            <w:pStyle w:val="10"/>
            <w:numPr>
              <w:ilvl w:val="1"/>
              <w:numId w:val="224"/>
            </w:numPr>
            <w:tabs>
              <w:tab w:val="left" w:pos="1873"/>
              <w:tab w:val="left" w:leader="dot" w:pos="10657"/>
            </w:tabs>
            <w:spacing w:before="55"/>
            <w:ind w:left="1872" w:hanging="457"/>
          </w:pPr>
          <w:hyperlink w:anchor="_bookmark55" w:history="1">
            <w:r w:rsidR="00DB4038">
              <w:t>Рабочиепрограммыучебныхкурсов</w:t>
            </w:r>
            <w:r w:rsidR="00DB4038">
              <w:tab/>
              <w:t>222</w:t>
            </w:r>
          </w:hyperlink>
        </w:p>
        <w:p w:rsidR="00323AB5" w:rsidRDefault="00337EA0" w:rsidP="00E26A64">
          <w:pPr>
            <w:pStyle w:val="10"/>
            <w:numPr>
              <w:ilvl w:val="1"/>
              <w:numId w:val="224"/>
            </w:numPr>
            <w:tabs>
              <w:tab w:val="left" w:pos="1873"/>
              <w:tab w:val="left" w:leader="dot" w:pos="10657"/>
            </w:tabs>
            <w:ind w:left="1872" w:hanging="457"/>
          </w:pPr>
          <w:hyperlink w:anchor="_bookmark56" w:history="1">
            <w:r w:rsidR="00DB4038">
              <w:t>Программыэлективныхкурсов</w:t>
            </w:r>
            <w:r w:rsidR="00DB4038">
              <w:tab/>
              <w:t>227</w:t>
            </w:r>
          </w:hyperlink>
        </w:p>
        <w:p w:rsidR="00323AB5" w:rsidRDefault="00337EA0">
          <w:pPr>
            <w:pStyle w:val="10"/>
            <w:tabs>
              <w:tab w:val="left" w:leader="dot" w:pos="10657"/>
            </w:tabs>
            <w:spacing w:before="41"/>
            <w:ind w:left="1416" w:firstLine="0"/>
          </w:pPr>
          <w:hyperlink w:anchor="_bookmark57" w:history="1">
            <w:r w:rsidR="00DB4038">
              <w:t>2.5Рабочиепрограммыкурсоввнеурочнойдеятельности</w:t>
            </w:r>
            <w:r w:rsidR="00DB4038">
              <w:tab/>
              <w:t>236</w:t>
            </w:r>
          </w:hyperlink>
        </w:p>
        <w:p w:rsidR="00323AB5" w:rsidRDefault="00337EA0" w:rsidP="00E26A64">
          <w:pPr>
            <w:pStyle w:val="10"/>
            <w:numPr>
              <w:ilvl w:val="1"/>
              <w:numId w:val="223"/>
            </w:numPr>
            <w:tabs>
              <w:tab w:val="left" w:pos="1873"/>
            </w:tabs>
            <w:spacing w:before="44"/>
            <w:ind w:hanging="457"/>
          </w:pPr>
          <w:hyperlink w:anchor="_bookmark58" w:history="1">
            <w:r w:rsidR="00DB4038">
              <w:t>Программавоспитанияисоциализацииобучающихсяприполучении</w:t>
            </w:r>
          </w:hyperlink>
        </w:p>
        <w:p w:rsidR="00323AB5" w:rsidRDefault="00337EA0">
          <w:pPr>
            <w:pStyle w:val="40"/>
            <w:tabs>
              <w:tab w:val="left" w:leader="dot" w:pos="10657"/>
            </w:tabs>
          </w:pPr>
          <w:hyperlink w:anchor="_bookmark58" w:history="1">
            <w:r w:rsidR="00DB4038">
              <w:t>среднегообщегообразования</w:t>
            </w:r>
            <w:r w:rsidR="00DB4038">
              <w:tab/>
              <w:t>255</w:t>
            </w:r>
          </w:hyperlink>
        </w:p>
        <w:p w:rsidR="00323AB5" w:rsidRDefault="00337EA0" w:rsidP="00E26A64">
          <w:pPr>
            <w:pStyle w:val="30"/>
            <w:numPr>
              <w:ilvl w:val="2"/>
              <w:numId w:val="223"/>
            </w:numPr>
            <w:tabs>
              <w:tab w:val="left" w:pos="2288"/>
              <w:tab w:val="left" w:leader="dot" w:pos="10657"/>
            </w:tabs>
            <w:spacing w:before="34" w:line="268" w:lineRule="auto"/>
            <w:ind w:right="603" w:firstLine="0"/>
          </w:pPr>
          <w:hyperlink w:anchor="_bookmark59" w:history="1">
            <w:r w:rsidR="00DB4038">
              <w:t>Цель и задачи духовно-нравственного развития, воспитания и социализации</w:t>
            </w:r>
          </w:hyperlink>
          <w:hyperlink w:anchor="_bookmark59" w:history="1">
            <w:r w:rsidR="00DB4038">
              <w:t>обучающихсяприполучениисреднегообщегообразования</w:t>
            </w:r>
            <w:r w:rsidR="00DB4038">
              <w:tab/>
            </w:r>
            <w:r w:rsidR="00DB4038">
              <w:rPr>
                <w:spacing w:val="-4"/>
              </w:rPr>
              <w:t>257</w:t>
            </w:r>
          </w:hyperlink>
        </w:p>
        <w:p w:rsidR="00323AB5" w:rsidRDefault="00337EA0" w:rsidP="00E26A64">
          <w:pPr>
            <w:pStyle w:val="30"/>
            <w:numPr>
              <w:ilvl w:val="2"/>
              <w:numId w:val="223"/>
            </w:numPr>
            <w:tabs>
              <w:tab w:val="left" w:pos="2288"/>
              <w:tab w:val="left" w:leader="dot" w:pos="10657"/>
            </w:tabs>
            <w:spacing w:before="7" w:line="273" w:lineRule="auto"/>
            <w:ind w:right="603" w:firstLine="0"/>
          </w:pPr>
          <w:hyperlink w:anchor="_bookmark60" w:history="1">
            <w:r w:rsidR="00DB4038">
              <w:t xml:space="preserve">Основные направления и ценностные основы духовно-нравственного </w:t>
            </w:r>
          </w:hyperlink>
          <w:hyperlink w:anchor="_bookmark60" w:history="1">
            <w:r w:rsidR="00DB4038">
              <w:t>развития,</w:t>
            </w:r>
          </w:hyperlink>
          <w:hyperlink w:anchor="_bookmark60" w:history="1">
            <w:r w:rsidR="00DB4038">
              <w:t>воспитанияисоциализацииобучающихся</w:t>
            </w:r>
            <w:r w:rsidR="00DB4038">
              <w:tab/>
            </w:r>
            <w:r w:rsidR="00DB4038">
              <w:rPr>
                <w:spacing w:val="-4"/>
              </w:rPr>
              <w:t>258</w:t>
            </w:r>
          </w:hyperlink>
        </w:p>
        <w:p w:rsidR="00323AB5" w:rsidRDefault="00337EA0" w:rsidP="00E26A64">
          <w:pPr>
            <w:pStyle w:val="30"/>
            <w:numPr>
              <w:ilvl w:val="2"/>
              <w:numId w:val="223"/>
            </w:numPr>
            <w:tabs>
              <w:tab w:val="left" w:pos="2288"/>
            </w:tabs>
            <w:spacing w:before="7" w:line="268" w:lineRule="auto"/>
            <w:ind w:right="759" w:firstLine="0"/>
          </w:pPr>
          <w:hyperlink w:anchor="_bookmark61" w:history="1">
            <w:r w:rsidR="00DB4038">
              <w:t xml:space="preserve">Содержание, виды деятельности и формы занятий с обучающимися по </w:t>
            </w:r>
          </w:hyperlink>
          <w:hyperlink w:anchor="_bookmark61" w:history="1">
            <w:r w:rsidR="00DB4038">
              <w:t>каждому из</w:t>
            </w:r>
          </w:hyperlink>
          <w:hyperlink w:anchor="_bookmark61" w:history="1">
            <w:r w:rsidR="00DB4038">
              <w:t>направленийдуховно-нравственногоразвития,воспитанияи</w:t>
            </w:r>
          </w:hyperlink>
          <w:hyperlink w:anchor="_bookmark61" w:history="1">
            <w:r w:rsidR="00DB4038">
              <w:t>социализацииобучающихся</w:t>
            </w:r>
          </w:hyperlink>
        </w:p>
        <w:p w:rsidR="00323AB5" w:rsidRDefault="00337EA0">
          <w:pPr>
            <w:pStyle w:val="7"/>
          </w:pPr>
          <w:hyperlink w:anchor="_bookmark61" w:history="1">
            <w:r w:rsidR="00DB4038">
              <w:t>260</w:t>
            </w:r>
          </w:hyperlink>
        </w:p>
        <w:p w:rsidR="00323AB5" w:rsidRDefault="00337EA0" w:rsidP="00E26A64">
          <w:pPr>
            <w:pStyle w:val="30"/>
            <w:numPr>
              <w:ilvl w:val="2"/>
              <w:numId w:val="223"/>
            </w:numPr>
            <w:tabs>
              <w:tab w:val="left" w:pos="2288"/>
              <w:tab w:val="left" w:leader="dot" w:pos="10657"/>
            </w:tabs>
            <w:spacing w:before="41" w:line="268" w:lineRule="auto"/>
            <w:ind w:right="603" w:firstLine="0"/>
          </w:pPr>
          <w:hyperlink w:anchor="_bookmark62" w:history="1">
            <w:r w:rsidR="00DB4038">
              <w:t>Модель организации работы по духовно-нравственному развитию</w:t>
            </w:r>
          </w:hyperlink>
          <w:hyperlink w:anchor="_bookmark62" w:history="1">
            <w:r w:rsidR="00DB4038">
              <w:t>, воспитанию и</w:t>
            </w:r>
          </w:hyperlink>
          <w:hyperlink w:anchor="_bookmark62" w:history="1">
            <w:r w:rsidR="00DB4038">
              <w:t>социализацииобучающихся</w:t>
            </w:r>
            <w:r w:rsidR="00DB4038">
              <w:tab/>
            </w:r>
            <w:r w:rsidR="00DB4038">
              <w:rPr>
                <w:spacing w:val="-4"/>
              </w:rPr>
              <w:t>283</w:t>
            </w:r>
          </w:hyperlink>
        </w:p>
        <w:p w:rsidR="00323AB5" w:rsidRDefault="00337EA0" w:rsidP="00E26A64">
          <w:pPr>
            <w:pStyle w:val="30"/>
            <w:numPr>
              <w:ilvl w:val="2"/>
              <w:numId w:val="223"/>
            </w:numPr>
            <w:tabs>
              <w:tab w:val="left" w:pos="2288"/>
              <w:tab w:val="left" w:leader="dot" w:pos="10657"/>
            </w:tabs>
            <w:spacing w:before="9" w:line="268" w:lineRule="auto"/>
            <w:ind w:right="603" w:firstLine="0"/>
          </w:pPr>
          <w:hyperlink w:anchor="_bookmark63" w:history="1">
            <w:r w:rsidR="00DB4038">
              <w:t>Описание форм и методов организации социально значимой деятельности</w:t>
            </w:r>
          </w:hyperlink>
          <w:hyperlink w:anchor="_bookmark63" w:history="1">
            <w:r w:rsidR="00DB4038">
              <w:t>обучающихся</w:t>
            </w:r>
            <w:r w:rsidR="00DB4038">
              <w:tab/>
            </w:r>
            <w:r w:rsidR="00DB4038">
              <w:rPr>
                <w:spacing w:val="-4"/>
              </w:rPr>
              <w:t>284</w:t>
            </w:r>
          </w:hyperlink>
        </w:p>
        <w:p w:rsidR="00323AB5" w:rsidRDefault="00337EA0" w:rsidP="00E26A64">
          <w:pPr>
            <w:pStyle w:val="30"/>
            <w:numPr>
              <w:ilvl w:val="2"/>
              <w:numId w:val="223"/>
            </w:numPr>
            <w:tabs>
              <w:tab w:val="left" w:pos="2288"/>
              <w:tab w:val="left" w:leader="dot" w:pos="10657"/>
            </w:tabs>
            <w:spacing w:before="12" w:line="271" w:lineRule="auto"/>
            <w:ind w:right="603" w:firstLine="0"/>
          </w:pPr>
          <w:hyperlink w:anchor="_bookmark64" w:history="1">
            <w:r w:rsidR="00DB4038">
              <w:t xml:space="preserve">Основные технологии взаимодействия и сотрудничества субъектов </w:t>
            </w:r>
          </w:hyperlink>
          <w:hyperlink w:anchor="_bookmark64" w:history="1">
            <w:r w:rsidR="00DB4038">
              <w:t>воспитательного</w:t>
            </w:r>
          </w:hyperlink>
          <w:hyperlink w:anchor="_bookmark64" w:history="1">
            <w:r w:rsidR="00DB4038">
              <w:t xml:space="preserve">процесса </w:t>
            </w:r>
            <w:r w:rsidR="001E5970">
              <w:t>в МБОУ Зимовниковской СОШ №10</w:t>
            </w:r>
            <w:r w:rsidR="00DB4038">
              <w:t xml:space="preserve"> и социальных институтов </w:t>
            </w:r>
          </w:hyperlink>
          <w:hyperlink w:anchor="_bookmark64" w:history="1">
            <w:r w:rsidR="00DB4038">
              <w:t>(предприятия, общественные</w:t>
            </w:r>
          </w:hyperlink>
          <w:hyperlink w:anchor="_bookmark64" w:history="1">
            <w:r w:rsidR="00DB4038">
              <w:t xml:space="preserve">организации,системадополнительногообразования, </w:t>
            </w:r>
          </w:hyperlink>
          <w:hyperlink w:anchor="_bookmark64" w:history="1">
            <w:r w:rsidR="00DB4038">
              <w:t>иныесоциальныесубъекты)</w:t>
            </w:r>
            <w:r w:rsidR="00DB4038">
              <w:tab/>
            </w:r>
            <w:r w:rsidR="00DB4038">
              <w:rPr>
                <w:spacing w:val="-4"/>
              </w:rPr>
              <w:t>285</w:t>
            </w:r>
          </w:hyperlink>
        </w:p>
        <w:p w:rsidR="00323AB5" w:rsidRDefault="00337EA0" w:rsidP="00E26A64">
          <w:pPr>
            <w:pStyle w:val="30"/>
            <w:numPr>
              <w:ilvl w:val="2"/>
              <w:numId w:val="223"/>
            </w:numPr>
            <w:tabs>
              <w:tab w:val="left" w:pos="2288"/>
              <w:tab w:val="left" w:leader="dot" w:pos="10657"/>
            </w:tabs>
            <w:spacing w:before="246"/>
            <w:ind w:left="2287" w:hanging="651"/>
          </w:pPr>
          <w:hyperlink w:anchor="_bookmark65" w:history="1">
            <w:r w:rsidR="00DB4038">
              <w:t>Методыиформыпрофессиональнойориентацииобучающихся</w:t>
            </w:r>
            <w:r w:rsidR="00DB4038">
              <w:tab/>
              <w:t>295</w:t>
            </w:r>
          </w:hyperlink>
        </w:p>
        <w:p w:rsidR="00323AB5" w:rsidRDefault="00337EA0" w:rsidP="00E26A64">
          <w:pPr>
            <w:pStyle w:val="30"/>
            <w:numPr>
              <w:ilvl w:val="2"/>
              <w:numId w:val="223"/>
            </w:numPr>
            <w:tabs>
              <w:tab w:val="left" w:pos="2288"/>
              <w:tab w:val="left" w:leader="dot" w:pos="10657"/>
            </w:tabs>
            <w:spacing w:before="41" w:line="271" w:lineRule="auto"/>
            <w:ind w:right="603" w:firstLine="0"/>
          </w:pPr>
          <w:hyperlink w:anchor="_bookmark66" w:history="1">
            <w:r w:rsidR="00DB4038">
              <w:rPr>
                <w:spacing w:val="-1"/>
              </w:rPr>
              <w:t xml:space="preserve">Формы и методы формирования </w:t>
            </w:r>
            <w:r w:rsidR="00DB4038">
              <w:t>у обучающихся экологической культуры</w:t>
            </w:r>
          </w:hyperlink>
          <w:hyperlink w:anchor="_bookmark66" w:history="1">
            <w:r w:rsidR="00DB4038">
              <w:t>, культуры</w:t>
            </w:r>
          </w:hyperlink>
          <w:hyperlink w:anchor="_bookmark66" w:history="1">
            <w:r w:rsidR="00DB4038">
              <w:t>здоровогоибезопасногообразажизни</w:t>
            </w:r>
            <w:r w:rsidR="00DB4038">
              <w:tab/>
            </w:r>
            <w:r w:rsidR="00DB4038">
              <w:rPr>
                <w:spacing w:val="-4"/>
              </w:rPr>
              <w:t>296</w:t>
            </w:r>
          </w:hyperlink>
        </w:p>
        <w:p w:rsidR="00323AB5" w:rsidRDefault="00337EA0" w:rsidP="00E26A64">
          <w:pPr>
            <w:pStyle w:val="30"/>
            <w:numPr>
              <w:ilvl w:val="2"/>
              <w:numId w:val="223"/>
            </w:numPr>
            <w:tabs>
              <w:tab w:val="left" w:pos="2288"/>
              <w:tab w:val="left" w:leader="dot" w:pos="10657"/>
            </w:tabs>
            <w:spacing w:before="6" w:line="268" w:lineRule="auto"/>
            <w:ind w:right="603" w:firstLine="0"/>
          </w:pPr>
          <w:hyperlink w:anchor="_bookmark67" w:history="1">
            <w:r w:rsidR="00DB4038">
              <w:t>Формы и методы повышения педагогической культуры родителей (законных</w:t>
            </w:r>
          </w:hyperlink>
          <w:hyperlink w:anchor="_bookmark67" w:history="1">
            <w:r w:rsidR="00DB4038">
              <w:t>представителей)обучающихся</w:t>
            </w:r>
            <w:r w:rsidR="00DB4038">
              <w:tab/>
            </w:r>
            <w:r w:rsidR="00DB4038">
              <w:rPr>
                <w:spacing w:val="-4"/>
              </w:rPr>
              <w:t>300</w:t>
            </w:r>
          </w:hyperlink>
        </w:p>
        <w:p w:rsidR="00323AB5" w:rsidRDefault="00337EA0" w:rsidP="00E26A64">
          <w:pPr>
            <w:pStyle w:val="30"/>
            <w:numPr>
              <w:ilvl w:val="2"/>
              <w:numId w:val="223"/>
            </w:numPr>
            <w:tabs>
              <w:tab w:val="left" w:pos="2418"/>
              <w:tab w:val="left" w:leader="dot" w:pos="10657"/>
            </w:tabs>
            <w:spacing w:before="9" w:after="57" w:line="273" w:lineRule="auto"/>
            <w:ind w:right="603" w:firstLine="0"/>
          </w:pPr>
          <w:hyperlink w:anchor="_bookmark68" w:history="1">
            <w:r w:rsidR="00DB4038">
              <w:t>Планируемые результаты духовно-нравственного развития, воспитания и</w:t>
            </w:r>
          </w:hyperlink>
          <w:hyperlink w:anchor="_bookmark68" w:history="1">
            <w:r w:rsidR="00DB4038">
              <w:t>социализации обучающихся, их профессиональной ориентации, формирования</w:t>
            </w:r>
          </w:hyperlink>
          <w:hyperlink w:anchor="_bookmark68" w:history="1">
            <w:r w:rsidR="00DB4038">
              <w:t>безопасного,здоровогоиэкологическицелесообразногообразажизни</w:t>
            </w:r>
            <w:r w:rsidR="00DB4038">
              <w:tab/>
            </w:r>
            <w:r w:rsidR="00DB4038">
              <w:rPr>
                <w:spacing w:val="-4"/>
              </w:rPr>
              <w:t>304</w:t>
            </w:r>
          </w:hyperlink>
        </w:p>
        <w:p w:rsidR="00323AB5" w:rsidRDefault="00337EA0" w:rsidP="00E26A64">
          <w:pPr>
            <w:pStyle w:val="30"/>
            <w:numPr>
              <w:ilvl w:val="2"/>
              <w:numId w:val="223"/>
            </w:numPr>
            <w:tabs>
              <w:tab w:val="left" w:pos="2408"/>
              <w:tab w:val="left" w:leader="dot" w:pos="10657"/>
            </w:tabs>
            <w:spacing w:before="73" w:line="268" w:lineRule="auto"/>
            <w:ind w:right="603" w:firstLine="0"/>
          </w:pPr>
          <w:hyperlink w:anchor="_bookmark69" w:history="1">
            <w:r w:rsidR="00DB4038">
              <w:t xml:space="preserve">Критерии и показатели эффективности деятельности школы по </w:t>
            </w:r>
          </w:hyperlink>
          <w:hyperlink w:anchor="_bookmark69" w:history="1">
            <w:r w:rsidR="00DB4038">
              <w:t>обеспечению</w:t>
            </w:r>
          </w:hyperlink>
          <w:hyperlink w:anchor="_bookmark69" w:history="1">
            <w:r w:rsidR="00DB4038">
              <w:t>воспитанияисоциализацииобучающихся</w:t>
            </w:r>
            <w:r w:rsidR="00DB4038">
              <w:tab/>
            </w:r>
            <w:r w:rsidR="00DB4038">
              <w:rPr>
                <w:spacing w:val="-4"/>
              </w:rPr>
              <w:t>308</w:t>
            </w:r>
          </w:hyperlink>
        </w:p>
        <w:p w:rsidR="00323AB5" w:rsidRDefault="00337EA0" w:rsidP="00E26A64">
          <w:pPr>
            <w:pStyle w:val="10"/>
            <w:numPr>
              <w:ilvl w:val="1"/>
              <w:numId w:val="223"/>
            </w:numPr>
            <w:tabs>
              <w:tab w:val="left" w:pos="1873"/>
              <w:tab w:val="left" w:leader="dot" w:pos="10657"/>
            </w:tabs>
            <w:spacing w:before="19"/>
            <w:ind w:hanging="457"/>
          </w:pPr>
          <w:hyperlink w:anchor="_bookmark70" w:history="1">
            <w:r w:rsidR="00DB4038">
              <w:t>Программакоррекционнойработы</w:t>
            </w:r>
            <w:r w:rsidR="00DB4038">
              <w:tab/>
              <w:t>315</w:t>
            </w:r>
          </w:hyperlink>
        </w:p>
        <w:p w:rsidR="00323AB5" w:rsidRDefault="00337EA0" w:rsidP="00E26A64">
          <w:pPr>
            <w:pStyle w:val="30"/>
            <w:numPr>
              <w:ilvl w:val="2"/>
              <w:numId w:val="223"/>
            </w:numPr>
            <w:tabs>
              <w:tab w:val="left" w:pos="2288"/>
              <w:tab w:val="left" w:leader="dot" w:pos="10657"/>
            </w:tabs>
            <w:spacing w:before="30" w:line="271" w:lineRule="auto"/>
            <w:ind w:right="603" w:firstLine="0"/>
          </w:pPr>
          <w:hyperlink w:anchor="_bookmark71" w:history="1">
            <w:r w:rsidR="00DB4038">
              <w:t xml:space="preserve">Цели и задачи коррекционной работы с обучающимися при получении </w:t>
            </w:r>
          </w:hyperlink>
          <w:hyperlink w:anchor="_bookmark71" w:history="1">
            <w:r w:rsidR="00DB4038">
              <w:t>среднего</w:t>
            </w:r>
          </w:hyperlink>
          <w:hyperlink w:anchor="_bookmark71" w:history="1">
            <w:r w:rsidR="00DB4038">
              <w:t>общегообразования</w:t>
            </w:r>
            <w:r w:rsidR="00DB4038">
              <w:tab/>
            </w:r>
            <w:r w:rsidR="00DB4038">
              <w:rPr>
                <w:spacing w:val="-4"/>
              </w:rPr>
              <w:t>316</w:t>
            </w:r>
          </w:hyperlink>
        </w:p>
        <w:p w:rsidR="00323AB5" w:rsidRDefault="00337EA0" w:rsidP="00E26A64">
          <w:pPr>
            <w:pStyle w:val="30"/>
            <w:numPr>
              <w:ilvl w:val="2"/>
              <w:numId w:val="223"/>
            </w:numPr>
            <w:tabs>
              <w:tab w:val="left" w:pos="2288"/>
              <w:tab w:val="left" w:leader="dot" w:pos="10657"/>
            </w:tabs>
            <w:spacing w:before="5" w:line="273" w:lineRule="auto"/>
            <w:ind w:right="603" w:firstLine="0"/>
          </w:pPr>
          <w:hyperlink w:anchor="_bookmark72" w:history="1">
            <w:r w:rsidR="00DB4038">
              <w:t>Перечень и содержание комплексных, индивидуально ориентированных</w:t>
            </w:r>
          </w:hyperlink>
          <w:hyperlink w:anchor="_bookmark72" w:history="1">
            <w:r w:rsidR="00DB4038">
              <w:t xml:space="preserve">коррекционных мероприятий, включающих использование индивидуальных </w:t>
            </w:r>
          </w:hyperlink>
          <w:hyperlink w:anchor="_bookmark72" w:history="1">
            <w:r w:rsidR="00DB4038">
              <w:t>методов</w:t>
            </w:r>
          </w:hyperlink>
          <w:hyperlink w:anchor="_bookmark72" w:history="1">
            <w:r w:rsidR="00DB4038">
              <w:t xml:space="preserve">обучения и воспитания; проведение индивидуальных и групповых занятий </w:t>
            </w:r>
          </w:hyperlink>
          <w:hyperlink w:anchor="_bookmark72" w:history="1">
            <w:r w:rsidR="00DB4038">
              <w:t>под</w:t>
            </w:r>
          </w:hyperlink>
          <w:hyperlink w:anchor="_bookmark72" w:history="1">
            <w:r w:rsidR="00DB4038">
              <w:rPr>
                <w:spacing w:val="-1"/>
              </w:rPr>
              <w:t>руководствомспециалистов.</w:t>
            </w:r>
            <w:r w:rsidR="00DB4038">
              <w:rPr>
                <w:spacing w:val="-1"/>
              </w:rPr>
              <w:tab/>
            </w:r>
            <w:r w:rsidR="00DB4038">
              <w:rPr>
                <w:spacing w:val="-4"/>
              </w:rPr>
              <w:t>318</w:t>
            </w:r>
          </w:hyperlink>
        </w:p>
        <w:p w:rsidR="00323AB5" w:rsidRDefault="00337EA0" w:rsidP="00E26A64">
          <w:pPr>
            <w:pStyle w:val="30"/>
            <w:numPr>
              <w:ilvl w:val="2"/>
              <w:numId w:val="223"/>
            </w:numPr>
            <w:tabs>
              <w:tab w:val="left" w:pos="2288"/>
              <w:tab w:val="left" w:leader="dot" w:pos="10657"/>
            </w:tabs>
            <w:spacing w:before="4" w:line="271" w:lineRule="auto"/>
            <w:ind w:right="603" w:firstLine="0"/>
            <w:jc w:val="both"/>
          </w:pPr>
          <w:hyperlink w:anchor="_bookmark73" w:history="1">
            <w:r w:rsidR="00DB4038">
              <w:rPr>
                <w:spacing w:val="-1"/>
              </w:rPr>
              <w:t xml:space="preserve">Система комплексного </w:t>
            </w:r>
            <w:r w:rsidR="00DB4038">
              <w:t xml:space="preserve">психолого-медико-социального сопровождения и </w:t>
            </w:r>
          </w:hyperlink>
          <w:hyperlink w:anchor="_bookmark73" w:history="1">
            <w:r w:rsidR="00DB4038">
              <w:t>поддержки</w:t>
            </w:r>
          </w:hyperlink>
          <w:hyperlink w:anchor="_bookmark73" w:history="1">
            <w:r w:rsidR="00DB4038">
              <w:t xml:space="preserve">обучающихся с особыми образовательными потребностями, в том числе </w:t>
            </w:r>
          </w:hyperlink>
          <w:hyperlink w:anchor="_bookmark73" w:history="1">
            <w:r w:rsidR="00DB4038">
              <w:t>с ограниченными</w:t>
            </w:r>
          </w:hyperlink>
          <w:hyperlink w:anchor="_bookmark73" w:history="1">
            <w:r w:rsidR="00DB4038">
              <w:t>возможностямиздоровьяиинвалидов.</w:t>
            </w:r>
            <w:r w:rsidR="00DB4038">
              <w:tab/>
            </w:r>
            <w:r w:rsidR="00DB4038">
              <w:rPr>
                <w:spacing w:val="-4"/>
              </w:rPr>
              <w:t>322</w:t>
            </w:r>
          </w:hyperlink>
        </w:p>
        <w:p w:rsidR="00323AB5" w:rsidRDefault="00337EA0" w:rsidP="00E26A64">
          <w:pPr>
            <w:pStyle w:val="30"/>
            <w:numPr>
              <w:ilvl w:val="2"/>
              <w:numId w:val="223"/>
            </w:numPr>
            <w:tabs>
              <w:tab w:val="left" w:pos="2288"/>
              <w:tab w:val="left" w:leader="dot" w:pos="10657"/>
            </w:tabs>
            <w:spacing w:before="11" w:line="271" w:lineRule="auto"/>
            <w:ind w:right="603" w:firstLine="0"/>
          </w:pPr>
          <w:hyperlink w:anchor="_bookmark74" w:history="1">
            <w:r w:rsidR="00DB4038">
              <w:t>Механизм взаимодействия, предусматривающий общую целевую и единую</w:t>
            </w:r>
          </w:hyperlink>
          <w:hyperlink w:anchor="_bookmark74" w:history="1">
            <w:r w:rsidR="00DB4038">
              <w:t xml:space="preserve">стратегическую направленность работы учителей, специалистов в области </w:t>
            </w:r>
          </w:hyperlink>
          <w:hyperlink w:anchor="_bookmark74" w:history="1">
            <w:r w:rsidR="00DB4038">
              <w:t>коррекционной</w:t>
            </w:r>
          </w:hyperlink>
          <w:hyperlink w:anchor="_bookmark74" w:history="1">
            <w:r w:rsidR="00DB4038">
              <w:t>испециальнойпедагогики,специальнойпсихологии,медицинских</w:t>
            </w:r>
          </w:hyperlink>
          <w:hyperlink w:anchor="_bookmark74" w:history="1">
            <w:r w:rsidR="00DB4038">
              <w:t>работников.</w:t>
            </w:r>
            <w:r w:rsidR="00DB4038">
              <w:tab/>
            </w:r>
            <w:r w:rsidR="00DB4038">
              <w:rPr>
                <w:spacing w:val="-4"/>
              </w:rPr>
              <w:t>325</w:t>
            </w:r>
          </w:hyperlink>
        </w:p>
        <w:p w:rsidR="00323AB5" w:rsidRDefault="00337EA0" w:rsidP="00E26A64">
          <w:pPr>
            <w:pStyle w:val="30"/>
            <w:numPr>
              <w:ilvl w:val="2"/>
              <w:numId w:val="223"/>
            </w:numPr>
            <w:tabs>
              <w:tab w:val="left" w:pos="2288"/>
              <w:tab w:val="left" w:leader="dot" w:pos="10657"/>
            </w:tabs>
            <w:spacing w:before="8" w:line="268" w:lineRule="auto"/>
            <w:ind w:right="603" w:firstLine="0"/>
          </w:pPr>
          <w:hyperlink w:anchor="_bookmark75" w:history="1">
            <w:r w:rsidR="00DB4038">
              <w:t xml:space="preserve">Планируемые результаты работы с обучающимися с особыми </w:t>
            </w:r>
          </w:hyperlink>
          <w:hyperlink w:anchor="_bookmark75" w:history="1">
            <w:r w:rsidR="00DB4038">
              <w:t>образовательными</w:t>
            </w:r>
          </w:hyperlink>
          <w:hyperlink w:anchor="_bookmark75" w:history="1">
            <w:r w:rsidR="00DB4038">
              <w:t xml:space="preserve">потребностями,втомчислесограниченнымивозможностями </w:t>
            </w:r>
          </w:hyperlink>
          <w:hyperlink w:anchor="_bookmark75" w:history="1">
            <w:r w:rsidR="00DB4038">
              <w:t>здоровьяиинвалидами</w:t>
            </w:r>
            <w:r w:rsidR="00DB4038">
              <w:tab/>
            </w:r>
            <w:r w:rsidR="00DB4038">
              <w:rPr>
                <w:spacing w:val="-4"/>
              </w:rPr>
              <w:t>330</w:t>
            </w:r>
          </w:hyperlink>
        </w:p>
        <w:p w:rsidR="00323AB5" w:rsidRDefault="00337EA0" w:rsidP="00E26A64">
          <w:pPr>
            <w:pStyle w:val="10"/>
            <w:numPr>
              <w:ilvl w:val="0"/>
              <w:numId w:val="226"/>
            </w:numPr>
            <w:tabs>
              <w:tab w:val="left" w:pos="1851"/>
              <w:tab w:val="left" w:leader="dot" w:pos="10657"/>
            </w:tabs>
            <w:spacing w:before="21"/>
            <w:ind w:left="1850" w:hanging="435"/>
          </w:pPr>
          <w:hyperlink w:anchor="_bookmark76" w:history="1">
            <w:r w:rsidR="00DB4038">
              <w:t>ОРГАНИЗАЦИОННЫЙРАЗДЕЛ</w:t>
            </w:r>
            <w:r w:rsidR="00DB4038">
              <w:tab/>
              <w:t>331</w:t>
            </w:r>
          </w:hyperlink>
        </w:p>
        <w:p w:rsidR="00323AB5" w:rsidRDefault="00337EA0" w:rsidP="00E26A64">
          <w:pPr>
            <w:pStyle w:val="10"/>
            <w:numPr>
              <w:ilvl w:val="1"/>
              <w:numId w:val="222"/>
            </w:numPr>
            <w:tabs>
              <w:tab w:val="left" w:pos="1873"/>
              <w:tab w:val="left" w:leader="dot" w:pos="10657"/>
            </w:tabs>
            <w:spacing w:before="40"/>
            <w:ind w:hanging="457"/>
          </w:pPr>
          <w:hyperlink w:anchor="_bookmark77" w:history="1">
            <w:r w:rsidR="00DB4038">
              <w:t>Учебныйплансреднего общегообразования</w:t>
            </w:r>
            <w:r w:rsidR="00DB4038">
              <w:tab/>
              <w:t>331</w:t>
            </w:r>
          </w:hyperlink>
        </w:p>
        <w:p w:rsidR="00323AB5" w:rsidRDefault="00337EA0" w:rsidP="00E26A64">
          <w:pPr>
            <w:pStyle w:val="10"/>
            <w:numPr>
              <w:ilvl w:val="1"/>
              <w:numId w:val="222"/>
            </w:numPr>
            <w:tabs>
              <w:tab w:val="left" w:pos="1873"/>
              <w:tab w:val="left" w:leader="dot" w:pos="10657"/>
            </w:tabs>
            <w:spacing w:before="41"/>
            <w:ind w:hanging="457"/>
          </w:pPr>
          <w:hyperlink w:anchor="_bookmark80" w:history="1">
            <w:r w:rsidR="00DB4038">
              <w:t>Планвнеурочнойдеятельности</w:t>
            </w:r>
            <w:r w:rsidR="00DB4038">
              <w:tab/>
              <w:t>334</w:t>
            </w:r>
          </w:hyperlink>
        </w:p>
        <w:p w:rsidR="00323AB5" w:rsidRDefault="00337EA0" w:rsidP="00E26A64">
          <w:pPr>
            <w:pStyle w:val="10"/>
            <w:numPr>
              <w:ilvl w:val="1"/>
              <w:numId w:val="222"/>
            </w:numPr>
            <w:tabs>
              <w:tab w:val="left" w:pos="1873"/>
              <w:tab w:val="left" w:leader="dot" w:pos="10657"/>
            </w:tabs>
            <w:ind w:hanging="457"/>
          </w:pPr>
          <w:hyperlink w:anchor="_bookmark81" w:history="1">
            <w:r w:rsidR="00DB4038">
              <w:t>Календарныйучебныйграфик</w:t>
            </w:r>
            <w:r w:rsidR="00DB4038">
              <w:tab/>
              <w:t>336</w:t>
            </w:r>
          </w:hyperlink>
        </w:p>
        <w:p w:rsidR="00323AB5" w:rsidRDefault="00337EA0" w:rsidP="00E26A64">
          <w:pPr>
            <w:pStyle w:val="10"/>
            <w:numPr>
              <w:ilvl w:val="1"/>
              <w:numId w:val="222"/>
            </w:numPr>
            <w:tabs>
              <w:tab w:val="left" w:pos="1873"/>
              <w:tab w:val="left" w:leader="dot" w:pos="10657"/>
            </w:tabs>
            <w:spacing w:before="40" w:line="271" w:lineRule="auto"/>
            <w:ind w:left="1702" w:right="603" w:hanging="286"/>
          </w:pPr>
          <w:hyperlink w:anchor="_bookmark82" w:history="1">
            <w:r w:rsidR="00DB4038">
              <w:t>Система условий реализации основной образовательной программы среднего</w:t>
            </w:r>
          </w:hyperlink>
          <w:hyperlink w:anchor="_bookmark82" w:history="1">
            <w:r w:rsidR="00DB4038">
              <w:t>общегообразования</w:t>
            </w:r>
            <w:r w:rsidR="00DB4038">
              <w:tab/>
            </w:r>
            <w:r w:rsidR="00DB4038">
              <w:rPr>
                <w:spacing w:val="-4"/>
              </w:rPr>
              <w:t>337</w:t>
            </w:r>
          </w:hyperlink>
        </w:p>
        <w:p w:rsidR="00323AB5" w:rsidRDefault="00337EA0" w:rsidP="00E26A64">
          <w:pPr>
            <w:pStyle w:val="30"/>
            <w:numPr>
              <w:ilvl w:val="2"/>
              <w:numId w:val="222"/>
            </w:numPr>
            <w:tabs>
              <w:tab w:val="left" w:pos="2288"/>
              <w:tab w:val="left" w:leader="dot" w:pos="10657"/>
            </w:tabs>
            <w:spacing w:before="0" w:line="273" w:lineRule="auto"/>
            <w:ind w:right="603" w:firstLine="0"/>
          </w:pPr>
          <w:hyperlink w:anchor="_bookmark83" w:history="1">
            <w:r w:rsidR="00DB4038">
              <w:t xml:space="preserve">Кадровые условия реализации основной образовательной программы </w:t>
            </w:r>
          </w:hyperlink>
          <w:hyperlink w:anchor="_bookmark83" w:history="1">
            <w:r w:rsidR="00DB4038">
              <w:t>среднего</w:t>
            </w:r>
          </w:hyperlink>
          <w:hyperlink w:anchor="_bookmark83" w:history="1">
            <w:r w:rsidR="00DB4038">
              <w:t>общегообразования</w:t>
            </w:r>
            <w:r w:rsidR="00DB4038">
              <w:tab/>
            </w:r>
            <w:r w:rsidR="00DB4038">
              <w:rPr>
                <w:spacing w:val="-4"/>
              </w:rPr>
              <w:t>337</w:t>
            </w:r>
          </w:hyperlink>
        </w:p>
        <w:p w:rsidR="00323AB5" w:rsidRDefault="00337EA0" w:rsidP="00E26A64">
          <w:pPr>
            <w:pStyle w:val="30"/>
            <w:numPr>
              <w:ilvl w:val="2"/>
              <w:numId w:val="222"/>
            </w:numPr>
            <w:tabs>
              <w:tab w:val="left" w:pos="2288"/>
              <w:tab w:val="left" w:leader="dot" w:pos="10657"/>
            </w:tabs>
            <w:spacing w:before="1"/>
            <w:ind w:left="2287" w:hanging="651"/>
          </w:pPr>
          <w:hyperlink w:anchor="_bookmark84" w:history="1">
            <w:r w:rsidR="00DB4038">
              <w:t>Финансовыеусловияреализацииосновнойобразовательнойпрограммы</w:t>
            </w:r>
            <w:r w:rsidR="00DB4038">
              <w:tab/>
              <w:t>342</w:t>
            </w:r>
          </w:hyperlink>
        </w:p>
        <w:p w:rsidR="00323AB5" w:rsidRDefault="00337EA0" w:rsidP="00E26A64">
          <w:pPr>
            <w:pStyle w:val="30"/>
            <w:numPr>
              <w:ilvl w:val="2"/>
              <w:numId w:val="222"/>
            </w:numPr>
            <w:tabs>
              <w:tab w:val="left" w:pos="2288"/>
              <w:tab w:val="left" w:leader="dot" w:pos="10657"/>
            </w:tabs>
            <w:spacing w:before="32" w:line="268" w:lineRule="auto"/>
            <w:ind w:right="603" w:firstLine="0"/>
          </w:pPr>
          <w:hyperlink w:anchor="_bookmark85" w:history="1">
            <w:r w:rsidR="00DB4038">
              <w:t>Материально - технические условия реализации основной образовательной</w:t>
            </w:r>
          </w:hyperlink>
          <w:hyperlink w:anchor="_bookmark85" w:history="1">
            <w:r w:rsidR="00DB4038">
              <w:t>программысреднегообщегообразования</w:t>
            </w:r>
            <w:r w:rsidR="00DB4038">
              <w:tab/>
            </w:r>
            <w:r w:rsidR="00DB4038">
              <w:rPr>
                <w:spacing w:val="-4"/>
              </w:rPr>
              <w:t>344</w:t>
            </w:r>
          </w:hyperlink>
        </w:p>
        <w:p w:rsidR="00323AB5" w:rsidRDefault="00337EA0" w:rsidP="00E26A64">
          <w:pPr>
            <w:pStyle w:val="30"/>
            <w:numPr>
              <w:ilvl w:val="2"/>
              <w:numId w:val="222"/>
            </w:numPr>
            <w:tabs>
              <w:tab w:val="left" w:pos="2288"/>
              <w:tab w:val="left" w:leader="dot" w:pos="10657"/>
            </w:tabs>
            <w:spacing w:before="11" w:line="268" w:lineRule="auto"/>
            <w:ind w:right="603" w:firstLine="0"/>
          </w:pPr>
          <w:hyperlink w:anchor="_bookmark86" w:history="1">
            <w:r w:rsidR="00DB4038">
              <w:t>Психолого-педагогические условия реализации основной образовательной</w:t>
            </w:r>
          </w:hyperlink>
          <w:hyperlink w:anchor="_bookmark86" w:history="1">
            <w:r w:rsidR="00DB4038">
              <w:t>программы</w:t>
            </w:r>
            <w:r w:rsidR="00DB4038">
              <w:tab/>
            </w:r>
            <w:r w:rsidR="00DB4038">
              <w:rPr>
                <w:spacing w:val="-4"/>
              </w:rPr>
              <w:t>360</w:t>
            </w:r>
          </w:hyperlink>
        </w:p>
        <w:p w:rsidR="00323AB5" w:rsidRDefault="00337EA0" w:rsidP="00E26A64">
          <w:pPr>
            <w:pStyle w:val="30"/>
            <w:numPr>
              <w:ilvl w:val="2"/>
              <w:numId w:val="222"/>
            </w:numPr>
            <w:tabs>
              <w:tab w:val="left" w:pos="2288"/>
            </w:tabs>
            <w:spacing w:before="11" w:line="268" w:lineRule="auto"/>
            <w:ind w:right="2000" w:firstLine="0"/>
          </w:pPr>
          <w:hyperlink w:anchor="_bookmark87" w:history="1">
            <w:r w:rsidR="00DB4038">
              <w:t>Информационно-методические условия реализации основной</w:t>
            </w:r>
          </w:hyperlink>
          <w:hyperlink w:anchor="_bookmark87" w:history="1">
            <w:r w:rsidR="00DB4038">
              <w:t>образовательнойпрограммыиучебно-методическоеобеспечениереализации</w:t>
            </w:r>
          </w:hyperlink>
        </w:p>
        <w:p w:rsidR="00323AB5" w:rsidRDefault="00337EA0">
          <w:pPr>
            <w:pStyle w:val="30"/>
            <w:tabs>
              <w:tab w:val="left" w:leader="dot" w:pos="10657"/>
            </w:tabs>
            <w:spacing w:before="247"/>
          </w:pPr>
          <w:hyperlink w:anchor="_bookmark87" w:history="1">
            <w:r w:rsidR="00DB4038">
              <w:t>основнойобразовательной программы</w:t>
            </w:r>
            <w:r w:rsidR="00DB4038">
              <w:tab/>
              <w:t>366</w:t>
            </w:r>
          </w:hyperlink>
        </w:p>
        <w:p w:rsidR="00323AB5" w:rsidRDefault="00337EA0" w:rsidP="00E26A64">
          <w:pPr>
            <w:pStyle w:val="30"/>
            <w:numPr>
              <w:ilvl w:val="2"/>
              <w:numId w:val="222"/>
            </w:numPr>
            <w:tabs>
              <w:tab w:val="left" w:pos="2288"/>
              <w:tab w:val="left" w:leader="dot" w:pos="10657"/>
            </w:tabs>
            <w:spacing w:before="46" w:line="271" w:lineRule="auto"/>
            <w:ind w:right="603" w:firstLine="0"/>
          </w:pPr>
          <w:hyperlink w:anchor="_bookmark88" w:history="1">
            <w:r w:rsidR="00DB4038">
              <w:t>Обоснование необходимых изменений в имеющихся условиях соответствия с</w:t>
            </w:r>
          </w:hyperlink>
          <w:hyperlink w:anchor="_bookmark88" w:history="1">
            <w:r w:rsidR="00DB4038">
              <w:t>основнойобразовательнойпрограммойсреднегообщегообразования</w:t>
            </w:r>
            <w:r w:rsidR="00DB4038">
              <w:tab/>
            </w:r>
            <w:r w:rsidR="00DB4038">
              <w:rPr>
                <w:spacing w:val="-4"/>
              </w:rPr>
              <w:t>375</w:t>
            </w:r>
          </w:hyperlink>
        </w:p>
        <w:p w:rsidR="00323AB5" w:rsidRDefault="00337EA0" w:rsidP="00E26A64">
          <w:pPr>
            <w:pStyle w:val="30"/>
            <w:numPr>
              <w:ilvl w:val="2"/>
              <w:numId w:val="222"/>
            </w:numPr>
            <w:tabs>
              <w:tab w:val="left" w:pos="2288"/>
              <w:tab w:val="left" w:leader="dot" w:pos="10657"/>
            </w:tabs>
            <w:spacing w:before="6"/>
            <w:ind w:left="2287" w:hanging="651"/>
          </w:pPr>
          <w:hyperlink w:anchor="_bookmark89" w:history="1">
            <w:r w:rsidR="00DB4038">
              <w:t>Механизмдостиженияцелевыхориентироввсистемеусловий</w:t>
            </w:r>
            <w:r w:rsidR="00DB4038">
              <w:tab/>
              <w:t>375</w:t>
            </w:r>
          </w:hyperlink>
        </w:p>
        <w:p w:rsidR="00323AB5" w:rsidRDefault="00337EA0" w:rsidP="00E26A64">
          <w:pPr>
            <w:pStyle w:val="30"/>
            <w:numPr>
              <w:ilvl w:val="2"/>
              <w:numId w:val="222"/>
            </w:numPr>
            <w:tabs>
              <w:tab w:val="left" w:pos="2288"/>
              <w:tab w:val="left" w:leader="dot" w:pos="10657"/>
            </w:tabs>
            <w:ind w:left="2287" w:hanging="651"/>
          </w:pPr>
          <w:hyperlink w:anchor="_bookmark90" w:history="1">
            <w:r w:rsidR="00DB4038">
              <w:t>Приложениякосновнойобразовательнойпрограмменаучебныйгод</w:t>
            </w:r>
            <w:r w:rsidR="00DB4038">
              <w:tab/>
              <w:t>380</w:t>
            </w:r>
          </w:hyperlink>
        </w:p>
        <w:p w:rsidR="00323AB5" w:rsidRDefault="00337EA0" w:rsidP="00E26A64">
          <w:pPr>
            <w:pStyle w:val="30"/>
            <w:numPr>
              <w:ilvl w:val="2"/>
              <w:numId w:val="222"/>
            </w:numPr>
            <w:tabs>
              <w:tab w:val="left" w:pos="2288"/>
              <w:tab w:val="left" w:leader="dot" w:pos="10657"/>
            </w:tabs>
            <w:ind w:left="2287" w:hanging="651"/>
          </w:pPr>
          <w:hyperlink w:anchor="_bookmark91" w:history="1">
            <w:r w:rsidR="00DB4038">
              <w:t>Листфиксацииизменений</w:t>
            </w:r>
            <w:r w:rsidR="00DB4038">
              <w:tab/>
              <w:t>380</w:t>
            </w:r>
          </w:hyperlink>
        </w:p>
      </w:sdtContent>
    </w:sdt>
    <w:p w:rsidR="00323AB5" w:rsidRDefault="00323AB5">
      <w:pPr>
        <w:sectPr w:rsidR="00323AB5">
          <w:type w:val="continuous"/>
          <w:pgSz w:w="11920" w:h="16850"/>
          <w:pgMar w:top="850" w:right="300" w:bottom="1375" w:left="0" w:header="720" w:footer="720" w:gutter="0"/>
          <w:cols w:space="720"/>
        </w:sectPr>
      </w:pPr>
    </w:p>
    <w:p w:rsidR="00323AB5" w:rsidRDefault="00DB4038" w:rsidP="00E26A64">
      <w:pPr>
        <w:pStyle w:val="3"/>
        <w:numPr>
          <w:ilvl w:val="3"/>
          <w:numId w:val="222"/>
        </w:numPr>
        <w:tabs>
          <w:tab w:val="left" w:pos="5097"/>
        </w:tabs>
        <w:spacing w:before="69"/>
        <w:ind w:hanging="253"/>
      </w:pPr>
      <w:bookmarkStart w:id="0" w:name="_bookmark0"/>
      <w:bookmarkEnd w:id="0"/>
      <w:r>
        <w:rPr>
          <w:spacing w:val="-5"/>
        </w:rPr>
        <w:lastRenderedPageBreak/>
        <w:t>ЦЕЛЕВОЙ</w:t>
      </w:r>
      <w:r>
        <w:rPr>
          <w:spacing w:val="-4"/>
        </w:rPr>
        <w:t>РАЗДЕЛ</w:t>
      </w:r>
    </w:p>
    <w:p w:rsidR="00323AB5" w:rsidRDefault="00DB4038" w:rsidP="00E26A64">
      <w:pPr>
        <w:pStyle w:val="3"/>
        <w:numPr>
          <w:ilvl w:val="1"/>
          <w:numId w:val="221"/>
        </w:numPr>
        <w:tabs>
          <w:tab w:val="left" w:pos="2650"/>
        </w:tabs>
        <w:spacing w:before="113"/>
        <w:jc w:val="both"/>
      </w:pPr>
      <w:bookmarkStart w:id="1" w:name="_bookmark1"/>
      <w:bookmarkEnd w:id="1"/>
      <w:r>
        <w:t>Пояснительнаязаписка</w:t>
      </w:r>
    </w:p>
    <w:p w:rsidR="00323AB5" w:rsidRDefault="00DB4038">
      <w:pPr>
        <w:pStyle w:val="a3"/>
        <w:spacing w:before="101"/>
        <w:ind w:left="1985"/>
        <w:jc w:val="both"/>
      </w:pPr>
      <w:r>
        <w:t>ОсновнаяобразовательнаяпрограммасреднегообщегообразованияМБОУ</w:t>
      </w:r>
    </w:p>
    <w:p w:rsidR="00323AB5" w:rsidRDefault="00DB4038">
      <w:pPr>
        <w:pStyle w:val="a3"/>
        <w:spacing w:before="3" w:line="237" w:lineRule="auto"/>
        <w:ind w:left="1416" w:right="543"/>
        <w:jc w:val="both"/>
      </w:pPr>
      <w:r>
        <w:t>«СОШ №49» (далее - ООП СОО) разработана на основе следующих нормативно- правовыхдокументовиматериалов:</w:t>
      </w:r>
    </w:p>
    <w:p w:rsidR="00323AB5" w:rsidRDefault="00DB4038" w:rsidP="00E26A64">
      <w:pPr>
        <w:pStyle w:val="a4"/>
        <w:numPr>
          <w:ilvl w:val="0"/>
          <w:numId w:val="220"/>
        </w:numPr>
        <w:tabs>
          <w:tab w:val="left" w:pos="2271"/>
        </w:tabs>
        <w:spacing w:before="9" w:line="232" w:lineRule="auto"/>
        <w:ind w:right="545" w:firstLine="566"/>
        <w:jc w:val="both"/>
        <w:rPr>
          <w:sz w:val="24"/>
        </w:rPr>
      </w:pPr>
      <w:r>
        <w:rPr>
          <w:sz w:val="24"/>
        </w:rPr>
        <w:t>Федеральныйзаконот29.12.2012№273-ФЗ«ОбобразованиивРоссийскойФедерации».</w:t>
      </w:r>
    </w:p>
    <w:p w:rsidR="00323AB5" w:rsidRDefault="00DB4038" w:rsidP="00E26A64">
      <w:pPr>
        <w:pStyle w:val="a4"/>
        <w:numPr>
          <w:ilvl w:val="0"/>
          <w:numId w:val="220"/>
        </w:numPr>
        <w:tabs>
          <w:tab w:val="left" w:pos="2271"/>
        </w:tabs>
        <w:spacing w:before="12" w:line="232" w:lineRule="auto"/>
        <w:ind w:right="553" w:firstLine="566"/>
        <w:jc w:val="both"/>
        <w:rPr>
          <w:sz w:val="24"/>
        </w:rPr>
      </w:pPr>
      <w:r>
        <w:rPr>
          <w:sz w:val="24"/>
        </w:rPr>
        <w:t>Федеральныйгосударственныйобразовательныйстандартсреднегообщегообразования.(ПриказМинистерстваобразованияи наукиРФот17мая2012года№</w:t>
      </w:r>
    </w:p>
    <w:p w:rsidR="00323AB5" w:rsidRDefault="00DB4038">
      <w:pPr>
        <w:pStyle w:val="a3"/>
        <w:spacing w:before="7" w:line="237" w:lineRule="auto"/>
        <w:ind w:left="1416" w:right="552"/>
        <w:jc w:val="both"/>
      </w:pPr>
      <w:r>
        <w:t>413 «Об утверждении федерального государственного образовательного стандарта среднегообщегообразования»вдействующей редакции.</w:t>
      </w:r>
    </w:p>
    <w:p w:rsidR="00323AB5" w:rsidRDefault="00DB4038" w:rsidP="00E26A64">
      <w:pPr>
        <w:pStyle w:val="a4"/>
        <w:numPr>
          <w:ilvl w:val="0"/>
          <w:numId w:val="4"/>
        </w:numPr>
        <w:tabs>
          <w:tab w:val="left" w:pos="2271"/>
        </w:tabs>
        <w:spacing w:before="2" w:line="317" w:lineRule="exact"/>
        <w:ind w:left="2270" w:hanging="289"/>
        <w:jc w:val="both"/>
        <w:rPr>
          <w:sz w:val="24"/>
        </w:rPr>
      </w:pPr>
      <w:r>
        <w:rPr>
          <w:sz w:val="24"/>
        </w:rPr>
        <w:t>Федеральнаяобразовательнаяпрограммасреднегообщегообразования</w:t>
      </w:r>
    </w:p>
    <w:p w:rsidR="00323AB5" w:rsidRDefault="00DB4038" w:rsidP="00E26A64">
      <w:pPr>
        <w:pStyle w:val="a4"/>
        <w:numPr>
          <w:ilvl w:val="0"/>
          <w:numId w:val="4"/>
        </w:numPr>
        <w:tabs>
          <w:tab w:val="left" w:pos="2271"/>
        </w:tabs>
        <w:spacing w:before="1" w:line="237" w:lineRule="auto"/>
        <w:ind w:right="544" w:firstLine="566"/>
        <w:jc w:val="both"/>
        <w:rPr>
          <w:sz w:val="24"/>
        </w:rPr>
      </w:pPr>
      <w:r>
        <w:rPr>
          <w:sz w:val="24"/>
        </w:rPr>
        <w:t>Примернаяосновнаяобразовательнаяпрограммасреднегообщегообразования(одобренарешениемфедеральногоучебно-методическогообъединенияпообщемуобразованию,(протоколот28 июня2016г.№2/16-з).</w:t>
      </w:r>
    </w:p>
    <w:p w:rsidR="00323AB5" w:rsidRDefault="00DB4038" w:rsidP="00D972B1">
      <w:pPr>
        <w:pStyle w:val="a4"/>
        <w:numPr>
          <w:ilvl w:val="0"/>
          <w:numId w:val="4"/>
        </w:numPr>
        <w:tabs>
          <w:tab w:val="left" w:pos="2271"/>
        </w:tabs>
        <w:spacing w:line="318" w:lineRule="exact"/>
        <w:ind w:left="2270" w:hanging="289"/>
        <w:jc w:val="both"/>
        <w:rPr>
          <w:sz w:val="24"/>
        </w:rPr>
      </w:pPr>
      <w:r>
        <w:rPr>
          <w:spacing w:val="-3"/>
          <w:sz w:val="24"/>
        </w:rPr>
        <w:t>Устав</w:t>
      </w:r>
      <w:r w:rsidR="009F2009">
        <w:rPr>
          <w:spacing w:val="-3"/>
          <w:sz w:val="24"/>
        </w:rPr>
        <w:t>МБОУ Зимовниковской СОШ №10</w:t>
      </w:r>
    </w:p>
    <w:p w:rsidR="00323AB5" w:rsidRDefault="00DB4038" w:rsidP="00D972B1">
      <w:pPr>
        <w:pStyle w:val="a3"/>
        <w:spacing w:before="21"/>
        <w:ind w:left="1985"/>
        <w:jc w:val="both"/>
      </w:pPr>
      <w:r>
        <w:t>ОсновнаяобразовательнаяпрограммасреднегообщегообразованияМБОУ</w:t>
      </w:r>
    </w:p>
    <w:p w:rsidR="00323AB5" w:rsidRDefault="00D972B1" w:rsidP="00D972B1">
      <w:pPr>
        <w:pStyle w:val="a3"/>
        <w:tabs>
          <w:tab w:val="left" w:pos="3484"/>
          <w:tab w:val="left" w:pos="4441"/>
          <w:tab w:val="left" w:pos="4746"/>
          <w:tab w:val="left" w:pos="4906"/>
          <w:tab w:val="left" w:pos="5909"/>
          <w:tab w:val="left" w:pos="6919"/>
          <w:tab w:val="left" w:pos="7897"/>
          <w:tab w:val="left" w:pos="8450"/>
          <w:tab w:val="left" w:pos="8824"/>
          <w:tab w:val="left" w:pos="10098"/>
        </w:tabs>
        <w:ind w:left="1416" w:right="543"/>
        <w:jc w:val="both"/>
      </w:pPr>
      <w:r>
        <w:t xml:space="preserve">Зимовниковской СОШ №10 </w:t>
      </w:r>
      <w:r w:rsidR="00DB4038">
        <w:t>разработанавсоответствиистребованиямифедеральногогосударственногообразовательного</w:t>
      </w:r>
      <w:r w:rsidR="00DB4038">
        <w:tab/>
        <w:t>стандарта</w:t>
      </w:r>
      <w:r w:rsidR="00DB4038">
        <w:tab/>
        <w:t>среднего</w:t>
      </w:r>
      <w:r w:rsidR="00DB4038">
        <w:tab/>
        <w:t>общего</w:t>
      </w:r>
      <w:r w:rsidR="00DB4038">
        <w:tab/>
        <w:t>образования</w:t>
      </w:r>
      <w:r w:rsidR="00DB4038">
        <w:tab/>
      </w:r>
      <w:r>
        <w:t xml:space="preserve">  к </w:t>
      </w:r>
      <w:r w:rsidR="00DB4038">
        <w:t>структуре</w:t>
      </w:r>
      <w:r w:rsidR="00DB4038">
        <w:tab/>
        <w:t>основнойобразовательнойпрограммы,определяетцели,задачи,планируемыерезультаты,содержаниеиорганизациюобразовательногопроцессаприполучениисреднегообщегообразованияиреализуетсяорганизацией,осуществляющейобразовательнуюдеятельностьчерезурочнуюивнеурочную</w:t>
      </w:r>
      <w:r>
        <w:t>деятельность</w:t>
      </w:r>
      <w:r>
        <w:tab/>
        <w:t xml:space="preserve">с </w:t>
      </w:r>
      <w:r w:rsidR="00DB4038">
        <w:t>соблюдениемтребований</w:t>
      </w:r>
      <w:r w:rsidR="00DB4038">
        <w:tab/>
        <w:t>государственныхсанитарно-эпидемиологическихправилинормативов.</w:t>
      </w:r>
    </w:p>
    <w:p w:rsidR="00323AB5" w:rsidRDefault="00DB4038" w:rsidP="00E26A64">
      <w:pPr>
        <w:pStyle w:val="3"/>
        <w:numPr>
          <w:ilvl w:val="2"/>
          <w:numId w:val="221"/>
        </w:numPr>
        <w:tabs>
          <w:tab w:val="left" w:pos="3042"/>
        </w:tabs>
        <w:spacing w:before="138" w:line="235" w:lineRule="auto"/>
        <w:ind w:right="816" w:hanging="2120"/>
        <w:jc w:val="left"/>
      </w:pPr>
      <w:bookmarkStart w:id="2" w:name="_bookmark2"/>
      <w:bookmarkEnd w:id="2"/>
      <w:r>
        <w:t>Целиизадачиреализацииосновнойобразовательнойпрограммысреднегообщегообразования</w:t>
      </w:r>
    </w:p>
    <w:p w:rsidR="00323AB5" w:rsidRDefault="00DB4038">
      <w:pPr>
        <w:pStyle w:val="a3"/>
        <w:tabs>
          <w:tab w:val="left" w:pos="3083"/>
          <w:tab w:val="left" w:pos="4589"/>
          <w:tab w:val="left" w:pos="5796"/>
          <w:tab w:val="left" w:pos="7756"/>
          <w:tab w:val="left" w:pos="9154"/>
          <w:tab w:val="left" w:pos="10303"/>
        </w:tabs>
        <w:spacing w:before="110" w:line="237" w:lineRule="auto"/>
        <w:ind w:left="1416" w:right="554" w:firstLine="566"/>
      </w:pPr>
      <w:r>
        <w:rPr>
          <w:b/>
        </w:rPr>
        <w:t>Целями</w:t>
      </w:r>
      <w:r>
        <w:rPr>
          <w:b/>
        </w:rPr>
        <w:tab/>
        <w:t>реализации</w:t>
      </w:r>
      <w:r>
        <w:rPr>
          <w:b/>
        </w:rPr>
        <w:tab/>
      </w:r>
      <w:r>
        <w:t>основной</w:t>
      </w:r>
      <w:r>
        <w:tab/>
        <w:t>образовательной</w:t>
      </w:r>
      <w:r>
        <w:tab/>
        <w:t>программы</w:t>
      </w:r>
      <w:r>
        <w:tab/>
        <w:t>среднего</w:t>
      </w:r>
      <w:r>
        <w:tab/>
        <w:t>общегообразованияявляется:</w:t>
      </w:r>
    </w:p>
    <w:p w:rsidR="00323AB5" w:rsidRDefault="00DB4038" w:rsidP="00E26A64">
      <w:pPr>
        <w:pStyle w:val="a4"/>
        <w:numPr>
          <w:ilvl w:val="0"/>
          <w:numId w:val="4"/>
        </w:numPr>
        <w:tabs>
          <w:tab w:val="left" w:pos="2271"/>
          <w:tab w:val="left" w:pos="4012"/>
          <w:tab w:val="left" w:pos="5719"/>
          <w:tab w:val="left" w:pos="7360"/>
          <w:tab w:val="left" w:pos="9236"/>
        </w:tabs>
        <w:spacing w:before="7" w:line="235" w:lineRule="auto"/>
        <w:ind w:right="556" w:firstLine="566"/>
        <w:rPr>
          <w:sz w:val="24"/>
        </w:rPr>
      </w:pPr>
      <w:r>
        <w:rPr>
          <w:sz w:val="24"/>
        </w:rPr>
        <w:t>обеспечение</w:t>
      </w:r>
      <w:r>
        <w:rPr>
          <w:sz w:val="24"/>
        </w:rPr>
        <w:tab/>
        <w:t>выполнения</w:t>
      </w:r>
      <w:r>
        <w:rPr>
          <w:sz w:val="24"/>
        </w:rPr>
        <w:tab/>
        <w:t>требований</w:t>
      </w:r>
      <w:r>
        <w:rPr>
          <w:sz w:val="24"/>
        </w:rPr>
        <w:tab/>
        <w:t>федерального</w:t>
      </w:r>
      <w:r>
        <w:rPr>
          <w:sz w:val="24"/>
        </w:rPr>
        <w:tab/>
      </w:r>
      <w:r>
        <w:rPr>
          <w:spacing w:val="-1"/>
          <w:sz w:val="24"/>
        </w:rPr>
        <w:t>государственного</w:t>
      </w:r>
      <w:r>
        <w:rPr>
          <w:sz w:val="24"/>
        </w:rPr>
        <w:t>образовательногостандарта среднегообщегообразования;</w:t>
      </w:r>
    </w:p>
    <w:p w:rsidR="00323AB5" w:rsidRDefault="00DB4038" w:rsidP="00E26A64">
      <w:pPr>
        <w:pStyle w:val="a4"/>
        <w:numPr>
          <w:ilvl w:val="0"/>
          <w:numId w:val="4"/>
        </w:numPr>
        <w:tabs>
          <w:tab w:val="left" w:pos="2271"/>
          <w:tab w:val="left" w:pos="3057"/>
          <w:tab w:val="left" w:pos="3723"/>
          <w:tab w:val="left" w:pos="4266"/>
          <w:tab w:val="left" w:pos="5678"/>
          <w:tab w:val="left" w:pos="6231"/>
          <w:tab w:val="left" w:pos="7621"/>
          <w:tab w:val="left" w:pos="8786"/>
          <w:tab w:val="left" w:pos="9334"/>
          <w:tab w:val="left" w:pos="9781"/>
        </w:tabs>
        <w:spacing w:before="92"/>
        <w:ind w:right="543" w:firstLine="566"/>
        <w:jc w:val="right"/>
        <w:rPr>
          <w:sz w:val="24"/>
        </w:rPr>
      </w:pPr>
      <w:r>
        <w:rPr>
          <w:sz w:val="24"/>
        </w:rPr>
        <w:t>становлениеиразвитиеличностиобучающегосявеесамобытностииуникальности,осознаниесобственнойиндивидуальности,появлениежизненныхпланов,готовностьксамоопределениюдостижениевыпускникамипланируемыхрезультатов:компетенцийикомпетентностей,</w:t>
      </w:r>
      <w:r>
        <w:rPr>
          <w:sz w:val="24"/>
        </w:rPr>
        <w:tab/>
        <w:t>определяемых</w:t>
      </w:r>
      <w:r>
        <w:rPr>
          <w:sz w:val="24"/>
        </w:rPr>
        <w:tab/>
        <w:t>личностными,</w:t>
      </w:r>
      <w:r>
        <w:rPr>
          <w:sz w:val="24"/>
        </w:rPr>
        <w:tab/>
        <w:t>семейными,</w:t>
      </w:r>
      <w:r>
        <w:rPr>
          <w:sz w:val="24"/>
        </w:rPr>
        <w:tab/>
        <w:t>общественными,государственнымипотребностямиивозможностямиобучающегосястаршегошкольноговозраста, индивидуальной образовательной траекторией его развития и состоянием здоровья.Достижениепоставленныхцелейприразработкеиреализацииобразовательнойорганизацией</w:t>
      </w:r>
      <w:r>
        <w:rPr>
          <w:sz w:val="24"/>
        </w:rPr>
        <w:tab/>
        <w:t>основной</w:t>
      </w:r>
      <w:r>
        <w:rPr>
          <w:sz w:val="24"/>
        </w:rPr>
        <w:tab/>
        <w:t>образовательной</w:t>
      </w:r>
      <w:r>
        <w:rPr>
          <w:sz w:val="24"/>
        </w:rPr>
        <w:tab/>
        <w:t>программы</w:t>
      </w:r>
      <w:r>
        <w:rPr>
          <w:sz w:val="24"/>
        </w:rPr>
        <w:tab/>
        <w:t>среднего</w:t>
      </w:r>
      <w:r>
        <w:rPr>
          <w:sz w:val="24"/>
        </w:rPr>
        <w:tab/>
        <w:t>общего</w:t>
      </w:r>
      <w:r>
        <w:rPr>
          <w:sz w:val="24"/>
        </w:rPr>
        <w:tab/>
        <w:t>образования</w:t>
      </w:r>
    </w:p>
    <w:p w:rsidR="00323AB5" w:rsidRDefault="00DB4038">
      <w:pPr>
        <w:pStyle w:val="a3"/>
        <w:spacing w:line="269" w:lineRule="exact"/>
        <w:ind w:left="1416"/>
        <w:jc w:val="both"/>
        <w:rPr>
          <w:b/>
        </w:rPr>
      </w:pPr>
      <w:r>
        <w:t>предусматриваетрешениеследующих основных</w:t>
      </w:r>
      <w:r>
        <w:rPr>
          <w:b/>
        </w:rPr>
        <w:t>задач:</w:t>
      </w:r>
    </w:p>
    <w:p w:rsidR="00323AB5" w:rsidRDefault="00DB4038" w:rsidP="00E26A64">
      <w:pPr>
        <w:pStyle w:val="a4"/>
        <w:numPr>
          <w:ilvl w:val="0"/>
          <w:numId w:val="4"/>
        </w:numPr>
        <w:tabs>
          <w:tab w:val="left" w:pos="2271"/>
        </w:tabs>
        <w:spacing w:before="1"/>
        <w:ind w:left="2270" w:hanging="289"/>
        <w:jc w:val="both"/>
        <w:rPr>
          <w:sz w:val="24"/>
        </w:rPr>
      </w:pPr>
      <w:r>
        <w:rPr>
          <w:sz w:val="24"/>
        </w:rPr>
        <w:t>формированиероссийскойгражданскойидентичностиобучающихся;</w:t>
      </w:r>
    </w:p>
    <w:p w:rsidR="00323AB5" w:rsidRDefault="00DB4038" w:rsidP="00E26A64">
      <w:pPr>
        <w:pStyle w:val="a4"/>
        <w:numPr>
          <w:ilvl w:val="0"/>
          <w:numId w:val="4"/>
        </w:numPr>
        <w:tabs>
          <w:tab w:val="left" w:pos="2271"/>
        </w:tabs>
        <w:spacing w:before="3" w:line="237" w:lineRule="auto"/>
        <w:ind w:right="543" w:firstLine="566"/>
        <w:jc w:val="both"/>
        <w:rPr>
          <w:sz w:val="24"/>
        </w:rPr>
      </w:pPr>
      <w:r>
        <w:rPr>
          <w:sz w:val="24"/>
        </w:rPr>
        <w:t>сохранениеиразвитиекультурногоразнообразияиязыковогонаследиямногонационального народа Российской Федерации, реализация права на изучение родногоязыка,овладениедуховнымиценностямиикультуроймногонациональногонародаРоссии;</w:t>
      </w:r>
    </w:p>
    <w:p w:rsidR="00323AB5" w:rsidRDefault="00DB4038" w:rsidP="00E26A64">
      <w:pPr>
        <w:pStyle w:val="a4"/>
        <w:numPr>
          <w:ilvl w:val="0"/>
          <w:numId w:val="4"/>
        </w:numPr>
        <w:tabs>
          <w:tab w:val="left" w:pos="2271"/>
        </w:tabs>
        <w:spacing w:before="5" w:line="232" w:lineRule="auto"/>
        <w:ind w:right="553" w:firstLine="566"/>
        <w:jc w:val="both"/>
        <w:rPr>
          <w:sz w:val="24"/>
        </w:rPr>
      </w:pPr>
      <w:r>
        <w:rPr>
          <w:sz w:val="24"/>
        </w:rPr>
        <w:t>обеспечениеравныхвозможностейполучениякачественногосреднегообщегообразования;</w:t>
      </w:r>
    </w:p>
    <w:p w:rsidR="00323AB5" w:rsidRDefault="00DB4038" w:rsidP="00E26A64">
      <w:pPr>
        <w:pStyle w:val="a4"/>
        <w:numPr>
          <w:ilvl w:val="0"/>
          <w:numId w:val="4"/>
        </w:numPr>
        <w:tabs>
          <w:tab w:val="left" w:pos="2271"/>
        </w:tabs>
        <w:spacing w:before="6" w:line="237" w:lineRule="auto"/>
        <w:ind w:right="545" w:firstLine="566"/>
        <w:jc w:val="both"/>
        <w:rPr>
          <w:sz w:val="24"/>
        </w:rPr>
      </w:pPr>
      <w:r>
        <w:rPr>
          <w:sz w:val="24"/>
        </w:rPr>
        <w:t>обеспечениедостиженияобучающимисяобразовательныхрезультатоввсоответствиистребованиями,установленнымиФедеральнымгосударственнымобразовательнымстандартомсреднегообщего образования (далее– ФГОССОО);</w:t>
      </w:r>
    </w:p>
    <w:p w:rsidR="00323AB5" w:rsidRDefault="00DB4038" w:rsidP="00E26A64">
      <w:pPr>
        <w:pStyle w:val="a4"/>
        <w:numPr>
          <w:ilvl w:val="0"/>
          <w:numId w:val="4"/>
        </w:numPr>
        <w:tabs>
          <w:tab w:val="left" w:pos="2336"/>
        </w:tabs>
        <w:spacing w:before="10" w:line="232" w:lineRule="auto"/>
        <w:ind w:right="548" w:firstLine="566"/>
        <w:jc w:val="both"/>
        <w:rPr>
          <w:sz w:val="24"/>
        </w:rPr>
      </w:pPr>
      <w:r>
        <w:rPr>
          <w:sz w:val="24"/>
        </w:rPr>
        <w:lastRenderedPageBreak/>
        <w:t>обеспечениереализациибесплатногообразованиянауровнесреднегообщегообразованиявобъемеосновнойобразовательнойпрограммы,предусматривающейизучение</w:t>
      </w:r>
    </w:p>
    <w:p w:rsidR="00323AB5" w:rsidRDefault="00DB4038">
      <w:pPr>
        <w:pStyle w:val="a3"/>
        <w:spacing w:before="71"/>
        <w:ind w:left="1416" w:right="545"/>
        <w:jc w:val="both"/>
      </w:pPr>
      <w:r>
        <w:t>бязательных учебных предметов, входящих в учебный план (учебных предметов по выборуизобязательныхпредметныхобластей,дополнительныхучебныхпредметов,курсовповыбору и общих для включения во все учебные планы учебных предметов, в том числе науглубленномуровне),атакже внеурочнуюдеятельность;</w:t>
      </w:r>
    </w:p>
    <w:p w:rsidR="00323AB5" w:rsidRDefault="00DB4038" w:rsidP="00E26A64">
      <w:pPr>
        <w:pStyle w:val="a4"/>
        <w:numPr>
          <w:ilvl w:val="0"/>
          <w:numId w:val="4"/>
        </w:numPr>
        <w:tabs>
          <w:tab w:val="left" w:pos="2271"/>
        </w:tabs>
        <w:spacing w:before="4" w:line="237" w:lineRule="auto"/>
        <w:ind w:right="547" w:firstLine="566"/>
        <w:jc w:val="both"/>
        <w:rPr>
          <w:sz w:val="24"/>
        </w:rPr>
      </w:pPr>
      <w:r>
        <w:rPr>
          <w:sz w:val="24"/>
        </w:rPr>
        <w:t>установлениетребованийквоспитаниюисоциализацииобучающихся,ихсамоидентификациипосредствомличностноиобщественнозначимойдеятельности,социальногоигражданскогостановления,осознанноговыборапрофессии,пониманиезначенияпрофессиональнойдеятельностидлячеловекаиобщества,втомчислечерезреализациюобразовательныхпрограмм,входящихвосновнуюобразовательнуюпрограмму;</w:t>
      </w:r>
    </w:p>
    <w:p w:rsidR="00323AB5" w:rsidRDefault="00DB4038" w:rsidP="00E26A64">
      <w:pPr>
        <w:pStyle w:val="a4"/>
        <w:numPr>
          <w:ilvl w:val="0"/>
          <w:numId w:val="4"/>
        </w:numPr>
        <w:tabs>
          <w:tab w:val="left" w:pos="2271"/>
        </w:tabs>
        <w:spacing w:before="10" w:line="235" w:lineRule="auto"/>
        <w:ind w:right="553" w:firstLine="566"/>
        <w:jc w:val="both"/>
        <w:rPr>
          <w:sz w:val="24"/>
        </w:rPr>
      </w:pPr>
      <w:r>
        <w:rPr>
          <w:sz w:val="24"/>
        </w:rPr>
        <w:t>обеспечениепреемственностиосновныхобразовательныхпрограммначальногообщего,основного общего,среднегообщего,профессионального образования;</w:t>
      </w:r>
    </w:p>
    <w:p w:rsidR="00323AB5" w:rsidRDefault="00DB4038" w:rsidP="00E26A64">
      <w:pPr>
        <w:pStyle w:val="a4"/>
        <w:numPr>
          <w:ilvl w:val="0"/>
          <w:numId w:val="4"/>
        </w:numPr>
        <w:tabs>
          <w:tab w:val="left" w:pos="2271"/>
        </w:tabs>
        <w:spacing w:before="1"/>
        <w:ind w:left="2270" w:hanging="289"/>
        <w:jc w:val="both"/>
        <w:rPr>
          <w:sz w:val="24"/>
        </w:rPr>
      </w:pPr>
      <w:r>
        <w:rPr>
          <w:sz w:val="24"/>
        </w:rPr>
        <w:t>развитиегосударственно-общественногоуправлениявобразовании;</w:t>
      </w:r>
    </w:p>
    <w:p w:rsidR="00323AB5" w:rsidRDefault="00DB4038" w:rsidP="00E26A64">
      <w:pPr>
        <w:pStyle w:val="a4"/>
        <w:numPr>
          <w:ilvl w:val="0"/>
          <w:numId w:val="4"/>
        </w:numPr>
        <w:tabs>
          <w:tab w:val="left" w:pos="2271"/>
        </w:tabs>
        <w:spacing w:before="3" w:line="237" w:lineRule="auto"/>
        <w:ind w:right="547" w:firstLine="566"/>
        <w:jc w:val="both"/>
        <w:rPr>
          <w:sz w:val="24"/>
        </w:rPr>
      </w:pPr>
      <w:r>
        <w:rPr>
          <w:sz w:val="24"/>
        </w:rPr>
        <w:t>формированиеосновоценкирезультатовосвоенияобучающимисяосновнойобразовательнойпрограммы,деятельностипедагогическихработников,организаций,осуществляющихобразовательнуюдеятельность;</w:t>
      </w:r>
    </w:p>
    <w:p w:rsidR="00323AB5" w:rsidRDefault="00DB4038" w:rsidP="00E26A64">
      <w:pPr>
        <w:pStyle w:val="a4"/>
        <w:numPr>
          <w:ilvl w:val="0"/>
          <w:numId w:val="4"/>
        </w:numPr>
        <w:tabs>
          <w:tab w:val="left" w:pos="2271"/>
        </w:tabs>
        <w:spacing w:before="5" w:line="235" w:lineRule="auto"/>
        <w:ind w:right="546" w:firstLine="566"/>
        <w:jc w:val="both"/>
        <w:rPr>
          <w:sz w:val="24"/>
        </w:rPr>
      </w:pPr>
      <w:r>
        <w:rPr>
          <w:sz w:val="24"/>
        </w:rPr>
        <w:t>создание условий для развития и самореализации обучающихся, для формированияздорового,безопасногоиэкологическицелесообразногообразажизниобучающихся.</w:t>
      </w:r>
    </w:p>
    <w:p w:rsidR="00323AB5" w:rsidRDefault="00DB4038">
      <w:pPr>
        <w:pStyle w:val="a3"/>
        <w:spacing w:before="2"/>
        <w:ind w:left="1416" w:right="551" w:firstLine="566"/>
        <w:jc w:val="both"/>
      </w:pPr>
      <w:r>
        <w:t>Основная образовательная программа среднего общего образования ориентирована наполучениестаршеклассникамисовременногокачественногообразования,результатыкоторогоопределеныФГОССООиконкретизированывличностныххарактеристикахвыпускника:</w:t>
      </w:r>
    </w:p>
    <w:p w:rsidR="00323AB5" w:rsidRDefault="00DB4038">
      <w:pPr>
        <w:pStyle w:val="a3"/>
        <w:spacing w:before="24" w:line="274" w:lineRule="exact"/>
        <w:ind w:left="1985"/>
        <w:jc w:val="both"/>
      </w:pPr>
      <w:r>
        <w:t>Портретвыпускникасреднейшколы:</w:t>
      </w:r>
    </w:p>
    <w:p w:rsidR="00323AB5" w:rsidRDefault="00DB4038" w:rsidP="00E26A64">
      <w:pPr>
        <w:pStyle w:val="a4"/>
        <w:numPr>
          <w:ilvl w:val="0"/>
          <w:numId w:val="4"/>
        </w:numPr>
        <w:tabs>
          <w:tab w:val="left" w:pos="2271"/>
        </w:tabs>
        <w:spacing w:before="6" w:line="232" w:lineRule="auto"/>
        <w:ind w:right="552" w:firstLine="566"/>
        <w:jc w:val="both"/>
        <w:rPr>
          <w:sz w:val="24"/>
        </w:rPr>
      </w:pPr>
      <w:r>
        <w:rPr>
          <w:sz w:val="24"/>
        </w:rPr>
        <w:t>любящийсвойкрайисвоюРодину,уважающийсвойнарод,егокультуруидуховныетрадиции;</w:t>
      </w:r>
    </w:p>
    <w:p w:rsidR="00323AB5" w:rsidRDefault="00DB4038" w:rsidP="00E26A64">
      <w:pPr>
        <w:pStyle w:val="a4"/>
        <w:numPr>
          <w:ilvl w:val="0"/>
          <w:numId w:val="4"/>
        </w:numPr>
        <w:tabs>
          <w:tab w:val="left" w:pos="2271"/>
        </w:tabs>
        <w:spacing w:before="92" w:line="237" w:lineRule="auto"/>
        <w:ind w:right="545" w:firstLine="566"/>
        <w:jc w:val="both"/>
        <w:rPr>
          <w:sz w:val="24"/>
        </w:rPr>
      </w:pPr>
      <w:r>
        <w:rPr>
          <w:sz w:val="24"/>
        </w:rPr>
        <w:t>осознающийипринимающийтрадиционныеценностисемьи,российскогогражданскогообщества,многонациональногороссийскогонарода,человечества,осознающийсвоюсопричастностьсудьбеОтечества;</w:t>
      </w:r>
    </w:p>
    <w:p w:rsidR="00323AB5" w:rsidRDefault="00DB4038" w:rsidP="00E26A64">
      <w:pPr>
        <w:pStyle w:val="a4"/>
        <w:numPr>
          <w:ilvl w:val="0"/>
          <w:numId w:val="4"/>
        </w:numPr>
        <w:tabs>
          <w:tab w:val="left" w:pos="2271"/>
        </w:tabs>
        <w:spacing w:before="11" w:line="232" w:lineRule="auto"/>
        <w:ind w:right="552" w:firstLine="566"/>
        <w:jc w:val="both"/>
        <w:rPr>
          <w:sz w:val="24"/>
        </w:rPr>
      </w:pPr>
      <w:r>
        <w:rPr>
          <w:sz w:val="24"/>
        </w:rPr>
        <w:t>креативный и критически мыслящий, активно и целенаправленно познающий мир,осознающийценностьобразованияинауки,трудаитворчествадлячеловекаиобщества;</w:t>
      </w:r>
    </w:p>
    <w:p w:rsidR="00323AB5" w:rsidRDefault="00DB4038" w:rsidP="00E26A64">
      <w:pPr>
        <w:pStyle w:val="a4"/>
        <w:numPr>
          <w:ilvl w:val="0"/>
          <w:numId w:val="4"/>
        </w:numPr>
        <w:tabs>
          <w:tab w:val="left" w:pos="2271"/>
        </w:tabs>
        <w:spacing w:before="3"/>
        <w:ind w:left="2270" w:hanging="289"/>
        <w:jc w:val="both"/>
        <w:rPr>
          <w:sz w:val="24"/>
        </w:rPr>
      </w:pPr>
      <w:r>
        <w:rPr>
          <w:sz w:val="24"/>
        </w:rPr>
        <w:t>владеющийосноваминаучныхметодовпознанияокружающегомира;</w:t>
      </w:r>
    </w:p>
    <w:p w:rsidR="00323AB5" w:rsidRDefault="00DB4038" w:rsidP="00E26A64">
      <w:pPr>
        <w:pStyle w:val="a4"/>
        <w:numPr>
          <w:ilvl w:val="0"/>
          <w:numId w:val="4"/>
        </w:numPr>
        <w:tabs>
          <w:tab w:val="left" w:pos="2271"/>
        </w:tabs>
        <w:spacing w:before="1" w:line="318" w:lineRule="exact"/>
        <w:ind w:left="2270" w:hanging="289"/>
        <w:jc w:val="both"/>
        <w:rPr>
          <w:sz w:val="24"/>
        </w:rPr>
      </w:pPr>
      <w:r>
        <w:rPr>
          <w:sz w:val="24"/>
        </w:rPr>
        <w:t>мотивированныйнатворчествоиинновационнуюдеятельность;</w:t>
      </w:r>
    </w:p>
    <w:p w:rsidR="00323AB5" w:rsidRDefault="00DB4038" w:rsidP="00E26A64">
      <w:pPr>
        <w:pStyle w:val="a4"/>
        <w:numPr>
          <w:ilvl w:val="0"/>
          <w:numId w:val="4"/>
        </w:numPr>
        <w:tabs>
          <w:tab w:val="left" w:pos="2271"/>
        </w:tabs>
        <w:spacing w:before="7" w:line="232" w:lineRule="auto"/>
        <w:ind w:right="547" w:firstLine="566"/>
        <w:jc w:val="both"/>
        <w:rPr>
          <w:sz w:val="24"/>
        </w:rPr>
      </w:pPr>
      <w:r>
        <w:rPr>
          <w:sz w:val="24"/>
        </w:rPr>
        <w:t>готовыйксотрудничеству,способныйосуществлятьучебно-исследовательскуюдеятельность,проектнуюи информационно-познавательнуюдеятельность;</w:t>
      </w:r>
    </w:p>
    <w:p w:rsidR="00323AB5" w:rsidRDefault="00DB4038" w:rsidP="00E26A64">
      <w:pPr>
        <w:pStyle w:val="a4"/>
        <w:numPr>
          <w:ilvl w:val="0"/>
          <w:numId w:val="4"/>
        </w:numPr>
        <w:tabs>
          <w:tab w:val="left" w:pos="2271"/>
        </w:tabs>
        <w:spacing w:before="6" w:line="237" w:lineRule="auto"/>
        <w:ind w:right="545" w:firstLine="566"/>
        <w:jc w:val="both"/>
        <w:rPr>
          <w:sz w:val="24"/>
        </w:rPr>
      </w:pPr>
      <w:r>
        <w:rPr>
          <w:sz w:val="24"/>
        </w:rPr>
        <w:t>осознающийсебяличностью,социальноактивный,уважающийзакониправопорядок,осознающийответственностьпередсемьей,обществом.Государством,человечеством;</w:t>
      </w:r>
    </w:p>
    <w:p w:rsidR="00323AB5" w:rsidRDefault="00DB4038" w:rsidP="00E26A64">
      <w:pPr>
        <w:pStyle w:val="a4"/>
        <w:numPr>
          <w:ilvl w:val="0"/>
          <w:numId w:val="4"/>
        </w:numPr>
        <w:tabs>
          <w:tab w:val="left" w:pos="2271"/>
        </w:tabs>
        <w:spacing w:before="10" w:line="232" w:lineRule="auto"/>
        <w:ind w:right="1522" w:firstLine="566"/>
        <w:rPr>
          <w:sz w:val="24"/>
        </w:rPr>
      </w:pPr>
      <w:r>
        <w:rPr>
          <w:sz w:val="24"/>
        </w:rPr>
        <w:t>уважающиймнениедругихлюдей,умеющийвестиконструктивныйдиалог,достигать взаимопониманияиуспешновзаимодействовать;</w:t>
      </w:r>
    </w:p>
    <w:p w:rsidR="00323AB5" w:rsidRDefault="00DB4038" w:rsidP="00E26A64">
      <w:pPr>
        <w:pStyle w:val="a4"/>
        <w:numPr>
          <w:ilvl w:val="0"/>
          <w:numId w:val="4"/>
        </w:numPr>
        <w:tabs>
          <w:tab w:val="left" w:pos="2271"/>
          <w:tab w:val="left" w:pos="3737"/>
          <w:tab w:val="left" w:pos="5681"/>
          <w:tab w:val="left" w:pos="6142"/>
          <w:tab w:val="left" w:pos="8673"/>
          <w:tab w:val="left" w:pos="9887"/>
        </w:tabs>
        <w:spacing w:before="9" w:line="235" w:lineRule="auto"/>
        <w:ind w:right="670" w:firstLine="566"/>
        <w:rPr>
          <w:sz w:val="24"/>
        </w:rPr>
      </w:pPr>
      <w:r>
        <w:rPr>
          <w:sz w:val="24"/>
        </w:rPr>
        <w:t>осознанно</w:t>
      </w:r>
      <w:r>
        <w:rPr>
          <w:sz w:val="24"/>
        </w:rPr>
        <w:tab/>
        <w:t>выполняющий</w:t>
      </w:r>
      <w:r>
        <w:rPr>
          <w:sz w:val="24"/>
        </w:rPr>
        <w:tab/>
        <w:t>и</w:t>
      </w:r>
      <w:r>
        <w:rPr>
          <w:sz w:val="24"/>
        </w:rPr>
        <w:tab/>
        <w:t>пропагандирующий</w:t>
      </w:r>
      <w:r>
        <w:rPr>
          <w:sz w:val="24"/>
        </w:rPr>
        <w:tab/>
        <w:t>правила</w:t>
      </w:r>
      <w:r>
        <w:rPr>
          <w:sz w:val="24"/>
        </w:rPr>
        <w:tab/>
      </w:r>
      <w:r>
        <w:rPr>
          <w:spacing w:val="-4"/>
          <w:sz w:val="24"/>
        </w:rPr>
        <w:t>здорового,</w:t>
      </w:r>
      <w:r>
        <w:rPr>
          <w:sz w:val="24"/>
        </w:rPr>
        <w:t>безопасногои экологически целесообразногообразажизни;</w:t>
      </w:r>
    </w:p>
    <w:p w:rsidR="00323AB5" w:rsidRDefault="00DB4038" w:rsidP="00E26A64">
      <w:pPr>
        <w:pStyle w:val="a4"/>
        <w:numPr>
          <w:ilvl w:val="0"/>
          <w:numId w:val="4"/>
        </w:numPr>
        <w:tabs>
          <w:tab w:val="left" w:pos="2271"/>
        </w:tabs>
        <w:spacing w:before="10" w:line="232" w:lineRule="auto"/>
        <w:ind w:right="1615" w:firstLine="566"/>
        <w:rPr>
          <w:sz w:val="24"/>
        </w:rPr>
      </w:pPr>
      <w:r>
        <w:rPr>
          <w:sz w:val="24"/>
        </w:rPr>
        <w:t>подготовленный к осознанному выбору профессии, понимающий значениепрофессиональнойдеятельностидлячеловекаиобщества;</w:t>
      </w:r>
    </w:p>
    <w:p w:rsidR="00323AB5" w:rsidRDefault="00DB4038" w:rsidP="00E26A64">
      <w:pPr>
        <w:pStyle w:val="a4"/>
        <w:numPr>
          <w:ilvl w:val="0"/>
          <w:numId w:val="4"/>
        </w:numPr>
        <w:tabs>
          <w:tab w:val="left" w:pos="2271"/>
        </w:tabs>
        <w:spacing w:before="4"/>
        <w:ind w:left="2270" w:hanging="289"/>
        <w:rPr>
          <w:sz w:val="24"/>
        </w:rPr>
      </w:pPr>
      <w:r>
        <w:rPr>
          <w:sz w:val="24"/>
        </w:rPr>
        <w:t>мотивированныйнаобразованиеисамообразованиевтечениевсейжизни.</w:t>
      </w:r>
    </w:p>
    <w:p w:rsidR="00323AB5" w:rsidRDefault="00DB4038" w:rsidP="00E26A64">
      <w:pPr>
        <w:pStyle w:val="3"/>
        <w:numPr>
          <w:ilvl w:val="2"/>
          <w:numId w:val="221"/>
        </w:numPr>
        <w:tabs>
          <w:tab w:val="left" w:pos="2989"/>
        </w:tabs>
        <w:spacing w:before="132" w:line="235" w:lineRule="auto"/>
        <w:ind w:left="3793" w:right="1347" w:hanging="1453"/>
        <w:jc w:val="left"/>
      </w:pPr>
      <w:bookmarkStart w:id="3" w:name="_bookmark3"/>
      <w:bookmarkEnd w:id="3"/>
      <w:r>
        <w:t>Принципыиподходыкформированиюосновнойобразовательнойпрограммысреднего общегообразования</w:t>
      </w:r>
    </w:p>
    <w:p w:rsidR="00323AB5" w:rsidRDefault="00DB4038">
      <w:pPr>
        <w:pStyle w:val="a3"/>
        <w:spacing w:before="111"/>
        <w:ind w:left="1416" w:right="543" w:firstLine="566"/>
      </w:pPr>
      <w:r>
        <w:t>МетодологическойосновойФГОССООявляетсясистемно-деятельностныйподход,который обеспечивает:</w:t>
      </w:r>
    </w:p>
    <w:p w:rsidR="00323AB5" w:rsidRDefault="00DB4038" w:rsidP="00E26A64">
      <w:pPr>
        <w:pStyle w:val="a4"/>
        <w:numPr>
          <w:ilvl w:val="0"/>
          <w:numId w:val="4"/>
        </w:numPr>
        <w:tabs>
          <w:tab w:val="left" w:pos="2271"/>
          <w:tab w:val="left" w:pos="4024"/>
          <w:tab w:val="left" w:pos="5422"/>
          <w:tab w:val="left" w:pos="7091"/>
          <w:tab w:val="left" w:pos="7463"/>
          <w:tab w:val="left" w:pos="9175"/>
          <w:tab w:val="left" w:pos="9557"/>
        </w:tabs>
        <w:spacing w:before="6" w:line="232" w:lineRule="auto"/>
        <w:ind w:right="545" w:firstLine="566"/>
        <w:rPr>
          <w:sz w:val="24"/>
        </w:rPr>
      </w:pPr>
      <w:r>
        <w:rPr>
          <w:sz w:val="24"/>
        </w:rPr>
        <w:t>формирование</w:t>
      </w:r>
      <w:r>
        <w:rPr>
          <w:sz w:val="24"/>
        </w:rPr>
        <w:tab/>
        <w:t>готовности</w:t>
      </w:r>
      <w:r>
        <w:rPr>
          <w:sz w:val="24"/>
        </w:rPr>
        <w:tab/>
        <w:t>обучающихся</w:t>
      </w:r>
      <w:r>
        <w:rPr>
          <w:sz w:val="24"/>
        </w:rPr>
        <w:tab/>
        <w:t>к</w:t>
      </w:r>
      <w:r>
        <w:rPr>
          <w:sz w:val="24"/>
        </w:rPr>
        <w:tab/>
        <w:t>саморазвитию</w:t>
      </w:r>
      <w:r>
        <w:rPr>
          <w:sz w:val="24"/>
        </w:rPr>
        <w:tab/>
        <w:t>и</w:t>
      </w:r>
      <w:r>
        <w:rPr>
          <w:sz w:val="24"/>
        </w:rPr>
        <w:tab/>
        <w:t>непрерывномуобразованию;</w:t>
      </w:r>
    </w:p>
    <w:p w:rsidR="00323AB5" w:rsidRDefault="00DB4038" w:rsidP="00E26A64">
      <w:pPr>
        <w:pStyle w:val="a4"/>
        <w:numPr>
          <w:ilvl w:val="0"/>
          <w:numId w:val="4"/>
        </w:numPr>
        <w:tabs>
          <w:tab w:val="left" w:pos="2271"/>
          <w:tab w:val="left" w:pos="4223"/>
          <w:tab w:val="left" w:pos="4654"/>
          <w:tab w:val="left" w:pos="6724"/>
          <w:tab w:val="left" w:pos="8412"/>
          <w:tab w:val="left" w:pos="10439"/>
        </w:tabs>
        <w:spacing w:before="4"/>
        <w:ind w:left="2270" w:hanging="289"/>
        <w:rPr>
          <w:sz w:val="24"/>
        </w:rPr>
      </w:pPr>
      <w:r>
        <w:rPr>
          <w:sz w:val="24"/>
        </w:rPr>
        <w:lastRenderedPageBreak/>
        <w:t>проектирование</w:t>
      </w:r>
      <w:r>
        <w:rPr>
          <w:sz w:val="24"/>
        </w:rPr>
        <w:tab/>
        <w:t>и</w:t>
      </w:r>
      <w:r>
        <w:rPr>
          <w:sz w:val="24"/>
        </w:rPr>
        <w:tab/>
        <w:t>конструирование</w:t>
      </w:r>
      <w:r>
        <w:rPr>
          <w:sz w:val="24"/>
        </w:rPr>
        <w:tab/>
        <w:t>развивающей</w:t>
      </w:r>
      <w:r>
        <w:rPr>
          <w:sz w:val="24"/>
        </w:rPr>
        <w:tab/>
        <w:t>образовательной</w:t>
      </w:r>
      <w:r>
        <w:rPr>
          <w:sz w:val="24"/>
        </w:rPr>
        <w:tab/>
        <w:t>среды</w:t>
      </w:r>
    </w:p>
    <w:p w:rsidR="00323AB5" w:rsidRDefault="00323AB5">
      <w:pPr>
        <w:rPr>
          <w:sz w:val="24"/>
        </w:rPr>
        <w:sectPr w:rsidR="00323AB5">
          <w:pgSz w:w="11920" w:h="16850"/>
          <w:pgMar w:top="820" w:right="300" w:bottom="920" w:left="0" w:header="0" w:footer="606" w:gutter="0"/>
          <w:cols w:space="720"/>
        </w:sectPr>
      </w:pPr>
    </w:p>
    <w:p w:rsidR="00323AB5" w:rsidRDefault="00DB4038">
      <w:pPr>
        <w:pStyle w:val="a3"/>
        <w:spacing w:before="68"/>
        <w:ind w:left="1416"/>
        <w:jc w:val="both"/>
      </w:pPr>
      <w:r>
        <w:lastRenderedPageBreak/>
        <w:t>организации,осуществляющейобразовательнуюдеятельность;</w:t>
      </w:r>
    </w:p>
    <w:p w:rsidR="00323AB5" w:rsidRDefault="00DB4038" w:rsidP="00E26A64">
      <w:pPr>
        <w:pStyle w:val="a4"/>
        <w:numPr>
          <w:ilvl w:val="0"/>
          <w:numId w:val="4"/>
        </w:numPr>
        <w:tabs>
          <w:tab w:val="left" w:pos="2271"/>
        </w:tabs>
        <w:spacing w:before="4" w:line="318" w:lineRule="exact"/>
        <w:ind w:left="2270" w:hanging="289"/>
        <w:jc w:val="both"/>
        <w:rPr>
          <w:sz w:val="24"/>
        </w:rPr>
      </w:pPr>
      <w:r>
        <w:rPr>
          <w:sz w:val="24"/>
        </w:rPr>
        <w:t>активнуюучебно-познавательнуюдеятельностьобучающихся;</w:t>
      </w:r>
    </w:p>
    <w:p w:rsidR="00323AB5" w:rsidRDefault="00DB4038" w:rsidP="00E26A64">
      <w:pPr>
        <w:pStyle w:val="a4"/>
        <w:numPr>
          <w:ilvl w:val="0"/>
          <w:numId w:val="4"/>
        </w:numPr>
        <w:tabs>
          <w:tab w:val="left" w:pos="2271"/>
        </w:tabs>
        <w:spacing w:before="7" w:line="232" w:lineRule="auto"/>
        <w:ind w:right="554" w:firstLine="566"/>
        <w:jc w:val="both"/>
        <w:rPr>
          <w:sz w:val="24"/>
        </w:rPr>
      </w:pPr>
      <w:r>
        <w:rPr>
          <w:sz w:val="24"/>
        </w:rPr>
        <w:t>построение образовательной деятельности с учетом индивидуальных, возрастных,психологических,физиологическихособенностей издоровья обучающихся.</w:t>
      </w:r>
    </w:p>
    <w:p w:rsidR="00323AB5" w:rsidRDefault="00DB4038">
      <w:pPr>
        <w:pStyle w:val="a3"/>
        <w:spacing w:before="3"/>
        <w:ind w:left="1416" w:right="544" w:firstLine="566"/>
        <w:jc w:val="both"/>
      </w:pPr>
      <w:r>
        <w:t>Основнаяобразовательнаяпрограммаформируетсянаосновесистемно-деятельностного подхода. В связи с этим личностное, социальное, познавательное развитиеобучающихсяопределяетсяхарактероморганизацииихдеятельности,впервуюочередьучебной,апроцессфункционированияобразовательнойорганизации,отраженныйвосновной образовательной программе (ООП), рассматривается как совокупность следующихвзаимосвязанныхкомпонентов:целиобразования;содержанияобразованиянауровнесреднегообщегообразования;форм,методов,средствреализацииэтогосодержания(технологии преподавания, освоения, обучения); субъектов системы образования (педагогов,обучающихся, их родителей (законных представителей)); материальной базы как средствасистемы образования, в том числе с учетом принципа преемственности начального общего,основного общего, среднего общего, профессионального образования, который может бытьреализованкакчерезсодержание,такичерезформы,средства,технологии,методыиприемыработы.</w:t>
      </w:r>
    </w:p>
    <w:p w:rsidR="00323AB5" w:rsidRDefault="00DB4038">
      <w:pPr>
        <w:pStyle w:val="a3"/>
        <w:spacing w:before="68"/>
        <w:ind w:left="1416" w:right="556" w:firstLine="631"/>
        <w:jc w:val="both"/>
      </w:pPr>
      <w:r>
        <w:t>Основнаяобразовательнаяпрограммаприконструированиииосуществленииобразовательной деятельности ориентируется на личность как цель, субъект, результат иглавный критерий эффективности, на создание соответствующих условий для саморазвитиятворческогопотенциала личности.</w:t>
      </w:r>
    </w:p>
    <w:p w:rsidR="00323AB5" w:rsidRDefault="00DB4038">
      <w:pPr>
        <w:pStyle w:val="a3"/>
        <w:ind w:left="1416" w:right="552" w:firstLine="566"/>
        <w:jc w:val="both"/>
      </w:pPr>
      <w:r>
        <w:t>Осуществлениепринципаиндивидуально-дифференцированногоподходапозволяетсоздатьоптимальныеусловиядляреализациипотенциальныхвозможностейкаждогообучающегося.</w:t>
      </w:r>
    </w:p>
    <w:p w:rsidR="00323AB5" w:rsidRDefault="00DB4038">
      <w:pPr>
        <w:pStyle w:val="a3"/>
        <w:spacing w:before="2"/>
        <w:ind w:left="1416" w:right="542" w:firstLine="631"/>
        <w:jc w:val="both"/>
      </w:pPr>
      <w:r>
        <w:t>Основнаяобразовательнаяпрограммаформируетсясучетомпсихолого-педагогическихособенностей развития детей15–18 лет, связанных:</w:t>
      </w:r>
    </w:p>
    <w:p w:rsidR="00323AB5" w:rsidRDefault="00DB4038" w:rsidP="00E26A64">
      <w:pPr>
        <w:pStyle w:val="a4"/>
        <w:numPr>
          <w:ilvl w:val="0"/>
          <w:numId w:val="4"/>
        </w:numPr>
        <w:tabs>
          <w:tab w:val="left" w:pos="2271"/>
        </w:tabs>
        <w:spacing w:before="4" w:line="237" w:lineRule="auto"/>
        <w:ind w:right="545" w:firstLine="566"/>
        <w:jc w:val="both"/>
        <w:rPr>
          <w:sz w:val="24"/>
        </w:rPr>
      </w:pPr>
      <w:r>
        <w:rPr>
          <w:sz w:val="24"/>
        </w:rPr>
        <w:t>с формированием у обучающихся системы значимых социальных и межличностныхотношений,ценностно-смысловыхустановок,отражающихличностныеигражданскиепозиции в деятельности, ценностных ориентаций, мировоззрения как системы обобщенныхпредставлений о мире в целом, об окружающей действительности, других людях и самомсебе,готовностируководствоватьсяимивдеятельности;</w:t>
      </w:r>
    </w:p>
    <w:p w:rsidR="00323AB5" w:rsidRDefault="00DB4038" w:rsidP="00E26A64">
      <w:pPr>
        <w:pStyle w:val="a4"/>
        <w:numPr>
          <w:ilvl w:val="0"/>
          <w:numId w:val="4"/>
        </w:numPr>
        <w:tabs>
          <w:tab w:val="left" w:pos="2271"/>
        </w:tabs>
        <w:spacing w:before="6"/>
        <w:ind w:right="540" w:firstLine="566"/>
        <w:jc w:val="both"/>
        <w:rPr>
          <w:sz w:val="24"/>
        </w:rPr>
      </w:pPr>
      <w:r>
        <w:rPr>
          <w:sz w:val="24"/>
        </w:rPr>
        <w:t>с переходом от учебных действий, характерных для основной школы и связанных совладением учебной деятельностью в единстве мотивационно- смыслового и операционно-техническогокомпонентов,кучебно-профессиональнойдеятельности,реализующейпрофессиональные и личностные устремления обучающихся. Ведущее место у обучающихсяна уровне среднего общего образования занимают мотивы, связанные с самоопределением иподготовкой ксамостоятельнойжизни, с дальнейшим образованием исамообразованием.Этимотивыприобретают личностныйсмысли становятсядейственными;</w:t>
      </w:r>
    </w:p>
    <w:p w:rsidR="00323AB5" w:rsidRDefault="00DB4038" w:rsidP="00E26A64">
      <w:pPr>
        <w:pStyle w:val="a4"/>
        <w:numPr>
          <w:ilvl w:val="0"/>
          <w:numId w:val="4"/>
        </w:numPr>
        <w:tabs>
          <w:tab w:val="left" w:pos="2271"/>
        </w:tabs>
        <w:spacing w:line="237" w:lineRule="auto"/>
        <w:ind w:right="540" w:firstLine="566"/>
        <w:jc w:val="both"/>
        <w:rPr>
          <w:sz w:val="24"/>
        </w:rPr>
      </w:pPr>
      <w:r>
        <w:rPr>
          <w:sz w:val="24"/>
        </w:rPr>
        <w:t>с освоением видов деятельности по получению нового знания в рамках учебногопредмета, его преобразованию и применению в учебных, учебно-проектных и социально-проектныхситуациях,споявлениеминтересактеоретическимпроблемам,кспособампознания и учения, к самостоятельному поиску учебно- теоретических проблем, способностикпостроению индивидуальнойобразовательной траектории;</w:t>
      </w:r>
    </w:p>
    <w:p w:rsidR="00323AB5" w:rsidRDefault="00DB4038" w:rsidP="00E26A64">
      <w:pPr>
        <w:pStyle w:val="a4"/>
        <w:numPr>
          <w:ilvl w:val="0"/>
          <w:numId w:val="4"/>
        </w:numPr>
        <w:tabs>
          <w:tab w:val="left" w:pos="2271"/>
        </w:tabs>
        <w:spacing w:before="9" w:line="232" w:lineRule="auto"/>
        <w:ind w:right="546" w:firstLine="566"/>
        <w:jc w:val="both"/>
        <w:rPr>
          <w:sz w:val="24"/>
        </w:rPr>
      </w:pPr>
      <w:r>
        <w:rPr>
          <w:sz w:val="24"/>
        </w:rPr>
        <w:t>с формированием у обучающихся научного типа мышления, овладением научнойтерминологией,ключевыми понятиями,методами иприемами;</w:t>
      </w:r>
    </w:p>
    <w:p w:rsidR="00323AB5" w:rsidRDefault="00DB4038" w:rsidP="00E26A64">
      <w:pPr>
        <w:pStyle w:val="a4"/>
        <w:numPr>
          <w:ilvl w:val="0"/>
          <w:numId w:val="4"/>
        </w:numPr>
        <w:tabs>
          <w:tab w:val="left" w:pos="2271"/>
        </w:tabs>
        <w:spacing w:before="6" w:line="237" w:lineRule="auto"/>
        <w:ind w:right="548" w:firstLine="566"/>
        <w:jc w:val="both"/>
        <w:rPr>
          <w:sz w:val="24"/>
        </w:rPr>
      </w:pPr>
      <w:r>
        <w:rPr>
          <w:sz w:val="24"/>
        </w:rPr>
        <w:t>с самостоятельным приобретением идентичности; повышением требовательности ксамомусебе;углублениемсамооценки;большимреализмомвформированиицелейистремленииктемилиинымролям;ростомустойчивостикфрустрациям;усилениемпотребности влиятьнадругихлюдей.</w:t>
      </w:r>
    </w:p>
    <w:p w:rsidR="00323AB5" w:rsidRDefault="00DB4038">
      <w:pPr>
        <w:pStyle w:val="a3"/>
        <w:spacing w:before="5"/>
        <w:ind w:left="1416" w:right="554" w:firstLine="566"/>
        <w:jc w:val="both"/>
      </w:pPr>
      <w:r>
        <w:lastRenderedPageBreak/>
        <w:t>Переход обучающегося в старшую школу совпадает с первым периодом юности, илипервым периодом зрелости, который отличается сложностью становления личностных черт.Центральнымпсихологическимновообразованиемюношескоговозрастаявляетсяпредварительноесамоопределение,построениежизненныхплановнабудущее,</w:t>
      </w:r>
    </w:p>
    <w:p w:rsidR="00323AB5" w:rsidRDefault="00323AB5">
      <w:pPr>
        <w:jc w:val="both"/>
        <w:sectPr w:rsidR="00323AB5">
          <w:pgSz w:w="11920" w:h="16850"/>
          <w:pgMar w:top="820" w:right="300" w:bottom="900" w:left="0" w:header="0" w:footer="606" w:gutter="0"/>
          <w:cols w:space="720"/>
        </w:sectPr>
      </w:pPr>
    </w:p>
    <w:p w:rsidR="00323AB5" w:rsidRDefault="00DB4038">
      <w:pPr>
        <w:pStyle w:val="a3"/>
        <w:spacing w:before="71"/>
        <w:ind w:left="1416" w:right="551"/>
        <w:jc w:val="both"/>
      </w:pPr>
      <w:r>
        <w:lastRenderedPageBreak/>
        <w:t>формированиеидентичностииустойчивогообраза«Я».Направленностьличностивюношескомвозрастехарактеризуетсяееценностнымиориентациями,интересами,отношениями,установками,мотивами,переходомотподростковоговозрастаксамостоятельной взрослой жизни. К этому периоду фактически завершаетсястановлениеосновных биологических и психологических функций, необходимых взрослому человеку дляполноценного существования. Социальное и личностное самоопределение в данном возрастепредполагаетнестолькоэмансипациюотвзрослых,сколькочеткуюориентировкуиопределениесвоегоместа во взросломмире.</w:t>
      </w:r>
    </w:p>
    <w:p w:rsidR="00323AB5" w:rsidRDefault="00DB4038">
      <w:pPr>
        <w:pStyle w:val="a3"/>
        <w:spacing w:before="68"/>
        <w:ind w:left="1416" w:right="549" w:firstLine="566"/>
        <w:jc w:val="both"/>
      </w:pPr>
      <w:r>
        <w:t>Основнаяобразовательнаяпрограммаформируетсясучетомпринципадемократизации,которыйобеспечиваетформированиеиразвитиедемократическойкультурывсехучастниковобразовательныхотношенийнаосновесотрудничества,сотворчества, личной ответственности в том числе через развитие органов государственно-общественногоуправления образовательнойорганизацией.</w:t>
      </w:r>
    </w:p>
    <w:p w:rsidR="00323AB5" w:rsidRDefault="00DB4038">
      <w:pPr>
        <w:pStyle w:val="a3"/>
        <w:spacing w:before="2"/>
        <w:ind w:left="1416" w:right="545" w:firstLine="566"/>
        <w:jc w:val="both"/>
      </w:pPr>
      <w:r>
        <w:t>ОсновнаяобразовательнаяпрограммаформируетсявсоответствиистребованиямиФГОССООисучетоминдивидуальныхособенностей,потребностейизапросовобучающихся и их родителей (законных представителей) при получении среднего общегообразования,включаяобразовательныепотребностиобучающихсясограниченнымивозможностямиздоровьяиинвалидов,атакжезначимостьданногоуровняобщегообразования для продолжения обучения в профессиональной образовательной организацииили образовательной организации высшего образования, профессиональной деятельности иуспешнойсоциализации.</w:t>
      </w:r>
    </w:p>
    <w:p w:rsidR="00323AB5" w:rsidRDefault="00DB4038" w:rsidP="00E26A64">
      <w:pPr>
        <w:pStyle w:val="3"/>
        <w:numPr>
          <w:ilvl w:val="2"/>
          <w:numId w:val="221"/>
        </w:numPr>
        <w:tabs>
          <w:tab w:val="left" w:pos="3207"/>
        </w:tabs>
        <w:spacing w:before="131"/>
        <w:ind w:left="3206" w:hanging="651"/>
        <w:jc w:val="both"/>
      </w:pPr>
      <w:bookmarkStart w:id="4" w:name="_bookmark4"/>
      <w:bookmarkEnd w:id="4"/>
      <w:r>
        <w:t>Общаяхарактеристикаосновнойобразовательнойпрограммы</w:t>
      </w:r>
    </w:p>
    <w:p w:rsidR="00323AB5" w:rsidRDefault="00DB4038">
      <w:pPr>
        <w:pStyle w:val="a3"/>
        <w:spacing w:before="104"/>
        <w:ind w:left="1416" w:right="547" w:firstLine="566"/>
        <w:jc w:val="both"/>
      </w:pPr>
      <w:r>
        <w:t>Программасодержиттрираздела:целевой,содержательныйиорганизационный.Основная образовательная программа содержит обязательную часть и часть, формируемуюучастниками образовательных отношений. Обязательная часть в полном объеме выполняеттребованияФГОССООисоставляет60%,ачасть,формируемаяучастникамиобразовательных отношений, – 40 % от общего объема образовательной программы среднегообщего образования. В целях обеспечения индивидуальных потребностей обучающихся восновнойобразовательнойпрограммепредусматриваютсяучебныепредметы,курсы,обеспечивающиеразличныеинтересыобучающихся,втомчислеэтнокультурные;внеурочнаядеятельность.</w:t>
      </w:r>
    </w:p>
    <w:p w:rsidR="00323AB5" w:rsidRDefault="00DB4038">
      <w:pPr>
        <w:pStyle w:val="a3"/>
        <w:ind w:left="1416" w:right="549" w:firstLine="566"/>
        <w:jc w:val="both"/>
      </w:pPr>
      <w:r>
        <w:t>Организацияобразовательнойдеятельностипоосновнымобразовательнымпрограммамсреднегообщегообразованияосновананадифференциациисодержаниясучетом образовательных потребностей и интересов обучающихся, обеспечивающих изучениеучебныхпредметоввсехпредметныхобластейосновнойобразовательнойпрограммысреднего общего образования на базовом или углубленном уровнях (профильное обучение)основнойобразовательной программысреднегообщегообразования.</w:t>
      </w:r>
    </w:p>
    <w:p w:rsidR="00323AB5" w:rsidRDefault="00DB4038">
      <w:pPr>
        <w:pStyle w:val="a3"/>
        <w:spacing w:before="1"/>
        <w:ind w:left="1416" w:right="551" w:firstLine="566"/>
        <w:jc w:val="both"/>
      </w:pPr>
      <w:r>
        <w:t>Планируемыерезультатыосвоенияобучающимисяосновнойобразовательнойпрограммы:</w:t>
      </w:r>
    </w:p>
    <w:p w:rsidR="00323AB5" w:rsidRDefault="00DB4038" w:rsidP="00E26A64">
      <w:pPr>
        <w:pStyle w:val="a4"/>
        <w:numPr>
          <w:ilvl w:val="0"/>
          <w:numId w:val="219"/>
        </w:numPr>
        <w:tabs>
          <w:tab w:val="left" w:pos="2271"/>
        </w:tabs>
        <w:spacing w:before="6" w:line="235" w:lineRule="auto"/>
        <w:ind w:right="556" w:firstLine="566"/>
        <w:jc w:val="both"/>
        <w:rPr>
          <w:sz w:val="24"/>
        </w:rPr>
      </w:pPr>
      <w:r>
        <w:rPr>
          <w:sz w:val="24"/>
        </w:rPr>
        <w:t>отражают связь между требованиями Стандарта, образовательной деятельностью исистемойоценкирезультатовосвоенияосновной образовательнойпрограммы;</w:t>
      </w:r>
    </w:p>
    <w:p w:rsidR="00323AB5" w:rsidRDefault="00DB4038" w:rsidP="00E26A64">
      <w:pPr>
        <w:pStyle w:val="a4"/>
        <w:numPr>
          <w:ilvl w:val="0"/>
          <w:numId w:val="219"/>
        </w:numPr>
        <w:tabs>
          <w:tab w:val="left" w:pos="2271"/>
        </w:tabs>
        <w:spacing w:before="2"/>
        <w:ind w:right="551" w:firstLine="566"/>
        <w:jc w:val="both"/>
        <w:rPr>
          <w:sz w:val="24"/>
        </w:rPr>
      </w:pPr>
      <w:r>
        <w:rPr>
          <w:sz w:val="24"/>
        </w:rPr>
        <w:t>являютсясодержательнойикритериальнойосновойдляразработкирабочихпрограмм учебных предметов, курсов, рабочих программ курсов внеурочной деятельности,программ развития универсальных учебных действий, воспитания и социализации, а такжедлясистемыоценкикачестваосвоенияобучающимисяосновнойобразовательнойпрограммывсоответствии стребованиямиСтандарта.</w:t>
      </w:r>
    </w:p>
    <w:p w:rsidR="00323AB5" w:rsidRDefault="00DB4038">
      <w:pPr>
        <w:pStyle w:val="a3"/>
        <w:ind w:left="1416" w:right="550" w:firstLine="566"/>
        <w:jc w:val="both"/>
      </w:pPr>
      <w:r>
        <w:t>Структура и содержание планируемых результатов освоения основной образовательнойпрограммы отражают требования Стандарта, специфику образовательной деятельности (вчастности,спецификуцелейизученияотдельныхучебныхпредметов),соответствуютвозрастным возможностям обучающихся. Планируемые результаты освоения обучающимисяосновнойобразовательнойпрограммыуточняютиконкретизируютобщеепониманиеличностных,метапредметных ипредметных результатовкакспозицийорганизацииих</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8"/>
        <w:ind w:left="1416" w:right="553"/>
        <w:jc w:val="both"/>
      </w:pPr>
      <w:r>
        <w:lastRenderedPageBreak/>
        <w:t>достижениявобразовательнойдеятельности,такиспозицийоценкидостиженияэтихрезультатов.</w:t>
      </w:r>
    </w:p>
    <w:p w:rsidR="00323AB5" w:rsidRDefault="00DB4038">
      <w:pPr>
        <w:pStyle w:val="a3"/>
        <w:ind w:left="1416" w:right="544" w:firstLine="566"/>
        <w:jc w:val="both"/>
      </w:pPr>
      <w:r>
        <w:t>Достижениепланируемыхрезультатовосвоенияобучающимисяосновнойобразовательнойпрограммыучитываетсяприоценкерезультатовдеятельностипедагогическихработников,организаций,осуществляющихобразовательнуюдеятельность.</w:t>
      </w:r>
    </w:p>
    <w:p w:rsidR="00323AB5" w:rsidRDefault="00DB4038" w:rsidP="00E26A64">
      <w:pPr>
        <w:pStyle w:val="3"/>
        <w:numPr>
          <w:ilvl w:val="2"/>
          <w:numId w:val="221"/>
        </w:numPr>
        <w:tabs>
          <w:tab w:val="left" w:pos="3543"/>
        </w:tabs>
        <w:spacing w:before="133"/>
        <w:ind w:left="3542" w:hanging="651"/>
        <w:jc w:val="both"/>
      </w:pPr>
      <w:bookmarkStart w:id="5" w:name="_bookmark5"/>
      <w:bookmarkEnd w:id="5"/>
      <w:r>
        <w:t>Общиеподходыкорганизациивнеурочнойдеятельности</w:t>
      </w:r>
    </w:p>
    <w:p w:rsidR="00323AB5" w:rsidRDefault="00DB4038">
      <w:pPr>
        <w:pStyle w:val="a3"/>
        <w:spacing w:before="106"/>
        <w:ind w:left="1416" w:right="551" w:firstLine="566"/>
        <w:jc w:val="both"/>
      </w:pPr>
      <w:r>
        <w:t>Система внеурочной деятельности включает в себя: жизнь ученических сообществ (втомчислеученическихклассов,разновозрастныхобъединенийпоинтересам,клубов;юношескихобщественныхобъединенийи организацийврамках</w:t>
      </w:r>
    </w:p>
    <w:p w:rsidR="00323AB5" w:rsidRDefault="00DB4038">
      <w:pPr>
        <w:pStyle w:val="a3"/>
        <w:ind w:left="1416" w:right="542"/>
        <w:jc w:val="both"/>
      </w:pPr>
      <w:r>
        <w:t>«Российскогодвиженияшкольников»);курсывнеурочнойдеятельностиповыборуобучающихся;организационноеобеспечениеучебнойдеятельности;обеспечениеблагополучияобучающихсявпространствеобщеобразовательнойшколы;системувоспитательныхмероприятий.</w:t>
      </w:r>
    </w:p>
    <w:p w:rsidR="00323AB5" w:rsidRDefault="00DB4038">
      <w:pPr>
        <w:pStyle w:val="a3"/>
        <w:ind w:left="1416" w:right="551" w:firstLine="566"/>
        <w:jc w:val="both"/>
      </w:pPr>
      <w:r>
        <w:t>Организация внеурочной деятельности предусматривает возможность использованияканикулярного времени, гибкость в распределении нагрузки при подготовке воспитательныхмероприятийи общихколлективныхдел.</w:t>
      </w:r>
    </w:p>
    <w:p w:rsidR="00323AB5" w:rsidRDefault="00DB4038">
      <w:pPr>
        <w:pStyle w:val="a3"/>
        <w:tabs>
          <w:tab w:val="left" w:pos="3044"/>
          <w:tab w:val="left" w:pos="6062"/>
          <w:tab w:val="left" w:pos="8275"/>
        </w:tabs>
        <w:ind w:left="1416" w:right="546" w:firstLine="566"/>
        <w:jc w:val="both"/>
      </w:pPr>
      <w:r>
        <w:t>Вариативностьсодержаниявнеурочнойдеятельностиопределяетсяпрофилямиобучения</w:t>
      </w:r>
      <w:r>
        <w:tab/>
        <w:t>(естественно-научный,</w:t>
      </w:r>
      <w:r>
        <w:tab/>
        <w:t>гуманитарный,</w:t>
      </w:r>
      <w:r>
        <w:tab/>
        <w:t>социально-экономический,технологический,универсальный).Вариативностьвраспределениичасовнаотдельныеэлементы внеурочной деятельности определяется с учетом особенностей образовательныхорганизаций.</w:t>
      </w:r>
    </w:p>
    <w:p w:rsidR="00323AB5" w:rsidRDefault="00DB4038">
      <w:pPr>
        <w:pStyle w:val="a3"/>
        <w:tabs>
          <w:tab w:val="left" w:pos="2893"/>
          <w:tab w:val="left" w:pos="3469"/>
          <w:tab w:val="left" w:pos="3788"/>
          <w:tab w:val="left" w:pos="4164"/>
          <w:tab w:val="left" w:pos="5088"/>
          <w:tab w:val="left" w:pos="5207"/>
          <w:tab w:val="left" w:pos="5924"/>
          <w:tab w:val="left" w:pos="6251"/>
          <w:tab w:val="left" w:pos="6673"/>
          <w:tab w:val="left" w:pos="6893"/>
          <w:tab w:val="left" w:pos="7216"/>
          <w:tab w:val="left" w:pos="7561"/>
          <w:tab w:val="left" w:pos="8378"/>
          <w:tab w:val="left" w:pos="8640"/>
          <w:tab w:val="left" w:pos="8933"/>
          <w:tab w:val="left" w:pos="9288"/>
          <w:tab w:val="left" w:pos="9438"/>
          <w:tab w:val="left" w:pos="9721"/>
          <w:tab w:val="left" w:pos="10106"/>
        </w:tabs>
        <w:ind w:left="1416" w:right="541" w:firstLine="566"/>
      </w:pPr>
      <w:r>
        <w:t>Внеурочная</w:t>
      </w:r>
      <w:r>
        <w:tab/>
        <w:t>деятельность</w:t>
      </w:r>
      <w:r>
        <w:tab/>
        <w:t>организуется</w:t>
      </w:r>
      <w:r>
        <w:tab/>
        <w:t>по</w:t>
      </w:r>
      <w:r>
        <w:tab/>
        <w:t>направлениям</w:t>
      </w:r>
      <w:r>
        <w:tab/>
        <w:t>развития</w:t>
      </w:r>
      <w:r>
        <w:tab/>
        <w:t>личности(спортивно-оздоровительное,</w:t>
      </w:r>
      <w:r>
        <w:tab/>
      </w:r>
      <w:r>
        <w:tab/>
      </w:r>
      <w:r>
        <w:tab/>
        <w:t>духовно-нравственное,</w:t>
      </w:r>
      <w:r>
        <w:tab/>
      </w:r>
      <w:r>
        <w:tab/>
      </w:r>
      <w:r>
        <w:tab/>
      </w:r>
      <w:r>
        <w:tab/>
      </w:r>
      <w:r>
        <w:tab/>
      </w:r>
      <w:r>
        <w:tab/>
        <w:t>социальное,общеинтеллектуальное,</w:t>
      </w:r>
      <w:r>
        <w:tab/>
        <w:t>общекультурное)</w:t>
      </w:r>
      <w:r>
        <w:tab/>
        <w:t>в</w:t>
      </w:r>
      <w:r>
        <w:tab/>
        <w:t>таких</w:t>
      </w:r>
      <w:r>
        <w:tab/>
        <w:t>формах</w:t>
      </w:r>
      <w:r>
        <w:tab/>
      </w:r>
      <w:r>
        <w:tab/>
        <w:t>как</w:t>
      </w:r>
      <w:r>
        <w:tab/>
        <w:t>художественные,культурологические,филологические,хоровыестудии,сетевыесообщества,школьныеспортивные</w:t>
      </w:r>
      <w:r>
        <w:tab/>
        <w:t>клубы</w:t>
      </w:r>
      <w:r>
        <w:tab/>
        <w:t>и</w:t>
      </w:r>
      <w:r>
        <w:tab/>
        <w:t>секции,</w:t>
      </w:r>
      <w:r>
        <w:tab/>
      </w:r>
      <w:r>
        <w:tab/>
        <w:t>конференции,</w:t>
      </w:r>
      <w:r>
        <w:tab/>
      </w:r>
      <w:r>
        <w:tab/>
        <w:t>олимпиады,</w:t>
      </w:r>
      <w:r>
        <w:tab/>
        <w:t>военно-</w:t>
      </w:r>
      <w:r>
        <w:tab/>
      </w:r>
      <w:r>
        <w:tab/>
        <w:t>патриотическиеобъединения,экскурсии,соревнования,поисковыеинаучныеисследования,общественнополезныепрактикиидругиеформынадобровольнойосновевсоответствиисвыборомучастниковобразовательныхотношений.</w:t>
      </w:r>
    </w:p>
    <w:p w:rsidR="00323AB5" w:rsidRDefault="00DB4038" w:rsidP="00E26A64">
      <w:pPr>
        <w:pStyle w:val="3"/>
        <w:numPr>
          <w:ilvl w:val="1"/>
          <w:numId w:val="221"/>
        </w:numPr>
        <w:tabs>
          <w:tab w:val="left" w:pos="2595"/>
          <w:tab w:val="left" w:pos="4443"/>
          <w:tab w:val="left" w:pos="6005"/>
          <w:tab w:val="left" w:pos="7339"/>
          <w:tab w:val="left" w:pos="9359"/>
        </w:tabs>
        <w:spacing w:before="143" w:line="230" w:lineRule="auto"/>
        <w:ind w:left="2503" w:right="1236" w:hanging="401"/>
        <w:jc w:val="left"/>
      </w:pPr>
      <w:bookmarkStart w:id="6" w:name="_bookmark6"/>
      <w:bookmarkEnd w:id="6"/>
      <w:r>
        <w:t>Планируемые</w:t>
      </w:r>
      <w:r>
        <w:tab/>
        <w:t>результаты</w:t>
      </w:r>
      <w:r>
        <w:tab/>
        <w:t>освоения</w:t>
      </w:r>
      <w:r>
        <w:tab/>
        <w:t>обучающимися</w:t>
      </w:r>
      <w:r>
        <w:tab/>
        <w:t>основнойобразовательнойпрограммысреднего общегообразования</w:t>
      </w:r>
    </w:p>
    <w:p w:rsidR="00323AB5" w:rsidRDefault="00DB4038" w:rsidP="00E26A64">
      <w:pPr>
        <w:pStyle w:val="3"/>
        <w:numPr>
          <w:ilvl w:val="2"/>
          <w:numId w:val="221"/>
        </w:numPr>
        <w:tabs>
          <w:tab w:val="left" w:pos="3733"/>
        </w:tabs>
        <w:spacing w:before="125"/>
        <w:ind w:left="3733" w:hanging="2714"/>
        <w:jc w:val="left"/>
      </w:pPr>
      <w:bookmarkStart w:id="7" w:name="_bookmark7"/>
      <w:bookmarkEnd w:id="7"/>
      <w:r>
        <w:rPr>
          <w:spacing w:val="-1"/>
        </w:rPr>
        <w:t>Планируемые</w:t>
      </w:r>
      <w:r>
        <w:t>личностныерезультатыосвоенияООП</w:t>
      </w:r>
    </w:p>
    <w:p w:rsidR="00323AB5" w:rsidRDefault="00DB4038">
      <w:pPr>
        <w:pStyle w:val="a3"/>
        <w:spacing w:before="104"/>
        <w:ind w:left="1252" w:right="275"/>
        <w:jc w:val="center"/>
      </w:pPr>
      <w:r>
        <w:t>Личностныерезультатыосвоенияосновнойобразовательнойпрограммыотражают:</w:t>
      </w:r>
    </w:p>
    <w:p w:rsidR="00323AB5" w:rsidRDefault="00DB4038" w:rsidP="00E26A64">
      <w:pPr>
        <w:pStyle w:val="a4"/>
        <w:numPr>
          <w:ilvl w:val="0"/>
          <w:numId w:val="218"/>
        </w:numPr>
        <w:tabs>
          <w:tab w:val="left" w:pos="2413"/>
        </w:tabs>
        <w:spacing w:before="3" w:line="237" w:lineRule="auto"/>
        <w:ind w:right="543" w:firstLine="566"/>
        <w:jc w:val="both"/>
        <w:rPr>
          <w:sz w:val="24"/>
        </w:rPr>
      </w:pPr>
      <w:r>
        <w:rPr>
          <w:sz w:val="24"/>
        </w:rPr>
        <w:t>российскую гражданскую идентичность, патриотизм, уважение к своему народу,чувства ответственности перед Родиной, гордости за свой край, свою Родину, прошлое инастоящее многонационального народа России, уважениегосударственных символов (герб,флаг,гимн);</w:t>
      </w:r>
    </w:p>
    <w:p w:rsidR="00323AB5" w:rsidRDefault="00DB4038" w:rsidP="00E26A64">
      <w:pPr>
        <w:pStyle w:val="a4"/>
        <w:numPr>
          <w:ilvl w:val="0"/>
          <w:numId w:val="218"/>
        </w:numPr>
        <w:tabs>
          <w:tab w:val="left" w:pos="2413"/>
        </w:tabs>
        <w:spacing w:before="3"/>
        <w:ind w:right="549" w:firstLine="566"/>
        <w:jc w:val="both"/>
        <w:rPr>
          <w:sz w:val="24"/>
        </w:rPr>
      </w:pPr>
      <w:r>
        <w:rPr>
          <w:sz w:val="24"/>
        </w:rPr>
        <w:t>гражданскуюпозициюкакактивногоиответственногочленароссийскогообщества, осознающего свои конституционные права и обязанности, уважающего закон иправопорядок, обладающего чувством собственного достоинства, осознанно принимающеготрадиционныенациональныеиобщечеловеческиегуманистическиеидемократическиеценности;</w:t>
      </w:r>
    </w:p>
    <w:p w:rsidR="00323AB5" w:rsidRDefault="00DB4038" w:rsidP="00E26A64">
      <w:pPr>
        <w:pStyle w:val="a4"/>
        <w:numPr>
          <w:ilvl w:val="0"/>
          <w:numId w:val="218"/>
        </w:numPr>
        <w:tabs>
          <w:tab w:val="left" w:pos="2413"/>
        </w:tabs>
        <w:spacing w:line="295" w:lineRule="exact"/>
        <w:ind w:left="2412" w:hanging="431"/>
        <w:jc w:val="both"/>
        <w:rPr>
          <w:sz w:val="24"/>
        </w:rPr>
      </w:pPr>
      <w:r>
        <w:rPr>
          <w:spacing w:val="-1"/>
          <w:sz w:val="24"/>
        </w:rPr>
        <w:t>готовность</w:t>
      </w:r>
      <w:r>
        <w:rPr>
          <w:sz w:val="24"/>
        </w:rPr>
        <w:t>кслужениюОтечеству,егозащите;</w:t>
      </w:r>
    </w:p>
    <w:p w:rsidR="00323AB5" w:rsidRDefault="00DB4038" w:rsidP="00E26A64">
      <w:pPr>
        <w:pStyle w:val="a4"/>
        <w:numPr>
          <w:ilvl w:val="0"/>
          <w:numId w:val="218"/>
        </w:numPr>
        <w:tabs>
          <w:tab w:val="left" w:pos="2413"/>
        </w:tabs>
        <w:spacing w:before="2" w:line="237" w:lineRule="auto"/>
        <w:ind w:right="548" w:firstLine="566"/>
        <w:jc w:val="both"/>
        <w:rPr>
          <w:sz w:val="24"/>
        </w:rPr>
      </w:pPr>
      <w:r>
        <w:rPr>
          <w:sz w:val="24"/>
        </w:rPr>
        <w:t>сформированностьмировоззрения,соответствующегосовременномууровнюразвитиянаукииобщественнойпрактики,основанногонадиалогекультур,атакжеразличныхформобщественногосознания, осознаниесвоегоместа вполикультурноммире;</w:t>
      </w:r>
    </w:p>
    <w:p w:rsidR="00323AB5" w:rsidRDefault="00DB4038" w:rsidP="00E26A64">
      <w:pPr>
        <w:pStyle w:val="a4"/>
        <w:numPr>
          <w:ilvl w:val="0"/>
          <w:numId w:val="218"/>
        </w:numPr>
        <w:tabs>
          <w:tab w:val="left" w:pos="2413"/>
        </w:tabs>
        <w:spacing w:before="2" w:line="237" w:lineRule="auto"/>
        <w:ind w:right="546" w:firstLine="566"/>
        <w:jc w:val="both"/>
        <w:rPr>
          <w:sz w:val="24"/>
        </w:rPr>
      </w:pPr>
      <w:r>
        <w:rPr>
          <w:sz w:val="24"/>
        </w:rPr>
        <w:t>сформированностьосновсаморазвитияисамовоспитаниявсоответствиисобщечеловеческимиценностямииидеаламигражданскогообщества;готовностьиспособность к самостоятельной,творческой иответственнойдеятельности;</w:t>
      </w:r>
    </w:p>
    <w:p w:rsidR="00323AB5" w:rsidRDefault="00DB4038" w:rsidP="00E26A64">
      <w:pPr>
        <w:pStyle w:val="a4"/>
        <w:numPr>
          <w:ilvl w:val="0"/>
          <w:numId w:val="218"/>
        </w:numPr>
        <w:tabs>
          <w:tab w:val="left" w:pos="2413"/>
        </w:tabs>
        <w:spacing w:before="10" w:line="235" w:lineRule="auto"/>
        <w:ind w:right="544" w:firstLine="566"/>
        <w:jc w:val="both"/>
        <w:rPr>
          <w:sz w:val="24"/>
        </w:rPr>
      </w:pPr>
      <w:r>
        <w:rPr>
          <w:sz w:val="24"/>
        </w:rPr>
        <w:t>толерантноесознаниеиповедениевполикультурноммире,готовностьиспособностьвестидиалогсдругимилюдьми,достигатьвнемвзаимопонимания,находить</w:t>
      </w:r>
    </w:p>
    <w:p w:rsidR="00323AB5" w:rsidRDefault="00323AB5">
      <w:pPr>
        <w:spacing w:line="235" w:lineRule="auto"/>
        <w:jc w:val="both"/>
        <w:rPr>
          <w:sz w:val="24"/>
        </w:rPr>
        <w:sectPr w:rsidR="00323AB5">
          <w:pgSz w:w="11920" w:h="16850"/>
          <w:pgMar w:top="880" w:right="300" w:bottom="920" w:left="0" w:header="0" w:footer="606" w:gutter="0"/>
          <w:cols w:space="720"/>
        </w:sectPr>
      </w:pPr>
    </w:p>
    <w:p w:rsidR="00323AB5" w:rsidRDefault="00DB4038">
      <w:pPr>
        <w:pStyle w:val="a3"/>
        <w:spacing w:before="71"/>
        <w:ind w:left="1416" w:right="547"/>
        <w:jc w:val="both"/>
      </w:pPr>
      <w:r>
        <w:lastRenderedPageBreak/>
        <w:t>общиецелиисотрудничатьдляихдостижения,способностьпротивостоятьидеологииэкстремизма,национализма,ксенофобии,дискриминациипосоциальным,религиозным,расовым,национальнымпризнакамидругим негативнымсоциальнымявлениям;</w:t>
      </w:r>
    </w:p>
    <w:p w:rsidR="00323AB5" w:rsidRDefault="00DB4038" w:rsidP="00E26A64">
      <w:pPr>
        <w:pStyle w:val="a4"/>
        <w:numPr>
          <w:ilvl w:val="0"/>
          <w:numId w:val="218"/>
        </w:numPr>
        <w:tabs>
          <w:tab w:val="left" w:pos="2413"/>
        </w:tabs>
        <w:spacing w:before="3" w:line="237" w:lineRule="auto"/>
        <w:ind w:right="546" w:firstLine="566"/>
        <w:jc w:val="both"/>
        <w:rPr>
          <w:sz w:val="24"/>
        </w:rPr>
      </w:pPr>
      <w:r>
        <w:rPr>
          <w:sz w:val="24"/>
        </w:rPr>
        <w:t>навыки сотрудничества со сверстниками, детьми младшего возраста, взрослыми вобразовательной,общественнополезной,учебно-исследовательской,проектнойидругихвидахдеятельности;</w:t>
      </w:r>
    </w:p>
    <w:p w:rsidR="00323AB5" w:rsidRDefault="00DB4038" w:rsidP="00E26A64">
      <w:pPr>
        <w:pStyle w:val="a4"/>
        <w:numPr>
          <w:ilvl w:val="0"/>
          <w:numId w:val="218"/>
        </w:numPr>
        <w:tabs>
          <w:tab w:val="left" w:pos="2413"/>
        </w:tabs>
        <w:spacing w:before="7" w:line="235" w:lineRule="auto"/>
        <w:ind w:right="555" w:firstLine="566"/>
        <w:jc w:val="both"/>
        <w:rPr>
          <w:sz w:val="24"/>
        </w:rPr>
      </w:pPr>
      <w:r>
        <w:rPr>
          <w:sz w:val="24"/>
        </w:rPr>
        <w:t>нравственноесознаниеиповедениенаосновеусвоенияобщечеловеческихценностей;</w:t>
      </w:r>
    </w:p>
    <w:p w:rsidR="00323AB5" w:rsidRDefault="00DB4038" w:rsidP="00E26A64">
      <w:pPr>
        <w:pStyle w:val="a4"/>
        <w:numPr>
          <w:ilvl w:val="0"/>
          <w:numId w:val="218"/>
        </w:numPr>
        <w:tabs>
          <w:tab w:val="left" w:pos="2413"/>
        </w:tabs>
        <w:spacing w:before="3" w:line="237" w:lineRule="auto"/>
        <w:ind w:right="547" w:firstLine="566"/>
        <w:jc w:val="both"/>
        <w:rPr>
          <w:sz w:val="24"/>
        </w:rPr>
      </w:pPr>
      <w:r>
        <w:rPr>
          <w:sz w:val="24"/>
        </w:rPr>
        <w:t>готовностьиспособностькобразованию,втомчислесамообразованию,напротяжении всей жизни; сознательное отношение к непрерывному образованию как условиюуспешнойпрофессиональнойи общественнойдеятельности;</w:t>
      </w:r>
    </w:p>
    <w:p w:rsidR="00323AB5" w:rsidRDefault="00DB4038" w:rsidP="00E26A64">
      <w:pPr>
        <w:pStyle w:val="a4"/>
        <w:numPr>
          <w:ilvl w:val="0"/>
          <w:numId w:val="218"/>
        </w:numPr>
        <w:tabs>
          <w:tab w:val="left" w:pos="2413"/>
        </w:tabs>
        <w:spacing w:before="10" w:line="235" w:lineRule="auto"/>
        <w:ind w:right="553" w:firstLine="566"/>
        <w:jc w:val="both"/>
        <w:rPr>
          <w:sz w:val="24"/>
        </w:rPr>
      </w:pPr>
      <w:r>
        <w:rPr>
          <w:sz w:val="24"/>
        </w:rPr>
        <w:t>эстетическое отношение к миру, включая эстетику быта, научного и техническоготворчества,спорта, общественныхотношений;</w:t>
      </w:r>
    </w:p>
    <w:p w:rsidR="00323AB5" w:rsidRDefault="00DB4038" w:rsidP="00E26A64">
      <w:pPr>
        <w:pStyle w:val="a4"/>
        <w:numPr>
          <w:ilvl w:val="0"/>
          <w:numId w:val="218"/>
        </w:numPr>
        <w:tabs>
          <w:tab w:val="left" w:pos="2413"/>
        </w:tabs>
        <w:spacing w:before="3" w:line="237" w:lineRule="auto"/>
        <w:ind w:right="542" w:firstLine="566"/>
        <w:jc w:val="both"/>
        <w:rPr>
          <w:sz w:val="24"/>
        </w:rPr>
      </w:pPr>
      <w:r>
        <w:rPr>
          <w:sz w:val="24"/>
        </w:rPr>
        <w:t>принятиеиреализациюценностейздоровогоибезопасногообразажизни,потребности в физическом самосовершенствовании, занятиях спортивно- оздоровительнойдеятельностью,неприятиевредныхпривычек:курения,употребленияалкоголя,наркотиков;</w:t>
      </w:r>
    </w:p>
    <w:p w:rsidR="00323AB5" w:rsidRDefault="00DB4038" w:rsidP="00E26A64">
      <w:pPr>
        <w:pStyle w:val="a4"/>
        <w:numPr>
          <w:ilvl w:val="0"/>
          <w:numId w:val="218"/>
        </w:numPr>
        <w:tabs>
          <w:tab w:val="left" w:pos="2413"/>
          <w:tab w:val="left" w:pos="3712"/>
          <w:tab w:val="left" w:pos="5444"/>
          <w:tab w:val="left" w:pos="5839"/>
          <w:tab w:val="left" w:pos="7528"/>
          <w:tab w:val="left" w:pos="8924"/>
          <w:tab w:val="left" w:pos="9307"/>
          <w:tab w:val="left" w:pos="10917"/>
        </w:tabs>
        <w:spacing w:before="5" w:line="237" w:lineRule="auto"/>
        <w:ind w:right="563" w:firstLine="566"/>
        <w:rPr>
          <w:sz w:val="24"/>
        </w:rPr>
      </w:pPr>
      <w:r>
        <w:rPr>
          <w:sz w:val="24"/>
        </w:rPr>
        <w:t>бережное,</w:t>
      </w:r>
      <w:r>
        <w:rPr>
          <w:sz w:val="24"/>
        </w:rPr>
        <w:tab/>
        <w:t>ответственное</w:t>
      </w:r>
      <w:r>
        <w:rPr>
          <w:sz w:val="24"/>
        </w:rPr>
        <w:tab/>
        <w:t>и</w:t>
      </w:r>
      <w:r>
        <w:rPr>
          <w:sz w:val="24"/>
        </w:rPr>
        <w:tab/>
        <w:t>компетентное</w:t>
      </w:r>
      <w:r>
        <w:rPr>
          <w:sz w:val="24"/>
        </w:rPr>
        <w:tab/>
        <w:t>отношение</w:t>
      </w:r>
      <w:r>
        <w:rPr>
          <w:sz w:val="24"/>
        </w:rPr>
        <w:tab/>
        <w:t>к</w:t>
      </w:r>
      <w:r>
        <w:rPr>
          <w:sz w:val="24"/>
        </w:rPr>
        <w:tab/>
        <w:t>физическому</w:t>
      </w:r>
      <w:r>
        <w:rPr>
          <w:sz w:val="24"/>
        </w:rPr>
        <w:tab/>
        <w:t>ипсихологическомуздоровью,каксобственному,такидругихлюдей,умениеоказыватьпервуюпомощь;</w:t>
      </w:r>
    </w:p>
    <w:p w:rsidR="00323AB5" w:rsidRDefault="00DB4038" w:rsidP="00E26A64">
      <w:pPr>
        <w:pStyle w:val="a4"/>
        <w:numPr>
          <w:ilvl w:val="0"/>
          <w:numId w:val="218"/>
        </w:numPr>
        <w:tabs>
          <w:tab w:val="left" w:pos="2413"/>
        </w:tabs>
        <w:spacing w:before="5" w:line="237" w:lineRule="auto"/>
        <w:ind w:right="555" w:firstLine="566"/>
        <w:jc w:val="both"/>
        <w:rPr>
          <w:sz w:val="24"/>
        </w:rPr>
      </w:pPr>
      <w:r>
        <w:rPr>
          <w:sz w:val="24"/>
        </w:rPr>
        <w:t>осознанный выбор будущей профессии и возможностей реализации собственныхжизненных планов; отношение к профессиональной деятельности как возможности участия врешенииличных,общественных,государственных,общенациональныхпроблем;</w:t>
      </w:r>
    </w:p>
    <w:p w:rsidR="00323AB5" w:rsidRDefault="00DB4038" w:rsidP="00E26A64">
      <w:pPr>
        <w:pStyle w:val="a4"/>
        <w:numPr>
          <w:ilvl w:val="0"/>
          <w:numId w:val="218"/>
        </w:numPr>
        <w:tabs>
          <w:tab w:val="left" w:pos="2413"/>
        </w:tabs>
        <w:spacing w:before="5" w:line="237" w:lineRule="auto"/>
        <w:ind w:right="544" w:firstLine="566"/>
        <w:jc w:val="both"/>
        <w:rPr>
          <w:sz w:val="24"/>
        </w:rPr>
      </w:pPr>
      <w:r>
        <w:rPr>
          <w:sz w:val="24"/>
        </w:rPr>
        <w:t>сформированностьэкологическогомышления,пониманиявлияниясоциально-экономических процессов на состояние природной и социальной среды; приобретение опытаэколого-направленнойдеятельности;</w:t>
      </w:r>
    </w:p>
    <w:p w:rsidR="00323AB5" w:rsidRDefault="00DB4038" w:rsidP="00E26A64">
      <w:pPr>
        <w:pStyle w:val="a4"/>
        <w:numPr>
          <w:ilvl w:val="0"/>
          <w:numId w:val="218"/>
        </w:numPr>
        <w:tabs>
          <w:tab w:val="left" w:pos="2413"/>
        </w:tabs>
        <w:spacing w:before="5" w:line="235" w:lineRule="auto"/>
        <w:ind w:right="552" w:firstLine="566"/>
        <w:jc w:val="both"/>
        <w:rPr>
          <w:sz w:val="24"/>
        </w:rPr>
      </w:pPr>
      <w:r>
        <w:rPr>
          <w:sz w:val="24"/>
        </w:rPr>
        <w:t>ответственноеотношениексозданиюсемьинаосновеосознанногопринятияценностейсемейной жизни.</w:t>
      </w:r>
    </w:p>
    <w:p w:rsidR="00323AB5" w:rsidRDefault="00DB4038" w:rsidP="00E26A64">
      <w:pPr>
        <w:pStyle w:val="3"/>
        <w:numPr>
          <w:ilvl w:val="2"/>
          <w:numId w:val="221"/>
        </w:numPr>
        <w:tabs>
          <w:tab w:val="left" w:pos="3462"/>
        </w:tabs>
        <w:spacing w:before="135"/>
        <w:ind w:left="3461" w:hanging="652"/>
        <w:jc w:val="both"/>
      </w:pPr>
      <w:bookmarkStart w:id="8" w:name="_bookmark8"/>
      <w:bookmarkEnd w:id="8"/>
      <w:r>
        <w:rPr>
          <w:spacing w:val="-1"/>
        </w:rPr>
        <w:t>Планируемыеметапредметные</w:t>
      </w:r>
      <w:r>
        <w:t>результатыосвоенияООП</w:t>
      </w:r>
    </w:p>
    <w:p w:rsidR="00323AB5" w:rsidRDefault="00DB4038">
      <w:pPr>
        <w:pStyle w:val="a3"/>
        <w:spacing w:before="108" w:line="237" w:lineRule="auto"/>
        <w:ind w:left="1416" w:right="554" w:firstLine="566"/>
        <w:jc w:val="both"/>
      </w:pPr>
      <w:r>
        <w:t>Метапредметныерезультатыосвоенияосновнойобразовательнойпрограммыотражают:</w:t>
      </w:r>
    </w:p>
    <w:p w:rsidR="00323AB5" w:rsidRDefault="00DB4038" w:rsidP="00E26A64">
      <w:pPr>
        <w:pStyle w:val="a4"/>
        <w:numPr>
          <w:ilvl w:val="0"/>
          <w:numId w:val="217"/>
        </w:numPr>
        <w:tabs>
          <w:tab w:val="left" w:pos="2334"/>
        </w:tabs>
        <w:spacing w:before="4" w:line="237" w:lineRule="auto"/>
        <w:ind w:right="546" w:firstLine="566"/>
        <w:jc w:val="both"/>
        <w:rPr>
          <w:sz w:val="24"/>
        </w:rPr>
      </w:pPr>
      <w:r>
        <w:rPr>
          <w:sz w:val="24"/>
        </w:rPr>
        <w:t>умениесамостоятельноопределятьцелидеятельностиисоставлятьпланыдеятельности;самостоятельноосуществлять,контролироватьикорректироватьдеятельность; использовать все возможные ресурсы для достижения поставленных целей иреализацииплановдеятельности;выбиратьуспешныестратегии вразличных ситуациях;</w:t>
      </w:r>
    </w:p>
    <w:p w:rsidR="00323AB5" w:rsidRDefault="00DB4038" w:rsidP="00E26A64">
      <w:pPr>
        <w:pStyle w:val="a4"/>
        <w:numPr>
          <w:ilvl w:val="0"/>
          <w:numId w:val="217"/>
        </w:numPr>
        <w:tabs>
          <w:tab w:val="left" w:pos="2319"/>
        </w:tabs>
        <w:spacing w:before="8" w:line="237" w:lineRule="auto"/>
        <w:ind w:right="553" w:firstLine="566"/>
        <w:jc w:val="both"/>
        <w:rPr>
          <w:sz w:val="24"/>
        </w:rPr>
      </w:pPr>
      <w:r>
        <w:rPr>
          <w:sz w:val="24"/>
        </w:rPr>
        <w:t>умениепродуктивнообщатьсяивзаимодействоватьвпроцессесовместнойдеятельности,учитыватьпозициидругихучастниковдеятельности,эффективноразрешатьконфликты;</w:t>
      </w:r>
    </w:p>
    <w:p w:rsidR="00323AB5" w:rsidRDefault="00DB4038" w:rsidP="00E26A64">
      <w:pPr>
        <w:pStyle w:val="a4"/>
        <w:numPr>
          <w:ilvl w:val="0"/>
          <w:numId w:val="217"/>
        </w:numPr>
        <w:tabs>
          <w:tab w:val="left" w:pos="2312"/>
        </w:tabs>
        <w:spacing w:before="72" w:line="237" w:lineRule="auto"/>
        <w:ind w:right="549" w:firstLine="566"/>
        <w:jc w:val="both"/>
        <w:rPr>
          <w:sz w:val="24"/>
        </w:rPr>
      </w:pPr>
      <w:r>
        <w:rPr>
          <w:sz w:val="24"/>
        </w:rPr>
        <w:t>владениенавыкамипознавательной,учебно-исследовательскойипроектнойдеятельности, навыками разрешения проблем; способность и готовность к самостоятельномупоискуметодоврешенияпрактическихзадач,применениюразличныхметодовпознания;</w:t>
      </w:r>
    </w:p>
    <w:p w:rsidR="00323AB5" w:rsidRDefault="00DB4038" w:rsidP="00E26A64">
      <w:pPr>
        <w:pStyle w:val="a4"/>
        <w:numPr>
          <w:ilvl w:val="0"/>
          <w:numId w:val="217"/>
        </w:numPr>
        <w:tabs>
          <w:tab w:val="left" w:pos="2278"/>
        </w:tabs>
        <w:spacing w:before="5" w:line="237" w:lineRule="auto"/>
        <w:ind w:right="543" w:firstLine="566"/>
        <w:jc w:val="both"/>
        <w:rPr>
          <w:sz w:val="24"/>
        </w:rPr>
      </w:pPr>
      <w:r>
        <w:rPr>
          <w:sz w:val="24"/>
        </w:rPr>
        <w:t>готовностьиспособностьксамостоятельнойинформационно-познавательнойдеятельности, владение навыками получения необходимой информации из словарей разныхтипов, умение ориентироваться в различных источниках информации, критически оцениватьиинтерпретироватьинформацию, получаемуюизразличныхисточников;</w:t>
      </w:r>
    </w:p>
    <w:p w:rsidR="00323AB5" w:rsidRDefault="00DB4038" w:rsidP="00E26A64">
      <w:pPr>
        <w:pStyle w:val="a4"/>
        <w:numPr>
          <w:ilvl w:val="0"/>
          <w:numId w:val="217"/>
        </w:numPr>
        <w:tabs>
          <w:tab w:val="left" w:pos="2418"/>
        </w:tabs>
        <w:spacing w:before="5" w:line="237" w:lineRule="auto"/>
        <w:ind w:right="550" w:firstLine="566"/>
        <w:jc w:val="both"/>
        <w:rPr>
          <w:sz w:val="24"/>
        </w:rPr>
      </w:pPr>
      <w:r>
        <w:rPr>
          <w:sz w:val="24"/>
        </w:rPr>
        <w:t>умение использовать средства информационных и коммуникационных технологий(далее–ИКТ)врешениикогнитивных,коммуникативныхиорганизационныхзадачссоблюдением требований эргономики, техники безопасности, гигиены, ресурсосбережения,правовых и этическихнорм, норминформационнойбезопасности;</w:t>
      </w:r>
    </w:p>
    <w:p w:rsidR="00323AB5" w:rsidRDefault="00DB4038" w:rsidP="00E26A64">
      <w:pPr>
        <w:pStyle w:val="a4"/>
        <w:numPr>
          <w:ilvl w:val="0"/>
          <w:numId w:val="217"/>
        </w:numPr>
        <w:tabs>
          <w:tab w:val="left" w:pos="2271"/>
        </w:tabs>
        <w:spacing w:before="11" w:line="297" w:lineRule="exact"/>
        <w:ind w:left="2270" w:hanging="289"/>
        <w:jc w:val="both"/>
        <w:rPr>
          <w:sz w:val="24"/>
        </w:rPr>
      </w:pPr>
      <w:r>
        <w:rPr>
          <w:sz w:val="24"/>
        </w:rPr>
        <w:t>умениеопределятьназначениеифункцииразличныхсоциальныхинститутов;</w:t>
      </w:r>
    </w:p>
    <w:p w:rsidR="00323AB5" w:rsidRDefault="00DB4038" w:rsidP="00E26A64">
      <w:pPr>
        <w:pStyle w:val="a4"/>
        <w:numPr>
          <w:ilvl w:val="0"/>
          <w:numId w:val="217"/>
        </w:numPr>
        <w:tabs>
          <w:tab w:val="left" w:pos="2370"/>
        </w:tabs>
        <w:spacing w:before="3" w:line="235" w:lineRule="auto"/>
        <w:ind w:right="557" w:firstLine="566"/>
        <w:jc w:val="both"/>
        <w:rPr>
          <w:sz w:val="24"/>
        </w:rPr>
      </w:pPr>
      <w:r>
        <w:rPr>
          <w:sz w:val="24"/>
        </w:rPr>
        <w:t xml:space="preserve">умение самостоятельно оценивать и принимать решения, определяющие </w:t>
      </w:r>
      <w:r>
        <w:rPr>
          <w:sz w:val="24"/>
        </w:rPr>
        <w:lastRenderedPageBreak/>
        <w:t>стратегиюповедения,сучетом гражданскихи нравственныхценностей;</w:t>
      </w:r>
    </w:p>
    <w:p w:rsidR="00323AB5" w:rsidRDefault="00DB4038" w:rsidP="00E26A64">
      <w:pPr>
        <w:pStyle w:val="a4"/>
        <w:numPr>
          <w:ilvl w:val="0"/>
          <w:numId w:val="217"/>
        </w:numPr>
        <w:tabs>
          <w:tab w:val="left" w:pos="2326"/>
        </w:tabs>
        <w:ind w:left="2326" w:hanging="344"/>
        <w:jc w:val="both"/>
        <w:rPr>
          <w:sz w:val="24"/>
        </w:rPr>
      </w:pPr>
      <w:r>
        <w:rPr>
          <w:sz w:val="24"/>
        </w:rPr>
        <w:t>владениеязыковымисредствами-умениеясно,логичноиточноизлагатьсвою</w:t>
      </w:r>
    </w:p>
    <w:p w:rsidR="00323AB5" w:rsidRDefault="00323AB5">
      <w:pPr>
        <w:jc w:val="both"/>
        <w:rPr>
          <w:sz w:val="24"/>
        </w:rPr>
        <w:sectPr w:rsidR="00323AB5">
          <w:pgSz w:w="11920" w:h="16850"/>
          <w:pgMar w:top="820" w:right="300" w:bottom="860" w:left="0" w:header="0" w:footer="606" w:gutter="0"/>
          <w:cols w:space="720"/>
        </w:sectPr>
      </w:pPr>
    </w:p>
    <w:p w:rsidR="00323AB5" w:rsidRDefault="00DB4038">
      <w:pPr>
        <w:pStyle w:val="a3"/>
        <w:spacing w:before="71"/>
        <w:ind w:left="1416"/>
        <w:jc w:val="both"/>
      </w:pPr>
      <w:r>
        <w:lastRenderedPageBreak/>
        <w:t>точкузрения,использоватьадекватныеязыковыесредства;</w:t>
      </w:r>
    </w:p>
    <w:p w:rsidR="00323AB5" w:rsidRDefault="00DB4038" w:rsidP="00E26A64">
      <w:pPr>
        <w:pStyle w:val="a4"/>
        <w:numPr>
          <w:ilvl w:val="0"/>
          <w:numId w:val="217"/>
        </w:numPr>
        <w:tabs>
          <w:tab w:val="left" w:pos="2317"/>
        </w:tabs>
        <w:spacing w:before="5" w:line="237" w:lineRule="auto"/>
        <w:ind w:right="558" w:firstLine="566"/>
        <w:jc w:val="both"/>
        <w:rPr>
          <w:sz w:val="24"/>
        </w:rPr>
      </w:pPr>
      <w:r>
        <w:rPr>
          <w:sz w:val="24"/>
        </w:rPr>
        <w:t>владениенавыкамипознавательнойрефлексиикакосознаниясовершаемыхдействий и мыслительных процессов, их результатов и оснований, границ своего знания инезнания,новыхпознавательныхзадачи средствихдостижения.</w:t>
      </w:r>
    </w:p>
    <w:p w:rsidR="00323AB5" w:rsidRDefault="00DB4038" w:rsidP="00E26A64">
      <w:pPr>
        <w:pStyle w:val="3"/>
        <w:numPr>
          <w:ilvl w:val="2"/>
          <w:numId w:val="221"/>
        </w:numPr>
        <w:tabs>
          <w:tab w:val="left" w:pos="3738"/>
        </w:tabs>
        <w:spacing w:before="133"/>
        <w:ind w:left="3737" w:hanging="652"/>
        <w:jc w:val="both"/>
      </w:pPr>
      <w:bookmarkStart w:id="9" w:name="_bookmark9"/>
      <w:bookmarkEnd w:id="9"/>
      <w:r>
        <w:rPr>
          <w:spacing w:val="-1"/>
        </w:rPr>
        <w:t>Планируемыепредметные</w:t>
      </w:r>
      <w:r>
        <w:t>результатыосвоения ООП</w:t>
      </w:r>
    </w:p>
    <w:p w:rsidR="00323AB5" w:rsidRDefault="00DB4038">
      <w:pPr>
        <w:pStyle w:val="a3"/>
        <w:spacing w:before="106" w:line="264" w:lineRule="auto"/>
        <w:ind w:left="1416" w:right="561" w:firstLine="566"/>
        <w:jc w:val="both"/>
      </w:pPr>
      <w:r>
        <w:t>Предметныерезультатыосвоенияосновнойобразовательнойпрограммыустанавливаютсядляучебных предметов набазовомиуглубленномуровнях.</w:t>
      </w:r>
    </w:p>
    <w:p w:rsidR="00323AB5" w:rsidRDefault="00DB4038">
      <w:pPr>
        <w:pStyle w:val="a3"/>
        <w:spacing w:before="2" w:line="264" w:lineRule="auto"/>
        <w:ind w:left="1416" w:right="551" w:firstLine="566"/>
        <w:jc w:val="both"/>
      </w:pPr>
      <w:r>
        <w:t>Предметные результаты освоения основной образовательной программы для учебныхпредметовнабазовомуровнеориентированынаобеспечениепреимущественнообщеобразовательнойиобщекультурной подготовки.</w:t>
      </w:r>
    </w:p>
    <w:p w:rsidR="00323AB5" w:rsidRDefault="00DB4038">
      <w:pPr>
        <w:pStyle w:val="a3"/>
        <w:spacing w:line="264" w:lineRule="auto"/>
        <w:ind w:left="1416" w:right="548" w:firstLine="566"/>
        <w:jc w:val="both"/>
      </w:pPr>
      <w:r>
        <w:t>Предметные результаты освоения основной образовательной программы для учебныхпредметовнауглубленномуровнеориентированыпреимущественнонаподготовкукпоследующему профессиональному образованию, развитие индивидуальных способностейобучающихсяпутемболееглубокого,чемэтопредусматриваетсябазовымкурсом,освоением основ наук,систематическихзнаний и способов действий на метапредметнойоснове.</w:t>
      </w:r>
    </w:p>
    <w:p w:rsidR="00323AB5" w:rsidRDefault="00DB4038">
      <w:pPr>
        <w:pStyle w:val="a3"/>
        <w:spacing w:line="264" w:lineRule="auto"/>
        <w:ind w:left="1416" w:right="547" w:firstLine="566"/>
        <w:jc w:val="both"/>
      </w:pPr>
      <w:r>
        <w:t>Предметные результаты освоения интегрированных учебных предметов ориентированына формирование целостных представлений о мире и общей культуры обучающихся путемосвоениясистематическихнаучныхзнанийиспособовдействийнаметапредметнойоснове.</w:t>
      </w:r>
    </w:p>
    <w:p w:rsidR="00323AB5" w:rsidRDefault="00DB4038">
      <w:pPr>
        <w:pStyle w:val="a3"/>
        <w:spacing w:before="1" w:line="264" w:lineRule="auto"/>
        <w:ind w:left="1416" w:right="558" w:firstLine="566"/>
        <w:jc w:val="both"/>
      </w:pPr>
      <w:r>
        <w:t>Предметныерезультатыосвоенияосновнойобразовательнойпрограммыдолжныобеспечиватьвозможностьдальнейшегоуспешногопрофессиональногообученияилипрофессиональнойдеятельности.</w:t>
      </w:r>
    </w:p>
    <w:p w:rsidR="00323AB5" w:rsidRDefault="00323AB5">
      <w:pPr>
        <w:pStyle w:val="a3"/>
        <w:spacing w:before="4"/>
      </w:pPr>
    </w:p>
    <w:p w:rsidR="00323AB5" w:rsidRDefault="00DB4038">
      <w:pPr>
        <w:pStyle w:val="3"/>
        <w:ind w:left="1985"/>
        <w:jc w:val="both"/>
      </w:pPr>
      <w:r>
        <w:t>Русскийязыкилитература</w:t>
      </w:r>
    </w:p>
    <w:p w:rsidR="00323AB5" w:rsidRDefault="00DB4038">
      <w:pPr>
        <w:pStyle w:val="a3"/>
        <w:spacing w:before="24" w:line="264" w:lineRule="auto"/>
        <w:ind w:left="1416" w:right="546" w:firstLine="566"/>
        <w:jc w:val="both"/>
      </w:pPr>
      <w:r>
        <w:t>Изучениепредметнойобласти"Русскийязыкилитература"–языкакакзнаковойсистемы, лежащей в основе человеческого общения, формирования российской гражданской,этническойисоциальной идентичности,позволяющей понимать,быть</w:t>
      </w:r>
    </w:p>
    <w:p w:rsidR="00323AB5" w:rsidRDefault="00DB4038">
      <w:pPr>
        <w:pStyle w:val="a3"/>
        <w:spacing w:before="69" w:line="264" w:lineRule="auto"/>
        <w:ind w:left="1416" w:right="556"/>
        <w:jc w:val="both"/>
      </w:pPr>
      <w:r>
        <w:t>понятым, выражать внутренний мир человека, в том числе при помощи альтернативныхсредствкоммуникации,обеспечивает:</w:t>
      </w:r>
    </w:p>
    <w:p w:rsidR="00323AB5" w:rsidRDefault="00DB4038" w:rsidP="00E26A64">
      <w:pPr>
        <w:pStyle w:val="a4"/>
        <w:numPr>
          <w:ilvl w:val="0"/>
          <w:numId w:val="4"/>
        </w:numPr>
        <w:tabs>
          <w:tab w:val="left" w:pos="2271"/>
        </w:tabs>
        <w:spacing w:before="1" w:line="256" w:lineRule="auto"/>
        <w:ind w:right="559" w:firstLine="566"/>
        <w:jc w:val="both"/>
        <w:rPr>
          <w:sz w:val="24"/>
        </w:rPr>
      </w:pPr>
      <w:r>
        <w:rPr>
          <w:sz w:val="24"/>
        </w:rPr>
        <w:t>сформированностьпредставленийоролиязыкавжизничеловека,общества,государства, способности свободнообщатьсявразличныхформахинаразныетемы;</w:t>
      </w:r>
    </w:p>
    <w:p w:rsidR="00323AB5" w:rsidRDefault="00DB4038" w:rsidP="00E26A64">
      <w:pPr>
        <w:pStyle w:val="a4"/>
        <w:numPr>
          <w:ilvl w:val="0"/>
          <w:numId w:val="4"/>
        </w:numPr>
        <w:tabs>
          <w:tab w:val="left" w:pos="2271"/>
        </w:tabs>
        <w:spacing w:before="9" w:line="261" w:lineRule="auto"/>
        <w:ind w:right="545" w:firstLine="566"/>
        <w:jc w:val="both"/>
        <w:rPr>
          <w:sz w:val="24"/>
        </w:rPr>
      </w:pPr>
      <w:r>
        <w:rPr>
          <w:sz w:val="24"/>
        </w:rPr>
        <w:t>включениевкультурно-языковоеполерусскойиобщечеловеческойкультуры,воспитаниеценностногоотношениякрусскомуязыкукакносителюкультуры,какгосударственномуязыкуРоссийскойФедерации,языкумежнациональногообщениянародовРоссии;</w:t>
      </w:r>
    </w:p>
    <w:p w:rsidR="00323AB5" w:rsidRDefault="00DB4038" w:rsidP="00E26A64">
      <w:pPr>
        <w:pStyle w:val="a4"/>
        <w:numPr>
          <w:ilvl w:val="0"/>
          <w:numId w:val="4"/>
        </w:numPr>
        <w:tabs>
          <w:tab w:val="left" w:pos="2271"/>
        </w:tabs>
        <w:spacing w:before="2" w:line="256" w:lineRule="auto"/>
        <w:ind w:right="553" w:firstLine="566"/>
        <w:jc w:val="both"/>
        <w:rPr>
          <w:sz w:val="24"/>
        </w:rPr>
      </w:pPr>
      <w:r>
        <w:rPr>
          <w:sz w:val="24"/>
        </w:rPr>
        <w:t>сформированностьосознаниятеснойсвязимеждуязыковым,литературным,интеллектуальным,духовно-нравственнымразвитиемличностииеесоциальнымростом;</w:t>
      </w:r>
    </w:p>
    <w:p w:rsidR="00323AB5" w:rsidRDefault="00DB4038" w:rsidP="00E26A64">
      <w:pPr>
        <w:pStyle w:val="a4"/>
        <w:numPr>
          <w:ilvl w:val="0"/>
          <w:numId w:val="4"/>
        </w:numPr>
        <w:tabs>
          <w:tab w:val="left" w:pos="2271"/>
        </w:tabs>
        <w:spacing w:before="9" w:line="259" w:lineRule="auto"/>
        <w:ind w:right="544" w:firstLine="566"/>
        <w:jc w:val="both"/>
        <w:rPr>
          <w:sz w:val="24"/>
        </w:rPr>
      </w:pPr>
      <w:r>
        <w:rPr>
          <w:sz w:val="24"/>
        </w:rPr>
        <w:t>сформированность устойчивого интереса к чтению как средству познания другихкультур,уважительногоотношениякним;приобщениекроссийскомулитературномунаследиюичерезнего -ксокровищамотечественнойимировойкультуры;</w:t>
      </w:r>
    </w:p>
    <w:p w:rsidR="00323AB5" w:rsidRDefault="00DB4038" w:rsidP="00E26A64">
      <w:pPr>
        <w:pStyle w:val="a4"/>
        <w:numPr>
          <w:ilvl w:val="0"/>
          <w:numId w:val="4"/>
        </w:numPr>
        <w:tabs>
          <w:tab w:val="left" w:pos="2271"/>
        </w:tabs>
        <w:spacing w:before="8" w:line="256" w:lineRule="auto"/>
        <w:ind w:right="554" w:firstLine="566"/>
        <w:jc w:val="both"/>
        <w:rPr>
          <w:sz w:val="24"/>
        </w:rPr>
      </w:pPr>
      <w:r>
        <w:rPr>
          <w:sz w:val="24"/>
        </w:rPr>
        <w:t>сформированность чувства причастности к российским свершениям, традициям иосознаниеисторической преемственностипоколений;</w:t>
      </w:r>
    </w:p>
    <w:p w:rsidR="00323AB5" w:rsidRDefault="00DB4038" w:rsidP="00E26A64">
      <w:pPr>
        <w:pStyle w:val="a4"/>
        <w:numPr>
          <w:ilvl w:val="0"/>
          <w:numId w:val="4"/>
        </w:numPr>
        <w:tabs>
          <w:tab w:val="left" w:pos="2271"/>
        </w:tabs>
        <w:spacing w:before="7" w:line="261" w:lineRule="auto"/>
        <w:ind w:right="546" w:firstLine="566"/>
        <w:jc w:val="both"/>
        <w:rPr>
          <w:sz w:val="24"/>
        </w:rPr>
      </w:pPr>
      <w:r>
        <w:rPr>
          <w:sz w:val="24"/>
        </w:rPr>
        <w:t>свободное использование словарного запаса, развитие культурывладения русскимлитературным языком во всей полноте его функциональных возможностей в соответствии снормамиустнойиписьменнойречи,правиламирусскогоречевогоэтикета;</w:t>
      </w:r>
    </w:p>
    <w:p w:rsidR="00323AB5" w:rsidRDefault="00DB4038" w:rsidP="00E26A64">
      <w:pPr>
        <w:pStyle w:val="a4"/>
        <w:numPr>
          <w:ilvl w:val="0"/>
          <w:numId w:val="4"/>
        </w:numPr>
        <w:tabs>
          <w:tab w:val="left" w:pos="2271"/>
        </w:tabs>
        <w:spacing w:before="2" w:line="259" w:lineRule="auto"/>
        <w:ind w:right="547" w:firstLine="566"/>
        <w:jc w:val="both"/>
        <w:rPr>
          <w:sz w:val="24"/>
        </w:rPr>
      </w:pPr>
      <w:r>
        <w:rPr>
          <w:sz w:val="24"/>
        </w:rPr>
        <w:t>сформированностьзнанийорусскомязыкекаксистемеикакразвивающемсяявлении, о его уровнях и единицах, о закономерностях его функционирования, освоениебазовыхпонятийлингвистики,аналитическихуменийвотношенииязыковыхединици</w:t>
      </w:r>
    </w:p>
    <w:p w:rsidR="00323AB5" w:rsidRDefault="00323AB5">
      <w:pPr>
        <w:spacing w:line="259" w:lineRule="auto"/>
        <w:jc w:val="both"/>
        <w:rPr>
          <w:sz w:val="24"/>
        </w:rPr>
        <w:sectPr w:rsidR="00323AB5">
          <w:pgSz w:w="11920" w:h="16850"/>
          <w:pgMar w:top="820" w:right="300" w:bottom="860" w:left="0" w:header="0" w:footer="606" w:gutter="0"/>
          <w:cols w:space="720"/>
        </w:sectPr>
      </w:pPr>
    </w:p>
    <w:p w:rsidR="00323AB5" w:rsidRDefault="00DB4038">
      <w:pPr>
        <w:pStyle w:val="a3"/>
        <w:spacing w:before="73" w:line="264" w:lineRule="auto"/>
        <w:ind w:left="1416" w:right="540"/>
        <w:jc w:val="both"/>
      </w:pPr>
      <w:r>
        <w:lastRenderedPageBreak/>
        <w:t>текстовразныхфункционально-смысловыхтиповижанров.Предметныерезультатыизучения предметной области "Русский язык и литература" включают результаты изученияучебныхпредметов:</w:t>
      </w:r>
    </w:p>
    <w:p w:rsidR="00323AB5" w:rsidRDefault="00DB4038">
      <w:pPr>
        <w:spacing w:line="264" w:lineRule="auto"/>
        <w:ind w:left="1416" w:right="546" w:firstLine="566"/>
        <w:jc w:val="both"/>
        <w:rPr>
          <w:sz w:val="24"/>
        </w:rPr>
      </w:pPr>
      <w:r>
        <w:rPr>
          <w:b/>
          <w:sz w:val="24"/>
        </w:rPr>
        <w:t>"Русскийязык","Литература"(базовыйуровень)</w:t>
      </w:r>
      <w:r>
        <w:rPr>
          <w:sz w:val="24"/>
        </w:rPr>
        <w:t>–требованиякпредметнымрезультатамосвоения базового курсарусскогоязыка илитературы:</w:t>
      </w:r>
    </w:p>
    <w:p w:rsidR="00323AB5" w:rsidRDefault="00DB4038" w:rsidP="00E26A64">
      <w:pPr>
        <w:pStyle w:val="a4"/>
        <w:numPr>
          <w:ilvl w:val="0"/>
          <w:numId w:val="216"/>
        </w:numPr>
        <w:tabs>
          <w:tab w:val="left" w:pos="2271"/>
        </w:tabs>
        <w:spacing w:line="259" w:lineRule="auto"/>
        <w:ind w:right="555" w:firstLine="566"/>
        <w:jc w:val="both"/>
        <w:rPr>
          <w:sz w:val="24"/>
        </w:rPr>
      </w:pPr>
      <w:r>
        <w:rPr>
          <w:sz w:val="24"/>
        </w:rPr>
        <w:t>сформированность понятий о нормах русского литературного языка и применениезнанийо нихвречевойпрактике;</w:t>
      </w:r>
    </w:p>
    <w:p w:rsidR="00323AB5" w:rsidRDefault="00DB4038" w:rsidP="00E26A64">
      <w:pPr>
        <w:pStyle w:val="a4"/>
        <w:numPr>
          <w:ilvl w:val="0"/>
          <w:numId w:val="216"/>
        </w:numPr>
        <w:tabs>
          <w:tab w:val="left" w:pos="2271"/>
        </w:tabs>
        <w:spacing w:before="6" w:line="256" w:lineRule="auto"/>
        <w:ind w:right="555" w:firstLine="566"/>
        <w:jc w:val="both"/>
        <w:rPr>
          <w:sz w:val="24"/>
        </w:rPr>
      </w:pPr>
      <w:r>
        <w:rPr>
          <w:sz w:val="24"/>
        </w:rPr>
        <w:t>владениенавыкамисамоанализаисамооценкинаосновенаблюденийзасобственнойречью;</w:t>
      </w:r>
    </w:p>
    <w:p w:rsidR="00323AB5" w:rsidRDefault="00DB4038" w:rsidP="00E26A64">
      <w:pPr>
        <w:pStyle w:val="a4"/>
        <w:numPr>
          <w:ilvl w:val="0"/>
          <w:numId w:val="216"/>
        </w:numPr>
        <w:tabs>
          <w:tab w:val="left" w:pos="2271"/>
        </w:tabs>
        <w:spacing w:before="11" w:line="256" w:lineRule="auto"/>
        <w:ind w:right="556" w:firstLine="566"/>
        <w:jc w:val="both"/>
        <w:rPr>
          <w:sz w:val="24"/>
        </w:rPr>
      </w:pPr>
      <w:r>
        <w:rPr>
          <w:sz w:val="24"/>
        </w:rPr>
        <w:t>владениеумениеманализироватьтекстсточкизренияналичиявнемявнойискрытой,основнойи второстепеннойинформации;</w:t>
      </w:r>
    </w:p>
    <w:p w:rsidR="00323AB5" w:rsidRDefault="00DB4038" w:rsidP="00E26A64">
      <w:pPr>
        <w:pStyle w:val="a4"/>
        <w:numPr>
          <w:ilvl w:val="0"/>
          <w:numId w:val="216"/>
        </w:numPr>
        <w:tabs>
          <w:tab w:val="left" w:pos="2271"/>
        </w:tabs>
        <w:spacing w:before="11" w:line="256" w:lineRule="auto"/>
        <w:ind w:right="556" w:firstLine="566"/>
        <w:jc w:val="both"/>
        <w:rPr>
          <w:sz w:val="24"/>
        </w:rPr>
      </w:pPr>
      <w:r>
        <w:rPr>
          <w:sz w:val="24"/>
        </w:rPr>
        <w:t>владениеумениемпредставлятьтекстыввидетезисов,конспектов,аннотаций,рефератов,сочинений различныхжанров;</w:t>
      </w:r>
    </w:p>
    <w:p w:rsidR="00323AB5" w:rsidRDefault="00DB4038" w:rsidP="00E26A64">
      <w:pPr>
        <w:pStyle w:val="a4"/>
        <w:numPr>
          <w:ilvl w:val="0"/>
          <w:numId w:val="216"/>
        </w:numPr>
        <w:tabs>
          <w:tab w:val="left" w:pos="2271"/>
        </w:tabs>
        <w:spacing w:before="9" w:line="261" w:lineRule="auto"/>
        <w:ind w:right="546" w:firstLine="566"/>
        <w:jc w:val="both"/>
        <w:rPr>
          <w:sz w:val="24"/>
        </w:rPr>
      </w:pPr>
      <w:r>
        <w:rPr>
          <w:sz w:val="24"/>
        </w:rPr>
        <w:t>знание содержания произведений русской и мировой классической литературы, ихисторико-культурного и нравственно-ценностного влияния на формирование национальнойимировой;</w:t>
      </w:r>
    </w:p>
    <w:p w:rsidR="00323AB5" w:rsidRDefault="00DB4038" w:rsidP="00E26A64">
      <w:pPr>
        <w:pStyle w:val="a4"/>
        <w:numPr>
          <w:ilvl w:val="0"/>
          <w:numId w:val="216"/>
        </w:numPr>
        <w:tabs>
          <w:tab w:val="left" w:pos="2271"/>
        </w:tabs>
        <w:spacing w:before="4" w:line="256" w:lineRule="auto"/>
        <w:ind w:right="545" w:firstLine="566"/>
        <w:jc w:val="both"/>
        <w:rPr>
          <w:sz w:val="24"/>
        </w:rPr>
      </w:pPr>
      <w:r>
        <w:rPr>
          <w:sz w:val="24"/>
        </w:rPr>
        <w:t>сформированность представлений об изобразительно-выразительных возможностяхрусскогоязыка;</w:t>
      </w:r>
    </w:p>
    <w:p w:rsidR="00323AB5" w:rsidRDefault="00DB4038" w:rsidP="00E26A64">
      <w:pPr>
        <w:pStyle w:val="a4"/>
        <w:numPr>
          <w:ilvl w:val="0"/>
          <w:numId w:val="216"/>
        </w:numPr>
        <w:tabs>
          <w:tab w:val="left" w:pos="2271"/>
        </w:tabs>
        <w:spacing w:before="78" w:line="259" w:lineRule="auto"/>
        <w:ind w:right="545" w:firstLine="566"/>
        <w:jc w:val="both"/>
        <w:rPr>
          <w:sz w:val="24"/>
        </w:rPr>
      </w:pPr>
      <w:r>
        <w:rPr>
          <w:sz w:val="24"/>
        </w:rPr>
        <w:t>сформированность умений учитывать исторический, историко-культурный контекстиконтексттворчества писателявпроцессеанализахудожественногопроизведения;</w:t>
      </w:r>
    </w:p>
    <w:p w:rsidR="00323AB5" w:rsidRDefault="00DB4038" w:rsidP="00E26A64">
      <w:pPr>
        <w:pStyle w:val="a4"/>
        <w:numPr>
          <w:ilvl w:val="0"/>
          <w:numId w:val="216"/>
        </w:numPr>
        <w:tabs>
          <w:tab w:val="left" w:pos="2271"/>
        </w:tabs>
        <w:spacing w:before="6" w:line="261" w:lineRule="auto"/>
        <w:ind w:right="556" w:firstLine="566"/>
        <w:jc w:val="both"/>
        <w:rPr>
          <w:sz w:val="24"/>
        </w:rPr>
      </w:pPr>
      <w:r>
        <w:rPr>
          <w:sz w:val="24"/>
        </w:rPr>
        <w:t>способностьвыявлятьвхудожественныхтекстахобразы,темыипроблемыивыражатьсвоеотношениекнимвразвернутыхаргументированныхустныхиписьменныхвысказываниях;</w:t>
      </w:r>
    </w:p>
    <w:p w:rsidR="00323AB5" w:rsidRDefault="00DB4038" w:rsidP="00E26A64">
      <w:pPr>
        <w:pStyle w:val="a4"/>
        <w:numPr>
          <w:ilvl w:val="0"/>
          <w:numId w:val="216"/>
        </w:numPr>
        <w:tabs>
          <w:tab w:val="left" w:pos="2271"/>
        </w:tabs>
        <w:spacing w:before="4" w:line="261" w:lineRule="auto"/>
        <w:ind w:right="554" w:firstLine="566"/>
        <w:jc w:val="both"/>
        <w:rPr>
          <w:sz w:val="24"/>
        </w:rPr>
      </w:pPr>
      <w:r>
        <w:rPr>
          <w:sz w:val="24"/>
        </w:rPr>
        <w:t>овладениенавыкамианализахудожественныхпроизведенийсучетомихжанровородовойспецифики;осознаниехудожественнойкартиныжизни,созданнойвлитературномпроизведении,вединствеэмоциональноголичностноговосприятияиинтеллектуальногопонимания;</w:t>
      </w:r>
    </w:p>
    <w:p w:rsidR="00323AB5" w:rsidRDefault="00DB4038" w:rsidP="00E26A64">
      <w:pPr>
        <w:pStyle w:val="a4"/>
        <w:numPr>
          <w:ilvl w:val="0"/>
          <w:numId w:val="216"/>
        </w:numPr>
        <w:tabs>
          <w:tab w:val="left" w:pos="2413"/>
        </w:tabs>
        <w:spacing w:before="3" w:line="259" w:lineRule="auto"/>
        <w:ind w:right="553" w:firstLine="566"/>
        <w:jc w:val="both"/>
        <w:rPr>
          <w:sz w:val="24"/>
        </w:rPr>
      </w:pPr>
      <w:r>
        <w:rPr>
          <w:sz w:val="24"/>
        </w:rPr>
        <w:t>сформированностьпредставленийосистеместилейязыкахудожественнойлитературы.</w:t>
      </w:r>
    </w:p>
    <w:p w:rsidR="00323AB5" w:rsidRDefault="00DB4038">
      <w:pPr>
        <w:spacing w:before="5" w:line="264" w:lineRule="auto"/>
        <w:ind w:left="1416" w:right="544" w:firstLine="566"/>
        <w:jc w:val="both"/>
        <w:rPr>
          <w:sz w:val="24"/>
        </w:rPr>
      </w:pPr>
      <w:r>
        <w:rPr>
          <w:b/>
          <w:sz w:val="24"/>
        </w:rPr>
        <w:t xml:space="preserve">"Русский язык", "Литература" (углубленный уровень) </w:t>
      </w:r>
      <w:r>
        <w:rPr>
          <w:sz w:val="24"/>
        </w:rPr>
        <w:t>– требования к предметнымрезультатамосвоенияуглубленногокурсарусскогоязыкаилитературывключаюттребованияк результатамосвоениябазового курсаидополнительно:</w:t>
      </w:r>
    </w:p>
    <w:p w:rsidR="00323AB5" w:rsidRDefault="00DB4038" w:rsidP="00E26A64">
      <w:pPr>
        <w:pStyle w:val="a4"/>
        <w:numPr>
          <w:ilvl w:val="0"/>
          <w:numId w:val="215"/>
        </w:numPr>
        <w:tabs>
          <w:tab w:val="left" w:pos="2271"/>
          <w:tab w:val="left" w:pos="4880"/>
          <w:tab w:val="left" w:pos="7033"/>
          <w:tab w:val="left" w:pos="7671"/>
          <w:tab w:val="left" w:pos="9565"/>
          <w:tab w:val="left" w:pos="10439"/>
        </w:tabs>
        <w:spacing w:before="2" w:line="256" w:lineRule="auto"/>
        <w:ind w:right="621" w:firstLine="566"/>
        <w:rPr>
          <w:sz w:val="24"/>
        </w:rPr>
      </w:pPr>
      <w:r>
        <w:rPr>
          <w:sz w:val="24"/>
        </w:rPr>
        <w:t>сформированность</w:t>
      </w:r>
      <w:r>
        <w:rPr>
          <w:sz w:val="24"/>
        </w:rPr>
        <w:tab/>
        <w:t>представлений</w:t>
      </w:r>
      <w:r>
        <w:rPr>
          <w:sz w:val="24"/>
        </w:rPr>
        <w:tab/>
        <w:t>о</w:t>
      </w:r>
      <w:r>
        <w:rPr>
          <w:sz w:val="24"/>
        </w:rPr>
        <w:tab/>
        <w:t>лингвистике</w:t>
      </w:r>
      <w:r>
        <w:rPr>
          <w:sz w:val="24"/>
        </w:rPr>
        <w:tab/>
        <w:t>как</w:t>
      </w:r>
      <w:r>
        <w:rPr>
          <w:sz w:val="24"/>
        </w:rPr>
        <w:tab/>
      </w:r>
      <w:r>
        <w:rPr>
          <w:spacing w:val="-4"/>
          <w:sz w:val="24"/>
        </w:rPr>
        <w:t>части</w:t>
      </w:r>
      <w:r>
        <w:rPr>
          <w:sz w:val="24"/>
        </w:rPr>
        <w:t>общечеловеческогогуманитарногознания;</w:t>
      </w:r>
    </w:p>
    <w:p w:rsidR="00323AB5" w:rsidRDefault="00DB4038" w:rsidP="00E26A64">
      <w:pPr>
        <w:pStyle w:val="a4"/>
        <w:numPr>
          <w:ilvl w:val="0"/>
          <w:numId w:val="215"/>
        </w:numPr>
        <w:tabs>
          <w:tab w:val="left" w:pos="2271"/>
          <w:tab w:val="left" w:pos="4640"/>
          <w:tab w:val="left" w:pos="6555"/>
          <w:tab w:val="left" w:pos="6954"/>
          <w:tab w:val="left" w:pos="7861"/>
          <w:tab w:val="left" w:pos="8499"/>
        </w:tabs>
        <w:spacing w:before="9" w:line="259" w:lineRule="auto"/>
        <w:ind w:right="875" w:firstLine="566"/>
        <w:rPr>
          <w:sz w:val="24"/>
        </w:rPr>
      </w:pPr>
      <w:r>
        <w:rPr>
          <w:sz w:val="24"/>
        </w:rPr>
        <w:t>сформированность</w:t>
      </w:r>
      <w:r>
        <w:rPr>
          <w:sz w:val="24"/>
        </w:rPr>
        <w:tab/>
        <w:t>представлений</w:t>
      </w:r>
      <w:r>
        <w:rPr>
          <w:sz w:val="24"/>
        </w:rPr>
        <w:tab/>
        <w:t>о</w:t>
      </w:r>
      <w:r>
        <w:rPr>
          <w:sz w:val="24"/>
        </w:rPr>
        <w:tab/>
        <w:t>языке</w:t>
      </w:r>
      <w:r>
        <w:rPr>
          <w:sz w:val="24"/>
        </w:rPr>
        <w:tab/>
        <w:t>как</w:t>
      </w:r>
      <w:r>
        <w:rPr>
          <w:sz w:val="24"/>
        </w:rPr>
        <w:tab/>
      </w:r>
      <w:r>
        <w:rPr>
          <w:spacing w:val="-1"/>
          <w:w w:val="95"/>
          <w:sz w:val="24"/>
        </w:rPr>
        <w:t>многофункциональной</w:t>
      </w:r>
      <w:r>
        <w:rPr>
          <w:sz w:val="24"/>
        </w:rPr>
        <w:t>развивающейсясистеме, остилистическихресурсахязыка;</w:t>
      </w:r>
    </w:p>
    <w:p w:rsidR="00323AB5" w:rsidRDefault="00DB4038" w:rsidP="00E26A64">
      <w:pPr>
        <w:pStyle w:val="a4"/>
        <w:numPr>
          <w:ilvl w:val="0"/>
          <w:numId w:val="215"/>
        </w:numPr>
        <w:tabs>
          <w:tab w:val="left" w:pos="2271"/>
        </w:tabs>
        <w:spacing w:before="5" w:line="256" w:lineRule="auto"/>
        <w:ind w:right="558" w:firstLine="566"/>
        <w:rPr>
          <w:sz w:val="24"/>
        </w:rPr>
      </w:pPr>
      <w:r>
        <w:rPr>
          <w:sz w:val="24"/>
        </w:rPr>
        <w:t>владениезнаниямиоязыковойнорме,еефункцияхивариантах,онормахречевогоповедениявразличных сферахи ситуацияхобщения;</w:t>
      </w:r>
    </w:p>
    <w:p w:rsidR="00323AB5" w:rsidRDefault="00DB4038" w:rsidP="00E26A64">
      <w:pPr>
        <w:pStyle w:val="a4"/>
        <w:numPr>
          <w:ilvl w:val="0"/>
          <w:numId w:val="215"/>
        </w:numPr>
        <w:tabs>
          <w:tab w:val="left" w:pos="2271"/>
        </w:tabs>
        <w:spacing w:before="12" w:line="256" w:lineRule="auto"/>
        <w:ind w:right="563" w:firstLine="566"/>
        <w:rPr>
          <w:sz w:val="24"/>
        </w:rPr>
      </w:pPr>
      <w:r>
        <w:rPr>
          <w:sz w:val="24"/>
        </w:rPr>
        <w:t>владениеумениеманализироватьединицыразличныхязыковыхуровней,атакжеязыковыеявления ифакты, допускающиенеоднозначнуюинтерпретацию;</w:t>
      </w:r>
    </w:p>
    <w:p w:rsidR="00323AB5" w:rsidRDefault="00DB4038" w:rsidP="00E26A64">
      <w:pPr>
        <w:pStyle w:val="a4"/>
        <w:numPr>
          <w:ilvl w:val="0"/>
          <w:numId w:val="215"/>
        </w:numPr>
        <w:tabs>
          <w:tab w:val="left" w:pos="2271"/>
          <w:tab w:val="left" w:pos="4652"/>
          <w:tab w:val="left" w:pos="5758"/>
          <w:tab w:val="left" w:pos="8038"/>
          <w:tab w:val="left" w:pos="9179"/>
          <w:tab w:val="left" w:pos="10295"/>
        </w:tabs>
        <w:spacing w:before="11" w:line="256" w:lineRule="auto"/>
        <w:ind w:right="637" w:firstLine="566"/>
        <w:rPr>
          <w:sz w:val="24"/>
        </w:rPr>
      </w:pPr>
      <w:r>
        <w:rPr>
          <w:sz w:val="24"/>
        </w:rPr>
        <w:t>сформированность</w:t>
      </w:r>
      <w:r>
        <w:rPr>
          <w:sz w:val="24"/>
        </w:rPr>
        <w:tab/>
        <w:t>умений</w:t>
      </w:r>
      <w:r>
        <w:rPr>
          <w:sz w:val="24"/>
        </w:rPr>
        <w:tab/>
        <w:t>лингвистического</w:t>
      </w:r>
      <w:r>
        <w:rPr>
          <w:sz w:val="24"/>
        </w:rPr>
        <w:tab/>
        <w:t>анализа</w:t>
      </w:r>
      <w:r>
        <w:rPr>
          <w:sz w:val="24"/>
        </w:rPr>
        <w:tab/>
        <w:t>текстов</w:t>
      </w:r>
      <w:r>
        <w:rPr>
          <w:sz w:val="24"/>
        </w:rPr>
        <w:tab/>
      </w:r>
      <w:r>
        <w:rPr>
          <w:spacing w:val="-4"/>
          <w:sz w:val="24"/>
        </w:rPr>
        <w:t>разной</w:t>
      </w:r>
      <w:r>
        <w:rPr>
          <w:sz w:val="24"/>
        </w:rPr>
        <w:t>функционально-стилевойи жанровойпринадлежности;</w:t>
      </w:r>
    </w:p>
    <w:p w:rsidR="00323AB5" w:rsidRDefault="00DB4038" w:rsidP="00E26A64">
      <w:pPr>
        <w:pStyle w:val="a4"/>
        <w:numPr>
          <w:ilvl w:val="0"/>
          <w:numId w:val="215"/>
        </w:numPr>
        <w:tabs>
          <w:tab w:val="left" w:pos="2271"/>
        </w:tabs>
        <w:spacing w:before="6"/>
        <w:ind w:left="2270" w:hanging="289"/>
        <w:rPr>
          <w:sz w:val="24"/>
        </w:rPr>
      </w:pPr>
      <w:r>
        <w:rPr>
          <w:sz w:val="24"/>
        </w:rPr>
        <w:t>владениеразличнымиприемамиредактированиятекстов;</w:t>
      </w:r>
    </w:p>
    <w:p w:rsidR="00323AB5" w:rsidRDefault="00DB4038" w:rsidP="00E26A64">
      <w:pPr>
        <w:pStyle w:val="a4"/>
        <w:numPr>
          <w:ilvl w:val="0"/>
          <w:numId w:val="215"/>
        </w:numPr>
        <w:tabs>
          <w:tab w:val="left" w:pos="2271"/>
        </w:tabs>
        <w:spacing w:before="30" w:line="259" w:lineRule="auto"/>
        <w:ind w:right="553" w:firstLine="566"/>
        <w:rPr>
          <w:sz w:val="24"/>
        </w:rPr>
      </w:pPr>
      <w:r>
        <w:rPr>
          <w:sz w:val="24"/>
        </w:rPr>
        <w:t>сформированностьуменийпроводитьлингвистическийэкспериментииспользоватьегорезультаты впроцессепрактической речевойдеятельности;</w:t>
      </w:r>
    </w:p>
    <w:p w:rsidR="00323AB5" w:rsidRDefault="00DB4038" w:rsidP="00E26A64">
      <w:pPr>
        <w:pStyle w:val="a4"/>
        <w:numPr>
          <w:ilvl w:val="0"/>
          <w:numId w:val="215"/>
        </w:numPr>
        <w:tabs>
          <w:tab w:val="left" w:pos="2271"/>
        </w:tabs>
        <w:spacing w:before="6" w:line="259" w:lineRule="auto"/>
        <w:ind w:right="556" w:firstLine="566"/>
        <w:rPr>
          <w:sz w:val="24"/>
        </w:rPr>
      </w:pPr>
      <w:r>
        <w:rPr>
          <w:sz w:val="24"/>
        </w:rPr>
        <w:t>пониманиеиосмысленноеиспользованиепонятийногоаппаратасовременноголитературоведениявпроцессечтенияиинтерпретациихудожественныхпроизведений;</w:t>
      </w:r>
    </w:p>
    <w:p w:rsidR="00323AB5" w:rsidRDefault="00DB4038" w:rsidP="00E26A64">
      <w:pPr>
        <w:pStyle w:val="a4"/>
        <w:numPr>
          <w:ilvl w:val="0"/>
          <w:numId w:val="215"/>
        </w:numPr>
        <w:tabs>
          <w:tab w:val="left" w:pos="2271"/>
          <w:tab w:val="left" w:pos="3414"/>
          <w:tab w:val="left" w:pos="4640"/>
          <w:tab w:val="left" w:pos="6287"/>
          <w:tab w:val="left" w:pos="8276"/>
          <w:tab w:val="left" w:pos="9280"/>
        </w:tabs>
        <w:spacing w:before="5"/>
        <w:ind w:left="2270" w:hanging="289"/>
        <w:rPr>
          <w:sz w:val="24"/>
        </w:rPr>
      </w:pPr>
      <w:r>
        <w:rPr>
          <w:sz w:val="24"/>
        </w:rPr>
        <w:t>владение</w:t>
      </w:r>
      <w:r>
        <w:rPr>
          <w:sz w:val="24"/>
        </w:rPr>
        <w:tab/>
        <w:t>навыками</w:t>
      </w:r>
      <w:r>
        <w:rPr>
          <w:sz w:val="24"/>
        </w:rPr>
        <w:tab/>
        <w:t>комплексного</w:t>
      </w:r>
      <w:r>
        <w:rPr>
          <w:sz w:val="24"/>
        </w:rPr>
        <w:tab/>
        <w:t>филологического</w:t>
      </w:r>
      <w:r>
        <w:rPr>
          <w:sz w:val="24"/>
        </w:rPr>
        <w:tab/>
        <w:t>анализа</w:t>
      </w:r>
      <w:r>
        <w:rPr>
          <w:sz w:val="24"/>
        </w:rPr>
        <w:tab/>
        <w:t>художественного</w:t>
      </w:r>
    </w:p>
    <w:p w:rsidR="00323AB5" w:rsidRDefault="00323AB5">
      <w:pPr>
        <w:rPr>
          <w:sz w:val="24"/>
        </w:rPr>
        <w:sectPr w:rsidR="00323AB5">
          <w:pgSz w:w="11920" w:h="16850"/>
          <w:pgMar w:top="820" w:right="300" w:bottom="880" w:left="0" w:header="0" w:footer="606" w:gutter="0"/>
          <w:cols w:space="720"/>
        </w:sectPr>
      </w:pPr>
    </w:p>
    <w:p w:rsidR="00323AB5" w:rsidRDefault="00DB4038">
      <w:pPr>
        <w:pStyle w:val="a3"/>
        <w:spacing w:before="73"/>
        <w:ind w:left="1416"/>
      </w:pPr>
      <w:r>
        <w:lastRenderedPageBreak/>
        <w:t>текста;</w:t>
      </w:r>
    </w:p>
    <w:p w:rsidR="00323AB5" w:rsidRDefault="00DB4038" w:rsidP="00E26A64">
      <w:pPr>
        <w:pStyle w:val="a4"/>
        <w:numPr>
          <w:ilvl w:val="0"/>
          <w:numId w:val="215"/>
        </w:numPr>
        <w:tabs>
          <w:tab w:val="left" w:pos="2413"/>
        </w:tabs>
        <w:spacing w:before="27" w:line="259" w:lineRule="auto"/>
        <w:ind w:right="560" w:firstLine="566"/>
        <w:rPr>
          <w:sz w:val="24"/>
        </w:rPr>
      </w:pPr>
      <w:r>
        <w:rPr>
          <w:sz w:val="24"/>
        </w:rPr>
        <w:t>сформированностьпредставленийосистеместилейхудожественнойлитературыразных эпох,литературныхнаправлениях,обиндивидуальномавторскомстиле;</w:t>
      </w:r>
    </w:p>
    <w:p w:rsidR="00323AB5" w:rsidRDefault="00DB4038" w:rsidP="00E26A64">
      <w:pPr>
        <w:pStyle w:val="a4"/>
        <w:numPr>
          <w:ilvl w:val="0"/>
          <w:numId w:val="215"/>
        </w:numPr>
        <w:tabs>
          <w:tab w:val="left" w:pos="2413"/>
        </w:tabs>
        <w:spacing w:before="6" w:line="259" w:lineRule="auto"/>
        <w:ind w:right="549" w:firstLine="566"/>
        <w:rPr>
          <w:sz w:val="24"/>
        </w:rPr>
      </w:pPr>
      <w:r>
        <w:rPr>
          <w:sz w:val="24"/>
        </w:rPr>
        <w:t>владениеначальныминавыкамилитературоведческогоисследованияисторико-итеоретико-литературногохарактера;</w:t>
      </w:r>
    </w:p>
    <w:p w:rsidR="00323AB5" w:rsidRDefault="00DB4038" w:rsidP="00E26A64">
      <w:pPr>
        <w:pStyle w:val="a4"/>
        <w:numPr>
          <w:ilvl w:val="0"/>
          <w:numId w:val="215"/>
        </w:numPr>
        <w:tabs>
          <w:tab w:val="left" w:pos="2413"/>
        </w:tabs>
        <w:spacing w:before="5" w:line="256" w:lineRule="auto"/>
        <w:ind w:right="556" w:firstLine="566"/>
        <w:rPr>
          <w:sz w:val="24"/>
        </w:rPr>
      </w:pPr>
      <w:r>
        <w:rPr>
          <w:sz w:val="24"/>
        </w:rPr>
        <w:t>умениеоцениватьхудожественнуюинтерпретациюлитературногопроизведениявпроизведениях другихвидовискусств(графикаиживопись,театр,кино,музыка);</w:t>
      </w:r>
    </w:p>
    <w:p w:rsidR="00323AB5" w:rsidRDefault="00DB4038" w:rsidP="00E26A64">
      <w:pPr>
        <w:pStyle w:val="a4"/>
        <w:numPr>
          <w:ilvl w:val="0"/>
          <w:numId w:val="215"/>
        </w:numPr>
        <w:tabs>
          <w:tab w:val="left" w:pos="2413"/>
          <w:tab w:val="left" w:pos="4679"/>
          <w:tab w:val="left" w:pos="6525"/>
          <w:tab w:val="left" w:pos="6971"/>
          <w:tab w:val="left" w:pos="8417"/>
          <w:tab w:val="left" w:pos="9738"/>
        </w:tabs>
        <w:spacing w:before="12" w:line="256" w:lineRule="auto"/>
        <w:ind w:right="554" w:firstLine="566"/>
        <w:rPr>
          <w:sz w:val="24"/>
        </w:rPr>
      </w:pPr>
      <w:r>
        <w:rPr>
          <w:sz w:val="24"/>
        </w:rPr>
        <w:t>сформированность</w:t>
      </w:r>
      <w:r>
        <w:rPr>
          <w:sz w:val="24"/>
        </w:rPr>
        <w:tab/>
        <w:t>представлений</w:t>
      </w:r>
      <w:r>
        <w:rPr>
          <w:sz w:val="24"/>
        </w:rPr>
        <w:tab/>
        <w:t>о</w:t>
      </w:r>
      <w:r>
        <w:rPr>
          <w:sz w:val="24"/>
        </w:rPr>
        <w:tab/>
        <w:t>принципах</w:t>
      </w:r>
      <w:r>
        <w:rPr>
          <w:sz w:val="24"/>
        </w:rPr>
        <w:tab/>
        <w:t>основных</w:t>
      </w:r>
      <w:r>
        <w:rPr>
          <w:sz w:val="24"/>
        </w:rPr>
        <w:tab/>
        <w:t>направленийлитературнойкритики.</w:t>
      </w:r>
    </w:p>
    <w:p w:rsidR="00323AB5" w:rsidRDefault="00DB4038">
      <w:pPr>
        <w:pStyle w:val="3"/>
        <w:spacing w:before="92"/>
        <w:ind w:left="1985"/>
      </w:pPr>
      <w:r>
        <w:t>Роднойязыки роднаялитература</w:t>
      </w:r>
    </w:p>
    <w:p w:rsidR="00323AB5" w:rsidRDefault="00DB4038">
      <w:pPr>
        <w:pStyle w:val="a3"/>
        <w:spacing w:before="17"/>
        <w:ind w:left="1985"/>
      </w:pPr>
      <w:r>
        <w:t>Изучениепредметнойобласти"Роднойязыкироднаялитература"обеспечивает:</w:t>
      </w:r>
    </w:p>
    <w:p w:rsidR="00323AB5" w:rsidRDefault="00DB4038" w:rsidP="00E26A64">
      <w:pPr>
        <w:pStyle w:val="a4"/>
        <w:numPr>
          <w:ilvl w:val="0"/>
          <w:numId w:val="4"/>
        </w:numPr>
        <w:tabs>
          <w:tab w:val="left" w:pos="2271"/>
        </w:tabs>
        <w:spacing w:before="27" w:line="261" w:lineRule="auto"/>
        <w:ind w:right="545" w:firstLine="566"/>
        <w:jc w:val="both"/>
        <w:rPr>
          <w:sz w:val="24"/>
        </w:rPr>
      </w:pPr>
      <w:r>
        <w:rPr>
          <w:sz w:val="24"/>
        </w:rPr>
        <w:t>сформированность представлений о роли родного языка в жизни человека, общества,государства, способности свободно общаться на родном языке в различных формах и наразныетемы;</w:t>
      </w:r>
    </w:p>
    <w:p w:rsidR="00323AB5" w:rsidRDefault="00DB4038" w:rsidP="00E26A64">
      <w:pPr>
        <w:pStyle w:val="a4"/>
        <w:numPr>
          <w:ilvl w:val="0"/>
          <w:numId w:val="4"/>
        </w:numPr>
        <w:tabs>
          <w:tab w:val="left" w:pos="2271"/>
        </w:tabs>
        <w:spacing w:before="2" w:line="256" w:lineRule="auto"/>
        <w:ind w:right="545" w:firstLine="566"/>
        <w:jc w:val="both"/>
        <w:rPr>
          <w:sz w:val="24"/>
        </w:rPr>
      </w:pPr>
      <w:r>
        <w:rPr>
          <w:sz w:val="24"/>
        </w:rPr>
        <w:t>включение в культурно-языковое поле родной литературы и культуры, воспитаниеценностногоотношениякродномуязыкукакносителюкультурысвоегонарода;</w:t>
      </w:r>
    </w:p>
    <w:p w:rsidR="00323AB5" w:rsidRDefault="00DB4038" w:rsidP="00E26A64">
      <w:pPr>
        <w:pStyle w:val="a4"/>
        <w:numPr>
          <w:ilvl w:val="0"/>
          <w:numId w:val="4"/>
        </w:numPr>
        <w:tabs>
          <w:tab w:val="left" w:pos="2271"/>
        </w:tabs>
        <w:spacing w:before="8" w:line="256" w:lineRule="auto"/>
        <w:ind w:right="552" w:firstLine="566"/>
        <w:jc w:val="both"/>
        <w:rPr>
          <w:sz w:val="24"/>
        </w:rPr>
      </w:pPr>
      <w:r>
        <w:rPr>
          <w:sz w:val="24"/>
        </w:rPr>
        <w:t>сформированностьосознаниятеснойсвязимеждуязыковым,литературным,интеллектуальным,духовно-нравственнымразвитиемличностииеесоциальнымростом;</w:t>
      </w:r>
    </w:p>
    <w:p w:rsidR="00323AB5" w:rsidRDefault="00DB4038" w:rsidP="00E26A64">
      <w:pPr>
        <w:pStyle w:val="a4"/>
        <w:numPr>
          <w:ilvl w:val="0"/>
          <w:numId w:val="4"/>
        </w:numPr>
        <w:tabs>
          <w:tab w:val="left" w:pos="2271"/>
        </w:tabs>
        <w:spacing w:before="9" w:line="261" w:lineRule="auto"/>
        <w:ind w:right="542" w:firstLine="566"/>
        <w:jc w:val="both"/>
        <w:rPr>
          <w:sz w:val="24"/>
        </w:rPr>
      </w:pPr>
      <w:r>
        <w:rPr>
          <w:sz w:val="24"/>
        </w:rPr>
        <w:t>сформированность устойчивого интереса к чтению на родном языке как средствупознаниякультурысвоегонародаидругихкультур,уважительногоотношениякним;приобщениеклитературномунаследиюичерезнего-ксокровищамотечественнойимировойкультуры;</w:t>
      </w:r>
    </w:p>
    <w:p w:rsidR="00323AB5" w:rsidRDefault="00DB4038" w:rsidP="00E26A64">
      <w:pPr>
        <w:pStyle w:val="a4"/>
        <w:numPr>
          <w:ilvl w:val="0"/>
          <w:numId w:val="4"/>
        </w:numPr>
        <w:tabs>
          <w:tab w:val="left" w:pos="2271"/>
        </w:tabs>
        <w:spacing w:before="1" w:line="256" w:lineRule="auto"/>
        <w:ind w:right="561" w:firstLine="566"/>
        <w:jc w:val="both"/>
        <w:rPr>
          <w:sz w:val="24"/>
        </w:rPr>
      </w:pPr>
      <w:r>
        <w:rPr>
          <w:sz w:val="24"/>
        </w:rPr>
        <w:t>сформированность чувства причастности к свершениям, традициям своего народа иосознаниеисторической преемственностипоколений;</w:t>
      </w:r>
    </w:p>
    <w:p w:rsidR="00323AB5" w:rsidRDefault="00DB4038" w:rsidP="00E26A64">
      <w:pPr>
        <w:pStyle w:val="a4"/>
        <w:numPr>
          <w:ilvl w:val="0"/>
          <w:numId w:val="4"/>
        </w:numPr>
        <w:tabs>
          <w:tab w:val="left" w:pos="2271"/>
        </w:tabs>
        <w:spacing w:before="10" w:line="261" w:lineRule="auto"/>
        <w:ind w:right="543" w:firstLine="566"/>
        <w:jc w:val="both"/>
        <w:rPr>
          <w:sz w:val="24"/>
        </w:rPr>
      </w:pPr>
      <w:r>
        <w:rPr>
          <w:sz w:val="24"/>
        </w:rPr>
        <w:t>свободноеиспользованиесловарногозапаса,развитиекультурывладенияроднымлитературным языком во всей полноте его функциональных возможностей в соответствии снормамиустнойи письменнойречи, правиламиречевогоэтикета;</w:t>
      </w:r>
    </w:p>
    <w:p w:rsidR="00323AB5" w:rsidRDefault="00DB4038" w:rsidP="00E26A64">
      <w:pPr>
        <w:pStyle w:val="a4"/>
        <w:numPr>
          <w:ilvl w:val="0"/>
          <w:numId w:val="4"/>
        </w:numPr>
        <w:tabs>
          <w:tab w:val="left" w:pos="2271"/>
        </w:tabs>
        <w:spacing w:line="261" w:lineRule="auto"/>
        <w:ind w:right="557" w:firstLine="566"/>
        <w:jc w:val="both"/>
        <w:rPr>
          <w:sz w:val="24"/>
        </w:rPr>
      </w:pPr>
      <w:r>
        <w:rPr>
          <w:sz w:val="24"/>
        </w:rPr>
        <w:t>сформированностьзнанийородномязыкекаксистемеикакразвивающемсяявлении, о его уровнях и единицах, о закономерностях его функционирования, освоениебазовыхпонятийлингвистики,аналитическихуменийвотношенииязыковыхединицитекстовразныхфункционально-смысловыхтипов ижанров.</w:t>
      </w:r>
    </w:p>
    <w:p w:rsidR="00323AB5" w:rsidRDefault="00DB4038">
      <w:pPr>
        <w:spacing w:before="1" w:line="264" w:lineRule="auto"/>
        <w:ind w:left="1416" w:right="541" w:firstLine="566"/>
        <w:jc w:val="both"/>
        <w:rPr>
          <w:sz w:val="24"/>
        </w:rPr>
      </w:pPr>
      <w:r>
        <w:rPr>
          <w:sz w:val="24"/>
        </w:rPr>
        <w:t>Предметныерезультатыизученияпредметнойобласти"Роднойязыкироднаялитература"включаютпредметныерезультатыучебныхпредметов:</w:t>
      </w:r>
      <w:r>
        <w:rPr>
          <w:b/>
          <w:sz w:val="24"/>
        </w:rPr>
        <w:t>"Роднойязык</w:t>
      </w:r>
      <w:r>
        <w:rPr>
          <w:sz w:val="24"/>
        </w:rPr>
        <w:t>",</w:t>
      </w:r>
      <w:r>
        <w:rPr>
          <w:b/>
          <w:sz w:val="24"/>
        </w:rPr>
        <w:t>"Роднаялитература"(базовыйиуглубленныйуровень)</w:t>
      </w:r>
      <w:r>
        <w:rPr>
          <w:sz w:val="24"/>
        </w:rPr>
        <w:t>–требованиякпредметнымрезультатамосвоения базовогокурсародногоязыка иродной литературы:</w:t>
      </w:r>
    </w:p>
    <w:p w:rsidR="00323AB5" w:rsidRDefault="00DB4038" w:rsidP="00E26A64">
      <w:pPr>
        <w:pStyle w:val="a4"/>
        <w:numPr>
          <w:ilvl w:val="0"/>
          <w:numId w:val="214"/>
        </w:numPr>
        <w:tabs>
          <w:tab w:val="left" w:pos="2271"/>
        </w:tabs>
        <w:spacing w:line="259" w:lineRule="auto"/>
        <w:ind w:right="556" w:firstLine="566"/>
        <w:jc w:val="both"/>
        <w:rPr>
          <w:sz w:val="24"/>
        </w:rPr>
      </w:pPr>
      <w:r>
        <w:rPr>
          <w:sz w:val="24"/>
        </w:rPr>
        <w:t>сформированность понятий о нормах родного языка и применение знаний о них вречевойпрактике;</w:t>
      </w:r>
    </w:p>
    <w:p w:rsidR="00323AB5" w:rsidRDefault="00DB4038" w:rsidP="00E26A64">
      <w:pPr>
        <w:pStyle w:val="a4"/>
        <w:numPr>
          <w:ilvl w:val="0"/>
          <w:numId w:val="214"/>
        </w:numPr>
        <w:tabs>
          <w:tab w:val="left" w:pos="2271"/>
        </w:tabs>
        <w:spacing w:before="4" w:line="261" w:lineRule="auto"/>
        <w:ind w:right="555" w:firstLine="566"/>
        <w:jc w:val="both"/>
        <w:rPr>
          <w:sz w:val="24"/>
        </w:rPr>
      </w:pPr>
      <w:r>
        <w:rPr>
          <w:sz w:val="24"/>
        </w:rPr>
        <w:t>владениевидамиречевойдеятельностинародномязыке(аудирование,чтение,говорениеиписьмо),обеспечивающимиэффективноевзаимодействиесокружающимилюдьмивситуацияхформальногоинеформальногомежличностногоимежкультурногообщения;</w:t>
      </w:r>
    </w:p>
    <w:p w:rsidR="00323AB5" w:rsidRDefault="00DB4038" w:rsidP="00E26A64">
      <w:pPr>
        <w:pStyle w:val="a4"/>
        <w:numPr>
          <w:ilvl w:val="0"/>
          <w:numId w:val="214"/>
        </w:numPr>
        <w:tabs>
          <w:tab w:val="left" w:pos="2271"/>
        </w:tabs>
        <w:spacing w:before="6" w:line="256" w:lineRule="auto"/>
        <w:ind w:right="550" w:firstLine="566"/>
        <w:jc w:val="both"/>
        <w:rPr>
          <w:sz w:val="24"/>
        </w:rPr>
      </w:pPr>
      <w:r>
        <w:rPr>
          <w:sz w:val="24"/>
        </w:rPr>
        <w:t>сформированностьнавыковсвободногоиспользованиякоммуникативноэстетическихвозможностей родногоязыка;</w:t>
      </w:r>
    </w:p>
    <w:p w:rsidR="00323AB5" w:rsidRDefault="00DB4038" w:rsidP="00E26A64">
      <w:pPr>
        <w:pStyle w:val="a4"/>
        <w:numPr>
          <w:ilvl w:val="0"/>
          <w:numId w:val="214"/>
        </w:numPr>
        <w:tabs>
          <w:tab w:val="left" w:pos="2271"/>
        </w:tabs>
        <w:spacing w:before="11" w:line="261" w:lineRule="auto"/>
        <w:ind w:right="554" w:firstLine="566"/>
        <w:jc w:val="both"/>
        <w:rPr>
          <w:sz w:val="24"/>
        </w:rPr>
      </w:pPr>
      <w:r>
        <w:rPr>
          <w:sz w:val="24"/>
        </w:rPr>
        <w:t>сформированностьпонятийисистематизациюнаучныхзнанийородномязыке;осознаниевзаимосвязиегоуровнейиединиц;освоениебазовыхпонятийлингвистики,основных единиц и грамматическихкатегорийродногоязыка;</w:t>
      </w:r>
    </w:p>
    <w:p w:rsidR="00323AB5" w:rsidRDefault="00DB4038" w:rsidP="00E26A64">
      <w:pPr>
        <w:pStyle w:val="a4"/>
        <w:numPr>
          <w:ilvl w:val="0"/>
          <w:numId w:val="214"/>
        </w:numPr>
        <w:tabs>
          <w:tab w:val="left" w:pos="2271"/>
        </w:tabs>
        <w:spacing w:before="1"/>
        <w:ind w:left="2270" w:hanging="289"/>
        <w:jc w:val="both"/>
        <w:rPr>
          <w:sz w:val="24"/>
        </w:rPr>
      </w:pPr>
      <w:r>
        <w:rPr>
          <w:sz w:val="24"/>
        </w:rPr>
        <w:t>сформированность  навыков   проведения   различных   видов   анализа   слова</w:t>
      </w:r>
    </w:p>
    <w:p w:rsidR="00323AB5" w:rsidRDefault="00323AB5">
      <w:pPr>
        <w:jc w:val="both"/>
        <w:rPr>
          <w:sz w:val="24"/>
        </w:rPr>
        <w:sectPr w:rsidR="00323AB5">
          <w:pgSz w:w="11920" w:h="16850"/>
          <w:pgMar w:top="820" w:right="300" w:bottom="920" w:left="0" w:header="0" w:footer="606" w:gutter="0"/>
          <w:cols w:space="720"/>
        </w:sectPr>
      </w:pPr>
    </w:p>
    <w:p w:rsidR="00323AB5" w:rsidRDefault="00DB4038">
      <w:pPr>
        <w:pStyle w:val="a3"/>
        <w:tabs>
          <w:tab w:val="left" w:pos="3956"/>
          <w:tab w:val="left" w:pos="6128"/>
          <w:tab w:val="left" w:pos="9513"/>
        </w:tabs>
        <w:spacing w:before="73" w:line="264" w:lineRule="auto"/>
        <w:ind w:left="1416" w:right="573"/>
      </w:pPr>
      <w:r>
        <w:lastRenderedPageBreak/>
        <w:t>(фонетического,</w:t>
      </w:r>
      <w:r>
        <w:tab/>
        <w:t>морфемного,</w:t>
      </w:r>
      <w:r>
        <w:tab/>
        <w:t>словообразовательного,</w:t>
      </w:r>
      <w:r>
        <w:tab/>
        <w:t>лексического,морфологического),синтаксическогоанализасловосочетанияипредложения,атакжемногоаспектногоанализатекста народномязыке;</w:t>
      </w:r>
    </w:p>
    <w:p w:rsidR="00323AB5" w:rsidRDefault="00DB4038" w:rsidP="00E26A64">
      <w:pPr>
        <w:pStyle w:val="a4"/>
        <w:numPr>
          <w:ilvl w:val="0"/>
          <w:numId w:val="214"/>
        </w:numPr>
        <w:tabs>
          <w:tab w:val="left" w:pos="2331"/>
        </w:tabs>
        <w:spacing w:line="261" w:lineRule="auto"/>
        <w:ind w:right="549" w:firstLine="566"/>
        <w:jc w:val="both"/>
        <w:rPr>
          <w:sz w:val="24"/>
        </w:rPr>
      </w:pPr>
      <w:r>
        <w:rPr>
          <w:sz w:val="24"/>
        </w:rPr>
        <w:t>обогащениеактивногоипотенциальногословарногозапаса,расширениеобъемаиспользуемых в речи грамматических средств для свободного выражения мыслей и чувств народномязыке адекватно ситуации истилюобщения;</w:t>
      </w:r>
    </w:p>
    <w:p w:rsidR="00323AB5" w:rsidRDefault="00DB4038" w:rsidP="00E26A64">
      <w:pPr>
        <w:pStyle w:val="a4"/>
        <w:numPr>
          <w:ilvl w:val="0"/>
          <w:numId w:val="214"/>
        </w:numPr>
        <w:tabs>
          <w:tab w:val="left" w:pos="2271"/>
        </w:tabs>
        <w:spacing w:before="4" w:line="261" w:lineRule="auto"/>
        <w:ind w:right="546" w:firstLine="566"/>
        <w:jc w:val="both"/>
        <w:rPr>
          <w:sz w:val="24"/>
        </w:rPr>
      </w:pPr>
      <w:r>
        <w:rPr>
          <w:sz w:val="24"/>
        </w:rPr>
        <w:t>овладение основными стилистическими ресурсами лексики и фразеологии родногоязыка,основныминормамиродногоязыка(орфоэпическими,лексическими,грамматическими,орфографическими,пунктуационными),нормамиречевогоэтикета;приобретениеопытаихиспользованиявречевойпрактикеприсозданииустныхиписьменныхвысказываний;стремлениекречевомусамосовершенствованию;</w:t>
      </w:r>
    </w:p>
    <w:p w:rsidR="00323AB5" w:rsidRDefault="00DB4038" w:rsidP="00E26A64">
      <w:pPr>
        <w:pStyle w:val="a4"/>
        <w:numPr>
          <w:ilvl w:val="0"/>
          <w:numId w:val="214"/>
        </w:numPr>
        <w:tabs>
          <w:tab w:val="left" w:pos="2271"/>
        </w:tabs>
        <w:spacing w:before="7" w:line="264" w:lineRule="auto"/>
        <w:ind w:right="552" w:firstLine="566"/>
        <w:jc w:val="both"/>
        <w:rPr>
          <w:sz w:val="24"/>
        </w:rPr>
      </w:pPr>
      <w:r>
        <w:rPr>
          <w:sz w:val="24"/>
        </w:rPr>
        <w:t>сформированность ответственности за языковую культуру как общечеловеческуюценность; осознание значимости чтения на родном языке и изучения родной литературы длясвоего дальнейшего развития; формирование потребностив систематическомчтении каксредстве познания мира и себя в этом мире, гармонизации отношений человека и общества,многоаспектногодиалога;</w:t>
      </w:r>
    </w:p>
    <w:p w:rsidR="00323AB5" w:rsidRDefault="00DB4038" w:rsidP="00E26A64">
      <w:pPr>
        <w:pStyle w:val="a4"/>
        <w:numPr>
          <w:ilvl w:val="0"/>
          <w:numId w:val="214"/>
        </w:numPr>
        <w:tabs>
          <w:tab w:val="left" w:pos="2271"/>
        </w:tabs>
        <w:spacing w:line="256" w:lineRule="auto"/>
        <w:ind w:right="555" w:firstLine="566"/>
        <w:jc w:val="both"/>
        <w:rPr>
          <w:sz w:val="24"/>
        </w:rPr>
      </w:pPr>
      <w:r>
        <w:rPr>
          <w:sz w:val="24"/>
        </w:rPr>
        <w:t>сформированностьпониманияроднойлитературыкакоднойизосновныхнационально-культурныхценностейнарода,какособогоспособапознанияжизни;</w:t>
      </w:r>
    </w:p>
    <w:p w:rsidR="00323AB5" w:rsidRDefault="00DB4038" w:rsidP="00E26A64">
      <w:pPr>
        <w:pStyle w:val="a4"/>
        <w:numPr>
          <w:ilvl w:val="0"/>
          <w:numId w:val="214"/>
        </w:numPr>
        <w:tabs>
          <w:tab w:val="left" w:pos="2413"/>
        </w:tabs>
        <w:spacing w:before="4" w:line="261" w:lineRule="auto"/>
        <w:ind w:right="552" w:firstLine="566"/>
        <w:jc w:val="both"/>
        <w:rPr>
          <w:sz w:val="24"/>
        </w:rPr>
      </w:pPr>
      <w:r>
        <w:rPr>
          <w:sz w:val="24"/>
        </w:rPr>
        <w:t>обеспечениекультурнойсамоидентификации,осознаниекоммуникативноэстетических возможностей родного языка на основе изучения выдающихся произведенийкультурысвоегонарода, российскойи мировойкультуры;</w:t>
      </w:r>
    </w:p>
    <w:p w:rsidR="00323AB5" w:rsidRDefault="00DB4038" w:rsidP="00E26A64">
      <w:pPr>
        <w:pStyle w:val="a4"/>
        <w:numPr>
          <w:ilvl w:val="0"/>
          <w:numId w:val="214"/>
        </w:numPr>
        <w:tabs>
          <w:tab w:val="left" w:pos="2413"/>
        </w:tabs>
        <w:spacing w:before="2" w:line="256" w:lineRule="auto"/>
        <w:ind w:right="554" w:firstLine="566"/>
        <w:jc w:val="both"/>
        <w:rPr>
          <w:sz w:val="24"/>
        </w:rPr>
      </w:pPr>
      <w:r>
        <w:rPr>
          <w:sz w:val="24"/>
        </w:rPr>
        <w:t>сформированностьнавыковпониманиялитературныххудожественныхпроизведений,отражающихразныеэтнокультурныетрадиции.</w:t>
      </w:r>
    </w:p>
    <w:p w:rsidR="00323AB5" w:rsidRDefault="00323AB5">
      <w:pPr>
        <w:pStyle w:val="a3"/>
        <w:spacing w:before="4"/>
        <w:rPr>
          <w:sz w:val="25"/>
        </w:rPr>
      </w:pPr>
    </w:p>
    <w:p w:rsidR="00323AB5" w:rsidRDefault="00DB4038">
      <w:pPr>
        <w:pStyle w:val="3"/>
        <w:ind w:left="1985"/>
      </w:pPr>
      <w:r>
        <w:t>Иностранныеязыки</w:t>
      </w:r>
    </w:p>
    <w:p w:rsidR="00323AB5" w:rsidRDefault="00DB4038">
      <w:pPr>
        <w:pStyle w:val="a3"/>
        <w:spacing w:before="22" w:line="264" w:lineRule="auto"/>
        <w:ind w:left="1416" w:right="573" w:firstLine="566"/>
      </w:pPr>
      <w:r>
        <w:t>Предметные результаты изучения предметной области "Иностранные языки" включаютпредметныерезультатыизученияучебных предметов:</w:t>
      </w:r>
    </w:p>
    <w:p w:rsidR="00323AB5" w:rsidRDefault="00DB4038">
      <w:pPr>
        <w:spacing w:line="266" w:lineRule="auto"/>
        <w:ind w:left="1416" w:right="246" w:firstLine="566"/>
        <w:rPr>
          <w:sz w:val="24"/>
        </w:rPr>
      </w:pPr>
      <w:r>
        <w:rPr>
          <w:b/>
          <w:sz w:val="24"/>
        </w:rPr>
        <w:t xml:space="preserve">"Иностранный язык", "Второй иностранный язык" (базовый уровень) </w:t>
      </w:r>
      <w:r>
        <w:rPr>
          <w:sz w:val="24"/>
        </w:rPr>
        <w:t>– требования кпредметнымрезультатамосвоения базовогокурсаиностранного языка:</w:t>
      </w:r>
    </w:p>
    <w:p w:rsidR="00323AB5" w:rsidRDefault="00DB4038" w:rsidP="00E26A64">
      <w:pPr>
        <w:pStyle w:val="a4"/>
        <w:numPr>
          <w:ilvl w:val="0"/>
          <w:numId w:val="213"/>
        </w:numPr>
        <w:tabs>
          <w:tab w:val="left" w:pos="2278"/>
        </w:tabs>
        <w:spacing w:line="261" w:lineRule="auto"/>
        <w:ind w:right="559" w:firstLine="566"/>
        <w:jc w:val="both"/>
        <w:rPr>
          <w:sz w:val="24"/>
        </w:rPr>
      </w:pPr>
      <w:r>
        <w:rPr>
          <w:sz w:val="24"/>
        </w:rPr>
        <w:t>сформированность коммуникативной иноязычной компетенции, необходимой дляуспешнойсоциализацииисамореализации,какинструментамежкультурногообщениявсовременномполикультурноммире;</w:t>
      </w:r>
    </w:p>
    <w:p w:rsidR="00323AB5" w:rsidRDefault="00DB4038" w:rsidP="00E26A64">
      <w:pPr>
        <w:pStyle w:val="a4"/>
        <w:numPr>
          <w:ilvl w:val="0"/>
          <w:numId w:val="213"/>
        </w:numPr>
        <w:tabs>
          <w:tab w:val="left" w:pos="2312"/>
        </w:tabs>
        <w:spacing w:line="261" w:lineRule="auto"/>
        <w:ind w:right="559" w:firstLine="566"/>
        <w:jc w:val="both"/>
        <w:rPr>
          <w:sz w:val="24"/>
        </w:rPr>
      </w:pPr>
      <w:r>
        <w:rPr>
          <w:sz w:val="24"/>
        </w:rPr>
        <w:t>владение знаниями о социокультурной специфике страны/стран изучаемого языка иумениестроитьсвоеречевоеинеречевоеповедениеадекватноэтойспецифике;умениевыделятьобщееиразличноевкультурероднойстраныистраны/странизучаемогоязыка;</w:t>
      </w:r>
    </w:p>
    <w:p w:rsidR="00323AB5" w:rsidRDefault="00DB4038" w:rsidP="00E26A64">
      <w:pPr>
        <w:pStyle w:val="a4"/>
        <w:numPr>
          <w:ilvl w:val="0"/>
          <w:numId w:val="213"/>
        </w:numPr>
        <w:tabs>
          <w:tab w:val="left" w:pos="2473"/>
        </w:tabs>
        <w:spacing w:before="3" w:line="256" w:lineRule="auto"/>
        <w:ind w:right="556" w:firstLine="566"/>
        <w:jc w:val="both"/>
        <w:rPr>
          <w:sz w:val="24"/>
        </w:rPr>
      </w:pPr>
      <w:r>
        <w:rPr>
          <w:sz w:val="24"/>
        </w:rPr>
        <w:t>достижениеуровнявладенияиностраннымязыком,превышающегопороговый,достаточногодля деловогообщения врамкахвыбранногопрофиля;</w:t>
      </w:r>
    </w:p>
    <w:p w:rsidR="00323AB5" w:rsidRDefault="00DB4038" w:rsidP="00E26A64">
      <w:pPr>
        <w:pStyle w:val="a4"/>
        <w:numPr>
          <w:ilvl w:val="0"/>
          <w:numId w:val="213"/>
        </w:numPr>
        <w:tabs>
          <w:tab w:val="left" w:pos="2295"/>
        </w:tabs>
        <w:spacing w:before="8" w:line="261" w:lineRule="auto"/>
        <w:ind w:right="543" w:firstLine="566"/>
        <w:jc w:val="both"/>
        <w:rPr>
          <w:sz w:val="24"/>
        </w:rPr>
      </w:pPr>
      <w:r>
        <w:rPr>
          <w:sz w:val="24"/>
        </w:rPr>
        <w:t>сформированностьуменияиспользоватьиностранныйязыккаксредстводляполученияинформацииизиноязычныхисточниковвобразовательныхисамообразовательныхцелях.</w:t>
      </w:r>
    </w:p>
    <w:p w:rsidR="00323AB5" w:rsidRDefault="00DB4038">
      <w:pPr>
        <w:pStyle w:val="a3"/>
        <w:spacing w:before="6" w:line="261" w:lineRule="auto"/>
        <w:ind w:left="1416" w:right="549" w:firstLine="566"/>
        <w:jc w:val="both"/>
      </w:pPr>
      <w:r>
        <w:rPr>
          <w:b/>
        </w:rPr>
        <w:t>"Иностранныйязык","Второйиностранныйязык"(углубленныйуровень)</w:t>
      </w:r>
      <w:r>
        <w:t>–требования к предметным результатам освоения углубленногокурса иностранного языкавключают требования к результатам освоения базового курса и дополнительно: достижениеуровнявладенияиностраннымязыком,превышающегопороговый,достаточногодляделовогообщения врамкахвыбранногопрофиля;</w:t>
      </w:r>
    </w:p>
    <w:p w:rsidR="00323AB5" w:rsidRDefault="00DB4038" w:rsidP="00E26A64">
      <w:pPr>
        <w:pStyle w:val="a4"/>
        <w:numPr>
          <w:ilvl w:val="0"/>
          <w:numId w:val="212"/>
        </w:numPr>
        <w:tabs>
          <w:tab w:val="left" w:pos="2271"/>
        </w:tabs>
        <w:spacing w:line="256" w:lineRule="auto"/>
        <w:ind w:right="556" w:firstLine="566"/>
        <w:jc w:val="both"/>
        <w:rPr>
          <w:sz w:val="24"/>
        </w:rPr>
      </w:pPr>
      <w:r>
        <w:rPr>
          <w:sz w:val="24"/>
        </w:rPr>
        <w:t>сформированность умения перевода с иностранного языка на русский при работе снесложнымитекстами вруслевыбранногопрофиля;</w:t>
      </w:r>
    </w:p>
    <w:p w:rsidR="00323AB5" w:rsidRDefault="00DB4038" w:rsidP="00E26A64">
      <w:pPr>
        <w:pStyle w:val="a4"/>
        <w:numPr>
          <w:ilvl w:val="0"/>
          <w:numId w:val="212"/>
        </w:numPr>
        <w:tabs>
          <w:tab w:val="left" w:pos="2271"/>
        </w:tabs>
        <w:spacing w:before="8"/>
        <w:ind w:left="2270" w:hanging="289"/>
        <w:jc w:val="both"/>
        <w:rPr>
          <w:sz w:val="24"/>
        </w:rPr>
      </w:pPr>
      <w:r>
        <w:rPr>
          <w:sz w:val="24"/>
        </w:rPr>
        <w:t>владение   иностранным    языком    как    одним    из    средств    формирования</w:t>
      </w:r>
    </w:p>
    <w:p w:rsidR="00323AB5" w:rsidRDefault="00323AB5">
      <w:pPr>
        <w:jc w:val="both"/>
        <w:rPr>
          <w:sz w:val="24"/>
        </w:rPr>
        <w:sectPr w:rsidR="00323AB5">
          <w:pgSz w:w="11920" w:h="16850"/>
          <w:pgMar w:top="820" w:right="300" w:bottom="920" w:left="0" w:header="0" w:footer="606" w:gutter="0"/>
          <w:cols w:space="720"/>
        </w:sectPr>
      </w:pPr>
    </w:p>
    <w:p w:rsidR="00323AB5" w:rsidRDefault="00DB4038">
      <w:pPr>
        <w:pStyle w:val="a3"/>
        <w:spacing w:before="73"/>
        <w:ind w:left="1416"/>
      </w:pPr>
      <w:r>
        <w:lastRenderedPageBreak/>
        <w:t>учебноисследовательскихумений,расширениясвоихзнанийвдругихпредметныхобластях.</w:t>
      </w:r>
    </w:p>
    <w:p w:rsidR="00323AB5" w:rsidRDefault="00323AB5">
      <w:pPr>
        <w:pStyle w:val="a3"/>
        <w:spacing w:before="9"/>
        <w:rPr>
          <w:sz w:val="26"/>
        </w:rPr>
      </w:pPr>
    </w:p>
    <w:p w:rsidR="00323AB5" w:rsidRDefault="00DB4038">
      <w:pPr>
        <w:pStyle w:val="3"/>
        <w:ind w:left="1985"/>
        <w:jc w:val="both"/>
      </w:pPr>
      <w:r>
        <w:t>Общественныенауки</w:t>
      </w:r>
    </w:p>
    <w:p w:rsidR="00323AB5" w:rsidRDefault="00DB4038">
      <w:pPr>
        <w:pStyle w:val="a3"/>
        <w:spacing w:before="19"/>
        <w:ind w:left="2050"/>
        <w:jc w:val="both"/>
      </w:pPr>
      <w:r>
        <w:t>Изучениепредметнойобласти"Общественныенауки"обеспечивает:</w:t>
      </w:r>
    </w:p>
    <w:p w:rsidR="00323AB5" w:rsidRDefault="00DB4038" w:rsidP="00E26A64">
      <w:pPr>
        <w:pStyle w:val="a4"/>
        <w:numPr>
          <w:ilvl w:val="0"/>
          <w:numId w:val="4"/>
        </w:numPr>
        <w:tabs>
          <w:tab w:val="left" w:pos="2271"/>
        </w:tabs>
        <w:spacing w:before="30" w:line="259" w:lineRule="auto"/>
        <w:ind w:right="545" w:firstLine="566"/>
        <w:jc w:val="both"/>
        <w:rPr>
          <w:sz w:val="24"/>
        </w:rPr>
      </w:pPr>
      <w:r>
        <w:rPr>
          <w:sz w:val="24"/>
        </w:rPr>
        <w:t>сформированность мировоззренческой, ценностно-смысловой сферы обучающихся,российской гражданской идентичности, поликультурности, толерантности, приверженностиценностям,закрепленнымКонституциейРоссийской Федерации;</w:t>
      </w:r>
    </w:p>
    <w:p w:rsidR="00323AB5" w:rsidRDefault="00DB4038" w:rsidP="00E26A64">
      <w:pPr>
        <w:pStyle w:val="a4"/>
        <w:numPr>
          <w:ilvl w:val="0"/>
          <w:numId w:val="4"/>
        </w:numPr>
        <w:tabs>
          <w:tab w:val="left" w:pos="2271"/>
        </w:tabs>
        <w:spacing w:before="10"/>
        <w:ind w:left="2270" w:hanging="289"/>
        <w:jc w:val="both"/>
        <w:rPr>
          <w:sz w:val="24"/>
        </w:rPr>
      </w:pPr>
      <w:r>
        <w:rPr>
          <w:sz w:val="24"/>
        </w:rPr>
        <w:t>пониманиеролиРоссиивмногообразном,быстроменяющемсяглобальноммире;</w:t>
      </w:r>
    </w:p>
    <w:p w:rsidR="00323AB5" w:rsidRDefault="00DB4038" w:rsidP="00E26A64">
      <w:pPr>
        <w:pStyle w:val="a4"/>
        <w:numPr>
          <w:ilvl w:val="0"/>
          <w:numId w:val="4"/>
        </w:numPr>
        <w:tabs>
          <w:tab w:val="left" w:pos="2271"/>
        </w:tabs>
        <w:spacing w:before="23" w:line="256" w:lineRule="auto"/>
        <w:ind w:right="557" w:firstLine="566"/>
        <w:jc w:val="both"/>
        <w:rPr>
          <w:sz w:val="24"/>
        </w:rPr>
      </w:pPr>
      <w:r>
        <w:rPr>
          <w:sz w:val="24"/>
        </w:rPr>
        <w:t>сформированностьнавыковкритическогомышления,анализаисинтеза,уменийоцениватьисопоставлятьметодыисследования,характерныедля общественныхнаук;</w:t>
      </w:r>
    </w:p>
    <w:p w:rsidR="00323AB5" w:rsidRDefault="00DB4038" w:rsidP="00E26A64">
      <w:pPr>
        <w:pStyle w:val="a4"/>
        <w:numPr>
          <w:ilvl w:val="0"/>
          <w:numId w:val="4"/>
        </w:numPr>
        <w:tabs>
          <w:tab w:val="left" w:pos="2271"/>
        </w:tabs>
        <w:spacing w:before="4" w:line="256" w:lineRule="auto"/>
        <w:ind w:right="550" w:firstLine="566"/>
        <w:jc w:val="both"/>
        <w:rPr>
          <w:sz w:val="24"/>
        </w:rPr>
      </w:pPr>
      <w:r>
        <w:rPr>
          <w:sz w:val="24"/>
        </w:rPr>
        <w:t>формированиецелостноговосприятиявсегоспектраприродных,экономических,социальныхреалий;</w:t>
      </w:r>
    </w:p>
    <w:p w:rsidR="00323AB5" w:rsidRDefault="00DB4038" w:rsidP="00E26A64">
      <w:pPr>
        <w:pStyle w:val="a4"/>
        <w:numPr>
          <w:ilvl w:val="0"/>
          <w:numId w:val="4"/>
        </w:numPr>
        <w:tabs>
          <w:tab w:val="left" w:pos="2271"/>
        </w:tabs>
        <w:spacing w:before="6" w:line="259" w:lineRule="auto"/>
        <w:ind w:right="547" w:firstLine="566"/>
        <w:jc w:val="both"/>
        <w:rPr>
          <w:sz w:val="24"/>
        </w:rPr>
      </w:pPr>
      <w:r>
        <w:rPr>
          <w:sz w:val="24"/>
        </w:rPr>
        <w:t>сформированностьуменийобобщать,анализироватьиоцениватьинформацию:теории, концепции, факты, имеющие отношение к общественному развитию и роли личностивнем,сцельюпроверкигипотезиинтерпретацииданных различных</w:t>
      </w:r>
      <w:bookmarkStart w:id="10" w:name="_GoBack"/>
      <w:bookmarkEnd w:id="10"/>
      <w:r>
        <w:rPr>
          <w:sz w:val="24"/>
        </w:rPr>
        <w:t>источников;</w:t>
      </w:r>
    </w:p>
    <w:p w:rsidR="00323AB5" w:rsidRDefault="00DB4038" w:rsidP="00E26A64">
      <w:pPr>
        <w:pStyle w:val="a4"/>
        <w:numPr>
          <w:ilvl w:val="0"/>
          <w:numId w:val="4"/>
        </w:numPr>
        <w:tabs>
          <w:tab w:val="left" w:pos="2271"/>
        </w:tabs>
        <w:spacing w:before="7" w:line="256" w:lineRule="auto"/>
        <w:ind w:right="544" w:firstLine="566"/>
        <w:jc w:val="both"/>
        <w:rPr>
          <w:sz w:val="24"/>
        </w:rPr>
      </w:pPr>
      <w:r>
        <w:rPr>
          <w:sz w:val="24"/>
        </w:rPr>
        <w:t>владениезнаниямиомногообразиивзглядовитеорийпотематикеобщественныхнаук.</w:t>
      </w:r>
    </w:p>
    <w:p w:rsidR="00323AB5" w:rsidRDefault="00DB4038">
      <w:pPr>
        <w:pStyle w:val="a3"/>
        <w:spacing w:before="6" w:line="264" w:lineRule="auto"/>
        <w:ind w:left="1416" w:right="563" w:firstLine="566"/>
        <w:jc w:val="both"/>
      </w:pPr>
      <w:r>
        <w:t>Предметныерезультатыизученияпредметнойобласти"Общественныенауки"включаютпредметныерезультатыизученияучебныхпредметов:</w:t>
      </w:r>
    </w:p>
    <w:p w:rsidR="00323AB5" w:rsidRDefault="00DB4038">
      <w:pPr>
        <w:spacing w:line="264" w:lineRule="auto"/>
        <w:ind w:left="1416" w:right="550" w:firstLine="566"/>
        <w:jc w:val="both"/>
        <w:rPr>
          <w:sz w:val="24"/>
        </w:rPr>
      </w:pPr>
      <w:r>
        <w:rPr>
          <w:b/>
          <w:sz w:val="24"/>
        </w:rPr>
        <w:t>"История"(базовыйуровень)</w:t>
      </w:r>
      <w:r>
        <w:rPr>
          <w:sz w:val="24"/>
        </w:rPr>
        <w:t>–требованиякпредметнымрезультатамосвоениябазовогокурсаистории:</w:t>
      </w:r>
    </w:p>
    <w:p w:rsidR="00323AB5" w:rsidRDefault="00DB4038" w:rsidP="00E26A64">
      <w:pPr>
        <w:pStyle w:val="a4"/>
        <w:numPr>
          <w:ilvl w:val="0"/>
          <w:numId w:val="211"/>
        </w:numPr>
        <w:tabs>
          <w:tab w:val="left" w:pos="2271"/>
        </w:tabs>
        <w:spacing w:before="1" w:line="261" w:lineRule="auto"/>
        <w:ind w:right="555" w:firstLine="566"/>
        <w:jc w:val="both"/>
        <w:rPr>
          <w:sz w:val="24"/>
        </w:rPr>
      </w:pPr>
      <w:r>
        <w:rPr>
          <w:sz w:val="24"/>
        </w:rPr>
        <w:t>сформированность представлений о современной исторической науке, ее специфике,методах исторического познания и роли в решении задач прогрессивного развития России вглобальноммире;</w:t>
      </w:r>
    </w:p>
    <w:p w:rsidR="00323AB5" w:rsidRDefault="00DB4038" w:rsidP="00E26A64">
      <w:pPr>
        <w:pStyle w:val="a4"/>
        <w:numPr>
          <w:ilvl w:val="0"/>
          <w:numId w:val="211"/>
        </w:numPr>
        <w:tabs>
          <w:tab w:val="left" w:pos="2271"/>
        </w:tabs>
        <w:spacing w:before="4" w:line="256" w:lineRule="auto"/>
        <w:ind w:right="555" w:firstLine="566"/>
        <w:jc w:val="both"/>
        <w:rPr>
          <w:sz w:val="24"/>
        </w:rPr>
      </w:pPr>
      <w:r>
        <w:rPr>
          <w:sz w:val="24"/>
        </w:rPr>
        <w:t>владениекомплексомзнанийобисторииРоссииичеловечествавцелом,представлениямиобобщемиособенномвмировомисторическомпроцессе;</w:t>
      </w:r>
    </w:p>
    <w:p w:rsidR="00323AB5" w:rsidRDefault="00DB4038" w:rsidP="00E26A64">
      <w:pPr>
        <w:pStyle w:val="a4"/>
        <w:numPr>
          <w:ilvl w:val="0"/>
          <w:numId w:val="211"/>
        </w:numPr>
        <w:tabs>
          <w:tab w:val="left" w:pos="2271"/>
        </w:tabs>
        <w:spacing w:before="9" w:line="261" w:lineRule="auto"/>
        <w:ind w:right="549" w:firstLine="566"/>
        <w:jc w:val="both"/>
        <w:rPr>
          <w:sz w:val="24"/>
        </w:rPr>
      </w:pPr>
      <w:r>
        <w:rPr>
          <w:sz w:val="24"/>
        </w:rPr>
        <w:t>сформированность умений применять исторические знания в профессиональной иобщественнойдеятельности, поликультурномобщении;</w:t>
      </w:r>
    </w:p>
    <w:p w:rsidR="00323AB5" w:rsidRDefault="00DB4038" w:rsidP="00E26A64">
      <w:pPr>
        <w:pStyle w:val="a4"/>
        <w:numPr>
          <w:ilvl w:val="0"/>
          <w:numId w:val="211"/>
        </w:numPr>
        <w:tabs>
          <w:tab w:val="left" w:pos="2271"/>
        </w:tabs>
        <w:spacing w:before="4" w:line="256" w:lineRule="auto"/>
        <w:ind w:right="555" w:firstLine="566"/>
        <w:jc w:val="both"/>
        <w:rPr>
          <w:sz w:val="24"/>
        </w:rPr>
      </w:pPr>
      <w:r>
        <w:rPr>
          <w:sz w:val="24"/>
        </w:rPr>
        <w:t>владениенавыкамипроектнойдеятельностииисторическойреконструкцииспривлечениемразличныхисточников;</w:t>
      </w:r>
    </w:p>
    <w:p w:rsidR="00323AB5" w:rsidRDefault="00DB4038" w:rsidP="00E26A64">
      <w:pPr>
        <w:pStyle w:val="a4"/>
        <w:numPr>
          <w:ilvl w:val="0"/>
          <w:numId w:val="211"/>
        </w:numPr>
        <w:tabs>
          <w:tab w:val="left" w:pos="2271"/>
        </w:tabs>
        <w:spacing w:before="12" w:line="256" w:lineRule="auto"/>
        <w:ind w:right="555" w:firstLine="566"/>
        <w:jc w:val="both"/>
        <w:rPr>
          <w:sz w:val="24"/>
        </w:rPr>
      </w:pPr>
      <w:r>
        <w:rPr>
          <w:sz w:val="24"/>
        </w:rPr>
        <w:t>сформированностьуменийвестидиалог,обосновыватьсвоюточкузрениявдискуссиипо историческойтематике.</w:t>
      </w:r>
    </w:p>
    <w:p w:rsidR="00323AB5" w:rsidRDefault="00DB4038">
      <w:pPr>
        <w:pStyle w:val="a3"/>
        <w:spacing w:before="80" w:line="264" w:lineRule="auto"/>
        <w:ind w:left="1416" w:right="550" w:firstLine="566"/>
        <w:jc w:val="both"/>
      </w:pPr>
      <w:r>
        <w:rPr>
          <w:b/>
        </w:rPr>
        <w:t xml:space="preserve">"История" (углубленный уровень) </w:t>
      </w:r>
      <w:r>
        <w:t>– требования к предметным результатам освоенияуглубленного курса истории включают требования к результатам освоения базового курса идополнительно:</w:t>
      </w:r>
    </w:p>
    <w:p w:rsidR="00323AB5" w:rsidRDefault="00DB4038" w:rsidP="00E26A64">
      <w:pPr>
        <w:pStyle w:val="a4"/>
        <w:numPr>
          <w:ilvl w:val="0"/>
          <w:numId w:val="210"/>
        </w:numPr>
        <w:tabs>
          <w:tab w:val="left" w:pos="2271"/>
        </w:tabs>
        <w:spacing w:line="256" w:lineRule="auto"/>
        <w:ind w:right="556" w:firstLine="566"/>
        <w:rPr>
          <w:sz w:val="24"/>
        </w:rPr>
      </w:pPr>
      <w:r>
        <w:rPr>
          <w:sz w:val="24"/>
        </w:rPr>
        <w:t>сформированностьзнанийоместеиролиисторическойнаукивсистеменаучныхдисциплин,представлений обисториографии;</w:t>
      </w:r>
    </w:p>
    <w:p w:rsidR="00323AB5" w:rsidRDefault="00DB4038" w:rsidP="00E26A64">
      <w:pPr>
        <w:pStyle w:val="a4"/>
        <w:numPr>
          <w:ilvl w:val="0"/>
          <w:numId w:val="210"/>
        </w:numPr>
        <w:tabs>
          <w:tab w:val="left" w:pos="2271"/>
        </w:tabs>
        <w:spacing w:before="11" w:line="256" w:lineRule="auto"/>
        <w:ind w:right="556" w:firstLine="566"/>
        <w:rPr>
          <w:sz w:val="24"/>
        </w:rPr>
      </w:pPr>
      <w:r>
        <w:rPr>
          <w:sz w:val="24"/>
        </w:rPr>
        <w:t>владениесистемнымиисторическимизнаниями,пониманиеместаиролиРоссиивмировойистории;</w:t>
      </w:r>
    </w:p>
    <w:p w:rsidR="00323AB5" w:rsidRDefault="00DB4038" w:rsidP="00E26A64">
      <w:pPr>
        <w:pStyle w:val="a4"/>
        <w:numPr>
          <w:ilvl w:val="0"/>
          <w:numId w:val="210"/>
        </w:numPr>
        <w:tabs>
          <w:tab w:val="left" w:pos="2271"/>
          <w:tab w:val="left" w:pos="3513"/>
          <w:tab w:val="left" w:pos="4860"/>
          <w:tab w:val="left" w:pos="5892"/>
          <w:tab w:val="left" w:pos="6248"/>
          <w:tab w:val="left" w:pos="8182"/>
          <w:tab w:val="left" w:pos="9945"/>
        </w:tabs>
        <w:spacing w:before="11" w:line="256" w:lineRule="auto"/>
        <w:ind w:right="669" w:firstLine="566"/>
        <w:rPr>
          <w:sz w:val="24"/>
        </w:rPr>
      </w:pPr>
      <w:r>
        <w:rPr>
          <w:sz w:val="24"/>
        </w:rPr>
        <w:t>владение</w:t>
      </w:r>
      <w:r>
        <w:rPr>
          <w:sz w:val="24"/>
        </w:rPr>
        <w:tab/>
        <w:t>приемами</w:t>
      </w:r>
      <w:r>
        <w:rPr>
          <w:sz w:val="24"/>
        </w:rPr>
        <w:tab/>
        <w:t>работы</w:t>
      </w:r>
      <w:r>
        <w:rPr>
          <w:sz w:val="24"/>
        </w:rPr>
        <w:tab/>
        <w:t>с</w:t>
      </w:r>
      <w:r>
        <w:rPr>
          <w:sz w:val="24"/>
        </w:rPr>
        <w:tab/>
        <w:t>историческими</w:t>
      </w:r>
      <w:r>
        <w:rPr>
          <w:sz w:val="24"/>
        </w:rPr>
        <w:tab/>
        <w:t>источниками,</w:t>
      </w:r>
      <w:r>
        <w:rPr>
          <w:sz w:val="24"/>
        </w:rPr>
        <w:tab/>
      </w:r>
      <w:r>
        <w:rPr>
          <w:spacing w:val="-4"/>
          <w:sz w:val="24"/>
        </w:rPr>
        <w:t>умениями</w:t>
      </w:r>
      <w:r>
        <w:rPr>
          <w:sz w:val="24"/>
        </w:rPr>
        <w:t>самостоятельноанализироватьдокументальнуюбазупоисторическойтематике;</w:t>
      </w:r>
    </w:p>
    <w:p w:rsidR="00323AB5" w:rsidRDefault="00DB4038" w:rsidP="00E26A64">
      <w:pPr>
        <w:pStyle w:val="a4"/>
        <w:numPr>
          <w:ilvl w:val="0"/>
          <w:numId w:val="210"/>
        </w:numPr>
        <w:tabs>
          <w:tab w:val="left" w:pos="2271"/>
        </w:tabs>
        <w:spacing w:before="7"/>
        <w:ind w:left="2270" w:hanging="289"/>
        <w:rPr>
          <w:sz w:val="24"/>
        </w:rPr>
      </w:pPr>
      <w:r>
        <w:rPr>
          <w:sz w:val="24"/>
        </w:rPr>
        <w:t>сформированностьуменийоцениватьразличныеисторическиеверсии.</w:t>
      </w:r>
    </w:p>
    <w:p w:rsidR="00323AB5" w:rsidRDefault="00DB4038">
      <w:pPr>
        <w:spacing w:before="27" w:line="264" w:lineRule="auto"/>
        <w:ind w:left="1416" w:right="279" w:firstLine="566"/>
        <w:rPr>
          <w:sz w:val="24"/>
        </w:rPr>
      </w:pPr>
      <w:r>
        <w:rPr>
          <w:b/>
          <w:sz w:val="24"/>
        </w:rPr>
        <w:t xml:space="preserve">"Обществознание" (базовый уровень) </w:t>
      </w:r>
      <w:r>
        <w:rPr>
          <w:sz w:val="24"/>
        </w:rPr>
        <w:t>- требования к предметным результатам освоенияинтегрированногоучебного предмета"Обществознание"отражают:</w:t>
      </w:r>
    </w:p>
    <w:p w:rsidR="00323AB5" w:rsidRDefault="00DB4038" w:rsidP="00E26A64">
      <w:pPr>
        <w:pStyle w:val="a4"/>
        <w:numPr>
          <w:ilvl w:val="0"/>
          <w:numId w:val="209"/>
        </w:numPr>
        <w:tabs>
          <w:tab w:val="left" w:pos="2271"/>
        </w:tabs>
        <w:spacing w:before="1" w:line="259" w:lineRule="auto"/>
        <w:ind w:right="558" w:firstLine="566"/>
        <w:rPr>
          <w:sz w:val="24"/>
        </w:rPr>
      </w:pPr>
      <w:r>
        <w:rPr>
          <w:sz w:val="24"/>
        </w:rPr>
        <w:t>сформированностьзнанийобобществекакцелостнойразвивающейсясистемевединствеи взаимодействииегоосновныхсфериинститутов;</w:t>
      </w:r>
    </w:p>
    <w:p w:rsidR="00323AB5" w:rsidRDefault="00DB4038" w:rsidP="00E26A64">
      <w:pPr>
        <w:pStyle w:val="a4"/>
        <w:numPr>
          <w:ilvl w:val="0"/>
          <w:numId w:val="209"/>
        </w:numPr>
        <w:tabs>
          <w:tab w:val="left" w:pos="2271"/>
        </w:tabs>
        <w:spacing w:before="3"/>
        <w:ind w:left="2270" w:hanging="289"/>
        <w:rPr>
          <w:sz w:val="24"/>
        </w:rPr>
      </w:pPr>
      <w:r>
        <w:rPr>
          <w:sz w:val="24"/>
        </w:rPr>
        <w:t>владениебазовымпонятийнымаппаратомсоциальныхнаук;</w:t>
      </w:r>
    </w:p>
    <w:p w:rsidR="00323AB5" w:rsidRDefault="00323AB5">
      <w:pPr>
        <w:rPr>
          <w:sz w:val="24"/>
        </w:rPr>
        <w:sectPr w:rsidR="00323AB5">
          <w:pgSz w:w="11920" w:h="16850"/>
          <w:pgMar w:top="820" w:right="300" w:bottom="920" w:left="0" w:header="0" w:footer="606" w:gutter="0"/>
          <w:cols w:space="720"/>
        </w:sectPr>
      </w:pPr>
    </w:p>
    <w:p w:rsidR="00323AB5" w:rsidRDefault="00DB4038" w:rsidP="00E26A64">
      <w:pPr>
        <w:pStyle w:val="a4"/>
        <w:numPr>
          <w:ilvl w:val="0"/>
          <w:numId w:val="209"/>
        </w:numPr>
        <w:tabs>
          <w:tab w:val="left" w:pos="2271"/>
        </w:tabs>
        <w:spacing w:before="74" w:line="256" w:lineRule="auto"/>
        <w:ind w:right="546" w:firstLine="566"/>
        <w:jc w:val="both"/>
        <w:rPr>
          <w:sz w:val="24"/>
        </w:rPr>
      </w:pPr>
      <w:r>
        <w:rPr>
          <w:sz w:val="24"/>
        </w:rPr>
        <w:lastRenderedPageBreak/>
        <w:t>владениеумениямивыявлятьпричинно-следственные,функциональные,иерархическиеи другиесвязи социальныхобъектов ипроцессов;</w:t>
      </w:r>
    </w:p>
    <w:p w:rsidR="00323AB5" w:rsidRDefault="00DB4038" w:rsidP="00E26A64">
      <w:pPr>
        <w:pStyle w:val="a4"/>
        <w:numPr>
          <w:ilvl w:val="0"/>
          <w:numId w:val="209"/>
        </w:numPr>
        <w:tabs>
          <w:tab w:val="left" w:pos="2271"/>
        </w:tabs>
        <w:spacing w:before="11" w:line="256" w:lineRule="auto"/>
        <w:ind w:right="555" w:firstLine="566"/>
        <w:jc w:val="both"/>
        <w:rPr>
          <w:sz w:val="24"/>
        </w:rPr>
      </w:pPr>
      <w:r>
        <w:rPr>
          <w:sz w:val="24"/>
        </w:rPr>
        <w:t>сформированностьпредставленийобосновныхтенденцияхивозможныхперспективахразвитиямировогосообществав глобальноммире;</w:t>
      </w:r>
    </w:p>
    <w:p w:rsidR="00323AB5" w:rsidRDefault="00DB4038" w:rsidP="00E26A64">
      <w:pPr>
        <w:pStyle w:val="a4"/>
        <w:numPr>
          <w:ilvl w:val="0"/>
          <w:numId w:val="209"/>
        </w:numPr>
        <w:tabs>
          <w:tab w:val="left" w:pos="2271"/>
        </w:tabs>
        <w:spacing w:before="12" w:line="256" w:lineRule="auto"/>
        <w:ind w:right="551" w:firstLine="566"/>
        <w:jc w:val="both"/>
        <w:rPr>
          <w:sz w:val="24"/>
        </w:rPr>
      </w:pPr>
      <w:r>
        <w:rPr>
          <w:sz w:val="24"/>
        </w:rPr>
        <w:t>сформированностьпредставленийометодахпознаниясоциальныхявленийипроцессов;</w:t>
      </w:r>
    </w:p>
    <w:p w:rsidR="00323AB5" w:rsidRDefault="00DB4038" w:rsidP="00E26A64">
      <w:pPr>
        <w:pStyle w:val="a4"/>
        <w:numPr>
          <w:ilvl w:val="0"/>
          <w:numId w:val="209"/>
        </w:numPr>
        <w:tabs>
          <w:tab w:val="left" w:pos="2271"/>
        </w:tabs>
        <w:spacing w:before="8" w:line="259" w:lineRule="auto"/>
        <w:ind w:right="554" w:firstLine="566"/>
        <w:jc w:val="both"/>
        <w:rPr>
          <w:sz w:val="24"/>
        </w:rPr>
      </w:pPr>
      <w:r>
        <w:rPr>
          <w:sz w:val="24"/>
        </w:rPr>
        <w:t>владениеумениямиприменятьполученныезнаниявповседневнойжизни,прогнозировать последствия принимаемыхрешений;</w:t>
      </w:r>
    </w:p>
    <w:p w:rsidR="00323AB5" w:rsidRDefault="00DB4038" w:rsidP="00E26A64">
      <w:pPr>
        <w:pStyle w:val="a4"/>
        <w:numPr>
          <w:ilvl w:val="0"/>
          <w:numId w:val="209"/>
        </w:numPr>
        <w:tabs>
          <w:tab w:val="left" w:pos="2271"/>
        </w:tabs>
        <w:spacing w:before="6" w:line="261" w:lineRule="auto"/>
        <w:ind w:right="544" w:firstLine="566"/>
        <w:jc w:val="both"/>
        <w:rPr>
          <w:sz w:val="24"/>
        </w:rPr>
      </w:pPr>
      <w:r>
        <w:rPr>
          <w:sz w:val="24"/>
        </w:rPr>
        <w:t>сформированностьнавыковоцениваниясоциальнойинформации,уменийпоискаинформации в источниках различного типа для реконструкции недостающих звеньев с цельюобъясненияиоценкиразнообразных явленийипроцессовобщественногоразвития.</w:t>
      </w:r>
    </w:p>
    <w:p w:rsidR="00323AB5" w:rsidRDefault="00DB4038">
      <w:pPr>
        <w:spacing w:before="3" w:line="264" w:lineRule="auto"/>
        <w:ind w:left="1416" w:right="552" w:firstLine="566"/>
        <w:jc w:val="both"/>
        <w:rPr>
          <w:sz w:val="24"/>
        </w:rPr>
      </w:pPr>
      <w:r>
        <w:rPr>
          <w:b/>
          <w:sz w:val="24"/>
        </w:rPr>
        <w:t xml:space="preserve">"География" (базовый уровень) </w:t>
      </w:r>
      <w:r>
        <w:rPr>
          <w:sz w:val="24"/>
        </w:rPr>
        <w:t>– требования к предметным результатам освоениябазовогокурсагеографии:</w:t>
      </w:r>
    </w:p>
    <w:p w:rsidR="00323AB5" w:rsidRDefault="00DB4038" w:rsidP="00E26A64">
      <w:pPr>
        <w:pStyle w:val="a4"/>
        <w:numPr>
          <w:ilvl w:val="0"/>
          <w:numId w:val="4"/>
        </w:numPr>
        <w:tabs>
          <w:tab w:val="left" w:pos="2271"/>
        </w:tabs>
        <w:spacing w:line="256" w:lineRule="auto"/>
        <w:ind w:right="548" w:firstLine="566"/>
        <w:jc w:val="both"/>
        <w:rPr>
          <w:sz w:val="24"/>
        </w:rPr>
      </w:pPr>
      <w:r>
        <w:rPr>
          <w:sz w:val="24"/>
        </w:rPr>
        <w:t>владениепредставлениямиосовременнойгеографическойнауке,ееучастииврешенииважнейшихпроблемчеловечества;</w:t>
      </w:r>
    </w:p>
    <w:p w:rsidR="00323AB5" w:rsidRDefault="00DB4038" w:rsidP="00E26A64">
      <w:pPr>
        <w:pStyle w:val="a4"/>
        <w:numPr>
          <w:ilvl w:val="0"/>
          <w:numId w:val="4"/>
        </w:numPr>
        <w:tabs>
          <w:tab w:val="left" w:pos="2271"/>
        </w:tabs>
        <w:spacing w:before="4" w:line="256" w:lineRule="auto"/>
        <w:ind w:right="549" w:firstLine="566"/>
        <w:jc w:val="both"/>
        <w:rPr>
          <w:sz w:val="24"/>
        </w:rPr>
      </w:pPr>
      <w:r>
        <w:rPr>
          <w:sz w:val="24"/>
        </w:rPr>
        <w:t>владениегеографическиммышлениемдляопределениягеографическихаспектовприродных,социально-экономическихиэкологическихпроцессов ипроблем;</w:t>
      </w:r>
    </w:p>
    <w:p w:rsidR="00323AB5" w:rsidRDefault="00DB4038" w:rsidP="00E26A64">
      <w:pPr>
        <w:pStyle w:val="a4"/>
        <w:numPr>
          <w:ilvl w:val="0"/>
          <w:numId w:val="4"/>
        </w:numPr>
        <w:tabs>
          <w:tab w:val="left" w:pos="2271"/>
        </w:tabs>
        <w:spacing w:before="7" w:line="261" w:lineRule="auto"/>
        <w:ind w:right="548" w:firstLine="566"/>
        <w:jc w:val="both"/>
        <w:rPr>
          <w:sz w:val="24"/>
        </w:rPr>
      </w:pPr>
      <w:r>
        <w:rPr>
          <w:sz w:val="24"/>
        </w:rPr>
        <w:t>сформированностьсистемыкомплексныхсоциальноориентированныхгеографическихзнанийозакономерностяхразвитияприроды,размещениянаселенияихозяйства,одинамикеитерриториальныхособенностяхпроцессов,протекающихвгеографическомпространстве;</w:t>
      </w:r>
    </w:p>
    <w:p w:rsidR="00323AB5" w:rsidRDefault="00DB4038" w:rsidP="00E26A64">
      <w:pPr>
        <w:pStyle w:val="a4"/>
        <w:numPr>
          <w:ilvl w:val="0"/>
          <w:numId w:val="4"/>
        </w:numPr>
        <w:tabs>
          <w:tab w:val="left" w:pos="2271"/>
        </w:tabs>
        <w:spacing w:before="3" w:line="259" w:lineRule="auto"/>
        <w:ind w:right="554" w:firstLine="566"/>
        <w:jc w:val="both"/>
        <w:rPr>
          <w:sz w:val="24"/>
        </w:rPr>
      </w:pPr>
      <w:r>
        <w:rPr>
          <w:sz w:val="24"/>
        </w:rPr>
        <w:t>владениеумениямипроведениянаблюденийзаотдельнымигеографическимиобъектами,процессамииявлениями,ихизменениямиврезультатеприродныхиантропогенныхвоздействий;</w:t>
      </w:r>
    </w:p>
    <w:p w:rsidR="00323AB5" w:rsidRDefault="00DB4038" w:rsidP="00E26A64">
      <w:pPr>
        <w:pStyle w:val="a4"/>
        <w:numPr>
          <w:ilvl w:val="0"/>
          <w:numId w:val="4"/>
        </w:numPr>
        <w:tabs>
          <w:tab w:val="left" w:pos="2271"/>
        </w:tabs>
        <w:spacing w:before="9" w:line="259" w:lineRule="auto"/>
        <w:ind w:right="553" w:firstLine="566"/>
        <w:jc w:val="both"/>
        <w:rPr>
          <w:sz w:val="24"/>
        </w:rPr>
      </w:pPr>
      <w:r>
        <w:rPr>
          <w:sz w:val="24"/>
        </w:rPr>
        <w:t>владениеумениямииспользоватькартыразногосодержаниядлявыявлениязакономерностейитенденций,полученияновогогеографическогознанияоприродныхсоциально-экономическихиэкологическихпроцессахиявлениях;</w:t>
      </w:r>
    </w:p>
    <w:p w:rsidR="00323AB5" w:rsidRDefault="00DB4038" w:rsidP="00E26A64">
      <w:pPr>
        <w:pStyle w:val="a4"/>
        <w:numPr>
          <w:ilvl w:val="0"/>
          <w:numId w:val="4"/>
        </w:numPr>
        <w:tabs>
          <w:tab w:val="left" w:pos="2271"/>
        </w:tabs>
        <w:spacing w:before="94" w:line="256" w:lineRule="auto"/>
        <w:ind w:right="557" w:firstLine="566"/>
        <w:jc w:val="both"/>
        <w:rPr>
          <w:sz w:val="24"/>
        </w:rPr>
      </w:pPr>
      <w:r>
        <w:rPr>
          <w:sz w:val="24"/>
        </w:rPr>
        <w:t>владениеумениямигеографическогоанализаиинтерпретацииразнообразнойинформации;</w:t>
      </w:r>
    </w:p>
    <w:p w:rsidR="00323AB5" w:rsidRDefault="00DB4038" w:rsidP="00E26A64">
      <w:pPr>
        <w:pStyle w:val="a4"/>
        <w:numPr>
          <w:ilvl w:val="0"/>
          <w:numId w:val="4"/>
        </w:numPr>
        <w:tabs>
          <w:tab w:val="left" w:pos="2271"/>
        </w:tabs>
        <w:spacing w:before="9" w:line="261" w:lineRule="auto"/>
        <w:ind w:right="550" w:firstLine="566"/>
        <w:jc w:val="both"/>
        <w:rPr>
          <w:sz w:val="24"/>
        </w:rPr>
      </w:pPr>
      <w:r>
        <w:rPr>
          <w:sz w:val="24"/>
        </w:rPr>
        <w:t>владениеумениямиприменятьгеографическиезнаниядляобъясненияиоценкиразнообразныхявленийипроцессов,самостоятельногооцениванияуровнябезопасностиокружающейсреды, адаптациикизменению ееусловий;</w:t>
      </w:r>
    </w:p>
    <w:p w:rsidR="00323AB5" w:rsidRDefault="00DB4038" w:rsidP="00E26A64">
      <w:pPr>
        <w:pStyle w:val="a4"/>
        <w:numPr>
          <w:ilvl w:val="0"/>
          <w:numId w:val="4"/>
        </w:numPr>
        <w:tabs>
          <w:tab w:val="left" w:pos="2271"/>
        </w:tabs>
        <w:spacing w:line="261" w:lineRule="auto"/>
        <w:ind w:right="547" w:firstLine="566"/>
        <w:jc w:val="both"/>
        <w:rPr>
          <w:sz w:val="24"/>
        </w:rPr>
      </w:pPr>
      <w:r>
        <w:rPr>
          <w:sz w:val="24"/>
        </w:rPr>
        <w:t>сформированность представлений и знаний об основных проблемах взаимодействияприродыиобщества,оприродныхисоциально-экономическихаспектахэкологическихпроблем.</w:t>
      </w:r>
    </w:p>
    <w:p w:rsidR="00323AB5" w:rsidRDefault="00DB4038">
      <w:pPr>
        <w:spacing w:line="264" w:lineRule="auto"/>
        <w:ind w:left="1416" w:right="553" w:firstLine="566"/>
        <w:jc w:val="both"/>
        <w:rPr>
          <w:sz w:val="24"/>
        </w:rPr>
      </w:pPr>
      <w:r>
        <w:rPr>
          <w:b/>
          <w:sz w:val="24"/>
        </w:rPr>
        <w:t>"Право"(базовыйуровень)</w:t>
      </w:r>
      <w:r>
        <w:rPr>
          <w:sz w:val="24"/>
        </w:rPr>
        <w:t>–требованиякпредметнымрезультатамосвоениябазовогокурсаправа:</w:t>
      </w:r>
    </w:p>
    <w:p w:rsidR="00323AB5" w:rsidRDefault="00DB4038" w:rsidP="00E26A64">
      <w:pPr>
        <w:pStyle w:val="a4"/>
        <w:numPr>
          <w:ilvl w:val="0"/>
          <w:numId w:val="208"/>
        </w:numPr>
        <w:tabs>
          <w:tab w:val="left" w:pos="2271"/>
        </w:tabs>
        <w:spacing w:line="256" w:lineRule="auto"/>
        <w:ind w:right="556" w:firstLine="566"/>
        <w:jc w:val="both"/>
        <w:rPr>
          <w:sz w:val="24"/>
        </w:rPr>
      </w:pPr>
      <w:r>
        <w:rPr>
          <w:sz w:val="24"/>
        </w:rPr>
        <w:t>сформированностьпредставленийопонятиигосударства,егофункциях,механизмеи формах;</w:t>
      </w:r>
    </w:p>
    <w:p w:rsidR="00323AB5" w:rsidRDefault="00DB4038" w:rsidP="00E26A64">
      <w:pPr>
        <w:pStyle w:val="a4"/>
        <w:numPr>
          <w:ilvl w:val="0"/>
          <w:numId w:val="208"/>
        </w:numPr>
        <w:tabs>
          <w:tab w:val="left" w:pos="2271"/>
        </w:tabs>
        <w:spacing w:before="10" w:line="256" w:lineRule="auto"/>
        <w:ind w:right="559" w:firstLine="566"/>
        <w:jc w:val="both"/>
        <w:rPr>
          <w:sz w:val="24"/>
        </w:rPr>
      </w:pPr>
      <w:r>
        <w:rPr>
          <w:sz w:val="24"/>
        </w:rPr>
        <w:t>владениезнаниямиопонятииправа,источникахинормахправа,законности,правоотношениях;</w:t>
      </w:r>
    </w:p>
    <w:p w:rsidR="00323AB5" w:rsidRDefault="00DB4038" w:rsidP="00E26A64">
      <w:pPr>
        <w:pStyle w:val="a4"/>
        <w:numPr>
          <w:ilvl w:val="0"/>
          <w:numId w:val="208"/>
        </w:numPr>
        <w:tabs>
          <w:tab w:val="left" w:pos="2271"/>
        </w:tabs>
        <w:spacing w:before="9"/>
        <w:ind w:left="2270" w:hanging="289"/>
        <w:jc w:val="both"/>
        <w:rPr>
          <w:sz w:val="24"/>
        </w:rPr>
      </w:pPr>
      <w:r>
        <w:rPr>
          <w:sz w:val="24"/>
        </w:rPr>
        <w:t>владениезнаниямиоправонарушенияхиюридическойответственности;</w:t>
      </w:r>
    </w:p>
    <w:p w:rsidR="00323AB5" w:rsidRDefault="00DB4038" w:rsidP="00E26A64">
      <w:pPr>
        <w:pStyle w:val="a4"/>
        <w:numPr>
          <w:ilvl w:val="0"/>
          <w:numId w:val="208"/>
        </w:numPr>
        <w:tabs>
          <w:tab w:val="left" w:pos="2271"/>
        </w:tabs>
        <w:spacing w:before="20" w:line="261" w:lineRule="auto"/>
        <w:ind w:right="557" w:firstLine="566"/>
        <w:jc w:val="both"/>
        <w:rPr>
          <w:sz w:val="24"/>
        </w:rPr>
      </w:pPr>
      <w:r>
        <w:rPr>
          <w:sz w:val="24"/>
        </w:rPr>
        <w:t>сформированностьпредставленийоКонституцииРоссийскойФедерациикакосновном законе государства, владение знаниями об основах правового статуса личности вРоссийскойФедерации;</w:t>
      </w:r>
    </w:p>
    <w:p w:rsidR="00323AB5" w:rsidRDefault="00DB4038" w:rsidP="00E26A64">
      <w:pPr>
        <w:pStyle w:val="a4"/>
        <w:numPr>
          <w:ilvl w:val="0"/>
          <w:numId w:val="208"/>
        </w:numPr>
        <w:tabs>
          <w:tab w:val="left" w:pos="2271"/>
        </w:tabs>
        <w:spacing w:before="4" w:line="256" w:lineRule="auto"/>
        <w:ind w:right="552" w:firstLine="566"/>
        <w:jc w:val="both"/>
        <w:rPr>
          <w:sz w:val="24"/>
        </w:rPr>
      </w:pPr>
      <w:r>
        <w:rPr>
          <w:sz w:val="24"/>
        </w:rPr>
        <w:t>сформированностьобщихпредставленийоразныхвидахсудопроизводства,правилахпримененияправа, разрешенияконфликтовправовымиспособами;</w:t>
      </w:r>
    </w:p>
    <w:p w:rsidR="00323AB5" w:rsidRDefault="00323AB5">
      <w:pPr>
        <w:spacing w:line="256" w:lineRule="auto"/>
        <w:jc w:val="both"/>
        <w:rPr>
          <w:sz w:val="24"/>
        </w:rPr>
        <w:sectPr w:rsidR="00323AB5">
          <w:pgSz w:w="11920" w:h="16850"/>
          <w:pgMar w:top="820" w:right="300" w:bottom="920" w:left="0" w:header="0" w:footer="606" w:gutter="0"/>
          <w:cols w:space="720"/>
        </w:sectPr>
      </w:pPr>
    </w:p>
    <w:p w:rsidR="00323AB5" w:rsidRDefault="00DB4038" w:rsidP="00E26A64">
      <w:pPr>
        <w:pStyle w:val="a4"/>
        <w:numPr>
          <w:ilvl w:val="0"/>
          <w:numId w:val="208"/>
        </w:numPr>
        <w:tabs>
          <w:tab w:val="left" w:pos="2271"/>
          <w:tab w:val="left" w:pos="4590"/>
          <w:tab w:val="left" w:pos="5554"/>
          <w:tab w:val="left" w:pos="6972"/>
          <w:tab w:val="left" w:pos="8446"/>
          <w:tab w:val="left" w:pos="8952"/>
        </w:tabs>
        <w:spacing w:before="74" w:line="256" w:lineRule="auto"/>
        <w:ind w:right="551" w:firstLine="566"/>
        <w:rPr>
          <w:sz w:val="24"/>
        </w:rPr>
      </w:pPr>
      <w:r>
        <w:rPr>
          <w:sz w:val="24"/>
        </w:rPr>
        <w:lastRenderedPageBreak/>
        <w:t>сформированность</w:t>
      </w:r>
      <w:r>
        <w:rPr>
          <w:sz w:val="24"/>
        </w:rPr>
        <w:tab/>
        <w:t>основ</w:t>
      </w:r>
      <w:r>
        <w:rPr>
          <w:sz w:val="24"/>
        </w:rPr>
        <w:tab/>
        <w:t>правового</w:t>
      </w:r>
      <w:r>
        <w:rPr>
          <w:sz w:val="24"/>
        </w:rPr>
        <w:tab/>
        <w:t>мышления</w:t>
      </w:r>
      <w:r>
        <w:rPr>
          <w:sz w:val="24"/>
        </w:rPr>
        <w:tab/>
        <w:t>и</w:t>
      </w:r>
      <w:r>
        <w:rPr>
          <w:sz w:val="24"/>
        </w:rPr>
        <w:tab/>
        <w:t>антикоррупционныхстандартовповедения;</w:t>
      </w:r>
    </w:p>
    <w:p w:rsidR="00323AB5" w:rsidRDefault="00DB4038" w:rsidP="00E26A64">
      <w:pPr>
        <w:pStyle w:val="a4"/>
        <w:numPr>
          <w:ilvl w:val="0"/>
          <w:numId w:val="208"/>
        </w:numPr>
        <w:tabs>
          <w:tab w:val="left" w:pos="2271"/>
        </w:tabs>
        <w:spacing w:before="11" w:line="256" w:lineRule="auto"/>
        <w:ind w:right="553" w:firstLine="566"/>
        <w:rPr>
          <w:sz w:val="24"/>
        </w:rPr>
      </w:pPr>
      <w:r>
        <w:rPr>
          <w:sz w:val="24"/>
        </w:rPr>
        <w:t>сформированностьзнанийобосновахадминистративного,гражданского,трудового,уголовногоправа;</w:t>
      </w:r>
    </w:p>
    <w:p w:rsidR="00323AB5" w:rsidRDefault="00DB4038" w:rsidP="00E26A64">
      <w:pPr>
        <w:pStyle w:val="a4"/>
        <w:numPr>
          <w:ilvl w:val="0"/>
          <w:numId w:val="208"/>
        </w:numPr>
        <w:tabs>
          <w:tab w:val="left" w:pos="2271"/>
        </w:tabs>
        <w:spacing w:before="12" w:line="256" w:lineRule="auto"/>
        <w:ind w:right="560" w:firstLine="566"/>
        <w:rPr>
          <w:sz w:val="24"/>
        </w:rPr>
      </w:pPr>
      <w:r>
        <w:rPr>
          <w:sz w:val="24"/>
        </w:rPr>
        <w:t>пониманиеюридическойдеятельности;ознакомлениесоспецификойосновныхюридическихпрофессий;</w:t>
      </w:r>
    </w:p>
    <w:p w:rsidR="00323AB5" w:rsidRDefault="00DB4038" w:rsidP="00E26A64">
      <w:pPr>
        <w:pStyle w:val="a4"/>
        <w:numPr>
          <w:ilvl w:val="0"/>
          <w:numId w:val="208"/>
        </w:numPr>
        <w:tabs>
          <w:tab w:val="left" w:pos="2271"/>
        </w:tabs>
        <w:spacing w:before="8" w:line="259" w:lineRule="auto"/>
        <w:ind w:right="555" w:firstLine="566"/>
        <w:rPr>
          <w:sz w:val="24"/>
        </w:rPr>
      </w:pPr>
      <w:r>
        <w:rPr>
          <w:sz w:val="24"/>
        </w:rPr>
        <w:t>сформированностьуменийприменятьправовыезнаниядляоцениванияконкретныхправовых нормсточкизренияихсоответствия законодательствуРоссийскойФедерации;</w:t>
      </w:r>
    </w:p>
    <w:p w:rsidR="00323AB5" w:rsidRDefault="00DB4038" w:rsidP="00E26A64">
      <w:pPr>
        <w:pStyle w:val="a4"/>
        <w:numPr>
          <w:ilvl w:val="0"/>
          <w:numId w:val="208"/>
        </w:numPr>
        <w:tabs>
          <w:tab w:val="left" w:pos="2413"/>
          <w:tab w:val="left" w:pos="4551"/>
        </w:tabs>
        <w:spacing w:before="6" w:line="256" w:lineRule="auto"/>
        <w:ind w:right="557" w:firstLine="566"/>
        <w:rPr>
          <w:sz w:val="24"/>
        </w:rPr>
      </w:pPr>
      <w:r>
        <w:rPr>
          <w:sz w:val="24"/>
        </w:rPr>
        <w:t>сформированность</w:t>
      </w:r>
      <w:r>
        <w:rPr>
          <w:sz w:val="24"/>
        </w:rPr>
        <w:tab/>
        <w:t>навыковсамостоятельногопоискаправовойинформации,уменийиспользовать результаты вконкретныхжизненныхситуациях.</w:t>
      </w:r>
    </w:p>
    <w:p w:rsidR="00323AB5" w:rsidRDefault="00DB4038">
      <w:pPr>
        <w:pStyle w:val="a3"/>
        <w:spacing w:before="10" w:line="264" w:lineRule="auto"/>
        <w:ind w:left="1416" w:right="549" w:firstLine="566"/>
        <w:jc w:val="both"/>
      </w:pPr>
      <w:r>
        <w:rPr>
          <w:b/>
        </w:rPr>
        <w:t xml:space="preserve">"Право" (углубленный уровень) </w:t>
      </w:r>
      <w:r>
        <w:t>– требования к предметным результатам освоенияуглубленного курса права включают требования к результатам освоения базового курса идополнительно:</w:t>
      </w:r>
    </w:p>
    <w:p w:rsidR="00323AB5" w:rsidRDefault="00DB4038" w:rsidP="00E26A64">
      <w:pPr>
        <w:pStyle w:val="a4"/>
        <w:numPr>
          <w:ilvl w:val="0"/>
          <w:numId w:val="207"/>
        </w:numPr>
        <w:tabs>
          <w:tab w:val="left" w:pos="2271"/>
        </w:tabs>
        <w:spacing w:before="1" w:line="259" w:lineRule="auto"/>
        <w:ind w:right="548" w:firstLine="566"/>
        <w:rPr>
          <w:sz w:val="24"/>
        </w:rPr>
      </w:pPr>
      <w:r>
        <w:rPr>
          <w:sz w:val="24"/>
        </w:rPr>
        <w:t>сформированностьпредставленийоролиизначенииправакакважнейшегосоциальногорегулятораи элементакультурыобщества;</w:t>
      </w:r>
    </w:p>
    <w:p w:rsidR="00323AB5" w:rsidRDefault="00DB4038" w:rsidP="00E26A64">
      <w:pPr>
        <w:pStyle w:val="a4"/>
        <w:numPr>
          <w:ilvl w:val="0"/>
          <w:numId w:val="207"/>
        </w:numPr>
        <w:tabs>
          <w:tab w:val="left" w:pos="2271"/>
          <w:tab w:val="left" w:pos="3479"/>
          <w:tab w:val="left" w:pos="4735"/>
          <w:tab w:val="left" w:pos="5256"/>
          <w:tab w:val="left" w:pos="6534"/>
          <w:tab w:val="left" w:pos="7796"/>
          <w:tab w:val="left" w:pos="9251"/>
          <w:tab w:val="left" w:pos="10944"/>
        </w:tabs>
        <w:spacing w:before="5" w:line="256" w:lineRule="auto"/>
        <w:ind w:right="551" w:firstLine="566"/>
        <w:rPr>
          <w:sz w:val="24"/>
        </w:rPr>
      </w:pPr>
      <w:r>
        <w:rPr>
          <w:sz w:val="24"/>
        </w:rPr>
        <w:t>владение</w:t>
      </w:r>
      <w:r>
        <w:rPr>
          <w:sz w:val="24"/>
        </w:rPr>
        <w:tab/>
        <w:t>знаниями</w:t>
      </w:r>
      <w:r>
        <w:rPr>
          <w:sz w:val="24"/>
        </w:rPr>
        <w:tab/>
        <w:t>об</w:t>
      </w:r>
      <w:r>
        <w:rPr>
          <w:sz w:val="24"/>
        </w:rPr>
        <w:tab/>
        <w:t>основных</w:t>
      </w:r>
      <w:r>
        <w:rPr>
          <w:sz w:val="24"/>
        </w:rPr>
        <w:tab/>
        <w:t>правовых</w:t>
      </w:r>
      <w:r>
        <w:rPr>
          <w:sz w:val="24"/>
        </w:rPr>
        <w:tab/>
        <w:t>принципах,</w:t>
      </w:r>
      <w:r>
        <w:rPr>
          <w:sz w:val="24"/>
        </w:rPr>
        <w:tab/>
        <w:t>действующих</w:t>
      </w:r>
      <w:r>
        <w:rPr>
          <w:sz w:val="24"/>
        </w:rPr>
        <w:tab/>
        <w:t>вдемократическомобществе;</w:t>
      </w:r>
    </w:p>
    <w:p w:rsidR="00323AB5" w:rsidRDefault="00DB4038" w:rsidP="00E26A64">
      <w:pPr>
        <w:pStyle w:val="a4"/>
        <w:numPr>
          <w:ilvl w:val="0"/>
          <w:numId w:val="207"/>
        </w:numPr>
        <w:tabs>
          <w:tab w:val="left" w:pos="2271"/>
          <w:tab w:val="left" w:pos="4721"/>
          <w:tab w:val="left" w:pos="6716"/>
          <w:tab w:val="left" w:pos="7198"/>
          <w:tab w:val="left" w:pos="8425"/>
          <w:tab w:val="left" w:pos="8913"/>
          <w:tab w:val="left" w:pos="10367"/>
        </w:tabs>
        <w:spacing w:before="11" w:line="256" w:lineRule="auto"/>
        <w:ind w:right="627" w:firstLine="566"/>
        <w:rPr>
          <w:sz w:val="24"/>
        </w:rPr>
      </w:pPr>
      <w:r>
        <w:rPr>
          <w:sz w:val="24"/>
        </w:rPr>
        <w:t>сформированность</w:t>
      </w:r>
      <w:r>
        <w:rPr>
          <w:sz w:val="24"/>
        </w:rPr>
        <w:tab/>
        <w:t>представлений</w:t>
      </w:r>
      <w:r>
        <w:rPr>
          <w:sz w:val="24"/>
        </w:rPr>
        <w:tab/>
        <w:t>о</w:t>
      </w:r>
      <w:r>
        <w:rPr>
          <w:sz w:val="24"/>
        </w:rPr>
        <w:tab/>
        <w:t>системе</w:t>
      </w:r>
      <w:r>
        <w:rPr>
          <w:sz w:val="24"/>
        </w:rPr>
        <w:tab/>
        <w:t>и</w:t>
      </w:r>
      <w:r>
        <w:rPr>
          <w:sz w:val="24"/>
        </w:rPr>
        <w:tab/>
        <w:t>структуре</w:t>
      </w:r>
      <w:r>
        <w:rPr>
          <w:sz w:val="24"/>
        </w:rPr>
        <w:tab/>
      </w:r>
      <w:r>
        <w:rPr>
          <w:spacing w:val="-4"/>
          <w:sz w:val="24"/>
        </w:rPr>
        <w:t>права,</w:t>
      </w:r>
      <w:r>
        <w:rPr>
          <w:sz w:val="24"/>
        </w:rPr>
        <w:t>правоотношениях,правонарушенияхиюридическойответственности;</w:t>
      </w:r>
    </w:p>
    <w:p w:rsidR="00323AB5" w:rsidRDefault="00DB4038" w:rsidP="00E26A64">
      <w:pPr>
        <w:pStyle w:val="a4"/>
        <w:numPr>
          <w:ilvl w:val="0"/>
          <w:numId w:val="207"/>
        </w:numPr>
        <w:tabs>
          <w:tab w:val="left" w:pos="2271"/>
        </w:tabs>
        <w:spacing w:before="9"/>
        <w:ind w:left="2270" w:hanging="289"/>
        <w:rPr>
          <w:sz w:val="24"/>
        </w:rPr>
      </w:pPr>
      <w:r>
        <w:rPr>
          <w:sz w:val="24"/>
        </w:rPr>
        <w:t>владениезнаниямиороссийскойправовойсистеме,особенностяхееразвития;</w:t>
      </w:r>
    </w:p>
    <w:p w:rsidR="00323AB5" w:rsidRDefault="00DB4038" w:rsidP="00E26A64">
      <w:pPr>
        <w:pStyle w:val="a4"/>
        <w:numPr>
          <w:ilvl w:val="0"/>
          <w:numId w:val="207"/>
        </w:numPr>
        <w:tabs>
          <w:tab w:val="left" w:pos="2271"/>
        </w:tabs>
        <w:spacing w:before="25" w:line="261" w:lineRule="auto"/>
        <w:ind w:right="552" w:firstLine="566"/>
        <w:jc w:val="both"/>
        <w:rPr>
          <w:sz w:val="24"/>
        </w:rPr>
      </w:pPr>
      <w:r>
        <w:rPr>
          <w:sz w:val="24"/>
        </w:rPr>
        <w:t>сформированность представлений о конституционном, гражданском, арбитражном,уголовном видах судопроизводства, правилах применения права, разрешения конфликтовправовымиспособами;</w:t>
      </w:r>
    </w:p>
    <w:p w:rsidR="00323AB5" w:rsidRDefault="00DB4038" w:rsidP="00E26A64">
      <w:pPr>
        <w:pStyle w:val="a4"/>
        <w:numPr>
          <w:ilvl w:val="0"/>
          <w:numId w:val="207"/>
        </w:numPr>
        <w:tabs>
          <w:tab w:val="left" w:pos="2271"/>
        </w:tabs>
        <w:spacing w:before="74" w:line="261" w:lineRule="auto"/>
        <w:ind w:right="551" w:firstLine="566"/>
        <w:jc w:val="both"/>
        <w:rPr>
          <w:sz w:val="24"/>
        </w:rPr>
      </w:pPr>
      <w:r>
        <w:rPr>
          <w:sz w:val="24"/>
        </w:rPr>
        <w:t>сформированность правового мышления и способности различать соответствующиевидыправоотношений,правонарушений,юридическойответственности,применяемыхсанкций,способов восстановления нарушенныхправ;</w:t>
      </w:r>
    </w:p>
    <w:p w:rsidR="00323AB5" w:rsidRDefault="00DB4038" w:rsidP="00E26A64">
      <w:pPr>
        <w:pStyle w:val="a4"/>
        <w:numPr>
          <w:ilvl w:val="0"/>
          <w:numId w:val="207"/>
        </w:numPr>
        <w:tabs>
          <w:tab w:val="left" w:pos="2271"/>
        </w:tabs>
        <w:spacing w:before="1" w:line="261" w:lineRule="auto"/>
        <w:ind w:right="557" w:firstLine="566"/>
        <w:jc w:val="both"/>
        <w:rPr>
          <w:sz w:val="24"/>
        </w:rPr>
      </w:pPr>
      <w:r>
        <w:rPr>
          <w:sz w:val="24"/>
        </w:rPr>
        <w:t>сформированностьзнанийобобщихпринципахинормах,регулирующихгосударственноеустройствоРоссийскойФедерации,конституционныйстатусгосударственной власти и систему конституционных прав и свобод в Российской Федерации,механизмыреализацииизащитыправграждани юридическихлиц;</w:t>
      </w:r>
    </w:p>
    <w:p w:rsidR="00323AB5" w:rsidRDefault="00DB4038" w:rsidP="00E26A64">
      <w:pPr>
        <w:pStyle w:val="a4"/>
        <w:numPr>
          <w:ilvl w:val="0"/>
          <w:numId w:val="207"/>
        </w:numPr>
        <w:tabs>
          <w:tab w:val="left" w:pos="2271"/>
        </w:tabs>
        <w:spacing w:before="5" w:line="256" w:lineRule="auto"/>
        <w:ind w:right="552" w:firstLine="566"/>
        <w:jc w:val="both"/>
        <w:rPr>
          <w:sz w:val="24"/>
        </w:rPr>
      </w:pPr>
      <w:r>
        <w:rPr>
          <w:sz w:val="24"/>
        </w:rPr>
        <w:t>понимание юридической деятельности как формы реализации права; ознакомлениесоспецификой основныхюридическихпрофессий;</w:t>
      </w:r>
    </w:p>
    <w:p w:rsidR="00323AB5" w:rsidRDefault="00DB4038" w:rsidP="00E26A64">
      <w:pPr>
        <w:pStyle w:val="a4"/>
        <w:numPr>
          <w:ilvl w:val="0"/>
          <w:numId w:val="207"/>
        </w:numPr>
        <w:tabs>
          <w:tab w:val="left" w:pos="2271"/>
        </w:tabs>
        <w:spacing w:before="11" w:line="261" w:lineRule="auto"/>
        <w:ind w:right="548" w:firstLine="566"/>
        <w:jc w:val="both"/>
        <w:rPr>
          <w:sz w:val="24"/>
        </w:rPr>
      </w:pPr>
      <w:r>
        <w:rPr>
          <w:sz w:val="24"/>
        </w:rPr>
        <w:t>сформированность умений применять правовые знания для оценивания конкретныхправовых норм с точки зрения их соответствия законодательству Российской Федерации,выработкиидоказательнойаргументациисобственнойпозициивконкретныхправовыхситуацияхсиспользованиемнормативныхактов.</w:t>
      </w:r>
    </w:p>
    <w:p w:rsidR="00323AB5" w:rsidRDefault="00323AB5">
      <w:pPr>
        <w:pStyle w:val="a3"/>
        <w:spacing w:before="8"/>
      </w:pPr>
    </w:p>
    <w:p w:rsidR="00323AB5" w:rsidRDefault="00DB4038">
      <w:pPr>
        <w:pStyle w:val="3"/>
        <w:ind w:left="1985"/>
        <w:jc w:val="both"/>
      </w:pPr>
      <w:r>
        <w:t>Математикаиинформатика</w:t>
      </w:r>
    </w:p>
    <w:p w:rsidR="00323AB5" w:rsidRDefault="00DB4038">
      <w:pPr>
        <w:pStyle w:val="a3"/>
        <w:spacing w:before="19"/>
        <w:ind w:left="1985"/>
        <w:jc w:val="both"/>
      </w:pPr>
      <w:r>
        <w:t>Изучениепредметнойобласти"Математикаиинформатика"обеспечивает:</w:t>
      </w:r>
    </w:p>
    <w:p w:rsidR="00323AB5" w:rsidRDefault="00DB4038" w:rsidP="00E26A64">
      <w:pPr>
        <w:pStyle w:val="a4"/>
        <w:numPr>
          <w:ilvl w:val="0"/>
          <w:numId w:val="4"/>
        </w:numPr>
        <w:tabs>
          <w:tab w:val="left" w:pos="2271"/>
        </w:tabs>
        <w:spacing w:before="30" w:line="256" w:lineRule="auto"/>
        <w:ind w:right="551" w:firstLine="566"/>
        <w:jc w:val="both"/>
        <w:rPr>
          <w:sz w:val="24"/>
        </w:rPr>
      </w:pPr>
      <w:r>
        <w:rPr>
          <w:sz w:val="24"/>
        </w:rPr>
        <w:t>сформированностьпредставленийосоциальных,культурныхиисторическихфакторахстановленияматематики иинформатики;</w:t>
      </w:r>
    </w:p>
    <w:p w:rsidR="00323AB5" w:rsidRDefault="00DB4038" w:rsidP="00E26A64">
      <w:pPr>
        <w:pStyle w:val="a4"/>
        <w:numPr>
          <w:ilvl w:val="0"/>
          <w:numId w:val="4"/>
        </w:numPr>
        <w:tabs>
          <w:tab w:val="left" w:pos="2271"/>
        </w:tabs>
        <w:spacing w:before="10" w:line="256" w:lineRule="auto"/>
        <w:ind w:right="556" w:firstLine="566"/>
        <w:jc w:val="both"/>
        <w:rPr>
          <w:sz w:val="24"/>
        </w:rPr>
      </w:pPr>
      <w:r>
        <w:rPr>
          <w:sz w:val="24"/>
        </w:rPr>
        <w:t>сформированностьосновлогического,алгоритмическогоиматематическогомышления;</w:t>
      </w:r>
    </w:p>
    <w:p w:rsidR="00323AB5" w:rsidRDefault="00DB4038" w:rsidP="00E26A64">
      <w:pPr>
        <w:pStyle w:val="a4"/>
        <w:numPr>
          <w:ilvl w:val="0"/>
          <w:numId w:val="4"/>
        </w:numPr>
        <w:tabs>
          <w:tab w:val="left" w:pos="2271"/>
        </w:tabs>
        <w:spacing w:before="7" w:line="256" w:lineRule="auto"/>
        <w:ind w:right="557" w:firstLine="566"/>
        <w:jc w:val="both"/>
        <w:rPr>
          <w:sz w:val="24"/>
        </w:rPr>
      </w:pPr>
      <w:r>
        <w:rPr>
          <w:sz w:val="24"/>
        </w:rPr>
        <w:t>сформированностьуменийприменятьполученныезнанияприрешенииразличныхзадач;</w:t>
      </w:r>
    </w:p>
    <w:p w:rsidR="00323AB5" w:rsidRDefault="00DB4038" w:rsidP="00E26A64">
      <w:pPr>
        <w:pStyle w:val="a4"/>
        <w:numPr>
          <w:ilvl w:val="0"/>
          <w:numId w:val="4"/>
        </w:numPr>
        <w:tabs>
          <w:tab w:val="left" w:pos="2271"/>
        </w:tabs>
        <w:spacing w:before="10" w:line="259" w:lineRule="auto"/>
        <w:ind w:right="551" w:firstLine="566"/>
        <w:jc w:val="both"/>
        <w:rPr>
          <w:sz w:val="24"/>
        </w:rPr>
      </w:pPr>
      <w:r>
        <w:rPr>
          <w:sz w:val="24"/>
        </w:rPr>
        <w:t>сформированностьпредставленийоматематикекакчастиобщечеловеческойкультуры,универсальномязыкенауки,позволяющемописыватьиизучатьреальныепроцессыиявления;</w:t>
      </w:r>
    </w:p>
    <w:p w:rsidR="00323AB5" w:rsidRDefault="00323AB5">
      <w:pPr>
        <w:spacing w:line="259" w:lineRule="auto"/>
        <w:jc w:val="both"/>
        <w:rPr>
          <w:sz w:val="24"/>
        </w:rPr>
        <w:sectPr w:rsidR="00323AB5">
          <w:pgSz w:w="11920" w:h="16850"/>
          <w:pgMar w:top="820" w:right="300" w:bottom="860" w:left="0" w:header="0" w:footer="606" w:gutter="0"/>
          <w:cols w:space="720"/>
        </w:sectPr>
      </w:pPr>
    </w:p>
    <w:p w:rsidR="00323AB5" w:rsidRDefault="00DB4038" w:rsidP="00E26A64">
      <w:pPr>
        <w:pStyle w:val="a4"/>
        <w:numPr>
          <w:ilvl w:val="0"/>
          <w:numId w:val="4"/>
        </w:numPr>
        <w:tabs>
          <w:tab w:val="left" w:pos="2271"/>
        </w:tabs>
        <w:spacing w:before="74" w:line="261" w:lineRule="auto"/>
        <w:ind w:right="555" w:firstLine="566"/>
        <w:jc w:val="both"/>
        <w:rPr>
          <w:sz w:val="24"/>
        </w:rPr>
      </w:pPr>
      <w:r>
        <w:rPr>
          <w:sz w:val="24"/>
        </w:rPr>
        <w:lastRenderedPageBreak/>
        <w:t>сформированностьпредставленийоролиинформатикииИКТвсовременномобществе, понимание основ правовых аспектов использования компьютерных программ иработывИнтернете;</w:t>
      </w:r>
    </w:p>
    <w:p w:rsidR="00323AB5" w:rsidRDefault="00DB4038" w:rsidP="00E26A64">
      <w:pPr>
        <w:pStyle w:val="a4"/>
        <w:numPr>
          <w:ilvl w:val="0"/>
          <w:numId w:val="4"/>
        </w:numPr>
        <w:tabs>
          <w:tab w:val="left" w:pos="2271"/>
        </w:tabs>
        <w:spacing w:line="261" w:lineRule="auto"/>
        <w:ind w:right="542" w:firstLine="566"/>
        <w:jc w:val="both"/>
        <w:rPr>
          <w:sz w:val="24"/>
        </w:rPr>
      </w:pPr>
      <w:r>
        <w:rPr>
          <w:sz w:val="24"/>
        </w:rPr>
        <w:t>сформированность представлений о влиянии информационных технологий на жизньчеловека в обществе; понимание социального, экономического, политического, культурного,юридического, природного, эргономического, медицинского и физиологического контекстовинформационныхтехнологий;</w:t>
      </w:r>
    </w:p>
    <w:p w:rsidR="00323AB5" w:rsidRDefault="00DB4038" w:rsidP="00E26A64">
      <w:pPr>
        <w:pStyle w:val="a4"/>
        <w:numPr>
          <w:ilvl w:val="0"/>
          <w:numId w:val="4"/>
        </w:numPr>
        <w:tabs>
          <w:tab w:val="left" w:pos="2271"/>
        </w:tabs>
        <w:spacing w:before="3" w:line="259" w:lineRule="auto"/>
        <w:ind w:right="546" w:firstLine="566"/>
        <w:jc w:val="both"/>
        <w:rPr>
          <w:sz w:val="24"/>
        </w:rPr>
      </w:pPr>
      <w:r>
        <w:rPr>
          <w:sz w:val="24"/>
        </w:rPr>
        <w:t>принятиеэтическихаспектовинформационныхтехнологий;осознаниеответственности людей, вовлеченных в создание и использование информационных систем,распространениеинформации.</w:t>
      </w:r>
    </w:p>
    <w:p w:rsidR="00323AB5" w:rsidRDefault="00DB4038">
      <w:pPr>
        <w:spacing w:before="7" w:line="264" w:lineRule="auto"/>
        <w:ind w:left="1416" w:right="546" w:firstLine="566"/>
        <w:jc w:val="both"/>
        <w:rPr>
          <w:sz w:val="24"/>
        </w:rPr>
      </w:pPr>
      <w:r>
        <w:rPr>
          <w:sz w:val="24"/>
        </w:rPr>
        <w:t xml:space="preserve">Предметные результаты изучения предметной области "Математика и информатика"включают предметные результаты изучения учебных предметов: </w:t>
      </w:r>
      <w:r>
        <w:rPr>
          <w:b/>
          <w:sz w:val="24"/>
        </w:rPr>
        <w:t xml:space="preserve">"Математика" (включаяалгебру и начала математического анализа, геометрию) (базовый уровень) </w:t>
      </w:r>
      <w:r>
        <w:rPr>
          <w:sz w:val="24"/>
        </w:rPr>
        <w:t>– требованиякпредметнымрезультатамосвоениябазового курсаматематики:</w:t>
      </w:r>
    </w:p>
    <w:p w:rsidR="00323AB5" w:rsidRDefault="00DB4038" w:rsidP="00E26A64">
      <w:pPr>
        <w:pStyle w:val="a4"/>
        <w:numPr>
          <w:ilvl w:val="0"/>
          <w:numId w:val="206"/>
        </w:numPr>
        <w:tabs>
          <w:tab w:val="left" w:pos="2271"/>
        </w:tabs>
        <w:spacing w:before="1" w:line="259" w:lineRule="auto"/>
        <w:ind w:right="558" w:firstLine="566"/>
        <w:jc w:val="both"/>
        <w:rPr>
          <w:sz w:val="24"/>
        </w:rPr>
      </w:pPr>
      <w:r>
        <w:rPr>
          <w:sz w:val="24"/>
        </w:rPr>
        <w:t>сформированность представлений о математике как части мировой культуры и оместематематикивсовременнойцивилизации,о способахописаниянаматематическомязыкеявленийреальногомира;</w:t>
      </w:r>
    </w:p>
    <w:p w:rsidR="00323AB5" w:rsidRDefault="00DB4038" w:rsidP="00E26A64">
      <w:pPr>
        <w:pStyle w:val="a4"/>
        <w:numPr>
          <w:ilvl w:val="0"/>
          <w:numId w:val="206"/>
        </w:numPr>
        <w:tabs>
          <w:tab w:val="left" w:pos="2271"/>
        </w:tabs>
        <w:spacing w:before="79" w:line="261" w:lineRule="auto"/>
        <w:ind w:right="556" w:firstLine="566"/>
        <w:jc w:val="both"/>
        <w:rPr>
          <w:sz w:val="24"/>
        </w:rPr>
      </w:pPr>
      <w:r>
        <w:rPr>
          <w:sz w:val="24"/>
        </w:rPr>
        <w:t>сформированностьпредставленийоматематическихпонятияхкаковажнейшихматематических моделях, позволяющих описывать и изучать разные процессы и явления;пониманиевозможностиаксиоматическогопостроенияматематическихтеорий;</w:t>
      </w:r>
    </w:p>
    <w:p w:rsidR="00323AB5" w:rsidRDefault="00DB4038" w:rsidP="00E26A64">
      <w:pPr>
        <w:pStyle w:val="a4"/>
        <w:numPr>
          <w:ilvl w:val="0"/>
          <w:numId w:val="206"/>
        </w:numPr>
        <w:tabs>
          <w:tab w:val="left" w:pos="2271"/>
        </w:tabs>
        <w:spacing w:before="2" w:line="256" w:lineRule="auto"/>
        <w:ind w:right="555" w:firstLine="566"/>
        <w:jc w:val="both"/>
        <w:rPr>
          <w:sz w:val="24"/>
        </w:rPr>
      </w:pPr>
      <w:r>
        <w:rPr>
          <w:sz w:val="24"/>
        </w:rPr>
        <w:t>владениеметодамидоказательствиалгоритмоврешения;умениеихприменять,проводитьдоказательныерассуждения входерешениязадач;</w:t>
      </w:r>
    </w:p>
    <w:p w:rsidR="00323AB5" w:rsidRDefault="00DB4038" w:rsidP="00E26A64">
      <w:pPr>
        <w:pStyle w:val="a4"/>
        <w:numPr>
          <w:ilvl w:val="0"/>
          <w:numId w:val="206"/>
        </w:numPr>
        <w:tabs>
          <w:tab w:val="left" w:pos="2271"/>
        </w:tabs>
        <w:spacing w:before="11" w:line="261" w:lineRule="auto"/>
        <w:ind w:right="550" w:firstLine="566"/>
        <w:jc w:val="both"/>
        <w:rPr>
          <w:sz w:val="24"/>
        </w:rPr>
      </w:pPr>
      <w:r>
        <w:rPr>
          <w:sz w:val="24"/>
        </w:rPr>
        <w:t>владениестандартнымиприемамирешениярациональныхииррациональных,показательных,степенных,тригонометрическихуравненийинеравенств,ихсистем;использование готовых компьютерных программ, в том числе для поиска пути решения ииллюстрациирешенияуравнений инеравенств;</w:t>
      </w:r>
    </w:p>
    <w:p w:rsidR="00323AB5" w:rsidRDefault="00DB4038" w:rsidP="00E26A64">
      <w:pPr>
        <w:pStyle w:val="a4"/>
        <w:numPr>
          <w:ilvl w:val="0"/>
          <w:numId w:val="206"/>
        </w:numPr>
        <w:tabs>
          <w:tab w:val="left" w:pos="2271"/>
        </w:tabs>
        <w:spacing w:before="6" w:line="256" w:lineRule="auto"/>
        <w:ind w:right="555" w:firstLine="566"/>
        <w:jc w:val="both"/>
        <w:rPr>
          <w:sz w:val="24"/>
        </w:rPr>
      </w:pPr>
      <w:r>
        <w:rPr>
          <w:sz w:val="24"/>
        </w:rPr>
        <w:t>сформированностьпредставленийобосновныхпонятиях,идеяхиметодахматематическогоанализа;</w:t>
      </w:r>
    </w:p>
    <w:p w:rsidR="00323AB5" w:rsidRDefault="00DB4038" w:rsidP="00E26A64">
      <w:pPr>
        <w:pStyle w:val="a4"/>
        <w:numPr>
          <w:ilvl w:val="0"/>
          <w:numId w:val="206"/>
        </w:numPr>
        <w:tabs>
          <w:tab w:val="left" w:pos="2271"/>
        </w:tabs>
        <w:spacing w:before="8" w:line="261" w:lineRule="auto"/>
        <w:ind w:right="552" w:firstLine="566"/>
        <w:jc w:val="both"/>
        <w:rPr>
          <w:sz w:val="24"/>
        </w:rPr>
      </w:pPr>
      <w:r>
        <w:rPr>
          <w:sz w:val="24"/>
        </w:rPr>
        <w:t>владениеосновнымипонятиямиоплоскихипространственныхгеометрическихфигурах,ихосновныхсвойствах;сформированностьуменияраспознаватьначертежах,моделяхивреальноммирегеометрическиефигуры;применениеизученныхсвойствгеометрическихфигуриформулдлярешениягеометрическихзадачизадачспрактическимсодержанием;</w:t>
      </w:r>
    </w:p>
    <w:p w:rsidR="00323AB5" w:rsidRDefault="00DB4038" w:rsidP="00E26A64">
      <w:pPr>
        <w:pStyle w:val="a4"/>
        <w:numPr>
          <w:ilvl w:val="0"/>
          <w:numId w:val="206"/>
        </w:numPr>
        <w:tabs>
          <w:tab w:val="left" w:pos="2271"/>
        </w:tabs>
        <w:spacing w:before="10" w:line="261" w:lineRule="auto"/>
        <w:ind w:right="550" w:firstLine="566"/>
        <w:jc w:val="both"/>
        <w:rPr>
          <w:sz w:val="24"/>
        </w:rPr>
      </w:pPr>
      <w:r>
        <w:rPr>
          <w:sz w:val="24"/>
        </w:rPr>
        <w:t>сформированность представлений о процессах и явлениях, имеющих вероятностныйхарактер,остатистическихзакономерностяхвреальноммире,обосновныхпонятияхэлементарной теории вероятностей; умений находить и оценивать вероятности наступлениясобытийвпростейшихпрактическихситуацияхиосновныехарактеристикислучайныхвеличин;</w:t>
      </w:r>
    </w:p>
    <w:p w:rsidR="00323AB5" w:rsidRDefault="00DB4038" w:rsidP="00E26A64">
      <w:pPr>
        <w:pStyle w:val="a4"/>
        <w:numPr>
          <w:ilvl w:val="0"/>
          <w:numId w:val="206"/>
        </w:numPr>
        <w:tabs>
          <w:tab w:val="left" w:pos="2271"/>
        </w:tabs>
        <w:spacing w:before="7" w:line="256" w:lineRule="auto"/>
        <w:ind w:right="554" w:firstLine="566"/>
        <w:jc w:val="both"/>
        <w:rPr>
          <w:sz w:val="24"/>
        </w:rPr>
      </w:pPr>
      <w:r>
        <w:rPr>
          <w:sz w:val="24"/>
        </w:rPr>
        <w:t>владениенавыкамииспользованияготовыхкомпьютерныхпрограммприрешениизадач.</w:t>
      </w:r>
    </w:p>
    <w:p w:rsidR="00323AB5" w:rsidRDefault="00DB4038">
      <w:pPr>
        <w:spacing w:before="20" w:line="259" w:lineRule="auto"/>
        <w:ind w:left="1416" w:right="549" w:firstLine="566"/>
        <w:jc w:val="both"/>
        <w:rPr>
          <w:sz w:val="24"/>
        </w:rPr>
      </w:pPr>
      <w:r>
        <w:rPr>
          <w:b/>
          <w:sz w:val="24"/>
        </w:rPr>
        <w:t xml:space="preserve">"Математика" (включая алгебру и начала математического анализа, геометрию)(углубленный уровень) </w:t>
      </w:r>
      <w:r>
        <w:rPr>
          <w:sz w:val="24"/>
        </w:rPr>
        <w:t>– требования к предметным результатам освоения углубленногокурсаматематикивключаюттребованиякрезультатамосвоениябазовогокурсаидополнительно:</w:t>
      </w:r>
    </w:p>
    <w:p w:rsidR="00323AB5" w:rsidRDefault="00DB4038" w:rsidP="00E26A64">
      <w:pPr>
        <w:pStyle w:val="a4"/>
        <w:numPr>
          <w:ilvl w:val="0"/>
          <w:numId w:val="205"/>
        </w:numPr>
        <w:tabs>
          <w:tab w:val="left" w:pos="2271"/>
        </w:tabs>
        <w:spacing w:before="14" w:line="256" w:lineRule="auto"/>
        <w:ind w:right="549" w:firstLine="566"/>
        <w:jc w:val="both"/>
        <w:rPr>
          <w:sz w:val="24"/>
        </w:rPr>
      </w:pPr>
      <w:r>
        <w:rPr>
          <w:sz w:val="24"/>
        </w:rPr>
        <w:t>сформированность представлений о необходимости доказательств при обоснованииматематических утвержденийиролиаксиоматикивпроведениидедуктивныхрассуждений;</w:t>
      </w:r>
    </w:p>
    <w:p w:rsidR="00323AB5" w:rsidRDefault="00DB4038" w:rsidP="00E26A64">
      <w:pPr>
        <w:pStyle w:val="a4"/>
        <w:numPr>
          <w:ilvl w:val="0"/>
          <w:numId w:val="205"/>
        </w:numPr>
        <w:tabs>
          <w:tab w:val="left" w:pos="2271"/>
        </w:tabs>
        <w:spacing w:before="9" w:line="259" w:lineRule="auto"/>
        <w:ind w:right="553" w:firstLine="566"/>
        <w:jc w:val="both"/>
        <w:rPr>
          <w:sz w:val="24"/>
        </w:rPr>
      </w:pPr>
      <w:r>
        <w:rPr>
          <w:sz w:val="24"/>
        </w:rPr>
        <w:t>сформированность понятийного аппарата по основным разделам курса математики;знанийосновныхтеорем,формулиуменияихприменять;умениядоказыватьтеоремы</w:t>
      </w:r>
      <w:r>
        <w:rPr>
          <w:sz w:val="24"/>
        </w:rPr>
        <w:lastRenderedPageBreak/>
        <w:t>и</w:t>
      </w:r>
    </w:p>
    <w:p w:rsidR="00323AB5" w:rsidRDefault="00323AB5">
      <w:pPr>
        <w:spacing w:line="259" w:lineRule="auto"/>
        <w:jc w:val="both"/>
        <w:rPr>
          <w:sz w:val="24"/>
        </w:rPr>
        <w:sectPr w:rsidR="00323AB5">
          <w:pgSz w:w="11920" w:h="16850"/>
          <w:pgMar w:top="820" w:right="300" w:bottom="920" w:left="0" w:header="0" w:footer="606" w:gutter="0"/>
          <w:cols w:space="720"/>
        </w:sectPr>
      </w:pPr>
    </w:p>
    <w:p w:rsidR="00323AB5" w:rsidRDefault="00DB4038">
      <w:pPr>
        <w:pStyle w:val="a3"/>
        <w:spacing w:before="73"/>
        <w:ind w:left="1416"/>
        <w:jc w:val="both"/>
      </w:pPr>
      <w:r>
        <w:lastRenderedPageBreak/>
        <w:t>находитьнестандартныеспособырешениязадач;</w:t>
      </w:r>
    </w:p>
    <w:p w:rsidR="00323AB5" w:rsidRDefault="00DB4038" w:rsidP="00E26A64">
      <w:pPr>
        <w:pStyle w:val="a4"/>
        <w:numPr>
          <w:ilvl w:val="0"/>
          <w:numId w:val="205"/>
        </w:numPr>
        <w:tabs>
          <w:tab w:val="left" w:pos="2271"/>
        </w:tabs>
        <w:spacing w:before="27" w:line="259" w:lineRule="auto"/>
        <w:ind w:right="543" w:firstLine="566"/>
        <w:jc w:val="both"/>
        <w:rPr>
          <w:sz w:val="24"/>
        </w:rPr>
      </w:pPr>
      <w:r>
        <w:rPr>
          <w:sz w:val="24"/>
        </w:rPr>
        <w:t>сформированностьумениймоделироватьреальныеситуации,исследоватьпостроенныемодели, интерпретироватьполученныйрезультат;</w:t>
      </w:r>
    </w:p>
    <w:p w:rsidR="00323AB5" w:rsidRDefault="00DB4038" w:rsidP="00E26A64">
      <w:pPr>
        <w:pStyle w:val="a4"/>
        <w:numPr>
          <w:ilvl w:val="0"/>
          <w:numId w:val="205"/>
        </w:numPr>
        <w:tabs>
          <w:tab w:val="left" w:pos="2271"/>
        </w:tabs>
        <w:spacing w:before="6" w:line="261" w:lineRule="auto"/>
        <w:ind w:right="554" w:firstLine="566"/>
        <w:jc w:val="both"/>
        <w:rPr>
          <w:sz w:val="24"/>
        </w:rPr>
      </w:pPr>
      <w:r>
        <w:rPr>
          <w:sz w:val="24"/>
        </w:rPr>
        <w:t>сформированность представлений об основных понятиях математического анализа иихсвойствах,владениеумениемхарактеризоватьповедениефункций,использованиеполученных знаний дляописанияи анализареальныхзависимостей;</w:t>
      </w:r>
    </w:p>
    <w:p w:rsidR="00323AB5" w:rsidRDefault="00DB4038" w:rsidP="00E26A64">
      <w:pPr>
        <w:pStyle w:val="a4"/>
        <w:numPr>
          <w:ilvl w:val="0"/>
          <w:numId w:val="205"/>
        </w:numPr>
        <w:tabs>
          <w:tab w:val="left" w:pos="2271"/>
        </w:tabs>
        <w:spacing w:before="1" w:line="261" w:lineRule="auto"/>
        <w:ind w:right="543" w:firstLine="566"/>
        <w:jc w:val="both"/>
        <w:rPr>
          <w:sz w:val="24"/>
        </w:rPr>
      </w:pPr>
      <w:r>
        <w:rPr>
          <w:sz w:val="24"/>
        </w:rPr>
        <w:t>владениеумениямисоставлениявероятностныхмоделейпоусловиюзадачиивычислениявероятностинаступлениясобытий,втомчислесприменениемформулкомбинаторикииосновныхтеоремтеориивероятностей;исследованияслучайныхвеличинпоихраспределению.</w:t>
      </w:r>
    </w:p>
    <w:p w:rsidR="00323AB5" w:rsidRDefault="00DB4038">
      <w:pPr>
        <w:spacing w:before="70"/>
        <w:ind w:left="1416" w:right="552" w:firstLine="566"/>
        <w:jc w:val="both"/>
        <w:rPr>
          <w:sz w:val="24"/>
        </w:rPr>
      </w:pPr>
      <w:r>
        <w:rPr>
          <w:b/>
          <w:sz w:val="24"/>
        </w:rPr>
        <w:t>"Информатика"(базовыйуровень)</w:t>
      </w:r>
      <w:r>
        <w:rPr>
          <w:sz w:val="24"/>
        </w:rPr>
        <w:t>–требованиякпредметнымрезультатамосвоениябазового курсаинформатики:</w:t>
      </w:r>
    </w:p>
    <w:p w:rsidR="00323AB5" w:rsidRDefault="00DB4038" w:rsidP="00E26A64">
      <w:pPr>
        <w:pStyle w:val="a4"/>
        <w:numPr>
          <w:ilvl w:val="0"/>
          <w:numId w:val="204"/>
        </w:numPr>
        <w:tabs>
          <w:tab w:val="left" w:pos="2271"/>
        </w:tabs>
        <w:spacing w:before="3" w:line="237" w:lineRule="auto"/>
        <w:ind w:right="556" w:firstLine="566"/>
        <w:rPr>
          <w:sz w:val="24"/>
        </w:rPr>
      </w:pPr>
      <w:r>
        <w:rPr>
          <w:sz w:val="24"/>
        </w:rPr>
        <w:t>сформированностьпредставленийоролиинформацииисвязанныхснейпроцессоввокружающеммире;</w:t>
      </w:r>
    </w:p>
    <w:p w:rsidR="00323AB5" w:rsidRDefault="00DB4038" w:rsidP="00E26A64">
      <w:pPr>
        <w:pStyle w:val="a4"/>
        <w:numPr>
          <w:ilvl w:val="0"/>
          <w:numId w:val="204"/>
        </w:numPr>
        <w:tabs>
          <w:tab w:val="left" w:pos="2271"/>
        </w:tabs>
        <w:spacing w:before="5" w:line="235" w:lineRule="auto"/>
        <w:ind w:right="554" w:firstLine="566"/>
        <w:rPr>
          <w:sz w:val="24"/>
        </w:rPr>
      </w:pPr>
      <w:r>
        <w:rPr>
          <w:sz w:val="24"/>
        </w:rPr>
        <w:t>владениенавыкамиалгоритмическогомышленияипониманиенеобходимостиформальногоописанияалгоритмов;</w:t>
      </w:r>
    </w:p>
    <w:p w:rsidR="00323AB5" w:rsidRDefault="00DB4038" w:rsidP="00E26A64">
      <w:pPr>
        <w:pStyle w:val="a4"/>
        <w:numPr>
          <w:ilvl w:val="0"/>
          <w:numId w:val="204"/>
        </w:numPr>
        <w:tabs>
          <w:tab w:val="left" w:pos="2271"/>
        </w:tabs>
        <w:spacing w:before="3" w:line="247" w:lineRule="auto"/>
        <w:ind w:right="558" w:firstLine="566"/>
        <w:rPr>
          <w:sz w:val="24"/>
        </w:rPr>
      </w:pPr>
      <w:r>
        <w:rPr>
          <w:sz w:val="24"/>
        </w:rPr>
        <w:t>владениеумениемпониматьпрограммы,написанныенавыбранномдляизученияуниверсальном алгоритмическом языке высокого уровня; знанием основных конструкцийпрограммирования;умениеманализировать алгоритмысиспользованиемтаблиц;</w:t>
      </w:r>
    </w:p>
    <w:p w:rsidR="00323AB5" w:rsidRDefault="00DB4038" w:rsidP="00E26A64">
      <w:pPr>
        <w:pStyle w:val="a4"/>
        <w:numPr>
          <w:ilvl w:val="0"/>
          <w:numId w:val="204"/>
        </w:numPr>
        <w:tabs>
          <w:tab w:val="left" w:pos="2271"/>
        </w:tabs>
        <w:spacing w:line="237" w:lineRule="auto"/>
        <w:ind w:right="551" w:firstLine="566"/>
        <w:jc w:val="both"/>
        <w:rPr>
          <w:sz w:val="24"/>
        </w:rPr>
      </w:pPr>
      <w:r>
        <w:rPr>
          <w:sz w:val="24"/>
        </w:rPr>
        <w:t>владение стандартными приемами написания на алгоритмическом языке программыдлярешениястандартнойзадачисиспользованиемосновныхконструкцийпрограммированияиотладкитакихпрограмм;использованиеготовыхприкладныхкомпьютерныхпрограммпо выбраннойспециализации;</w:t>
      </w:r>
    </w:p>
    <w:p w:rsidR="00323AB5" w:rsidRDefault="00DB4038" w:rsidP="00E26A64">
      <w:pPr>
        <w:pStyle w:val="a4"/>
        <w:numPr>
          <w:ilvl w:val="0"/>
          <w:numId w:val="204"/>
        </w:numPr>
        <w:tabs>
          <w:tab w:val="left" w:pos="2271"/>
        </w:tabs>
        <w:ind w:right="546" w:firstLine="566"/>
        <w:jc w:val="both"/>
        <w:rPr>
          <w:sz w:val="24"/>
        </w:rPr>
      </w:pPr>
      <w:r>
        <w:rPr>
          <w:sz w:val="24"/>
        </w:rPr>
        <w:t>сформированностьпредставленийокомпьютерно-математическихмоделяхинеобходимостианализасоответствиямоделиимоделируемогообъекта(процесса);оспособах хранения и простейшей обработке данных; понятия о базах данных и средствахдоступак ним,умений работатьсними;</w:t>
      </w:r>
    </w:p>
    <w:p w:rsidR="00323AB5" w:rsidRDefault="00DB4038" w:rsidP="00E26A64">
      <w:pPr>
        <w:pStyle w:val="a4"/>
        <w:numPr>
          <w:ilvl w:val="0"/>
          <w:numId w:val="204"/>
        </w:numPr>
        <w:tabs>
          <w:tab w:val="left" w:pos="2271"/>
        </w:tabs>
        <w:spacing w:before="1" w:line="297" w:lineRule="exact"/>
        <w:ind w:left="2270" w:hanging="289"/>
        <w:jc w:val="both"/>
        <w:rPr>
          <w:sz w:val="24"/>
        </w:rPr>
      </w:pPr>
      <w:r>
        <w:rPr>
          <w:sz w:val="24"/>
        </w:rPr>
        <w:t>владениекомпьютернымисредствамипредставленияианализаданных;</w:t>
      </w:r>
    </w:p>
    <w:p w:rsidR="00323AB5" w:rsidRDefault="00DB4038" w:rsidP="00E26A64">
      <w:pPr>
        <w:pStyle w:val="a4"/>
        <w:numPr>
          <w:ilvl w:val="0"/>
          <w:numId w:val="204"/>
        </w:numPr>
        <w:tabs>
          <w:tab w:val="left" w:pos="2271"/>
        </w:tabs>
        <w:spacing w:before="1" w:line="237" w:lineRule="auto"/>
        <w:ind w:right="556" w:firstLine="566"/>
        <w:jc w:val="both"/>
        <w:rPr>
          <w:sz w:val="24"/>
        </w:rPr>
      </w:pPr>
      <w:r>
        <w:rPr>
          <w:sz w:val="24"/>
        </w:rPr>
        <w:t>сформированность базовых навыков и умений по соблюдению требований техникибезопасности,гигиены иресурсосбереженияприработесосредствамиинформатизации;пониманияосновправовыхаспектовиспользованиякомпьютерныхпрограммиработывИнтернете.</w:t>
      </w:r>
    </w:p>
    <w:p w:rsidR="00323AB5" w:rsidRDefault="00DB4038">
      <w:pPr>
        <w:pStyle w:val="a3"/>
        <w:spacing w:before="2"/>
        <w:ind w:left="1416" w:right="549" w:firstLine="566"/>
        <w:jc w:val="both"/>
      </w:pPr>
      <w:r>
        <w:rPr>
          <w:b/>
        </w:rPr>
        <w:t>"Информатика"(углубленныйуровень)</w:t>
      </w:r>
      <w:r>
        <w:t>–требованиякпредметнымрезультатамосвоения углубленного курса информатики включают требования к результатам освоениябазовогокурсаи дополнительно:</w:t>
      </w:r>
    </w:p>
    <w:p w:rsidR="00323AB5" w:rsidRDefault="00DB4038" w:rsidP="00E26A64">
      <w:pPr>
        <w:pStyle w:val="a4"/>
        <w:numPr>
          <w:ilvl w:val="0"/>
          <w:numId w:val="203"/>
        </w:numPr>
        <w:tabs>
          <w:tab w:val="left" w:pos="2271"/>
        </w:tabs>
        <w:spacing w:before="3" w:line="237" w:lineRule="auto"/>
        <w:ind w:right="559" w:firstLine="422"/>
        <w:jc w:val="both"/>
        <w:rPr>
          <w:sz w:val="24"/>
        </w:rPr>
      </w:pPr>
      <w:r>
        <w:rPr>
          <w:sz w:val="24"/>
        </w:rPr>
        <w:t>владениесистемойбазовыхзнаний,отражающихвкладинформатикивформированиесовременнойнаучной картинымира;</w:t>
      </w:r>
    </w:p>
    <w:p w:rsidR="00323AB5" w:rsidRDefault="00DB4038" w:rsidP="00E26A64">
      <w:pPr>
        <w:pStyle w:val="a4"/>
        <w:numPr>
          <w:ilvl w:val="0"/>
          <w:numId w:val="203"/>
        </w:numPr>
        <w:tabs>
          <w:tab w:val="left" w:pos="2271"/>
        </w:tabs>
        <w:spacing w:before="5" w:line="235" w:lineRule="auto"/>
        <w:ind w:right="545" w:firstLine="422"/>
        <w:jc w:val="both"/>
        <w:rPr>
          <w:sz w:val="24"/>
        </w:rPr>
      </w:pPr>
      <w:r>
        <w:rPr>
          <w:sz w:val="24"/>
        </w:rPr>
        <w:t>овладение понятием сложности алгоритма, знание основных алгоритмов обработкичисловойи текстовойинформации, алгоритмовпоискаисортировки;</w:t>
      </w:r>
    </w:p>
    <w:p w:rsidR="00323AB5" w:rsidRDefault="00DB4038" w:rsidP="00E26A64">
      <w:pPr>
        <w:pStyle w:val="a4"/>
        <w:numPr>
          <w:ilvl w:val="0"/>
          <w:numId w:val="203"/>
        </w:numPr>
        <w:tabs>
          <w:tab w:val="left" w:pos="2271"/>
        </w:tabs>
        <w:spacing w:before="5" w:line="237" w:lineRule="auto"/>
        <w:ind w:right="556" w:firstLine="422"/>
        <w:jc w:val="both"/>
        <w:rPr>
          <w:sz w:val="24"/>
        </w:rPr>
      </w:pPr>
      <w:r>
        <w:rPr>
          <w:sz w:val="24"/>
        </w:rPr>
        <w:t>владение универсальным языком программирования высокого уровня (по выбору),представлениями о базовых типах данных и структурах данных; умением использоватьосновныеуправляющиеконструкции;</w:t>
      </w:r>
    </w:p>
    <w:p w:rsidR="00323AB5" w:rsidRDefault="00DB4038" w:rsidP="00E26A64">
      <w:pPr>
        <w:pStyle w:val="a4"/>
        <w:numPr>
          <w:ilvl w:val="0"/>
          <w:numId w:val="203"/>
        </w:numPr>
        <w:tabs>
          <w:tab w:val="left" w:pos="2271"/>
        </w:tabs>
        <w:spacing w:before="3" w:line="237" w:lineRule="auto"/>
        <w:ind w:right="557" w:firstLine="422"/>
        <w:jc w:val="both"/>
        <w:rPr>
          <w:sz w:val="24"/>
        </w:rPr>
      </w:pPr>
      <w:r>
        <w:rPr>
          <w:sz w:val="24"/>
        </w:rPr>
        <w:t>владениенавыкамииопытомразработкипрограммввыбраннойсредепрограммирования, включая тестирование и отладку программ; владение элементарныминавыкамиформализацииприкладнойзадачиидокументирования программ;</w:t>
      </w:r>
    </w:p>
    <w:p w:rsidR="00323AB5" w:rsidRDefault="00DB4038" w:rsidP="00E26A64">
      <w:pPr>
        <w:pStyle w:val="a4"/>
        <w:numPr>
          <w:ilvl w:val="0"/>
          <w:numId w:val="203"/>
        </w:numPr>
        <w:tabs>
          <w:tab w:val="left" w:pos="2271"/>
        </w:tabs>
        <w:spacing w:before="2"/>
        <w:ind w:right="550" w:firstLine="422"/>
        <w:jc w:val="both"/>
        <w:rPr>
          <w:sz w:val="24"/>
        </w:rPr>
      </w:pPr>
      <w:r>
        <w:rPr>
          <w:sz w:val="24"/>
        </w:rPr>
        <w:t>сформированность представлений о важнейших видах дискретных объектов и об ихпростейших свойствах, алгоритмах анализа этих объектов, о кодировании и декодированииданных и причинах искажения данных при передаче; систематизацию знаний, относящихсякматематическимобъектаминформатики;умениестроитьматематическиеобъектыинформатики,втом числелогическиеформулы;</w:t>
      </w:r>
    </w:p>
    <w:p w:rsidR="00323AB5" w:rsidRDefault="00DB4038" w:rsidP="00E26A64">
      <w:pPr>
        <w:pStyle w:val="a4"/>
        <w:numPr>
          <w:ilvl w:val="0"/>
          <w:numId w:val="203"/>
        </w:numPr>
        <w:tabs>
          <w:tab w:val="left" w:pos="2271"/>
        </w:tabs>
        <w:spacing w:line="296" w:lineRule="exact"/>
        <w:ind w:left="2270" w:hanging="289"/>
        <w:jc w:val="both"/>
        <w:rPr>
          <w:sz w:val="24"/>
        </w:rPr>
      </w:pPr>
      <w:r>
        <w:rPr>
          <w:sz w:val="24"/>
        </w:rPr>
        <w:t>сформированностьпредставленийобустройствесовременныхкомпьютеров,о</w:t>
      </w:r>
    </w:p>
    <w:p w:rsidR="00323AB5" w:rsidRDefault="00323AB5">
      <w:pPr>
        <w:spacing w:line="296" w:lineRule="exact"/>
        <w:jc w:val="both"/>
        <w:rPr>
          <w:sz w:val="24"/>
        </w:rPr>
        <w:sectPr w:rsidR="00323AB5">
          <w:pgSz w:w="11920" w:h="16850"/>
          <w:pgMar w:top="820" w:right="300" w:bottom="920" w:left="0" w:header="0" w:footer="606" w:gutter="0"/>
          <w:cols w:space="720"/>
        </w:sectPr>
      </w:pPr>
    </w:p>
    <w:p w:rsidR="00323AB5" w:rsidRDefault="00DB4038">
      <w:pPr>
        <w:pStyle w:val="a3"/>
        <w:spacing w:before="71"/>
        <w:ind w:left="1560" w:right="555"/>
        <w:jc w:val="both"/>
      </w:pPr>
      <w:r>
        <w:lastRenderedPageBreak/>
        <w:t>тенденцияхразвитиякомпьютерныхтехнологий;опонятии"операционнаясистема"иосновныхфункцияхоперационныхсистем;обобщихпринципахразработкиифункционированияинтернет-приложений;</w:t>
      </w:r>
    </w:p>
    <w:p w:rsidR="00323AB5" w:rsidRDefault="00DB4038" w:rsidP="00E26A64">
      <w:pPr>
        <w:pStyle w:val="a4"/>
        <w:numPr>
          <w:ilvl w:val="0"/>
          <w:numId w:val="203"/>
        </w:numPr>
        <w:tabs>
          <w:tab w:val="left" w:pos="2271"/>
        </w:tabs>
        <w:spacing w:before="8" w:line="235" w:lineRule="auto"/>
        <w:ind w:right="555" w:firstLine="422"/>
        <w:jc w:val="both"/>
        <w:rPr>
          <w:sz w:val="24"/>
        </w:rPr>
      </w:pPr>
      <w:r>
        <w:rPr>
          <w:sz w:val="24"/>
        </w:rPr>
        <w:t>сформированностьпредставленийокомпьютерныхсетяхиихроливсовременноммире;знанийбазовыхпринциповорганизацииифункционирования</w:t>
      </w:r>
    </w:p>
    <w:p w:rsidR="00323AB5" w:rsidRDefault="00323AB5">
      <w:pPr>
        <w:spacing w:line="235" w:lineRule="auto"/>
        <w:jc w:val="both"/>
        <w:rPr>
          <w:sz w:val="24"/>
        </w:rPr>
        <w:sectPr w:rsidR="00323AB5">
          <w:pgSz w:w="11920" w:h="16850"/>
          <w:pgMar w:top="820" w:right="300" w:bottom="920" w:left="0" w:header="0" w:footer="606" w:gutter="0"/>
          <w:cols w:space="720"/>
        </w:sectPr>
      </w:pPr>
    </w:p>
    <w:p w:rsidR="00323AB5" w:rsidRDefault="00DB4038">
      <w:pPr>
        <w:pStyle w:val="a3"/>
        <w:spacing w:before="78"/>
        <w:ind w:left="1560" w:right="555"/>
        <w:jc w:val="both"/>
      </w:pPr>
      <w:r>
        <w:lastRenderedPageBreak/>
        <w:t>компьютерныхсетей,норминформационнойэтикииправа,принциповобеспеченияинформационнойбезопасности,способовисредствобеспечениянадежногофункционированиясредств ИКТ;</w:t>
      </w:r>
    </w:p>
    <w:p w:rsidR="00323AB5" w:rsidRDefault="00DB4038" w:rsidP="00E26A64">
      <w:pPr>
        <w:pStyle w:val="a4"/>
        <w:numPr>
          <w:ilvl w:val="0"/>
          <w:numId w:val="203"/>
        </w:numPr>
        <w:tabs>
          <w:tab w:val="left" w:pos="2271"/>
        </w:tabs>
        <w:spacing w:before="6" w:line="235" w:lineRule="auto"/>
        <w:ind w:right="555" w:firstLine="422"/>
        <w:jc w:val="both"/>
        <w:rPr>
          <w:sz w:val="24"/>
        </w:rPr>
      </w:pPr>
      <w:r>
        <w:rPr>
          <w:sz w:val="24"/>
        </w:rPr>
        <w:t>владение основными сведениями о базах данных, их структуре, средствах создания иработысними;</w:t>
      </w:r>
    </w:p>
    <w:p w:rsidR="00323AB5" w:rsidRDefault="00DB4038" w:rsidP="00E26A64">
      <w:pPr>
        <w:pStyle w:val="a4"/>
        <w:numPr>
          <w:ilvl w:val="0"/>
          <w:numId w:val="203"/>
        </w:numPr>
        <w:tabs>
          <w:tab w:val="left" w:pos="2271"/>
        </w:tabs>
        <w:spacing w:before="8" w:line="237" w:lineRule="auto"/>
        <w:ind w:right="546" w:firstLine="422"/>
        <w:jc w:val="both"/>
        <w:rPr>
          <w:sz w:val="24"/>
        </w:rPr>
      </w:pPr>
      <w:r>
        <w:rPr>
          <w:sz w:val="24"/>
        </w:rPr>
        <w:t>владениеопытомпостроенияииспользованиякомпьютерно-математическихмоделей,проведенияэкспериментовистатистическойобработкиданныхспомощьюкомпьютера,интерпретациирезультатов,получаемыхвходемоделированияреальныхпроцессов; умение оценивать числовые параметры моделируемых объектов и процессов,пользоватьсябазами данныхи справочнымисистемами;</w:t>
      </w:r>
    </w:p>
    <w:p w:rsidR="00323AB5" w:rsidRDefault="00DB4038" w:rsidP="00E26A64">
      <w:pPr>
        <w:pStyle w:val="a4"/>
        <w:numPr>
          <w:ilvl w:val="0"/>
          <w:numId w:val="203"/>
        </w:numPr>
        <w:tabs>
          <w:tab w:val="left" w:pos="2413"/>
        </w:tabs>
        <w:spacing w:before="10" w:line="235" w:lineRule="auto"/>
        <w:ind w:right="558" w:firstLine="422"/>
        <w:jc w:val="both"/>
        <w:rPr>
          <w:sz w:val="24"/>
        </w:rPr>
      </w:pPr>
      <w:r>
        <w:rPr>
          <w:sz w:val="24"/>
        </w:rPr>
        <w:t>сформированностьуменияработатьсбиблиотекамипрограмм;наличиеопытаиспользованиякомпьютерных средств представленияи анализаданных.</w:t>
      </w:r>
    </w:p>
    <w:p w:rsidR="00323AB5" w:rsidRDefault="00323AB5">
      <w:pPr>
        <w:pStyle w:val="a3"/>
        <w:spacing w:before="7"/>
      </w:pPr>
    </w:p>
    <w:p w:rsidR="00323AB5" w:rsidRDefault="00DB4038">
      <w:pPr>
        <w:pStyle w:val="3"/>
        <w:spacing w:before="90"/>
        <w:ind w:left="1985"/>
      </w:pPr>
      <w:r>
        <w:t>Естественныенауки</w:t>
      </w:r>
    </w:p>
    <w:p w:rsidR="00323AB5" w:rsidRDefault="00DB4038">
      <w:pPr>
        <w:pStyle w:val="a3"/>
        <w:spacing w:before="19"/>
        <w:ind w:left="1985"/>
      </w:pPr>
      <w:r>
        <w:t>Изучениепредметнойобласти"Естественныенауки"обеспечивает:</w:t>
      </w:r>
    </w:p>
    <w:p w:rsidR="00323AB5" w:rsidRDefault="00DB4038" w:rsidP="00E26A64">
      <w:pPr>
        <w:pStyle w:val="a4"/>
        <w:numPr>
          <w:ilvl w:val="0"/>
          <w:numId w:val="4"/>
        </w:numPr>
        <w:tabs>
          <w:tab w:val="left" w:pos="2271"/>
        </w:tabs>
        <w:spacing w:before="27"/>
        <w:ind w:left="2270" w:hanging="286"/>
        <w:rPr>
          <w:sz w:val="24"/>
        </w:rPr>
      </w:pPr>
      <w:r>
        <w:rPr>
          <w:sz w:val="24"/>
        </w:rPr>
        <w:t>сформированностьосновцелостнойнаучнойкартинымира;</w:t>
      </w:r>
    </w:p>
    <w:p w:rsidR="00323AB5" w:rsidRDefault="00DB4038">
      <w:pPr>
        <w:pStyle w:val="a3"/>
        <w:spacing w:before="23"/>
        <w:ind w:left="1416"/>
      </w:pPr>
      <w:r>
        <w:rPr>
          <w:position w:val="-3"/>
        </w:rPr>
        <w:t>наук;</w:t>
      </w:r>
      <w:r>
        <w:rPr>
          <w:rFonts w:ascii="Symbol" w:hAnsi="Symbol"/>
          <w:sz w:val="26"/>
        </w:rPr>
        <w:t></w:t>
      </w:r>
      <w:r>
        <w:t>формированиепониманиявзаимосвязиивзаимозависимостиестественных</w:t>
      </w:r>
    </w:p>
    <w:p w:rsidR="00323AB5" w:rsidRDefault="00DB4038" w:rsidP="00E26A64">
      <w:pPr>
        <w:pStyle w:val="a4"/>
        <w:numPr>
          <w:ilvl w:val="0"/>
          <w:numId w:val="4"/>
        </w:numPr>
        <w:tabs>
          <w:tab w:val="left" w:pos="2271"/>
        </w:tabs>
        <w:spacing w:before="239"/>
        <w:ind w:left="2270" w:hanging="286"/>
        <w:jc w:val="both"/>
        <w:rPr>
          <w:sz w:val="24"/>
        </w:rPr>
      </w:pPr>
      <w:r>
        <w:rPr>
          <w:sz w:val="24"/>
        </w:rPr>
        <w:t>сформированностьпониманиявлиянияестественныхнаукнаокружающую</w:t>
      </w:r>
    </w:p>
    <w:p w:rsidR="00323AB5" w:rsidRDefault="00DB4038">
      <w:pPr>
        <w:pStyle w:val="a3"/>
        <w:spacing w:before="26" w:line="264" w:lineRule="auto"/>
        <w:ind w:left="1416" w:right="561"/>
        <w:jc w:val="both"/>
      </w:pPr>
      <w:r>
        <w:t>среду,экономическую,технологическую,социальнуюиэтическуюсферыдеятельностичеловека;</w:t>
      </w:r>
    </w:p>
    <w:p w:rsidR="00323AB5" w:rsidRDefault="00DB4038" w:rsidP="00E26A64">
      <w:pPr>
        <w:pStyle w:val="a4"/>
        <w:numPr>
          <w:ilvl w:val="0"/>
          <w:numId w:val="4"/>
        </w:numPr>
        <w:tabs>
          <w:tab w:val="left" w:pos="2271"/>
        </w:tabs>
        <w:spacing w:before="4" w:line="256" w:lineRule="auto"/>
        <w:ind w:right="541" w:firstLine="566"/>
        <w:jc w:val="both"/>
        <w:rPr>
          <w:sz w:val="24"/>
        </w:rPr>
      </w:pPr>
      <w:r>
        <w:rPr>
          <w:sz w:val="24"/>
        </w:rPr>
        <w:t>созданиеусловийдляразвитиянавыковучебной,проектно-исследовательской,творческойдеятельности, мотивацииобучающихся ксаморазвитию;</w:t>
      </w:r>
    </w:p>
    <w:p w:rsidR="00323AB5" w:rsidRDefault="00DB4038" w:rsidP="00E26A64">
      <w:pPr>
        <w:pStyle w:val="a4"/>
        <w:numPr>
          <w:ilvl w:val="0"/>
          <w:numId w:val="4"/>
        </w:numPr>
        <w:tabs>
          <w:tab w:val="left" w:pos="2271"/>
        </w:tabs>
        <w:spacing w:before="4" w:line="256" w:lineRule="auto"/>
        <w:ind w:right="554" w:firstLine="566"/>
        <w:jc w:val="both"/>
        <w:rPr>
          <w:sz w:val="24"/>
        </w:rPr>
      </w:pPr>
      <w:r>
        <w:rPr>
          <w:sz w:val="24"/>
        </w:rPr>
        <w:t>сформированность умений анализировать, оценивать, проверять на достоверность иобобщать научнуюинформацию;</w:t>
      </w:r>
    </w:p>
    <w:p w:rsidR="00323AB5" w:rsidRDefault="00DB4038" w:rsidP="00E26A64">
      <w:pPr>
        <w:pStyle w:val="a4"/>
        <w:numPr>
          <w:ilvl w:val="0"/>
          <w:numId w:val="4"/>
        </w:numPr>
        <w:tabs>
          <w:tab w:val="left" w:pos="2271"/>
        </w:tabs>
        <w:spacing w:before="5" w:line="259" w:lineRule="auto"/>
        <w:ind w:right="540" w:firstLine="566"/>
        <w:jc w:val="both"/>
        <w:rPr>
          <w:sz w:val="24"/>
        </w:rPr>
      </w:pPr>
      <w:r>
        <w:rPr>
          <w:sz w:val="24"/>
        </w:rPr>
        <w:t>сформированностьнавыковбезопаснойработывовремяпроектно-исследовательскойиэкспериментальнойдеятельности,прииспользованиилабораторногооборудования.</w:t>
      </w:r>
    </w:p>
    <w:p w:rsidR="00323AB5" w:rsidRDefault="00DB4038">
      <w:pPr>
        <w:pStyle w:val="a3"/>
        <w:spacing w:before="7" w:line="264" w:lineRule="auto"/>
        <w:ind w:left="1416" w:right="562" w:firstLine="566"/>
        <w:jc w:val="both"/>
      </w:pPr>
      <w:r>
        <w:t>Предметные результаты изучения предметной области "Естественные науки" включаютпредметныерезультатыизученияучебных предметов:</w:t>
      </w:r>
    </w:p>
    <w:p w:rsidR="00323AB5" w:rsidRDefault="00DB4038">
      <w:pPr>
        <w:ind w:left="1416" w:right="551" w:firstLine="566"/>
        <w:jc w:val="both"/>
        <w:rPr>
          <w:sz w:val="24"/>
        </w:rPr>
      </w:pPr>
      <w:r>
        <w:rPr>
          <w:b/>
          <w:sz w:val="24"/>
        </w:rPr>
        <w:t>"Физика"(базовыйуровень)</w:t>
      </w:r>
      <w:r>
        <w:rPr>
          <w:sz w:val="24"/>
        </w:rPr>
        <w:t>–требованиякпредметнымрезультатамосвоениябазовогокурсафизики:</w:t>
      </w:r>
    </w:p>
    <w:p w:rsidR="00323AB5" w:rsidRDefault="00DB4038" w:rsidP="00E26A64">
      <w:pPr>
        <w:pStyle w:val="a4"/>
        <w:numPr>
          <w:ilvl w:val="0"/>
          <w:numId w:val="202"/>
        </w:numPr>
        <w:tabs>
          <w:tab w:val="left" w:pos="2271"/>
        </w:tabs>
        <w:ind w:right="550" w:firstLine="566"/>
        <w:jc w:val="both"/>
        <w:rPr>
          <w:sz w:val="24"/>
        </w:rPr>
      </w:pPr>
      <w:r>
        <w:rPr>
          <w:sz w:val="24"/>
        </w:rPr>
        <w:t>сформированность представлений о роли и месте физики в современной научнойкартинемира;пониманиефизическойсущностинаблюдаемыхвоВселеннойявлений;понимание роли физики в формировании кругозора и функциональной грамотности человекадлярешения практическихзадач;</w:t>
      </w:r>
    </w:p>
    <w:p w:rsidR="00323AB5" w:rsidRDefault="00DB4038" w:rsidP="00E26A64">
      <w:pPr>
        <w:pStyle w:val="a4"/>
        <w:numPr>
          <w:ilvl w:val="0"/>
          <w:numId w:val="202"/>
        </w:numPr>
        <w:tabs>
          <w:tab w:val="left" w:pos="2271"/>
        </w:tabs>
        <w:spacing w:line="235" w:lineRule="auto"/>
        <w:ind w:right="555" w:firstLine="566"/>
        <w:jc w:val="both"/>
        <w:rPr>
          <w:sz w:val="24"/>
        </w:rPr>
      </w:pPr>
      <w:r>
        <w:rPr>
          <w:sz w:val="24"/>
        </w:rPr>
        <w:t>владениеосновополагающимифизическимипонятиями,закономерностями,законамиитеориями; уверенноепользованиефизическойтерминологиейисимволикой;</w:t>
      </w:r>
    </w:p>
    <w:p w:rsidR="00323AB5" w:rsidRDefault="00DB4038" w:rsidP="00E26A64">
      <w:pPr>
        <w:pStyle w:val="a4"/>
        <w:numPr>
          <w:ilvl w:val="0"/>
          <w:numId w:val="202"/>
        </w:numPr>
        <w:tabs>
          <w:tab w:val="left" w:pos="2271"/>
        </w:tabs>
        <w:spacing w:before="3" w:line="237" w:lineRule="auto"/>
        <w:ind w:right="551" w:firstLine="566"/>
        <w:jc w:val="both"/>
        <w:rPr>
          <w:sz w:val="24"/>
        </w:rPr>
      </w:pPr>
      <w:r>
        <w:rPr>
          <w:sz w:val="24"/>
        </w:rPr>
        <w:t>владениеосновнымиметодаминаучногопознания,используемымивфизике:наблюдение,описание,измерение,эксперимент;уменияобрабатыватьрезультатыизмерений,обнаруживатьзависимостьмеждуфизическимивеличинами,объяснятьполученныерезультаты и делатьвыводы;</w:t>
      </w:r>
    </w:p>
    <w:p w:rsidR="00323AB5" w:rsidRDefault="00DB4038" w:rsidP="00E26A64">
      <w:pPr>
        <w:pStyle w:val="a4"/>
        <w:numPr>
          <w:ilvl w:val="0"/>
          <w:numId w:val="202"/>
        </w:numPr>
        <w:tabs>
          <w:tab w:val="left" w:pos="2271"/>
        </w:tabs>
        <w:spacing w:before="8"/>
        <w:ind w:left="2270" w:hanging="289"/>
        <w:jc w:val="both"/>
        <w:rPr>
          <w:sz w:val="24"/>
        </w:rPr>
      </w:pPr>
      <w:r>
        <w:rPr>
          <w:sz w:val="24"/>
        </w:rPr>
        <w:t>сформированностьумениярешатьфизическиезадачи;</w:t>
      </w:r>
    </w:p>
    <w:p w:rsidR="00323AB5" w:rsidRDefault="00323AB5">
      <w:pPr>
        <w:jc w:val="both"/>
        <w:rPr>
          <w:sz w:val="24"/>
        </w:rPr>
        <w:sectPr w:rsidR="00323AB5">
          <w:pgSz w:w="11920" w:h="16850"/>
          <w:pgMar w:top="880" w:right="300" w:bottom="920" w:left="0" w:header="0" w:footer="606" w:gutter="0"/>
          <w:cols w:space="720"/>
        </w:sectPr>
      </w:pPr>
    </w:p>
    <w:p w:rsidR="00323AB5" w:rsidRDefault="00DB4038" w:rsidP="00E26A64">
      <w:pPr>
        <w:pStyle w:val="a4"/>
        <w:numPr>
          <w:ilvl w:val="0"/>
          <w:numId w:val="202"/>
        </w:numPr>
        <w:tabs>
          <w:tab w:val="left" w:pos="2271"/>
        </w:tabs>
        <w:spacing w:before="61" w:line="237" w:lineRule="auto"/>
        <w:ind w:right="558" w:firstLine="566"/>
        <w:jc w:val="both"/>
        <w:rPr>
          <w:sz w:val="24"/>
        </w:rPr>
      </w:pPr>
      <w:r>
        <w:rPr>
          <w:sz w:val="24"/>
        </w:rPr>
        <w:lastRenderedPageBreak/>
        <w:t>сформированность умения применять полученные знания для объяснения условийпротеканияфизическихявленийвприродеидляпринятияпрактическихрешенийвповседневнойжизни;</w:t>
      </w:r>
    </w:p>
    <w:p w:rsidR="00323AB5" w:rsidRDefault="00DB4038" w:rsidP="00E26A64">
      <w:pPr>
        <w:pStyle w:val="a4"/>
        <w:numPr>
          <w:ilvl w:val="0"/>
          <w:numId w:val="202"/>
        </w:numPr>
        <w:tabs>
          <w:tab w:val="left" w:pos="2271"/>
        </w:tabs>
        <w:spacing w:before="8" w:line="235" w:lineRule="auto"/>
        <w:ind w:right="549" w:firstLine="566"/>
        <w:jc w:val="both"/>
        <w:rPr>
          <w:sz w:val="24"/>
        </w:rPr>
      </w:pPr>
      <w:r>
        <w:rPr>
          <w:sz w:val="24"/>
        </w:rPr>
        <w:t>сформированность собственной позиции по отношению к физической информации,получаемойиз разныхисточников.</w:t>
      </w:r>
    </w:p>
    <w:p w:rsidR="00323AB5" w:rsidRDefault="00DB4038">
      <w:pPr>
        <w:pStyle w:val="a3"/>
        <w:spacing w:before="2"/>
        <w:ind w:left="1416" w:right="550" w:firstLine="566"/>
        <w:jc w:val="both"/>
      </w:pPr>
      <w:r>
        <w:rPr>
          <w:b/>
        </w:rPr>
        <w:t xml:space="preserve">"Физика" (углубленный уровень) </w:t>
      </w:r>
      <w:r>
        <w:t>– требования к предметным результатам освоенияуглубленного курса физики включают требования к результатам освоения базового курса идополнительно:</w:t>
      </w:r>
    </w:p>
    <w:p w:rsidR="00323AB5" w:rsidRDefault="00DB4038" w:rsidP="00E26A64">
      <w:pPr>
        <w:pStyle w:val="a4"/>
        <w:numPr>
          <w:ilvl w:val="0"/>
          <w:numId w:val="201"/>
        </w:numPr>
        <w:tabs>
          <w:tab w:val="left" w:pos="2271"/>
        </w:tabs>
        <w:spacing w:before="3" w:line="237" w:lineRule="auto"/>
        <w:ind w:right="553" w:firstLine="566"/>
        <w:jc w:val="both"/>
        <w:rPr>
          <w:sz w:val="24"/>
        </w:rPr>
      </w:pPr>
      <w:r>
        <w:rPr>
          <w:sz w:val="24"/>
        </w:rPr>
        <w:t>сформированность системы знаний об общих физических закономерностях, законах,теориях,представленийодействиивоВселеннойфизическихзаконов,открытыхвземныхусловиях;</w:t>
      </w:r>
    </w:p>
    <w:p w:rsidR="00323AB5" w:rsidRDefault="00DB4038" w:rsidP="00E26A64">
      <w:pPr>
        <w:pStyle w:val="a4"/>
        <w:numPr>
          <w:ilvl w:val="0"/>
          <w:numId w:val="201"/>
        </w:numPr>
        <w:tabs>
          <w:tab w:val="left" w:pos="2271"/>
        </w:tabs>
        <w:spacing w:before="5" w:line="237" w:lineRule="auto"/>
        <w:ind w:right="546" w:firstLine="566"/>
        <w:jc w:val="both"/>
        <w:rPr>
          <w:sz w:val="24"/>
        </w:rPr>
      </w:pPr>
      <w:r>
        <w:rPr>
          <w:sz w:val="24"/>
        </w:rPr>
        <w:t>сформированность умения исследовать и анализировать разнообразные физическиеявления и свойства объектов, объяснять принципы работы и характеристики приборов иустройств,объяснятьсвязьосновных космическихобъектовсгеофизическимиявлениями;</w:t>
      </w:r>
    </w:p>
    <w:p w:rsidR="00323AB5" w:rsidRDefault="00DB4038" w:rsidP="00E26A64">
      <w:pPr>
        <w:pStyle w:val="a4"/>
        <w:numPr>
          <w:ilvl w:val="0"/>
          <w:numId w:val="201"/>
        </w:numPr>
        <w:tabs>
          <w:tab w:val="left" w:pos="2271"/>
        </w:tabs>
        <w:spacing w:before="3" w:line="237" w:lineRule="auto"/>
        <w:ind w:right="552" w:firstLine="566"/>
        <w:jc w:val="both"/>
        <w:rPr>
          <w:sz w:val="24"/>
        </w:rPr>
      </w:pPr>
      <w:r>
        <w:rPr>
          <w:sz w:val="24"/>
        </w:rPr>
        <w:t>владениеумениямивыдвигатьгипотезынаосновезнанияосновополагающихфизическихзакономерностейизаконов,проверятьихэкспериментальнымисредствами,формулируяцельисследования;</w:t>
      </w:r>
    </w:p>
    <w:p w:rsidR="00323AB5" w:rsidRDefault="00DB4038" w:rsidP="00E26A64">
      <w:pPr>
        <w:pStyle w:val="a4"/>
        <w:numPr>
          <w:ilvl w:val="0"/>
          <w:numId w:val="201"/>
        </w:numPr>
        <w:tabs>
          <w:tab w:val="left" w:pos="2271"/>
        </w:tabs>
        <w:spacing w:before="5" w:line="237" w:lineRule="auto"/>
        <w:ind w:right="555" w:firstLine="566"/>
        <w:jc w:val="both"/>
        <w:rPr>
          <w:sz w:val="24"/>
        </w:rPr>
      </w:pPr>
      <w:r>
        <w:rPr>
          <w:sz w:val="24"/>
        </w:rPr>
        <w:t>владениеметодамисамостоятельногопланированияипроведенияфизическихэкспериментов, описания и анализа полученной измерительной информации, определениядостоверности полученногорезультата;</w:t>
      </w:r>
    </w:p>
    <w:p w:rsidR="00323AB5" w:rsidRDefault="00DB4038" w:rsidP="00E26A64">
      <w:pPr>
        <w:pStyle w:val="a4"/>
        <w:numPr>
          <w:ilvl w:val="0"/>
          <w:numId w:val="201"/>
        </w:numPr>
        <w:tabs>
          <w:tab w:val="left" w:pos="2271"/>
        </w:tabs>
        <w:spacing w:before="4" w:line="237" w:lineRule="auto"/>
        <w:ind w:right="553" w:firstLine="566"/>
        <w:jc w:val="both"/>
        <w:rPr>
          <w:sz w:val="24"/>
        </w:rPr>
      </w:pPr>
      <w:r>
        <w:rPr>
          <w:sz w:val="24"/>
        </w:rPr>
        <w:t>сформированность умений прогнозировать, анализировать и оценивать последствиябытовой и производственной деятельности человека, связанной с физическими процессами, спозицийэкологическойбезопасности.</w:t>
      </w:r>
    </w:p>
    <w:p w:rsidR="00323AB5" w:rsidRDefault="00DB4038">
      <w:pPr>
        <w:spacing w:before="2"/>
        <w:ind w:left="1416" w:right="553" w:firstLine="566"/>
        <w:jc w:val="both"/>
        <w:rPr>
          <w:sz w:val="24"/>
        </w:rPr>
      </w:pPr>
      <w:r>
        <w:rPr>
          <w:b/>
          <w:sz w:val="24"/>
        </w:rPr>
        <w:t>"Химия"(базовыйуровень)</w:t>
      </w:r>
      <w:r>
        <w:rPr>
          <w:sz w:val="24"/>
        </w:rPr>
        <w:t>–требованиякпредметнымрезультатамосвоениябазовогокурсахимии:</w:t>
      </w:r>
    </w:p>
    <w:p w:rsidR="00323AB5" w:rsidRDefault="00DB4038" w:rsidP="00E26A64">
      <w:pPr>
        <w:pStyle w:val="a4"/>
        <w:numPr>
          <w:ilvl w:val="0"/>
          <w:numId w:val="200"/>
        </w:numPr>
        <w:tabs>
          <w:tab w:val="left" w:pos="2271"/>
        </w:tabs>
        <w:spacing w:before="6" w:line="237" w:lineRule="auto"/>
        <w:ind w:right="551" w:firstLine="566"/>
        <w:jc w:val="both"/>
        <w:rPr>
          <w:sz w:val="24"/>
        </w:rPr>
      </w:pPr>
      <w:r>
        <w:rPr>
          <w:sz w:val="24"/>
        </w:rPr>
        <w:t>сформированность представлений о месте химии в современной научной картинемира; понимание роли химии в формировании кругозора и функциональной грамотностичеловекадля решения практическихзадач;</w:t>
      </w:r>
    </w:p>
    <w:p w:rsidR="00323AB5" w:rsidRDefault="00DB4038" w:rsidP="00E26A64">
      <w:pPr>
        <w:pStyle w:val="a4"/>
        <w:numPr>
          <w:ilvl w:val="0"/>
          <w:numId w:val="200"/>
        </w:numPr>
        <w:tabs>
          <w:tab w:val="left" w:pos="2271"/>
        </w:tabs>
        <w:spacing w:before="5" w:line="235" w:lineRule="auto"/>
        <w:ind w:right="550" w:firstLine="566"/>
        <w:jc w:val="both"/>
        <w:rPr>
          <w:sz w:val="24"/>
        </w:rPr>
      </w:pPr>
      <w:r>
        <w:rPr>
          <w:sz w:val="24"/>
        </w:rPr>
        <w:t>владениеосновополагающимихимическимипонятиями,теориями,законамиизакономерностями; уверенноепользованиехимическойтерминологиейисимволикой;</w:t>
      </w:r>
    </w:p>
    <w:p w:rsidR="00323AB5" w:rsidRDefault="00DB4038" w:rsidP="00E26A64">
      <w:pPr>
        <w:pStyle w:val="a4"/>
        <w:numPr>
          <w:ilvl w:val="0"/>
          <w:numId w:val="200"/>
        </w:numPr>
        <w:tabs>
          <w:tab w:val="left" w:pos="2271"/>
        </w:tabs>
        <w:spacing w:before="3" w:line="237" w:lineRule="auto"/>
        <w:ind w:right="550" w:firstLine="566"/>
        <w:jc w:val="both"/>
        <w:rPr>
          <w:sz w:val="24"/>
        </w:rPr>
      </w:pPr>
      <w:r>
        <w:rPr>
          <w:sz w:val="24"/>
        </w:rPr>
        <w:t>владениеосновнымиметодаминаучногопознания,используемымивхимии:наблюдение, описание, измерение, эксперимент; умение обрабатывать, объяснять результатыпроведенныхопытовиделатьвыводы;готовностьиспособностьприменятьметодыпознанияпри решениипрактическихзадач;</w:t>
      </w:r>
    </w:p>
    <w:p w:rsidR="00323AB5" w:rsidRDefault="00DB4038" w:rsidP="00E26A64">
      <w:pPr>
        <w:pStyle w:val="a4"/>
        <w:numPr>
          <w:ilvl w:val="0"/>
          <w:numId w:val="200"/>
        </w:numPr>
        <w:tabs>
          <w:tab w:val="left" w:pos="2271"/>
        </w:tabs>
        <w:spacing w:before="10" w:line="235" w:lineRule="auto"/>
        <w:ind w:right="558" w:firstLine="566"/>
        <w:jc w:val="both"/>
        <w:rPr>
          <w:sz w:val="24"/>
        </w:rPr>
      </w:pPr>
      <w:r>
        <w:rPr>
          <w:sz w:val="24"/>
        </w:rPr>
        <w:t>сформированность умения давать количественные оценки и проводить расчеты похимическимформуламиуравнениям;</w:t>
      </w:r>
    </w:p>
    <w:p w:rsidR="00323AB5" w:rsidRDefault="00DB4038" w:rsidP="00E26A64">
      <w:pPr>
        <w:pStyle w:val="a4"/>
        <w:numPr>
          <w:ilvl w:val="0"/>
          <w:numId w:val="200"/>
        </w:numPr>
        <w:tabs>
          <w:tab w:val="left" w:pos="2271"/>
        </w:tabs>
        <w:spacing w:before="5" w:line="296" w:lineRule="exact"/>
        <w:ind w:left="2270" w:hanging="289"/>
        <w:jc w:val="both"/>
        <w:rPr>
          <w:sz w:val="24"/>
        </w:rPr>
      </w:pPr>
      <w:r>
        <w:rPr>
          <w:sz w:val="24"/>
        </w:rPr>
        <w:t>владениеправиламитехникибезопасностиприиспользованиихимическихвеществ;</w:t>
      </w:r>
    </w:p>
    <w:p w:rsidR="00323AB5" w:rsidRDefault="00DB4038" w:rsidP="00E26A64">
      <w:pPr>
        <w:pStyle w:val="a4"/>
        <w:numPr>
          <w:ilvl w:val="0"/>
          <w:numId w:val="200"/>
        </w:numPr>
        <w:tabs>
          <w:tab w:val="left" w:pos="2271"/>
        </w:tabs>
        <w:spacing w:before="2" w:line="235" w:lineRule="auto"/>
        <w:ind w:right="557" w:firstLine="566"/>
        <w:jc w:val="both"/>
        <w:rPr>
          <w:sz w:val="24"/>
        </w:rPr>
      </w:pPr>
      <w:r>
        <w:rPr>
          <w:sz w:val="24"/>
        </w:rPr>
        <w:t>сформированность собственной позиции по отношению к химической информации,получаемойиз разныхисточников.</w:t>
      </w:r>
    </w:p>
    <w:p w:rsidR="00323AB5" w:rsidRDefault="00DB4038">
      <w:pPr>
        <w:spacing w:before="2"/>
        <w:ind w:left="1416" w:right="547" w:firstLine="566"/>
        <w:jc w:val="both"/>
        <w:rPr>
          <w:sz w:val="24"/>
        </w:rPr>
      </w:pPr>
      <w:r>
        <w:rPr>
          <w:b/>
          <w:sz w:val="24"/>
        </w:rPr>
        <w:t>"Биология"(базовыйуровень)</w:t>
      </w:r>
      <w:r>
        <w:rPr>
          <w:sz w:val="24"/>
        </w:rPr>
        <w:t>–требованиякпредметнымрезультатамосвоениябазовогокурсабиологии:</w:t>
      </w:r>
    </w:p>
    <w:p w:rsidR="00323AB5" w:rsidRDefault="00DB4038" w:rsidP="00E26A64">
      <w:pPr>
        <w:pStyle w:val="a4"/>
        <w:numPr>
          <w:ilvl w:val="0"/>
          <w:numId w:val="199"/>
        </w:numPr>
        <w:tabs>
          <w:tab w:val="left" w:pos="2271"/>
        </w:tabs>
        <w:spacing w:before="3" w:line="237" w:lineRule="auto"/>
        <w:ind w:right="552" w:firstLine="566"/>
        <w:jc w:val="both"/>
        <w:rPr>
          <w:sz w:val="24"/>
        </w:rPr>
      </w:pPr>
      <w:r>
        <w:rPr>
          <w:sz w:val="24"/>
        </w:rPr>
        <w:t>сформированность представлений о роли и месте биологии в современной научнойкартинемира;пониманиеролибиологиивформированиикругозораифункциональнойграмотности человекадлярешенияпрактическихзадач;</w:t>
      </w:r>
    </w:p>
    <w:p w:rsidR="00323AB5" w:rsidRDefault="00323AB5">
      <w:pPr>
        <w:spacing w:line="237" w:lineRule="auto"/>
        <w:jc w:val="both"/>
        <w:rPr>
          <w:sz w:val="24"/>
        </w:rPr>
        <w:sectPr w:rsidR="00323AB5">
          <w:pgSz w:w="11920" w:h="16850"/>
          <w:pgMar w:top="900" w:right="300" w:bottom="920" w:left="0" w:header="0" w:footer="606" w:gutter="0"/>
          <w:cols w:space="720"/>
        </w:sectPr>
      </w:pPr>
    </w:p>
    <w:p w:rsidR="00323AB5" w:rsidRDefault="00DB4038" w:rsidP="00E26A64">
      <w:pPr>
        <w:pStyle w:val="a4"/>
        <w:numPr>
          <w:ilvl w:val="0"/>
          <w:numId w:val="199"/>
        </w:numPr>
        <w:tabs>
          <w:tab w:val="left" w:pos="2271"/>
        </w:tabs>
        <w:spacing w:before="61" w:line="237" w:lineRule="auto"/>
        <w:ind w:right="550" w:firstLine="566"/>
        <w:jc w:val="both"/>
        <w:rPr>
          <w:sz w:val="24"/>
        </w:rPr>
      </w:pPr>
      <w:r>
        <w:rPr>
          <w:sz w:val="24"/>
        </w:rPr>
        <w:lastRenderedPageBreak/>
        <w:t>владение основополагающими понятиями и представлениями о живой природе, ееуровневой организации и эволюции; уверенное пользование биологической терминологией исимволикой;</w:t>
      </w:r>
    </w:p>
    <w:p w:rsidR="00323AB5" w:rsidRDefault="00DB4038" w:rsidP="00E26A64">
      <w:pPr>
        <w:pStyle w:val="a4"/>
        <w:numPr>
          <w:ilvl w:val="0"/>
          <w:numId w:val="199"/>
        </w:numPr>
        <w:tabs>
          <w:tab w:val="left" w:pos="2271"/>
        </w:tabs>
        <w:spacing w:before="5" w:line="237" w:lineRule="auto"/>
        <w:ind w:right="556" w:firstLine="566"/>
        <w:jc w:val="both"/>
        <w:rPr>
          <w:sz w:val="24"/>
        </w:rPr>
      </w:pPr>
      <w:r>
        <w:rPr>
          <w:sz w:val="24"/>
        </w:rPr>
        <w:t>владениеосновнымиметодаминаучногопознания,используемымиприбиологическихисследованияхживыхобъектовиэкосистем:описание,измерение,проведениенаблюдений;выявлениеиоценкаантропогенныхизмененийвприроде;</w:t>
      </w:r>
    </w:p>
    <w:p w:rsidR="00323AB5" w:rsidRDefault="00DB4038" w:rsidP="00E26A64">
      <w:pPr>
        <w:pStyle w:val="a4"/>
        <w:numPr>
          <w:ilvl w:val="0"/>
          <w:numId w:val="199"/>
        </w:numPr>
        <w:tabs>
          <w:tab w:val="left" w:pos="2271"/>
        </w:tabs>
        <w:spacing w:before="5" w:line="235" w:lineRule="auto"/>
        <w:ind w:right="556" w:firstLine="566"/>
        <w:jc w:val="both"/>
        <w:rPr>
          <w:sz w:val="24"/>
        </w:rPr>
      </w:pPr>
      <w:r>
        <w:rPr>
          <w:sz w:val="24"/>
        </w:rPr>
        <w:t>сформированностьуменийобъяснятьрезультатыбиологическихэкспериментов,решать элементарныебиологическиезадачи;</w:t>
      </w:r>
    </w:p>
    <w:p w:rsidR="00323AB5" w:rsidRDefault="00DB4038" w:rsidP="00E26A64">
      <w:pPr>
        <w:pStyle w:val="a4"/>
        <w:numPr>
          <w:ilvl w:val="0"/>
          <w:numId w:val="199"/>
        </w:numPr>
        <w:tabs>
          <w:tab w:val="left" w:pos="2271"/>
        </w:tabs>
        <w:spacing w:before="5" w:line="237" w:lineRule="auto"/>
        <w:ind w:right="553" w:firstLine="566"/>
        <w:jc w:val="both"/>
        <w:rPr>
          <w:sz w:val="24"/>
        </w:rPr>
      </w:pPr>
      <w:r>
        <w:rPr>
          <w:sz w:val="24"/>
        </w:rPr>
        <w:t>сформированностьсобственнойпозициипоотношениюкбиологическойинформации, получаемой из разных источников, к глобальным экологическим проблемам ипутямихрешения.</w:t>
      </w:r>
    </w:p>
    <w:p w:rsidR="00323AB5" w:rsidRDefault="00DB4038">
      <w:pPr>
        <w:spacing w:before="2"/>
        <w:ind w:left="1416" w:right="550" w:firstLine="566"/>
        <w:jc w:val="both"/>
        <w:rPr>
          <w:sz w:val="24"/>
        </w:rPr>
      </w:pPr>
      <w:r>
        <w:rPr>
          <w:b/>
          <w:sz w:val="24"/>
        </w:rPr>
        <w:t xml:space="preserve">"Астрономия" (базовый уровень) </w:t>
      </w:r>
      <w:r>
        <w:rPr>
          <w:sz w:val="24"/>
        </w:rPr>
        <w:t>– требования к предметным результатам освоенияучебногопредмета:</w:t>
      </w:r>
    </w:p>
    <w:p w:rsidR="00323AB5" w:rsidRDefault="00DB4038" w:rsidP="00E26A64">
      <w:pPr>
        <w:pStyle w:val="a4"/>
        <w:numPr>
          <w:ilvl w:val="0"/>
          <w:numId w:val="198"/>
        </w:numPr>
        <w:tabs>
          <w:tab w:val="left" w:pos="2271"/>
        </w:tabs>
        <w:spacing w:before="6" w:line="235" w:lineRule="auto"/>
        <w:ind w:right="557" w:firstLine="566"/>
        <w:rPr>
          <w:sz w:val="24"/>
        </w:rPr>
      </w:pPr>
      <w:r>
        <w:rPr>
          <w:sz w:val="24"/>
        </w:rPr>
        <w:t>сформированностьпредставленийостроенииСолнечнойсистемы,эволюциизвезд иВселенной,пространственно-временныхмасштабахВселенной;</w:t>
      </w:r>
    </w:p>
    <w:p w:rsidR="00323AB5" w:rsidRDefault="00DB4038" w:rsidP="00E26A64">
      <w:pPr>
        <w:pStyle w:val="a4"/>
        <w:numPr>
          <w:ilvl w:val="0"/>
          <w:numId w:val="198"/>
        </w:numPr>
        <w:tabs>
          <w:tab w:val="left" w:pos="2271"/>
        </w:tabs>
        <w:spacing w:before="5" w:line="298" w:lineRule="exact"/>
        <w:ind w:left="2270" w:hanging="289"/>
        <w:rPr>
          <w:sz w:val="24"/>
        </w:rPr>
      </w:pPr>
      <w:r>
        <w:rPr>
          <w:sz w:val="24"/>
        </w:rPr>
        <w:t>пониманиесущностинаблюдаемыхвоВселеннойявлений;</w:t>
      </w:r>
    </w:p>
    <w:p w:rsidR="00323AB5" w:rsidRDefault="00DB4038" w:rsidP="00E26A64">
      <w:pPr>
        <w:pStyle w:val="a4"/>
        <w:numPr>
          <w:ilvl w:val="0"/>
          <w:numId w:val="198"/>
        </w:numPr>
        <w:tabs>
          <w:tab w:val="left" w:pos="2271"/>
        </w:tabs>
        <w:spacing w:before="5" w:line="235" w:lineRule="auto"/>
        <w:ind w:right="552" w:firstLine="566"/>
        <w:rPr>
          <w:sz w:val="24"/>
        </w:rPr>
      </w:pPr>
      <w:r>
        <w:rPr>
          <w:sz w:val="24"/>
        </w:rPr>
        <w:t>владениеосновополагающимиастрономическимипонятиями,теориями,законамиизакономерностями,уверенноепользованиеастрономическойтерминологиейисимволикой;</w:t>
      </w:r>
    </w:p>
    <w:p w:rsidR="00323AB5" w:rsidRDefault="00DB4038" w:rsidP="00E26A64">
      <w:pPr>
        <w:pStyle w:val="a4"/>
        <w:numPr>
          <w:ilvl w:val="0"/>
          <w:numId w:val="198"/>
        </w:numPr>
        <w:tabs>
          <w:tab w:val="left" w:pos="2271"/>
          <w:tab w:val="left" w:pos="4465"/>
          <w:tab w:val="left" w:pos="6237"/>
          <w:tab w:val="left" w:pos="6612"/>
          <w:tab w:val="left" w:pos="7810"/>
          <w:tab w:val="left" w:pos="9280"/>
          <w:tab w:val="left" w:pos="9645"/>
        </w:tabs>
        <w:spacing w:before="7" w:line="235" w:lineRule="auto"/>
        <w:ind w:right="559" w:firstLine="566"/>
        <w:rPr>
          <w:sz w:val="24"/>
        </w:rPr>
      </w:pPr>
      <w:r>
        <w:rPr>
          <w:sz w:val="24"/>
        </w:rPr>
        <w:t>сформированность</w:t>
      </w:r>
      <w:r>
        <w:rPr>
          <w:sz w:val="24"/>
        </w:rPr>
        <w:tab/>
        <w:t>представлений</w:t>
      </w:r>
      <w:r>
        <w:rPr>
          <w:sz w:val="24"/>
        </w:rPr>
        <w:tab/>
        <w:t>о</w:t>
      </w:r>
      <w:r>
        <w:rPr>
          <w:sz w:val="24"/>
        </w:rPr>
        <w:tab/>
        <w:t>значении</w:t>
      </w:r>
      <w:r>
        <w:rPr>
          <w:sz w:val="24"/>
        </w:rPr>
        <w:tab/>
        <w:t>астрономии</w:t>
      </w:r>
      <w:r>
        <w:rPr>
          <w:sz w:val="24"/>
        </w:rPr>
        <w:tab/>
        <w:t>в</w:t>
      </w:r>
      <w:r>
        <w:rPr>
          <w:sz w:val="24"/>
        </w:rPr>
        <w:tab/>
        <w:t>практическойдеятельности человекаидальнейшемнаучно-техническомразвитии;</w:t>
      </w:r>
    </w:p>
    <w:p w:rsidR="00323AB5" w:rsidRDefault="00DB4038" w:rsidP="00E26A64">
      <w:pPr>
        <w:pStyle w:val="a4"/>
        <w:numPr>
          <w:ilvl w:val="0"/>
          <w:numId w:val="198"/>
        </w:numPr>
        <w:tabs>
          <w:tab w:val="left" w:pos="2271"/>
        </w:tabs>
        <w:spacing w:before="8" w:line="235" w:lineRule="auto"/>
        <w:ind w:right="553" w:firstLine="566"/>
        <w:rPr>
          <w:sz w:val="24"/>
        </w:rPr>
      </w:pPr>
      <w:r>
        <w:rPr>
          <w:sz w:val="24"/>
        </w:rPr>
        <w:t>осознаниеролиотечественнойнаукивосвоенииииспользованиикосмическогопространстваи развитиимеждународного сотрудничества вэтойобласти.</w:t>
      </w:r>
    </w:p>
    <w:p w:rsidR="00323AB5" w:rsidRDefault="00323AB5">
      <w:pPr>
        <w:pStyle w:val="a3"/>
        <w:spacing w:before="6"/>
        <w:rPr>
          <w:sz w:val="26"/>
        </w:rPr>
      </w:pPr>
    </w:p>
    <w:p w:rsidR="00323AB5" w:rsidRDefault="00DB4038">
      <w:pPr>
        <w:pStyle w:val="3"/>
        <w:ind w:left="1985"/>
      </w:pPr>
      <w:r>
        <w:t>Физическаякультура,экологияиосновыбезопасностижизнедеятельности</w:t>
      </w:r>
    </w:p>
    <w:p w:rsidR="00323AB5" w:rsidRDefault="00DB4038">
      <w:pPr>
        <w:pStyle w:val="a3"/>
        <w:tabs>
          <w:tab w:val="left" w:pos="3186"/>
          <w:tab w:val="left" w:pos="4285"/>
          <w:tab w:val="left" w:pos="5580"/>
          <w:tab w:val="left" w:pos="7108"/>
          <w:tab w:val="left" w:pos="8410"/>
          <w:tab w:val="left" w:pos="9799"/>
          <w:tab w:val="left" w:pos="10152"/>
        </w:tabs>
        <w:ind w:left="1416" w:right="558" w:firstLine="566"/>
      </w:pPr>
      <w:r>
        <w:t>Изучение</w:t>
      </w:r>
      <w:r>
        <w:tab/>
        <w:t>учебных</w:t>
      </w:r>
      <w:r>
        <w:tab/>
        <w:t>предметов</w:t>
      </w:r>
      <w:r>
        <w:tab/>
        <w:t>"Физическая</w:t>
      </w:r>
      <w:r>
        <w:tab/>
        <w:t>культура",</w:t>
      </w:r>
      <w:r>
        <w:tab/>
        <w:t>"Экология"</w:t>
      </w:r>
      <w:r>
        <w:tab/>
        <w:t>и</w:t>
      </w:r>
      <w:r>
        <w:tab/>
      </w:r>
      <w:r>
        <w:rPr>
          <w:spacing w:val="-1"/>
        </w:rPr>
        <w:t>"Основы</w:t>
      </w:r>
      <w:r>
        <w:t>безопасности жизнедеятельности"обеспечивает:</w:t>
      </w:r>
    </w:p>
    <w:p w:rsidR="00323AB5" w:rsidRDefault="00DB4038" w:rsidP="00E26A64">
      <w:pPr>
        <w:pStyle w:val="a4"/>
        <w:numPr>
          <w:ilvl w:val="0"/>
          <w:numId w:val="4"/>
        </w:numPr>
        <w:tabs>
          <w:tab w:val="left" w:pos="2271"/>
        </w:tabs>
        <w:spacing w:before="9" w:line="232" w:lineRule="auto"/>
        <w:ind w:right="542" w:firstLine="566"/>
        <w:rPr>
          <w:sz w:val="24"/>
        </w:rPr>
      </w:pPr>
      <w:r>
        <w:rPr>
          <w:sz w:val="24"/>
        </w:rPr>
        <w:t>сформированностьэкологическогомышления,навыковздорового,безопасногоиэкологическицелесообразногообразажизни,понимание рисковиугрозсовременногомира;</w:t>
      </w:r>
    </w:p>
    <w:p w:rsidR="00323AB5" w:rsidRDefault="00DB4038" w:rsidP="00E26A64">
      <w:pPr>
        <w:pStyle w:val="a4"/>
        <w:numPr>
          <w:ilvl w:val="0"/>
          <w:numId w:val="4"/>
        </w:numPr>
        <w:tabs>
          <w:tab w:val="left" w:pos="2271"/>
        </w:tabs>
        <w:spacing w:before="9" w:line="235" w:lineRule="auto"/>
        <w:ind w:right="557" w:firstLine="566"/>
        <w:rPr>
          <w:sz w:val="24"/>
        </w:rPr>
      </w:pPr>
      <w:r>
        <w:rPr>
          <w:sz w:val="24"/>
        </w:rPr>
        <w:t>знаниеправиливладениенавыкамиповедениявопасныхичрезвычайныхситуацияхприродного,социальногои техногенногохарактера;</w:t>
      </w:r>
    </w:p>
    <w:p w:rsidR="00323AB5" w:rsidRDefault="00DB4038" w:rsidP="00E26A64">
      <w:pPr>
        <w:pStyle w:val="a4"/>
        <w:numPr>
          <w:ilvl w:val="0"/>
          <w:numId w:val="4"/>
        </w:numPr>
        <w:tabs>
          <w:tab w:val="left" w:pos="2271"/>
          <w:tab w:val="left" w:pos="3460"/>
          <w:tab w:val="left" w:pos="4606"/>
          <w:tab w:val="left" w:pos="5891"/>
          <w:tab w:val="left" w:pos="7791"/>
          <w:tab w:val="left" w:pos="9426"/>
          <w:tab w:val="left" w:pos="9798"/>
          <w:tab w:val="left" w:pos="10925"/>
        </w:tabs>
        <w:spacing w:before="10" w:line="232" w:lineRule="auto"/>
        <w:ind w:right="555" w:firstLine="566"/>
        <w:rPr>
          <w:sz w:val="24"/>
        </w:rPr>
      </w:pPr>
      <w:r>
        <w:rPr>
          <w:sz w:val="24"/>
        </w:rPr>
        <w:t>владение</w:t>
      </w:r>
      <w:r>
        <w:rPr>
          <w:sz w:val="24"/>
        </w:rPr>
        <w:tab/>
        <w:t>умением</w:t>
      </w:r>
      <w:r>
        <w:rPr>
          <w:sz w:val="24"/>
        </w:rPr>
        <w:tab/>
        <w:t>сохранять</w:t>
      </w:r>
      <w:r>
        <w:rPr>
          <w:sz w:val="24"/>
        </w:rPr>
        <w:tab/>
        <w:t>эмоциональную</w:t>
      </w:r>
      <w:r>
        <w:rPr>
          <w:sz w:val="24"/>
        </w:rPr>
        <w:tab/>
        <w:t>устойчивость</w:t>
      </w:r>
      <w:r>
        <w:rPr>
          <w:sz w:val="24"/>
        </w:rPr>
        <w:tab/>
        <w:t>в</w:t>
      </w:r>
      <w:r>
        <w:rPr>
          <w:sz w:val="24"/>
        </w:rPr>
        <w:tab/>
        <w:t>опасных</w:t>
      </w:r>
      <w:r>
        <w:rPr>
          <w:sz w:val="24"/>
        </w:rPr>
        <w:tab/>
        <w:t>ичрезвычайныхситуациях,атакженавыкамиоказанияпервойпомощипострадавшим;</w:t>
      </w:r>
    </w:p>
    <w:p w:rsidR="00323AB5" w:rsidRDefault="00DB4038" w:rsidP="00E26A64">
      <w:pPr>
        <w:pStyle w:val="a4"/>
        <w:numPr>
          <w:ilvl w:val="0"/>
          <w:numId w:val="4"/>
        </w:numPr>
        <w:tabs>
          <w:tab w:val="left" w:pos="2271"/>
        </w:tabs>
        <w:spacing w:before="12" w:line="230" w:lineRule="auto"/>
        <w:ind w:right="560" w:firstLine="566"/>
        <w:rPr>
          <w:sz w:val="24"/>
        </w:rPr>
      </w:pPr>
      <w:r>
        <w:rPr>
          <w:sz w:val="24"/>
        </w:rPr>
        <w:t>умениедействоватьиндивидуальноивгруппевопасныхичрезвычайныхситуациях.</w:t>
      </w:r>
    </w:p>
    <w:p w:rsidR="00323AB5" w:rsidRDefault="00DB4038">
      <w:pPr>
        <w:spacing w:before="3" w:line="252" w:lineRule="auto"/>
        <w:ind w:left="1416" w:firstLine="566"/>
        <w:rPr>
          <w:sz w:val="24"/>
        </w:rPr>
      </w:pPr>
      <w:r>
        <w:rPr>
          <w:b/>
          <w:sz w:val="24"/>
        </w:rPr>
        <w:t>"Физическаякультура"(базовыйуровень)</w:t>
      </w:r>
      <w:r>
        <w:rPr>
          <w:sz w:val="24"/>
        </w:rPr>
        <w:t>–требованиякпредметнымрезультатамосвоениябазового курсафизической культуры:</w:t>
      </w:r>
    </w:p>
    <w:p w:rsidR="00323AB5" w:rsidRDefault="00DB4038" w:rsidP="00E26A64">
      <w:pPr>
        <w:pStyle w:val="a4"/>
        <w:numPr>
          <w:ilvl w:val="0"/>
          <w:numId w:val="197"/>
        </w:numPr>
        <w:tabs>
          <w:tab w:val="left" w:pos="2271"/>
        </w:tabs>
        <w:spacing w:line="249" w:lineRule="auto"/>
        <w:ind w:right="539" w:firstLine="566"/>
        <w:jc w:val="both"/>
        <w:rPr>
          <w:sz w:val="24"/>
        </w:rPr>
      </w:pPr>
      <w:r>
        <w:rPr>
          <w:sz w:val="24"/>
        </w:rPr>
        <w:t>умение использовать разнообразные формы и виды физкультурной деятельности дляорганизации здорового образа жизни, активного отдыха и досуга, в том числе в подготовке квыполнению нормативов Всероссийского физкультурно- спортивного комплекса "Готов ктрудуи обороне"(ГТО);</w:t>
      </w:r>
    </w:p>
    <w:p w:rsidR="00323AB5" w:rsidRDefault="00DB4038" w:rsidP="00E26A64">
      <w:pPr>
        <w:pStyle w:val="a4"/>
        <w:numPr>
          <w:ilvl w:val="0"/>
          <w:numId w:val="197"/>
        </w:numPr>
        <w:tabs>
          <w:tab w:val="left" w:pos="2271"/>
        </w:tabs>
        <w:spacing w:before="7" w:line="249" w:lineRule="auto"/>
        <w:ind w:right="548" w:firstLine="566"/>
        <w:jc w:val="both"/>
        <w:rPr>
          <w:sz w:val="24"/>
        </w:rPr>
      </w:pPr>
      <w:r>
        <w:rPr>
          <w:sz w:val="24"/>
        </w:rPr>
        <w:t>владениесовременнымитехнологиямиукрепленияисохраненияздоровья,поддержания работоспособности, профилактики предупреждения заболеваний, связанных сучебнойи производственнойдеятельностью;</w:t>
      </w:r>
    </w:p>
    <w:p w:rsidR="00323AB5" w:rsidRDefault="00323AB5">
      <w:pPr>
        <w:spacing w:line="249" w:lineRule="auto"/>
        <w:jc w:val="both"/>
        <w:rPr>
          <w:sz w:val="24"/>
        </w:rPr>
        <w:sectPr w:rsidR="00323AB5">
          <w:pgSz w:w="11920" w:h="16850"/>
          <w:pgMar w:top="900" w:right="300" w:bottom="920" w:left="0" w:header="0" w:footer="606" w:gutter="0"/>
          <w:cols w:space="720"/>
        </w:sectPr>
      </w:pPr>
    </w:p>
    <w:p w:rsidR="00323AB5" w:rsidRDefault="00DB4038" w:rsidP="00E26A64">
      <w:pPr>
        <w:pStyle w:val="a4"/>
        <w:numPr>
          <w:ilvl w:val="0"/>
          <w:numId w:val="197"/>
        </w:numPr>
        <w:tabs>
          <w:tab w:val="left" w:pos="2271"/>
        </w:tabs>
        <w:spacing w:before="59" w:line="249" w:lineRule="auto"/>
        <w:ind w:right="555" w:firstLine="566"/>
        <w:jc w:val="both"/>
        <w:rPr>
          <w:sz w:val="24"/>
        </w:rPr>
      </w:pPr>
      <w:r>
        <w:rPr>
          <w:sz w:val="24"/>
        </w:rPr>
        <w:lastRenderedPageBreak/>
        <w:t>владениеосновнымиспособамисамоконтроляиндивидуальныхпоказателейздоровья,умственнойифизическойработоспособности,физическогоразвитияифизическихкачеств;</w:t>
      </w:r>
    </w:p>
    <w:p w:rsidR="00323AB5" w:rsidRDefault="00DB4038" w:rsidP="00E26A64">
      <w:pPr>
        <w:pStyle w:val="a4"/>
        <w:numPr>
          <w:ilvl w:val="0"/>
          <w:numId w:val="197"/>
        </w:numPr>
        <w:tabs>
          <w:tab w:val="left" w:pos="2271"/>
        </w:tabs>
        <w:spacing w:before="3" w:line="249" w:lineRule="auto"/>
        <w:ind w:right="556" w:firstLine="566"/>
        <w:jc w:val="both"/>
        <w:rPr>
          <w:sz w:val="24"/>
        </w:rPr>
      </w:pPr>
      <w:r>
        <w:rPr>
          <w:sz w:val="24"/>
        </w:rPr>
        <w:t>владениефизическимиупражнениямиразнойфункциональнойнаправленности,использованиеихврежимеучебнойипроизводственнойдеятельностисцельюпрофилактикипереутомленияи сохранениявысокой работоспособности;</w:t>
      </w:r>
    </w:p>
    <w:p w:rsidR="00323AB5" w:rsidRDefault="00DB4038" w:rsidP="00E26A64">
      <w:pPr>
        <w:pStyle w:val="a4"/>
        <w:numPr>
          <w:ilvl w:val="0"/>
          <w:numId w:val="197"/>
        </w:numPr>
        <w:tabs>
          <w:tab w:val="left" w:pos="2271"/>
        </w:tabs>
        <w:spacing w:before="3" w:line="247" w:lineRule="auto"/>
        <w:ind w:right="555" w:firstLine="566"/>
        <w:jc w:val="both"/>
        <w:rPr>
          <w:sz w:val="24"/>
        </w:rPr>
      </w:pPr>
      <w:r>
        <w:rPr>
          <w:sz w:val="24"/>
        </w:rPr>
        <w:t>владениетехническимиприемамиидвигательнымидействиямибазовыхвидовспорта,активноеприменениеихвигровойисоревновательнойдеятельности.</w:t>
      </w:r>
    </w:p>
    <w:p w:rsidR="00323AB5" w:rsidRDefault="00DB4038">
      <w:pPr>
        <w:spacing w:before="5" w:line="252" w:lineRule="auto"/>
        <w:ind w:left="1416" w:right="547" w:firstLine="566"/>
        <w:jc w:val="both"/>
        <w:rPr>
          <w:sz w:val="24"/>
        </w:rPr>
      </w:pPr>
      <w:r>
        <w:rPr>
          <w:b/>
          <w:sz w:val="24"/>
        </w:rPr>
        <w:t>"Основыбезопасностижизнедеятельности"(базовыйуровень)</w:t>
      </w:r>
      <w:r>
        <w:rPr>
          <w:sz w:val="24"/>
        </w:rPr>
        <w:t>–требованиякпредметнымрезультатамосвоениябазовогокурсаосновбезопасностижизнедеятельности:</w:t>
      </w:r>
    </w:p>
    <w:p w:rsidR="00323AB5" w:rsidRDefault="00DB4038" w:rsidP="00E26A64">
      <w:pPr>
        <w:pStyle w:val="a4"/>
        <w:numPr>
          <w:ilvl w:val="0"/>
          <w:numId w:val="196"/>
        </w:numPr>
        <w:tabs>
          <w:tab w:val="left" w:pos="2271"/>
        </w:tabs>
        <w:spacing w:before="2" w:line="249" w:lineRule="auto"/>
        <w:ind w:right="547" w:firstLine="566"/>
        <w:jc w:val="both"/>
        <w:rPr>
          <w:sz w:val="24"/>
        </w:rPr>
      </w:pPr>
      <w:r>
        <w:rPr>
          <w:sz w:val="24"/>
        </w:rPr>
        <w:t>сформированностьпредставленийокультуребезопасностижизнедеятельности,втомчислеокультуреэкологическойбезопасностикакожизненноважнойсоциальнонравственнойпозицииличности,атакжекакосредстве,повышающемзащищенность личности, общества и государства от внешних и внутренних угроз, включаяотрицательноевлияниечеловеческогофактора;</w:t>
      </w:r>
    </w:p>
    <w:p w:rsidR="00323AB5" w:rsidRDefault="00DB4038" w:rsidP="00E26A64">
      <w:pPr>
        <w:pStyle w:val="a4"/>
        <w:numPr>
          <w:ilvl w:val="0"/>
          <w:numId w:val="196"/>
        </w:numPr>
        <w:tabs>
          <w:tab w:val="left" w:pos="2271"/>
        </w:tabs>
        <w:spacing w:before="8" w:line="247" w:lineRule="auto"/>
        <w:ind w:right="552" w:firstLine="566"/>
        <w:jc w:val="both"/>
        <w:rPr>
          <w:sz w:val="24"/>
        </w:rPr>
      </w:pPr>
      <w:r>
        <w:rPr>
          <w:sz w:val="24"/>
        </w:rPr>
        <w:t>знаниеосновгосударственнойсистемы,российскогозаконодательства,направленныхназащитунаселенияот внешнихи внутреннихугроз;</w:t>
      </w:r>
    </w:p>
    <w:p w:rsidR="00323AB5" w:rsidRDefault="00DB4038" w:rsidP="00E26A64">
      <w:pPr>
        <w:pStyle w:val="a4"/>
        <w:numPr>
          <w:ilvl w:val="0"/>
          <w:numId w:val="196"/>
        </w:numPr>
        <w:tabs>
          <w:tab w:val="left" w:pos="2271"/>
        </w:tabs>
        <w:spacing w:before="5" w:line="247" w:lineRule="auto"/>
        <w:ind w:right="555" w:firstLine="566"/>
        <w:jc w:val="both"/>
        <w:rPr>
          <w:sz w:val="24"/>
        </w:rPr>
      </w:pPr>
      <w:r>
        <w:rPr>
          <w:sz w:val="24"/>
        </w:rPr>
        <w:t>сформированностьпредставленийонеобходимостиотрицанияэкстремизма,терроризма,другихдействийпротивоправногохарактера,атакжеасоциальногоповедения;</w:t>
      </w:r>
    </w:p>
    <w:p w:rsidR="00323AB5" w:rsidRDefault="00DB4038" w:rsidP="00E26A64">
      <w:pPr>
        <w:pStyle w:val="a4"/>
        <w:numPr>
          <w:ilvl w:val="0"/>
          <w:numId w:val="196"/>
        </w:numPr>
        <w:tabs>
          <w:tab w:val="left" w:pos="2271"/>
        </w:tabs>
        <w:spacing w:before="8" w:line="247" w:lineRule="auto"/>
        <w:ind w:right="554" w:firstLine="566"/>
        <w:jc w:val="both"/>
        <w:rPr>
          <w:sz w:val="24"/>
        </w:rPr>
      </w:pPr>
      <w:r>
        <w:rPr>
          <w:sz w:val="24"/>
        </w:rPr>
        <w:t>сформированностьпредставленийоздоровомобразежизникакосредствеобеспечениядуховного,физического исоциальногоблагополучияличности;</w:t>
      </w:r>
    </w:p>
    <w:p w:rsidR="00323AB5" w:rsidRDefault="00DB4038" w:rsidP="00E26A64">
      <w:pPr>
        <w:pStyle w:val="a4"/>
        <w:numPr>
          <w:ilvl w:val="0"/>
          <w:numId w:val="196"/>
        </w:numPr>
        <w:tabs>
          <w:tab w:val="left" w:pos="2271"/>
        </w:tabs>
        <w:spacing w:before="5" w:line="247" w:lineRule="auto"/>
        <w:ind w:right="551" w:firstLine="566"/>
        <w:jc w:val="both"/>
        <w:rPr>
          <w:sz w:val="24"/>
        </w:rPr>
      </w:pPr>
      <w:r>
        <w:rPr>
          <w:sz w:val="24"/>
        </w:rPr>
        <w:t>знаниераспространенныхопасныхичрезвычайныхситуацийприродного,техногенногои социальногохарактера;</w:t>
      </w:r>
    </w:p>
    <w:p w:rsidR="00323AB5" w:rsidRDefault="00DB4038" w:rsidP="00E26A64">
      <w:pPr>
        <w:pStyle w:val="a4"/>
        <w:numPr>
          <w:ilvl w:val="0"/>
          <w:numId w:val="196"/>
        </w:numPr>
        <w:tabs>
          <w:tab w:val="left" w:pos="2271"/>
        </w:tabs>
        <w:spacing w:before="10" w:line="244" w:lineRule="auto"/>
        <w:ind w:right="550" w:firstLine="566"/>
        <w:jc w:val="both"/>
        <w:rPr>
          <w:sz w:val="24"/>
        </w:rPr>
      </w:pPr>
      <w:r>
        <w:rPr>
          <w:sz w:val="24"/>
        </w:rPr>
        <w:t>знание факторов, пагубно влияющих на здоровье человека, исключение из своейжизнивредныхпривычек (курения,пьянстваит.д.);</w:t>
      </w:r>
    </w:p>
    <w:p w:rsidR="00323AB5" w:rsidRDefault="00DB4038" w:rsidP="00E26A64">
      <w:pPr>
        <w:pStyle w:val="a4"/>
        <w:numPr>
          <w:ilvl w:val="0"/>
          <w:numId w:val="196"/>
        </w:numPr>
        <w:tabs>
          <w:tab w:val="left" w:pos="2271"/>
        </w:tabs>
        <w:spacing w:before="7" w:line="247" w:lineRule="auto"/>
        <w:ind w:right="548" w:firstLine="566"/>
        <w:jc w:val="both"/>
        <w:rPr>
          <w:sz w:val="24"/>
        </w:rPr>
      </w:pPr>
      <w:r>
        <w:rPr>
          <w:sz w:val="24"/>
        </w:rPr>
        <w:t>знание основных мер защиты (в том числе в области гражданской обороны) и правилповедениявусловияхопасныхи чрезвычайныхситуаций;</w:t>
      </w:r>
    </w:p>
    <w:p w:rsidR="00323AB5" w:rsidRDefault="00DB4038" w:rsidP="00E26A64">
      <w:pPr>
        <w:pStyle w:val="a4"/>
        <w:numPr>
          <w:ilvl w:val="0"/>
          <w:numId w:val="196"/>
        </w:numPr>
        <w:tabs>
          <w:tab w:val="left" w:pos="2271"/>
        </w:tabs>
        <w:spacing w:before="8" w:line="249" w:lineRule="auto"/>
        <w:ind w:right="549" w:firstLine="566"/>
        <w:jc w:val="both"/>
        <w:rPr>
          <w:sz w:val="24"/>
        </w:rPr>
      </w:pPr>
      <w:r>
        <w:rPr>
          <w:sz w:val="24"/>
        </w:rPr>
        <w:t>умениепредвидетьвозникновениеопасныхичрезвычайныхситуацийпохарактернымдлянихпризнакам,атакжеиспользоватьразличныеинформационныеисточники;</w:t>
      </w:r>
    </w:p>
    <w:p w:rsidR="00323AB5" w:rsidRDefault="00DB4038" w:rsidP="00E26A64">
      <w:pPr>
        <w:pStyle w:val="a4"/>
        <w:numPr>
          <w:ilvl w:val="0"/>
          <w:numId w:val="196"/>
        </w:numPr>
        <w:tabs>
          <w:tab w:val="left" w:pos="2271"/>
        </w:tabs>
        <w:spacing w:before="3" w:line="249" w:lineRule="auto"/>
        <w:ind w:right="555" w:firstLine="566"/>
        <w:jc w:val="both"/>
        <w:rPr>
          <w:sz w:val="24"/>
        </w:rPr>
      </w:pPr>
      <w:r>
        <w:rPr>
          <w:sz w:val="24"/>
        </w:rPr>
        <w:t>умениеприменятьполученныезнаниявобластибезопасностинапрактике,проектировать модели личного безопасного поведения в повседневной жизни и в различныхопасных и чрезвычайныхситуациях;</w:t>
      </w:r>
    </w:p>
    <w:p w:rsidR="00323AB5" w:rsidRDefault="00DB4038" w:rsidP="00E26A64">
      <w:pPr>
        <w:pStyle w:val="a4"/>
        <w:numPr>
          <w:ilvl w:val="0"/>
          <w:numId w:val="196"/>
        </w:numPr>
        <w:tabs>
          <w:tab w:val="left" w:pos="2413"/>
        </w:tabs>
        <w:spacing w:before="3" w:line="252" w:lineRule="auto"/>
        <w:ind w:right="549" w:firstLine="566"/>
        <w:jc w:val="both"/>
        <w:rPr>
          <w:sz w:val="24"/>
        </w:rPr>
      </w:pPr>
      <w:r>
        <w:rPr>
          <w:sz w:val="24"/>
        </w:rPr>
        <w:t>знаниеосновобороныгосударстваивоинскойслужбы:законодательствообобороне государства и воинской обязанности граждан; права и обязанности гражданина допризыва,вовремяпризываипрохождениявоеннойслужбы,уставныеотношения,бытвоеннослужащих,порядокнесенияслужбыивоинскиеритуалы,строевая,огневаяитактическаяподготовка;</w:t>
      </w:r>
    </w:p>
    <w:p w:rsidR="00323AB5" w:rsidRDefault="00DB4038" w:rsidP="00E26A64">
      <w:pPr>
        <w:pStyle w:val="a4"/>
        <w:numPr>
          <w:ilvl w:val="0"/>
          <w:numId w:val="196"/>
        </w:numPr>
        <w:tabs>
          <w:tab w:val="left" w:pos="2413"/>
        </w:tabs>
        <w:spacing w:line="249" w:lineRule="auto"/>
        <w:ind w:right="545" w:firstLine="566"/>
        <w:jc w:val="both"/>
        <w:rPr>
          <w:sz w:val="24"/>
        </w:rPr>
      </w:pPr>
      <w:r>
        <w:rPr>
          <w:sz w:val="24"/>
        </w:rPr>
        <w:t>знаниеосновныхвидоввоенно-профессиональнойдеятельности,особенностейпрохождения военной службы по призыву и контракту, увольнения с военной службы ипребываниявзапасе;</w:t>
      </w:r>
    </w:p>
    <w:p w:rsidR="00323AB5" w:rsidRDefault="00DB4038" w:rsidP="00E26A64">
      <w:pPr>
        <w:pStyle w:val="a4"/>
        <w:numPr>
          <w:ilvl w:val="0"/>
          <w:numId w:val="196"/>
        </w:numPr>
        <w:tabs>
          <w:tab w:val="left" w:pos="2413"/>
        </w:tabs>
        <w:spacing w:before="4" w:line="235" w:lineRule="auto"/>
        <w:ind w:right="557" w:firstLine="566"/>
        <w:jc w:val="both"/>
        <w:rPr>
          <w:sz w:val="24"/>
        </w:rPr>
      </w:pPr>
      <w:r>
        <w:rPr>
          <w:sz w:val="24"/>
        </w:rPr>
        <w:t>владение основами медицинских знаний и оказания первой помощи пострадавшимпринеотложныхсостояниях(притравмах, отравленияхиразличных</w:t>
      </w:r>
    </w:p>
    <w:p w:rsidR="00323AB5" w:rsidRDefault="00323AB5">
      <w:pPr>
        <w:spacing w:line="235" w:lineRule="auto"/>
        <w:jc w:val="both"/>
        <w:rPr>
          <w:sz w:val="24"/>
        </w:rPr>
        <w:sectPr w:rsidR="00323AB5">
          <w:pgSz w:w="11920" w:h="16850"/>
          <w:pgMar w:top="900" w:right="300" w:bottom="920" w:left="0" w:header="0" w:footer="606" w:gutter="0"/>
          <w:cols w:space="720"/>
        </w:sectPr>
      </w:pPr>
    </w:p>
    <w:p w:rsidR="00323AB5" w:rsidRDefault="00DB4038">
      <w:pPr>
        <w:pStyle w:val="a3"/>
        <w:spacing w:before="78"/>
        <w:ind w:left="1416" w:right="1673"/>
      </w:pPr>
      <w:r>
        <w:lastRenderedPageBreak/>
        <w:t>видах поражений), включая знания об основных инфекционных заболеваниях и ихпрофилактике.</w:t>
      </w:r>
    </w:p>
    <w:p w:rsidR="00323AB5" w:rsidRDefault="00DB4038">
      <w:pPr>
        <w:pStyle w:val="3"/>
        <w:tabs>
          <w:tab w:val="left" w:pos="4227"/>
          <w:tab w:val="left" w:pos="5432"/>
          <w:tab w:val="left" w:pos="6879"/>
          <w:tab w:val="left" w:pos="7837"/>
          <w:tab w:val="left" w:pos="8336"/>
          <w:tab w:val="left" w:pos="9431"/>
        </w:tabs>
        <w:spacing w:before="29"/>
        <w:ind w:left="1985"/>
      </w:pPr>
      <w:r>
        <w:t>Дополнительные</w:t>
      </w:r>
      <w:r>
        <w:tab/>
        <w:t>учебные</w:t>
      </w:r>
      <w:r>
        <w:tab/>
        <w:t>предметы,</w:t>
      </w:r>
      <w:r>
        <w:tab/>
        <w:t>курсы</w:t>
      </w:r>
      <w:r>
        <w:tab/>
        <w:t>по</w:t>
      </w:r>
      <w:r>
        <w:tab/>
        <w:t>выбору</w:t>
      </w:r>
      <w:r>
        <w:tab/>
        <w:t>обучающихся</w:t>
      </w:r>
    </w:p>
    <w:p w:rsidR="00323AB5" w:rsidRDefault="00DB4038">
      <w:pPr>
        <w:pStyle w:val="a3"/>
        <w:spacing w:before="17"/>
        <w:ind w:left="1416"/>
      </w:pPr>
      <w:r>
        <w:t>должныобеспечить:</w:t>
      </w:r>
    </w:p>
    <w:p w:rsidR="00323AB5" w:rsidRDefault="00DB4038" w:rsidP="00E26A64">
      <w:pPr>
        <w:pStyle w:val="a4"/>
        <w:numPr>
          <w:ilvl w:val="0"/>
          <w:numId w:val="4"/>
        </w:numPr>
        <w:tabs>
          <w:tab w:val="left" w:pos="2271"/>
        </w:tabs>
        <w:spacing w:before="1"/>
        <w:ind w:left="2270" w:hanging="289"/>
        <w:rPr>
          <w:sz w:val="24"/>
        </w:rPr>
      </w:pPr>
      <w:r>
        <w:rPr>
          <w:sz w:val="24"/>
        </w:rPr>
        <w:t>удовлетворениеиндивидуальныхзапросовобучающихся;</w:t>
      </w:r>
    </w:p>
    <w:p w:rsidR="00323AB5" w:rsidRDefault="00DB4038" w:rsidP="00E26A64">
      <w:pPr>
        <w:pStyle w:val="a4"/>
        <w:numPr>
          <w:ilvl w:val="0"/>
          <w:numId w:val="4"/>
        </w:numPr>
        <w:tabs>
          <w:tab w:val="left" w:pos="2271"/>
          <w:tab w:val="left" w:pos="5086"/>
          <w:tab w:val="left" w:pos="7242"/>
          <w:tab w:val="left" w:pos="9191"/>
          <w:tab w:val="left" w:pos="9865"/>
        </w:tabs>
        <w:spacing w:before="6" w:line="235" w:lineRule="auto"/>
        <w:ind w:right="666" w:firstLine="566"/>
        <w:rPr>
          <w:sz w:val="24"/>
        </w:rPr>
      </w:pPr>
      <w:r>
        <w:rPr>
          <w:sz w:val="24"/>
        </w:rPr>
        <w:t>общеобразовательную,</w:t>
      </w:r>
      <w:r>
        <w:rPr>
          <w:sz w:val="24"/>
        </w:rPr>
        <w:tab/>
        <w:t>общекультурную</w:t>
      </w:r>
      <w:r>
        <w:rPr>
          <w:sz w:val="24"/>
        </w:rPr>
        <w:tab/>
        <w:t>составляющую</w:t>
      </w:r>
      <w:r>
        <w:rPr>
          <w:sz w:val="24"/>
        </w:rPr>
        <w:tab/>
        <w:t>при</w:t>
      </w:r>
      <w:r>
        <w:rPr>
          <w:sz w:val="24"/>
        </w:rPr>
        <w:tab/>
      </w:r>
      <w:r>
        <w:rPr>
          <w:spacing w:val="-3"/>
          <w:sz w:val="24"/>
        </w:rPr>
        <w:t>получении</w:t>
      </w:r>
      <w:r>
        <w:rPr>
          <w:sz w:val="24"/>
        </w:rPr>
        <w:t>среднегообщегообразования;</w:t>
      </w:r>
    </w:p>
    <w:p w:rsidR="00323AB5" w:rsidRDefault="00DB4038" w:rsidP="00E26A64">
      <w:pPr>
        <w:pStyle w:val="a4"/>
        <w:numPr>
          <w:ilvl w:val="0"/>
          <w:numId w:val="4"/>
        </w:numPr>
        <w:tabs>
          <w:tab w:val="left" w:pos="2271"/>
          <w:tab w:val="left" w:pos="3633"/>
          <w:tab w:val="left" w:pos="5067"/>
          <w:tab w:val="left" w:pos="7038"/>
          <w:tab w:val="left" w:pos="7695"/>
          <w:tab w:val="left" w:pos="9861"/>
        </w:tabs>
        <w:spacing w:before="11" w:line="232" w:lineRule="auto"/>
        <w:ind w:right="653" w:firstLine="566"/>
        <w:rPr>
          <w:sz w:val="24"/>
        </w:rPr>
      </w:pPr>
      <w:r>
        <w:rPr>
          <w:sz w:val="24"/>
        </w:rPr>
        <w:t>развитие</w:t>
      </w:r>
      <w:r>
        <w:rPr>
          <w:sz w:val="24"/>
        </w:rPr>
        <w:tab/>
        <w:t>личности</w:t>
      </w:r>
      <w:r>
        <w:rPr>
          <w:sz w:val="24"/>
        </w:rPr>
        <w:tab/>
        <w:t>обучающихся,</w:t>
      </w:r>
      <w:r>
        <w:rPr>
          <w:sz w:val="24"/>
        </w:rPr>
        <w:tab/>
        <w:t>их</w:t>
      </w:r>
      <w:r>
        <w:rPr>
          <w:sz w:val="24"/>
        </w:rPr>
        <w:tab/>
        <w:t>познавательных</w:t>
      </w:r>
      <w:r>
        <w:rPr>
          <w:sz w:val="24"/>
        </w:rPr>
        <w:tab/>
        <w:t>интересов,интеллектуальнойи ценностно-смысловой сферы;</w:t>
      </w:r>
    </w:p>
    <w:p w:rsidR="00323AB5" w:rsidRDefault="00DB4038" w:rsidP="00E26A64">
      <w:pPr>
        <w:pStyle w:val="a4"/>
        <w:numPr>
          <w:ilvl w:val="0"/>
          <w:numId w:val="4"/>
        </w:numPr>
        <w:tabs>
          <w:tab w:val="left" w:pos="2271"/>
        </w:tabs>
        <w:spacing w:before="3" w:line="318" w:lineRule="exact"/>
        <w:ind w:left="2270" w:hanging="289"/>
        <w:rPr>
          <w:sz w:val="24"/>
        </w:rPr>
      </w:pPr>
      <w:r>
        <w:rPr>
          <w:sz w:val="24"/>
        </w:rPr>
        <w:t>развитиенавыковсамообразованияисамопроектирования;</w:t>
      </w:r>
    </w:p>
    <w:p w:rsidR="00323AB5" w:rsidRDefault="00DB4038" w:rsidP="00E26A64">
      <w:pPr>
        <w:pStyle w:val="a4"/>
        <w:numPr>
          <w:ilvl w:val="0"/>
          <w:numId w:val="4"/>
        </w:numPr>
        <w:tabs>
          <w:tab w:val="left" w:pos="2271"/>
        </w:tabs>
        <w:spacing w:before="10" w:line="230" w:lineRule="auto"/>
        <w:ind w:right="929" w:firstLine="566"/>
        <w:rPr>
          <w:sz w:val="24"/>
        </w:rPr>
      </w:pPr>
      <w:r>
        <w:rPr>
          <w:sz w:val="24"/>
        </w:rPr>
        <w:t>углубление,расширениеисистематизациюзнанийввыбраннойобластинаучногознанияили видадеятельности;</w:t>
      </w:r>
    </w:p>
    <w:p w:rsidR="00323AB5" w:rsidRDefault="00DB4038" w:rsidP="00E26A64">
      <w:pPr>
        <w:pStyle w:val="a4"/>
        <w:numPr>
          <w:ilvl w:val="0"/>
          <w:numId w:val="4"/>
        </w:numPr>
        <w:tabs>
          <w:tab w:val="left" w:pos="2271"/>
          <w:tab w:val="left" w:pos="4868"/>
          <w:tab w:val="left" w:pos="6687"/>
          <w:tab w:val="left" w:pos="7249"/>
          <w:tab w:val="left" w:pos="9208"/>
          <w:tab w:val="left" w:pos="10379"/>
        </w:tabs>
        <w:spacing w:before="12" w:line="235" w:lineRule="auto"/>
        <w:ind w:right="626" w:firstLine="566"/>
        <w:rPr>
          <w:sz w:val="24"/>
        </w:rPr>
      </w:pPr>
      <w:r>
        <w:rPr>
          <w:sz w:val="24"/>
        </w:rPr>
        <w:t>совершенствование</w:t>
      </w:r>
      <w:r>
        <w:rPr>
          <w:sz w:val="24"/>
        </w:rPr>
        <w:tab/>
        <w:t>имеющегося</w:t>
      </w:r>
      <w:r>
        <w:rPr>
          <w:sz w:val="24"/>
        </w:rPr>
        <w:tab/>
        <w:t>и</w:t>
      </w:r>
      <w:r>
        <w:rPr>
          <w:sz w:val="24"/>
        </w:rPr>
        <w:tab/>
        <w:t>приобретение</w:t>
      </w:r>
      <w:r>
        <w:rPr>
          <w:sz w:val="24"/>
        </w:rPr>
        <w:tab/>
        <w:t>нового</w:t>
      </w:r>
      <w:r>
        <w:rPr>
          <w:sz w:val="24"/>
        </w:rPr>
        <w:tab/>
      </w:r>
      <w:r>
        <w:rPr>
          <w:spacing w:val="-4"/>
          <w:sz w:val="24"/>
        </w:rPr>
        <w:t>опыта</w:t>
      </w:r>
      <w:r>
        <w:rPr>
          <w:sz w:val="24"/>
        </w:rPr>
        <w:t>познавательнойдеятельности,профессиональногосамоопределенияобучающихся.</w:t>
      </w:r>
    </w:p>
    <w:p w:rsidR="00323AB5" w:rsidRDefault="00DB4038">
      <w:pPr>
        <w:pStyle w:val="a3"/>
        <w:spacing w:before="2"/>
        <w:ind w:left="1416" w:right="1666" w:firstLine="566"/>
      </w:pPr>
      <w:r>
        <w:t>Результаты изучения дополнительных учебных предметов, курсов по выборуобучающихсядолжныотражать:</w:t>
      </w:r>
    </w:p>
    <w:p w:rsidR="00323AB5" w:rsidRDefault="00DB4038" w:rsidP="00E26A64">
      <w:pPr>
        <w:pStyle w:val="a4"/>
        <w:numPr>
          <w:ilvl w:val="0"/>
          <w:numId w:val="4"/>
        </w:numPr>
        <w:tabs>
          <w:tab w:val="left" w:pos="2271"/>
          <w:tab w:val="left" w:pos="3527"/>
          <w:tab w:val="left" w:pos="5324"/>
          <w:tab w:val="left" w:pos="6103"/>
          <w:tab w:val="left" w:pos="8046"/>
          <w:tab w:val="left" w:pos="8814"/>
          <w:tab w:val="left" w:pos="10930"/>
        </w:tabs>
        <w:spacing w:before="3" w:line="237" w:lineRule="auto"/>
        <w:ind w:right="549" w:firstLine="566"/>
        <w:jc w:val="both"/>
        <w:rPr>
          <w:sz w:val="24"/>
        </w:rPr>
      </w:pPr>
      <w:r>
        <w:rPr>
          <w:sz w:val="24"/>
        </w:rPr>
        <w:t>развитие личности обучающихся средствами предлагаемого для изучения учебногопредмета,курса:развитиеобщейкультуры обучающихся,ихмировоззрения,ценностно-смысловыхустановок,развитиепознавательных,регулятивныхикоммуникативныхспособностей,</w:t>
      </w:r>
      <w:r>
        <w:rPr>
          <w:sz w:val="24"/>
        </w:rPr>
        <w:tab/>
        <w:t>готовности</w:t>
      </w:r>
      <w:r>
        <w:rPr>
          <w:sz w:val="24"/>
        </w:rPr>
        <w:tab/>
        <w:t>и</w:t>
      </w:r>
      <w:r>
        <w:rPr>
          <w:sz w:val="24"/>
        </w:rPr>
        <w:tab/>
        <w:t>способности</w:t>
      </w:r>
      <w:r>
        <w:rPr>
          <w:sz w:val="24"/>
        </w:rPr>
        <w:tab/>
        <w:t>к</w:t>
      </w:r>
      <w:r>
        <w:rPr>
          <w:sz w:val="24"/>
        </w:rPr>
        <w:tab/>
        <w:t>саморазвитию</w:t>
      </w:r>
      <w:r>
        <w:rPr>
          <w:sz w:val="24"/>
        </w:rPr>
        <w:tab/>
        <w:t>ипрофессиональномусамоопределению;</w:t>
      </w:r>
    </w:p>
    <w:p w:rsidR="00323AB5" w:rsidRDefault="00DB4038" w:rsidP="00E26A64">
      <w:pPr>
        <w:pStyle w:val="a4"/>
        <w:numPr>
          <w:ilvl w:val="0"/>
          <w:numId w:val="4"/>
        </w:numPr>
        <w:tabs>
          <w:tab w:val="left" w:pos="2271"/>
        </w:tabs>
        <w:spacing w:before="11" w:line="235" w:lineRule="auto"/>
        <w:ind w:right="560" w:firstLine="566"/>
        <w:jc w:val="both"/>
        <w:rPr>
          <w:sz w:val="24"/>
        </w:rPr>
      </w:pPr>
      <w:r>
        <w:rPr>
          <w:sz w:val="24"/>
        </w:rPr>
        <w:t>овладениесистематическимизнаниямииприобретениеопытаосуществленияцелесообразнойи результативнойдеятельности;</w:t>
      </w:r>
    </w:p>
    <w:p w:rsidR="00323AB5" w:rsidRDefault="00DB4038" w:rsidP="00E26A64">
      <w:pPr>
        <w:pStyle w:val="a4"/>
        <w:numPr>
          <w:ilvl w:val="0"/>
          <w:numId w:val="4"/>
        </w:numPr>
        <w:tabs>
          <w:tab w:val="left" w:pos="2271"/>
        </w:tabs>
        <w:spacing w:before="5" w:line="237" w:lineRule="auto"/>
        <w:ind w:right="551" w:firstLine="566"/>
        <w:jc w:val="both"/>
        <w:rPr>
          <w:sz w:val="24"/>
        </w:rPr>
      </w:pPr>
      <w:r>
        <w:rPr>
          <w:sz w:val="24"/>
        </w:rPr>
        <w:t>развитиеспособностикнепрерывномусамообразованию,овладениюключевымикомпетентностями,составляющимиосновуумения:самостоятельномуприобретениюиинтеграции знаний, коммуникации и сотрудничеству, эффективному решению (разрешению)проблем, осознанному использованию информационных и коммуникационных технологий,самоорганизацииисаморегуляции;</w:t>
      </w:r>
    </w:p>
    <w:p w:rsidR="00323AB5" w:rsidRDefault="00DB4038" w:rsidP="00E26A64">
      <w:pPr>
        <w:pStyle w:val="a4"/>
        <w:numPr>
          <w:ilvl w:val="0"/>
          <w:numId w:val="4"/>
        </w:numPr>
        <w:tabs>
          <w:tab w:val="left" w:pos="2271"/>
        </w:tabs>
        <w:spacing w:before="14" w:line="230" w:lineRule="auto"/>
        <w:ind w:right="554" w:firstLine="566"/>
        <w:jc w:val="both"/>
        <w:rPr>
          <w:sz w:val="24"/>
        </w:rPr>
      </w:pPr>
      <w:r>
        <w:rPr>
          <w:sz w:val="24"/>
        </w:rPr>
        <w:t>обеспечениеакадемическоймобильностии(или)возможностиподдерживатьизбранноенаправлениеобразования;</w:t>
      </w:r>
    </w:p>
    <w:p w:rsidR="00323AB5" w:rsidRDefault="00DB4038" w:rsidP="00E26A64">
      <w:pPr>
        <w:pStyle w:val="a4"/>
        <w:numPr>
          <w:ilvl w:val="0"/>
          <w:numId w:val="4"/>
        </w:numPr>
        <w:tabs>
          <w:tab w:val="left" w:pos="2271"/>
        </w:tabs>
        <w:spacing w:before="6"/>
        <w:ind w:left="2270" w:hanging="289"/>
        <w:jc w:val="both"/>
        <w:rPr>
          <w:sz w:val="24"/>
        </w:rPr>
      </w:pPr>
      <w:r>
        <w:rPr>
          <w:sz w:val="24"/>
        </w:rPr>
        <w:t>обеспечениепрофессиональнойориентацииобучающихся.</w:t>
      </w:r>
    </w:p>
    <w:p w:rsidR="00323AB5" w:rsidRDefault="00DB4038">
      <w:pPr>
        <w:pStyle w:val="a3"/>
        <w:spacing w:before="5"/>
        <w:ind w:left="1416" w:right="548" w:firstLine="566"/>
        <w:jc w:val="both"/>
      </w:pPr>
      <w:r>
        <w:rPr>
          <w:b/>
        </w:rPr>
        <w:t>Планируемыерезультатыпривыполнениииндивидуальногопроекта</w:t>
      </w:r>
      <w:r>
        <w:t>Индивидуальныйпроектпредставляетсобойособуюформуорганизациидеятельностиобучающихся(учебноеисследованиеилиучебныйпроект).Индивидуальныйпроектвыполняетсяобучающимсясамостоятельноподруководствомучителя(тьютора)повыбранной теме в рамках одного или нескольких изучаемых учебных предметов, курсов влюбойизбраннойобластидеятельности(познавательной,практической,учебно-исследовательской, социальной, художественно-творческой, иной). Результаты выполненияиндивидуальногопроекта:</w:t>
      </w:r>
    </w:p>
    <w:p w:rsidR="00323AB5" w:rsidRDefault="00DB4038" w:rsidP="00E26A64">
      <w:pPr>
        <w:pStyle w:val="a4"/>
        <w:numPr>
          <w:ilvl w:val="0"/>
          <w:numId w:val="4"/>
        </w:numPr>
        <w:tabs>
          <w:tab w:val="left" w:pos="2271"/>
        </w:tabs>
        <w:spacing w:line="232" w:lineRule="auto"/>
        <w:ind w:right="547" w:firstLine="566"/>
        <w:jc w:val="both"/>
        <w:rPr>
          <w:sz w:val="24"/>
        </w:rPr>
      </w:pPr>
      <w:r>
        <w:rPr>
          <w:sz w:val="24"/>
        </w:rPr>
        <w:t>сформированностьнавыковкоммуникативной,учебно-исследовательскойдеятельности,критическогомышления;</w:t>
      </w:r>
    </w:p>
    <w:p w:rsidR="00323AB5" w:rsidRDefault="00DB4038" w:rsidP="00E26A64">
      <w:pPr>
        <w:pStyle w:val="a4"/>
        <w:numPr>
          <w:ilvl w:val="0"/>
          <w:numId w:val="4"/>
        </w:numPr>
        <w:tabs>
          <w:tab w:val="left" w:pos="2271"/>
        </w:tabs>
        <w:spacing w:before="12" w:line="230" w:lineRule="auto"/>
        <w:ind w:right="556" w:firstLine="566"/>
        <w:jc w:val="both"/>
        <w:rPr>
          <w:sz w:val="24"/>
        </w:rPr>
      </w:pPr>
      <w:r>
        <w:rPr>
          <w:sz w:val="24"/>
        </w:rPr>
        <w:t>способностькинновационной,аналитической,творческой,интеллектуальнойдеятельности;</w:t>
      </w:r>
    </w:p>
    <w:p w:rsidR="00323AB5" w:rsidRDefault="00DB4038" w:rsidP="00E26A64">
      <w:pPr>
        <w:pStyle w:val="a4"/>
        <w:numPr>
          <w:ilvl w:val="0"/>
          <w:numId w:val="4"/>
        </w:numPr>
        <w:tabs>
          <w:tab w:val="left" w:pos="2271"/>
        </w:tabs>
        <w:spacing w:before="7" w:line="237" w:lineRule="auto"/>
        <w:ind w:right="552" w:firstLine="566"/>
        <w:jc w:val="both"/>
        <w:rPr>
          <w:sz w:val="24"/>
        </w:rPr>
      </w:pPr>
      <w:r>
        <w:rPr>
          <w:sz w:val="24"/>
        </w:rPr>
        <w:t>сформированностьнавыковпроектнойдеятельности,атакжесамостоятельногопримененияприобретенныхзнанийиспособовдействийприрешенииразличныхзадач,используязнанияодногоилинесколькихучебныхпредметовилипредметныхобластей;</w:t>
      </w:r>
    </w:p>
    <w:p w:rsidR="00323AB5" w:rsidRDefault="00323AB5">
      <w:pPr>
        <w:spacing w:line="237" w:lineRule="auto"/>
        <w:jc w:val="both"/>
        <w:rPr>
          <w:sz w:val="24"/>
        </w:rPr>
        <w:sectPr w:rsidR="00323AB5">
          <w:pgSz w:w="11920" w:h="16850"/>
          <w:pgMar w:top="880" w:right="300" w:bottom="920" w:left="0" w:header="0" w:footer="606" w:gutter="0"/>
          <w:cols w:space="720"/>
        </w:sectPr>
      </w:pPr>
    </w:p>
    <w:p w:rsidR="00323AB5" w:rsidRDefault="00DB4038" w:rsidP="00E26A64">
      <w:pPr>
        <w:pStyle w:val="a4"/>
        <w:numPr>
          <w:ilvl w:val="0"/>
          <w:numId w:val="4"/>
        </w:numPr>
        <w:tabs>
          <w:tab w:val="left" w:pos="2271"/>
        </w:tabs>
        <w:spacing w:before="84" w:line="237" w:lineRule="auto"/>
        <w:ind w:right="549" w:firstLine="566"/>
        <w:jc w:val="both"/>
        <w:rPr>
          <w:sz w:val="24"/>
        </w:rPr>
      </w:pPr>
      <w:r>
        <w:rPr>
          <w:sz w:val="24"/>
        </w:rPr>
        <w:lastRenderedPageBreak/>
        <w:t>способностьпостановкицелииформулированиягипотезыисследования,планирования работы, отбора и интерпретации необходимой информации, структурированияаргументациирезультатовисследованиянаосновесобранныхданных,презентациирезультатов.</w:t>
      </w:r>
    </w:p>
    <w:p w:rsidR="00323AB5" w:rsidRDefault="00DB4038">
      <w:pPr>
        <w:pStyle w:val="a3"/>
        <w:spacing w:before="2"/>
        <w:ind w:left="1416" w:right="549" w:firstLine="566"/>
        <w:jc w:val="both"/>
      </w:pPr>
      <w:r>
        <w:t>Индивидуальный проект выполняется обучающимся в течение 10-го класса в рамкахучебного времени, специально отведенного учебным планом, и должен быть представлен ввиде завершенного учебного исследования или разработанного проекта: информационного,творческого,социального,прикладного,инновационного,конструкторского,инженерного.</w:t>
      </w:r>
    </w:p>
    <w:p w:rsidR="00323AB5" w:rsidRDefault="00DB4038" w:rsidP="00E26A64">
      <w:pPr>
        <w:pStyle w:val="3"/>
        <w:numPr>
          <w:ilvl w:val="1"/>
          <w:numId w:val="221"/>
        </w:numPr>
        <w:tabs>
          <w:tab w:val="left" w:pos="2365"/>
        </w:tabs>
        <w:spacing w:before="141" w:line="230" w:lineRule="auto"/>
        <w:ind w:left="1882" w:right="1004" w:hanging="10"/>
        <w:jc w:val="both"/>
      </w:pPr>
      <w:bookmarkStart w:id="11" w:name="_bookmark10"/>
      <w:bookmarkEnd w:id="11"/>
      <w:r>
        <w:t>Системаоценкидостиженияпланируемыхрезультатовосвоенияосновнойобразовательнойпрограммысреднегообщегообразования</w:t>
      </w:r>
    </w:p>
    <w:p w:rsidR="00323AB5" w:rsidRDefault="00DB4038">
      <w:pPr>
        <w:pStyle w:val="a3"/>
        <w:spacing w:before="113"/>
        <w:ind w:left="1416" w:right="545" w:firstLine="566"/>
        <w:jc w:val="both"/>
      </w:pPr>
      <w:r>
        <w:t>Системаоценкидостиженияпланируемыхрезультатовосвоенияосновнойобразовательной программы среднего общего образования (далее – система оценки) являетсячастью системы оценки и управления качеством образования в образовательной организацииислужитоднимизоснованийдляразработкиПоложенияоформах,периодичностиипорядкетекущегоконтроляуспеваемости и промежуточнойаттестации.</w:t>
      </w:r>
    </w:p>
    <w:p w:rsidR="00323AB5" w:rsidRDefault="00DB4038" w:rsidP="00E26A64">
      <w:pPr>
        <w:pStyle w:val="3"/>
        <w:numPr>
          <w:ilvl w:val="2"/>
          <w:numId w:val="221"/>
        </w:numPr>
        <w:tabs>
          <w:tab w:val="left" w:pos="5831"/>
        </w:tabs>
        <w:spacing w:before="131"/>
        <w:ind w:left="5830" w:hanging="651"/>
        <w:jc w:val="both"/>
      </w:pPr>
      <w:bookmarkStart w:id="12" w:name="_bookmark11"/>
      <w:bookmarkEnd w:id="12"/>
      <w:r>
        <w:t>Общиеположения</w:t>
      </w:r>
    </w:p>
    <w:p w:rsidR="00323AB5" w:rsidRDefault="00DB4038">
      <w:pPr>
        <w:pStyle w:val="a3"/>
        <w:spacing w:before="106"/>
        <w:ind w:left="1416" w:right="552" w:firstLine="566"/>
        <w:jc w:val="both"/>
      </w:pPr>
      <w:r>
        <w:t>Основнымобъектомсистемыоценки,еесодержательнойикритериальнойбазойвыступают требования ФГОС СОО, которые конкретизированы в итоговых планируемыхрезультатахосвоенияобучающимисяосновнойобразовательнойпрограммысреднегообщегообразования.Итоговыепланируемыерезультатыдетализируютсяврабочихпрограммахввидепромежуточныхпланируемыхрезультатов.</w:t>
      </w:r>
    </w:p>
    <w:p w:rsidR="00323AB5" w:rsidRDefault="00DB4038">
      <w:pPr>
        <w:pStyle w:val="a3"/>
        <w:ind w:left="1416" w:right="549" w:firstLine="566"/>
        <w:jc w:val="both"/>
      </w:pPr>
      <w:r>
        <w:t>Основныминаправлениямиицелямиоценочнойдеятельностивобразовательнойорганизациивсоответствиистребованиями ФГОССООявляются:</w:t>
      </w:r>
    </w:p>
    <w:p w:rsidR="00323AB5" w:rsidRDefault="00DB4038" w:rsidP="00E26A64">
      <w:pPr>
        <w:pStyle w:val="a4"/>
        <w:numPr>
          <w:ilvl w:val="0"/>
          <w:numId w:val="4"/>
        </w:numPr>
        <w:tabs>
          <w:tab w:val="left" w:pos="2271"/>
        </w:tabs>
        <w:spacing w:before="9" w:line="232" w:lineRule="auto"/>
        <w:ind w:right="843" w:firstLine="566"/>
        <w:rPr>
          <w:sz w:val="24"/>
        </w:rPr>
      </w:pPr>
      <w:r>
        <w:rPr>
          <w:sz w:val="24"/>
        </w:rPr>
        <w:t>оценка образовательных достижений обучающихся на различных этапах обучениякакосноваихитоговойаттестации;</w:t>
      </w:r>
    </w:p>
    <w:p w:rsidR="00323AB5" w:rsidRDefault="00DB4038" w:rsidP="00E26A64">
      <w:pPr>
        <w:pStyle w:val="a4"/>
        <w:numPr>
          <w:ilvl w:val="0"/>
          <w:numId w:val="4"/>
        </w:numPr>
        <w:tabs>
          <w:tab w:val="left" w:pos="2271"/>
        </w:tabs>
        <w:spacing w:before="12" w:line="232" w:lineRule="auto"/>
        <w:ind w:right="1898" w:firstLine="566"/>
        <w:rPr>
          <w:sz w:val="24"/>
        </w:rPr>
      </w:pPr>
      <w:r>
        <w:rPr>
          <w:sz w:val="24"/>
        </w:rPr>
        <w:t>оценкарезультатовдеятельностипедагогическихработниковкакосновааттестационныхпроцедур;</w:t>
      </w:r>
    </w:p>
    <w:p w:rsidR="00323AB5" w:rsidRDefault="00DB4038" w:rsidP="00E26A64">
      <w:pPr>
        <w:pStyle w:val="a4"/>
        <w:numPr>
          <w:ilvl w:val="0"/>
          <w:numId w:val="4"/>
        </w:numPr>
        <w:tabs>
          <w:tab w:val="left" w:pos="2271"/>
        </w:tabs>
        <w:spacing w:before="6" w:line="235" w:lineRule="auto"/>
        <w:ind w:right="1676" w:firstLine="566"/>
        <w:rPr>
          <w:sz w:val="24"/>
        </w:rPr>
      </w:pPr>
      <w:r>
        <w:rPr>
          <w:sz w:val="24"/>
        </w:rPr>
        <w:t>оценкарезультатовдеятельностиобразовательнойорганизациикакосновааккредитационныхпроцедур.</w:t>
      </w:r>
    </w:p>
    <w:p w:rsidR="00323AB5" w:rsidRDefault="00DB4038">
      <w:pPr>
        <w:pStyle w:val="a3"/>
        <w:spacing w:before="1"/>
        <w:ind w:left="1416" w:right="545" w:firstLine="566"/>
        <w:jc w:val="both"/>
      </w:pPr>
      <w:r>
        <w:t>Цельоценки–получениеинформацииосоответствиидостигнутыхобучающимисярезультатов требованиям ФГОС СОО и использование полученной информации в процессевзаимодействияучастников образовательныхотношений.</w:t>
      </w:r>
    </w:p>
    <w:p w:rsidR="00323AB5" w:rsidRDefault="00DB4038">
      <w:pPr>
        <w:pStyle w:val="a3"/>
        <w:spacing w:before="1"/>
        <w:ind w:left="1416" w:right="559" w:firstLine="566"/>
        <w:jc w:val="both"/>
      </w:pPr>
      <w:r>
        <w:t>Системаоценкидостиженияпланируемыхрезультатовосвоенияосновнойобразовательнойпрограммы</w:t>
      </w:r>
    </w:p>
    <w:p w:rsidR="00323AB5" w:rsidRDefault="00DB4038" w:rsidP="00E26A64">
      <w:pPr>
        <w:pStyle w:val="a4"/>
        <w:numPr>
          <w:ilvl w:val="0"/>
          <w:numId w:val="195"/>
        </w:numPr>
        <w:tabs>
          <w:tab w:val="left" w:pos="2271"/>
        </w:tabs>
        <w:spacing w:before="3" w:line="237" w:lineRule="auto"/>
        <w:ind w:right="555" w:firstLine="566"/>
        <w:jc w:val="both"/>
        <w:rPr>
          <w:sz w:val="24"/>
        </w:rPr>
      </w:pPr>
      <w:r>
        <w:rPr>
          <w:sz w:val="24"/>
        </w:rPr>
        <w:t>закрепляет основные направления и цели оценочной деятельности, ориентированнойна управление качеством образования, описывать объект и содержание оценки, критерии,процедуры и состав инструментария оценивания, формы представления результатов, условияиграницы применениясистемыоценки;</w:t>
      </w:r>
    </w:p>
    <w:p w:rsidR="00323AB5" w:rsidRDefault="00DB4038" w:rsidP="00E26A64">
      <w:pPr>
        <w:pStyle w:val="a4"/>
        <w:numPr>
          <w:ilvl w:val="0"/>
          <w:numId w:val="195"/>
        </w:numPr>
        <w:tabs>
          <w:tab w:val="left" w:pos="2271"/>
        </w:tabs>
        <w:spacing w:before="10" w:line="235" w:lineRule="auto"/>
        <w:ind w:right="549" w:firstLine="566"/>
        <w:jc w:val="both"/>
        <w:rPr>
          <w:sz w:val="24"/>
        </w:rPr>
      </w:pPr>
      <w:r>
        <w:rPr>
          <w:sz w:val="24"/>
        </w:rPr>
        <w:t>ориентируетобразовательнуюдеятельностьнареализациютребованийкрезультатамосвоения основной образовательнойпрограммы;</w:t>
      </w:r>
    </w:p>
    <w:p w:rsidR="00323AB5" w:rsidRDefault="00DB4038" w:rsidP="00E26A64">
      <w:pPr>
        <w:pStyle w:val="a4"/>
        <w:numPr>
          <w:ilvl w:val="0"/>
          <w:numId w:val="195"/>
        </w:numPr>
        <w:tabs>
          <w:tab w:val="left" w:pos="2271"/>
        </w:tabs>
        <w:spacing w:before="5" w:line="237" w:lineRule="auto"/>
        <w:ind w:right="556" w:firstLine="566"/>
        <w:jc w:val="both"/>
        <w:rPr>
          <w:sz w:val="24"/>
        </w:rPr>
      </w:pPr>
      <w:r>
        <w:rPr>
          <w:sz w:val="24"/>
        </w:rPr>
        <w:t>обеспечиваеткомплексныйподходкоценкерезультатовосвоенияосновнойобразовательной программы,позволяющий вестиоценку предметных,метапредметныхиличностныхрезультатов;</w:t>
      </w:r>
    </w:p>
    <w:p w:rsidR="00323AB5" w:rsidRDefault="00323AB5">
      <w:pPr>
        <w:spacing w:line="237" w:lineRule="auto"/>
        <w:jc w:val="both"/>
        <w:rPr>
          <w:sz w:val="24"/>
        </w:rPr>
        <w:sectPr w:rsidR="00323AB5">
          <w:pgSz w:w="11920" w:h="16850"/>
          <w:pgMar w:top="880" w:right="300" w:bottom="920" w:left="0" w:header="0" w:footer="606" w:gutter="0"/>
          <w:cols w:space="720"/>
        </w:sectPr>
      </w:pPr>
    </w:p>
    <w:p w:rsidR="00323AB5" w:rsidRDefault="00DB4038" w:rsidP="00E26A64">
      <w:pPr>
        <w:pStyle w:val="a4"/>
        <w:numPr>
          <w:ilvl w:val="0"/>
          <w:numId w:val="195"/>
        </w:numPr>
        <w:tabs>
          <w:tab w:val="left" w:pos="2271"/>
        </w:tabs>
        <w:spacing w:before="63" w:line="235" w:lineRule="auto"/>
        <w:ind w:right="555" w:firstLine="566"/>
        <w:jc w:val="both"/>
        <w:rPr>
          <w:sz w:val="24"/>
        </w:rPr>
      </w:pPr>
      <w:r>
        <w:rPr>
          <w:sz w:val="24"/>
        </w:rPr>
        <w:lastRenderedPageBreak/>
        <w:t>обеспечиваетоценкудинамикииндивидуальныхдостиженийобучающихсявпроцессеосвоения основной общеобразовательнойпрограммы;</w:t>
      </w:r>
    </w:p>
    <w:p w:rsidR="00323AB5" w:rsidRDefault="00DB4038" w:rsidP="00E26A64">
      <w:pPr>
        <w:pStyle w:val="a4"/>
        <w:numPr>
          <w:ilvl w:val="0"/>
          <w:numId w:val="195"/>
        </w:numPr>
        <w:tabs>
          <w:tab w:val="left" w:pos="2271"/>
        </w:tabs>
        <w:spacing w:before="6" w:line="237" w:lineRule="auto"/>
        <w:ind w:right="545" w:firstLine="566"/>
        <w:jc w:val="both"/>
        <w:rPr>
          <w:sz w:val="24"/>
        </w:rPr>
      </w:pPr>
      <w:r>
        <w:rPr>
          <w:sz w:val="24"/>
        </w:rPr>
        <w:t>предусматриваетиспользованиеразнообразныхметодовиформ,взаимнодополняющих друг друга (таких как стандартизированные письменные и устные работы,проекты,конкурсы,практическиеработы,творческиеработы,самоанализисамооценка,наблюдения,испытания (тесты) ииное);</w:t>
      </w:r>
    </w:p>
    <w:p w:rsidR="00323AB5" w:rsidRDefault="00DB4038" w:rsidP="00E26A64">
      <w:pPr>
        <w:pStyle w:val="a4"/>
        <w:numPr>
          <w:ilvl w:val="0"/>
          <w:numId w:val="195"/>
        </w:numPr>
        <w:tabs>
          <w:tab w:val="left" w:pos="2271"/>
        </w:tabs>
        <w:spacing w:before="5" w:line="237" w:lineRule="auto"/>
        <w:ind w:right="548" w:firstLine="566"/>
        <w:jc w:val="both"/>
        <w:rPr>
          <w:sz w:val="24"/>
        </w:rPr>
      </w:pPr>
      <w:r>
        <w:rPr>
          <w:sz w:val="24"/>
        </w:rPr>
        <w:t>позволяетиспользоватьрезультатыитоговойоценкивыпускников,характеризующиеуровеньдостиженияпланируемыхрезультатовосвоенияосновнойобразовательнойпрограммы,приоценкедеятельностиорганизации,осуществляющейобразовательнуюдеятельность,педагогическихработников.</w:t>
      </w:r>
    </w:p>
    <w:p w:rsidR="00323AB5" w:rsidRDefault="00DB4038">
      <w:pPr>
        <w:spacing w:before="5"/>
        <w:ind w:left="1416" w:right="557" w:firstLine="566"/>
        <w:jc w:val="both"/>
        <w:rPr>
          <w:sz w:val="24"/>
        </w:rPr>
      </w:pPr>
      <w:r>
        <w:rPr>
          <w:b/>
          <w:sz w:val="24"/>
        </w:rPr>
        <w:t>Системаоценки</w:t>
      </w:r>
      <w:r>
        <w:rPr>
          <w:sz w:val="24"/>
        </w:rPr>
        <w:t>достиженияпланируемыхрезультатовосвоенияосновнойобразовательнойпрограммы</w:t>
      </w:r>
      <w:r>
        <w:rPr>
          <w:b/>
          <w:sz w:val="24"/>
        </w:rPr>
        <w:t>включает</w:t>
      </w:r>
      <w:r>
        <w:rPr>
          <w:sz w:val="24"/>
        </w:rPr>
        <w:t>описание:</w:t>
      </w:r>
    </w:p>
    <w:p w:rsidR="00323AB5" w:rsidRDefault="00DB4038" w:rsidP="00E26A64">
      <w:pPr>
        <w:pStyle w:val="a4"/>
        <w:numPr>
          <w:ilvl w:val="0"/>
          <w:numId w:val="194"/>
        </w:numPr>
        <w:tabs>
          <w:tab w:val="left" w:pos="2271"/>
        </w:tabs>
        <w:spacing w:before="8" w:line="235" w:lineRule="auto"/>
        <w:ind w:right="562" w:firstLine="566"/>
        <w:rPr>
          <w:sz w:val="24"/>
        </w:rPr>
      </w:pPr>
      <w:r>
        <w:rPr>
          <w:sz w:val="24"/>
        </w:rPr>
        <w:t>организациииформпредставленияиучетарезультатовпромежуточнойаттестацииобучающихсяврамкахурочнойи внеурочнойдеятельности;</w:t>
      </w:r>
    </w:p>
    <w:p w:rsidR="00323AB5" w:rsidRDefault="00DB4038" w:rsidP="00E26A64">
      <w:pPr>
        <w:pStyle w:val="a4"/>
        <w:numPr>
          <w:ilvl w:val="0"/>
          <w:numId w:val="194"/>
        </w:numPr>
        <w:tabs>
          <w:tab w:val="left" w:pos="2271"/>
          <w:tab w:val="left" w:pos="3987"/>
          <w:tab w:val="left" w:pos="5504"/>
          <w:tab w:val="left" w:pos="5847"/>
          <w:tab w:val="left" w:pos="7083"/>
          <w:tab w:val="left" w:pos="8072"/>
          <w:tab w:val="left" w:pos="9597"/>
          <w:tab w:val="left" w:pos="10072"/>
        </w:tabs>
        <w:spacing w:before="6" w:line="235" w:lineRule="auto"/>
        <w:ind w:right="650" w:firstLine="566"/>
        <w:rPr>
          <w:sz w:val="24"/>
        </w:rPr>
      </w:pPr>
      <w:r>
        <w:rPr>
          <w:sz w:val="24"/>
        </w:rPr>
        <w:t>организацию,</w:t>
      </w:r>
      <w:r>
        <w:rPr>
          <w:sz w:val="24"/>
        </w:rPr>
        <w:tab/>
        <w:t>содержание</w:t>
      </w:r>
      <w:r>
        <w:rPr>
          <w:sz w:val="24"/>
        </w:rPr>
        <w:tab/>
        <w:t>и</w:t>
      </w:r>
      <w:r>
        <w:rPr>
          <w:sz w:val="24"/>
        </w:rPr>
        <w:tab/>
        <w:t>критерии</w:t>
      </w:r>
      <w:r>
        <w:rPr>
          <w:sz w:val="24"/>
        </w:rPr>
        <w:tab/>
        <w:t>оценки</w:t>
      </w:r>
      <w:r>
        <w:rPr>
          <w:sz w:val="24"/>
        </w:rPr>
        <w:tab/>
        <w:t>результатов</w:t>
      </w:r>
      <w:r>
        <w:rPr>
          <w:sz w:val="24"/>
        </w:rPr>
        <w:tab/>
        <w:t>по</w:t>
      </w:r>
      <w:r>
        <w:rPr>
          <w:sz w:val="24"/>
        </w:rPr>
        <w:tab/>
      </w:r>
      <w:r>
        <w:rPr>
          <w:spacing w:val="-4"/>
          <w:sz w:val="24"/>
        </w:rPr>
        <w:t>учебным</w:t>
      </w:r>
      <w:r>
        <w:rPr>
          <w:sz w:val="24"/>
        </w:rPr>
        <w:t>предметам,выносимымнагосударственнуюитоговуюаттестацию;</w:t>
      </w:r>
    </w:p>
    <w:p w:rsidR="00323AB5" w:rsidRDefault="00DB4038" w:rsidP="00E26A64">
      <w:pPr>
        <w:pStyle w:val="a4"/>
        <w:numPr>
          <w:ilvl w:val="0"/>
          <w:numId w:val="194"/>
        </w:numPr>
        <w:tabs>
          <w:tab w:val="left" w:pos="2271"/>
        </w:tabs>
        <w:spacing w:before="7" w:line="235" w:lineRule="auto"/>
        <w:ind w:right="559" w:firstLine="566"/>
        <w:rPr>
          <w:sz w:val="24"/>
        </w:rPr>
      </w:pPr>
      <w:r>
        <w:rPr>
          <w:sz w:val="24"/>
        </w:rPr>
        <w:t>организацию,критерииоценкииформыпредставленияиучетарезультатовоценкиучебно-исследовательскойипроектнойдеятельностиобучающихся.</w:t>
      </w:r>
    </w:p>
    <w:p w:rsidR="00323AB5" w:rsidRDefault="00DB4038">
      <w:pPr>
        <w:pStyle w:val="a3"/>
        <w:spacing w:before="3"/>
        <w:ind w:left="1416" w:right="548" w:firstLine="566"/>
        <w:jc w:val="both"/>
      </w:pPr>
      <w:r>
        <w:t>Оценкаобразовательныхдостиженийобучающихсяосуществляетсяврамкахвнутреннейсистемыоценкиобразовательнойорганизации,включающейразличныеоценочныепроцедуры(текущаяоценка,промежуточнаяаттестацииобучающихся,портфолиопроцедурывнутреннегомониторингаобразовательныхдостижений),атакжепроцедурвнешнейоценки,включающейгосударственнуюитоговуюаттестацию,независимую оценку качества подготовкиобучающихся и мониторинговые исследованиямуниципального,региональногоифедеральногоуровней</w:t>
      </w:r>
    </w:p>
    <w:p w:rsidR="00323AB5" w:rsidRDefault="00DB4038">
      <w:pPr>
        <w:pStyle w:val="a3"/>
        <w:tabs>
          <w:tab w:val="left" w:pos="6024"/>
        </w:tabs>
        <w:spacing w:before="5" w:line="237" w:lineRule="auto"/>
        <w:ind w:left="1694" w:right="547" w:firstLine="453"/>
        <w:jc w:val="both"/>
      </w:pPr>
      <w:r>
        <w:rPr>
          <w:spacing w:val="-1"/>
        </w:rPr>
        <w:t>Результатыпроцедуроценки</w:t>
      </w:r>
      <w:r>
        <w:rPr>
          <w:spacing w:val="-1"/>
        </w:rPr>
        <w:tab/>
      </w:r>
      <w:r>
        <w:t>результатовдеятельностиобразовательнойорганизацииобсуждаютсянапедагогическомсоветеиявляютсяоснованиемдляпринятия</w:t>
      </w:r>
    </w:p>
    <w:p w:rsidR="00323AB5" w:rsidRDefault="00DB4038">
      <w:pPr>
        <w:pStyle w:val="a3"/>
        <w:tabs>
          <w:tab w:val="left" w:pos="1675"/>
          <w:tab w:val="left" w:pos="3284"/>
          <w:tab w:val="left" w:pos="4445"/>
          <w:tab w:val="left" w:pos="6534"/>
        </w:tabs>
        <w:spacing w:before="1"/>
        <w:ind w:right="546"/>
        <w:jc w:val="right"/>
      </w:pPr>
      <w:r>
        <w:t>решенийпо</w:t>
      </w:r>
      <w:r>
        <w:tab/>
        <w:t>коррекции</w:t>
      </w:r>
      <w:r>
        <w:tab/>
        <w:t>текущей</w:t>
      </w:r>
      <w:r>
        <w:tab/>
        <w:t>образовательной</w:t>
      </w:r>
      <w:r>
        <w:tab/>
        <w:t>деятельности,</w:t>
      </w:r>
    </w:p>
    <w:p w:rsidR="00323AB5" w:rsidRDefault="00DB4038">
      <w:pPr>
        <w:pStyle w:val="a3"/>
        <w:ind w:left="2071" w:right="550" w:firstLine="3670"/>
        <w:jc w:val="right"/>
      </w:pPr>
      <w:r>
        <w:t>посовершенствованиюобразовательнойпрограммыобразовательнойорганизациииуточнению и/или разработке программы развитияобразовательнойорганизации,атакже служат основанием для принятия иныхнеобходимыхуправленческихрешений.Комплексныйподходкоценкеобразовательных</w:t>
      </w:r>
    </w:p>
    <w:p w:rsidR="00323AB5" w:rsidRDefault="00DB4038">
      <w:pPr>
        <w:pStyle w:val="a3"/>
        <w:tabs>
          <w:tab w:val="left" w:pos="5974"/>
          <w:tab w:val="left" w:pos="7203"/>
          <w:tab w:val="left" w:pos="8422"/>
        </w:tabs>
        <w:ind w:left="1694"/>
      </w:pPr>
      <w:r>
        <w:t>достиженийреализуетсяпутемоценки</w:t>
      </w:r>
      <w:r>
        <w:tab/>
        <w:t>трех</w:t>
      </w:r>
      <w:r>
        <w:tab/>
        <w:t>групп</w:t>
      </w:r>
      <w:r>
        <w:tab/>
        <w:t>результатов:</w:t>
      </w:r>
    </w:p>
    <w:p w:rsidR="00323AB5" w:rsidRDefault="00DB4038">
      <w:pPr>
        <w:pStyle w:val="a3"/>
        <w:tabs>
          <w:tab w:val="left" w:pos="5996"/>
          <w:tab w:val="left" w:pos="6202"/>
          <w:tab w:val="left" w:pos="6951"/>
          <w:tab w:val="left" w:pos="7810"/>
        </w:tabs>
        <w:ind w:left="3668" w:right="545" w:firstLine="859"/>
      </w:pPr>
      <w:r>
        <w:t>личностных,</w:t>
      </w:r>
      <w:r>
        <w:tab/>
      </w:r>
      <w:r>
        <w:tab/>
        <w:t>предметных,</w:t>
      </w:r>
      <w:r>
        <w:tab/>
      </w:r>
      <w:r>
        <w:rPr>
          <w:w w:val="95"/>
        </w:rPr>
        <w:t>метапредметных(регулятивных,</w:t>
      </w:r>
      <w:r>
        <w:t>коммуникативных</w:t>
      </w:r>
      <w:r>
        <w:tab/>
        <w:t>и</w:t>
      </w:r>
      <w:r>
        <w:tab/>
      </w:r>
      <w:r>
        <w:tab/>
      </w:r>
      <w:r>
        <w:rPr>
          <w:spacing w:val="-1"/>
        </w:rPr>
        <w:t>познавательныхуниверсальныхучебных</w:t>
      </w:r>
    </w:p>
    <w:p w:rsidR="00323AB5" w:rsidRDefault="00DB4038">
      <w:pPr>
        <w:pStyle w:val="a3"/>
        <w:spacing w:before="24" w:line="275" w:lineRule="exact"/>
        <w:ind w:left="1416"/>
      </w:pPr>
      <w:r>
        <w:t>действий.</w:t>
      </w:r>
    </w:p>
    <w:p w:rsidR="00323AB5" w:rsidRDefault="00DB4038">
      <w:pPr>
        <w:pStyle w:val="a3"/>
        <w:ind w:left="1416" w:right="560" w:firstLine="566"/>
        <w:jc w:val="both"/>
      </w:pPr>
      <w:r>
        <w:t>Уровневыйподходреализуетсяпоотношениюкакксодержаниюоценки,такикпредставлениюи интерпретации результатов.</w:t>
      </w:r>
    </w:p>
    <w:p w:rsidR="00323AB5" w:rsidRDefault="00DB4038">
      <w:pPr>
        <w:pStyle w:val="a3"/>
        <w:spacing w:before="2"/>
        <w:ind w:left="1416" w:right="554" w:firstLine="566"/>
        <w:jc w:val="both"/>
      </w:pPr>
      <w:r>
        <w:t>Уровневыйподходксодержаниюоценкинауровнесреднегообщегообразованияобеспечиваетсядляпредметов:Математика(включаяалгебруиначаламатематическогоанализа,геометрию),Физика,История,Иностранныйязык(английский),Русскийязык,Информатикапредлагаютсярезультатыдвухуровнейизучения–базовогоиуглубленного.</w:t>
      </w:r>
    </w:p>
    <w:p w:rsidR="00323AB5" w:rsidRDefault="00DB4038">
      <w:pPr>
        <w:pStyle w:val="a3"/>
        <w:ind w:left="1416" w:right="555" w:firstLine="566"/>
        <w:jc w:val="both"/>
      </w:pPr>
      <w:r>
        <w:t>Интерпретациярезультатов,полученныхвпроцессеоценкиобразовательныхрезультатов,вцеляхуправлениякачествомобразованиявозможнаприусловиииспользованияконтекстнойинформации,включающейинформациюобособенностяхобучающихся,об организации образовательной деятельностии т.п.</w:t>
      </w:r>
    </w:p>
    <w:p w:rsidR="00323AB5" w:rsidRDefault="00323AB5">
      <w:pPr>
        <w:jc w:val="both"/>
        <w:sectPr w:rsidR="00323AB5">
          <w:pgSz w:w="11920" w:h="16850"/>
          <w:pgMar w:top="900" w:right="300" w:bottom="920" w:left="0" w:header="0" w:footer="606" w:gutter="0"/>
          <w:cols w:space="720"/>
        </w:sectPr>
      </w:pPr>
    </w:p>
    <w:p w:rsidR="00323AB5" w:rsidRDefault="00DB4038">
      <w:pPr>
        <w:pStyle w:val="a3"/>
        <w:spacing w:before="78"/>
        <w:ind w:left="1416" w:right="555" w:firstLine="566"/>
        <w:jc w:val="both"/>
      </w:pPr>
      <w:r>
        <w:lastRenderedPageBreak/>
        <w:t>ТекущееипромежуточноеоцениваниепредметныхрезультатовпоотдельнымпредметамосуществляетсявсоответствиисПоложениемотекущемконтролеипромежуточнойаттестации.</w:t>
      </w:r>
    </w:p>
    <w:p w:rsidR="00323AB5" w:rsidRDefault="00DB4038" w:rsidP="00E26A64">
      <w:pPr>
        <w:pStyle w:val="3"/>
        <w:numPr>
          <w:ilvl w:val="2"/>
          <w:numId w:val="221"/>
        </w:numPr>
        <w:tabs>
          <w:tab w:val="left" w:pos="3027"/>
        </w:tabs>
        <w:spacing w:before="138" w:line="235" w:lineRule="auto"/>
        <w:ind w:left="5576" w:right="1456" w:hanging="3200"/>
        <w:jc w:val="both"/>
      </w:pPr>
      <w:bookmarkStart w:id="13" w:name="_bookmark12"/>
      <w:bookmarkEnd w:id="13"/>
      <w:r>
        <w:t>Особенности оценки личностных, метапредметных ипредметныхрезультатов</w:t>
      </w:r>
    </w:p>
    <w:p w:rsidR="00323AB5" w:rsidRDefault="00DB4038">
      <w:pPr>
        <w:spacing w:before="139" w:line="275" w:lineRule="exact"/>
        <w:ind w:left="1985"/>
        <w:jc w:val="both"/>
        <w:rPr>
          <w:b/>
          <w:sz w:val="24"/>
        </w:rPr>
      </w:pPr>
      <w:r>
        <w:rPr>
          <w:b/>
          <w:sz w:val="24"/>
        </w:rPr>
        <w:t>Особенностиоценкиличностныхрезультатов</w:t>
      </w:r>
    </w:p>
    <w:p w:rsidR="00323AB5" w:rsidRDefault="00DB4038">
      <w:pPr>
        <w:pStyle w:val="a3"/>
        <w:ind w:left="1416" w:right="545" w:firstLine="566"/>
        <w:jc w:val="both"/>
      </w:pPr>
      <w:r>
        <w:t>Формированиеличностныхрезультатовобеспечиваетсявходереализациивсехкомпонентов образовательной деятельности, включая внеурочную деятельность. Достижениеличностныхрезультатовневыноситсянаитоговуюоценкуобучающихся,аявляетсяпредметом оценки эффективности воспитательно- образовательной деятельности школы иобразовательных системразногоуровня.</w:t>
      </w:r>
    </w:p>
    <w:p w:rsidR="00323AB5" w:rsidRDefault="00DB4038">
      <w:pPr>
        <w:pStyle w:val="a3"/>
        <w:ind w:left="1985"/>
        <w:jc w:val="both"/>
      </w:pPr>
      <w:r>
        <w:t>Оценкаличностныхрезультатовобразовательнойдеятельностиосуществляется:</w:t>
      </w:r>
    </w:p>
    <w:p w:rsidR="00323AB5" w:rsidRDefault="00DB4038" w:rsidP="00E26A64">
      <w:pPr>
        <w:pStyle w:val="a4"/>
        <w:numPr>
          <w:ilvl w:val="0"/>
          <w:numId w:val="4"/>
        </w:numPr>
        <w:tabs>
          <w:tab w:val="left" w:pos="2271"/>
        </w:tabs>
        <w:spacing w:before="3" w:line="237" w:lineRule="auto"/>
        <w:ind w:right="547" w:firstLine="566"/>
        <w:jc w:val="both"/>
        <w:rPr>
          <w:sz w:val="24"/>
        </w:rPr>
      </w:pPr>
      <w:r>
        <w:rPr>
          <w:sz w:val="24"/>
        </w:rPr>
        <w:t>входевнешнихнеперсонифицированныхмониторинговыхисследованийспециалистами, не работающими в школе и обладающими необходимойкомпетенцией всферепсихолого-педагогической диагностикиразвитияличности;</w:t>
      </w:r>
    </w:p>
    <w:p w:rsidR="00323AB5" w:rsidRDefault="00DB4038" w:rsidP="00E26A64">
      <w:pPr>
        <w:pStyle w:val="a4"/>
        <w:numPr>
          <w:ilvl w:val="0"/>
          <w:numId w:val="4"/>
        </w:numPr>
        <w:tabs>
          <w:tab w:val="left" w:pos="2271"/>
        </w:tabs>
        <w:ind w:right="543" w:firstLine="566"/>
        <w:jc w:val="both"/>
        <w:rPr>
          <w:sz w:val="24"/>
        </w:rPr>
      </w:pPr>
      <w:r>
        <w:rPr>
          <w:sz w:val="24"/>
        </w:rPr>
        <w:t>в ходе внутренних мониторингов оценки сформированности отдельных личностныхрезультатов,проявляющихсявсоблюдениинормиправилповедения,принятыхвобразовательной организации; участии в общественной жизни образовательной организации,ближайшегосоциальногоокружения,страны,общественно-полезнойдеятельности;ответственностизарезультатыобучения;способностиделатьосознанныйвыборсвоейобразовательнойтраектории,втомчислевыборпрофессии;ценностно-смысловыхустановках обучающихся, формируемых средствами различных предметов в рамках системыобщегообразования.</w:t>
      </w:r>
    </w:p>
    <w:p w:rsidR="00323AB5" w:rsidRDefault="00DB4038">
      <w:pPr>
        <w:pStyle w:val="a3"/>
        <w:spacing w:before="19" w:line="276" w:lineRule="exact"/>
        <w:ind w:left="1985"/>
        <w:jc w:val="both"/>
      </w:pPr>
      <w:r>
        <w:t>Внутренниймониторингличностныхрезультатовобучающихсяосуществляется:</w:t>
      </w:r>
    </w:p>
    <w:p w:rsidR="00323AB5" w:rsidRDefault="00DB4038" w:rsidP="00E26A64">
      <w:pPr>
        <w:pStyle w:val="a4"/>
        <w:numPr>
          <w:ilvl w:val="0"/>
          <w:numId w:val="4"/>
        </w:numPr>
        <w:tabs>
          <w:tab w:val="left" w:pos="2271"/>
        </w:tabs>
        <w:spacing w:before="2" w:line="237" w:lineRule="auto"/>
        <w:ind w:right="540" w:firstLine="566"/>
        <w:jc w:val="both"/>
        <w:rPr>
          <w:sz w:val="24"/>
        </w:rPr>
      </w:pPr>
      <w:r>
        <w:rPr>
          <w:sz w:val="24"/>
        </w:rPr>
        <w:t>наосновеежедневныхнаблюденийвходеучебныхзанятийивнеурочнойдеятельности учителями-предметниками, классным руководителем, педагогом- психологом,социальнымпедагогом,администрациейшколы;</w:t>
      </w:r>
    </w:p>
    <w:p w:rsidR="00323AB5" w:rsidRDefault="00DB4038" w:rsidP="00E26A64">
      <w:pPr>
        <w:pStyle w:val="a4"/>
        <w:numPr>
          <w:ilvl w:val="0"/>
          <w:numId w:val="4"/>
        </w:numPr>
        <w:tabs>
          <w:tab w:val="left" w:pos="2271"/>
        </w:tabs>
        <w:spacing w:before="10" w:line="230" w:lineRule="auto"/>
        <w:ind w:left="1985" w:right="554" w:firstLine="0"/>
        <w:jc w:val="both"/>
        <w:rPr>
          <w:sz w:val="24"/>
        </w:rPr>
      </w:pPr>
      <w:r>
        <w:rPr>
          <w:sz w:val="24"/>
        </w:rPr>
        <w:t>припроведениипсихолого-педагогическихдиагностикисамодиагностик.Результаты,полученныевходекаквнешних,такивнутреннихмониторингов,</w:t>
      </w:r>
    </w:p>
    <w:p w:rsidR="00323AB5" w:rsidRDefault="00DB4038">
      <w:pPr>
        <w:pStyle w:val="a3"/>
        <w:spacing w:before="3"/>
        <w:ind w:left="1193" w:right="2956"/>
        <w:jc w:val="center"/>
      </w:pPr>
      <w:r>
        <w:t>используютсятольковвидеусредненных,анонимныхданных.</w:t>
      </w:r>
    </w:p>
    <w:p w:rsidR="00323AB5" w:rsidRDefault="00DB4038">
      <w:pPr>
        <w:pStyle w:val="a3"/>
        <w:spacing w:after="16"/>
        <w:ind w:left="1153" w:right="2956"/>
        <w:jc w:val="center"/>
      </w:pPr>
      <w:r>
        <w:t>Диагностическиеметодикиличностныхрезультатов</w:t>
      </w: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3973"/>
        <w:gridCol w:w="5071"/>
      </w:tblGrid>
      <w:tr w:rsidR="00323AB5">
        <w:trPr>
          <w:trHeight w:val="297"/>
        </w:trPr>
        <w:tc>
          <w:tcPr>
            <w:tcW w:w="816" w:type="dxa"/>
          </w:tcPr>
          <w:p w:rsidR="00323AB5" w:rsidRDefault="00323AB5">
            <w:pPr>
              <w:pStyle w:val="TableParagraph"/>
              <w:ind w:left="0"/>
            </w:pPr>
          </w:p>
        </w:tc>
        <w:tc>
          <w:tcPr>
            <w:tcW w:w="3973" w:type="dxa"/>
          </w:tcPr>
          <w:p w:rsidR="00323AB5" w:rsidRDefault="00DB4038">
            <w:pPr>
              <w:pStyle w:val="TableParagraph"/>
              <w:spacing w:line="275" w:lineRule="exact"/>
              <w:ind w:left="112"/>
              <w:rPr>
                <w:sz w:val="24"/>
              </w:rPr>
            </w:pPr>
            <w:r>
              <w:rPr>
                <w:sz w:val="24"/>
              </w:rPr>
              <w:t>Показателиоценивания</w:t>
            </w:r>
          </w:p>
        </w:tc>
        <w:tc>
          <w:tcPr>
            <w:tcW w:w="5071" w:type="dxa"/>
          </w:tcPr>
          <w:p w:rsidR="00323AB5" w:rsidRDefault="00DB4038">
            <w:pPr>
              <w:pStyle w:val="TableParagraph"/>
              <w:spacing w:line="275" w:lineRule="exact"/>
              <w:ind w:left="112"/>
              <w:rPr>
                <w:sz w:val="24"/>
              </w:rPr>
            </w:pPr>
            <w:r>
              <w:rPr>
                <w:sz w:val="24"/>
              </w:rPr>
              <w:t>Инструментыоценки</w:t>
            </w:r>
          </w:p>
        </w:tc>
      </w:tr>
      <w:tr w:rsidR="00323AB5">
        <w:trPr>
          <w:trHeight w:val="597"/>
        </w:trPr>
        <w:tc>
          <w:tcPr>
            <w:tcW w:w="816" w:type="dxa"/>
          </w:tcPr>
          <w:p w:rsidR="00323AB5" w:rsidRDefault="00DB4038">
            <w:pPr>
              <w:pStyle w:val="TableParagraph"/>
              <w:spacing w:before="8"/>
              <w:ind w:left="112"/>
              <w:rPr>
                <w:sz w:val="24"/>
              </w:rPr>
            </w:pPr>
            <w:r>
              <w:rPr>
                <w:w w:val="97"/>
                <w:sz w:val="24"/>
              </w:rPr>
              <w:t>1</w:t>
            </w:r>
          </w:p>
        </w:tc>
        <w:tc>
          <w:tcPr>
            <w:tcW w:w="3973" w:type="dxa"/>
          </w:tcPr>
          <w:p w:rsidR="00323AB5" w:rsidRDefault="00DB4038">
            <w:pPr>
              <w:pStyle w:val="TableParagraph"/>
              <w:spacing w:before="8"/>
              <w:ind w:left="112"/>
              <w:rPr>
                <w:sz w:val="24"/>
              </w:rPr>
            </w:pPr>
            <w:r>
              <w:rPr>
                <w:sz w:val="24"/>
              </w:rPr>
              <w:t>Сформированностьсамооценки</w:t>
            </w:r>
          </w:p>
        </w:tc>
        <w:tc>
          <w:tcPr>
            <w:tcW w:w="5071" w:type="dxa"/>
          </w:tcPr>
          <w:p w:rsidR="00323AB5" w:rsidRDefault="00DB4038">
            <w:pPr>
              <w:pStyle w:val="TableParagraph"/>
              <w:spacing w:line="290" w:lineRule="exact"/>
              <w:ind w:left="112" w:right="792"/>
              <w:rPr>
                <w:sz w:val="24"/>
              </w:rPr>
            </w:pPr>
            <w:r>
              <w:rPr>
                <w:sz w:val="24"/>
              </w:rPr>
              <w:t>МетодикаизмерениясамооценкиДембоРубинштейнадляподростковиюношей</w:t>
            </w:r>
          </w:p>
        </w:tc>
      </w:tr>
      <w:tr w:rsidR="00323AB5">
        <w:trPr>
          <w:trHeight w:val="600"/>
        </w:trPr>
        <w:tc>
          <w:tcPr>
            <w:tcW w:w="816" w:type="dxa"/>
          </w:tcPr>
          <w:p w:rsidR="00323AB5" w:rsidRDefault="00DB4038">
            <w:pPr>
              <w:pStyle w:val="TableParagraph"/>
              <w:spacing w:before="8"/>
              <w:ind w:left="112"/>
              <w:rPr>
                <w:sz w:val="24"/>
              </w:rPr>
            </w:pPr>
            <w:r>
              <w:rPr>
                <w:w w:val="97"/>
                <w:sz w:val="24"/>
              </w:rPr>
              <w:t>2</w:t>
            </w:r>
          </w:p>
        </w:tc>
        <w:tc>
          <w:tcPr>
            <w:tcW w:w="3973" w:type="dxa"/>
          </w:tcPr>
          <w:p w:rsidR="00323AB5" w:rsidRDefault="00DB4038">
            <w:pPr>
              <w:pStyle w:val="TableParagraph"/>
              <w:tabs>
                <w:tab w:val="left" w:pos="2661"/>
              </w:tabs>
              <w:spacing w:line="290" w:lineRule="exact"/>
              <w:ind w:left="112" w:right="187"/>
              <w:rPr>
                <w:sz w:val="24"/>
              </w:rPr>
            </w:pPr>
            <w:r>
              <w:rPr>
                <w:sz w:val="24"/>
              </w:rPr>
              <w:t>Сформированность</w:t>
            </w:r>
            <w:r>
              <w:rPr>
                <w:sz w:val="24"/>
              </w:rPr>
              <w:tab/>
            </w:r>
            <w:r>
              <w:rPr>
                <w:spacing w:val="-1"/>
                <w:sz w:val="24"/>
              </w:rPr>
              <w:t>мотивации</w:t>
            </w:r>
            <w:r>
              <w:rPr>
                <w:sz w:val="24"/>
              </w:rPr>
              <w:t>учебнойдеятельности</w:t>
            </w:r>
          </w:p>
        </w:tc>
        <w:tc>
          <w:tcPr>
            <w:tcW w:w="5071" w:type="dxa"/>
          </w:tcPr>
          <w:p w:rsidR="00323AB5" w:rsidRDefault="00DB4038">
            <w:pPr>
              <w:pStyle w:val="TableParagraph"/>
              <w:tabs>
                <w:tab w:val="left" w:pos="1650"/>
                <w:tab w:val="left" w:pos="3465"/>
                <w:tab w:val="left" w:pos="4027"/>
              </w:tabs>
              <w:spacing w:line="290" w:lineRule="exact"/>
              <w:ind w:left="112" w:right="166"/>
              <w:rPr>
                <w:sz w:val="24"/>
              </w:rPr>
            </w:pPr>
            <w:r>
              <w:rPr>
                <w:sz w:val="24"/>
              </w:rPr>
              <w:t>Опросник</w:t>
            </w:r>
            <w:r>
              <w:rPr>
                <w:sz w:val="24"/>
              </w:rPr>
              <w:tab/>
              <w:t>«Мотивация</w:t>
            </w:r>
            <w:r>
              <w:rPr>
                <w:sz w:val="24"/>
              </w:rPr>
              <w:tab/>
              <w:t>к</w:t>
            </w:r>
            <w:r>
              <w:rPr>
                <w:sz w:val="24"/>
              </w:rPr>
              <w:tab/>
            </w:r>
            <w:r>
              <w:rPr>
                <w:spacing w:val="-1"/>
                <w:sz w:val="24"/>
              </w:rPr>
              <w:t>участию</w:t>
            </w:r>
            <w:r>
              <w:rPr>
                <w:sz w:val="24"/>
              </w:rPr>
              <w:t>социально-значимой деятельности»</w:t>
            </w:r>
          </w:p>
        </w:tc>
      </w:tr>
      <w:tr w:rsidR="00323AB5">
        <w:trPr>
          <w:trHeight w:val="597"/>
        </w:trPr>
        <w:tc>
          <w:tcPr>
            <w:tcW w:w="816" w:type="dxa"/>
          </w:tcPr>
          <w:p w:rsidR="00323AB5" w:rsidRDefault="00DB4038">
            <w:pPr>
              <w:pStyle w:val="TableParagraph"/>
              <w:spacing w:before="8"/>
              <w:ind w:left="112"/>
              <w:rPr>
                <w:sz w:val="24"/>
              </w:rPr>
            </w:pPr>
            <w:r>
              <w:rPr>
                <w:w w:val="97"/>
                <w:sz w:val="24"/>
              </w:rPr>
              <w:t>3</w:t>
            </w:r>
          </w:p>
        </w:tc>
        <w:tc>
          <w:tcPr>
            <w:tcW w:w="3973" w:type="dxa"/>
          </w:tcPr>
          <w:p w:rsidR="00323AB5" w:rsidRDefault="00DB4038">
            <w:pPr>
              <w:pStyle w:val="TableParagraph"/>
              <w:tabs>
                <w:tab w:val="left" w:pos="3225"/>
              </w:tabs>
              <w:spacing w:before="8" w:line="247" w:lineRule="auto"/>
              <w:ind w:left="112" w:right="146"/>
              <w:rPr>
                <w:sz w:val="24"/>
              </w:rPr>
            </w:pPr>
            <w:r>
              <w:rPr>
                <w:sz w:val="24"/>
              </w:rPr>
              <w:t>Сформированность</w:t>
            </w:r>
            <w:r>
              <w:rPr>
                <w:sz w:val="24"/>
              </w:rPr>
              <w:tab/>
            </w:r>
            <w:r>
              <w:rPr>
                <w:spacing w:val="-1"/>
                <w:sz w:val="24"/>
              </w:rPr>
              <w:t>основ</w:t>
            </w:r>
            <w:r>
              <w:rPr>
                <w:sz w:val="24"/>
              </w:rPr>
              <w:t>гражданскойидентичности</w:t>
            </w:r>
          </w:p>
        </w:tc>
        <w:tc>
          <w:tcPr>
            <w:tcW w:w="5071" w:type="dxa"/>
          </w:tcPr>
          <w:p w:rsidR="00323AB5" w:rsidRDefault="00DB4038">
            <w:pPr>
              <w:pStyle w:val="TableParagraph"/>
              <w:tabs>
                <w:tab w:val="left" w:pos="1708"/>
                <w:tab w:val="left" w:pos="4821"/>
              </w:tabs>
              <w:spacing w:before="8" w:line="247" w:lineRule="auto"/>
              <w:ind w:left="112" w:right="108"/>
              <w:rPr>
                <w:sz w:val="24"/>
              </w:rPr>
            </w:pPr>
            <w:r>
              <w:rPr>
                <w:sz w:val="24"/>
              </w:rPr>
              <w:t>Анкета</w:t>
            </w:r>
            <w:r>
              <w:rPr>
                <w:sz w:val="24"/>
              </w:rPr>
              <w:tab/>
              <w:t>«Гражданственность</w:t>
            </w:r>
            <w:r>
              <w:rPr>
                <w:sz w:val="24"/>
              </w:rPr>
              <w:tab/>
            </w:r>
            <w:r>
              <w:rPr>
                <w:spacing w:val="-4"/>
                <w:sz w:val="24"/>
              </w:rPr>
              <w:t>и</w:t>
            </w:r>
            <w:r>
              <w:rPr>
                <w:sz w:val="24"/>
              </w:rPr>
              <w:t>патриотизм»</w:t>
            </w:r>
          </w:p>
        </w:tc>
      </w:tr>
      <w:tr w:rsidR="00323AB5">
        <w:trPr>
          <w:trHeight w:val="1792"/>
        </w:trPr>
        <w:tc>
          <w:tcPr>
            <w:tcW w:w="816" w:type="dxa"/>
          </w:tcPr>
          <w:p w:rsidR="00323AB5" w:rsidRDefault="00DB4038">
            <w:pPr>
              <w:pStyle w:val="TableParagraph"/>
              <w:spacing w:before="8"/>
              <w:ind w:left="112"/>
              <w:rPr>
                <w:sz w:val="24"/>
              </w:rPr>
            </w:pPr>
            <w:r>
              <w:rPr>
                <w:w w:val="97"/>
                <w:sz w:val="24"/>
              </w:rPr>
              <w:t>4</w:t>
            </w:r>
          </w:p>
        </w:tc>
        <w:tc>
          <w:tcPr>
            <w:tcW w:w="3973" w:type="dxa"/>
          </w:tcPr>
          <w:p w:rsidR="00323AB5" w:rsidRDefault="00DB4038">
            <w:pPr>
              <w:pStyle w:val="TableParagraph"/>
              <w:tabs>
                <w:tab w:val="left" w:pos="1735"/>
                <w:tab w:val="left" w:pos="1788"/>
                <w:tab w:val="left" w:pos="2580"/>
                <w:tab w:val="left" w:pos="3737"/>
              </w:tabs>
              <w:spacing w:line="242" w:lineRule="auto"/>
              <w:ind w:left="112" w:right="107"/>
              <w:rPr>
                <w:sz w:val="24"/>
              </w:rPr>
            </w:pPr>
            <w:r>
              <w:rPr>
                <w:sz w:val="24"/>
              </w:rPr>
              <w:t>Сформированность</w:t>
            </w:r>
            <w:r>
              <w:rPr>
                <w:sz w:val="24"/>
              </w:rPr>
              <w:tab/>
              <w:t>внутреннейпозиции обучающегося, котораянаходит</w:t>
            </w:r>
            <w:r>
              <w:rPr>
                <w:sz w:val="24"/>
              </w:rPr>
              <w:tab/>
            </w:r>
            <w:r>
              <w:rPr>
                <w:sz w:val="24"/>
              </w:rPr>
              <w:tab/>
              <w:t>отражение</w:t>
            </w:r>
            <w:r>
              <w:rPr>
                <w:sz w:val="24"/>
              </w:rPr>
              <w:tab/>
            </w:r>
            <w:r>
              <w:rPr>
                <w:spacing w:val="-1"/>
                <w:sz w:val="24"/>
              </w:rPr>
              <w:t>в</w:t>
            </w:r>
            <w:r>
              <w:rPr>
                <w:sz w:val="24"/>
              </w:rPr>
              <w:t>эмоционально-положительномотношении</w:t>
            </w:r>
            <w:r>
              <w:rPr>
                <w:sz w:val="24"/>
              </w:rPr>
              <w:tab/>
              <w:t>обучающегося</w:t>
            </w:r>
            <w:r>
              <w:rPr>
                <w:sz w:val="24"/>
              </w:rPr>
              <w:tab/>
            </w:r>
            <w:r>
              <w:rPr>
                <w:spacing w:val="-5"/>
                <w:sz w:val="24"/>
              </w:rPr>
              <w:t>к</w:t>
            </w:r>
            <w:r>
              <w:rPr>
                <w:sz w:val="24"/>
              </w:rPr>
              <w:t>образовательному учреждению</w:t>
            </w:r>
          </w:p>
        </w:tc>
        <w:tc>
          <w:tcPr>
            <w:tcW w:w="5071" w:type="dxa"/>
          </w:tcPr>
          <w:p w:rsidR="00323AB5" w:rsidRDefault="00DB4038">
            <w:pPr>
              <w:pStyle w:val="TableParagraph"/>
              <w:ind w:left="112" w:right="659"/>
              <w:rPr>
                <w:sz w:val="24"/>
              </w:rPr>
            </w:pPr>
            <w:r>
              <w:rPr>
                <w:sz w:val="24"/>
              </w:rPr>
              <w:t>Методика «Удовлетворенность учащихсяшкольнойжизнью»</w:t>
            </w:r>
          </w:p>
        </w:tc>
      </w:tr>
      <w:tr w:rsidR="00323AB5">
        <w:trPr>
          <w:trHeight w:val="599"/>
        </w:trPr>
        <w:tc>
          <w:tcPr>
            <w:tcW w:w="816" w:type="dxa"/>
          </w:tcPr>
          <w:p w:rsidR="00323AB5" w:rsidRDefault="00DB4038">
            <w:pPr>
              <w:pStyle w:val="TableParagraph"/>
              <w:spacing w:before="11"/>
              <w:ind w:left="112"/>
              <w:rPr>
                <w:sz w:val="24"/>
              </w:rPr>
            </w:pPr>
            <w:r>
              <w:rPr>
                <w:w w:val="97"/>
                <w:sz w:val="24"/>
              </w:rPr>
              <w:t>5</w:t>
            </w:r>
          </w:p>
        </w:tc>
        <w:tc>
          <w:tcPr>
            <w:tcW w:w="3973" w:type="dxa"/>
          </w:tcPr>
          <w:p w:rsidR="00323AB5" w:rsidRDefault="00DB4038">
            <w:pPr>
              <w:pStyle w:val="TableParagraph"/>
              <w:spacing w:before="11"/>
              <w:ind w:left="112"/>
              <w:rPr>
                <w:sz w:val="24"/>
              </w:rPr>
            </w:pPr>
            <w:r>
              <w:rPr>
                <w:sz w:val="24"/>
              </w:rPr>
              <w:t>Социализацияобучающегося</w:t>
            </w:r>
          </w:p>
        </w:tc>
        <w:tc>
          <w:tcPr>
            <w:tcW w:w="5071" w:type="dxa"/>
          </w:tcPr>
          <w:p w:rsidR="00323AB5" w:rsidRDefault="00DB4038">
            <w:pPr>
              <w:pStyle w:val="TableParagraph"/>
              <w:spacing w:before="11" w:line="247" w:lineRule="auto"/>
              <w:ind w:left="112" w:right="628"/>
              <w:rPr>
                <w:sz w:val="24"/>
              </w:rPr>
            </w:pPr>
            <w:r>
              <w:rPr>
                <w:sz w:val="24"/>
              </w:rPr>
              <w:t>Методикаизучениясоциализированностиучащегося(М.И. Рожков)</w:t>
            </w:r>
          </w:p>
        </w:tc>
      </w:tr>
    </w:tbl>
    <w:p w:rsidR="00323AB5" w:rsidRDefault="00323AB5">
      <w:pPr>
        <w:spacing w:line="247" w:lineRule="auto"/>
        <w:rPr>
          <w:sz w:val="24"/>
        </w:rPr>
        <w:sectPr w:rsidR="00323AB5">
          <w:pgSz w:w="11920" w:h="16850"/>
          <w:pgMar w:top="880" w:right="300" w:bottom="920" w:left="0" w:header="0" w:footer="606" w:gutter="0"/>
          <w:cols w:space="720"/>
        </w:sectPr>
      </w:pPr>
    </w:p>
    <w:p w:rsidR="00323AB5" w:rsidRDefault="00DB4038">
      <w:pPr>
        <w:pStyle w:val="3"/>
        <w:spacing w:before="67" w:line="275" w:lineRule="exact"/>
        <w:ind w:left="1985"/>
        <w:jc w:val="both"/>
      </w:pPr>
      <w:r>
        <w:lastRenderedPageBreak/>
        <w:t>Особенностиоценкиметапредметныхрезультатов</w:t>
      </w:r>
    </w:p>
    <w:p w:rsidR="00323AB5" w:rsidRDefault="00DB4038">
      <w:pPr>
        <w:pStyle w:val="a3"/>
        <w:ind w:left="1416" w:right="555" w:firstLine="566"/>
        <w:jc w:val="both"/>
      </w:pPr>
      <w:r>
        <w:t>Формирование метапредметныхрезультатов обеспечивается в ходе реализации всехкомпонентовобразовательнойдеятельности,включая внеурочнуюдеятельность.</w:t>
      </w:r>
    </w:p>
    <w:p w:rsidR="00323AB5" w:rsidRDefault="00DB4038">
      <w:pPr>
        <w:pStyle w:val="a3"/>
        <w:ind w:left="1416" w:right="548" w:firstLine="566"/>
        <w:jc w:val="both"/>
      </w:pPr>
      <w:r>
        <w:t>Оценкаметапредметныхрезультатовпредставляетсобойоценкудостиженияпланируемых результатов освоения ООП СОО, которые представлены в программе развитияуниверсальныхучебныхдействий.</w:t>
      </w:r>
    </w:p>
    <w:p w:rsidR="00323AB5" w:rsidRDefault="00DB4038">
      <w:pPr>
        <w:pStyle w:val="a3"/>
        <w:ind w:left="1416" w:right="543" w:firstLine="566"/>
        <w:jc w:val="both"/>
      </w:pPr>
      <w:r>
        <w:t>Оценкадостиженияметапредметныхрезультатовосуществляетсяадминистрациейобразовательнойорганизациивходевнутреннегомониторинга.Содержаниеипериодичностьоценочныхпроцедурустанавливаетсярешениемпедагогическогосовета.Инструментарий строится на межпредметной основе, в том числе и для отдельных групппредметов(например,дляпредметовестественно-научногоцикла,дляпредметовсоциально-гуманитарногоциклаи т. п.).</w:t>
      </w:r>
    </w:p>
    <w:p w:rsidR="00323AB5" w:rsidRDefault="00DB4038">
      <w:pPr>
        <w:pStyle w:val="a3"/>
        <w:spacing w:before="21"/>
        <w:ind w:left="1985"/>
        <w:jc w:val="both"/>
      </w:pPr>
      <w:r>
        <w:t>Объектомприоценкеметапредметныхрезультатовявляются:</w:t>
      </w:r>
    </w:p>
    <w:p w:rsidR="00323AB5" w:rsidRDefault="00DB4038" w:rsidP="00E26A64">
      <w:pPr>
        <w:pStyle w:val="a4"/>
        <w:numPr>
          <w:ilvl w:val="0"/>
          <w:numId w:val="4"/>
        </w:numPr>
        <w:tabs>
          <w:tab w:val="left" w:pos="2271"/>
          <w:tab w:val="left" w:pos="3920"/>
          <w:tab w:val="left" w:pos="4320"/>
          <w:tab w:val="left" w:pos="5794"/>
          <w:tab w:val="left" w:pos="6181"/>
          <w:tab w:val="left" w:pos="7537"/>
          <w:tab w:val="left" w:pos="9685"/>
          <w:tab w:val="left" w:pos="10785"/>
        </w:tabs>
        <w:spacing w:before="9" w:line="235" w:lineRule="auto"/>
        <w:ind w:right="585" w:firstLine="566"/>
        <w:rPr>
          <w:sz w:val="24"/>
        </w:rPr>
      </w:pPr>
      <w:r>
        <w:rPr>
          <w:sz w:val="24"/>
        </w:rPr>
        <w:t>способность</w:t>
      </w:r>
      <w:r>
        <w:rPr>
          <w:sz w:val="24"/>
        </w:rPr>
        <w:tab/>
        <w:t>и</w:t>
      </w:r>
      <w:r>
        <w:rPr>
          <w:sz w:val="24"/>
        </w:rPr>
        <w:tab/>
        <w:t>готовность</w:t>
      </w:r>
      <w:r>
        <w:rPr>
          <w:sz w:val="24"/>
        </w:rPr>
        <w:tab/>
        <w:t>к</w:t>
      </w:r>
      <w:r>
        <w:rPr>
          <w:sz w:val="24"/>
        </w:rPr>
        <w:tab/>
        <w:t>освоению</w:t>
      </w:r>
      <w:r>
        <w:rPr>
          <w:sz w:val="24"/>
        </w:rPr>
        <w:tab/>
        <w:t>систематических</w:t>
      </w:r>
      <w:r>
        <w:rPr>
          <w:sz w:val="24"/>
        </w:rPr>
        <w:tab/>
        <w:t>знаний,</w:t>
      </w:r>
      <w:r>
        <w:rPr>
          <w:sz w:val="24"/>
        </w:rPr>
        <w:tab/>
      </w:r>
      <w:r>
        <w:rPr>
          <w:spacing w:val="-5"/>
          <w:sz w:val="24"/>
        </w:rPr>
        <w:t>их</w:t>
      </w:r>
      <w:r>
        <w:rPr>
          <w:sz w:val="24"/>
        </w:rPr>
        <w:t>самостоятельномупополнению,переносуиинтеграции;</w:t>
      </w:r>
    </w:p>
    <w:p w:rsidR="00323AB5" w:rsidRDefault="00DB4038" w:rsidP="00E26A64">
      <w:pPr>
        <w:pStyle w:val="a4"/>
        <w:numPr>
          <w:ilvl w:val="0"/>
          <w:numId w:val="4"/>
        </w:numPr>
        <w:tabs>
          <w:tab w:val="left" w:pos="2271"/>
        </w:tabs>
        <w:spacing w:line="318" w:lineRule="exact"/>
        <w:ind w:left="2270" w:hanging="289"/>
        <w:rPr>
          <w:sz w:val="24"/>
        </w:rPr>
      </w:pPr>
      <w:r>
        <w:rPr>
          <w:sz w:val="24"/>
        </w:rPr>
        <w:t>способностьксотрудничествуикоммуникации;</w:t>
      </w:r>
    </w:p>
    <w:p w:rsidR="00323AB5" w:rsidRDefault="00DB4038" w:rsidP="00E26A64">
      <w:pPr>
        <w:pStyle w:val="a4"/>
        <w:numPr>
          <w:ilvl w:val="0"/>
          <w:numId w:val="4"/>
        </w:numPr>
        <w:tabs>
          <w:tab w:val="left" w:pos="2271"/>
          <w:tab w:val="left" w:pos="3860"/>
          <w:tab w:val="left" w:pos="4186"/>
          <w:tab w:val="left" w:pos="5424"/>
          <w:tab w:val="left" w:pos="6798"/>
          <w:tab w:val="left" w:pos="7136"/>
          <w:tab w:val="left" w:pos="8497"/>
          <w:tab w:val="left" w:pos="9784"/>
          <w:tab w:val="left" w:pos="10917"/>
        </w:tabs>
        <w:spacing w:before="5" w:line="235" w:lineRule="auto"/>
        <w:ind w:right="563" w:firstLine="566"/>
        <w:rPr>
          <w:sz w:val="24"/>
        </w:rPr>
      </w:pPr>
      <w:r>
        <w:rPr>
          <w:sz w:val="24"/>
        </w:rPr>
        <w:t>способность</w:t>
      </w:r>
      <w:r>
        <w:rPr>
          <w:sz w:val="24"/>
        </w:rPr>
        <w:tab/>
        <w:t>к</w:t>
      </w:r>
      <w:r>
        <w:rPr>
          <w:sz w:val="24"/>
        </w:rPr>
        <w:tab/>
        <w:t>решению</w:t>
      </w:r>
      <w:r>
        <w:rPr>
          <w:sz w:val="24"/>
        </w:rPr>
        <w:tab/>
        <w:t>личностно</w:t>
      </w:r>
      <w:r>
        <w:rPr>
          <w:sz w:val="24"/>
        </w:rPr>
        <w:tab/>
        <w:t>и</w:t>
      </w:r>
      <w:r>
        <w:rPr>
          <w:sz w:val="24"/>
        </w:rPr>
        <w:tab/>
        <w:t>социально</w:t>
      </w:r>
      <w:r>
        <w:rPr>
          <w:sz w:val="24"/>
        </w:rPr>
        <w:tab/>
        <w:t>значимых</w:t>
      </w:r>
      <w:r>
        <w:rPr>
          <w:sz w:val="24"/>
        </w:rPr>
        <w:tab/>
        <w:t>проблем</w:t>
      </w:r>
      <w:r>
        <w:rPr>
          <w:sz w:val="24"/>
        </w:rPr>
        <w:tab/>
        <w:t>ивоплощениюнайденныхрешений впрактику;</w:t>
      </w:r>
    </w:p>
    <w:p w:rsidR="00323AB5" w:rsidRDefault="00DB4038" w:rsidP="00E26A64">
      <w:pPr>
        <w:pStyle w:val="a4"/>
        <w:numPr>
          <w:ilvl w:val="0"/>
          <w:numId w:val="4"/>
        </w:numPr>
        <w:tabs>
          <w:tab w:val="left" w:pos="2271"/>
        </w:tabs>
        <w:spacing w:before="2" w:line="318" w:lineRule="exact"/>
        <w:ind w:left="2270" w:hanging="289"/>
        <w:rPr>
          <w:sz w:val="24"/>
        </w:rPr>
      </w:pPr>
      <w:r>
        <w:rPr>
          <w:sz w:val="24"/>
        </w:rPr>
        <w:t>способностьиготовностькиспользованиюИКТвцеляхобученияиразвития;</w:t>
      </w:r>
    </w:p>
    <w:p w:rsidR="00323AB5" w:rsidRDefault="00DB4038" w:rsidP="00E26A64">
      <w:pPr>
        <w:pStyle w:val="a4"/>
        <w:numPr>
          <w:ilvl w:val="0"/>
          <w:numId w:val="4"/>
        </w:numPr>
        <w:tabs>
          <w:tab w:val="left" w:pos="2271"/>
        </w:tabs>
        <w:spacing w:line="316" w:lineRule="exact"/>
        <w:ind w:left="2270" w:hanging="289"/>
        <w:rPr>
          <w:sz w:val="24"/>
        </w:rPr>
      </w:pPr>
      <w:r>
        <w:rPr>
          <w:sz w:val="24"/>
        </w:rPr>
        <w:t>способностьксамоорганизации,саморегуляцииирефлексии</w:t>
      </w:r>
    </w:p>
    <w:p w:rsidR="00323AB5" w:rsidRDefault="00DB4038">
      <w:pPr>
        <w:pStyle w:val="a3"/>
        <w:ind w:left="1416" w:right="257" w:firstLine="566"/>
      </w:pPr>
      <w:r>
        <w:t>Формами оценки познавательных учебных действий являются письменные измерительныематериалы,ИКТ-компетентности</w:t>
      </w:r>
    </w:p>
    <w:p w:rsidR="00323AB5" w:rsidRDefault="00DB4038" w:rsidP="00E26A64">
      <w:pPr>
        <w:pStyle w:val="a4"/>
        <w:numPr>
          <w:ilvl w:val="0"/>
          <w:numId w:val="4"/>
        </w:numPr>
        <w:tabs>
          <w:tab w:val="left" w:pos="2271"/>
          <w:tab w:val="left" w:pos="3980"/>
          <w:tab w:val="left" w:pos="4947"/>
          <w:tab w:val="left" w:pos="5290"/>
          <w:tab w:val="left" w:pos="7309"/>
          <w:tab w:val="left" w:pos="8929"/>
        </w:tabs>
        <w:spacing w:before="5" w:line="235" w:lineRule="auto"/>
        <w:ind w:right="722" w:firstLine="566"/>
        <w:rPr>
          <w:sz w:val="24"/>
        </w:rPr>
      </w:pPr>
      <w:r>
        <w:rPr>
          <w:sz w:val="24"/>
        </w:rPr>
        <w:t>практическая</w:t>
      </w:r>
      <w:r>
        <w:rPr>
          <w:sz w:val="24"/>
        </w:rPr>
        <w:tab/>
        <w:t>работа</w:t>
      </w:r>
      <w:r>
        <w:rPr>
          <w:sz w:val="24"/>
        </w:rPr>
        <w:tab/>
        <w:t>с</w:t>
      </w:r>
      <w:r>
        <w:rPr>
          <w:sz w:val="24"/>
        </w:rPr>
        <w:tab/>
        <w:t>использованием</w:t>
      </w:r>
      <w:r>
        <w:rPr>
          <w:sz w:val="24"/>
        </w:rPr>
        <w:tab/>
        <w:t>компьютера;</w:t>
      </w:r>
      <w:r>
        <w:rPr>
          <w:sz w:val="24"/>
        </w:rPr>
        <w:tab/>
        <w:t>сформированностирегулятивных и коммуникативныхучебныхдействий</w:t>
      </w:r>
    </w:p>
    <w:p w:rsidR="00323AB5" w:rsidRDefault="00DB4038" w:rsidP="00E26A64">
      <w:pPr>
        <w:pStyle w:val="a4"/>
        <w:numPr>
          <w:ilvl w:val="0"/>
          <w:numId w:val="4"/>
        </w:numPr>
        <w:tabs>
          <w:tab w:val="left" w:pos="2271"/>
        </w:tabs>
        <w:spacing w:before="8" w:line="232" w:lineRule="auto"/>
        <w:ind w:right="1800" w:firstLine="566"/>
        <w:rPr>
          <w:sz w:val="24"/>
        </w:rPr>
      </w:pPr>
      <w:r>
        <w:rPr>
          <w:spacing w:val="-1"/>
          <w:sz w:val="24"/>
        </w:rPr>
        <w:t xml:space="preserve">наблюдение за ходом выполнения групповых и индивидуальных </w:t>
      </w:r>
      <w:r>
        <w:rPr>
          <w:sz w:val="24"/>
        </w:rPr>
        <w:t>учебныхисследованийипроектов</w:t>
      </w:r>
    </w:p>
    <w:p w:rsidR="00323AB5" w:rsidRDefault="00DB4038">
      <w:pPr>
        <w:pStyle w:val="a3"/>
        <w:spacing w:before="3"/>
        <w:ind w:left="1416" w:right="544" w:firstLine="566"/>
        <w:jc w:val="both"/>
      </w:pPr>
      <w:r>
        <w:t>Основнойпроцедуройитоговойоценкидостиженияметапредметныхрезультатовявляется защита индивидуального итогового проекта. Индивидуальный проект представляетсобой особую форму организации деятельности обучающихся (учебное исследование илиучебныйпроект),выполняетсяучащимисявтечение10–11-гоклассов,идолженбытьпредставленввидезавершенногоучебногоисследованияили разработанногопроекта.</w:t>
      </w:r>
    </w:p>
    <w:p w:rsidR="00323AB5" w:rsidRDefault="00DB4038">
      <w:pPr>
        <w:pStyle w:val="a3"/>
        <w:ind w:left="1416" w:right="542" w:firstLine="566"/>
        <w:jc w:val="both"/>
      </w:pPr>
      <w:r>
        <w:t>Итоговой проект представляет собой учебный проект, выполняемый обучающимся врамках одного или нескольких учебных предметов в любой избранной области деятельности(познавательной,практической,учебно-исследовательской,социальной,художественно-творческой,иной).</w:t>
      </w:r>
    </w:p>
    <w:p w:rsidR="00323AB5" w:rsidRDefault="00DB4038">
      <w:pPr>
        <w:pStyle w:val="a3"/>
        <w:ind w:left="1416" w:right="560" w:firstLine="566"/>
        <w:jc w:val="both"/>
      </w:pPr>
      <w:r>
        <w:t>Выполнение индивидуального итогового проекта является обязательным для каждогообучающегося.Итогомработы попроектуявляетсяегозащита.</w:t>
      </w:r>
    </w:p>
    <w:p w:rsidR="00323AB5" w:rsidRDefault="00DB4038">
      <w:pPr>
        <w:pStyle w:val="a3"/>
        <w:ind w:left="1416" w:right="557" w:firstLine="566"/>
        <w:jc w:val="both"/>
      </w:pPr>
      <w:r>
        <w:t>Требования к организации проектной деятельности, к содержанию и направленностипроекта,атакжекритерииоценкипроектнойработырегулируютсяПоложениемобиндивидуальномпроекте обучающихсясреднегообщегообразования.</w:t>
      </w:r>
    </w:p>
    <w:p w:rsidR="00323AB5" w:rsidRDefault="00DB4038">
      <w:pPr>
        <w:pStyle w:val="a3"/>
        <w:ind w:left="1416" w:right="552" w:firstLine="566"/>
        <w:jc w:val="both"/>
      </w:pPr>
      <w:r>
        <w:t>Защита проекта осуществляется в процессе деятельности специально организованнойкомиссии образовательной организации или на школьной конференции. Балльная отметка завыполнениеиндивидуального проекта непредусмотрена.</w:t>
      </w:r>
    </w:p>
    <w:p w:rsidR="00323AB5" w:rsidRDefault="00DB4038">
      <w:pPr>
        <w:pStyle w:val="a3"/>
        <w:spacing w:before="1"/>
        <w:ind w:left="1416" w:right="548" w:firstLine="566"/>
        <w:jc w:val="both"/>
      </w:pPr>
      <w:r>
        <w:t>Результатывыполненияпроектаоцениваютсяпоитогамрассмотрениякомиссиейпредставленногопродукта,презентацииобучающегосяификсируютсяв</w:t>
      </w:r>
    </w:p>
    <w:p w:rsidR="00323AB5" w:rsidRDefault="00323AB5">
      <w:pPr>
        <w:jc w:val="both"/>
        <w:sectPr w:rsidR="00323AB5">
          <w:pgSz w:w="11920" w:h="16850"/>
          <w:pgMar w:top="920" w:right="300" w:bottom="920" w:left="0" w:header="0" w:footer="606" w:gutter="0"/>
          <w:cols w:space="720"/>
        </w:sectPr>
      </w:pPr>
    </w:p>
    <w:p w:rsidR="00323AB5" w:rsidRDefault="00DB4038">
      <w:pPr>
        <w:pStyle w:val="a3"/>
        <w:spacing w:before="78"/>
        <w:ind w:left="1416"/>
        <w:jc w:val="both"/>
      </w:pPr>
      <w:r>
        <w:lastRenderedPageBreak/>
        <w:t>оценочномлисте,которыйвключаетсявсоответствующийразделпортфолио ученика.</w:t>
      </w:r>
    </w:p>
    <w:p w:rsidR="00323AB5" w:rsidRDefault="00DB4038">
      <w:pPr>
        <w:pStyle w:val="a3"/>
        <w:ind w:left="1416" w:right="556" w:firstLine="566"/>
        <w:jc w:val="both"/>
      </w:pPr>
      <w:r>
        <w:t>Всоответствииспринятойсистемойоценкивыделяютсячетыреуровнясформированностинавыковпроектнойдеятельности:низкий,базовый,повышенныйивысокий.</w:t>
      </w:r>
    </w:p>
    <w:p w:rsidR="00323AB5" w:rsidRDefault="00DB4038">
      <w:pPr>
        <w:pStyle w:val="a3"/>
        <w:spacing w:before="3"/>
        <w:ind w:left="1416" w:right="554" w:firstLine="566"/>
        <w:jc w:val="both"/>
      </w:pPr>
      <w:r>
        <w:t>Выводобуровнесформированностинавыковпроектнойдеятельностиделаетсянаоснове оценки всей совокупности основных элементов проекта (продукта и пояснительнойзаписки,отзыва, презентации)покаждомуиз четырехкритериев:</w:t>
      </w:r>
    </w:p>
    <w:p w:rsidR="00323AB5" w:rsidRDefault="00DB4038" w:rsidP="00E26A64">
      <w:pPr>
        <w:pStyle w:val="a4"/>
        <w:numPr>
          <w:ilvl w:val="0"/>
          <w:numId w:val="4"/>
        </w:numPr>
        <w:tabs>
          <w:tab w:val="left" w:pos="2271"/>
        </w:tabs>
        <w:ind w:right="543" w:firstLine="566"/>
        <w:jc w:val="both"/>
        <w:rPr>
          <w:sz w:val="24"/>
        </w:rPr>
      </w:pPr>
      <w:r>
        <w:rPr>
          <w:sz w:val="24"/>
        </w:rPr>
        <w:t>способностьксамостоятельномуприобретениюзнанийирешениюпроблем,проявляющаяся в умении поставить проблему и выбрать адекватные способы ее решения,включаяпоискиобработкуинформации,формулировкувыводовилиобоснование,реализацию,апробациюпринятогорешения,обоснованиеисоздниемодели,прогноза,макета, объекта, творческого решения и т.п. Данный критерий в целом включает оценкусформированности познавательныхучебныхдействий;</w:t>
      </w:r>
    </w:p>
    <w:p w:rsidR="00323AB5" w:rsidRDefault="00DB4038" w:rsidP="00E26A64">
      <w:pPr>
        <w:pStyle w:val="a4"/>
        <w:numPr>
          <w:ilvl w:val="0"/>
          <w:numId w:val="4"/>
        </w:numPr>
        <w:tabs>
          <w:tab w:val="left" w:pos="2271"/>
        </w:tabs>
        <w:spacing w:line="237" w:lineRule="auto"/>
        <w:ind w:right="548" w:firstLine="566"/>
        <w:jc w:val="both"/>
        <w:rPr>
          <w:sz w:val="24"/>
        </w:rPr>
      </w:pPr>
      <w:r>
        <w:rPr>
          <w:sz w:val="24"/>
        </w:rPr>
        <w:t>сформированностьпредметныхзнанийиспособовдействий,проявляющаясявумениираскрытьсодержаниеработы,грамотноиобоснованновсоответствиисрассматриваемойпроблемой/темойиспользоватьимеющиесязнанияиспособыдействий;</w:t>
      </w:r>
    </w:p>
    <w:p w:rsidR="00323AB5" w:rsidRDefault="00DB4038" w:rsidP="00E26A64">
      <w:pPr>
        <w:pStyle w:val="a4"/>
        <w:numPr>
          <w:ilvl w:val="0"/>
          <w:numId w:val="4"/>
        </w:numPr>
        <w:tabs>
          <w:tab w:val="left" w:pos="2271"/>
        </w:tabs>
        <w:spacing w:before="2" w:line="237" w:lineRule="auto"/>
        <w:ind w:right="544" w:firstLine="566"/>
        <w:jc w:val="both"/>
        <w:rPr>
          <w:sz w:val="24"/>
        </w:rPr>
      </w:pPr>
      <w:r>
        <w:rPr>
          <w:sz w:val="24"/>
        </w:rPr>
        <w:t>сформированностьрегулятивныхдействий,проявляющаясявумениисамостоятельно планировать и управлять своей познавательной деятельностью во времени,использоватьресурсныевозможностидлядостиженияцелей,осуществлятьвыборконструктивных стратегийв трудныхситуациях;</w:t>
      </w:r>
    </w:p>
    <w:p w:rsidR="00323AB5" w:rsidRDefault="00DB4038" w:rsidP="00E26A64">
      <w:pPr>
        <w:pStyle w:val="a4"/>
        <w:numPr>
          <w:ilvl w:val="0"/>
          <w:numId w:val="4"/>
        </w:numPr>
        <w:tabs>
          <w:tab w:val="left" w:pos="2271"/>
        </w:tabs>
        <w:spacing w:before="6" w:line="237" w:lineRule="auto"/>
        <w:ind w:right="546" w:firstLine="566"/>
        <w:jc w:val="both"/>
        <w:rPr>
          <w:sz w:val="24"/>
        </w:rPr>
      </w:pPr>
      <w:r>
        <w:rPr>
          <w:sz w:val="24"/>
        </w:rPr>
        <w:t>сформированностькоммуникативныхдействий,проявляющаясявуменииясноизложить и оформить выполненную работу, представить ее результаты, аргументированноответитьнавопросы.</w:t>
      </w:r>
    </w:p>
    <w:p w:rsidR="00323AB5" w:rsidRDefault="00DB4038">
      <w:pPr>
        <w:pStyle w:val="a3"/>
        <w:ind w:left="1416" w:right="552" w:firstLine="566"/>
        <w:jc w:val="both"/>
      </w:pPr>
      <w:r>
        <w:t>При оценке индивидуального проекта используется аналитический подход к описаниюрезультатов,согласнокоторомупокаждомуизпредложенныхкритериеввводятсяколичественныепоказатели,характеризующиеполнотупроявлениянавыковпроектнойдеятельности.Максимальнаяоценкапокаждомукритерию непревышает3 балла.</w:t>
      </w:r>
    </w:p>
    <w:p w:rsidR="00323AB5" w:rsidRDefault="00DB4038">
      <w:pPr>
        <w:pStyle w:val="3"/>
        <w:spacing w:before="11"/>
        <w:ind w:left="3521"/>
        <w:jc w:val="both"/>
      </w:pPr>
      <w:r>
        <w:t>Критерииоцениванияиндивидуальногопроекта:</w:t>
      </w:r>
    </w:p>
    <w:tbl>
      <w:tblPr>
        <w:tblStyle w:val="TableNormal"/>
        <w:tblW w:w="0" w:type="auto"/>
        <w:tblInd w:w="1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16"/>
        <w:gridCol w:w="1538"/>
        <w:gridCol w:w="1967"/>
        <w:gridCol w:w="1100"/>
      </w:tblGrid>
      <w:tr w:rsidR="00323AB5">
        <w:trPr>
          <w:trHeight w:val="275"/>
        </w:trPr>
        <w:tc>
          <w:tcPr>
            <w:tcW w:w="9621" w:type="dxa"/>
            <w:gridSpan w:val="4"/>
          </w:tcPr>
          <w:p w:rsidR="00323AB5" w:rsidRDefault="00DB4038">
            <w:pPr>
              <w:pStyle w:val="TableParagraph"/>
              <w:spacing w:line="256" w:lineRule="exact"/>
              <w:ind w:left="14"/>
              <w:rPr>
                <w:b/>
                <w:sz w:val="24"/>
              </w:rPr>
            </w:pPr>
            <w:r>
              <w:rPr>
                <w:b/>
                <w:sz w:val="24"/>
              </w:rPr>
              <w:t>1.Способностьксамостоятельномуприобретениюзнанийирешениюпроблем</w:t>
            </w:r>
          </w:p>
        </w:tc>
      </w:tr>
      <w:tr w:rsidR="00323AB5">
        <w:trPr>
          <w:trHeight w:val="273"/>
        </w:trPr>
        <w:tc>
          <w:tcPr>
            <w:tcW w:w="8521" w:type="dxa"/>
            <w:gridSpan w:val="3"/>
          </w:tcPr>
          <w:p w:rsidR="00323AB5" w:rsidRDefault="00DB4038">
            <w:pPr>
              <w:pStyle w:val="TableParagraph"/>
              <w:spacing w:line="253" w:lineRule="exact"/>
              <w:ind w:left="14"/>
              <w:rPr>
                <w:b/>
                <w:sz w:val="24"/>
              </w:rPr>
            </w:pPr>
            <w:r>
              <w:rPr>
                <w:i/>
                <w:sz w:val="24"/>
              </w:rPr>
              <w:t>Критерий1.1.</w:t>
            </w:r>
            <w:r>
              <w:rPr>
                <w:b/>
                <w:sz w:val="24"/>
              </w:rPr>
              <w:t>Поиск,отбориадекватноеиспользованиеинформации</w:t>
            </w:r>
          </w:p>
        </w:tc>
        <w:tc>
          <w:tcPr>
            <w:tcW w:w="1100" w:type="dxa"/>
          </w:tcPr>
          <w:p w:rsidR="00323AB5" w:rsidRDefault="00DB4038">
            <w:pPr>
              <w:pStyle w:val="TableParagraph"/>
              <w:spacing w:line="253" w:lineRule="exact"/>
              <w:ind w:left="181" w:right="152"/>
              <w:jc w:val="center"/>
              <w:rPr>
                <w:b/>
                <w:sz w:val="24"/>
              </w:rPr>
            </w:pPr>
            <w:r>
              <w:rPr>
                <w:b/>
                <w:sz w:val="24"/>
              </w:rPr>
              <w:t>баллы</w:t>
            </w:r>
          </w:p>
        </w:tc>
      </w:tr>
      <w:tr w:rsidR="00323AB5">
        <w:trPr>
          <w:trHeight w:val="551"/>
        </w:trPr>
        <w:tc>
          <w:tcPr>
            <w:tcW w:w="5016" w:type="dxa"/>
            <w:tcBorders>
              <w:right w:val="nil"/>
            </w:tcBorders>
          </w:tcPr>
          <w:p w:rsidR="00323AB5" w:rsidRDefault="00DB4038">
            <w:pPr>
              <w:pStyle w:val="TableParagraph"/>
              <w:tabs>
                <w:tab w:val="left" w:pos="1002"/>
                <w:tab w:val="left" w:pos="2270"/>
                <w:tab w:val="left" w:pos="4236"/>
              </w:tabs>
              <w:spacing w:before="3" w:line="228" w:lineRule="auto"/>
              <w:ind w:left="14" w:right="148"/>
              <w:rPr>
                <w:sz w:val="24"/>
              </w:rPr>
            </w:pPr>
            <w:r>
              <w:rPr>
                <w:sz w:val="24"/>
              </w:rPr>
              <w:t>Работа</w:t>
            </w:r>
            <w:r>
              <w:rPr>
                <w:sz w:val="24"/>
              </w:rPr>
              <w:tab/>
              <w:t>содержит</w:t>
            </w:r>
            <w:r>
              <w:rPr>
                <w:sz w:val="24"/>
              </w:rPr>
              <w:tab/>
              <w:t>незначительный</w:t>
            </w:r>
            <w:r>
              <w:rPr>
                <w:sz w:val="24"/>
              </w:rPr>
              <w:tab/>
            </w:r>
            <w:r>
              <w:rPr>
                <w:spacing w:val="-1"/>
                <w:sz w:val="24"/>
              </w:rPr>
              <w:t>объем</w:t>
            </w:r>
            <w:r>
              <w:rPr>
                <w:sz w:val="24"/>
              </w:rPr>
              <w:t>ограниченногочислаоднотипныхисточников</w:t>
            </w:r>
          </w:p>
        </w:tc>
        <w:tc>
          <w:tcPr>
            <w:tcW w:w="1538" w:type="dxa"/>
            <w:tcBorders>
              <w:left w:val="nil"/>
              <w:right w:val="nil"/>
            </w:tcBorders>
          </w:tcPr>
          <w:p w:rsidR="00323AB5" w:rsidRDefault="00DB4038">
            <w:pPr>
              <w:pStyle w:val="TableParagraph"/>
              <w:spacing w:line="268" w:lineRule="exact"/>
              <w:ind w:left="98" w:right="99"/>
              <w:jc w:val="center"/>
              <w:rPr>
                <w:sz w:val="24"/>
              </w:rPr>
            </w:pPr>
            <w:r>
              <w:rPr>
                <w:sz w:val="24"/>
              </w:rPr>
              <w:t>подходящей</w:t>
            </w:r>
          </w:p>
        </w:tc>
        <w:tc>
          <w:tcPr>
            <w:tcW w:w="1967" w:type="dxa"/>
            <w:tcBorders>
              <w:left w:val="nil"/>
            </w:tcBorders>
          </w:tcPr>
          <w:p w:rsidR="00323AB5" w:rsidRDefault="00DB4038">
            <w:pPr>
              <w:pStyle w:val="TableParagraph"/>
              <w:tabs>
                <w:tab w:val="left" w:pos="1586"/>
              </w:tabs>
              <w:spacing w:line="268" w:lineRule="exact"/>
              <w:ind w:left="0" w:right="16"/>
              <w:jc w:val="right"/>
              <w:rPr>
                <w:sz w:val="24"/>
              </w:rPr>
            </w:pPr>
            <w:r>
              <w:rPr>
                <w:sz w:val="24"/>
              </w:rPr>
              <w:t>информации</w:t>
            </w:r>
            <w:r>
              <w:rPr>
                <w:sz w:val="24"/>
              </w:rPr>
              <w:tab/>
              <w:t>из</w:t>
            </w:r>
          </w:p>
        </w:tc>
        <w:tc>
          <w:tcPr>
            <w:tcW w:w="1100" w:type="dxa"/>
          </w:tcPr>
          <w:p w:rsidR="00323AB5" w:rsidRDefault="00DB4038">
            <w:pPr>
              <w:pStyle w:val="TableParagraph"/>
              <w:spacing w:before="126"/>
              <w:ind w:left="29"/>
              <w:jc w:val="center"/>
              <w:rPr>
                <w:sz w:val="24"/>
              </w:rPr>
            </w:pPr>
            <w:r>
              <w:rPr>
                <w:sz w:val="24"/>
              </w:rPr>
              <w:t>1</w:t>
            </w:r>
          </w:p>
        </w:tc>
      </w:tr>
      <w:tr w:rsidR="00323AB5">
        <w:trPr>
          <w:trHeight w:val="551"/>
        </w:trPr>
        <w:tc>
          <w:tcPr>
            <w:tcW w:w="8521" w:type="dxa"/>
            <w:gridSpan w:val="3"/>
          </w:tcPr>
          <w:p w:rsidR="00323AB5" w:rsidRDefault="00DB4038">
            <w:pPr>
              <w:pStyle w:val="TableParagraph"/>
              <w:spacing w:line="230" w:lineRule="auto"/>
              <w:ind w:left="14"/>
              <w:rPr>
                <w:sz w:val="24"/>
              </w:rPr>
            </w:pPr>
            <w:r>
              <w:rPr>
                <w:sz w:val="24"/>
              </w:rPr>
              <w:t>Работасодержитдостаточныйобъемподходящейинформацииизоднотипныхисточников</w:t>
            </w:r>
          </w:p>
        </w:tc>
        <w:tc>
          <w:tcPr>
            <w:tcW w:w="1100" w:type="dxa"/>
          </w:tcPr>
          <w:p w:rsidR="00323AB5" w:rsidRDefault="00DB4038">
            <w:pPr>
              <w:pStyle w:val="TableParagraph"/>
              <w:spacing w:before="123"/>
              <w:ind w:left="29"/>
              <w:jc w:val="center"/>
              <w:rPr>
                <w:sz w:val="24"/>
              </w:rPr>
            </w:pPr>
            <w:r>
              <w:rPr>
                <w:sz w:val="24"/>
              </w:rPr>
              <w:t>2</w:t>
            </w:r>
          </w:p>
        </w:tc>
      </w:tr>
      <w:tr w:rsidR="00323AB5">
        <w:trPr>
          <w:trHeight w:val="287"/>
        </w:trPr>
        <w:tc>
          <w:tcPr>
            <w:tcW w:w="8521" w:type="dxa"/>
            <w:gridSpan w:val="3"/>
          </w:tcPr>
          <w:p w:rsidR="00323AB5" w:rsidRDefault="00DB4038">
            <w:pPr>
              <w:pStyle w:val="TableParagraph"/>
              <w:spacing w:line="268" w:lineRule="exact"/>
              <w:ind w:left="14"/>
              <w:rPr>
                <w:sz w:val="24"/>
              </w:rPr>
            </w:pPr>
            <w:r>
              <w:rPr>
                <w:sz w:val="24"/>
              </w:rPr>
              <w:t>Работасодержитдостаточнополнуюинформациюизразнообразныхисточников</w:t>
            </w:r>
          </w:p>
        </w:tc>
        <w:tc>
          <w:tcPr>
            <w:tcW w:w="1100" w:type="dxa"/>
          </w:tcPr>
          <w:p w:rsidR="00323AB5" w:rsidRDefault="00DB4038">
            <w:pPr>
              <w:pStyle w:val="TableParagraph"/>
              <w:spacing w:line="268" w:lineRule="exact"/>
              <w:ind w:left="29"/>
              <w:jc w:val="center"/>
              <w:rPr>
                <w:sz w:val="24"/>
              </w:rPr>
            </w:pPr>
            <w:r>
              <w:rPr>
                <w:sz w:val="24"/>
              </w:rPr>
              <w:t>3</w:t>
            </w:r>
          </w:p>
        </w:tc>
      </w:tr>
      <w:tr w:rsidR="00323AB5">
        <w:trPr>
          <w:trHeight w:val="271"/>
        </w:trPr>
        <w:tc>
          <w:tcPr>
            <w:tcW w:w="5016" w:type="dxa"/>
            <w:tcBorders>
              <w:bottom w:val="nil"/>
              <w:right w:val="nil"/>
            </w:tcBorders>
          </w:tcPr>
          <w:p w:rsidR="00323AB5" w:rsidRDefault="00DB4038">
            <w:pPr>
              <w:pStyle w:val="TableParagraph"/>
              <w:spacing w:line="252" w:lineRule="exact"/>
              <w:ind w:left="14"/>
              <w:rPr>
                <w:b/>
                <w:sz w:val="24"/>
              </w:rPr>
            </w:pPr>
            <w:r>
              <w:rPr>
                <w:i/>
                <w:sz w:val="24"/>
              </w:rPr>
              <w:t>Критерий1.2.</w:t>
            </w:r>
            <w:r>
              <w:rPr>
                <w:b/>
                <w:sz w:val="24"/>
              </w:rPr>
              <w:t>Постановкапроблемы</w:t>
            </w:r>
          </w:p>
        </w:tc>
        <w:tc>
          <w:tcPr>
            <w:tcW w:w="1538" w:type="dxa"/>
            <w:tcBorders>
              <w:left w:val="nil"/>
              <w:bottom w:val="nil"/>
              <w:right w:val="nil"/>
            </w:tcBorders>
          </w:tcPr>
          <w:p w:rsidR="00323AB5" w:rsidRDefault="00323AB5">
            <w:pPr>
              <w:pStyle w:val="TableParagraph"/>
              <w:ind w:left="0"/>
              <w:rPr>
                <w:sz w:val="20"/>
              </w:rPr>
            </w:pPr>
          </w:p>
        </w:tc>
        <w:tc>
          <w:tcPr>
            <w:tcW w:w="1967" w:type="dxa"/>
            <w:tcBorders>
              <w:left w:val="nil"/>
              <w:bottom w:val="nil"/>
            </w:tcBorders>
          </w:tcPr>
          <w:p w:rsidR="00323AB5" w:rsidRDefault="00323AB5">
            <w:pPr>
              <w:pStyle w:val="TableParagraph"/>
              <w:ind w:left="0"/>
              <w:rPr>
                <w:sz w:val="20"/>
              </w:rPr>
            </w:pPr>
          </w:p>
        </w:tc>
        <w:tc>
          <w:tcPr>
            <w:tcW w:w="1100" w:type="dxa"/>
            <w:tcBorders>
              <w:bottom w:val="nil"/>
            </w:tcBorders>
          </w:tcPr>
          <w:p w:rsidR="00323AB5" w:rsidRDefault="00DB4038">
            <w:pPr>
              <w:pStyle w:val="TableParagraph"/>
              <w:spacing w:line="252" w:lineRule="exact"/>
              <w:ind w:left="172" w:right="162"/>
              <w:jc w:val="center"/>
              <w:rPr>
                <w:b/>
                <w:sz w:val="24"/>
              </w:rPr>
            </w:pPr>
            <w:r>
              <w:rPr>
                <w:b/>
                <w:sz w:val="24"/>
              </w:rPr>
              <w:t>баллы</w:t>
            </w:r>
          </w:p>
        </w:tc>
      </w:tr>
      <w:tr w:rsidR="00323AB5">
        <w:trPr>
          <w:trHeight w:val="558"/>
        </w:trPr>
        <w:tc>
          <w:tcPr>
            <w:tcW w:w="5016" w:type="dxa"/>
            <w:tcBorders>
              <w:top w:val="nil"/>
              <w:right w:val="nil"/>
            </w:tcBorders>
          </w:tcPr>
          <w:p w:rsidR="00323AB5" w:rsidRDefault="00DB4038">
            <w:pPr>
              <w:pStyle w:val="TableParagraph"/>
              <w:tabs>
                <w:tab w:val="left" w:pos="1336"/>
                <w:tab w:val="left" w:pos="3417"/>
                <w:tab w:val="left" w:pos="3979"/>
              </w:tabs>
              <w:spacing w:line="267" w:lineRule="exact"/>
              <w:ind w:left="14"/>
              <w:rPr>
                <w:sz w:val="24"/>
              </w:rPr>
            </w:pPr>
            <w:r>
              <w:rPr>
                <w:sz w:val="24"/>
              </w:rPr>
              <w:t>Проблема</w:t>
            </w:r>
            <w:r>
              <w:rPr>
                <w:sz w:val="24"/>
              </w:rPr>
              <w:tab/>
              <w:t>сформулирована,</w:t>
            </w:r>
            <w:r>
              <w:rPr>
                <w:sz w:val="24"/>
              </w:rPr>
              <w:tab/>
              <w:t>но</w:t>
            </w:r>
            <w:r>
              <w:rPr>
                <w:sz w:val="24"/>
              </w:rPr>
              <w:tab/>
              <w:t>гипотеза</w:t>
            </w:r>
          </w:p>
          <w:p w:rsidR="00323AB5" w:rsidRDefault="00DB4038">
            <w:pPr>
              <w:pStyle w:val="TableParagraph"/>
              <w:spacing w:line="271" w:lineRule="exact"/>
              <w:ind w:left="14"/>
              <w:rPr>
                <w:sz w:val="24"/>
              </w:rPr>
            </w:pPr>
            <w:r>
              <w:rPr>
                <w:sz w:val="24"/>
              </w:rPr>
              <w:t>фрагментарный.</w:t>
            </w:r>
          </w:p>
        </w:tc>
        <w:tc>
          <w:tcPr>
            <w:tcW w:w="1538" w:type="dxa"/>
            <w:tcBorders>
              <w:top w:val="nil"/>
              <w:left w:val="nil"/>
              <w:right w:val="nil"/>
            </w:tcBorders>
          </w:tcPr>
          <w:p w:rsidR="00323AB5" w:rsidRDefault="00DB4038">
            <w:pPr>
              <w:pStyle w:val="TableParagraph"/>
              <w:spacing w:line="267" w:lineRule="exact"/>
              <w:ind w:left="117" w:right="91"/>
              <w:jc w:val="center"/>
              <w:rPr>
                <w:sz w:val="24"/>
              </w:rPr>
            </w:pPr>
            <w:r>
              <w:rPr>
                <w:sz w:val="24"/>
              </w:rPr>
              <w:t>отсутствует.</w:t>
            </w:r>
          </w:p>
        </w:tc>
        <w:tc>
          <w:tcPr>
            <w:tcW w:w="1967" w:type="dxa"/>
            <w:tcBorders>
              <w:top w:val="nil"/>
              <w:left w:val="nil"/>
            </w:tcBorders>
          </w:tcPr>
          <w:p w:rsidR="00323AB5" w:rsidRDefault="00DB4038">
            <w:pPr>
              <w:pStyle w:val="TableParagraph"/>
              <w:tabs>
                <w:tab w:val="left" w:pos="840"/>
              </w:tabs>
              <w:spacing w:line="267" w:lineRule="exact"/>
              <w:ind w:left="0" w:right="17"/>
              <w:jc w:val="right"/>
              <w:rPr>
                <w:sz w:val="24"/>
              </w:rPr>
            </w:pPr>
            <w:r>
              <w:rPr>
                <w:sz w:val="24"/>
              </w:rPr>
              <w:t>План</w:t>
            </w:r>
            <w:r>
              <w:rPr>
                <w:sz w:val="24"/>
              </w:rPr>
              <w:tab/>
              <w:t>действий</w:t>
            </w:r>
          </w:p>
        </w:tc>
        <w:tc>
          <w:tcPr>
            <w:tcW w:w="1100" w:type="dxa"/>
            <w:tcBorders>
              <w:top w:val="nil"/>
            </w:tcBorders>
          </w:tcPr>
          <w:p w:rsidR="00323AB5" w:rsidRDefault="00DB4038">
            <w:pPr>
              <w:pStyle w:val="TableParagraph"/>
              <w:spacing w:before="53"/>
              <w:ind w:left="9"/>
              <w:jc w:val="center"/>
              <w:rPr>
                <w:sz w:val="24"/>
              </w:rPr>
            </w:pPr>
            <w:r>
              <w:rPr>
                <w:sz w:val="24"/>
              </w:rPr>
              <w:t>1</w:t>
            </w:r>
          </w:p>
        </w:tc>
      </w:tr>
      <w:tr w:rsidR="00323AB5">
        <w:trPr>
          <w:trHeight w:val="551"/>
        </w:trPr>
        <w:tc>
          <w:tcPr>
            <w:tcW w:w="8521" w:type="dxa"/>
            <w:gridSpan w:val="3"/>
          </w:tcPr>
          <w:p w:rsidR="00323AB5" w:rsidRDefault="00DB4038">
            <w:pPr>
              <w:pStyle w:val="TableParagraph"/>
              <w:spacing w:line="230" w:lineRule="auto"/>
              <w:ind w:left="14" w:right="147"/>
              <w:rPr>
                <w:sz w:val="24"/>
              </w:rPr>
            </w:pPr>
            <w:r>
              <w:rPr>
                <w:sz w:val="24"/>
              </w:rPr>
              <w:t>Проблема сформулирована, обоснована</w:t>
            </w:r>
            <w:r>
              <w:rPr>
                <w:b/>
                <w:sz w:val="24"/>
              </w:rPr>
              <w:t xml:space="preserve">, </w:t>
            </w:r>
            <w:r>
              <w:rPr>
                <w:sz w:val="24"/>
              </w:rPr>
              <w:t>выдвинута гипотеза (гипотезы), но пландействийподоказательству/опровержению гипотезынеполный</w:t>
            </w:r>
          </w:p>
        </w:tc>
        <w:tc>
          <w:tcPr>
            <w:tcW w:w="1100" w:type="dxa"/>
          </w:tcPr>
          <w:p w:rsidR="00323AB5" w:rsidRDefault="00DB4038">
            <w:pPr>
              <w:pStyle w:val="TableParagraph"/>
              <w:spacing w:before="121"/>
              <w:ind w:left="9"/>
              <w:jc w:val="center"/>
              <w:rPr>
                <w:sz w:val="24"/>
              </w:rPr>
            </w:pPr>
            <w:r>
              <w:rPr>
                <w:sz w:val="24"/>
              </w:rPr>
              <w:t>2</w:t>
            </w:r>
          </w:p>
        </w:tc>
      </w:tr>
      <w:tr w:rsidR="00323AB5">
        <w:trPr>
          <w:trHeight w:val="551"/>
        </w:trPr>
        <w:tc>
          <w:tcPr>
            <w:tcW w:w="8521" w:type="dxa"/>
            <w:gridSpan w:val="3"/>
          </w:tcPr>
          <w:p w:rsidR="00323AB5" w:rsidRDefault="00DB4038">
            <w:pPr>
              <w:pStyle w:val="TableParagraph"/>
              <w:spacing w:line="230" w:lineRule="auto"/>
              <w:ind w:left="14"/>
              <w:rPr>
                <w:sz w:val="24"/>
              </w:rPr>
            </w:pPr>
            <w:r>
              <w:rPr>
                <w:sz w:val="24"/>
              </w:rPr>
              <w:t>Проблемасформулирована,обоснована,выдвинутагипотеза(гипотезы),данподробныйпландействийподоказательству/опровержениюгипотезы</w:t>
            </w:r>
          </w:p>
        </w:tc>
        <w:tc>
          <w:tcPr>
            <w:tcW w:w="1100" w:type="dxa"/>
          </w:tcPr>
          <w:p w:rsidR="00323AB5" w:rsidRDefault="00DB4038">
            <w:pPr>
              <w:pStyle w:val="TableParagraph"/>
              <w:spacing w:line="249" w:lineRule="exact"/>
              <w:ind w:left="9"/>
              <w:jc w:val="center"/>
              <w:rPr>
                <w:sz w:val="24"/>
              </w:rPr>
            </w:pPr>
            <w:r>
              <w:rPr>
                <w:sz w:val="24"/>
              </w:rPr>
              <w:t>3</w:t>
            </w:r>
          </w:p>
        </w:tc>
      </w:tr>
      <w:tr w:rsidR="00323AB5">
        <w:trPr>
          <w:trHeight w:val="273"/>
        </w:trPr>
        <w:tc>
          <w:tcPr>
            <w:tcW w:w="8521" w:type="dxa"/>
            <w:gridSpan w:val="3"/>
          </w:tcPr>
          <w:p w:rsidR="00323AB5" w:rsidRDefault="00DB4038">
            <w:pPr>
              <w:pStyle w:val="TableParagraph"/>
              <w:spacing w:line="253" w:lineRule="exact"/>
              <w:ind w:left="14"/>
              <w:rPr>
                <w:b/>
                <w:sz w:val="24"/>
              </w:rPr>
            </w:pPr>
            <w:r>
              <w:rPr>
                <w:i/>
                <w:sz w:val="24"/>
              </w:rPr>
              <w:t>Критерий1.3.</w:t>
            </w:r>
            <w:r>
              <w:rPr>
                <w:b/>
                <w:sz w:val="24"/>
              </w:rPr>
              <w:t>Актуальностьизначимостьтемыпроекта</w:t>
            </w:r>
          </w:p>
        </w:tc>
        <w:tc>
          <w:tcPr>
            <w:tcW w:w="1100" w:type="dxa"/>
          </w:tcPr>
          <w:p w:rsidR="00323AB5" w:rsidRDefault="00DB4038">
            <w:pPr>
              <w:pStyle w:val="TableParagraph"/>
              <w:spacing w:line="253" w:lineRule="exact"/>
              <w:ind w:left="172" w:right="162"/>
              <w:jc w:val="center"/>
              <w:rPr>
                <w:b/>
                <w:sz w:val="24"/>
              </w:rPr>
            </w:pPr>
            <w:r>
              <w:rPr>
                <w:b/>
                <w:sz w:val="24"/>
              </w:rPr>
              <w:t>баллы</w:t>
            </w:r>
          </w:p>
        </w:tc>
      </w:tr>
      <w:tr w:rsidR="00323AB5">
        <w:trPr>
          <w:trHeight w:val="551"/>
        </w:trPr>
        <w:tc>
          <w:tcPr>
            <w:tcW w:w="8521" w:type="dxa"/>
            <w:gridSpan w:val="3"/>
          </w:tcPr>
          <w:p w:rsidR="00323AB5" w:rsidRDefault="00DB4038">
            <w:pPr>
              <w:pStyle w:val="TableParagraph"/>
              <w:tabs>
                <w:tab w:val="left" w:pos="1662"/>
                <w:tab w:val="left" w:pos="2421"/>
                <w:tab w:val="left" w:pos="3458"/>
                <w:tab w:val="left" w:pos="3821"/>
                <w:tab w:val="left" w:pos="4265"/>
                <w:tab w:val="left" w:pos="5662"/>
                <w:tab w:val="left" w:pos="6252"/>
                <w:tab w:val="left" w:pos="7304"/>
              </w:tabs>
              <w:spacing w:before="3" w:line="228" w:lineRule="auto"/>
              <w:ind w:left="14" w:right="2"/>
              <w:rPr>
                <w:sz w:val="24"/>
              </w:rPr>
            </w:pPr>
            <w:r>
              <w:rPr>
                <w:sz w:val="24"/>
              </w:rPr>
              <w:t>Актуальность</w:t>
            </w:r>
            <w:r>
              <w:rPr>
                <w:sz w:val="24"/>
              </w:rPr>
              <w:tab/>
              <w:t>темы</w:t>
            </w:r>
            <w:r>
              <w:rPr>
                <w:sz w:val="24"/>
              </w:rPr>
              <w:tab/>
              <w:t>проекта</w:t>
            </w:r>
            <w:r>
              <w:rPr>
                <w:sz w:val="24"/>
              </w:rPr>
              <w:tab/>
              <w:t>и</w:t>
            </w:r>
            <w:r>
              <w:rPr>
                <w:sz w:val="24"/>
              </w:rPr>
              <w:tab/>
              <w:t>еѐ</w:t>
            </w:r>
            <w:r>
              <w:rPr>
                <w:sz w:val="24"/>
              </w:rPr>
              <w:tab/>
              <w:t>значимость</w:t>
            </w:r>
            <w:r>
              <w:rPr>
                <w:sz w:val="24"/>
              </w:rPr>
              <w:tab/>
              <w:t>для</w:t>
            </w:r>
            <w:r>
              <w:rPr>
                <w:sz w:val="24"/>
              </w:rPr>
              <w:tab/>
              <w:t>ученика</w:t>
            </w:r>
            <w:r>
              <w:rPr>
                <w:sz w:val="24"/>
              </w:rPr>
              <w:tab/>
            </w:r>
            <w:r>
              <w:rPr>
                <w:spacing w:val="-2"/>
                <w:sz w:val="24"/>
              </w:rPr>
              <w:t>обозначены</w:t>
            </w:r>
            <w:r>
              <w:rPr>
                <w:sz w:val="24"/>
              </w:rPr>
              <w:t>фрагментарнонауровнеутверждений</w:t>
            </w:r>
          </w:p>
        </w:tc>
        <w:tc>
          <w:tcPr>
            <w:tcW w:w="1100" w:type="dxa"/>
          </w:tcPr>
          <w:p w:rsidR="00323AB5" w:rsidRDefault="00DB4038">
            <w:pPr>
              <w:pStyle w:val="TableParagraph"/>
              <w:spacing w:before="140"/>
              <w:ind w:left="9"/>
              <w:jc w:val="center"/>
              <w:rPr>
                <w:sz w:val="24"/>
              </w:rPr>
            </w:pPr>
            <w:r>
              <w:rPr>
                <w:sz w:val="24"/>
              </w:rPr>
              <w:t>1</w:t>
            </w:r>
          </w:p>
        </w:tc>
      </w:tr>
      <w:tr w:rsidR="00323AB5">
        <w:trPr>
          <w:trHeight w:val="551"/>
        </w:trPr>
        <w:tc>
          <w:tcPr>
            <w:tcW w:w="8521" w:type="dxa"/>
            <w:gridSpan w:val="3"/>
            <w:tcBorders>
              <w:bottom w:val="nil"/>
            </w:tcBorders>
          </w:tcPr>
          <w:p w:rsidR="00323AB5" w:rsidRDefault="00DB4038">
            <w:pPr>
              <w:pStyle w:val="TableParagraph"/>
              <w:spacing w:line="230" w:lineRule="auto"/>
              <w:ind w:left="14" w:right="285"/>
              <w:rPr>
                <w:sz w:val="24"/>
              </w:rPr>
            </w:pPr>
            <w:r>
              <w:rPr>
                <w:sz w:val="24"/>
              </w:rPr>
              <w:t>Актуальность темы проекта и еѐ значимость для ученика обозначены на уровнеутверждений,приведены основания</w:t>
            </w:r>
          </w:p>
        </w:tc>
        <w:tc>
          <w:tcPr>
            <w:tcW w:w="1100" w:type="dxa"/>
            <w:tcBorders>
              <w:bottom w:val="nil"/>
            </w:tcBorders>
          </w:tcPr>
          <w:p w:rsidR="00323AB5" w:rsidRDefault="00DB4038">
            <w:pPr>
              <w:pStyle w:val="TableParagraph"/>
              <w:spacing w:before="123"/>
              <w:ind w:left="9"/>
              <w:jc w:val="center"/>
              <w:rPr>
                <w:sz w:val="24"/>
              </w:rPr>
            </w:pPr>
            <w:r>
              <w:rPr>
                <w:sz w:val="24"/>
              </w:rPr>
              <w:t>2</w:t>
            </w:r>
          </w:p>
        </w:tc>
      </w:tr>
    </w:tbl>
    <w:p w:rsidR="00323AB5" w:rsidRDefault="00323AB5">
      <w:pPr>
        <w:jc w:val="center"/>
        <w:rPr>
          <w:sz w:val="24"/>
        </w:rPr>
        <w:sectPr w:rsidR="00323AB5">
          <w:pgSz w:w="11920" w:h="16850"/>
          <w:pgMar w:top="880" w:right="300" w:bottom="920" w:left="0" w:header="0" w:footer="606" w:gutter="0"/>
          <w:cols w:space="720"/>
        </w:sectPr>
      </w:pPr>
    </w:p>
    <w:tbl>
      <w:tblPr>
        <w:tblStyle w:val="TableNormal"/>
        <w:tblW w:w="0" w:type="auto"/>
        <w:tblInd w:w="1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9"/>
        <w:gridCol w:w="1099"/>
      </w:tblGrid>
      <w:tr w:rsidR="00323AB5">
        <w:trPr>
          <w:trHeight w:val="827"/>
        </w:trPr>
        <w:tc>
          <w:tcPr>
            <w:tcW w:w="8519" w:type="dxa"/>
          </w:tcPr>
          <w:p w:rsidR="00323AB5" w:rsidRDefault="00DB4038">
            <w:pPr>
              <w:pStyle w:val="TableParagraph"/>
              <w:tabs>
                <w:tab w:val="left" w:pos="1665"/>
                <w:tab w:val="left" w:pos="2426"/>
                <w:tab w:val="left" w:pos="3465"/>
                <w:tab w:val="left" w:pos="3830"/>
                <w:tab w:val="left" w:pos="4277"/>
                <w:tab w:val="left" w:pos="5676"/>
                <w:tab w:val="left" w:pos="6907"/>
                <w:tab w:val="left" w:pos="7275"/>
              </w:tabs>
              <w:spacing w:line="237" w:lineRule="auto"/>
              <w:ind w:left="14" w:right="28"/>
              <w:rPr>
                <w:sz w:val="24"/>
              </w:rPr>
            </w:pPr>
            <w:r>
              <w:rPr>
                <w:sz w:val="24"/>
              </w:rPr>
              <w:lastRenderedPageBreak/>
              <w:t>Актуальность</w:t>
            </w:r>
            <w:r>
              <w:rPr>
                <w:sz w:val="24"/>
              </w:rPr>
              <w:tab/>
              <w:t>темы</w:t>
            </w:r>
            <w:r>
              <w:rPr>
                <w:sz w:val="24"/>
              </w:rPr>
              <w:tab/>
              <w:t>проекта</w:t>
            </w:r>
            <w:r>
              <w:rPr>
                <w:sz w:val="24"/>
              </w:rPr>
              <w:tab/>
              <w:t>и</w:t>
            </w:r>
            <w:r>
              <w:rPr>
                <w:sz w:val="24"/>
              </w:rPr>
              <w:tab/>
              <w:t>еѐ</w:t>
            </w:r>
            <w:r>
              <w:rPr>
                <w:sz w:val="24"/>
              </w:rPr>
              <w:tab/>
              <w:t>значимость</w:t>
            </w:r>
            <w:r>
              <w:rPr>
                <w:sz w:val="24"/>
              </w:rPr>
              <w:tab/>
              <w:t>раскрыты</w:t>
            </w:r>
            <w:r>
              <w:rPr>
                <w:sz w:val="24"/>
              </w:rPr>
              <w:tab/>
              <w:t>и</w:t>
            </w:r>
            <w:r>
              <w:rPr>
                <w:sz w:val="24"/>
              </w:rPr>
              <w:tab/>
            </w:r>
            <w:r>
              <w:rPr>
                <w:spacing w:val="-3"/>
                <w:sz w:val="24"/>
              </w:rPr>
              <w:t>обоснованы</w:t>
            </w:r>
            <w:r>
              <w:rPr>
                <w:sz w:val="24"/>
              </w:rPr>
              <w:t>исчерпывающе,темаимеетактуальностьизначимостьнетолькодляученика,но</w:t>
            </w:r>
          </w:p>
          <w:p w:rsidR="00323AB5" w:rsidRDefault="00DB4038">
            <w:pPr>
              <w:pStyle w:val="TableParagraph"/>
              <w:spacing w:line="264" w:lineRule="exact"/>
              <w:ind w:left="14"/>
              <w:rPr>
                <w:sz w:val="24"/>
              </w:rPr>
            </w:pPr>
            <w:r>
              <w:rPr>
                <w:sz w:val="24"/>
              </w:rPr>
              <w:t>идляшколы,города.</w:t>
            </w:r>
          </w:p>
        </w:tc>
        <w:tc>
          <w:tcPr>
            <w:tcW w:w="1099" w:type="dxa"/>
          </w:tcPr>
          <w:p w:rsidR="00323AB5" w:rsidRDefault="00DB4038">
            <w:pPr>
              <w:pStyle w:val="TableParagraph"/>
              <w:spacing w:line="246" w:lineRule="exact"/>
              <w:ind w:left="14"/>
              <w:jc w:val="center"/>
              <w:rPr>
                <w:sz w:val="24"/>
              </w:rPr>
            </w:pPr>
            <w:r>
              <w:rPr>
                <w:sz w:val="24"/>
              </w:rPr>
              <w:t>3</w:t>
            </w:r>
          </w:p>
        </w:tc>
      </w:tr>
      <w:tr w:rsidR="00323AB5">
        <w:trPr>
          <w:trHeight w:val="275"/>
        </w:trPr>
        <w:tc>
          <w:tcPr>
            <w:tcW w:w="8519" w:type="dxa"/>
          </w:tcPr>
          <w:p w:rsidR="00323AB5" w:rsidRDefault="00DB4038">
            <w:pPr>
              <w:pStyle w:val="TableParagraph"/>
              <w:spacing w:line="256" w:lineRule="exact"/>
              <w:ind w:left="14"/>
              <w:rPr>
                <w:b/>
                <w:sz w:val="24"/>
              </w:rPr>
            </w:pPr>
            <w:r>
              <w:rPr>
                <w:i/>
                <w:sz w:val="24"/>
              </w:rPr>
              <w:t>Критерий1.4.</w:t>
            </w:r>
            <w:r>
              <w:rPr>
                <w:b/>
                <w:sz w:val="24"/>
              </w:rPr>
              <w:t>Анализходаработы,выводыиперспективы</w:t>
            </w:r>
          </w:p>
        </w:tc>
        <w:tc>
          <w:tcPr>
            <w:tcW w:w="1099" w:type="dxa"/>
          </w:tcPr>
          <w:p w:rsidR="00323AB5" w:rsidRDefault="00DB4038">
            <w:pPr>
              <w:pStyle w:val="TableParagraph"/>
              <w:spacing w:line="256" w:lineRule="exact"/>
              <w:ind w:left="0" w:right="181"/>
              <w:jc w:val="right"/>
              <w:rPr>
                <w:b/>
                <w:sz w:val="24"/>
              </w:rPr>
            </w:pPr>
            <w:r>
              <w:rPr>
                <w:b/>
                <w:sz w:val="24"/>
              </w:rPr>
              <w:t>баллы</w:t>
            </w:r>
          </w:p>
        </w:tc>
      </w:tr>
      <w:tr w:rsidR="00323AB5">
        <w:trPr>
          <w:trHeight w:val="369"/>
        </w:trPr>
        <w:tc>
          <w:tcPr>
            <w:tcW w:w="8519" w:type="dxa"/>
          </w:tcPr>
          <w:p w:rsidR="00323AB5" w:rsidRDefault="00DB4038">
            <w:pPr>
              <w:pStyle w:val="TableParagraph"/>
              <w:spacing w:before="71"/>
              <w:ind w:left="14"/>
              <w:rPr>
                <w:sz w:val="24"/>
              </w:rPr>
            </w:pPr>
            <w:r>
              <w:rPr>
                <w:sz w:val="24"/>
              </w:rPr>
              <w:t>Анализзамененкраткимописаниемходаипорядкаработы</w:t>
            </w:r>
          </w:p>
        </w:tc>
        <w:tc>
          <w:tcPr>
            <w:tcW w:w="1099" w:type="dxa"/>
          </w:tcPr>
          <w:p w:rsidR="00323AB5" w:rsidRDefault="00DB4038">
            <w:pPr>
              <w:pStyle w:val="TableParagraph"/>
              <w:spacing w:before="63"/>
              <w:ind w:left="14"/>
              <w:jc w:val="center"/>
              <w:rPr>
                <w:sz w:val="24"/>
              </w:rPr>
            </w:pPr>
            <w:r>
              <w:rPr>
                <w:sz w:val="24"/>
              </w:rPr>
              <w:t>1</w:t>
            </w:r>
          </w:p>
        </w:tc>
      </w:tr>
      <w:tr w:rsidR="00323AB5">
        <w:trPr>
          <w:trHeight w:val="551"/>
        </w:trPr>
        <w:tc>
          <w:tcPr>
            <w:tcW w:w="8519" w:type="dxa"/>
          </w:tcPr>
          <w:p w:rsidR="00323AB5" w:rsidRDefault="00DB4038">
            <w:pPr>
              <w:pStyle w:val="TableParagraph"/>
              <w:spacing w:line="232" w:lineRule="auto"/>
              <w:ind w:left="14" w:right="28"/>
              <w:rPr>
                <w:sz w:val="24"/>
              </w:rPr>
            </w:pPr>
            <w:r>
              <w:rPr>
                <w:sz w:val="24"/>
              </w:rPr>
              <w:t>Представленразвернутыйобзорработыподостижениюцелей,заявленных впроекте</w:t>
            </w:r>
          </w:p>
        </w:tc>
        <w:tc>
          <w:tcPr>
            <w:tcW w:w="1099" w:type="dxa"/>
          </w:tcPr>
          <w:p w:rsidR="00323AB5" w:rsidRDefault="00DB4038">
            <w:pPr>
              <w:pStyle w:val="TableParagraph"/>
              <w:spacing w:before="229"/>
              <w:ind w:left="14"/>
              <w:jc w:val="center"/>
              <w:rPr>
                <w:sz w:val="24"/>
              </w:rPr>
            </w:pPr>
            <w:r>
              <w:rPr>
                <w:sz w:val="24"/>
              </w:rPr>
              <w:t>2</w:t>
            </w:r>
          </w:p>
        </w:tc>
      </w:tr>
      <w:tr w:rsidR="00323AB5">
        <w:trPr>
          <w:trHeight w:val="549"/>
        </w:trPr>
        <w:tc>
          <w:tcPr>
            <w:tcW w:w="8519" w:type="dxa"/>
          </w:tcPr>
          <w:p w:rsidR="00323AB5" w:rsidRDefault="00DB4038">
            <w:pPr>
              <w:pStyle w:val="TableParagraph"/>
              <w:spacing w:line="232" w:lineRule="auto"/>
              <w:ind w:left="14" w:right="28"/>
              <w:rPr>
                <w:sz w:val="24"/>
              </w:rPr>
            </w:pPr>
            <w:r>
              <w:rPr>
                <w:sz w:val="24"/>
              </w:rPr>
              <w:t>Представленисчерпывающийанализситуаций,складывавшихсявходеработы,сделанынеобходимыевыводы,намечены перспективыработы</w:t>
            </w:r>
          </w:p>
        </w:tc>
        <w:tc>
          <w:tcPr>
            <w:tcW w:w="1099" w:type="dxa"/>
          </w:tcPr>
          <w:p w:rsidR="00323AB5" w:rsidRDefault="00DB4038">
            <w:pPr>
              <w:pStyle w:val="TableParagraph"/>
              <w:spacing w:line="244" w:lineRule="exact"/>
              <w:ind w:left="14"/>
              <w:jc w:val="center"/>
              <w:rPr>
                <w:sz w:val="24"/>
              </w:rPr>
            </w:pPr>
            <w:r>
              <w:rPr>
                <w:sz w:val="24"/>
              </w:rPr>
              <w:t>3</w:t>
            </w:r>
          </w:p>
        </w:tc>
      </w:tr>
      <w:tr w:rsidR="00323AB5">
        <w:trPr>
          <w:trHeight w:val="551"/>
        </w:trPr>
        <w:tc>
          <w:tcPr>
            <w:tcW w:w="8519" w:type="dxa"/>
          </w:tcPr>
          <w:p w:rsidR="00323AB5" w:rsidRDefault="00DB4038">
            <w:pPr>
              <w:pStyle w:val="TableParagraph"/>
              <w:spacing w:line="235" w:lineRule="auto"/>
              <w:ind w:left="14" w:right="135"/>
              <w:rPr>
                <w:b/>
                <w:sz w:val="24"/>
              </w:rPr>
            </w:pPr>
            <w:r>
              <w:rPr>
                <w:i/>
                <w:sz w:val="24"/>
              </w:rPr>
              <w:t>Критерий1.5.</w:t>
            </w:r>
            <w:r>
              <w:rPr>
                <w:b/>
                <w:sz w:val="24"/>
              </w:rPr>
              <w:t>Личнаязаинтересованностьавтора,творческийподходкработе</w:t>
            </w:r>
          </w:p>
        </w:tc>
        <w:tc>
          <w:tcPr>
            <w:tcW w:w="1099" w:type="dxa"/>
          </w:tcPr>
          <w:p w:rsidR="00323AB5" w:rsidRDefault="00323AB5">
            <w:pPr>
              <w:pStyle w:val="TableParagraph"/>
              <w:ind w:left="0"/>
              <w:rPr>
                <w:b/>
                <w:sz w:val="23"/>
              </w:rPr>
            </w:pPr>
          </w:p>
          <w:p w:rsidR="00323AB5" w:rsidRDefault="00DB4038">
            <w:pPr>
              <w:pStyle w:val="TableParagraph"/>
              <w:spacing w:before="1" w:line="266" w:lineRule="exact"/>
              <w:ind w:left="0" w:right="181"/>
              <w:jc w:val="right"/>
              <w:rPr>
                <w:b/>
                <w:sz w:val="24"/>
              </w:rPr>
            </w:pPr>
            <w:r>
              <w:rPr>
                <w:b/>
                <w:sz w:val="24"/>
              </w:rPr>
              <w:t>баллы</w:t>
            </w:r>
          </w:p>
        </w:tc>
      </w:tr>
      <w:tr w:rsidR="00323AB5">
        <w:trPr>
          <w:trHeight w:val="828"/>
        </w:trPr>
        <w:tc>
          <w:tcPr>
            <w:tcW w:w="8519" w:type="dxa"/>
          </w:tcPr>
          <w:p w:rsidR="00323AB5" w:rsidRDefault="00DB4038">
            <w:pPr>
              <w:pStyle w:val="TableParagraph"/>
              <w:ind w:left="14" w:right="28"/>
              <w:rPr>
                <w:sz w:val="24"/>
              </w:rPr>
            </w:pPr>
            <w:r>
              <w:rPr>
                <w:sz w:val="24"/>
              </w:rPr>
              <w:t>Работашаблонная.Авторпроявилнезначительныйинтересктемепроекта,нонепродемонстрировалсамостоятельности вработе,неиспользовалвозможности</w:t>
            </w:r>
          </w:p>
          <w:p w:rsidR="00323AB5" w:rsidRDefault="00DB4038">
            <w:pPr>
              <w:pStyle w:val="TableParagraph"/>
              <w:spacing w:line="264" w:lineRule="exact"/>
              <w:ind w:left="14"/>
              <w:rPr>
                <w:sz w:val="24"/>
              </w:rPr>
            </w:pPr>
            <w:r>
              <w:rPr>
                <w:sz w:val="24"/>
              </w:rPr>
              <w:t>творческогоподхода</w:t>
            </w:r>
          </w:p>
        </w:tc>
        <w:tc>
          <w:tcPr>
            <w:tcW w:w="1099" w:type="dxa"/>
          </w:tcPr>
          <w:p w:rsidR="00323AB5" w:rsidRDefault="00DB4038">
            <w:pPr>
              <w:pStyle w:val="TableParagraph"/>
              <w:spacing w:before="39"/>
              <w:ind w:left="14"/>
              <w:jc w:val="center"/>
              <w:rPr>
                <w:sz w:val="24"/>
              </w:rPr>
            </w:pPr>
            <w:r>
              <w:rPr>
                <w:sz w:val="24"/>
              </w:rPr>
              <w:t>1</w:t>
            </w:r>
          </w:p>
        </w:tc>
      </w:tr>
      <w:tr w:rsidR="00323AB5">
        <w:trPr>
          <w:trHeight w:val="829"/>
        </w:trPr>
        <w:tc>
          <w:tcPr>
            <w:tcW w:w="8519" w:type="dxa"/>
          </w:tcPr>
          <w:p w:rsidR="00323AB5" w:rsidRDefault="00DB4038">
            <w:pPr>
              <w:pStyle w:val="TableParagraph"/>
              <w:tabs>
                <w:tab w:val="left" w:pos="952"/>
                <w:tab w:val="left" w:pos="2973"/>
                <w:tab w:val="left" w:pos="5134"/>
                <w:tab w:val="left" w:pos="6456"/>
              </w:tabs>
              <w:ind w:left="14" w:right="10"/>
              <w:rPr>
                <w:sz w:val="24"/>
              </w:rPr>
            </w:pPr>
            <w:r>
              <w:rPr>
                <w:sz w:val="24"/>
              </w:rPr>
              <w:t>Работа</w:t>
            </w:r>
            <w:r>
              <w:rPr>
                <w:sz w:val="24"/>
              </w:rPr>
              <w:tab/>
              <w:t>самостоятельная,</w:t>
            </w:r>
            <w:r>
              <w:rPr>
                <w:sz w:val="24"/>
              </w:rPr>
              <w:tab/>
              <w:t>демонстрирующая</w:t>
            </w:r>
            <w:r>
              <w:rPr>
                <w:sz w:val="24"/>
              </w:rPr>
              <w:tab/>
              <w:t>серьезную</w:t>
            </w:r>
            <w:r>
              <w:rPr>
                <w:sz w:val="24"/>
              </w:rPr>
              <w:tab/>
            </w:r>
            <w:r>
              <w:rPr>
                <w:spacing w:val="-1"/>
                <w:sz w:val="24"/>
              </w:rPr>
              <w:t>заинтересованность</w:t>
            </w:r>
            <w:r>
              <w:rPr>
                <w:sz w:val="24"/>
              </w:rPr>
              <w:t>автора,предпринятапопыткапредставитьличныйвзгляднатемупроекта,</w:t>
            </w:r>
          </w:p>
          <w:p w:rsidR="00323AB5" w:rsidRDefault="00DB4038">
            <w:pPr>
              <w:pStyle w:val="TableParagraph"/>
              <w:spacing w:line="266" w:lineRule="exact"/>
              <w:ind w:left="14"/>
              <w:rPr>
                <w:sz w:val="24"/>
              </w:rPr>
            </w:pPr>
            <w:r>
              <w:rPr>
                <w:sz w:val="24"/>
              </w:rPr>
              <w:t>примененыэлементытворчества</w:t>
            </w:r>
          </w:p>
        </w:tc>
        <w:tc>
          <w:tcPr>
            <w:tcW w:w="1099" w:type="dxa"/>
          </w:tcPr>
          <w:p w:rsidR="00323AB5" w:rsidRDefault="00DB4038">
            <w:pPr>
              <w:pStyle w:val="TableParagraph"/>
              <w:spacing w:line="263" w:lineRule="exact"/>
              <w:ind w:left="14"/>
              <w:jc w:val="center"/>
              <w:rPr>
                <w:sz w:val="24"/>
              </w:rPr>
            </w:pPr>
            <w:r>
              <w:rPr>
                <w:sz w:val="24"/>
              </w:rPr>
              <w:t>2</w:t>
            </w:r>
          </w:p>
        </w:tc>
      </w:tr>
      <w:tr w:rsidR="00323AB5">
        <w:trPr>
          <w:trHeight w:val="551"/>
        </w:trPr>
        <w:tc>
          <w:tcPr>
            <w:tcW w:w="8519" w:type="dxa"/>
          </w:tcPr>
          <w:p w:rsidR="00323AB5" w:rsidRDefault="00DB4038">
            <w:pPr>
              <w:pStyle w:val="TableParagraph"/>
              <w:tabs>
                <w:tab w:val="left" w:pos="1024"/>
                <w:tab w:val="left" w:pos="2469"/>
                <w:tab w:val="left" w:pos="3972"/>
                <w:tab w:val="left" w:pos="5340"/>
                <w:tab w:val="left" w:pos="7006"/>
              </w:tabs>
              <w:spacing w:line="235" w:lineRule="auto"/>
              <w:ind w:left="14"/>
              <w:rPr>
                <w:sz w:val="24"/>
              </w:rPr>
            </w:pPr>
            <w:r>
              <w:rPr>
                <w:sz w:val="24"/>
              </w:rPr>
              <w:t>Работа</w:t>
            </w:r>
            <w:r>
              <w:rPr>
                <w:sz w:val="24"/>
              </w:rPr>
              <w:tab/>
              <w:t>отличается</w:t>
            </w:r>
            <w:r>
              <w:rPr>
                <w:sz w:val="24"/>
              </w:rPr>
              <w:tab/>
              <w:t>творческим</w:t>
            </w:r>
            <w:r>
              <w:rPr>
                <w:sz w:val="24"/>
              </w:rPr>
              <w:tab/>
              <w:t>подходом</w:t>
            </w:r>
            <w:r>
              <w:rPr>
                <w:b/>
                <w:sz w:val="24"/>
              </w:rPr>
              <w:t>,</w:t>
            </w:r>
            <w:r>
              <w:rPr>
                <w:b/>
                <w:sz w:val="24"/>
              </w:rPr>
              <w:tab/>
            </w:r>
            <w:r>
              <w:rPr>
                <w:sz w:val="24"/>
              </w:rPr>
              <w:t>собственным</w:t>
            </w:r>
            <w:r>
              <w:rPr>
                <w:sz w:val="24"/>
              </w:rPr>
              <w:tab/>
            </w:r>
            <w:r>
              <w:rPr>
                <w:spacing w:val="-1"/>
                <w:sz w:val="24"/>
              </w:rPr>
              <w:t>оригинальным</w:t>
            </w:r>
            <w:r>
              <w:rPr>
                <w:sz w:val="24"/>
              </w:rPr>
              <w:t>отношениемавторак идеепроекта</w:t>
            </w:r>
          </w:p>
        </w:tc>
        <w:tc>
          <w:tcPr>
            <w:tcW w:w="1099" w:type="dxa"/>
          </w:tcPr>
          <w:p w:rsidR="00323AB5" w:rsidRDefault="00DB4038">
            <w:pPr>
              <w:pStyle w:val="TableParagraph"/>
              <w:spacing w:line="244" w:lineRule="exact"/>
              <w:ind w:left="14"/>
              <w:jc w:val="center"/>
              <w:rPr>
                <w:sz w:val="24"/>
              </w:rPr>
            </w:pPr>
            <w:r>
              <w:rPr>
                <w:sz w:val="24"/>
              </w:rPr>
              <w:t>3</w:t>
            </w:r>
          </w:p>
        </w:tc>
      </w:tr>
      <w:tr w:rsidR="00323AB5">
        <w:trPr>
          <w:trHeight w:val="275"/>
        </w:trPr>
        <w:tc>
          <w:tcPr>
            <w:tcW w:w="8519" w:type="dxa"/>
          </w:tcPr>
          <w:p w:rsidR="00323AB5" w:rsidRDefault="00DB4038">
            <w:pPr>
              <w:pStyle w:val="TableParagraph"/>
              <w:spacing w:line="256" w:lineRule="exact"/>
              <w:ind w:left="14"/>
              <w:rPr>
                <w:b/>
                <w:sz w:val="24"/>
              </w:rPr>
            </w:pPr>
            <w:r>
              <w:rPr>
                <w:i/>
                <w:sz w:val="24"/>
              </w:rPr>
              <w:t>Критерий1.6.</w:t>
            </w:r>
            <w:r>
              <w:rPr>
                <w:b/>
                <w:sz w:val="24"/>
              </w:rPr>
              <w:t>Полезностьивостребованностьпродукта</w:t>
            </w:r>
          </w:p>
        </w:tc>
        <w:tc>
          <w:tcPr>
            <w:tcW w:w="1099" w:type="dxa"/>
          </w:tcPr>
          <w:p w:rsidR="00323AB5" w:rsidRDefault="00DB4038">
            <w:pPr>
              <w:pStyle w:val="TableParagraph"/>
              <w:spacing w:line="256" w:lineRule="exact"/>
              <w:ind w:left="14"/>
              <w:rPr>
                <w:b/>
                <w:sz w:val="24"/>
              </w:rPr>
            </w:pPr>
            <w:r>
              <w:rPr>
                <w:b/>
                <w:sz w:val="24"/>
              </w:rPr>
              <w:t>баллы</w:t>
            </w:r>
          </w:p>
        </w:tc>
      </w:tr>
      <w:tr w:rsidR="00323AB5">
        <w:trPr>
          <w:trHeight w:val="549"/>
        </w:trPr>
        <w:tc>
          <w:tcPr>
            <w:tcW w:w="8519" w:type="dxa"/>
          </w:tcPr>
          <w:p w:rsidR="00323AB5" w:rsidRDefault="00DB4038">
            <w:pPr>
              <w:pStyle w:val="TableParagraph"/>
              <w:spacing w:line="232" w:lineRule="auto"/>
              <w:ind w:left="14" w:right="28"/>
              <w:rPr>
                <w:sz w:val="24"/>
              </w:rPr>
            </w:pPr>
            <w:r>
              <w:rPr>
                <w:sz w:val="24"/>
              </w:rPr>
              <w:t>Проектныйпродуктполезенпоследоработки,круглиц</w:t>
            </w:r>
            <w:r>
              <w:rPr>
                <w:b/>
                <w:sz w:val="24"/>
              </w:rPr>
              <w:t>,</w:t>
            </w:r>
            <w:r>
              <w:rPr>
                <w:sz w:val="24"/>
              </w:rPr>
              <w:t>которымионможетбытьвостребован,указан неявно</w:t>
            </w:r>
          </w:p>
        </w:tc>
        <w:tc>
          <w:tcPr>
            <w:tcW w:w="1099" w:type="dxa"/>
          </w:tcPr>
          <w:p w:rsidR="00323AB5" w:rsidRDefault="00DB4038">
            <w:pPr>
              <w:pStyle w:val="TableParagraph"/>
              <w:spacing w:before="119"/>
              <w:ind w:left="14"/>
              <w:jc w:val="center"/>
              <w:rPr>
                <w:sz w:val="24"/>
              </w:rPr>
            </w:pPr>
            <w:r>
              <w:rPr>
                <w:sz w:val="24"/>
              </w:rPr>
              <w:t>1</w:t>
            </w:r>
          </w:p>
        </w:tc>
      </w:tr>
      <w:tr w:rsidR="00323AB5">
        <w:trPr>
          <w:trHeight w:val="551"/>
        </w:trPr>
        <w:tc>
          <w:tcPr>
            <w:tcW w:w="8519" w:type="dxa"/>
          </w:tcPr>
          <w:p w:rsidR="00323AB5" w:rsidRDefault="00DB4038">
            <w:pPr>
              <w:pStyle w:val="TableParagraph"/>
              <w:spacing w:line="232" w:lineRule="auto"/>
              <w:ind w:left="14" w:right="28"/>
              <w:rPr>
                <w:sz w:val="24"/>
              </w:rPr>
            </w:pPr>
            <w:r>
              <w:rPr>
                <w:sz w:val="24"/>
              </w:rPr>
              <w:t>Проектный продукт полезен, круг лиц</w:t>
            </w:r>
            <w:r>
              <w:rPr>
                <w:b/>
                <w:sz w:val="24"/>
              </w:rPr>
              <w:t xml:space="preserve">, </w:t>
            </w:r>
            <w:r>
              <w:rPr>
                <w:sz w:val="24"/>
              </w:rPr>
              <w:t>которыми он может быть востребовануказан.Названыпотенциальныепотребителииобластииспользованияпродукта.</w:t>
            </w:r>
          </w:p>
        </w:tc>
        <w:tc>
          <w:tcPr>
            <w:tcW w:w="1099" w:type="dxa"/>
          </w:tcPr>
          <w:p w:rsidR="00323AB5" w:rsidRDefault="00DB4038">
            <w:pPr>
              <w:pStyle w:val="TableParagraph"/>
              <w:spacing w:before="121"/>
              <w:ind w:left="14"/>
              <w:jc w:val="center"/>
              <w:rPr>
                <w:sz w:val="24"/>
              </w:rPr>
            </w:pPr>
            <w:r>
              <w:rPr>
                <w:sz w:val="24"/>
              </w:rPr>
              <w:t>2</w:t>
            </w:r>
          </w:p>
        </w:tc>
      </w:tr>
      <w:tr w:rsidR="00323AB5">
        <w:trPr>
          <w:trHeight w:val="827"/>
        </w:trPr>
        <w:tc>
          <w:tcPr>
            <w:tcW w:w="8519" w:type="dxa"/>
          </w:tcPr>
          <w:p w:rsidR="00323AB5" w:rsidRDefault="00DB4038">
            <w:pPr>
              <w:pStyle w:val="TableParagraph"/>
              <w:spacing w:line="237" w:lineRule="auto"/>
              <w:ind w:left="14" w:right="26"/>
              <w:jc w:val="both"/>
              <w:rPr>
                <w:sz w:val="24"/>
              </w:rPr>
            </w:pPr>
            <w:r>
              <w:rPr>
                <w:sz w:val="24"/>
              </w:rPr>
              <w:t>Продуктполезен.Указанкруглиц,которымионбудетвостребован.Сформулированырекомендациипоиспользованиюполученногопродукта,спланированыдействияпо егопродвижению</w:t>
            </w:r>
          </w:p>
        </w:tc>
        <w:tc>
          <w:tcPr>
            <w:tcW w:w="1099" w:type="dxa"/>
          </w:tcPr>
          <w:p w:rsidR="00323AB5" w:rsidRDefault="00DB4038">
            <w:pPr>
              <w:pStyle w:val="TableParagraph"/>
              <w:spacing w:line="244" w:lineRule="exact"/>
              <w:ind w:left="14"/>
              <w:jc w:val="center"/>
              <w:rPr>
                <w:sz w:val="24"/>
              </w:rPr>
            </w:pPr>
            <w:r>
              <w:rPr>
                <w:sz w:val="24"/>
              </w:rPr>
              <w:t>3</w:t>
            </w:r>
          </w:p>
        </w:tc>
      </w:tr>
      <w:tr w:rsidR="00323AB5">
        <w:trPr>
          <w:trHeight w:val="275"/>
        </w:trPr>
        <w:tc>
          <w:tcPr>
            <w:tcW w:w="8519" w:type="dxa"/>
          </w:tcPr>
          <w:p w:rsidR="00323AB5" w:rsidRDefault="00DB4038">
            <w:pPr>
              <w:pStyle w:val="TableParagraph"/>
              <w:spacing w:line="256" w:lineRule="exact"/>
              <w:ind w:left="14"/>
              <w:rPr>
                <w:b/>
                <w:sz w:val="24"/>
              </w:rPr>
            </w:pPr>
            <w:r>
              <w:rPr>
                <w:b/>
                <w:sz w:val="24"/>
              </w:rPr>
              <w:t>2.Сформированностьпредметныхзнанийиспособовдействий</w:t>
            </w:r>
          </w:p>
        </w:tc>
        <w:tc>
          <w:tcPr>
            <w:tcW w:w="1099" w:type="dxa"/>
          </w:tcPr>
          <w:p w:rsidR="00323AB5" w:rsidRDefault="00323AB5">
            <w:pPr>
              <w:pStyle w:val="TableParagraph"/>
              <w:ind w:left="0"/>
              <w:rPr>
                <w:sz w:val="20"/>
              </w:rPr>
            </w:pPr>
          </w:p>
        </w:tc>
      </w:tr>
      <w:tr w:rsidR="00323AB5">
        <w:trPr>
          <w:trHeight w:val="554"/>
        </w:trPr>
        <w:tc>
          <w:tcPr>
            <w:tcW w:w="8519" w:type="dxa"/>
          </w:tcPr>
          <w:p w:rsidR="00323AB5" w:rsidRDefault="00DB4038">
            <w:pPr>
              <w:pStyle w:val="TableParagraph"/>
              <w:spacing w:line="235" w:lineRule="auto"/>
              <w:ind w:left="14" w:right="28"/>
              <w:rPr>
                <w:b/>
                <w:sz w:val="24"/>
              </w:rPr>
            </w:pPr>
            <w:r>
              <w:rPr>
                <w:i/>
                <w:sz w:val="24"/>
              </w:rPr>
              <w:t>Критерий2.1.</w:t>
            </w:r>
            <w:r>
              <w:rPr>
                <w:b/>
                <w:sz w:val="24"/>
              </w:rPr>
              <w:t>Соответствиевыбранныхспособовработыцелиисодержаниюпроекта</w:t>
            </w:r>
          </w:p>
        </w:tc>
        <w:tc>
          <w:tcPr>
            <w:tcW w:w="1099" w:type="dxa"/>
          </w:tcPr>
          <w:p w:rsidR="00323AB5" w:rsidRDefault="00DB4038">
            <w:pPr>
              <w:pStyle w:val="TableParagraph"/>
              <w:spacing w:line="268" w:lineRule="exact"/>
              <w:ind w:left="0" w:right="181"/>
              <w:jc w:val="right"/>
              <w:rPr>
                <w:b/>
                <w:sz w:val="24"/>
              </w:rPr>
            </w:pPr>
            <w:r>
              <w:rPr>
                <w:b/>
                <w:sz w:val="24"/>
              </w:rPr>
              <w:t>баллы</w:t>
            </w:r>
          </w:p>
        </w:tc>
      </w:tr>
      <w:tr w:rsidR="00323AB5">
        <w:trPr>
          <w:trHeight w:val="551"/>
        </w:trPr>
        <w:tc>
          <w:tcPr>
            <w:tcW w:w="8519" w:type="dxa"/>
          </w:tcPr>
          <w:p w:rsidR="00323AB5" w:rsidRDefault="00DB4038">
            <w:pPr>
              <w:pStyle w:val="TableParagraph"/>
              <w:spacing w:line="235" w:lineRule="auto"/>
              <w:ind w:left="14" w:right="135"/>
              <w:rPr>
                <w:sz w:val="24"/>
              </w:rPr>
            </w:pPr>
            <w:r>
              <w:rPr>
                <w:sz w:val="24"/>
              </w:rPr>
              <w:t>Частьиспользуемыхспособовработынесоответствуеттемеицелипроекта,целимогутбытьдо концанедостигнуты</w:t>
            </w:r>
          </w:p>
        </w:tc>
        <w:tc>
          <w:tcPr>
            <w:tcW w:w="1099" w:type="dxa"/>
          </w:tcPr>
          <w:p w:rsidR="00323AB5" w:rsidRDefault="00DB4038">
            <w:pPr>
              <w:pStyle w:val="TableParagraph"/>
              <w:spacing w:before="131"/>
              <w:ind w:left="14"/>
              <w:jc w:val="center"/>
              <w:rPr>
                <w:sz w:val="24"/>
              </w:rPr>
            </w:pPr>
            <w:r>
              <w:rPr>
                <w:sz w:val="24"/>
              </w:rPr>
              <w:t>1</w:t>
            </w:r>
          </w:p>
        </w:tc>
      </w:tr>
      <w:tr w:rsidR="00323AB5">
        <w:trPr>
          <w:trHeight w:val="551"/>
        </w:trPr>
        <w:tc>
          <w:tcPr>
            <w:tcW w:w="8519" w:type="dxa"/>
          </w:tcPr>
          <w:p w:rsidR="00323AB5" w:rsidRDefault="00DB4038">
            <w:pPr>
              <w:pStyle w:val="TableParagraph"/>
              <w:spacing w:line="235" w:lineRule="auto"/>
              <w:ind w:left="14" w:right="25"/>
              <w:rPr>
                <w:sz w:val="24"/>
              </w:rPr>
            </w:pPr>
            <w:r>
              <w:rPr>
                <w:sz w:val="24"/>
              </w:rPr>
              <w:t>Использованные способы работы соответствуют теме и цели проекта, ноявляютсянедостаточными</w:t>
            </w:r>
          </w:p>
        </w:tc>
        <w:tc>
          <w:tcPr>
            <w:tcW w:w="1099" w:type="dxa"/>
          </w:tcPr>
          <w:p w:rsidR="00323AB5" w:rsidRDefault="00DB4038">
            <w:pPr>
              <w:pStyle w:val="TableParagraph"/>
              <w:spacing w:before="116"/>
              <w:ind w:left="14"/>
              <w:jc w:val="center"/>
              <w:rPr>
                <w:sz w:val="24"/>
              </w:rPr>
            </w:pPr>
            <w:r>
              <w:rPr>
                <w:sz w:val="24"/>
              </w:rPr>
              <w:t>2</w:t>
            </w:r>
          </w:p>
        </w:tc>
      </w:tr>
      <w:tr w:rsidR="00323AB5">
        <w:trPr>
          <w:trHeight w:val="549"/>
        </w:trPr>
        <w:tc>
          <w:tcPr>
            <w:tcW w:w="8519" w:type="dxa"/>
          </w:tcPr>
          <w:p w:rsidR="00323AB5" w:rsidRDefault="00DB4038">
            <w:pPr>
              <w:pStyle w:val="TableParagraph"/>
              <w:spacing w:line="232" w:lineRule="auto"/>
              <w:ind w:left="14" w:right="28"/>
              <w:rPr>
                <w:sz w:val="24"/>
              </w:rPr>
            </w:pPr>
            <w:r>
              <w:rPr>
                <w:sz w:val="24"/>
              </w:rPr>
              <w:t>Способыработыдостаточныииспользованыуместноиэффективно,целипроектадостигнуты</w:t>
            </w:r>
          </w:p>
        </w:tc>
        <w:tc>
          <w:tcPr>
            <w:tcW w:w="1099" w:type="dxa"/>
          </w:tcPr>
          <w:p w:rsidR="00323AB5" w:rsidRDefault="00DB4038">
            <w:pPr>
              <w:pStyle w:val="TableParagraph"/>
              <w:spacing w:line="244" w:lineRule="exact"/>
              <w:ind w:left="14"/>
              <w:jc w:val="center"/>
              <w:rPr>
                <w:sz w:val="24"/>
              </w:rPr>
            </w:pPr>
            <w:r>
              <w:rPr>
                <w:sz w:val="24"/>
              </w:rPr>
              <w:t>3</w:t>
            </w:r>
          </w:p>
        </w:tc>
      </w:tr>
      <w:tr w:rsidR="00323AB5">
        <w:trPr>
          <w:trHeight w:val="275"/>
        </w:trPr>
        <w:tc>
          <w:tcPr>
            <w:tcW w:w="8519" w:type="dxa"/>
          </w:tcPr>
          <w:p w:rsidR="00323AB5" w:rsidRDefault="00DB4038">
            <w:pPr>
              <w:pStyle w:val="TableParagraph"/>
              <w:spacing w:line="256" w:lineRule="exact"/>
              <w:ind w:left="14"/>
              <w:rPr>
                <w:b/>
                <w:sz w:val="24"/>
              </w:rPr>
            </w:pPr>
            <w:r>
              <w:rPr>
                <w:i/>
                <w:sz w:val="24"/>
              </w:rPr>
              <w:t>Критерий2.2.</w:t>
            </w:r>
            <w:r>
              <w:rPr>
                <w:b/>
                <w:sz w:val="24"/>
              </w:rPr>
              <w:t>Глубинараскрытиятемыпроекта</w:t>
            </w:r>
          </w:p>
        </w:tc>
        <w:tc>
          <w:tcPr>
            <w:tcW w:w="1099" w:type="dxa"/>
          </w:tcPr>
          <w:p w:rsidR="00323AB5" w:rsidRDefault="00DB4038">
            <w:pPr>
              <w:pStyle w:val="TableParagraph"/>
              <w:spacing w:line="256" w:lineRule="exact"/>
              <w:ind w:left="0" w:right="181"/>
              <w:jc w:val="right"/>
              <w:rPr>
                <w:b/>
                <w:sz w:val="24"/>
              </w:rPr>
            </w:pPr>
            <w:r>
              <w:rPr>
                <w:b/>
                <w:sz w:val="24"/>
              </w:rPr>
              <w:t>баллы</w:t>
            </w:r>
          </w:p>
        </w:tc>
      </w:tr>
      <w:tr w:rsidR="00323AB5">
        <w:trPr>
          <w:trHeight w:val="369"/>
        </w:trPr>
        <w:tc>
          <w:tcPr>
            <w:tcW w:w="8519" w:type="dxa"/>
          </w:tcPr>
          <w:p w:rsidR="00323AB5" w:rsidRDefault="00DB4038">
            <w:pPr>
              <w:pStyle w:val="TableParagraph"/>
              <w:spacing w:before="71"/>
              <w:ind w:left="14"/>
              <w:rPr>
                <w:sz w:val="24"/>
              </w:rPr>
            </w:pPr>
            <w:r>
              <w:rPr>
                <w:sz w:val="24"/>
              </w:rPr>
              <w:t>Темапроектараскрытафрагментарно</w:t>
            </w:r>
          </w:p>
        </w:tc>
        <w:tc>
          <w:tcPr>
            <w:tcW w:w="1099" w:type="dxa"/>
          </w:tcPr>
          <w:p w:rsidR="00323AB5" w:rsidRDefault="00DB4038">
            <w:pPr>
              <w:pStyle w:val="TableParagraph"/>
              <w:spacing w:before="64"/>
              <w:ind w:left="14"/>
              <w:jc w:val="center"/>
              <w:rPr>
                <w:sz w:val="24"/>
              </w:rPr>
            </w:pPr>
            <w:r>
              <w:rPr>
                <w:sz w:val="24"/>
              </w:rPr>
              <w:t>1</w:t>
            </w:r>
          </w:p>
        </w:tc>
      </w:tr>
      <w:tr w:rsidR="00323AB5">
        <w:trPr>
          <w:trHeight w:val="275"/>
        </w:trPr>
        <w:tc>
          <w:tcPr>
            <w:tcW w:w="8519" w:type="dxa"/>
          </w:tcPr>
          <w:p w:rsidR="00323AB5" w:rsidRDefault="00DB4038">
            <w:pPr>
              <w:pStyle w:val="TableParagraph"/>
              <w:spacing w:line="256" w:lineRule="exact"/>
              <w:ind w:left="14"/>
              <w:rPr>
                <w:sz w:val="24"/>
              </w:rPr>
            </w:pPr>
            <w:r>
              <w:rPr>
                <w:sz w:val="24"/>
              </w:rPr>
              <w:t>Темапроектараскрыта,авторпоказалзнаниетемыврамках школьнойпрограммы</w:t>
            </w:r>
          </w:p>
        </w:tc>
        <w:tc>
          <w:tcPr>
            <w:tcW w:w="1099" w:type="dxa"/>
          </w:tcPr>
          <w:p w:rsidR="00323AB5" w:rsidRDefault="00DB4038">
            <w:pPr>
              <w:pStyle w:val="TableParagraph"/>
              <w:spacing w:line="256" w:lineRule="exact"/>
              <w:ind w:left="14"/>
              <w:jc w:val="center"/>
              <w:rPr>
                <w:sz w:val="24"/>
              </w:rPr>
            </w:pPr>
            <w:r>
              <w:rPr>
                <w:sz w:val="24"/>
              </w:rPr>
              <w:t>2</w:t>
            </w:r>
          </w:p>
        </w:tc>
      </w:tr>
      <w:tr w:rsidR="00323AB5">
        <w:trPr>
          <w:trHeight w:val="549"/>
        </w:trPr>
        <w:tc>
          <w:tcPr>
            <w:tcW w:w="8519" w:type="dxa"/>
          </w:tcPr>
          <w:p w:rsidR="00323AB5" w:rsidRDefault="00DB4038">
            <w:pPr>
              <w:pStyle w:val="TableParagraph"/>
              <w:spacing w:line="232" w:lineRule="auto"/>
              <w:ind w:left="14" w:right="28"/>
              <w:rPr>
                <w:sz w:val="24"/>
              </w:rPr>
            </w:pPr>
            <w:r>
              <w:rPr>
                <w:sz w:val="24"/>
              </w:rPr>
              <w:t>Темапроектараскрытаисчерпывающе,авторпродемонстрировалглубокиезнания,выходящиезарамкишкольнойпрограммы</w:t>
            </w:r>
          </w:p>
        </w:tc>
        <w:tc>
          <w:tcPr>
            <w:tcW w:w="1099" w:type="dxa"/>
          </w:tcPr>
          <w:p w:rsidR="00323AB5" w:rsidRDefault="00DB4038">
            <w:pPr>
              <w:pStyle w:val="TableParagraph"/>
              <w:spacing w:line="244" w:lineRule="exact"/>
              <w:ind w:left="14"/>
              <w:jc w:val="center"/>
              <w:rPr>
                <w:sz w:val="24"/>
              </w:rPr>
            </w:pPr>
            <w:r>
              <w:rPr>
                <w:sz w:val="24"/>
              </w:rPr>
              <w:t>3</w:t>
            </w:r>
          </w:p>
        </w:tc>
      </w:tr>
      <w:tr w:rsidR="00323AB5">
        <w:trPr>
          <w:trHeight w:val="278"/>
        </w:trPr>
        <w:tc>
          <w:tcPr>
            <w:tcW w:w="8519" w:type="dxa"/>
          </w:tcPr>
          <w:p w:rsidR="00323AB5" w:rsidRDefault="00DB4038">
            <w:pPr>
              <w:pStyle w:val="TableParagraph"/>
              <w:spacing w:line="258" w:lineRule="exact"/>
              <w:ind w:left="14"/>
              <w:rPr>
                <w:b/>
                <w:sz w:val="24"/>
              </w:rPr>
            </w:pPr>
            <w:r>
              <w:rPr>
                <w:i/>
                <w:sz w:val="24"/>
              </w:rPr>
              <w:t>Критерий2.3.</w:t>
            </w:r>
            <w:r>
              <w:rPr>
                <w:b/>
                <w:sz w:val="24"/>
              </w:rPr>
              <w:t>Качествопроектногопродукта</w:t>
            </w:r>
          </w:p>
        </w:tc>
        <w:tc>
          <w:tcPr>
            <w:tcW w:w="1099" w:type="dxa"/>
          </w:tcPr>
          <w:p w:rsidR="00323AB5" w:rsidRDefault="00DB4038">
            <w:pPr>
              <w:pStyle w:val="TableParagraph"/>
              <w:spacing w:line="258" w:lineRule="exact"/>
              <w:ind w:left="0" w:right="181"/>
              <w:jc w:val="right"/>
              <w:rPr>
                <w:b/>
                <w:sz w:val="24"/>
              </w:rPr>
            </w:pPr>
            <w:r>
              <w:rPr>
                <w:b/>
                <w:sz w:val="24"/>
              </w:rPr>
              <w:t>баллы</w:t>
            </w:r>
          </w:p>
        </w:tc>
      </w:tr>
      <w:tr w:rsidR="00323AB5">
        <w:trPr>
          <w:trHeight w:val="551"/>
        </w:trPr>
        <w:tc>
          <w:tcPr>
            <w:tcW w:w="8519" w:type="dxa"/>
          </w:tcPr>
          <w:p w:rsidR="00323AB5" w:rsidRDefault="00DB4038">
            <w:pPr>
              <w:pStyle w:val="TableParagraph"/>
              <w:spacing w:line="235" w:lineRule="auto"/>
              <w:ind w:left="14"/>
              <w:rPr>
                <w:sz w:val="24"/>
              </w:rPr>
            </w:pPr>
            <w:r>
              <w:rPr>
                <w:sz w:val="24"/>
              </w:rPr>
              <w:t>Проектныйпродуктнесоответствуетбольшинствутребованийкачества(эстетика,удобствоиспользования, соответствиезаявленнымцелям)</w:t>
            </w:r>
          </w:p>
        </w:tc>
        <w:tc>
          <w:tcPr>
            <w:tcW w:w="1099" w:type="dxa"/>
          </w:tcPr>
          <w:p w:rsidR="00323AB5" w:rsidRDefault="00DB4038">
            <w:pPr>
              <w:pStyle w:val="TableParagraph"/>
              <w:spacing w:before="131"/>
              <w:ind w:left="14"/>
              <w:jc w:val="center"/>
              <w:rPr>
                <w:sz w:val="24"/>
              </w:rPr>
            </w:pPr>
            <w:r>
              <w:rPr>
                <w:sz w:val="24"/>
              </w:rPr>
              <w:t>1</w:t>
            </w:r>
          </w:p>
        </w:tc>
      </w:tr>
      <w:tr w:rsidR="00323AB5">
        <w:trPr>
          <w:trHeight w:val="275"/>
        </w:trPr>
        <w:tc>
          <w:tcPr>
            <w:tcW w:w="8519" w:type="dxa"/>
          </w:tcPr>
          <w:p w:rsidR="00323AB5" w:rsidRDefault="00DB4038">
            <w:pPr>
              <w:pStyle w:val="TableParagraph"/>
              <w:spacing w:line="256" w:lineRule="exact"/>
              <w:ind w:left="14"/>
              <w:rPr>
                <w:sz w:val="24"/>
              </w:rPr>
            </w:pPr>
            <w:r>
              <w:rPr>
                <w:sz w:val="24"/>
              </w:rPr>
              <w:t>Продуктнеполностьюсоответствуеттребованиямкачества</w:t>
            </w:r>
          </w:p>
        </w:tc>
        <w:tc>
          <w:tcPr>
            <w:tcW w:w="1099" w:type="dxa"/>
          </w:tcPr>
          <w:p w:rsidR="00323AB5" w:rsidRDefault="00DB4038">
            <w:pPr>
              <w:pStyle w:val="TableParagraph"/>
              <w:spacing w:line="256" w:lineRule="exact"/>
              <w:ind w:left="14"/>
              <w:jc w:val="center"/>
              <w:rPr>
                <w:sz w:val="24"/>
              </w:rPr>
            </w:pPr>
            <w:r>
              <w:rPr>
                <w:sz w:val="24"/>
              </w:rPr>
              <w:t>2</w:t>
            </w:r>
          </w:p>
        </w:tc>
      </w:tr>
      <w:tr w:rsidR="00323AB5">
        <w:trPr>
          <w:trHeight w:val="549"/>
        </w:trPr>
        <w:tc>
          <w:tcPr>
            <w:tcW w:w="8519" w:type="dxa"/>
          </w:tcPr>
          <w:p w:rsidR="00323AB5" w:rsidRDefault="00DB4038">
            <w:pPr>
              <w:pStyle w:val="TableParagraph"/>
              <w:spacing w:line="232" w:lineRule="auto"/>
              <w:ind w:left="14" w:right="474"/>
              <w:rPr>
                <w:sz w:val="24"/>
              </w:rPr>
            </w:pPr>
            <w:r>
              <w:rPr>
                <w:sz w:val="24"/>
              </w:rPr>
              <w:t>Продуктполностьюсоответствуеттребованиямкачества(эстетичен,удобенвиспользовании,соответствует заявленнымцелям)</w:t>
            </w:r>
          </w:p>
        </w:tc>
        <w:tc>
          <w:tcPr>
            <w:tcW w:w="1099" w:type="dxa"/>
          </w:tcPr>
          <w:p w:rsidR="00323AB5" w:rsidRDefault="00DB4038">
            <w:pPr>
              <w:pStyle w:val="TableParagraph"/>
              <w:spacing w:line="244" w:lineRule="exact"/>
              <w:ind w:left="14"/>
              <w:jc w:val="center"/>
              <w:rPr>
                <w:sz w:val="24"/>
              </w:rPr>
            </w:pPr>
            <w:r>
              <w:rPr>
                <w:sz w:val="24"/>
              </w:rPr>
              <w:t>3</w:t>
            </w:r>
          </w:p>
        </w:tc>
      </w:tr>
      <w:tr w:rsidR="00323AB5">
        <w:trPr>
          <w:trHeight w:val="275"/>
        </w:trPr>
        <w:tc>
          <w:tcPr>
            <w:tcW w:w="8519" w:type="dxa"/>
          </w:tcPr>
          <w:p w:rsidR="00323AB5" w:rsidRDefault="00DB4038">
            <w:pPr>
              <w:pStyle w:val="TableParagraph"/>
              <w:spacing w:line="256" w:lineRule="exact"/>
              <w:ind w:left="14"/>
              <w:rPr>
                <w:b/>
                <w:sz w:val="24"/>
              </w:rPr>
            </w:pPr>
            <w:r>
              <w:rPr>
                <w:i/>
                <w:sz w:val="24"/>
              </w:rPr>
              <w:t>Критерий2.4.</w:t>
            </w:r>
            <w:r>
              <w:rPr>
                <w:b/>
                <w:sz w:val="24"/>
              </w:rPr>
              <w:t>Использованиесредствнаглядности,техническихсредств</w:t>
            </w:r>
          </w:p>
        </w:tc>
        <w:tc>
          <w:tcPr>
            <w:tcW w:w="1099" w:type="dxa"/>
          </w:tcPr>
          <w:p w:rsidR="00323AB5" w:rsidRDefault="00DB4038">
            <w:pPr>
              <w:pStyle w:val="TableParagraph"/>
              <w:spacing w:line="256" w:lineRule="exact"/>
              <w:ind w:left="0" w:right="181"/>
              <w:jc w:val="right"/>
              <w:rPr>
                <w:b/>
                <w:sz w:val="24"/>
              </w:rPr>
            </w:pPr>
            <w:r>
              <w:rPr>
                <w:b/>
                <w:sz w:val="24"/>
              </w:rPr>
              <w:t>баллы</w:t>
            </w:r>
          </w:p>
        </w:tc>
      </w:tr>
      <w:tr w:rsidR="00323AB5">
        <w:trPr>
          <w:trHeight w:val="552"/>
        </w:trPr>
        <w:tc>
          <w:tcPr>
            <w:tcW w:w="8519" w:type="dxa"/>
            <w:tcBorders>
              <w:bottom w:val="nil"/>
            </w:tcBorders>
          </w:tcPr>
          <w:p w:rsidR="00323AB5" w:rsidRDefault="00DB4038">
            <w:pPr>
              <w:pStyle w:val="TableParagraph"/>
              <w:spacing w:line="235" w:lineRule="auto"/>
              <w:ind w:left="14" w:right="28"/>
              <w:rPr>
                <w:sz w:val="24"/>
              </w:rPr>
            </w:pPr>
            <w:r>
              <w:rPr>
                <w:sz w:val="24"/>
              </w:rPr>
              <w:t>Средстванаглядности,вт.ч.ТСОиспользуютсяфрагментарно,невыдержаныосновныетребования кдизайнупрезентации</w:t>
            </w:r>
          </w:p>
        </w:tc>
        <w:tc>
          <w:tcPr>
            <w:tcW w:w="1099" w:type="dxa"/>
            <w:tcBorders>
              <w:bottom w:val="nil"/>
            </w:tcBorders>
          </w:tcPr>
          <w:p w:rsidR="00323AB5" w:rsidRDefault="00DB4038">
            <w:pPr>
              <w:pStyle w:val="TableParagraph"/>
              <w:spacing w:before="119"/>
              <w:ind w:left="14"/>
              <w:jc w:val="center"/>
              <w:rPr>
                <w:sz w:val="24"/>
              </w:rPr>
            </w:pPr>
            <w:r>
              <w:rPr>
                <w:sz w:val="24"/>
              </w:rPr>
              <w:t>1</w:t>
            </w:r>
          </w:p>
        </w:tc>
      </w:tr>
    </w:tbl>
    <w:p w:rsidR="00323AB5" w:rsidRDefault="00337EA0">
      <w:pPr>
        <w:rPr>
          <w:sz w:val="2"/>
          <w:szCs w:val="2"/>
        </w:rPr>
      </w:pPr>
      <w:r w:rsidRPr="00337EA0">
        <w:lastRenderedPageBreak/>
        <w:pict>
          <v:rect id="_x0000_s1097" style="position:absolute;margin-left:496.6pt;margin-top:124.6pt;width:54.4pt;height:13.8pt;z-index:-30533632;mso-position-horizontal-relative:page;mso-position-vertical-relative:page" stroked="f">
            <w10:wrap anchorx="page" anchory="page"/>
          </v:rect>
        </w:pict>
      </w:r>
    </w:p>
    <w:p w:rsidR="00323AB5" w:rsidRDefault="00323AB5">
      <w:pPr>
        <w:rPr>
          <w:sz w:val="2"/>
          <w:szCs w:val="2"/>
        </w:rPr>
        <w:sectPr w:rsidR="00323AB5">
          <w:pgSz w:w="11920" w:h="16850"/>
          <w:pgMar w:top="980" w:right="300" w:bottom="840" w:left="0" w:header="0" w:footer="606" w:gutter="0"/>
          <w:cols w:space="720"/>
        </w:sectPr>
      </w:pPr>
    </w:p>
    <w:tbl>
      <w:tblPr>
        <w:tblStyle w:val="TableNormal"/>
        <w:tblW w:w="0" w:type="auto"/>
        <w:tblInd w:w="1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9"/>
        <w:gridCol w:w="1099"/>
      </w:tblGrid>
      <w:tr w:rsidR="00323AB5">
        <w:trPr>
          <w:trHeight w:val="827"/>
        </w:trPr>
        <w:tc>
          <w:tcPr>
            <w:tcW w:w="8519" w:type="dxa"/>
          </w:tcPr>
          <w:p w:rsidR="00323AB5" w:rsidRDefault="00DB4038">
            <w:pPr>
              <w:pStyle w:val="TableParagraph"/>
              <w:tabs>
                <w:tab w:val="left" w:pos="441"/>
                <w:tab w:val="left" w:pos="1574"/>
                <w:tab w:val="left" w:pos="3230"/>
                <w:tab w:val="left" w:pos="4738"/>
                <w:tab w:val="left" w:pos="5734"/>
                <w:tab w:val="left" w:pos="6751"/>
                <w:tab w:val="left" w:pos="8163"/>
              </w:tabs>
              <w:spacing w:line="237" w:lineRule="auto"/>
              <w:ind w:left="14" w:right="6"/>
              <w:rPr>
                <w:sz w:val="24"/>
              </w:rPr>
            </w:pPr>
            <w:r>
              <w:rPr>
                <w:sz w:val="24"/>
              </w:rPr>
              <w:lastRenderedPageBreak/>
              <w:t>Средстванаглядности,вт.ч.ТСОиспользуются,выдержаныосновныетребованияк</w:t>
            </w:r>
            <w:r>
              <w:rPr>
                <w:sz w:val="24"/>
              </w:rPr>
              <w:tab/>
              <w:t>дизайну</w:t>
            </w:r>
            <w:r>
              <w:rPr>
                <w:sz w:val="24"/>
              </w:rPr>
              <w:tab/>
              <w:t>презентации,</w:t>
            </w:r>
            <w:r>
              <w:rPr>
                <w:sz w:val="24"/>
              </w:rPr>
              <w:tab/>
              <w:t>отсутствует</w:t>
            </w:r>
            <w:r>
              <w:rPr>
                <w:sz w:val="24"/>
              </w:rPr>
              <w:tab/>
              <w:t>логика</w:t>
            </w:r>
            <w:r>
              <w:rPr>
                <w:sz w:val="24"/>
              </w:rPr>
              <w:tab/>
              <w:t>подачи</w:t>
            </w:r>
            <w:r>
              <w:rPr>
                <w:sz w:val="24"/>
              </w:rPr>
              <w:tab/>
              <w:t>материала,</w:t>
            </w:r>
            <w:r>
              <w:rPr>
                <w:sz w:val="24"/>
              </w:rPr>
              <w:tab/>
            </w:r>
            <w:r>
              <w:rPr>
                <w:spacing w:val="-2"/>
                <w:sz w:val="24"/>
              </w:rPr>
              <w:t>нет</w:t>
            </w:r>
          </w:p>
          <w:p w:rsidR="00323AB5" w:rsidRDefault="00DB4038">
            <w:pPr>
              <w:pStyle w:val="TableParagraph"/>
              <w:spacing w:line="264" w:lineRule="exact"/>
              <w:ind w:left="14"/>
              <w:rPr>
                <w:sz w:val="24"/>
              </w:rPr>
            </w:pPr>
            <w:r>
              <w:rPr>
                <w:sz w:val="24"/>
              </w:rPr>
              <w:t>согласованностимеждупрезентациейитекстомдоклада</w:t>
            </w:r>
          </w:p>
        </w:tc>
        <w:tc>
          <w:tcPr>
            <w:tcW w:w="1099" w:type="dxa"/>
          </w:tcPr>
          <w:p w:rsidR="00323AB5" w:rsidRDefault="00DB4038">
            <w:pPr>
              <w:pStyle w:val="TableParagraph"/>
              <w:spacing w:line="263" w:lineRule="exact"/>
              <w:ind w:left="14"/>
              <w:jc w:val="center"/>
              <w:rPr>
                <w:sz w:val="24"/>
              </w:rPr>
            </w:pPr>
            <w:r>
              <w:rPr>
                <w:sz w:val="24"/>
              </w:rPr>
              <w:t>2</w:t>
            </w:r>
          </w:p>
        </w:tc>
      </w:tr>
      <w:tr w:rsidR="00323AB5">
        <w:trPr>
          <w:trHeight w:val="1096"/>
        </w:trPr>
        <w:tc>
          <w:tcPr>
            <w:tcW w:w="8519" w:type="dxa"/>
          </w:tcPr>
          <w:p w:rsidR="00323AB5" w:rsidRDefault="00DB4038">
            <w:pPr>
              <w:pStyle w:val="TableParagraph"/>
              <w:ind w:left="14" w:right="1"/>
              <w:jc w:val="both"/>
              <w:rPr>
                <w:sz w:val="24"/>
              </w:rPr>
            </w:pPr>
            <w:r>
              <w:rPr>
                <w:sz w:val="24"/>
              </w:rPr>
              <w:t>Средстванаглядности,вт.ч.ТСОиспользуются,выдержаныосновныетребованияк дизайну презентации, подача материала логична, презентация и текст докладаполностьюсогласованы</w:t>
            </w:r>
          </w:p>
        </w:tc>
        <w:tc>
          <w:tcPr>
            <w:tcW w:w="1099" w:type="dxa"/>
          </w:tcPr>
          <w:p w:rsidR="00323AB5" w:rsidRDefault="00DB4038">
            <w:pPr>
              <w:pStyle w:val="TableParagraph"/>
              <w:spacing w:line="261" w:lineRule="exact"/>
              <w:ind w:left="14"/>
              <w:jc w:val="center"/>
              <w:rPr>
                <w:sz w:val="24"/>
              </w:rPr>
            </w:pPr>
            <w:r>
              <w:rPr>
                <w:sz w:val="24"/>
              </w:rPr>
              <w:t>3</w:t>
            </w:r>
          </w:p>
        </w:tc>
      </w:tr>
      <w:tr w:rsidR="00323AB5">
        <w:trPr>
          <w:trHeight w:val="275"/>
        </w:trPr>
        <w:tc>
          <w:tcPr>
            <w:tcW w:w="8519" w:type="dxa"/>
          </w:tcPr>
          <w:p w:rsidR="00323AB5" w:rsidRDefault="00DB4038">
            <w:pPr>
              <w:pStyle w:val="TableParagraph"/>
              <w:spacing w:line="256" w:lineRule="exact"/>
              <w:ind w:left="14"/>
              <w:rPr>
                <w:b/>
                <w:sz w:val="24"/>
              </w:rPr>
            </w:pPr>
            <w:r>
              <w:rPr>
                <w:sz w:val="24"/>
              </w:rPr>
              <w:t>3.</w:t>
            </w:r>
            <w:r>
              <w:rPr>
                <w:b/>
                <w:sz w:val="24"/>
              </w:rPr>
              <w:t>Сформированностьрегулятивныхдействий</w:t>
            </w:r>
          </w:p>
        </w:tc>
        <w:tc>
          <w:tcPr>
            <w:tcW w:w="1099" w:type="dxa"/>
          </w:tcPr>
          <w:p w:rsidR="00323AB5" w:rsidRDefault="00323AB5">
            <w:pPr>
              <w:pStyle w:val="TableParagraph"/>
              <w:ind w:left="0"/>
              <w:rPr>
                <w:sz w:val="20"/>
              </w:rPr>
            </w:pPr>
          </w:p>
        </w:tc>
      </w:tr>
      <w:tr w:rsidR="00323AB5">
        <w:trPr>
          <w:trHeight w:val="275"/>
        </w:trPr>
        <w:tc>
          <w:tcPr>
            <w:tcW w:w="8519" w:type="dxa"/>
          </w:tcPr>
          <w:p w:rsidR="00323AB5" w:rsidRDefault="00DB4038">
            <w:pPr>
              <w:pStyle w:val="TableParagraph"/>
              <w:spacing w:line="256" w:lineRule="exact"/>
              <w:ind w:left="14"/>
              <w:rPr>
                <w:b/>
                <w:sz w:val="24"/>
              </w:rPr>
            </w:pPr>
            <w:r>
              <w:rPr>
                <w:i/>
                <w:sz w:val="24"/>
              </w:rPr>
              <w:t>Критерий3.1.</w:t>
            </w:r>
            <w:r>
              <w:rPr>
                <w:b/>
                <w:sz w:val="24"/>
              </w:rPr>
              <w:t>Соответствиетребованиямоформленияписьменнойчасти</w:t>
            </w:r>
          </w:p>
        </w:tc>
        <w:tc>
          <w:tcPr>
            <w:tcW w:w="1099" w:type="dxa"/>
          </w:tcPr>
          <w:p w:rsidR="00323AB5" w:rsidRDefault="00DB4038">
            <w:pPr>
              <w:pStyle w:val="TableParagraph"/>
              <w:spacing w:line="256" w:lineRule="exact"/>
              <w:ind w:left="183" w:right="168"/>
              <w:jc w:val="center"/>
              <w:rPr>
                <w:b/>
                <w:sz w:val="24"/>
              </w:rPr>
            </w:pPr>
            <w:r>
              <w:rPr>
                <w:b/>
                <w:sz w:val="24"/>
              </w:rPr>
              <w:t>баллы</w:t>
            </w:r>
          </w:p>
        </w:tc>
      </w:tr>
      <w:tr w:rsidR="00323AB5">
        <w:trPr>
          <w:trHeight w:val="551"/>
        </w:trPr>
        <w:tc>
          <w:tcPr>
            <w:tcW w:w="8519" w:type="dxa"/>
          </w:tcPr>
          <w:p w:rsidR="00323AB5" w:rsidRDefault="00DB4038">
            <w:pPr>
              <w:pStyle w:val="TableParagraph"/>
              <w:spacing w:line="235" w:lineRule="auto"/>
              <w:ind w:left="14" w:right="28"/>
              <w:rPr>
                <w:sz w:val="24"/>
              </w:rPr>
            </w:pPr>
            <w:r>
              <w:rPr>
                <w:sz w:val="24"/>
              </w:rPr>
              <w:t>Предпринятыпопыткиоформитьработувсоответствиисустановленнымиправилами,придать ейсоответствующуюструктуру</w:t>
            </w:r>
          </w:p>
        </w:tc>
        <w:tc>
          <w:tcPr>
            <w:tcW w:w="1099" w:type="dxa"/>
          </w:tcPr>
          <w:p w:rsidR="00323AB5" w:rsidRDefault="00DB4038">
            <w:pPr>
              <w:pStyle w:val="TableParagraph"/>
              <w:spacing w:before="119"/>
              <w:ind w:left="14"/>
              <w:jc w:val="center"/>
              <w:rPr>
                <w:sz w:val="24"/>
              </w:rPr>
            </w:pPr>
            <w:r>
              <w:rPr>
                <w:sz w:val="24"/>
              </w:rPr>
              <w:t>1</w:t>
            </w:r>
          </w:p>
        </w:tc>
      </w:tr>
      <w:tr w:rsidR="00323AB5">
        <w:trPr>
          <w:trHeight w:val="551"/>
        </w:trPr>
        <w:tc>
          <w:tcPr>
            <w:tcW w:w="8519" w:type="dxa"/>
          </w:tcPr>
          <w:p w:rsidR="00323AB5" w:rsidRDefault="00DB4038">
            <w:pPr>
              <w:pStyle w:val="TableParagraph"/>
              <w:spacing w:line="232" w:lineRule="auto"/>
              <w:ind w:left="14" w:right="28"/>
              <w:rPr>
                <w:sz w:val="24"/>
              </w:rPr>
            </w:pPr>
            <w:r>
              <w:rPr>
                <w:sz w:val="24"/>
              </w:rPr>
              <w:t>Письменная часть работы оформлена с опорой на установленныеправиламипорядокичеткуюструктуру,допущенынезначительныеошибкивоформлении</w:t>
            </w:r>
          </w:p>
        </w:tc>
        <w:tc>
          <w:tcPr>
            <w:tcW w:w="1099" w:type="dxa"/>
          </w:tcPr>
          <w:p w:rsidR="00323AB5" w:rsidRDefault="00DB4038">
            <w:pPr>
              <w:pStyle w:val="TableParagraph"/>
              <w:spacing w:before="119"/>
              <w:ind w:left="14"/>
              <w:jc w:val="center"/>
              <w:rPr>
                <w:sz w:val="24"/>
              </w:rPr>
            </w:pPr>
            <w:r>
              <w:rPr>
                <w:sz w:val="24"/>
              </w:rPr>
              <w:t>2</w:t>
            </w:r>
          </w:p>
        </w:tc>
      </w:tr>
      <w:tr w:rsidR="00323AB5">
        <w:trPr>
          <w:trHeight w:val="552"/>
        </w:trPr>
        <w:tc>
          <w:tcPr>
            <w:tcW w:w="8519" w:type="dxa"/>
          </w:tcPr>
          <w:p w:rsidR="00323AB5" w:rsidRDefault="00DB4038">
            <w:pPr>
              <w:pStyle w:val="TableParagraph"/>
              <w:spacing w:line="235" w:lineRule="auto"/>
              <w:ind w:left="14" w:right="379"/>
              <w:rPr>
                <w:sz w:val="24"/>
              </w:rPr>
            </w:pPr>
            <w:r>
              <w:rPr>
                <w:sz w:val="24"/>
              </w:rPr>
              <w:t>Работа отличается четким и грамотным оформлением в точном соответствии сустановленнымиправилами</w:t>
            </w:r>
          </w:p>
        </w:tc>
        <w:tc>
          <w:tcPr>
            <w:tcW w:w="1099" w:type="dxa"/>
          </w:tcPr>
          <w:p w:rsidR="00323AB5" w:rsidRDefault="00DB4038">
            <w:pPr>
              <w:pStyle w:val="TableParagraph"/>
              <w:spacing w:line="261" w:lineRule="exact"/>
              <w:ind w:left="14"/>
              <w:jc w:val="center"/>
              <w:rPr>
                <w:sz w:val="24"/>
              </w:rPr>
            </w:pPr>
            <w:r>
              <w:rPr>
                <w:sz w:val="24"/>
              </w:rPr>
              <w:t>3</w:t>
            </w:r>
          </w:p>
        </w:tc>
      </w:tr>
      <w:tr w:rsidR="00323AB5">
        <w:trPr>
          <w:trHeight w:val="275"/>
        </w:trPr>
        <w:tc>
          <w:tcPr>
            <w:tcW w:w="8519" w:type="dxa"/>
          </w:tcPr>
          <w:p w:rsidR="00323AB5" w:rsidRDefault="00DB4038">
            <w:pPr>
              <w:pStyle w:val="TableParagraph"/>
              <w:spacing w:line="256" w:lineRule="exact"/>
              <w:ind w:left="14"/>
              <w:rPr>
                <w:b/>
                <w:sz w:val="24"/>
              </w:rPr>
            </w:pPr>
            <w:r>
              <w:rPr>
                <w:i/>
                <w:sz w:val="24"/>
              </w:rPr>
              <w:t>Критерий3.2.</w:t>
            </w:r>
            <w:r>
              <w:rPr>
                <w:b/>
                <w:sz w:val="24"/>
              </w:rPr>
              <w:t>Постановкацели,планированиепутейеедостижения</w:t>
            </w:r>
          </w:p>
        </w:tc>
        <w:tc>
          <w:tcPr>
            <w:tcW w:w="1099" w:type="dxa"/>
          </w:tcPr>
          <w:p w:rsidR="00323AB5" w:rsidRDefault="00DB4038">
            <w:pPr>
              <w:pStyle w:val="TableParagraph"/>
              <w:spacing w:line="256" w:lineRule="exact"/>
              <w:ind w:left="183" w:right="168"/>
              <w:jc w:val="center"/>
              <w:rPr>
                <w:b/>
                <w:sz w:val="24"/>
              </w:rPr>
            </w:pPr>
            <w:r>
              <w:rPr>
                <w:b/>
                <w:sz w:val="24"/>
              </w:rPr>
              <w:t>баллы</w:t>
            </w:r>
          </w:p>
        </w:tc>
      </w:tr>
      <w:tr w:rsidR="00323AB5">
        <w:trPr>
          <w:trHeight w:val="275"/>
        </w:trPr>
        <w:tc>
          <w:tcPr>
            <w:tcW w:w="8519" w:type="dxa"/>
          </w:tcPr>
          <w:p w:rsidR="00323AB5" w:rsidRDefault="00DB4038">
            <w:pPr>
              <w:pStyle w:val="TableParagraph"/>
              <w:spacing w:line="256" w:lineRule="exact"/>
              <w:ind w:left="14"/>
              <w:rPr>
                <w:sz w:val="24"/>
              </w:rPr>
            </w:pPr>
            <w:r>
              <w:rPr>
                <w:sz w:val="24"/>
              </w:rPr>
              <w:t>Цельсформулирована, обоснована,дансхематичныйпланеедостижения</w:t>
            </w:r>
          </w:p>
        </w:tc>
        <w:tc>
          <w:tcPr>
            <w:tcW w:w="1099" w:type="dxa"/>
          </w:tcPr>
          <w:p w:rsidR="00323AB5" w:rsidRDefault="00DB4038">
            <w:pPr>
              <w:pStyle w:val="TableParagraph"/>
              <w:spacing w:line="256" w:lineRule="exact"/>
              <w:ind w:left="14"/>
              <w:jc w:val="center"/>
              <w:rPr>
                <w:sz w:val="24"/>
              </w:rPr>
            </w:pPr>
            <w:r>
              <w:rPr>
                <w:sz w:val="24"/>
              </w:rPr>
              <w:t>1</w:t>
            </w:r>
          </w:p>
        </w:tc>
      </w:tr>
      <w:tr w:rsidR="00323AB5">
        <w:trPr>
          <w:trHeight w:val="551"/>
        </w:trPr>
        <w:tc>
          <w:tcPr>
            <w:tcW w:w="8519" w:type="dxa"/>
          </w:tcPr>
          <w:p w:rsidR="00323AB5" w:rsidRDefault="00DB4038">
            <w:pPr>
              <w:pStyle w:val="TableParagraph"/>
              <w:spacing w:line="235" w:lineRule="auto"/>
              <w:ind w:left="14" w:right="491"/>
              <w:rPr>
                <w:sz w:val="24"/>
              </w:rPr>
            </w:pPr>
            <w:r>
              <w:rPr>
                <w:sz w:val="24"/>
              </w:rPr>
              <w:t>Цель сформулирована, обоснована</w:t>
            </w:r>
            <w:r>
              <w:rPr>
                <w:b/>
                <w:sz w:val="24"/>
              </w:rPr>
              <w:t xml:space="preserve">, </w:t>
            </w:r>
            <w:r>
              <w:rPr>
                <w:sz w:val="24"/>
              </w:rPr>
              <w:t>планирование деятельности соотносится</w:t>
            </w:r>
            <w:r>
              <w:rPr>
                <w:b/>
                <w:sz w:val="24"/>
              </w:rPr>
              <w:t>с</w:t>
            </w:r>
            <w:r>
              <w:rPr>
                <w:sz w:val="24"/>
              </w:rPr>
              <w:t>собственнымжизненнымопытом</w:t>
            </w:r>
            <w:r>
              <w:rPr>
                <w:b/>
                <w:sz w:val="24"/>
              </w:rPr>
              <w:t>,</w:t>
            </w:r>
            <w:r>
              <w:rPr>
                <w:sz w:val="24"/>
              </w:rPr>
              <w:t>задачиреализуютсяпоследовательно</w:t>
            </w:r>
          </w:p>
        </w:tc>
        <w:tc>
          <w:tcPr>
            <w:tcW w:w="1099" w:type="dxa"/>
          </w:tcPr>
          <w:p w:rsidR="00323AB5" w:rsidRDefault="00DB4038">
            <w:pPr>
              <w:pStyle w:val="TableParagraph"/>
              <w:spacing w:before="119"/>
              <w:ind w:left="14"/>
              <w:jc w:val="center"/>
              <w:rPr>
                <w:sz w:val="24"/>
              </w:rPr>
            </w:pPr>
            <w:r>
              <w:rPr>
                <w:sz w:val="24"/>
              </w:rPr>
              <w:t>2</w:t>
            </w:r>
          </w:p>
        </w:tc>
      </w:tr>
      <w:tr w:rsidR="00323AB5">
        <w:trPr>
          <w:trHeight w:val="549"/>
        </w:trPr>
        <w:tc>
          <w:tcPr>
            <w:tcW w:w="8519" w:type="dxa"/>
          </w:tcPr>
          <w:p w:rsidR="00323AB5" w:rsidRDefault="00DB4038">
            <w:pPr>
              <w:pStyle w:val="TableParagraph"/>
              <w:spacing w:line="232" w:lineRule="auto"/>
              <w:ind w:left="14" w:right="422"/>
              <w:rPr>
                <w:sz w:val="24"/>
              </w:rPr>
            </w:pPr>
            <w:r>
              <w:rPr>
                <w:sz w:val="24"/>
              </w:rPr>
              <w:t>Цель сформулирована, четко обоснована</w:t>
            </w:r>
            <w:r>
              <w:rPr>
                <w:b/>
                <w:sz w:val="24"/>
              </w:rPr>
              <w:t xml:space="preserve">, </w:t>
            </w:r>
            <w:r>
              <w:rPr>
                <w:sz w:val="24"/>
              </w:rPr>
              <w:t>дан подробный план ее достижения,самостоятельноосуществляетконтроль икоррекциюдеятельности</w:t>
            </w:r>
          </w:p>
        </w:tc>
        <w:tc>
          <w:tcPr>
            <w:tcW w:w="1099" w:type="dxa"/>
          </w:tcPr>
          <w:p w:rsidR="00323AB5" w:rsidRDefault="00DB4038">
            <w:pPr>
              <w:pStyle w:val="TableParagraph"/>
              <w:spacing w:line="261" w:lineRule="exact"/>
              <w:ind w:left="14"/>
              <w:jc w:val="center"/>
              <w:rPr>
                <w:sz w:val="24"/>
              </w:rPr>
            </w:pPr>
            <w:r>
              <w:rPr>
                <w:sz w:val="24"/>
              </w:rPr>
              <w:t>3</w:t>
            </w:r>
          </w:p>
        </w:tc>
      </w:tr>
      <w:tr w:rsidR="00323AB5">
        <w:trPr>
          <w:trHeight w:val="551"/>
        </w:trPr>
        <w:tc>
          <w:tcPr>
            <w:tcW w:w="8519" w:type="dxa"/>
          </w:tcPr>
          <w:p w:rsidR="00323AB5" w:rsidRDefault="00DB4038">
            <w:pPr>
              <w:pStyle w:val="TableParagraph"/>
              <w:spacing w:line="235" w:lineRule="auto"/>
              <w:ind w:left="14" w:right="28"/>
              <w:rPr>
                <w:b/>
                <w:sz w:val="24"/>
              </w:rPr>
            </w:pPr>
            <w:r>
              <w:rPr>
                <w:i/>
                <w:sz w:val="24"/>
              </w:rPr>
              <w:t>Критерий3.3.</w:t>
            </w:r>
            <w:r>
              <w:rPr>
                <w:b/>
                <w:sz w:val="24"/>
              </w:rPr>
              <w:t>Сценарийзащиты(логикаизложения),грамотноепостроениедоклада</w:t>
            </w:r>
          </w:p>
        </w:tc>
        <w:tc>
          <w:tcPr>
            <w:tcW w:w="1099" w:type="dxa"/>
          </w:tcPr>
          <w:p w:rsidR="00323AB5" w:rsidRDefault="00DB4038">
            <w:pPr>
              <w:pStyle w:val="TableParagraph"/>
              <w:spacing w:line="265" w:lineRule="exact"/>
              <w:ind w:left="183" w:right="168"/>
              <w:jc w:val="center"/>
              <w:rPr>
                <w:b/>
                <w:sz w:val="24"/>
              </w:rPr>
            </w:pPr>
            <w:r>
              <w:rPr>
                <w:b/>
                <w:sz w:val="24"/>
              </w:rPr>
              <w:t>баллы</w:t>
            </w:r>
          </w:p>
        </w:tc>
      </w:tr>
      <w:tr w:rsidR="00323AB5">
        <w:trPr>
          <w:trHeight w:val="553"/>
        </w:trPr>
        <w:tc>
          <w:tcPr>
            <w:tcW w:w="8519" w:type="dxa"/>
          </w:tcPr>
          <w:p w:rsidR="00323AB5" w:rsidRDefault="00DB4038">
            <w:pPr>
              <w:pStyle w:val="TableParagraph"/>
              <w:spacing w:line="235" w:lineRule="auto"/>
              <w:ind w:left="14" w:right="135"/>
              <w:rPr>
                <w:sz w:val="24"/>
              </w:rPr>
            </w:pPr>
            <w:r>
              <w:rPr>
                <w:sz w:val="24"/>
              </w:rPr>
              <w:t>Темаисодержаниепроектараскрытыфрагментарно,даносравнениеожидаемогоиполученного результатов</w:t>
            </w:r>
          </w:p>
        </w:tc>
        <w:tc>
          <w:tcPr>
            <w:tcW w:w="1099" w:type="dxa"/>
          </w:tcPr>
          <w:p w:rsidR="00323AB5" w:rsidRDefault="00DB4038">
            <w:pPr>
              <w:pStyle w:val="TableParagraph"/>
              <w:spacing w:before="119"/>
              <w:ind w:left="14"/>
              <w:jc w:val="center"/>
              <w:rPr>
                <w:sz w:val="24"/>
              </w:rPr>
            </w:pPr>
            <w:r>
              <w:rPr>
                <w:sz w:val="24"/>
              </w:rPr>
              <w:t>1</w:t>
            </w:r>
          </w:p>
        </w:tc>
      </w:tr>
      <w:tr w:rsidR="00323AB5">
        <w:trPr>
          <w:trHeight w:val="549"/>
        </w:trPr>
        <w:tc>
          <w:tcPr>
            <w:tcW w:w="8519" w:type="dxa"/>
          </w:tcPr>
          <w:p w:rsidR="00323AB5" w:rsidRDefault="00DB4038">
            <w:pPr>
              <w:pStyle w:val="TableParagraph"/>
              <w:spacing w:line="232" w:lineRule="auto"/>
              <w:ind w:left="14" w:right="28"/>
              <w:rPr>
                <w:sz w:val="24"/>
              </w:rPr>
            </w:pPr>
            <w:r>
              <w:rPr>
                <w:sz w:val="24"/>
              </w:rPr>
              <w:t>Темаисодержаниепроектараскрыты,представленразвернутыйобзорработыподостижениюцелей, заявленныхвпроекте</w:t>
            </w:r>
          </w:p>
        </w:tc>
        <w:tc>
          <w:tcPr>
            <w:tcW w:w="1099" w:type="dxa"/>
          </w:tcPr>
          <w:p w:rsidR="00323AB5" w:rsidRDefault="00DB4038">
            <w:pPr>
              <w:pStyle w:val="TableParagraph"/>
              <w:spacing w:before="117"/>
              <w:ind w:left="14"/>
              <w:jc w:val="center"/>
              <w:rPr>
                <w:sz w:val="24"/>
              </w:rPr>
            </w:pPr>
            <w:r>
              <w:rPr>
                <w:sz w:val="24"/>
              </w:rPr>
              <w:t>2</w:t>
            </w:r>
          </w:p>
        </w:tc>
      </w:tr>
      <w:tr w:rsidR="00323AB5">
        <w:trPr>
          <w:trHeight w:val="827"/>
        </w:trPr>
        <w:tc>
          <w:tcPr>
            <w:tcW w:w="8519" w:type="dxa"/>
          </w:tcPr>
          <w:p w:rsidR="00323AB5" w:rsidRDefault="00DB4038">
            <w:pPr>
              <w:pStyle w:val="TableParagraph"/>
              <w:tabs>
                <w:tab w:val="left" w:pos="770"/>
                <w:tab w:val="left" w:pos="1154"/>
                <w:tab w:val="left" w:pos="2616"/>
                <w:tab w:val="left" w:pos="3677"/>
                <w:tab w:val="left" w:pos="4992"/>
                <w:tab w:val="left" w:pos="6559"/>
                <w:tab w:val="left" w:pos="7506"/>
              </w:tabs>
              <w:ind w:left="14" w:right="21"/>
              <w:rPr>
                <w:sz w:val="24"/>
              </w:rPr>
            </w:pPr>
            <w:r>
              <w:rPr>
                <w:sz w:val="24"/>
              </w:rPr>
              <w:t>Тема</w:t>
            </w:r>
            <w:r>
              <w:rPr>
                <w:sz w:val="24"/>
              </w:rPr>
              <w:tab/>
              <w:t>и</w:t>
            </w:r>
            <w:r>
              <w:rPr>
                <w:sz w:val="24"/>
              </w:rPr>
              <w:tab/>
              <w:t>содержание</w:t>
            </w:r>
            <w:r>
              <w:rPr>
                <w:sz w:val="24"/>
              </w:rPr>
              <w:tab/>
              <w:t>проекта</w:t>
            </w:r>
            <w:r>
              <w:rPr>
                <w:sz w:val="24"/>
              </w:rPr>
              <w:tab/>
              <w:t>раскрыты.</w:t>
            </w:r>
            <w:r>
              <w:rPr>
                <w:sz w:val="24"/>
              </w:rPr>
              <w:tab/>
              <w:t>Представлен</w:t>
            </w:r>
            <w:r>
              <w:rPr>
                <w:sz w:val="24"/>
              </w:rPr>
              <w:tab/>
              <w:t>анализ</w:t>
            </w:r>
            <w:r>
              <w:rPr>
                <w:sz w:val="24"/>
              </w:rPr>
              <w:tab/>
            </w:r>
            <w:r>
              <w:rPr>
                <w:spacing w:val="-5"/>
                <w:sz w:val="24"/>
              </w:rPr>
              <w:t>ситуаций,</w:t>
            </w:r>
            <w:r>
              <w:rPr>
                <w:spacing w:val="-1"/>
                <w:sz w:val="24"/>
              </w:rPr>
              <w:t>складывавшихся</w:t>
            </w:r>
            <w:r>
              <w:rPr>
                <w:sz w:val="24"/>
              </w:rPr>
              <w:t>входеработы,сделанынеобходимыевыводы,намечены</w:t>
            </w:r>
          </w:p>
          <w:p w:rsidR="00323AB5" w:rsidRDefault="00DB4038">
            <w:pPr>
              <w:pStyle w:val="TableParagraph"/>
              <w:spacing w:line="261" w:lineRule="exact"/>
              <w:ind w:left="14"/>
              <w:rPr>
                <w:sz w:val="24"/>
              </w:rPr>
            </w:pPr>
            <w:r>
              <w:rPr>
                <w:sz w:val="24"/>
              </w:rPr>
              <w:t>перспективыработы</w:t>
            </w:r>
          </w:p>
        </w:tc>
        <w:tc>
          <w:tcPr>
            <w:tcW w:w="1099" w:type="dxa"/>
          </w:tcPr>
          <w:p w:rsidR="00323AB5" w:rsidRDefault="00DB4038">
            <w:pPr>
              <w:pStyle w:val="TableParagraph"/>
              <w:spacing w:line="263" w:lineRule="exact"/>
              <w:ind w:left="14"/>
              <w:jc w:val="center"/>
              <w:rPr>
                <w:sz w:val="24"/>
              </w:rPr>
            </w:pPr>
            <w:r>
              <w:rPr>
                <w:sz w:val="24"/>
              </w:rPr>
              <w:t>3</w:t>
            </w:r>
          </w:p>
        </w:tc>
      </w:tr>
      <w:tr w:rsidR="00323AB5">
        <w:trPr>
          <w:trHeight w:val="551"/>
        </w:trPr>
        <w:tc>
          <w:tcPr>
            <w:tcW w:w="8519" w:type="dxa"/>
          </w:tcPr>
          <w:p w:rsidR="00323AB5" w:rsidRDefault="00DB4038">
            <w:pPr>
              <w:pStyle w:val="TableParagraph"/>
              <w:spacing w:line="235" w:lineRule="auto"/>
              <w:ind w:left="14" w:right="229"/>
              <w:rPr>
                <w:b/>
                <w:sz w:val="24"/>
              </w:rPr>
            </w:pPr>
            <w:r>
              <w:rPr>
                <w:i/>
                <w:sz w:val="24"/>
              </w:rPr>
              <w:t xml:space="preserve">Критерий 3.4. </w:t>
            </w:r>
            <w:r>
              <w:rPr>
                <w:b/>
                <w:sz w:val="24"/>
              </w:rPr>
              <w:t>Соблюдение регламента защиты (не более 5-7 мин.) и степеньвоздействияна аудиторию</w:t>
            </w:r>
          </w:p>
        </w:tc>
        <w:tc>
          <w:tcPr>
            <w:tcW w:w="1099" w:type="dxa"/>
          </w:tcPr>
          <w:p w:rsidR="00323AB5" w:rsidRDefault="00DB4038">
            <w:pPr>
              <w:pStyle w:val="TableParagraph"/>
              <w:spacing w:line="265" w:lineRule="exact"/>
              <w:ind w:left="183" w:right="168"/>
              <w:jc w:val="center"/>
              <w:rPr>
                <w:b/>
                <w:sz w:val="24"/>
              </w:rPr>
            </w:pPr>
            <w:r>
              <w:rPr>
                <w:b/>
                <w:sz w:val="24"/>
              </w:rPr>
              <w:t>баллы</w:t>
            </w:r>
          </w:p>
        </w:tc>
      </w:tr>
      <w:tr w:rsidR="00323AB5">
        <w:trPr>
          <w:trHeight w:val="551"/>
        </w:trPr>
        <w:tc>
          <w:tcPr>
            <w:tcW w:w="8519" w:type="dxa"/>
          </w:tcPr>
          <w:p w:rsidR="00323AB5" w:rsidRDefault="00DB4038">
            <w:pPr>
              <w:pStyle w:val="TableParagraph"/>
              <w:spacing w:line="235" w:lineRule="auto"/>
              <w:ind w:left="14" w:right="28"/>
              <w:rPr>
                <w:sz w:val="24"/>
              </w:rPr>
            </w:pPr>
            <w:r>
              <w:rPr>
                <w:sz w:val="24"/>
              </w:rPr>
              <w:t>Материализложенсучетомрегламента,однакоавторуне удалосьзаинтересоватьаудиторию</w:t>
            </w:r>
          </w:p>
        </w:tc>
        <w:tc>
          <w:tcPr>
            <w:tcW w:w="1099" w:type="dxa"/>
          </w:tcPr>
          <w:p w:rsidR="00323AB5" w:rsidRDefault="00DB4038">
            <w:pPr>
              <w:pStyle w:val="TableParagraph"/>
              <w:spacing w:before="119"/>
              <w:ind w:left="14"/>
              <w:jc w:val="center"/>
              <w:rPr>
                <w:sz w:val="24"/>
              </w:rPr>
            </w:pPr>
            <w:r>
              <w:rPr>
                <w:sz w:val="24"/>
              </w:rPr>
              <w:t>1</w:t>
            </w:r>
          </w:p>
        </w:tc>
      </w:tr>
      <w:tr w:rsidR="00323AB5">
        <w:trPr>
          <w:trHeight w:val="273"/>
        </w:trPr>
        <w:tc>
          <w:tcPr>
            <w:tcW w:w="8519" w:type="dxa"/>
          </w:tcPr>
          <w:p w:rsidR="00323AB5" w:rsidRDefault="00DB4038">
            <w:pPr>
              <w:pStyle w:val="TableParagraph"/>
              <w:spacing w:line="253" w:lineRule="exact"/>
              <w:ind w:left="14"/>
              <w:rPr>
                <w:sz w:val="24"/>
              </w:rPr>
            </w:pPr>
            <w:r>
              <w:rPr>
                <w:sz w:val="24"/>
              </w:rPr>
              <w:t>Авторуудалосьвызватьинтересаудитории,ноонвышелзарамкирегламента</w:t>
            </w:r>
          </w:p>
        </w:tc>
        <w:tc>
          <w:tcPr>
            <w:tcW w:w="1099" w:type="dxa"/>
          </w:tcPr>
          <w:p w:rsidR="00323AB5" w:rsidRDefault="00DB4038">
            <w:pPr>
              <w:pStyle w:val="TableParagraph"/>
              <w:spacing w:line="253" w:lineRule="exact"/>
              <w:ind w:left="14"/>
              <w:jc w:val="center"/>
              <w:rPr>
                <w:sz w:val="24"/>
              </w:rPr>
            </w:pPr>
            <w:r>
              <w:rPr>
                <w:sz w:val="24"/>
              </w:rPr>
              <w:t>2</w:t>
            </w:r>
          </w:p>
        </w:tc>
      </w:tr>
      <w:tr w:rsidR="00323AB5">
        <w:trPr>
          <w:trHeight w:val="357"/>
        </w:trPr>
        <w:tc>
          <w:tcPr>
            <w:tcW w:w="8519" w:type="dxa"/>
          </w:tcPr>
          <w:p w:rsidR="00323AB5" w:rsidRDefault="00DB4038">
            <w:pPr>
              <w:pStyle w:val="TableParagraph"/>
              <w:spacing w:before="61"/>
              <w:ind w:left="14"/>
              <w:rPr>
                <w:sz w:val="24"/>
              </w:rPr>
            </w:pPr>
            <w:r>
              <w:rPr>
                <w:sz w:val="24"/>
              </w:rPr>
              <w:t>Авторуудалосьвызватьинтересаудиториииуложитьсяврегламент</w:t>
            </w:r>
          </w:p>
        </w:tc>
        <w:tc>
          <w:tcPr>
            <w:tcW w:w="1099" w:type="dxa"/>
          </w:tcPr>
          <w:p w:rsidR="00323AB5" w:rsidRDefault="00DB4038">
            <w:pPr>
              <w:pStyle w:val="TableParagraph"/>
              <w:spacing w:line="263" w:lineRule="exact"/>
              <w:ind w:left="14"/>
              <w:jc w:val="center"/>
              <w:rPr>
                <w:sz w:val="24"/>
              </w:rPr>
            </w:pPr>
            <w:r>
              <w:rPr>
                <w:sz w:val="24"/>
              </w:rPr>
              <w:t>3</w:t>
            </w:r>
          </w:p>
        </w:tc>
      </w:tr>
      <w:tr w:rsidR="00323AB5">
        <w:trPr>
          <w:trHeight w:val="292"/>
        </w:trPr>
        <w:tc>
          <w:tcPr>
            <w:tcW w:w="8519" w:type="dxa"/>
          </w:tcPr>
          <w:p w:rsidR="00323AB5" w:rsidRDefault="00DB4038">
            <w:pPr>
              <w:pStyle w:val="TableParagraph"/>
              <w:spacing w:line="270" w:lineRule="exact"/>
              <w:ind w:left="14"/>
              <w:rPr>
                <w:b/>
                <w:sz w:val="24"/>
              </w:rPr>
            </w:pPr>
            <w:r>
              <w:rPr>
                <w:b/>
                <w:sz w:val="24"/>
              </w:rPr>
              <w:t>4.Сформированностькоммуникативныхдействий</w:t>
            </w:r>
          </w:p>
        </w:tc>
        <w:tc>
          <w:tcPr>
            <w:tcW w:w="1099" w:type="dxa"/>
          </w:tcPr>
          <w:p w:rsidR="00323AB5" w:rsidRDefault="00323AB5">
            <w:pPr>
              <w:pStyle w:val="TableParagraph"/>
              <w:ind w:left="0"/>
              <w:rPr>
                <w:sz w:val="20"/>
              </w:rPr>
            </w:pPr>
          </w:p>
        </w:tc>
      </w:tr>
      <w:tr w:rsidR="00323AB5">
        <w:trPr>
          <w:trHeight w:val="1104"/>
        </w:trPr>
        <w:tc>
          <w:tcPr>
            <w:tcW w:w="8519" w:type="dxa"/>
          </w:tcPr>
          <w:p w:rsidR="00323AB5" w:rsidRDefault="00DB4038">
            <w:pPr>
              <w:pStyle w:val="TableParagraph"/>
              <w:tabs>
                <w:tab w:val="left" w:pos="1431"/>
                <w:tab w:val="left" w:pos="2086"/>
                <w:tab w:val="left" w:pos="3348"/>
                <w:tab w:val="left" w:pos="4882"/>
                <w:tab w:val="left" w:pos="5604"/>
                <w:tab w:val="left" w:pos="7307"/>
                <w:tab w:val="left" w:pos="7636"/>
              </w:tabs>
              <w:spacing w:line="237" w:lineRule="auto"/>
              <w:ind w:left="14"/>
              <w:rPr>
                <w:sz w:val="24"/>
              </w:rPr>
            </w:pPr>
            <w:r>
              <w:rPr>
                <w:i/>
                <w:sz w:val="24"/>
              </w:rPr>
              <w:t xml:space="preserve">Критерий 4.1. </w:t>
            </w:r>
            <w:r>
              <w:rPr>
                <w:b/>
                <w:sz w:val="24"/>
              </w:rPr>
              <w:t>Четкость и точность, убедительность и лаконичность</w:t>
            </w:r>
            <w:r>
              <w:rPr>
                <w:sz w:val="24"/>
              </w:rPr>
              <w:t>содержание</w:t>
            </w:r>
            <w:r>
              <w:rPr>
                <w:sz w:val="24"/>
              </w:rPr>
              <w:tab/>
              <w:t>всех</w:t>
            </w:r>
            <w:r>
              <w:rPr>
                <w:sz w:val="24"/>
              </w:rPr>
              <w:tab/>
              <w:t>элементов</w:t>
            </w:r>
            <w:r>
              <w:rPr>
                <w:sz w:val="24"/>
              </w:rPr>
              <w:tab/>
              <w:t>выступления</w:t>
            </w:r>
            <w:r>
              <w:rPr>
                <w:sz w:val="24"/>
              </w:rPr>
              <w:tab/>
              <w:t>дают</w:t>
            </w:r>
            <w:r>
              <w:rPr>
                <w:sz w:val="24"/>
              </w:rPr>
              <w:tab/>
              <w:t>представление</w:t>
            </w:r>
            <w:r>
              <w:rPr>
                <w:sz w:val="24"/>
              </w:rPr>
              <w:tab/>
              <w:t>о</w:t>
            </w:r>
            <w:r>
              <w:rPr>
                <w:sz w:val="24"/>
              </w:rPr>
              <w:tab/>
            </w:r>
            <w:r>
              <w:rPr>
                <w:spacing w:val="-1"/>
                <w:sz w:val="24"/>
              </w:rPr>
              <w:t>проекте;</w:t>
            </w:r>
            <w:r>
              <w:rPr>
                <w:sz w:val="24"/>
              </w:rPr>
              <w:t>присутствуеткультураречи,наблюдаютсянемотивированныеотступленияотзаявленнойтемы входевыступления</w:t>
            </w:r>
          </w:p>
        </w:tc>
        <w:tc>
          <w:tcPr>
            <w:tcW w:w="1099" w:type="dxa"/>
          </w:tcPr>
          <w:p w:rsidR="00323AB5" w:rsidRDefault="00DB4038">
            <w:pPr>
              <w:pStyle w:val="TableParagraph"/>
              <w:spacing w:line="264" w:lineRule="exact"/>
              <w:ind w:left="183" w:right="168"/>
              <w:jc w:val="center"/>
              <w:rPr>
                <w:b/>
                <w:sz w:val="24"/>
              </w:rPr>
            </w:pPr>
            <w:r>
              <w:rPr>
                <w:b/>
                <w:sz w:val="24"/>
              </w:rPr>
              <w:t>баллы</w:t>
            </w:r>
          </w:p>
          <w:p w:rsidR="00323AB5" w:rsidRDefault="00DB4038">
            <w:pPr>
              <w:pStyle w:val="TableParagraph"/>
              <w:ind w:left="14"/>
              <w:jc w:val="center"/>
              <w:rPr>
                <w:sz w:val="24"/>
              </w:rPr>
            </w:pPr>
            <w:r>
              <w:rPr>
                <w:sz w:val="24"/>
              </w:rPr>
              <w:t>1</w:t>
            </w:r>
          </w:p>
        </w:tc>
      </w:tr>
      <w:tr w:rsidR="00323AB5">
        <w:trPr>
          <w:trHeight w:val="827"/>
        </w:trPr>
        <w:tc>
          <w:tcPr>
            <w:tcW w:w="8519" w:type="dxa"/>
          </w:tcPr>
          <w:p w:rsidR="00323AB5" w:rsidRDefault="00DB4038">
            <w:pPr>
              <w:pStyle w:val="TableParagraph"/>
              <w:tabs>
                <w:tab w:val="left" w:pos="1427"/>
                <w:tab w:val="left" w:pos="2082"/>
                <w:tab w:val="left" w:pos="3343"/>
                <w:tab w:val="left" w:pos="4877"/>
                <w:tab w:val="left" w:pos="5599"/>
                <w:tab w:val="left" w:pos="7302"/>
                <w:tab w:val="left" w:pos="7633"/>
              </w:tabs>
              <w:ind w:left="14" w:right="3"/>
              <w:rPr>
                <w:sz w:val="24"/>
              </w:rPr>
            </w:pPr>
            <w:r>
              <w:rPr>
                <w:sz w:val="24"/>
              </w:rPr>
              <w:t>содержание</w:t>
            </w:r>
            <w:r>
              <w:rPr>
                <w:sz w:val="24"/>
              </w:rPr>
              <w:tab/>
              <w:t>всех</w:t>
            </w:r>
            <w:r>
              <w:rPr>
                <w:sz w:val="24"/>
              </w:rPr>
              <w:tab/>
              <w:t>элементов</w:t>
            </w:r>
            <w:r>
              <w:rPr>
                <w:sz w:val="24"/>
              </w:rPr>
              <w:tab/>
              <w:t>выступления</w:t>
            </w:r>
            <w:r>
              <w:rPr>
                <w:sz w:val="24"/>
              </w:rPr>
              <w:tab/>
              <w:t>дают</w:t>
            </w:r>
            <w:r>
              <w:rPr>
                <w:sz w:val="24"/>
              </w:rPr>
              <w:tab/>
              <w:t>представление</w:t>
            </w:r>
            <w:r>
              <w:rPr>
                <w:sz w:val="24"/>
              </w:rPr>
              <w:tab/>
              <w:t>о</w:t>
            </w:r>
            <w:r>
              <w:rPr>
                <w:sz w:val="24"/>
              </w:rPr>
              <w:tab/>
            </w:r>
            <w:r>
              <w:rPr>
                <w:spacing w:val="-1"/>
                <w:sz w:val="24"/>
              </w:rPr>
              <w:t>проекте;</w:t>
            </w:r>
            <w:r>
              <w:rPr>
                <w:sz w:val="24"/>
              </w:rPr>
              <w:t>присутствуеткультураречи,немотивированныеотступленияотзаявленнойтемы</w:t>
            </w:r>
          </w:p>
          <w:p w:rsidR="00323AB5" w:rsidRDefault="00DB4038">
            <w:pPr>
              <w:pStyle w:val="TableParagraph"/>
              <w:spacing w:line="264" w:lineRule="exact"/>
              <w:ind w:left="14"/>
              <w:rPr>
                <w:sz w:val="24"/>
              </w:rPr>
            </w:pPr>
            <w:r>
              <w:rPr>
                <w:sz w:val="24"/>
              </w:rPr>
              <w:t>входевыступленияотсутствуют</w:t>
            </w:r>
          </w:p>
        </w:tc>
        <w:tc>
          <w:tcPr>
            <w:tcW w:w="1099" w:type="dxa"/>
          </w:tcPr>
          <w:p w:rsidR="00323AB5" w:rsidRDefault="00DB4038">
            <w:pPr>
              <w:pStyle w:val="TableParagraph"/>
              <w:spacing w:line="261" w:lineRule="exact"/>
              <w:ind w:left="14"/>
              <w:jc w:val="center"/>
              <w:rPr>
                <w:sz w:val="24"/>
              </w:rPr>
            </w:pPr>
            <w:r>
              <w:rPr>
                <w:sz w:val="24"/>
              </w:rPr>
              <w:t>2</w:t>
            </w:r>
          </w:p>
        </w:tc>
      </w:tr>
      <w:tr w:rsidR="00323AB5">
        <w:trPr>
          <w:trHeight w:val="1103"/>
        </w:trPr>
        <w:tc>
          <w:tcPr>
            <w:tcW w:w="8519" w:type="dxa"/>
          </w:tcPr>
          <w:p w:rsidR="00323AB5" w:rsidRDefault="00DB4038">
            <w:pPr>
              <w:pStyle w:val="TableParagraph"/>
              <w:tabs>
                <w:tab w:val="left" w:pos="1427"/>
                <w:tab w:val="left" w:pos="2082"/>
                <w:tab w:val="left" w:pos="3343"/>
                <w:tab w:val="left" w:pos="4877"/>
                <w:tab w:val="left" w:pos="5599"/>
                <w:tab w:val="left" w:pos="7302"/>
                <w:tab w:val="left" w:pos="7633"/>
              </w:tabs>
              <w:ind w:left="14" w:right="3"/>
              <w:rPr>
                <w:sz w:val="24"/>
              </w:rPr>
            </w:pPr>
            <w:r>
              <w:rPr>
                <w:sz w:val="24"/>
              </w:rPr>
              <w:t>содержание</w:t>
            </w:r>
            <w:r>
              <w:rPr>
                <w:sz w:val="24"/>
              </w:rPr>
              <w:tab/>
              <w:t>всех</w:t>
            </w:r>
            <w:r>
              <w:rPr>
                <w:sz w:val="24"/>
              </w:rPr>
              <w:tab/>
              <w:t>элементов</w:t>
            </w:r>
            <w:r>
              <w:rPr>
                <w:sz w:val="24"/>
              </w:rPr>
              <w:tab/>
              <w:t>выступления</w:t>
            </w:r>
            <w:r>
              <w:rPr>
                <w:sz w:val="24"/>
              </w:rPr>
              <w:tab/>
              <w:t>дают</w:t>
            </w:r>
            <w:r>
              <w:rPr>
                <w:sz w:val="24"/>
              </w:rPr>
              <w:tab/>
              <w:t>представление</w:t>
            </w:r>
            <w:r>
              <w:rPr>
                <w:sz w:val="24"/>
              </w:rPr>
              <w:tab/>
              <w:t>о</w:t>
            </w:r>
            <w:r>
              <w:rPr>
                <w:sz w:val="24"/>
              </w:rPr>
              <w:tab/>
            </w:r>
            <w:r>
              <w:rPr>
                <w:spacing w:val="-1"/>
                <w:sz w:val="24"/>
              </w:rPr>
              <w:t>проекте;</w:t>
            </w:r>
            <w:r>
              <w:rPr>
                <w:sz w:val="24"/>
              </w:rPr>
              <w:t>наблюдается правильность речи; точность устной и письменной речи;четкостьречи,лаконизм,немотивированныеотступления отзаявленнойтемывходе</w:t>
            </w:r>
          </w:p>
          <w:p w:rsidR="00323AB5" w:rsidRDefault="00DB4038">
            <w:pPr>
              <w:pStyle w:val="TableParagraph"/>
              <w:spacing w:line="264" w:lineRule="exact"/>
              <w:ind w:left="14"/>
              <w:rPr>
                <w:sz w:val="24"/>
              </w:rPr>
            </w:pPr>
            <w:r>
              <w:rPr>
                <w:sz w:val="24"/>
              </w:rPr>
              <w:lastRenderedPageBreak/>
              <w:t>выступленияотсутствуют</w:t>
            </w:r>
          </w:p>
        </w:tc>
        <w:tc>
          <w:tcPr>
            <w:tcW w:w="1099" w:type="dxa"/>
          </w:tcPr>
          <w:p w:rsidR="00323AB5" w:rsidRDefault="00DB4038">
            <w:pPr>
              <w:pStyle w:val="TableParagraph"/>
              <w:spacing w:line="261" w:lineRule="exact"/>
              <w:ind w:left="14"/>
              <w:jc w:val="center"/>
              <w:rPr>
                <w:sz w:val="24"/>
              </w:rPr>
            </w:pPr>
            <w:r>
              <w:rPr>
                <w:sz w:val="24"/>
              </w:rPr>
              <w:lastRenderedPageBreak/>
              <w:t>3</w:t>
            </w:r>
          </w:p>
        </w:tc>
      </w:tr>
      <w:tr w:rsidR="00323AB5">
        <w:trPr>
          <w:trHeight w:val="551"/>
        </w:trPr>
        <w:tc>
          <w:tcPr>
            <w:tcW w:w="8519" w:type="dxa"/>
          </w:tcPr>
          <w:p w:rsidR="00323AB5" w:rsidRDefault="00DB4038">
            <w:pPr>
              <w:pStyle w:val="TableParagraph"/>
              <w:spacing w:line="235" w:lineRule="auto"/>
              <w:ind w:left="14" w:right="607"/>
              <w:rPr>
                <w:b/>
                <w:sz w:val="24"/>
              </w:rPr>
            </w:pPr>
            <w:r>
              <w:rPr>
                <w:i/>
                <w:spacing w:val="-1"/>
                <w:sz w:val="24"/>
              </w:rPr>
              <w:lastRenderedPageBreak/>
              <w:t>Критерий4.2</w:t>
            </w:r>
            <w:r>
              <w:rPr>
                <w:b/>
                <w:spacing w:val="-1"/>
                <w:sz w:val="24"/>
              </w:rPr>
              <w:t>Умениеотвечатьна</w:t>
            </w:r>
            <w:r>
              <w:rPr>
                <w:b/>
                <w:sz w:val="24"/>
              </w:rPr>
              <w:t>вопросы,умениезащищатьсвоюточкузрения</w:t>
            </w:r>
          </w:p>
        </w:tc>
        <w:tc>
          <w:tcPr>
            <w:tcW w:w="1099" w:type="dxa"/>
          </w:tcPr>
          <w:p w:rsidR="00323AB5" w:rsidRDefault="00323AB5">
            <w:pPr>
              <w:pStyle w:val="TableParagraph"/>
              <w:spacing w:before="1"/>
              <w:ind w:left="0"/>
              <w:rPr>
                <w:b/>
                <w:sz w:val="23"/>
              </w:rPr>
            </w:pPr>
          </w:p>
          <w:p w:rsidR="00323AB5" w:rsidRDefault="00DB4038">
            <w:pPr>
              <w:pStyle w:val="TableParagraph"/>
              <w:spacing w:line="266" w:lineRule="exact"/>
              <w:ind w:left="183" w:right="168"/>
              <w:jc w:val="center"/>
              <w:rPr>
                <w:b/>
                <w:sz w:val="24"/>
              </w:rPr>
            </w:pPr>
            <w:r>
              <w:rPr>
                <w:b/>
                <w:sz w:val="24"/>
              </w:rPr>
              <w:t>баллы</w:t>
            </w:r>
          </w:p>
        </w:tc>
      </w:tr>
      <w:tr w:rsidR="00323AB5">
        <w:trPr>
          <w:trHeight w:val="551"/>
        </w:trPr>
        <w:tc>
          <w:tcPr>
            <w:tcW w:w="8519" w:type="dxa"/>
            <w:tcBorders>
              <w:bottom w:val="nil"/>
            </w:tcBorders>
          </w:tcPr>
          <w:p w:rsidR="00323AB5" w:rsidRDefault="00DB4038">
            <w:pPr>
              <w:pStyle w:val="TableParagraph"/>
              <w:spacing w:line="232" w:lineRule="auto"/>
              <w:ind w:left="14" w:right="28"/>
              <w:rPr>
                <w:sz w:val="24"/>
              </w:rPr>
            </w:pPr>
            <w:r>
              <w:rPr>
                <w:sz w:val="24"/>
              </w:rPr>
              <w:t>Ответынапоставленныевопросыоднословные,неуверенные.Авторнеможетзащищать своюточкузрения</w:t>
            </w:r>
          </w:p>
        </w:tc>
        <w:tc>
          <w:tcPr>
            <w:tcW w:w="1099" w:type="dxa"/>
            <w:tcBorders>
              <w:bottom w:val="nil"/>
            </w:tcBorders>
          </w:tcPr>
          <w:p w:rsidR="00323AB5" w:rsidRDefault="00DB4038">
            <w:pPr>
              <w:pStyle w:val="TableParagraph"/>
              <w:spacing w:before="121"/>
              <w:ind w:left="14"/>
              <w:jc w:val="center"/>
              <w:rPr>
                <w:sz w:val="24"/>
              </w:rPr>
            </w:pPr>
            <w:r>
              <w:rPr>
                <w:sz w:val="24"/>
              </w:rPr>
              <w:t>1</w:t>
            </w:r>
          </w:p>
        </w:tc>
      </w:tr>
    </w:tbl>
    <w:p w:rsidR="00323AB5" w:rsidRDefault="00323AB5">
      <w:pPr>
        <w:jc w:val="center"/>
        <w:rPr>
          <w:sz w:val="24"/>
        </w:rPr>
        <w:sectPr w:rsidR="00323AB5">
          <w:pgSz w:w="11920" w:h="16850"/>
          <w:pgMar w:top="980" w:right="300" w:bottom="840" w:left="0" w:header="0" w:footer="606" w:gutter="0"/>
          <w:cols w:space="720"/>
        </w:sectPr>
      </w:pPr>
    </w:p>
    <w:tbl>
      <w:tblPr>
        <w:tblStyle w:val="TableNormal"/>
        <w:tblW w:w="0" w:type="auto"/>
        <w:tblInd w:w="1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9"/>
        <w:gridCol w:w="1109"/>
      </w:tblGrid>
      <w:tr w:rsidR="00323AB5">
        <w:trPr>
          <w:trHeight w:val="551"/>
        </w:trPr>
        <w:tc>
          <w:tcPr>
            <w:tcW w:w="8519" w:type="dxa"/>
          </w:tcPr>
          <w:p w:rsidR="00323AB5" w:rsidRDefault="00DB4038">
            <w:pPr>
              <w:pStyle w:val="TableParagraph"/>
              <w:spacing w:line="232" w:lineRule="auto"/>
              <w:ind w:left="14" w:right="28"/>
              <w:rPr>
                <w:sz w:val="24"/>
              </w:rPr>
            </w:pPr>
            <w:r>
              <w:rPr>
                <w:sz w:val="24"/>
              </w:rPr>
              <w:lastRenderedPageBreak/>
              <w:t>Авторуверенноотвечаетнапоставленныевопросы,нонедоконцаобосновываетсвоюточкузрения</w:t>
            </w:r>
          </w:p>
        </w:tc>
        <w:tc>
          <w:tcPr>
            <w:tcW w:w="1109" w:type="dxa"/>
          </w:tcPr>
          <w:p w:rsidR="00323AB5" w:rsidRDefault="00DB4038">
            <w:pPr>
              <w:pStyle w:val="TableParagraph"/>
              <w:spacing w:before="119"/>
              <w:ind w:left="9"/>
              <w:jc w:val="center"/>
              <w:rPr>
                <w:sz w:val="24"/>
              </w:rPr>
            </w:pPr>
            <w:r>
              <w:rPr>
                <w:sz w:val="24"/>
              </w:rPr>
              <w:t>2</w:t>
            </w:r>
          </w:p>
        </w:tc>
      </w:tr>
      <w:tr w:rsidR="00323AB5">
        <w:trPr>
          <w:trHeight w:val="827"/>
        </w:trPr>
        <w:tc>
          <w:tcPr>
            <w:tcW w:w="8519" w:type="dxa"/>
          </w:tcPr>
          <w:p w:rsidR="00323AB5" w:rsidRDefault="00DB4038">
            <w:pPr>
              <w:pStyle w:val="TableParagraph"/>
              <w:tabs>
                <w:tab w:val="left" w:pos="885"/>
                <w:tab w:val="left" w:pos="2154"/>
                <w:tab w:val="left" w:pos="3269"/>
                <w:tab w:val="left" w:pos="4447"/>
                <w:tab w:val="left" w:pos="5962"/>
                <w:tab w:val="left" w:pos="7147"/>
                <w:tab w:val="left" w:pos="8266"/>
              </w:tabs>
              <w:ind w:left="14" w:right="11"/>
              <w:rPr>
                <w:sz w:val="24"/>
              </w:rPr>
            </w:pPr>
            <w:r>
              <w:rPr>
                <w:sz w:val="24"/>
              </w:rPr>
              <w:t>Автор</w:t>
            </w:r>
            <w:r>
              <w:rPr>
                <w:sz w:val="24"/>
              </w:rPr>
              <w:tab/>
              <w:t>проявляет</w:t>
            </w:r>
            <w:r>
              <w:rPr>
                <w:sz w:val="24"/>
              </w:rPr>
              <w:tab/>
              <w:t>хорошее</w:t>
            </w:r>
            <w:r>
              <w:rPr>
                <w:sz w:val="24"/>
              </w:rPr>
              <w:tab/>
              <w:t>владение</w:t>
            </w:r>
            <w:r>
              <w:rPr>
                <w:sz w:val="24"/>
              </w:rPr>
              <w:tab/>
              <w:t>материалом,</w:t>
            </w:r>
            <w:r>
              <w:rPr>
                <w:sz w:val="24"/>
              </w:rPr>
              <w:tab/>
              <w:t>уверенно</w:t>
            </w:r>
            <w:r>
              <w:rPr>
                <w:sz w:val="24"/>
              </w:rPr>
              <w:tab/>
              <w:t>отвечает</w:t>
            </w:r>
            <w:r>
              <w:rPr>
                <w:sz w:val="24"/>
              </w:rPr>
              <w:tab/>
            </w:r>
            <w:r>
              <w:rPr>
                <w:spacing w:val="-5"/>
                <w:sz w:val="24"/>
              </w:rPr>
              <w:t>на</w:t>
            </w:r>
            <w:r>
              <w:rPr>
                <w:sz w:val="24"/>
              </w:rPr>
              <w:t>поставленныевопросы,доказательноиразвернутообосновываетсвоюточку</w:t>
            </w:r>
          </w:p>
          <w:p w:rsidR="00323AB5" w:rsidRDefault="00DB4038">
            <w:pPr>
              <w:pStyle w:val="TableParagraph"/>
              <w:spacing w:line="264" w:lineRule="exact"/>
              <w:ind w:left="14"/>
              <w:rPr>
                <w:sz w:val="24"/>
              </w:rPr>
            </w:pPr>
            <w:r>
              <w:rPr>
                <w:sz w:val="24"/>
              </w:rPr>
              <w:t>зрения</w:t>
            </w:r>
          </w:p>
        </w:tc>
        <w:tc>
          <w:tcPr>
            <w:tcW w:w="1109" w:type="dxa"/>
          </w:tcPr>
          <w:p w:rsidR="00323AB5" w:rsidRDefault="00DB4038">
            <w:pPr>
              <w:pStyle w:val="TableParagraph"/>
              <w:spacing w:line="261" w:lineRule="exact"/>
              <w:ind w:left="9"/>
              <w:jc w:val="center"/>
              <w:rPr>
                <w:sz w:val="24"/>
              </w:rPr>
            </w:pPr>
            <w:r>
              <w:rPr>
                <w:sz w:val="24"/>
              </w:rPr>
              <w:t>3</w:t>
            </w:r>
          </w:p>
        </w:tc>
      </w:tr>
      <w:tr w:rsidR="00323AB5">
        <w:trPr>
          <w:trHeight w:val="316"/>
        </w:trPr>
        <w:tc>
          <w:tcPr>
            <w:tcW w:w="8519" w:type="dxa"/>
          </w:tcPr>
          <w:p w:rsidR="00323AB5" w:rsidRDefault="00DB4038">
            <w:pPr>
              <w:pStyle w:val="TableParagraph"/>
              <w:spacing w:before="18"/>
              <w:ind w:left="14"/>
              <w:rPr>
                <w:sz w:val="24"/>
              </w:rPr>
            </w:pPr>
            <w:r>
              <w:rPr>
                <w:i/>
                <w:sz w:val="24"/>
              </w:rPr>
              <w:t>Критерий4.3.</w:t>
            </w:r>
            <w:r>
              <w:rPr>
                <w:sz w:val="24"/>
              </w:rPr>
              <w:t>Умениеосуществлятьучебноесотрудничествовгруппе</w:t>
            </w:r>
          </w:p>
        </w:tc>
        <w:tc>
          <w:tcPr>
            <w:tcW w:w="1109" w:type="dxa"/>
          </w:tcPr>
          <w:p w:rsidR="00323AB5" w:rsidRDefault="00DB4038">
            <w:pPr>
              <w:pStyle w:val="TableParagraph"/>
              <w:spacing w:before="18"/>
              <w:ind w:left="183" w:right="178"/>
              <w:jc w:val="center"/>
              <w:rPr>
                <w:b/>
                <w:sz w:val="24"/>
              </w:rPr>
            </w:pPr>
            <w:r>
              <w:rPr>
                <w:b/>
                <w:sz w:val="24"/>
              </w:rPr>
              <w:t>баллы</w:t>
            </w:r>
          </w:p>
        </w:tc>
      </w:tr>
      <w:tr w:rsidR="00323AB5">
        <w:trPr>
          <w:trHeight w:val="549"/>
        </w:trPr>
        <w:tc>
          <w:tcPr>
            <w:tcW w:w="8519" w:type="dxa"/>
          </w:tcPr>
          <w:p w:rsidR="00323AB5" w:rsidRDefault="00DB4038">
            <w:pPr>
              <w:pStyle w:val="TableParagraph"/>
              <w:spacing w:line="232" w:lineRule="auto"/>
              <w:ind w:left="14" w:right="28"/>
              <w:rPr>
                <w:sz w:val="24"/>
              </w:rPr>
            </w:pPr>
            <w:r>
              <w:rPr>
                <w:sz w:val="24"/>
              </w:rPr>
              <w:t>Работаетвгруппесверстников,оказываетвзаимопомощь,задаетвопросы,необходимыедля организациисобственнойдеятельности</w:t>
            </w:r>
          </w:p>
        </w:tc>
        <w:tc>
          <w:tcPr>
            <w:tcW w:w="1109" w:type="dxa"/>
          </w:tcPr>
          <w:p w:rsidR="00323AB5" w:rsidRDefault="00DB4038">
            <w:pPr>
              <w:pStyle w:val="TableParagraph"/>
              <w:spacing w:before="119"/>
              <w:ind w:left="24"/>
              <w:jc w:val="center"/>
              <w:rPr>
                <w:sz w:val="24"/>
              </w:rPr>
            </w:pPr>
            <w:r>
              <w:rPr>
                <w:sz w:val="24"/>
              </w:rPr>
              <w:t>1</w:t>
            </w:r>
          </w:p>
        </w:tc>
      </w:tr>
      <w:tr w:rsidR="00323AB5">
        <w:trPr>
          <w:trHeight w:val="830"/>
        </w:trPr>
        <w:tc>
          <w:tcPr>
            <w:tcW w:w="8519" w:type="dxa"/>
          </w:tcPr>
          <w:p w:rsidR="00323AB5" w:rsidRDefault="00DB4038">
            <w:pPr>
              <w:pStyle w:val="TableParagraph"/>
              <w:tabs>
                <w:tab w:val="left" w:pos="1180"/>
                <w:tab w:val="left" w:pos="1557"/>
                <w:tab w:val="left" w:pos="2522"/>
                <w:tab w:val="left" w:pos="4097"/>
                <w:tab w:val="left" w:pos="5383"/>
                <w:tab w:val="left" w:pos="7234"/>
              </w:tabs>
              <w:spacing w:line="232" w:lineRule="auto"/>
              <w:ind w:left="14" w:right="3"/>
              <w:rPr>
                <w:sz w:val="24"/>
              </w:rPr>
            </w:pPr>
            <w:r>
              <w:rPr>
                <w:sz w:val="24"/>
              </w:rPr>
              <w:t>Работает</w:t>
            </w:r>
            <w:r>
              <w:rPr>
                <w:sz w:val="24"/>
              </w:rPr>
              <w:tab/>
              <w:t>в</w:t>
            </w:r>
            <w:r>
              <w:rPr>
                <w:sz w:val="24"/>
              </w:rPr>
              <w:tab/>
              <w:t>группе</w:t>
            </w:r>
            <w:r>
              <w:rPr>
                <w:sz w:val="24"/>
              </w:rPr>
              <w:tab/>
              <w:t>сверстников,</w:t>
            </w:r>
            <w:r>
              <w:rPr>
                <w:sz w:val="24"/>
              </w:rPr>
              <w:tab/>
              <w:t>оказывает</w:t>
            </w:r>
            <w:r>
              <w:rPr>
                <w:sz w:val="24"/>
              </w:rPr>
              <w:tab/>
              <w:t>взаимопомощь,</w:t>
            </w:r>
            <w:r>
              <w:rPr>
                <w:sz w:val="24"/>
              </w:rPr>
              <w:tab/>
            </w:r>
            <w:r>
              <w:rPr>
                <w:spacing w:val="-1"/>
                <w:sz w:val="24"/>
              </w:rPr>
              <w:t>выстраивает</w:t>
            </w:r>
            <w:r>
              <w:rPr>
                <w:sz w:val="24"/>
              </w:rPr>
              <w:t>продуктивноевзаимодействиесосверстникамиивзрослыми.Можетбрать</w:t>
            </w:r>
          </w:p>
          <w:p w:rsidR="00323AB5" w:rsidRDefault="00DB4038">
            <w:pPr>
              <w:pStyle w:val="TableParagraph"/>
              <w:ind w:left="14"/>
              <w:rPr>
                <w:sz w:val="24"/>
              </w:rPr>
            </w:pPr>
            <w:r>
              <w:rPr>
                <w:sz w:val="24"/>
              </w:rPr>
              <w:t>инициативунасебя.</w:t>
            </w:r>
          </w:p>
        </w:tc>
        <w:tc>
          <w:tcPr>
            <w:tcW w:w="1109" w:type="dxa"/>
          </w:tcPr>
          <w:p w:rsidR="00323AB5" w:rsidRDefault="00323AB5">
            <w:pPr>
              <w:pStyle w:val="TableParagraph"/>
              <w:spacing w:before="8"/>
              <w:ind w:left="0"/>
              <w:rPr>
                <w:b/>
                <w:sz w:val="23"/>
              </w:rPr>
            </w:pPr>
          </w:p>
          <w:p w:rsidR="00323AB5" w:rsidRDefault="00DB4038">
            <w:pPr>
              <w:pStyle w:val="TableParagraph"/>
              <w:ind w:left="24"/>
              <w:jc w:val="center"/>
              <w:rPr>
                <w:sz w:val="24"/>
              </w:rPr>
            </w:pPr>
            <w:r>
              <w:rPr>
                <w:sz w:val="24"/>
              </w:rPr>
              <w:t>2</w:t>
            </w:r>
          </w:p>
        </w:tc>
      </w:tr>
      <w:tr w:rsidR="00323AB5">
        <w:trPr>
          <w:trHeight w:val="828"/>
        </w:trPr>
        <w:tc>
          <w:tcPr>
            <w:tcW w:w="8519" w:type="dxa"/>
          </w:tcPr>
          <w:p w:rsidR="00323AB5" w:rsidRDefault="00DB4038">
            <w:pPr>
              <w:pStyle w:val="TableParagraph"/>
              <w:tabs>
                <w:tab w:val="left" w:pos="1509"/>
                <w:tab w:val="left" w:pos="2657"/>
                <w:tab w:val="left" w:pos="4584"/>
                <w:tab w:val="left" w:pos="5134"/>
                <w:tab w:val="left" w:pos="6869"/>
                <w:tab w:val="left" w:pos="7318"/>
              </w:tabs>
              <w:ind w:left="14" w:right="12"/>
              <w:rPr>
                <w:sz w:val="24"/>
              </w:rPr>
            </w:pPr>
            <w:r>
              <w:rPr>
                <w:sz w:val="24"/>
              </w:rPr>
              <w:t>Организует</w:t>
            </w:r>
            <w:r>
              <w:rPr>
                <w:sz w:val="24"/>
              </w:rPr>
              <w:tab/>
              <w:t>учебное</w:t>
            </w:r>
            <w:r>
              <w:rPr>
                <w:sz w:val="24"/>
              </w:rPr>
              <w:tab/>
              <w:t>сотрудничество</w:t>
            </w:r>
            <w:r>
              <w:rPr>
                <w:sz w:val="24"/>
              </w:rPr>
              <w:tab/>
              <w:t>со</w:t>
            </w:r>
            <w:r>
              <w:rPr>
                <w:sz w:val="24"/>
              </w:rPr>
              <w:tab/>
              <w:t>сверстниками</w:t>
            </w:r>
            <w:r>
              <w:rPr>
                <w:sz w:val="24"/>
              </w:rPr>
              <w:tab/>
              <w:t>и</w:t>
            </w:r>
            <w:r>
              <w:rPr>
                <w:sz w:val="24"/>
              </w:rPr>
              <w:tab/>
            </w:r>
            <w:r>
              <w:rPr>
                <w:spacing w:val="-1"/>
                <w:sz w:val="24"/>
              </w:rPr>
              <w:t>взрослыми,</w:t>
            </w:r>
            <w:r>
              <w:rPr>
                <w:sz w:val="24"/>
              </w:rPr>
              <w:t>самостоятельноопределяетцелиифункцииучастников,успешносправляетсяс</w:t>
            </w:r>
          </w:p>
          <w:p w:rsidR="00323AB5" w:rsidRDefault="00DB4038">
            <w:pPr>
              <w:pStyle w:val="TableParagraph"/>
              <w:spacing w:line="261" w:lineRule="exact"/>
              <w:ind w:left="14"/>
              <w:rPr>
                <w:sz w:val="24"/>
              </w:rPr>
            </w:pPr>
            <w:r>
              <w:rPr>
                <w:sz w:val="24"/>
              </w:rPr>
              <w:t>конфликтнымиситуациямивнутригруппы</w:t>
            </w:r>
          </w:p>
        </w:tc>
        <w:tc>
          <w:tcPr>
            <w:tcW w:w="1109" w:type="dxa"/>
          </w:tcPr>
          <w:p w:rsidR="00323AB5" w:rsidRDefault="00DB4038">
            <w:pPr>
              <w:pStyle w:val="TableParagraph"/>
              <w:spacing w:line="263" w:lineRule="exact"/>
              <w:ind w:left="24"/>
              <w:jc w:val="center"/>
              <w:rPr>
                <w:sz w:val="24"/>
              </w:rPr>
            </w:pPr>
            <w:r>
              <w:rPr>
                <w:sz w:val="24"/>
              </w:rPr>
              <w:t>3</w:t>
            </w:r>
          </w:p>
        </w:tc>
      </w:tr>
    </w:tbl>
    <w:p w:rsidR="00323AB5" w:rsidRDefault="00DB4038">
      <w:pPr>
        <w:spacing w:before="9" w:after="9"/>
        <w:ind w:left="2465"/>
        <w:rPr>
          <w:b/>
          <w:sz w:val="24"/>
        </w:rPr>
      </w:pPr>
      <w:r>
        <w:rPr>
          <w:b/>
          <w:sz w:val="24"/>
        </w:rPr>
        <w:t>Полученныебаллыпереводятся воценку всоответствии стаблицей.</w:t>
      </w: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33"/>
        <w:gridCol w:w="4109"/>
      </w:tblGrid>
      <w:tr w:rsidR="00323AB5">
        <w:trPr>
          <w:trHeight w:val="299"/>
        </w:trPr>
        <w:tc>
          <w:tcPr>
            <w:tcW w:w="5533" w:type="dxa"/>
          </w:tcPr>
          <w:p w:rsidR="00323AB5" w:rsidRDefault="00DB4038">
            <w:pPr>
              <w:pStyle w:val="TableParagraph"/>
              <w:spacing w:line="275" w:lineRule="exact"/>
              <w:ind w:left="112"/>
              <w:rPr>
                <w:sz w:val="24"/>
              </w:rPr>
            </w:pPr>
            <w:r>
              <w:rPr>
                <w:sz w:val="24"/>
              </w:rPr>
              <w:t>Уровень</w:t>
            </w:r>
          </w:p>
        </w:tc>
        <w:tc>
          <w:tcPr>
            <w:tcW w:w="4109" w:type="dxa"/>
          </w:tcPr>
          <w:p w:rsidR="00323AB5" w:rsidRDefault="00DB4038">
            <w:pPr>
              <w:pStyle w:val="TableParagraph"/>
              <w:spacing w:line="275" w:lineRule="exact"/>
              <w:ind w:left="112"/>
              <w:rPr>
                <w:sz w:val="24"/>
              </w:rPr>
            </w:pPr>
            <w:r>
              <w:rPr>
                <w:sz w:val="24"/>
              </w:rPr>
              <w:t>Количествобаллов</w:t>
            </w:r>
          </w:p>
        </w:tc>
      </w:tr>
      <w:tr w:rsidR="00323AB5">
        <w:trPr>
          <w:trHeight w:val="297"/>
        </w:trPr>
        <w:tc>
          <w:tcPr>
            <w:tcW w:w="5533" w:type="dxa"/>
          </w:tcPr>
          <w:p w:rsidR="00323AB5" w:rsidRDefault="00DB4038">
            <w:pPr>
              <w:pStyle w:val="TableParagraph"/>
              <w:spacing w:line="275" w:lineRule="exact"/>
              <w:ind w:left="139"/>
              <w:rPr>
                <w:sz w:val="24"/>
              </w:rPr>
            </w:pPr>
            <w:r>
              <w:rPr>
                <w:sz w:val="24"/>
              </w:rPr>
              <w:t>Низкийуровень</w:t>
            </w:r>
          </w:p>
        </w:tc>
        <w:tc>
          <w:tcPr>
            <w:tcW w:w="4109" w:type="dxa"/>
          </w:tcPr>
          <w:p w:rsidR="00323AB5" w:rsidRDefault="00DB4038">
            <w:pPr>
              <w:pStyle w:val="TableParagraph"/>
              <w:spacing w:line="275" w:lineRule="exact"/>
              <w:ind w:left="112"/>
              <w:rPr>
                <w:sz w:val="24"/>
              </w:rPr>
            </w:pPr>
            <w:r>
              <w:rPr>
                <w:sz w:val="24"/>
              </w:rPr>
              <w:t>менее34</w:t>
            </w:r>
          </w:p>
        </w:tc>
      </w:tr>
      <w:tr w:rsidR="00323AB5">
        <w:trPr>
          <w:trHeight w:val="299"/>
        </w:trPr>
        <w:tc>
          <w:tcPr>
            <w:tcW w:w="5533" w:type="dxa"/>
          </w:tcPr>
          <w:p w:rsidR="00323AB5" w:rsidRDefault="00DB4038">
            <w:pPr>
              <w:pStyle w:val="TableParagraph"/>
              <w:spacing w:before="1"/>
              <w:ind w:left="139"/>
              <w:rPr>
                <w:sz w:val="24"/>
              </w:rPr>
            </w:pPr>
            <w:r>
              <w:rPr>
                <w:sz w:val="24"/>
              </w:rPr>
              <w:t>Базовыйуровень</w:t>
            </w:r>
          </w:p>
        </w:tc>
        <w:tc>
          <w:tcPr>
            <w:tcW w:w="4109" w:type="dxa"/>
          </w:tcPr>
          <w:p w:rsidR="00323AB5" w:rsidRDefault="00DB4038">
            <w:pPr>
              <w:pStyle w:val="TableParagraph"/>
              <w:spacing w:before="1"/>
              <w:ind w:left="112"/>
              <w:rPr>
                <w:sz w:val="24"/>
              </w:rPr>
            </w:pPr>
            <w:r>
              <w:rPr>
                <w:sz w:val="24"/>
              </w:rPr>
              <w:t>34-36</w:t>
            </w:r>
          </w:p>
        </w:tc>
      </w:tr>
      <w:tr w:rsidR="00323AB5">
        <w:trPr>
          <w:trHeight w:val="297"/>
        </w:trPr>
        <w:tc>
          <w:tcPr>
            <w:tcW w:w="5533" w:type="dxa"/>
          </w:tcPr>
          <w:p w:rsidR="00323AB5" w:rsidRDefault="00DB4038">
            <w:pPr>
              <w:pStyle w:val="TableParagraph"/>
              <w:spacing w:line="273" w:lineRule="exact"/>
              <w:ind w:left="139"/>
              <w:rPr>
                <w:sz w:val="24"/>
              </w:rPr>
            </w:pPr>
            <w:r>
              <w:rPr>
                <w:sz w:val="24"/>
              </w:rPr>
              <w:t>Повышенныйуровень</w:t>
            </w:r>
          </w:p>
        </w:tc>
        <w:tc>
          <w:tcPr>
            <w:tcW w:w="4109" w:type="dxa"/>
          </w:tcPr>
          <w:p w:rsidR="00323AB5" w:rsidRDefault="00DB4038">
            <w:pPr>
              <w:pStyle w:val="TableParagraph"/>
              <w:spacing w:line="273" w:lineRule="exact"/>
              <w:ind w:left="112"/>
              <w:rPr>
                <w:sz w:val="24"/>
              </w:rPr>
            </w:pPr>
            <w:r>
              <w:rPr>
                <w:sz w:val="24"/>
              </w:rPr>
              <w:t>37—46</w:t>
            </w:r>
          </w:p>
        </w:tc>
      </w:tr>
      <w:tr w:rsidR="00323AB5">
        <w:trPr>
          <w:trHeight w:val="299"/>
        </w:trPr>
        <w:tc>
          <w:tcPr>
            <w:tcW w:w="5533" w:type="dxa"/>
          </w:tcPr>
          <w:p w:rsidR="00323AB5" w:rsidRDefault="00DB4038">
            <w:pPr>
              <w:pStyle w:val="TableParagraph"/>
              <w:spacing w:line="275" w:lineRule="exact"/>
              <w:ind w:left="139"/>
              <w:rPr>
                <w:sz w:val="24"/>
              </w:rPr>
            </w:pPr>
            <w:r>
              <w:rPr>
                <w:sz w:val="24"/>
              </w:rPr>
              <w:t>Творческийуровень</w:t>
            </w:r>
          </w:p>
        </w:tc>
        <w:tc>
          <w:tcPr>
            <w:tcW w:w="4109" w:type="dxa"/>
          </w:tcPr>
          <w:p w:rsidR="00323AB5" w:rsidRDefault="00DB4038">
            <w:pPr>
              <w:pStyle w:val="TableParagraph"/>
              <w:spacing w:line="275" w:lineRule="exact"/>
              <w:ind w:left="112"/>
              <w:rPr>
                <w:sz w:val="24"/>
              </w:rPr>
            </w:pPr>
            <w:r>
              <w:rPr>
                <w:sz w:val="24"/>
              </w:rPr>
              <w:t>47—51</w:t>
            </w:r>
          </w:p>
        </w:tc>
      </w:tr>
    </w:tbl>
    <w:p w:rsidR="00323AB5" w:rsidRDefault="00DB4038">
      <w:pPr>
        <w:pStyle w:val="3"/>
        <w:spacing w:before="11" w:line="275" w:lineRule="exact"/>
        <w:ind w:left="1985"/>
        <w:jc w:val="both"/>
      </w:pPr>
      <w:r>
        <w:t>Особенностиоценкипредметныхрезультатов</w:t>
      </w:r>
    </w:p>
    <w:p w:rsidR="00323AB5" w:rsidRDefault="00DB4038">
      <w:pPr>
        <w:pStyle w:val="a3"/>
        <w:ind w:left="1416" w:right="555" w:firstLine="566"/>
        <w:jc w:val="both"/>
      </w:pPr>
      <w:r>
        <w:t>Оценка предметных результатов ведётся каждым учителем в ходе процедур текущей(текущий и тематический контроль) и промежуточной аттестации, а также администрациейобразовательнойорганизациив ходе внутришкольного мониторинга. Оценка достиженияпредметных результатов регламентируется Положением о формах, периодичности и порядкетекущегоконтроляуспеваемостиипромежуточнойаттестацииобучающихся,котороеутверждаетсяпедагогическимсоветомобразовательнойорганизацииидоводитсядосведенияучащихся иихродителей (законныхпредставителей).</w:t>
      </w:r>
    </w:p>
    <w:p w:rsidR="00323AB5" w:rsidRDefault="00DB4038" w:rsidP="00E26A64">
      <w:pPr>
        <w:pStyle w:val="3"/>
        <w:numPr>
          <w:ilvl w:val="2"/>
          <w:numId w:val="221"/>
        </w:numPr>
        <w:tabs>
          <w:tab w:val="left" w:pos="4050"/>
        </w:tabs>
        <w:spacing w:before="129"/>
        <w:ind w:left="4049" w:hanging="652"/>
        <w:jc w:val="both"/>
      </w:pPr>
      <w:bookmarkStart w:id="14" w:name="_bookmark13"/>
      <w:bookmarkEnd w:id="14"/>
      <w:r>
        <w:t>Организацияисодержаниеоценочныхпроцедур</w:t>
      </w:r>
    </w:p>
    <w:p w:rsidR="00323AB5" w:rsidRDefault="00DB4038">
      <w:pPr>
        <w:pStyle w:val="a3"/>
        <w:spacing w:before="104"/>
        <w:ind w:left="1985"/>
        <w:jc w:val="both"/>
      </w:pPr>
      <w:r>
        <w:t>Текущийконтроль</w:t>
      </w:r>
    </w:p>
    <w:p w:rsidR="00323AB5" w:rsidRDefault="00DB4038">
      <w:pPr>
        <w:pStyle w:val="a3"/>
        <w:spacing w:before="2"/>
        <w:ind w:left="1416" w:right="549" w:firstLine="566"/>
        <w:jc w:val="both"/>
      </w:pPr>
      <w:r>
        <w:t>Текущийконтрольуспеваемостиучащихся–этосистематическаяпроверкаобразовательных(учебных)результатовучащихся,котораяпроводитсяпедагогомвсоответствиисобразовательной программой вцелях:</w:t>
      </w:r>
    </w:p>
    <w:p w:rsidR="00323AB5" w:rsidRDefault="00DB4038" w:rsidP="00E26A64">
      <w:pPr>
        <w:pStyle w:val="a4"/>
        <w:numPr>
          <w:ilvl w:val="0"/>
          <w:numId w:val="4"/>
        </w:numPr>
        <w:tabs>
          <w:tab w:val="left" w:pos="2271"/>
        </w:tabs>
        <w:spacing w:line="316" w:lineRule="exact"/>
        <w:ind w:left="2270" w:hanging="289"/>
        <w:jc w:val="both"/>
        <w:rPr>
          <w:sz w:val="24"/>
        </w:rPr>
      </w:pPr>
      <w:r>
        <w:rPr>
          <w:sz w:val="24"/>
        </w:rPr>
        <w:t>определениястепениосвоенияобразовательнойпрограммы;</w:t>
      </w:r>
    </w:p>
    <w:p w:rsidR="00323AB5" w:rsidRDefault="00DB4038" w:rsidP="00E26A64">
      <w:pPr>
        <w:pStyle w:val="a4"/>
        <w:numPr>
          <w:ilvl w:val="0"/>
          <w:numId w:val="4"/>
        </w:numPr>
        <w:tabs>
          <w:tab w:val="left" w:pos="2271"/>
        </w:tabs>
        <w:spacing w:before="5" w:line="235" w:lineRule="auto"/>
        <w:ind w:right="542" w:firstLine="566"/>
        <w:jc w:val="both"/>
        <w:rPr>
          <w:sz w:val="24"/>
        </w:rPr>
      </w:pPr>
      <w:r>
        <w:rPr>
          <w:sz w:val="24"/>
        </w:rPr>
        <w:t>оценки соответствия результатов освоения образовательных программ требованиямгосударственных образовательныхстандартов</w:t>
      </w:r>
    </w:p>
    <w:p w:rsidR="00323AB5" w:rsidRDefault="00DB4038">
      <w:pPr>
        <w:pStyle w:val="a3"/>
        <w:spacing w:before="4" w:line="237" w:lineRule="auto"/>
        <w:ind w:left="1416" w:right="555" w:firstLine="566"/>
        <w:jc w:val="both"/>
      </w:pPr>
      <w:r>
        <w:t>Периодичностьиформытекущегоконтроляуспеваемостиучащихсяопределяютсяучителемвсоответствиисавторскойпрограммойиобразовательнойпрограммойшколы.</w:t>
      </w:r>
    </w:p>
    <w:p w:rsidR="00323AB5" w:rsidRDefault="00DB4038">
      <w:pPr>
        <w:pStyle w:val="a3"/>
        <w:spacing w:before="1"/>
        <w:ind w:left="1416" w:right="546" w:firstLine="566"/>
        <w:jc w:val="both"/>
      </w:pPr>
      <w:r>
        <w:t>Текущийконтрольосуществляетсяпобальнойшкалеоценивания(от2до5)поучебнымпредметамобязательнойчастиучебногопланаиподополнительнымучебнымпредметам из части, формируемой участниками образовательных отношений. Безотметочнаясистема оценивания применяется к элективным курсам из части, формируемой участникамиобразовательных отношений («освоил»/»неосвоил»).</w:t>
      </w:r>
    </w:p>
    <w:p w:rsidR="00323AB5" w:rsidRDefault="00DB4038">
      <w:pPr>
        <w:pStyle w:val="a3"/>
        <w:ind w:left="1416" w:right="557" w:firstLine="566"/>
        <w:jc w:val="both"/>
      </w:pPr>
      <w:r>
        <w:t>Формамитекущегоконтроляявляютсяустныйответ,контрольнаяработа,самостоятельнаяработа,тестирование,сочинение, изложение,диктант,диктантс</w:t>
      </w:r>
    </w:p>
    <w:p w:rsidR="00323AB5" w:rsidRDefault="00323AB5">
      <w:pPr>
        <w:jc w:val="both"/>
        <w:sectPr w:rsidR="00323AB5">
          <w:pgSz w:w="11920" w:h="16850"/>
          <w:pgMar w:top="980" w:right="300" w:bottom="840" w:left="0" w:header="0" w:footer="606" w:gutter="0"/>
          <w:cols w:space="720"/>
        </w:sectPr>
      </w:pPr>
    </w:p>
    <w:p w:rsidR="00323AB5" w:rsidRDefault="00DB4038">
      <w:pPr>
        <w:pStyle w:val="a3"/>
        <w:spacing w:before="77"/>
        <w:ind w:left="1416" w:right="554"/>
        <w:jc w:val="both"/>
      </w:pPr>
      <w:r>
        <w:lastRenderedPageBreak/>
        <w:t>грамматическимзаданием,зачет,письменныеработыпрактическойчастипрограммыпопредмету (лабораторные, практические), домашние работы, проекты. Данные виды работоцениваютсяпобальнойшкале(от2до5)всоответствиискритериямиоценивания,зафиксированнымивПоложенииоформах,периодичности,порядкетекущегоконтроляуспеваемостиипромежуточнойаттестацииобучающихсяРезультатытекущегоконтроляфиксируютсявклассныхэлектронныхжурналах.</w:t>
      </w:r>
    </w:p>
    <w:p w:rsidR="00323AB5" w:rsidRDefault="00DB4038">
      <w:pPr>
        <w:pStyle w:val="a3"/>
        <w:spacing w:before="1"/>
        <w:ind w:left="1416" w:right="1344" w:firstLine="566"/>
      </w:pPr>
      <w:r>
        <w:t>Текущий контроль по элективным курсам и курсам внеурочной деятельности непредусмотрен</w:t>
      </w:r>
    </w:p>
    <w:p w:rsidR="00323AB5" w:rsidRDefault="00DB4038">
      <w:pPr>
        <w:pStyle w:val="a3"/>
        <w:spacing w:before="21"/>
        <w:ind w:left="1985"/>
      </w:pPr>
      <w:r>
        <w:t>При5-бальнойоценкеиспользуютсяобщедидактическиекритерии.</w:t>
      </w:r>
    </w:p>
    <w:p w:rsidR="00323AB5" w:rsidRDefault="00DB4038">
      <w:pPr>
        <w:pStyle w:val="a3"/>
        <w:spacing w:before="3"/>
        <w:ind w:left="1982"/>
      </w:pPr>
      <w:r>
        <w:t>Ответственностьзаобъективностьоценкизнанийучащихсявозлагаетсянаучителя.</w:t>
      </w:r>
    </w:p>
    <w:p w:rsidR="00323AB5" w:rsidRDefault="00DB4038">
      <w:pPr>
        <w:pStyle w:val="a3"/>
        <w:tabs>
          <w:tab w:val="left" w:pos="2577"/>
          <w:tab w:val="left" w:pos="3746"/>
          <w:tab w:val="left" w:pos="4115"/>
          <w:tab w:val="left" w:pos="5295"/>
          <w:tab w:val="left" w:pos="6270"/>
        </w:tabs>
        <w:ind w:left="1416"/>
      </w:pPr>
      <w:r>
        <w:t>Учителя,</w:t>
      </w:r>
      <w:r>
        <w:tab/>
        <w:t>проверяя</w:t>
      </w:r>
      <w:r>
        <w:tab/>
        <w:t>и</w:t>
      </w:r>
      <w:r>
        <w:tab/>
        <w:t>оценивая</w:t>
      </w:r>
      <w:r>
        <w:tab/>
        <w:t>работы</w:t>
      </w:r>
      <w:r>
        <w:tab/>
        <w:t>обучающихся(письменные</w:t>
      </w:r>
    </w:p>
    <w:p w:rsidR="00323AB5" w:rsidRDefault="00DB4038">
      <w:pPr>
        <w:pStyle w:val="a3"/>
        <w:spacing w:before="67"/>
        <w:ind w:left="1416"/>
      </w:pPr>
      <w:r>
        <w:t>контрольныеипроверочныеработы,устныеответыобучающихся),выставляютоценкувклассныйжурнал.</w:t>
      </w:r>
    </w:p>
    <w:p w:rsidR="00323AB5" w:rsidRDefault="00DB4038">
      <w:pPr>
        <w:pStyle w:val="a3"/>
        <w:spacing w:before="1"/>
        <w:ind w:left="1416" w:right="557" w:firstLine="566"/>
        <w:jc w:val="both"/>
      </w:pPr>
      <w:r>
        <w:t>Материалыдляорганизациипромежуточногоконтроляосвоенияучащимисяобразовательнойпрограммыосновногосреднегообразованиявключаютсяврабочиепрограммыучебныхпредметов,обсуждаютсяназаседаниях школьных методобъединений.</w:t>
      </w:r>
    </w:p>
    <w:p w:rsidR="00323AB5" w:rsidRDefault="00DB4038">
      <w:pPr>
        <w:pStyle w:val="a3"/>
        <w:spacing w:before="2"/>
        <w:ind w:left="1416" w:right="558" w:firstLine="566"/>
        <w:jc w:val="both"/>
        <w:rPr>
          <w:i/>
        </w:rPr>
      </w:pPr>
      <w:r>
        <w:t>Выставлениетекущих,четвертных,полугодовыхигодовыхоценокопределяетсяПоложениемоформах,периодичностиипорядкетекущегоконтроляуспеваемостиипромежуточнойаттестации обучающихся</w:t>
      </w:r>
      <w:r>
        <w:rPr>
          <w:i/>
        </w:rPr>
        <w:t>.</w:t>
      </w:r>
    </w:p>
    <w:p w:rsidR="00323AB5" w:rsidRDefault="00DB4038" w:rsidP="00E26A64">
      <w:pPr>
        <w:pStyle w:val="a4"/>
        <w:numPr>
          <w:ilvl w:val="0"/>
          <w:numId w:val="4"/>
        </w:numPr>
        <w:tabs>
          <w:tab w:val="left" w:pos="2271"/>
        </w:tabs>
        <w:spacing w:line="315" w:lineRule="exact"/>
        <w:ind w:left="2270" w:hanging="286"/>
        <w:jc w:val="both"/>
        <w:rPr>
          <w:sz w:val="24"/>
        </w:rPr>
      </w:pPr>
      <w:r>
        <w:rPr>
          <w:sz w:val="24"/>
        </w:rPr>
        <w:t>Промежуточнаяаттестация</w:t>
      </w:r>
    </w:p>
    <w:p w:rsidR="00323AB5" w:rsidRDefault="00DB4038">
      <w:pPr>
        <w:pStyle w:val="a3"/>
        <w:ind w:left="1416" w:right="547" w:firstLine="566"/>
        <w:jc w:val="both"/>
      </w:pPr>
      <w:r>
        <w:t>Промежуточная аттестация учащихся – процедура, проводимая с целью определениястепениосвоенияобразовательнойпрограммысоответствующегоуровня,втомчислеотдельнойеечасти,учебногопредмета,курсаобразовательнойпрограммыиявляетсяоснованиемдлярешения вопросао переводеучащегосявследующийкласс.</w:t>
      </w:r>
    </w:p>
    <w:p w:rsidR="00323AB5" w:rsidRDefault="00DB4038">
      <w:pPr>
        <w:pStyle w:val="a3"/>
        <w:ind w:left="1416" w:right="556" w:firstLine="566"/>
        <w:jc w:val="both"/>
      </w:pPr>
      <w:r>
        <w:t>Промежуточная аттестация – это внутренняя оценка результатов освоения учащимисяобразовательнойпрограммы.</w:t>
      </w:r>
    </w:p>
    <w:p w:rsidR="00323AB5" w:rsidRDefault="00DB4038">
      <w:pPr>
        <w:pStyle w:val="a3"/>
        <w:spacing w:before="17"/>
        <w:ind w:left="1985"/>
        <w:jc w:val="both"/>
      </w:pPr>
      <w:r>
        <w:t>Промежуточнаяаттестацияпроводитсясцелью:</w:t>
      </w:r>
    </w:p>
    <w:p w:rsidR="00323AB5" w:rsidRDefault="00DB4038" w:rsidP="00E26A64">
      <w:pPr>
        <w:pStyle w:val="a4"/>
        <w:numPr>
          <w:ilvl w:val="0"/>
          <w:numId w:val="4"/>
        </w:numPr>
        <w:tabs>
          <w:tab w:val="left" w:pos="2271"/>
        </w:tabs>
        <w:spacing w:before="14" w:line="230" w:lineRule="auto"/>
        <w:ind w:right="556" w:firstLine="566"/>
        <w:jc w:val="both"/>
        <w:rPr>
          <w:sz w:val="24"/>
        </w:rPr>
      </w:pPr>
      <w:r>
        <w:rPr>
          <w:sz w:val="24"/>
        </w:rPr>
        <w:t>объективногоустановленияфактическогоуровняосвоенияобразовательнойпрограммыидостижения результатовосвоенияобразовательнойпрограммы;</w:t>
      </w:r>
    </w:p>
    <w:p w:rsidR="00323AB5" w:rsidRDefault="00DB4038" w:rsidP="00E26A64">
      <w:pPr>
        <w:pStyle w:val="a4"/>
        <w:numPr>
          <w:ilvl w:val="0"/>
          <w:numId w:val="4"/>
        </w:numPr>
        <w:tabs>
          <w:tab w:val="left" w:pos="2271"/>
        </w:tabs>
        <w:spacing w:before="18" w:line="230" w:lineRule="auto"/>
        <w:ind w:right="556" w:firstLine="566"/>
        <w:jc w:val="both"/>
        <w:rPr>
          <w:sz w:val="24"/>
        </w:rPr>
      </w:pPr>
      <w:r>
        <w:rPr>
          <w:sz w:val="24"/>
        </w:rPr>
        <w:t>соотнесениядостигнутогоуровнястребованиямигосударственныхобразовательныхстандартов;</w:t>
      </w:r>
    </w:p>
    <w:p w:rsidR="00323AB5" w:rsidRDefault="00DB4038" w:rsidP="00E26A64">
      <w:pPr>
        <w:pStyle w:val="a4"/>
        <w:numPr>
          <w:ilvl w:val="0"/>
          <w:numId w:val="4"/>
        </w:numPr>
        <w:tabs>
          <w:tab w:val="left" w:pos="2271"/>
        </w:tabs>
        <w:spacing w:before="11" w:line="237" w:lineRule="auto"/>
        <w:ind w:right="549" w:firstLine="566"/>
        <w:jc w:val="both"/>
        <w:rPr>
          <w:sz w:val="24"/>
        </w:rPr>
      </w:pPr>
      <w:r>
        <w:rPr>
          <w:sz w:val="24"/>
        </w:rPr>
        <w:t>оценкидостиженийконкретногоучащегося,позволяющейвыявитьпробелывосвоенииимобразовательнойпрограммыиучитыватьиндивидуальныепотребностиучащегосявосуществлении образовательнойдеятельности,</w:t>
      </w:r>
    </w:p>
    <w:p w:rsidR="00323AB5" w:rsidRDefault="00DB4038" w:rsidP="00E26A64">
      <w:pPr>
        <w:pStyle w:val="a4"/>
        <w:numPr>
          <w:ilvl w:val="0"/>
          <w:numId w:val="4"/>
        </w:numPr>
        <w:tabs>
          <w:tab w:val="left" w:pos="2271"/>
        </w:tabs>
        <w:spacing w:before="8" w:line="232" w:lineRule="auto"/>
        <w:ind w:left="1985" w:right="2021" w:firstLine="0"/>
        <w:jc w:val="both"/>
        <w:rPr>
          <w:sz w:val="24"/>
        </w:rPr>
      </w:pPr>
      <w:r>
        <w:rPr>
          <w:sz w:val="24"/>
        </w:rPr>
        <w:t>оценкидинамикииндивидуальныхобразовательныхдостижений.Периодичность иформы промежуточнойаттестации.</w:t>
      </w:r>
    </w:p>
    <w:p w:rsidR="00323AB5" w:rsidRDefault="00DB4038">
      <w:pPr>
        <w:pStyle w:val="a3"/>
        <w:spacing w:before="3"/>
        <w:ind w:left="1416" w:right="561" w:firstLine="566"/>
        <w:jc w:val="both"/>
      </w:pPr>
      <w:r>
        <w:t>Периодичность и формы промежуточной аттестации: учебное полугодие (полугодоваяпромежуточнаяаттестация); учебныйгод(годовая промежуточнаяаттестация).</w:t>
      </w:r>
    </w:p>
    <w:p w:rsidR="00323AB5" w:rsidRDefault="00DB4038">
      <w:pPr>
        <w:pStyle w:val="a3"/>
        <w:ind w:left="1416" w:right="551" w:firstLine="566"/>
        <w:jc w:val="both"/>
      </w:pPr>
      <w:r>
        <w:t>Элективныекурсынеоцениваются,промежуточнаяаттестацияосуществляетсяпоитогам полугодия и года на основе выполненной учащимися совокупности работ (схемы,эссе,сообщения, проекты ит.д.).</w:t>
      </w:r>
    </w:p>
    <w:p w:rsidR="00323AB5" w:rsidRDefault="00DB4038">
      <w:pPr>
        <w:pStyle w:val="a3"/>
        <w:spacing w:before="24"/>
        <w:ind w:left="1985"/>
        <w:jc w:val="both"/>
      </w:pPr>
      <w:r>
        <w:t>Механизмосуществленияпромежуточнойаттестации</w:t>
      </w:r>
    </w:p>
    <w:p w:rsidR="00323AB5" w:rsidRDefault="00DB4038">
      <w:pPr>
        <w:pStyle w:val="a3"/>
        <w:ind w:left="1416" w:right="553" w:firstLine="566"/>
        <w:jc w:val="both"/>
      </w:pPr>
      <w:r>
        <w:t>Полугодовая промежуточная аттестация по учебным предметам проводится на основерезультатов текущего контроля и представляет собой среднее арифметическое результатовтекущегоконтроля.Округлениерезультатапроводитсяпоправиламматематическогоокругления.</w:t>
      </w:r>
    </w:p>
    <w:p w:rsidR="00323AB5" w:rsidRDefault="00DB4038">
      <w:pPr>
        <w:pStyle w:val="a3"/>
        <w:ind w:left="1416" w:right="563" w:firstLine="566"/>
        <w:jc w:val="both"/>
      </w:pPr>
      <w:r>
        <w:t>Годоваяпромежуточнаяаттестацияпроводитсянаосноверезультатовполугодовыхпромежуточныхаттестаций,и представляет собой:</w:t>
      </w:r>
    </w:p>
    <w:p w:rsidR="00323AB5" w:rsidRDefault="00DB4038" w:rsidP="00E26A64">
      <w:pPr>
        <w:pStyle w:val="a4"/>
        <w:numPr>
          <w:ilvl w:val="0"/>
          <w:numId w:val="4"/>
        </w:numPr>
        <w:tabs>
          <w:tab w:val="left" w:pos="2271"/>
        </w:tabs>
        <w:spacing w:before="10" w:line="230" w:lineRule="auto"/>
        <w:ind w:right="547" w:firstLine="566"/>
        <w:jc w:val="both"/>
        <w:rPr>
          <w:sz w:val="24"/>
        </w:rPr>
      </w:pPr>
      <w:r>
        <w:rPr>
          <w:sz w:val="24"/>
        </w:rPr>
        <w:t>результатполугодовой аттестации в случае, если учебный предмет,курс осваивалсяобучающимсявсрок одногополугодия,</w:t>
      </w:r>
    </w:p>
    <w:p w:rsidR="00323AB5" w:rsidRDefault="00DB4038" w:rsidP="00E26A64">
      <w:pPr>
        <w:pStyle w:val="a4"/>
        <w:numPr>
          <w:ilvl w:val="0"/>
          <w:numId w:val="4"/>
        </w:numPr>
        <w:tabs>
          <w:tab w:val="left" w:pos="2271"/>
        </w:tabs>
        <w:spacing w:before="12" w:line="235" w:lineRule="auto"/>
        <w:ind w:right="552" w:firstLine="566"/>
        <w:jc w:val="both"/>
        <w:rPr>
          <w:sz w:val="24"/>
        </w:rPr>
      </w:pPr>
      <w:r>
        <w:rPr>
          <w:sz w:val="24"/>
        </w:rPr>
        <w:t>среднееарифметическоерезультатовполугодовыхаттестацийвслучае,еслиучебныйпредмет,курсосваивалсяобучающимсявтечениегода.Округлениерезультата</w:t>
      </w:r>
    </w:p>
    <w:p w:rsidR="00323AB5" w:rsidRDefault="00323AB5">
      <w:pPr>
        <w:spacing w:line="235" w:lineRule="auto"/>
        <w:jc w:val="both"/>
        <w:rPr>
          <w:sz w:val="24"/>
        </w:rPr>
        <w:sectPr w:rsidR="00323AB5">
          <w:pgSz w:w="11920" w:h="16850"/>
          <w:pgMar w:top="960" w:right="300" w:bottom="920" w:left="0" w:header="0" w:footer="606" w:gutter="0"/>
          <w:cols w:space="720"/>
        </w:sectPr>
      </w:pPr>
    </w:p>
    <w:p w:rsidR="00323AB5" w:rsidRDefault="00DB4038">
      <w:pPr>
        <w:pStyle w:val="a3"/>
        <w:spacing w:before="70"/>
        <w:ind w:left="1416"/>
        <w:jc w:val="both"/>
      </w:pPr>
      <w:r>
        <w:rPr>
          <w:spacing w:val="-1"/>
        </w:rPr>
        <w:lastRenderedPageBreak/>
        <w:t>проводится</w:t>
      </w:r>
      <w:r>
        <w:t>поправиламматематическогоокругления.</w:t>
      </w:r>
    </w:p>
    <w:p w:rsidR="00323AB5" w:rsidRDefault="00DB4038">
      <w:pPr>
        <w:pStyle w:val="a3"/>
        <w:spacing w:before="67"/>
        <w:ind w:left="1416" w:right="544" w:firstLine="566"/>
        <w:jc w:val="both"/>
      </w:pPr>
      <w:r>
        <w:t>Текущийконтрольиполугодоваяпромежуточнаяаттестацияучащихсяврамкахвнеурочной деятельности не предусмотрена. Годовая промежуточная аттестация по курсамвнеурочной деятельности предусматривает индивидуальную оценку результатов внеурочнойдеятельностиобучающихсянаосновепредставленияколлективногорезультатагруппыобучающихсяврамкаходногонаправления(результатыработыклуба,детскогообъединения,студии,системымероприятийит.п.)илипредставленияпортфолиообучающегосявформетворческойпрезентации,творческогоотчета,ученическойконференциии пр.</w:t>
      </w:r>
    </w:p>
    <w:p w:rsidR="00323AB5" w:rsidRDefault="00DB4038">
      <w:pPr>
        <w:pStyle w:val="a3"/>
        <w:spacing w:before="1"/>
        <w:ind w:left="1416" w:right="558" w:firstLine="566"/>
        <w:jc w:val="both"/>
      </w:pPr>
      <w:r>
        <w:t>Срокипроведенияпромежуточнойаттестацииопределяютсяобразовательнойпрограммой(календарныйучебный график).</w:t>
      </w:r>
    </w:p>
    <w:p w:rsidR="00323AB5" w:rsidRDefault="00DB4038">
      <w:pPr>
        <w:pStyle w:val="a3"/>
        <w:spacing w:before="21"/>
        <w:ind w:left="1985"/>
        <w:jc w:val="both"/>
      </w:pPr>
      <w:r>
        <w:t>Государственнаяитоговаяаттестация</w:t>
      </w:r>
    </w:p>
    <w:p w:rsidR="00323AB5" w:rsidRDefault="00DB4038">
      <w:pPr>
        <w:pStyle w:val="a3"/>
        <w:spacing w:before="3"/>
        <w:ind w:left="1416" w:right="544" w:firstLine="566"/>
        <w:jc w:val="both"/>
      </w:pPr>
      <w:r>
        <w:t>Всоответствиисостатьей59закона«ОбобразованиивРоссийскойФедерации»государственнаяитоговаяаттестация(далее–ГИА)являетсяобязательнойпроцедурой,завершающей освоение основной образовательной программы среднего общего образования.Государственнаяитоговаяаттестацияобучающихсяпроводитсяповсемизучавшимсяучебнымпредметам.</w:t>
      </w:r>
    </w:p>
    <w:p w:rsidR="00323AB5" w:rsidRDefault="00DB4038">
      <w:pPr>
        <w:pStyle w:val="a3"/>
        <w:spacing w:before="3"/>
        <w:ind w:left="1416" w:right="545" w:firstLine="566"/>
        <w:jc w:val="both"/>
      </w:pPr>
      <w:r>
        <w:t>Порядок проведения ГИА, в том числе в форме единого государственного экзамена,устанавливается Приказом Министерства образования и науки Российской Федерации. ГИАпроводитсявформеединогогосударственногоэкзамена(ЕГЭ)сиспользованиемконтрольныхизмерительныхматериалов,представляющихсобойкомплексызаданийвстандартизированной форме и в форме устных и письменных экзаменов с использованиемтем,билетовит.д.(государственныйвыпускнойэкзамен–ГВЭ).Кгосударственнойитоговой аттестации допускается обучающийся, не имеющий академической задолженностии в полном объеме выполнивший учебный план или индивидуальный учебный план, еслииноенеустановленопорядкомпроведениягосударственнойитоговойаттестациипосоответствующимобразовательнымпрограммам.УсловиемдопускакГИАявляетсяуспешноенаписаниеитоговогосочинения(изложения),котороеоцениваетсяпоединымкритериямвсистеме«зачет/незачет».</w:t>
      </w:r>
    </w:p>
    <w:p w:rsidR="00323AB5" w:rsidRDefault="00DB4038">
      <w:pPr>
        <w:pStyle w:val="a3"/>
        <w:ind w:left="1416" w:right="545" w:firstLine="566"/>
        <w:jc w:val="both"/>
      </w:pPr>
      <w:r>
        <w:t>ВсоответствиисФГОССООгосударственнаяитоговаяаттестациявформеЕГЭпроводится по обязательным предметам (Русский язык»,«Математика») и предметам повыбору обучающихся. Для предметов по выбору контрольные измерительные материалыразрабатываются на основании планируемых результатов обучения для углубленного уровняизученияпредмета.Приэтомминимальнаяграница,свидетельствующаяодостижениитребованийФГОССОО,которыевключаютвкачествесоставнойчастипланируемыерезультаты для базового уровня изучения предмета, устанавливается исходя из планируемыхрезультатовблока«Выпускникнаучится»длябазового уровняизученияпредмета.</w:t>
      </w:r>
    </w:p>
    <w:p w:rsidR="00323AB5" w:rsidRDefault="00DB4038">
      <w:pPr>
        <w:pStyle w:val="a3"/>
        <w:spacing w:before="2"/>
        <w:ind w:left="1416" w:right="551" w:firstLine="566"/>
        <w:jc w:val="both"/>
      </w:pPr>
      <w:r>
        <w:t>Допускаетсяпрохождениеобучающимисягосударственнойитоговойаттестациипозавершениюизученияотдельныхучебныхпредметовнабазовомуровнепосле10класса.</w:t>
      </w:r>
    </w:p>
    <w:p w:rsidR="00323AB5" w:rsidRDefault="00DB4038">
      <w:pPr>
        <w:pStyle w:val="a3"/>
        <w:spacing w:before="21"/>
        <w:ind w:left="1985"/>
        <w:jc w:val="both"/>
      </w:pPr>
      <w:r>
        <w:t>Итоговаяоценка</w:t>
      </w:r>
    </w:p>
    <w:p w:rsidR="00323AB5" w:rsidRDefault="00DB4038">
      <w:pPr>
        <w:pStyle w:val="a3"/>
        <w:ind w:left="1416" w:right="549" w:firstLine="566"/>
        <w:jc w:val="both"/>
      </w:pPr>
      <w:r>
        <w:t>Итоговаяаттестацияпопредметуосуществляетсянаоснованиирезультатоввнутренней и внешней оценки. К результатам внешней оценки относятся результаты ГИА. Крезультатам внутренней оценки относятся результаты попредмету.Итоговые оценки попредметам,невыносимымнагосударственнуюитоговуюаттестацию,выставляютсянаосновегодовойотметки.Основнойпроцедуройитоговойоценкидостиженияметапредметныхрезультатовявляетсязащитаитоговогоиндивидуальногопроектаилиучебногоисследования.Защитапроектаосуществляетсявпроцессеспециальноорганизованнойдеятельностикомиссииобразовательнойорганизацииилинашкольнойконференции.</w:t>
      </w:r>
    </w:p>
    <w:p w:rsidR="00323AB5" w:rsidRDefault="00DB4038">
      <w:pPr>
        <w:pStyle w:val="a3"/>
        <w:spacing w:before="1"/>
        <w:ind w:left="1416" w:right="547" w:firstLine="566"/>
        <w:jc w:val="both"/>
      </w:pPr>
      <w:r>
        <w:t>Ваттестатосреднемобщемобразованиивыставляютсяитоговыеотметкивсоответствии с правилами математического округления, которые определяются как среднееарифметическоеполугодовыхигодовыхоценокза10– 11 класс</w:t>
      </w:r>
      <w:bookmarkStart w:id="15" w:name="_bookmark14"/>
      <w:bookmarkEnd w:id="15"/>
      <w:r>
        <w:t>.</w:t>
      </w:r>
    </w:p>
    <w:p w:rsidR="00323AB5" w:rsidRDefault="00323AB5">
      <w:pPr>
        <w:jc w:val="both"/>
        <w:sectPr w:rsidR="00323AB5">
          <w:pgSz w:w="11920" w:h="16850"/>
          <w:pgMar w:top="900" w:right="300" w:bottom="920" w:left="0" w:header="0" w:footer="606" w:gutter="0"/>
          <w:cols w:space="720"/>
        </w:sectPr>
      </w:pPr>
    </w:p>
    <w:p w:rsidR="00323AB5" w:rsidRDefault="00DB4038">
      <w:pPr>
        <w:pStyle w:val="1"/>
        <w:spacing w:before="76"/>
      </w:pPr>
      <w:r>
        <w:lastRenderedPageBreak/>
        <w:t>Содержательныйраздел</w:t>
      </w:r>
    </w:p>
    <w:p w:rsidR="00323AB5" w:rsidRDefault="00DB4038" w:rsidP="00E26A64">
      <w:pPr>
        <w:pStyle w:val="3"/>
        <w:numPr>
          <w:ilvl w:val="1"/>
          <w:numId w:val="193"/>
        </w:numPr>
        <w:tabs>
          <w:tab w:val="left" w:pos="1926"/>
        </w:tabs>
        <w:spacing w:before="123" w:line="237" w:lineRule="auto"/>
        <w:ind w:right="563" w:hanging="180"/>
        <w:jc w:val="both"/>
      </w:pPr>
      <w:bookmarkStart w:id="16" w:name="_bookmark15"/>
      <w:bookmarkEnd w:id="16"/>
      <w:r>
        <w:t>Программаразвития универсальныхучебныхдействийприполучениисреднего</w:t>
      </w:r>
      <w:r>
        <w:rPr>
          <w:spacing w:val="-1"/>
        </w:rPr>
        <w:t>общегообразования,включающаяформированиекомпетенцийобучающихся</w:t>
      </w:r>
      <w:r>
        <w:t>вобластиучебно-исследовательскойипроектнойдеятельности</w:t>
      </w:r>
    </w:p>
    <w:p w:rsidR="00323AB5" w:rsidRDefault="00DB4038">
      <w:pPr>
        <w:pStyle w:val="a3"/>
        <w:spacing w:before="107"/>
        <w:ind w:left="1416" w:right="548" w:firstLine="566"/>
        <w:jc w:val="both"/>
      </w:pPr>
      <w:r>
        <w:t>ПрограммаразвитияУУДявляетсяорганизационно-методическойосновойдляреализации требований ФГОС СОО к личностным и метапредметным результатам освоенияосновнойобразовательной программы СООшколы.</w:t>
      </w:r>
    </w:p>
    <w:p w:rsidR="00323AB5" w:rsidRDefault="00DB4038">
      <w:pPr>
        <w:pStyle w:val="a3"/>
        <w:spacing w:before="25"/>
        <w:ind w:left="1985"/>
        <w:jc w:val="both"/>
      </w:pPr>
      <w:r>
        <w:t>Требованиявключают:</w:t>
      </w:r>
    </w:p>
    <w:p w:rsidR="00323AB5" w:rsidRDefault="00DB4038" w:rsidP="00E26A64">
      <w:pPr>
        <w:pStyle w:val="a4"/>
        <w:numPr>
          <w:ilvl w:val="2"/>
          <w:numId w:val="193"/>
        </w:numPr>
        <w:tabs>
          <w:tab w:val="left" w:pos="2271"/>
        </w:tabs>
        <w:spacing w:before="3" w:line="237" w:lineRule="auto"/>
        <w:ind w:right="554" w:firstLine="566"/>
        <w:jc w:val="both"/>
        <w:rPr>
          <w:sz w:val="24"/>
        </w:rPr>
      </w:pPr>
      <w:r>
        <w:rPr>
          <w:sz w:val="24"/>
        </w:rPr>
        <w:t>освоение межпредметных понятий (например, система, модель, проблема, анализ,синтез, факт, закономерность, феномен) и универсальных учебных действий (регулятивные,познавательные,коммуникативные);</w:t>
      </w:r>
    </w:p>
    <w:p w:rsidR="00323AB5" w:rsidRDefault="00DB4038" w:rsidP="00E26A64">
      <w:pPr>
        <w:pStyle w:val="a4"/>
        <w:numPr>
          <w:ilvl w:val="2"/>
          <w:numId w:val="193"/>
        </w:numPr>
        <w:tabs>
          <w:tab w:val="left" w:pos="2271"/>
        </w:tabs>
        <w:spacing w:before="2" w:line="318" w:lineRule="exact"/>
        <w:ind w:left="2270" w:hanging="289"/>
        <w:jc w:val="both"/>
        <w:rPr>
          <w:sz w:val="24"/>
        </w:rPr>
      </w:pPr>
      <w:r>
        <w:rPr>
          <w:sz w:val="24"/>
        </w:rPr>
        <w:t>способностьихиспользованиявпознавательнойисоциальнойпрактике;</w:t>
      </w:r>
    </w:p>
    <w:p w:rsidR="00323AB5" w:rsidRDefault="00DB4038" w:rsidP="00E26A64">
      <w:pPr>
        <w:pStyle w:val="a4"/>
        <w:numPr>
          <w:ilvl w:val="2"/>
          <w:numId w:val="193"/>
        </w:numPr>
        <w:tabs>
          <w:tab w:val="left" w:pos="2271"/>
        </w:tabs>
        <w:spacing w:before="5" w:line="235" w:lineRule="auto"/>
        <w:ind w:right="549" w:firstLine="566"/>
        <w:jc w:val="both"/>
        <w:rPr>
          <w:sz w:val="24"/>
        </w:rPr>
      </w:pPr>
      <w:r>
        <w:rPr>
          <w:sz w:val="24"/>
        </w:rPr>
        <w:t>самостоятельностьвпланированиииосуществленииучебнойдеятельностииорганизацииучебного сотрудничестваспедагогамиисверстниками;</w:t>
      </w:r>
    </w:p>
    <w:p w:rsidR="00323AB5" w:rsidRDefault="00DB4038" w:rsidP="00E26A64">
      <w:pPr>
        <w:pStyle w:val="a4"/>
        <w:numPr>
          <w:ilvl w:val="2"/>
          <w:numId w:val="193"/>
        </w:numPr>
        <w:tabs>
          <w:tab w:val="left" w:pos="2271"/>
        </w:tabs>
        <w:spacing w:before="10" w:line="232" w:lineRule="auto"/>
        <w:ind w:right="558" w:firstLine="566"/>
        <w:jc w:val="both"/>
        <w:rPr>
          <w:sz w:val="24"/>
        </w:rPr>
      </w:pPr>
      <w:r>
        <w:rPr>
          <w:sz w:val="24"/>
        </w:rPr>
        <w:t>способность к построению индивидуальной образовательной траектории, владениенавыкамиучебно-исследовательской ипроектнойдеятельности.</w:t>
      </w:r>
    </w:p>
    <w:p w:rsidR="00323AB5" w:rsidRDefault="00DB4038" w:rsidP="00E26A64">
      <w:pPr>
        <w:pStyle w:val="3"/>
        <w:numPr>
          <w:ilvl w:val="2"/>
          <w:numId w:val="192"/>
        </w:numPr>
        <w:tabs>
          <w:tab w:val="left" w:pos="5020"/>
        </w:tabs>
        <w:spacing w:before="132"/>
        <w:ind w:hanging="649"/>
        <w:jc w:val="both"/>
      </w:pPr>
      <w:bookmarkStart w:id="17" w:name="_bookmark16"/>
      <w:bookmarkEnd w:id="17"/>
      <w:r>
        <w:rPr>
          <w:spacing w:val="-1"/>
        </w:rPr>
        <w:t>Цельпрограммы</w:t>
      </w:r>
      <w:r>
        <w:t>развитияУУД</w:t>
      </w:r>
    </w:p>
    <w:p w:rsidR="00323AB5" w:rsidRDefault="00DB4038">
      <w:pPr>
        <w:pStyle w:val="a3"/>
        <w:spacing w:before="111"/>
        <w:ind w:left="1416" w:right="549" w:firstLine="566"/>
        <w:jc w:val="both"/>
      </w:pPr>
      <w:r>
        <w:t>Цель программы развития УУД — обеспечить организационно-методические условиядля реализации системно - деятельностного подхода таким образом, чтобы приобретенныекомпетенциимоглисамостоятельноиспользоватьсяобучающимисявразныхвидахдеятельности за пределами образовательной организации, в том числе в профессиональных исоциальныхпробах.</w:t>
      </w:r>
    </w:p>
    <w:p w:rsidR="00323AB5" w:rsidRDefault="00DB4038">
      <w:pPr>
        <w:pStyle w:val="a3"/>
        <w:ind w:left="1416" w:right="560" w:firstLine="566"/>
        <w:jc w:val="both"/>
        <w:rPr>
          <w:b/>
        </w:rPr>
      </w:pPr>
      <w:r>
        <w:t>ВсоответствиисуказаннойцельюпрограммаразвитияУУДсреднегообщегообразованияопределяет следующие</w:t>
      </w:r>
      <w:r>
        <w:rPr>
          <w:b/>
        </w:rPr>
        <w:t>задачи:</w:t>
      </w:r>
    </w:p>
    <w:p w:rsidR="00323AB5" w:rsidRDefault="00DB4038" w:rsidP="00E26A64">
      <w:pPr>
        <w:pStyle w:val="a4"/>
        <w:numPr>
          <w:ilvl w:val="2"/>
          <w:numId w:val="193"/>
        </w:numPr>
        <w:tabs>
          <w:tab w:val="left" w:pos="2271"/>
        </w:tabs>
        <w:spacing w:before="4" w:line="237" w:lineRule="auto"/>
        <w:ind w:right="552" w:firstLine="566"/>
        <w:jc w:val="both"/>
        <w:rPr>
          <w:sz w:val="24"/>
        </w:rPr>
      </w:pPr>
      <w:r>
        <w:rPr>
          <w:sz w:val="24"/>
        </w:rPr>
        <w:t>организациювзаимодействияпедагогов,обучающихсяи,вслучаенеобходимости,их родителей по совершенствованию навыков проектной и исследовательской деятельности,сформированных на предыдущих этапах обучения, таким образом, чтобы стало возможныммаксимальноширокоеиразнообразноеприменениеуниверсальныхучебныхдействийвновыхдля обучающихсяситуациях;</w:t>
      </w:r>
    </w:p>
    <w:p w:rsidR="00323AB5" w:rsidRDefault="00DB4038" w:rsidP="00E26A64">
      <w:pPr>
        <w:pStyle w:val="a4"/>
        <w:numPr>
          <w:ilvl w:val="2"/>
          <w:numId w:val="193"/>
        </w:numPr>
        <w:tabs>
          <w:tab w:val="left" w:pos="2271"/>
        </w:tabs>
        <w:spacing w:before="8" w:line="237" w:lineRule="auto"/>
        <w:ind w:right="551" w:firstLine="566"/>
        <w:jc w:val="both"/>
        <w:rPr>
          <w:sz w:val="24"/>
        </w:rPr>
      </w:pPr>
      <w:r>
        <w:rPr>
          <w:sz w:val="24"/>
        </w:rPr>
        <w:t>обеспечение взаимосвязи способов организации урочной и внеурочной деятельностиобучающихся по совершенствованию владения УУД, в том числе на материале содержанияучебныхпредметов;</w:t>
      </w:r>
    </w:p>
    <w:p w:rsidR="00323AB5" w:rsidRDefault="00DB4038" w:rsidP="00E26A64">
      <w:pPr>
        <w:pStyle w:val="a4"/>
        <w:numPr>
          <w:ilvl w:val="2"/>
          <w:numId w:val="193"/>
        </w:numPr>
        <w:tabs>
          <w:tab w:val="left" w:pos="2271"/>
        </w:tabs>
        <w:spacing w:before="4" w:line="237" w:lineRule="auto"/>
        <w:ind w:right="553" w:firstLine="566"/>
        <w:jc w:val="both"/>
        <w:rPr>
          <w:sz w:val="24"/>
        </w:rPr>
      </w:pPr>
      <w:r>
        <w:rPr>
          <w:sz w:val="24"/>
        </w:rPr>
        <w:t>включениеразвивающихзадач,способствующихсовершенствованиюуниверсальныхучебныхдействий,каквурочную,такивовнеурочнуюдеятельностьобучающихся;</w:t>
      </w:r>
    </w:p>
    <w:p w:rsidR="00323AB5" w:rsidRDefault="00DB4038" w:rsidP="00E26A64">
      <w:pPr>
        <w:pStyle w:val="a4"/>
        <w:numPr>
          <w:ilvl w:val="2"/>
          <w:numId w:val="193"/>
        </w:numPr>
        <w:tabs>
          <w:tab w:val="left" w:pos="2271"/>
        </w:tabs>
        <w:spacing w:before="92" w:line="237" w:lineRule="auto"/>
        <w:ind w:right="550" w:firstLine="566"/>
        <w:jc w:val="both"/>
        <w:rPr>
          <w:sz w:val="24"/>
        </w:rPr>
      </w:pPr>
      <w:r>
        <w:rPr>
          <w:sz w:val="24"/>
        </w:rPr>
        <w:t>обеспечениепреемственностипрограммыразвитияуниверсальныхучебныхдействий при переходе от основного общего к среднему общему образованию. Программанаправленана:</w:t>
      </w:r>
    </w:p>
    <w:p w:rsidR="00323AB5" w:rsidRDefault="00DB4038" w:rsidP="00E26A64">
      <w:pPr>
        <w:pStyle w:val="a4"/>
        <w:numPr>
          <w:ilvl w:val="2"/>
          <w:numId w:val="193"/>
        </w:numPr>
        <w:tabs>
          <w:tab w:val="left" w:pos="2271"/>
        </w:tabs>
        <w:spacing w:before="10" w:line="232" w:lineRule="auto"/>
        <w:ind w:right="554" w:firstLine="566"/>
        <w:jc w:val="both"/>
        <w:rPr>
          <w:sz w:val="24"/>
        </w:rPr>
      </w:pPr>
      <w:r>
        <w:rPr>
          <w:sz w:val="24"/>
        </w:rPr>
        <w:t>повышениеэффективностиосвоенияобучающимисяосновнойобразовательнойпрограммы,атакжеусвоениезнанийиучебныхдействий;</w:t>
      </w:r>
    </w:p>
    <w:p w:rsidR="00323AB5" w:rsidRDefault="00DB4038" w:rsidP="00E26A64">
      <w:pPr>
        <w:pStyle w:val="a4"/>
        <w:numPr>
          <w:ilvl w:val="2"/>
          <w:numId w:val="193"/>
        </w:numPr>
        <w:tabs>
          <w:tab w:val="left" w:pos="2271"/>
        </w:tabs>
        <w:spacing w:before="6" w:line="237" w:lineRule="auto"/>
        <w:ind w:right="545" w:firstLine="566"/>
        <w:jc w:val="both"/>
        <w:rPr>
          <w:sz w:val="24"/>
        </w:rPr>
      </w:pPr>
      <w:r>
        <w:rPr>
          <w:sz w:val="24"/>
        </w:rPr>
        <w:t>формированиеуобучающихсясистемныхпредставленийиопытапримененияметодов,технологийиформорганизациипроектнойиучебно-исследовательскойдеятельностидлядостиженияпрактико-ориентированных результатовобразования;</w:t>
      </w:r>
    </w:p>
    <w:p w:rsidR="00323AB5" w:rsidRDefault="00DB4038" w:rsidP="00E26A64">
      <w:pPr>
        <w:pStyle w:val="a4"/>
        <w:numPr>
          <w:ilvl w:val="2"/>
          <w:numId w:val="193"/>
        </w:numPr>
        <w:tabs>
          <w:tab w:val="left" w:pos="2271"/>
        </w:tabs>
        <w:spacing w:before="5" w:line="237" w:lineRule="auto"/>
        <w:ind w:right="548" w:firstLine="566"/>
        <w:jc w:val="both"/>
        <w:rPr>
          <w:sz w:val="24"/>
        </w:rPr>
      </w:pPr>
      <w:r>
        <w:rPr>
          <w:sz w:val="24"/>
        </w:rPr>
        <w:t>формированиенавыковразработки,реализациииобщественнойпрезентацииобучающимисярезультатовисследования,индивидуальногопроекта,направленногонарешениенаучной,личностнои (или)социально значимойпроблемы.</w:t>
      </w:r>
    </w:p>
    <w:p w:rsidR="00323AB5" w:rsidRDefault="00DB4038">
      <w:pPr>
        <w:pStyle w:val="a3"/>
        <w:spacing w:before="20"/>
        <w:ind w:left="1985"/>
        <w:jc w:val="both"/>
      </w:pPr>
      <w:r>
        <w:t>Программаобеспечивает:</w:t>
      </w:r>
    </w:p>
    <w:p w:rsidR="00323AB5" w:rsidRDefault="00DB4038" w:rsidP="00E26A64">
      <w:pPr>
        <w:pStyle w:val="a4"/>
        <w:numPr>
          <w:ilvl w:val="2"/>
          <w:numId w:val="193"/>
        </w:numPr>
        <w:tabs>
          <w:tab w:val="left" w:pos="2271"/>
        </w:tabs>
        <w:spacing w:before="4" w:line="237" w:lineRule="auto"/>
        <w:ind w:right="546" w:firstLine="566"/>
        <w:jc w:val="both"/>
        <w:rPr>
          <w:sz w:val="24"/>
        </w:rPr>
      </w:pPr>
      <w:r>
        <w:rPr>
          <w:sz w:val="24"/>
        </w:rPr>
        <w:t>развитиеуобучающихсяспособностиксамопознанию,саморазвитиюисамоопределению;формированиеличностныхценностно-</w:t>
      </w:r>
      <w:r>
        <w:rPr>
          <w:sz w:val="24"/>
        </w:rPr>
        <w:lastRenderedPageBreak/>
        <w:t>смысловыхориентировиустановок,системызначимыхсоциальныхимежличностныхотношений,личностных,</w:t>
      </w:r>
    </w:p>
    <w:p w:rsidR="00323AB5" w:rsidRDefault="00323AB5">
      <w:pPr>
        <w:spacing w:line="237" w:lineRule="auto"/>
        <w:jc w:val="both"/>
        <w:rPr>
          <w:sz w:val="24"/>
        </w:rPr>
        <w:sectPr w:rsidR="00323AB5">
          <w:pgSz w:w="11920" w:h="16850"/>
          <w:pgMar w:top="900" w:right="300" w:bottom="840" w:left="0" w:header="0" w:footer="606" w:gutter="0"/>
          <w:cols w:space="720"/>
        </w:sectPr>
      </w:pPr>
    </w:p>
    <w:p w:rsidR="00323AB5" w:rsidRDefault="00DB4038">
      <w:pPr>
        <w:pStyle w:val="a3"/>
        <w:spacing w:before="70"/>
        <w:ind w:left="1416" w:right="544"/>
        <w:jc w:val="both"/>
      </w:pPr>
      <w:r>
        <w:lastRenderedPageBreak/>
        <w:t>регулятивных,познавательных,коммуникативныхуниверсальныхучебныхдействий,способностиихиспользованияв учебной,познавательнойисоциальнойпрактике;</w:t>
      </w:r>
    </w:p>
    <w:p w:rsidR="00323AB5" w:rsidRDefault="00DB4038" w:rsidP="00E26A64">
      <w:pPr>
        <w:pStyle w:val="a4"/>
        <w:numPr>
          <w:ilvl w:val="2"/>
          <w:numId w:val="193"/>
        </w:numPr>
        <w:tabs>
          <w:tab w:val="left" w:pos="2271"/>
        </w:tabs>
        <w:spacing w:before="7" w:line="232" w:lineRule="auto"/>
        <w:ind w:right="547" w:firstLine="566"/>
        <w:jc w:val="both"/>
        <w:rPr>
          <w:sz w:val="24"/>
        </w:rPr>
      </w:pPr>
      <w:r>
        <w:rPr>
          <w:sz w:val="24"/>
        </w:rPr>
        <w:t>реализацию требований Стандарта к личностным и метапредметнымрезультатамосвоенияосновной образовательнойпрограммы;</w:t>
      </w:r>
    </w:p>
    <w:p w:rsidR="00323AB5" w:rsidRDefault="00DB4038" w:rsidP="00E26A64">
      <w:pPr>
        <w:pStyle w:val="a4"/>
        <w:numPr>
          <w:ilvl w:val="2"/>
          <w:numId w:val="193"/>
        </w:numPr>
        <w:tabs>
          <w:tab w:val="left" w:pos="2271"/>
        </w:tabs>
        <w:spacing w:before="6" w:line="237" w:lineRule="auto"/>
        <w:ind w:right="553" w:firstLine="566"/>
        <w:jc w:val="both"/>
        <w:rPr>
          <w:sz w:val="24"/>
        </w:rPr>
      </w:pPr>
      <w:r>
        <w:rPr>
          <w:sz w:val="24"/>
        </w:rPr>
        <w:t>формированиеумений самостоятельного планирования иосуществленияучебнойдеятельностииорганизацииучебногосотрудничестваспедагогамиисверстниками,построенияиндивидуального образовательногомаршрута;</w:t>
      </w:r>
    </w:p>
    <w:p w:rsidR="00323AB5" w:rsidRDefault="00DB4038" w:rsidP="00E26A64">
      <w:pPr>
        <w:pStyle w:val="a4"/>
        <w:numPr>
          <w:ilvl w:val="2"/>
          <w:numId w:val="193"/>
        </w:numPr>
        <w:tabs>
          <w:tab w:val="left" w:pos="2271"/>
        </w:tabs>
        <w:spacing w:before="7" w:line="235" w:lineRule="auto"/>
        <w:ind w:right="554" w:firstLine="566"/>
        <w:jc w:val="both"/>
        <w:rPr>
          <w:sz w:val="24"/>
        </w:rPr>
      </w:pPr>
      <w:r>
        <w:rPr>
          <w:sz w:val="24"/>
        </w:rPr>
        <w:t>решениезадачобщекультурного,личностногоипознавательногоразвитияобучающихся;</w:t>
      </w:r>
    </w:p>
    <w:p w:rsidR="00323AB5" w:rsidRDefault="00DB4038" w:rsidP="00E26A64">
      <w:pPr>
        <w:pStyle w:val="a4"/>
        <w:numPr>
          <w:ilvl w:val="2"/>
          <w:numId w:val="193"/>
        </w:numPr>
        <w:tabs>
          <w:tab w:val="left" w:pos="2271"/>
        </w:tabs>
        <w:spacing w:before="6" w:line="237" w:lineRule="auto"/>
        <w:ind w:right="542" w:firstLine="566"/>
        <w:jc w:val="both"/>
        <w:rPr>
          <w:sz w:val="24"/>
        </w:rPr>
      </w:pPr>
      <w:r>
        <w:rPr>
          <w:sz w:val="24"/>
        </w:rPr>
        <w:t>повышение эффективности усвоения обучающимися знаний и учебных действий,формирование научного типа мышления, компетентностей в предметных областях, учебно-исследовательской,проектной, социальнойдеятельности;</w:t>
      </w:r>
    </w:p>
    <w:p w:rsidR="00323AB5" w:rsidRDefault="00DB4038" w:rsidP="00E26A64">
      <w:pPr>
        <w:pStyle w:val="a4"/>
        <w:numPr>
          <w:ilvl w:val="2"/>
          <w:numId w:val="193"/>
        </w:numPr>
        <w:tabs>
          <w:tab w:val="left" w:pos="2271"/>
        </w:tabs>
        <w:spacing w:before="2" w:line="237" w:lineRule="auto"/>
        <w:ind w:right="544" w:firstLine="566"/>
        <w:jc w:val="both"/>
        <w:rPr>
          <w:sz w:val="24"/>
        </w:rPr>
      </w:pPr>
      <w:r>
        <w:rPr>
          <w:sz w:val="24"/>
        </w:rPr>
        <w:t>созданиеусловийдляинтеграцииурочныхивнеурочныхформучебно-исследовательскойипроектной деятельностиобучающихся,а такжеихсамостоятельнойработыпоподготовкеизащитеиндивидуальныхпроектов;</w:t>
      </w:r>
    </w:p>
    <w:p w:rsidR="00323AB5" w:rsidRDefault="00DB4038" w:rsidP="00E26A64">
      <w:pPr>
        <w:pStyle w:val="a4"/>
        <w:numPr>
          <w:ilvl w:val="2"/>
          <w:numId w:val="193"/>
        </w:numPr>
        <w:tabs>
          <w:tab w:val="left" w:pos="2271"/>
        </w:tabs>
        <w:spacing w:before="5" w:line="237" w:lineRule="auto"/>
        <w:ind w:right="542" w:firstLine="566"/>
        <w:jc w:val="both"/>
        <w:rPr>
          <w:sz w:val="24"/>
        </w:rPr>
      </w:pPr>
      <w:r>
        <w:rPr>
          <w:sz w:val="24"/>
        </w:rPr>
        <w:t>формированиенавыковучастиявразличныхформахорганизацииучебно-исследовательской и проектной деятельности (творческих конкурсах, научных обществах,научно-практическихконференциях,олимпиадах,национальныхобразовательныхпрограммахидр.),возможностьполученияпрактико-ориентированногорезультата;</w:t>
      </w:r>
    </w:p>
    <w:p w:rsidR="00323AB5" w:rsidRDefault="00DB4038" w:rsidP="00E26A64">
      <w:pPr>
        <w:pStyle w:val="a4"/>
        <w:numPr>
          <w:ilvl w:val="2"/>
          <w:numId w:val="193"/>
        </w:numPr>
        <w:tabs>
          <w:tab w:val="left" w:pos="2271"/>
        </w:tabs>
        <w:spacing w:before="10" w:line="230" w:lineRule="auto"/>
        <w:ind w:right="558" w:firstLine="566"/>
        <w:jc w:val="both"/>
        <w:rPr>
          <w:sz w:val="24"/>
        </w:rPr>
      </w:pPr>
      <w:r>
        <w:rPr>
          <w:sz w:val="24"/>
        </w:rPr>
        <w:t>практическуюнаправленностьпроводимыхисследованийииндивидуальныхпроектов;</w:t>
      </w:r>
    </w:p>
    <w:p w:rsidR="00323AB5" w:rsidRDefault="00DB4038" w:rsidP="00E26A64">
      <w:pPr>
        <w:pStyle w:val="a4"/>
        <w:numPr>
          <w:ilvl w:val="2"/>
          <w:numId w:val="193"/>
        </w:numPr>
        <w:tabs>
          <w:tab w:val="left" w:pos="2271"/>
        </w:tabs>
        <w:spacing w:before="18" w:line="230" w:lineRule="auto"/>
        <w:ind w:right="552" w:firstLine="566"/>
        <w:jc w:val="both"/>
        <w:rPr>
          <w:sz w:val="24"/>
        </w:rPr>
      </w:pPr>
      <w:r>
        <w:rPr>
          <w:sz w:val="24"/>
        </w:rPr>
        <w:t>возможностьпрактическогоиспользованияприобретенныхобучающимисякоммуникативныхнавыков,навыковцелеполагания,планированияисамоконтроля;</w:t>
      </w:r>
    </w:p>
    <w:p w:rsidR="00323AB5" w:rsidRDefault="00DB4038" w:rsidP="00E26A64">
      <w:pPr>
        <w:pStyle w:val="a4"/>
        <w:numPr>
          <w:ilvl w:val="2"/>
          <w:numId w:val="193"/>
        </w:numPr>
        <w:tabs>
          <w:tab w:val="left" w:pos="2271"/>
        </w:tabs>
        <w:spacing w:before="17" w:line="230" w:lineRule="auto"/>
        <w:ind w:right="555" w:firstLine="566"/>
        <w:jc w:val="both"/>
        <w:rPr>
          <w:sz w:val="24"/>
        </w:rPr>
      </w:pPr>
      <w:r>
        <w:rPr>
          <w:sz w:val="24"/>
        </w:rPr>
        <w:t>подготовкукосознанномувыборудальнейшегообразованияипрофессиональнойдеятельности.</w:t>
      </w:r>
    </w:p>
    <w:p w:rsidR="00323AB5" w:rsidRDefault="00DB4038">
      <w:pPr>
        <w:pStyle w:val="a3"/>
        <w:spacing w:before="4"/>
        <w:ind w:left="1416" w:right="548" w:firstLine="566"/>
        <w:jc w:val="both"/>
      </w:pPr>
      <w:r>
        <w:t>Формирование системыуниверсальныхучебныхдействий осуществляется сучетомвозрастных особенностей развития личностной и познавательной сфер обучающихся. УУДпредставляютсобойцелостнуювзаимосвязаннуюсистему, определяемуюобщейлогикойвозрастногоразвития.Отличительнымиособенностямистаршегошкольноговозрастаявляются:активноеформированиечувствавзрослости,выработкамировоззрения,убеждений,характераи жизненного самоопределения.</w:t>
      </w:r>
    </w:p>
    <w:p w:rsidR="00323AB5" w:rsidRDefault="00DB4038" w:rsidP="00E26A64">
      <w:pPr>
        <w:pStyle w:val="3"/>
        <w:numPr>
          <w:ilvl w:val="2"/>
          <w:numId w:val="192"/>
        </w:numPr>
        <w:tabs>
          <w:tab w:val="left" w:pos="3681"/>
        </w:tabs>
        <w:spacing w:before="84" w:line="237" w:lineRule="auto"/>
        <w:ind w:left="4208" w:right="1457" w:hanging="1177"/>
        <w:jc w:val="both"/>
      </w:pPr>
      <w:bookmarkStart w:id="18" w:name="_bookmark17"/>
      <w:bookmarkEnd w:id="18"/>
      <w:r>
        <w:t>Описаниепонятий,функций,составаихарактеристикуниверсальныхучебных действий</w:t>
      </w:r>
    </w:p>
    <w:p w:rsidR="00323AB5" w:rsidRDefault="00DB4038">
      <w:pPr>
        <w:pStyle w:val="a3"/>
        <w:spacing w:before="109"/>
        <w:ind w:left="1416" w:right="544" w:firstLine="566"/>
        <w:jc w:val="both"/>
      </w:pPr>
      <w:r>
        <w:t>Вширокомзначениитермин«универсальныеучебныедействия»означаетумениеучиться,т.е.способностьсубъектаксаморазвитиюисамосовершенствованиюпутемсознательногоиактивногоприсвоенияновогосоциальногоопыта.Вболееузком(собственно психологическом значении) этот термин можно определить как совокупностьспособовдействияучащегося,атакжесвязанныхсниминавыковучебнойработы,обеспечивающих его способность к самостоятельному усвоению новых знаний и умений,включаяорганизацию этого процесса.</w:t>
      </w:r>
    </w:p>
    <w:p w:rsidR="00323AB5" w:rsidRDefault="00DB4038">
      <w:pPr>
        <w:pStyle w:val="a3"/>
        <w:ind w:left="1416" w:right="545" w:firstLine="566"/>
        <w:jc w:val="both"/>
      </w:pPr>
      <w:r>
        <w:t>Универсальныйхарактеручебныхдействийпроявляетсявтом,чтоониносятнадпредметный,тоестьметапредметныйхарактер,обеспечиваютцелостностьобщекультурного,личностногоипознавательногоразвитияисаморазвитияличности.Универсальныеучебныедействияобеспечиваютэтапыусвоенияучебногосодержанияиформированияпсихологическихспособностейучащегося.Формированиеуниверсальныхучебныхдействийвобразовательномпроцессеопределяетсятремявзаимодополняющимиположениями:</w:t>
      </w:r>
    </w:p>
    <w:p w:rsidR="00323AB5" w:rsidRDefault="00DB4038" w:rsidP="00E26A64">
      <w:pPr>
        <w:pStyle w:val="a4"/>
        <w:numPr>
          <w:ilvl w:val="2"/>
          <w:numId w:val="193"/>
        </w:numPr>
        <w:tabs>
          <w:tab w:val="left" w:pos="2271"/>
          <w:tab w:val="left" w:pos="3988"/>
          <w:tab w:val="left" w:pos="5772"/>
          <w:tab w:val="left" w:pos="6863"/>
          <w:tab w:val="left" w:pos="8016"/>
          <w:tab w:val="left" w:pos="8572"/>
          <w:tab w:val="left" w:pos="9253"/>
        </w:tabs>
        <w:spacing w:before="9" w:line="232" w:lineRule="auto"/>
        <w:ind w:right="546" w:firstLine="566"/>
        <w:rPr>
          <w:sz w:val="24"/>
        </w:rPr>
      </w:pPr>
      <w:r>
        <w:rPr>
          <w:sz w:val="24"/>
        </w:rPr>
        <w:t>формирование</w:t>
      </w:r>
      <w:r>
        <w:rPr>
          <w:sz w:val="24"/>
        </w:rPr>
        <w:tab/>
        <w:t>универсальных</w:t>
      </w:r>
      <w:r>
        <w:rPr>
          <w:sz w:val="24"/>
        </w:rPr>
        <w:tab/>
        <w:t>учебных</w:t>
      </w:r>
      <w:r>
        <w:rPr>
          <w:sz w:val="24"/>
        </w:rPr>
        <w:tab/>
        <w:t>действий</w:t>
      </w:r>
      <w:r>
        <w:rPr>
          <w:sz w:val="24"/>
        </w:rPr>
        <w:tab/>
        <w:t>как</w:t>
      </w:r>
      <w:r>
        <w:rPr>
          <w:sz w:val="24"/>
        </w:rPr>
        <w:tab/>
        <w:t>цель</w:t>
      </w:r>
      <w:r>
        <w:rPr>
          <w:sz w:val="24"/>
        </w:rPr>
        <w:tab/>
        <w:t>образовательногопроцессаопределяетегосодержаниеиорганизацию;</w:t>
      </w:r>
    </w:p>
    <w:p w:rsidR="00323AB5" w:rsidRDefault="00DB4038" w:rsidP="00E26A64">
      <w:pPr>
        <w:pStyle w:val="a4"/>
        <w:numPr>
          <w:ilvl w:val="2"/>
          <w:numId w:val="193"/>
        </w:numPr>
        <w:tabs>
          <w:tab w:val="left" w:pos="2271"/>
        </w:tabs>
        <w:spacing w:before="12" w:line="232" w:lineRule="auto"/>
        <w:ind w:right="548" w:firstLine="566"/>
        <w:rPr>
          <w:sz w:val="24"/>
        </w:rPr>
      </w:pPr>
      <w:r>
        <w:rPr>
          <w:sz w:val="24"/>
        </w:rPr>
        <w:t>формированиеуниверсальныхучебныхдействийпроисходитвконтекстеусвоенияразныхпредметныхдисциплин;</w:t>
      </w:r>
    </w:p>
    <w:p w:rsidR="00323AB5" w:rsidRDefault="00DB4038" w:rsidP="00E26A64">
      <w:pPr>
        <w:pStyle w:val="a4"/>
        <w:numPr>
          <w:ilvl w:val="2"/>
          <w:numId w:val="193"/>
        </w:numPr>
        <w:tabs>
          <w:tab w:val="left" w:pos="2271"/>
          <w:tab w:val="left" w:pos="4114"/>
          <w:tab w:val="left" w:pos="5263"/>
          <w:tab w:val="left" w:pos="6532"/>
          <w:tab w:val="left" w:pos="7067"/>
          <w:tab w:val="left" w:pos="8252"/>
          <w:tab w:val="left" w:pos="8669"/>
          <w:tab w:val="left" w:pos="9837"/>
        </w:tabs>
        <w:spacing w:before="4"/>
        <w:ind w:left="2270" w:hanging="289"/>
        <w:rPr>
          <w:sz w:val="24"/>
        </w:rPr>
      </w:pPr>
      <w:r>
        <w:rPr>
          <w:sz w:val="24"/>
        </w:rPr>
        <w:t>универсальные</w:t>
      </w:r>
      <w:r>
        <w:rPr>
          <w:sz w:val="24"/>
        </w:rPr>
        <w:tab/>
        <w:t>учебные</w:t>
      </w:r>
      <w:r>
        <w:rPr>
          <w:sz w:val="24"/>
        </w:rPr>
        <w:tab/>
        <w:t>действия,</w:t>
      </w:r>
      <w:r>
        <w:rPr>
          <w:sz w:val="24"/>
        </w:rPr>
        <w:tab/>
        <w:t>их</w:t>
      </w:r>
      <w:r>
        <w:rPr>
          <w:sz w:val="24"/>
        </w:rPr>
        <w:tab/>
        <w:t>свойства</w:t>
      </w:r>
      <w:r>
        <w:rPr>
          <w:sz w:val="24"/>
        </w:rPr>
        <w:tab/>
        <w:t>и</w:t>
      </w:r>
      <w:r>
        <w:rPr>
          <w:sz w:val="24"/>
        </w:rPr>
        <w:tab/>
        <w:t>качества</w:t>
      </w:r>
      <w:r>
        <w:rPr>
          <w:sz w:val="24"/>
        </w:rPr>
        <w:tab/>
        <w:t>определяют</w:t>
      </w:r>
    </w:p>
    <w:p w:rsidR="00323AB5" w:rsidRDefault="00323AB5">
      <w:pPr>
        <w:rPr>
          <w:sz w:val="24"/>
        </w:rPr>
        <w:sectPr w:rsidR="00323AB5">
          <w:pgSz w:w="11920" w:h="16850"/>
          <w:pgMar w:top="900" w:right="300" w:bottom="800" w:left="0" w:header="0" w:footer="606" w:gutter="0"/>
          <w:cols w:space="720"/>
        </w:sectPr>
      </w:pPr>
    </w:p>
    <w:p w:rsidR="00323AB5" w:rsidRDefault="00DB4038">
      <w:pPr>
        <w:pStyle w:val="a3"/>
        <w:spacing w:before="70"/>
        <w:ind w:left="1416" w:right="547"/>
        <w:jc w:val="both"/>
      </w:pPr>
      <w:r>
        <w:lastRenderedPageBreak/>
        <w:t>эффективностьобразовательногопроцесса,вчастности,усвоениезнанийиумений;формированиеобразамираиосновныхвидовкомпетенцийучащегося,втомчислесоциальнойи личностной компетентности.</w:t>
      </w:r>
    </w:p>
    <w:p w:rsidR="00323AB5" w:rsidRDefault="00DB4038">
      <w:pPr>
        <w:pStyle w:val="a3"/>
        <w:spacing w:before="1"/>
        <w:ind w:left="1416" w:right="543" w:firstLine="566"/>
      </w:pPr>
      <w:r>
        <w:t>Такимобразом,достижение«уменияучиться»предполагаетполноценноеосвоениевсехкомпонентовучебнойдеятельности, которыевключают:</w:t>
      </w:r>
    </w:p>
    <w:p w:rsidR="00323AB5" w:rsidRDefault="00DB4038" w:rsidP="00E26A64">
      <w:pPr>
        <w:pStyle w:val="a4"/>
        <w:numPr>
          <w:ilvl w:val="2"/>
          <w:numId w:val="193"/>
        </w:numPr>
        <w:tabs>
          <w:tab w:val="left" w:pos="2271"/>
        </w:tabs>
        <w:spacing w:before="1"/>
        <w:ind w:left="2270" w:hanging="289"/>
        <w:rPr>
          <w:sz w:val="24"/>
        </w:rPr>
      </w:pPr>
      <w:r>
        <w:rPr>
          <w:sz w:val="24"/>
        </w:rPr>
        <w:t>познавательныеи учебныемотивы;</w:t>
      </w:r>
    </w:p>
    <w:p w:rsidR="00323AB5" w:rsidRDefault="00DB4038" w:rsidP="00E26A64">
      <w:pPr>
        <w:pStyle w:val="a4"/>
        <w:numPr>
          <w:ilvl w:val="2"/>
          <w:numId w:val="193"/>
        </w:numPr>
        <w:tabs>
          <w:tab w:val="left" w:pos="2271"/>
        </w:tabs>
        <w:spacing w:line="318" w:lineRule="exact"/>
        <w:ind w:left="2270" w:hanging="289"/>
        <w:rPr>
          <w:sz w:val="24"/>
        </w:rPr>
      </w:pPr>
      <w:r>
        <w:rPr>
          <w:sz w:val="24"/>
        </w:rPr>
        <w:t>учебнуюцель;</w:t>
      </w:r>
    </w:p>
    <w:p w:rsidR="00323AB5" w:rsidRDefault="00DB4038" w:rsidP="00E26A64">
      <w:pPr>
        <w:pStyle w:val="a4"/>
        <w:numPr>
          <w:ilvl w:val="2"/>
          <w:numId w:val="193"/>
        </w:numPr>
        <w:tabs>
          <w:tab w:val="left" w:pos="2271"/>
        </w:tabs>
        <w:spacing w:line="317" w:lineRule="exact"/>
        <w:ind w:left="2270" w:hanging="289"/>
        <w:rPr>
          <w:sz w:val="24"/>
        </w:rPr>
      </w:pPr>
      <w:r>
        <w:rPr>
          <w:sz w:val="24"/>
        </w:rPr>
        <w:t>учебнуюзадачу;</w:t>
      </w:r>
    </w:p>
    <w:p w:rsidR="00323AB5" w:rsidRDefault="00DB4038" w:rsidP="00E26A64">
      <w:pPr>
        <w:pStyle w:val="a4"/>
        <w:numPr>
          <w:ilvl w:val="2"/>
          <w:numId w:val="193"/>
        </w:numPr>
        <w:tabs>
          <w:tab w:val="left" w:pos="2271"/>
        </w:tabs>
        <w:spacing w:before="7" w:line="232" w:lineRule="auto"/>
        <w:ind w:right="827" w:firstLine="566"/>
        <w:rPr>
          <w:sz w:val="24"/>
        </w:rPr>
      </w:pPr>
      <w:r>
        <w:rPr>
          <w:sz w:val="24"/>
        </w:rPr>
        <w:t>учебныедействияиоперации(ориентировка,преобразованиематериала, контрольиоценка).</w:t>
      </w:r>
    </w:p>
    <w:p w:rsidR="00323AB5" w:rsidRDefault="00DB4038">
      <w:pPr>
        <w:pStyle w:val="3"/>
        <w:spacing w:before="31" w:line="274" w:lineRule="exact"/>
        <w:ind w:left="1985"/>
      </w:pPr>
      <w:r>
        <w:t>Видыуниверсальныхучебныхдействий:</w:t>
      </w:r>
    </w:p>
    <w:p w:rsidR="00323AB5" w:rsidRDefault="00DB4038" w:rsidP="00E26A64">
      <w:pPr>
        <w:pStyle w:val="a4"/>
        <w:numPr>
          <w:ilvl w:val="2"/>
          <w:numId w:val="193"/>
        </w:numPr>
        <w:tabs>
          <w:tab w:val="left" w:pos="2271"/>
        </w:tabs>
        <w:spacing w:line="317" w:lineRule="exact"/>
        <w:ind w:left="2270" w:hanging="289"/>
        <w:rPr>
          <w:sz w:val="24"/>
        </w:rPr>
      </w:pPr>
      <w:r>
        <w:rPr>
          <w:sz w:val="24"/>
        </w:rPr>
        <w:t>личностныедействия;</w:t>
      </w:r>
    </w:p>
    <w:p w:rsidR="00323AB5" w:rsidRDefault="00DB4038" w:rsidP="00E26A64">
      <w:pPr>
        <w:pStyle w:val="a4"/>
        <w:numPr>
          <w:ilvl w:val="2"/>
          <w:numId w:val="193"/>
        </w:numPr>
        <w:tabs>
          <w:tab w:val="left" w:pos="2271"/>
        </w:tabs>
        <w:spacing w:before="1" w:line="318" w:lineRule="exact"/>
        <w:ind w:left="2270" w:hanging="289"/>
        <w:rPr>
          <w:sz w:val="24"/>
        </w:rPr>
      </w:pPr>
      <w:r>
        <w:rPr>
          <w:sz w:val="24"/>
        </w:rPr>
        <w:t>регулятивныедействия;</w:t>
      </w:r>
    </w:p>
    <w:p w:rsidR="00323AB5" w:rsidRDefault="00DB4038" w:rsidP="00E26A64">
      <w:pPr>
        <w:pStyle w:val="a4"/>
        <w:numPr>
          <w:ilvl w:val="2"/>
          <w:numId w:val="193"/>
        </w:numPr>
        <w:tabs>
          <w:tab w:val="left" w:pos="2271"/>
        </w:tabs>
        <w:spacing w:line="317" w:lineRule="exact"/>
        <w:ind w:left="2270" w:hanging="289"/>
        <w:rPr>
          <w:sz w:val="24"/>
        </w:rPr>
      </w:pPr>
      <w:r>
        <w:rPr>
          <w:sz w:val="24"/>
        </w:rPr>
        <w:t>познавательныеуниверсальныедействия;</w:t>
      </w:r>
    </w:p>
    <w:p w:rsidR="00323AB5" w:rsidRDefault="00DB4038" w:rsidP="00E26A64">
      <w:pPr>
        <w:pStyle w:val="a4"/>
        <w:numPr>
          <w:ilvl w:val="2"/>
          <w:numId w:val="193"/>
        </w:numPr>
        <w:tabs>
          <w:tab w:val="left" w:pos="2271"/>
        </w:tabs>
        <w:spacing w:line="317" w:lineRule="exact"/>
        <w:ind w:left="2270" w:hanging="289"/>
        <w:rPr>
          <w:sz w:val="24"/>
        </w:rPr>
      </w:pPr>
      <w:r>
        <w:rPr>
          <w:spacing w:val="-1"/>
          <w:sz w:val="24"/>
        </w:rPr>
        <w:t>коммуникативные</w:t>
      </w:r>
      <w:r>
        <w:rPr>
          <w:sz w:val="24"/>
        </w:rPr>
        <w:t>действия.</w:t>
      </w:r>
    </w:p>
    <w:p w:rsidR="00323AB5" w:rsidRDefault="00DB4038">
      <w:pPr>
        <w:tabs>
          <w:tab w:val="left" w:pos="3737"/>
          <w:tab w:val="left" w:pos="5076"/>
          <w:tab w:val="left" w:pos="6908"/>
          <w:tab w:val="left" w:pos="9700"/>
        </w:tabs>
        <w:ind w:left="1416" w:right="723" w:firstLine="566"/>
        <w:rPr>
          <w:sz w:val="24"/>
        </w:rPr>
      </w:pPr>
      <w:r>
        <w:rPr>
          <w:b/>
          <w:sz w:val="24"/>
        </w:rPr>
        <w:t>Личностные</w:t>
      </w:r>
      <w:r>
        <w:rPr>
          <w:b/>
          <w:sz w:val="24"/>
        </w:rPr>
        <w:tab/>
        <w:t>действия</w:t>
      </w:r>
      <w:r>
        <w:rPr>
          <w:b/>
          <w:sz w:val="24"/>
        </w:rPr>
        <w:tab/>
      </w:r>
      <w:r>
        <w:rPr>
          <w:sz w:val="24"/>
        </w:rPr>
        <w:t>обеспечивают</w:t>
      </w:r>
      <w:r>
        <w:rPr>
          <w:sz w:val="24"/>
        </w:rPr>
        <w:tab/>
        <w:t>ценностно-смысловую</w:t>
      </w:r>
      <w:r>
        <w:rPr>
          <w:sz w:val="24"/>
        </w:rPr>
        <w:tab/>
      </w:r>
      <w:r>
        <w:rPr>
          <w:spacing w:val="-1"/>
          <w:w w:val="95"/>
          <w:sz w:val="24"/>
        </w:rPr>
        <w:t>ориентацию</w:t>
      </w:r>
      <w:r>
        <w:rPr>
          <w:sz w:val="24"/>
        </w:rPr>
        <w:t>учащихся:</w:t>
      </w:r>
    </w:p>
    <w:p w:rsidR="00323AB5" w:rsidRDefault="00DB4038" w:rsidP="00E26A64">
      <w:pPr>
        <w:pStyle w:val="a4"/>
        <w:numPr>
          <w:ilvl w:val="2"/>
          <w:numId w:val="193"/>
        </w:numPr>
        <w:tabs>
          <w:tab w:val="left" w:pos="2271"/>
        </w:tabs>
        <w:spacing w:before="1" w:line="318" w:lineRule="exact"/>
        <w:ind w:left="2270" w:hanging="289"/>
        <w:rPr>
          <w:sz w:val="24"/>
        </w:rPr>
      </w:pPr>
      <w:r>
        <w:rPr>
          <w:sz w:val="24"/>
        </w:rPr>
        <w:t>знаниеморальныхнорм,</w:t>
      </w:r>
    </w:p>
    <w:p w:rsidR="00323AB5" w:rsidRDefault="00DB4038" w:rsidP="00E26A64">
      <w:pPr>
        <w:pStyle w:val="a4"/>
        <w:numPr>
          <w:ilvl w:val="2"/>
          <w:numId w:val="193"/>
        </w:numPr>
        <w:tabs>
          <w:tab w:val="left" w:pos="2271"/>
          <w:tab w:val="left" w:pos="3345"/>
          <w:tab w:val="left" w:pos="4877"/>
          <w:tab w:val="left" w:pos="6193"/>
          <w:tab w:val="left" w:pos="6613"/>
          <w:tab w:val="left" w:pos="7818"/>
          <w:tab w:val="left" w:pos="8214"/>
          <w:tab w:val="left" w:pos="9753"/>
        </w:tabs>
        <w:spacing w:before="4" w:line="235" w:lineRule="auto"/>
        <w:ind w:right="660" w:firstLine="566"/>
        <w:rPr>
          <w:sz w:val="24"/>
        </w:rPr>
      </w:pPr>
      <w:r>
        <w:rPr>
          <w:sz w:val="24"/>
        </w:rPr>
        <w:t>умение</w:t>
      </w:r>
      <w:r>
        <w:rPr>
          <w:sz w:val="24"/>
        </w:rPr>
        <w:tab/>
        <w:t>соотносить</w:t>
      </w:r>
      <w:r>
        <w:rPr>
          <w:sz w:val="24"/>
        </w:rPr>
        <w:tab/>
        <w:t>поступки</w:t>
      </w:r>
      <w:r>
        <w:rPr>
          <w:sz w:val="24"/>
        </w:rPr>
        <w:tab/>
        <w:t>и</w:t>
      </w:r>
      <w:r>
        <w:rPr>
          <w:sz w:val="24"/>
        </w:rPr>
        <w:tab/>
        <w:t>события</w:t>
      </w:r>
      <w:r>
        <w:rPr>
          <w:sz w:val="24"/>
        </w:rPr>
        <w:tab/>
        <w:t>с</w:t>
      </w:r>
      <w:r>
        <w:rPr>
          <w:sz w:val="24"/>
        </w:rPr>
        <w:tab/>
        <w:t>принятыми</w:t>
      </w:r>
      <w:r>
        <w:rPr>
          <w:sz w:val="24"/>
        </w:rPr>
        <w:tab/>
        <w:t>этическимипринципами,</w:t>
      </w:r>
    </w:p>
    <w:p w:rsidR="00323AB5" w:rsidRDefault="00DB4038" w:rsidP="00E26A64">
      <w:pPr>
        <w:pStyle w:val="a4"/>
        <w:numPr>
          <w:ilvl w:val="2"/>
          <w:numId w:val="193"/>
        </w:numPr>
        <w:tabs>
          <w:tab w:val="left" w:pos="2271"/>
        </w:tabs>
        <w:spacing w:before="3" w:line="317" w:lineRule="exact"/>
        <w:ind w:left="2270" w:hanging="289"/>
        <w:rPr>
          <w:sz w:val="24"/>
        </w:rPr>
      </w:pPr>
      <w:r>
        <w:rPr>
          <w:sz w:val="24"/>
        </w:rPr>
        <w:t>умениевыделятьнравственныйаспектповедения.</w:t>
      </w:r>
    </w:p>
    <w:p w:rsidR="00323AB5" w:rsidRDefault="00DB4038">
      <w:pPr>
        <w:spacing w:line="275" w:lineRule="exact"/>
        <w:ind w:left="1982"/>
        <w:rPr>
          <w:sz w:val="24"/>
        </w:rPr>
      </w:pPr>
      <w:r>
        <w:rPr>
          <w:b/>
          <w:sz w:val="24"/>
        </w:rPr>
        <w:t>Регулятивныедействия</w:t>
      </w:r>
      <w:r>
        <w:rPr>
          <w:sz w:val="24"/>
        </w:rPr>
        <w:t>обеспечиваютучащимсяорганизациюих учебнойдеятельности:</w:t>
      </w:r>
    </w:p>
    <w:p w:rsidR="00323AB5" w:rsidRDefault="00DB4038" w:rsidP="00E26A64">
      <w:pPr>
        <w:pStyle w:val="a4"/>
        <w:numPr>
          <w:ilvl w:val="2"/>
          <w:numId w:val="193"/>
        </w:numPr>
        <w:tabs>
          <w:tab w:val="left" w:pos="2271"/>
        </w:tabs>
        <w:spacing w:before="6" w:line="235" w:lineRule="auto"/>
        <w:ind w:right="803" w:firstLine="566"/>
        <w:rPr>
          <w:sz w:val="24"/>
        </w:rPr>
      </w:pPr>
      <w:r>
        <w:rPr>
          <w:sz w:val="24"/>
        </w:rPr>
        <w:t>целеполаганиекакпостановкаучебнойзадачинаосновесоотнесениятого,чтоужеизвестноиусвоеноучащимися, итого, что ещенеизвестно;</w:t>
      </w:r>
    </w:p>
    <w:p w:rsidR="00323AB5" w:rsidRDefault="00DB4038" w:rsidP="00E26A64">
      <w:pPr>
        <w:pStyle w:val="a4"/>
        <w:numPr>
          <w:ilvl w:val="2"/>
          <w:numId w:val="193"/>
        </w:numPr>
        <w:tabs>
          <w:tab w:val="left" w:pos="2271"/>
        </w:tabs>
        <w:spacing w:before="103" w:line="230" w:lineRule="auto"/>
        <w:ind w:right="555" w:firstLine="566"/>
        <w:rPr>
          <w:sz w:val="24"/>
        </w:rPr>
      </w:pPr>
      <w:r>
        <w:rPr>
          <w:sz w:val="24"/>
        </w:rPr>
        <w:t>планирование-определениепоследовательностипромежуточныхцелейсучетомконечногорезультата,составлениепланаипоследовательностидействий;</w:t>
      </w:r>
    </w:p>
    <w:p w:rsidR="00323AB5" w:rsidRDefault="00DB4038" w:rsidP="00E26A64">
      <w:pPr>
        <w:pStyle w:val="a4"/>
        <w:numPr>
          <w:ilvl w:val="2"/>
          <w:numId w:val="193"/>
        </w:numPr>
        <w:tabs>
          <w:tab w:val="left" w:pos="2271"/>
        </w:tabs>
        <w:spacing w:before="12" w:line="232" w:lineRule="auto"/>
        <w:ind w:right="545" w:firstLine="566"/>
        <w:rPr>
          <w:sz w:val="24"/>
        </w:rPr>
      </w:pPr>
      <w:r>
        <w:rPr>
          <w:sz w:val="24"/>
        </w:rPr>
        <w:t>прогнозирование-предвосхищениерезультатаиуровняусвоениязнаний,еговременныххарактеристик;</w:t>
      </w:r>
    </w:p>
    <w:p w:rsidR="00323AB5" w:rsidRDefault="00DB4038" w:rsidP="00E26A64">
      <w:pPr>
        <w:pStyle w:val="a4"/>
        <w:numPr>
          <w:ilvl w:val="2"/>
          <w:numId w:val="193"/>
        </w:numPr>
        <w:tabs>
          <w:tab w:val="left" w:pos="2271"/>
        </w:tabs>
        <w:spacing w:before="6" w:line="237" w:lineRule="auto"/>
        <w:ind w:right="540" w:firstLine="566"/>
        <w:jc w:val="both"/>
        <w:rPr>
          <w:sz w:val="24"/>
        </w:rPr>
      </w:pPr>
      <w:r>
        <w:rPr>
          <w:sz w:val="24"/>
        </w:rPr>
        <w:t>контроль - сличение способа действий и его результата с заданным эталоном с цельюобнаруженияотклоненийиотличийотэталона;коррекцию-внесениенеобходимыхдополненийи коррективвплан и способдействия;</w:t>
      </w:r>
    </w:p>
    <w:p w:rsidR="00323AB5" w:rsidRDefault="00DB4038" w:rsidP="00E26A64">
      <w:pPr>
        <w:pStyle w:val="a4"/>
        <w:numPr>
          <w:ilvl w:val="2"/>
          <w:numId w:val="193"/>
        </w:numPr>
        <w:tabs>
          <w:tab w:val="left" w:pos="2271"/>
        </w:tabs>
        <w:spacing w:line="318" w:lineRule="exact"/>
        <w:ind w:left="2270" w:hanging="289"/>
        <w:jc w:val="both"/>
        <w:rPr>
          <w:sz w:val="24"/>
        </w:rPr>
      </w:pPr>
      <w:r>
        <w:rPr>
          <w:sz w:val="24"/>
        </w:rPr>
        <w:t>оценку-осознаниеуровняикачестваусвоения;</w:t>
      </w:r>
    </w:p>
    <w:p w:rsidR="00323AB5" w:rsidRDefault="00DB4038" w:rsidP="00E26A64">
      <w:pPr>
        <w:pStyle w:val="a4"/>
        <w:numPr>
          <w:ilvl w:val="2"/>
          <w:numId w:val="193"/>
        </w:numPr>
        <w:tabs>
          <w:tab w:val="left" w:pos="2271"/>
        </w:tabs>
        <w:spacing w:before="8" w:line="232" w:lineRule="auto"/>
        <w:ind w:right="547" w:firstLine="566"/>
        <w:jc w:val="both"/>
        <w:rPr>
          <w:sz w:val="24"/>
        </w:rPr>
      </w:pPr>
      <w:r>
        <w:rPr>
          <w:sz w:val="24"/>
        </w:rPr>
        <w:t>саморегуляцию как способность к мобилизации сил и энергии, к волевому усилию икпреодолениюпрепятствий.</w:t>
      </w:r>
    </w:p>
    <w:p w:rsidR="00323AB5" w:rsidRDefault="00DB4038">
      <w:pPr>
        <w:pStyle w:val="a3"/>
        <w:spacing w:before="3"/>
        <w:ind w:left="1416" w:right="544" w:firstLine="566"/>
        <w:jc w:val="both"/>
      </w:pPr>
      <w:r>
        <w:rPr>
          <w:b/>
        </w:rPr>
        <w:t>Познавательныеуниверсальныедействия:</w:t>
      </w:r>
      <w:r>
        <w:t>общеучебные,включающиесамостоятельноевыделениеиформулированиепознавательнойцели;поискивыделениенеобходимой информации; применение методов информационногопоиска, в том числе спомощьюкомпьютерныхсредств;структурированиезнаний;осознанноеипроизвольноепостроениеречевоговысказываниявустнойиписьменнойформе;выборнаиболееэффективных способов решения задачи в зависимости от конкретных условий; рефлексиюспособовиусловийдействия,контрольиоценкапроцессаирезультатовдеятельности.</w:t>
      </w:r>
    </w:p>
    <w:p w:rsidR="00323AB5" w:rsidRDefault="00DB4038">
      <w:pPr>
        <w:spacing w:before="1"/>
        <w:ind w:left="1985"/>
        <w:jc w:val="both"/>
        <w:rPr>
          <w:sz w:val="24"/>
        </w:rPr>
      </w:pPr>
      <w:r>
        <w:rPr>
          <w:b/>
          <w:sz w:val="24"/>
        </w:rPr>
        <w:t>Логическиеуниверсальныедействия</w:t>
      </w:r>
      <w:r>
        <w:rPr>
          <w:sz w:val="24"/>
        </w:rPr>
        <w:t>,включающие:</w:t>
      </w:r>
    </w:p>
    <w:p w:rsidR="00323AB5" w:rsidRDefault="00DB4038" w:rsidP="00E26A64">
      <w:pPr>
        <w:pStyle w:val="a4"/>
        <w:numPr>
          <w:ilvl w:val="2"/>
          <w:numId w:val="193"/>
        </w:numPr>
        <w:tabs>
          <w:tab w:val="left" w:pos="2271"/>
        </w:tabs>
        <w:spacing w:before="1"/>
        <w:ind w:right="544" w:firstLine="566"/>
        <w:jc w:val="both"/>
        <w:rPr>
          <w:sz w:val="24"/>
        </w:rPr>
      </w:pPr>
      <w:r>
        <w:rPr>
          <w:sz w:val="24"/>
        </w:rPr>
        <w:t>коммуникативные действия, обеспечивающие социальную компетентность анализ сцелью выделения признаков (существенных, несущественных); синтез — составление целогоизчастей;сравнение с цельювыявления чертсходства и чертразличия, соответствия инесоответствия.Выбороснованийикритериевдлясравнения,включениевсерию,классификацииобъектов,подведениеподпонятие,выведениеследствий;установлениепричинно-следственных связей; построение логической цепи рассуждений; доказательство;выдвижениегипотезиихобоснование;</w:t>
      </w:r>
    </w:p>
    <w:p w:rsidR="00323AB5" w:rsidRDefault="00DB4038" w:rsidP="00E26A64">
      <w:pPr>
        <w:pStyle w:val="a4"/>
        <w:numPr>
          <w:ilvl w:val="2"/>
          <w:numId w:val="193"/>
        </w:numPr>
        <w:tabs>
          <w:tab w:val="left" w:pos="2271"/>
        </w:tabs>
        <w:spacing w:before="4" w:line="232" w:lineRule="auto"/>
        <w:ind w:right="545" w:firstLine="566"/>
        <w:jc w:val="both"/>
        <w:rPr>
          <w:sz w:val="24"/>
        </w:rPr>
      </w:pPr>
      <w:r>
        <w:rPr>
          <w:sz w:val="24"/>
        </w:rPr>
        <w:t>постановкуирешениепроблемы:формулированиепроблемы;самостоятельноесоздание</w:t>
      </w:r>
      <w:r>
        <w:rPr>
          <w:sz w:val="24"/>
        </w:rPr>
        <w:lastRenderedPageBreak/>
        <w:t>способоврешенияпроблемытворческогоипоисковогохарактераиучетпозиции</w:t>
      </w:r>
    </w:p>
    <w:p w:rsidR="00323AB5" w:rsidRDefault="00323AB5">
      <w:pPr>
        <w:spacing w:line="232" w:lineRule="auto"/>
        <w:jc w:val="both"/>
        <w:rPr>
          <w:sz w:val="24"/>
        </w:rPr>
        <w:sectPr w:rsidR="00323AB5">
          <w:pgSz w:w="11920" w:h="16850"/>
          <w:pgMar w:top="900" w:right="300" w:bottom="840" w:left="0" w:header="0" w:footer="606" w:gutter="0"/>
          <w:cols w:space="720"/>
        </w:sectPr>
      </w:pPr>
    </w:p>
    <w:p w:rsidR="00323AB5" w:rsidRDefault="00DB4038">
      <w:pPr>
        <w:pStyle w:val="a3"/>
        <w:spacing w:before="70"/>
        <w:ind w:left="1416" w:right="543"/>
        <w:jc w:val="both"/>
      </w:pPr>
      <w:r>
        <w:lastRenderedPageBreak/>
        <w:t>другихлюдей,партнеровпообщениюилидеятельности;умениеслушатьивступатьвдиалог,участвоватьвколлективномобсуждениипроблем;интегрироватьсявгруппусверстниковистроитьпродуктивноевзаимодействиеисотрудничествососверстникамиивзрослыми.</w:t>
      </w:r>
    </w:p>
    <w:p w:rsidR="00323AB5" w:rsidRDefault="00DB4038">
      <w:pPr>
        <w:pStyle w:val="3"/>
        <w:spacing w:before="22"/>
        <w:ind w:left="1985"/>
        <w:rPr>
          <w:b w:val="0"/>
        </w:rPr>
      </w:pPr>
      <w:r>
        <w:t>Ккоммуникативнымдействиямотносятся</w:t>
      </w:r>
      <w:r>
        <w:rPr>
          <w:b w:val="0"/>
        </w:rPr>
        <w:t>:</w:t>
      </w:r>
    </w:p>
    <w:p w:rsidR="00323AB5" w:rsidRDefault="00DB4038" w:rsidP="00E26A64">
      <w:pPr>
        <w:pStyle w:val="a4"/>
        <w:numPr>
          <w:ilvl w:val="2"/>
          <w:numId w:val="193"/>
        </w:numPr>
        <w:tabs>
          <w:tab w:val="left" w:pos="2271"/>
        </w:tabs>
        <w:spacing w:before="6" w:line="235" w:lineRule="auto"/>
        <w:ind w:right="1798" w:firstLine="566"/>
        <w:rPr>
          <w:sz w:val="24"/>
        </w:rPr>
      </w:pPr>
      <w:r>
        <w:rPr>
          <w:sz w:val="24"/>
        </w:rPr>
        <w:t>планирование учебного сотрудничества с учителем и со сверстниками —определениецели,функцийучастников,способоввзаимодействия;</w:t>
      </w:r>
    </w:p>
    <w:p w:rsidR="00323AB5" w:rsidRDefault="00DB4038" w:rsidP="00E26A64">
      <w:pPr>
        <w:pStyle w:val="a4"/>
        <w:numPr>
          <w:ilvl w:val="2"/>
          <w:numId w:val="193"/>
        </w:numPr>
        <w:tabs>
          <w:tab w:val="left" w:pos="2271"/>
        </w:tabs>
        <w:spacing w:before="3" w:line="318" w:lineRule="exact"/>
        <w:ind w:left="2270" w:hanging="289"/>
        <w:rPr>
          <w:sz w:val="24"/>
        </w:rPr>
      </w:pPr>
      <w:r>
        <w:rPr>
          <w:sz w:val="24"/>
        </w:rPr>
        <w:t>постановкавопросов;</w:t>
      </w:r>
    </w:p>
    <w:p w:rsidR="00323AB5" w:rsidRDefault="00DB4038" w:rsidP="00E26A64">
      <w:pPr>
        <w:pStyle w:val="a4"/>
        <w:numPr>
          <w:ilvl w:val="2"/>
          <w:numId w:val="193"/>
        </w:numPr>
        <w:tabs>
          <w:tab w:val="left" w:pos="2271"/>
        </w:tabs>
        <w:spacing w:line="318" w:lineRule="exact"/>
        <w:ind w:left="2270" w:hanging="289"/>
        <w:rPr>
          <w:sz w:val="24"/>
        </w:rPr>
      </w:pPr>
      <w:r>
        <w:rPr>
          <w:sz w:val="24"/>
        </w:rPr>
        <w:t>разрешениеконфликтов;</w:t>
      </w:r>
    </w:p>
    <w:p w:rsidR="00323AB5" w:rsidRDefault="00DB4038" w:rsidP="00E26A64">
      <w:pPr>
        <w:pStyle w:val="a4"/>
        <w:numPr>
          <w:ilvl w:val="2"/>
          <w:numId w:val="193"/>
        </w:numPr>
        <w:tabs>
          <w:tab w:val="left" w:pos="2271"/>
        </w:tabs>
        <w:spacing w:before="1" w:line="318" w:lineRule="exact"/>
        <w:ind w:left="2270" w:hanging="289"/>
        <w:rPr>
          <w:sz w:val="24"/>
        </w:rPr>
      </w:pPr>
      <w:r>
        <w:rPr>
          <w:sz w:val="24"/>
        </w:rPr>
        <w:t>управлениеповедениемпартнера,контроль,коррекция,оценка егодействий;</w:t>
      </w:r>
    </w:p>
    <w:p w:rsidR="00323AB5" w:rsidRDefault="00DB4038" w:rsidP="00E26A64">
      <w:pPr>
        <w:pStyle w:val="a4"/>
        <w:numPr>
          <w:ilvl w:val="2"/>
          <w:numId w:val="193"/>
        </w:numPr>
        <w:tabs>
          <w:tab w:val="left" w:pos="2271"/>
        </w:tabs>
        <w:spacing w:before="9" w:line="230" w:lineRule="auto"/>
        <w:ind w:right="1855" w:firstLine="566"/>
        <w:rPr>
          <w:sz w:val="24"/>
        </w:rPr>
      </w:pPr>
      <w:r>
        <w:rPr>
          <w:sz w:val="24"/>
        </w:rPr>
        <w:t>умение полно и точно выражать свои мысли в соответствие с задачами иусловиямикоммуникации;</w:t>
      </w:r>
    </w:p>
    <w:p w:rsidR="00323AB5" w:rsidRDefault="00DB4038" w:rsidP="00E26A64">
      <w:pPr>
        <w:pStyle w:val="a4"/>
        <w:numPr>
          <w:ilvl w:val="2"/>
          <w:numId w:val="193"/>
        </w:numPr>
        <w:tabs>
          <w:tab w:val="left" w:pos="2271"/>
        </w:tabs>
        <w:spacing w:before="7"/>
        <w:ind w:left="2270" w:hanging="289"/>
        <w:rPr>
          <w:sz w:val="24"/>
        </w:rPr>
      </w:pPr>
      <w:r>
        <w:rPr>
          <w:sz w:val="24"/>
        </w:rPr>
        <w:t>владениемонологическойидиалогическойформамиречи.</w:t>
      </w:r>
    </w:p>
    <w:p w:rsidR="00323AB5" w:rsidRDefault="00DB4038" w:rsidP="00E26A64">
      <w:pPr>
        <w:pStyle w:val="3"/>
        <w:numPr>
          <w:ilvl w:val="2"/>
          <w:numId w:val="192"/>
        </w:numPr>
        <w:tabs>
          <w:tab w:val="left" w:pos="2794"/>
        </w:tabs>
        <w:spacing w:before="128"/>
        <w:ind w:left="2794"/>
        <w:jc w:val="left"/>
      </w:pPr>
      <w:bookmarkStart w:id="19" w:name="_bookmark18"/>
      <w:bookmarkEnd w:id="19"/>
      <w:r>
        <w:t>Типовыезадачипоформированиюуниверсальныхучебныхдействий</w:t>
      </w:r>
    </w:p>
    <w:p w:rsidR="00323AB5" w:rsidRDefault="00DB4038">
      <w:pPr>
        <w:pStyle w:val="a3"/>
        <w:spacing w:before="107" w:line="237" w:lineRule="auto"/>
        <w:ind w:left="1416" w:right="652" w:firstLine="566"/>
        <w:jc w:val="both"/>
      </w:pPr>
      <w:r>
        <w:t>Типовыезадачи  формирования  универсальных  учебных  действийконструируютсяучителемнаоснованииследующихобщихподходов:</w:t>
      </w:r>
    </w:p>
    <w:p w:rsidR="00323AB5" w:rsidRDefault="00DB4038" w:rsidP="00E26A64">
      <w:pPr>
        <w:pStyle w:val="a4"/>
        <w:numPr>
          <w:ilvl w:val="0"/>
          <w:numId w:val="191"/>
        </w:numPr>
        <w:tabs>
          <w:tab w:val="left" w:pos="2266"/>
        </w:tabs>
        <w:spacing w:before="4"/>
        <w:jc w:val="both"/>
        <w:rPr>
          <w:sz w:val="24"/>
        </w:rPr>
      </w:pPr>
      <w:r>
        <w:rPr>
          <w:sz w:val="24"/>
        </w:rPr>
        <w:t>Определениеструктурызадачи.</w:t>
      </w:r>
    </w:p>
    <w:p w:rsidR="00323AB5" w:rsidRDefault="00DB4038">
      <w:pPr>
        <w:pStyle w:val="a3"/>
        <w:spacing w:before="63"/>
        <w:ind w:left="1416" w:right="545" w:firstLine="566"/>
        <w:jc w:val="both"/>
      </w:pPr>
      <w:r>
        <w:t>Любая задача, предназначенная для развития и/или оценки уровня сформированностиУУД(личностных,регулятивных,познавательныхикоммуникативных)предполагаетовладениеобучающимся(всвернутомилиразвернутомвиде)следующиминавыками:ознакомление-понимание – применение анализ-синтез-оценка. В общем виде задача состоитизинформационногоблокаисерии вопросов(практическихзаданий)к нему.</w:t>
      </w:r>
    </w:p>
    <w:p w:rsidR="00323AB5" w:rsidRDefault="00DB4038" w:rsidP="00E26A64">
      <w:pPr>
        <w:pStyle w:val="a4"/>
        <w:numPr>
          <w:ilvl w:val="0"/>
          <w:numId w:val="191"/>
        </w:numPr>
        <w:tabs>
          <w:tab w:val="left" w:pos="2266"/>
        </w:tabs>
        <w:spacing w:before="6" w:line="297" w:lineRule="exact"/>
        <w:jc w:val="both"/>
        <w:rPr>
          <w:sz w:val="24"/>
        </w:rPr>
      </w:pPr>
      <w:r>
        <w:rPr>
          <w:sz w:val="24"/>
        </w:rPr>
        <w:t>Требованиякзадачам.</w:t>
      </w:r>
    </w:p>
    <w:p w:rsidR="00323AB5" w:rsidRDefault="00DB4038">
      <w:pPr>
        <w:pStyle w:val="a3"/>
        <w:spacing w:line="237" w:lineRule="auto"/>
        <w:ind w:left="1416" w:right="565" w:firstLine="566"/>
        <w:jc w:val="both"/>
      </w:pPr>
      <w:r>
        <w:t>Длятогочтобызадачи,предназначенныедляоценкитехилииныхУУД,быливалидными,надежными и объективными, онидолжны быть:</w:t>
      </w:r>
    </w:p>
    <w:p w:rsidR="00323AB5" w:rsidRDefault="00DB4038" w:rsidP="00E26A64">
      <w:pPr>
        <w:pStyle w:val="a4"/>
        <w:numPr>
          <w:ilvl w:val="2"/>
          <w:numId w:val="193"/>
        </w:numPr>
        <w:tabs>
          <w:tab w:val="left" w:pos="2271"/>
        </w:tabs>
        <w:spacing w:before="13" w:line="230" w:lineRule="auto"/>
        <w:ind w:right="551" w:firstLine="566"/>
        <w:jc w:val="both"/>
        <w:rPr>
          <w:sz w:val="24"/>
        </w:rPr>
      </w:pPr>
      <w:r>
        <w:rPr>
          <w:sz w:val="24"/>
        </w:rPr>
        <w:t>составлены в соответствии с требованиями, предъявляемыми к тестовым заданиямвцелом;</w:t>
      </w:r>
    </w:p>
    <w:p w:rsidR="00323AB5" w:rsidRDefault="00DB4038" w:rsidP="00E26A64">
      <w:pPr>
        <w:pStyle w:val="a4"/>
        <w:numPr>
          <w:ilvl w:val="2"/>
          <w:numId w:val="193"/>
        </w:numPr>
        <w:tabs>
          <w:tab w:val="left" w:pos="2271"/>
        </w:tabs>
        <w:spacing w:before="14" w:line="232" w:lineRule="auto"/>
        <w:ind w:right="562" w:firstLine="566"/>
        <w:jc w:val="both"/>
        <w:rPr>
          <w:sz w:val="24"/>
        </w:rPr>
      </w:pPr>
      <w:r>
        <w:rPr>
          <w:sz w:val="24"/>
        </w:rPr>
        <w:t>сформулированынаязыке,доступномпониманиюученика,претендующегонаосвоениеобладаниесоответствующихУУД;</w:t>
      </w:r>
    </w:p>
    <w:p w:rsidR="00323AB5" w:rsidRDefault="00DB4038" w:rsidP="00E26A64">
      <w:pPr>
        <w:pStyle w:val="a4"/>
        <w:numPr>
          <w:ilvl w:val="2"/>
          <w:numId w:val="193"/>
        </w:numPr>
        <w:tabs>
          <w:tab w:val="left" w:pos="2271"/>
        </w:tabs>
        <w:spacing w:before="6" w:line="237" w:lineRule="auto"/>
        <w:ind w:right="548" w:firstLine="566"/>
        <w:jc w:val="both"/>
        <w:rPr>
          <w:sz w:val="24"/>
        </w:rPr>
      </w:pPr>
      <w:r>
        <w:rPr>
          <w:sz w:val="24"/>
        </w:rPr>
        <w:t>избыточными с точки зрения выраженности в них «зоны ближайшего развития»;многоуровневыми, т.е. предполагающими возможность оценить общий подход к решению ивыборнеобходимойстратегии;</w:t>
      </w:r>
    </w:p>
    <w:p w:rsidR="00323AB5" w:rsidRDefault="00DB4038" w:rsidP="00E26A64">
      <w:pPr>
        <w:pStyle w:val="a4"/>
        <w:numPr>
          <w:ilvl w:val="2"/>
          <w:numId w:val="193"/>
        </w:numPr>
        <w:tabs>
          <w:tab w:val="left" w:pos="2271"/>
        </w:tabs>
        <w:spacing w:before="8" w:line="235" w:lineRule="auto"/>
        <w:ind w:right="552" w:firstLine="566"/>
        <w:jc w:val="both"/>
        <w:rPr>
          <w:sz w:val="24"/>
        </w:rPr>
      </w:pPr>
      <w:r>
        <w:rPr>
          <w:sz w:val="24"/>
        </w:rPr>
        <w:t>модульными, т.е. предусматривающими возможность, сохраняя общую структурузадачи,менятьнекоторыеиз ее условий.</w:t>
      </w:r>
    </w:p>
    <w:p w:rsidR="00323AB5" w:rsidRDefault="00DB4038">
      <w:pPr>
        <w:spacing w:before="25" w:line="275" w:lineRule="exact"/>
        <w:ind w:left="1985"/>
        <w:jc w:val="both"/>
        <w:rPr>
          <w:i/>
          <w:sz w:val="24"/>
        </w:rPr>
      </w:pPr>
      <w:r>
        <w:rPr>
          <w:i/>
          <w:sz w:val="24"/>
        </w:rPr>
        <w:t>Формированиепознавательныхуниверсальныхучебныхдействий</w:t>
      </w:r>
    </w:p>
    <w:p w:rsidR="00323AB5" w:rsidRDefault="00DB4038">
      <w:pPr>
        <w:pStyle w:val="a3"/>
        <w:ind w:left="1416" w:right="550" w:firstLine="566"/>
        <w:jc w:val="both"/>
      </w:pPr>
      <w:r>
        <w:t>Задачидолжныбытьсконструированытакимобразом,чтобыформироватьуобучающихсяумения:</w:t>
      </w:r>
    </w:p>
    <w:p w:rsidR="00323AB5" w:rsidRDefault="00DB4038">
      <w:pPr>
        <w:pStyle w:val="a3"/>
        <w:spacing w:before="23"/>
        <w:ind w:left="1985"/>
        <w:jc w:val="both"/>
      </w:pPr>
      <w:r>
        <w:t>а)объяснятьявленияснаучнойточкизрения;</w:t>
      </w:r>
    </w:p>
    <w:p w:rsidR="00323AB5" w:rsidRDefault="00DB4038">
      <w:pPr>
        <w:pStyle w:val="a3"/>
        <w:spacing w:before="22" w:line="275" w:lineRule="exact"/>
        <w:ind w:left="1985"/>
        <w:jc w:val="both"/>
      </w:pPr>
      <w:r>
        <w:t>б)разрабатыватьдизайннаучногоисследования;</w:t>
      </w:r>
    </w:p>
    <w:p w:rsidR="00323AB5" w:rsidRDefault="00DB4038">
      <w:pPr>
        <w:pStyle w:val="a3"/>
        <w:ind w:left="1416" w:right="552" w:firstLine="566"/>
        <w:jc w:val="both"/>
      </w:pPr>
      <w:r>
        <w:t>в)интерпретироватьполученныеданныеидоказательствасразныхпозицийиформулировать соответствующиевыводы.</w:t>
      </w:r>
    </w:p>
    <w:p w:rsidR="00323AB5" w:rsidRDefault="00DB4038">
      <w:pPr>
        <w:pStyle w:val="a3"/>
        <w:ind w:left="1416" w:right="543" w:firstLine="566"/>
        <w:jc w:val="both"/>
      </w:pPr>
      <w:r>
        <w:t>НауровнесреднегообщегообразованияформированиепознавательныхУУДобеспечиваетсясозданиемусловийдлявосстановленияполидисциплинарныхсвязей,формированиярефлексииобучающегосяиформированияметапредметныхпонятийипредставлений.</w:t>
      </w:r>
    </w:p>
    <w:p w:rsidR="00323AB5" w:rsidRDefault="00DB4038">
      <w:pPr>
        <w:pStyle w:val="a3"/>
        <w:ind w:left="1416" w:right="553" w:firstLine="566"/>
        <w:jc w:val="both"/>
      </w:pPr>
      <w:r>
        <w:t>ДляобеспеченияформированияпознавательныхУУДнауровнесреднегообщегообразованиярекомендуетсяорганизовыватьобразовательныесобытия,выводящиеобучающихсянавосстановлениемежпредметныхсвязей,целостнойкартинымира.Например:</w:t>
      </w:r>
    </w:p>
    <w:p w:rsidR="00323AB5" w:rsidRDefault="00DB4038" w:rsidP="00E26A64">
      <w:pPr>
        <w:pStyle w:val="a4"/>
        <w:numPr>
          <w:ilvl w:val="2"/>
          <w:numId w:val="193"/>
        </w:numPr>
        <w:tabs>
          <w:tab w:val="left" w:pos="2271"/>
        </w:tabs>
        <w:spacing w:before="3" w:line="318" w:lineRule="exact"/>
        <w:ind w:left="2270" w:hanging="289"/>
        <w:jc w:val="both"/>
        <w:rPr>
          <w:sz w:val="24"/>
        </w:rPr>
      </w:pPr>
      <w:r>
        <w:rPr>
          <w:sz w:val="24"/>
        </w:rPr>
        <w:t>полидисциплинарныеиметапредметныепогруженияиинтенсивы;</w:t>
      </w:r>
    </w:p>
    <w:p w:rsidR="00323AB5" w:rsidRDefault="00DB4038" w:rsidP="00E26A64">
      <w:pPr>
        <w:pStyle w:val="a4"/>
        <w:numPr>
          <w:ilvl w:val="2"/>
          <w:numId w:val="193"/>
        </w:numPr>
        <w:tabs>
          <w:tab w:val="left" w:pos="2271"/>
        </w:tabs>
        <w:spacing w:line="318" w:lineRule="exact"/>
        <w:ind w:left="2270" w:hanging="289"/>
        <w:jc w:val="both"/>
        <w:rPr>
          <w:sz w:val="24"/>
        </w:rPr>
      </w:pPr>
      <w:r>
        <w:rPr>
          <w:sz w:val="24"/>
        </w:rPr>
        <w:t>методологическиеифилософскиесеминары;</w:t>
      </w:r>
    </w:p>
    <w:p w:rsidR="00323AB5" w:rsidRDefault="00323AB5">
      <w:pPr>
        <w:spacing w:line="318" w:lineRule="exact"/>
        <w:jc w:val="both"/>
        <w:rPr>
          <w:sz w:val="24"/>
        </w:rPr>
        <w:sectPr w:rsidR="00323AB5">
          <w:pgSz w:w="11920" w:h="16850"/>
          <w:pgMar w:top="900" w:right="300" w:bottom="800" w:left="0" w:header="0" w:footer="606" w:gutter="0"/>
          <w:cols w:space="720"/>
        </w:sectPr>
      </w:pPr>
    </w:p>
    <w:p w:rsidR="00323AB5" w:rsidRDefault="00DB4038" w:rsidP="00E26A64">
      <w:pPr>
        <w:pStyle w:val="a4"/>
        <w:numPr>
          <w:ilvl w:val="2"/>
          <w:numId w:val="193"/>
        </w:numPr>
        <w:tabs>
          <w:tab w:val="left" w:pos="2271"/>
        </w:tabs>
        <w:spacing w:before="71"/>
        <w:ind w:left="2270" w:hanging="289"/>
        <w:rPr>
          <w:sz w:val="24"/>
        </w:rPr>
      </w:pPr>
      <w:r>
        <w:rPr>
          <w:sz w:val="24"/>
        </w:rPr>
        <w:lastRenderedPageBreak/>
        <w:t>образовательныеэкспедициииэкскурсии;</w:t>
      </w:r>
    </w:p>
    <w:p w:rsidR="00323AB5" w:rsidRDefault="00DB4038" w:rsidP="00E26A64">
      <w:pPr>
        <w:pStyle w:val="a4"/>
        <w:numPr>
          <w:ilvl w:val="2"/>
          <w:numId w:val="193"/>
        </w:numPr>
        <w:tabs>
          <w:tab w:val="left" w:pos="2271"/>
        </w:tabs>
        <w:spacing w:before="1" w:line="316" w:lineRule="exact"/>
        <w:ind w:left="2270" w:hanging="289"/>
        <w:rPr>
          <w:sz w:val="24"/>
        </w:rPr>
      </w:pPr>
      <w:r>
        <w:rPr>
          <w:sz w:val="24"/>
        </w:rPr>
        <w:t>учебно-исследовательскаяработаобучающихся,котораяпредполагает:</w:t>
      </w:r>
    </w:p>
    <w:p w:rsidR="00323AB5" w:rsidRDefault="00DB4038" w:rsidP="00E26A64">
      <w:pPr>
        <w:pStyle w:val="a4"/>
        <w:numPr>
          <w:ilvl w:val="2"/>
          <w:numId w:val="193"/>
        </w:numPr>
        <w:tabs>
          <w:tab w:val="left" w:pos="2271"/>
        </w:tabs>
        <w:spacing w:before="6" w:line="232" w:lineRule="auto"/>
        <w:ind w:right="1060" w:firstLine="566"/>
        <w:rPr>
          <w:sz w:val="24"/>
        </w:rPr>
      </w:pPr>
      <w:r>
        <w:rPr>
          <w:sz w:val="24"/>
        </w:rPr>
        <w:t>выбор тематики исследования, связанной с новейшими достижениями в областинаукии технологий;</w:t>
      </w:r>
    </w:p>
    <w:p w:rsidR="00323AB5" w:rsidRDefault="00DB4038" w:rsidP="00E26A64">
      <w:pPr>
        <w:pStyle w:val="a4"/>
        <w:numPr>
          <w:ilvl w:val="2"/>
          <w:numId w:val="193"/>
        </w:numPr>
        <w:tabs>
          <w:tab w:val="left" w:pos="2271"/>
          <w:tab w:val="left" w:pos="3163"/>
          <w:tab w:val="left" w:pos="4388"/>
          <w:tab w:val="left" w:pos="6188"/>
          <w:tab w:val="left" w:pos="7549"/>
          <w:tab w:val="left" w:pos="7870"/>
          <w:tab w:val="left" w:pos="9198"/>
          <w:tab w:val="left" w:pos="10797"/>
        </w:tabs>
        <w:spacing w:before="16" w:line="230" w:lineRule="auto"/>
        <w:ind w:right="585" w:firstLine="566"/>
        <w:rPr>
          <w:sz w:val="24"/>
        </w:rPr>
      </w:pPr>
      <w:r>
        <w:rPr>
          <w:sz w:val="24"/>
        </w:rPr>
        <w:t>выбор</w:t>
      </w:r>
      <w:r>
        <w:rPr>
          <w:sz w:val="24"/>
        </w:rPr>
        <w:tab/>
        <w:t>тематики</w:t>
      </w:r>
      <w:r>
        <w:rPr>
          <w:sz w:val="24"/>
        </w:rPr>
        <w:tab/>
        <w:t>исследований,</w:t>
      </w:r>
      <w:r>
        <w:rPr>
          <w:sz w:val="24"/>
        </w:rPr>
        <w:tab/>
        <w:t>связанных</w:t>
      </w:r>
      <w:r>
        <w:rPr>
          <w:sz w:val="24"/>
        </w:rPr>
        <w:tab/>
        <w:t>с</w:t>
      </w:r>
      <w:r>
        <w:rPr>
          <w:sz w:val="24"/>
        </w:rPr>
        <w:tab/>
        <w:t>учебными</w:t>
      </w:r>
      <w:r>
        <w:rPr>
          <w:sz w:val="24"/>
        </w:rPr>
        <w:tab/>
        <w:t>предметами,</w:t>
      </w:r>
      <w:r>
        <w:rPr>
          <w:sz w:val="24"/>
        </w:rPr>
        <w:tab/>
      </w:r>
      <w:r>
        <w:rPr>
          <w:spacing w:val="-4"/>
          <w:sz w:val="24"/>
        </w:rPr>
        <w:t>не</w:t>
      </w:r>
      <w:r>
        <w:rPr>
          <w:sz w:val="24"/>
        </w:rPr>
        <w:t>изучаемымившколе:психологией, социологией,бизнесомидр.;</w:t>
      </w:r>
    </w:p>
    <w:p w:rsidR="00323AB5" w:rsidRDefault="00DB4038" w:rsidP="00E26A64">
      <w:pPr>
        <w:pStyle w:val="a4"/>
        <w:numPr>
          <w:ilvl w:val="2"/>
          <w:numId w:val="193"/>
        </w:numPr>
        <w:tabs>
          <w:tab w:val="left" w:pos="2271"/>
        </w:tabs>
        <w:spacing w:before="18" w:line="230" w:lineRule="auto"/>
        <w:ind w:right="1420" w:firstLine="566"/>
        <w:rPr>
          <w:sz w:val="24"/>
        </w:rPr>
      </w:pPr>
      <w:r>
        <w:rPr>
          <w:sz w:val="24"/>
        </w:rPr>
        <w:t>выбор тематики исследований, направленных на изучение проблем местногосообщества,региона, миравцелом.</w:t>
      </w:r>
    </w:p>
    <w:p w:rsidR="00323AB5" w:rsidRDefault="00DB4038">
      <w:pPr>
        <w:spacing w:before="29" w:line="275" w:lineRule="exact"/>
        <w:ind w:left="1985"/>
        <w:jc w:val="both"/>
        <w:rPr>
          <w:i/>
          <w:sz w:val="24"/>
        </w:rPr>
      </w:pPr>
      <w:r>
        <w:rPr>
          <w:i/>
          <w:sz w:val="24"/>
        </w:rPr>
        <w:t>Формированиекоммуникативныхуниверсальныхучебныхдействий</w:t>
      </w:r>
    </w:p>
    <w:p w:rsidR="00323AB5" w:rsidRDefault="00DB4038">
      <w:pPr>
        <w:pStyle w:val="a3"/>
        <w:ind w:left="1416" w:right="551" w:firstLine="566"/>
        <w:jc w:val="both"/>
      </w:pPr>
      <w:r>
        <w:t>Принципиальноеотличиеобразовательнойсредынауровнесреднегообщегообразования—открытость.Этопредоставляетдополнительныевозможностидляорганизациииобеспеченияситуаций,вкоторыхобучающийсясможетсамостоятельноставитьцельпродуктивноговзаимодействиясдругимилюдьми,сообществамииорганизациями и достигать ее. Открытость образовательной среды позволяет обеспечиватьвозможность коммуникации:</w:t>
      </w:r>
    </w:p>
    <w:p w:rsidR="00323AB5" w:rsidRDefault="00DB4038" w:rsidP="00E26A64">
      <w:pPr>
        <w:pStyle w:val="a4"/>
        <w:numPr>
          <w:ilvl w:val="2"/>
          <w:numId w:val="193"/>
        </w:numPr>
        <w:tabs>
          <w:tab w:val="left" w:pos="2335"/>
          <w:tab w:val="left" w:pos="2336"/>
        </w:tabs>
        <w:spacing w:before="11" w:line="230" w:lineRule="auto"/>
        <w:ind w:right="554" w:firstLine="566"/>
        <w:rPr>
          <w:sz w:val="24"/>
        </w:rPr>
      </w:pPr>
      <w:r>
        <w:rPr>
          <w:sz w:val="24"/>
        </w:rPr>
        <w:t>собучающимисядругихобразовательныхорганизацийрегиона,каксровесниками,такисдетьми иныхвозрастов;</w:t>
      </w:r>
    </w:p>
    <w:p w:rsidR="00323AB5" w:rsidRDefault="00DB4038" w:rsidP="00E26A64">
      <w:pPr>
        <w:pStyle w:val="a4"/>
        <w:numPr>
          <w:ilvl w:val="2"/>
          <w:numId w:val="193"/>
        </w:numPr>
        <w:tabs>
          <w:tab w:val="left" w:pos="2271"/>
        </w:tabs>
        <w:spacing w:before="15" w:line="232" w:lineRule="auto"/>
        <w:ind w:right="541" w:firstLine="566"/>
        <w:rPr>
          <w:sz w:val="24"/>
        </w:rPr>
      </w:pPr>
      <w:r>
        <w:rPr>
          <w:sz w:val="24"/>
        </w:rPr>
        <w:t>представителямиместногосообщества,бизнес-структур,культурнойинаучнойобщественностидлявыполнения учебно-исследовательскихработиреализациипроектов;</w:t>
      </w:r>
    </w:p>
    <w:p w:rsidR="00323AB5" w:rsidRDefault="00DB4038" w:rsidP="00E26A64">
      <w:pPr>
        <w:pStyle w:val="a4"/>
        <w:numPr>
          <w:ilvl w:val="2"/>
          <w:numId w:val="193"/>
        </w:numPr>
        <w:tabs>
          <w:tab w:val="left" w:pos="2271"/>
        </w:tabs>
        <w:spacing w:before="1"/>
        <w:ind w:left="2270" w:hanging="289"/>
        <w:rPr>
          <w:sz w:val="24"/>
        </w:rPr>
      </w:pPr>
      <w:r>
        <w:rPr>
          <w:sz w:val="24"/>
        </w:rPr>
        <w:t>представителямивласти,местногосамоуправления,фондов,спонсорамиидр.</w:t>
      </w:r>
    </w:p>
    <w:p w:rsidR="00323AB5" w:rsidRDefault="00DB4038">
      <w:pPr>
        <w:pStyle w:val="a3"/>
        <w:spacing w:before="2"/>
        <w:ind w:left="1416" w:right="554" w:firstLine="566"/>
        <w:jc w:val="both"/>
      </w:pPr>
      <w:r>
        <w:t>Такоеразнообразиевыстраиваемыхсвязейпозволяетобучающимсясамостоятельноставитьцеликоммуникации,выбиратьпартнеровиспособповедениявовремякоммуникации,освоениекультурныхисоциальныхнормобщенияспредставителямиразличныхсообществ.</w:t>
      </w:r>
    </w:p>
    <w:p w:rsidR="00323AB5" w:rsidRDefault="00DB4038">
      <w:pPr>
        <w:pStyle w:val="a3"/>
        <w:ind w:left="1416" w:right="556" w:firstLine="566"/>
        <w:jc w:val="both"/>
      </w:pPr>
      <w:r>
        <w:t>Ктипичнымобразовательнымсобытиямиформатам,позволяющимобеспечиватьиспользованиевсехвозможностейкоммуникации, относятся:</w:t>
      </w:r>
    </w:p>
    <w:p w:rsidR="00323AB5" w:rsidRDefault="00DB4038" w:rsidP="00E26A64">
      <w:pPr>
        <w:pStyle w:val="a4"/>
        <w:numPr>
          <w:ilvl w:val="2"/>
          <w:numId w:val="193"/>
        </w:numPr>
        <w:tabs>
          <w:tab w:val="left" w:pos="2271"/>
        </w:tabs>
        <w:spacing w:before="2" w:line="237" w:lineRule="auto"/>
        <w:ind w:right="548" w:firstLine="566"/>
        <w:jc w:val="both"/>
        <w:rPr>
          <w:sz w:val="24"/>
        </w:rPr>
      </w:pPr>
      <w:r>
        <w:rPr>
          <w:sz w:val="24"/>
        </w:rPr>
        <w:t>межшкольные(межрегиональные)ассамблеиобучающихся;материал,используемый для постановки задачи на ассамблеях, должен носить полидисциплинарныйхарактери касатьсяближайшегобудущего;</w:t>
      </w:r>
    </w:p>
    <w:p w:rsidR="00323AB5" w:rsidRDefault="00DB4038" w:rsidP="00E26A64">
      <w:pPr>
        <w:pStyle w:val="a4"/>
        <w:numPr>
          <w:ilvl w:val="2"/>
          <w:numId w:val="193"/>
        </w:numPr>
        <w:tabs>
          <w:tab w:val="left" w:pos="2271"/>
        </w:tabs>
        <w:spacing w:before="5" w:line="237" w:lineRule="auto"/>
        <w:ind w:right="546" w:firstLine="566"/>
        <w:jc w:val="both"/>
        <w:rPr>
          <w:sz w:val="24"/>
        </w:rPr>
      </w:pPr>
      <w:r>
        <w:rPr>
          <w:sz w:val="24"/>
        </w:rPr>
        <w:t>комплексные задачи, направленныенарешениеактуальныхпроблем,лежащихвближайшембудущемобучающихся:выбордальнейшейобразовательнойилирабочейтраектории,определениежизненныхстратегий ит.п.;</w:t>
      </w:r>
    </w:p>
    <w:p w:rsidR="00323AB5" w:rsidRDefault="00DB4038" w:rsidP="00E26A64">
      <w:pPr>
        <w:pStyle w:val="a4"/>
        <w:numPr>
          <w:ilvl w:val="2"/>
          <w:numId w:val="193"/>
        </w:numPr>
        <w:tabs>
          <w:tab w:val="left" w:pos="2271"/>
        </w:tabs>
        <w:spacing w:line="315" w:lineRule="exact"/>
        <w:ind w:left="2270" w:hanging="289"/>
        <w:jc w:val="both"/>
        <w:rPr>
          <w:sz w:val="24"/>
        </w:rPr>
      </w:pPr>
      <w:r>
        <w:rPr>
          <w:sz w:val="24"/>
        </w:rPr>
        <w:t>комплексныезадачи,направленныенарешениепроблемместногосообщества;</w:t>
      </w:r>
    </w:p>
    <w:p w:rsidR="00323AB5" w:rsidRDefault="00DB4038" w:rsidP="00E26A64">
      <w:pPr>
        <w:pStyle w:val="a4"/>
        <w:numPr>
          <w:ilvl w:val="2"/>
          <w:numId w:val="193"/>
        </w:numPr>
        <w:tabs>
          <w:tab w:val="left" w:pos="2271"/>
        </w:tabs>
        <w:spacing w:before="9" w:line="230" w:lineRule="auto"/>
        <w:ind w:right="552" w:firstLine="566"/>
        <w:jc w:val="both"/>
        <w:rPr>
          <w:sz w:val="24"/>
        </w:rPr>
      </w:pPr>
      <w:r>
        <w:rPr>
          <w:sz w:val="24"/>
        </w:rPr>
        <w:t>комплексныезадачи,направленныенаизменениеиулучшениереальносуществующихбизнес-практик;</w:t>
      </w:r>
    </w:p>
    <w:p w:rsidR="00323AB5" w:rsidRDefault="00DB4038" w:rsidP="00E26A64">
      <w:pPr>
        <w:pStyle w:val="a4"/>
        <w:numPr>
          <w:ilvl w:val="2"/>
          <w:numId w:val="193"/>
        </w:numPr>
        <w:tabs>
          <w:tab w:val="left" w:pos="2271"/>
        </w:tabs>
        <w:spacing w:before="7" w:line="254" w:lineRule="auto"/>
        <w:ind w:left="1985" w:right="1133" w:hanging="3"/>
        <w:jc w:val="both"/>
        <w:rPr>
          <w:sz w:val="24"/>
        </w:rPr>
      </w:pPr>
      <w:r>
        <w:rPr>
          <w:sz w:val="24"/>
        </w:rPr>
        <w:t>социальные проекты, направленные на улучшение жизни местного сообщества.Ктакимпроектамотносятся:</w:t>
      </w:r>
    </w:p>
    <w:p w:rsidR="00323AB5" w:rsidRDefault="00DB4038">
      <w:pPr>
        <w:pStyle w:val="a3"/>
        <w:spacing w:line="257" w:lineRule="exact"/>
        <w:ind w:left="1982"/>
        <w:jc w:val="both"/>
      </w:pPr>
      <w:r>
        <w:t>а) участиевволонтерских акцияхидвижениях,самостоятельнаяорганизация</w:t>
      </w:r>
    </w:p>
    <w:p w:rsidR="00323AB5" w:rsidRDefault="00DB4038">
      <w:pPr>
        <w:pStyle w:val="a3"/>
        <w:ind w:left="1416"/>
        <w:jc w:val="both"/>
      </w:pPr>
      <w:r>
        <w:t>волонтерскихакций;</w:t>
      </w:r>
    </w:p>
    <w:p w:rsidR="00323AB5" w:rsidRDefault="00DB4038">
      <w:pPr>
        <w:pStyle w:val="a3"/>
        <w:tabs>
          <w:tab w:val="left" w:pos="3391"/>
          <w:tab w:val="left" w:pos="3778"/>
          <w:tab w:val="left" w:pos="6214"/>
          <w:tab w:val="left" w:pos="7249"/>
          <w:tab w:val="left" w:pos="7652"/>
          <w:tab w:val="left" w:pos="9196"/>
        </w:tabs>
        <w:spacing w:before="2"/>
        <w:ind w:left="1416" w:right="789" w:firstLine="566"/>
      </w:pPr>
      <w:r>
        <w:t>б)участие</w:t>
      </w:r>
      <w:r>
        <w:tab/>
        <w:t>в</w:t>
      </w:r>
      <w:r>
        <w:tab/>
        <w:t>благотворительных</w:t>
      </w:r>
      <w:r>
        <w:tab/>
        <w:t>акциях</w:t>
      </w:r>
      <w:r>
        <w:tab/>
        <w:t>и</w:t>
      </w:r>
      <w:r>
        <w:tab/>
        <w:t>движениях,</w:t>
      </w:r>
      <w:r>
        <w:tab/>
      </w:r>
      <w:r>
        <w:rPr>
          <w:w w:val="95"/>
        </w:rPr>
        <w:t>самостоятельная</w:t>
      </w:r>
      <w:r>
        <w:t>организацияблаготворительныхакций;</w:t>
      </w:r>
    </w:p>
    <w:p w:rsidR="00323AB5" w:rsidRDefault="00DB4038">
      <w:pPr>
        <w:pStyle w:val="a3"/>
        <w:tabs>
          <w:tab w:val="left" w:pos="3547"/>
          <w:tab w:val="left" w:pos="3972"/>
          <w:tab w:val="left" w:pos="5506"/>
          <w:tab w:val="left" w:pos="7124"/>
          <w:tab w:val="left" w:pos="8415"/>
          <w:tab w:val="left" w:pos="9558"/>
          <w:tab w:val="left" w:pos="10917"/>
        </w:tabs>
        <w:spacing w:before="1"/>
        <w:ind w:left="1416" w:right="563" w:firstLine="566"/>
      </w:pPr>
      <w:r>
        <w:t>в)создание</w:t>
      </w:r>
      <w:r>
        <w:tab/>
        <w:t>и</w:t>
      </w:r>
      <w:r>
        <w:tab/>
        <w:t>реализация</w:t>
      </w:r>
      <w:r>
        <w:tab/>
        <w:t>социальных</w:t>
      </w:r>
      <w:r>
        <w:tab/>
        <w:t>проектов</w:t>
      </w:r>
      <w:r>
        <w:tab/>
        <w:t>разного</w:t>
      </w:r>
      <w:r>
        <w:tab/>
        <w:t>масштаба</w:t>
      </w:r>
      <w:r>
        <w:tab/>
        <w:t>инаправленности,выходящихзарамкиобразовательнойорганизации;</w:t>
      </w:r>
    </w:p>
    <w:p w:rsidR="00323AB5" w:rsidRDefault="00DB4038">
      <w:pPr>
        <w:pStyle w:val="a3"/>
        <w:ind w:left="1416" w:right="1283" w:firstLine="566"/>
      </w:pPr>
      <w:r>
        <w:t>г) получение предметных знаний в структурах, альтернативных образовательнойорганизации:</w:t>
      </w:r>
    </w:p>
    <w:p w:rsidR="00323AB5" w:rsidRDefault="00DB4038">
      <w:pPr>
        <w:pStyle w:val="a3"/>
        <w:ind w:left="2270" w:right="3298"/>
      </w:pPr>
      <w:r>
        <w:t>а) в заочных и дистанционных школах и университетах; б)участиевдистанционных конкурсахиолимпиадах;</w:t>
      </w:r>
    </w:p>
    <w:p w:rsidR="00323AB5" w:rsidRDefault="00DB4038">
      <w:pPr>
        <w:pStyle w:val="a3"/>
        <w:spacing w:before="21"/>
        <w:ind w:left="2270"/>
      </w:pPr>
      <w:r>
        <w:t>в)самостоятельноеосвоениеотдельныхпредметовикурсов;</w:t>
      </w:r>
    </w:p>
    <w:p w:rsidR="00323AB5" w:rsidRDefault="00DB4038">
      <w:pPr>
        <w:pStyle w:val="a3"/>
        <w:spacing w:before="27"/>
        <w:ind w:left="2270"/>
      </w:pPr>
      <w:r>
        <w:t>г)самостоятельноеосвоениедополнительныхиностранных языков.</w:t>
      </w:r>
    </w:p>
    <w:p w:rsidR="00323AB5" w:rsidRDefault="00DB4038">
      <w:pPr>
        <w:spacing w:before="22"/>
        <w:ind w:left="1985"/>
        <w:rPr>
          <w:i/>
          <w:sz w:val="24"/>
        </w:rPr>
      </w:pPr>
      <w:r>
        <w:rPr>
          <w:i/>
          <w:sz w:val="24"/>
        </w:rPr>
        <w:t>Формированиерегулятивныхуниверсальныхучебныхдействий</w:t>
      </w:r>
    </w:p>
    <w:p w:rsidR="00323AB5" w:rsidRDefault="00DB4038">
      <w:pPr>
        <w:pStyle w:val="a3"/>
        <w:tabs>
          <w:tab w:val="left" w:pos="2510"/>
          <w:tab w:val="left" w:pos="3397"/>
          <w:tab w:val="left" w:pos="3460"/>
          <w:tab w:val="left" w:pos="4613"/>
          <w:tab w:val="left" w:pos="4860"/>
          <w:tab w:val="left" w:pos="5609"/>
          <w:tab w:val="left" w:pos="6089"/>
          <w:tab w:val="left" w:pos="6837"/>
          <w:tab w:val="left" w:pos="7127"/>
          <w:tab w:val="left" w:pos="8871"/>
          <w:tab w:val="left" w:pos="9066"/>
          <w:tab w:val="left" w:pos="10549"/>
        </w:tabs>
        <w:spacing w:before="2" w:line="237" w:lineRule="auto"/>
        <w:ind w:left="1416" w:right="554" w:firstLine="566"/>
      </w:pPr>
      <w:r>
        <w:t>На</w:t>
      </w:r>
      <w:r>
        <w:tab/>
        <w:t>уровне</w:t>
      </w:r>
      <w:r>
        <w:tab/>
      </w:r>
      <w:r>
        <w:tab/>
        <w:t>среднего</w:t>
      </w:r>
      <w:r>
        <w:tab/>
        <w:t>общего</w:t>
      </w:r>
      <w:r>
        <w:tab/>
        <w:t>образования</w:t>
      </w:r>
      <w:r>
        <w:tab/>
        <w:t>формирование</w:t>
      </w:r>
      <w:r>
        <w:tab/>
        <w:t>регулятивных</w:t>
      </w:r>
      <w:r>
        <w:tab/>
        <w:t>УУДобеспечивается</w:t>
      </w:r>
      <w:r>
        <w:tab/>
        <w:t>созданием</w:t>
      </w:r>
      <w:r>
        <w:tab/>
      </w:r>
      <w:r>
        <w:tab/>
        <w:t>условий</w:t>
      </w:r>
      <w:r>
        <w:tab/>
        <w:t>для</w:t>
      </w:r>
      <w:r>
        <w:lastRenderedPageBreak/>
        <w:tab/>
        <w:t>самостоятельного</w:t>
      </w:r>
      <w:r>
        <w:tab/>
      </w:r>
      <w:r>
        <w:tab/>
        <w:t>целенаправленного</w:t>
      </w:r>
    </w:p>
    <w:p w:rsidR="00323AB5" w:rsidRDefault="00323AB5">
      <w:pPr>
        <w:spacing w:line="237" w:lineRule="auto"/>
        <w:sectPr w:rsidR="00323AB5">
          <w:pgSz w:w="11920" w:h="16850"/>
          <w:pgMar w:top="900" w:right="300" w:bottom="820" w:left="0" w:header="0" w:footer="606" w:gutter="0"/>
          <w:cols w:space="720"/>
        </w:sectPr>
      </w:pPr>
    </w:p>
    <w:p w:rsidR="00323AB5" w:rsidRDefault="00DB4038">
      <w:pPr>
        <w:pStyle w:val="a3"/>
        <w:spacing w:before="70"/>
        <w:ind w:left="1416"/>
      </w:pPr>
      <w:r>
        <w:lastRenderedPageBreak/>
        <w:t>действияобучающегося.</w:t>
      </w:r>
    </w:p>
    <w:p w:rsidR="00323AB5" w:rsidRDefault="00DB4038">
      <w:pPr>
        <w:pStyle w:val="a3"/>
        <w:spacing w:before="2"/>
        <w:ind w:left="1416" w:right="554" w:firstLine="566"/>
        <w:jc w:val="both"/>
      </w:pPr>
      <w:r>
        <w:t>Дляформированиярегулятивныхучебныхдействийцелесообразноиспользоватьвозможности самостоятельного формирования элементов индивидуальной образовательнойтраектории.Например:</w:t>
      </w:r>
    </w:p>
    <w:p w:rsidR="00323AB5" w:rsidRDefault="00DB4038">
      <w:pPr>
        <w:pStyle w:val="a3"/>
        <w:spacing w:before="1"/>
        <w:ind w:left="1416" w:right="559" w:firstLine="566"/>
        <w:jc w:val="both"/>
      </w:pPr>
      <w:r>
        <w:t>а)самостоятельноеизучениедополнительныхиностранныхязыковспоследующейсертификацией;</w:t>
      </w:r>
    </w:p>
    <w:p w:rsidR="00323AB5" w:rsidRDefault="00DB4038">
      <w:pPr>
        <w:pStyle w:val="a3"/>
        <w:spacing w:before="93" w:line="237" w:lineRule="auto"/>
        <w:ind w:left="1982" w:right="568" w:firstLine="2"/>
        <w:jc w:val="both"/>
      </w:pPr>
      <w:r>
        <w:t>б) самостоятельное освоение глав, разделов и тем учебных предметов;в)самостоятельноеобучениевзаочныхидистанционныхшколахи</w:t>
      </w:r>
    </w:p>
    <w:p w:rsidR="00323AB5" w:rsidRDefault="00DB4038">
      <w:pPr>
        <w:pStyle w:val="a3"/>
        <w:spacing w:before="1"/>
        <w:ind w:left="1416"/>
      </w:pPr>
      <w:r>
        <w:t>университетах;</w:t>
      </w:r>
    </w:p>
    <w:p w:rsidR="00323AB5" w:rsidRDefault="00DB4038">
      <w:pPr>
        <w:pStyle w:val="a3"/>
        <w:tabs>
          <w:tab w:val="left" w:pos="4361"/>
          <w:tab w:val="left" w:pos="5991"/>
          <w:tab w:val="left" w:pos="6788"/>
          <w:tab w:val="left" w:pos="7950"/>
          <w:tab w:val="left" w:pos="9088"/>
          <w:tab w:val="left" w:pos="9457"/>
          <w:tab w:val="left" w:pos="10698"/>
        </w:tabs>
        <w:ind w:left="1416" w:right="597" w:firstLine="566"/>
      </w:pPr>
      <w:r>
        <w:t>г)самостоятельное</w:t>
      </w:r>
      <w:r>
        <w:tab/>
        <w:t>определение</w:t>
      </w:r>
      <w:r>
        <w:tab/>
        <w:t>темы</w:t>
      </w:r>
      <w:r>
        <w:tab/>
        <w:t>проекта,</w:t>
      </w:r>
      <w:r>
        <w:tab/>
        <w:t>методов</w:t>
      </w:r>
      <w:r>
        <w:tab/>
        <w:t>и</w:t>
      </w:r>
      <w:r>
        <w:tab/>
        <w:t>способов</w:t>
      </w:r>
      <w:r>
        <w:tab/>
      </w:r>
      <w:r>
        <w:rPr>
          <w:spacing w:val="-4"/>
        </w:rPr>
        <w:t>его</w:t>
      </w:r>
      <w:r>
        <w:t>реализацииисточниковресурсов,необходимыхдляреализациипроекта;</w:t>
      </w:r>
    </w:p>
    <w:p w:rsidR="00323AB5" w:rsidRDefault="00DB4038">
      <w:pPr>
        <w:pStyle w:val="a3"/>
        <w:spacing w:before="3"/>
        <w:ind w:left="1416" w:right="1288" w:firstLine="566"/>
      </w:pPr>
      <w:r>
        <w:t>д) самостоятельное взаимодействие с источниками ресурсов: информационнымиисточниками,фондами,представителями власти и т.п.;</w:t>
      </w:r>
    </w:p>
    <w:p w:rsidR="00323AB5" w:rsidRDefault="00DB4038">
      <w:pPr>
        <w:pStyle w:val="a3"/>
        <w:tabs>
          <w:tab w:val="left" w:pos="3884"/>
          <w:tab w:val="left" w:pos="5451"/>
          <w:tab w:val="left" w:pos="6867"/>
          <w:tab w:val="left" w:pos="7911"/>
          <w:tab w:val="left" w:pos="8413"/>
          <w:tab w:val="left" w:pos="9853"/>
          <w:tab w:val="left" w:pos="10825"/>
        </w:tabs>
        <w:ind w:left="1985" w:right="591"/>
      </w:pPr>
      <w:r>
        <w:t>е) самостоятельное управление ресурсами, в том числе нематериальными;ж)презентация</w:t>
      </w:r>
      <w:r>
        <w:tab/>
        <w:t>результатов</w:t>
      </w:r>
      <w:r>
        <w:tab/>
        <w:t>проектной</w:t>
      </w:r>
      <w:r>
        <w:tab/>
        <w:t>работы</w:t>
      </w:r>
      <w:r>
        <w:tab/>
        <w:t>на</w:t>
      </w:r>
      <w:r>
        <w:tab/>
        <w:t>различных</w:t>
      </w:r>
      <w:r>
        <w:tab/>
        <w:t>этапах</w:t>
      </w:r>
      <w:r>
        <w:tab/>
      </w:r>
      <w:r>
        <w:rPr>
          <w:spacing w:val="-10"/>
        </w:rPr>
        <w:t>ее</w:t>
      </w:r>
    </w:p>
    <w:p w:rsidR="00323AB5" w:rsidRDefault="00DB4038">
      <w:pPr>
        <w:pStyle w:val="a3"/>
        <w:spacing w:before="22"/>
        <w:ind w:left="1416"/>
      </w:pPr>
      <w:r>
        <w:t>реализации.</w:t>
      </w:r>
    </w:p>
    <w:p w:rsidR="00323AB5" w:rsidRDefault="00DB4038" w:rsidP="00E26A64">
      <w:pPr>
        <w:pStyle w:val="3"/>
        <w:numPr>
          <w:ilvl w:val="2"/>
          <w:numId w:val="192"/>
        </w:numPr>
        <w:tabs>
          <w:tab w:val="left" w:pos="3169"/>
        </w:tabs>
        <w:spacing w:before="134" w:line="237" w:lineRule="auto"/>
        <w:ind w:left="4611" w:right="1566" w:hanging="2091"/>
        <w:jc w:val="left"/>
      </w:pPr>
      <w:bookmarkStart w:id="20" w:name="_bookmark19"/>
      <w:bookmarkEnd w:id="20"/>
      <w:r>
        <w:t>Описание особенностей учебно-исследовательской ипроектнойдеятельностиобучающихся</w:t>
      </w:r>
    </w:p>
    <w:p w:rsidR="00323AB5" w:rsidRDefault="00DB4038">
      <w:pPr>
        <w:pStyle w:val="a3"/>
        <w:spacing w:before="114"/>
        <w:ind w:left="1416" w:right="552" w:firstLine="566"/>
        <w:jc w:val="both"/>
      </w:pPr>
      <w:r>
        <w:t>Однимизпутейповышениямотивациииэффективностиучебнойдеятельностиявляетсявключениеобучающихсяшколывучебно-исследовательскуюипроектнуюдеятельность,имеющую следующиеособенности:</w:t>
      </w:r>
    </w:p>
    <w:p w:rsidR="00323AB5" w:rsidRDefault="00DB4038">
      <w:pPr>
        <w:pStyle w:val="a3"/>
        <w:ind w:left="1416" w:right="549" w:firstLine="566"/>
        <w:jc w:val="both"/>
      </w:pPr>
      <w:r>
        <w:t>Целиизадачиучастияобучающихсявучебно-исследовательскойипроектнойдеятельности определяются как личностными, так и социальными мотивами. Это означает,чтотакаядеятельностьнаправленанетольконаповышениекомпетентностистаршеклассников в предметной области определённых учебных дисциплин и развитие ихспособностей,но инасозданиепродукта, имеющегозначимостьдлядругих.</w:t>
      </w:r>
    </w:p>
    <w:p w:rsidR="00323AB5" w:rsidRDefault="00DB4038">
      <w:pPr>
        <w:pStyle w:val="a3"/>
        <w:ind w:left="1416" w:right="548" w:firstLine="566"/>
        <w:jc w:val="both"/>
      </w:pPr>
      <w:r>
        <w:t>Учебно-исследовательскаяипроектнаядеятельностьорганизованатакимобразом,чтобыобучающиесясмоглиреализоватьсвоипотребностивобщениисреферентнымигруппамиодноклассников,учителями.</w:t>
      </w:r>
    </w:p>
    <w:p w:rsidR="00323AB5" w:rsidRDefault="00DB4038">
      <w:pPr>
        <w:pStyle w:val="a3"/>
        <w:ind w:left="1416" w:right="552" w:firstLine="566"/>
        <w:jc w:val="both"/>
      </w:pPr>
      <w:r>
        <w:t>Организация учебно-исследовательских и проектных работ школьников обеспечиваетсочетание различных видов познавательной деятельности. В этих видах деятельности могутбытьвостребованыпрактическилюбыеспособностиподростков,реализованыличныепристрастия ктомуилииномувидудеятельности.</w:t>
      </w:r>
    </w:p>
    <w:p w:rsidR="00323AB5" w:rsidRDefault="00DB4038">
      <w:pPr>
        <w:pStyle w:val="a3"/>
        <w:ind w:left="1416" w:right="547" w:firstLine="566"/>
        <w:jc w:val="both"/>
      </w:pPr>
      <w:r>
        <w:t>Подучебно-исследовательскойпонимаетсядеятельностьучащихся,связаннаясрешениемучащимисятворческой,исследовательскойзадачисзаранеенеизвестнымрешением и предполагающая наличие основных этапов, характерных для исследования внаучной сфере: постановка проблемы, изучение теории, посвященной данной проблематике,подбор методик исследования и практическое овладение ими, сбор собственного материала,егоанализ иобобщение, научныйкомментарий, собственныевыводы.</w:t>
      </w:r>
    </w:p>
    <w:p w:rsidR="00323AB5" w:rsidRDefault="00DB4038">
      <w:pPr>
        <w:pStyle w:val="a3"/>
        <w:ind w:left="1416" w:right="544" w:firstLine="566"/>
        <w:jc w:val="both"/>
      </w:pPr>
      <w:r>
        <w:t>Под проектной понимается совместная учебно-познавательная, творческая или игроваядеятельностьучащихся,имеющаяобщуюцель,согласованныеметоды,способыдеятельности, направленные на достижение общего результата деятельности. Непременнымусловием проектной деятельностиявляется наличие представлений о конечном продуктедеятельности иэтапахегосоздания.</w:t>
      </w:r>
    </w:p>
    <w:p w:rsidR="00323AB5" w:rsidRDefault="00DB4038">
      <w:pPr>
        <w:pStyle w:val="a3"/>
        <w:spacing w:before="2"/>
        <w:ind w:left="1416" w:right="549" w:firstLine="566"/>
        <w:jc w:val="both"/>
      </w:pPr>
      <w:r>
        <w:t>Программа отражает особенности проектной и учебно-исследовательской деятельностиобучающихся,атакжедеятельность обучающихсявреализацииинженерныхпроектов.</w:t>
      </w:r>
    </w:p>
    <w:p w:rsidR="00323AB5" w:rsidRDefault="00DB4038">
      <w:pPr>
        <w:pStyle w:val="a3"/>
        <w:ind w:left="1416" w:right="560" w:firstLine="566"/>
        <w:jc w:val="both"/>
      </w:pPr>
      <w:r>
        <w:lastRenderedPageBreak/>
        <w:t>Учебно-исследовательскаяипроектнаядеятельностьимеюткакобщие,такиспецифическиечерты.</w:t>
      </w:r>
    </w:p>
    <w:p w:rsidR="00323AB5" w:rsidRDefault="00DB4038">
      <w:pPr>
        <w:pStyle w:val="a3"/>
        <w:spacing w:before="22"/>
        <w:ind w:left="1985"/>
        <w:jc w:val="both"/>
      </w:pPr>
      <w:r>
        <w:t>Кобщимхарактеристикамследует отнести:</w:t>
      </w:r>
    </w:p>
    <w:p w:rsidR="00323AB5" w:rsidRDefault="00DB4038" w:rsidP="00E26A64">
      <w:pPr>
        <w:pStyle w:val="a4"/>
        <w:numPr>
          <w:ilvl w:val="2"/>
          <w:numId w:val="193"/>
        </w:numPr>
        <w:tabs>
          <w:tab w:val="left" w:pos="2271"/>
        </w:tabs>
        <w:spacing w:before="6" w:line="235" w:lineRule="auto"/>
        <w:ind w:right="545" w:firstLine="566"/>
        <w:jc w:val="both"/>
        <w:rPr>
          <w:sz w:val="24"/>
        </w:rPr>
      </w:pPr>
      <w:r>
        <w:rPr>
          <w:sz w:val="24"/>
        </w:rPr>
        <w:t>практически значимые цели и задачи исследовательской и проектной деятельности;структурупроектнойиучебно-исследовательскойдеятельности,котораявключаетобщиекомпоненты:анализ актуальности проводимогоисследования;целеполагание,формулировку</w:t>
      </w:r>
    </w:p>
    <w:p w:rsidR="00323AB5" w:rsidRDefault="00323AB5">
      <w:pPr>
        <w:spacing w:line="235" w:lineRule="auto"/>
        <w:jc w:val="both"/>
        <w:rPr>
          <w:sz w:val="24"/>
        </w:rPr>
        <w:sectPr w:rsidR="00323AB5">
          <w:pgSz w:w="11920" w:h="16850"/>
          <w:pgMar w:top="900" w:right="300" w:bottom="920" w:left="0" w:header="0" w:footer="606" w:gutter="0"/>
          <w:cols w:space="720"/>
        </w:sectPr>
      </w:pPr>
    </w:p>
    <w:p w:rsidR="00323AB5" w:rsidRDefault="00DB4038">
      <w:pPr>
        <w:pStyle w:val="a3"/>
        <w:spacing w:before="69" w:line="237" w:lineRule="auto"/>
        <w:ind w:left="1416" w:right="546"/>
        <w:jc w:val="both"/>
      </w:pPr>
      <w:r>
        <w:lastRenderedPageBreak/>
        <w:t>задач, которые следует решить; выбор средств и методов, адекватных поставленным целям;планирование,определениепоследовательностиисроковработ;проведениепроектныхработ или исследования; оформление результатов работ в соответствии с замыслом проектаили целями исследования; представление результатов в соответствующем использованиювиде;</w:t>
      </w:r>
    </w:p>
    <w:p w:rsidR="00323AB5" w:rsidRDefault="00DB4038" w:rsidP="00E26A64">
      <w:pPr>
        <w:pStyle w:val="a4"/>
        <w:numPr>
          <w:ilvl w:val="2"/>
          <w:numId w:val="193"/>
        </w:numPr>
        <w:tabs>
          <w:tab w:val="left" w:pos="2271"/>
        </w:tabs>
        <w:spacing w:before="5" w:line="235" w:lineRule="auto"/>
        <w:ind w:right="552" w:firstLine="566"/>
        <w:jc w:val="both"/>
        <w:rPr>
          <w:sz w:val="24"/>
        </w:rPr>
      </w:pPr>
      <w:r>
        <w:rPr>
          <w:sz w:val="24"/>
        </w:rPr>
        <w:t>компетенциюввыбраннойсфереисследования,творческуюактивность,собранность,аккуратность, целеустремленность,высокуюмотивацию;</w:t>
      </w:r>
    </w:p>
    <w:p w:rsidR="00323AB5" w:rsidRDefault="00DB4038" w:rsidP="00E26A64">
      <w:pPr>
        <w:pStyle w:val="a4"/>
        <w:numPr>
          <w:ilvl w:val="2"/>
          <w:numId w:val="193"/>
        </w:numPr>
        <w:tabs>
          <w:tab w:val="left" w:pos="2271"/>
        </w:tabs>
        <w:spacing w:before="5" w:line="237" w:lineRule="auto"/>
        <w:ind w:right="545" w:firstLine="566"/>
        <w:jc w:val="both"/>
        <w:rPr>
          <w:sz w:val="24"/>
        </w:rPr>
      </w:pPr>
      <w:r>
        <w:rPr>
          <w:sz w:val="24"/>
        </w:rPr>
        <w:t>итогамипроектнойиисследовательскойдеятельностиследуетсчитатьне</w:t>
      </w:r>
      <w:r>
        <w:rPr>
          <w:spacing w:val="-1"/>
          <w:sz w:val="24"/>
        </w:rPr>
        <w:t xml:space="preserve">предметные результаты, сколько интеллектуальное, личностное развитие школьников, рост </w:t>
      </w:r>
      <w:r>
        <w:rPr>
          <w:sz w:val="24"/>
        </w:rPr>
        <w:t>ихкомпетенциивстольковыбраннойдляисследованияилипроектасфере,формированиеумениясотрудничатьвколлективеисамостоятельноработать,уяснениесущноститворческойиисследовательскойипроектнойработы,котораярассматриваетсякакпоказательуспешности (неуспешности) исследовательскойдеятельности.</w:t>
      </w:r>
    </w:p>
    <w:p w:rsidR="00323AB5" w:rsidRDefault="00DB4038">
      <w:pPr>
        <w:pStyle w:val="a3"/>
        <w:spacing w:before="7"/>
        <w:ind w:left="1416" w:right="552" w:firstLine="566"/>
        <w:jc w:val="both"/>
      </w:pPr>
      <w:r>
        <w:t>Различияпроектнойиучебно-исследовательскойдеятельностиобучающихсяпредставленывтаблице.</w:t>
      </w:r>
    </w:p>
    <w:p w:rsidR="00323AB5" w:rsidRDefault="00DB4038">
      <w:pPr>
        <w:pStyle w:val="3"/>
        <w:spacing w:before="13" w:line="242" w:lineRule="auto"/>
        <w:ind w:left="5504" w:right="1385" w:hanging="3361"/>
        <w:jc w:val="both"/>
      </w:pPr>
      <w:r>
        <w:t>Специфические черты (различия) проектной и учебно-исследовательскойдеятельности</w:t>
      </w:r>
    </w:p>
    <w:tbl>
      <w:tblPr>
        <w:tblStyle w:val="TableNormal"/>
        <w:tblW w:w="0" w:type="auto"/>
        <w:tblInd w:w="14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4823"/>
        <w:gridCol w:w="4820"/>
      </w:tblGrid>
      <w:tr w:rsidR="00323AB5">
        <w:trPr>
          <w:trHeight w:val="707"/>
        </w:trPr>
        <w:tc>
          <w:tcPr>
            <w:tcW w:w="4823" w:type="dxa"/>
          </w:tcPr>
          <w:p w:rsidR="00323AB5" w:rsidRDefault="00DB4038">
            <w:pPr>
              <w:pStyle w:val="TableParagraph"/>
              <w:spacing w:before="198"/>
              <w:ind w:left="947"/>
              <w:rPr>
                <w:b/>
                <w:sz w:val="24"/>
              </w:rPr>
            </w:pPr>
            <w:r>
              <w:rPr>
                <w:b/>
                <w:sz w:val="24"/>
              </w:rPr>
              <w:t>Проектнаядеятельность</w:t>
            </w:r>
          </w:p>
        </w:tc>
        <w:tc>
          <w:tcPr>
            <w:tcW w:w="4820" w:type="dxa"/>
          </w:tcPr>
          <w:p w:rsidR="00323AB5" w:rsidRDefault="00DB4038">
            <w:pPr>
              <w:pStyle w:val="TableParagraph"/>
              <w:spacing w:before="49"/>
              <w:ind w:left="1621" w:hanging="807"/>
              <w:rPr>
                <w:b/>
                <w:sz w:val="24"/>
              </w:rPr>
            </w:pPr>
            <w:r>
              <w:rPr>
                <w:b/>
                <w:w w:val="90"/>
                <w:sz w:val="24"/>
              </w:rPr>
              <w:t>Учебно-исследовательская</w:t>
            </w:r>
            <w:r>
              <w:rPr>
                <w:b/>
                <w:sz w:val="24"/>
              </w:rPr>
              <w:t>деятельность</w:t>
            </w:r>
          </w:p>
        </w:tc>
      </w:tr>
      <w:tr w:rsidR="00323AB5">
        <w:trPr>
          <w:trHeight w:val="1898"/>
        </w:trPr>
        <w:tc>
          <w:tcPr>
            <w:tcW w:w="4823" w:type="dxa"/>
          </w:tcPr>
          <w:p w:rsidR="00323AB5" w:rsidRDefault="00DB4038">
            <w:pPr>
              <w:pStyle w:val="TableParagraph"/>
              <w:spacing w:before="32" w:line="275" w:lineRule="exact"/>
              <w:ind w:left="59"/>
              <w:rPr>
                <w:sz w:val="24"/>
              </w:rPr>
            </w:pPr>
            <w:r>
              <w:rPr>
                <w:sz w:val="24"/>
              </w:rPr>
              <w:t>Проектнаправленнаполучениеконкретного</w:t>
            </w:r>
          </w:p>
          <w:p w:rsidR="00323AB5" w:rsidRDefault="00DB4038">
            <w:pPr>
              <w:pStyle w:val="TableParagraph"/>
              <w:tabs>
                <w:tab w:val="left" w:pos="1482"/>
                <w:tab w:val="left" w:pos="1968"/>
                <w:tab w:val="left" w:pos="2054"/>
                <w:tab w:val="left" w:pos="2135"/>
                <w:tab w:val="left" w:pos="3381"/>
                <w:tab w:val="left" w:pos="3487"/>
                <w:tab w:val="left" w:pos="3897"/>
              </w:tabs>
              <w:ind w:left="59" w:right="46" w:firstLine="2686"/>
              <w:rPr>
                <w:sz w:val="24"/>
              </w:rPr>
            </w:pPr>
            <w:r>
              <w:rPr>
                <w:sz w:val="24"/>
              </w:rPr>
              <w:t>запланированногорезультата</w:t>
            </w:r>
            <w:r>
              <w:rPr>
                <w:sz w:val="24"/>
              </w:rPr>
              <w:tab/>
              <w:t>—</w:t>
            </w:r>
            <w:r>
              <w:rPr>
                <w:sz w:val="24"/>
              </w:rPr>
              <w:tab/>
            </w:r>
            <w:r>
              <w:rPr>
                <w:sz w:val="24"/>
              </w:rPr>
              <w:tab/>
              <w:t>продукта,</w:t>
            </w:r>
            <w:r>
              <w:rPr>
                <w:sz w:val="24"/>
              </w:rPr>
              <w:tab/>
            </w:r>
            <w:r>
              <w:rPr>
                <w:spacing w:val="-1"/>
                <w:sz w:val="24"/>
              </w:rPr>
              <w:t>обладающего</w:t>
            </w:r>
            <w:r>
              <w:rPr>
                <w:sz w:val="24"/>
              </w:rPr>
              <w:t>определенными</w:t>
            </w:r>
            <w:r>
              <w:rPr>
                <w:sz w:val="24"/>
              </w:rPr>
              <w:tab/>
              <w:t>свойствами,</w:t>
            </w:r>
            <w:r>
              <w:rPr>
                <w:sz w:val="24"/>
              </w:rPr>
              <w:tab/>
            </w:r>
            <w:r>
              <w:rPr>
                <w:sz w:val="24"/>
              </w:rPr>
              <w:tab/>
              <w:t>и</w:t>
            </w:r>
            <w:r>
              <w:rPr>
                <w:sz w:val="24"/>
              </w:rPr>
              <w:tab/>
            </w:r>
            <w:r>
              <w:rPr>
                <w:spacing w:val="-1"/>
                <w:sz w:val="24"/>
              </w:rPr>
              <w:t>который</w:t>
            </w:r>
            <w:r>
              <w:rPr>
                <w:sz w:val="24"/>
              </w:rPr>
              <w:t>необходим</w:t>
            </w:r>
            <w:r>
              <w:rPr>
                <w:sz w:val="24"/>
              </w:rPr>
              <w:tab/>
            </w:r>
            <w:r>
              <w:rPr>
                <w:sz w:val="24"/>
              </w:rPr>
              <w:tab/>
            </w:r>
            <w:r>
              <w:rPr>
                <w:sz w:val="24"/>
              </w:rPr>
              <w:tab/>
            </w:r>
            <w:r>
              <w:rPr>
                <w:sz w:val="24"/>
              </w:rPr>
              <w:tab/>
              <w:t>для</w:t>
            </w:r>
            <w:r>
              <w:rPr>
                <w:sz w:val="24"/>
              </w:rPr>
              <w:tab/>
              <w:t>конкретногоиспользования</w:t>
            </w:r>
          </w:p>
        </w:tc>
        <w:tc>
          <w:tcPr>
            <w:tcW w:w="4820" w:type="dxa"/>
          </w:tcPr>
          <w:p w:rsidR="00323AB5" w:rsidRDefault="00DB4038">
            <w:pPr>
              <w:pStyle w:val="TableParagraph"/>
              <w:tabs>
                <w:tab w:val="left" w:pos="2556"/>
                <w:tab w:val="left" w:pos="4130"/>
              </w:tabs>
              <w:spacing w:before="32"/>
              <w:ind w:left="54" w:right="48"/>
              <w:jc w:val="both"/>
              <w:rPr>
                <w:sz w:val="24"/>
              </w:rPr>
            </w:pPr>
            <w:r>
              <w:rPr>
                <w:sz w:val="24"/>
              </w:rPr>
              <w:t>Входеисследованияорганизуетсяпоисквкакой-то области, формулируются отдельныехарактеристики</w:t>
            </w:r>
            <w:r>
              <w:rPr>
                <w:sz w:val="24"/>
              </w:rPr>
              <w:tab/>
              <w:t>итогов</w:t>
            </w:r>
            <w:r>
              <w:rPr>
                <w:sz w:val="24"/>
              </w:rPr>
              <w:tab/>
            </w:r>
            <w:r>
              <w:rPr>
                <w:spacing w:val="-1"/>
                <w:sz w:val="24"/>
              </w:rPr>
              <w:t>работ.</w:t>
            </w:r>
            <w:r>
              <w:rPr>
                <w:sz w:val="24"/>
              </w:rPr>
              <w:t>Отрицательныйрезультатестьтожерезультат.</w:t>
            </w:r>
          </w:p>
        </w:tc>
      </w:tr>
      <w:tr w:rsidR="00323AB5">
        <w:trPr>
          <w:trHeight w:val="2195"/>
        </w:trPr>
        <w:tc>
          <w:tcPr>
            <w:tcW w:w="4823" w:type="dxa"/>
          </w:tcPr>
          <w:p w:rsidR="00323AB5" w:rsidRDefault="00DB4038">
            <w:pPr>
              <w:pStyle w:val="TableParagraph"/>
              <w:spacing w:before="32"/>
              <w:ind w:left="59" w:right="49"/>
              <w:jc w:val="both"/>
              <w:rPr>
                <w:sz w:val="24"/>
              </w:rPr>
            </w:pPr>
            <w:r>
              <w:rPr>
                <w:sz w:val="24"/>
              </w:rPr>
              <w:t>Реализациюпроектныхработпредваряетпредставлениеобудущемпроекте,планирование процесса создания продукта иреализациюэтогоплана.Результатпроектадолженбытьсоотнесенсовсеми</w:t>
            </w:r>
          </w:p>
          <w:p w:rsidR="00323AB5" w:rsidRDefault="00DB4038">
            <w:pPr>
              <w:pStyle w:val="TableParagraph"/>
              <w:ind w:left="59" w:right="1173" w:firstLine="1101"/>
              <w:jc w:val="both"/>
              <w:rPr>
                <w:sz w:val="24"/>
              </w:rPr>
            </w:pPr>
            <w:r>
              <w:rPr>
                <w:sz w:val="24"/>
              </w:rPr>
              <w:t>характеристиками,сформулированнымивегозамысле</w:t>
            </w:r>
          </w:p>
        </w:tc>
        <w:tc>
          <w:tcPr>
            <w:tcW w:w="4820" w:type="dxa"/>
          </w:tcPr>
          <w:p w:rsidR="00323AB5" w:rsidRDefault="00DB4038">
            <w:pPr>
              <w:pStyle w:val="TableParagraph"/>
              <w:spacing w:before="32"/>
              <w:ind w:left="54" w:right="44"/>
              <w:jc w:val="both"/>
              <w:rPr>
                <w:sz w:val="24"/>
              </w:rPr>
            </w:pPr>
            <w:r>
              <w:rPr>
                <w:sz w:val="24"/>
              </w:rPr>
              <w:t>Логикапостроенияисследовательскойдеятельностивключаетформулировкупроблемыисследования,выдвижениегипотезы(длярешенияэтойпроблемы)ипоследующуюэкспериментальнуюилимодельнуюпроверкувыдвинутыхгипотез</w:t>
            </w:r>
          </w:p>
        </w:tc>
      </w:tr>
    </w:tbl>
    <w:p w:rsidR="00323AB5" w:rsidRDefault="00DB4038">
      <w:pPr>
        <w:ind w:left="2244" w:right="1252" w:hanging="257"/>
        <w:rPr>
          <w:b/>
          <w:sz w:val="24"/>
        </w:rPr>
      </w:pPr>
      <w:r>
        <w:rPr>
          <w:b/>
          <w:sz w:val="24"/>
        </w:rPr>
        <w:t>Универсальные учебные умения обучающихся, формируемые в ходе разныхэтаповвыполненияучебно-исследовательскойипроектнойработы</w:t>
      </w:r>
    </w:p>
    <w:tbl>
      <w:tblPr>
        <w:tblStyle w:val="TableNormal"/>
        <w:tblW w:w="0" w:type="auto"/>
        <w:tblInd w:w="14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4354"/>
        <w:gridCol w:w="5223"/>
      </w:tblGrid>
      <w:tr w:rsidR="00323AB5">
        <w:trPr>
          <w:trHeight w:val="708"/>
        </w:trPr>
        <w:tc>
          <w:tcPr>
            <w:tcW w:w="4354" w:type="dxa"/>
          </w:tcPr>
          <w:p w:rsidR="00323AB5" w:rsidRDefault="00DB4038">
            <w:pPr>
              <w:pStyle w:val="TableParagraph"/>
              <w:spacing w:before="52"/>
              <w:ind w:left="1091" w:right="404" w:hanging="972"/>
              <w:rPr>
                <w:b/>
                <w:sz w:val="24"/>
              </w:rPr>
            </w:pPr>
            <w:r>
              <w:rPr>
                <w:b/>
                <w:sz w:val="24"/>
              </w:rPr>
              <w:t>Этапы учебно-исследовательской /проектнойработы</w:t>
            </w:r>
          </w:p>
        </w:tc>
        <w:tc>
          <w:tcPr>
            <w:tcW w:w="5223" w:type="dxa"/>
          </w:tcPr>
          <w:p w:rsidR="00323AB5" w:rsidRDefault="00DB4038">
            <w:pPr>
              <w:pStyle w:val="TableParagraph"/>
              <w:spacing w:before="52"/>
              <w:ind w:left="269" w:right="618"/>
              <w:jc w:val="center"/>
              <w:rPr>
                <w:b/>
                <w:sz w:val="24"/>
              </w:rPr>
            </w:pPr>
            <w:r>
              <w:rPr>
                <w:b/>
                <w:sz w:val="24"/>
              </w:rPr>
              <w:t>Формируемыеуниверсальныеучебные</w:t>
            </w:r>
          </w:p>
          <w:p w:rsidR="00323AB5" w:rsidRDefault="00DB4038">
            <w:pPr>
              <w:pStyle w:val="TableParagraph"/>
              <w:ind w:left="269" w:right="336"/>
              <w:jc w:val="center"/>
              <w:rPr>
                <w:b/>
                <w:sz w:val="24"/>
              </w:rPr>
            </w:pPr>
            <w:r>
              <w:rPr>
                <w:b/>
                <w:sz w:val="24"/>
              </w:rPr>
              <w:t>действия</w:t>
            </w:r>
          </w:p>
        </w:tc>
      </w:tr>
      <w:tr w:rsidR="00323AB5">
        <w:trPr>
          <w:trHeight w:val="2795"/>
        </w:trPr>
        <w:tc>
          <w:tcPr>
            <w:tcW w:w="4354" w:type="dxa"/>
          </w:tcPr>
          <w:p w:rsidR="00323AB5" w:rsidRDefault="00DB4038">
            <w:pPr>
              <w:pStyle w:val="TableParagraph"/>
              <w:tabs>
                <w:tab w:val="left" w:pos="2820"/>
              </w:tabs>
              <w:spacing w:before="35"/>
              <w:ind w:left="59" w:right="45"/>
              <w:jc w:val="both"/>
              <w:rPr>
                <w:sz w:val="24"/>
              </w:rPr>
            </w:pPr>
            <w:r>
              <w:rPr>
                <w:sz w:val="24"/>
              </w:rPr>
              <w:t>Аргументированиеактуальноститемы.Формулировкапроблемы,созданиепроблемной ситуации, обеспечивающейвозникновение</w:t>
            </w:r>
            <w:r>
              <w:rPr>
                <w:sz w:val="24"/>
              </w:rPr>
              <w:tab/>
            </w:r>
            <w:r>
              <w:rPr>
                <w:spacing w:val="-1"/>
                <w:sz w:val="24"/>
              </w:rPr>
              <w:t>противоречия.</w:t>
            </w:r>
            <w:r>
              <w:rPr>
                <w:sz w:val="24"/>
              </w:rPr>
              <w:t>Постановкацели,определениезадачисследования.</w:t>
            </w:r>
          </w:p>
        </w:tc>
        <w:tc>
          <w:tcPr>
            <w:tcW w:w="5223" w:type="dxa"/>
          </w:tcPr>
          <w:p w:rsidR="00323AB5" w:rsidRDefault="00DB4038">
            <w:pPr>
              <w:pStyle w:val="TableParagraph"/>
              <w:spacing w:before="56" w:line="275" w:lineRule="exact"/>
              <w:ind w:left="55"/>
              <w:jc w:val="both"/>
              <w:rPr>
                <w:sz w:val="24"/>
              </w:rPr>
            </w:pPr>
            <w:r>
              <w:rPr>
                <w:sz w:val="24"/>
              </w:rPr>
              <w:t>ПознавательныеУУД:</w:t>
            </w:r>
          </w:p>
          <w:p w:rsidR="00323AB5" w:rsidRDefault="00DB4038" w:rsidP="00E26A64">
            <w:pPr>
              <w:pStyle w:val="TableParagraph"/>
              <w:numPr>
                <w:ilvl w:val="0"/>
                <w:numId w:val="190"/>
              </w:numPr>
              <w:tabs>
                <w:tab w:val="left" w:pos="353"/>
                <w:tab w:val="left" w:pos="2046"/>
                <w:tab w:val="left" w:pos="4087"/>
              </w:tabs>
              <w:spacing w:before="2" w:line="237" w:lineRule="auto"/>
              <w:ind w:right="42" w:firstLine="64"/>
              <w:jc w:val="both"/>
              <w:rPr>
                <w:sz w:val="24"/>
              </w:rPr>
            </w:pPr>
            <w:r>
              <w:rPr>
                <w:sz w:val="24"/>
              </w:rPr>
              <w:t>умениестроитьлогическоерассуждение,включающее</w:t>
            </w:r>
            <w:r>
              <w:rPr>
                <w:sz w:val="24"/>
              </w:rPr>
              <w:tab/>
              <w:t>установление</w:t>
            </w:r>
            <w:r>
              <w:rPr>
                <w:sz w:val="24"/>
              </w:rPr>
              <w:tab/>
            </w:r>
            <w:r>
              <w:rPr>
                <w:spacing w:val="-1"/>
                <w:sz w:val="24"/>
              </w:rPr>
              <w:t>причинно-</w:t>
            </w:r>
            <w:r>
              <w:rPr>
                <w:sz w:val="24"/>
              </w:rPr>
              <w:t>следственныхсвязей;</w:t>
            </w:r>
          </w:p>
          <w:p w:rsidR="00323AB5" w:rsidRDefault="00DB4038" w:rsidP="00E26A64">
            <w:pPr>
              <w:pStyle w:val="TableParagraph"/>
              <w:numPr>
                <w:ilvl w:val="0"/>
                <w:numId w:val="190"/>
              </w:numPr>
              <w:tabs>
                <w:tab w:val="left" w:pos="375"/>
                <w:tab w:val="left" w:pos="4427"/>
              </w:tabs>
              <w:spacing w:before="5" w:line="237" w:lineRule="auto"/>
              <w:ind w:right="48" w:firstLine="64"/>
              <w:jc w:val="both"/>
              <w:rPr>
                <w:sz w:val="24"/>
              </w:rPr>
            </w:pPr>
            <w:r>
              <w:rPr>
                <w:sz w:val="24"/>
              </w:rPr>
              <w:t>умениеставитьвопросыкаккомпонентумения         видеть         проблему;</w:t>
            </w:r>
            <w:r>
              <w:rPr>
                <w:sz w:val="24"/>
              </w:rPr>
              <w:tab/>
            </w:r>
            <w:r>
              <w:rPr>
                <w:spacing w:val="-1"/>
                <w:sz w:val="24"/>
              </w:rPr>
              <w:t>умение</w:t>
            </w:r>
            <w:r>
              <w:rPr>
                <w:sz w:val="24"/>
              </w:rPr>
              <w:t>формулироватьпроблему;</w:t>
            </w:r>
          </w:p>
          <w:p w:rsidR="00323AB5" w:rsidRDefault="00DB4038" w:rsidP="00E26A64">
            <w:pPr>
              <w:pStyle w:val="TableParagraph"/>
              <w:numPr>
                <w:ilvl w:val="0"/>
                <w:numId w:val="190"/>
              </w:numPr>
              <w:tabs>
                <w:tab w:val="left" w:pos="277"/>
              </w:tabs>
              <w:spacing w:before="9" w:line="298" w:lineRule="exact"/>
              <w:ind w:left="276" w:hanging="157"/>
              <w:jc w:val="both"/>
              <w:rPr>
                <w:sz w:val="24"/>
              </w:rPr>
            </w:pPr>
            <w:r>
              <w:rPr>
                <w:sz w:val="24"/>
              </w:rPr>
              <w:t>умениевыделятьглавное;</w:t>
            </w:r>
          </w:p>
          <w:p w:rsidR="00323AB5" w:rsidRDefault="00DB4038" w:rsidP="00E26A64">
            <w:pPr>
              <w:pStyle w:val="TableParagraph"/>
              <w:numPr>
                <w:ilvl w:val="0"/>
                <w:numId w:val="190"/>
              </w:numPr>
              <w:tabs>
                <w:tab w:val="left" w:pos="440"/>
              </w:tabs>
              <w:spacing w:line="298" w:lineRule="exact"/>
              <w:ind w:left="439" w:hanging="320"/>
              <w:jc w:val="both"/>
              <w:rPr>
                <w:sz w:val="24"/>
              </w:rPr>
            </w:pPr>
            <w:r>
              <w:rPr>
                <w:sz w:val="24"/>
              </w:rPr>
              <w:t>умениедаватьопределениепонятиям,</w:t>
            </w:r>
          </w:p>
        </w:tc>
      </w:tr>
    </w:tbl>
    <w:p w:rsidR="00323AB5" w:rsidRDefault="00323AB5">
      <w:pPr>
        <w:spacing w:line="298" w:lineRule="exact"/>
        <w:jc w:val="both"/>
        <w:rPr>
          <w:sz w:val="24"/>
        </w:rPr>
        <w:sectPr w:rsidR="00323AB5">
          <w:pgSz w:w="11920" w:h="16850"/>
          <w:pgMar w:top="900" w:right="300" w:bottom="920" w:left="0" w:header="0" w:footer="606" w:gutter="0"/>
          <w:cols w:space="720"/>
        </w:sectPr>
      </w:pPr>
    </w:p>
    <w:tbl>
      <w:tblPr>
        <w:tblStyle w:val="TableNormal"/>
        <w:tblW w:w="0" w:type="auto"/>
        <w:tblInd w:w="14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4354"/>
        <w:gridCol w:w="5223"/>
      </w:tblGrid>
      <w:tr w:rsidR="00323AB5">
        <w:trPr>
          <w:trHeight w:val="2801"/>
        </w:trPr>
        <w:tc>
          <w:tcPr>
            <w:tcW w:w="4354" w:type="dxa"/>
            <w:tcBorders>
              <w:top w:val="nil"/>
            </w:tcBorders>
          </w:tcPr>
          <w:p w:rsidR="00323AB5" w:rsidRDefault="00323AB5">
            <w:pPr>
              <w:pStyle w:val="TableParagraph"/>
              <w:ind w:left="0"/>
              <w:rPr>
                <w:sz w:val="24"/>
              </w:rPr>
            </w:pPr>
          </w:p>
        </w:tc>
        <w:tc>
          <w:tcPr>
            <w:tcW w:w="5223" w:type="dxa"/>
            <w:tcBorders>
              <w:top w:val="nil"/>
            </w:tcBorders>
          </w:tcPr>
          <w:p w:rsidR="00323AB5" w:rsidRDefault="00DB4038">
            <w:pPr>
              <w:pStyle w:val="TableParagraph"/>
              <w:tabs>
                <w:tab w:val="left" w:pos="1638"/>
              </w:tabs>
              <w:spacing w:before="28"/>
              <w:ind w:left="55" w:right="2390"/>
              <w:jc w:val="both"/>
              <w:rPr>
                <w:sz w:val="24"/>
              </w:rPr>
            </w:pPr>
            <w:r>
              <w:rPr>
                <w:sz w:val="24"/>
              </w:rPr>
              <w:t>владение</w:t>
            </w:r>
            <w:r>
              <w:rPr>
                <w:sz w:val="24"/>
              </w:rPr>
              <w:tab/>
            </w:r>
            <w:r>
              <w:rPr>
                <w:spacing w:val="-1"/>
                <w:sz w:val="24"/>
              </w:rPr>
              <w:t>терминами.</w:t>
            </w:r>
            <w:r>
              <w:rPr>
                <w:sz w:val="24"/>
              </w:rPr>
              <w:t>КоммуникативныеУУД:</w:t>
            </w:r>
          </w:p>
          <w:p w:rsidR="00323AB5" w:rsidRDefault="00DB4038" w:rsidP="00E26A64">
            <w:pPr>
              <w:pStyle w:val="TableParagraph"/>
              <w:numPr>
                <w:ilvl w:val="0"/>
                <w:numId w:val="189"/>
              </w:numPr>
              <w:tabs>
                <w:tab w:val="left" w:pos="380"/>
              </w:tabs>
              <w:spacing w:before="4" w:line="237" w:lineRule="auto"/>
              <w:ind w:right="48" w:firstLine="0"/>
              <w:jc w:val="both"/>
              <w:rPr>
                <w:sz w:val="24"/>
              </w:rPr>
            </w:pPr>
            <w:r>
              <w:rPr>
                <w:sz w:val="24"/>
              </w:rPr>
              <w:t>умениеорганизовыватьипланироватьучебноесотрудничествосучителемисверстниками,</w:t>
            </w:r>
          </w:p>
          <w:p w:rsidR="00323AB5" w:rsidRDefault="00DB4038" w:rsidP="00E26A64">
            <w:pPr>
              <w:pStyle w:val="TableParagraph"/>
              <w:numPr>
                <w:ilvl w:val="0"/>
                <w:numId w:val="189"/>
              </w:numPr>
              <w:tabs>
                <w:tab w:val="left" w:pos="320"/>
                <w:tab w:val="left" w:pos="1722"/>
                <w:tab w:val="left" w:pos="2306"/>
                <w:tab w:val="left" w:pos="2458"/>
                <w:tab w:val="left" w:pos="2839"/>
                <w:tab w:val="left" w:pos="3441"/>
                <w:tab w:val="left" w:pos="4001"/>
                <w:tab w:val="left" w:pos="4229"/>
                <w:tab w:val="left" w:pos="4306"/>
              </w:tabs>
              <w:spacing w:before="7" w:line="237" w:lineRule="auto"/>
              <w:ind w:right="47" w:firstLine="0"/>
              <w:rPr>
                <w:sz w:val="24"/>
              </w:rPr>
            </w:pPr>
            <w:r>
              <w:rPr>
                <w:sz w:val="24"/>
              </w:rPr>
              <w:t>определять</w:t>
            </w:r>
            <w:r>
              <w:rPr>
                <w:sz w:val="24"/>
              </w:rPr>
              <w:tab/>
              <w:t>цели</w:t>
            </w:r>
            <w:r>
              <w:rPr>
                <w:sz w:val="24"/>
              </w:rPr>
              <w:tab/>
            </w:r>
            <w:r>
              <w:rPr>
                <w:sz w:val="24"/>
              </w:rPr>
              <w:tab/>
              <w:t>и</w:t>
            </w:r>
            <w:r>
              <w:rPr>
                <w:sz w:val="24"/>
              </w:rPr>
              <w:tab/>
              <w:t>функции</w:t>
            </w:r>
            <w:r>
              <w:rPr>
                <w:sz w:val="24"/>
              </w:rPr>
              <w:tab/>
              <w:t>участниковгруппового</w:t>
            </w:r>
            <w:r>
              <w:rPr>
                <w:sz w:val="24"/>
              </w:rPr>
              <w:tab/>
            </w:r>
            <w:r>
              <w:rPr>
                <w:sz w:val="24"/>
              </w:rPr>
              <w:tab/>
              <w:t>проекта,</w:t>
            </w:r>
            <w:r>
              <w:rPr>
                <w:sz w:val="24"/>
              </w:rPr>
              <w:tab/>
            </w:r>
            <w:r>
              <w:rPr>
                <w:sz w:val="24"/>
              </w:rPr>
              <w:tab/>
            </w:r>
            <w:r>
              <w:rPr>
                <w:sz w:val="24"/>
              </w:rPr>
              <w:tab/>
              <w:t>способывзаимодействия;  планировать</w:t>
            </w:r>
            <w:r>
              <w:rPr>
                <w:sz w:val="24"/>
              </w:rPr>
              <w:tab/>
              <w:t>общие</w:t>
            </w:r>
            <w:r>
              <w:rPr>
                <w:sz w:val="24"/>
              </w:rPr>
              <w:tab/>
            </w:r>
            <w:r>
              <w:rPr>
                <w:sz w:val="24"/>
              </w:rPr>
              <w:tab/>
            </w:r>
            <w:r>
              <w:rPr>
                <w:spacing w:val="-1"/>
                <w:sz w:val="24"/>
              </w:rPr>
              <w:t>способы</w:t>
            </w:r>
            <w:r>
              <w:rPr>
                <w:sz w:val="24"/>
              </w:rPr>
              <w:t>работы.</w:t>
            </w:r>
          </w:p>
        </w:tc>
      </w:tr>
      <w:tr w:rsidR="00323AB5">
        <w:trPr>
          <w:trHeight w:val="1598"/>
        </w:trPr>
        <w:tc>
          <w:tcPr>
            <w:tcW w:w="4354" w:type="dxa"/>
          </w:tcPr>
          <w:p w:rsidR="00323AB5" w:rsidRDefault="00DB4038">
            <w:pPr>
              <w:pStyle w:val="TableParagraph"/>
              <w:tabs>
                <w:tab w:val="left" w:pos="1017"/>
                <w:tab w:val="left" w:pos="1751"/>
                <w:tab w:val="left" w:pos="2897"/>
                <w:tab w:val="left" w:pos="3216"/>
              </w:tabs>
              <w:spacing w:before="26"/>
              <w:ind w:left="59" w:right="48"/>
              <w:rPr>
                <w:sz w:val="24"/>
              </w:rPr>
            </w:pPr>
            <w:r>
              <w:rPr>
                <w:sz w:val="24"/>
              </w:rPr>
              <w:t>2.</w:t>
            </w:r>
            <w:r>
              <w:rPr>
                <w:sz w:val="24"/>
              </w:rPr>
              <w:tab/>
              <w:t>Выдвижение</w:t>
            </w:r>
            <w:r>
              <w:rPr>
                <w:sz w:val="24"/>
              </w:rPr>
              <w:tab/>
            </w:r>
            <w:r>
              <w:rPr>
                <w:sz w:val="24"/>
              </w:rPr>
              <w:tab/>
              <w:t>гипотезы,формулировка</w:t>
            </w:r>
            <w:r>
              <w:rPr>
                <w:sz w:val="24"/>
              </w:rPr>
              <w:tab/>
              <w:t>гипотезы</w:t>
            </w:r>
            <w:r>
              <w:rPr>
                <w:sz w:val="24"/>
              </w:rPr>
              <w:tab/>
              <w:t>и</w:t>
            </w:r>
            <w:r>
              <w:rPr>
                <w:sz w:val="24"/>
              </w:rPr>
              <w:tab/>
            </w:r>
            <w:r>
              <w:rPr>
                <w:spacing w:val="-1"/>
                <w:sz w:val="24"/>
              </w:rPr>
              <w:t>раскрытие</w:t>
            </w:r>
            <w:r>
              <w:rPr>
                <w:sz w:val="24"/>
              </w:rPr>
              <w:t>замыслаисследования.</w:t>
            </w:r>
          </w:p>
        </w:tc>
        <w:tc>
          <w:tcPr>
            <w:tcW w:w="5223" w:type="dxa"/>
          </w:tcPr>
          <w:p w:rsidR="00323AB5" w:rsidRDefault="00DB4038" w:rsidP="00E26A64">
            <w:pPr>
              <w:pStyle w:val="TableParagraph"/>
              <w:numPr>
                <w:ilvl w:val="0"/>
                <w:numId w:val="188"/>
              </w:numPr>
              <w:tabs>
                <w:tab w:val="left" w:pos="471"/>
              </w:tabs>
              <w:spacing w:before="29" w:line="237" w:lineRule="auto"/>
              <w:ind w:right="45" w:firstLine="0"/>
              <w:jc w:val="both"/>
              <w:rPr>
                <w:sz w:val="24"/>
              </w:rPr>
            </w:pPr>
            <w:r>
              <w:rPr>
                <w:sz w:val="24"/>
              </w:rPr>
              <w:t>умениевыдвигатьгипотезы-этоформулированиевозможноговариантрешенияпроблемы,которыйпроверяетсявходепроведенияисследования.</w:t>
            </w:r>
          </w:p>
          <w:p w:rsidR="00323AB5" w:rsidRDefault="00DB4038" w:rsidP="00E26A64">
            <w:pPr>
              <w:pStyle w:val="TableParagraph"/>
              <w:numPr>
                <w:ilvl w:val="0"/>
                <w:numId w:val="188"/>
              </w:numPr>
              <w:tabs>
                <w:tab w:val="left" w:pos="277"/>
              </w:tabs>
              <w:spacing w:before="3"/>
              <w:ind w:left="276" w:hanging="157"/>
              <w:jc w:val="both"/>
              <w:rPr>
                <w:sz w:val="24"/>
              </w:rPr>
            </w:pPr>
            <w:r>
              <w:rPr>
                <w:sz w:val="24"/>
              </w:rPr>
              <w:t>умениепроводитьанализисинтез.</w:t>
            </w:r>
          </w:p>
        </w:tc>
      </w:tr>
      <w:tr w:rsidR="00323AB5">
        <w:trPr>
          <w:trHeight w:val="5189"/>
        </w:trPr>
        <w:tc>
          <w:tcPr>
            <w:tcW w:w="4354" w:type="dxa"/>
          </w:tcPr>
          <w:p w:rsidR="00323AB5" w:rsidRDefault="00DB4038">
            <w:pPr>
              <w:pStyle w:val="TableParagraph"/>
              <w:spacing w:before="24"/>
              <w:ind w:left="59" w:right="48"/>
              <w:jc w:val="both"/>
              <w:rPr>
                <w:sz w:val="24"/>
              </w:rPr>
            </w:pPr>
            <w:r>
              <w:rPr>
                <w:sz w:val="24"/>
              </w:rPr>
              <w:t>3.Планированиеисследовательских(проектных)работивыборнеобходимогоинструментария</w:t>
            </w:r>
          </w:p>
        </w:tc>
        <w:tc>
          <w:tcPr>
            <w:tcW w:w="5223" w:type="dxa"/>
          </w:tcPr>
          <w:p w:rsidR="00323AB5" w:rsidRDefault="00DB4038">
            <w:pPr>
              <w:pStyle w:val="TableParagraph"/>
              <w:tabs>
                <w:tab w:val="left" w:pos="4548"/>
              </w:tabs>
              <w:spacing w:before="24"/>
              <w:ind w:left="55"/>
              <w:jc w:val="both"/>
              <w:rPr>
                <w:sz w:val="24"/>
              </w:rPr>
            </w:pPr>
            <w:r>
              <w:rPr>
                <w:sz w:val="24"/>
              </w:rPr>
              <w:t>Регулятивные</w:t>
            </w:r>
            <w:r>
              <w:rPr>
                <w:sz w:val="24"/>
              </w:rPr>
              <w:tab/>
              <w:t>УУД:</w:t>
            </w:r>
          </w:p>
          <w:p w:rsidR="00323AB5" w:rsidRDefault="00DB4038" w:rsidP="00E26A64">
            <w:pPr>
              <w:pStyle w:val="TableParagraph"/>
              <w:numPr>
                <w:ilvl w:val="0"/>
                <w:numId w:val="187"/>
              </w:numPr>
              <w:tabs>
                <w:tab w:val="left" w:pos="301"/>
              </w:tabs>
              <w:spacing w:before="5" w:line="237" w:lineRule="auto"/>
              <w:ind w:right="48" w:firstLine="0"/>
              <w:jc w:val="both"/>
              <w:rPr>
                <w:sz w:val="24"/>
              </w:rPr>
            </w:pPr>
            <w:r>
              <w:rPr>
                <w:sz w:val="24"/>
              </w:rPr>
              <w:t>постановкановыхцелей,преобразованиепрактическойзадачивпознавательную;планированиепути достиженияцелей;</w:t>
            </w:r>
          </w:p>
          <w:p w:rsidR="00323AB5" w:rsidRDefault="00DB4038" w:rsidP="00E26A64">
            <w:pPr>
              <w:pStyle w:val="TableParagraph"/>
              <w:numPr>
                <w:ilvl w:val="0"/>
                <w:numId w:val="187"/>
              </w:numPr>
              <w:tabs>
                <w:tab w:val="left" w:pos="435"/>
              </w:tabs>
              <w:spacing w:before="5" w:line="237" w:lineRule="auto"/>
              <w:ind w:right="47" w:firstLine="0"/>
              <w:jc w:val="both"/>
              <w:rPr>
                <w:sz w:val="24"/>
              </w:rPr>
            </w:pPr>
            <w:r>
              <w:rPr>
                <w:sz w:val="24"/>
              </w:rPr>
              <w:t>умениесамостоятельноанализироватьусловиядостиженияцелинаосновеучѐтавыделенныхучителемориентировдействиявновомучебномматериале;</w:t>
            </w:r>
          </w:p>
          <w:p w:rsidR="00323AB5" w:rsidRDefault="00DB4038" w:rsidP="00E26A64">
            <w:pPr>
              <w:pStyle w:val="TableParagraph"/>
              <w:numPr>
                <w:ilvl w:val="0"/>
                <w:numId w:val="187"/>
              </w:numPr>
              <w:tabs>
                <w:tab w:val="left" w:pos="383"/>
              </w:tabs>
              <w:spacing w:before="5" w:line="237" w:lineRule="auto"/>
              <w:ind w:right="48" w:firstLine="0"/>
              <w:jc w:val="both"/>
              <w:rPr>
                <w:sz w:val="24"/>
              </w:rPr>
            </w:pPr>
            <w:r>
              <w:rPr>
                <w:sz w:val="24"/>
              </w:rPr>
              <w:t>умение самостоятельно контролировать своѐвремяиуправлятьим;</w:t>
            </w:r>
          </w:p>
          <w:p w:rsidR="00323AB5" w:rsidRDefault="00DB4038" w:rsidP="00E26A64">
            <w:pPr>
              <w:pStyle w:val="TableParagraph"/>
              <w:numPr>
                <w:ilvl w:val="0"/>
                <w:numId w:val="187"/>
              </w:numPr>
              <w:tabs>
                <w:tab w:val="left" w:pos="601"/>
              </w:tabs>
              <w:ind w:right="39" w:firstLine="0"/>
              <w:jc w:val="both"/>
              <w:rPr>
                <w:sz w:val="24"/>
              </w:rPr>
            </w:pPr>
            <w:r>
              <w:rPr>
                <w:sz w:val="24"/>
              </w:rPr>
              <w:t>умениеадекватносамостоятельнооценивать правильность выполнения действия ивносить необходимые коррективы в исполнениекаквконцедействия,такипоходуегореализации;-умениепрогнозироватьбудущиесобытияи развитиепроцесса.</w:t>
            </w:r>
          </w:p>
        </w:tc>
      </w:tr>
      <w:tr w:rsidR="00323AB5">
        <w:trPr>
          <w:trHeight w:val="4892"/>
        </w:trPr>
        <w:tc>
          <w:tcPr>
            <w:tcW w:w="4354" w:type="dxa"/>
          </w:tcPr>
          <w:p w:rsidR="00323AB5" w:rsidRDefault="00DB4038">
            <w:pPr>
              <w:pStyle w:val="TableParagraph"/>
              <w:spacing w:before="26"/>
              <w:ind w:left="59" w:right="45"/>
              <w:jc w:val="both"/>
              <w:rPr>
                <w:sz w:val="24"/>
              </w:rPr>
            </w:pPr>
            <w:r>
              <w:rPr>
                <w:sz w:val="24"/>
              </w:rPr>
              <w:t>4. Поиск решения проблемы, проведениеучебногоисследования(проектнойработы)споэтапнымконтролемикоррекциейрезультатов.</w:t>
            </w:r>
          </w:p>
        </w:tc>
        <w:tc>
          <w:tcPr>
            <w:tcW w:w="5223" w:type="dxa"/>
          </w:tcPr>
          <w:p w:rsidR="00323AB5" w:rsidRDefault="00DB4038">
            <w:pPr>
              <w:pStyle w:val="TableParagraph"/>
              <w:spacing w:before="48" w:line="275" w:lineRule="exact"/>
              <w:ind w:left="55"/>
              <w:jc w:val="both"/>
              <w:rPr>
                <w:sz w:val="24"/>
              </w:rPr>
            </w:pPr>
            <w:r>
              <w:rPr>
                <w:sz w:val="24"/>
              </w:rPr>
              <w:t>ПознавательныеУУД:</w:t>
            </w:r>
          </w:p>
          <w:p w:rsidR="00323AB5" w:rsidRDefault="00DB4038" w:rsidP="00E26A64">
            <w:pPr>
              <w:pStyle w:val="TableParagraph"/>
              <w:numPr>
                <w:ilvl w:val="0"/>
                <w:numId w:val="186"/>
              </w:numPr>
              <w:tabs>
                <w:tab w:val="left" w:pos="697"/>
                <w:tab w:val="left" w:pos="2113"/>
                <w:tab w:val="left" w:pos="3857"/>
              </w:tabs>
              <w:spacing w:before="1" w:line="237" w:lineRule="auto"/>
              <w:ind w:right="48" w:firstLine="0"/>
              <w:jc w:val="both"/>
              <w:rPr>
                <w:sz w:val="24"/>
              </w:rPr>
            </w:pPr>
            <w:r>
              <w:rPr>
                <w:sz w:val="24"/>
              </w:rPr>
              <w:t>умение</w:t>
            </w:r>
            <w:r>
              <w:rPr>
                <w:sz w:val="24"/>
              </w:rPr>
              <w:tab/>
              <w:t>проводить</w:t>
            </w:r>
            <w:r>
              <w:rPr>
                <w:sz w:val="24"/>
              </w:rPr>
              <w:tab/>
            </w:r>
            <w:r>
              <w:rPr>
                <w:spacing w:val="-1"/>
                <w:sz w:val="24"/>
              </w:rPr>
              <w:t>наблюдение,</w:t>
            </w:r>
            <w:r>
              <w:rPr>
                <w:sz w:val="24"/>
              </w:rPr>
              <w:t>эксперимент, простейший опыт, проект, учебноеисследованиеподруководствомучителя;</w:t>
            </w:r>
          </w:p>
          <w:p w:rsidR="00323AB5" w:rsidRDefault="00DB4038" w:rsidP="00E26A64">
            <w:pPr>
              <w:pStyle w:val="TableParagraph"/>
              <w:numPr>
                <w:ilvl w:val="0"/>
                <w:numId w:val="186"/>
              </w:numPr>
              <w:tabs>
                <w:tab w:val="left" w:pos="534"/>
                <w:tab w:val="left" w:pos="2277"/>
                <w:tab w:val="left" w:pos="4517"/>
              </w:tabs>
              <w:spacing w:before="5"/>
              <w:ind w:right="47" w:firstLine="0"/>
              <w:jc w:val="both"/>
              <w:rPr>
                <w:sz w:val="24"/>
              </w:rPr>
            </w:pPr>
            <w:r>
              <w:rPr>
                <w:sz w:val="24"/>
              </w:rPr>
              <w:t>умениеработатьсинформацией:осуществлять</w:t>
            </w:r>
            <w:r>
              <w:rPr>
                <w:sz w:val="24"/>
              </w:rPr>
              <w:tab/>
              <w:t>расширенный</w:t>
            </w:r>
            <w:r>
              <w:rPr>
                <w:sz w:val="24"/>
              </w:rPr>
              <w:tab/>
              <w:t>поискинформациисиспользованиемресурсовбиблиотекиИнтернета,структурироватьинформацию,выделятьглавноеивторостепенное;</w:t>
            </w:r>
          </w:p>
          <w:p w:rsidR="00323AB5" w:rsidRDefault="00DB4038" w:rsidP="00E26A64">
            <w:pPr>
              <w:pStyle w:val="TableParagraph"/>
              <w:numPr>
                <w:ilvl w:val="0"/>
                <w:numId w:val="186"/>
              </w:numPr>
              <w:tabs>
                <w:tab w:val="left" w:pos="714"/>
                <w:tab w:val="left" w:pos="2087"/>
                <w:tab w:val="left" w:pos="3617"/>
                <w:tab w:val="left" w:pos="4359"/>
              </w:tabs>
              <w:spacing w:line="237" w:lineRule="auto"/>
              <w:ind w:right="45" w:firstLine="0"/>
              <w:jc w:val="both"/>
              <w:rPr>
                <w:sz w:val="24"/>
              </w:rPr>
            </w:pPr>
            <w:r>
              <w:rPr>
                <w:sz w:val="24"/>
              </w:rPr>
              <w:t>умение</w:t>
            </w:r>
            <w:r>
              <w:rPr>
                <w:sz w:val="24"/>
              </w:rPr>
              <w:tab/>
              <w:t>работать</w:t>
            </w:r>
            <w:r>
              <w:rPr>
                <w:sz w:val="24"/>
              </w:rPr>
              <w:tab/>
              <w:t>с</w:t>
            </w:r>
            <w:r>
              <w:rPr>
                <w:sz w:val="24"/>
              </w:rPr>
              <w:tab/>
            </w:r>
            <w:r>
              <w:rPr>
                <w:spacing w:val="-1"/>
                <w:sz w:val="24"/>
              </w:rPr>
              <w:t>текстом</w:t>
            </w:r>
            <w:r>
              <w:rPr>
                <w:sz w:val="24"/>
              </w:rPr>
              <w:t>(ознакомительное,изучающее,поисковоечтение);</w:t>
            </w:r>
          </w:p>
          <w:p w:rsidR="00323AB5" w:rsidRDefault="00DB4038" w:rsidP="00E26A64">
            <w:pPr>
              <w:pStyle w:val="TableParagraph"/>
              <w:numPr>
                <w:ilvl w:val="0"/>
                <w:numId w:val="186"/>
              </w:numPr>
              <w:tabs>
                <w:tab w:val="left" w:pos="212"/>
              </w:tabs>
              <w:spacing w:line="298" w:lineRule="exact"/>
              <w:ind w:left="211" w:hanging="157"/>
              <w:jc w:val="both"/>
              <w:rPr>
                <w:sz w:val="24"/>
              </w:rPr>
            </w:pPr>
            <w:r>
              <w:rPr>
                <w:sz w:val="24"/>
              </w:rPr>
              <w:t>умениеработатьсметафорами;</w:t>
            </w:r>
          </w:p>
          <w:p w:rsidR="00323AB5" w:rsidRDefault="00DB4038" w:rsidP="00E26A64">
            <w:pPr>
              <w:pStyle w:val="TableParagraph"/>
              <w:numPr>
                <w:ilvl w:val="0"/>
                <w:numId w:val="186"/>
              </w:numPr>
              <w:tabs>
                <w:tab w:val="left" w:pos="212"/>
              </w:tabs>
              <w:spacing w:line="298" w:lineRule="exact"/>
              <w:ind w:left="211" w:hanging="157"/>
              <w:jc w:val="both"/>
              <w:rPr>
                <w:sz w:val="24"/>
              </w:rPr>
            </w:pPr>
            <w:r>
              <w:rPr>
                <w:sz w:val="24"/>
              </w:rPr>
              <w:t>умениедаватьопределениепонятиям;</w:t>
            </w:r>
          </w:p>
        </w:tc>
      </w:tr>
    </w:tbl>
    <w:p w:rsidR="00323AB5" w:rsidRDefault="00323AB5">
      <w:pPr>
        <w:spacing w:line="298" w:lineRule="exact"/>
        <w:jc w:val="both"/>
        <w:rPr>
          <w:sz w:val="24"/>
        </w:rPr>
        <w:sectPr w:rsidR="00323AB5">
          <w:pgSz w:w="11920" w:h="16850"/>
          <w:pgMar w:top="980" w:right="300" w:bottom="840" w:left="0" w:header="0" w:footer="606" w:gutter="0"/>
          <w:cols w:space="720"/>
        </w:sectPr>
      </w:pPr>
    </w:p>
    <w:tbl>
      <w:tblPr>
        <w:tblStyle w:val="TableNormal"/>
        <w:tblW w:w="0" w:type="auto"/>
        <w:tblInd w:w="14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4354"/>
        <w:gridCol w:w="5223"/>
      </w:tblGrid>
      <w:tr w:rsidR="00323AB5">
        <w:trPr>
          <w:trHeight w:val="13867"/>
        </w:trPr>
        <w:tc>
          <w:tcPr>
            <w:tcW w:w="4354" w:type="dxa"/>
            <w:tcBorders>
              <w:top w:val="nil"/>
            </w:tcBorders>
          </w:tcPr>
          <w:p w:rsidR="00323AB5" w:rsidRDefault="00323AB5">
            <w:pPr>
              <w:pStyle w:val="TableParagraph"/>
              <w:ind w:left="0"/>
            </w:pPr>
          </w:p>
        </w:tc>
        <w:tc>
          <w:tcPr>
            <w:tcW w:w="5223" w:type="dxa"/>
            <w:tcBorders>
              <w:top w:val="nil"/>
            </w:tcBorders>
          </w:tcPr>
          <w:p w:rsidR="00323AB5" w:rsidRDefault="00DB4038">
            <w:pPr>
              <w:pStyle w:val="TableParagraph"/>
              <w:tabs>
                <w:tab w:val="left" w:pos="1182"/>
                <w:tab w:val="left" w:pos="1634"/>
                <w:tab w:val="left" w:pos="2095"/>
                <w:tab w:val="left" w:pos="2304"/>
                <w:tab w:val="left" w:pos="3131"/>
                <w:tab w:val="left" w:pos="3505"/>
                <w:tab w:val="left" w:pos="3694"/>
                <w:tab w:val="left" w:pos="3994"/>
              </w:tabs>
              <w:spacing w:before="28"/>
              <w:ind w:left="55" w:right="41" w:firstLine="64"/>
              <w:rPr>
                <w:sz w:val="24"/>
              </w:rPr>
            </w:pPr>
            <w:r>
              <w:rPr>
                <w:sz w:val="24"/>
              </w:rPr>
              <w:t>-умение</w:t>
            </w:r>
            <w:r>
              <w:rPr>
                <w:sz w:val="24"/>
              </w:rPr>
              <w:tab/>
              <w:t>делать</w:t>
            </w:r>
            <w:r>
              <w:rPr>
                <w:sz w:val="24"/>
              </w:rPr>
              <w:tab/>
              <w:t>выводы</w:t>
            </w:r>
            <w:r>
              <w:rPr>
                <w:sz w:val="24"/>
              </w:rPr>
              <w:tab/>
              <w:t>и</w:t>
            </w:r>
            <w:r>
              <w:rPr>
                <w:sz w:val="24"/>
              </w:rPr>
              <w:tab/>
            </w:r>
            <w:r>
              <w:rPr>
                <w:spacing w:val="-1"/>
                <w:sz w:val="24"/>
              </w:rPr>
              <w:t>умозаключения;</w:t>
            </w:r>
            <w:r>
              <w:rPr>
                <w:sz w:val="24"/>
              </w:rPr>
              <w:t>умение</w:t>
            </w:r>
            <w:r>
              <w:rPr>
                <w:sz w:val="24"/>
              </w:rPr>
              <w:tab/>
            </w:r>
            <w:r>
              <w:rPr>
                <w:sz w:val="24"/>
              </w:rPr>
              <w:tab/>
              <w:t>устанавливать</w:t>
            </w:r>
            <w:r>
              <w:rPr>
                <w:sz w:val="24"/>
              </w:rPr>
              <w:tab/>
            </w:r>
            <w:r>
              <w:rPr>
                <w:sz w:val="24"/>
              </w:rPr>
              <w:tab/>
            </w:r>
            <w:r>
              <w:rPr>
                <w:sz w:val="24"/>
              </w:rPr>
              <w:tab/>
            </w:r>
            <w:r>
              <w:rPr>
                <w:sz w:val="24"/>
              </w:rPr>
              <w:tab/>
              <w:t>причинно-следственные</w:t>
            </w:r>
            <w:r>
              <w:rPr>
                <w:sz w:val="24"/>
              </w:rPr>
              <w:tab/>
            </w:r>
            <w:r>
              <w:rPr>
                <w:sz w:val="24"/>
              </w:rPr>
              <w:tab/>
            </w:r>
            <w:r>
              <w:rPr>
                <w:sz w:val="24"/>
              </w:rPr>
              <w:tab/>
              <w:t>связи,</w:t>
            </w:r>
            <w:r>
              <w:rPr>
                <w:sz w:val="24"/>
              </w:rPr>
              <w:tab/>
            </w:r>
            <w:r>
              <w:rPr>
                <w:sz w:val="24"/>
              </w:rPr>
              <w:tab/>
            </w:r>
            <w:r>
              <w:rPr>
                <w:sz w:val="24"/>
              </w:rPr>
              <w:tab/>
              <w:t>родовидовыхотношений,обобщатьпонятия;</w:t>
            </w:r>
          </w:p>
          <w:p w:rsidR="00323AB5" w:rsidRDefault="00DB4038" w:rsidP="00E26A64">
            <w:pPr>
              <w:pStyle w:val="TableParagraph"/>
              <w:numPr>
                <w:ilvl w:val="0"/>
                <w:numId w:val="185"/>
              </w:numPr>
              <w:tabs>
                <w:tab w:val="left" w:pos="505"/>
              </w:tabs>
              <w:spacing w:before="4" w:line="237" w:lineRule="auto"/>
              <w:ind w:right="34" w:firstLine="0"/>
              <w:jc w:val="both"/>
              <w:rPr>
                <w:sz w:val="24"/>
              </w:rPr>
            </w:pPr>
            <w:r>
              <w:rPr>
                <w:sz w:val="24"/>
              </w:rPr>
              <w:t>умениеосуществлятьсравнениеиклассификацию,самостоятельновыбираяоснованияикритериидляуказанныхлогическихопераций;</w:t>
            </w:r>
          </w:p>
          <w:p w:rsidR="00323AB5" w:rsidRDefault="00DB4038" w:rsidP="00E26A64">
            <w:pPr>
              <w:pStyle w:val="TableParagraph"/>
              <w:numPr>
                <w:ilvl w:val="0"/>
                <w:numId w:val="185"/>
              </w:numPr>
              <w:tabs>
                <w:tab w:val="left" w:pos="305"/>
                <w:tab w:val="left" w:pos="2046"/>
                <w:tab w:val="left" w:pos="4087"/>
              </w:tabs>
              <w:spacing w:before="7" w:line="237" w:lineRule="auto"/>
              <w:ind w:right="42" w:firstLine="0"/>
              <w:jc w:val="both"/>
              <w:rPr>
                <w:sz w:val="24"/>
              </w:rPr>
            </w:pPr>
            <w:r>
              <w:rPr>
                <w:sz w:val="24"/>
              </w:rPr>
              <w:t>умениестроитьлогическоерассуждение,включающее</w:t>
            </w:r>
            <w:r>
              <w:rPr>
                <w:sz w:val="24"/>
              </w:rPr>
              <w:tab/>
              <w:t>установление</w:t>
            </w:r>
            <w:r>
              <w:rPr>
                <w:sz w:val="24"/>
              </w:rPr>
              <w:tab/>
            </w:r>
            <w:r>
              <w:rPr>
                <w:spacing w:val="-1"/>
                <w:sz w:val="24"/>
              </w:rPr>
              <w:t>причинно-</w:t>
            </w:r>
            <w:r>
              <w:rPr>
                <w:sz w:val="24"/>
              </w:rPr>
              <w:t>следственныхсвязей;</w:t>
            </w:r>
          </w:p>
          <w:p w:rsidR="00323AB5" w:rsidRDefault="00DB4038" w:rsidP="00E26A64">
            <w:pPr>
              <w:pStyle w:val="TableParagraph"/>
              <w:numPr>
                <w:ilvl w:val="0"/>
                <w:numId w:val="185"/>
              </w:numPr>
              <w:tabs>
                <w:tab w:val="left" w:pos="233"/>
              </w:tabs>
              <w:spacing w:before="5" w:line="235" w:lineRule="auto"/>
              <w:ind w:right="51" w:firstLine="0"/>
              <w:jc w:val="both"/>
              <w:rPr>
                <w:sz w:val="24"/>
              </w:rPr>
            </w:pPr>
            <w:r>
              <w:rPr>
                <w:sz w:val="24"/>
              </w:rPr>
              <w:t>умение объяснять явления, процессы, связи иотношения,выявляемыевходеисследования;</w:t>
            </w:r>
          </w:p>
          <w:p w:rsidR="00323AB5" w:rsidRDefault="00DB4038" w:rsidP="00E26A64">
            <w:pPr>
              <w:pStyle w:val="TableParagraph"/>
              <w:numPr>
                <w:ilvl w:val="0"/>
                <w:numId w:val="185"/>
              </w:numPr>
              <w:tabs>
                <w:tab w:val="left" w:pos="428"/>
              </w:tabs>
              <w:spacing w:before="11" w:line="235" w:lineRule="auto"/>
              <w:ind w:right="53" w:firstLine="0"/>
              <w:jc w:val="both"/>
              <w:rPr>
                <w:sz w:val="24"/>
              </w:rPr>
            </w:pPr>
            <w:r>
              <w:rPr>
                <w:sz w:val="24"/>
              </w:rPr>
              <w:t>умениесоздаватьипреобразовыватьмоделиисхемы для решениязадач;</w:t>
            </w:r>
          </w:p>
          <w:p w:rsidR="00323AB5" w:rsidRDefault="00DB4038" w:rsidP="00E26A64">
            <w:pPr>
              <w:pStyle w:val="TableParagraph"/>
              <w:numPr>
                <w:ilvl w:val="0"/>
                <w:numId w:val="185"/>
              </w:numPr>
              <w:tabs>
                <w:tab w:val="left" w:pos="397"/>
              </w:tabs>
              <w:spacing w:before="3" w:line="237" w:lineRule="auto"/>
              <w:ind w:right="41" w:firstLine="0"/>
              <w:jc w:val="both"/>
              <w:rPr>
                <w:sz w:val="24"/>
              </w:rPr>
            </w:pPr>
            <w:r>
              <w:rPr>
                <w:sz w:val="24"/>
              </w:rPr>
              <w:t>умениеосуществлятьвыборнаиболееэффективныхспособоврешениязадачвзависимости отконкретныхусловий;</w:t>
            </w:r>
          </w:p>
          <w:p w:rsidR="00323AB5" w:rsidRDefault="00DB4038" w:rsidP="00E26A64">
            <w:pPr>
              <w:pStyle w:val="TableParagraph"/>
              <w:numPr>
                <w:ilvl w:val="0"/>
                <w:numId w:val="185"/>
              </w:numPr>
              <w:tabs>
                <w:tab w:val="left" w:pos="569"/>
                <w:tab w:val="left" w:pos="570"/>
                <w:tab w:val="left" w:pos="1875"/>
                <w:tab w:val="left" w:pos="3928"/>
              </w:tabs>
              <w:spacing w:before="2" w:line="247" w:lineRule="auto"/>
              <w:ind w:right="46" w:firstLine="0"/>
              <w:rPr>
                <w:sz w:val="24"/>
              </w:rPr>
            </w:pPr>
            <w:r>
              <w:rPr>
                <w:sz w:val="24"/>
              </w:rPr>
              <w:t>умение</w:t>
            </w:r>
            <w:r>
              <w:rPr>
                <w:sz w:val="24"/>
              </w:rPr>
              <w:tab/>
              <w:t>анализировать</w:t>
            </w:r>
            <w:r>
              <w:rPr>
                <w:sz w:val="24"/>
              </w:rPr>
              <w:tab/>
            </w:r>
            <w:r>
              <w:rPr>
                <w:spacing w:val="-1"/>
                <w:sz w:val="24"/>
              </w:rPr>
              <w:t>полученные</w:t>
            </w:r>
            <w:r>
              <w:rPr>
                <w:sz w:val="24"/>
              </w:rPr>
              <w:t>результаты и применять их к новым ситуациям.КоммуникативныеУУД:</w:t>
            </w:r>
          </w:p>
          <w:p w:rsidR="00323AB5" w:rsidRDefault="00DB4038" w:rsidP="00E26A64">
            <w:pPr>
              <w:pStyle w:val="TableParagraph"/>
              <w:numPr>
                <w:ilvl w:val="0"/>
                <w:numId w:val="185"/>
              </w:numPr>
              <w:tabs>
                <w:tab w:val="left" w:pos="465"/>
                <w:tab w:val="left" w:pos="467"/>
                <w:tab w:val="left" w:pos="1590"/>
                <w:tab w:val="left" w:pos="2129"/>
                <w:tab w:val="left" w:pos="2186"/>
                <w:tab w:val="left" w:pos="3127"/>
                <w:tab w:val="left" w:pos="3338"/>
                <w:tab w:val="left" w:pos="4212"/>
                <w:tab w:val="left" w:pos="4432"/>
                <w:tab w:val="left" w:pos="4712"/>
              </w:tabs>
              <w:spacing w:line="237" w:lineRule="auto"/>
              <w:ind w:right="42" w:firstLine="0"/>
              <w:rPr>
                <w:sz w:val="24"/>
              </w:rPr>
            </w:pPr>
            <w:r>
              <w:rPr>
                <w:sz w:val="24"/>
              </w:rPr>
              <w:t>умение</w:t>
            </w:r>
            <w:r>
              <w:rPr>
                <w:sz w:val="24"/>
              </w:rPr>
              <w:tab/>
              <w:t>распределять</w:t>
            </w:r>
            <w:r>
              <w:rPr>
                <w:sz w:val="24"/>
              </w:rPr>
              <w:tab/>
            </w:r>
            <w:r>
              <w:rPr>
                <w:sz w:val="24"/>
              </w:rPr>
              <w:tab/>
              <w:t>роли</w:t>
            </w:r>
            <w:r>
              <w:rPr>
                <w:sz w:val="24"/>
              </w:rPr>
              <w:tab/>
              <w:t>в</w:t>
            </w:r>
            <w:r>
              <w:rPr>
                <w:sz w:val="24"/>
              </w:rPr>
              <w:tab/>
            </w:r>
            <w:r>
              <w:rPr>
                <w:sz w:val="24"/>
              </w:rPr>
              <w:tab/>
            </w:r>
            <w:r>
              <w:rPr>
                <w:spacing w:val="-3"/>
                <w:sz w:val="24"/>
              </w:rPr>
              <w:t>ходе</w:t>
            </w:r>
            <w:r>
              <w:rPr>
                <w:sz w:val="24"/>
              </w:rPr>
              <w:t>выполнения</w:t>
            </w:r>
            <w:r>
              <w:rPr>
                <w:sz w:val="24"/>
              </w:rPr>
              <w:tab/>
            </w:r>
            <w:r>
              <w:rPr>
                <w:sz w:val="24"/>
              </w:rPr>
              <w:tab/>
            </w:r>
            <w:r>
              <w:rPr>
                <w:sz w:val="24"/>
              </w:rPr>
              <w:tab/>
              <w:t>группового</w:t>
            </w:r>
            <w:r>
              <w:rPr>
                <w:sz w:val="24"/>
              </w:rPr>
              <w:tab/>
              <w:t>проекта,координироватьсвоидействиясдействиямиодноклассников</w:t>
            </w:r>
            <w:r>
              <w:rPr>
                <w:sz w:val="24"/>
              </w:rPr>
              <w:tab/>
              <w:t>входе</w:t>
            </w:r>
            <w:r>
              <w:rPr>
                <w:sz w:val="24"/>
              </w:rPr>
              <w:tab/>
              <w:t>решения</w:t>
            </w:r>
            <w:r>
              <w:rPr>
                <w:sz w:val="24"/>
              </w:rPr>
              <w:tab/>
            </w:r>
            <w:r>
              <w:rPr>
                <w:sz w:val="24"/>
              </w:rPr>
              <w:tab/>
              <w:t>единойпроблемы;</w:t>
            </w:r>
          </w:p>
          <w:p w:rsidR="00323AB5" w:rsidRDefault="00DB4038" w:rsidP="00E26A64">
            <w:pPr>
              <w:pStyle w:val="TableParagraph"/>
              <w:numPr>
                <w:ilvl w:val="0"/>
                <w:numId w:val="185"/>
              </w:numPr>
              <w:tabs>
                <w:tab w:val="left" w:pos="428"/>
              </w:tabs>
              <w:spacing w:before="6"/>
              <w:ind w:right="47" w:firstLine="64"/>
              <w:jc w:val="both"/>
              <w:rPr>
                <w:sz w:val="24"/>
              </w:rPr>
            </w:pPr>
            <w:r>
              <w:rPr>
                <w:sz w:val="24"/>
              </w:rPr>
              <w:t>умениеорганизовыватьипланироватьучебноесотрудничествосучителемисверстниками,определятьцелиифункцииучастниковгрупповогопроекта,способывзаимодействия;планироватьобщиеспособыработы;</w:t>
            </w:r>
          </w:p>
          <w:p w:rsidR="00323AB5" w:rsidRDefault="00DB4038" w:rsidP="00E26A64">
            <w:pPr>
              <w:pStyle w:val="TableParagraph"/>
              <w:numPr>
                <w:ilvl w:val="0"/>
                <w:numId w:val="185"/>
              </w:numPr>
              <w:tabs>
                <w:tab w:val="left" w:pos="229"/>
              </w:tabs>
              <w:spacing w:line="237" w:lineRule="auto"/>
              <w:ind w:right="50" w:firstLine="0"/>
              <w:jc w:val="both"/>
              <w:rPr>
                <w:sz w:val="24"/>
              </w:rPr>
            </w:pPr>
            <w:r>
              <w:rPr>
                <w:sz w:val="24"/>
              </w:rPr>
              <w:t>умениеосуществлятьконтроль,коррекцию,оценкудействийсвоихипартнѐров,уметьубеждать;</w:t>
            </w:r>
          </w:p>
          <w:p w:rsidR="00323AB5" w:rsidRDefault="00DB4038">
            <w:pPr>
              <w:pStyle w:val="TableParagraph"/>
              <w:tabs>
                <w:tab w:val="left" w:pos="1124"/>
                <w:tab w:val="left" w:pos="1742"/>
                <w:tab w:val="left" w:pos="2268"/>
                <w:tab w:val="left" w:pos="2438"/>
                <w:tab w:val="left" w:pos="2628"/>
                <w:tab w:val="left" w:pos="3207"/>
                <w:tab w:val="left" w:pos="3454"/>
                <w:tab w:val="left" w:pos="3579"/>
                <w:tab w:val="left" w:pos="3833"/>
              </w:tabs>
              <w:ind w:left="55" w:right="46"/>
              <w:rPr>
                <w:sz w:val="24"/>
              </w:rPr>
            </w:pPr>
            <w:r>
              <w:rPr>
                <w:sz w:val="24"/>
              </w:rPr>
              <w:t>-умение</w:t>
            </w:r>
            <w:r>
              <w:rPr>
                <w:sz w:val="24"/>
              </w:rPr>
              <w:tab/>
              <w:t>работать</w:t>
            </w:r>
            <w:r>
              <w:rPr>
                <w:sz w:val="24"/>
              </w:rPr>
              <w:tab/>
              <w:t>в</w:t>
            </w:r>
            <w:r>
              <w:rPr>
                <w:sz w:val="24"/>
              </w:rPr>
              <w:tab/>
            </w:r>
            <w:r>
              <w:rPr>
                <w:sz w:val="24"/>
              </w:rPr>
              <w:tab/>
              <w:t>группе</w:t>
            </w:r>
            <w:r>
              <w:rPr>
                <w:sz w:val="24"/>
              </w:rPr>
              <w:tab/>
            </w:r>
            <w:r>
              <w:rPr>
                <w:sz w:val="24"/>
              </w:rPr>
              <w:tab/>
            </w:r>
            <w:r>
              <w:rPr>
                <w:spacing w:val="-1"/>
                <w:sz w:val="24"/>
              </w:rPr>
              <w:t>–устанавливать</w:t>
            </w:r>
            <w:r>
              <w:rPr>
                <w:sz w:val="24"/>
              </w:rPr>
              <w:t>рабочие</w:t>
            </w:r>
            <w:r>
              <w:rPr>
                <w:sz w:val="24"/>
              </w:rPr>
              <w:tab/>
            </w:r>
            <w:r>
              <w:rPr>
                <w:sz w:val="24"/>
              </w:rPr>
              <w:tab/>
              <w:t>отношения,</w:t>
            </w:r>
            <w:r>
              <w:rPr>
                <w:sz w:val="24"/>
              </w:rPr>
              <w:tab/>
            </w:r>
            <w:r>
              <w:rPr>
                <w:sz w:val="24"/>
              </w:rPr>
              <w:tab/>
            </w:r>
            <w:r>
              <w:rPr>
                <w:sz w:val="24"/>
              </w:rPr>
              <w:tab/>
            </w:r>
            <w:r>
              <w:rPr>
                <w:sz w:val="24"/>
              </w:rPr>
              <w:tab/>
              <w:t>эффективносотрудничать</w:t>
            </w:r>
            <w:r>
              <w:rPr>
                <w:sz w:val="24"/>
              </w:rPr>
              <w:tab/>
            </w:r>
            <w:r>
              <w:rPr>
                <w:sz w:val="24"/>
              </w:rPr>
              <w:tab/>
            </w:r>
            <w:r>
              <w:rPr>
                <w:sz w:val="24"/>
              </w:rPr>
              <w:tab/>
              <w:t>и</w:t>
            </w:r>
            <w:r>
              <w:rPr>
                <w:sz w:val="24"/>
              </w:rPr>
              <w:tab/>
            </w:r>
            <w:r>
              <w:rPr>
                <w:sz w:val="24"/>
              </w:rPr>
              <w:tab/>
            </w:r>
            <w:r>
              <w:rPr>
                <w:sz w:val="24"/>
              </w:rPr>
              <w:tab/>
              <w:t>способствоватьпродуктивнойкооперации;</w:t>
            </w:r>
            <w:r>
              <w:rPr>
                <w:sz w:val="24"/>
              </w:rPr>
              <w:tab/>
              <w:t>интегрироватьсявгруппусверстникови строитьпродуктивное</w:t>
            </w:r>
          </w:p>
          <w:p w:rsidR="00323AB5" w:rsidRDefault="00DB4038">
            <w:pPr>
              <w:pStyle w:val="TableParagraph"/>
              <w:ind w:left="1742"/>
              <w:rPr>
                <w:sz w:val="24"/>
              </w:rPr>
            </w:pPr>
            <w:r>
              <w:rPr>
                <w:sz w:val="24"/>
              </w:rPr>
              <w:t>взаимодействиесосверстниками</w:t>
            </w:r>
          </w:p>
          <w:p w:rsidR="00323AB5" w:rsidRDefault="00DB4038">
            <w:pPr>
              <w:pStyle w:val="TableParagraph"/>
              <w:ind w:left="55"/>
              <w:rPr>
                <w:sz w:val="24"/>
              </w:rPr>
            </w:pPr>
            <w:r>
              <w:rPr>
                <w:sz w:val="24"/>
              </w:rPr>
              <w:t>ивзрослыми;</w:t>
            </w:r>
          </w:p>
          <w:p w:rsidR="00323AB5" w:rsidRDefault="00DB4038" w:rsidP="00E26A64">
            <w:pPr>
              <w:pStyle w:val="TableParagraph"/>
              <w:numPr>
                <w:ilvl w:val="0"/>
                <w:numId w:val="185"/>
              </w:numPr>
              <w:tabs>
                <w:tab w:val="left" w:pos="633"/>
                <w:tab w:val="left" w:pos="635"/>
                <w:tab w:val="left" w:pos="1940"/>
                <w:tab w:val="left" w:pos="3919"/>
                <w:tab w:val="left" w:pos="5052"/>
              </w:tabs>
              <w:spacing w:before="4" w:line="235" w:lineRule="auto"/>
              <w:ind w:right="34" w:firstLine="0"/>
              <w:rPr>
                <w:sz w:val="24"/>
              </w:rPr>
            </w:pPr>
            <w:r>
              <w:rPr>
                <w:sz w:val="24"/>
              </w:rPr>
              <w:t>умение</w:t>
            </w:r>
            <w:r>
              <w:rPr>
                <w:sz w:val="24"/>
              </w:rPr>
              <w:tab/>
              <w:t>осуществлять</w:t>
            </w:r>
            <w:r>
              <w:rPr>
                <w:sz w:val="24"/>
              </w:rPr>
              <w:tab/>
              <w:t>само-</w:t>
            </w:r>
            <w:r>
              <w:rPr>
                <w:sz w:val="24"/>
              </w:rPr>
              <w:tab/>
            </w:r>
            <w:r>
              <w:rPr>
                <w:spacing w:val="-4"/>
                <w:sz w:val="24"/>
              </w:rPr>
              <w:t>и</w:t>
            </w:r>
            <w:r>
              <w:rPr>
                <w:sz w:val="24"/>
              </w:rPr>
              <w:t>взаимоконтроль.</w:t>
            </w:r>
          </w:p>
        </w:tc>
      </w:tr>
      <w:tr w:rsidR="00323AB5">
        <w:trPr>
          <w:trHeight w:val="703"/>
        </w:trPr>
        <w:tc>
          <w:tcPr>
            <w:tcW w:w="4354" w:type="dxa"/>
          </w:tcPr>
          <w:p w:rsidR="00323AB5" w:rsidRDefault="00DB4038">
            <w:pPr>
              <w:pStyle w:val="TableParagraph"/>
              <w:tabs>
                <w:tab w:val="left" w:pos="724"/>
                <w:tab w:val="left" w:pos="2678"/>
              </w:tabs>
              <w:spacing w:before="24"/>
              <w:ind w:left="59" w:right="179"/>
              <w:rPr>
                <w:sz w:val="24"/>
              </w:rPr>
            </w:pPr>
            <w:r>
              <w:rPr>
                <w:sz w:val="24"/>
              </w:rPr>
              <w:t>5.</w:t>
            </w:r>
            <w:r>
              <w:rPr>
                <w:sz w:val="24"/>
              </w:rPr>
              <w:tab/>
              <w:t>Оформление,</w:t>
            </w:r>
            <w:r>
              <w:rPr>
                <w:sz w:val="24"/>
              </w:rPr>
              <w:tab/>
            </w:r>
            <w:r>
              <w:rPr>
                <w:spacing w:val="-1"/>
                <w:sz w:val="24"/>
              </w:rPr>
              <w:t>представление</w:t>
            </w:r>
            <w:r>
              <w:rPr>
                <w:sz w:val="24"/>
              </w:rPr>
              <w:t>(защита)продуктапроектныхработ,</w:t>
            </w:r>
          </w:p>
        </w:tc>
        <w:tc>
          <w:tcPr>
            <w:tcW w:w="5223" w:type="dxa"/>
          </w:tcPr>
          <w:p w:rsidR="00323AB5" w:rsidRDefault="00DB4038">
            <w:pPr>
              <w:pStyle w:val="TableParagraph"/>
              <w:spacing w:before="48"/>
              <w:ind w:left="55"/>
              <w:rPr>
                <w:sz w:val="24"/>
              </w:rPr>
            </w:pPr>
            <w:r>
              <w:rPr>
                <w:sz w:val="24"/>
              </w:rPr>
              <w:t>ПознавательныеУУД:</w:t>
            </w:r>
          </w:p>
          <w:p w:rsidR="00323AB5" w:rsidRDefault="00DB4038">
            <w:pPr>
              <w:pStyle w:val="TableParagraph"/>
              <w:spacing w:before="21"/>
              <w:ind w:left="55"/>
              <w:rPr>
                <w:sz w:val="24"/>
              </w:rPr>
            </w:pPr>
            <w:r>
              <w:rPr>
                <w:sz w:val="24"/>
              </w:rPr>
              <w:t>-умениеструктурироватьматериал;умение</w:t>
            </w:r>
          </w:p>
        </w:tc>
      </w:tr>
    </w:tbl>
    <w:p w:rsidR="00323AB5" w:rsidRDefault="00323AB5">
      <w:pPr>
        <w:rPr>
          <w:sz w:val="24"/>
        </w:rPr>
        <w:sectPr w:rsidR="00323AB5">
          <w:pgSz w:w="11920" w:h="16850"/>
          <w:pgMar w:top="980" w:right="300" w:bottom="840" w:left="0" w:header="0" w:footer="606" w:gutter="0"/>
          <w:cols w:space="720"/>
        </w:sectPr>
      </w:pPr>
    </w:p>
    <w:tbl>
      <w:tblPr>
        <w:tblStyle w:val="TableNormal"/>
        <w:tblW w:w="0" w:type="auto"/>
        <w:tblInd w:w="14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4354"/>
        <w:gridCol w:w="5223"/>
      </w:tblGrid>
      <w:tr w:rsidR="00323AB5">
        <w:trPr>
          <w:trHeight w:val="7285"/>
        </w:trPr>
        <w:tc>
          <w:tcPr>
            <w:tcW w:w="4354" w:type="dxa"/>
            <w:tcBorders>
              <w:top w:val="nil"/>
            </w:tcBorders>
          </w:tcPr>
          <w:p w:rsidR="00323AB5" w:rsidRDefault="00DB4038">
            <w:pPr>
              <w:pStyle w:val="TableParagraph"/>
              <w:spacing w:before="28"/>
              <w:ind w:left="59"/>
              <w:rPr>
                <w:sz w:val="24"/>
              </w:rPr>
            </w:pPr>
            <w:r>
              <w:rPr>
                <w:sz w:val="24"/>
              </w:rPr>
              <w:lastRenderedPageBreak/>
              <w:t>результатовучебногоисследования</w:t>
            </w:r>
          </w:p>
        </w:tc>
        <w:tc>
          <w:tcPr>
            <w:tcW w:w="5223" w:type="dxa"/>
            <w:tcBorders>
              <w:top w:val="nil"/>
            </w:tcBorders>
          </w:tcPr>
          <w:p w:rsidR="00323AB5" w:rsidRDefault="00DB4038">
            <w:pPr>
              <w:pStyle w:val="TableParagraph"/>
              <w:spacing w:before="28"/>
              <w:ind w:left="55" w:right="50"/>
              <w:jc w:val="both"/>
              <w:rPr>
                <w:sz w:val="24"/>
              </w:rPr>
            </w:pPr>
            <w:r>
              <w:rPr>
                <w:sz w:val="24"/>
              </w:rPr>
              <w:t>выбратьоптимальнуюформупрезентацииобразовательногопродукта;</w:t>
            </w:r>
          </w:p>
          <w:p w:rsidR="00323AB5" w:rsidRDefault="00DB4038" w:rsidP="00E26A64">
            <w:pPr>
              <w:pStyle w:val="TableParagraph"/>
              <w:numPr>
                <w:ilvl w:val="0"/>
                <w:numId w:val="184"/>
              </w:numPr>
              <w:tabs>
                <w:tab w:val="left" w:pos="349"/>
              </w:tabs>
              <w:spacing w:before="4" w:line="237" w:lineRule="auto"/>
              <w:ind w:right="47" w:firstLine="0"/>
              <w:jc w:val="both"/>
              <w:rPr>
                <w:sz w:val="24"/>
              </w:rPr>
            </w:pPr>
            <w:r>
              <w:rPr>
                <w:sz w:val="24"/>
              </w:rPr>
              <w:t>умениеиспользоватьИКТдлязащитыполученногообразовательногопродукта.КоммуникативныеУУД:</w:t>
            </w:r>
          </w:p>
          <w:p w:rsidR="00323AB5" w:rsidRDefault="00DB4038" w:rsidP="00E26A64">
            <w:pPr>
              <w:pStyle w:val="TableParagraph"/>
              <w:numPr>
                <w:ilvl w:val="0"/>
                <w:numId w:val="184"/>
              </w:numPr>
              <w:tabs>
                <w:tab w:val="left" w:pos="387"/>
              </w:tabs>
              <w:spacing w:before="7" w:line="237" w:lineRule="auto"/>
              <w:ind w:right="46" w:firstLine="0"/>
              <w:jc w:val="both"/>
              <w:rPr>
                <w:sz w:val="24"/>
              </w:rPr>
            </w:pPr>
            <w:r>
              <w:rPr>
                <w:sz w:val="24"/>
              </w:rPr>
              <w:t>умениевыражатьидоказыватьсвоюпозицию,объяснять,отстаиватьсвоюпозициюневраждебнымдля оппонентов образом;</w:t>
            </w:r>
          </w:p>
          <w:p w:rsidR="00323AB5" w:rsidRDefault="00DB4038" w:rsidP="00E26A64">
            <w:pPr>
              <w:pStyle w:val="TableParagraph"/>
              <w:numPr>
                <w:ilvl w:val="0"/>
                <w:numId w:val="184"/>
              </w:numPr>
              <w:tabs>
                <w:tab w:val="left" w:pos="524"/>
              </w:tabs>
              <w:ind w:right="46" w:firstLine="0"/>
              <w:jc w:val="both"/>
              <w:rPr>
                <w:sz w:val="24"/>
              </w:rPr>
            </w:pPr>
            <w:r>
              <w:rPr>
                <w:sz w:val="24"/>
              </w:rPr>
              <w:t>умение формулировать собственное мнение,аргументироватьикоординироватьегоспозициямипартнѐроввсотрудничествепривыработкеобщегорешениявсовместнойдеятельности;</w:t>
            </w:r>
          </w:p>
          <w:p w:rsidR="00323AB5" w:rsidRDefault="00DB4038" w:rsidP="00E26A64">
            <w:pPr>
              <w:pStyle w:val="TableParagraph"/>
              <w:numPr>
                <w:ilvl w:val="0"/>
                <w:numId w:val="184"/>
              </w:numPr>
              <w:tabs>
                <w:tab w:val="left" w:pos="332"/>
                <w:tab w:val="left" w:pos="1569"/>
                <w:tab w:val="left" w:pos="2555"/>
                <w:tab w:val="left" w:pos="4071"/>
              </w:tabs>
              <w:spacing w:line="237" w:lineRule="auto"/>
              <w:ind w:right="48" w:firstLine="0"/>
              <w:jc w:val="both"/>
              <w:rPr>
                <w:sz w:val="24"/>
              </w:rPr>
            </w:pPr>
            <w:r>
              <w:rPr>
                <w:sz w:val="24"/>
              </w:rPr>
              <w:t>умениеадекватноиспользоватьречевыесредства</w:t>
            </w:r>
            <w:r>
              <w:rPr>
                <w:sz w:val="24"/>
              </w:rPr>
              <w:tab/>
              <w:t>для</w:t>
            </w:r>
            <w:r>
              <w:rPr>
                <w:sz w:val="24"/>
              </w:rPr>
              <w:tab/>
              <w:t>решения</w:t>
            </w:r>
            <w:r>
              <w:rPr>
                <w:sz w:val="24"/>
              </w:rPr>
              <w:tab/>
            </w:r>
            <w:r>
              <w:rPr>
                <w:spacing w:val="-1"/>
                <w:sz w:val="24"/>
              </w:rPr>
              <w:t>различных</w:t>
            </w:r>
            <w:r>
              <w:rPr>
                <w:sz w:val="24"/>
              </w:rPr>
              <w:t>коммуникативныхзадач;</w:t>
            </w:r>
          </w:p>
          <w:p w:rsidR="00323AB5" w:rsidRDefault="00DB4038" w:rsidP="00E26A64">
            <w:pPr>
              <w:pStyle w:val="TableParagraph"/>
              <w:numPr>
                <w:ilvl w:val="0"/>
                <w:numId w:val="184"/>
              </w:numPr>
              <w:tabs>
                <w:tab w:val="left" w:pos="349"/>
                <w:tab w:val="left" w:pos="1549"/>
                <w:tab w:val="left" w:pos="3907"/>
              </w:tabs>
              <w:spacing w:before="2" w:line="237" w:lineRule="auto"/>
              <w:ind w:right="47" w:firstLine="0"/>
              <w:jc w:val="both"/>
              <w:rPr>
                <w:sz w:val="24"/>
              </w:rPr>
            </w:pPr>
            <w:r>
              <w:rPr>
                <w:sz w:val="24"/>
              </w:rPr>
              <w:t>владение устной и письменной речью, умениестроить</w:t>
            </w:r>
            <w:r>
              <w:rPr>
                <w:sz w:val="24"/>
              </w:rPr>
              <w:tab/>
              <w:t>монологическое</w:t>
            </w:r>
            <w:r>
              <w:rPr>
                <w:sz w:val="24"/>
              </w:rPr>
              <w:tab/>
            </w:r>
            <w:r>
              <w:rPr>
                <w:spacing w:val="-1"/>
                <w:sz w:val="24"/>
              </w:rPr>
              <w:t>контекстное</w:t>
            </w:r>
            <w:r>
              <w:rPr>
                <w:sz w:val="24"/>
              </w:rPr>
              <w:t>высказывание;</w:t>
            </w:r>
          </w:p>
          <w:p w:rsidR="00323AB5" w:rsidRDefault="00DB4038" w:rsidP="00E26A64">
            <w:pPr>
              <w:pStyle w:val="TableParagraph"/>
              <w:numPr>
                <w:ilvl w:val="0"/>
                <w:numId w:val="184"/>
              </w:numPr>
              <w:tabs>
                <w:tab w:val="left" w:pos="486"/>
              </w:tabs>
              <w:spacing w:before="4" w:line="237" w:lineRule="auto"/>
              <w:ind w:right="47" w:firstLine="0"/>
              <w:jc w:val="both"/>
              <w:rPr>
                <w:sz w:val="24"/>
              </w:rPr>
            </w:pPr>
            <w:r>
              <w:rPr>
                <w:sz w:val="24"/>
              </w:rPr>
              <w:t>использование адекватных языковых средствдля отображения своих чувств, мыслей, мотивовипотребностей.</w:t>
            </w:r>
          </w:p>
        </w:tc>
      </w:tr>
    </w:tbl>
    <w:p w:rsidR="00323AB5" w:rsidRDefault="00DB4038" w:rsidP="00E26A64">
      <w:pPr>
        <w:pStyle w:val="3"/>
        <w:numPr>
          <w:ilvl w:val="2"/>
          <w:numId w:val="192"/>
        </w:numPr>
        <w:tabs>
          <w:tab w:val="left" w:pos="3226"/>
        </w:tabs>
        <w:spacing w:before="110" w:line="237" w:lineRule="auto"/>
        <w:ind w:left="3953" w:right="1604" w:hanging="1379"/>
        <w:jc w:val="left"/>
      </w:pPr>
      <w:bookmarkStart w:id="21" w:name="_bookmark20"/>
      <w:bookmarkEnd w:id="21"/>
      <w:r>
        <w:t>Описание основных направлений учебно-исследовательскойипроектнойдеятельностиобучающихся</w:t>
      </w:r>
    </w:p>
    <w:p w:rsidR="00323AB5" w:rsidRDefault="00DB4038">
      <w:pPr>
        <w:spacing w:before="133"/>
        <w:ind w:left="1985"/>
        <w:rPr>
          <w:i/>
          <w:sz w:val="24"/>
        </w:rPr>
      </w:pPr>
      <w:r>
        <w:rPr>
          <w:i/>
          <w:sz w:val="24"/>
        </w:rPr>
        <w:t>Гуманитарноенаправление</w:t>
      </w:r>
    </w:p>
    <w:p w:rsidR="00323AB5" w:rsidRDefault="00DB4038" w:rsidP="00E26A64">
      <w:pPr>
        <w:pStyle w:val="a4"/>
        <w:numPr>
          <w:ilvl w:val="2"/>
          <w:numId w:val="193"/>
        </w:numPr>
        <w:tabs>
          <w:tab w:val="left" w:pos="2271"/>
        </w:tabs>
        <w:spacing w:before="14" w:line="230" w:lineRule="auto"/>
        <w:ind w:right="1655" w:firstLine="566"/>
        <w:rPr>
          <w:sz w:val="24"/>
        </w:rPr>
      </w:pPr>
      <w:r>
        <w:rPr>
          <w:sz w:val="24"/>
        </w:rPr>
        <w:t>человекиобщество(обществознание,экономика,психология,социология,география,политологияидругие);</w:t>
      </w:r>
    </w:p>
    <w:p w:rsidR="00323AB5" w:rsidRDefault="00DB4038" w:rsidP="00E26A64">
      <w:pPr>
        <w:pStyle w:val="a4"/>
        <w:numPr>
          <w:ilvl w:val="2"/>
          <w:numId w:val="193"/>
        </w:numPr>
        <w:tabs>
          <w:tab w:val="left" w:pos="2271"/>
        </w:tabs>
        <w:spacing w:before="4"/>
        <w:ind w:left="2270" w:hanging="289"/>
        <w:rPr>
          <w:sz w:val="24"/>
        </w:rPr>
      </w:pPr>
      <w:r>
        <w:rPr>
          <w:sz w:val="24"/>
        </w:rPr>
        <w:t>филология,языкознание,лингвистика,литература;</w:t>
      </w:r>
    </w:p>
    <w:p w:rsidR="00323AB5" w:rsidRDefault="00DB4038" w:rsidP="00E26A64">
      <w:pPr>
        <w:pStyle w:val="a4"/>
        <w:numPr>
          <w:ilvl w:val="2"/>
          <w:numId w:val="193"/>
        </w:numPr>
        <w:tabs>
          <w:tab w:val="left" w:pos="2271"/>
        </w:tabs>
        <w:spacing w:before="1" w:line="318" w:lineRule="exact"/>
        <w:ind w:left="2270" w:hanging="289"/>
        <w:rPr>
          <w:sz w:val="24"/>
        </w:rPr>
      </w:pPr>
      <w:r>
        <w:rPr>
          <w:sz w:val="24"/>
        </w:rPr>
        <w:t>история,краеведение;</w:t>
      </w:r>
    </w:p>
    <w:p w:rsidR="00323AB5" w:rsidRDefault="00DB4038" w:rsidP="00E26A64">
      <w:pPr>
        <w:pStyle w:val="a4"/>
        <w:numPr>
          <w:ilvl w:val="2"/>
          <w:numId w:val="193"/>
        </w:numPr>
        <w:tabs>
          <w:tab w:val="left" w:pos="2271"/>
        </w:tabs>
        <w:spacing w:line="318" w:lineRule="exact"/>
        <w:ind w:left="2270" w:hanging="289"/>
        <w:rPr>
          <w:sz w:val="24"/>
        </w:rPr>
      </w:pPr>
      <w:r>
        <w:rPr>
          <w:spacing w:val="-1"/>
          <w:sz w:val="24"/>
        </w:rPr>
        <w:t>культурология,искусствоиМХК.</w:t>
      </w:r>
    </w:p>
    <w:p w:rsidR="00323AB5" w:rsidRDefault="00DB4038">
      <w:pPr>
        <w:spacing w:before="23"/>
        <w:ind w:left="1985"/>
        <w:rPr>
          <w:i/>
          <w:sz w:val="24"/>
        </w:rPr>
      </w:pPr>
      <w:r>
        <w:rPr>
          <w:i/>
          <w:sz w:val="24"/>
        </w:rPr>
        <w:t>Научно-технологическоенаправление</w:t>
      </w:r>
    </w:p>
    <w:p w:rsidR="00323AB5" w:rsidRDefault="00DB4038" w:rsidP="00E26A64">
      <w:pPr>
        <w:pStyle w:val="a4"/>
        <w:numPr>
          <w:ilvl w:val="2"/>
          <w:numId w:val="193"/>
        </w:numPr>
        <w:tabs>
          <w:tab w:val="left" w:pos="2271"/>
        </w:tabs>
        <w:spacing w:before="2" w:line="318" w:lineRule="exact"/>
        <w:ind w:left="2270" w:hanging="289"/>
        <w:rPr>
          <w:sz w:val="24"/>
        </w:rPr>
      </w:pPr>
      <w:r>
        <w:rPr>
          <w:sz w:val="24"/>
        </w:rPr>
        <w:t>нанотехнологии;</w:t>
      </w:r>
    </w:p>
    <w:p w:rsidR="00323AB5" w:rsidRDefault="00DB4038" w:rsidP="00E26A64">
      <w:pPr>
        <w:pStyle w:val="a4"/>
        <w:numPr>
          <w:ilvl w:val="2"/>
          <w:numId w:val="193"/>
        </w:numPr>
        <w:tabs>
          <w:tab w:val="left" w:pos="2271"/>
        </w:tabs>
        <w:spacing w:line="317" w:lineRule="exact"/>
        <w:ind w:left="2270" w:hanging="289"/>
        <w:rPr>
          <w:sz w:val="24"/>
        </w:rPr>
      </w:pPr>
      <w:r>
        <w:rPr>
          <w:sz w:val="24"/>
        </w:rPr>
        <w:t>биотехнологии;</w:t>
      </w:r>
    </w:p>
    <w:p w:rsidR="00323AB5" w:rsidRDefault="00DB4038" w:rsidP="00E26A64">
      <w:pPr>
        <w:pStyle w:val="a4"/>
        <w:numPr>
          <w:ilvl w:val="2"/>
          <w:numId w:val="193"/>
        </w:numPr>
        <w:tabs>
          <w:tab w:val="left" w:pos="2271"/>
        </w:tabs>
        <w:spacing w:line="318" w:lineRule="exact"/>
        <w:ind w:left="2270" w:hanging="289"/>
        <w:rPr>
          <w:sz w:val="24"/>
        </w:rPr>
      </w:pPr>
      <w:r>
        <w:rPr>
          <w:sz w:val="24"/>
        </w:rPr>
        <w:t>информационныетехнологии;</w:t>
      </w:r>
    </w:p>
    <w:p w:rsidR="00323AB5" w:rsidRDefault="00DB4038" w:rsidP="00E26A64">
      <w:pPr>
        <w:pStyle w:val="a4"/>
        <w:numPr>
          <w:ilvl w:val="2"/>
          <w:numId w:val="193"/>
        </w:numPr>
        <w:tabs>
          <w:tab w:val="left" w:pos="2271"/>
        </w:tabs>
        <w:spacing w:line="318" w:lineRule="exact"/>
        <w:ind w:left="2270" w:hanging="289"/>
        <w:rPr>
          <w:sz w:val="24"/>
        </w:rPr>
      </w:pPr>
      <w:r>
        <w:rPr>
          <w:sz w:val="24"/>
        </w:rPr>
        <w:t>когнитивныетехнологии;</w:t>
      </w:r>
    </w:p>
    <w:p w:rsidR="00323AB5" w:rsidRDefault="00DB4038" w:rsidP="00E26A64">
      <w:pPr>
        <w:pStyle w:val="a4"/>
        <w:numPr>
          <w:ilvl w:val="2"/>
          <w:numId w:val="193"/>
        </w:numPr>
        <w:tabs>
          <w:tab w:val="left" w:pos="2271"/>
        </w:tabs>
        <w:spacing w:line="318" w:lineRule="exact"/>
        <w:ind w:left="2270" w:hanging="289"/>
        <w:rPr>
          <w:sz w:val="24"/>
        </w:rPr>
      </w:pPr>
      <w:r>
        <w:rPr>
          <w:sz w:val="24"/>
        </w:rPr>
        <w:t>социогуманитарныетехнологии.</w:t>
      </w:r>
    </w:p>
    <w:p w:rsidR="00323AB5" w:rsidRDefault="00DB4038">
      <w:pPr>
        <w:spacing w:before="21"/>
        <w:ind w:left="1985"/>
        <w:rPr>
          <w:i/>
          <w:sz w:val="24"/>
        </w:rPr>
      </w:pPr>
      <w:r>
        <w:rPr>
          <w:i/>
          <w:sz w:val="24"/>
        </w:rPr>
        <w:t>Инженерноенаправление</w:t>
      </w:r>
    </w:p>
    <w:p w:rsidR="00323AB5" w:rsidRDefault="00DB4038" w:rsidP="00E26A64">
      <w:pPr>
        <w:pStyle w:val="a4"/>
        <w:numPr>
          <w:ilvl w:val="2"/>
          <w:numId w:val="193"/>
        </w:numPr>
        <w:tabs>
          <w:tab w:val="left" w:pos="2271"/>
        </w:tabs>
        <w:spacing w:before="4" w:line="318" w:lineRule="exact"/>
        <w:ind w:left="2270" w:hanging="289"/>
        <w:rPr>
          <w:sz w:val="24"/>
        </w:rPr>
      </w:pPr>
      <w:r>
        <w:rPr>
          <w:sz w:val="24"/>
        </w:rPr>
        <w:t>космическиетехнологии;</w:t>
      </w:r>
    </w:p>
    <w:p w:rsidR="00323AB5" w:rsidRDefault="00DB4038" w:rsidP="00E26A64">
      <w:pPr>
        <w:pStyle w:val="a4"/>
        <w:numPr>
          <w:ilvl w:val="2"/>
          <w:numId w:val="193"/>
        </w:numPr>
        <w:tabs>
          <w:tab w:val="left" w:pos="2271"/>
        </w:tabs>
        <w:spacing w:line="317" w:lineRule="exact"/>
        <w:ind w:left="2270" w:hanging="289"/>
        <w:rPr>
          <w:sz w:val="24"/>
        </w:rPr>
      </w:pPr>
      <w:r>
        <w:rPr>
          <w:sz w:val="24"/>
        </w:rPr>
        <w:t>транспортныетехнологии;</w:t>
      </w:r>
    </w:p>
    <w:p w:rsidR="00323AB5" w:rsidRDefault="00DB4038" w:rsidP="00E26A64">
      <w:pPr>
        <w:pStyle w:val="a4"/>
        <w:numPr>
          <w:ilvl w:val="2"/>
          <w:numId w:val="193"/>
        </w:numPr>
        <w:tabs>
          <w:tab w:val="left" w:pos="2271"/>
        </w:tabs>
        <w:spacing w:line="318" w:lineRule="exact"/>
        <w:ind w:left="2270" w:hanging="289"/>
        <w:rPr>
          <w:sz w:val="24"/>
        </w:rPr>
      </w:pPr>
      <w:r>
        <w:rPr>
          <w:sz w:val="24"/>
        </w:rPr>
        <w:t>производствоипередачаэлектроэнергии;</w:t>
      </w:r>
    </w:p>
    <w:p w:rsidR="00323AB5" w:rsidRDefault="00DB4038" w:rsidP="00E26A64">
      <w:pPr>
        <w:pStyle w:val="a4"/>
        <w:numPr>
          <w:ilvl w:val="2"/>
          <w:numId w:val="193"/>
        </w:numPr>
        <w:tabs>
          <w:tab w:val="left" w:pos="2271"/>
        </w:tabs>
        <w:spacing w:before="1" w:line="318" w:lineRule="exact"/>
        <w:ind w:left="2270" w:hanging="289"/>
        <w:rPr>
          <w:sz w:val="24"/>
        </w:rPr>
      </w:pPr>
      <w:r>
        <w:rPr>
          <w:sz w:val="24"/>
        </w:rPr>
        <w:t>персональныесистемыбезопасности;</w:t>
      </w:r>
    </w:p>
    <w:p w:rsidR="00323AB5" w:rsidRDefault="00DB4038" w:rsidP="00E26A64">
      <w:pPr>
        <w:pStyle w:val="a4"/>
        <w:numPr>
          <w:ilvl w:val="2"/>
          <w:numId w:val="193"/>
        </w:numPr>
        <w:tabs>
          <w:tab w:val="left" w:pos="2271"/>
        </w:tabs>
        <w:spacing w:line="318" w:lineRule="exact"/>
        <w:ind w:left="2270" w:hanging="289"/>
        <w:rPr>
          <w:sz w:val="24"/>
        </w:rPr>
      </w:pPr>
      <w:r>
        <w:rPr>
          <w:sz w:val="24"/>
        </w:rPr>
        <w:t>разработкаиприменениеновыхматериалов;</w:t>
      </w:r>
    </w:p>
    <w:p w:rsidR="00323AB5" w:rsidRDefault="00DB4038" w:rsidP="00E26A64">
      <w:pPr>
        <w:pStyle w:val="a4"/>
        <w:numPr>
          <w:ilvl w:val="2"/>
          <w:numId w:val="193"/>
        </w:numPr>
        <w:tabs>
          <w:tab w:val="left" w:pos="2271"/>
        </w:tabs>
        <w:spacing w:before="1"/>
        <w:ind w:left="2270" w:hanging="289"/>
        <w:rPr>
          <w:sz w:val="24"/>
        </w:rPr>
      </w:pPr>
      <w:r>
        <w:rPr>
          <w:sz w:val="24"/>
        </w:rPr>
        <w:t>современныетехнологиисельскогохозяйства;</w:t>
      </w:r>
    </w:p>
    <w:p w:rsidR="00323AB5" w:rsidRDefault="00DB4038" w:rsidP="00E26A64">
      <w:pPr>
        <w:pStyle w:val="a4"/>
        <w:numPr>
          <w:ilvl w:val="2"/>
          <w:numId w:val="193"/>
        </w:numPr>
        <w:tabs>
          <w:tab w:val="left" w:pos="2271"/>
        </w:tabs>
        <w:ind w:left="2270" w:hanging="289"/>
        <w:rPr>
          <w:sz w:val="24"/>
        </w:rPr>
      </w:pPr>
      <w:r>
        <w:rPr>
          <w:sz w:val="24"/>
        </w:rPr>
        <w:t>нейротехнологии;</w:t>
      </w:r>
    </w:p>
    <w:p w:rsidR="00323AB5" w:rsidRDefault="00323AB5">
      <w:pPr>
        <w:rPr>
          <w:sz w:val="24"/>
        </w:rPr>
        <w:sectPr w:rsidR="00323AB5">
          <w:pgSz w:w="11920" w:h="16850"/>
          <w:pgMar w:top="980" w:right="300" w:bottom="840" w:left="0" w:header="0" w:footer="606" w:gutter="0"/>
          <w:cols w:space="720"/>
        </w:sectPr>
      </w:pPr>
    </w:p>
    <w:p w:rsidR="00323AB5" w:rsidRDefault="00DB4038" w:rsidP="00E26A64">
      <w:pPr>
        <w:pStyle w:val="a4"/>
        <w:numPr>
          <w:ilvl w:val="2"/>
          <w:numId w:val="193"/>
        </w:numPr>
        <w:tabs>
          <w:tab w:val="left" w:pos="2271"/>
        </w:tabs>
        <w:spacing w:before="82" w:line="318" w:lineRule="exact"/>
        <w:ind w:left="2270" w:hanging="289"/>
        <w:rPr>
          <w:sz w:val="24"/>
        </w:rPr>
      </w:pPr>
      <w:r>
        <w:rPr>
          <w:sz w:val="24"/>
        </w:rPr>
        <w:lastRenderedPageBreak/>
        <w:t>телекоммуникацияисредствасвязи;</w:t>
      </w:r>
    </w:p>
    <w:p w:rsidR="00323AB5" w:rsidRDefault="00DB4038" w:rsidP="00E26A64">
      <w:pPr>
        <w:pStyle w:val="a4"/>
        <w:numPr>
          <w:ilvl w:val="2"/>
          <w:numId w:val="193"/>
        </w:numPr>
        <w:tabs>
          <w:tab w:val="left" w:pos="2271"/>
        </w:tabs>
        <w:spacing w:line="318" w:lineRule="exact"/>
        <w:ind w:left="2270" w:hanging="289"/>
        <w:rPr>
          <w:sz w:val="24"/>
        </w:rPr>
      </w:pPr>
      <w:r>
        <w:rPr>
          <w:sz w:val="24"/>
        </w:rPr>
        <w:t>робототехника,приборостроение.</w:t>
      </w:r>
    </w:p>
    <w:p w:rsidR="00323AB5" w:rsidRDefault="00DB4038">
      <w:pPr>
        <w:spacing w:before="21" w:line="275" w:lineRule="exact"/>
        <w:ind w:left="1985"/>
        <w:rPr>
          <w:i/>
          <w:sz w:val="24"/>
        </w:rPr>
      </w:pPr>
      <w:r>
        <w:rPr>
          <w:i/>
          <w:sz w:val="24"/>
        </w:rPr>
        <w:t>Естественнонаучноенаправление</w:t>
      </w:r>
    </w:p>
    <w:p w:rsidR="00323AB5" w:rsidRDefault="00DB4038" w:rsidP="00E26A64">
      <w:pPr>
        <w:pStyle w:val="a4"/>
        <w:numPr>
          <w:ilvl w:val="2"/>
          <w:numId w:val="193"/>
        </w:numPr>
        <w:tabs>
          <w:tab w:val="left" w:pos="2271"/>
        </w:tabs>
        <w:spacing w:line="318" w:lineRule="exact"/>
        <w:ind w:left="2270" w:hanging="289"/>
        <w:rPr>
          <w:sz w:val="24"/>
        </w:rPr>
      </w:pPr>
      <w:r>
        <w:rPr>
          <w:sz w:val="24"/>
        </w:rPr>
        <w:t>экология;</w:t>
      </w:r>
    </w:p>
    <w:p w:rsidR="00323AB5" w:rsidRDefault="00DB4038" w:rsidP="00E26A64">
      <w:pPr>
        <w:pStyle w:val="a4"/>
        <w:numPr>
          <w:ilvl w:val="2"/>
          <w:numId w:val="193"/>
        </w:numPr>
        <w:tabs>
          <w:tab w:val="left" w:pos="2271"/>
        </w:tabs>
        <w:spacing w:before="1" w:line="318" w:lineRule="exact"/>
        <w:ind w:left="2270" w:hanging="289"/>
        <w:rPr>
          <w:sz w:val="24"/>
        </w:rPr>
      </w:pPr>
      <w:r>
        <w:rPr>
          <w:sz w:val="24"/>
        </w:rPr>
        <w:t>медицина;</w:t>
      </w:r>
    </w:p>
    <w:p w:rsidR="00323AB5" w:rsidRDefault="00DB4038" w:rsidP="00E26A64">
      <w:pPr>
        <w:pStyle w:val="a4"/>
        <w:numPr>
          <w:ilvl w:val="2"/>
          <w:numId w:val="193"/>
        </w:numPr>
        <w:tabs>
          <w:tab w:val="left" w:pos="2271"/>
        </w:tabs>
        <w:spacing w:line="318" w:lineRule="exact"/>
        <w:ind w:left="2270" w:hanging="289"/>
        <w:rPr>
          <w:sz w:val="24"/>
        </w:rPr>
      </w:pPr>
      <w:r>
        <w:rPr>
          <w:sz w:val="24"/>
        </w:rPr>
        <w:t>химия;</w:t>
      </w:r>
    </w:p>
    <w:p w:rsidR="00323AB5" w:rsidRDefault="00DB4038" w:rsidP="00E26A64">
      <w:pPr>
        <w:pStyle w:val="a4"/>
        <w:numPr>
          <w:ilvl w:val="2"/>
          <w:numId w:val="193"/>
        </w:numPr>
        <w:tabs>
          <w:tab w:val="left" w:pos="2271"/>
        </w:tabs>
        <w:spacing w:line="318" w:lineRule="exact"/>
        <w:ind w:left="2270" w:hanging="289"/>
        <w:rPr>
          <w:sz w:val="24"/>
        </w:rPr>
      </w:pPr>
      <w:r>
        <w:rPr>
          <w:sz w:val="24"/>
        </w:rPr>
        <w:t>биология;</w:t>
      </w:r>
    </w:p>
    <w:p w:rsidR="00323AB5" w:rsidRDefault="00DB4038" w:rsidP="00E26A64">
      <w:pPr>
        <w:pStyle w:val="a4"/>
        <w:numPr>
          <w:ilvl w:val="2"/>
          <w:numId w:val="193"/>
        </w:numPr>
        <w:tabs>
          <w:tab w:val="left" w:pos="2271"/>
        </w:tabs>
        <w:spacing w:line="318" w:lineRule="exact"/>
        <w:ind w:left="2270" w:hanging="289"/>
        <w:rPr>
          <w:sz w:val="24"/>
        </w:rPr>
      </w:pPr>
      <w:r>
        <w:rPr>
          <w:sz w:val="24"/>
        </w:rPr>
        <w:t>здоровьесбережение.</w:t>
      </w:r>
    </w:p>
    <w:p w:rsidR="00323AB5" w:rsidRDefault="00DB4038" w:rsidP="00E26A64">
      <w:pPr>
        <w:pStyle w:val="3"/>
        <w:numPr>
          <w:ilvl w:val="2"/>
          <w:numId w:val="192"/>
        </w:numPr>
        <w:tabs>
          <w:tab w:val="left" w:pos="3034"/>
        </w:tabs>
        <w:spacing w:before="132"/>
        <w:ind w:left="1872" w:right="1451" w:firstLine="511"/>
        <w:jc w:val="left"/>
      </w:pPr>
      <w:bookmarkStart w:id="22" w:name="_bookmark21"/>
      <w:bookmarkEnd w:id="22"/>
      <w:r>
        <w:rPr>
          <w:spacing w:val="-1"/>
        </w:rPr>
        <w:t>Планируемыерезультаты</w:t>
      </w:r>
      <w:r>
        <w:t>учебно-исследовательскойипроектнойдеятельностиобучающихсяврамкахурочнойивнеурочнойдеятельности</w:t>
      </w:r>
    </w:p>
    <w:p w:rsidR="00323AB5" w:rsidRDefault="00DB4038">
      <w:pPr>
        <w:pStyle w:val="a3"/>
        <w:spacing w:before="111"/>
        <w:ind w:left="1416" w:right="549" w:firstLine="566"/>
        <w:jc w:val="both"/>
      </w:pPr>
      <w:r>
        <w:t>Планируемыеличностныерезультатыучебно-исследовательскойипроектнойдеятельностиобучающихсяврамкахурочнойивнеурочнойдеятельностиВрамкахценностногои эмоциональногокомпонентов будутсформированы:</w:t>
      </w:r>
    </w:p>
    <w:p w:rsidR="00323AB5" w:rsidRDefault="00DB4038" w:rsidP="00E26A64">
      <w:pPr>
        <w:pStyle w:val="a4"/>
        <w:numPr>
          <w:ilvl w:val="2"/>
          <w:numId w:val="193"/>
        </w:numPr>
        <w:tabs>
          <w:tab w:val="left" w:pos="2271"/>
        </w:tabs>
        <w:spacing w:before="7" w:line="232" w:lineRule="auto"/>
        <w:ind w:right="1452" w:firstLine="566"/>
        <w:rPr>
          <w:sz w:val="24"/>
        </w:rPr>
      </w:pPr>
      <w:r>
        <w:rPr>
          <w:sz w:val="24"/>
        </w:rPr>
        <w:t>уважение к личности и еѐ достоинству, доброжелательное отношение кокружающим,нетерпимостьклюбымвидамнасилияиготовностьпротивостоятьим;</w:t>
      </w:r>
    </w:p>
    <w:p w:rsidR="00323AB5" w:rsidRDefault="00DB4038" w:rsidP="00E26A64">
      <w:pPr>
        <w:pStyle w:val="a4"/>
        <w:numPr>
          <w:ilvl w:val="2"/>
          <w:numId w:val="193"/>
        </w:numPr>
        <w:tabs>
          <w:tab w:val="left" w:pos="2271"/>
          <w:tab w:val="left" w:pos="7167"/>
        </w:tabs>
        <w:spacing w:before="11" w:line="232" w:lineRule="auto"/>
        <w:ind w:right="1219" w:firstLine="566"/>
        <w:rPr>
          <w:sz w:val="24"/>
        </w:rPr>
      </w:pPr>
      <w:r>
        <w:rPr>
          <w:sz w:val="24"/>
        </w:rPr>
        <w:t>уважениекценностямсемьи,любовь</w:t>
      </w:r>
      <w:r>
        <w:rPr>
          <w:sz w:val="24"/>
        </w:rPr>
        <w:tab/>
        <w:t>к природе, признание ценностиздоровья,своегоидругихлюдей, оптимизмввосприятиимира;</w:t>
      </w:r>
    </w:p>
    <w:p w:rsidR="00323AB5" w:rsidRDefault="00DB4038" w:rsidP="00E26A64">
      <w:pPr>
        <w:pStyle w:val="a4"/>
        <w:numPr>
          <w:ilvl w:val="2"/>
          <w:numId w:val="193"/>
        </w:numPr>
        <w:tabs>
          <w:tab w:val="left" w:pos="2271"/>
        </w:tabs>
        <w:spacing w:before="1" w:line="316" w:lineRule="exact"/>
        <w:ind w:left="2270" w:hanging="289"/>
        <w:rPr>
          <w:sz w:val="24"/>
        </w:rPr>
      </w:pPr>
      <w:r>
        <w:rPr>
          <w:sz w:val="24"/>
        </w:rPr>
        <w:t>потребностьвсамовыраженииисамореализации,социальномпризнании;</w:t>
      </w:r>
    </w:p>
    <w:p w:rsidR="00323AB5" w:rsidRDefault="00DB4038" w:rsidP="00E26A64">
      <w:pPr>
        <w:pStyle w:val="a4"/>
        <w:numPr>
          <w:ilvl w:val="2"/>
          <w:numId w:val="193"/>
        </w:numPr>
        <w:tabs>
          <w:tab w:val="left" w:pos="2271"/>
        </w:tabs>
        <w:spacing w:before="6" w:line="232" w:lineRule="auto"/>
        <w:ind w:right="992" w:firstLine="566"/>
        <w:rPr>
          <w:sz w:val="24"/>
        </w:rPr>
      </w:pPr>
      <w:r>
        <w:rPr>
          <w:sz w:val="24"/>
        </w:rPr>
        <w:t>позитивная моральная самооценка и моральные чувства — чувство гордости приследованииморальнымнормам,переживаниестыдаивины приихнарушении.</w:t>
      </w:r>
    </w:p>
    <w:p w:rsidR="00323AB5" w:rsidRDefault="00DB4038">
      <w:pPr>
        <w:pStyle w:val="a3"/>
        <w:spacing w:before="24"/>
        <w:ind w:left="1985"/>
      </w:pPr>
      <w:r>
        <w:t>Врамках деятельностного(поведенческого)компонентабудутсформированы:</w:t>
      </w:r>
    </w:p>
    <w:p w:rsidR="00323AB5" w:rsidRDefault="00DB4038" w:rsidP="00E26A64">
      <w:pPr>
        <w:pStyle w:val="a4"/>
        <w:numPr>
          <w:ilvl w:val="2"/>
          <w:numId w:val="193"/>
        </w:numPr>
        <w:tabs>
          <w:tab w:val="left" w:pos="2271"/>
        </w:tabs>
        <w:spacing w:before="6" w:line="237" w:lineRule="auto"/>
        <w:ind w:right="552" w:firstLine="566"/>
        <w:jc w:val="both"/>
        <w:rPr>
          <w:sz w:val="24"/>
        </w:rPr>
      </w:pPr>
      <w:r>
        <w:rPr>
          <w:sz w:val="24"/>
        </w:rPr>
        <w:t>готовностьиспособностькучастиювшкольномсамоуправлениивпределахвозрастных компетенций (дежурство в школеи классе, участие в детских и молодѐжныхобщественныхорганизациях,школьныхивнешкольныхмероприятиях);</w:t>
      </w:r>
    </w:p>
    <w:p w:rsidR="00323AB5" w:rsidRDefault="00DB4038" w:rsidP="00E26A64">
      <w:pPr>
        <w:pStyle w:val="a4"/>
        <w:numPr>
          <w:ilvl w:val="2"/>
          <w:numId w:val="193"/>
        </w:numPr>
        <w:tabs>
          <w:tab w:val="left" w:pos="2271"/>
        </w:tabs>
        <w:spacing w:before="8" w:line="232" w:lineRule="auto"/>
        <w:ind w:right="588" w:firstLine="566"/>
        <w:jc w:val="both"/>
        <w:rPr>
          <w:sz w:val="24"/>
        </w:rPr>
      </w:pPr>
      <w:r>
        <w:rPr>
          <w:sz w:val="24"/>
        </w:rPr>
        <w:t>готовностьиспособностьквыполнениюнормитребованийшкольнойжизни,правиобязанностейученика;</w:t>
      </w:r>
    </w:p>
    <w:p w:rsidR="00323AB5" w:rsidRDefault="00DB4038" w:rsidP="00E26A64">
      <w:pPr>
        <w:pStyle w:val="a4"/>
        <w:numPr>
          <w:ilvl w:val="2"/>
          <w:numId w:val="193"/>
        </w:numPr>
        <w:tabs>
          <w:tab w:val="left" w:pos="2271"/>
        </w:tabs>
        <w:spacing w:before="14" w:line="230" w:lineRule="auto"/>
        <w:ind w:right="901" w:firstLine="566"/>
        <w:rPr>
          <w:sz w:val="24"/>
        </w:rPr>
      </w:pPr>
      <w:r>
        <w:rPr>
          <w:sz w:val="24"/>
        </w:rPr>
        <w:t>умение вести диалог на основе равноправных отношений и взаимного уважения ипринятия;умениеконструктивноразрешатьконфликты;</w:t>
      </w:r>
    </w:p>
    <w:p w:rsidR="00323AB5" w:rsidRDefault="00DB4038" w:rsidP="00E26A64">
      <w:pPr>
        <w:pStyle w:val="a4"/>
        <w:numPr>
          <w:ilvl w:val="2"/>
          <w:numId w:val="193"/>
        </w:numPr>
        <w:tabs>
          <w:tab w:val="left" w:pos="2271"/>
        </w:tabs>
        <w:spacing w:before="14" w:line="232" w:lineRule="auto"/>
        <w:ind w:right="779" w:firstLine="566"/>
        <w:rPr>
          <w:sz w:val="24"/>
        </w:rPr>
      </w:pPr>
      <w:r>
        <w:rPr>
          <w:sz w:val="24"/>
        </w:rPr>
        <w:t>готовность и способность к выполнению моральных норм в отношении взрослых исверстниковвшколе,дома,вовнеучебныхвидахдеятельности;</w:t>
      </w:r>
    </w:p>
    <w:p w:rsidR="00323AB5" w:rsidRDefault="00DB4038" w:rsidP="00E26A64">
      <w:pPr>
        <w:pStyle w:val="a4"/>
        <w:numPr>
          <w:ilvl w:val="2"/>
          <w:numId w:val="193"/>
        </w:numPr>
        <w:tabs>
          <w:tab w:val="left" w:pos="2271"/>
        </w:tabs>
        <w:spacing w:before="14" w:line="230" w:lineRule="auto"/>
        <w:ind w:right="689" w:firstLine="566"/>
        <w:rPr>
          <w:sz w:val="24"/>
        </w:rPr>
      </w:pPr>
      <w:r>
        <w:rPr>
          <w:sz w:val="24"/>
        </w:rPr>
        <w:t>потребность в участии в общественной жизни ближайшего социального окружения,общественнополезнойдеятельности;</w:t>
      </w:r>
    </w:p>
    <w:p w:rsidR="00323AB5" w:rsidRDefault="00DB4038" w:rsidP="00E26A64">
      <w:pPr>
        <w:pStyle w:val="a4"/>
        <w:numPr>
          <w:ilvl w:val="2"/>
          <w:numId w:val="193"/>
        </w:numPr>
        <w:tabs>
          <w:tab w:val="left" w:pos="2271"/>
          <w:tab w:val="left" w:pos="3314"/>
          <w:tab w:val="left" w:pos="4426"/>
          <w:tab w:val="left" w:pos="5919"/>
          <w:tab w:val="left" w:pos="6865"/>
          <w:tab w:val="left" w:pos="7230"/>
          <w:tab w:val="left" w:pos="8252"/>
          <w:tab w:val="left" w:pos="9808"/>
        </w:tabs>
        <w:spacing w:before="10" w:line="235" w:lineRule="auto"/>
        <w:ind w:right="650" w:firstLine="566"/>
        <w:rPr>
          <w:sz w:val="24"/>
        </w:rPr>
      </w:pPr>
      <w:r>
        <w:rPr>
          <w:sz w:val="24"/>
        </w:rPr>
        <w:t>умение</w:t>
      </w:r>
      <w:r>
        <w:rPr>
          <w:sz w:val="24"/>
        </w:rPr>
        <w:tab/>
        <w:t>строить</w:t>
      </w:r>
      <w:r>
        <w:rPr>
          <w:sz w:val="24"/>
        </w:rPr>
        <w:tab/>
        <w:t>жизненные</w:t>
      </w:r>
      <w:r>
        <w:rPr>
          <w:sz w:val="24"/>
        </w:rPr>
        <w:tab/>
        <w:t>планы</w:t>
      </w:r>
      <w:r>
        <w:rPr>
          <w:sz w:val="24"/>
        </w:rPr>
        <w:tab/>
        <w:t>с</w:t>
      </w:r>
      <w:r>
        <w:rPr>
          <w:sz w:val="24"/>
        </w:rPr>
        <w:tab/>
        <w:t>учётом</w:t>
      </w:r>
      <w:r>
        <w:rPr>
          <w:sz w:val="24"/>
        </w:rPr>
        <w:tab/>
        <w:t>конкретных</w:t>
      </w:r>
      <w:r>
        <w:rPr>
          <w:sz w:val="24"/>
        </w:rPr>
        <w:tab/>
        <w:t>социально-исторических,политическихиэкономическихусловий;</w:t>
      </w:r>
    </w:p>
    <w:p w:rsidR="00323AB5" w:rsidRDefault="00DB4038" w:rsidP="00E26A64">
      <w:pPr>
        <w:pStyle w:val="a4"/>
        <w:numPr>
          <w:ilvl w:val="2"/>
          <w:numId w:val="193"/>
        </w:numPr>
        <w:tabs>
          <w:tab w:val="left" w:pos="2271"/>
          <w:tab w:val="left" w:pos="3812"/>
          <w:tab w:val="left" w:pos="5811"/>
          <w:tab w:val="left" w:pos="6896"/>
          <w:tab w:val="left" w:pos="7251"/>
          <w:tab w:val="left" w:pos="8838"/>
        </w:tabs>
        <w:spacing w:before="11" w:line="232" w:lineRule="auto"/>
        <w:ind w:right="725" w:firstLine="566"/>
        <w:rPr>
          <w:sz w:val="24"/>
        </w:rPr>
      </w:pPr>
      <w:r>
        <w:rPr>
          <w:sz w:val="24"/>
        </w:rPr>
        <w:t>устойчивый</w:t>
      </w:r>
      <w:r>
        <w:rPr>
          <w:sz w:val="24"/>
        </w:rPr>
        <w:tab/>
        <w:t>познавательный</w:t>
      </w:r>
      <w:r>
        <w:rPr>
          <w:sz w:val="24"/>
        </w:rPr>
        <w:tab/>
        <w:t>интерес</w:t>
      </w:r>
      <w:r>
        <w:rPr>
          <w:sz w:val="24"/>
        </w:rPr>
        <w:tab/>
        <w:t>и</w:t>
      </w:r>
      <w:r>
        <w:rPr>
          <w:sz w:val="24"/>
        </w:rPr>
        <w:tab/>
        <w:t>становление</w:t>
      </w:r>
      <w:r>
        <w:rPr>
          <w:sz w:val="24"/>
        </w:rPr>
        <w:tab/>
      </w:r>
      <w:r>
        <w:rPr>
          <w:spacing w:val="-1"/>
          <w:sz w:val="24"/>
        </w:rPr>
        <w:t>смыслообразующей</w:t>
      </w:r>
      <w:r>
        <w:rPr>
          <w:sz w:val="24"/>
        </w:rPr>
        <w:t>функциипознавательногомотива;</w:t>
      </w:r>
    </w:p>
    <w:p w:rsidR="00323AB5" w:rsidRDefault="00DB4038" w:rsidP="00E26A64">
      <w:pPr>
        <w:pStyle w:val="a4"/>
        <w:numPr>
          <w:ilvl w:val="2"/>
          <w:numId w:val="193"/>
        </w:numPr>
        <w:tabs>
          <w:tab w:val="left" w:pos="2271"/>
        </w:tabs>
        <w:spacing w:before="9" w:line="235" w:lineRule="auto"/>
        <w:ind w:left="1985" w:right="4178" w:firstLine="0"/>
        <w:rPr>
          <w:sz w:val="24"/>
        </w:rPr>
      </w:pPr>
      <w:r>
        <w:rPr>
          <w:sz w:val="24"/>
        </w:rPr>
        <w:t>готовность к выбору профильного образования.Выпускникполучитвозможностьдляформирования:</w:t>
      </w:r>
    </w:p>
    <w:p w:rsidR="00323AB5" w:rsidRDefault="00DB4038" w:rsidP="00E26A64">
      <w:pPr>
        <w:pStyle w:val="a4"/>
        <w:numPr>
          <w:ilvl w:val="2"/>
          <w:numId w:val="193"/>
        </w:numPr>
        <w:tabs>
          <w:tab w:val="left" w:pos="2271"/>
        </w:tabs>
        <w:spacing w:before="2" w:line="315" w:lineRule="exact"/>
        <w:ind w:left="2270" w:hanging="289"/>
        <w:rPr>
          <w:sz w:val="24"/>
        </w:rPr>
      </w:pPr>
      <w:r>
        <w:rPr>
          <w:sz w:val="24"/>
        </w:rPr>
        <w:t>выраженнойустойчивойучебно-познавательноймотивациииинтересакучению;</w:t>
      </w:r>
    </w:p>
    <w:p w:rsidR="00323AB5" w:rsidRDefault="00DB4038" w:rsidP="00E26A64">
      <w:pPr>
        <w:pStyle w:val="a4"/>
        <w:numPr>
          <w:ilvl w:val="2"/>
          <w:numId w:val="193"/>
        </w:numPr>
        <w:tabs>
          <w:tab w:val="left" w:pos="2271"/>
        </w:tabs>
        <w:spacing w:line="315" w:lineRule="exact"/>
        <w:ind w:left="2270" w:hanging="289"/>
        <w:rPr>
          <w:sz w:val="24"/>
        </w:rPr>
      </w:pPr>
      <w:r>
        <w:rPr>
          <w:sz w:val="24"/>
        </w:rPr>
        <w:t>готовностиксамообразованиюисамовоспитанию;</w:t>
      </w:r>
    </w:p>
    <w:p w:rsidR="00323AB5" w:rsidRDefault="00DB4038" w:rsidP="00E26A64">
      <w:pPr>
        <w:pStyle w:val="a4"/>
        <w:numPr>
          <w:ilvl w:val="2"/>
          <w:numId w:val="193"/>
        </w:numPr>
        <w:tabs>
          <w:tab w:val="left" w:pos="2271"/>
        </w:tabs>
        <w:spacing w:before="1" w:line="316" w:lineRule="exact"/>
        <w:ind w:left="2270" w:hanging="289"/>
        <w:rPr>
          <w:sz w:val="24"/>
        </w:rPr>
      </w:pPr>
      <w:r>
        <w:rPr>
          <w:sz w:val="24"/>
        </w:rPr>
        <w:t>адекватнойпозитивнойсамооценкииЯ-концепции;</w:t>
      </w:r>
    </w:p>
    <w:p w:rsidR="00323AB5" w:rsidRDefault="00DB4038" w:rsidP="00E26A64">
      <w:pPr>
        <w:pStyle w:val="a4"/>
        <w:numPr>
          <w:ilvl w:val="2"/>
          <w:numId w:val="193"/>
        </w:numPr>
        <w:tabs>
          <w:tab w:val="left" w:pos="2271"/>
        </w:tabs>
        <w:spacing w:before="6" w:line="232" w:lineRule="auto"/>
        <w:ind w:right="1293" w:firstLine="566"/>
        <w:rPr>
          <w:sz w:val="24"/>
        </w:rPr>
      </w:pPr>
      <w:r>
        <w:rPr>
          <w:sz w:val="24"/>
        </w:rPr>
        <w:t>компетентности в реализации основ гражданской идентичности в поступках идеятельности;</w:t>
      </w:r>
    </w:p>
    <w:p w:rsidR="00323AB5" w:rsidRDefault="00DB4038" w:rsidP="00E26A64">
      <w:pPr>
        <w:pStyle w:val="a4"/>
        <w:numPr>
          <w:ilvl w:val="2"/>
          <w:numId w:val="193"/>
        </w:numPr>
        <w:tabs>
          <w:tab w:val="left" w:pos="2271"/>
        </w:tabs>
        <w:spacing w:before="11" w:line="232" w:lineRule="auto"/>
        <w:ind w:right="1484" w:firstLine="566"/>
        <w:rPr>
          <w:sz w:val="24"/>
        </w:rPr>
      </w:pPr>
      <w:r>
        <w:rPr>
          <w:sz w:val="24"/>
        </w:rPr>
        <w:t>морального сознания на конвенциональном уровне, способности к решениюморальныхдилеммнаосновеучётапозицийучастниковдилеммы,ориентациинаих</w:t>
      </w:r>
    </w:p>
    <w:p w:rsidR="00323AB5" w:rsidRDefault="00323AB5">
      <w:pPr>
        <w:spacing w:line="232" w:lineRule="auto"/>
        <w:rPr>
          <w:sz w:val="24"/>
        </w:rPr>
        <w:sectPr w:rsidR="00323AB5">
          <w:pgSz w:w="11920" w:h="16850"/>
          <w:pgMar w:top="880" w:right="300" w:bottom="920" w:left="0" w:header="0" w:footer="606" w:gutter="0"/>
          <w:cols w:space="720"/>
        </w:sectPr>
      </w:pPr>
    </w:p>
    <w:p w:rsidR="00323AB5" w:rsidRDefault="00DB4038">
      <w:pPr>
        <w:pStyle w:val="a3"/>
        <w:spacing w:before="78"/>
        <w:ind w:left="1416" w:right="554"/>
        <w:jc w:val="both"/>
      </w:pPr>
      <w:r>
        <w:lastRenderedPageBreak/>
        <w:t>мотивыичувства;устойчивоеследованиевповеденииморальнымнормамиэтическимтребованиям;</w:t>
      </w:r>
    </w:p>
    <w:p w:rsidR="00323AB5" w:rsidRDefault="00DB4038" w:rsidP="00E26A64">
      <w:pPr>
        <w:pStyle w:val="a4"/>
        <w:numPr>
          <w:ilvl w:val="2"/>
          <w:numId w:val="193"/>
        </w:numPr>
        <w:tabs>
          <w:tab w:val="left" w:pos="2271"/>
        </w:tabs>
        <w:spacing w:before="9" w:line="232" w:lineRule="auto"/>
        <w:ind w:right="558" w:firstLine="566"/>
        <w:jc w:val="both"/>
        <w:rPr>
          <w:sz w:val="24"/>
        </w:rPr>
      </w:pPr>
      <w:r>
        <w:rPr>
          <w:sz w:val="24"/>
        </w:rPr>
        <w:t>эмпатиикакосознанногопониманияисопереживаниячувствамдругих,выражающейся впоступках,направленныхнапомощьиобеспечениеблагополучия.</w:t>
      </w:r>
    </w:p>
    <w:p w:rsidR="00323AB5" w:rsidRDefault="00DB4038">
      <w:pPr>
        <w:pStyle w:val="a3"/>
        <w:spacing w:before="3"/>
        <w:ind w:left="1985" w:right="4795"/>
        <w:jc w:val="both"/>
      </w:pPr>
      <w:r>
        <w:t>Планируемыеметапредметныерезультаты.Выпускникнаучится:</w:t>
      </w:r>
    </w:p>
    <w:p w:rsidR="00323AB5" w:rsidRDefault="00DB4038" w:rsidP="00E26A64">
      <w:pPr>
        <w:pStyle w:val="a4"/>
        <w:numPr>
          <w:ilvl w:val="2"/>
          <w:numId w:val="193"/>
        </w:numPr>
        <w:tabs>
          <w:tab w:val="left" w:pos="2271"/>
        </w:tabs>
        <w:spacing w:before="11" w:line="230" w:lineRule="auto"/>
        <w:ind w:right="553" w:firstLine="566"/>
        <w:jc w:val="both"/>
        <w:rPr>
          <w:sz w:val="24"/>
        </w:rPr>
      </w:pPr>
      <w:r>
        <w:rPr>
          <w:sz w:val="24"/>
        </w:rPr>
        <w:t>планироватьивыполнятьучебноеисследованиеиучебныйпроект,используяоборудование,модели,методыиприёмы,адекватныеисследуемойпроблеме;</w:t>
      </w:r>
    </w:p>
    <w:p w:rsidR="00323AB5" w:rsidRDefault="00DB4038" w:rsidP="00E26A64">
      <w:pPr>
        <w:pStyle w:val="a4"/>
        <w:numPr>
          <w:ilvl w:val="2"/>
          <w:numId w:val="193"/>
        </w:numPr>
        <w:tabs>
          <w:tab w:val="left" w:pos="2271"/>
        </w:tabs>
        <w:spacing w:before="7"/>
        <w:ind w:left="2270" w:hanging="289"/>
        <w:jc w:val="both"/>
        <w:rPr>
          <w:sz w:val="24"/>
        </w:rPr>
      </w:pPr>
      <w:r>
        <w:rPr>
          <w:sz w:val="24"/>
        </w:rPr>
        <w:t>выбиратьииспользоватьметоды,релевантныерассматриваемойпроблеме;</w:t>
      </w:r>
    </w:p>
    <w:p w:rsidR="00323AB5" w:rsidRDefault="00DB4038" w:rsidP="00E26A64">
      <w:pPr>
        <w:pStyle w:val="a4"/>
        <w:numPr>
          <w:ilvl w:val="2"/>
          <w:numId w:val="193"/>
        </w:numPr>
        <w:tabs>
          <w:tab w:val="left" w:pos="2271"/>
        </w:tabs>
        <w:spacing w:before="3" w:line="237" w:lineRule="auto"/>
        <w:ind w:right="544" w:firstLine="566"/>
        <w:jc w:val="both"/>
        <w:rPr>
          <w:sz w:val="24"/>
        </w:rPr>
      </w:pPr>
      <w:r>
        <w:rPr>
          <w:sz w:val="24"/>
        </w:rPr>
        <w:t>распознавать и ставить вопросы, ответы на которые могут быть получены путёмнаучногоисследования,отбиратьадекватныеметодыисследования,формулироватьвытекающиеиз исследованиявыводы;</w:t>
      </w:r>
    </w:p>
    <w:p w:rsidR="00323AB5" w:rsidRDefault="00DB4038" w:rsidP="00E26A64">
      <w:pPr>
        <w:pStyle w:val="a4"/>
        <w:numPr>
          <w:ilvl w:val="2"/>
          <w:numId w:val="193"/>
        </w:numPr>
        <w:tabs>
          <w:tab w:val="left" w:pos="2271"/>
        </w:tabs>
        <w:spacing w:before="3" w:line="237" w:lineRule="auto"/>
        <w:ind w:right="550" w:firstLine="566"/>
        <w:jc w:val="both"/>
        <w:rPr>
          <w:sz w:val="24"/>
        </w:rPr>
      </w:pPr>
      <w:r>
        <w:rPr>
          <w:sz w:val="24"/>
        </w:rPr>
        <w:t>использоватьтакиематематическиеметодыиприёмы,какабстракцияиидеализация,доказательство,доказательствоотпротивного,доказательствопоаналогии,опровержение,контрпример,индуктивныеидедуктивныерассуждения,построениеиисполнениеалгоритма;</w:t>
      </w:r>
    </w:p>
    <w:p w:rsidR="00323AB5" w:rsidRDefault="00DB4038" w:rsidP="00E26A64">
      <w:pPr>
        <w:pStyle w:val="a4"/>
        <w:numPr>
          <w:ilvl w:val="2"/>
          <w:numId w:val="193"/>
        </w:numPr>
        <w:tabs>
          <w:tab w:val="left" w:pos="2271"/>
        </w:tabs>
        <w:spacing w:before="8" w:line="237" w:lineRule="auto"/>
        <w:ind w:right="548" w:firstLine="566"/>
        <w:jc w:val="both"/>
        <w:rPr>
          <w:sz w:val="24"/>
        </w:rPr>
      </w:pPr>
      <w:r>
        <w:rPr>
          <w:sz w:val="24"/>
        </w:rPr>
        <w:t>использоватьтакиеестественно-научныеметодыиприёмы,какнаблюдение,постановка проблемы, выдвижение «гипотезы», эксперимент, моделирование, использованиематематическихмоделей,теоретическоеобоснование,установлениеграницприменимостимодели/теории;</w:t>
      </w:r>
    </w:p>
    <w:p w:rsidR="00323AB5" w:rsidRDefault="00DB4038" w:rsidP="00E26A64">
      <w:pPr>
        <w:pStyle w:val="a4"/>
        <w:numPr>
          <w:ilvl w:val="2"/>
          <w:numId w:val="193"/>
        </w:numPr>
        <w:tabs>
          <w:tab w:val="left" w:pos="2271"/>
        </w:tabs>
        <w:spacing w:before="5" w:line="237" w:lineRule="auto"/>
        <w:ind w:right="551" w:firstLine="566"/>
        <w:jc w:val="both"/>
        <w:rPr>
          <w:sz w:val="24"/>
        </w:rPr>
      </w:pPr>
      <w:r>
        <w:rPr>
          <w:sz w:val="24"/>
        </w:rPr>
        <w:t>использовать некоторые методы получения знаний, характерные для социальных иисторических наук: постановка проблемы, опросы, описание, сравнительное историческоеописание,объяснение,использованиестатистических данных,интерпретацияфактов;</w:t>
      </w:r>
    </w:p>
    <w:p w:rsidR="00323AB5" w:rsidRDefault="00DB4038" w:rsidP="00E26A64">
      <w:pPr>
        <w:pStyle w:val="a4"/>
        <w:numPr>
          <w:ilvl w:val="2"/>
          <w:numId w:val="193"/>
        </w:numPr>
        <w:tabs>
          <w:tab w:val="left" w:pos="2271"/>
        </w:tabs>
        <w:spacing w:before="10" w:line="230" w:lineRule="auto"/>
        <w:ind w:right="552" w:firstLine="566"/>
        <w:jc w:val="both"/>
        <w:rPr>
          <w:sz w:val="24"/>
        </w:rPr>
      </w:pPr>
      <w:r>
        <w:rPr>
          <w:sz w:val="24"/>
        </w:rPr>
        <w:t>ясно, логично и точно излагать свою точку зрения, использовать языковые средства,адекватныеобсуждаемойпроблеме;</w:t>
      </w:r>
    </w:p>
    <w:p w:rsidR="00323AB5" w:rsidRDefault="00DB4038" w:rsidP="00E26A64">
      <w:pPr>
        <w:pStyle w:val="a4"/>
        <w:numPr>
          <w:ilvl w:val="2"/>
          <w:numId w:val="193"/>
        </w:numPr>
        <w:tabs>
          <w:tab w:val="left" w:pos="2271"/>
        </w:tabs>
        <w:spacing w:before="12" w:line="232" w:lineRule="auto"/>
        <w:ind w:right="555" w:firstLine="566"/>
        <w:jc w:val="both"/>
        <w:rPr>
          <w:sz w:val="24"/>
        </w:rPr>
      </w:pPr>
      <w:r>
        <w:rPr>
          <w:sz w:val="24"/>
        </w:rPr>
        <w:t>отличать факты от суждений, мнений и оценок, критически относиться к суждениям,мнениям,оценкам, реконструироватьихоснования;</w:t>
      </w:r>
    </w:p>
    <w:p w:rsidR="00323AB5" w:rsidRDefault="00DB4038" w:rsidP="00E26A64">
      <w:pPr>
        <w:pStyle w:val="a4"/>
        <w:numPr>
          <w:ilvl w:val="2"/>
          <w:numId w:val="193"/>
        </w:numPr>
        <w:tabs>
          <w:tab w:val="left" w:pos="2271"/>
        </w:tabs>
        <w:spacing w:before="7" w:line="237" w:lineRule="auto"/>
        <w:ind w:right="541" w:firstLine="566"/>
        <w:jc w:val="both"/>
        <w:rPr>
          <w:sz w:val="24"/>
        </w:rPr>
      </w:pPr>
      <w:r>
        <w:rPr>
          <w:sz w:val="24"/>
        </w:rPr>
        <w:t>видеть и комментировать связь научного знания и ценностных установок, моральныхсуждений при получении, распространении и применении научного знания. Специфическиерезультатыучебно-исследовательскойипроектнойдеятельности</w:t>
      </w:r>
    </w:p>
    <w:p w:rsidR="00323AB5" w:rsidRDefault="00DB4038">
      <w:pPr>
        <w:pStyle w:val="a3"/>
        <w:spacing w:before="22"/>
        <w:ind w:left="1985"/>
        <w:jc w:val="both"/>
      </w:pPr>
      <w:r>
        <w:t>Выпускникнаучитсяопределятьобластьсвоихпознавательныхинтересов;</w:t>
      </w:r>
    </w:p>
    <w:p w:rsidR="00323AB5" w:rsidRDefault="00DB4038" w:rsidP="00E26A64">
      <w:pPr>
        <w:pStyle w:val="a4"/>
        <w:numPr>
          <w:ilvl w:val="2"/>
          <w:numId w:val="193"/>
        </w:numPr>
        <w:tabs>
          <w:tab w:val="left" w:pos="2271"/>
        </w:tabs>
        <w:spacing w:before="4" w:line="237" w:lineRule="auto"/>
        <w:ind w:right="547" w:firstLine="566"/>
        <w:jc w:val="both"/>
        <w:rPr>
          <w:sz w:val="24"/>
        </w:rPr>
      </w:pPr>
      <w:r>
        <w:rPr>
          <w:sz w:val="24"/>
        </w:rPr>
        <w:t>искатьнеобходимуюинформациювоткрытоминформационномпространствесиспользованиемИнтернета,цифровыхобразовательныхресурсов,работатьскаталогамибиблиотек;</w:t>
      </w:r>
    </w:p>
    <w:p w:rsidR="00323AB5" w:rsidRDefault="00DB4038" w:rsidP="00E26A64">
      <w:pPr>
        <w:pStyle w:val="a4"/>
        <w:numPr>
          <w:ilvl w:val="2"/>
          <w:numId w:val="193"/>
        </w:numPr>
        <w:tabs>
          <w:tab w:val="left" w:pos="2271"/>
        </w:tabs>
        <w:spacing w:before="7" w:line="232" w:lineRule="auto"/>
        <w:ind w:right="544" w:firstLine="566"/>
        <w:jc w:val="both"/>
        <w:rPr>
          <w:sz w:val="24"/>
        </w:rPr>
      </w:pPr>
      <w:r>
        <w:rPr>
          <w:sz w:val="24"/>
        </w:rPr>
        <w:t>находитьпрактическоеприменениеимеющимсяпредметнымзнаниямвходевыполненияучебного исследования илипроекта;</w:t>
      </w:r>
    </w:p>
    <w:p w:rsidR="00323AB5" w:rsidRDefault="00DB4038" w:rsidP="00E26A64">
      <w:pPr>
        <w:pStyle w:val="a4"/>
        <w:numPr>
          <w:ilvl w:val="2"/>
          <w:numId w:val="193"/>
        </w:numPr>
        <w:tabs>
          <w:tab w:val="left" w:pos="2271"/>
        </w:tabs>
        <w:spacing w:before="4"/>
        <w:ind w:left="2270" w:hanging="289"/>
        <w:jc w:val="both"/>
        <w:rPr>
          <w:sz w:val="24"/>
        </w:rPr>
      </w:pPr>
      <w:r>
        <w:rPr>
          <w:sz w:val="24"/>
        </w:rPr>
        <w:t>определятьпроблемукакпротиворечие;</w:t>
      </w:r>
    </w:p>
    <w:p w:rsidR="00323AB5" w:rsidRDefault="00DB4038" w:rsidP="00E26A64">
      <w:pPr>
        <w:pStyle w:val="a4"/>
        <w:numPr>
          <w:ilvl w:val="2"/>
          <w:numId w:val="193"/>
        </w:numPr>
        <w:tabs>
          <w:tab w:val="left" w:pos="2271"/>
        </w:tabs>
        <w:spacing w:before="1" w:line="318" w:lineRule="exact"/>
        <w:ind w:left="2270" w:hanging="289"/>
        <w:jc w:val="both"/>
        <w:rPr>
          <w:sz w:val="24"/>
        </w:rPr>
      </w:pPr>
      <w:r>
        <w:rPr>
          <w:sz w:val="24"/>
        </w:rPr>
        <w:t>формулироватьцельизадачиучебногоисследованияилипроекта;</w:t>
      </w:r>
    </w:p>
    <w:p w:rsidR="00323AB5" w:rsidRDefault="00DB4038" w:rsidP="00E26A64">
      <w:pPr>
        <w:pStyle w:val="a4"/>
        <w:numPr>
          <w:ilvl w:val="2"/>
          <w:numId w:val="193"/>
        </w:numPr>
        <w:tabs>
          <w:tab w:val="left" w:pos="2271"/>
        </w:tabs>
        <w:spacing w:line="317" w:lineRule="exact"/>
        <w:ind w:left="2270" w:hanging="289"/>
        <w:jc w:val="both"/>
        <w:rPr>
          <w:sz w:val="24"/>
        </w:rPr>
      </w:pPr>
      <w:r>
        <w:rPr>
          <w:sz w:val="24"/>
        </w:rPr>
        <w:t>определятьпродуктучебногопроектаирезультатыучебногоисследования;</w:t>
      </w:r>
    </w:p>
    <w:p w:rsidR="00323AB5" w:rsidRDefault="00DB4038" w:rsidP="00E26A64">
      <w:pPr>
        <w:pStyle w:val="a4"/>
        <w:numPr>
          <w:ilvl w:val="2"/>
          <w:numId w:val="193"/>
        </w:numPr>
        <w:tabs>
          <w:tab w:val="left" w:pos="2271"/>
          <w:tab w:val="left" w:pos="7028"/>
        </w:tabs>
        <w:spacing w:before="7" w:line="232" w:lineRule="auto"/>
        <w:ind w:right="648" w:firstLine="566"/>
        <w:jc w:val="both"/>
        <w:rPr>
          <w:sz w:val="24"/>
        </w:rPr>
      </w:pPr>
      <w:r>
        <w:rPr>
          <w:sz w:val="24"/>
        </w:rPr>
        <w:t>предполагатьвозможноепрактическое</w:t>
      </w:r>
      <w:r>
        <w:rPr>
          <w:sz w:val="24"/>
        </w:rPr>
        <w:tab/>
        <w:t>применениерезультатовучебногоисследованияи продуктаучебногопроекта.</w:t>
      </w:r>
    </w:p>
    <w:p w:rsidR="00323AB5" w:rsidRDefault="00DB4038">
      <w:pPr>
        <w:pStyle w:val="a3"/>
        <w:spacing w:before="24"/>
        <w:ind w:left="1985"/>
        <w:jc w:val="both"/>
      </w:pPr>
      <w:r>
        <w:t>Выпускникполучитвозможностьнаучиться:</w:t>
      </w:r>
    </w:p>
    <w:p w:rsidR="00323AB5" w:rsidRDefault="00DB4038" w:rsidP="00E26A64">
      <w:pPr>
        <w:pStyle w:val="a4"/>
        <w:numPr>
          <w:ilvl w:val="2"/>
          <w:numId w:val="193"/>
        </w:numPr>
        <w:tabs>
          <w:tab w:val="left" w:pos="2271"/>
        </w:tabs>
        <w:spacing w:before="9" w:line="235" w:lineRule="auto"/>
        <w:ind w:right="1327" w:firstLine="566"/>
        <w:rPr>
          <w:sz w:val="24"/>
        </w:rPr>
      </w:pPr>
      <w:r>
        <w:rPr>
          <w:sz w:val="24"/>
        </w:rPr>
        <w:t>самостоятельно задумывать, планировать и выполнять учебное исследование,учебныйпроект;</w:t>
      </w:r>
    </w:p>
    <w:p w:rsidR="00323AB5" w:rsidRDefault="00DB4038" w:rsidP="00E26A64">
      <w:pPr>
        <w:pStyle w:val="a4"/>
        <w:numPr>
          <w:ilvl w:val="2"/>
          <w:numId w:val="193"/>
        </w:numPr>
        <w:tabs>
          <w:tab w:val="left" w:pos="2271"/>
        </w:tabs>
        <w:spacing w:before="2"/>
        <w:ind w:left="2270" w:hanging="289"/>
        <w:rPr>
          <w:sz w:val="24"/>
        </w:rPr>
      </w:pPr>
      <w:r>
        <w:rPr>
          <w:spacing w:val="-1"/>
          <w:sz w:val="24"/>
        </w:rPr>
        <w:t>использоватьдогадку,интуицию;</w:t>
      </w:r>
    </w:p>
    <w:p w:rsidR="00323AB5" w:rsidRDefault="00DB4038" w:rsidP="00E26A64">
      <w:pPr>
        <w:pStyle w:val="a4"/>
        <w:numPr>
          <w:ilvl w:val="2"/>
          <w:numId w:val="193"/>
        </w:numPr>
        <w:tabs>
          <w:tab w:val="left" w:pos="2271"/>
        </w:tabs>
        <w:spacing w:before="98" w:line="230" w:lineRule="auto"/>
        <w:ind w:right="550" w:firstLine="566"/>
        <w:rPr>
          <w:sz w:val="24"/>
        </w:rPr>
      </w:pPr>
      <w:r>
        <w:rPr>
          <w:sz w:val="24"/>
        </w:rPr>
        <w:t>использоватьтакиематематическиеметодыиприѐмы,какпереборлогическихвозможностей,математическоемоделирование;</w:t>
      </w:r>
    </w:p>
    <w:p w:rsidR="00323AB5" w:rsidRDefault="00DB4038" w:rsidP="00E26A64">
      <w:pPr>
        <w:pStyle w:val="a4"/>
        <w:numPr>
          <w:ilvl w:val="2"/>
          <w:numId w:val="193"/>
        </w:numPr>
        <w:tabs>
          <w:tab w:val="left" w:pos="2271"/>
        </w:tabs>
        <w:spacing w:before="12" w:line="235" w:lineRule="auto"/>
        <w:ind w:right="547" w:firstLine="566"/>
        <w:rPr>
          <w:sz w:val="24"/>
        </w:rPr>
      </w:pPr>
      <w:r>
        <w:rPr>
          <w:sz w:val="24"/>
        </w:rPr>
        <w:t>использоватьтакиеестественно-научныеметодыиприѐмы,какабстрагированиеотпривходящихфакторов,проверканасовместимостьсдругимиизвестнымифактами;</w:t>
      </w:r>
    </w:p>
    <w:p w:rsidR="00323AB5" w:rsidRDefault="00DB4038" w:rsidP="00E26A64">
      <w:pPr>
        <w:pStyle w:val="a4"/>
        <w:numPr>
          <w:ilvl w:val="2"/>
          <w:numId w:val="193"/>
        </w:numPr>
        <w:tabs>
          <w:tab w:val="left" w:pos="2271"/>
        </w:tabs>
        <w:spacing w:before="3"/>
        <w:ind w:left="2270" w:hanging="289"/>
        <w:rPr>
          <w:sz w:val="24"/>
        </w:rPr>
      </w:pPr>
      <w:r>
        <w:rPr>
          <w:sz w:val="24"/>
        </w:rPr>
        <w:t>использоватьнекоторыеметодыполучениязнаний,характерныедлясоциальныхи</w:t>
      </w:r>
    </w:p>
    <w:p w:rsidR="00323AB5" w:rsidRDefault="00323AB5">
      <w:pPr>
        <w:rPr>
          <w:sz w:val="24"/>
        </w:rPr>
        <w:sectPr w:rsidR="00323AB5">
          <w:pgSz w:w="11920" w:h="16850"/>
          <w:pgMar w:top="880" w:right="300" w:bottom="920" w:left="0" w:header="0" w:footer="606" w:gutter="0"/>
          <w:cols w:space="720"/>
        </w:sectPr>
      </w:pPr>
    </w:p>
    <w:p w:rsidR="00323AB5" w:rsidRDefault="00DB4038">
      <w:pPr>
        <w:pStyle w:val="a3"/>
        <w:spacing w:before="71"/>
        <w:ind w:left="1416"/>
        <w:jc w:val="both"/>
      </w:pPr>
      <w:r>
        <w:lastRenderedPageBreak/>
        <w:t>историческихнаук:анкетирование,моделирование,поискисторическихобразцов;</w:t>
      </w:r>
    </w:p>
    <w:p w:rsidR="00323AB5" w:rsidRDefault="00DB4038" w:rsidP="00E26A64">
      <w:pPr>
        <w:pStyle w:val="a4"/>
        <w:numPr>
          <w:ilvl w:val="2"/>
          <w:numId w:val="193"/>
        </w:numPr>
        <w:tabs>
          <w:tab w:val="left" w:pos="2271"/>
        </w:tabs>
        <w:spacing w:before="4" w:line="237" w:lineRule="auto"/>
        <w:ind w:right="547" w:firstLine="566"/>
        <w:jc w:val="both"/>
        <w:rPr>
          <w:sz w:val="24"/>
        </w:rPr>
      </w:pPr>
      <w:r>
        <w:rPr>
          <w:sz w:val="24"/>
        </w:rPr>
        <w:t>использоватьнекоторыеприёмыхудожественногопознаниямира:целостноеотображение мира, образность, художественный вымысел, органическое единство общегоособенного(типичного) иединичного,оригинальность;</w:t>
      </w:r>
    </w:p>
    <w:p w:rsidR="00323AB5" w:rsidRDefault="00DB4038" w:rsidP="00E26A64">
      <w:pPr>
        <w:pStyle w:val="a4"/>
        <w:numPr>
          <w:ilvl w:val="2"/>
          <w:numId w:val="193"/>
        </w:numPr>
        <w:tabs>
          <w:tab w:val="left" w:pos="2271"/>
        </w:tabs>
        <w:spacing w:before="10" w:line="232" w:lineRule="auto"/>
        <w:ind w:right="557" w:firstLine="566"/>
        <w:jc w:val="both"/>
        <w:rPr>
          <w:sz w:val="24"/>
        </w:rPr>
      </w:pPr>
      <w:r>
        <w:rPr>
          <w:sz w:val="24"/>
        </w:rPr>
        <w:t>целенаправленноиосознанноразвиватьсвоикоммуникативныеспособности,осваивать новыеязыковыесредства;</w:t>
      </w:r>
    </w:p>
    <w:p w:rsidR="00323AB5" w:rsidRDefault="00DB4038" w:rsidP="00E26A64">
      <w:pPr>
        <w:pStyle w:val="a4"/>
        <w:numPr>
          <w:ilvl w:val="2"/>
          <w:numId w:val="193"/>
        </w:numPr>
        <w:tabs>
          <w:tab w:val="left" w:pos="2271"/>
        </w:tabs>
        <w:spacing w:before="11" w:line="230" w:lineRule="auto"/>
        <w:ind w:right="559" w:firstLine="566"/>
        <w:jc w:val="both"/>
        <w:rPr>
          <w:sz w:val="24"/>
        </w:rPr>
      </w:pPr>
      <w:r>
        <w:rPr>
          <w:sz w:val="24"/>
        </w:rPr>
        <w:t>осознавать свою ответственность за достоверность полученных знаний, за качествовыполненногопроекта.</w:t>
      </w:r>
    </w:p>
    <w:p w:rsidR="00323AB5" w:rsidRDefault="00DB4038">
      <w:pPr>
        <w:pStyle w:val="a3"/>
        <w:spacing w:before="6"/>
        <w:ind w:left="1416" w:right="542" w:firstLine="566"/>
        <w:jc w:val="both"/>
      </w:pPr>
      <w:r>
        <w:t>Всвязисизменениями,происходящимивсфереобразования,проектно-исследовательскаядеятельностьстановитсяоднимизважныхкомпонентовреализацииновых образовательных стандартов, направленных на формирование и развитие ключевыхкомпетенций. Владение основами исследовательской работы позволит выпускникам статьуспешнымии активными членами общества.</w:t>
      </w:r>
    </w:p>
    <w:p w:rsidR="00323AB5" w:rsidRDefault="00DB4038" w:rsidP="00E26A64">
      <w:pPr>
        <w:pStyle w:val="3"/>
        <w:numPr>
          <w:ilvl w:val="2"/>
          <w:numId w:val="192"/>
        </w:numPr>
        <w:tabs>
          <w:tab w:val="left" w:pos="3234"/>
        </w:tabs>
        <w:spacing w:before="130"/>
        <w:ind w:left="1910" w:right="1015" w:firstLine="671"/>
        <w:jc w:val="both"/>
      </w:pPr>
      <w:bookmarkStart w:id="23" w:name="_bookmark22"/>
      <w:bookmarkEnd w:id="23"/>
      <w:r>
        <w:t>Описаниеусловий,обеспечивающихразвитиеуниверсальныхучебныхдействийуобучающихся,в томчислесистемыорганизационно-</w:t>
      </w:r>
    </w:p>
    <w:p w:rsidR="00323AB5" w:rsidRDefault="00DB4038">
      <w:pPr>
        <w:ind w:left="98" w:right="275"/>
        <w:jc w:val="center"/>
        <w:rPr>
          <w:b/>
          <w:sz w:val="24"/>
        </w:rPr>
      </w:pPr>
      <w:r>
        <w:rPr>
          <w:b/>
          <w:sz w:val="24"/>
        </w:rPr>
        <w:t>методическогоиресурсногообеспеченияучебно-исследовательскойипроектной</w:t>
      </w:r>
    </w:p>
    <w:p w:rsidR="00323AB5" w:rsidRDefault="00DB4038">
      <w:pPr>
        <w:pStyle w:val="3"/>
        <w:ind w:left="3704" w:right="2956"/>
        <w:jc w:val="center"/>
      </w:pPr>
      <w:r>
        <w:t>деятельности</w:t>
      </w:r>
    </w:p>
    <w:p w:rsidR="00323AB5" w:rsidRDefault="00DB4038">
      <w:pPr>
        <w:pStyle w:val="a3"/>
        <w:spacing w:before="111"/>
        <w:ind w:left="1416" w:right="559" w:firstLine="566"/>
        <w:jc w:val="both"/>
      </w:pPr>
      <w:r>
        <w:t>Условия реализации основной образовательной программы, в том числе программыразвитияУУД,обеспечиваютсовершенствованиекомпетенцийпроектнойиучебноисследовательскойдеятельностиобучающихся.</w:t>
      </w:r>
    </w:p>
    <w:p w:rsidR="00323AB5" w:rsidRDefault="00DB4038">
      <w:pPr>
        <w:pStyle w:val="a3"/>
        <w:spacing w:before="19"/>
        <w:ind w:left="1985"/>
        <w:jc w:val="both"/>
      </w:pPr>
      <w:r>
        <w:t>Условиявключают:</w:t>
      </w:r>
    </w:p>
    <w:p w:rsidR="00323AB5" w:rsidRDefault="00DB4038" w:rsidP="00E26A64">
      <w:pPr>
        <w:pStyle w:val="a4"/>
        <w:numPr>
          <w:ilvl w:val="2"/>
          <w:numId w:val="193"/>
        </w:numPr>
        <w:tabs>
          <w:tab w:val="left" w:pos="2271"/>
        </w:tabs>
        <w:spacing w:before="12" w:line="232" w:lineRule="auto"/>
        <w:ind w:right="541" w:firstLine="566"/>
        <w:jc w:val="both"/>
        <w:rPr>
          <w:sz w:val="24"/>
        </w:rPr>
      </w:pPr>
      <w:r>
        <w:rPr>
          <w:sz w:val="24"/>
        </w:rPr>
        <w:t>укомплектованность образовательной организации педагогическими, руководящимиииными работниками;</w:t>
      </w:r>
    </w:p>
    <w:p w:rsidR="00323AB5" w:rsidRDefault="00DB4038" w:rsidP="00E26A64">
      <w:pPr>
        <w:pStyle w:val="a4"/>
        <w:numPr>
          <w:ilvl w:val="2"/>
          <w:numId w:val="193"/>
        </w:numPr>
        <w:tabs>
          <w:tab w:val="left" w:pos="2271"/>
        </w:tabs>
        <w:spacing w:before="8" w:line="235" w:lineRule="auto"/>
        <w:ind w:right="557" w:firstLine="566"/>
        <w:jc w:val="both"/>
        <w:rPr>
          <w:sz w:val="24"/>
        </w:rPr>
      </w:pPr>
      <w:r>
        <w:rPr>
          <w:sz w:val="24"/>
        </w:rPr>
        <w:t>уровеньквалификациипедагогическихииныхработниковобразовательнойорганизации;</w:t>
      </w:r>
    </w:p>
    <w:p w:rsidR="00323AB5" w:rsidRDefault="00DB4038" w:rsidP="00E26A64">
      <w:pPr>
        <w:pStyle w:val="a4"/>
        <w:numPr>
          <w:ilvl w:val="2"/>
          <w:numId w:val="193"/>
        </w:numPr>
        <w:tabs>
          <w:tab w:val="left" w:pos="2271"/>
        </w:tabs>
        <w:spacing w:before="6" w:line="237" w:lineRule="auto"/>
        <w:ind w:right="552" w:firstLine="566"/>
        <w:jc w:val="both"/>
        <w:rPr>
          <w:sz w:val="24"/>
        </w:rPr>
      </w:pPr>
      <w:r>
        <w:rPr>
          <w:sz w:val="24"/>
        </w:rPr>
        <w:t>непрерывностьпрофессиональногоразвитияпедагогическихработниковобразовательнойорганизации,реализующейобразовательнуюпрограммусреднегообщегообразования.</w:t>
      </w:r>
    </w:p>
    <w:p w:rsidR="00323AB5" w:rsidRDefault="00DB4038">
      <w:pPr>
        <w:pStyle w:val="a3"/>
        <w:ind w:left="1416" w:right="561" w:firstLine="566"/>
        <w:jc w:val="both"/>
      </w:pPr>
      <w:r>
        <w:t>ПедагогическиекадрыимеютнеобходимыйуровеньподготовкидляреализациипрограммыУУД:</w:t>
      </w:r>
    </w:p>
    <w:p w:rsidR="00323AB5" w:rsidRDefault="00DB4038" w:rsidP="00E26A64">
      <w:pPr>
        <w:pStyle w:val="a4"/>
        <w:numPr>
          <w:ilvl w:val="2"/>
          <w:numId w:val="193"/>
        </w:numPr>
        <w:tabs>
          <w:tab w:val="left" w:pos="2271"/>
        </w:tabs>
        <w:spacing w:before="5" w:line="232" w:lineRule="auto"/>
        <w:ind w:right="1327" w:firstLine="566"/>
        <w:rPr>
          <w:sz w:val="24"/>
        </w:rPr>
      </w:pPr>
      <w:r>
        <w:rPr>
          <w:sz w:val="24"/>
        </w:rPr>
        <w:t>педагоги владеют представлениями о возрастных особенностях обучающихсяначальной,основной истаршейшколы;</w:t>
      </w:r>
    </w:p>
    <w:p w:rsidR="00323AB5" w:rsidRDefault="00DB4038" w:rsidP="00E26A64">
      <w:pPr>
        <w:pStyle w:val="a4"/>
        <w:numPr>
          <w:ilvl w:val="2"/>
          <w:numId w:val="193"/>
        </w:numPr>
        <w:tabs>
          <w:tab w:val="left" w:pos="2271"/>
        </w:tabs>
        <w:spacing w:before="6" w:line="318" w:lineRule="exact"/>
        <w:ind w:left="2270" w:hanging="289"/>
        <w:rPr>
          <w:sz w:val="24"/>
        </w:rPr>
      </w:pPr>
      <w:r>
        <w:rPr>
          <w:sz w:val="24"/>
        </w:rPr>
        <w:t>педагогипрошликурсыповышенияквалификации,посвященныеФГОС;</w:t>
      </w:r>
    </w:p>
    <w:p w:rsidR="00323AB5" w:rsidRDefault="00DB4038" w:rsidP="00E26A64">
      <w:pPr>
        <w:pStyle w:val="a4"/>
        <w:numPr>
          <w:ilvl w:val="2"/>
          <w:numId w:val="193"/>
        </w:numPr>
        <w:tabs>
          <w:tab w:val="left" w:pos="2271"/>
        </w:tabs>
        <w:spacing w:line="318" w:lineRule="exact"/>
        <w:ind w:left="2270" w:hanging="289"/>
        <w:rPr>
          <w:sz w:val="24"/>
        </w:rPr>
      </w:pPr>
      <w:r>
        <w:rPr>
          <w:sz w:val="24"/>
        </w:rPr>
        <w:t>педагогиучаствоваливразработкепрограммыпоформированиюУУД;</w:t>
      </w:r>
    </w:p>
    <w:p w:rsidR="00323AB5" w:rsidRDefault="00DB4038" w:rsidP="00E26A64">
      <w:pPr>
        <w:pStyle w:val="a4"/>
        <w:numPr>
          <w:ilvl w:val="2"/>
          <w:numId w:val="193"/>
        </w:numPr>
        <w:tabs>
          <w:tab w:val="left" w:pos="2271"/>
        </w:tabs>
        <w:spacing w:before="11" w:line="230" w:lineRule="auto"/>
        <w:ind w:right="550" w:firstLine="566"/>
        <w:rPr>
          <w:sz w:val="24"/>
        </w:rPr>
      </w:pPr>
      <w:r>
        <w:rPr>
          <w:sz w:val="24"/>
        </w:rPr>
        <w:t>педагоги могут строить образовательную деятельность в рамках учебного предмета всоответствиисособенностями формированияконкретныхУУД;</w:t>
      </w:r>
    </w:p>
    <w:p w:rsidR="00323AB5" w:rsidRDefault="00DB4038" w:rsidP="00E26A64">
      <w:pPr>
        <w:pStyle w:val="a4"/>
        <w:numPr>
          <w:ilvl w:val="2"/>
          <w:numId w:val="193"/>
        </w:numPr>
        <w:tabs>
          <w:tab w:val="left" w:pos="2271"/>
          <w:tab w:val="left" w:pos="3566"/>
          <w:tab w:val="left" w:pos="5494"/>
          <w:tab w:val="left" w:pos="7436"/>
          <w:tab w:val="left" w:pos="8276"/>
          <w:tab w:val="left" w:pos="8723"/>
          <w:tab w:val="left" w:pos="9827"/>
        </w:tabs>
        <w:spacing w:before="13" w:line="232" w:lineRule="auto"/>
        <w:ind w:right="672" w:firstLine="566"/>
        <w:rPr>
          <w:sz w:val="24"/>
        </w:rPr>
      </w:pPr>
      <w:r>
        <w:rPr>
          <w:sz w:val="24"/>
        </w:rPr>
        <w:t>педагоги</w:t>
      </w:r>
      <w:r>
        <w:rPr>
          <w:sz w:val="24"/>
        </w:rPr>
        <w:tab/>
        <w:t>осуществляют</w:t>
      </w:r>
      <w:r>
        <w:rPr>
          <w:sz w:val="24"/>
        </w:rPr>
        <w:tab/>
        <w:t>формирование</w:t>
      </w:r>
      <w:r>
        <w:rPr>
          <w:sz w:val="24"/>
        </w:rPr>
        <w:tab/>
        <w:t>УУД</w:t>
      </w:r>
      <w:r>
        <w:rPr>
          <w:sz w:val="24"/>
        </w:rPr>
        <w:tab/>
        <w:t>в</w:t>
      </w:r>
      <w:r>
        <w:rPr>
          <w:sz w:val="24"/>
        </w:rPr>
        <w:tab/>
        <w:t>рамках</w:t>
      </w:r>
      <w:r>
        <w:rPr>
          <w:sz w:val="24"/>
        </w:rPr>
        <w:tab/>
      </w:r>
      <w:r>
        <w:rPr>
          <w:spacing w:val="-3"/>
          <w:sz w:val="24"/>
        </w:rPr>
        <w:t>проектной,</w:t>
      </w:r>
      <w:r>
        <w:rPr>
          <w:sz w:val="24"/>
        </w:rPr>
        <w:t>исследовательскойдеятельности;</w:t>
      </w:r>
    </w:p>
    <w:p w:rsidR="00323AB5" w:rsidRDefault="00DB4038" w:rsidP="00E26A64">
      <w:pPr>
        <w:pStyle w:val="a4"/>
        <w:numPr>
          <w:ilvl w:val="2"/>
          <w:numId w:val="193"/>
        </w:numPr>
        <w:tabs>
          <w:tab w:val="left" w:pos="2271"/>
          <w:tab w:val="left" w:pos="3499"/>
          <w:tab w:val="left" w:pos="5525"/>
          <w:tab w:val="left" w:pos="6740"/>
          <w:tab w:val="left" w:pos="7143"/>
          <w:tab w:val="left" w:pos="9013"/>
          <w:tab w:val="left" w:pos="9532"/>
        </w:tabs>
        <w:spacing w:before="9" w:line="235" w:lineRule="auto"/>
        <w:ind w:right="692" w:firstLine="566"/>
        <w:rPr>
          <w:sz w:val="24"/>
        </w:rPr>
      </w:pPr>
      <w:r>
        <w:rPr>
          <w:sz w:val="24"/>
        </w:rPr>
        <w:t>характер</w:t>
      </w:r>
      <w:r>
        <w:rPr>
          <w:sz w:val="24"/>
        </w:rPr>
        <w:tab/>
        <w:t>взаимодействия</w:t>
      </w:r>
      <w:r>
        <w:rPr>
          <w:sz w:val="24"/>
        </w:rPr>
        <w:tab/>
        <w:t>педагога</w:t>
      </w:r>
      <w:r>
        <w:rPr>
          <w:sz w:val="24"/>
        </w:rPr>
        <w:tab/>
        <w:t>и</w:t>
      </w:r>
      <w:r>
        <w:rPr>
          <w:sz w:val="24"/>
        </w:rPr>
        <w:tab/>
        <w:t>обучающегося</w:t>
      </w:r>
      <w:r>
        <w:rPr>
          <w:sz w:val="24"/>
        </w:rPr>
        <w:tab/>
        <w:t>не</w:t>
      </w:r>
      <w:r>
        <w:rPr>
          <w:sz w:val="24"/>
        </w:rPr>
        <w:tab/>
      </w:r>
      <w:r>
        <w:rPr>
          <w:spacing w:val="-3"/>
          <w:sz w:val="24"/>
        </w:rPr>
        <w:t>противоречит</w:t>
      </w:r>
      <w:r>
        <w:rPr>
          <w:sz w:val="24"/>
        </w:rPr>
        <w:t>представлениямобусловияхформированияУУД;</w:t>
      </w:r>
    </w:p>
    <w:p w:rsidR="00323AB5" w:rsidRDefault="00DB4038" w:rsidP="00E26A64">
      <w:pPr>
        <w:pStyle w:val="a4"/>
        <w:numPr>
          <w:ilvl w:val="2"/>
          <w:numId w:val="193"/>
        </w:numPr>
        <w:tabs>
          <w:tab w:val="left" w:pos="2271"/>
          <w:tab w:val="left" w:pos="3383"/>
          <w:tab w:val="left" w:pos="4440"/>
          <w:tab w:val="left" w:pos="5884"/>
          <w:tab w:val="left" w:pos="7687"/>
          <w:tab w:val="left" w:pos="9157"/>
          <w:tab w:val="left" w:pos="10200"/>
        </w:tabs>
        <w:spacing w:before="99" w:line="232" w:lineRule="auto"/>
        <w:ind w:right="553" w:firstLine="566"/>
        <w:rPr>
          <w:sz w:val="24"/>
        </w:rPr>
      </w:pPr>
      <w:r>
        <w:rPr>
          <w:sz w:val="24"/>
        </w:rPr>
        <w:t>педагоги</w:t>
      </w:r>
      <w:r>
        <w:rPr>
          <w:sz w:val="24"/>
        </w:rPr>
        <w:tab/>
        <w:t>владеют</w:t>
      </w:r>
      <w:r>
        <w:rPr>
          <w:sz w:val="24"/>
        </w:rPr>
        <w:tab/>
        <w:t>методиками</w:t>
      </w:r>
      <w:r>
        <w:rPr>
          <w:sz w:val="24"/>
        </w:rPr>
        <w:tab/>
        <w:t>формирующего</w:t>
      </w:r>
      <w:r>
        <w:rPr>
          <w:sz w:val="24"/>
        </w:rPr>
        <w:tab/>
        <w:t>оценивания;</w:t>
      </w:r>
      <w:r>
        <w:rPr>
          <w:sz w:val="24"/>
        </w:rPr>
        <w:tab/>
        <w:t>наличие</w:t>
      </w:r>
      <w:r>
        <w:rPr>
          <w:sz w:val="24"/>
        </w:rPr>
        <w:tab/>
        <w:t>позициитьютораилипедагога,владеющегонавыками тьюторскогосопровожденияобучающихся;</w:t>
      </w:r>
    </w:p>
    <w:p w:rsidR="00323AB5" w:rsidRDefault="00DB4038" w:rsidP="00E26A64">
      <w:pPr>
        <w:pStyle w:val="a4"/>
        <w:numPr>
          <w:ilvl w:val="2"/>
          <w:numId w:val="193"/>
        </w:numPr>
        <w:tabs>
          <w:tab w:val="left" w:pos="2271"/>
        </w:tabs>
        <w:spacing w:before="8" w:line="235" w:lineRule="auto"/>
        <w:ind w:right="537" w:firstLine="566"/>
        <w:rPr>
          <w:sz w:val="24"/>
        </w:rPr>
      </w:pPr>
      <w:r>
        <w:rPr>
          <w:sz w:val="24"/>
        </w:rPr>
        <w:t>педагоги умеют применять инструментарий для оценки качества формирования УУДврамкаходногоилинесколькихпредметов.</w:t>
      </w:r>
    </w:p>
    <w:p w:rsidR="00323AB5" w:rsidRDefault="00DB4038">
      <w:pPr>
        <w:pStyle w:val="a3"/>
        <w:spacing w:before="2"/>
        <w:ind w:left="1416" w:right="557" w:firstLine="566"/>
        <w:jc w:val="both"/>
      </w:pPr>
      <w:r>
        <w:t>Нарядусобщимиможновыделитьрядспецифическиххарактеристикорганизацииобразовательногопространствастаршейшколы,обеспечивающихформированиеУУДвоткрытомобразовательномпространстве:</w:t>
      </w:r>
    </w:p>
    <w:p w:rsidR="00323AB5" w:rsidRDefault="00DB4038" w:rsidP="00E26A64">
      <w:pPr>
        <w:pStyle w:val="a4"/>
        <w:numPr>
          <w:ilvl w:val="2"/>
          <w:numId w:val="193"/>
        </w:numPr>
        <w:tabs>
          <w:tab w:val="left" w:pos="2271"/>
        </w:tabs>
        <w:spacing w:before="10" w:line="230" w:lineRule="auto"/>
        <w:ind w:right="544" w:firstLine="566"/>
        <w:jc w:val="both"/>
        <w:rPr>
          <w:sz w:val="24"/>
        </w:rPr>
      </w:pPr>
      <w:r>
        <w:rPr>
          <w:sz w:val="24"/>
        </w:rPr>
        <w:t>сетевоевзаимодействиеобразовательнойорганизациисдругимиорганизациямиобщегоидополнительногообразования,с учреждениямикультуры;</w:t>
      </w:r>
    </w:p>
    <w:p w:rsidR="00323AB5" w:rsidRDefault="00DB4038" w:rsidP="00E26A64">
      <w:pPr>
        <w:pStyle w:val="a4"/>
        <w:numPr>
          <w:ilvl w:val="2"/>
          <w:numId w:val="193"/>
        </w:numPr>
        <w:tabs>
          <w:tab w:val="left" w:pos="2271"/>
        </w:tabs>
        <w:spacing w:before="14" w:line="232" w:lineRule="auto"/>
        <w:ind w:right="550" w:firstLine="566"/>
        <w:jc w:val="both"/>
        <w:rPr>
          <w:sz w:val="24"/>
        </w:rPr>
      </w:pPr>
      <w:r>
        <w:rPr>
          <w:sz w:val="24"/>
        </w:rPr>
        <w:t>обеспечение возможности реализации индивидуальной образовательной траекторииобучающихся(разнообразиеформполученияобразованиявданнойобразовательной</w:t>
      </w:r>
    </w:p>
    <w:p w:rsidR="00323AB5" w:rsidRDefault="00323AB5">
      <w:pPr>
        <w:spacing w:line="232" w:lineRule="auto"/>
        <w:jc w:val="both"/>
        <w:rPr>
          <w:sz w:val="24"/>
        </w:rPr>
        <w:sectPr w:rsidR="00323AB5">
          <w:pgSz w:w="11920" w:h="16850"/>
          <w:pgMar w:top="820" w:right="300" w:bottom="840" w:left="0" w:header="0" w:footer="606" w:gutter="0"/>
          <w:cols w:space="720"/>
        </w:sectPr>
      </w:pPr>
    </w:p>
    <w:p w:rsidR="00323AB5" w:rsidRDefault="00DB4038">
      <w:pPr>
        <w:pStyle w:val="a3"/>
        <w:spacing w:before="71"/>
        <w:ind w:left="1416" w:right="552"/>
        <w:jc w:val="both"/>
      </w:pPr>
      <w:r>
        <w:lastRenderedPageBreak/>
        <w:t>организации,обеспечениевозможностивыбораобучающимсяформыполученияобразования,уровняосвоенияпредметногоматериала,учителя,учебнойгруппы,обеспечениятьюторскогосопровожденияобразовательнойтраекторииобучающегося);</w:t>
      </w:r>
    </w:p>
    <w:p w:rsidR="00323AB5" w:rsidRDefault="00DB4038" w:rsidP="00E26A64">
      <w:pPr>
        <w:pStyle w:val="a4"/>
        <w:numPr>
          <w:ilvl w:val="2"/>
          <w:numId w:val="193"/>
        </w:numPr>
        <w:tabs>
          <w:tab w:val="left" w:pos="2271"/>
        </w:tabs>
        <w:spacing w:before="4" w:line="237" w:lineRule="auto"/>
        <w:ind w:right="550" w:firstLine="566"/>
        <w:jc w:val="both"/>
        <w:rPr>
          <w:sz w:val="24"/>
        </w:rPr>
      </w:pPr>
      <w:r>
        <w:rPr>
          <w:sz w:val="24"/>
        </w:rPr>
        <w:t>обеспечение возможности «конвертации» образовательных достижений, полученныхобучающимися в иных образовательных структурах, организациях и событиях, в учебныерезультатыосновногообразования;</w:t>
      </w:r>
    </w:p>
    <w:p w:rsidR="00323AB5" w:rsidRDefault="00DB4038" w:rsidP="00E26A64">
      <w:pPr>
        <w:pStyle w:val="a4"/>
        <w:numPr>
          <w:ilvl w:val="2"/>
          <w:numId w:val="193"/>
        </w:numPr>
        <w:tabs>
          <w:tab w:val="left" w:pos="2271"/>
        </w:tabs>
        <w:spacing w:before="2" w:line="235" w:lineRule="auto"/>
        <w:ind w:right="546" w:firstLine="566"/>
        <w:jc w:val="both"/>
        <w:rPr>
          <w:sz w:val="24"/>
        </w:rPr>
      </w:pPr>
      <w:r>
        <w:rPr>
          <w:sz w:val="24"/>
        </w:rPr>
        <w:t>привлечение дистанционных форм получения образования (онлайн-курсов, заочныхшкол,дистанционныхуниверситетов)какэлементаиндивидуальнойобразовательнойтраекторииобучающихся;</w:t>
      </w:r>
    </w:p>
    <w:p w:rsidR="00323AB5" w:rsidRDefault="00DB4038" w:rsidP="00E26A64">
      <w:pPr>
        <w:pStyle w:val="a4"/>
        <w:numPr>
          <w:ilvl w:val="2"/>
          <w:numId w:val="193"/>
        </w:numPr>
        <w:tabs>
          <w:tab w:val="left" w:pos="2271"/>
        </w:tabs>
        <w:spacing w:before="11" w:line="237" w:lineRule="auto"/>
        <w:ind w:right="541" w:firstLine="566"/>
        <w:jc w:val="both"/>
        <w:rPr>
          <w:sz w:val="24"/>
        </w:rPr>
      </w:pPr>
      <w:r>
        <w:rPr>
          <w:sz w:val="24"/>
        </w:rPr>
        <w:t>привлечениесетиИнтернетвкачествеобразовательногоресурса:интерактивныеконференции и образовательные события с ровесниками из других городов России и другихстран, культурно-исторические и языковые погружения с носителями иностранных языков ипредставителямииныхкультур;</w:t>
      </w:r>
    </w:p>
    <w:p w:rsidR="00323AB5" w:rsidRDefault="00DB4038" w:rsidP="00E26A64">
      <w:pPr>
        <w:pStyle w:val="a4"/>
        <w:numPr>
          <w:ilvl w:val="2"/>
          <w:numId w:val="193"/>
        </w:numPr>
        <w:tabs>
          <w:tab w:val="left" w:pos="2271"/>
        </w:tabs>
        <w:spacing w:before="8" w:line="235" w:lineRule="auto"/>
        <w:ind w:right="551" w:firstLine="566"/>
        <w:jc w:val="both"/>
        <w:rPr>
          <w:sz w:val="24"/>
        </w:rPr>
      </w:pPr>
      <w:r>
        <w:rPr>
          <w:sz w:val="24"/>
        </w:rPr>
        <w:t>обеспечение возможностивовлечения обучающихся в проектнуюдеятельность, втомчислевдеятельность социальногопроектированияисоциальногопредпринимательства;</w:t>
      </w:r>
    </w:p>
    <w:p w:rsidR="00323AB5" w:rsidRDefault="00DB4038" w:rsidP="00E26A64">
      <w:pPr>
        <w:pStyle w:val="a4"/>
        <w:numPr>
          <w:ilvl w:val="2"/>
          <w:numId w:val="193"/>
        </w:numPr>
        <w:tabs>
          <w:tab w:val="left" w:pos="2271"/>
        </w:tabs>
        <w:spacing w:before="8" w:line="232" w:lineRule="auto"/>
        <w:ind w:right="560" w:firstLine="566"/>
        <w:jc w:val="both"/>
        <w:rPr>
          <w:sz w:val="24"/>
        </w:rPr>
      </w:pPr>
      <w:r>
        <w:rPr>
          <w:sz w:val="24"/>
        </w:rPr>
        <w:t>обеспечениевозможностивовлеченияобучающихсявразнообразнуюисследовательскуюдеятельность;</w:t>
      </w:r>
    </w:p>
    <w:p w:rsidR="00323AB5" w:rsidRDefault="00DB4038" w:rsidP="00E26A64">
      <w:pPr>
        <w:pStyle w:val="a4"/>
        <w:numPr>
          <w:ilvl w:val="2"/>
          <w:numId w:val="193"/>
        </w:numPr>
        <w:tabs>
          <w:tab w:val="left" w:pos="2271"/>
        </w:tabs>
        <w:spacing w:before="4" w:line="237" w:lineRule="auto"/>
        <w:ind w:right="547" w:firstLine="566"/>
        <w:jc w:val="both"/>
        <w:rPr>
          <w:sz w:val="24"/>
        </w:rPr>
      </w:pPr>
      <w:r>
        <w:rPr>
          <w:sz w:val="24"/>
        </w:rPr>
        <w:t>обеспечениеширокойсоциализацииобучающихсякакчерезреализациюсоциальных проектов, так и через организованную разнообразную социальную практику:работу в волонтерских иблаготворительных организациях,участие в благотворительныхакциях,марафонахипроектах.</w:t>
      </w:r>
    </w:p>
    <w:p w:rsidR="00323AB5" w:rsidRDefault="00DB4038">
      <w:pPr>
        <w:pStyle w:val="a3"/>
        <w:spacing w:before="6"/>
        <w:ind w:left="1416" w:right="554" w:firstLine="566"/>
        <w:jc w:val="both"/>
      </w:pPr>
      <w:r>
        <w:t>КобязательнымусловиямуспешногоформированияУУДотноситсясозданиеметодическиединогопространствавнутриобразовательнойорганизациикаквовремяуроков,так и внеих.</w:t>
      </w:r>
    </w:p>
    <w:p w:rsidR="00323AB5" w:rsidRDefault="00DB4038">
      <w:pPr>
        <w:pStyle w:val="a3"/>
        <w:ind w:left="1416" w:right="540" w:firstLine="566"/>
        <w:jc w:val="both"/>
      </w:pPr>
      <w:r>
        <w:t>СозданиеусловийдляразвитияУУД—этонедополнениекобразовательнойдеятельности,акардинальноеизменениесодержания,формиметодов,прикоторыхуспешноеобучениеневозможнобезодновременногонаращиваниякомпетенций.Инымисловами, перед обучающимися ставятся такие учебные задачи, решение которых невозможнобез учебного сотрудничества со сверстниками и взрослыми (а также с младшими, если речьидеторазновозрастныхзадачах),безсоответствующихуправленческихумений,безопределенного уровнявладенияинформационно-коммуникативнымитехнологиями.</w:t>
      </w:r>
    </w:p>
    <w:p w:rsidR="00323AB5" w:rsidRDefault="00DB4038">
      <w:pPr>
        <w:pStyle w:val="a3"/>
        <w:ind w:left="1416" w:right="551" w:firstLine="566"/>
        <w:jc w:val="both"/>
      </w:pPr>
      <w:r>
        <w:t>Все перечисленные элементы образовательной инфраструктуры призваны обеспечитьвозможностьсамостоятельногодействияобучающихся,высокуюстепеньсвободывыбораэлементов образовательной траектории, возможность самостоятельного принятия решения,самостоятельнойпостановкизадачии достиженияпоставленной цели.</w:t>
      </w:r>
    </w:p>
    <w:p w:rsidR="00323AB5" w:rsidRDefault="00DB4038" w:rsidP="00E26A64">
      <w:pPr>
        <w:pStyle w:val="3"/>
        <w:numPr>
          <w:ilvl w:val="2"/>
          <w:numId w:val="192"/>
        </w:numPr>
        <w:tabs>
          <w:tab w:val="left" w:pos="3354"/>
        </w:tabs>
        <w:spacing w:before="133" w:line="237" w:lineRule="auto"/>
        <w:ind w:left="2518" w:right="1138" w:firstLine="187"/>
        <w:jc w:val="both"/>
      </w:pPr>
      <w:bookmarkStart w:id="24" w:name="_bookmark23"/>
      <w:bookmarkEnd w:id="24"/>
      <w:r>
        <w:t>Методикаиинструментарийоценкиуспешностиосвоенияипримененияобучающимисяуниверсальныхучебныхдействий</w:t>
      </w:r>
    </w:p>
    <w:p w:rsidR="00323AB5" w:rsidRDefault="00DB4038">
      <w:pPr>
        <w:pStyle w:val="a3"/>
        <w:spacing w:before="112"/>
        <w:ind w:left="1416" w:right="553" w:firstLine="566"/>
        <w:jc w:val="both"/>
      </w:pPr>
      <w:r>
        <w:t>Нарядустрадиционнымиформамиоцениванияметапредметныхобразовательныхрезультатовнауровнесреднегообщегообразованияуниверсальныеучебныедействияоцениваютсяврамкахспециальноорганизованныхвшколемодельныхситуаций,отражающих специфику будущей профессиональной и социальной жизни подростка, такиекакзащитареализованногопроекта,представление учебно-исследовательскойработы.</w:t>
      </w:r>
    </w:p>
    <w:p w:rsidR="00323AB5" w:rsidRDefault="00DB4038">
      <w:pPr>
        <w:pStyle w:val="a3"/>
        <w:ind w:left="1416" w:right="564" w:firstLine="566"/>
        <w:jc w:val="both"/>
      </w:pPr>
      <w:r>
        <w:t>Защита проекта как формат оценки успешности освоения и применения обучающимисяуниверсальныхучебныхдействий.</w:t>
      </w:r>
    </w:p>
    <w:p w:rsidR="00323AB5" w:rsidRDefault="00DB4038">
      <w:pPr>
        <w:pStyle w:val="a3"/>
        <w:ind w:left="1985"/>
        <w:jc w:val="both"/>
      </w:pPr>
      <w:r>
        <w:t>Публичнодолжныбытьпредставленыдваэлементапроектнойработы:</w:t>
      </w:r>
    </w:p>
    <w:p w:rsidR="00323AB5" w:rsidRDefault="00DB4038" w:rsidP="00E26A64">
      <w:pPr>
        <w:pStyle w:val="a4"/>
        <w:numPr>
          <w:ilvl w:val="2"/>
          <w:numId w:val="193"/>
        </w:numPr>
        <w:tabs>
          <w:tab w:val="left" w:pos="2271"/>
        </w:tabs>
        <w:spacing w:before="1"/>
        <w:ind w:left="2270" w:hanging="289"/>
        <w:jc w:val="both"/>
        <w:rPr>
          <w:sz w:val="24"/>
        </w:rPr>
      </w:pPr>
      <w:r>
        <w:rPr>
          <w:sz w:val="24"/>
        </w:rPr>
        <w:t>защитатемы(идеи)проекта(предзащита);</w:t>
      </w:r>
    </w:p>
    <w:p w:rsidR="00323AB5" w:rsidRDefault="00DB4038" w:rsidP="00E26A64">
      <w:pPr>
        <w:pStyle w:val="a4"/>
        <w:numPr>
          <w:ilvl w:val="2"/>
          <w:numId w:val="193"/>
        </w:numPr>
        <w:tabs>
          <w:tab w:val="left" w:pos="2271"/>
        </w:tabs>
        <w:spacing w:before="1"/>
        <w:ind w:left="2270" w:hanging="289"/>
        <w:jc w:val="both"/>
        <w:rPr>
          <w:sz w:val="24"/>
        </w:rPr>
      </w:pPr>
      <w:r>
        <w:rPr>
          <w:sz w:val="24"/>
        </w:rPr>
        <w:t>защитареализованногопроекта.</w:t>
      </w:r>
    </w:p>
    <w:p w:rsidR="00323AB5" w:rsidRDefault="00DB4038">
      <w:pPr>
        <w:pStyle w:val="a3"/>
        <w:spacing w:before="21" w:line="276" w:lineRule="exact"/>
        <w:ind w:left="1985"/>
        <w:jc w:val="both"/>
      </w:pPr>
      <w:r>
        <w:t>Назащитетемы(идеи) проекта(предзащита)собучающимсяобсуждаются:</w:t>
      </w:r>
    </w:p>
    <w:p w:rsidR="00323AB5" w:rsidRDefault="00DB4038" w:rsidP="00E26A64">
      <w:pPr>
        <w:pStyle w:val="a4"/>
        <w:numPr>
          <w:ilvl w:val="2"/>
          <w:numId w:val="193"/>
        </w:numPr>
        <w:tabs>
          <w:tab w:val="left" w:pos="2271"/>
        </w:tabs>
        <w:spacing w:line="318" w:lineRule="exact"/>
        <w:ind w:left="2270" w:hanging="289"/>
        <w:jc w:val="both"/>
        <w:rPr>
          <w:sz w:val="24"/>
        </w:rPr>
      </w:pPr>
      <w:r>
        <w:rPr>
          <w:sz w:val="24"/>
        </w:rPr>
        <w:t>актуальностьпроекта;</w:t>
      </w:r>
    </w:p>
    <w:p w:rsidR="00323AB5" w:rsidRDefault="00DB4038" w:rsidP="00E26A64">
      <w:pPr>
        <w:pStyle w:val="a4"/>
        <w:numPr>
          <w:ilvl w:val="2"/>
          <w:numId w:val="193"/>
        </w:numPr>
        <w:tabs>
          <w:tab w:val="left" w:pos="2271"/>
        </w:tabs>
        <w:spacing w:before="6" w:line="235" w:lineRule="auto"/>
        <w:ind w:right="723" w:firstLine="566"/>
        <w:jc w:val="both"/>
        <w:rPr>
          <w:sz w:val="24"/>
        </w:rPr>
      </w:pPr>
      <w:r>
        <w:rPr>
          <w:sz w:val="24"/>
        </w:rPr>
        <w:t>положительные эффекты от реализации проекта, важные как для самого автора, такидля другихлюдей;</w:t>
      </w:r>
    </w:p>
    <w:p w:rsidR="00323AB5" w:rsidRDefault="00323AB5">
      <w:pPr>
        <w:spacing w:line="235" w:lineRule="auto"/>
        <w:jc w:val="both"/>
        <w:rPr>
          <w:sz w:val="24"/>
        </w:rPr>
        <w:sectPr w:rsidR="00323AB5">
          <w:pgSz w:w="11920" w:h="16850"/>
          <w:pgMar w:top="820" w:right="300" w:bottom="920" w:left="0" w:header="0" w:footer="606" w:gutter="0"/>
          <w:cols w:space="720"/>
        </w:sectPr>
      </w:pPr>
    </w:p>
    <w:p w:rsidR="00323AB5" w:rsidRDefault="00DB4038" w:rsidP="00E26A64">
      <w:pPr>
        <w:pStyle w:val="a4"/>
        <w:numPr>
          <w:ilvl w:val="2"/>
          <w:numId w:val="193"/>
        </w:numPr>
        <w:tabs>
          <w:tab w:val="left" w:pos="2271"/>
          <w:tab w:val="left" w:pos="3389"/>
          <w:tab w:val="left" w:pos="4052"/>
          <w:tab w:val="left" w:pos="5888"/>
          <w:tab w:val="left" w:pos="6457"/>
          <w:tab w:val="left" w:pos="6805"/>
          <w:tab w:val="left" w:pos="8987"/>
          <w:tab w:val="left" w:pos="10672"/>
        </w:tabs>
        <w:spacing w:before="77" w:line="235" w:lineRule="auto"/>
        <w:ind w:right="598" w:firstLine="566"/>
        <w:rPr>
          <w:sz w:val="24"/>
        </w:rPr>
      </w:pPr>
      <w:r>
        <w:rPr>
          <w:sz w:val="24"/>
        </w:rPr>
        <w:lastRenderedPageBreak/>
        <w:t>ресурсы</w:t>
      </w:r>
      <w:r>
        <w:rPr>
          <w:sz w:val="24"/>
        </w:rPr>
        <w:tab/>
        <w:t>(как</w:t>
      </w:r>
      <w:r>
        <w:rPr>
          <w:sz w:val="24"/>
        </w:rPr>
        <w:tab/>
        <w:t>материальные,</w:t>
      </w:r>
      <w:r>
        <w:rPr>
          <w:sz w:val="24"/>
        </w:rPr>
        <w:tab/>
        <w:t>так</w:t>
      </w:r>
      <w:r>
        <w:rPr>
          <w:sz w:val="24"/>
        </w:rPr>
        <w:tab/>
        <w:t>и</w:t>
      </w:r>
      <w:r>
        <w:rPr>
          <w:sz w:val="24"/>
        </w:rPr>
        <w:tab/>
        <w:t>нематериальные),</w:t>
      </w:r>
      <w:r>
        <w:rPr>
          <w:sz w:val="24"/>
        </w:rPr>
        <w:tab/>
        <w:t>необходимые</w:t>
      </w:r>
      <w:r>
        <w:rPr>
          <w:sz w:val="24"/>
        </w:rPr>
        <w:tab/>
      </w:r>
      <w:r>
        <w:rPr>
          <w:spacing w:val="-4"/>
          <w:sz w:val="24"/>
        </w:rPr>
        <w:t>для</w:t>
      </w:r>
      <w:r>
        <w:rPr>
          <w:sz w:val="24"/>
        </w:rPr>
        <w:t>реализациипроекта, возможныеисточникиресурсов;</w:t>
      </w:r>
    </w:p>
    <w:p w:rsidR="00323AB5" w:rsidRDefault="00DB4038" w:rsidP="00E26A64">
      <w:pPr>
        <w:pStyle w:val="a4"/>
        <w:numPr>
          <w:ilvl w:val="2"/>
          <w:numId w:val="193"/>
        </w:numPr>
        <w:tabs>
          <w:tab w:val="left" w:pos="2271"/>
        </w:tabs>
        <w:spacing w:before="11" w:line="232" w:lineRule="auto"/>
        <w:ind w:right="1372" w:firstLine="566"/>
        <w:rPr>
          <w:sz w:val="24"/>
        </w:rPr>
      </w:pPr>
      <w:r>
        <w:rPr>
          <w:sz w:val="24"/>
        </w:rPr>
        <w:t>рискиреализациипроектаисложности,которыеожидаютобучающегосяприреализацииданногопроекта.</w:t>
      </w:r>
    </w:p>
    <w:p w:rsidR="00323AB5" w:rsidRDefault="00DB4038">
      <w:pPr>
        <w:pStyle w:val="a3"/>
        <w:spacing w:before="2"/>
        <w:ind w:left="1416" w:right="560" w:firstLine="566"/>
        <w:jc w:val="both"/>
      </w:pPr>
      <w:r>
        <w:t>Врезультатезащитытемыпроектадолжнапроизойти(принеобходимости)такаякорректировка,чтобыпроектсталреализуемымипозволилобучающемусяпредпринятьреальноепроектноедействие.</w:t>
      </w:r>
    </w:p>
    <w:p w:rsidR="00323AB5" w:rsidRDefault="00DB4038">
      <w:pPr>
        <w:pStyle w:val="a3"/>
        <w:ind w:left="1416" w:right="554" w:firstLine="566"/>
        <w:jc w:val="both"/>
      </w:pPr>
      <w:r>
        <w:t>На защите реализации проекта обучающийся представляет свой реализованный проектпоследующемуплану:</w:t>
      </w:r>
    </w:p>
    <w:p w:rsidR="00323AB5" w:rsidRDefault="00DB4038" w:rsidP="00E26A64">
      <w:pPr>
        <w:pStyle w:val="a4"/>
        <w:numPr>
          <w:ilvl w:val="2"/>
          <w:numId w:val="193"/>
        </w:numPr>
        <w:tabs>
          <w:tab w:val="left" w:pos="2271"/>
        </w:tabs>
        <w:spacing w:before="2"/>
        <w:ind w:left="2270" w:hanging="289"/>
        <w:jc w:val="both"/>
        <w:rPr>
          <w:sz w:val="24"/>
        </w:rPr>
      </w:pPr>
      <w:r>
        <w:rPr>
          <w:sz w:val="24"/>
        </w:rPr>
        <w:t>темаикраткоеописаниесутипроекта;</w:t>
      </w:r>
    </w:p>
    <w:p w:rsidR="00323AB5" w:rsidRDefault="00DB4038" w:rsidP="00E26A64">
      <w:pPr>
        <w:pStyle w:val="a4"/>
        <w:numPr>
          <w:ilvl w:val="2"/>
          <w:numId w:val="193"/>
        </w:numPr>
        <w:tabs>
          <w:tab w:val="left" w:pos="2271"/>
        </w:tabs>
        <w:spacing w:line="316" w:lineRule="exact"/>
        <w:ind w:left="2270" w:hanging="289"/>
        <w:jc w:val="both"/>
        <w:rPr>
          <w:sz w:val="24"/>
        </w:rPr>
      </w:pPr>
      <w:r>
        <w:rPr>
          <w:sz w:val="24"/>
        </w:rPr>
        <w:t>актуальностьпроекта;</w:t>
      </w:r>
    </w:p>
    <w:p w:rsidR="00323AB5" w:rsidRDefault="00DB4038" w:rsidP="00E26A64">
      <w:pPr>
        <w:pStyle w:val="a4"/>
        <w:numPr>
          <w:ilvl w:val="2"/>
          <w:numId w:val="193"/>
        </w:numPr>
        <w:tabs>
          <w:tab w:val="left" w:pos="2271"/>
        </w:tabs>
        <w:spacing w:before="6" w:line="232" w:lineRule="auto"/>
        <w:ind w:right="666" w:firstLine="566"/>
        <w:rPr>
          <w:sz w:val="24"/>
        </w:rPr>
      </w:pPr>
      <w:r>
        <w:rPr>
          <w:sz w:val="24"/>
        </w:rPr>
        <w:t>положительныеэффектыотреализациипроекта,которыеполучаткаксамавтор,такидругиелюди;</w:t>
      </w:r>
    </w:p>
    <w:p w:rsidR="00323AB5" w:rsidRDefault="00DB4038" w:rsidP="00E26A64">
      <w:pPr>
        <w:pStyle w:val="a4"/>
        <w:numPr>
          <w:ilvl w:val="2"/>
          <w:numId w:val="193"/>
        </w:numPr>
        <w:tabs>
          <w:tab w:val="left" w:pos="2271"/>
        </w:tabs>
        <w:spacing w:before="9" w:line="235" w:lineRule="auto"/>
        <w:ind w:right="1657" w:firstLine="566"/>
        <w:rPr>
          <w:sz w:val="24"/>
        </w:rPr>
      </w:pPr>
      <w:r>
        <w:rPr>
          <w:spacing w:val="-1"/>
          <w:sz w:val="24"/>
        </w:rPr>
        <w:t xml:space="preserve">ресурсы (материальные </w:t>
      </w:r>
      <w:r>
        <w:rPr>
          <w:sz w:val="24"/>
        </w:rPr>
        <w:t>и нематериальные), которые были привлечены дляреализациипроекта, атакжеисточникиэтихресурсов;</w:t>
      </w:r>
    </w:p>
    <w:p w:rsidR="00323AB5" w:rsidRDefault="00DB4038" w:rsidP="00E26A64">
      <w:pPr>
        <w:pStyle w:val="a4"/>
        <w:numPr>
          <w:ilvl w:val="2"/>
          <w:numId w:val="193"/>
        </w:numPr>
        <w:tabs>
          <w:tab w:val="left" w:pos="2271"/>
        </w:tabs>
        <w:spacing w:before="3" w:line="316" w:lineRule="exact"/>
        <w:ind w:left="2270" w:hanging="289"/>
        <w:rPr>
          <w:sz w:val="24"/>
        </w:rPr>
      </w:pPr>
      <w:r>
        <w:rPr>
          <w:spacing w:val="-1"/>
          <w:sz w:val="24"/>
        </w:rPr>
        <w:t>ходреализациипроекта;</w:t>
      </w:r>
    </w:p>
    <w:p w:rsidR="00323AB5" w:rsidRDefault="00DB4038" w:rsidP="00E26A64">
      <w:pPr>
        <w:pStyle w:val="a4"/>
        <w:numPr>
          <w:ilvl w:val="2"/>
          <w:numId w:val="193"/>
        </w:numPr>
        <w:tabs>
          <w:tab w:val="left" w:pos="2271"/>
        </w:tabs>
        <w:spacing w:before="6" w:line="232" w:lineRule="auto"/>
        <w:ind w:right="725" w:firstLine="566"/>
        <w:rPr>
          <w:sz w:val="24"/>
        </w:rPr>
      </w:pPr>
      <w:r>
        <w:rPr>
          <w:sz w:val="24"/>
        </w:rPr>
        <w:t>рискиреализациипроектаисложности,которыеобучающемусяудалосьпреодолетьвходеегореализации.</w:t>
      </w:r>
    </w:p>
    <w:p w:rsidR="00323AB5" w:rsidRDefault="00DB4038" w:rsidP="00705A32">
      <w:pPr>
        <w:pStyle w:val="a3"/>
        <w:tabs>
          <w:tab w:val="left" w:pos="4745"/>
          <w:tab w:val="left" w:pos="5717"/>
          <w:tab w:val="left" w:pos="7671"/>
          <w:tab w:val="left" w:pos="9323"/>
        </w:tabs>
        <w:spacing w:before="4"/>
        <w:ind w:left="1276" w:right="547" w:hanging="3"/>
        <w:jc w:val="right"/>
      </w:pPr>
      <w:r>
        <w:t>Проектная</w:t>
      </w:r>
      <w:r>
        <w:tab/>
        <w:t>работа</w:t>
      </w:r>
      <w:r>
        <w:tab/>
        <w:t>обеспечивается</w:t>
      </w:r>
      <w:r>
        <w:tab/>
        <w:t>кураторским</w:t>
      </w:r>
      <w:r>
        <w:tab/>
        <w:t>сопровождениемпедагога(руководителяпроекта).Вфункциюкураторавходит:обсуждениес</w:t>
      </w:r>
      <w:r w:rsidR="00705A32">
        <w:t xml:space="preserve"> о</w:t>
      </w:r>
      <w:r>
        <w:t>бучающимсяпроектной идеи и помощь в подготовке к ее защитеиреализации,посредничествомежду обучающимися и экспертной комиссией (принеобходимости),другаяпомощь.Регламент проведения защиты проектной идеииреализованногопроекта,параметрыикритерииоценкипроектнойдеятельностидолжныбытьизвестны</w:t>
      </w:r>
    </w:p>
    <w:p w:rsidR="00323AB5" w:rsidRDefault="00DB4038" w:rsidP="00705A32">
      <w:pPr>
        <w:pStyle w:val="a3"/>
        <w:spacing w:before="24"/>
        <w:jc w:val="both"/>
      </w:pPr>
      <w:r>
        <w:t>обучающимсязаранее.</w:t>
      </w:r>
    </w:p>
    <w:p w:rsidR="00323AB5" w:rsidRDefault="00DB4038">
      <w:pPr>
        <w:pStyle w:val="a3"/>
        <w:ind w:left="1416" w:right="555" w:firstLine="566"/>
        <w:jc w:val="both"/>
      </w:pPr>
      <w:r>
        <w:t>Основныетребованиякинструментариюоценкисформированностиуниверсальныхучебных действий припроцедурезащиты реализованногопроекта:</w:t>
      </w:r>
    </w:p>
    <w:p w:rsidR="00323AB5" w:rsidRDefault="00DB4038">
      <w:pPr>
        <w:pStyle w:val="a3"/>
        <w:spacing w:before="3"/>
        <w:ind w:left="1416" w:right="552" w:firstLine="566"/>
        <w:jc w:val="both"/>
      </w:pPr>
      <w:r>
        <w:t>-оценкеподвергаетсянетолькозащитареализованногопроекта,ноидинамикаизменений, внесенных в проект от момента замысла (процедуры защиты проектной идеи) довоплощения; при этом учитываются целесообразность, уместность, полнота этих изменений,соотнесенныессохранениемисходногозамыслапроекта;</w:t>
      </w:r>
    </w:p>
    <w:p w:rsidR="00323AB5" w:rsidRDefault="00DB4038" w:rsidP="00E26A64">
      <w:pPr>
        <w:pStyle w:val="a4"/>
        <w:numPr>
          <w:ilvl w:val="2"/>
          <w:numId w:val="193"/>
        </w:numPr>
        <w:tabs>
          <w:tab w:val="left" w:pos="2271"/>
        </w:tabs>
        <w:spacing w:before="1" w:line="237" w:lineRule="auto"/>
        <w:ind w:right="544" w:firstLine="566"/>
        <w:jc w:val="both"/>
        <w:rPr>
          <w:sz w:val="24"/>
        </w:rPr>
      </w:pPr>
      <w:r>
        <w:rPr>
          <w:sz w:val="24"/>
        </w:rPr>
        <w:t>для оценки проектной работы создается экспертная комиссия, в которую обязательновходятпедагогиипредставителиадминистрациишколы,представителиместногосообществаитех сфердеятельности,врамкахкоторыхвыполняютсяпроектныеработы;</w:t>
      </w:r>
    </w:p>
    <w:p w:rsidR="00323AB5" w:rsidRDefault="00DB4038" w:rsidP="00E26A64">
      <w:pPr>
        <w:pStyle w:val="a4"/>
        <w:numPr>
          <w:ilvl w:val="2"/>
          <w:numId w:val="193"/>
        </w:numPr>
        <w:tabs>
          <w:tab w:val="left" w:pos="2271"/>
        </w:tabs>
        <w:spacing w:before="2" w:line="318" w:lineRule="exact"/>
        <w:ind w:left="2270" w:hanging="289"/>
        <w:jc w:val="both"/>
        <w:rPr>
          <w:sz w:val="24"/>
        </w:rPr>
      </w:pPr>
      <w:r>
        <w:rPr>
          <w:sz w:val="24"/>
        </w:rPr>
        <w:t>оцениваниепроизводитсянаосновекритериальноймодели;</w:t>
      </w:r>
    </w:p>
    <w:p w:rsidR="00323AB5" w:rsidRDefault="00DB4038" w:rsidP="00E26A64">
      <w:pPr>
        <w:pStyle w:val="a4"/>
        <w:numPr>
          <w:ilvl w:val="2"/>
          <w:numId w:val="193"/>
        </w:numPr>
        <w:tabs>
          <w:tab w:val="left" w:pos="2271"/>
        </w:tabs>
        <w:spacing w:before="2" w:line="237" w:lineRule="auto"/>
        <w:ind w:right="553" w:firstLine="566"/>
        <w:jc w:val="both"/>
        <w:rPr>
          <w:sz w:val="24"/>
        </w:rPr>
      </w:pPr>
      <w:r>
        <w:rPr>
          <w:sz w:val="24"/>
        </w:rPr>
        <w:t>дляобработкивсегомассиваоценокможетбытьпредусмотренэлектронныйинструмент; оценки экспертов заносятся в сводный протокол, который хранится в учебнойчасти, презентация итоговых оценок осуществляется лично обучающимся и их родителям(законнымпредставителям)черезАИС«Сетевойрегион.Образование»;</w:t>
      </w:r>
    </w:p>
    <w:p w:rsidR="00323AB5" w:rsidRDefault="00DB4038">
      <w:pPr>
        <w:pStyle w:val="a3"/>
        <w:spacing w:before="4"/>
        <w:ind w:left="1416" w:right="556"/>
        <w:jc w:val="both"/>
      </w:pPr>
      <w:r>
        <w:t>–результатыоцениванияуниверсальныхучебныхдействийвформате,принятомобразовательнойорганизациейдоводятсядо сведенияобучающихсячерез АИС</w:t>
      </w:r>
    </w:p>
    <w:p w:rsidR="00323AB5" w:rsidRDefault="00DB4038">
      <w:pPr>
        <w:pStyle w:val="a3"/>
        <w:spacing w:before="21"/>
        <w:ind w:left="1416"/>
        <w:jc w:val="both"/>
      </w:pPr>
      <w:r>
        <w:t>«Сетевойрегион.Образование».</w:t>
      </w:r>
    </w:p>
    <w:p w:rsidR="00323AB5" w:rsidRDefault="00DB4038">
      <w:pPr>
        <w:pStyle w:val="a3"/>
        <w:ind w:left="1416" w:right="543" w:firstLine="566"/>
        <w:jc w:val="both"/>
      </w:pPr>
      <w:r>
        <w:t xml:space="preserve">Представлениеучебно-исследовательскойработыкакформатоценкиуспешностиосвоенияипримененияобучающимисяуниверсальныхучебныхдействийИсследовательскоенаправлениеработыстаршеклассниковдолжноноситьвыраженныйнаучныйхарактер.Дляруководстваисследовательскойработойобучающихсявозможнопривлекать специалистов иученых из различных областей знаний. В школе реализуетсясотрудничество с ФГБОУ высшего образования «Алтайский государственный университет».Возможно выполнение исследовательских работ и проектов обучающимися вне школы – </w:t>
      </w:r>
      <w:r>
        <w:lastRenderedPageBreak/>
        <w:t>присотрудничествесвузами,колледжамиг.Барнаула.Такжевозможнодистанционноеруководствоэтой работой (посредством сетиИнтернет).</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2"/>
        <w:ind w:left="1985"/>
      </w:pPr>
      <w:r>
        <w:lastRenderedPageBreak/>
        <w:t>Исследовательскиепроектымогутиметьследующиенаправления:</w:t>
      </w:r>
    </w:p>
    <w:p w:rsidR="00323AB5" w:rsidRDefault="00DB4038" w:rsidP="00E26A64">
      <w:pPr>
        <w:pStyle w:val="a4"/>
        <w:numPr>
          <w:ilvl w:val="0"/>
          <w:numId w:val="183"/>
        </w:numPr>
        <w:tabs>
          <w:tab w:val="left" w:pos="2271"/>
        </w:tabs>
        <w:spacing w:before="4" w:line="318" w:lineRule="exact"/>
        <w:ind w:left="2270" w:hanging="289"/>
        <w:rPr>
          <w:sz w:val="24"/>
        </w:rPr>
      </w:pPr>
      <w:r>
        <w:rPr>
          <w:sz w:val="24"/>
        </w:rPr>
        <w:t>естественнонаучныеисследования;</w:t>
      </w:r>
    </w:p>
    <w:p w:rsidR="00323AB5" w:rsidRDefault="00DB4038" w:rsidP="00E26A64">
      <w:pPr>
        <w:pStyle w:val="a4"/>
        <w:numPr>
          <w:ilvl w:val="0"/>
          <w:numId w:val="183"/>
        </w:numPr>
        <w:tabs>
          <w:tab w:val="left" w:pos="2271"/>
        </w:tabs>
        <w:spacing w:before="4" w:line="235" w:lineRule="auto"/>
        <w:ind w:right="717" w:firstLine="566"/>
        <w:rPr>
          <w:sz w:val="24"/>
        </w:rPr>
      </w:pPr>
      <w:r>
        <w:rPr>
          <w:sz w:val="24"/>
        </w:rPr>
        <w:t>исследованиявгуманитарныхобластях(втомчислевыходящихзарамкишкольнойпрограммы,например, впсихологии,социологии);</w:t>
      </w:r>
    </w:p>
    <w:p w:rsidR="00323AB5" w:rsidRDefault="00DB4038" w:rsidP="00E26A64">
      <w:pPr>
        <w:pStyle w:val="a4"/>
        <w:numPr>
          <w:ilvl w:val="0"/>
          <w:numId w:val="183"/>
        </w:numPr>
        <w:tabs>
          <w:tab w:val="left" w:pos="2271"/>
        </w:tabs>
        <w:spacing w:before="3" w:line="318" w:lineRule="exact"/>
        <w:ind w:left="2270" w:hanging="289"/>
        <w:rPr>
          <w:sz w:val="24"/>
        </w:rPr>
      </w:pPr>
      <w:r>
        <w:rPr>
          <w:noProof/>
          <w:lang w:eastAsia="ru-RU"/>
        </w:rPr>
        <w:drawing>
          <wp:anchor distT="0" distB="0" distL="0" distR="0" simplePos="0" relativeHeight="472783360" behindDoc="1" locked="0" layoutInCell="1" allowOverlap="1">
            <wp:simplePos x="0" y="0"/>
            <wp:positionH relativeFrom="page">
              <wp:posOffset>3608325</wp:posOffset>
            </wp:positionH>
            <wp:positionV relativeFrom="paragraph">
              <wp:posOffset>64023</wp:posOffset>
            </wp:positionV>
            <wp:extent cx="86419" cy="10769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86419" cy="107690"/>
                    </a:xfrm>
                    <a:prstGeom prst="rect">
                      <a:avLst/>
                    </a:prstGeom>
                  </pic:spPr>
                </pic:pic>
              </a:graphicData>
            </a:graphic>
          </wp:anchor>
        </w:drawing>
      </w:r>
      <w:r>
        <w:rPr>
          <w:sz w:val="24"/>
        </w:rPr>
        <w:t>экономическиеисследования;социальныеисследования;</w:t>
      </w:r>
    </w:p>
    <w:p w:rsidR="00323AB5" w:rsidRDefault="00DB4038" w:rsidP="00E26A64">
      <w:pPr>
        <w:pStyle w:val="a4"/>
        <w:numPr>
          <w:ilvl w:val="0"/>
          <w:numId w:val="183"/>
        </w:numPr>
        <w:tabs>
          <w:tab w:val="left" w:pos="2271"/>
        </w:tabs>
        <w:spacing w:line="316" w:lineRule="exact"/>
        <w:ind w:left="2270" w:hanging="289"/>
        <w:rPr>
          <w:sz w:val="24"/>
        </w:rPr>
      </w:pPr>
      <w:r>
        <w:rPr>
          <w:sz w:val="24"/>
        </w:rPr>
        <w:t>научно-техническиеисследования.</w:t>
      </w:r>
    </w:p>
    <w:p w:rsidR="00323AB5" w:rsidRDefault="00DB4038">
      <w:pPr>
        <w:pStyle w:val="a3"/>
        <w:ind w:left="1416" w:right="544" w:firstLine="566"/>
        <w:jc w:val="both"/>
      </w:pPr>
      <w:r>
        <w:t>Требованиякисследовательскимпроектам:постановказадачи,формулировкагипотезы,описаниеинструментарияирегламентовисследования,проведениеисследованияи интерпретация полученных результатов. Для исследований в естественнонаучной, научно-технической, социальной и экономической областях желательным является использованиеэлементов математического моделирования (с использованием компьютерных программ втомчисле).</w:t>
      </w:r>
    </w:p>
    <w:p w:rsidR="00323AB5" w:rsidRDefault="00DB4038" w:rsidP="00E26A64">
      <w:pPr>
        <w:pStyle w:val="3"/>
        <w:numPr>
          <w:ilvl w:val="1"/>
          <w:numId w:val="193"/>
        </w:numPr>
        <w:tabs>
          <w:tab w:val="left" w:pos="2622"/>
        </w:tabs>
        <w:spacing w:before="140" w:line="230" w:lineRule="auto"/>
        <w:ind w:left="4573" w:right="1259" w:hanging="2444"/>
        <w:jc w:val="both"/>
      </w:pPr>
      <w:bookmarkStart w:id="25" w:name="_bookmark24"/>
      <w:bookmarkEnd w:id="25"/>
      <w:r>
        <w:t>Рабочиепрограммыучебныхпредметов,курсов,втомчислевнеурочнойдеятельности.</w:t>
      </w:r>
    </w:p>
    <w:p w:rsidR="00323AB5" w:rsidRDefault="00DB4038">
      <w:pPr>
        <w:pStyle w:val="a3"/>
        <w:tabs>
          <w:tab w:val="left" w:pos="3885"/>
          <w:tab w:val="left" w:pos="6749"/>
          <w:tab w:val="left" w:pos="8086"/>
          <w:tab w:val="left" w:pos="9880"/>
        </w:tabs>
        <w:spacing w:before="116"/>
        <w:ind w:left="1416" w:right="549" w:firstLine="566"/>
        <w:jc w:val="both"/>
      </w:pPr>
      <w:r>
        <w:t>Рабочие программы учебных предметов, курсов, в том числе внеурочной деятельностиобеспечивают достижение планируемых результатов освоенияосновной образовательнойпрограммы.Рабочиепрограммыучебныхпредметов,курсов,втомчислевнеурочнойдеятельности</w:t>
      </w:r>
      <w:r>
        <w:tab/>
        <w:t>разрабатываются</w:t>
      </w:r>
      <w:r>
        <w:tab/>
        <w:t>на</w:t>
      </w:r>
      <w:r>
        <w:tab/>
        <w:t>основе</w:t>
      </w:r>
      <w:r>
        <w:tab/>
        <w:t>требованийкрезультатамосвоенияосновнойобразовательнойпрограммысучетомпрограмм,</w:t>
      </w:r>
    </w:p>
    <w:p w:rsidR="00323AB5" w:rsidRDefault="00DB4038">
      <w:pPr>
        <w:pStyle w:val="a3"/>
        <w:spacing w:before="67"/>
        <w:ind w:left="1416" w:right="631"/>
        <w:jc w:val="both"/>
      </w:pPr>
      <w:r>
        <w:t>включенныхвееструктуру.  Рабочие  программы  учебных предметов,  курсовсодержат:</w:t>
      </w:r>
    </w:p>
    <w:p w:rsidR="00323AB5" w:rsidRDefault="00DB4038" w:rsidP="00E26A64">
      <w:pPr>
        <w:pStyle w:val="a4"/>
        <w:numPr>
          <w:ilvl w:val="0"/>
          <w:numId w:val="182"/>
        </w:numPr>
        <w:tabs>
          <w:tab w:val="left" w:pos="2266"/>
        </w:tabs>
        <w:spacing w:before="5" w:line="298" w:lineRule="exact"/>
        <w:jc w:val="both"/>
        <w:rPr>
          <w:sz w:val="24"/>
        </w:rPr>
      </w:pPr>
      <w:r>
        <w:rPr>
          <w:sz w:val="24"/>
        </w:rPr>
        <w:t>планируемыерезультатыосвоенияучебногопредмета,курса;</w:t>
      </w:r>
    </w:p>
    <w:p w:rsidR="00323AB5" w:rsidRDefault="00DB4038" w:rsidP="00E26A64">
      <w:pPr>
        <w:pStyle w:val="a4"/>
        <w:numPr>
          <w:ilvl w:val="0"/>
          <w:numId w:val="182"/>
        </w:numPr>
        <w:tabs>
          <w:tab w:val="left" w:pos="2266"/>
        </w:tabs>
        <w:spacing w:line="296" w:lineRule="exact"/>
        <w:jc w:val="both"/>
        <w:rPr>
          <w:sz w:val="24"/>
        </w:rPr>
      </w:pPr>
      <w:r>
        <w:rPr>
          <w:sz w:val="24"/>
        </w:rPr>
        <w:t>содержаниеучебногопредмета,курса;</w:t>
      </w:r>
    </w:p>
    <w:p w:rsidR="00323AB5" w:rsidRDefault="00DB4038" w:rsidP="00E26A64">
      <w:pPr>
        <w:pStyle w:val="a4"/>
        <w:numPr>
          <w:ilvl w:val="0"/>
          <w:numId w:val="182"/>
        </w:numPr>
        <w:tabs>
          <w:tab w:val="left" w:pos="2343"/>
        </w:tabs>
        <w:spacing w:before="3" w:line="235" w:lineRule="auto"/>
        <w:ind w:left="1416" w:right="560" w:firstLine="566"/>
        <w:rPr>
          <w:sz w:val="24"/>
        </w:rPr>
      </w:pPr>
      <w:r>
        <w:rPr>
          <w:sz w:val="24"/>
        </w:rPr>
        <w:t>тематическоепланированиесуказаниемколичествачасов,отводимыхнаосвоениекаждойтемы.</w:t>
      </w:r>
    </w:p>
    <w:p w:rsidR="00323AB5" w:rsidRDefault="00DB4038">
      <w:pPr>
        <w:pStyle w:val="a3"/>
        <w:spacing w:before="22"/>
        <w:ind w:left="1985"/>
      </w:pPr>
      <w:r>
        <w:t>Рабочиепрограммыкурсоввнеурочнойдеятельностисодержат:</w:t>
      </w:r>
    </w:p>
    <w:p w:rsidR="00323AB5" w:rsidRDefault="00DB4038" w:rsidP="00E26A64">
      <w:pPr>
        <w:pStyle w:val="a4"/>
        <w:numPr>
          <w:ilvl w:val="0"/>
          <w:numId w:val="181"/>
        </w:numPr>
        <w:tabs>
          <w:tab w:val="left" w:pos="2266"/>
        </w:tabs>
        <w:spacing w:before="8" w:line="296" w:lineRule="exact"/>
        <w:rPr>
          <w:sz w:val="24"/>
        </w:rPr>
      </w:pPr>
      <w:r>
        <w:rPr>
          <w:sz w:val="24"/>
        </w:rPr>
        <w:t>планируемыерезультатыосвоениякурсавнеурочнойдеятельности;</w:t>
      </w:r>
    </w:p>
    <w:p w:rsidR="00323AB5" w:rsidRDefault="00DB4038" w:rsidP="00E26A64">
      <w:pPr>
        <w:pStyle w:val="a4"/>
        <w:numPr>
          <w:ilvl w:val="0"/>
          <w:numId w:val="181"/>
        </w:numPr>
        <w:tabs>
          <w:tab w:val="left" w:pos="2283"/>
        </w:tabs>
        <w:spacing w:before="2" w:line="235" w:lineRule="auto"/>
        <w:ind w:left="1416" w:right="557" w:firstLine="566"/>
        <w:rPr>
          <w:sz w:val="24"/>
        </w:rPr>
      </w:pPr>
      <w:r>
        <w:rPr>
          <w:sz w:val="24"/>
        </w:rPr>
        <w:t>содержаниекурсавнеурочнойдеятельностисуказаниемформорганизацииивидовдеятельности;</w:t>
      </w:r>
    </w:p>
    <w:p w:rsidR="00323AB5" w:rsidRDefault="00DB4038" w:rsidP="00E26A64">
      <w:pPr>
        <w:pStyle w:val="a4"/>
        <w:numPr>
          <w:ilvl w:val="0"/>
          <w:numId w:val="181"/>
        </w:numPr>
        <w:tabs>
          <w:tab w:val="left" w:pos="2266"/>
        </w:tabs>
        <w:spacing w:before="5"/>
        <w:rPr>
          <w:sz w:val="24"/>
        </w:rPr>
      </w:pPr>
      <w:r>
        <w:rPr>
          <w:sz w:val="24"/>
        </w:rPr>
        <w:t>тематическоепланирование.</w:t>
      </w:r>
    </w:p>
    <w:p w:rsidR="00323AB5" w:rsidRDefault="00DB4038">
      <w:pPr>
        <w:pStyle w:val="3"/>
        <w:spacing w:before="133"/>
        <w:ind w:left="4213"/>
      </w:pPr>
      <w:bookmarkStart w:id="26" w:name="_bookmark25"/>
      <w:bookmarkEnd w:id="26"/>
      <w:r>
        <w:t>2.2.1.«Русскийязык»(базовыйуровень)</w:t>
      </w:r>
    </w:p>
    <w:p w:rsidR="00323AB5" w:rsidRDefault="00323AB5" w:rsidP="00E26A64">
      <w:pPr>
        <w:pStyle w:val="a4"/>
        <w:numPr>
          <w:ilvl w:val="1"/>
          <w:numId w:val="193"/>
        </w:numPr>
        <w:tabs>
          <w:tab w:val="left" w:pos="424"/>
        </w:tabs>
        <w:spacing w:before="126" w:line="317" w:lineRule="exact"/>
        <w:ind w:left="11301" w:right="308" w:hanging="11302"/>
        <w:rPr>
          <w:sz w:val="28"/>
        </w:rPr>
      </w:pPr>
    </w:p>
    <w:p w:rsidR="00323AB5" w:rsidRDefault="00DB4038">
      <w:pPr>
        <w:ind w:left="1120" w:right="248"/>
        <w:jc w:val="both"/>
        <w:rPr>
          <w:rFonts w:ascii="Arial" w:hAnsi="Arial"/>
          <w:b/>
          <w:sz w:val="24"/>
        </w:rPr>
      </w:pPr>
      <w:r>
        <w:rPr>
          <w:rFonts w:ascii="Arial" w:hAnsi="Arial"/>
          <w:b/>
          <w:sz w:val="24"/>
        </w:rPr>
        <w:t>Федеральная рабочая программа по учебному предмету "Русский язык" (базовыйуровень).</w:t>
      </w:r>
    </w:p>
    <w:p w:rsidR="00323AB5" w:rsidRDefault="00DB4038">
      <w:pPr>
        <w:pStyle w:val="a3"/>
        <w:spacing w:before="232"/>
        <w:ind w:left="739" w:right="238"/>
        <w:jc w:val="both"/>
      </w:pPr>
      <w:r>
        <w:t>Федеральная рабочая программа по учебному предмету "Русский язык" (предметная область "Русскийязык и литература") (далее соответственно - программа по русскому языку, русский язык) включаетпояснительнуюзаписку,содержаниеобучения,планируемыерезультатыосвоенияпрограммыпорусскомуязыку.</w:t>
      </w:r>
    </w:p>
    <w:p w:rsidR="00323AB5" w:rsidRDefault="00323AB5">
      <w:pPr>
        <w:pStyle w:val="a3"/>
        <w:spacing w:before="10"/>
        <w:rPr>
          <w:sz w:val="20"/>
        </w:rPr>
      </w:pPr>
    </w:p>
    <w:p w:rsidR="00323AB5" w:rsidRDefault="00DB4038">
      <w:pPr>
        <w:pStyle w:val="a3"/>
        <w:ind w:left="1120" w:right="241"/>
        <w:jc w:val="both"/>
      </w:pPr>
      <w:r>
        <w:t>Пояснительная записка отражает общие цели и задачи изучения русского языка, характеристикупсихологическихпредпосылоккегоизучениюобучающимися;местовструктуреучебногоплана,а также подходы к отбору содержания, к определению планируемых результатов и к структуретематическогопланирования.</w:t>
      </w:r>
    </w:p>
    <w:p w:rsidR="00323AB5" w:rsidRDefault="00323AB5">
      <w:pPr>
        <w:pStyle w:val="a3"/>
        <w:spacing w:before="10"/>
        <w:rPr>
          <w:sz w:val="20"/>
        </w:rPr>
      </w:pPr>
    </w:p>
    <w:p w:rsidR="00323AB5" w:rsidRDefault="00DB4038">
      <w:pPr>
        <w:pStyle w:val="a3"/>
        <w:ind w:left="1120" w:right="234"/>
        <w:jc w:val="both"/>
      </w:pPr>
      <w:r>
        <w:t>Содержаниеобученияраскрываетсодержательныелинии,которыепредлагаютсядляобязательного изучения в каждом классе на уровне среднего общего образования. Содержаниеобучениявкаждомклассезавершаетсяперечнемуниверсальныхучебныхдействий-познавательных, коммуникативных и регулятивных, которые возможно формировать средствамирусскогоязыкасучетомвозрастныхособенностейобучающихсянауровнесреднегообщегообразования.</w:t>
      </w:r>
    </w:p>
    <w:p w:rsidR="00323AB5" w:rsidRDefault="00323AB5">
      <w:pPr>
        <w:jc w:val="both"/>
        <w:sectPr w:rsidR="00323AB5">
          <w:pgSz w:w="11920" w:h="16850"/>
          <w:pgMar w:top="840" w:right="300" w:bottom="920" w:left="0" w:header="0" w:footer="606" w:gutter="0"/>
          <w:cols w:space="720"/>
        </w:sectPr>
      </w:pPr>
    </w:p>
    <w:p w:rsidR="00323AB5" w:rsidRDefault="00DB4038">
      <w:pPr>
        <w:pStyle w:val="a3"/>
        <w:spacing w:before="71"/>
        <w:ind w:left="1120" w:right="245"/>
        <w:jc w:val="both"/>
      </w:pPr>
      <w:r>
        <w:lastRenderedPageBreak/>
        <w:t>Планируемыерезультатыосвоенияпрограммыпорусскомуязыкувключаютличностные,метапредметные результаты за весь период обучения на уровне среднего общего образования, атакжепредметныедостиженияобучающегосязакаждый годобучения.</w:t>
      </w:r>
    </w:p>
    <w:p w:rsidR="00323AB5" w:rsidRDefault="00323AB5">
      <w:pPr>
        <w:pStyle w:val="a3"/>
        <w:spacing w:before="4"/>
      </w:pPr>
    </w:p>
    <w:p w:rsidR="00323AB5" w:rsidRDefault="00DB4038">
      <w:pPr>
        <w:pStyle w:val="3"/>
        <w:ind w:left="1613"/>
        <w:jc w:val="both"/>
        <w:rPr>
          <w:rFonts w:ascii="Arial" w:hAnsi="Arial"/>
        </w:rPr>
      </w:pPr>
      <w:r>
        <w:rPr>
          <w:rFonts w:ascii="Arial" w:hAnsi="Arial"/>
        </w:rPr>
        <w:t>Пояснительнаязаписка.</w:t>
      </w:r>
    </w:p>
    <w:p w:rsidR="00323AB5" w:rsidRDefault="00323AB5">
      <w:pPr>
        <w:pStyle w:val="a3"/>
        <w:spacing w:before="6"/>
        <w:rPr>
          <w:rFonts w:ascii="Arial"/>
          <w:b/>
          <w:sz w:val="20"/>
        </w:rPr>
      </w:pPr>
    </w:p>
    <w:p w:rsidR="00323AB5" w:rsidRDefault="00DB4038">
      <w:pPr>
        <w:pStyle w:val="a3"/>
        <w:ind w:left="1613" w:right="245"/>
        <w:jc w:val="both"/>
      </w:pPr>
      <w:r>
        <w:t>Программа по русскому языку на уровне среднего общего образования разработана с цельюоказания методической помощи учителю русского языка в создании рабочей программы поучебному предмету, ориентированной на современные тенденции в школьном образовании иактивныеметодики обучения.</w:t>
      </w:r>
    </w:p>
    <w:p w:rsidR="00323AB5" w:rsidRDefault="00323AB5">
      <w:pPr>
        <w:pStyle w:val="a3"/>
        <w:spacing w:before="10"/>
        <w:rPr>
          <w:sz w:val="20"/>
        </w:rPr>
      </w:pPr>
    </w:p>
    <w:p w:rsidR="00323AB5" w:rsidRDefault="00DB4038">
      <w:pPr>
        <w:pStyle w:val="a3"/>
        <w:ind w:left="1613"/>
        <w:jc w:val="both"/>
      </w:pPr>
      <w:r>
        <w:t>Программапорусскомуязыкупозволит учителю:</w:t>
      </w:r>
    </w:p>
    <w:p w:rsidR="00323AB5" w:rsidRDefault="00323AB5">
      <w:pPr>
        <w:pStyle w:val="a3"/>
        <w:spacing w:before="10"/>
        <w:rPr>
          <w:sz w:val="20"/>
        </w:rPr>
      </w:pPr>
    </w:p>
    <w:p w:rsidR="00323AB5" w:rsidRDefault="00DB4038">
      <w:pPr>
        <w:pStyle w:val="a3"/>
        <w:spacing w:before="1"/>
        <w:ind w:left="1613" w:right="243"/>
        <w:jc w:val="both"/>
      </w:pPr>
      <w:r>
        <w:t>реализовать в процессе преподавания русского языка современные подходы к достижениюличностных,метапредметныхипредметныхрезультатовобучения,сформулированныхв</w:t>
      </w:r>
      <w:hyperlink r:id="rId11">
        <w:r>
          <w:rPr>
            <w:color w:val="0000FF"/>
          </w:rPr>
          <w:t>ФГОССОО</w:t>
        </w:r>
      </w:hyperlink>
      <w:r>
        <w:t>;</w:t>
      </w:r>
    </w:p>
    <w:p w:rsidR="00323AB5" w:rsidRDefault="00323AB5">
      <w:pPr>
        <w:pStyle w:val="a3"/>
        <w:spacing w:before="10"/>
        <w:rPr>
          <w:sz w:val="20"/>
        </w:rPr>
      </w:pPr>
    </w:p>
    <w:p w:rsidR="00323AB5" w:rsidRDefault="00DB4038">
      <w:pPr>
        <w:pStyle w:val="a3"/>
        <w:ind w:left="1613" w:right="245"/>
        <w:jc w:val="both"/>
      </w:pPr>
      <w:r>
        <w:t xml:space="preserve">определитьиструктурироватьпланируемыерезультатыобученияисодержаниерусскогоязыкапогодамобучения всоответствии с </w:t>
      </w:r>
      <w:hyperlink r:id="rId12">
        <w:r>
          <w:rPr>
            <w:color w:val="0000FF"/>
          </w:rPr>
          <w:t>ФГОССОО</w:t>
        </w:r>
      </w:hyperlink>
      <w:r>
        <w:t>;</w:t>
      </w:r>
    </w:p>
    <w:p w:rsidR="00323AB5" w:rsidRDefault="00323AB5">
      <w:pPr>
        <w:pStyle w:val="a3"/>
        <w:spacing w:before="10"/>
        <w:rPr>
          <w:sz w:val="20"/>
        </w:rPr>
      </w:pPr>
    </w:p>
    <w:p w:rsidR="00323AB5" w:rsidRDefault="00DB4038">
      <w:pPr>
        <w:pStyle w:val="a3"/>
        <w:ind w:left="1613" w:right="242"/>
        <w:jc w:val="both"/>
      </w:pPr>
      <w:r>
        <w:t>разработатькалендарно-тематическоепланированиесучетомособенностейконкретногокласса.</w:t>
      </w:r>
    </w:p>
    <w:p w:rsidR="00323AB5" w:rsidRDefault="00323AB5">
      <w:pPr>
        <w:pStyle w:val="a3"/>
        <w:spacing w:before="10"/>
        <w:rPr>
          <w:sz w:val="20"/>
        </w:rPr>
      </w:pPr>
    </w:p>
    <w:p w:rsidR="00323AB5" w:rsidRDefault="00DB4038">
      <w:pPr>
        <w:pStyle w:val="a3"/>
        <w:ind w:left="1613" w:right="240"/>
        <w:jc w:val="both"/>
      </w:pPr>
      <w:r>
        <w:t>Русскийязык-государственныйязыкРоссийскойФедерации,языкмежнациональногообщения народов России, национальный язык русского народа. Как государственный язык иязыкмежнациональногообщениярусскийязыкявляетсясредствомкоммуникациивсехнародовРоссийскойФедерации,основойихсоциально-экономической,культурнойидуховнойконсолидации.</w:t>
      </w:r>
    </w:p>
    <w:p w:rsidR="00323AB5" w:rsidRDefault="00323AB5">
      <w:pPr>
        <w:pStyle w:val="a3"/>
        <w:spacing w:before="11"/>
        <w:rPr>
          <w:sz w:val="20"/>
        </w:rPr>
      </w:pPr>
    </w:p>
    <w:p w:rsidR="00323AB5" w:rsidRDefault="00DB4038">
      <w:pPr>
        <w:pStyle w:val="a3"/>
        <w:ind w:left="1613" w:right="245"/>
        <w:jc w:val="both"/>
      </w:pPr>
      <w:r>
        <w:t>Изучение русского языка способствует усвоению обучающимися традиционных российскихдуховно-нравственных ценностей, воспитанию нравственности, любви к Родине, ценностногоотношения к русскому языку, формированию интереса и уважения к языкам и культурамнародовРоссииимира,развитиюэмоциональногоинтеллекта,способностипониматьиуважать мнениедругих людей.</w:t>
      </w:r>
    </w:p>
    <w:p w:rsidR="00323AB5" w:rsidRDefault="00323AB5">
      <w:pPr>
        <w:pStyle w:val="a3"/>
        <w:spacing w:before="10"/>
        <w:rPr>
          <w:sz w:val="20"/>
        </w:rPr>
      </w:pPr>
    </w:p>
    <w:p w:rsidR="00323AB5" w:rsidRDefault="00DB4038">
      <w:pPr>
        <w:pStyle w:val="a3"/>
        <w:ind w:left="1613" w:right="238"/>
        <w:jc w:val="both"/>
      </w:pPr>
      <w:r>
        <w:t>Русскийязык,обеспечиваякоммуникативноеразвитиеобучающихся,являетсявобразовательнойорганизациинетолькопредметомизучения,ноисредствомовладениядругими учебными дисциплинами в сфере гуманитарных, естественных, математических идругих наук. Владение русским языком оказывает непосредственное воздействие на качествоусвоениядругихшкольныхпредметов,напроцессыформированияуниверсальныхинтеллектуальныхумений,навыков самоорганизацииисамоконтроля.</w:t>
      </w:r>
    </w:p>
    <w:p w:rsidR="00323AB5" w:rsidRDefault="00323AB5">
      <w:pPr>
        <w:pStyle w:val="a3"/>
        <w:spacing w:before="11"/>
        <w:rPr>
          <w:sz w:val="20"/>
        </w:rPr>
      </w:pPr>
    </w:p>
    <w:p w:rsidR="00323AB5" w:rsidRDefault="00DB4038">
      <w:pPr>
        <w:pStyle w:val="a3"/>
        <w:ind w:left="1613" w:right="245"/>
        <w:jc w:val="both"/>
      </w:pPr>
      <w:r>
        <w:t>Свободное владение русским языком является основой социализации личности, способной куспешномуречевомувзаимодействиюисоциальномусотрудничествувповседневнойипрофессиональнойдеятельности в условияхмногонациональногогосударства.</w:t>
      </w:r>
    </w:p>
    <w:p w:rsidR="00323AB5" w:rsidRDefault="00323AB5">
      <w:pPr>
        <w:pStyle w:val="a3"/>
        <w:spacing w:before="10"/>
        <w:rPr>
          <w:sz w:val="20"/>
        </w:rPr>
      </w:pPr>
    </w:p>
    <w:p w:rsidR="00323AB5" w:rsidRDefault="00DB4038">
      <w:pPr>
        <w:pStyle w:val="a3"/>
        <w:ind w:left="1613" w:right="241"/>
        <w:jc w:val="both"/>
      </w:pPr>
      <w:r>
        <w:t>Программа по русскому языку реализуется на уровне среднего общего образования, когда напредыдущем уровне общего образования освоены основные теоретические знания о языке иречи, сформированы соответствующие умения и навыки, направлена в большей степени насовершенствованиеуменийэффективнопользоватьсярусскимязыкомвразныхусловияхобщения,повышениеречевойкультурыстаршеклассников,совершенствованиеихопытаречевого общения, развитие коммуникативных умений в разных сферах функционированияязыка.</w:t>
      </w:r>
    </w:p>
    <w:p w:rsidR="00323AB5" w:rsidRDefault="00323AB5">
      <w:pPr>
        <w:pStyle w:val="a3"/>
        <w:spacing w:before="10"/>
        <w:rPr>
          <w:sz w:val="20"/>
        </w:rPr>
      </w:pPr>
    </w:p>
    <w:p w:rsidR="00323AB5" w:rsidRDefault="00DB4038">
      <w:pPr>
        <w:pStyle w:val="a3"/>
        <w:ind w:left="1613"/>
        <w:jc w:val="both"/>
      </w:pPr>
      <w:r>
        <w:t>Системообразующейдоминантой  содержания  программы  по  русскомуязыкуявляется</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37"/>
        <w:jc w:val="both"/>
      </w:pPr>
      <w:r>
        <w:lastRenderedPageBreak/>
        <w:t>направленность на полноценное овладение культурой речи во всех ее аспектах (нормативном,коммуникативномиэтическом),наразвитиеисовершенствованиекоммуникативныхуменийинавыковвучебно-научной,официально-деловой,социально-бытовой,социально-культурнойсферахобщения;наформированиеготовностикречевому взаимодействиюивзаимопониманиювучебной ипрактической деятельности.</w:t>
      </w:r>
    </w:p>
    <w:p w:rsidR="00323AB5" w:rsidRDefault="00323AB5">
      <w:pPr>
        <w:pStyle w:val="a3"/>
        <w:spacing w:before="10"/>
        <w:rPr>
          <w:sz w:val="20"/>
        </w:rPr>
      </w:pPr>
    </w:p>
    <w:p w:rsidR="00323AB5" w:rsidRDefault="00DB4038">
      <w:pPr>
        <w:pStyle w:val="a3"/>
        <w:ind w:left="1613" w:right="242"/>
        <w:jc w:val="both"/>
      </w:pPr>
      <w:r>
        <w:t>Важнейшей составляющей изучения русского языка на базовом уровне являются элементысодержания, ориентированные на формирование и развитие функциональной (читательской)грамотностиобучающихся-способностисвободноиспользоватьнавыкичтениясцельюизвлечения информации из текстов разных форматов (гипертексты, графика, инфографика идругие)дляихпонимания,сжатия,трансформации,интерпретацииииспользованиявпрактическойдеятельности.</w:t>
      </w:r>
    </w:p>
    <w:p w:rsidR="00323AB5" w:rsidRDefault="00323AB5">
      <w:pPr>
        <w:pStyle w:val="a3"/>
        <w:spacing w:before="10"/>
        <w:rPr>
          <w:sz w:val="20"/>
        </w:rPr>
      </w:pPr>
    </w:p>
    <w:p w:rsidR="00323AB5" w:rsidRDefault="00DB4038">
      <w:pPr>
        <w:pStyle w:val="a3"/>
        <w:spacing w:before="1"/>
        <w:ind w:left="1613" w:right="237"/>
        <w:jc w:val="both"/>
      </w:pPr>
      <w:r>
        <w:t>В соответствии с принципом преемственности изучение русского языка на уровне среднегообщего образования основывается на тех знаниях и компетенциях, которые сформированы наначальномиосновномуровняхобщегообразования,ипредусматриваетсистематизациюзнаний о языке как системе, его основных единицах и уровнях; знаний о тексте, включаятекстыновыхформатов(гипертексты, графика,инфографикаи другие).</w:t>
      </w:r>
    </w:p>
    <w:p w:rsidR="00323AB5" w:rsidRDefault="00323AB5">
      <w:pPr>
        <w:pStyle w:val="a3"/>
        <w:spacing w:before="10"/>
        <w:rPr>
          <w:sz w:val="20"/>
        </w:rPr>
      </w:pPr>
    </w:p>
    <w:p w:rsidR="00323AB5" w:rsidRDefault="00DB4038">
      <w:pPr>
        <w:pStyle w:val="a3"/>
        <w:ind w:left="1613" w:right="245"/>
        <w:jc w:val="both"/>
      </w:pPr>
      <w:r>
        <w:t>В содержании программы по русскому языку выделяются три сквозные линии: "Язык и речь.Культураречи","Речь.Речевоеобщение.Текст","Функциональнаястилистика.Культураречи".</w:t>
      </w:r>
    </w:p>
    <w:p w:rsidR="00323AB5" w:rsidRDefault="00323AB5">
      <w:pPr>
        <w:pStyle w:val="a3"/>
        <w:spacing w:before="10"/>
        <w:rPr>
          <w:sz w:val="20"/>
        </w:rPr>
      </w:pPr>
    </w:p>
    <w:p w:rsidR="00323AB5" w:rsidRDefault="00DB4038">
      <w:pPr>
        <w:pStyle w:val="a3"/>
        <w:ind w:left="1613" w:right="245"/>
        <w:jc w:val="both"/>
      </w:pPr>
      <w:r>
        <w:t>Изучение русского языка на базовом уровне обеспечивает общекультурный уровень молодогочеловека,способногокпродолжениюобучениявсистемесреднегопрофессиональногоивысшегообразования.</w:t>
      </w:r>
    </w:p>
    <w:p w:rsidR="00323AB5" w:rsidRDefault="00323AB5">
      <w:pPr>
        <w:pStyle w:val="a3"/>
        <w:spacing w:before="11"/>
        <w:rPr>
          <w:sz w:val="20"/>
        </w:rPr>
      </w:pPr>
    </w:p>
    <w:p w:rsidR="00323AB5" w:rsidRDefault="00DB4038">
      <w:pPr>
        <w:pStyle w:val="a3"/>
        <w:ind w:left="1613"/>
        <w:jc w:val="both"/>
      </w:pPr>
      <w:r>
        <w:t>Изучениерусскогоязыканаправленонадостижениеследующихцелей:</w:t>
      </w:r>
    </w:p>
    <w:p w:rsidR="00323AB5" w:rsidRDefault="00323AB5">
      <w:pPr>
        <w:pStyle w:val="a3"/>
        <w:spacing w:before="10"/>
        <w:rPr>
          <w:sz w:val="20"/>
        </w:rPr>
      </w:pPr>
    </w:p>
    <w:p w:rsidR="00323AB5" w:rsidRDefault="00DB4038">
      <w:pPr>
        <w:pStyle w:val="a3"/>
        <w:ind w:left="1613" w:right="243"/>
        <w:jc w:val="both"/>
      </w:pPr>
      <w:r>
        <w:t>осознаниеипроявлениеобщероссийскойгражданственности,патриотизма,уважениякрусскомуязыкукакгосударственномуязыкуРоссийскойФедерациииязыкумежнационального общения на основе расширения представлений о функциях русского языкавРоссии имире;</w:t>
      </w:r>
    </w:p>
    <w:p w:rsidR="00323AB5" w:rsidRDefault="00323AB5">
      <w:pPr>
        <w:pStyle w:val="a3"/>
        <w:spacing w:before="10"/>
        <w:rPr>
          <w:sz w:val="20"/>
        </w:rPr>
      </w:pPr>
    </w:p>
    <w:p w:rsidR="00323AB5" w:rsidRDefault="00DB4038">
      <w:pPr>
        <w:pStyle w:val="a3"/>
        <w:ind w:left="1613" w:right="236"/>
        <w:jc w:val="both"/>
      </w:pPr>
      <w:r>
        <w:t>о русском языке как духовной, нравственной и культурной ценности многонациональногонарода России; о взаимосвязиязыка и культуры, языка иистории,языка и личности; оботраженииврусскомязыкетрадиционныхроссийскихдуховно-нравственныхценностей;формированиеценностного отношения к русскомуязыку;</w:t>
      </w:r>
    </w:p>
    <w:p w:rsidR="00323AB5" w:rsidRDefault="00323AB5">
      <w:pPr>
        <w:pStyle w:val="a3"/>
        <w:spacing w:before="11"/>
        <w:rPr>
          <w:sz w:val="20"/>
        </w:rPr>
      </w:pPr>
    </w:p>
    <w:p w:rsidR="00323AB5" w:rsidRDefault="00DB4038">
      <w:pPr>
        <w:pStyle w:val="a3"/>
        <w:ind w:left="1613" w:right="240"/>
        <w:jc w:val="both"/>
      </w:pPr>
      <w:r>
        <w:t>овладениерусскимязыкомкакинструментомличностногоразвитияиформированиясоциальныхвзаимоотношений;пониманиеролирусскогоязыкавразвитииключевыхкомпетенций,необходимыхдляуспешнойсамореализации,дляовладениябудущейпрофессией,самообразования и социализации;</w:t>
      </w:r>
    </w:p>
    <w:p w:rsidR="00323AB5" w:rsidRDefault="00323AB5">
      <w:pPr>
        <w:pStyle w:val="a3"/>
        <w:spacing w:before="10"/>
        <w:rPr>
          <w:sz w:val="20"/>
        </w:rPr>
      </w:pPr>
    </w:p>
    <w:p w:rsidR="00323AB5" w:rsidRDefault="00DB4038">
      <w:pPr>
        <w:pStyle w:val="a3"/>
        <w:ind w:left="1613" w:right="244"/>
        <w:jc w:val="both"/>
      </w:pPr>
      <w:r>
        <w:t>совершенствование устной и письменной речевой культуры на основе овладения основнымипонятиямикультурыречиифункциональнойстилистики,формированиенавыковнормативного употребления языковых единиц и расширение круга используемых языковыхсредств;совершенствованиекоммуникативныхуменийвразныхсферахобщения,способности к самоанализуи самооценкенаосновенаблюденийзаречью;</w:t>
      </w:r>
    </w:p>
    <w:p w:rsidR="00323AB5" w:rsidRDefault="00323AB5">
      <w:pPr>
        <w:pStyle w:val="a3"/>
        <w:spacing w:before="10"/>
        <w:rPr>
          <w:sz w:val="20"/>
        </w:rPr>
      </w:pPr>
    </w:p>
    <w:p w:rsidR="00323AB5" w:rsidRDefault="00DB4038">
      <w:pPr>
        <w:pStyle w:val="a3"/>
        <w:ind w:left="1613" w:right="239"/>
        <w:jc w:val="both"/>
      </w:pPr>
      <w:r>
        <w:t>развитие функциональной грамотности: совершенствование умений текстовой деятельности,анализа текста с точки зрения явной и скрытой (подтекстовой), основной и дополнительнойинформации;развитиеуменийчтениятекстовразныхформатов(гипертексты,графика,инфографикаидругие);совершенствованиеуменийтрансформировать,интерпретироватьте</w:t>
      </w:r>
      <w:r>
        <w:lastRenderedPageBreak/>
        <w:t>кстыииспользоватьполученную информациювпрактическойдеятельности;</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38"/>
        <w:jc w:val="both"/>
      </w:pPr>
      <w:r>
        <w:lastRenderedPageBreak/>
        <w:t>обобщение знаний о языке как системе, об основных правилах орфографии и пунктуации, обизобразительно-выразительныхсредствахрусскогоязыка;совершенствованиеуменийанализировать языковые единицы разных уровней, умений применять правила орфографии ипунктуации, уменийопределятьизобразительно-выразительныесредстваязыкавтексте;</w:t>
      </w:r>
    </w:p>
    <w:p w:rsidR="00323AB5" w:rsidRDefault="00323AB5">
      <w:pPr>
        <w:pStyle w:val="a3"/>
        <w:spacing w:before="10"/>
        <w:rPr>
          <w:sz w:val="20"/>
        </w:rPr>
      </w:pPr>
    </w:p>
    <w:p w:rsidR="00323AB5" w:rsidRDefault="00DB4038">
      <w:pPr>
        <w:pStyle w:val="a3"/>
        <w:ind w:left="1613" w:right="238"/>
        <w:jc w:val="both"/>
      </w:pPr>
      <w:r>
        <w:t>обеспечениеподдержкирусскогоязыкакакязыкагосударствообразующегонарода,недопущенияиспользованиянецензурнойлексикиипротиводействияизлишнемуиспользованиюиностранной лексики &lt;17&gt;.</w:t>
      </w:r>
    </w:p>
    <w:p w:rsidR="00323AB5" w:rsidRDefault="00323AB5">
      <w:pPr>
        <w:pStyle w:val="a3"/>
      </w:pPr>
    </w:p>
    <w:p w:rsidR="00323AB5" w:rsidRDefault="00DB4038">
      <w:pPr>
        <w:pStyle w:val="a3"/>
        <w:ind w:left="1613" w:right="237"/>
        <w:jc w:val="both"/>
      </w:pPr>
      <w:r>
        <w:t>Общее число часов, рекомендованных для изучения русского языка, - 136 часов: в 10 классе -68часов(2 часавнеделю),в11 классе-68часа(2 часавнеделю).</w:t>
      </w:r>
    </w:p>
    <w:p w:rsidR="00323AB5" w:rsidRDefault="00323AB5">
      <w:pPr>
        <w:pStyle w:val="a3"/>
        <w:spacing w:before="4"/>
      </w:pPr>
    </w:p>
    <w:p w:rsidR="00323AB5" w:rsidRDefault="00DB4038">
      <w:pPr>
        <w:pStyle w:val="3"/>
        <w:ind w:left="1613"/>
        <w:jc w:val="both"/>
        <w:rPr>
          <w:rFonts w:ascii="Arial" w:hAnsi="Arial"/>
        </w:rPr>
      </w:pPr>
      <w:r>
        <w:rPr>
          <w:rFonts w:ascii="Arial" w:hAnsi="Arial"/>
        </w:rPr>
        <w:t>Содержаниеобученияв10классе.</w:t>
      </w:r>
    </w:p>
    <w:p w:rsidR="00323AB5" w:rsidRDefault="00323AB5">
      <w:pPr>
        <w:pStyle w:val="a3"/>
        <w:spacing w:before="7"/>
        <w:rPr>
          <w:rFonts w:ascii="Arial"/>
          <w:b/>
          <w:sz w:val="20"/>
        </w:rPr>
      </w:pPr>
    </w:p>
    <w:p w:rsidR="00323AB5" w:rsidRDefault="00DB4038">
      <w:pPr>
        <w:pStyle w:val="a3"/>
        <w:ind w:left="1613"/>
      </w:pPr>
      <w:r>
        <w:t>Общиесведенияоязыке.</w:t>
      </w:r>
    </w:p>
    <w:p w:rsidR="00323AB5" w:rsidRDefault="00323AB5">
      <w:pPr>
        <w:pStyle w:val="a3"/>
        <w:spacing w:before="10"/>
        <w:rPr>
          <w:sz w:val="20"/>
        </w:rPr>
      </w:pPr>
    </w:p>
    <w:p w:rsidR="00323AB5" w:rsidRDefault="00DB4038">
      <w:pPr>
        <w:pStyle w:val="a3"/>
        <w:spacing w:line="448" w:lineRule="auto"/>
        <w:ind w:left="1613" w:right="4393"/>
      </w:pPr>
      <w:r>
        <w:t>Язык как знаковая система. Основные функции языка.Лингвистикакакнаука.</w:t>
      </w:r>
    </w:p>
    <w:p w:rsidR="00323AB5" w:rsidRDefault="00DB4038">
      <w:pPr>
        <w:pStyle w:val="a3"/>
        <w:ind w:left="1613"/>
      </w:pPr>
      <w:r>
        <w:t>Языкикультура.</w:t>
      </w:r>
    </w:p>
    <w:p w:rsidR="00323AB5" w:rsidRDefault="00323AB5">
      <w:pPr>
        <w:pStyle w:val="a3"/>
        <w:spacing w:before="10"/>
        <w:rPr>
          <w:sz w:val="20"/>
        </w:rPr>
      </w:pPr>
    </w:p>
    <w:p w:rsidR="00323AB5" w:rsidRDefault="00DB4038">
      <w:pPr>
        <w:pStyle w:val="a3"/>
        <w:ind w:left="1613"/>
      </w:pPr>
      <w:r>
        <w:t>Русскийязык-государственныйязыкРоссийскойФедерации,средствомежнациональногообщения,национальныйязык русскогонарода, одинизмировыхязыков.</w:t>
      </w:r>
    </w:p>
    <w:p w:rsidR="00323AB5" w:rsidRDefault="00323AB5">
      <w:pPr>
        <w:pStyle w:val="a3"/>
        <w:spacing w:before="10"/>
        <w:rPr>
          <w:sz w:val="20"/>
        </w:rPr>
      </w:pPr>
    </w:p>
    <w:p w:rsidR="00323AB5" w:rsidRDefault="00DB4038">
      <w:pPr>
        <w:pStyle w:val="a3"/>
        <w:ind w:left="1613" w:right="243"/>
        <w:jc w:val="both"/>
      </w:pPr>
      <w:r>
        <w:t>Формысуществованиярусскогонациональногоязыка.Литературныйязык,просторечие,народные говоры, профессиональные разновидности, жаргон, арго. Роль литературного языкавобществе.</w:t>
      </w:r>
    </w:p>
    <w:p w:rsidR="00323AB5" w:rsidRDefault="00323AB5">
      <w:pPr>
        <w:pStyle w:val="a3"/>
        <w:spacing w:before="10"/>
        <w:rPr>
          <w:sz w:val="20"/>
        </w:rPr>
      </w:pPr>
    </w:p>
    <w:p w:rsidR="00323AB5" w:rsidRDefault="00DB4038">
      <w:pPr>
        <w:pStyle w:val="a3"/>
        <w:spacing w:before="1" w:line="448" w:lineRule="auto"/>
        <w:ind w:left="1613" w:right="6725"/>
      </w:pPr>
      <w:r>
        <w:t>Язык и речь. Культура речи.Системаязыка.Культураречи.</w:t>
      </w:r>
    </w:p>
    <w:p w:rsidR="00323AB5" w:rsidRDefault="00DB4038">
      <w:pPr>
        <w:pStyle w:val="a3"/>
        <w:spacing w:line="448" w:lineRule="auto"/>
        <w:ind w:left="1613" w:right="4777"/>
      </w:pPr>
      <w:r>
        <w:t>Система языка, ее устройство, функционирование.Культураречи какразделлингвистики.</w:t>
      </w:r>
    </w:p>
    <w:p w:rsidR="00323AB5" w:rsidRDefault="00DB4038">
      <w:pPr>
        <w:pStyle w:val="a3"/>
        <w:ind w:left="1613"/>
      </w:pPr>
      <w:r>
        <w:t>Языковаянорма,ееосновныепризнакиифункции.</w:t>
      </w:r>
    </w:p>
    <w:p w:rsidR="00323AB5" w:rsidRDefault="00323AB5">
      <w:pPr>
        <w:pStyle w:val="a3"/>
        <w:spacing w:before="9"/>
        <w:rPr>
          <w:sz w:val="20"/>
        </w:rPr>
      </w:pPr>
    </w:p>
    <w:p w:rsidR="00323AB5" w:rsidRDefault="00DB4038">
      <w:pPr>
        <w:pStyle w:val="a3"/>
        <w:ind w:left="1613" w:right="239"/>
        <w:jc w:val="both"/>
      </w:pPr>
      <w:r>
        <w:t>Виды языковых норм: орфоэпические (произносительные и акцентологические), лексические,словообразовательные,грамматические(морфологическиеисинтаксические).Орфографические и пунктуационные правила (обзор, общее представление). Стилистическиенормысовременного русского литературногоязыка (общеепредставление).</w:t>
      </w:r>
    </w:p>
    <w:p w:rsidR="00323AB5" w:rsidRDefault="00323AB5">
      <w:pPr>
        <w:pStyle w:val="a3"/>
        <w:spacing w:before="11"/>
        <w:rPr>
          <w:sz w:val="20"/>
        </w:rPr>
      </w:pPr>
    </w:p>
    <w:p w:rsidR="00323AB5" w:rsidRDefault="00DB4038">
      <w:pPr>
        <w:pStyle w:val="a3"/>
        <w:ind w:left="1613"/>
      </w:pPr>
      <w:r>
        <w:t>Качествахорошейречи.</w:t>
      </w:r>
    </w:p>
    <w:p w:rsidR="00323AB5" w:rsidRDefault="00323AB5">
      <w:pPr>
        <w:pStyle w:val="a3"/>
        <w:spacing w:before="10"/>
        <w:rPr>
          <w:sz w:val="20"/>
        </w:rPr>
      </w:pPr>
    </w:p>
    <w:p w:rsidR="00323AB5" w:rsidRDefault="00DB4038">
      <w:pPr>
        <w:pStyle w:val="a3"/>
        <w:ind w:left="1613" w:right="242"/>
        <w:jc w:val="both"/>
      </w:pPr>
      <w:r>
        <w:t>Основныевидысловарей(обзор).Толковыйсловарь.Словарьомонимов.Словарьиностранныхслов.Словарьсинонимов.Словарьантонимов.Словарьпаронимов.Этимологическийсловарь.Диалектныйсловарь.Фразеологическийсловарь.Словообразовательный словарь. Орфографический словарь. Орфоэпический словарь. Словарьграмматическихтрудностей. Комплексный словарь.</w:t>
      </w:r>
    </w:p>
    <w:p w:rsidR="00323AB5" w:rsidRDefault="00323AB5">
      <w:pPr>
        <w:pStyle w:val="a3"/>
        <w:spacing w:before="10"/>
        <w:rPr>
          <w:sz w:val="20"/>
        </w:rPr>
      </w:pPr>
    </w:p>
    <w:p w:rsidR="00323AB5" w:rsidRDefault="00DB4038">
      <w:pPr>
        <w:pStyle w:val="a3"/>
        <w:spacing w:before="1"/>
        <w:ind w:left="1613"/>
      </w:pPr>
      <w:r>
        <w:lastRenderedPageBreak/>
        <w:t>Фонетика.Орфоэпия.Орфоэпическиенормы.</w:t>
      </w:r>
    </w:p>
    <w:p w:rsidR="00323AB5" w:rsidRDefault="00323AB5">
      <w:pPr>
        <w:pStyle w:val="a3"/>
        <w:spacing w:before="10"/>
        <w:rPr>
          <w:sz w:val="20"/>
        </w:rPr>
      </w:pPr>
    </w:p>
    <w:p w:rsidR="00323AB5" w:rsidRDefault="00DB4038">
      <w:pPr>
        <w:pStyle w:val="a3"/>
        <w:ind w:left="1613" w:right="543"/>
      </w:pPr>
      <w:r>
        <w:t>Фонетикаиорфоэпиякакразделылингвистики(повторение,обобщение).Фонетическийанализслова.Изобразительно-выразительныесредствафонетики(повторение,обобщение).</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ind w:left="1613" w:right="245"/>
        <w:jc w:val="both"/>
      </w:pPr>
      <w:r>
        <w:lastRenderedPageBreak/>
        <w:t>Основныенормысовременноголитературногопроизношения:произношениебезударныхгласныхзвуков,некоторыхсогласных,сочетанийсогласных.Произношениенекоторыхграмматическихформ.Особенностипроизношенияиноязычныхслов.Нормыударениявсовременномлитературномрусскомязыке.</w:t>
      </w:r>
    </w:p>
    <w:p w:rsidR="00323AB5" w:rsidRDefault="00323AB5">
      <w:pPr>
        <w:pStyle w:val="a3"/>
        <w:spacing w:before="10"/>
        <w:rPr>
          <w:sz w:val="20"/>
        </w:rPr>
      </w:pPr>
    </w:p>
    <w:p w:rsidR="00323AB5" w:rsidRDefault="00DB4038">
      <w:pPr>
        <w:pStyle w:val="a3"/>
        <w:ind w:left="1613"/>
        <w:jc w:val="both"/>
      </w:pPr>
      <w:r>
        <w:t>Лексикологияифразеология.Лексическиенормы.</w:t>
      </w:r>
    </w:p>
    <w:p w:rsidR="00323AB5" w:rsidRDefault="00323AB5">
      <w:pPr>
        <w:pStyle w:val="a3"/>
        <w:spacing w:before="10"/>
        <w:rPr>
          <w:sz w:val="20"/>
        </w:rPr>
      </w:pPr>
    </w:p>
    <w:p w:rsidR="00323AB5" w:rsidRDefault="00DB4038">
      <w:pPr>
        <w:pStyle w:val="a3"/>
        <w:ind w:left="1613" w:right="242"/>
        <w:jc w:val="both"/>
      </w:pPr>
      <w:r>
        <w:t>Лексикология и фразеология как разделы лингвистики (повторение, обобщение). Лексическийанализ слова. Изобразительно-выразительные средства лексики: эпитет, метафора, метонимия,олицетворение,гипербола, сравнение(повторение,обобщение).</w:t>
      </w:r>
    </w:p>
    <w:p w:rsidR="00323AB5" w:rsidRDefault="00323AB5">
      <w:pPr>
        <w:pStyle w:val="a3"/>
        <w:spacing w:before="10"/>
        <w:rPr>
          <w:sz w:val="20"/>
        </w:rPr>
      </w:pPr>
    </w:p>
    <w:p w:rsidR="00323AB5" w:rsidRDefault="00DB4038">
      <w:pPr>
        <w:pStyle w:val="a3"/>
        <w:ind w:left="1613" w:right="240"/>
        <w:jc w:val="both"/>
      </w:pPr>
      <w:r>
        <w:t>Основные лексические нормы современного русского литературного языка. Многозначныеслова и омонимы, их употребление. Синонимы, антонимы, паронимы и ихупотребление.Иноязычныесловаиих употребление.Лексическаясочетаемость.Тавтология.Плеоназм.</w:t>
      </w:r>
    </w:p>
    <w:p w:rsidR="00323AB5" w:rsidRDefault="00323AB5">
      <w:pPr>
        <w:pStyle w:val="a3"/>
        <w:spacing w:before="11"/>
        <w:rPr>
          <w:sz w:val="20"/>
        </w:rPr>
      </w:pPr>
    </w:p>
    <w:p w:rsidR="00323AB5" w:rsidRDefault="00DB4038">
      <w:pPr>
        <w:pStyle w:val="a3"/>
        <w:ind w:left="1613" w:right="245"/>
        <w:jc w:val="both"/>
      </w:pPr>
      <w:r>
        <w:t>Функционально-стилистическая окраска слова. Лексика общеупотребительная, разговорная икнижная.Особенностиупотребления.</w:t>
      </w:r>
    </w:p>
    <w:p w:rsidR="00323AB5" w:rsidRDefault="00323AB5">
      <w:pPr>
        <w:pStyle w:val="a3"/>
        <w:spacing w:before="10"/>
        <w:rPr>
          <w:sz w:val="20"/>
        </w:rPr>
      </w:pPr>
    </w:p>
    <w:p w:rsidR="00323AB5" w:rsidRDefault="00DB4038">
      <w:pPr>
        <w:pStyle w:val="a3"/>
        <w:ind w:left="1613" w:right="243"/>
        <w:jc w:val="both"/>
      </w:pPr>
      <w:r>
        <w:t>Экспрессивно-стилистическаяокраскаслова.Лексиканейтральная,высокая,сниженная.Эмоционально-оценочная окраска слова (неодобрительное, ласкательное, шутливое и другое).Особенностиупотребления.</w:t>
      </w:r>
    </w:p>
    <w:p w:rsidR="00323AB5" w:rsidRDefault="00323AB5">
      <w:pPr>
        <w:pStyle w:val="a3"/>
        <w:spacing w:before="10"/>
        <w:rPr>
          <w:sz w:val="20"/>
        </w:rPr>
      </w:pPr>
    </w:p>
    <w:p w:rsidR="00323AB5" w:rsidRDefault="00DB4038">
      <w:pPr>
        <w:pStyle w:val="a3"/>
        <w:spacing w:line="448" w:lineRule="auto"/>
        <w:ind w:left="1613" w:right="2562"/>
        <w:jc w:val="both"/>
      </w:pPr>
      <w:r>
        <w:t>Фразеология русского языка (повторение, обобщение). Крылатые слова.Морфемикаисловообразование.Словообразовательныенормы.</w:t>
      </w:r>
    </w:p>
    <w:p w:rsidR="00323AB5" w:rsidRDefault="00DB4038">
      <w:pPr>
        <w:pStyle w:val="a3"/>
        <w:ind w:left="1613" w:right="244"/>
        <w:jc w:val="both"/>
      </w:pPr>
      <w:r>
        <w:t>Морфемикаисловообразованиекакразделылингвистики(повторение,обобщение).Морфемный и словообразовательный анализ слова. Словообразовательные трудности (обзор).Особенностиупотреблениясложносокращенныхслов(аббревиатур).</w:t>
      </w:r>
    </w:p>
    <w:p w:rsidR="00323AB5" w:rsidRDefault="00323AB5">
      <w:pPr>
        <w:pStyle w:val="a3"/>
        <w:spacing w:before="10"/>
        <w:rPr>
          <w:sz w:val="20"/>
        </w:rPr>
      </w:pPr>
    </w:p>
    <w:p w:rsidR="00323AB5" w:rsidRDefault="00DB4038">
      <w:pPr>
        <w:pStyle w:val="a3"/>
        <w:spacing w:before="1"/>
        <w:ind w:left="1613"/>
        <w:jc w:val="both"/>
      </w:pPr>
      <w:r>
        <w:t>Морфология.Морфологическиенормы.</w:t>
      </w:r>
    </w:p>
    <w:p w:rsidR="00323AB5" w:rsidRDefault="00323AB5">
      <w:pPr>
        <w:pStyle w:val="a3"/>
        <w:spacing w:before="10"/>
        <w:rPr>
          <w:sz w:val="20"/>
        </w:rPr>
      </w:pPr>
    </w:p>
    <w:p w:rsidR="00323AB5" w:rsidRDefault="00DB4038">
      <w:pPr>
        <w:pStyle w:val="a3"/>
        <w:ind w:left="1613" w:right="543"/>
      </w:pPr>
      <w:r>
        <w:t>Морфологиякакразделлингвистики(повторение,обобщение).Морфологическийанализслова.Особенностиупотреблениявтекстесловразных частей речи.</w:t>
      </w:r>
    </w:p>
    <w:p w:rsidR="00323AB5" w:rsidRDefault="00323AB5">
      <w:pPr>
        <w:pStyle w:val="a3"/>
        <w:spacing w:before="10"/>
        <w:rPr>
          <w:sz w:val="20"/>
        </w:rPr>
      </w:pPr>
    </w:p>
    <w:p w:rsidR="00323AB5" w:rsidRDefault="00DB4038">
      <w:pPr>
        <w:pStyle w:val="a3"/>
        <w:spacing w:line="448" w:lineRule="auto"/>
        <w:ind w:left="1613" w:right="231"/>
      </w:pPr>
      <w:r>
        <w:t>Морфологические нормы современного русского литературного языка (общее представление).Основныенормы употребленияименсуществительных:формрода,числа,падежа.</w:t>
      </w:r>
    </w:p>
    <w:p w:rsidR="00323AB5" w:rsidRDefault="00DB4038">
      <w:pPr>
        <w:pStyle w:val="a3"/>
        <w:ind w:left="1613"/>
      </w:pPr>
      <w:r>
        <w:t>Основныенормыупотребленияименприлагательных:формстепенейсравнения,краткойформы.</w:t>
      </w:r>
    </w:p>
    <w:p w:rsidR="00323AB5" w:rsidRDefault="00323AB5">
      <w:pPr>
        <w:pStyle w:val="a3"/>
        <w:spacing w:before="10"/>
        <w:rPr>
          <w:sz w:val="20"/>
        </w:rPr>
      </w:pPr>
    </w:p>
    <w:p w:rsidR="00323AB5" w:rsidRDefault="00DB4038">
      <w:pPr>
        <w:pStyle w:val="a3"/>
        <w:ind w:left="1613"/>
      </w:pPr>
      <w:r>
        <w:t>Основныенормыупотребленияколичественных,порядковыхисобирательныхчислительных.</w:t>
      </w:r>
    </w:p>
    <w:p w:rsidR="00323AB5" w:rsidRDefault="00323AB5">
      <w:pPr>
        <w:pStyle w:val="a3"/>
        <w:spacing w:before="10"/>
        <w:rPr>
          <w:sz w:val="20"/>
        </w:rPr>
      </w:pPr>
    </w:p>
    <w:p w:rsidR="00323AB5" w:rsidRDefault="00DB4038">
      <w:pPr>
        <w:pStyle w:val="a3"/>
        <w:ind w:left="1613"/>
      </w:pPr>
      <w:r>
        <w:t>Основныенормыупотребленияместоимений:формы3-голицаличныхместоимений,возвратногоместоимения себя.</w:t>
      </w:r>
    </w:p>
    <w:p w:rsidR="00323AB5" w:rsidRDefault="00323AB5">
      <w:pPr>
        <w:pStyle w:val="a3"/>
        <w:spacing w:before="10"/>
        <w:rPr>
          <w:sz w:val="20"/>
        </w:rPr>
      </w:pPr>
    </w:p>
    <w:p w:rsidR="00323AB5" w:rsidRDefault="00DB4038">
      <w:pPr>
        <w:pStyle w:val="a3"/>
        <w:ind w:left="1613" w:right="239"/>
        <w:jc w:val="both"/>
      </w:pPr>
      <w:r>
        <w:t>Основные нормы употребления глаголов: некоторых личных форм (типа победить, убедить,выздороветь),возвратныхиневозвратныхглаголов;образованиянекоторыхглагольныхформ:формпрошедшеговремениссуффиксом-ну-,формповелительногонаклонения.</w:t>
      </w:r>
    </w:p>
    <w:p w:rsidR="00323AB5" w:rsidRDefault="00DB4038">
      <w:pPr>
        <w:pStyle w:val="a3"/>
        <w:ind w:left="1613"/>
        <w:jc w:val="both"/>
      </w:pPr>
      <w:r>
        <w:t>19.6.8.Орфография.Основныеправилаорфографии.</w:t>
      </w:r>
    </w:p>
    <w:p w:rsidR="00323AB5" w:rsidRDefault="00323AB5">
      <w:pPr>
        <w:pStyle w:val="a3"/>
        <w:spacing w:before="11"/>
        <w:rPr>
          <w:sz w:val="20"/>
        </w:rPr>
      </w:pPr>
    </w:p>
    <w:p w:rsidR="00323AB5" w:rsidRDefault="00DB4038">
      <w:pPr>
        <w:pStyle w:val="a3"/>
        <w:ind w:left="1613" w:right="242"/>
        <w:jc w:val="both"/>
      </w:pPr>
      <w:r>
        <w:t xml:space="preserve">Орфография как раздел лингвистики (повторение, обобщение). Принципы и разделы русскойорфографии.Правописаниеморфем;слитные,дефисныеираздельныенаписания;употребление прописныхи строчныхбукв;правила переноса слов; правила </w:t>
      </w:r>
      <w:r>
        <w:lastRenderedPageBreak/>
        <w:t>графическогосокращенияслов.</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line="448" w:lineRule="auto"/>
        <w:ind w:left="1613" w:right="3868"/>
      </w:pPr>
      <w:r>
        <w:lastRenderedPageBreak/>
        <w:t>Орфографические правила. Правописание гласных в корне.Употреблениеразделительныхъиь.</w:t>
      </w:r>
    </w:p>
    <w:p w:rsidR="00323AB5" w:rsidRDefault="00DB4038">
      <w:pPr>
        <w:pStyle w:val="a3"/>
        <w:spacing w:line="448" w:lineRule="auto"/>
        <w:ind w:left="1613" w:right="4291"/>
      </w:pPr>
      <w:r>
        <w:t>Правописание приставок. Буквы ы - и после приставок.Правописаниесуффиксов.</w:t>
      </w:r>
    </w:p>
    <w:p w:rsidR="00323AB5" w:rsidRDefault="00DB4038">
      <w:pPr>
        <w:pStyle w:val="a3"/>
        <w:spacing w:line="448" w:lineRule="auto"/>
        <w:ind w:left="1613" w:right="4418"/>
      </w:pPr>
      <w:r>
        <w:t>Правописание н и нн в словах различных частей речи.Правописаниенеи ни.</w:t>
      </w:r>
    </w:p>
    <w:p w:rsidR="00323AB5" w:rsidRDefault="00DB4038">
      <w:pPr>
        <w:pStyle w:val="a3"/>
        <w:spacing w:line="448" w:lineRule="auto"/>
        <w:ind w:left="1613" w:right="1347"/>
      </w:pPr>
      <w:r>
        <w:t>Правописание окончаний имен существительных, имен прилагательных и глаголов.Слитное,дефисноеи раздельноенаписаниеслов.</w:t>
      </w:r>
    </w:p>
    <w:p w:rsidR="00323AB5" w:rsidRDefault="00DB4038">
      <w:pPr>
        <w:pStyle w:val="a3"/>
        <w:ind w:left="1613"/>
      </w:pPr>
      <w:r>
        <w:t>Речь.Речевоеобщение.</w:t>
      </w:r>
    </w:p>
    <w:p w:rsidR="00323AB5" w:rsidRDefault="00323AB5">
      <w:pPr>
        <w:pStyle w:val="a3"/>
        <w:spacing w:before="10"/>
        <w:rPr>
          <w:sz w:val="20"/>
        </w:rPr>
      </w:pPr>
    </w:p>
    <w:p w:rsidR="00323AB5" w:rsidRDefault="00DB4038">
      <w:pPr>
        <w:pStyle w:val="a3"/>
        <w:ind w:left="1613"/>
      </w:pPr>
      <w:r>
        <w:t>Речькакдеятельность.Видыречевойдеятельности(повторение,обобщение).</w:t>
      </w:r>
    </w:p>
    <w:p w:rsidR="00323AB5" w:rsidRDefault="00323AB5">
      <w:pPr>
        <w:pStyle w:val="a3"/>
        <w:spacing w:before="10"/>
        <w:rPr>
          <w:sz w:val="20"/>
        </w:rPr>
      </w:pPr>
    </w:p>
    <w:p w:rsidR="00323AB5" w:rsidRDefault="00DB4038">
      <w:pPr>
        <w:pStyle w:val="a3"/>
        <w:ind w:left="1613"/>
      </w:pPr>
      <w:r>
        <w:t>Речевоеобщениеиеговиды.Основные сферыречевогообщения.Речеваяситуацияиеекомпоненты(адресанти адресат;мотивыицели,предмети темаречи;условияобщения).</w:t>
      </w:r>
    </w:p>
    <w:p w:rsidR="00323AB5" w:rsidRDefault="00323AB5">
      <w:pPr>
        <w:pStyle w:val="a3"/>
        <w:spacing w:before="10"/>
        <w:rPr>
          <w:sz w:val="20"/>
        </w:rPr>
      </w:pPr>
    </w:p>
    <w:p w:rsidR="00323AB5" w:rsidRDefault="00DB4038">
      <w:pPr>
        <w:pStyle w:val="a3"/>
        <w:ind w:left="1613" w:right="244"/>
        <w:jc w:val="both"/>
      </w:pPr>
      <w:r>
        <w:t>Речевой этикет. Основные функции речевого этикета (установление и поддержание контакта,демонстрация доброжелательности и вежливости, уважительного отношения говорящего кпартнеруидругие).Устойчивыеформулырусскогоречевогоэтикетаприменительнокразличным ситуациям официального/неофициального общения, статусу адресанта/адресата идругим.</w:t>
      </w:r>
    </w:p>
    <w:p w:rsidR="00323AB5" w:rsidRDefault="00323AB5">
      <w:pPr>
        <w:pStyle w:val="a3"/>
        <w:spacing w:before="11"/>
        <w:rPr>
          <w:sz w:val="20"/>
        </w:rPr>
      </w:pPr>
    </w:p>
    <w:p w:rsidR="00323AB5" w:rsidRDefault="00DB4038">
      <w:pPr>
        <w:pStyle w:val="a3"/>
        <w:ind w:left="1613" w:right="243"/>
        <w:jc w:val="both"/>
      </w:pPr>
      <w:r>
        <w:t>Публичноевыступлениеиегоособенности.Тема,цель,основнойтезис(основнаямысль),план и композиция публичного выступления. Виды аргументации. Выбор языковых средствоформления публичного выступления с учетом его цели, особенностей адресата, ситуацииобщения.</w:t>
      </w:r>
    </w:p>
    <w:p w:rsidR="00323AB5" w:rsidRDefault="00323AB5">
      <w:pPr>
        <w:pStyle w:val="a3"/>
        <w:spacing w:before="10"/>
        <w:rPr>
          <w:sz w:val="20"/>
        </w:rPr>
      </w:pPr>
    </w:p>
    <w:p w:rsidR="00323AB5" w:rsidRDefault="00DB4038">
      <w:pPr>
        <w:pStyle w:val="a3"/>
        <w:spacing w:line="448" w:lineRule="auto"/>
        <w:ind w:left="1613" w:right="3868"/>
      </w:pPr>
      <w:r>
        <w:t>Текст. Информационно-смысловая переработка текста.Текст,егоосновныепризнаки(повторение,обобщение).</w:t>
      </w:r>
    </w:p>
    <w:p w:rsidR="00323AB5" w:rsidRDefault="00DB4038">
      <w:pPr>
        <w:pStyle w:val="a3"/>
        <w:ind w:left="1613"/>
      </w:pPr>
      <w:r>
        <w:t>Логико-смысловыеотношениямеждупредложениямивтексте(общеепредставление).</w:t>
      </w:r>
    </w:p>
    <w:p w:rsidR="00323AB5" w:rsidRDefault="00323AB5">
      <w:pPr>
        <w:pStyle w:val="a3"/>
        <w:spacing w:before="10"/>
        <w:rPr>
          <w:sz w:val="20"/>
        </w:rPr>
      </w:pPr>
    </w:p>
    <w:p w:rsidR="00323AB5" w:rsidRDefault="00DB4038">
      <w:pPr>
        <w:pStyle w:val="a3"/>
        <w:spacing w:before="1"/>
        <w:ind w:left="1613" w:right="236"/>
        <w:jc w:val="both"/>
      </w:pPr>
      <w:r>
        <w:t>Информативностьтекста.Видыинформациивтексте.Информационно-смысловаяпереработкапрочитанногоипрослушанноготекста,включаягипертекст,графику,инфографикуи другие.</w:t>
      </w:r>
    </w:p>
    <w:p w:rsidR="00323AB5" w:rsidRDefault="00323AB5">
      <w:pPr>
        <w:pStyle w:val="a3"/>
        <w:spacing w:before="9"/>
        <w:rPr>
          <w:sz w:val="20"/>
        </w:rPr>
      </w:pPr>
    </w:p>
    <w:p w:rsidR="00323AB5" w:rsidRDefault="00DB4038">
      <w:pPr>
        <w:pStyle w:val="a3"/>
        <w:spacing w:before="1"/>
        <w:ind w:left="1613"/>
        <w:jc w:val="both"/>
      </w:pPr>
      <w:r>
        <w:t>План.Тезисы.Конспект.Реферат.Аннотация.Отзыв.Рецензия.</w:t>
      </w:r>
    </w:p>
    <w:p w:rsidR="00323AB5" w:rsidRDefault="00323AB5">
      <w:pPr>
        <w:pStyle w:val="a3"/>
        <w:spacing w:before="3"/>
      </w:pPr>
    </w:p>
    <w:p w:rsidR="00323AB5" w:rsidRDefault="00DB4038">
      <w:pPr>
        <w:pStyle w:val="3"/>
        <w:ind w:left="1613"/>
        <w:jc w:val="both"/>
        <w:rPr>
          <w:rFonts w:ascii="Arial" w:hAnsi="Arial"/>
        </w:rPr>
      </w:pPr>
      <w:r>
        <w:rPr>
          <w:rFonts w:ascii="Arial" w:hAnsi="Arial"/>
        </w:rPr>
        <w:t>Содержаниеобученияв11классе.</w:t>
      </w:r>
    </w:p>
    <w:p w:rsidR="00323AB5" w:rsidRDefault="00323AB5">
      <w:pPr>
        <w:pStyle w:val="a3"/>
        <w:spacing w:before="7"/>
        <w:rPr>
          <w:rFonts w:ascii="Arial"/>
          <w:b/>
          <w:sz w:val="20"/>
        </w:rPr>
      </w:pPr>
    </w:p>
    <w:p w:rsidR="00323AB5" w:rsidRDefault="00DB4038">
      <w:pPr>
        <w:pStyle w:val="a3"/>
        <w:ind w:left="1613"/>
        <w:jc w:val="both"/>
      </w:pPr>
      <w:r>
        <w:t>Общиесведенияоязыке.</w:t>
      </w:r>
    </w:p>
    <w:p w:rsidR="00323AB5" w:rsidRDefault="00323AB5">
      <w:pPr>
        <w:pStyle w:val="a3"/>
        <w:spacing w:before="10"/>
        <w:rPr>
          <w:sz w:val="20"/>
        </w:rPr>
      </w:pPr>
    </w:p>
    <w:p w:rsidR="00323AB5" w:rsidRDefault="00DB4038">
      <w:pPr>
        <w:pStyle w:val="a3"/>
        <w:ind w:left="1613" w:right="240"/>
        <w:jc w:val="both"/>
      </w:pPr>
      <w:r>
        <w:t>Культураречивэкологическомаспекте.Экологиякакнаука,экологияязыка(общеепредставление).Проблемыречевойкультурывсовременномобществе(стилистическиеизменения в лексике, огрубление обиходно-разговорной речи, неоправданное употреблениеиноязычныхзаимствованийи другое) (обзор).</w:t>
      </w:r>
    </w:p>
    <w:p w:rsidR="00323AB5" w:rsidRDefault="00323AB5">
      <w:pPr>
        <w:pStyle w:val="a3"/>
        <w:spacing w:before="10"/>
        <w:rPr>
          <w:sz w:val="20"/>
        </w:rPr>
      </w:pPr>
    </w:p>
    <w:p w:rsidR="00323AB5" w:rsidRDefault="00DB4038">
      <w:pPr>
        <w:pStyle w:val="a3"/>
        <w:ind w:left="1613"/>
        <w:jc w:val="both"/>
      </w:pPr>
      <w:r>
        <w:t>Языкиречь.Культураречи.</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jc w:val="both"/>
      </w:pPr>
      <w:r>
        <w:lastRenderedPageBreak/>
        <w:t>Синтаксис.Синтаксическиенормы.</w:t>
      </w:r>
    </w:p>
    <w:p w:rsidR="00323AB5" w:rsidRDefault="00323AB5">
      <w:pPr>
        <w:pStyle w:val="a3"/>
        <w:spacing w:before="10"/>
        <w:rPr>
          <w:sz w:val="20"/>
        </w:rPr>
      </w:pPr>
    </w:p>
    <w:p w:rsidR="00323AB5" w:rsidRDefault="00DB4038">
      <w:pPr>
        <w:pStyle w:val="a3"/>
        <w:ind w:left="1613" w:right="242"/>
        <w:jc w:val="both"/>
      </w:pPr>
      <w:r>
        <w:t>Синтаксискакразделлингвистики(повторение,обобщение).Синтаксическийанализсловосочетанияи предложения.</w:t>
      </w:r>
    </w:p>
    <w:p w:rsidR="00323AB5" w:rsidRDefault="00323AB5">
      <w:pPr>
        <w:pStyle w:val="a3"/>
        <w:spacing w:before="10"/>
        <w:rPr>
          <w:sz w:val="20"/>
        </w:rPr>
      </w:pPr>
    </w:p>
    <w:p w:rsidR="00323AB5" w:rsidRDefault="00DB4038">
      <w:pPr>
        <w:pStyle w:val="a3"/>
        <w:ind w:left="1613" w:right="243"/>
        <w:jc w:val="both"/>
      </w:pPr>
      <w:r>
        <w:t>Изобразительно-выразительныесредствасинтаксиса.Синтаксическийпараллелизм,парцелляция, вопросно-ответная форма изложения, градация, инверсия, лексический повтор,анафора, эпифора, антитеза; риторический вопрос, риторическое восклицание, риторическоеобращение;многосоюзие, бессоюзие.</w:t>
      </w:r>
    </w:p>
    <w:p w:rsidR="00323AB5" w:rsidRDefault="00323AB5">
      <w:pPr>
        <w:pStyle w:val="a3"/>
        <w:spacing w:before="10"/>
        <w:rPr>
          <w:sz w:val="20"/>
        </w:rPr>
      </w:pPr>
    </w:p>
    <w:p w:rsidR="00323AB5" w:rsidRDefault="00DB4038">
      <w:pPr>
        <w:pStyle w:val="a3"/>
        <w:ind w:left="1613" w:right="237"/>
        <w:jc w:val="both"/>
      </w:pPr>
      <w:r>
        <w:t>Синтаксическиенормы.Порядоксловвпредложении.Основныенормысогласованиясказуемого с подлежащим, в состав которого входят слова множество, ряд, большинство,меньшинство;сподлежащим,выраженнымколичественно-именнымсочетанием(двадцатьлет,пятьчеловек);имеющимвсвоемсоставечислительные,оканчивающиесянаодин;имеющим в своем составе числительные два, три, четыре или числительное, оканчивающеесяна два, три, четыре. Согласование сказуемого с подлежащим, имеющим при себе приложение(типа диван-кровать, озеро Байкал). Согласование сказуемого с подлежащим, выраженнымаббревиатурой,заимствованнымнесклоняемымсуществительным.</w:t>
      </w:r>
    </w:p>
    <w:p w:rsidR="00323AB5" w:rsidRDefault="00323AB5">
      <w:pPr>
        <w:pStyle w:val="a3"/>
        <w:rPr>
          <w:sz w:val="21"/>
        </w:rPr>
      </w:pPr>
    </w:p>
    <w:p w:rsidR="00323AB5" w:rsidRDefault="00DB4038">
      <w:pPr>
        <w:pStyle w:val="a3"/>
        <w:ind w:left="1613"/>
      </w:pPr>
      <w:r>
        <w:t>Основныенормыуправления:правильныйвыборпадежнойилипредложно-падежнойформыуправляемогослова.</w:t>
      </w:r>
    </w:p>
    <w:p w:rsidR="00323AB5" w:rsidRDefault="00323AB5">
      <w:pPr>
        <w:pStyle w:val="a3"/>
        <w:spacing w:before="10"/>
        <w:rPr>
          <w:sz w:val="20"/>
        </w:rPr>
      </w:pPr>
    </w:p>
    <w:p w:rsidR="00323AB5" w:rsidRDefault="00DB4038">
      <w:pPr>
        <w:pStyle w:val="a3"/>
        <w:spacing w:line="448" w:lineRule="auto"/>
        <w:ind w:left="1613" w:right="2577"/>
      </w:pPr>
      <w:r>
        <w:t>Основные нормы употребления однородных членов предложения.Основные нормы употребления причастных и деепричастных оборотов.Основныенормы построения сложныхпредложений.</w:t>
      </w:r>
    </w:p>
    <w:p w:rsidR="00323AB5" w:rsidRDefault="00DB4038">
      <w:pPr>
        <w:pStyle w:val="a3"/>
        <w:ind w:left="1613"/>
      </w:pPr>
      <w:r>
        <w:t>Пунктуация.Основныеправилапунктуации.</w:t>
      </w:r>
    </w:p>
    <w:p w:rsidR="00323AB5" w:rsidRDefault="00323AB5">
      <w:pPr>
        <w:pStyle w:val="a3"/>
        <w:spacing w:before="10"/>
        <w:rPr>
          <w:sz w:val="20"/>
        </w:rPr>
      </w:pPr>
    </w:p>
    <w:p w:rsidR="00323AB5" w:rsidRDefault="00DB4038">
      <w:pPr>
        <w:pStyle w:val="a3"/>
        <w:ind w:left="1613"/>
      </w:pPr>
      <w:r>
        <w:t>Пунктуациякакразделлингвистики(повторение,обобщение).Пунктуационныйанализпредложения.</w:t>
      </w:r>
    </w:p>
    <w:p w:rsidR="00323AB5" w:rsidRDefault="00323AB5">
      <w:pPr>
        <w:pStyle w:val="a3"/>
        <w:spacing w:before="10"/>
        <w:rPr>
          <w:sz w:val="20"/>
        </w:rPr>
      </w:pPr>
    </w:p>
    <w:p w:rsidR="00323AB5" w:rsidRDefault="00DB4038">
      <w:pPr>
        <w:pStyle w:val="a3"/>
        <w:ind w:left="1613" w:right="241"/>
        <w:jc w:val="both"/>
      </w:pPr>
      <w:r>
        <w:t>Разделырусскойпунктуацииисистемаправил,включенныхвкаждыйизних:знакипрепинания в конце предложений; знаки препинания внутри простого предложения; знакипрепинания между частями сложного предложения; знаки препинания при передаче чужойречи.Сочетаниезнаковпрепинания.</w:t>
      </w:r>
    </w:p>
    <w:p w:rsidR="00323AB5" w:rsidRDefault="00323AB5">
      <w:pPr>
        <w:pStyle w:val="a3"/>
        <w:spacing w:before="10"/>
        <w:rPr>
          <w:sz w:val="20"/>
        </w:rPr>
      </w:pPr>
    </w:p>
    <w:p w:rsidR="00323AB5" w:rsidRDefault="00DB4038">
      <w:pPr>
        <w:pStyle w:val="a3"/>
        <w:spacing w:line="448" w:lineRule="auto"/>
        <w:ind w:left="1613" w:right="1110"/>
      </w:pPr>
      <w:r>
        <w:t>Знаки препинания и их функции. Знаки препинания между подлежащим и сказуемым.Знакипрепинания впредложенияхсоднороднымичленами.</w:t>
      </w:r>
    </w:p>
    <w:p w:rsidR="00323AB5" w:rsidRDefault="00DB4038">
      <w:pPr>
        <w:pStyle w:val="a3"/>
        <w:spacing w:before="1"/>
        <w:ind w:left="1613"/>
      </w:pPr>
      <w:r>
        <w:t>Знакипрепинанияприобособлении.</w:t>
      </w:r>
    </w:p>
    <w:p w:rsidR="00323AB5" w:rsidRDefault="00323AB5">
      <w:pPr>
        <w:pStyle w:val="a3"/>
        <w:spacing w:before="10"/>
        <w:rPr>
          <w:sz w:val="20"/>
        </w:rPr>
      </w:pPr>
    </w:p>
    <w:p w:rsidR="00323AB5" w:rsidRDefault="00DB4038">
      <w:pPr>
        <w:pStyle w:val="a3"/>
        <w:spacing w:line="448" w:lineRule="auto"/>
        <w:ind w:left="1613" w:right="240"/>
      </w:pPr>
      <w:r>
        <w:t>Знаки препинания в предложениях с вводными конструкциями, обращениями, междометиями.Знакипрепинания всложномпредложении.</w:t>
      </w:r>
    </w:p>
    <w:p w:rsidR="00323AB5" w:rsidRDefault="00DB4038">
      <w:pPr>
        <w:pStyle w:val="a3"/>
        <w:spacing w:line="448" w:lineRule="auto"/>
        <w:ind w:left="1613" w:right="2930"/>
      </w:pPr>
      <w:r>
        <w:t>Знаки препинания в сложном предложении с разными видами связи.Знакипрепинания припередачечужойречи.</w:t>
      </w:r>
    </w:p>
    <w:p w:rsidR="00323AB5" w:rsidRDefault="00DB4038">
      <w:pPr>
        <w:pStyle w:val="a3"/>
        <w:ind w:left="1613"/>
      </w:pPr>
      <w:r>
        <w:t>Функциональнаястилистика.Культураречи.</w:t>
      </w:r>
    </w:p>
    <w:p w:rsidR="00323AB5" w:rsidRDefault="00323AB5">
      <w:pPr>
        <w:pStyle w:val="a3"/>
        <w:spacing w:before="10"/>
        <w:rPr>
          <w:sz w:val="20"/>
        </w:rPr>
      </w:pPr>
    </w:p>
    <w:p w:rsidR="00323AB5" w:rsidRDefault="00DB4038">
      <w:pPr>
        <w:pStyle w:val="a3"/>
        <w:ind w:left="1613"/>
      </w:pPr>
      <w:r>
        <w:lastRenderedPageBreak/>
        <w:t>Функциональнаястилистикакакразделлингвистики.Стилистическаянорма(повторение,обобщение).</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ind w:left="1613" w:right="236"/>
        <w:jc w:val="both"/>
      </w:pPr>
      <w:r>
        <w:lastRenderedPageBreak/>
        <w:t>Разговорнаяречь,сферыееиспользования,назначение.Основныепризнакиразговорнойречи:неофициальность,экспрессивность,неподготовленность,преимущественнодиалогическаяформа.Фонетические,интонационные,лексические,морфологические,синтаксические особенности разговорной речи. Основные жанры разговорной речи: устныйрассказ,беседа, спор и другие(обзор).</w:t>
      </w:r>
    </w:p>
    <w:p w:rsidR="00323AB5" w:rsidRDefault="00323AB5">
      <w:pPr>
        <w:pStyle w:val="a3"/>
        <w:spacing w:before="10"/>
        <w:rPr>
          <w:sz w:val="20"/>
        </w:rPr>
      </w:pPr>
    </w:p>
    <w:p w:rsidR="00323AB5" w:rsidRDefault="00DB4038">
      <w:pPr>
        <w:pStyle w:val="a3"/>
        <w:ind w:left="1613" w:right="239"/>
        <w:jc w:val="both"/>
      </w:pPr>
      <w:r>
        <w:t>Научный стиль, сферы его использования, назначение. Основные признаки научного стиля:отвлеченность,логичность,точность,объективность.Лексические,морфологические,синтаксические особенности научного стиля. Основные подстили научного стиля. Основныежанрынаучногостиля:монография,диссертация,научнаястатья,реферат,словарь,справочник,учебникиучебноепособие,лекция, докладидругие(обзор).</w:t>
      </w:r>
    </w:p>
    <w:p w:rsidR="00323AB5" w:rsidRDefault="00323AB5">
      <w:pPr>
        <w:pStyle w:val="a3"/>
        <w:spacing w:before="10"/>
        <w:rPr>
          <w:sz w:val="20"/>
        </w:rPr>
      </w:pPr>
    </w:p>
    <w:p w:rsidR="00323AB5" w:rsidRDefault="00DB4038">
      <w:pPr>
        <w:pStyle w:val="a3"/>
        <w:spacing w:before="1"/>
        <w:ind w:left="1613" w:right="238"/>
        <w:jc w:val="both"/>
      </w:pPr>
      <w:r>
        <w:t>Официально-деловойстиль,сферыегоиспользования,назначение.Основныепризнакиофициально-делового стиля: точность, стандартизированность, стереотипность. Лексические,морфологические, синтаксические особенности официально-делового стиля. Основные жанрыофициально-деловогостиля:закон,устав,приказ;расписка,заявление,доверенность;автобиография,характеристика, резюмеи другие(обзор).</w:t>
      </w:r>
    </w:p>
    <w:p w:rsidR="00323AB5" w:rsidRDefault="00323AB5">
      <w:pPr>
        <w:pStyle w:val="a3"/>
        <w:spacing w:before="10"/>
        <w:rPr>
          <w:sz w:val="20"/>
        </w:rPr>
      </w:pPr>
    </w:p>
    <w:p w:rsidR="00323AB5" w:rsidRDefault="00DB4038">
      <w:pPr>
        <w:pStyle w:val="a3"/>
        <w:ind w:left="1613" w:right="244" w:firstLine="60"/>
        <w:jc w:val="both"/>
      </w:pPr>
      <w:r>
        <w:t>Публицистическийстиль,сферыегоиспользования,назначение.Основныепризнакипублицистическогостиля:экспрессивность,призывность,оценочность.Лексические,морфологические, синтаксические особенности публицистического стиля. Основные жанрыпублицистическогостиля:заметка, статья,репортаж,очерк, эссе,интервью (обзор).</w:t>
      </w:r>
    </w:p>
    <w:p w:rsidR="00323AB5" w:rsidRDefault="00323AB5">
      <w:pPr>
        <w:pStyle w:val="a3"/>
        <w:spacing w:before="10"/>
        <w:rPr>
          <w:sz w:val="20"/>
        </w:rPr>
      </w:pPr>
    </w:p>
    <w:p w:rsidR="00323AB5" w:rsidRDefault="00DB4038">
      <w:pPr>
        <w:pStyle w:val="a3"/>
        <w:ind w:left="1613" w:right="241"/>
        <w:jc w:val="both"/>
      </w:pPr>
      <w:r>
        <w:t>Язык художественной литературы и его отличие от других функциональных разновидностейязыка(повторение,обобщение).Основныепризнакихудожественнойречи:образность,широкоеиспользованиеизобразительно-выразительныхсредств,языковыхсредствдругихфункциональныхразновидностей языка.</w:t>
      </w:r>
    </w:p>
    <w:p w:rsidR="00323AB5" w:rsidRDefault="00323AB5">
      <w:pPr>
        <w:pStyle w:val="a3"/>
        <w:spacing w:before="4"/>
      </w:pPr>
    </w:p>
    <w:p w:rsidR="00323AB5" w:rsidRDefault="00DB4038">
      <w:pPr>
        <w:pStyle w:val="3"/>
        <w:spacing w:before="1"/>
        <w:ind w:left="1613" w:right="245" w:firstLine="67"/>
        <w:jc w:val="both"/>
        <w:rPr>
          <w:rFonts w:ascii="Arial" w:hAnsi="Arial"/>
        </w:rPr>
      </w:pPr>
      <w:r>
        <w:rPr>
          <w:rFonts w:ascii="Arial" w:hAnsi="Arial"/>
        </w:rPr>
        <w:t>Планируемые результаты освоения программы по русскому языку на уровнесреднего общегообразования.</w:t>
      </w:r>
    </w:p>
    <w:p w:rsidR="00323AB5" w:rsidRDefault="00323AB5">
      <w:pPr>
        <w:pStyle w:val="a3"/>
        <w:spacing w:before="6"/>
        <w:rPr>
          <w:rFonts w:ascii="Arial"/>
          <w:b/>
          <w:sz w:val="20"/>
        </w:rPr>
      </w:pPr>
    </w:p>
    <w:p w:rsidR="00323AB5" w:rsidRDefault="00DB4038">
      <w:pPr>
        <w:pStyle w:val="a3"/>
        <w:ind w:left="1613" w:right="238"/>
        <w:jc w:val="both"/>
      </w:pPr>
      <w:r>
        <w:t>Личностные результаты освоения программы по русскому языку на уровне среднего общегообразования достигаются в единстве учебной и воспитательной деятельности в соответствии страдиционнымироссийскимисоциокультурнымиидуховно-нравственнымиценностями,принятымивобществеправиламиинормамиповеденияиспособствуютпроцессамсамопознания, самовоспитания и саморазвития, формирования внутренней позиции личности,патриотизма,гражданственности;уважениякпамятизащитниковОтечестваиподвигамГероевОтечества,закону иправопорядку,человекутрудаилюдямстаршегопоколения;взаимногоуважения,бережногоотношенияккультурномунаследиюитрадицияммногонациональногонародаРоссийскойФедерации,природеиокружающейсреде.</w:t>
      </w:r>
    </w:p>
    <w:p w:rsidR="00323AB5" w:rsidRDefault="00323AB5">
      <w:pPr>
        <w:pStyle w:val="a3"/>
        <w:spacing w:before="11"/>
        <w:rPr>
          <w:sz w:val="20"/>
        </w:rPr>
      </w:pPr>
    </w:p>
    <w:p w:rsidR="00323AB5" w:rsidRDefault="00DB4038">
      <w:pPr>
        <w:pStyle w:val="a3"/>
        <w:ind w:left="1613" w:right="244"/>
        <w:jc w:val="both"/>
      </w:pPr>
      <w:r>
        <w:t>Врезультатеизучениярусскогоязыканауровнесреднегообщегообразованияуобучающегосябудут сформированыследующиеличностныерезультаты:</w:t>
      </w:r>
    </w:p>
    <w:p w:rsidR="00323AB5" w:rsidRDefault="00323AB5">
      <w:pPr>
        <w:pStyle w:val="a3"/>
        <w:spacing w:before="10"/>
        <w:rPr>
          <w:sz w:val="20"/>
        </w:rPr>
      </w:pPr>
    </w:p>
    <w:p w:rsidR="00323AB5" w:rsidRDefault="00DB4038" w:rsidP="00E26A64">
      <w:pPr>
        <w:pStyle w:val="a4"/>
        <w:numPr>
          <w:ilvl w:val="0"/>
          <w:numId w:val="180"/>
        </w:numPr>
        <w:tabs>
          <w:tab w:val="left" w:pos="1874"/>
        </w:tabs>
        <w:ind w:hanging="261"/>
        <w:rPr>
          <w:sz w:val="24"/>
        </w:rPr>
      </w:pPr>
      <w:r>
        <w:rPr>
          <w:sz w:val="24"/>
        </w:rPr>
        <w:t>гражданскоговоспитания:</w:t>
      </w:r>
    </w:p>
    <w:p w:rsidR="00323AB5" w:rsidRDefault="00323AB5">
      <w:pPr>
        <w:pStyle w:val="a3"/>
        <w:spacing w:before="10"/>
        <w:rPr>
          <w:sz w:val="20"/>
        </w:rPr>
      </w:pPr>
    </w:p>
    <w:p w:rsidR="00323AB5" w:rsidRDefault="00DB4038">
      <w:pPr>
        <w:pStyle w:val="a3"/>
        <w:ind w:left="1613" w:right="242"/>
        <w:jc w:val="both"/>
      </w:pPr>
      <w:r>
        <w:t>сформированность гражданской позиции обучающегося как активного и ответственного членароссийскогообщества;</w:t>
      </w:r>
    </w:p>
    <w:p w:rsidR="00323AB5" w:rsidRDefault="00323AB5">
      <w:pPr>
        <w:pStyle w:val="a3"/>
        <w:spacing w:before="10"/>
        <w:rPr>
          <w:sz w:val="20"/>
        </w:rPr>
      </w:pPr>
    </w:p>
    <w:p w:rsidR="00323AB5" w:rsidRDefault="00DB4038">
      <w:pPr>
        <w:pStyle w:val="a3"/>
        <w:ind w:left="1613"/>
        <w:jc w:val="both"/>
      </w:pPr>
      <w:r>
        <w:t>осознаниесвоихконституционныхправиобязанностей,уважениезаконаиправопорядка;</w:t>
      </w:r>
    </w:p>
    <w:p w:rsidR="00323AB5" w:rsidRDefault="00323AB5">
      <w:pPr>
        <w:pStyle w:val="a3"/>
        <w:spacing w:before="10"/>
        <w:rPr>
          <w:sz w:val="20"/>
        </w:rPr>
      </w:pPr>
    </w:p>
    <w:p w:rsidR="00323AB5" w:rsidRDefault="00DB4038">
      <w:pPr>
        <w:pStyle w:val="a3"/>
        <w:ind w:left="1613" w:right="235"/>
        <w:jc w:val="both"/>
      </w:pPr>
      <w:r>
        <w:t>принятиетрадиционныхнациональных,общечеловеческихгуманистическихидемократическихц</w:t>
      </w:r>
      <w:r>
        <w:lastRenderedPageBreak/>
        <w:t>енностей,втомчислевсопоставлениисситуациями,отраженнымивтекстах литературных произведений, написанных нарусскомязыке;</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43"/>
        <w:jc w:val="both"/>
      </w:pPr>
      <w:r>
        <w:lastRenderedPageBreak/>
        <w:t>готовностьпротивостоятьидеологииэкстремизма,национализма,ксенофобии,дискриминациипосоциальным,религиозным,расовым,национальнымпризнакам;</w:t>
      </w:r>
    </w:p>
    <w:p w:rsidR="00323AB5" w:rsidRDefault="00323AB5">
      <w:pPr>
        <w:pStyle w:val="a3"/>
        <w:spacing w:before="10"/>
        <w:rPr>
          <w:sz w:val="20"/>
        </w:rPr>
      </w:pPr>
    </w:p>
    <w:p w:rsidR="00323AB5" w:rsidRDefault="00DB4038">
      <w:pPr>
        <w:pStyle w:val="a3"/>
        <w:ind w:left="1613" w:right="242"/>
        <w:jc w:val="both"/>
      </w:pPr>
      <w:r>
        <w:t>готовность вести совместную деятельность в интересах гражданского общества, участвовать всамоуправлениившколеидетско-юношеских организациях;</w:t>
      </w:r>
    </w:p>
    <w:p w:rsidR="00323AB5" w:rsidRDefault="00323AB5">
      <w:pPr>
        <w:pStyle w:val="a3"/>
        <w:spacing w:before="10"/>
        <w:rPr>
          <w:sz w:val="20"/>
        </w:rPr>
      </w:pPr>
    </w:p>
    <w:p w:rsidR="00323AB5" w:rsidRDefault="00DB4038">
      <w:pPr>
        <w:pStyle w:val="a3"/>
        <w:ind w:left="1613" w:right="249"/>
        <w:jc w:val="both"/>
      </w:pPr>
      <w:r>
        <w:t>умение взаимодействовать с социальными институтами в соответствии с их функциями иназначением;</w:t>
      </w:r>
    </w:p>
    <w:p w:rsidR="00323AB5" w:rsidRDefault="00323AB5">
      <w:pPr>
        <w:pStyle w:val="a3"/>
        <w:spacing w:before="10"/>
        <w:rPr>
          <w:sz w:val="20"/>
        </w:rPr>
      </w:pPr>
    </w:p>
    <w:p w:rsidR="00323AB5" w:rsidRDefault="00DB4038">
      <w:pPr>
        <w:pStyle w:val="a3"/>
        <w:ind w:left="1613"/>
        <w:jc w:val="both"/>
      </w:pPr>
      <w:r>
        <w:t>готовностькгуманитарнойиволонтерскойдеятельности;</w:t>
      </w:r>
    </w:p>
    <w:p w:rsidR="00323AB5" w:rsidRDefault="00323AB5">
      <w:pPr>
        <w:pStyle w:val="a3"/>
        <w:spacing w:before="10"/>
        <w:rPr>
          <w:sz w:val="20"/>
        </w:rPr>
      </w:pPr>
    </w:p>
    <w:p w:rsidR="00323AB5" w:rsidRDefault="00DB4038" w:rsidP="00E26A64">
      <w:pPr>
        <w:pStyle w:val="a4"/>
        <w:numPr>
          <w:ilvl w:val="0"/>
          <w:numId w:val="180"/>
        </w:numPr>
        <w:tabs>
          <w:tab w:val="left" w:pos="1874"/>
        </w:tabs>
        <w:ind w:hanging="261"/>
        <w:rPr>
          <w:sz w:val="24"/>
        </w:rPr>
      </w:pPr>
      <w:r>
        <w:rPr>
          <w:sz w:val="24"/>
        </w:rPr>
        <w:t>патриотическоговоспитания:</w:t>
      </w:r>
    </w:p>
    <w:p w:rsidR="00323AB5" w:rsidRDefault="00323AB5">
      <w:pPr>
        <w:pStyle w:val="a3"/>
        <w:spacing w:before="10"/>
        <w:rPr>
          <w:sz w:val="20"/>
        </w:rPr>
      </w:pPr>
    </w:p>
    <w:p w:rsidR="00323AB5" w:rsidRDefault="00DB4038">
      <w:pPr>
        <w:pStyle w:val="a3"/>
        <w:spacing w:before="1"/>
        <w:ind w:left="1613" w:right="245"/>
        <w:jc w:val="both"/>
      </w:pPr>
      <w:r>
        <w:t>сформированность российской гражданской идентичности, патриотизма, уважения к своемународу, чувства ответственности перед Родиной, гордости за свой край, свою Родину, свойязыкикультуру,прошлоеи настоящеемногонационального народаРоссии;</w:t>
      </w:r>
    </w:p>
    <w:p w:rsidR="00323AB5" w:rsidRDefault="00323AB5">
      <w:pPr>
        <w:pStyle w:val="a3"/>
        <w:spacing w:before="10"/>
        <w:rPr>
          <w:sz w:val="20"/>
        </w:rPr>
      </w:pPr>
    </w:p>
    <w:p w:rsidR="00323AB5" w:rsidRDefault="00DB4038">
      <w:pPr>
        <w:pStyle w:val="a3"/>
        <w:ind w:left="1613" w:right="244"/>
        <w:jc w:val="both"/>
      </w:pPr>
      <w:r>
        <w:t>ценностное отношение к государственным символам, историческому и природному наследию,памятникам, боевым подвигам и трудовым достижениям народа, традициям народов России;достижениямРоссии внауке,искусстве,спорте,технологиях, труде;</w:t>
      </w:r>
    </w:p>
    <w:p w:rsidR="00323AB5" w:rsidRDefault="00323AB5">
      <w:pPr>
        <w:pStyle w:val="a3"/>
        <w:spacing w:before="10"/>
        <w:rPr>
          <w:sz w:val="20"/>
        </w:rPr>
      </w:pPr>
    </w:p>
    <w:p w:rsidR="00323AB5" w:rsidRDefault="00DB4038">
      <w:pPr>
        <w:pStyle w:val="a3"/>
        <w:ind w:left="1613" w:right="244"/>
        <w:jc w:val="both"/>
      </w:pPr>
      <w:r>
        <w:t>идейнаяубежденность, готовность к служению Отечеству и его защите, ответственность заегосудьбу;</w:t>
      </w:r>
    </w:p>
    <w:p w:rsidR="00323AB5" w:rsidRDefault="00323AB5">
      <w:pPr>
        <w:pStyle w:val="a3"/>
        <w:spacing w:before="10"/>
        <w:rPr>
          <w:sz w:val="20"/>
        </w:rPr>
      </w:pPr>
    </w:p>
    <w:p w:rsidR="00323AB5" w:rsidRDefault="00DB4038" w:rsidP="00E26A64">
      <w:pPr>
        <w:pStyle w:val="a4"/>
        <w:numPr>
          <w:ilvl w:val="0"/>
          <w:numId w:val="180"/>
        </w:numPr>
        <w:tabs>
          <w:tab w:val="left" w:pos="1874"/>
        </w:tabs>
        <w:ind w:hanging="261"/>
        <w:rPr>
          <w:sz w:val="24"/>
        </w:rPr>
      </w:pPr>
      <w:r>
        <w:rPr>
          <w:sz w:val="24"/>
        </w:rPr>
        <w:t>духовно-нравственноговоспитания:</w:t>
      </w:r>
    </w:p>
    <w:p w:rsidR="00323AB5" w:rsidRDefault="00323AB5">
      <w:pPr>
        <w:pStyle w:val="a3"/>
        <w:spacing w:before="10"/>
        <w:rPr>
          <w:sz w:val="20"/>
        </w:rPr>
      </w:pPr>
    </w:p>
    <w:p w:rsidR="00323AB5" w:rsidRDefault="00DB4038">
      <w:pPr>
        <w:pStyle w:val="a3"/>
        <w:spacing w:line="448" w:lineRule="auto"/>
        <w:ind w:left="1613" w:right="2703"/>
      </w:pPr>
      <w:r>
        <w:t>осознание духовных ценностей российского народа;сформированностьнравственногосознания,нормэтичногоповедения;</w:t>
      </w:r>
    </w:p>
    <w:p w:rsidR="00323AB5" w:rsidRDefault="00DB4038">
      <w:pPr>
        <w:pStyle w:val="a3"/>
        <w:spacing w:before="1"/>
        <w:ind w:left="1613" w:right="249"/>
      </w:pPr>
      <w:r>
        <w:t>способностьоцениватьситуациюиприниматьосознанныерешения,ориентируясьнаморально-нравственныенормы и ценности;</w:t>
      </w:r>
    </w:p>
    <w:p w:rsidR="00323AB5" w:rsidRDefault="00323AB5">
      <w:pPr>
        <w:pStyle w:val="a3"/>
        <w:spacing w:before="10"/>
        <w:rPr>
          <w:sz w:val="20"/>
        </w:rPr>
      </w:pPr>
    </w:p>
    <w:p w:rsidR="00323AB5" w:rsidRDefault="00DB4038">
      <w:pPr>
        <w:pStyle w:val="a3"/>
        <w:ind w:left="1613"/>
      </w:pPr>
      <w:r>
        <w:t>осознаниеличноговкладавпостроениеустойчивогобудущего;</w:t>
      </w:r>
    </w:p>
    <w:p w:rsidR="00323AB5" w:rsidRDefault="00323AB5">
      <w:pPr>
        <w:pStyle w:val="a3"/>
        <w:spacing w:before="10"/>
        <w:rPr>
          <w:sz w:val="20"/>
        </w:rPr>
      </w:pPr>
    </w:p>
    <w:p w:rsidR="00323AB5" w:rsidRDefault="00DB4038">
      <w:pPr>
        <w:pStyle w:val="a3"/>
        <w:ind w:left="1613"/>
      </w:pPr>
      <w:r>
        <w:t>ответственноеотношениексвоимродителям,созданиюсемьинаосновеосознанногопринятияценностейсемейнойжизни всоответствиистрадицияминародовРоссии;</w:t>
      </w:r>
    </w:p>
    <w:p w:rsidR="00323AB5" w:rsidRDefault="00323AB5">
      <w:pPr>
        <w:pStyle w:val="a3"/>
        <w:spacing w:before="10"/>
        <w:rPr>
          <w:sz w:val="20"/>
        </w:rPr>
      </w:pPr>
    </w:p>
    <w:p w:rsidR="00323AB5" w:rsidRDefault="00DB4038" w:rsidP="00E26A64">
      <w:pPr>
        <w:pStyle w:val="a4"/>
        <w:numPr>
          <w:ilvl w:val="0"/>
          <w:numId w:val="180"/>
        </w:numPr>
        <w:tabs>
          <w:tab w:val="left" w:pos="1874"/>
        </w:tabs>
        <w:ind w:hanging="261"/>
        <w:rPr>
          <w:sz w:val="24"/>
        </w:rPr>
      </w:pPr>
      <w:r>
        <w:rPr>
          <w:sz w:val="24"/>
        </w:rPr>
        <w:t>эстетическоговоспитания:</w:t>
      </w:r>
    </w:p>
    <w:p w:rsidR="00323AB5" w:rsidRDefault="00323AB5">
      <w:pPr>
        <w:pStyle w:val="a3"/>
        <w:spacing w:before="10"/>
        <w:rPr>
          <w:sz w:val="20"/>
        </w:rPr>
      </w:pPr>
    </w:p>
    <w:p w:rsidR="00323AB5" w:rsidRDefault="00DB4038">
      <w:pPr>
        <w:pStyle w:val="a3"/>
        <w:ind w:left="1613"/>
      </w:pPr>
      <w:r>
        <w:t>эстетическоеотношениекмиру,включаяэстетикубыта,научногоитехническоготворчества,спорта,труда, общественныхотношений;</w:t>
      </w:r>
    </w:p>
    <w:p w:rsidR="00323AB5" w:rsidRDefault="00323AB5">
      <w:pPr>
        <w:pStyle w:val="a3"/>
        <w:spacing w:before="10"/>
        <w:rPr>
          <w:sz w:val="20"/>
        </w:rPr>
      </w:pPr>
    </w:p>
    <w:p w:rsidR="00323AB5" w:rsidRDefault="00DB4038">
      <w:pPr>
        <w:pStyle w:val="a3"/>
        <w:spacing w:before="1"/>
        <w:ind w:left="1613"/>
      </w:pPr>
      <w:r>
        <w:t>способность воспринимать различные виды искусства, традиции и творчество своего и другихнародов,ощущатьэмоциональноевоздействиеискусства;</w:t>
      </w:r>
    </w:p>
    <w:p w:rsidR="00323AB5" w:rsidRDefault="00323AB5">
      <w:pPr>
        <w:pStyle w:val="a3"/>
        <w:spacing w:before="9"/>
        <w:rPr>
          <w:sz w:val="20"/>
        </w:rPr>
      </w:pPr>
    </w:p>
    <w:p w:rsidR="00323AB5" w:rsidRDefault="00DB4038">
      <w:pPr>
        <w:pStyle w:val="a3"/>
        <w:spacing w:before="1"/>
        <w:ind w:left="1613"/>
      </w:pPr>
      <w:r>
        <w:t>убежденностьвзначимостидляличностииобществаотечественногоимировогоискусства,этническихкультурныхтрадицийинародного,втом числесловесного,творчества;</w:t>
      </w:r>
    </w:p>
    <w:p w:rsidR="00323AB5" w:rsidRDefault="00323AB5">
      <w:pPr>
        <w:pStyle w:val="a3"/>
        <w:spacing w:before="9"/>
        <w:rPr>
          <w:sz w:val="20"/>
        </w:rPr>
      </w:pPr>
    </w:p>
    <w:p w:rsidR="00323AB5" w:rsidRDefault="00DB4038">
      <w:pPr>
        <w:pStyle w:val="a3"/>
        <w:spacing w:before="1"/>
        <w:ind w:left="1613"/>
      </w:pPr>
      <w:r>
        <w:t>готовностьксамовыражениювразныхвидахискусства,стремлениепроявлятькачестватворческойличности,втомчислепривыполнениитворческихработпорусскомуязыку;</w:t>
      </w:r>
    </w:p>
    <w:p w:rsidR="00323AB5" w:rsidRDefault="00323AB5">
      <w:pPr>
        <w:pStyle w:val="a3"/>
        <w:spacing w:before="10"/>
        <w:rPr>
          <w:sz w:val="20"/>
        </w:rPr>
      </w:pPr>
    </w:p>
    <w:p w:rsidR="00323AB5" w:rsidRDefault="00DB4038" w:rsidP="00E26A64">
      <w:pPr>
        <w:pStyle w:val="a4"/>
        <w:numPr>
          <w:ilvl w:val="0"/>
          <w:numId w:val="180"/>
        </w:numPr>
        <w:tabs>
          <w:tab w:val="left" w:pos="2073"/>
          <w:tab w:val="left" w:pos="2074"/>
          <w:tab w:val="left" w:pos="3632"/>
          <w:tab w:val="left" w:pos="5129"/>
          <w:tab w:val="left" w:pos="6892"/>
          <w:tab w:val="left" w:pos="8120"/>
          <w:tab w:val="left" w:pos="9300"/>
          <w:tab w:val="left" w:pos="9691"/>
        </w:tabs>
        <w:ind w:left="1613" w:right="238" w:firstLine="0"/>
        <w:rPr>
          <w:sz w:val="24"/>
        </w:rPr>
      </w:pPr>
      <w:r>
        <w:rPr>
          <w:sz w:val="24"/>
        </w:rPr>
        <w:t>физического</w:t>
      </w:r>
      <w:r>
        <w:rPr>
          <w:sz w:val="24"/>
        </w:rPr>
        <w:tab/>
        <w:t>воспитания,</w:t>
      </w:r>
      <w:r>
        <w:rPr>
          <w:sz w:val="24"/>
        </w:rPr>
        <w:tab/>
        <w:t>формирования</w:t>
      </w:r>
      <w:r>
        <w:rPr>
          <w:sz w:val="24"/>
        </w:rPr>
        <w:tab/>
        <w:t>культуры</w:t>
      </w:r>
      <w:r>
        <w:rPr>
          <w:sz w:val="24"/>
        </w:rPr>
        <w:tab/>
        <w:t>здоровья</w:t>
      </w:r>
      <w:r>
        <w:rPr>
          <w:sz w:val="24"/>
        </w:rPr>
        <w:tab/>
        <w:t>и</w:t>
      </w:r>
      <w:r>
        <w:rPr>
          <w:sz w:val="24"/>
        </w:rPr>
        <w:tab/>
        <w:t>эмоциональногоблагополучия:</w:t>
      </w:r>
    </w:p>
    <w:p w:rsidR="00323AB5" w:rsidRDefault="00323AB5">
      <w:pPr>
        <w:pStyle w:val="a3"/>
        <w:spacing w:before="10"/>
        <w:rPr>
          <w:sz w:val="20"/>
        </w:rPr>
      </w:pPr>
    </w:p>
    <w:p w:rsidR="00323AB5" w:rsidRDefault="00DB4038">
      <w:pPr>
        <w:pStyle w:val="a3"/>
        <w:ind w:left="1613" w:right="543"/>
      </w:pPr>
      <w:r>
        <w:lastRenderedPageBreak/>
        <w:t>сформированностьздоровогоибезопасногообразажизни,ответственногоотношенияксвоемуздоровью;</w:t>
      </w:r>
    </w:p>
    <w:p w:rsidR="00323AB5" w:rsidRDefault="00323AB5">
      <w:pPr>
        <w:sectPr w:rsidR="00323AB5">
          <w:pgSz w:w="11920" w:h="16850"/>
          <w:pgMar w:top="820" w:right="300" w:bottom="840" w:left="0" w:header="0" w:footer="606" w:gutter="0"/>
          <w:cols w:space="720"/>
        </w:sectPr>
      </w:pPr>
    </w:p>
    <w:p w:rsidR="00323AB5" w:rsidRDefault="00DB4038">
      <w:pPr>
        <w:pStyle w:val="a3"/>
        <w:spacing w:before="71"/>
        <w:ind w:left="1613" w:right="237"/>
        <w:jc w:val="both"/>
      </w:pPr>
      <w:r>
        <w:lastRenderedPageBreak/>
        <w:t>потребностьвфизическомсовершенствовании,занятияхспортивно-оздоровительнойдеятельностью;</w:t>
      </w:r>
    </w:p>
    <w:p w:rsidR="00323AB5" w:rsidRDefault="00323AB5">
      <w:pPr>
        <w:pStyle w:val="a3"/>
        <w:spacing w:before="10"/>
        <w:rPr>
          <w:sz w:val="20"/>
        </w:rPr>
      </w:pPr>
    </w:p>
    <w:p w:rsidR="00323AB5" w:rsidRDefault="00DB4038">
      <w:pPr>
        <w:pStyle w:val="a3"/>
        <w:ind w:left="1613" w:right="243"/>
        <w:jc w:val="both"/>
      </w:pPr>
      <w:r>
        <w:t>активноенеприятиевредныхпривычекииныхформпричинениявредафизическомуипсихическомуздоровью;</w:t>
      </w:r>
    </w:p>
    <w:p w:rsidR="00323AB5" w:rsidRDefault="00323AB5">
      <w:pPr>
        <w:pStyle w:val="a3"/>
        <w:spacing w:before="10"/>
        <w:rPr>
          <w:sz w:val="20"/>
        </w:rPr>
      </w:pPr>
    </w:p>
    <w:p w:rsidR="00323AB5" w:rsidRDefault="00DB4038" w:rsidP="00E26A64">
      <w:pPr>
        <w:pStyle w:val="a4"/>
        <w:numPr>
          <w:ilvl w:val="0"/>
          <w:numId w:val="180"/>
        </w:numPr>
        <w:tabs>
          <w:tab w:val="left" w:pos="1874"/>
        </w:tabs>
        <w:ind w:hanging="261"/>
        <w:rPr>
          <w:sz w:val="24"/>
        </w:rPr>
      </w:pPr>
      <w:r>
        <w:rPr>
          <w:sz w:val="24"/>
        </w:rPr>
        <w:t>трудовоговоспитания:</w:t>
      </w:r>
    </w:p>
    <w:p w:rsidR="00323AB5" w:rsidRDefault="00323AB5">
      <w:pPr>
        <w:pStyle w:val="a3"/>
        <w:spacing w:before="10"/>
        <w:rPr>
          <w:sz w:val="20"/>
        </w:rPr>
      </w:pPr>
    </w:p>
    <w:p w:rsidR="00323AB5" w:rsidRDefault="00DB4038">
      <w:pPr>
        <w:pStyle w:val="a3"/>
        <w:ind w:left="1613"/>
        <w:jc w:val="both"/>
      </w:pPr>
      <w:r>
        <w:t>готовностьктруду,осознаниеценностимастерства,трудолюбие;</w:t>
      </w:r>
    </w:p>
    <w:p w:rsidR="00323AB5" w:rsidRDefault="00323AB5">
      <w:pPr>
        <w:pStyle w:val="a3"/>
        <w:spacing w:before="10"/>
        <w:rPr>
          <w:sz w:val="20"/>
        </w:rPr>
      </w:pPr>
    </w:p>
    <w:p w:rsidR="00323AB5" w:rsidRDefault="00DB4038">
      <w:pPr>
        <w:pStyle w:val="a3"/>
        <w:ind w:left="1613" w:right="244"/>
        <w:jc w:val="both"/>
      </w:pPr>
      <w:r>
        <w:t>готовностькактивнойдеятельноститехнологическойисоциальнойнаправленности,способность инициировать, планировать и самостоятельно осуществлять такую деятельность,втом числевпроцессеизучениярусского языка;</w:t>
      </w:r>
    </w:p>
    <w:p w:rsidR="00323AB5" w:rsidRDefault="00323AB5">
      <w:pPr>
        <w:pStyle w:val="a3"/>
        <w:spacing w:before="10"/>
        <w:rPr>
          <w:sz w:val="20"/>
        </w:rPr>
      </w:pPr>
    </w:p>
    <w:p w:rsidR="00323AB5" w:rsidRDefault="00DB4038">
      <w:pPr>
        <w:pStyle w:val="a3"/>
        <w:spacing w:before="1"/>
        <w:ind w:left="1613" w:right="240"/>
        <w:jc w:val="both"/>
      </w:pPr>
      <w:r>
        <w:t>интерес к различным сферам профессиональной деятельности, в том числе к деятельностифилологов,журналистов,писателей;умениесовершатьосознанныйвыборбудущейпрофессиии реализовыватьсобственныежизненныепланы;</w:t>
      </w:r>
    </w:p>
    <w:p w:rsidR="00323AB5" w:rsidRDefault="00323AB5">
      <w:pPr>
        <w:pStyle w:val="a3"/>
        <w:spacing w:before="10"/>
        <w:rPr>
          <w:sz w:val="20"/>
        </w:rPr>
      </w:pPr>
    </w:p>
    <w:p w:rsidR="00323AB5" w:rsidRDefault="00DB4038">
      <w:pPr>
        <w:pStyle w:val="a3"/>
        <w:ind w:left="1613"/>
        <w:jc w:val="both"/>
      </w:pPr>
      <w:r>
        <w:t>готовностьиспособностькобразованиюисамообразованиюнапротяжениивсейжизни;</w:t>
      </w:r>
    </w:p>
    <w:p w:rsidR="00323AB5" w:rsidRDefault="00323AB5">
      <w:pPr>
        <w:pStyle w:val="a3"/>
        <w:spacing w:before="10"/>
        <w:rPr>
          <w:sz w:val="20"/>
        </w:rPr>
      </w:pPr>
    </w:p>
    <w:p w:rsidR="00323AB5" w:rsidRDefault="00DB4038" w:rsidP="00E26A64">
      <w:pPr>
        <w:pStyle w:val="a4"/>
        <w:numPr>
          <w:ilvl w:val="0"/>
          <w:numId w:val="180"/>
        </w:numPr>
        <w:tabs>
          <w:tab w:val="left" w:pos="1874"/>
        </w:tabs>
        <w:ind w:hanging="261"/>
        <w:rPr>
          <w:sz w:val="24"/>
        </w:rPr>
      </w:pPr>
      <w:r>
        <w:rPr>
          <w:sz w:val="24"/>
        </w:rPr>
        <w:t>экологическоговоспитания:</w:t>
      </w:r>
    </w:p>
    <w:p w:rsidR="00323AB5" w:rsidRDefault="00323AB5">
      <w:pPr>
        <w:pStyle w:val="a3"/>
        <w:spacing w:before="10"/>
        <w:rPr>
          <w:sz w:val="20"/>
        </w:rPr>
      </w:pPr>
    </w:p>
    <w:p w:rsidR="00323AB5" w:rsidRDefault="00DB4038">
      <w:pPr>
        <w:pStyle w:val="a3"/>
        <w:ind w:left="1613" w:right="239"/>
        <w:jc w:val="both"/>
      </w:pPr>
      <w:r>
        <w:t>сформированность экологической культуры, понимание влияниясоциально-экономическихпроцессов на состояние природной и социальной среды, осознание глобального характераэкологическихпроблем;</w:t>
      </w:r>
    </w:p>
    <w:p w:rsidR="00323AB5" w:rsidRDefault="00323AB5">
      <w:pPr>
        <w:pStyle w:val="a3"/>
        <w:spacing w:before="10"/>
        <w:rPr>
          <w:sz w:val="20"/>
        </w:rPr>
      </w:pPr>
    </w:p>
    <w:p w:rsidR="00323AB5" w:rsidRDefault="00DB4038">
      <w:pPr>
        <w:pStyle w:val="a3"/>
        <w:ind w:left="1613" w:right="248"/>
        <w:jc w:val="both"/>
      </w:pPr>
      <w:r>
        <w:t>планированиеиосуществлениедействийвокружающейсреденаосновезнанияцелейустойчивогоразвития человечества;</w:t>
      </w:r>
    </w:p>
    <w:p w:rsidR="00323AB5" w:rsidRDefault="00323AB5">
      <w:pPr>
        <w:pStyle w:val="a3"/>
        <w:spacing w:before="11"/>
        <w:rPr>
          <w:sz w:val="20"/>
        </w:rPr>
      </w:pPr>
    </w:p>
    <w:p w:rsidR="00323AB5" w:rsidRDefault="00DB4038">
      <w:pPr>
        <w:pStyle w:val="a3"/>
        <w:ind w:left="1613" w:right="243"/>
        <w:jc w:val="both"/>
      </w:pPr>
      <w:r>
        <w:t>активное неприятие действий, приносящих вред окружающей среде; умение прогнозироватьнеблагоприятныеэкологическиепоследствияпредпринимаемыхдействийипредотвращатьих;</w:t>
      </w:r>
    </w:p>
    <w:p w:rsidR="00323AB5" w:rsidRDefault="00323AB5">
      <w:pPr>
        <w:pStyle w:val="a3"/>
        <w:spacing w:before="10"/>
        <w:rPr>
          <w:sz w:val="20"/>
        </w:rPr>
      </w:pPr>
    </w:p>
    <w:p w:rsidR="00323AB5" w:rsidRDefault="00DB4038">
      <w:pPr>
        <w:pStyle w:val="a3"/>
        <w:ind w:left="1613"/>
        <w:jc w:val="both"/>
      </w:pPr>
      <w:r>
        <w:t>расширениеопытадеятельностиэкологическойнаправленности;</w:t>
      </w:r>
    </w:p>
    <w:p w:rsidR="00323AB5" w:rsidRDefault="00323AB5">
      <w:pPr>
        <w:pStyle w:val="a3"/>
        <w:spacing w:before="10"/>
        <w:rPr>
          <w:sz w:val="20"/>
        </w:rPr>
      </w:pPr>
    </w:p>
    <w:p w:rsidR="00323AB5" w:rsidRDefault="00DB4038" w:rsidP="00E26A64">
      <w:pPr>
        <w:pStyle w:val="a4"/>
        <w:numPr>
          <w:ilvl w:val="0"/>
          <w:numId w:val="180"/>
        </w:numPr>
        <w:tabs>
          <w:tab w:val="left" w:pos="1874"/>
        </w:tabs>
        <w:ind w:hanging="261"/>
        <w:rPr>
          <w:sz w:val="24"/>
        </w:rPr>
      </w:pPr>
      <w:r>
        <w:rPr>
          <w:sz w:val="24"/>
        </w:rPr>
        <w:t>ценностинаучногопознания:</w:t>
      </w:r>
    </w:p>
    <w:p w:rsidR="00323AB5" w:rsidRDefault="00323AB5">
      <w:pPr>
        <w:pStyle w:val="a3"/>
        <w:spacing w:before="10"/>
        <w:rPr>
          <w:sz w:val="20"/>
        </w:rPr>
      </w:pPr>
    </w:p>
    <w:p w:rsidR="00323AB5" w:rsidRDefault="00DB4038">
      <w:pPr>
        <w:pStyle w:val="a3"/>
        <w:ind w:left="1613" w:right="245"/>
        <w:jc w:val="both"/>
      </w:pPr>
      <w:r>
        <w:t>сформированность мировоззрения, соответствующего современному уровню развития науки иобщественнойпрактики,основанногонадиалогекультур,способствующегоосознаниюсвоегоместа вполикультурноммире;</w:t>
      </w:r>
    </w:p>
    <w:p w:rsidR="00323AB5" w:rsidRDefault="00323AB5">
      <w:pPr>
        <w:pStyle w:val="a3"/>
        <w:spacing w:before="11"/>
        <w:rPr>
          <w:sz w:val="20"/>
        </w:rPr>
      </w:pPr>
    </w:p>
    <w:p w:rsidR="00323AB5" w:rsidRDefault="00DB4038">
      <w:pPr>
        <w:pStyle w:val="a3"/>
        <w:ind w:left="1613" w:right="236"/>
        <w:jc w:val="both"/>
      </w:pPr>
      <w:r>
        <w:t>совершенствование языковой и читательской культуры как средства взаимодействия междулюдьмии познания мира;</w:t>
      </w:r>
    </w:p>
    <w:p w:rsidR="00323AB5" w:rsidRDefault="00323AB5">
      <w:pPr>
        <w:pStyle w:val="a3"/>
        <w:spacing w:before="10"/>
        <w:rPr>
          <w:sz w:val="20"/>
        </w:rPr>
      </w:pPr>
    </w:p>
    <w:p w:rsidR="00323AB5" w:rsidRDefault="00DB4038">
      <w:pPr>
        <w:pStyle w:val="a3"/>
        <w:ind w:left="1613" w:right="237"/>
        <w:jc w:val="both"/>
      </w:pPr>
      <w:r>
        <w:t>осознаниеценностинаучнойдеятельности,готовностьосуществлятьучебно-исследовательскуюипроектнуюдеятельность,втомчислепорусскомуязыку,индивидуальнои вгруппе.</w:t>
      </w:r>
    </w:p>
    <w:p w:rsidR="00323AB5" w:rsidRDefault="00323AB5">
      <w:pPr>
        <w:pStyle w:val="a3"/>
        <w:spacing w:before="10"/>
        <w:rPr>
          <w:sz w:val="20"/>
        </w:rPr>
      </w:pPr>
    </w:p>
    <w:p w:rsidR="00323AB5" w:rsidRDefault="00DB4038">
      <w:pPr>
        <w:pStyle w:val="a3"/>
        <w:ind w:left="1613" w:right="241"/>
        <w:jc w:val="both"/>
      </w:pPr>
      <w:r>
        <w:t>Впроцесседостиженияличностныхрезультатовосвоенияобучающимисяпрограммыпорусскомуязыкууобучающихсясовершенствуетсяэмоциональныйинтеллект,предполагающийсформированность:</w:t>
      </w:r>
    </w:p>
    <w:p w:rsidR="00323AB5" w:rsidRDefault="00323AB5">
      <w:pPr>
        <w:pStyle w:val="a3"/>
        <w:spacing w:before="10"/>
        <w:rPr>
          <w:sz w:val="20"/>
        </w:rPr>
      </w:pPr>
    </w:p>
    <w:p w:rsidR="00323AB5" w:rsidRDefault="00DB4038">
      <w:pPr>
        <w:pStyle w:val="a3"/>
        <w:ind w:left="1613" w:right="241"/>
        <w:jc w:val="both"/>
      </w:pPr>
      <w:r>
        <w:t>самосознания,включающегоспособностьпониматьсвоеэмоциональноесостояние,использоватьадекватныеязыковыесредствадлявыражениясвоегосостояния,видетьнаправлениеразвитиясобственнойэмоциональнойсферы,бытьувереннымвсебе;</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41"/>
        <w:jc w:val="both"/>
      </w:pPr>
      <w:r>
        <w:lastRenderedPageBreak/>
        <w:t>саморегулирования, включающего самоконтроль, умение принимать ответственность за своеповедение, способность проявлять гибкость и адаптироваться к эмоциональным изменениям,быть открытымновому;</w:t>
      </w:r>
    </w:p>
    <w:p w:rsidR="00323AB5" w:rsidRDefault="00323AB5">
      <w:pPr>
        <w:pStyle w:val="a3"/>
        <w:spacing w:before="10"/>
        <w:rPr>
          <w:sz w:val="20"/>
        </w:rPr>
      </w:pPr>
    </w:p>
    <w:p w:rsidR="00323AB5" w:rsidRDefault="00DB4038">
      <w:pPr>
        <w:pStyle w:val="a3"/>
        <w:ind w:left="1613" w:right="246"/>
        <w:jc w:val="both"/>
      </w:pPr>
      <w:r>
        <w:t>внутренней мотивации, включающей стремление к достижению цели и успеху, оптимизм,инициативность,умениедействовать, исходяиз своихвозможностей;</w:t>
      </w:r>
    </w:p>
    <w:p w:rsidR="00323AB5" w:rsidRDefault="00323AB5">
      <w:pPr>
        <w:pStyle w:val="a3"/>
        <w:spacing w:before="10"/>
        <w:rPr>
          <w:sz w:val="20"/>
        </w:rPr>
      </w:pPr>
    </w:p>
    <w:p w:rsidR="00323AB5" w:rsidRDefault="00DB4038">
      <w:pPr>
        <w:pStyle w:val="a3"/>
        <w:ind w:left="1613" w:right="240"/>
        <w:jc w:val="both"/>
      </w:pPr>
      <w:r>
        <w:t>эмпатии, включающей способность сочувствовать и сопереживать, понимать эмоциональноесостояниедругихлюдейиучитывать егопри осуществлениикоммуникации;</w:t>
      </w:r>
    </w:p>
    <w:p w:rsidR="00323AB5" w:rsidRDefault="00323AB5">
      <w:pPr>
        <w:pStyle w:val="a3"/>
        <w:spacing w:before="10"/>
        <w:rPr>
          <w:sz w:val="20"/>
        </w:rPr>
      </w:pPr>
    </w:p>
    <w:p w:rsidR="00323AB5" w:rsidRDefault="00DB4038">
      <w:pPr>
        <w:pStyle w:val="a3"/>
        <w:ind w:left="1613" w:right="242"/>
        <w:jc w:val="both"/>
      </w:pPr>
      <w:r>
        <w:t>социальных навыков, включающих способность выстраивать отношения с другими людьми,заботиться о них, проявлять к ним интерес и разрешать конфликты с учетом собственногоречевогои читательского опыта.</w:t>
      </w:r>
    </w:p>
    <w:p w:rsidR="00323AB5" w:rsidRDefault="00323AB5">
      <w:pPr>
        <w:pStyle w:val="a3"/>
        <w:spacing w:before="10"/>
        <w:rPr>
          <w:sz w:val="20"/>
        </w:rPr>
      </w:pPr>
    </w:p>
    <w:p w:rsidR="00323AB5" w:rsidRDefault="00DB4038">
      <w:pPr>
        <w:pStyle w:val="a3"/>
        <w:spacing w:before="1"/>
        <w:ind w:left="1613" w:right="240"/>
        <w:jc w:val="both"/>
      </w:pPr>
      <w:r>
        <w:t>Врезультатеизучениярусскогоязыканауровнесреднегообщегообразованияуобучающегосябудутсформированыпознавательныеуниверсальныеучебныедействия,коммуникативные универсальные учебные действия, регулятивные универсальные учебныедействия,совместная деятельность.</w:t>
      </w:r>
    </w:p>
    <w:p w:rsidR="00323AB5" w:rsidRDefault="00323AB5">
      <w:pPr>
        <w:pStyle w:val="a3"/>
        <w:spacing w:before="10"/>
        <w:rPr>
          <w:sz w:val="20"/>
        </w:rPr>
      </w:pPr>
    </w:p>
    <w:p w:rsidR="00323AB5" w:rsidRDefault="00DB4038">
      <w:pPr>
        <w:pStyle w:val="a3"/>
        <w:ind w:left="1613" w:right="247"/>
        <w:jc w:val="both"/>
      </w:pPr>
      <w:r>
        <w:t>У обучающегося будут сформированы следующие базовые логические действия как частьпознавательныхуниверсальныхучебных действий:</w:t>
      </w:r>
    </w:p>
    <w:p w:rsidR="00323AB5" w:rsidRDefault="00323AB5">
      <w:pPr>
        <w:pStyle w:val="a3"/>
        <w:spacing w:before="10"/>
        <w:rPr>
          <w:sz w:val="20"/>
        </w:rPr>
      </w:pPr>
    </w:p>
    <w:p w:rsidR="00323AB5" w:rsidRDefault="00DB4038">
      <w:pPr>
        <w:pStyle w:val="a3"/>
        <w:ind w:left="1613"/>
        <w:jc w:val="both"/>
      </w:pPr>
      <w:r>
        <w:t>самостоятельноформулироватьиактуализироватьпроблему,рассматриватьеевсесторонне;</w:t>
      </w:r>
    </w:p>
    <w:p w:rsidR="00323AB5" w:rsidRDefault="00323AB5">
      <w:pPr>
        <w:pStyle w:val="a3"/>
        <w:spacing w:before="10"/>
        <w:rPr>
          <w:sz w:val="20"/>
        </w:rPr>
      </w:pPr>
    </w:p>
    <w:p w:rsidR="00323AB5" w:rsidRDefault="00DB4038">
      <w:pPr>
        <w:pStyle w:val="a3"/>
        <w:ind w:left="1613" w:right="245"/>
        <w:jc w:val="both"/>
      </w:pPr>
      <w:r>
        <w:t>устанавливатьсущественныйпризнакилиоснованиедлясравнения,классификациииобобщенияязыковыхединиц,языковыхявленийипроцессов,текстовразличныхфункциональных разновидностейязыка,функционально-смысловыхтипов,жанров;</w:t>
      </w:r>
    </w:p>
    <w:p w:rsidR="00323AB5" w:rsidRDefault="00323AB5">
      <w:pPr>
        <w:pStyle w:val="a3"/>
        <w:spacing w:before="11"/>
        <w:rPr>
          <w:sz w:val="20"/>
        </w:rPr>
      </w:pPr>
    </w:p>
    <w:p w:rsidR="00323AB5" w:rsidRDefault="00DB4038">
      <w:pPr>
        <w:pStyle w:val="a3"/>
        <w:spacing w:line="448" w:lineRule="auto"/>
        <w:ind w:left="1613" w:right="1252"/>
      </w:pPr>
      <w:r>
        <w:t>определять цели деятельности, задавать параметры и критерии их достижения;выявлятьзакономерностиипротиворечияязыковыхявлений,данныхвнаблюдении;</w:t>
      </w:r>
    </w:p>
    <w:p w:rsidR="00323AB5" w:rsidRDefault="00DB4038">
      <w:pPr>
        <w:pStyle w:val="a3"/>
        <w:ind w:left="1613"/>
      </w:pPr>
      <w:r>
        <w:t>разрабатыватьпланрешенияпроблемысучетоманализаимеющихсяматериальныхинематериальных ресурсов;</w:t>
      </w:r>
    </w:p>
    <w:p w:rsidR="00323AB5" w:rsidRDefault="00323AB5">
      <w:pPr>
        <w:pStyle w:val="a3"/>
        <w:spacing w:before="10"/>
        <w:rPr>
          <w:sz w:val="20"/>
        </w:rPr>
      </w:pPr>
    </w:p>
    <w:p w:rsidR="00323AB5" w:rsidRDefault="00DB4038">
      <w:pPr>
        <w:pStyle w:val="a3"/>
        <w:ind w:left="1613"/>
      </w:pPr>
      <w:r>
        <w:t>вноситькоррективывдеятельность,оцениватьрискиисоответствиерезультатовцелям;</w:t>
      </w:r>
    </w:p>
    <w:p w:rsidR="00323AB5" w:rsidRDefault="00323AB5">
      <w:pPr>
        <w:pStyle w:val="a3"/>
        <w:spacing w:before="10"/>
        <w:rPr>
          <w:sz w:val="20"/>
        </w:rPr>
      </w:pPr>
    </w:p>
    <w:p w:rsidR="00323AB5" w:rsidRDefault="00DB4038">
      <w:pPr>
        <w:pStyle w:val="a3"/>
        <w:ind w:left="1613"/>
      </w:pPr>
      <w:r>
        <w:t>координировать ивыполнять работувусловияхреального, виртуальногоикомбинированноговзаимодействия,втомчислепривыполнениипроектов порусскомуязыку;</w:t>
      </w:r>
    </w:p>
    <w:p w:rsidR="00323AB5" w:rsidRDefault="00323AB5">
      <w:pPr>
        <w:pStyle w:val="a3"/>
        <w:spacing w:before="10"/>
        <w:rPr>
          <w:sz w:val="20"/>
        </w:rPr>
      </w:pPr>
    </w:p>
    <w:p w:rsidR="00323AB5" w:rsidRDefault="00DB4038">
      <w:pPr>
        <w:pStyle w:val="a3"/>
        <w:ind w:left="1613"/>
      </w:pPr>
      <w:r>
        <w:t>развиватькреативноемышлениеприрешениижизненныхпроблемсучетомсобственногоречевогои читательского опыта.</w:t>
      </w:r>
    </w:p>
    <w:p w:rsidR="00323AB5" w:rsidRDefault="00323AB5">
      <w:pPr>
        <w:pStyle w:val="a3"/>
        <w:spacing w:before="10"/>
        <w:rPr>
          <w:sz w:val="20"/>
        </w:rPr>
      </w:pPr>
    </w:p>
    <w:p w:rsidR="00323AB5" w:rsidRDefault="00DB4038">
      <w:pPr>
        <w:pStyle w:val="a3"/>
        <w:spacing w:before="1"/>
        <w:ind w:left="1613"/>
      </w:pPr>
      <w:r>
        <w:t>Уобучающегосябудутсформированыследующиебазовыеисследовательскиедействиякакчасть познавательныхуниверсальныхучебныхдействий:</w:t>
      </w:r>
    </w:p>
    <w:p w:rsidR="00323AB5" w:rsidRDefault="00323AB5">
      <w:pPr>
        <w:pStyle w:val="a3"/>
        <w:spacing w:before="9"/>
        <w:rPr>
          <w:sz w:val="20"/>
        </w:rPr>
      </w:pPr>
    </w:p>
    <w:p w:rsidR="00323AB5" w:rsidRDefault="00DB4038">
      <w:pPr>
        <w:pStyle w:val="a3"/>
        <w:spacing w:before="1"/>
        <w:ind w:left="1613" w:right="243"/>
        <w:jc w:val="both"/>
      </w:pPr>
      <w:r>
        <w:t>владетьнавыкамиучебно-исследовательскойипроектнойдеятельности,втомчислевконтекстеизученияучебногопредмета"Русскийязык",способностьюиготовностьюксамостоятельномупоискуметодоврешенияпрактическихзадач,применениюразличныхметодовпознания;</w:t>
      </w:r>
    </w:p>
    <w:p w:rsidR="00323AB5" w:rsidRDefault="00323AB5">
      <w:pPr>
        <w:pStyle w:val="a3"/>
        <w:spacing w:before="10"/>
        <w:rPr>
          <w:sz w:val="20"/>
        </w:rPr>
      </w:pPr>
    </w:p>
    <w:p w:rsidR="00323AB5" w:rsidRDefault="00DB4038">
      <w:pPr>
        <w:pStyle w:val="a3"/>
        <w:ind w:left="1613" w:right="246"/>
        <w:jc w:val="both"/>
      </w:pPr>
      <w:r>
        <w:t xml:space="preserve">владеть разными видами деятельности по получению нового знания, в том числе по русскомуязыку; его интерпретации, преобразованию и применению в различных учебных </w:t>
      </w:r>
      <w:r>
        <w:lastRenderedPageBreak/>
        <w:t>ситуациях, втомчислепри создании учебных и социальных проектов;</w:t>
      </w:r>
    </w:p>
    <w:p w:rsidR="00323AB5" w:rsidRDefault="00323AB5">
      <w:pPr>
        <w:pStyle w:val="a3"/>
        <w:spacing w:before="10"/>
        <w:rPr>
          <w:sz w:val="20"/>
        </w:rPr>
      </w:pPr>
    </w:p>
    <w:p w:rsidR="00323AB5" w:rsidRDefault="00DB4038">
      <w:pPr>
        <w:pStyle w:val="a3"/>
        <w:ind w:left="1613"/>
      </w:pPr>
      <w:r>
        <w:t>формироватьнаучныйтипмышления,владетьнаучной,втомчислелингвистической,</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ind w:left="1613"/>
      </w:pPr>
      <w:r>
        <w:lastRenderedPageBreak/>
        <w:t>терминологией,общенаучнымиключевымипонятиямииметодами;</w:t>
      </w:r>
    </w:p>
    <w:p w:rsidR="00323AB5" w:rsidRDefault="00323AB5">
      <w:pPr>
        <w:pStyle w:val="a3"/>
        <w:spacing w:before="10"/>
        <w:rPr>
          <w:sz w:val="20"/>
        </w:rPr>
      </w:pPr>
    </w:p>
    <w:p w:rsidR="00323AB5" w:rsidRDefault="00DB4038">
      <w:pPr>
        <w:pStyle w:val="a3"/>
        <w:tabs>
          <w:tab w:val="left" w:pos="2632"/>
          <w:tab w:val="left" w:pos="3004"/>
          <w:tab w:val="left" w:pos="4836"/>
          <w:tab w:val="left" w:pos="6383"/>
          <w:tab w:val="left" w:pos="7304"/>
          <w:tab w:val="left" w:pos="7662"/>
          <w:tab w:val="left" w:pos="9626"/>
          <w:tab w:val="left" w:pos="11236"/>
        </w:tabs>
        <w:ind w:left="1613" w:right="244"/>
      </w:pPr>
      <w:r>
        <w:t>ставить</w:t>
      </w:r>
      <w:r>
        <w:tab/>
        <w:t>и</w:t>
      </w:r>
      <w:r>
        <w:tab/>
        <w:t>формулировать</w:t>
      </w:r>
      <w:r>
        <w:tab/>
        <w:t>собственные</w:t>
      </w:r>
      <w:r>
        <w:tab/>
        <w:t>задачи</w:t>
      </w:r>
      <w:r>
        <w:tab/>
        <w:t>в</w:t>
      </w:r>
      <w:r>
        <w:tab/>
        <w:t>образовательной</w:t>
      </w:r>
      <w:r>
        <w:tab/>
        <w:t>деятельности</w:t>
      </w:r>
      <w:r>
        <w:tab/>
        <w:t>иразнообразныхжизненныхситуациях;</w:t>
      </w:r>
    </w:p>
    <w:p w:rsidR="00323AB5" w:rsidRDefault="00323AB5">
      <w:pPr>
        <w:pStyle w:val="a3"/>
        <w:spacing w:before="10"/>
        <w:rPr>
          <w:sz w:val="20"/>
        </w:rPr>
      </w:pPr>
    </w:p>
    <w:p w:rsidR="00323AB5" w:rsidRDefault="00DB4038">
      <w:pPr>
        <w:pStyle w:val="a3"/>
        <w:ind w:left="1613"/>
      </w:pPr>
      <w:r>
        <w:t>выявлятьиактуализироватьзадачу,выдвигатьгипотезу,задаватьпараметрыикритерииеерешения,находитьаргументы длядоказательствасвоихутверждений;</w:t>
      </w:r>
    </w:p>
    <w:p w:rsidR="00323AB5" w:rsidRDefault="00323AB5">
      <w:pPr>
        <w:pStyle w:val="a3"/>
        <w:spacing w:before="10"/>
        <w:rPr>
          <w:sz w:val="20"/>
        </w:rPr>
      </w:pPr>
    </w:p>
    <w:p w:rsidR="00323AB5" w:rsidRDefault="00DB4038">
      <w:pPr>
        <w:pStyle w:val="a3"/>
        <w:ind w:left="1613"/>
      </w:pPr>
      <w:r>
        <w:t>анализироватьполученныевходерешениязадачирезультаты,критическиоцениватьихдостоверность,прогнозироватьизменениевновыхусловиях;</w:t>
      </w:r>
    </w:p>
    <w:p w:rsidR="00323AB5" w:rsidRDefault="00323AB5">
      <w:pPr>
        <w:pStyle w:val="a3"/>
        <w:spacing w:before="10"/>
        <w:rPr>
          <w:sz w:val="20"/>
        </w:rPr>
      </w:pPr>
    </w:p>
    <w:p w:rsidR="00323AB5" w:rsidRDefault="00DB4038">
      <w:pPr>
        <w:pStyle w:val="a3"/>
        <w:spacing w:line="448" w:lineRule="auto"/>
        <w:ind w:left="1613" w:right="3629"/>
      </w:pPr>
      <w:r>
        <w:t>давать оценку новым ситуациям, приобретенному опыту;уметьинтегрироватьзнанияизразныхпредметныхобластей;</w:t>
      </w:r>
    </w:p>
    <w:p w:rsidR="00323AB5" w:rsidRDefault="00DB4038">
      <w:pPr>
        <w:pStyle w:val="a3"/>
        <w:spacing w:before="1"/>
        <w:ind w:left="1613"/>
      </w:pPr>
      <w:r>
        <w:t>уметьпереноситьзнаниявпрактическуюобластьжизнедеятельности,освоенныесредстваиспособыдействия -впрофессиональнуюсреду;</w:t>
      </w:r>
    </w:p>
    <w:p w:rsidR="00323AB5" w:rsidRDefault="00323AB5">
      <w:pPr>
        <w:pStyle w:val="a3"/>
        <w:spacing w:before="10"/>
        <w:rPr>
          <w:sz w:val="20"/>
        </w:rPr>
      </w:pPr>
    </w:p>
    <w:p w:rsidR="00323AB5" w:rsidRDefault="00DB4038">
      <w:pPr>
        <w:pStyle w:val="a3"/>
        <w:ind w:left="1613"/>
      </w:pPr>
      <w:r>
        <w:t>выдвигатьновыеидеи,оригинальныеподходы,предлагатьальтернативныеспособырешенияпроблем.</w:t>
      </w:r>
    </w:p>
    <w:p w:rsidR="00323AB5" w:rsidRDefault="00323AB5">
      <w:pPr>
        <w:pStyle w:val="a3"/>
        <w:spacing w:before="10"/>
        <w:rPr>
          <w:sz w:val="20"/>
        </w:rPr>
      </w:pPr>
    </w:p>
    <w:p w:rsidR="00323AB5" w:rsidRDefault="00DB4038">
      <w:pPr>
        <w:pStyle w:val="a3"/>
        <w:ind w:left="1613"/>
      </w:pPr>
      <w:r>
        <w:t>Уобучающегосябудутсформированыследующиеуменияработатьсинформациейкакчастьпознавательныхуниверсальныхучебных действий:</w:t>
      </w:r>
    </w:p>
    <w:p w:rsidR="00323AB5" w:rsidRDefault="00323AB5">
      <w:pPr>
        <w:pStyle w:val="a3"/>
        <w:spacing w:before="10"/>
        <w:rPr>
          <w:sz w:val="20"/>
        </w:rPr>
      </w:pPr>
    </w:p>
    <w:p w:rsidR="00323AB5" w:rsidRDefault="00DB4038">
      <w:pPr>
        <w:pStyle w:val="a3"/>
        <w:ind w:left="1613" w:right="242"/>
        <w:jc w:val="both"/>
      </w:pPr>
      <w:r>
        <w:t>владетьнавыкамиполученияинформации,втомчислелингвистической,изисточниковразных типов, самостоятельно осуществлять поиск, анализ, систематизацию и интерпретациюинформацииразличных видов и формпредставления;</w:t>
      </w:r>
    </w:p>
    <w:p w:rsidR="00323AB5" w:rsidRDefault="00323AB5">
      <w:pPr>
        <w:pStyle w:val="a3"/>
        <w:spacing w:before="10"/>
        <w:rPr>
          <w:sz w:val="20"/>
        </w:rPr>
      </w:pPr>
    </w:p>
    <w:p w:rsidR="00323AB5" w:rsidRDefault="00DB4038">
      <w:pPr>
        <w:pStyle w:val="a3"/>
        <w:spacing w:before="1"/>
        <w:ind w:left="1613" w:right="240"/>
        <w:jc w:val="both"/>
      </w:pPr>
      <w:r>
        <w:t>создаватьтекстывразличныхформатахсучетомназначенияинформациииеецелевойаудитории,выбираяоптимальнуюформупредставленияивизуализации(презентация,таблица,схемаи другие);</w:t>
      </w:r>
    </w:p>
    <w:p w:rsidR="00323AB5" w:rsidRDefault="00323AB5">
      <w:pPr>
        <w:pStyle w:val="a3"/>
        <w:spacing w:before="10"/>
        <w:rPr>
          <w:sz w:val="20"/>
        </w:rPr>
      </w:pPr>
    </w:p>
    <w:p w:rsidR="00323AB5" w:rsidRDefault="00DB4038">
      <w:pPr>
        <w:pStyle w:val="a3"/>
        <w:ind w:left="1613" w:right="234"/>
        <w:jc w:val="both"/>
      </w:pPr>
      <w:r>
        <w:t>оценивать достоверность, легитимность информации, ее соответствие правовым и морально-этическимнормам;</w:t>
      </w:r>
    </w:p>
    <w:p w:rsidR="00323AB5" w:rsidRDefault="00323AB5">
      <w:pPr>
        <w:pStyle w:val="a3"/>
        <w:spacing w:before="10"/>
        <w:rPr>
          <w:sz w:val="20"/>
        </w:rPr>
      </w:pPr>
    </w:p>
    <w:p w:rsidR="00323AB5" w:rsidRDefault="00DB4038">
      <w:pPr>
        <w:pStyle w:val="a3"/>
        <w:ind w:left="1613" w:right="245"/>
        <w:jc w:val="both"/>
      </w:pPr>
      <w:r>
        <w:t>использоватьсредстваинформационныхикоммуникационныхтехнологийприрешениикогнитивных,коммуникативныхиорганизационныхзадачссоблюдениемтребованийэргономики, техники безопасности, гигиены, ресурсосбережения, правовых и этических норм,норминформационнойбезопасности;</w:t>
      </w:r>
    </w:p>
    <w:p w:rsidR="00323AB5" w:rsidRDefault="00323AB5">
      <w:pPr>
        <w:pStyle w:val="a3"/>
        <w:spacing w:before="10"/>
        <w:rPr>
          <w:sz w:val="20"/>
        </w:rPr>
      </w:pPr>
    </w:p>
    <w:p w:rsidR="00323AB5" w:rsidRDefault="00DB4038">
      <w:pPr>
        <w:pStyle w:val="a3"/>
        <w:ind w:left="1613" w:right="245"/>
        <w:jc w:val="both"/>
      </w:pPr>
      <w:r>
        <w:t>владетьнавыкамизащитыличнойинформации,соблюдатьтребованияинформационнойбезопасности.</w:t>
      </w:r>
    </w:p>
    <w:p w:rsidR="00323AB5" w:rsidRDefault="00323AB5">
      <w:pPr>
        <w:pStyle w:val="a3"/>
        <w:spacing w:before="10"/>
        <w:rPr>
          <w:sz w:val="20"/>
        </w:rPr>
      </w:pPr>
    </w:p>
    <w:p w:rsidR="00323AB5" w:rsidRDefault="00DB4038">
      <w:pPr>
        <w:pStyle w:val="a3"/>
        <w:spacing w:before="1"/>
        <w:ind w:left="1613" w:right="245"/>
        <w:jc w:val="both"/>
      </w:pPr>
      <w:r>
        <w:t>Уобучающегосябудутсформированыследующиеуменияобщениякакчастькоммуникативныхуниверсальныхучебных действий:</w:t>
      </w:r>
    </w:p>
    <w:p w:rsidR="00323AB5" w:rsidRDefault="00323AB5">
      <w:pPr>
        <w:pStyle w:val="a3"/>
        <w:spacing w:before="9"/>
        <w:rPr>
          <w:sz w:val="20"/>
        </w:rPr>
      </w:pPr>
    </w:p>
    <w:p w:rsidR="00323AB5" w:rsidRDefault="00DB4038">
      <w:pPr>
        <w:pStyle w:val="a3"/>
        <w:spacing w:before="1"/>
        <w:ind w:left="1613"/>
        <w:jc w:val="both"/>
      </w:pPr>
      <w:r>
        <w:t>осуществлятькоммуникациювовсех сферахжизни;</w:t>
      </w:r>
    </w:p>
    <w:p w:rsidR="00323AB5" w:rsidRDefault="00323AB5">
      <w:pPr>
        <w:pStyle w:val="a3"/>
        <w:spacing w:before="9"/>
        <w:rPr>
          <w:sz w:val="20"/>
        </w:rPr>
      </w:pPr>
    </w:p>
    <w:p w:rsidR="00323AB5" w:rsidRDefault="00DB4038">
      <w:pPr>
        <w:pStyle w:val="a3"/>
        <w:spacing w:before="1"/>
        <w:ind w:left="1613" w:right="246"/>
        <w:jc w:val="both"/>
      </w:pPr>
      <w:r>
        <w:t>пользоваться невербальными средствами общения, понимать значение социальных знаков,распознавать предпосылкиконфликтныхситуацийи смягчать конфликты;</w:t>
      </w:r>
    </w:p>
    <w:p w:rsidR="00323AB5" w:rsidRDefault="00323AB5">
      <w:pPr>
        <w:pStyle w:val="a3"/>
        <w:spacing w:before="10"/>
        <w:rPr>
          <w:sz w:val="20"/>
        </w:rPr>
      </w:pPr>
    </w:p>
    <w:p w:rsidR="00323AB5" w:rsidRDefault="00DB4038">
      <w:pPr>
        <w:pStyle w:val="a3"/>
        <w:ind w:left="1613"/>
        <w:jc w:val="both"/>
      </w:pPr>
      <w:r>
        <w:t>владетьразличнымиспособамиобщенияивзаимодействия;аргументированновестидиалог;</w:t>
      </w:r>
    </w:p>
    <w:p w:rsidR="00323AB5" w:rsidRDefault="00323AB5">
      <w:pPr>
        <w:pStyle w:val="a3"/>
        <w:spacing w:before="10"/>
        <w:rPr>
          <w:sz w:val="20"/>
        </w:rPr>
      </w:pPr>
    </w:p>
    <w:p w:rsidR="00323AB5" w:rsidRDefault="00DB4038">
      <w:pPr>
        <w:pStyle w:val="a3"/>
        <w:ind w:left="1613" w:right="246"/>
        <w:jc w:val="both"/>
      </w:pPr>
      <w:r>
        <w:t>развернуто, логично и корректно с точки зрения культуры речи излагать свое мнение, строитьвысказывание.</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47"/>
        <w:jc w:val="both"/>
      </w:pPr>
      <w:r>
        <w:lastRenderedPageBreak/>
        <w:t>Уобучающегосябудутсформированыследующиеумениясамоорганизациикакчастирегулятивныхуниверсальныхучебныхдействий:</w:t>
      </w:r>
    </w:p>
    <w:p w:rsidR="00323AB5" w:rsidRDefault="00323AB5">
      <w:pPr>
        <w:pStyle w:val="a3"/>
        <w:spacing w:before="10"/>
        <w:rPr>
          <w:sz w:val="20"/>
        </w:rPr>
      </w:pPr>
    </w:p>
    <w:p w:rsidR="00323AB5" w:rsidRDefault="00DB4038">
      <w:pPr>
        <w:pStyle w:val="a3"/>
        <w:ind w:left="1613" w:right="240"/>
        <w:jc w:val="both"/>
      </w:pPr>
      <w:r>
        <w:t>самостоятельно осуществлять познавательную деятельность, выявлять проблемы, ставить иформулироватьсобственныезадачивобразовательнойдеятельностиижизненныхситуациях;</w:t>
      </w:r>
    </w:p>
    <w:p w:rsidR="00323AB5" w:rsidRDefault="00323AB5">
      <w:pPr>
        <w:pStyle w:val="a3"/>
        <w:spacing w:before="10"/>
        <w:rPr>
          <w:sz w:val="20"/>
        </w:rPr>
      </w:pPr>
    </w:p>
    <w:p w:rsidR="00323AB5" w:rsidRDefault="00DB4038">
      <w:pPr>
        <w:pStyle w:val="a3"/>
        <w:ind w:left="1613" w:right="246"/>
        <w:jc w:val="both"/>
      </w:pPr>
      <w:r>
        <w:t>самостоятельносоставлятьпланрешенияпроблемысучетомимеющихсяресурсов,собственных возможностей и предпочтений;</w:t>
      </w:r>
    </w:p>
    <w:p w:rsidR="00323AB5" w:rsidRDefault="00323AB5">
      <w:pPr>
        <w:pStyle w:val="a3"/>
        <w:spacing w:before="10"/>
        <w:rPr>
          <w:sz w:val="20"/>
        </w:rPr>
      </w:pPr>
    </w:p>
    <w:p w:rsidR="00323AB5" w:rsidRDefault="00DB4038">
      <w:pPr>
        <w:pStyle w:val="a3"/>
        <w:ind w:left="1613"/>
        <w:jc w:val="both"/>
      </w:pPr>
      <w:r>
        <w:t>расширятьрамкиучебногопредметанаосновеличных предпочтений;</w:t>
      </w:r>
    </w:p>
    <w:p w:rsidR="00323AB5" w:rsidRDefault="00323AB5">
      <w:pPr>
        <w:pStyle w:val="a3"/>
        <w:spacing w:before="10"/>
        <w:rPr>
          <w:sz w:val="20"/>
        </w:rPr>
      </w:pPr>
    </w:p>
    <w:p w:rsidR="00323AB5" w:rsidRDefault="00DB4038">
      <w:pPr>
        <w:pStyle w:val="a3"/>
        <w:ind w:left="1613" w:right="243"/>
        <w:jc w:val="both"/>
      </w:pPr>
      <w:r>
        <w:t>делать осознанный выбор, уметь аргументировать его, брать ответственность за результатывыбора;</w:t>
      </w:r>
    </w:p>
    <w:p w:rsidR="00323AB5" w:rsidRDefault="00323AB5">
      <w:pPr>
        <w:pStyle w:val="a3"/>
        <w:spacing w:before="10"/>
        <w:rPr>
          <w:sz w:val="20"/>
        </w:rPr>
      </w:pPr>
    </w:p>
    <w:p w:rsidR="00323AB5" w:rsidRDefault="00DB4038">
      <w:pPr>
        <w:pStyle w:val="a3"/>
        <w:spacing w:before="1"/>
        <w:ind w:left="1613"/>
        <w:jc w:val="both"/>
      </w:pPr>
      <w:r>
        <w:t>оцениватьприобретенныйопыт;</w:t>
      </w:r>
    </w:p>
    <w:p w:rsidR="00323AB5" w:rsidRDefault="00323AB5">
      <w:pPr>
        <w:pStyle w:val="a3"/>
        <w:spacing w:before="10"/>
        <w:rPr>
          <w:sz w:val="20"/>
        </w:rPr>
      </w:pPr>
    </w:p>
    <w:p w:rsidR="00323AB5" w:rsidRDefault="00DB4038">
      <w:pPr>
        <w:pStyle w:val="a3"/>
        <w:ind w:left="1613" w:right="237"/>
        <w:jc w:val="both"/>
      </w:pPr>
      <w:r>
        <w:t>стремиться к формированию и проявлению широкой эрудиции в разныхобластях знания;постоянноповышатьсвойобразовательныйикультурныйуровень.</w:t>
      </w:r>
    </w:p>
    <w:p w:rsidR="00323AB5" w:rsidRDefault="00323AB5">
      <w:pPr>
        <w:pStyle w:val="a3"/>
        <w:spacing w:before="10"/>
        <w:rPr>
          <w:sz w:val="20"/>
        </w:rPr>
      </w:pPr>
    </w:p>
    <w:p w:rsidR="00323AB5" w:rsidRDefault="00DB4038">
      <w:pPr>
        <w:pStyle w:val="a3"/>
        <w:ind w:left="1613" w:right="245"/>
        <w:jc w:val="both"/>
      </w:pPr>
      <w:r>
        <w:t>У обучающегося будут сформированы следующие умения самоконтроля, принятия себя идругихкакчастирегулятивныхуниверсальныхучебныхдействий:</w:t>
      </w:r>
    </w:p>
    <w:p w:rsidR="00323AB5" w:rsidRDefault="00323AB5">
      <w:pPr>
        <w:pStyle w:val="a3"/>
        <w:spacing w:before="10"/>
        <w:rPr>
          <w:sz w:val="20"/>
        </w:rPr>
      </w:pPr>
    </w:p>
    <w:p w:rsidR="00323AB5" w:rsidRDefault="00DB4038">
      <w:pPr>
        <w:pStyle w:val="a3"/>
        <w:ind w:left="1613" w:right="242"/>
        <w:jc w:val="both"/>
      </w:pPr>
      <w:r>
        <w:t>давать оценку новым ситуациям, вносить коррективы в деятельность, оценивать соответствиерезультатовцелям;</w:t>
      </w:r>
    </w:p>
    <w:p w:rsidR="00323AB5" w:rsidRDefault="00323AB5">
      <w:pPr>
        <w:pStyle w:val="a3"/>
        <w:spacing w:before="10"/>
        <w:rPr>
          <w:sz w:val="20"/>
        </w:rPr>
      </w:pPr>
    </w:p>
    <w:p w:rsidR="00323AB5" w:rsidRDefault="00DB4038">
      <w:pPr>
        <w:pStyle w:val="a3"/>
        <w:ind w:left="1613" w:right="246"/>
        <w:jc w:val="both"/>
      </w:pPr>
      <w:r>
        <w:t>владетьнавыкамипознавательнойрефлексиикакосознаниясовершаемыхдействийимыслительных процессов, их оснований и результатов; использовать приемы рефлексии дляоценкиситуации,выбораверного решения;</w:t>
      </w:r>
    </w:p>
    <w:p w:rsidR="00323AB5" w:rsidRDefault="00323AB5">
      <w:pPr>
        <w:pStyle w:val="a3"/>
        <w:spacing w:before="11"/>
        <w:rPr>
          <w:sz w:val="20"/>
        </w:rPr>
      </w:pPr>
    </w:p>
    <w:p w:rsidR="00323AB5" w:rsidRDefault="00DB4038">
      <w:pPr>
        <w:pStyle w:val="a3"/>
        <w:spacing w:line="448" w:lineRule="auto"/>
        <w:ind w:left="1613" w:right="2035"/>
      </w:pPr>
      <w:r>
        <w:t>уметь оценивать риски и своевременно принимать решение по их снижению;принимать себя, понимаясвои недостаткии достоинства;</w:t>
      </w:r>
    </w:p>
    <w:p w:rsidR="00323AB5" w:rsidRDefault="00DB4038">
      <w:pPr>
        <w:pStyle w:val="a3"/>
        <w:spacing w:line="448" w:lineRule="auto"/>
        <w:ind w:left="1613" w:right="1146"/>
      </w:pPr>
      <w:r>
        <w:t>принимать мотивы и аргументы других людей при анализе результатов деятельности;признавать своеправо и праводругихнаошибку;</w:t>
      </w:r>
    </w:p>
    <w:p w:rsidR="00323AB5" w:rsidRDefault="00DB4038">
      <w:pPr>
        <w:pStyle w:val="a3"/>
        <w:ind w:left="1613"/>
      </w:pPr>
      <w:r>
        <w:t>развиватьспособностьвидетьмирспозициидругогочеловека.</w:t>
      </w:r>
    </w:p>
    <w:p w:rsidR="00323AB5" w:rsidRDefault="00323AB5">
      <w:pPr>
        <w:pStyle w:val="a3"/>
        <w:spacing w:before="9"/>
        <w:rPr>
          <w:sz w:val="20"/>
        </w:rPr>
      </w:pPr>
    </w:p>
    <w:p w:rsidR="00323AB5" w:rsidRDefault="00DB4038">
      <w:pPr>
        <w:pStyle w:val="a3"/>
        <w:spacing w:before="1" w:line="448" w:lineRule="auto"/>
        <w:ind w:left="1613" w:right="1240"/>
      </w:pPr>
      <w:r>
        <w:t>У обучающегося будут сформированы следующие умения совместной деятельности:пониматьииспользоватьпреимуществакоманднойииндивидуальнойработы;</w:t>
      </w:r>
    </w:p>
    <w:p w:rsidR="00323AB5" w:rsidRDefault="00DB4038">
      <w:pPr>
        <w:pStyle w:val="a3"/>
        <w:ind w:left="1613" w:right="238"/>
      </w:pPr>
      <w:r>
        <w:t>выбирать тематику и методы совместных действий с учетом общих интересов и возможностейкаждогочленаколлектива;</w:t>
      </w:r>
    </w:p>
    <w:p w:rsidR="00323AB5" w:rsidRDefault="00323AB5">
      <w:pPr>
        <w:pStyle w:val="a3"/>
        <w:spacing w:before="10"/>
        <w:rPr>
          <w:sz w:val="20"/>
        </w:rPr>
      </w:pPr>
    </w:p>
    <w:p w:rsidR="00323AB5" w:rsidRDefault="00DB4038">
      <w:pPr>
        <w:pStyle w:val="a3"/>
        <w:ind w:left="1613" w:right="235"/>
        <w:jc w:val="both"/>
      </w:pPr>
      <w:r>
        <w:t>принимать цели совместной деятельности, организовывать и координировать действия по ихдостижению:составлятьпландействий,распределятьролисучетоммненийучастников,обсуждать результаты совместной работы;</w:t>
      </w:r>
    </w:p>
    <w:p w:rsidR="00323AB5" w:rsidRDefault="00323AB5">
      <w:pPr>
        <w:pStyle w:val="a3"/>
        <w:spacing w:before="10"/>
        <w:rPr>
          <w:sz w:val="20"/>
        </w:rPr>
      </w:pPr>
    </w:p>
    <w:p w:rsidR="00323AB5" w:rsidRDefault="00DB4038">
      <w:pPr>
        <w:pStyle w:val="a3"/>
        <w:ind w:left="1613"/>
      </w:pPr>
      <w:r>
        <w:t>оцениватькачествосвоеговкладаивкладакаждогоучастникакомандывобщийрезультатпоразработаннымкритериям;</w:t>
      </w:r>
    </w:p>
    <w:p w:rsidR="00323AB5" w:rsidRDefault="00323AB5">
      <w:pPr>
        <w:pStyle w:val="a3"/>
        <w:spacing w:before="10"/>
        <w:rPr>
          <w:sz w:val="20"/>
        </w:rPr>
      </w:pPr>
    </w:p>
    <w:p w:rsidR="00323AB5" w:rsidRDefault="00DB4038">
      <w:pPr>
        <w:pStyle w:val="a3"/>
        <w:spacing w:before="1"/>
        <w:ind w:left="1613" w:right="235"/>
      </w:pPr>
      <w:r>
        <w:t xml:space="preserve">предлагать новые проекты, оценивать идеи с позиции новизны, оригинальности, практическойзначимости;проявлятьтворческиеспособности </w:t>
      </w:r>
      <w:r>
        <w:lastRenderedPageBreak/>
        <w:t>ивоображение,бытьинициативным.</w:t>
      </w:r>
    </w:p>
    <w:p w:rsidR="00323AB5" w:rsidRDefault="00323AB5">
      <w:pPr>
        <w:pStyle w:val="a3"/>
        <w:spacing w:before="10"/>
        <w:rPr>
          <w:sz w:val="20"/>
        </w:rPr>
      </w:pPr>
    </w:p>
    <w:p w:rsidR="00323AB5" w:rsidRDefault="00DB4038">
      <w:pPr>
        <w:pStyle w:val="a3"/>
        <w:ind w:left="1613"/>
      </w:pPr>
      <w:r>
        <w:t>Кконцуобученияв10классеобучающийсяполучитследующиепредметныерезультатыпо</w:t>
      </w:r>
    </w:p>
    <w:p w:rsidR="00323AB5" w:rsidRDefault="00323AB5">
      <w:pPr>
        <w:sectPr w:rsidR="00323AB5">
          <w:pgSz w:w="11920" w:h="16850"/>
          <w:pgMar w:top="820" w:right="300" w:bottom="880" w:left="0" w:header="0" w:footer="606" w:gutter="0"/>
          <w:cols w:space="720"/>
        </w:sectPr>
      </w:pPr>
    </w:p>
    <w:p w:rsidR="00323AB5" w:rsidRDefault="00DB4038">
      <w:pPr>
        <w:pStyle w:val="a3"/>
        <w:spacing w:before="71"/>
        <w:ind w:left="1613"/>
      </w:pPr>
      <w:r>
        <w:lastRenderedPageBreak/>
        <w:t>отдельнымтемампрограммыпорусскомуязыку:</w:t>
      </w:r>
    </w:p>
    <w:p w:rsidR="00323AB5" w:rsidRDefault="00323AB5">
      <w:pPr>
        <w:pStyle w:val="a3"/>
        <w:spacing w:before="10"/>
        <w:rPr>
          <w:sz w:val="20"/>
        </w:rPr>
      </w:pPr>
    </w:p>
    <w:p w:rsidR="00323AB5" w:rsidRDefault="00DB4038">
      <w:pPr>
        <w:pStyle w:val="a3"/>
        <w:ind w:left="1613"/>
      </w:pPr>
      <w:r>
        <w:t>Общиесведенияоязыке.</w:t>
      </w:r>
    </w:p>
    <w:p w:rsidR="00323AB5" w:rsidRDefault="00323AB5">
      <w:pPr>
        <w:pStyle w:val="a3"/>
        <w:spacing w:before="10"/>
        <w:rPr>
          <w:sz w:val="20"/>
        </w:rPr>
      </w:pPr>
    </w:p>
    <w:p w:rsidR="00323AB5" w:rsidRDefault="00DB4038">
      <w:pPr>
        <w:pStyle w:val="a3"/>
        <w:ind w:left="1613"/>
      </w:pPr>
      <w:r>
        <w:t>Иметьпредставлениеоязыкекакзнаковойсистеме,обосновныхфункцияхязыка;олингвистикекакнауке.</w:t>
      </w:r>
    </w:p>
    <w:p w:rsidR="00323AB5" w:rsidRDefault="00323AB5">
      <w:pPr>
        <w:pStyle w:val="a3"/>
        <w:spacing w:before="10"/>
        <w:rPr>
          <w:sz w:val="20"/>
        </w:rPr>
      </w:pPr>
    </w:p>
    <w:p w:rsidR="00323AB5" w:rsidRDefault="00DB4038">
      <w:pPr>
        <w:pStyle w:val="a3"/>
        <w:ind w:left="1613" w:right="242"/>
        <w:jc w:val="both"/>
      </w:pPr>
      <w:r>
        <w:t>Опознаватьлексикуснационально-культурнымкомпонентомзначения;лексику,отражающую традиционные российские духовно-нравственные ценности в художественныхтекстахипублицистике;объяснятьзначенияданныхлексическихединицспомощьюлингвистическихсловарей(толковых,этимологическихидругих);комментироватьфразеологизмысточкизренияотражениявнихисторииикультурынарода(врамкахизученного).</w:t>
      </w:r>
    </w:p>
    <w:p w:rsidR="00323AB5" w:rsidRDefault="00323AB5">
      <w:pPr>
        <w:pStyle w:val="a3"/>
        <w:spacing w:before="10"/>
        <w:rPr>
          <w:sz w:val="20"/>
        </w:rPr>
      </w:pPr>
    </w:p>
    <w:p w:rsidR="00323AB5" w:rsidRDefault="00DB4038">
      <w:pPr>
        <w:pStyle w:val="a3"/>
        <w:spacing w:before="1"/>
        <w:ind w:left="1613" w:right="240"/>
        <w:jc w:val="both"/>
      </w:pPr>
      <w:r>
        <w:t xml:space="preserve">ПониматьиуметькомментироватьфункциирусскогоязыкакакгосударственногоязыкаРоссийскойФедерациииязыкамежнациональногообщениянародовРоссии,одногоизмировых языков (с опорой на </w:t>
      </w:r>
      <w:hyperlink r:id="rId13">
        <w:r>
          <w:rPr>
            <w:color w:val="0000FF"/>
          </w:rPr>
          <w:t xml:space="preserve">статью 68 </w:t>
        </w:r>
      </w:hyperlink>
      <w:r>
        <w:t>Конституции Российской Федерации, Федеральный</w:t>
      </w:r>
      <w:hyperlink r:id="rId14">
        <w:r>
          <w:rPr>
            <w:color w:val="0000FF"/>
          </w:rPr>
          <w:t>закон</w:t>
        </w:r>
      </w:hyperlink>
      <w:r>
        <w:t>от 1 июня 2005 г. N 53-ФЗ "О государственном языке Российской Федерации" &lt;18&gt;,</w:t>
      </w:r>
      <w:hyperlink r:id="rId15">
        <w:r>
          <w:rPr>
            <w:color w:val="0000FF"/>
          </w:rPr>
          <w:t xml:space="preserve">Закон </w:t>
        </w:r>
      </w:hyperlink>
      <w:r>
        <w:t>Российской Федерации от 25 октября 1991 г. N 1807-1 "О языках народов РоссийскойФедерации"&lt;19&gt;).</w:t>
      </w:r>
    </w:p>
    <w:p w:rsidR="00323AB5" w:rsidRDefault="00323AB5">
      <w:pPr>
        <w:pStyle w:val="a3"/>
      </w:pPr>
    </w:p>
    <w:p w:rsidR="00323AB5" w:rsidRDefault="00DB4038">
      <w:pPr>
        <w:pStyle w:val="a3"/>
        <w:ind w:left="1613" w:right="238"/>
        <w:jc w:val="both"/>
      </w:pPr>
      <w:r>
        <w:t>Различать формы существования русского языка (литературный язык, просторечие, народныеговоры, профессиональные разновидности, жаргон, арго), знать и характеризовать признакилитературногоязыкаиегорольвобществе;использоватьэтизнаниявречевойпрактике.</w:t>
      </w:r>
    </w:p>
    <w:p w:rsidR="00323AB5" w:rsidRDefault="00323AB5">
      <w:pPr>
        <w:pStyle w:val="a3"/>
        <w:spacing w:before="10"/>
        <w:rPr>
          <w:sz w:val="20"/>
        </w:rPr>
      </w:pPr>
    </w:p>
    <w:p w:rsidR="00323AB5" w:rsidRDefault="00DB4038">
      <w:pPr>
        <w:pStyle w:val="a3"/>
        <w:ind w:left="1613"/>
        <w:jc w:val="both"/>
      </w:pPr>
      <w:r>
        <w:t>Языкиречь.Культураречи.</w:t>
      </w:r>
    </w:p>
    <w:p w:rsidR="00323AB5" w:rsidRDefault="00323AB5">
      <w:pPr>
        <w:pStyle w:val="a3"/>
        <w:spacing w:before="11"/>
        <w:rPr>
          <w:sz w:val="20"/>
        </w:rPr>
      </w:pPr>
    </w:p>
    <w:p w:rsidR="00323AB5" w:rsidRDefault="00DB4038">
      <w:pPr>
        <w:pStyle w:val="a3"/>
        <w:ind w:left="1613" w:right="241"/>
        <w:jc w:val="both"/>
      </w:pPr>
      <w:r>
        <w:t>Иметьпредставлениеорусскомязыкекаксистеме,знатьосновныеединицыиуровниязыковойсистемы,анализировать языковыеединицыразныхуровнейязыковойсистемы.</w:t>
      </w:r>
    </w:p>
    <w:p w:rsidR="00323AB5" w:rsidRDefault="00323AB5">
      <w:pPr>
        <w:pStyle w:val="a3"/>
        <w:spacing w:before="10"/>
        <w:rPr>
          <w:sz w:val="20"/>
        </w:rPr>
      </w:pPr>
    </w:p>
    <w:p w:rsidR="00323AB5" w:rsidRDefault="00DB4038">
      <w:pPr>
        <w:pStyle w:val="a3"/>
        <w:ind w:left="1613"/>
        <w:jc w:val="both"/>
      </w:pPr>
      <w:r>
        <w:t>Иметьпредставлениеокультуреречикакразделелингвистики.</w:t>
      </w:r>
    </w:p>
    <w:p w:rsidR="00323AB5" w:rsidRDefault="00323AB5">
      <w:pPr>
        <w:pStyle w:val="a3"/>
        <w:spacing w:before="10"/>
        <w:rPr>
          <w:sz w:val="20"/>
        </w:rPr>
      </w:pPr>
    </w:p>
    <w:p w:rsidR="00323AB5" w:rsidRDefault="00DB4038">
      <w:pPr>
        <w:pStyle w:val="a3"/>
        <w:ind w:left="1613" w:right="236"/>
        <w:jc w:val="both"/>
      </w:pPr>
      <w:r>
        <w:t>Комментироватьнормативный,коммуникативныйиэтическийаспектыкультурыречи,приводить соответствующиепримеры.</w:t>
      </w:r>
    </w:p>
    <w:p w:rsidR="00323AB5" w:rsidRDefault="00323AB5">
      <w:pPr>
        <w:pStyle w:val="a3"/>
        <w:spacing w:before="10"/>
        <w:rPr>
          <w:sz w:val="20"/>
        </w:rPr>
      </w:pPr>
    </w:p>
    <w:p w:rsidR="00323AB5" w:rsidRDefault="00DB4038">
      <w:pPr>
        <w:pStyle w:val="a3"/>
        <w:ind w:left="1613" w:right="243"/>
        <w:jc w:val="both"/>
      </w:pPr>
      <w:r>
        <w:t>Анализировать речевые высказывания с точки зрения коммуникативной целесообразности,уместности,точности,ясности,выразительности,соответствиянормамсовременногорусскоголитературного языка.</w:t>
      </w:r>
    </w:p>
    <w:p w:rsidR="00323AB5" w:rsidRDefault="00323AB5">
      <w:pPr>
        <w:pStyle w:val="a3"/>
        <w:spacing w:before="11"/>
        <w:rPr>
          <w:sz w:val="20"/>
        </w:rPr>
      </w:pPr>
    </w:p>
    <w:p w:rsidR="00323AB5" w:rsidRDefault="00DB4038">
      <w:pPr>
        <w:pStyle w:val="a3"/>
        <w:spacing w:line="448" w:lineRule="auto"/>
        <w:ind w:left="1613" w:right="3520"/>
      </w:pPr>
      <w:r>
        <w:t>Иметь представление о языковой норме, ее видах.Использовать словари русского языка в учебной деятельности.Фонетика.Орфоэпия. Орфоэпическиенормы.</w:t>
      </w:r>
    </w:p>
    <w:p w:rsidR="00323AB5" w:rsidRDefault="00DB4038">
      <w:pPr>
        <w:pStyle w:val="a3"/>
        <w:spacing w:line="276" w:lineRule="exact"/>
        <w:ind w:left="1613"/>
      </w:pPr>
      <w:r>
        <w:t>Выполнятьфонетическийанализслова.</w:t>
      </w:r>
    </w:p>
    <w:p w:rsidR="00323AB5" w:rsidRDefault="00323AB5">
      <w:pPr>
        <w:pStyle w:val="a3"/>
        <w:spacing w:before="10"/>
        <w:rPr>
          <w:sz w:val="20"/>
        </w:rPr>
      </w:pPr>
    </w:p>
    <w:p w:rsidR="00323AB5" w:rsidRDefault="00DB4038">
      <w:pPr>
        <w:pStyle w:val="a3"/>
        <w:ind w:left="1613"/>
        <w:jc w:val="both"/>
      </w:pPr>
      <w:r>
        <w:t>Определятьизобразительно-выразительныесредствафонетикивтексте.</w:t>
      </w:r>
    </w:p>
    <w:p w:rsidR="00323AB5" w:rsidRDefault="00323AB5">
      <w:pPr>
        <w:pStyle w:val="a3"/>
        <w:spacing w:before="10"/>
        <w:rPr>
          <w:sz w:val="20"/>
        </w:rPr>
      </w:pPr>
    </w:p>
    <w:p w:rsidR="00323AB5" w:rsidRDefault="00DB4038">
      <w:pPr>
        <w:pStyle w:val="a3"/>
        <w:ind w:left="1613" w:right="242"/>
        <w:jc w:val="both"/>
      </w:pPr>
      <w:r>
        <w:t>Анализировать и характеризовать особенности произношения безударных гласных звуков,некоторых согласных, сочетаний согласных, некоторых грамматических форм, иноязычныхслов.</w:t>
      </w:r>
    </w:p>
    <w:p w:rsidR="00323AB5" w:rsidRDefault="00323AB5">
      <w:pPr>
        <w:pStyle w:val="a3"/>
        <w:spacing w:before="10"/>
        <w:rPr>
          <w:sz w:val="20"/>
        </w:rPr>
      </w:pPr>
    </w:p>
    <w:p w:rsidR="00323AB5" w:rsidRDefault="00DB4038">
      <w:pPr>
        <w:pStyle w:val="a3"/>
        <w:ind w:left="1613" w:right="242"/>
        <w:jc w:val="both"/>
      </w:pPr>
      <w:r>
        <w:t>Анализировать и характеризовать речевые высказывания (в том числе собственные) с точкизрениясоблюденияорфоэпическихиакцентологическихнормсовременногорусскоголитературногоязыка.</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pPr>
      <w:r>
        <w:lastRenderedPageBreak/>
        <w:t>Соблюдатьосновныепроизносительныеиакцентологическиенормысовременногорусскоголитературногоязыка.</w:t>
      </w:r>
    </w:p>
    <w:p w:rsidR="00323AB5" w:rsidRDefault="00323AB5">
      <w:pPr>
        <w:pStyle w:val="a3"/>
        <w:spacing w:before="10"/>
        <w:rPr>
          <w:sz w:val="20"/>
        </w:rPr>
      </w:pPr>
    </w:p>
    <w:p w:rsidR="00323AB5" w:rsidRDefault="00DB4038">
      <w:pPr>
        <w:pStyle w:val="a3"/>
        <w:ind w:left="1613"/>
      </w:pPr>
      <w:r>
        <w:t>Использоватьорфоэпическийсловарь.</w:t>
      </w:r>
    </w:p>
    <w:p w:rsidR="00323AB5" w:rsidRDefault="00323AB5">
      <w:pPr>
        <w:pStyle w:val="a3"/>
        <w:spacing w:before="10"/>
        <w:rPr>
          <w:sz w:val="20"/>
        </w:rPr>
      </w:pPr>
    </w:p>
    <w:p w:rsidR="00323AB5" w:rsidRDefault="00DB4038">
      <w:pPr>
        <w:pStyle w:val="a3"/>
        <w:spacing w:line="448" w:lineRule="auto"/>
        <w:ind w:left="1613" w:right="4675"/>
      </w:pPr>
      <w:r>
        <w:t>. Лексикология и фразеология. Лексические нормы.Выполнять лексический анализслова.</w:t>
      </w:r>
    </w:p>
    <w:p w:rsidR="00323AB5" w:rsidRDefault="00DB4038">
      <w:pPr>
        <w:pStyle w:val="a3"/>
        <w:ind w:left="1613"/>
      </w:pPr>
      <w:r>
        <w:t>Определятьизобразительно-выразительныесредствалексики.</w:t>
      </w:r>
    </w:p>
    <w:p w:rsidR="00323AB5" w:rsidRDefault="00323AB5">
      <w:pPr>
        <w:pStyle w:val="a3"/>
        <w:spacing w:before="10"/>
        <w:rPr>
          <w:sz w:val="20"/>
        </w:rPr>
      </w:pPr>
    </w:p>
    <w:p w:rsidR="00323AB5" w:rsidRDefault="00DB4038">
      <w:pPr>
        <w:pStyle w:val="a3"/>
        <w:ind w:left="1613"/>
      </w:pPr>
      <w:r>
        <w:t>Анализироватьихарактеризоватьвысказывания(втомчислесобственные)сточкизрениясоблюдениялексическихнормсовременного русского литературногоязыка.</w:t>
      </w:r>
    </w:p>
    <w:p w:rsidR="00323AB5" w:rsidRDefault="00323AB5">
      <w:pPr>
        <w:pStyle w:val="a3"/>
        <w:spacing w:before="10"/>
        <w:rPr>
          <w:sz w:val="20"/>
        </w:rPr>
      </w:pPr>
    </w:p>
    <w:p w:rsidR="00323AB5" w:rsidRDefault="00DB4038">
      <w:pPr>
        <w:pStyle w:val="a3"/>
        <w:ind w:left="1613"/>
      </w:pPr>
      <w:r>
        <w:t>Соблюдатьлексическиенормы.</w:t>
      </w:r>
    </w:p>
    <w:p w:rsidR="00323AB5" w:rsidRDefault="00323AB5">
      <w:pPr>
        <w:pStyle w:val="a3"/>
        <w:spacing w:before="11"/>
        <w:rPr>
          <w:sz w:val="20"/>
        </w:rPr>
      </w:pPr>
    </w:p>
    <w:p w:rsidR="00323AB5" w:rsidRDefault="00DB4038">
      <w:pPr>
        <w:pStyle w:val="a3"/>
        <w:ind w:left="1613"/>
      </w:pPr>
      <w:r>
        <w:t>Характеризоватьиоцениватьвысказываниясточкизренияуместностииспользованиястилистическиокрашенной иэмоционально-экспрессивной лексики.</w:t>
      </w:r>
    </w:p>
    <w:p w:rsidR="00323AB5" w:rsidRDefault="00323AB5">
      <w:pPr>
        <w:pStyle w:val="a3"/>
        <w:spacing w:before="10"/>
        <w:rPr>
          <w:sz w:val="20"/>
        </w:rPr>
      </w:pPr>
    </w:p>
    <w:p w:rsidR="00323AB5" w:rsidRDefault="00DB4038">
      <w:pPr>
        <w:pStyle w:val="a3"/>
        <w:tabs>
          <w:tab w:val="left" w:pos="10581"/>
        </w:tabs>
        <w:ind w:left="1613" w:right="236"/>
      </w:pPr>
      <w:r>
        <w:t>Использовать  толковый  словарь,  словари  синонимов,  антонимов,  паронимов;</w:t>
      </w:r>
      <w:r>
        <w:tab/>
      </w:r>
      <w:r>
        <w:rPr>
          <w:spacing w:val="-1"/>
        </w:rPr>
        <w:t>словарь</w:t>
      </w:r>
      <w:r>
        <w:t>иностранныхслов,фразеологический словарь,этимологическийсловарь.</w:t>
      </w:r>
    </w:p>
    <w:p w:rsidR="00323AB5" w:rsidRDefault="00323AB5">
      <w:pPr>
        <w:pStyle w:val="a3"/>
        <w:spacing w:before="10"/>
        <w:rPr>
          <w:sz w:val="20"/>
        </w:rPr>
      </w:pPr>
    </w:p>
    <w:p w:rsidR="00323AB5" w:rsidRDefault="00DB4038">
      <w:pPr>
        <w:pStyle w:val="a3"/>
        <w:spacing w:line="448" w:lineRule="auto"/>
        <w:ind w:left="1613" w:right="3378"/>
      </w:pPr>
      <w:r>
        <w:t>Морфемика и словообразование. Словообразовательные нормы.Выполнятьморфемныйисловообразовательныйанализслова.</w:t>
      </w:r>
    </w:p>
    <w:p w:rsidR="00323AB5" w:rsidRDefault="00DB4038">
      <w:pPr>
        <w:pStyle w:val="a3"/>
        <w:ind w:left="1613"/>
      </w:pPr>
      <w:r>
        <w:t>Анализироватьихарактеризоватьречевыевысказывания(втомчислесобственные)сточкизренияособенностейупотреблениясложносокращенных слов(аббревиатур).</w:t>
      </w:r>
    </w:p>
    <w:p w:rsidR="00323AB5" w:rsidRDefault="00323AB5">
      <w:pPr>
        <w:pStyle w:val="a3"/>
        <w:spacing w:before="10"/>
        <w:rPr>
          <w:sz w:val="20"/>
        </w:rPr>
      </w:pPr>
    </w:p>
    <w:p w:rsidR="00323AB5" w:rsidRDefault="00DB4038">
      <w:pPr>
        <w:pStyle w:val="a3"/>
        <w:spacing w:line="448" w:lineRule="auto"/>
        <w:ind w:left="1613" w:right="5263"/>
      </w:pPr>
      <w:r>
        <w:t>Использовать словообразовательный словарь.Морфология.Морфологическиенормы.</w:t>
      </w:r>
    </w:p>
    <w:p w:rsidR="00323AB5" w:rsidRDefault="00DB4038">
      <w:pPr>
        <w:pStyle w:val="a3"/>
        <w:ind w:left="1613"/>
      </w:pPr>
      <w:r>
        <w:t>Выполнятьморфологическийанализслова.</w:t>
      </w:r>
    </w:p>
    <w:p w:rsidR="00323AB5" w:rsidRDefault="00323AB5">
      <w:pPr>
        <w:pStyle w:val="a3"/>
        <w:spacing w:before="10"/>
        <w:rPr>
          <w:sz w:val="20"/>
        </w:rPr>
      </w:pPr>
    </w:p>
    <w:p w:rsidR="00323AB5" w:rsidRDefault="00DB4038">
      <w:pPr>
        <w:pStyle w:val="a3"/>
        <w:ind w:left="1613"/>
      </w:pPr>
      <w:r>
        <w:t>Определятьособенности употреблениявтекстесловразныхчастейречи.</w:t>
      </w:r>
    </w:p>
    <w:p w:rsidR="00323AB5" w:rsidRDefault="00323AB5">
      <w:pPr>
        <w:pStyle w:val="a3"/>
        <w:spacing w:before="10"/>
        <w:rPr>
          <w:sz w:val="20"/>
        </w:rPr>
      </w:pPr>
    </w:p>
    <w:p w:rsidR="00323AB5" w:rsidRDefault="00DB4038">
      <w:pPr>
        <w:pStyle w:val="a3"/>
        <w:ind w:left="1613"/>
      </w:pPr>
      <w:r>
        <w:t>Анализироватьихарактеризоватьвысказывания(втомчислесобственные)сточкизрениясоблюденияморфологическихнормсовременногорусскоголитературного языка.</w:t>
      </w:r>
    </w:p>
    <w:p w:rsidR="00323AB5" w:rsidRDefault="00323AB5">
      <w:pPr>
        <w:pStyle w:val="a3"/>
        <w:spacing w:before="11"/>
        <w:rPr>
          <w:sz w:val="20"/>
        </w:rPr>
      </w:pPr>
    </w:p>
    <w:p w:rsidR="00323AB5" w:rsidRDefault="00DB4038">
      <w:pPr>
        <w:pStyle w:val="a3"/>
        <w:ind w:left="1613"/>
      </w:pPr>
      <w:r>
        <w:t>Соблюдатьморфологическиенормы.</w:t>
      </w:r>
    </w:p>
    <w:p w:rsidR="00323AB5" w:rsidRDefault="00323AB5">
      <w:pPr>
        <w:pStyle w:val="a3"/>
        <w:spacing w:before="10"/>
        <w:rPr>
          <w:sz w:val="20"/>
        </w:rPr>
      </w:pPr>
    </w:p>
    <w:p w:rsidR="00323AB5" w:rsidRDefault="00DB4038">
      <w:pPr>
        <w:pStyle w:val="a3"/>
        <w:ind w:left="1613" w:right="242"/>
        <w:jc w:val="both"/>
      </w:pPr>
      <w:r>
        <w:t>Характеризовать и оценивать высказывания с точки зрения трудных случаев употребленияимен существительных, имен прилагательных, имен числительных, местоимений, глаголов,причастий,деепричастий, наречий (врамкахизученного).</w:t>
      </w:r>
    </w:p>
    <w:p w:rsidR="00323AB5" w:rsidRDefault="00323AB5">
      <w:pPr>
        <w:pStyle w:val="a3"/>
        <w:spacing w:before="10"/>
        <w:rPr>
          <w:sz w:val="20"/>
        </w:rPr>
      </w:pPr>
    </w:p>
    <w:p w:rsidR="00323AB5" w:rsidRDefault="00DB4038">
      <w:pPr>
        <w:pStyle w:val="a3"/>
        <w:spacing w:line="448" w:lineRule="auto"/>
        <w:ind w:left="1613" w:right="3278"/>
      </w:pPr>
      <w:r>
        <w:t>Использовать словарь грамматических трудностей, справочники.Орфография.Основныеправилаорфографии.</w:t>
      </w:r>
    </w:p>
    <w:p w:rsidR="00323AB5" w:rsidRDefault="00DB4038">
      <w:pPr>
        <w:pStyle w:val="a3"/>
        <w:spacing w:line="448" w:lineRule="auto"/>
        <w:ind w:left="1613" w:right="3030"/>
      </w:pPr>
      <w:r>
        <w:t xml:space="preserve">Иметь представление о принципах и разделах русской </w:t>
      </w:r>
      <w:r>
        <w:lastRenderedPageBreak/>
        <w:t>орфографии.Выполнять орфографический анализ слова.</w:t>
      </w:r>
    </w:p>
    <w:p w:rsidR="00323AB5" w:rsidRDefault="00DB4038">
      <w:pPr>
        <w:pStyle w:val="a3"/>
        <w:ind w:left="1613" w:right="239"/>
      </w:pPr>
      <w:r>
        <w:t>Анализировать и характеризовать текст (в том числе собственный) с точки зрения соблюденияорфографическихправил современногорусскоголитературногоязыка(врамкахизученного).</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line="448" w:lineRule="auto"/>
        <w:ind w:left="1613" w:right="5773"/>
      </w:pPr>
      <w:r>
        <w:lastRenderedPageBreak/>
        <w:t>Соблюдать правила орфографии.Использовать орфографический словарь.Речь.Речевоеобщение.</w:t>
      </w:r>
    </w:p>
    <w:p w:rsidR="00323AB5" w:rsidRDefault="00DB4038">
      <w:pPr>
        <w:pStyle w:val="a3"/>
        <w:ind w:left="1613" w:right="237"/>
        <w:jc w:val="both"/>
      </w:pPr>
      <w:r>
        <w:t>Создавать устные монологические и диалогические высказывания различных типов и жанров;употреблятьязыковыесредствавсоответствиисречевойситуацией(объемустныхмонологических высказываний - не менее 100 слов; объем диалогического высказывания - неменее7-8 реплик).</w:t>
      </w:r>
    </w:p>
    <w:p w:rsidR="00323AB5" w:rsidRDefault="00323AB5">
      <w:pPr>
        <w:pStyle w:val="a3"/>
        <w:spacing w:before="10"/>
        <w:rPr>
          <w:sz w:val="20"/>
        </w:rPr>
      </w:pPr>
    </w:p>
    <w:p w:rsidR="00323AB5" w:rsidRDefault="00DB4038">
      <w:pPr>
        <w:pStyle w:val="a3"/>
        <w:ind w:left="1613" w:right="234"/>
        <w:jc w:val="both"/>
      </w:pPr>
      <w:r>
        <w:t>Выступать перед аудиторией с докладом; представлять реферат, исследовательский проект налингвистическуюидругиетемы;использоватьобразовательныеинформационно-коммуникационныеинструментыиресурсыдлярешенияучебных задач.</w:t>
      </w:r>
    </w:p>
    <w:p w:rsidR="00323AB5" w:rsidRDefault="00323AB5">
      <w:pPr>
        <w:pStyle w:val="a3"/>
        <w:spacing w:before="11"/>
        <w:rPr>
          <w:sz w:val="20"/>
        </w:rPr>
      </w:pPr>
    </w:p>
    <w:p w:rsidR="00323AB5" w:rsidRDefault="00DB4038">
      <w:pPr>
        <w:pStyle w:val="a3"/>
        <w:ind w:left="1613" w:right="240"/>
        <w:jc w:val="both"/>
      </w:pPr>
      <w:r>
        <w:t>Создавать тексты разных функционально-смысловых типов; тексты разных жанров научного,публицистического,официально-деловогостилей(объемсочинения-неменее150слов).</w:t>
      </w:r>
    </w:p>
    <w:p w:rsidR="00323AB5" w:rsidRDefault="00323AB5">
      <w:pPr>
        <w:pStyle w:val="a3"/>
        <w:spacing w:before="10"/>
        <w:rPr>
          <w:sz w:val="20"/>
        </w:rPr>
      </w:pPr>
    </w:p>
    <w:p w:rsidR="00323AB5" w:rsidRDefault="00DB4038">
      <w:pPr>
        <w:pStyle w:val="a3"/>
        <w:ind w:left="1613" w:right="237"/>
        <w:jc w:val="both"/>
      </w:pPr>
      <w:r>
        <w:t>Использоватьразличныевидыаудированияичтениявсоответствиискоммуникативнойзадачей,приемыинформационно-смысловойпереработкипрочитанныхипрослушанныхтекстов, включая гипертекст, графику, инфографику и другие (объем текста для чтения - 450 -500слов;объемпрослушанногоилипрочитанноготекстадляпересказаот250до300слов).</w:t>
      </w:r>
    </w:p>
    <w:p w:rsidR="00323AB5" w:rsidRDefault="00323AB5">
      <w:pPr>
        <w:pStyle w:val="a3"/>
        <w:spacing w:before="10"/>
        <w:rPr>
          <w:sz w:val="20"/>
        </w:rPr>
      </w:pPr>
    </w:p>
    <w:p w:rsidR="00323AB5" w:rsidRDefault="00DB4038">
      <w:pPr>
        <w:pStyle w:val="a3"/>
        <w:ind w:left="1613" w:right="239"/>
        <w:jc w:val="both"/>
      </w:pPr>
      <w:r>
        <w:t>Знатьосновныенормыречевогоэтикетаприменительнокразличнымситуациямофициального/неофициального общения, статусу адресанта/адресата и других; использоватьправила русского речевого этикета в социально-культурной, учебно-научной, официально-деловойсферахобщения, повседневномобщении, интернет-коммуникации.</w:t>
      </w:r>
    </w:p>
    <w:p w:rsidR="00323AB5" w:rsidRDefault="00323AB5">
      <w:pPr>
        <w:pStyle w:val="a3"/>
        <w:spacing w:before="10"/>
        <w:rPr>
          <w:sz w:val="20"/>
        </w:rPr>
      </w:pPr>
    </w:p>
    <w:p w:rsidR="00323AB5" w:rsidRDefault="00DB4038">
      <w:pPr>
        <w:pStyle w:val="a3"/>
        <w:spacing w:before="1"/>
        <w:ind w:left="1613"/>
        <w:jc w:val="both"/>
      </w:pPr>
      <w:r>
        <w:t>Употреблятьязыковыесредствасучетомречевой ситуации.</w:t>
      </w:r>
    </w:p>
    <w:p w:rsidR="00323AB5" w:rsidRDefault="00323AB5">
      <w:pPr>
        <w:pStyle w:val="a3"/>
        <w:spacing w:before="9"/>
        <w:rPr>
          <w:sz w:val="20"/>
        </w:rPr>
      </w:pPr>
    </w:p>
    <w:p w:rsidR="00323AB5" w:rsidRDefault="00DB4038">
      <w:pPr>
        <w:pStyle w:val="a3"/>
        <w:spacing w:before="1"/>
        <w:ind w:left="1613"/>
        <w:jc w:val="both"/>
      </w:pPr>
      <w:r>
        <w:t>Соблюдатьвустнойречиинаписьменормысовременногорусского литературногоязыка.</w:t>
      </w:r>
    </w:p>
    <w:p w:rsidR="00323AB5" w:rsidRDefault="00323AB5">
      <w:pPr>
        <w:pStyle w:val="a3"/>
        <w:spacing w:before="9"/>
        <w:rPr>
          <w:sz w:val="20"/>
        </w:rPr>
      </w:pPr>
    </w:p>
    <w:p w:rsidR="00323AB5" w:rsidRDefault="00DB4038">
      <w:pPr>
        <w:pStyle w:val="a3"/>
        <w:spacing w:before="1"/>
        <w:ind w:left="1613" w:right="246"/>
        <w:jc w:val="both"/>
      </w:pPr>
      <w:r>
        <w:t>Оценивать собственную и чужую речь с точки зрения точного, уместного и выразительногословоупотребления.</w:t>
      </w:r>
    </w:p>
    <w:p w:rsidR="00323AB5" w:rsidRDefault="00323AB5">
      <w:pPr>
        <w:pStyle w:val="a3"/>
        <w:spacing w:before="9"/>
        <w:rPr>
          <w:sz w:val="20"/>
        </w:rPr>
      </w:pPr>
    </w:p>
    <w:p w:rsidR="00323AB5" w:rsidRDefault="00DB4038">
      <w:pPr>
        <w:pStyle w:val="a3"/>
        <w:spacing w:before="1"/>
        <w:ind w:left="1613"/>
        <w:jc w:val="both"/>
      </w:pPr>
      <w:r>
        <w:t>Текст.Информационно-смысловаяпереработкатекста.</w:t>
      </w:r>
    </w:p>
    <w:p w:rsidR="00323AB5" w:rsidRDefault="00323AB5">
      <w:pPr>
        <w:pStyle w:val="a3"/>
        <w:spacing w:before="10"/>
        <w:rPr>
          <w:sz w:val="20"/>
        </w:rPr>
      </w:pPr>
    </w:p>
    <w:p w:rsidR="00323AB5" w:rsidRDefault="00DB4038">
      <w:pPr>
        <w:pStyle w:val="a3"/>
        <w:ind w:left="1613" w:right="246"/>
        <w:jc w:val="both"/>
      </w:pPr>
      <w:r>
        <w:t>Применять знания о тексте, его основных признаках, структуре и видах представленной в неминформациивречевой практике.</w:t>
      </w:r>
    </w:p>
    <w:p w:rsidR="00323AB5" w:rsidRDefault="00323AB5">
      <w:pPr>
        <w:pStyle w:val="a3"/>
        <w:spacing w:before="10"/>
        <w:rPr>
          <w:sz w:val="20"/>
        </w:rPr>
      </w:pPr>
    </w:p>
    <w:p w:rsidR="00323AB5" w:rsidRDefault="00DB4038">
      <w:pPr>
        <w:pStyle w:val="a3"/>
        <w:ind w:left="1613" w:right="248"/>
        <w:jc w:val="both"/>
      </w:pPr>
      <w:r>
        <w:t>Понимать, анализировать и комментировать основную и дополнительную, явную и скрытую(подтекстовую)информациютекстов,воспринимаемыхзрительнои(или) наслух.</w:t>
      </w:r>
    </w:p>
    <w:p w:rsidR="00323AB5" w:rsidRDefault="00323AB5">
      <w:pPr>
        <w:pStyle w:val="a3"/>
        <w:spacing w:before="10"/>
        <w:rPr>
          <w:sz w:val="20"/>
        </w:rPr>
      </w:pPr>
    </w:p>
    <w:p w:rsidR="00323AB5" w:rsidRDefault="00DB4038">
      <w:pPr>
        <w:pStyle w:val="a3"/>
        <w:ind w:left="1613"/>
        <w:jc w:val="both"/>
      </w:pPr>
      <w:r>
        <w:t>Выявлятьлогико-смысловыеотношениямеждупредложениямивтексте.</w:t>
      </w:r>
    </w:p>
    <w:p w:rsidR="00323AB5" w:rsidRDefault="00323AB5">
      <w:pPr>
        <w:pStyle w:val="a3"/>
        <w:spacing w:before="10"/>
        <w:rPr>
          <w:sz w:val="20"/>
        </w:rPr>
      </w:pPr>
    </w:p>
    <w:p w:rsidR="00323AB5" w:rsidRDefault="00DB4038">
      <w:pPr>
        <w:pStyle w:val="a3"/>
        <w:ind w:left="1613" w:right="240"/>
        <w:jc w:val="both"/>
      </w:pPr>
      <w:r>
        <w:t>Создавать тексты разных функционально-смысловых типов; тексты разных жанров научного,публицистического,официально-деловогостилей(объемсочинения-неменее150слов).</w:t>
      </w:r>
    </w:p>
    <w:p w:rsidR="00323AB5" w:rsidRDefault="00323AB5">
      <w:pPr>
        <w:pStyle w:val="a3"/>
        <w:spacing w:before="10"/>
        <w:rPr>
          <w:sz w:val="20"/>
        </w:rPr>
      </w:pPr>
    </w:p>
    <w:p w:rsidR="00323AB5" w:rsidRDefault="00DB4038">
      <w:pPr>
        <w:pStyle w:val="a3"/>
        <w:spacing w:before="1"/>
        <w:ind w:left="1613" w:right="237"/>
        <w:jc w:val="both"/>
      </w:pPr>
      <w:r>
        <w:t>Использоватьразличныевидыаудированияичтениявсоответствиискоммуникативнойзадачей,приемыинформационно-смысловойпереработкипрочитанныхипрослушанныхтекстов, включая гипертекст, графику, инфографику и другие (объем текста для чтения - 450 -500слов;объемпрослушанногоилипрочитанноготекстадляпересказаот250до300слов).</w:t>
      </w:r>
    </w:p>
    <w:p w:rsidR="00323AB5" w:rsidRDefault="00323AB5">
      <w:pPr>
        <w:pStyle w:val="a3"/>
        <w:spacing w:before="10"/>
        <w:rPr>
          <w:sz w:val="20"/>
        </w:rPr>
      </w:pPr>
    </w:p>
    <w:p w:rsidR="00323AB5" w:rsidRDefault="00DB4038">
      <w:pPr>
        <w:pStyle w:val="a3"/>
        <w:ind w:left="1613" w:right="245"/>
        <w:jc w:val="both"/>
      </w:pPr>
      <w:r>
        <w:t xml:space="preserve">Создавать вторичные тексты (план, тезисы, конспект, реферат, аннотация, отзыв, рецензия </w:t>
      </w:r>
      <w:r>
        <w:lastRenderedPageBreak/>
        <w:t>идругие).</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38"/>
        <w:jc w:val="both"/>
      </w:pPr>
      <w:r>
        <w:lastRenderedPageBreak/>
        <w:t>Корректироватьтекст:устранятьлогические,фактические,этические,грамматическиеиречевыеошибки.</w:t>
      </w:r>
    </w:p>
    <w:p w:rsidR="00323AB5" w:rsidRDefault="00323AB5">
      <w:pPr>
        <w:pStyle w:val="a3"/>
        <w:spacing w:before="10"/>
        <w:rPr>
          <w:sz w:val="20"/>
        </w:rPr>
      </w:pPr>
    </w:p>
    <w:p w:rsidR="00323AB5" w:rsidRDefault="00DB4038">
      <w:pPr>
        <w:pStyle w:val="a3"/>
        <w:ind w:left="1613" w:right="249"/>
        <w:jc w:val="both"/>
      </w:pPr>
      <w:r>
        <w:t>К концу обучения в 11 классе обучающийся получит следующие предметные результаты поотдельнымтемампрограммы по русскомуязыку:</w:t>
      </w:r>
    </w:p>
    <w:p w:rsidR="00323AB5" w:rsidRDefault="00323AB5">
      <w:pPr>
        <w:pStyle w:val="a3"/>
        <w:spacing w:before="10"/>
        <w:rPr>
          <w:sz w:val="20"/>
        </w:rPr>
      </w:pPr>
    </w:p>
    <w:p w:rsidR="00323AB5" w:rsidRDefault="00DB4038">
      <w:pPr>
        <w:pStyle w:val="a3"/>
        <w:ind w:left="1613"/>
        <w:jc w:val="both"/>
      </w:pPr>
      <w:r>
        <w:t>Общиесведенияоязыке.</w:t>
      </w:r>
    </w:p>
    <w:p w:rsidR="00323AB5" w:rsidRDefault="00323AB5">
      <w:pPr>
        <w:pStyle w:val="a3"/>
        <w:spacing w:before="10"/>
        <w:rPr>
          <w:sz w:val="20"/>
        </w:rPr>
      </w:pPr>
    </w:p>
    <w:p w:rsidR="00323AB5" w:rsidRDefault="00DB4038">
      <w:pPr>
        <w:pStyle w:val="a3"/>
        <w:ind w:left="1613" w:right="238"/>
        <w:jc w:val="both"/>
      </w:pPr>
      <w:r>
        <w:t>Иметьпредставлениеобэкологииязыка,опроблемахречевойкультурывсовременномобществе.</w:t>
      </w:r>
    </w:p>
    <w:p w:rsidR="00323AB5" w:rsidRDefault="00323AB5">
      <w:pPr>
        <w:pStyle w:val="a3"/>
        <w:spacing w:before="10"/>
        <w:rPr>
          <w:sz w:val="20"/>
        </w:rPr>
      </w:pPr>
    </w:p>
    <w:p w:rsidR="00323AB5" w:rsidRDefault="00DB4038">
      <w:pPr>
        <w:pStyle w:val="a3"/>
        <w:ind w:left="1613" w:right="238"/>
        <w:jc w:val="both"/>
      </w:pPr>
      <w:r>
        <w:t>Понимать,оцениватьикомментироватьуместность(неуместность)употребленияразговорнойипросторечнойлексики,жаргонизмов;оправданность(неоправданность)употребления иноязычных заимствований; нарушения речевого этикета, этических норм вречевомобщении и других.</w:t>
      </w:r>
    </w:p>
    <w:p w:rsidR="00323AB5" w:rsidRDefault="00323AB5">
      <w:pPr>
        <w:pStyle w:val="a3"/>
        <w:spacing w:before="11"/>
        <w:rPr>
          <w:sz w:val="20"/>
        </w:rPr>
      </w:pPr>
    </w:p>
    <w:p w:rsidR="00323AB5" w:rsidRDefault="00DB4038">
      <w:pPr>
        <w:pStyle w:val="a3"/>
        <w:ind w:left="1613"/>
        <w:jc w:val="both"/>
      </w:pPr>
      <w:r>
        <w:t>Языкиречь.Культураречи.Синтаксис.Синтаксическиенормы.</w:t>
      </w:r>
    </w:p>
    <w:p w:rsidR="00323AB5" w:rsidRDefault="00323AB5">
      <w:pPr>
        <w:pStyle w:val="a3"/>
        <w:spacing w:before="10"/>
        <w:rPr>
          <w:sz w:val="20"/>
        </w:rPr>
      </w:pPr>
    </w:p>
    <w:p w:rsidR="00323AB5" w:rsidRDefault="00DB4038">
      <w:pPr>
        <w:pStyle w:val="a3"/>
        <w:ind w:left="1613"/>
        <w:jc w:val="both"/>
      </w:pPr>
      <w:r>
        <w:t>Выполнятьсинтаксическийанализсловосочетания,простогоисложногопредложения.</w:t>
      </w:r>
    </w:p>
    <w:p w:rsidR="00323AB5" w:rsidRDefault="00323AB5">
      <w:pPr>
        <w:pStyle w:val="a3"/>
        <w:spacing w:before="10"/>
        <w:rPr>
          <w:sz w:val="20"/>
        </w:rPr>
      </w:pPr>
    </w:p>
    <w:p w:rsidR="00323AB5" w:rsidRDefault="00DB4038">
      <w:pPr>
        <w:pStyle w:val="a3"/>
        <w:ind w:left="1613" w:right="238"/>
        <w:jc w:val="both"/>
      </w:pPr>
      <w:r>
        <w:t>Определятьизобразительно-выразительныесредствасинтаксисарусскогоязыка(врамкахизученного).</w:t>
      </w:r>
    </w:p>
    <w:p w:rsidR="00323AB5" w:rsidRDefault="00323AB5">
      <w:pPr>
        <w:pStyle w:val="a3"/>
        <w:spacing w:before="10"/>
        <w:rPr>
          <w:sz w:val="20"/>
        </w:rPr>
      </w:pPr>
    </w:p>
    <w:p w:rsidR="00323AB5" w:rsidRDefault="00DB4038">
      <w:pPr>
        <w:pStyle w:val="a3"/>
        <w:ind w:left="1613" w:right="235"/>
        <w:jc w:val="both"/>
      </w:pPr>
      <w:r>
        <w:t>Анализировать, характеризовать и оценивать высказывания с точки зрения основных нормсогласованиясказуемогосподлежащим,употребленияпадежнойипредложно-падежнойформыуправляемогословавсловосочетании,употребленияоднородныхчленовпредложения,причастногои деепричастногооборотов (врамкахизученного).</w:t>
      </w:r>
    </w:p>
    <w:p w:rsidR="00323AB5" w:rsidRDefault="00323AB5">
      <w:pPr>
        <w:pStyle w:val="a3"/>
        <w:spacing w:before="11"/>
        <w:rPr>
          <w:sz w:val="20"/>
        </w:rPr>
      </w:pPr>
    </w:p>
    <w:p w:rsidR="00323AB5" w:rsidRDefault="00DB4038">
      <w:pPr>
        <w:pStyle w:val="a3"/>
        <w:ind w:left="1613"/>
      </w:pPr>
      <w:r>
        <w:t>Соблюдатьсинтаксическиенормы.</w:t>
      </w:r>
    </w:p>
    <w:p w:rsidR="00323AB5" w:rsidRDefault="00323AB5">
      <w:pPr>
        <w:pStyle w:val="a3"/>
        <w:spacing w:before="10"/>
        <w:rPr>
          <w:sz w:val="20"/>
        </w:rPr>
      </w:pPr>
    </w:p>
    <w:p w:rsidR="00323AB5" w:rsidRDefault="00DB4038">
      <w:pPr>
        <w:pStyle w:val="a3"/>
        <w:spacing w:line="448" w:lineRule="auto"/>
        <w:ind w:left="1613" w:right="3259"/>
      </w:pPr>
      <w:r>
        <w:t>Использовать словари грамматических трудностей, справочники.Пунктуация.Основныеправилапунктуации.</w:t>
      </w:r>
    </w:p>
    <w:p w:rsidR="00323AB5" w:rsidRDefault="00DB4038">
      <w:pPr>
        <w:pStyle w:val="a3"/>
        <w:spacing w:line="448" w:lineRule="auto"/>
        <w:ind w:left="1613" w:right="3072"/>
      </w:pPr>
      <w:r>
        <w:t>Иметь представление о принципах и разделах русской пунктуации.Выполнять пунктуационныйанализ предложения.</w:t>
      </w:r>
    </w:p>
    <w:p w:rsidR="00323AB5" w:rsidRDefault="00DB4038">
      <w:pPr>
        <w:pStyle w:val="a3"/>
        <w:ind w:left="1613"/>
      </w:pPr>
      <w:r>
        <w:t>Анализироватьихарактеризоватьтекстсточкизрениясоблюденияпунктуационныхправилсовременногорусского литературногоязыка (врамкахизученного).</w:t>
      </w:r>
    </w:p>
    <w:p w:rsidR="00323AB5" w:rsidRDefault="00323AB5">
      <w:pPr>
        <w:pStyle w:val="a3"/>
        <w:spacing w:before="10"/>
        <w:rPr>
          <w:sz w:val="20"/>
        </w:rPr>
      </w:pPr>
    </w:p>
    <w:p w:rsidR="00323AB5" w:rsidRDefault="00DB4038">
      <w:pPr>
        <w:pStyle w:val="a3"/>
        <w:spacing w:line="448" w:lineRule="auto"/>
        <w:ind w:left="1613" w:right="5263"/>
      </w:pPr>
      <w:r>
        <w:t>Соблюдать правила пунктуации.Использовать справочники по пунктуации.Функциональнаястилистика.Культураречи.</w:t>
      </w:r>
    </w:p>
    <w:p w:rsidR="00323AB5" w:rsidRDefault="00DB4038">
      <w:pPr>
        <w:pStyle w:val="a3"/>
        <w:spacing w:line="276" w:lineRule="exact"/>
        <w:ind w:left="1613"/>
      </w:pPr>
      <w:r>
        <w:t>Иметьпредставлениеофункциональнойстилистикекакразделелингвистики.</w:t>
      </w:r>
    </w:p>
    <w:p w:rsidR="00323AB5" w:rsidRDefault="00323AB5">
      <w:pPr>
        <w:pStyle w:val="a3"/>
        <w:spacing w:before="10"/>
        <w:rPr>
          <w:sz w:val="20"/>
        </w:rPr>
      </w:pPr>
    </w:p>
    <w:p w:rsidR="00323AB5" w:rsidRDefault="00DB4038">
      <w:pPr>
        <w:pStyle w:val="a3"/>
        <w:ind w:left="1613"/>
      </w:pPr>
      <w:r>
        <w:t>Иметьпредставлениеобосновныхпризнакахразговорнойречи,функциональныхстилей(научного,публицистического, официально-делового),языкахудожественнойлитературы.</w:t>
      </w:r>
    </w:p>
    <w:p w:rsidR="00323AB5" w:rsidRDefault="00323AB5">
      <w:pPr>
        <w:pStyle w:val="a3"/>
        <w:spacing w:before="10"/>
        <w:rPr>
          <w:sz w:val="20"/>
        </w:rPr>
      </w:pPr>
    </w:p>
    <w:p w:rsidR="00323AB5" w:rsidRDefault="00DB4038">
      <w:pPr>
        <w:pStyle w:val="a3"/>
        <w:ind w:left="1613" w:right="239"/>
        <w:jc w:val="both"/>
      </w:pPr>
      <w:r>
        <w:t>Распознавать,анализироватьикомментироватьтекстыразличныхфункциональныхразновидностей языка (разговорная речь, научный, публицистический и официально-деловойстили,языкхудожественнойлитературы).</w:t>
      </w:r>
    </w:p>
    <w:p w:rsidR="00323AB5" w:rsidRDefault="00323AB5">
      <w:pPr>
        <w:pStyle w:val="a3"/>
        <w:spacing w:before="11"/>
        <w:rPr>
          <w:sz w:val="20"/>
        </w:rPr>
      </w:pPr>
    </w:p>
    <w:p w:rsidR="00323AB5" w:rsidRDefault="00DB4038">
      <w:pPr>
        <w:pStyle w:val="a3"/>
        <w:ind w:left="1613"/>
      </w:pPr>
      <w:r>
        <w:t>Создаватьтекстыразныхфункционально-смысловыхтипов;текстыразныхжанровнаучного,</w:t>
      </w:r>
    </w:p>
    <w:p w:rsidR="00323AB5" w:rsidRDefault="00323AB5">
      <w:pPr>
        <w:sectPr w:rsidR="00323AB5">
          <w:pgSz w:w="11920" w:h="16850"/>
          <w:pgMar w:top="820" w:right="300" w:bottom="880" w:left="0" w:header="0" w:footer="606" w:gutter="0"/>
          <w:cols w:space="720"/>
        </w:sectPr>
      </w:pPr>
    </w:p>
    <w:p w:rsidR="00323AB5" w:rsidRDefault="00DB4038">
      <w:pPr>
        <w:pStyle w:val="a3"/>
        <w:spacing w:before="71" w:line="448" w:lineRule="auto"/>
        <w:ind w:left="1613" w:right="786"/>
      </w:pPr>
      <w:r>
        <w:lastRenderedPageBreak/>
        <w:t>публицистического, официально-делового стилей (объем сочинения - не менее 150 слов).Применятьзнанияофункциональныхразновидностях языкавречевойпрактике.</w:t>
      </w:r>
    </w:p>
    <w:p w:rsidR="00323AB5" w:rsidRDefault="00323AB5">
      <w:pPr>
        <w:pStyle w:val="a3"/>
        <w:rPr>
          <w:sz w:val="26"/>
        </w:rPr>
      </w:pPr>
    </w:p>
    <w:p w:rsidR="00323AB5" w:rsidRDefault="00323AB5">
      <w:pPr>
        <w:pStyle w:val="a3"/>
        <w:spacing w:before="3"/>
        <w:rPr>
          <w:sz w:val="33"/>
        </w:rPr>
      </w:pPr>
    </w:p>
    <w:p w:rsidR="00323AB5" w:rsidRDefault="00DB4038" w:rsidP="00E26A64">
      <w:pPr>
        <w:pStyle w:val="3"/>
        <w:numPr>
          <w:ilvl w:val="2"/>
          <w:numId w:val="179"/>
        </w:numPr>
        <w:tabs>
          <w:tab w:val="left" w:pos="4981"/>
        </w:tabs>
        <w:spacing w:line="274" w:lineRule="exact"/>
        <w:jc w:val="left"/>
      </w:pPr>
      <w:bookmarkStart w:id="27" w:name="_bookmark26"/>
      <w:bookmarkEnd w:id="27"/>
      <w:r>
        <w:t>«Литература»(базовыйуровень)</w:t>
      </w:r>
    </w:p>
    <w:p w:rsidR="00323AB5" w:rsidRDefault="00DB4038">
      <w:pPr>
        <w:ind w:left="1613"/>
        <w:rPr>
          <w:rFonts w:ascii="Arial" w:hAnsi="Arial"/>
          <w:b/>
          <w:sz w:val="24"/>
        </w:rPr>
      </w:pPr>
      <w:r>
        <w:rPr>
          <w:rFonts w:ascii="Arial" w:hAnsi="Arial"/>
          <w:b/>
          <w:sz w:val="24"/>
        </w:rPr>
        <w:t>Федеральнаярабочаяпрограммапоучебномупредмету "Литература"(базовыйуровень).</w:t>
      </w:r>
    </w:p>
    <w:p w:rsidR="00323AB5" w:rsidRDefault="00323AB5">
      <w:pPr>
        <w:pStyle w:val="a3"/>
        <w:spacing w:before="5"/>
        <w:rPr>
          <w:rFonts w:ascii="Arial"/>
          <w:b/>
          <w:sz w:val="20"/>
        </w:rPr>
      </w:pPr>
    </w:p>
    <w:p w:rsidR="00323AB5" w:rsidRDefault="00DB4038">
      <w:pPr>
        <w:pStyle w:val="a3"/>
        <w:ind w:left="1613" w:right="238"/>
        <w:jc w:val="both"/>
      </w:pPr>
      <w:r>
        <w:t>Федеральная рабочая программа по учебному предмету "Литература" (предметная область"Русский язык и литература") (далее соответственно - программа по литературе, литература)включает пояснительную записку, содержание обучения, планируемые результаты освоенияпрограммыпо литературе.</w:t>
      </w:r>
    </w:p>
    <w:p w:rsidR="00323AB5" w:rsidRDefault="00323AB5">
      <w:pPr>
        <w:pStyle w:val="a3"/>
        <w:spacing w:before="4"/>
      </w:pPr>
    </w:p>
    <w:p w:rsidR="00323AB5" w:rsidRDefault="00DB4038">
      <w:pPr>
        <w:pStyle w:val="3"/>
        <w:ind w:left="1613"/>
        <w:jc w:val="both"/>
        <w:rPr>
          <w:rFonts w:ascii="Arial" w:hAnsi="Arial"/>
        </w:rPr>
      </w:pPr>
      <w:r>
        <w:rPr>
          <w:rFonts w:ascii="Arial" w:hAnsi="Arial"/>
        </w:rPr>
        <w:t>Пояснительнаязаписка.</w:t>
      </w:r>
    </w:p>
    <w:p w:rsidR="00323AB5" w:rsidRDefault="00323AB5">
      <w:pPr>
        <w:pStyle w:val="a3"/>
        <w:spacing w:before="6"/>
        <w:rPr>
          <w:rFonts w:ascii="Arial"/>
          <w:b/>
          <w:sz w:val="20"/>
        </w:rPr>
      </w:pPr>
    </w:p>
    <w:p w:rsidR="00323AB5" w:rsidRDefault="00DB4038">
      <w:pPr>
        <w:pStyle w:val="a3"/>
        <w:spacing w:before="1"/>
        <w:ind w:left="1613" w:right="245"/>
        <w:jc w:val="both"/>
      </w:pPr>
      <w:r>
        <w:t>Программаполитературеразработанасцельюоказанияметодическойпомощиучителюлитературывсозданиирабочейпрограммыпоучебномупредмету,ориентированнойнасовременныетенденциивобразованиииактивныеметодикиобучения,иподлежитнепосредственномуприменениюприреализацииобязательнойчасти ООПСОО.</w:t>
      </w:r>
    </w:p>
    <w:p w:rsidR="00323AB5" w:rsidRDefault="00323AB5">
      <w:pPr>
        <w:pStyle w:val="a3"/>
        <w:spacing w:before="10"/>
        <w:rPr>
          <w:sz w:val="20"/>
        </w:rPr>
      </w:pPr>
    </w:p>
    <w:p w:rsidR="00323AB5" w:rsidRDefault="00DB4038">
      <w:pPr>
        <w:pStyle w:val="a3"/>
        <w:ind w:left="1613"/>
        <w:jc w:val="both"/>
      </w:pPr>
      <w:r>
        <w:t>Программаполитературепозволитучителю:</w:t>
      </w:r>
    </w:p>
    <w:p w:rsidR="00323AB5" w:rsidRDefault="00323AB5">
      <w:pPr>
        <w:pStyle w:val="a3"/>
        <w:spacing w:before="10"/>
        <w:rPr>
          <w:sz w:val="20"/>
        </w:rPr>
      </w:pPr>
    </w:p>
    <w:p w:rsidR="00323AB5" w:rsidRDefault="00DB4038">
      <w:pPr>
        <w:pStyle w:val="a3"/>
        <w:ind w:left="1613" w:right="243"/>
        <w:jc w:val="both"/>
      </w:pPr>
      <w:r>
        <w:t>реализоватьв процессе преподавания литературысовременные подходы кформированиюличностных,метапредметныхипредметныхрезультатовобучения,сформулированныхв</w:t>
      </w:r>
      <w:hyperlink r:id="rId16">
        <w:r>
          <w:rPr>
            <w:color w:val="0000FF"/>
          </w:rPr>
          <w:t>ФГОССОО</w:t>
        </w:r>
      </w:hyperlink>
      <w:r>
        <w:t>;</w:t>
      </w:r>
    </w:p>
    <w:p w:rsidR="00323AB5" w:rsidRDefault="00323AB5">
      <w:pPr>
        <w:pStyle w:val="a3"/>
        <w:spacing w:before="10"/>
        <w:rPr>
          <w:sz w:val="20"/>
        </w:rPr>
      </w:pPr>
    </w:p>
    <w:p w:rsidR="00323AB5" w:rsidRDefault="00DB4038">
      <w:pPr>
        <w:pStyle w:val="a3"/>
        <w:ind w:left="1613" w:right="244"/>
        <w:jc w:val="both"/>
      </w:pPr>
      <w:r>
        <w:t xml:space="preserve">определитьобязательную(инвариантную)частьсодержанияполитературе;определитьиструктурироватьпланируемыерезультатыобученияисодержаниеучебногопредметапогодамобучениявсоответствиис </w:t>
      </w:r>
      <w:hyperlink r:id="rId17">
        <w:r>
          <w:rPr>
            <w:color w:val="0000FF"/>
          </w:rPr>
          <w:t>ФГОССОО</w:t>
        </w:r>
      </w:hyperlink>
      <w:r>
        <w:t>,федеральнойпрограммой воспитания.</w:t>
      </w:r>
    </w:p>
    <w:p w:rsidR="00323AB5" w:rsidRDefault="00323AB5">
      <w:pPr>
        <w:pStyle w:val="a3"/>
        <w:spacing w:before="10"/>
        <w:rPr>
          <w:sz w:val="20"/>
        </w:rPr>
      </w:pPr>
    </w:p>
    <w:p w:rsidR="00323AB5" w:rsidRDefault="00DB4038">
      <w:pPr>
        <w:pStyle w:val="a3"/>
        <w:ind w:left="1613" w:right="239"/>
        <w:jc w:val="both"/>
      </w:pPr>
      <w:r>
        <w:t>Личностные и метапредметные результаты в программе по литературе представлены с учетомособенностейпреподаванияучебногопредметанауровнесреднегообщегообразования,планируемыепредметныерезультатыраспределены по годамобучения.</w:t>
      </w:r>
    </w:p>
    <w:p w:rsidR="00323AB5" w:rsidRDefault="00323AB5">
      <w:pPr>
        <w:pStyle w:val="a3"/>
        <w:spacing w:before="10"/>
        <w:rPr>
          <w:sz w:val="20"/>
        </w:rPr>
      </w:pPr>
    </w:p>
    <w:p w:rsidR="00323AB5" w:rsidRDefault="00DB4038">
      <w:pPr>
        <w:pStyle w:val="a3"/>
        <w:ind w:left="1613" w:right="238"/>
        <w:jc w:val="both"/>
      </w:pPr>
      <w:r>
        <w:t>Литератураспособствуетформированиюдуховногообликаинравственныхориентировмолодого поколения, так как занимает ведущее место в эмоциональном, интеллектуальном иэстетическомразвитииобучающихся,встановленииосновихмиропониманияинационального самосознания. Особенности литературы как учебного предмета связаны с тем,чтолитературныепроизведенияявляютсяфеноменомкультуры:внихзаключеноэстетическое освоение мира, а богатство и многообразие человеческого бытия выражено вхудожественных образах, которые содержат в себе потенциал воздействия на читателей иприобщаютихкнравственно-эстетическимценностям,какнациональным,такиобщечеловеческим.</w:t>
      </w:r>
    </w:p>
    <w:p w:rsidR="00323AB5" w:rsidRDefault="00323AB5">
      <w:pPr>
        <w:pStyle w:val="a3"/>
        <w:rPr>
          <w:sz w:val="21"/>
        </w:rPr>
      </w:pPr>
    </w:p>
    <w:p w:rsidR="00323AB5" w:rsidRDefault="00DB4038">
      <w:pPr>
        <w:pStyle w:val="a3"/>
        <w:ind w:left="1613" w:right="240"/>
        <w:jc w:val="both"/>
      </w:pPr>
      <w:r>
        <w:t>Основусодержаниялитературногообразованияв10-11классахсоставляютчтениеиизучениевыдающихсяпроизведенийотечественнойизарубежнойлитературывторойполовины XIX - начала XXI века с целью формирования целостного восприятия и пониманияхудожественного произведения, умения его анализировать и интерпретировать в соответствиисвозрастнымиособенностямиобучающихся,ихлитературнымразвитием,жизненнымичитательскимопытом.</w:t>
      </w:r>
    </w:p>
    <w:p w:rsidR="00323AB5" w:rsidRDefault="00323AB5">
      <w:pPr>
        <w:pStyle w:val="a3"/>
        <w:spacing w:before="10"/>
        <w:rPr>
          <w:sz w:val="20"/>
        </w:rPr>
      </w:pPr>
    </w:p>
    <w:p w:rsidR="00323AB5" w:rsidRDefault="00DB4038">
      <w:pPr>
        <w:pStyle w:val="a3"/>
        <w:ind w:left="1613" w:right="238"/>
        <w:jc w:val="both"/>
      </w:pPr>
      <w:r>
        <w:t xml:space="preserve">Литературное образование на уровне среднего общего образования преемственно с </w:t>
      </w:r>
      <w:r>
        <w:lastRenderedPageBreak/>
        <w:t>учебнымпредметом"Литература"науровнеосновногообщегообразования,происходитуглубление</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36"/>
        <w:jc w:val="both"/>
      </w:pPr>
      <w:r>
        <w:lastRenderedPageBreak/>
        <w:t>межпредметныхсвязейсрусскимязыкомиучебнымипредметамипредметнойобласти"Общественно-научные предметы", что способствует развитию речи, историзма мышления,формированиюхудожественноговкусаиэстетическогоотношениякокружающемумиру.</w:t>
      </w:r>
    </w:p>
    <w:p w:rsidR="00323AB5" w:rsidRDefault="00323AB5">
      <w:pPr>
        <w:pStyle w:val="a3"/>
        <w:spacing w:before="10"/>
        <w:rPr>
          <w:sz w:val="20"/>
        </w:rPr>
      </w:pPr>
    </w:p>
    <w:p w:rsidR="00323AB5" w:rsidRDefault="00DB4038">
      <w:pPr>
        <w:pStyle w:val="a3"/>
        <w:ind w:left="1613" w:right="239"/>
        <w:jc w:val="both"/>
      </w:pPr>
      <w:r>
        <w:t>В рабочей программе учтены все этапы российского историко-литературного процесса второйполовиныXIX-началаXXIвекаипредставленыразделы,касающиесяотечественнойизарубежнойлитературы.</w:t>
      </w:r>
    </w:p>
    <w:p w:rsidR="00323AB5" w:rsidRDefault="00323AB5">
      <w:pPr>
        <w:pStyle w:val="a3"/>
        <w:spacing w:before="10"/>
        <w:rPr>
          <w:sz w:val="20"/>
        </w:rPr>
      </w:pPr>
    </w:p>
    <w:p w:rsidR="00323AB5" w:rsidRDefault="00DB4038">
      <w:pPr>
        <w:pStyle w:val="a3"/>
        <w:ind w:left="1613" w:right="245"/>
        <w:jc w:val="both"/>
      </w:pPr>
      <w:r>
        <w:t>Основныевидыдеятельностиобучающихсяперечисленыприизучениикаждоймонографической или обзорной темы и направлены на достижение планируемых результатовобучениялитературе.</w:t>
      </w:r>
    </w:p>
    <w:p w:rsidR="00323AB5" w:rsidRDefault="00323AB5">
      <w:pPr>
        <w:pStyle w:val="a3"/>
        <w:spacing w:before="10"/>
        <w:rPr>
          <w:sz w:val="20"/>
        </w:rPr>
      </w:pPr>
    </w:p>
    <w:p w:rsidR="00323AB5" w:rsidRDefault="00DB4038">
      <w:pPr>
        <w:pStyle w:val="a3"/>
        <w:spacing w:before="1"/>
        <w:ind w:left="1613" w:right="236"/>
        <w:jc w:val="both"/>
      </w:pPr>
      <w:r>
        <w:t>Целиизучениялитературынауровнеосновногообщегообразованиясостоятвсформированностичувствапричастностикотечественнымкультурнымтрадициям,лежащимв основе исторической преемственности поколений, и уважительного отношения к другимкультурам; в развитии ценностно-смысловой сферы личности на основе высоких этическихидеалов; осознании ценностного отношения к литературе как неотъемлемой части культуры ивзаимосвязеймеждуязыковым,литературным,интеллектуальным,духовно-нравственнымразвитиемличности.Реализацияэтихцелейсвязанасразвитиемчитательскихкачествиустойчивогоинтересакчтениюкаксредствуприобщениякроссийскомулитературномунаследиюисокровищамотечественнойизарубежнойкультуры,базируетсяназнаниисодержанияпроизведений,осмыслениипоставленныхвлитературепроблем,пониманиикоммуникативно-эстетических возможностей языка художественных текстов и способствуетсовершенствованиюустнойиписьменнойречиобучающихсянапримерелучшихлитературных образцов.</w:t>
      </w:r>
    </w:p>
    <w:p w:rsidR="00323AB5" w:rsidRDefault="00323AB5">
      <w:pPr>
        <w:pStyle w:val="a3"/>
        <w:spacing w:before="10"/>
        <w:rPr>
          <w:sz w:val="20"/>
        </w:rPr>
      </w:pPr>
    </w:p>
    <w:p w:rsidR="00323AB5" w:rsidRDefault="00DB4038">
      <w:pPr>
        <w:pStyle w:val="a3"/>
        <w:ind w:left="1613" w:right="237"/>
        <w:jc w:val="both"/>
      </w:pPr>
      <w:r>
        <w:t>Достижениецелейизучениялитературывозможноприкомплексномрешенииучебныхивоспитательных задач, стоящих на уровне среднего общего образования и сформулированныхв</w:t>
      </w:r>
      <w:hyperlink r:id="rId18">
        <w:r>
          <w:rPr>
            <w:color w:val="0000FF"/>
          </w:rPr>
          <w:t>ФГОССОО</w:t>
        </w:r>
        <w:r>
          <w:t>.</w:t>
        </w:r>
      </w:hyperlink>
    </w:p>
    <w:p w:rsidR="00323AB5" w:rsidRDefault="00323AB5">
      <w:pPr>
        <w:pStyle w:val="a3"/>
        <w:spacing w:before="11"/>
        <w:rPr>
          <w:sz w:val="20"/>
        </w:rPr>
      </w:pPr>
    </w:p>
    <w:p w:rsidR="00323AB5" w:rsidRDefault="00DB4038">
      <w:pPr>
        <w:pStyle w:val="a3"/>
        <w:ind w:left="1613" w:right="237"/>
        <w:jc w:val="both"/>
      </w:pPr>
      <w:r>
        <w:t>Задачи,связанныесформированиемчувствапричастностикотечественнымтрадициям иосознанием исторической преемственности поколений, включением в языковое пространстворусскойкультуры,воспитаниемценностногоотношенияклитературекакнеотъемлемойчастикультуры,состоятвприобщениистаршеклассниковклучшимобразцамрусскойизарубежной литературы второй половины XIX - начала XXI века, воспитании уважения котечественной классической литературе как социокультурному и эстетическому феномену,освоении в ходе изучения литературы духовного опыта человечества, этико-нравственных,философско-мировоззренческих,социально-бытовых,культурныхтрадицийиценностей.</w:t>
      </w:r>
    </w:p>
    <w:p w:rsidR="00323AB5" w:rsidRDefault="00323AB5">
      <w:pPr>
        <w:pStyle w:val="a3"/>
        <w:spacing w:before="11"/>
        <w:rPr>
          <w:sz w:val="20"/>
        </w:rPr>
      </w:pPr>
    </w:p>
    <w:p w:rsidR="00323AB5" w:rsidRDefault="00DB4038">
      <w:pPr>
        <w:pStyle w:val="a3"/>
        <w:ind w:left="1613" w:right="237"/>
        <w:jc w:val="both"/>
      </w:pPr>
      <w:r>
        <w:t>Задачи, связанные с формированием устойчивого интереса к чтению как средству познанияотечественнойидругихкультур,уважительногоотношениякним,приобщениемкроссийскомулитературномунаследиюичерезнего-ктрадиционнымценностямисокровищам отечественной и мировой культуры, ориентированы на воспитание и развитиепотребностивчтениихудожественныхпроизведений,знаниесодержанияиосмыслениеключевых проблем произведений русской, мировой, классической и современной литературы,в том числе литератур народов России, а также на формирование потребности в досуговомчтении и умение составлять программы собственной читательской деятельности, участвоватьво внеурочных мероприятиях, содействующих повышению интереса к литературе, чтению,образованию,книжнойкультуре.</w:t>
      </w:r>
    </w:p>
    <w:p w:rsidR="00323AB5" w:rsidRDefault="00323AB5">
      <w:pPr>
        <w:pStyle w:val="a3"/>
        <w:spacing w:before="10"/>
        <w:rPr>
          <w:sz w:val="20"/>
        </w:rPr>
      </w:pPr>
    </w:p>
    <w:p w:rsidR="00323AB5" w:rsidRDefault="00DB4038">
      <w:pPr>
        <w:pStyle w:val="a3"/>
        <w:ind w:left="1613" w:right="234"/>
        <w:jc w:val="both"/>
      </w:pPr>
      <w:r>
        <w:t xml:space="preserve">Задачи,связанныесвоспитаниемчитательскихкачествиовладениемсовременнымичитательскимипрактиками,культуройвосприятияипониманиялитературныхтекстов,самостоятельногоистолкованияпрочитанного,направленынаразвитиеуменийанализаиинтерпретации литературного </w:t>
      </w:r>
      <w:r>
        <w:lastRenderedPageBreak/>
        <w:t>произведения как художественного целого с учетом историко-литературнойобусловленности,культурногоконтекстаисвязейссовременностьюс</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36"/>
        <w:jc w:val="both"/>
      </w:pPr>
      <w:r>
        <w:lastRenderedPageBreak/>
        <w:t>использованием теоретико-литературных знаний и представления об историко-литературномпроцессе. Кроме того, эти задачи связаны с развитием представления о специфике литературыкак вида искусства и умением сопоставлять произведения русской и мировой литературы исравнивать их с художественными интерпретациями в других видах искусств, с выявлениемвзаимообусловленности элементов формы и содержания литературного произведения, а такжеобразов, тем, идей, проблем, способствующих осмыслению художественной картины жизни,созданнойавторомвлитературномпроизведении,иавторскойпозиции.</w:t>
      </w:r>
    </w:p>
    <w:p w:rsidR="00323AB5" w:rsidRDefault="00323AB5">
      <w:pPr>
        <w:pStyle w:val="a3"/>
        <w:spacing w:before="10"/>
        <w:rPr>
          <w:sz w:val="20"/>
        </w:rPr>
      </w:pPr>
    </w:p>
    <w:p w:rsidR="00323AB5" w:rsidRDefault="00DB4038">
      <w:pPr>
        <w:pStyle w:val="a3"/>
        <w:ind w:left="1613" w:right="234"/>
        <w:jc w:val="both"/>
      </w:pPr>
      <w:r>
        <w:t>Задачи, связанные с осознанием обучающимися коммуникативно-эстетических возможностейязыкаиреализациейихвучебнойдеятельностиивдальнейшейжизни,направленынарасширение представлений об изобразительно-выразительных возможностях русского языка влитературных текстах, овладение разными способами информационной переработки текстов сиспользованиемважнейшихлитературныхресурсов,втомчислевинформационно-телекоммуникационнойсети"Интернет".</w:t>
      </w:r>
    </w:p>
    <w:p w:rsidR="00323AB5" w:rsidRDefault="00323AB5">
      <w:pPr>
        <w:pStyle w:val="a3"/>
        <w:spacing w:before="11"/>
        <w:rPr>
          <w:sz w:val="20"/>
        </w:rPr>
      </w:pPr>
    </w:p>
    <w:p w:rsidR="00323AB5" w:rsidRDefault="00DB4038">
      <w:pPr>
        <w:pStyle w:val="a3"/>
        <w:ind w:left="1613" w:right="236"/>
        <w:jc w:val="both"/>
      </w:pPr>
      <w:r>
        <w:t>Общее число часов, рекомендованных для изучения литературы, - 204 часа: в 10 классе - 102часа (3 часавнеделю), в11 классе-102часа(3часавнеделю).</w:t>
      </w:r>
    </w:p>
    <w:p w:rsidR="00323AB5" w:rsidRDefault="00323AB5">
      <w:pPr>
        <w:pStyle w:val="a3"/>
        <w:spacing w:before="4"/>
      </w:pPr>
    </w:p>
    <w:p w:rsidR="00323AB5" w:rsidRDefault="00DB4038">
      <w:pPr>
        <w:spacing w:line="446" w:lineRule="auto"/>
        <w:ind w:left="1613" w:right="5817"/>
        <w:rPr>
          <w:sz w:val="24"/>
        </w:rPr>
      </w:pPr>
      <w:r>
        <w:rPr>
          <w:rFonts w:ascii="Arial" w:hAnsi="Arial"/>
          <w:b/>
          <w:sz w:val="24"/>
        </w:rPr>
        <w:t>Содержание обучения в 10 классе.</w:t>
      </w:r>
      <w:r>
        <w:rPr>
          <w:sz w:val="24"/>
        </w:rPr>
        <w:t>Литература второй половины XIX века.А.Н.Островский.Драма"Гроза".</w:t>
      </w:r>
    </w:p>
    <w:p w:rsidR="00323AB5" w:rsidRDefault="00DB4038">
      <w:pPr>
        <w:pStyle w:val="a3"/>
        <w:spacing w:before="4" w:line="448" w:lineRule="auto"/>
        <w:ind w:left="1613" w:right="6082"/>
      </w:pPr>
      <w:r>
        <w:t>И.А. Гончаров. Роман "Обломов".И.С.Тургенев.Роман"Отцыидети".</w:t>
      </w:r>
    </w:p>
    <w:p w:rsidR="00323AB5" w:rsidRDefault="00DB4038">
      <w:pPr>
        <w:pStyle w:val="a3"/>
        <w:spacing w:before="1"/>
        <w:ind w:left="1613" w:right="242"/>
        <w:jc w:val="both"/>
      </w:pPr>
      <w:r>
        <w:t>Ф.И. Тютчев. Стихотворения (не менее трех по выбору). Например, "Silentium!", "Не то, чтомните вы, природа...", "Умом Россию не понять...", "О, как убийственно мы любим...", "Нам неданопредугадать...","К.Б."("Я встретилвас-ивсебылое...")и другие.</w:t>
      </w:r>
    </w:p>
    <w:p w:rsidR="00323AB5" w:rsidRDefault="00323AB5">
      <w:pPr>
        <w:pStyle w:val="a3"/>
        <w:spacing w:before="9"/>
        <w:rPr>
          <w:sz w:val="20"/>
        </w:rPr>
      </w:pPr>
    </w:p>
    <w:p w:rsidR="00323AB5" w:rsidRDefault="00DB4038">
      <w:pPr>
        <w:pStyle w:val="a3"/>
        <w:spacing w:before="1"/>
        <w:ind w:left="1613" w:right="244"/>
        <w:jc w:val="both"/>
      </w:pPr>
      <w:r>
        <w:t>Н.А. Некрасов. Стихотворения (не менее трех по выбору). Например, "Тройка", "Я не люблюиронии твоей...", "Вчерашний день, часу в шестом...", "Мы с тобой бестолковые люди...","Поэти Гражданин","Элегия"("Пускайнамговоритизменчиваямода...")идругие.</w:t>
      </w:r>
    </w:p>
    <w:p w:rsidR="00323AB5" w:rsidRDefault="00323AB5">
      <w:pPr>
        <w:pStyle w:val="a3"/>
        <w:spacing w:before="10"/>
        <w:rPr>
          <w:sz w:val="20"/>
        </w:rPr>
      </w:pPr>
    </w:p>
    <w:p w:rsidR="00323AB5" w:rsidRDefault="00DB4038">
      <w:pPr>
        <w:pStyle w:val="a3"/>
        <w:ind w:left="1613"/>
        <w:jc w:val="both"/>
      </w:pPr>
      <w:r>
        <w:t>Поэма "КомунаРусижитьхорошо".</w:t>
      </w:r>
    </w:p>
    <w:p w:rsidR="00323AB5" w:rsidRDefault="00323AB5">
      <w:pPr>
        <w:pStyle w:val="a3"/>
        <w:spacing w:before="10"/>
        <w:rPr>
          <w:sz w:val="20"/>
        </w:rPr>
      </w:pPr>
    </w:p>
    <w:p w:rsidR="00323AB5" w:rsidRDefault="00DB4038">
      <w:pPr>
        <w:pStyle w:val="a3"/>
        <w:ind w:left="1613" w:right="242"/>
        <w:jc w:val="both"/>
      </w:pPr>
      <w:r>
        <w:t>А.А. Фет. Стихотворения (не менее трех по выбору). Например, "Одним толчком согнатьладью живую...", "Еще майская ночь", "Вечер", "Это утро, радость эта...", "Шепот, робкоедыханье...","Сияланочь.Луной был полон сад. Лежали..."и другие.</w:t>
      </w:r>
    </w:p>
    <w:p w:rsidR="00323AB5" w:rsidRDefault="00323AB5">
      <w:pPr>
        <w:pStyle w:val="a3"/>
        <w:spacing w:before="10"/>
        <w:rPr>
          <w:sz w:val="20"/>
        </w:rPr>
      </w:pPr>
    </w:p>
    <w:p w:rsidR="00323AB5" w:rsidRDefault="00DB4038">
      <w:pPr>
        <w:pStyle w:val="a3"/>
        <w:ind w:left="1613" w:right="244"/>
        <w:jc w:val="both"/>
      </w:pPr>
      <w:r>
        <w:t>М.Е.Салтыков-Щедрин.Роман-хроника "Историяодногогорода" (неменее двухглавповыбору). Например, главы "О корени происхождения глуповцев", "Опись градоначальникам","Органчик","Подтверждениепокаяния"идругие.</w:t>
      </w:r>
    </w:p>
    <w:p w:rsidR="00323AB5" w:rsidRDefault="00323AB5">
      <w:pPr>
        <w:pStyle w:val="a3"/>
        <w:spacing w:before="10"/>
        <w:rPr>
          <w:sz w:val="20"/>
        </w:rPr>
      </w:pPr>
    </w:p>
    <w:p w:rsidR="00323AB5" w:rsidRDefault="00DB4038">
      <w:pPr>
        <w:pStyle w:val="a3"/>
        <w:spacing w:before="1" w:line="448" w:lineRule="auto"/>
        <w:ind w:left="1613" w:right="4292"/>
      </w:pPr>
      <w:r>
        <w:t>Ф.М. Достоевский. Роман "Преступление и наказание".Л.Н.Толстой.Роман-эпопея "Войнаи мир".</w:t>
      </w:r>
    </w:p>
    <w:p w:rsidR="00323AB5" w:rsidRDefault="00DB4038">
      <w:pPr>
        <w:pStyle w:val="a3"/>
        <w:ind w:left="1613"/>
      </w:pPr>
      <w:r>
        <w:t>Н.С.Лесков.Рассказыиповести(неменееодногопроизведенияповыбору).Например,"Очарованныйс</w:t>
      </w:r>
      <w:r>
        <w:lastRenderedPageBreak/>
        <w:t>транник", "Однодум"и другие.</w:t>
      </w:r>
    </w:p>
    <w:p w:rsidR="00323AB5" w:rsidRDefault="00323AB5">
      <w:pPr>
        <w:pStyle w:val="a3"/>
        <w:spacing w:before="10"/>
        <w:rPr>
          <w:sz w:val="20"/>
        </w:rPr>
      </w:pPr>
    </w:p>
    <w:p w:rsidR="00323AB5" w:rsidRDefault="00DB4038">
      <w:pPr>
        <w:pStyle w:val="a3"/>
        <w:ind w:left="1613"/>
      </w:pPr>
      <w:r>
        <w:t>А.П.Чехов.Рассказы(неменеетрехповыбору).Например,"Студент","Ионыч","Дамассобачкой","Человек вфутляре"и другие.</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ind w:left="1613"/>
      </w:pPr>
      <w:r>
        <w:lastRenderedPageBreak/>
        <w:t>Пьеса"Вишневыйсад".</w:t>
      </w:r>
    </w:p>
    <w:p w:rsidR="00323AB5" w:rsidRDefault="00323AB5">
      <w:pPr>
        <w:pStyle w:val="a3"/>
        <w:spacing w:before="10"/>
        <w:rPr>
          <w:sz w:val="20"/>
        </w:rPr>
      </w:pPr>
    </w:p>
    <w:p w:rsidR="00323AB5" w:rsidRDefault="00DB4038">
      <w:pPr>
        <w:pStyle w:val="a3"/>
        <w:ind w:left="1613"/>
      </w:pPr>
      <w:r>
        <w:t>ЛитературнаякритикавторойполовиныXIXвека.</w:t>
      </w:r>
    </w:p>
    <w:p w:rsidR="00323AB5" w:rsidRDefault="00323AB5">
      <w:pPr>
        <w:pStyle w:val="a3"/>
        <w:spacing w:before="10"/>
        <w:rPr>
          <w:sz w:val="20"/>
        </w:rPr>
      </w:pPr>
    </w:p>
    <w:p w:rsidR="00323AB5" w:rsidRDefault="00DB4038">
      <w:pPr>
        <w:pStyle w:val="a3"/>
        <w:ind w:left="1613" w:right="246"/>
        <w:jc w:val="both"/>
      </w:pPr>
      <w:r>
        <w:t>Статьи Н.А. Добролюбова "Луч света в темном царстве", "Что такое обломовщина?", Д.И.Писарева "Базаров" и других (не менее двух статей по выбору в соответствии с изучаемымхудожественнымпроизведением).</w:t>
      </w:r>
    </w:p>
    <w:p w:rsidR="00323AB5" w:rsidRDefault="00323AB5">
      <w:pPr>
        <w:pStyle w:val="a3"/>
        <w:spacing w:before="10"/>
        <w:rPr>
          <w:sz w:val="20"/>
        </w:rPr>
      </w:pPr>
    </w:p>
    <w:p w:rsidR="00323AB5" w:rsidRDefault="00DB4038">
      <w:pPr>
        <w:pStyle w:val="a3"/>
        <w:ind w:left="1613"/>
        <w:jc w:val="both"/>
      </w:pPr>
      <w:r>
        <w:t>ЛитературанародовРоссии.</w:t>
      </w:r>
    </w:p>
    <w:p w:rsidR="00323AB5" w:rsidRDefault="00323AB5">
      <w:pPr>
        <w:pStyle w:val="a3"/>
        <w:spacing w:before="10"/>
        <w:rPr>
          <w:sz w:val="20"/>
        </w:rPr>
      </w:pPr>
    </w:p>
    <w:p w:rsidR="00323AB5" w:rsidRDefault="00DB4038">
      <w:pPr>
        <w:pStyle w:val="a3"/>
        <w:spacing w:line="448" w:lineRule="auto"/>
        <w:ind w:left="1613" w:right="702"/>
        <w:jc w:val="both"/>
      </w:pPr>
      <w:r>
        <w:t>Стихотворения (не менее одного по выбору). Например, Г. Тукая, К. Хетагурова и других.Зарубежнаялитература.</w:t>
      </w:r>
    </w:p>
    <w:p w:rsidR="00323AB5" w:rsidRDefault="00DB4038">
      <w:pPr>
        <w:pStyle w:val="a3"/>
        <w:ind w:left="1613" w:right="237"/>
        <w:jc w:val="both"/>
      </w:pPr>
      <w:r>
        <w:t>Зарубежная проза второй половины XIX века (не менее одного произведения по выбору).Например, произведения Ч. Диккенса "Дэвид Копперфилд", "Большие надежды"; Г. Флобера"МадамБовари"и другие.</w:t>
      </w:r>
    </w:p>
    <w:p w:rsidR="00323AB5" w:rsidRDefault="00323AB5">
      <w:pPr>
        <w:pStyle w:val="a3"/>
        <w:spacing w:before="11"/>
        <w:rPr>
          <w:sz w:val="20"/>
        </w:rPr>
      </w:pPr>
    </w:p>
    <w:p w:rsidR="00323AB5" w:rsidRDefault="00DB4038">
      <w:pPr>
        <w:pStyle w:val="a3"/>
        <w:ind w:left="1613" w:right="243"/>
        <w:jc w:val="both"/>
      </w:pPr>
      <w:r>
        <w:t>Зарубежная поэзия второй половины XIX века (не менее двух стихотворений одного из поэтовповыбору).Например, стихотворенияА.Рембо,Ш. Бодлераидругие.</w:t>
      </w:r>
    </w:p>
    <w:p w:rsidR="00323AB5" w:rsidRDefault="00323AB5">
      <w:pPr>
        <w:pStyle w:val="a3"/>
        <w:spacing w:before="10"/>
        <w:rPr>
          <w:sz w:val="20"/>
        </w:rPr>
      </w:pPr>
    </w:p>
    <w:p w:rsidR="00323AB5" w:rsidRDefault="00DB4038">
      <w:pPr>
        <w:pStyle w:val="a3"/>
        <w:ind w:left="1613" w:right="237"/>
        <w:jc w:val="both"/>
      </w:pPr>
      <w:r>
        <w:t>.Зарубежнаядраматургиявторойполовины XIXвека(неменееодногопроизведения повыбору).Например,пьесыГ.Гауптмана"Передвосходомсолнца",Г.Ибсена"Кукольныйдом"и другие.</w:t>
      </w:r>
    </w:p>
    <w:p w:rsidR="00323AB5" w:rsidRDefault="00323AB5">
      <w:pPr>
        <w:pStyle w:val="a3"/>
        <w:spacing w:before="4"/>
      </w:pPr>
    </w:p>
    <w:p w:rsidR="00323AB5" w:rsidRDefault="00DB4038">
      <w:pPr>
        <w:pStyle w:val="3"/>
        <w:ind w:left="1613"/>
        <w:rPr>
          <w:rFonts w:ascii="Arial" w:hAnsi="Arial"/>
        </w:rPr>
      </w:pPr>
      <w:r>
        <w:rPr>
          <w:rFonts w:ascii="Arial" w:hAnsi="Arial"/>
        </w:rPr>
        <w:t>20.4.Содержаниеобученияв11классе.</w:t>
      </w:r>
    </w:p>
    <w:p w:rsidR="00323AB5" w:rsidRDefault="00323AB5">
      <w:pPr>
        <w:pStyle w:val="a3"/>
        <w:spacing w:before="6"/>
        <w:rPr>
          <w:rFonts w:ascii="Arial"/>
          <w:b/>
          <w:sz w:val="20"/>
        </w:rPr>
      </w:pPr>
    </w:p>
    <w:p w:rsidR="00323AB5" w:rsidRDefault="00DB4038">
      <w:pPr>
        <w:pStyle w:val="a3"/>
        <w:spacing w:before="1"/>
        <w:ind w:left="1613"/>
        <w:jc w:val="both"/>
      </w:pPr>
      <w:r>
        <w:t>ЛитератураконцаXIX-началаXXвека.</w:t>
      </w:r>
    </w:p>
    <w:p w:rsidR="00323AB5" w:rsidRDefault="00323AB5">
      <w:pPr>
        <w:pStyle w:val="a3"/>
        <w:spacing w:before="9"/>
        <w:rPr>
          <w:sz w:val="20"/>
        </w:rPr>
      </w:pPr>
    </w:p>
    <w:p w:rsidR="00323AB5" w:rsidRDefault="00DB4038">
      <w:pPr>
        <w:pStyle w:val="a3"/>
        <w:spacing w:before="1"/>
        <w:ind w:left="1613" w:right="238"/>
        <w:jc w:val="both"/>
      </w:pPr>
      <w:r>
        <w:t>А.И. Куприн. Рассказы и повести (одно произведение по выбору). Например, "Гранатовыйбраслет","Олеся"и другие.</w:t>
      </w:r>
    </w:p>
    <w:p w:rsidR="00323AB5" w:rsidRDefault="00323AB5">
      <w:pPr>
        <w:pStyle w:val="a3"/>
        <w:spacing w:before="10"/>
        <w:rPr>
          <w:sz w:val="20"/>
        </w:rPr>
      </w:pPr>
    </w:p>
    <w:p w:rsidR="00323AB5" w:rsidRDefault="00DB4038">
      <w:pPr>
        <w:pStyle w:val="a3"/>
        <w:ind w:left="1613" w:right="244"/>
        <w:jc w:val="both"/>
      </w:pPr>
      <w:r>
        <w:t>Л.Н.Андреев.Рассказыиповести(однопроизведениеповыбору).Например,"ИудаИскариот","Большой шлем"и другие.</w:t>
      </w:r>
    </w:p>
    <w:p w:rsidR="00323AB5" w:rsidRDefault="00323AB5">
      <w:pPr>
        <w:pStyle w:val="a3"/>
        <w:spacing w:before="10"/>
        <w:rPr>
          <w:sz w:val="20"/>
        </w:rPr>
      </w:pPr>
    </w:p>
    <w:p w:rsidR="00323AB5" w:rsidRDefault="00DB4038">
      <w:pPr>
        <w:pStyle w:val="a3"/>
        <w:ind w:left="1613" w:right="250"/>
        <w:jc w:val="both"/>
      </w:pPr>
      <w:r>
        <w:t>М.Горький.Рассказы(одинповыбору).Например,"СтарухаИзергиль","МакарЧудра","Коновалов"и другие.</w:t>
      </w:r>
    </w:p>
    <w:p w:rsidR="00323AB5" w:rsidRDefault="00323AB5">
      <w:pPr>
        <w:pStyle w:val="a3"/>
        <w:spacing w:before="10"/>
        <w:rPr>
          <w:sz w:val="20"/>
        </w:rPr>
      </w:pPr>
    </w:p>
    <w:p w:rsidR="00323AB5" w:rsidRDefault="00DB4038">
      <w:pPr>
        <w:pStyle w:val="a3"/>
        <w:ind w:left="1613"/>
        <w:jc w:val="both"/>
      </w:pPr>
      <w:r>
        <w:t>Пьеса"Надне".</w:t>
      </w:r>
    </w:p>
    <w:p w:rsidR="00323AB5" w:rsidRDefault="00323AB5">
      <w:pPr>
        <w:pStyle w:val="a3"/>
        <w:spacing w:before="10"/>
        <w:rPr>
          <w:sz w:val="20"/>
        </w:rPr>
      </w:pPr>
    </w:p>
    <w:p w:rsidR="00323AB5" w:rsidRDefault="00DB4038">
      <w:pPr>
        <w:pStyle w:val="a3"/>
        <w:ind w:left="1613" w:right="244"/>
        <w:jc w:val="both"/>
      </w:pPr>
      <w:r>
        <w:t>СтихотворенияпоэтовСеребряноговека(неменеедвухстихотворенийодногопоэтаповыбору).Например,стихотворенияК.Д.Бальмонта,М.А.Волошина,Н.С.Гумилеваидругие.</w:t>
      </w:r>
    </w:p>
    <w:p w:rsidR="00323AB5" w:rsidRDefault="00323AB5">
      <w:pPr>
        <w:pStyle w:val="a3"/>
        <w:spacing w:before="10"/>
        <w:rPr>
          <w:sz w:val="20"/>
        </w:rPr>
      </w:pPr>
    </w:p>
    <w:p w:rsidR="00323AB5" w:rsidRDefault="00DB4038">
      <w:pPr>
        <w:pStyle w:val="a3"/>
        <w:spacing w:before="1"/>
        <w:ind w:left="1613"/>
        <w:jc w:val="both"/>
      </w:pPr>
      <w:r>
        <w:t>ЛитератураXXвека.</w:t>
      </w:r>
    </w:p>
    <w:p w:rsidR="00323AB5" w:rsidRDefault="00323AB5">
      <w:pPr>
        <w:pStyle w:val="a3"/>
        <w:spacing w:before="9"/>
        <w:rPr>
          <w:sz w:val="20"/>
        </w:rPr>
      </w:pPr>
    </w:p>
    <w:p w:rsidR="00323AB5" w:rsidRDefault="00DB4038">
      <w:pPr>
        <w:pStyle w:val="a3"/>
        <w:spacing w:before="1"/>
        <w:ind w:left="1613" w:right="242"/>
        <w:jc w:val="both"/>
      </w:pPr>
      <w:r>
        <w:t>И.А.Бунин.Рассказы(дваповыбору).Например,"Антоновскиеяблоки","Чистыйпонедельник","Господин изСан-Франциско"и другие.</w:t>
      </w:r>
    </w:p>
    <w:p w:rsidR="00323AB5" w:rsidRDefault="00323AB5">
      <w:pPr>
        <w:pStyle w:val="a3"/>
        <w:spacing w:before="9"/>
        <w:rPr>
          <w:sz w:val="20"/>
        </w:rPr>
      </w:pPr>
    </w:p>
    <w:p w:rsidR="00323AB5" w:rsidRDefault="00DB4038">
      <w:pPr>
        <w:pStyle w:val="a3"/>
        <w:spacing w:before="1"/>
        <w:ind w:left="1613" w:right="236"/>
        <w:jc w:val="both"/>
      </w:pPr>
      <w:r>
        <w:t>А.А. Блок. Стихотворения (не менее трех по выбору). Например, "Незнакомка", "Россия","Ночь, улица, фонарь, аптека...", "Река раскинулась. Течет, грустит лениво..." (из цикла "Наполе Куликовом"), "На железной дороге", "О доблестях, о подвигах, о славе...", "О, весна, безконцаибез краю...", "О, я хочубезумно жить..."идругие.</w:t>
      </w:r>
    </w:p>
    <w:p w:rsidR="00323AB5" w:rsidRDefault="00323AB5">
      <w:pPr>
        <w:pStyle w:val="a3"/>
        <w:spacing w:before="10"/>
        <w:rPr>
          <w:sz w:val="20"/>
        </w:rPr>
      </w:pPr>
    </w:p>
    <w:p w:rsidR="00323AB5" w:rsidRDefault="00DB4038">
      <w:pPr>
        <w:pStyle w:val="a3"/>
        <w:ind w:left="1613"/>
        <w:jc w:val="both"/>
      </w:pPr>
      <w:r>
        <w:t>Поэма"Двенадцать".</w:t>
      </w:r>
    </w:p>
    <w:p w:rsidR="00323AB5" w:rsidRDefault="00323AB5">
      <w:pPr>
        <w:pStyle w:val="a3"/>
        <w:spacing w:before="10"/>
        <w:rPr>
          <w:sz w:val="20"/>
        </w:rPr>
      </w:pPr>
    </w:p>
    <w:p w:rsidR="00323AB5" w:rsidRDefault="00DB4038">
      <w:pPr>
        <w:pStyle w:val="a3"/>
        <w:ind w:left="1613"/>
        <w:jc w:val="both"/>
      </w:pPr>
      <w:r>
        <w:t>В.В.Маяковский.Стихотворения(неменеетрехповыбору).Например,"Авымоглибы?",</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43"/>
        <w:jc w:val="both"/>
      </w:pPr>
      <w:r>
        <w:lastRenderedPageBreak/>
        <w:t>"Нате!","Послушайте!","Лиличка!","Юбилейное","Прозаседавшиеся","ПисьмоТатьянеЯковлевой"и другие.</w:t>
      </w:r>
    </w:p>
    <w:p w:rsidR="00323AB5" w:rsidRDefault="00323AB5">
      <w:pPr>
        <w:pStyle w:val="a3"/>
        <w:spacing w:before="10"/>
        <w:rPr>
          <w:sz w:val="20"/>
        </w:rPr>
      </w:pPr>
    </w:p>
    <w:p w:rsidR="00323AB5" w:rsidRDefault="00DB4038">
      <w:pPr>
        <w:pStyle w:val="a3"/>
        <w:ind w:left="1613"/>
        <w:jc w:val="both"/>
      </w:pPr>
      <w:r>
        <w:t>Поэма"Облаковштанах".</w:t>
      </w:r>
    </w:p>
    <w:p w:rsidR="00323AB5" w:rsidRDefault="00323AB5">
      <w:pPr>
        <w:pStyle w:val="a3"/>
        <w:spacing w:before="10"/>
        <w:rPr>
          <w:sz w:val="20"/>
        </w:rPr>
      </w:pPr>
    </w:p>
    <w:p w:rsidR="00323AB5" w:rsidRDefault="00DB4038">
      <w:pPr>
        <w:pStyle w:val="a3"/>
        <w:ind w:left="1613" w:right="242"/>
        <w:jc w:val="both"/>
      </w:pPr>
      <w:r>
        <w:t>С.А.Есенин.Стихотворения(неменеетрехповыбору).Например,"Гойты,Русь,мояродная...", "Письмо матери", "Собаке Качалова", "Спит ковыль. Равнина дорогая...", "Шаганэты моя, Шаганэ...", "Не жалею, не зову, не плачу...", "Я последний поэт деревни...", "РусьСоветская","Низкий домсголубыми ставнями..."идругие.</w:t>
      </w:r>
    </w:p>
    <w:p w:rsidR="00323AB5" w:rsidRDefault="00323AB5">
      <w:pPr>
        <w:pStyle w:val="a3"/>
        <w:spacing w:before="10"/>
        <w:rPr>
          <w:sz w:val="20"/>
        </w:rPr>
      </w:pPr>
    </w:p>
    <w:p w:rsidR="00323AB5" w:rsidRDefault="00DB4038">
      <w:pPr>
        <w:pStyle w:val="a3"/>
        <w:ind w:left="1613" w:right="242"/>
        <w:jc w:val="both"/>
      </w:pPr>
      <w:r>
        <w:t>О.Э.Мандельштам.Стихотворения(неменеетрехповыбору).Например,"Бессонница.Гомер. Тугие паруса...", "За гремучую доблесть грядущих веков...", "Ленинград", "Мы живем,подсобою нечуя страны..."и другие.</w:t>
      </w:r>
    </w:p>
    <w:p w:rsidR="00323AB5" w:rsidRDefault="00323AB5">
      <w:pPr>
        <w:pStyle w:val="a3"/>
        <w:spacing w:before="10"/>
        <w:rPr>
          <w:sz w:val="20"/>
        </w:rPr>
      </w:pPr>
    </w:p>
    <w:p w:rsidR="00323AB5" w:rsidRDefault="00DB4038">
      <w:pPr>
        <w:pStyle w:val="a3"/>
        <w:spacing w:before="1"/>
        <w:ind w:left="1613" w:right="244"/>
        <w:jc w:val="both"/>
      </w:pPr>
      <w:r>
        <w:t>М.И.Цветаева.Стихотворения(неменеетрехповыбору).Например,"Моимстихам,написанным так рано...", "Кто создан из камня, кто создан из глины...", "Идешь, на меняпохожий...", "Мне нравится, что вы больны не мной...", "Тоска по родине! Давно...", "Книги вкрасномпереплете", "Бабушке","Красноюкистью..."(изцикла"СтихиоМоскве")идругие.</w:t>
      </w:r>
    </w:p>
    <w:p w:rsidR="00323AB5" w:rsidRDefault="00323AB5">
      <w:pPr>
        <w:pStyle w:val="a3"/>
        <w:spacing w:before="10"/>
        <w:rPr>
          <w:sz w:val="20"/>
        </w:rPr>
      </w:pPr>
    </w:p>
    <w:p w:rsidR="00323AB5" w:rsidRDefault="00DB4038">
      <w:pPr>
        <w:pStyle w:val="a3"/>
        <w:ind w:left="1613" w:right="238"/>
        <w:jc w:val="both"/>
      </w:pPr>
      <w:r>
        <w:t>А.А.Ахматова.Стихотворения(неменеетрехповыбору).Например,"Песняпоследнейвстречи", "Сжала руки под темной вуалью...", "Смуглый отрок бродил по аллеям...", "Мнеголос был. Он звал утешно...", "Не с теми я, кто бросил землю...", "Мужество", "Приморскийсонет","Родная земля" и другие.</w:t>
      </w:r>
    </w:p>
    <w:p w:rsidR="00323AB5" w:rsidRDefault="00323AB5">
      <w:pPr>
        <w:pStyle w:val="a3"/>
        <w:spacing w:before="10"/>
        <w:rPr>
          <w:sz w:val="20"/>
        </w:rPr>
      </w:pPr>
    </w:p>
    <w:p w:rsidR="00323AB5" w:rsidRDefault="00DB4038">
      <w:pPr>
        <w:pStyle w:val="a3"/>
        <w:ind w:left="1613"/>
        <w:jc w:val="both"/>
      </w:pPr>
      <w:r>
        <w:t>Поэма"Реквием".</w:t>
      </w:r>
    </w:p>
    <w:p w:rsidR="00323AB5" w:rsidRDefault="00323AB5">
      <w:pPr>
        <w:pStyle w:val="a3"/>
        <w:spacing w:before="10"/>
        <w:rPr>
          <w:sz w:val="20"/>
        </w:rPr>
      </w:pPr>
    </w:p>
    <w:p w:rsidR="00323AB5" w:rsidRDefault="00DB4038">
      <w:pPr>
        <w:pStyle w:val="a3"/>
        <w:ind w:left="1613"/>
        <w:jc w:val="both"/>
      </w:pPr>
      <w:r>
        <w:t>М.А.Шолохов.Роман-эпопея"ТихийДон"(избранныеглавы).</w:t>
      </w:r>
    </w:p>
    <w:p w:rsidR="00323AB5" w:rsidRDefault="00323AB5">
      <w:pPr>
        <w:pStyle w:val="a3"/>
        <w:spacing w:before="11"/>
        <w:rPr>
          <w:sz w:val="20"/>
        </w:rPr>
      </w:pPr>
    </w:p>
    <w:p w:rsidR="00323AB5" w:rsidRDefault="00DB4038">
      <w:pPr>
        <w:pStyle w:val="a3"/>
        <w:ind w:left="1613"/>
        <w:jc w:val="both"/>
      </w:pPr>
      <w:r>
        <w:t>М.А.Булгаков.Романы"Белаягвардия","МастериМаргарита"(одинроманповыбору).</w:t>
      </w:r>
    </w:p>
    <w:p w:rsidR="00323AB5" w:rsidRDefault="00323AB5">
      <w:pPr>
        <w:pStyle w:val="a3"/>
        <w:spacing w:before="10"/>
        <w:rPr>
          <w:sz w:val="20"/>
        </w:rPr>
      </w:pPr>
    </w:p>
    <w:p w:rsidR="00323AB5" w:rsidRDefault="00DB4038">
      <w:pPr>
        <w:pStyle w:val="a3"/>
        <w:ind w:left="1613" w:right="239"/>
        <w:jc w:val="both"/>
      </w:pPr>
      <w:r>
        <w:t>А.П. Платонов. Рассказы и повести (одно произведение по выбору). Например, "В прекрасномияростноммире", "Котлован","Возвращение" и другие.</w:t>
      </w:r>
    </w:p>
    <w:p w:rsidR="00323AB5" w:rsidRDefault="00323AB5">
      <w:pPr>
        <w:pStyle w:val="a3"/>
        <w:spacing w:before="10"/>
        <w:rPr>
          <w:sz w:val="20"/>
        </w:rPr>
      </w:pPr>
    </w:p>
    <w:p w:rsidR="00323AB5" w:rsidRDefault="00DB4038">
      <w:pPr>
        <w:pStyle w:val="a3"/>
        <w:ind w:left="1613" w:right="237"/>
        <w:jc w:val="both"/>
      </w:pPr>
      <w:r>
        <w:t>А.Т. Твардовский. Стихотворения (не менее трех по выбору). Например, "Вся суть водном-единственном завете...", "Памяти матери" ("В краю, куда их вывезли гуртом..."), "Я знаю,никакоймоей вины...","Дробитсярваный цокольмонумента..."и другие.</w:t>
      </w:r>
    </w:p>
    <w:p w:rsidR="00323AB5" w:rsidRDefault="00323AB5">
      <w:pPr>
        <w:pStyle w:val="a3"/>
        <w:spacing w:before="10"/>
        <w:rPr>
          <w:sz w:val="20"/>
        </w:rPr>
      </w:pPr>
    </w:p>
    <w:p w:rsidR="00323AB5" w:rsidRDefault="00DB4038">
      <w:pPr>
        <w:pStyle w:val="a3"/>
        <w:ind w:left="1613" w:right="244"/>
        <w:jc w:val="both"/>
      </w:pPr>
      <w:r>
        <w:t>ПрозаоВеликойОтечественнойвойне(поодномупроизведениюнеменеечемдвухписателейповыбору).Например,В.П.Астафьев"Пастухипастушка";Ю.В.Бондарев"Горячий снег"; В.В. Быков "Обелиск", "Сотников", "Альпийская баллада"; Б.Л. Васильев "Азори здесь тихие", "В списках не значился", "Завтра была война"; К.Д. Воробьев "Убиты подМосквой","Этомы,Господи!";В.Л.Кондратьев"Сашка";В.П.Некрасов"ВокопахСталинграда";Е.И.Носов"Красноевинопобеды","Шопен,сонатаномердва"идругие.</w:t>
      </w:r>
    </w:p>
    <w:p w:rsidR="00323AB5" w:rsidRDefault="00323AB5">
      <w:pPr>
        <w:pStyle w:val="a3"/>
        <w:spacing w:before="11"/>
        <w:rPr>
          <w:sz w:val="20"/>
        </w:rPr>
      </w:pPr>
    </w:p>
    <w:p w:rsidR="00323AB5" w:rsidRDefault="00DB4038">
      <w:pPr>
        <w:pStyle w:val="a3"/>
        <w:ind w:left="1613"/>
        <w:jc w:val="both"/>
      </w:pPr>
      <w:r>
        <w:t>А.А.Фадеев"Молодаягвардия".</w:t>
      </w:r>
    </w:p>
    <w:p w:rsidR="00323AB5" w:rsidRDefault="00323AB5">
      <w:pPr>
        <w:pStyle w:val="a3"/>
        <w:spacing w:before="10"/>
        <w:rPr>
          <w:sz w:val="20"/>
        </w:rPr>
      </w:pPr>
    </w:p>
    <w:p w:rsidR="00323AB5" w:rsidRDefault="00DB4038">
      <w:pPr>
        <w:pStyle w:val="a3"/>
        <w:ind w:left="1613" w:right="236"/>
        <w:jc w:val="both"/>
      </w:pPr>
      <w:r>
        <w:t>Поэзия о Великой Отечественной войне. Стихотворения (по одному стихотворению не менеечемдвухпоэтовповыбору).Например,Ю.В.Друниной,М.В.Исаковского,Ю.Д.Левитанского,С.С.Орлова,Д.С.Самойлова,К.М.Симонова,Б.А.Слуцкогоидругих.</w:t>
      </w:r>
    </w:p>
    <w:p w:rsidR="00323AB5" w:rsidRDefault="00323AB5">
      <w:pPr>
        <w:pStyle w:val="a3"/>
        <w:spacing w:before="10"/>
        <w:rPr>
          <w:sz w:val="20"/>
        </w:rPr>
      </w:pPr>
    </w:p>
    <w:p w:rsidR="00323AB5" w:rsidRDefault="00DB4038">
      <w:pPr>
        <w:pStyle w:val="a3"/>
        <w:ind w:left="1613" w:right="249"/>
        <w:jc w:val="both"/>
      </w:pPr>
      <w:r>
        <w:t>ДраматургияоВеликойОтечественнойвойне.Пьесы(однопроизведениеповыбору).Например,В.С. Розов "Вечно живые"идругие.</w:t>
      </w:r>
    </w:p>
    <w:p w:rsidR="00323AB5" w:rsidRDefault="00323AB5">
      <w:pPr>
        <w:pStyle w:val="a3"/>
        <w:spacing w:before="10"/>
        <w:rPr>
          <w:sz w:val="20"/>
        </w:rPr>
      </w:pPr>
    </w:p>
    <w:p w:rsidR="00323AB5" w:rsidRDefault="00DB4038">
      <w:pPr>
        <w:pStyle w:val="a3"/>
        <w:ind w:left="1613" w:right="242"/>
        <w:jc w:val="both"/>
      </w:pPr>
      <w:r>
        <w:t>Б.Л.Пастернак.Стихотворения(неменее трехповыбору).Например,"Февраль.Достатьчернил и плакать!..", "Определение поэзии", "Во всем мне хочется дойти...", "Снег идет","Любитьиных-тяжелыйкрест...","Бытьзнаменитымнекрасиво...","Ночь","Гамлет",</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jc w:val="both"/>
      </w:pPr>
      <w:r>
        <w:lastRenderedPageBreak/>
        <w:t>"Зимняяночь"идругие.</w:t>
      </w:r>
    </w:p>
    <w:p w:rsidR="00323AB5" w:rsidRDefault="00323AB5">
      <w:pPr>
        <w:pStyle w:val="a3"/>
        <w:spacing w:before="10"/>
        <w:rPr>
          <w:sz w:val="20"/>
        </w:rPr>
      </w:pPr>
    </w:p>
    <w:p w:rsidR="00323AB5" w:rsidRDefault="00DB4038">
      <w:pPr>
        <w:pStyle w:val="a3"/>
        <w:ind w:left="1613" w:right="245"/>
        <w:jc w:val="both"/>
      </w:pPr>
      <w:r>
        <w:t>А.И.Солженицын.Произведения"ОдинденьИванаДенисовича","АрхипелагГУЛАГ"(фрагментыкниги).</w:t>
      </w:r>
    </w:p>
    <w:p w:rsidR="00323AB5" w:rsidRDefault="00323AB5">
      <w:pPr>
        <w:pStyle w:val="a3"/>
        <w:spacing w:before="10"/>
        <w:rPr>
          <w:sz w:val="20"/>
        </w:rPr>
      </w:pPr>
    </w:p>
    <w:p w:rsidR="00323AB5" w:rsidRDefault="00DB4038">
      <w:pPr>
        <w:pStyle w:val="a3"/>
        <w:ind w:left="1613" w:right="246"/>
        <w:jc w:val="both"/>
      </w:pPr>
      <w:r>
        <w:t>В.М.Шукшин.Рассказы(неменеедвухповыбору).Например,"Срезал","Обида","Микроскоп","Мастер","Крепкиймужик","Сапожки"и другие.</w:t>
      </w:r>
    </w:p>
    <w:p w:rsidR="00323AB5" w:rsidRDefault="00323AB5">
      <w:pPr>
        <w:pStyle w:val="a3"/>
        <w:spacing w:before="10"/>
        <w:rPr>
          <w:sz w:val="20"/>
        </w:rPr>
      </w:pPr>
    </w:p>
    <w:p w:rsidR="00323AB5" w:rsidRDefault="00DB4038">
      <w:pPr>
        <w:pStyle w:val="a3"/>
        <w:ind w:left="1613" w:right="243"/>
        <w:jc w:val="both"/>
      </w:pPr>
      <w:r>
        <w:t>В.Г. Распутин. Рассказы и повести (не менее одного произведения по выбору). Например,"Живии помни", "ПрощаниесМатерой"и другие.</w:t>
      </w:r>
    </w:p>
    <w:p w:rsidR="00323AB5" w:rsidRDefault="00323AB5">
      <w:pPr>
        <w:pStyle w:val="a3"/>
        <w:spacing w:before="10"/>
        <w:rPr>
          <w:sz w:val="20"/>
        </w:rPr>
      </w:pPr>
    </w:p>
    <w:p w:rsidR="00323AB5" w:rsidRDefault="00DB4038">
      <w:pPr>
        <w:pStyle w:val="a3"/>
        <w:ind w:left="1613" w:right="239"/>
        <w:jc w:val="both"/>
      </w:pPr>
      <w:r>
        <w:t>Н.М.Рубцов.Стихотворения(неменеетрехповыбору).Например,"Звездаполей","Тихаямоя родина!..", "В горнице моей светло...", "Привет, Россия...", "Русский огонек", "Я будускакать похолмамзадремавшей отчизны..."идругие.</w:t>
      </w:r>
    </w:p>
    <w:p w:rsidR="00323AB5" w:rsidRDefault="00323AB5">
      <w:pPr>
        <w:pStyle w:val="a3"/>
        <w:spacing w:before="11"/>
        <w:rPr>
          <w:sz w:val="20"/>
        </w:rPr>
      </w:pPr>
    </w:p>
    <w:p w:rsidR="00323AB5" w:rsidRDefault="00DB4038">
      <w:pPr>
        <w:pStyle w:val="a3"/>
        <w:ind w:left="1613" w:right="243"/>
        <w:jc w:val="both"/>
      </w:pPr>
      <w:r>
        <w:t>И.А. Бродский. Стихотворения (не менее трех по выбору). Например, "На смерть Жукова","Осенний крик ястреба", "Пилигримы", "Стансы" ("Ни страны, ни погоста..."), "На столетиеАнны Ахматовой", "Рождественский романс", "Я входил вместо дикого зверя в клетку..." идругие.</w:t>
      </w:r>
    </w:p>
    <w:p w:rsidR="00323AB5" w:rsidRDefault="00323AB5">
      <w:pPr>
        <w:pStyle w:val="a3"/>
        <w:spacing w:before="10"/>
        <w:rPr>
          <w:sz w:val="20"/>
        </w:rPr>
      </w:pPr>
    </w:p>
    <w:p w:rsidR="00323AB5" w:rsidRDefault="00DB4038">
      <w:pPr>
        <w:pStyle w:val="a3"/>
        <w:ind w:left="1613" w:right="236"/>
        <w:jc w:val="both"/>
      </w:pPr>
      <w:r>
        <w:t>ПрозавторойполовиныXX-началаXXIвека.Рассказы,повести,романы(поодномупроизведению не менее чем трех прозаиков по выбору). Например, Ф.А. Абрамов ("Братья исестры" (фрагменты из романа), повесть "Пелагея" и другие); Ч.Т. Айтматов (повести "Пегийпес, бегущий краем моря", "Белый пароход" и другие); В.И. Белов (рассказы "На родине", "Затремяволоками","Бобришныйугор"идругие);Г.Н.Владимов("ВерныйРуслан");Ф.А.Искандер(романврассказах"СандроизЧегема"(фрагменты),философскаясказка"Кроликии удавы" и другие); Ю.П. Казаков (рассказы "Северный дневник", "Поморка", "Во сне тыгорькоплакал"идругие);В.О.Пелевин(роман"Жизньнасекомых"идругие);ЗахарПрилепин (роман "Санькя" и другие); А.Н. и Б.Н. Стругацкие (повесть "Пикник на обочине" идругие); Ю.В. Трифонов (повести "Обмен", "Другая жизнь", "Дом на набережной" и другие);В.Т.Шаламов("Колымскиерассказы",например,"Одиночныйзамер","Инжектор","Записьмом"и другие) идругие.</w:t>
      </w:r>
    </w:p>
    <w:p w:rsidR="00323AB5" w:rsidRDefault="00323AB5">
      <w:pPr>
        <w:pStyle w:val="a3"/>
        <w:spacing w:before="11"/>
        <w:rPr>
          <w:sz w:val="20"/>
        </w:rPr>
      </w:pPr>
    </w:p>
    <w:p w:rsidR="00323AB5" w:rsidRDefault="00DB4038">
      <w:pPr>
        <w:pStyle w:val="a3"/>
        <w:ind w:left="1613" w:right="241"/>
        <w:jc w:val="both"/>
      </w:pPr>
      <w:r>
        <w:t>Поэзия второй половины XX - начала XXI века. Стихотворения по одному произведению неменее чем двух поэтов по выбору). Например, Б.А. Ахмадулиной, А.А. Вознесенского, В.С.Высоцкого,Е.А.Евтушенко,Н.А.Заболоцкого,Т.Ю.Кибирова,Ю.П.Кузнецова,А.С.Кушнера, Л.Н. Мартынова, Б.Ш. Окуджавы, Р.И. Рождественского, А.А. Тарковского, О.Г.Чухонцеваи других.</w:t>
      </w:r>
    </w:p>
    <w:p w:rsidR="00323AB5" w:rsidRDefault="00323AB5">
      <w:pPr>
        <w:pStyle w:val="a3"/>
        <w:spacing w:before="11"/>
        <w:rPr>
          <w:sz w:val="20"/>
        </w:rPr>
      </w:pPr>
    </w:p>
    <w:p w:rsidR="00323AB5" w:rsidRDefault="00DB4038">
      <w:pPr>
        <w:pStyle w:val="a3"/>
        <w:ind w:left="1613" w:right="242"/>
        <w:jc w:val="both"/>
      </w:pPr>
      <w:r>
        <w:t>ДраматургиявторойполовиныXX-началаXXIвека.Пьесы(произведениеодногоиздраматурговповыбору).Например,А.Н.Арбузов"Иркутскаяистория";А.В.Вампилов"Старшийсын";Е.В.Гришковец"Какясъелсобаку";К.В.Драгунская"Рыжаяпьеса"идругие.</w:t>
      </w:r>
    </w:p>
    <w:p w:rsidR="00323AB5" w:rsidRDefault="00323AB5">
      <w:pPr>
        <w:pStyle w:val="a3"/>
        <w:spacing w:before="10"/>
        <w:rPr>
          <w:sz w:val="20"/>
        </w:rPr>
      </w:pPr>
    </w:p>
    <w:p w:rsidR="00323AB5" w:rsidRDefault="00DB4038">
      <w:pPr>
        <w:pStyle w:val="a3"/>
        <w:ind w:left="1613"/>
        <w:jc w:val="both"/>
      </w:pPr>
      <w:r>
        <w:t>ЛитературанародовРоссии.</w:t>
      </w:r>
    </w:p>
    <w:p w:rsidR="00323AB5" w:rsidRDefault="00323AB5">
      <w:pPr>
        <w:pStyle w:val="a3"/>
        <w:spacing w:before="10"/>
        <w:rPr>
          <w:sz w:val="20"/>
        </w:rPr>
      </w:pPr>
    </w:p>
    <w:p w:rsidR="00323AB5" w:rsidRDefault="00DB4038">
      <w:pPr>
        <w:pStyle w:val="a3"/>
        <w:ind w:left="1613" w:right="243"/>
        <w:jc w:val="both"/>
      </w:pPr>
      <w:r>
        <w:t>Рассказы,повести,стихотворения(неменееодногопроизведенияповыбору).Например,рассказЮ.Рытхэу"Хранительогня";повестьЮ.Шесталова"Синийветеркаслания"идругие; стихотворения Г. Айги, Р. Гамзатова, М. Джалиля, М. Карима, Д. Кугультинова, К.Кулиеваи других.</w:t>
      </w:r>
    </w:p>
    <w:p w:rsidR="00323AB5" w:rsidRDefault="00323AB5">
      <w:pPr>
        <w:pStyle w:val="a3"/>
        <w:spacing w:before="10"/>
        <w:rPr>
          <w:sz w:val="20"/>
        </w:rPr>
      </w:pPr>
    </w:p>
    <w:p w:rsidR="00323AB5" w:rsidRDefault="00DB4038">
      <w:pPr>
        <w:pStyle w:val="a3"/>
        <w:ind w:left="1613"/>
        <w:jc w:val="both"/>
      </w:pPr>
      <w:r>
        <w:t>Зарубежнаялитература.</w:t>
      </w:r>
    </w:p>
    <w:p w:rsidR="00323AB5" w:rsidRDefault="00323AB5">
      <w:pPr>
        <w:pStyle w:val="a3"/>
        <w:spacing w:before="10"/>
        <w:rPr>
          <w:sz w:val="20"/>
        </w:rPr>
      </w:pPr>
    </w:p>
    <w:p w:rsidR="00323AB5" w:rsidRDefault="00DB4038">
      <w:pPr>
        <w:pStyle w:val="a3"/>
        <w:ind w:left="1613" w:right="241"/>
        <w:jc w:val="both"/>
      </w:pPr>
      <w:r>
        <w:t>ЗарубежнаяпрозаXXвека(неменееодногопроизведенияповыбору).Например,произведенияР.Брэдбери"451градуспоФаренгейту";А.Камю"Посторонний";Ф.Кафки</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40"/>
        <w:jc w:val="both"/>
      </w:pPr>
      <w:r>
        <w:lastRenderedPageBreak/>
        <w:t>"Превращение"; Дж. Оруэлла "1984"; Э.М. Ремарка "На западном фронте без перемен", "Тритоварища";Дж.Сэлинджера"Надпропастьюворжи";Г.Уэллса"Машинавремени";О.Хаксли "Одивныйновый мир";Э.Хемингуэя"Старик и море"и других.</w:t>
      </w:r>
    </w:p>
    <w:p w:rsidR="00323AB5" w:rsidRDefault="00323AB5">
      <w:pPr>
        <w:pStyle w:val="a3"/>
        <w:spacing w:before="10"/>
        <w:rPr>
          <w:sz w:val="20"/>
        </w:rPr>
      </w:pPr>
    </w:p>
    <w:p w:rsidR="00323AB5" w:rsidRDefault="00DB4038">
      <w:pPr>
        <w:pStyle w:val="a3"/>
        <w:ind w:left="1613" w:right="249"/>
        <w:jc w:val="both"/>
      </w:pPr>
      <w:r>
        <w:t>Зарубежная поэзия XX века (не менее двух стихотворений одного из поэтов по выбору).Например,стихотворения Г.Аполлинера, Т.С. Элиотаи другие.</w:t>
      </w:r>
    </w:p>
    <w:p w:rsidR="00323AB5" w:rsidRDefault="00323AB5">
      <w:pPr>
        <w:pStyle w:val="a3"/>
        <w:spacing w:before="10"/>
        <w:rPr>
          <w:sz w:val="20"/>
        </w:rPr>
      </w:pPr>
    </w:p>
    <w:p w:rsidR="00323AB5" w:rsidRDefault="00DB4038">
      <w:pPr>
        <w:pStyle w:val="a3"/>
        <w:ind w:left="1613" w:right="243"/>
        <w:jc w:val="both"/>
      </w:pPr>
      <w:r>
        <w:t>ЗарубежнаядраматургияXXвека(неменееодногопроизведения повыбору).Например,пьесы Б. Брехта "Мамаша Кураж иее дети";М. Метерлинка "Синяя птица"; О. Уайльда"Идеальныймуж";Т.Уильямса"Трамвай"Желание";Б.Шоу"Пигмалион"идругих.</w:t>
      </w:r>
    </w:p>
    <w:p w:rsidR="00323AB5" w:rsidRDefault="00323AB5">
      <w:pPr>
        <w:pStyle w:val="a3"/>
        <w:spacing w:before="4"/>
      </w:pPr>
    </w:p>
    <w:p w:rsidR="00323AB5" w:rsidRDefault="00DB4038">
      <w:pPr>
        <w:pStyle w:val="3"/>
        <w:ind w:left="1613" w:right="241"/>
        <w:jc w:val="both"/>
        <w:rPr>
          <w:rFonts w:ascii="Arial" w:hAnsi="Arial"/>
        </w:rPr>
      </w:pPr>
      <w:r>
        <w:rPr>
          <w:rFonts w:ascii="Arial" w:hAnsi="Arial"/>
        </w:rPr>
        <w:t>Планируемыерезультатыосвоенияпрограммыполитературенауровнесреднего общегообразования.</w:t>
      </w:r>
    </w:p>
    <w:p w:rsidR="00323AB5" w:rsidRDefault="00323AB5">
      <w:pPr>
        <w:pStyle w:val="a3"/>
        <w:spacing w:before="7"/>
        <w:rPr>
          <w:rFonts w:ascii="Arial"/>
          <w:b/>
          <w:sz w:val="20"/>
        </w:rPr>
      </w:pPr>
    </w:p>
    <w:p w:rsidR="00323AB5" w:rsidRDefault="00DB4038">
      <w:pPr>
        <w:pStyle w:val="a3"/>
        <w:ind w:left="1613" w:right="238"/>
        <w:jc w:val="both"/>
      </w:pPr>
      <w:r>
        <w:t>Личностныерезультатыосвоенияпрограммыполитературенауровнесреднегообщегообразования достигаются в единстве учебной и воспитательной деятельности в соответствии страдиционнымироссийскимисоциокультурнымиидуховно-нравственнымиценностями,принятымивобществеправиламиинормамиповеденияиспособствуютпроцессамсамопознания, самовоспитания и саморазвития, формирования внутренней позиции личности,патриотизма,гражданственности,уважениякпамятизащитниковОтечестваиподвигамГероев Отечества, закону и правопорядку, человеку труда и старшему поколению, взаимногоуважения, бережного отношения к культурному наследию и традициям многонациональногонародаРоссийской Федерации, природеи окружающей среде.</w:t>
      </w:r>
    </w:p>
    <w:p w:rsidR="00323AB5" w:rsidRDefault="00323AB5">
      <w:pPr>
        <w:pStyle w:val="a3"/>
        <w:spacing w:before="10"/>
        <w:rPr>
          <w:sz w:val="20"/>
        </w:rPr>
      </w:pPr>
    </w:p>
    <w:p w:rsidR="00323AB5" w:rsidRDefault="00DB4038">
      <w:pPr>
        <w:pStyle w:val="a3"/>
        <w:ind w:left="1613" w:right="245"/>
        <w:jc w:val="both"/>
      </w:pPr>
      <w:r>
        <w:t>В результате изучения литературы на уровне среднего общего образования у обучающегосябудутсформированы следующиеличностныерезультаты:</w:t>
      </w:r>
    </w:p>
    <w:p w:rsidR="00323AB5" w:rsidRDefault="00323AB5">
      <w:pPr>
        <w:pStyle w:val="a3"/>
        <w:spacing w:before="11"/>
        <w:rPr>
          <w:sz w:val="20"/>
        </w:rPr>
      </w:pPr>
    </w:p>
    <w:p w:rsidR="00323AB5" w:rsidRDefault="00DB4038" w:rsidP="00E26A64">
      <w:pPr>
        <w:pStyle w:val="a4"/>
        <w:numPr>
          <w:ilvl w:val="0"/>
          <w:numId w:val="178"/>
        </w:numPr>
        <w:tabs>
          <w:tab w:val="left" w:pos="1874"/>
        </w:tabs>
        <w:ind w:hanging="261"/>
        <w:rPr>
          <w:sz w:val="24"/>
        </w:rPr>
      </w:pPr>
      <w:r>
        <w:rPr>
          <w:sz w:val="24"/>
        </w:rPr>
        <w:t>гражданскоговоспитания:</w:t>
      </w:r>
    </w:p>
    <w:p w:rsidR="00323AB5" w:rsidRDefault="00323AB5">
      <w:pPr>
        <w:pStyle w:val="a3"/>
        <w:spacing w:before="10"/>
        <w:rPr>
          <w:sz w:val="20"/>
        </w:rPr>
      </w:pPr>
    </w:p>
    <w:p w:rsidR="00323AB5" w:rsidRDefault="00DB4038">
      <w:pPr>
        <w:pStyle w:val="a3"/>
        <w:ind w:left="1613" w:right="235"/>
        <w:jc w:val="both"/>
      </w:pPr>
      <w:r>
        <w:t>сформированность гражданской позиции обучающегося как активного и ответственного членароссийскогообщества;</w:t>
      </w:r>
    </w:p>
    <w:p w:rsidR="00323AB5" w:rsidRDefault="00323AB5">
      <w:pPr>
        <w:pStyle w:val="a3"/>
        <w:spacing w:before="10"/>
        <w:rPr>
          <w:sz w:val="20"/>
        </w:rPr>
      </w:pPr>
    </w:p>
    <w:p w:rsidR="00323AB5" w:rsidRDefault="00DB4038">
      <w:pPr>
        <w:pStyle w:val="a3"/>
        <w:ind w:left="1613"/>
        <w:jc w:val="both"/>
      </w:pPr>
      <w:r>
        <w:t>осознаниесвоихконституционныхправиобязанностей,уважениезаконаиправопорядка;</w:t>
      </w:r>
    </w:p>
    <w:p w:rsidR="00323AB5" w:rsidRDefault="00323AB5">
      <w:pPr>
        <w:pStyle w:val="a3"/>
        <w:spacing w:before="10"/>
        <w:rPr>
          <w:sz w:val="20"/>
        </w:rPr>
      </w:pPr>
    </w:p>
    <w:p w:rsidR="00323AB5" w:rsidRDefault="00DB4038">
      <w:pPr>
        <w:pStyle w:val="a3"/>
        <w:ind w:left="1613" w:right="239"/>
        <w:jc w:val="both"/>
      </w:pPr>
      <w:r>
        <w:t>принятиетрадиционныхнациональных,общечеловеческихгуманистических,демократических,семейныхценностей,втомчислевсопоставлениисжизненнымиситуациями,изображенными влитературныхпроизведениях;</w:t>
      </w:r>
    </w:p>
    <w:p w:rsidR="00323AB5" w:rsidRDefault="00323AB5">
      <w:pPr>
        <w:pStyle w:val="a3"/>
        <w:spacing w:before="10"/>
        <w:rPr>
          <w:sz w:val="20"/>
        </w:rPr>
      </w:pPr>
    </w:p>
    <w:p w:rsidR="00323AB5" w:rsidRDefault="00DB4038">
      <w:pPr>
        <w:pStyle w:val="a3"/>
        <w:ind w:left="1613" w:right="243"/>
        <w:jc w:val="both"/>
      </w:pPr>
      <w:r>
        <w:t>готовностьпротивостоятьидеологииэкстремизма,национализма,ксенофобии,дискриминациипосоциальным,религиозным,расовым,национальнымпризнакам;</w:t>
      </w:r>
    </w:p>
    <w:p w:rsidR="00323AB5" w:rsidRDefault="00323AB5">
      <w:pPr>
        <w:pStyle w:val="a3"/>
        <w:spacing w:before="11"/>
        <w:rPr>
          <w:sz w:val="20"/>
        </w:rPr>
      </w:pPr>
    </w:p>
    <w:p w:rsidR="00323AB5" w:rsidRDefault="00DB4038">
      <w:pPr>
        <w:pStyle w:val="a3"/>
        <w:ind w:left="1613" w:right="243"/>
        <w:jc w:val="both"/>
      </w:pPr>
      <w:r>
        <w:t>готовность вести совместную деятельность, в том числе в рамках школьного литературногообразования,винтересахгражданскогообщества,участвоватьвсамоуправлениивобразовательнойорганизацииидетско-юношескихорганизациях;</w:t>
      </w:r>
    </w:p>
    <w:p w:rsidR="00323AB5" w:rsidRDefault="00323AB5">
      <w:pPr>
        <w:pStyle w:val="a3"/>
        <w:spacing w:before="10"/>
        <w:rPr>
          <w:sz w:val="20"/>
        </w:rPr>
      </w:pPr>
    </w:p>
    <w:p w:rsidR="00323AB5" w:rsidRDefault="00DB4038">
      <w:pPr>
        <w:pStyle w:val="a3"/>
        <w:ind w:left="1613" w:right="242"/>
        <w:jc w:val="both"/>
      </w:pPr>
      <w:r>
        <w:t>умение взаимодействовать с социальными институтами в соответствии с их функциями иназначением;</w:t>
      </w:r>
    </w:p>
    <w:p w:rsidR="00323AB5" w:rsidRDefault="00323AB5">
      <w:pPr>
        <w:pStyle w:val="a3"/>
        <w:spacing w:before="10"/>
        <w:rPr>
          <w:sz w:val="20"/>
        </w:rPr>
      </w:pPr>
    </w:p>
    <w:p w:rsidR="00323AB5" w:rsidRDefault="00DB4038">
      <w:pPr>
        <w:pStyle w:val="a3"/>
        <w:ind w:left="1613"/>
        <w:jc w:val="both"/>
      </w:pPr>
      <w:r>
        <w:t>готовностькгуманитарнойдеятельности;</w:t>
      </w:r>
    </w:p>
    <w:p w:rsidR="00323AB5" w:rsidRDefault="00323AB5">
      <w:pPr>
        <w:pStyle w:val="a3"/>
        <w:spacing w:before="10"/>
        <w:rPr>
          <w:sz w:val="20"/>
        </w:rPr>
      </w:pPr>
    </w:p>
    <w:p w:rsidR="00323AB5" w:rsidRDefault="00DB4038" w:rsidP="00E26A64">
      <w:pPr>
        <w:pStyle w:val="a4"/>
        <w:numPr>
          <w:ilvl w:val="0"/>
          <w:numId w:val="178"/>
        </w:numPr>
        <w:tabs>
          <w:tab w:val="left" w:pos="1874"/>
        </w:tabs>
        <w:ind w:hanging="261"/>
        <w:rPr>
          <w:sz w:val="24"/>
        </w:rPr>
      </w:pPr>
      <w:r>
        <w:rPr>
          <w:sz w:val="24"/>
        </w:rPr>
        <w:t>патриотическоговоспитания:</w:t>
      </w:r>
    </w:p>
    <w:p w:rsidR="00323AB5" w:rsidRDefault="00323AB5">
      <w:pPr>
        <w:pStyle w:val="a3"/>
        <w:spacing w:before="10"/>
        <w:rPr>
          <w:sz w:val="20"/>
        </w:rPr>
      </w:pPr>
    </w:p>
    <w:p w:rsidR="00323AB5" w:rsidRDefault="00DB4038">
      <w:pPr>
        <w:pStyle w:val="a3"/>
        <w:ind w:left="1613" w:right="245"/>
        <w:jc w:val="both"/>
      </w:pPr>
      <w:r>
        <w:t>осознаниероссийскойгражданскойидентичностивполикультурномимногоконфессиональном обществе, проявление интереса к познанию родного языка, истории,культурыРоссийскойФедерации,своегокрая,народовРоссиивконтекстеизученияпроизв</w:t>
      </w:r>
      <w:r>
        <w:lastRenderedPageBreak/>
        <w:t>еденийрусскойизарубежнойлитературы,атакжелитературнародовРоссии;</w:t>
      </w:r>
    </w:p>
    <w:p w:rsidR="00323AB5" w:rsidRDefault="00323AB5">
      <w:pPr>
        <w:jc w:val="both"/>
        <w:sectPr w:rsidR="00323AB5">
          <w:pgSz w:w="11920" w:h="16850"/>
          <w:pgMar w:top="820" w:right="300" w:bottom="900" w:left="0" w:header="0" w:footer="606" w:gutter="0"/>
          <w:cols w:space="720"/>
        </w:sectPr>
      </w:pPr>
    </w:p>
    <w:p w:rsidR="00323AB5" w:rsidRDefault="00DB4038">
      <w:pPr>
        <w:pStyle w:val="a3"/>
        <w:spacing w:before="71"/>
        <w:ind w:left="1613" w:right="244"/>
        <w:jc w:val="both"/>
      </w:pPr>
      <w:r>
        <w:lastRenderedPageBreak/>
        <w:t>ценностное отношение к государственным символам, историческому и природному наследию,памятникам, традициям народов России, внимание к их воплощению в литературе, а такжедостижениямРоссиивнауке,искусстве,спорте,технологиях,труде,отраженнымвхудожественных произведениях;</w:t>
      </w:r>
    </w:p>
    <w:p w:rsidR="00323AB5" w:rsidRDefault="00323AB5">
      <w:pPr>
        <w:pStyle w:val="a3"/>
        <w:spacing w:before="10"/>
        <w:rPr>
          <w:sz w:val="20"/>
        </w:rPr>
      </w:pPr>
    </w:p>
    <w:p w:rsidR="00323AB5" w:rsidRDefault="00DB4038">
      <w:pPr>
        <w:pStyle w:val="a3"/>
        <w:ind w:left="1613" w:right="240"/>
        <w:jc w:val="both"/>
      </w:pPr>
      <w:r>
        <w:t>идейная убежденность, готовность к служению и защите Отечества, ответственность за егосудьбу,втом числе воспитанныенапримерахиз литературы.</w:t>
      </w:r>
    </w:p>
    <w:p w:rsidR="00323AB5" w:rsidRDefault="00323AB5">
      <w:pPr>
        <w:pStyle w:val="a3"/>
        <w:spacing w:before="10"/>
        <w:rPr>
          <w:sz w:val="20"/>
        </w:rPr>
      </w:pPr>
    </w:p>
    <w:p w:rsidR="00323AB5" w:rsidRDefault="00DB4038" w:rsidP="00E26A64">
      <w:pPr>
        <w:pStyle w:val="a4"/>
        <w:numPr>
          <w:ilvl w:val="0"/>
          <w:numId w:val="178"/>
        </w:numPr>
        <w:tabs>
          <w:tab w:val="left" w:pos="1874"/>
        </w:tabs>
        <w:ind w:hanging="261"/>
        <w:jc w:val="both"/>
        <w:rPr>
          <w:sz w:val="24"/>
        </w:rPr>
      </w:pPr>
      <w:r>
        <w:rPr>
          <w:sz w:val="24"/>
        </w:rPr>
        <w:t>духовно-нравственноговоспитания:</w:t>
      </w:r>
    </w:p>
    <w:p w:rsidR="00323AB5" w:rsidRDefault="00323AB5">
      <w:pPr>
        <w:pStyle w:val="a3"/>
        <w:spacing w:before="10"/>
        <w:rPr>
          <w:sz w:val="20"/>
        </w:rPr>
      </w:pPr>
    </w:p>
    <w:p w:rsidR="00323AB5" w:rsidRDefault="00DB4038">
      <w:pPr>
        <w:pStyle w:val="a3"/>
        <w:spacing w:line="448" w:lineRule="auto"/>
        <w:ind w:left="1613" w:right="3085"/>
        <w:jc w:val="both"/>
      </w:pPr>
      <w:r>
        <w:t>осознание духовных ценностей российского народа;сформированностьнравственногосознания,этическогоповедения;</w:t>
      </w:r>
    </w:p>
    <w:p w:rsidR="00323AB5" w:rsidRDefault="00DB4038">
      <w:pPr>
        <w:pStyle w:val="a3"/>
        <w:ind w:left="1613" w:right="239"/>
        <w:jc w:val="both"/>
      </w:pPr>
      <w:r>
        <w:t>способность оценивать ситуацию, в том числе представленную в литературном произведении,иприниматьосознанныерешения,ориентируясьнаморально-нравственныенормыиценности,характеризуя поведениеипоступкиперсонажейхудожественнойлитературы;</w:t>
      </w:r>
    </w:p>
    <w:p w:rsidR="00323AB5" w:rsidRDefault="00323AB5">
      <w:pPr>
        <w:pStyle w:val="a3"/>
        <w:spacing w:before="11"/>
        <w:rPr>
          <w:sz w:val="20"/>
        </w:rPr>
      </w:pPr>
    </w:p>
    <w:p w:rsidR="00323AB5" w:rsidRDefault="00DB4038">
      <w:pPr>
        <w:pStyle w:val="a3"/>
        <w:ind w:left="1613"/>
        <w:jc w:val="both"/>
      </w:pPr>
      <w:r>
        <w:t>осознаниеличноговкладавпостроениеустойчивогобудущего;</w:t>
      </w:r>
    </w:p>
    <w:p w:rsidR="00323AB5" w:rsidRDefault="00323AB5">
      <w:pPr>
        <w:pStyle w:val="a3"/>
        <w:spacing w:before="10"/>
        <w:rPr>
          <w:sz w:val="20"/>
        </w:rPr>
      </w:pPr>
    </w:p>
    <w:p w:rsidR="00323AB5" w:rsidRDefault="00DB4038">
      <w:pPr>
        <w:pStyle w:val="a3"/>
        <w:ind w:left="1613" w:right="244"/>
        <w:jc w:val="both"/>
      </w:pPr>
      <w:r>
        <w:t>ответственноеотношениексвоимродителям,созданиюсемьинаосновеосознанногопринятия ценностей семейной жизни, в соответствии с традициями народов России, в томчислесопорой налитературныепроизведения;</w:t>
      </w:r>
    </w:p>
    <w:p w:rsidR="00323AB5" w:rsidRDefault="00323AB5">
      <w:pPr>
        <w:pStyle w:val="a3"/>
        <w:spacing w:before="10"/>
        <w:rPr>
          <w:sz w:val="20"/>
        </w:rPr>
      </w:pPr>
    </w:p>
    <w:p w:rsidR="00323AB5" w:rsidRDefault="00DB4038" w:rsidP="00E26A64">
      <w:pPr>
        <w:pStyle w:val="a4"/>
        <w:numPr>
          <w:ilvl w:val="0"/>
          <w:numId w:val="178"/>
        </w:numPr>
        <w:tabs>
          <w:tab w:val="left" w:pos="1874"/>
        </w:tabs>
        <w:ind w:hanging="261"/>
        <w:jc w:val="both"/>
        <w:rPr>
          <w:sz w:val="24"/>
        </w:rPr>
      </w:pPr>
      <w:r>
        <w:rPr>
          <w:sz w:val="24"/>
        </w:rPr>
        <w:t>эстетическоговоспитания:</w:t>
      </w:r>
    </w:p>
    <w:p w:rsidR="00323AB5" w:rsidRDefault="00323AB5">
      <w:pPr>
        <w:pStyle w:val="a3"/>
        <w:spacing w:before="10"/>
        <w:rPr>
          <w:sz w:val="20"/>
        </w:rPr>
      </w:pPr>
    </w:p>
    <w:p w:rsidR="00323AB5" w:rsidRDefault="00DB4038">
      <w:pPr>
        <w:pStyle w:val="a3"/>
        <w:ind w:left="1613" w:right="246"/>
        <w:jc w:val="both"/>
      </w:pPr>
      <w:r>
        <w:t>эстетическое отношение к миру, включая эстетику быта, научного и технического творчества,спорта,труда, общественныхотношений;</w:t>
      </w:r>
    </w:p>
    <w:p w:rsidR="00323AB5" w:rsidRDefault="00323AB5">
      <w:pPr>
        <w:pStyle w:val="a3"/>
        <w:spacing w:before="10"/>
        <w:rPr>
          <w:sz w:val="20"/>
        </w:rPr>
      </w:pPr>
    </w:p>
    <w:p w:rsidR="00323AB5" w:rsidRDefault="00DB4038">
      <w:pPr>
        <w:pStyle w:val="a3"/>
        <w:spacing w:before="1"/>
        <w:ind w:left="1613" w:right="247"/>
        <w:jc w:val="both"/>
      </w:pPr>
      <w:r>
        <w:t>способность воспринимать различные виды искусства, традиции и творчество своего и другихнародов,ощущать эмоциональноевоздействиеискусства,втом числе литературы;</w:t>
      </w:r>
    </w:p>
    <w:p w:rsidR="00323AB5" w:rsidRDefault="00323AB5">
      <w:pPr>
        <w:pStyle w:val="a3"/>
        <w:spacing w:before="10"/>
        <w:rPr>
          <w:sz w:val="20"/>
        </w:rPr>
      </w:pPr>
    </w:p>
    <w:p w:rsidR="00323AB5" w:rsidRDefault="00DB4038">
      <w:pPr>
        <w:pStyle w:val="a3"/>
        <w:ind w:left="1613" w:right="247"/>
        <w:jc w:val="both"/>
      </w:pPr>
      <w:r>
        <w:t>убежденность в значимости для личности и общества отечественного и мирового искусства,этническихкультурныхтрадиций иустного народноготворчества;</w:t>
      </w:r>
    </w:p>
    <w:p w:rsidR="00323AB5" w:rsidRDefault="00323AB5">
      <w:pPr>
        <w:pStyle w:val="a3"/>
        <w:spacing w:before="10"/>
        <w:rPr>
          <w:sz w:val="20"/>
        </w:rPr>
      </w:pPr>
    </w:p>
    <w:p w:rsidR="00323AB5" w:rsidRDefault="00DB4038">
      <w:pPr>
        <w:pStyle w:val="a3"/>
        <w:ind w:left="1613" w:right="240"/>
        <w:jc w:val="both"/>
      </w:pPr>
      <w:r>
        <w:t>готовностьксамовыражениювразныхвидахискусства,стремлениепроявлятькачестватворческойличности,втом числепривыполнениитворческихработполитературе;</w:t>
      </w:r>
    </w:p>
    <w:p w:rsidR="00323AB5" w:rsidRDefault="00323AB5">
      <w:pPr>
        <w:pStyle w:val="a3"/>
        <w:spacing w:before="10"/>
        <w:rPr>
          <w:sz w:val="20"/>
        </w:rPr>
      </w:pPr>
    </w:p>
    <w:p w:rsidR="00323AB5" w:rsidRDefault="00DB4038" w:rsidP="00E26A64">
      <w:pPr>
        <w:pStyle w:val="a4"/>
        <w:numPr>
          <w:ilvl w:val="0"/>
          <w:numId w:val="178"/>
        </w:numPr>
        <w:tabs>
          <w:tab w:val="left" w:pos="2073"/>
          <w:tab w:val="left" w:pos="2074"/>
          <w:tab w:val="left" w:pos="3632"/>
          <w:tab w:val="left" w:pos="5129"/>
          <w:tab w:val="left" w:pos="6892"/>
          <w:tab w:val="left" w:pos="8120"/>
          <w:tab w:val="left" w:pos="9295"/>
          <w:tab w:val="left" w:pos="9686"/>
        </w:tabs>
        <w:ind w:left="1613" w:right="243" w:firstLine="0"/>
        <w:rPr>
          <w:sz w:val="24"/>
        </w:rPr>
      </w:pPr>
      <w:r>
        <w:rPr>
          <w:sz w:val="24"/>
        </w:rPr>
        <w:t>физического</w:t>
      </w:r>
      <w:r>
        <w:rPr>
          <w:sz w:val="24"/>
        </w:rPr>
        <w:tab/>
        <w:t>воспитания,</w:t>
      </w:r>
      <w:r>
        <w:rPr>
          <w:sz w:val="24"/>
        </w:rPr>
        <w:tab/>
        <w:t>формирования</w:t>
      </w:r>
      <w:r>
        <w:rPr>
          <w:sz w:val="24"/>
        </w:rPr>
        <w:tab/>
        <w:t>культуры</w:t>
      </w:r>
      <w:r>
        <w:rPr>
          <w:sz w:val="24"/>
        </w:rPr>
        <w:tab/>
        <w:t>здоровья</w:t>
      </w:r>
      <w:r>
        <w:rPr>
          <w:sz w:val="24"/>
        </w:rPr>
        <w:tab/>
        <w:t>и</w:t>
      </w:r>
      <w:r>
        <w:rPr>
          <w:sz w:val="24"/>
        </w:rPr>
        <w:tab/>
        <w:t>эмоциональногоблагополучия:</w:t>
      </w:r>
    </w:p>
    <w:p w:rsidR="00323AB5" w:rsidRDefault="00323AB5">
      <w:pPr>
        <w:pStyle w:val="a3"/>
        <w:spacing w:before="10"/>
        <w:rPr>
          <w:sz w:val="20"/>
        </w:rPr>
      </w:pPr>
    </w:p>
    <w:p w:rsidR="00323AB5" w:rsidRDefault="00DB4038">
      <w:pPr>
        <w:pStyle w:val="a3"/>
        <w:spacing w:before="1"/>
        <w:ind w:left="1613" w:right="239"/>
        <w:jc w:val="both"/>
      </w:pPr>
      <w:r>
        <w:t>сформированностьздоровогоибезопасногообразажизни,ответственногоотношенияксвоемуздоровью;</w:t>
      </w:r>
    </w:p>
    <w:p w:rsidR="00323AB5" w:rsidRDefault="00323AB5">
      <w:pPr>
        <w:pStyle w:val="a3"/>
        <w:spacing w:before="9"/>
        <w:rPr>
          <w:sz w:val="20"/>
        </w:rPr>
      </w:pPr>
    </w:p>
    <w:p w:rsidR="00323AB5" w:rsidRDefault="00DB4038">
      <w:pPr>
        <w:pStyle w:val="a3"/>
        <w:spacing w:before="1"/>
        <w:ind w:left="1613" w:right="237"/>
        <w:jc w:val="both"/>
      </w:pPr>
      <w:r>
        <w:t>потребностьвфизическомсовершенствовании,занятияхспортивно-оздоровительнойдеятельностью;</w:t>
      </w:r>
    </w:p>
    <w:p w:rsidR="00323AB5" w:rsidRDefault="00323AB5">
      <w:pPr>
        <w:pStyle w:val="a3"/>
        <w:spacing w:before="9"/>
        <w:rPr>
          <w:sz w:val="20"/>
        </w:rPr>
      </w:pPr>
    </w:p>
    <w:p w:rsidR="00323AB5" w:rsidRDefault="00DB4038">
      <w:pPr>
        <w:pStyle w:val="a3"/>
        <w:spacing w:before="1"/>
        <w:ind w:left="1613" w:right="240"/>
        <w:jc w:val="both"/>
      </w:pPr>
      <w:r>
        <w:t>активноенеприятиевредныхпривычекииныхформпричинениявредафизическомуипсихическомуздоровью,втомчислесадекватнойоценкойповеденияипоступковлитературных героев;</w:t>
      </w:r>
    </w:p>
    <w:p w:rsidR="00323AB5" w:rsidRDefault="00323AB5">
      <w:pPr>
        <w:pStyle w:val="a3"/>
        <w:spacing w:before="10"/>
        <w:rPr>
          <w:sz w:val="20"/>
        </w:rPr>
      </w:pPr>
    </w:p>
    <w:p w:rsidR="00323AB5" w:rsidRDefault="00DB4038" w:rsidP="00E26A64">
      <w:pPr>
        <w:pStyle w:val="a4"/>
        <w:numPr>
          <w:ilvl w:val="0"/>
          <w:numId w:val="178"/>
        </w:numPr>
        <w:tabs>
          <w:tab w:val="left" w:pos="1874"/>
        </w:tabs>
        <w:ind w:hanging="261"/>
        <w:rPr>
          <w:sz w:val="24"/>
        </w:rPr>
      </w:pPr>
      <w:r>
        <w:rPr>
          <w:sz w:val="24"/>
        </w:rPr>
        <w:t>трудовоговоспитания:</w:t>
      </w:r>
    </w:p>
    <w:p w:rsidR="00323AB5" w:rsidRDefault="00323AB5">
      <w:pPr>
        <w:pStyle w:val="a3"/>
        <w:spacing w:before="10"/>
        <w:rPr>
          <w:sz w:val="20"/>
        </w:rPr>
      </w:pPr>
    </w:p>
    <w:p w:rsidR="00323AB5" w:rsidRDefault="00DB4038">
      <w:pPr>
        <w:pStyle w:val="a3"/>
        <w:ind w:left="1613" w:right="246"/>
        <w:jc w:val="both"/>
      </w:pPr>
      <w:r>
        <w:lastRenderedPageBreak/>
        <w:t>готовность к труду, осознание ценности мастерства, трудолюбие, в том числе при чтениипроизведенийотрудеитружениках,атакженаосновезнакомстваспрофессиональнойдеятельностьюгероевотдельныхлитературныхпроизведений;</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44"/>
        <w:jc w:val="both"/>
      </w:pPr>
      <w:r>
        <w:lastRenderedPageBreak/>
        <w:t>готовностькактивнойдеятельноститехнологическойисоциальнойнаправленности,способность инициировать, планировать и самостоятельно выполнять такую деятельность впроцесселитературного образования;</w:t>
      </w:r>
    </w:p>
    <w:p w:rsidR="00323AB5" w:rsidRDefault="00323AB5">
      <w:pPr>
        <w:pStyle w:val="a3"/>
        <w:spacing w:before="10"/>
        <w:rPr>
          <w:sz w:val="20"/>
        </w:rPr>
      </w:pPr>
    </w:p>
    <w:p w:rsidR="00323AB5" w:rsidRDefault="00DB4038">
      <w:pPr>
        <w:pStyle w:val="a3"/>
        <w:ind w:left="1613" w:right="245"/>
        <w:jc w:val="both"/>
      </w:pPr>
      <w:r>
        <w:t>интерес к различным сферам профессиональной деятельности, умение совершать осознанныйвыборбудущейпрофессиииреализовыватьсобственныежизненныепланы,втомчислеориентируясьнапоступки литературных героев;</w:t>
      </w:r>
    </w:p>
    <w:p w:rsidR="00323AB5" w:rsidRDefault="00323AB5">
      <w:pPr>
        <w:pStyle w:val="a3"/>
        <w:spacing w:before="10"/>
        <w:rPr>
          <w:sz w:val="20"/>
        </w:rPr>
      </w:pPr>
    </w:p>
    <w:p w:rsidR="00323AB5" w:rsidRDefault="00DB4038">
      <w:pPr>
        <w:pStyle w:val="a3"/>
        <w:ind w:left="1613" w:right="243"/>
        <w:jc w:val="both"/>
      </w:pPr>
      <w:r>
        <w:t>готовность и способность к образованию и самообразованию, к продуктивной читательскойдеятельности напротяжении всей жизни;</w:t>
      </w:r>
    </w:p>
    <w:p w:rsidR="00323AB5" w:rsidRDefault="00323AB5">
      <w:pPr>
        <w:pStyle w:val="a3"/>
        <w:spacing w:before="10"/>
        <w:rPr>
          <w:sz w:val="20"/>
        </w:rPr>
      </w:pPr>
    </w:p>
    <w:p w:rsidR="00323AB5" w:rsidRDefault="00DB4038" w:rsidP="00E26A64">
      <w:pPr>
        <w:pStyle w:val="a4"/>
        <w:numPr>
          <w:ilvl w:val="0"/>
          <w:numId w:val="178"/>
        </w:numPr>
        <w:tabs>
          <w:tab w:val="left" w:pos="1874"/>
        </w:tabs>
        <w:ind w:hanging="261"/>
        <w:rPr>
          <w:sz w:val="24"/>
        </w:rPr>
      </w:pPr>
      <w:r>
        <w:rPr>
          <w:sz w:val="24"/>
        </w:rPr>
        <w:t>экологическоговоспитания:</w:t>
      </w:r>
    </w:p>
    <w:p w:rsidR="00323AB5" w:rsidRDefault="00323AB5">
      <w:pPr>
        <w:pStyle w:val="a3"/>
        <w:spacing w:before="10"/>
        <w:rPr>
          <w:sz w:val="20"/>
        </w:rPr>
      </w:pPr>
    </w:p>
    <w:p w:rsidR="00323AB5" w:rsidRDefault="00DB4038">
      <w:pPr>
        <w:pStyle w:val="a3"/>
        <w:spacing w:before="1"/>
        <w:ind w:left="1613" w:right="236"/>
        <w:jc w:val="both"/>
      </w:pPr>
      <w:r>
        <w:t>сформированность экологической культуры, понимание влияния социально-экономическихпроцессов на состояние природной и социальной среды, осознание глобального характераэкологическихпроблем,представленныхвхудожественной литературе;</w:t>
      </w:r>
    </w:p>
    <w:p w:rsidR="00323AB5" w:rsidRDefault="00323AB5">
      <w:pPr>
        <w:pStyle w:val="a3"/>
        <w:spacing w:before="10"/>
        <w:rPr>
          <w:sz w:val="20"/>
        </w:rPr>
      </w:pPr>
    </w:p>
    <w:p w:rsidR="00323AB5" w:rsidRDefault="00DB4038">
      <w:pPr>
        <w:pStyle w:val="a3"/>
        <w:ind w:left="1613" w:right="248"/>
        <w:jc w:val="both"/>
      </w:pPr>
      <w:r>
        <w:t>планированиеиосуществлениедействийвокружающейсреденаосновезнанияцелейустойчивогоразвитиячеловечества,сучетомосмысленияопыталитературныхгероев;</w:t>
      </w:r>
    </w:p>
    <w:p w:rsidR="00323AB5" w:rsidRDefault="00323AB5">
      <w:pPr>
        <w:pStyle w:val="a3"/>
        <w:spacing w:before="10"/>
        <w:rPr>
          <w:sz w:val="20"/>
        </w:rPr>
      </w:pPr>
    </w:p>
    <w:p w:rsidR="00323AB5" w:rsidRDefault="00DB4038">
      <w:pPr>
        <w:pStyle w:val="a3"/>
        <w:ind w:left="1613" w:right="242"/>
        <w:jc w:val="both"/>
      </w:pPr>
      <w:r>
        <w:t>активное неприятие действий, приносящих вред окружающей среде, в том числе показанных влитературныхпроизведениях;умениепрогнозироватьнеблагоприятныеэкологическиепоследствияпредпринимаемыхдействий,предотвращатьих;</w:t>
      </w:r>
    </w:p>
    <w:p w:rsidR="00323AB5" w:rsidRDefault="00323AB5">
      <w:pPr>
        <w:pStyle w:val="a3"/>
        <w:spacing w:before="10"/>
        <w:rPr>
          <w:sz w:val="20"/>
        </w:rPr>
      </w:pPr>
    </w:p>
    <w:p w:rsidR="00323AB5" w:rsidRDefault="00DB4038">
      <w:pPr>
        <w:pStyle w:val="a3"/>
        <w:ind w:left="1613" w:right="242"/>
        <w:jc w:val="both"/>
      </w:pPr>
      <w:r>
        <w:t>расширениеопытадеятельностиэкологическойнаправленности,втомчислепредставленнойвпроизведенияхрусской,зарубежнойлитературыилитературынародовРоссии;</w:t>
      </w:r>
    </w:p>
    <w:p w:rsidR="00323AB5" w:rsidRDefault="00323AB5">
      <w:pPr>
        <w:pStyle w:val="a3"/>
        <w:spacing w:before="11"/>
        <w:rPr>
          <w:sz w:val="20"/>
        </w:rPr>
      </w:pPr>
    </w:p>
    <w:p w:rsidR="00323AB5" w:rsidRDefault="00DB4038" w:rsidP="00E26A64">
      <w:pPr>
        <w:pStyle w:val="a4"/>
        <w:numPr>
          <w:ilvl w:val="0"/>
          <w:numId w:val="178"/>
        </w:numPr>
        <w:tabs>
          <w:tab w:val="left" w:pos="1874"/>
        </w:tabs>
        <w:ind w:hanging="261"/>
        <w:rPr>
          <w:sz w:val="24"/>
        </w:rPr>
      </w:pPr>
      <w:r>
        <w:rPr>
          <w:sz w:val="24"/>
        </w:rPr>
        <w:t>ценностинаучногопознания:</w:t>
      </w:r>
    </w:p>
    <w:p w:rsidR="00323AB5" w:rsidRDefault="00323AB5">
      <w:pPr>
        <w:pStyle w:val="a3"/>
        <w:spacing w:before="10"/>
        <w:rPr>
          <w:sz w:val="20"/>
        </w:rPr>
      </w:pPr>
    </w:p>
    <w:p w:rsidR="00323AB5" w:rsidRDefault="00DB4038">
      <w:pPr>
        <w:pStyle w:val="a3"/>
        <w:ind w:left="1613" w:right="245"/>
        <w:jc w:val="both"/>
      </w:pPr>
      <w:r>
        <w:t>сформированность мировоззрения, соответствующего современному уровню развития науки иобщественнойпрактики,основанногонадиалогекультур,способствующегоосознаниюсвоегоместа вполикультурноммире;</w:t>
      </w:r>
    </w:p>
    <w:p w:rsidR="00323AB5" w:rsidRDefault="00323AB5">
      <w:pPr>
        <w:pStyle w:val="a3"/>
        <w:spacing w:before="10"/>
        <w:rPr>
          <w:sz w:val="20"/>
        </w:rPr>
      </w:pPr>
    </w:p>
    <w:p w:rsidR="00323AB5" w:rsidRDefault="00DB4038">
      <w:pPr>
        <w:pStyle w:val="a3"/>
        <w:ind w:left="1613" w:right="237"/>
        <w:jc w:val="both"/>
      </w:pPr>
      <w:r>
        <w:t>совершенствование языковой и читательской культуры как средства взаимодействия междулюдьми и познания мира с опорой на изученные и самостоятельно прочитанные литературныепроизведения;</w:t>
      </w:r>
    </w:p>
    <w:p w:rsidR="00323AB5" w:rsidRDefault="00323AB5">
      <w:pPr>
        <w:pStyle w:val="a3"/>
        <w:spacing w:before="10"/>
        <w:rPr>
          <w:sz w:val="20"/>
        </w:rPr>
      </w:pPr>
    </w:p>
    <w:p w:rsidR="00323AB5" w:rsidRDefault="00DB4038">
      <w:pPr>
        <w:pStyle w:val="a3"/>
        <w:ind w:left="1613" w:right="245"/>
        <w:jc w:val="both"/>
      </w:pPr>
      <w:r>
        <w:t>осознаниеценностинаучнойдеятельности,готовностьосуществлятьпроектнуюисследовательскую деятельность индивидуально и в группе, в том числе на литературныетемы.</w:t>
      </w:r>
    </w:p>
    <w:p w:rsidR="00323AB5" w:rsidRDefault="00323AB5">
      <w:pPr>
        <w:pStyle w:val="a3"/>
        <w:spacing w:before="11"/>
        <w:rPr>
          <w:sz w:val="20"/>
        </w:rPr>
      </w:pPr>
    </w:p>
    <w:p w:rsidR="00323AB5" w:rsidRDefault="00DB4038">
      <w:pPr>
        <w:pStyle w:val="a3"/>
        <w:ind w:left="1613" w:right="241"/>
        <w:jc w:val="both"/>
      </w:pPr>
      <w:r>
        <w:t>Впроцесседостиженияличностныхрезультатовосвоенияобучающимисяпрограммысреднегообщегообразования,втомчислелитературногообразования,уобучающихсясовершенствуетсяэмоциональныйинтеллект,предполагающийсформированность:</w:t>
      </w:r>
    </w:p>
    <w:p w:rsidR="00323AB5" w:rsidRDefault="00323AB5">
      <w:pPr>
        <w:pStyle w:val="a3"/>
        <w:spacing w:before="10"/>
        <w:rPr>
          <w:sz w:val="20"/>
        </w:rPr>
      </w:pPr>
    </w:p>
    <w:p w:rsidR="00323AB5" w:rsidRDefault="00DB4038">
      <w:pPr>
        <w:pStyle w:val="a3"/>
        <w:ind w:left="1613" w:right="238"/>
        <w:jc w:val="both"/>
      </w:pPr>
      <w:r>
        <w:t>самосознания, включающего способность понимать свое эмоциональное состояние, видетьнаправленияразвитиясобственнойэмоциональнойсферы,бытьувереннымвсебе;</w:t>
      </w:r>
    </w:p>
    <w:p w:rsidR="00323AB5" w:rsidRDefault="00323AB5">
      <w:pPr>
        <w:pStyle w:val="a3"/>
        <w:spacing w:before="10"/>
        <w:rPr>
          <w:sz w:val="20"/>
        </w:rPr>
      </w:pPr>
    </w:p>
    <w:p w:rsidR="00323AB5" w:rsidRDefault="00DB4038">
      <w:pPr>
        <w:pStyle w:val="a3"/>
        <w:ind w:left="1613" w:right="237"/>
        <w:jc w:val="both"/>
      </w:pPr>
      <w:r>
        <w:t>саморегулирования, включающего самоконтроль, умение принимать ответственность за своеповедение, способность адаптироваться к эмоциональным изменениям и проявлять гибкость,быть открытымновому;</w:t>
      </w:r>
    </w:p>
    <w:p w:rsidR="00323AB5" w:rsidRDefault="00323AB5">
      <w:pPr>
        <w:pStyle w:val="a3"/>
        <w:spacing w:before="10"/>
        <w:rPr>
          <w:sz w:val="20"/>
        </w:rPr>
      </w:pPr>
    </w:p>
    <w:p w:rsidR="00323AB5" w:rsidRDefault="00DB4038">
      <w:pPr>
        <w:pStyle w:val="a3"/>
        <w:ind w:left="1613" w:right="246"/>
        <w:jc w:val="both"/>
      </w:pPr>
      <w:r>
        <w:t>внутренней мотивации, включающей стремление к достижению цели и успеху, оптимизм,инициативность,умениедействовать, исходяиз своихвозможностей;</w:t>
      </w:r>
    </w:p>
    <w:p w:rsidR="00323AB5" w:rsidRDefault="00323AB5">
      <w:pPr>
        <w:pStyle w:val="a3"/>
        <w:spacing w:before="10"/>
        <w:rPr>
          <w:sz w:val="20"/>
        </w:rPr>
      </w:pPr>
    </w:p>
    <w:p w:rsidR="00323AB5" w:rsidRDefault="00DB4038">
      <w:pPr>
        <w:pStyle w:val="a3"/>
        <w:ind w:left="1613"/>
        <w:jc w:val="both"/>
      </w:pPr>
      <w:r>
        <w:t>эмпатии,включающейспособностьпониматьэмоциональноесостояниедругих,учитывать</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jc w:val="both"/>
      </w:pPr>
      <w:r>
        <w:lastRenderedPageBreak/>
        <w:t>егоприосуществлениикоммуникации,способностьксочувствиюисопереживанию;</w:t>
      </w:r>
    </w:p>
    <w:p w:rsidR="00323AB5" w:rsidRDefault="00323AB5">
      <w:pPr>
        <w:pStyle w:val="a3"/>
        <w:spacing w:before="10"/>
        <w:rPr>
          <w:sz w:val="20"/>
        </w:rPr>
      </w:pPr>
    </w:p>
    <w:p w:rsidR="00323AB5" w:rsidRDefault="00DB4038">
      <w:pPr>
        <w:pStyle w:val="a3"/>
        <w:ind w:left="1613" w:right="236"/>
        <w:jc w:val="both"/>
      </w:pPr>
      <w:r>
        <w:t>социальных навыков, включающих способность выстраивать отношения с другими людьми,заботиться, проявлять интерес и разрешать конфликты, учитывая собственный читательскийопыт.</w:t>
      </w:r>
    </w:p>
    <w:p w:rsidR="00323AB5" w:rsidRDefault="00323AB5">
      <w:pPr>
        <w:pStyle w:val="a3"/>
        <w:spacing w:before="10"/>
        <w:rPr>
          <w:sz w:val="20"/>
        </w:rPr>
      </w:pPr>
    </w:p>
    <w:p w:rsidR="00323AB5" w:rsidRDefault="00DB4038">
      <w:pPr>
        <w:pStyle w:val="a3"/>
        <w:ind w:left="1613" w:right="243"/>
        <w:jc w:val="both"/>
      </w:pPr>
      <w:r>
        <w:t>В результате изучения литературы на уровне основного общего образования у обучающегосябудут сформированы познавательные универсальные учебные действия, коммуникативныеуниверсальныеучебныедействия,регулятивныеуниверсальныеучебныедействия,совместнаядеятельность.</w:t>
      </w:r>
    </w:p>
    <w:p w:rsidR="00323AB5" w:rsidRDefault="00323AB5">
      <w:pPr>
        <w:pStyle w:val="a3"/>
        <w:spacing w:before="10"/>
        <w:rPr>
          <w:sz w:val="20"/>
        </w:rPr>
      </w:pPr>
    </w:p>
    <w:p w:rsidR="00323AB5" w:rsidRDefault="00DB4038">
      <w:pPr>
        <w:pStyle w:val="a3"/>
        <w:ind w:left="1613" w:right="247"/>
        <w:jc w:val="both"/>
      </w:pPr>
      <w:r>
        <w:t>У обучающегося будут сформированы следующие базовые логические действия как частьпознавательныхуниверсальныхучебных действий:</w:t>
      </w:r>
    </w:p>
    <w:p w:rsidR="00323AB5" w:rsidRDefault="00323AB5">
      <w:pPr>
        <w:pStyle w:val="a3"/>
        <w:spacing w:before="10"/>
        <w:rPr>
          <w:sz w:val="20"/>
        </w:rPr>
      </w:pPr>
    </w:p>
    <w:p w:rsidR="00323AB5" w:rsidRDefault="00DB4038">
      <w:pPr>
        <w:pStyle w:val="a3"/>
        <w:spacing w:before="1"/>
        <w:ind w:left="1613" w:right="246"/>
        <w:jc w:val="both"/>
      </w:pPr>
      <w:r>
        <w:t>самостоятельно формулировать и актуализировать проблему, заложенную в художественномпроизведении,рассматриватьеевсесторонне;</w:t>
      </w:r>
    </w:p>
    <w:p w:rsidR="00323AB5" w:rsidRDefault="00323AB5">
      <w:pPr>
        <w:pStyle w:val="a3"/>
        <w:spacing w:before="10"/>
        <w:rPr>
          <w:sz w:val="20"/>
        </w:rPr>
      </w:pPr>
    </w:p>
    <w:p w:rsidR="00323AB5" w:rsidRDefault="00DB4038">
      <w:pPr>
        <w:pStyle w:val="a3"/>
        <w:ind w:left="1613" w:right="246"/>
        <w:jc w:val="both"/>
      </w:pPr>
      <w:r>
        <w:t>устанавливатьсущественный признак или основания для сравнения литературныхгероев,художественных произведений и их фрагментов, классификации и обобщения литературныхфактов;</w:t>
      </w:r>
    </w:p>
    <w:p w:rsidR="00323AB5" w:rsidRDefault="00323AB5">
      <w:pPr>
        <w:pStyle w:val="a3"/>
        <w:spacing w:before="10"/>
        <w:rPr>
          <w:sz w:val="20"/>
        </w:rPr>
      </w:pPr>
    </w:p>
    <w:p w:rsidR="00323AB5" w:rsidRDefault="00DB4038">
      <w:pPr>
        <w:pStyle w:val="a3"/>
        <w:ind w:left="1613"/>
        <w:jc w:val="both"/>
      </w:pPr>
      <w:r>
        <w:t>определятьцелидеятельности,задаватьпараметрыикритерииихдостижения;</w:t>
      </w:r>
    </w:p>
    <w:p w:rsidR="00323AB5" w:rsidRDefault="00323AB5">
      <w:pPr>
        <w:pStyle w:val="a3"/>
        <w:spacing w:before="10"/>
        <w:rPr>
          <w:sz w:val="20"/>
        </w:rPr>
      </w:pPr>
    </w:p>
    <w:p w:rsidR="00323AB5" w:rsidRDefault="00DB4038">
      <w:pPr>
        <w:pStyle w:val="a3"/>
        <w:ind w:left="1613" w:right="238"/>
        <w:jc w:val="both"/>
      </w:pPr>
      <w:r>
        <w:t>выявлятьзакономерностиипротиворечияврассматриваемыхявлениях,втомчислеприизучениилитературныхпроизведений,направлений,фактовисторико-литературногопроцесса;</w:t>
      </w:r>
    </w:p>
    <w:p w:rsidR="00323AB5" w:rsidRDefault="00323AB5">
      <w:pPr>
        <w:pStyle w:val="a3"/>
        <w:spacing w:before="11"/>
        <w:rPr>
          <w:sz w:val="20"/>
        </w:rPr>
      </w:pPr>
    </w:p>
    <w:p w:rsidR="00323AB5" w:rsidRDefault="00DB4038">
      <w:pPr>
        <w:pStyle w:val="a3"/>
        <w:ind w:left="1613" w:right="238"/>
        <w:jc w:val="both"/>
      </w:pPr>
      <w:r>
        <w:t>разрабатыватьпланрешенияпроблемысучетоманализаимеющихсяматериальныхинематериальных ресурсов;</w:t>
      </w:r>
    </w:p>
    <w:p w:rsidR="00323AB5" w:rsidRDefault="00323AB5">
      <w:pPr>
        <w:pStyle w:val="a3"/>
        <w:spacing w:before="10"/>
        <w:rPr>
          <w:sz w:val="20"/>
        </w:rPr>
      </w:pPr>
    </w:p>
    <w:p w:rsidR="00323AB5" w:rsidRDefault="00DB4038">
      <w:pPr>
        <w:pStyle w:val="a3"/>
        <w:ind w:left="1613" w:right="246"/>
        <w:jc w:val="both"/>
      </w:pPr>
      <w:r>
        <w:t>вносить коррективы в деятельность, оценивать соответствие результатов целям, оцениватьрискипоследствий деятельности;</w:t>
      </w:r>
    </w:p>
    <w:p w:rsidR="00323AB5" w:rsidRDefault="00323AB5">
      <w:pPr>
        <w:pStyle w:val="a3"/>
        <w:spacing w:before="10"/>
        <w:rPr>
          <w:sz w:val="20"/>
        </w:rPr>
      </w:pPr>
    </w:p>
    <w:p w:rsidR="00323AB5" w:rsidRDefault="00DB4038">
      <w:pPr>
        <w:pStyle w:val="a3"/>
        <w:ind w:left="1613" w:right="247"/>
        <w:jc w:val="both"/>
      </w:pPr>
      <w:r>
        <w:t>координировать и выполнять работу в условиях реального, виртуального и комбинированноговзаимодействия,втомчислепри выполнениипроектов по литературе;</w:t>
      </w:r>
    </w:p>
    <w:p w:rsidR="00323AB5" w:rsidRDefault="00323AB5">
      <w:pPr>
        <w:pStyle w:val="a3"/>
        <w:spacing w:before="10"/>
        <w:rPr>
          <w:sz w:val="20"/>
        </w:rPr>
      </w:pPr>
    </w:p>
    <w:p w:rsidR="00323AB5" w:rsidRDefault="00DB4038">
      <w:pPr>
        <w:pStyle w:val="a3"/>
        <w:ind w:left="1613" w:right="247"/>
        <w:jc w:val="both"/>
      </w:pPr>
      <w:r>
        <w:t>развивать креативное мышление при решении жизненных проблем с опорой на собственныйчитательскийопыт.</w:t>
      </w:r>
    </w:p>
    <w:p w:rsidR="00323AB5" w:rsidRDefault="00323AB5">
      <w:pPr>
        <w:pStyle w:val="a3"/>
        <w:spacing w:before="10"/>
        <w:rPr>
          <w:sz w:val="20"/>
        </w:rPr>
      </w:pPr>
    </w:p>
    <w:p w:rsidR="00323AB5" w:rsidRDefault="00DB4038">
      <w:pPr>
        <w:pStyle w:val="a3"/>
        <w:ind w:left="1613" w:right="244"/>
        <w:jc w:val="both"/>
      </w:pPr>
      <w:r>
        <w:t>У обучающегося будут сформированы следующие базовые исследовательские действия какчасть познавательныхуниверсальныхучебныхдействий:</w:t>
      </w:r>
    </w:p>
    <w:p w:rsidR="00323AB5" w:rsidRDefault="00323AB5">
      <w:pPr>
        <w:pStyle w:val="a3"/>
        <w:spacing w:before="11"/>
        <w:rPr>
          <w:sz w:val="20"/>
        </w:rPr>
      </w:pPr>
    </w:p>
    <w:p w:rsidR="00323AB5" w:rsidRDefault="00DB4038">
      <w:pPr>
        <w:pStyle w:val="a3"/>
        <w:ind w:left="1613" w:right="238"/>
        <w:jc w:val="both"/>
      </w:pPr>
      <w:r>
        <w:t>владетьнавыкамиучебно-исследовательскойипроектнойдеятельностинаосновелитературногоматериала,навыкамиразрешенияпроблемсопоройнахудожественныепроизведения;способностьюиготовностью ксамостоятельномупоиску методов решенияпрактическихзадач, применениюразличныхметодовпознания;</w:t>
      </w:r>
    </w:p>
    <w:p w:rsidR="00323AB5" w:rsidRDefault="00323AB5">
      <w:pPr>
        <w:pStyle w:val="a3"/>
        <w:spacing w:before="10"/>
        <w:rPr>
          <w:sz w:val="20"/>
        </w:rPr>
      </w:pPr>
    </w:p>
    <w:p w:rsidR="00323AB5" w:rsidRDefault="00DB4038">
      <w:pPr>
        <w:pStyle w:val="a3"/>
        <w:ind w:left="1613" w:right="243"/>
        <w:jc w:val="both"/>
      </w:pPr>
      <w:r>
        <w:t>овладениевидамидеятельностидляполученияновогознанияполитературе,егоинтерпретации, преобразованию и применению в различных учебных ситуациях, в том числеприсозданииучебныхи социальныхпроектов;</w:t>
      </w:r>
    </w:p>
    <w:p w:rsidR="00323AB5" w:rsidRDefault="00323AB5">
      <w:pPr>
        <w:pStyle w:val="a3"/>
        <w:spacing w:before="10"/>
        <w:rPr>
          <w:sz w:val="20"/>
        </w:rPr>
      </w:pPr>
    </w:p>
    <w:p w:rsidR="00323AB5" w:rsidRDefault="00DB4038">
      <w:pPr>
        <w:pStyle w:val="a3"/>
        <w:ind w:left="1613" w:right="247"/>
        <w:jc w:val="both"/>
      </w:pPr>
      <w:r>
        <w:t>формированиенаучноготипамышления,владениенаучнойтерминологией,ключевымипонятиямии методамисовременного литературоведения;</w:t>
      </w:r>
    </w:p>
    <w:p w:rsidR="00323AB5" w:rsidRDefault="00323AB5">
      <w:pPr>
        <w:pStyle w:val="a3"/>
        <w:spacing w:before="10"/>
        <w:rPr>
          <w:sz w:val="20"/>
        </w:rPr>
      </w:pPr>
    </w:p>
    <w:p w:rsidR="00323AB5" w:rsidRDefault="00DB4038">
      <w:pPr>
        <w:pStyle w:val="a3"/>
        <w:ind w:left="1613" w:right="246"/>
        <w:jc w:val="both"/>
      </w:pPr>
      <w:r>
        <w:t>ставить и формулировать собственные задачи в образовательной деятельности и жизненныхситуацияхсучетомсобственногочитательского опыта;</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45"/>
        <w:jc w:val="both"/>
      </w:pPr>
      <w:r>
        <w:lastRenderedPageBreak/>
        <w:t>выявлять причинно-следственные связи и актуализировать задачу при изучении литературныхявлений и процессов, выдвигать гипотезу ее решения, находить аргументы для доказательствасвоихутверждений, задавать параметры икритериирешения;</w:t>
      </w:r>
    </w:p>
    <w:p w:rsidR="00323AB5" w:rsidRDefault="00323AB5">
      <w:pPr>
        <w:pStyle w:val="a3"/>
        <w:spacing w:before="10"/>
        <w:rPr>
          <w:sz w:val="20"/>
        </w:rPr>
      </w:pPr>
    </w:p>
    <w:p w:rsidR="00323AB5" w:rsidRDefault="00DB4038">
      <w:pPr>
        <w:pStyle w:val="a3"/>
        <w:ind w:left="1613" w:right="248"/>
        <w:jc w:val="both"/>
      </w:pPr>
      <w:r>
        <w:t>анализироватьполученныевходерешениязадачирезультаты,критическиоцениватьихдостоверность,прогнозироватьизменениевновыхусловиях;</w:t>
      </w:r>
    </w:p>
    <w:p w:rsidR="00323AB5" w:rsidRDefault="00323AB5">
      <w:pPr>
        <w:pStyle w:val="a3"/>
        <w:spacing w:before="10"/>
        <w:rPr>
          <w:sz w:val="20"/>
        </w:rPr>
      </w:pPr>
    </w:p>
    <w:p w:rsidR="00323AB5" w:rsidRDefault="00DB4038">
      <w:pPr>
        <w:pStyle w:val="a3"/>
        <w:ind w:left="1613"/>
        <w:jc w:val="both"/>
      </w:pPr>
      <w:r>
        <w:t>даватьоценкуновымситуациям,оцениватьприобретенныйопыт,втомчислечитательский;</w:t>
      </w:r>
    </w:p>
    <w:p w:rsidR="00323AB5" w:rsidRDefault="00323AB5">
      <w:pPr>
        <w:pStyle w:val="a3"/>
        <w:spacing w:before="10"/>
        <w:rPr>
          <w:sz w:val="20"/>
        </w:rPr>
      </w:pPr>
    </w:p>
    <w:p w:rsidR="00323AB5" w:rsidRDefault="00DB4038">
      <w:pPr>
        <w:pStyle w:val="a3"/>
        <w:ind w:left="1613" w:right="243"/>
        <w:jc w:val="both"/>
      </w:pPr>
      <w:r>
        <w:t>осуществлятьцеленаправленныйпоискпереносасредствиспособовдействиявпрофессиональнуюсреду;</w:t>
      </w:r>
    </w:p>
    <w:p w:rsidR="00323AB5" w:rsidRDefault="00323AB5">
      <w:pPr>
        <w:pStyle w:val="a3"/>
        <w:spacing w:before="10"/>
        <w:rPr>
          <w:sz w:val="20"/>
        </w:rPr>
      </w:pPr>
    </w:p>
    <w:p w:rsidR="00323AB5" w:rsidRDefault="00DB4038">
      <w:pPr>
        <w:pStyle w:val="a3"/>
        <w:spacing w:before="1"/>
        <w:ind w:left="1613" w:right="246"/>
        <w:jc w:val="both"/>
      </w:pPr>
      <w:r>
        <w:t>уметьпереноситьзнания,втомчислеполученныеврезультатечтенияиизучениялитературныхпроизведений,впознавательнуюипрактическуюобластижизнедеятельности;</w:t>
      </w:r>
    </w:p>
    <w:p w:rsidR="00323AB5" w:rsidRDefault="00323AB5">
      <w:pPr>
        <w:pStyle w:val="a3"/>
        <w:spacing w:before="10"/>
        <w:rPr>
          <w:sz w:val="20"/>
        </w:rPr>
      </w:pPr>
    </w:p>
    <w:p w:rsidR="00323AB5" w:rsidRDefault="00DB4038">
      <w:pPr>
        <w:pStyle w:val="a3"/>
        <w:ind w:left="1613" w:right="244"/>
        <w:jc w:val="both"/>
      </w:pPr>
      <w:r>
        <w:t>уметьинтегрироватьзнанияизразныхпредметныхобластей;выдвигатьновыеидеи,предлагатьоригинальныеподходыирешения;ставитьпроблемыизадачи,допускающиеальтернативныерешения.</w:t>
      </w:r>
    </w:p>
    <w:p w:rsidR="00323AB5" w:rsidRDefault="00323AB5">
      <w:pPr>
        <w:pStyle w:val="a3"/>
        <w:spacing w:before="10"/>
        <w:rPr>
          <w:sz w:val="20"/>
        </w:rPr>
      </w:pPr>
    </w:p>
    <w:p w:rsidR="00323AB5" w:rsidRDefault="00DB4038">
      <w:pPr>
        <w:pStyle w:val="a3"/>
        <w:ind w:left="1613" w:right="240"/>
        <w:jc w:val="both"/>
      </w:pPr>
      <w:r>
        <w:t>У обучающегося будут сформированы следующие умения работать с информацией как частьпознавательныхуниверсальныхучебных действий:</w:t>
      </w:r>
    </w:p>
    <w:p w:rsidR="00323AB5" w:rsidRDefault="00323AB5">
      <w:pPr>
        <w:pStyle w:val="a3"/>
        <w:spacing w:before="10"/>
        <w:rPr>
          <w:sz w:val="20"/>
        </w:rPr>
      </w:pPr>
    </w:p>
    <w:p w:rsidR="00323AB5" w:rsidRDefault="00DB4038">
      <w:pPr>
        <w:pStyle w:val="a3"/>
        <w:ind w:left="1613" w:right="245"/>
        <w:jc w:val="both"/>
      </w:pPr>
      <w:r>
        <w:t>владетьнавыкамиполучениялитературнойидругойинформацииизисточниковразныхтипов,самостоятельноосуществлятьпоиск,анализ,систематизациюиинтерпретациюинформации различных видов и форм представления при изучении той создавать тексты вразличныхформатахижанрах(сочинение,эссе,доклад,реферат,аннотацияидругие)сучетомназначенияинформацииицелевойаудитории,выбираяоптимальнуюформупредставленияи визуализации;</w:t>
      </w:r>
    </w:p>
    <w:p w:rsidR="00323AB5" w:rsidRDefault="00323AB5">
      <w:pPr>
        <w:pStyle w:val="a3"/>
        <w:spacing w:before="11"/>
        <w:rPr>
          <w:sz w:val="20"/>
        </w:rPr>
      </w:pPr>
    </w:p>
    <w:p w:rsidR="00323AB5" w:rsidRDefault="00DB4038">
      <w:pPr>
        <w:pStyle w:val="a3"/>
        <w:ind w:left="1613" w:right="246"/>
        <w:jc w:val="both"/>
      </w:pPr>
      <w:r>
        <w:t>оценивать достоверность, легитимность литературной и другой информации, ее соответствиеправовыми морально-этическимнормам;</w:t>
      </w:r>
    </w:p>
    <w:p w:rsidR="00323AB5" w:rsidRDefault="00323AB5">
      <w:pPr>
        <w:pStyle w:val="a3"/>
        <w:spacing w:before="10"/>
        <w:rPr>
          <w:sz w:val="20"/>
        </w:rPr>
      </w:pPr>
    </w:p>
    <w:p w:rsidR="00323AB5" w:rsidRDefault="00DB4038">
      <w:pPr>
        <w:pStyle w:val="a3"/>
        <w:ind w:left="1613" w:right="239"/>
        <w:jc w:val="both"/>
      </w:pPr>
      <w:r>
        <w:t>использоватьсредстваинформационныхикоммуникационныхтехнологийврешениикогнитивных,коммуникативныхиорганизационныхзадачссоблюдениемтребованийэргономики, техники безопасности, гигиены, ресурсосбережения, правовых и этических норм,норминформационнойбезопасности;</w:t>
      </w:r>
    </w:p>
    <w:p w:rsidR="00323AB5" w:rsidRDefault="00323AB5">
      <w:pPr>
        <w:pStyle w:val="a3"/>
        <w:spacing w:before="10"/>
        <w:rPr>
          <w:sz w:val="20"/>
        </w:rPr>
      </w:pPr>
    </w:p>
    <w:p w:rsidR="00323AB5" w:rsidRDefault="00DB4038">
      <w:pPr>
        <w:pStyle w:val="a3"/>
        <w:ind w:left="1613" w:right="244"/>
        <w:jc w:val="both"/>
      </w:pPr>
      <w:r>
        <w:t>владетьнавыкамираспознаванияизащитылитературнойидругойинформации,информационнойбезопасностиличности.</w:t>
      </w:r>
    </w:p>
    <w:p w:rsidR="00323AB5" w:rsidRDefault="00323AB5">
      <w:pPr>
        <w:pStyle w:val="a3"/>
        <w:spacing w:before="11"/>
        <w:rPr>
          <w:sz w:val="20"/>
        </w:rPr>
      </w:pPr>
    </w:p>
    <w:p w:rsidR="00323AB5" w:rsidRDefault="00DB4038">
      <w:pPr>
        <w:pStyle w:val="a3"/>
        <w:ind w:left="1613" w:right="245"/>
        <w:jc w:val="both"/>
      </w:pPr>
      <w:r>
        <w:t>Уобучающегосябудутсформированыследующиеуменияобщениякакчастькоммуникативныхуниверсальныхучебных действий:</w:t>
      </w:r>
    </w:p>
    <w:p w:rsidR="00323AB5" w:rsidRDefault="00323AB5">
      <w:pPr>
        <w:pStyle w:val="a3"/>
        <w:spacing w:before="10"/>
        <w:rPr>
          <w:sz w:val="20"/>
        </w:rPr>
      </w:pPr>
    </w:p>
    <w:p w:rsidR="00323AB5" w:rsidRDefault="00DB4038">
      <w:pPr>
        <w:pStyle w:val="a3"/>
        <w:ind w:left="1613" w:right="246"/>
        <w:jc w:val="both"/>
      </w:pPr>
      <w:r>
        <w:t>осуществлять коммуникации во всех сферах жизни, в том числе на уроке литературы и вовнеурочнойдеятельностипопредмету;</w:t>
      </w:r>
    </w:p>
    <w:p w:rsidR="00323AB5" w:rsidRDefault="00323AB5">
      <w:pPr>
        <w:pStyle w:val="a3"/>
        <w:spacing w:before="10"/>
        <w:rPr>
          <w:sz w:val="20"/>
        </w:rPr>
      </w:pPr>
    </w:p>
    <w:p w:rsidR="00323AB5" w:rsidRDefault="00DB4038">
      <w:pPr>
        <w:pStyle w:val="a3"/>
        <w:ind w:left="1613" w:right="243"/>
        <w:jc w:val="both"/>
      </w:pPr>
      <w:r>
        <w:t>распознаватьневербальныесредстваобщения,пониматьзначениесоциальныхзнаков,распознаватьпредпосылкиконфликтныхситуацийисмягчатьконфликты,опираясьнапримерыиз литературныхпроизведений;</w:t>
      </w:r>
    </w:p>
    <w:p w:rsidR="00323AB5" w:rsidRDefault="00323AB5">
      <w:pPr>
        <w:pStyle w:val="a3"/>
        <w:spacing w:before="10"/>
        <w:rPr>
          <w:sz w:val="20"/>
        </w:rPr>
      </w:pPr>
    </w:p>
    <w:p w:rsidR="00323AB5" w:rsidRDefault="00DB4038">
      <w:pPr>
        <w:pStyle w:val="a3"/>
        <w:ind w:left="1613" w:right="236"/>
        <w:jc w:val="both"/>
      </w:pPr>
      <w:r>
        <w:t>владеть различными способами общения и взаимодействия в парной и групповой работе наурокахлитературы;аргументированновестидиалог,уметьсмягчатьконфликтныеситуации;</w:t>
      </w:r>
    </w:p>
    <w:p w:rsidR="00323AB5" w:rsidRDefault="00323AB5">
      <w:pPr>
        <w:pStyle w:val="a3"/>
        <w:spacing w:before="10"/>
        <w:rPr>
          <w:sz w:val="20"/>
        </w:rPr>
      </w:pPr>
    </w:p>
    <w:p w:rsidR="00323AB5" w:rsidRDefault="00DB4038">
      <w:pPr>
        <w:pStyle w:val="a3"/>
        <w:ind w:left="1613" w:right="245"/>
        <w:jc w:val="both"/>
      </w:pPr>
      <w:r>
        <w:t>развернуто и логично излагать в процессе анализа литературного произведения свою точкузрениясиспользованиемязыковыхсредств.</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44"/>
        <w:jc w:val="both"/>
      </w:pPr>
      <w:r>
        <w:lastRenderedPageBreak/>
        <w:t>Уобучающегосябудутсформированыследующиеумениясамоорганизациикакчастирегулятивныхуниверсальныхучебныхдействий:</w:t>
      </w:r>
    </w:p>
    <w:p w:rsidR="00323AB5" w:rsidRDefault="00323AB5">
      <w:pPr>
        <w:pStyle w:val="a3"/>
        <w:spacing w:before="10"/>
        <w:rPr>
          <w:sz w:val="20"/>
        </w:rPr>
      </w:pPr>
    </w:p>
    <w:p w:rsidR="00323AB5" w:rsidRDefault="00DB4038">
      <w:pPr>
        <w:pStyle w:val="a3"/>
        <w:ind w:left="1613" w:right="236"/>
        <w:jc w:val="both"/>
      </w:pPr>
      <w:r>
        <w:t>самостоятельно осуществлять познавательную деятельность, выявлять проблемы, ставить иформулироватьсобственныезадачивобразовательнойдеятельности,включаяизучениелитературных произведений,ижизненныхситуациях;</w:t>
      </w:r>
    </w:p>
    <w:p w:rsidR="00323AB5" w:rsidRDefault="00323AB5">
      <w:pPr>
        <w:pStyle w:val="a3"/>
        <w:spacing w:before="10"/>
        <w:rPr>
          <w:sz w:val="20"/>
        </w:rPr>
      </w:pPr>
    </w:p>
    <w:p w:rsidR="00323AB5" w:rsidRDefault="00DB4038">
      <w:pPr>
        <w:pStyle w:val="a3"/>
        <w:ind w:left="1613" w:right="246"/>
        <w:jc w:val="both"/>
      </w:pPr>
      <w:r>
        <w:t>самостоятельносоставлятьпланрешенияпроблемыприизучениилитературысучетомимеющихсяресурсов, читательскогоопыта,собственных возможностейипредпочтений;</w:t>
      </w:r>
    </w:p>
    <w:p w:rsidR="00323AB5" w:rsidRDefault="00323AB5">
      <w:pPr>
        <w:pStyle w:val="a3"/>
        <w:spacing w:before="10"/>
        <w:rPr>
          <w:sz w:val="20"/>
        </w:rPr>
      </w:pPr>
    </w:p>
    <w:p w:rsidR="00323AB5" w:rsidRDefault="00DB4038">
      <w:pPr>
        <w:pStyle w:val="a3"/>
        <w:ind w:left="1613"/>
        <w:jc w:val="both"/>
      </w:pPr>
      <w:r>
        <w:t>даватьоценкуновымситуациям,втомчисле изображеннымвхудожественнойлитературе;</w:t>
      </w:r>
    </w:p>
    <w:p w:rsidR="00323AB5" w:rsidRDefault="00323AB5">
      <w:pPr>
        <w:pStyle w:val="a3"/>
        <w:spacing w:before="10"/>
        <w:rPr>
          <w:sz w:val="20"/>
        </w:rPr>
      </w:pPr>
    </w:p>
    <w:p w:rsidR="00323AB5" w:rsidRDefault="00DB4038">
      <w:pPr>
        <w:pStyle w:val="a3"/>
        <w:spacing w:before="1"/>
        <w:ind w:left="1613" w:right="543"/>
      </w:pPr>
      <w:r>
        <w:t>расширятьрамкиучебногопредметанаосновеличныхпредпочтенийсопоройначитательскийопыт;</w:t>
      </w:r>
    </w:p>
    <w:p w:rsidR="00323AB5" w:rsidRDefault="00323AB5">
      <w:pPr>
        <w:pStyle w:val="a3"/>
        <w:spacing w:before="10"/>
        <w:rPr>
          <w:sz w:val="20"/>
        </w:rPr>
      </w:pPr>
    </w:p>
    <w:p w:rsidR="00323AB5" w:rsidRDefault="00DB4038">
      <w:pPr>
        <w:pStyle w:val="a3"/>
        <w:spacing w:line="448" w:lineRule="auto"/>
        <w:ind w:left="1613" w:right="1403"/>
      </w:pPr>
      <w:r>
        <w:t>делать осознанный выбор, аргументировать его, брать ответственность за решение;оцениватьприобретенный опытсучетомлитературныхзнаний;</w:t>
      </w:r>
    </w:p>
    <w:p w:rsidR="00323AB5" w:rsidRDefault="00DB4038">
      <w:pPr>
        <w:pStyle w:val="a3"/>
        <w:ind w:left="1613" w:right="247"/>
        <w:jc w:val="both"/>
      </w:pPr>
      <w:r>
        <w:t>способствовать формированию и проявлению широкой эрудиции в разных областях знаний, втом числе в вопросах литературы, постоянно повышать свой образовательный и культурныйуровень.</w:t>
      </w:r>
    </w:p>
    <w:p w:rsidR="00323AB5" w:rsidRDefault="00323AB5">
      <w:pPr>
        <w:pStyle w:val="a3"/>
        <w:spacing w:before="10"/>
        <w:rPr>
          <w:sz w:val="20"/>
        </w:rPr>
      </w:pPr>
    </w:p>
    <w:p w:rsidR="00323AB5" w:rsidRDefault="00DB4038">
      <w:pPr>
        <w:pStyle w:val="a3"/>
        <w:ind w:left="1613"/>
      </w:pPr>
      <w:r>
        <w:t>Уобучающегосябудутсформированыследующиеумениясамоконтроля,принятиясебяидругихкакчастирегулятивныхуниверсальныхучебныхдействий:</w:t>
      </w:r>
    </w:p>
    <w:p w:rsidR="00323AB5" w:rsidRDefault="00323AB5">
      <w:pPr>
        <w:pStyle w:val="a3"/>
        <w:spacing w:before="10"/>
        <w:rPr>
          <w:sz w:val="20"/>
        </w:rPr>
      </w:pPr>
    </w:p>
    <w:p w:rsidR="00323AB5" w:rsidRDefault="00DB4038">
      <w:pPr>
        <w:pStyle w:val="a3"/>
        <w:ind w:left="1613"/>
      </w:pPr>
      <w:r>
        <w:t>даватьоценкуновымситуациям,вноситькоррективывдеятельность,оцениватьсоответствиерезультатовцелям;</w:t>
      </w:r>
    </w:p>
    <w:p w:rsidR="00323AB5" w:rsidRDefault="00323AB5">
      <w:pPr>
        <w:pStyle w:val="a3"/>
        <w:spacing w:before="10"/>
        <w:rPr>
          <w:sz w:val="20"/>
        </w:rPr>
      </w:pPr>
    </w:p>
    <w:p w:rsidR="00323AB5" w:rsidRDefault="00DB4038">
      <w:pPr>
        <w:pStyle w:val="a3"/>
        <w:spacing w:before="1"/>
        <w:ind w:left="1613"/>
      </w:pPr>
      <w:r>
        <w:t>владетьнавыкамипознавательнойрефлексиикакосознаниясовершаемыхдействийимыслительныхпроцессов,их результатовиоснований;использоватьприемырефлексии;</w:t>
      </w:r>
    </w:p>
    <w:p w:rsidR="00323AB5" w:rsidRDefault="00323AB5">
      <w:pPr>
        <w:pStyle w:val="a3"/>
        <w:spacing w:before="10"/>
        <w:rPr>
          <w:sz w:val="20"/>
        </w:rPr>
      </w:pPr>
    </w:p>
    <w:p w:rsidR="00323AB5" w:rsidRDefault="00DB4038">
      <w:pPr>
        <w:pStyle w:val="a3"/>
        <w:ind w:left="1613"/>
      </w:pPr>
      <w:r>
        <w:t>дляоценкиситуации,выбораверногорешения,опираясьнапримерыизхудожественныхпроизведений;</w:t>
      </w:r>
    </w:p>
    <w:p w:rsidR="00323AB5" w:rsidRDefault="00323AB5">
      <w:pPr>
        <w:pStyle w:val="a3"/>
        <w:spacing w:before="10"/>
        <w:rPr>
          <w:sz w:val="20"/>
        </w:rPr>
      </w:pPr>
    </w:p>
    <w:p w:rsidR="00323AB5" w:rsidRDefault="00DB4038">
      <w:pPr>
        <w:pStyle w:val="a3"/>
        <w:spacing w:line="448" w:lineRule="auto"/>
        <w:ind w:left="1613" w:right="2031"/>
      </w:pPr>
      <w:r>
        <w:t>уметь оценивать риски и своевременно принимать решения по их снижению;принимать себя, понимаясвои недостаткии достоинства;</w:t>
      </w:r>
    </w:p>
    <w:p w:rsidR="00323AB5" w:rsidRDefault="00DB4038">
      <w:pPr>
        <w:pStyle w:val="a3"/>
        <w:ind w:left="1613" w:right="245"/>
        <w:jc w:val="both"/>
      </w:pPr>
      <w:r>
        <w:t>принимать мотивы и аргументы других при анализе результатов деятельности, в том числе впроцессе чтения художественной литературы и обсуждения литературных героев и проблем,поставленных вхудожественныхпроизведениях;</w:t>
      </w:r>
    </w:p>
    <w:p w:rsidR="00323AB5" w:rsidRDefault="00323AB5">
      <w:pPr>
        <w:pStyle w:val="a3"/>
        <w:spacing w:before="10"/>
        <w:rPr>
          <w:sz w:val="20"/>
        </w:rPr>
      </w:pPr>
    </w:p>
    <w:p w:rsidR="00323AB5" w:rsidRDefault="00DB4038">
      <w:pPr>
        <w:pStyle w:val="a3"/>
        <w:ind w:left="1613"/>
      </w:pPr>
      <w:r>
        <w:t>признаватьсвоеправоиправодругихнаошибкивдискуссияхналитературныетемы;</w:t>
      </w:r>
    </w:p>
    <w:p w:rsidR="00323AB5" w:rsidRDefault="00323AB5">
      <w:pPr>
        <w:pStyle w:val="a3"/>
        <w:spacing w:before="10"/>
        <w:rPr>
          <w:sz w:val="20"/>
        </w:rPr>
      </w:pPr>
    </w:p>
    <w:p w:rsidR="00323AB5" w:rsidRDefault="00DB4038">
      <w:pPr>
        <w:pStyle w:val="a3"/>
        <w:ind w:left="1613"/>
      </w:pPr>
      <w:r>
        <w:t>развиватьспособностьпониматьмирспозициидругогочеловека,используязнанияполитературе.</w:t>
      </w:r>
    </w:p>
    <w:p w:rsidR="00323AB5" w:rsidRDefault="00323AB5">
      <w:pPr>
        <w:pStyle w:val="a3"/>
        <w:spacing w:before="10"/>
        <w:rPr>
          <w:sz w:val="20"/>
        </w:rPr>
      </w:pPr>
    </w:p>
    <w:p w:rsidR="00323AB5" w:rsidRDefault="00DB4038">
      <w:pPr>
        <w:pStyle w:val="a3"/>
        <w:ind w:left="1613"/>
      </w:pPr>
      <w:r>
        <w:t>Уобучающегосябудутсформированыследующиеумениясовместнойдеятельности:</w:t>
      </w:r>
    </w:p>
    <w:p w:rsidR="00323AB5" w:rsidRDefault="00323AB5">
      <w:pPr>
        <w:pStyle w:val="a3"/>
        <w:spacing w:before="10"/>
        <w:rPr>
          <w:sz w:val="20"/>
        </w:rPr>
      </w:pPr>
    </w:p>
    <w:p w:rsidR="00323AB5" w:rsidRDefault="00DB4038">
      <w:pPr>
        <w:pStyle w:val="a3"/>
        <w:ind w:left="1613"/>
      </w:pPr>
      <w:r>
        <w:t>пониматьииспользоватьпреимуществакоманднойииндивидуальнойработынаурокеивовнеурочнойдеятельностипо литературе;</w:t>
      </w:r>
    </w:p>
    <w:p w:rsidR="00323AB5" w:rsidRDefault="00323AB5">
      <w:pPr>
        <w:pStyle w:val="a3"/>
        <w:spacing w:before="11"/>
        <w:rPr>
          <w:sz w:val="20"/>
        </w:rPr>
      </w:pPr>
    </w:p>
    <w:p w:rsidR="00323AB5" w:rsidRDefault="00DB4038">
      <w:pPr>
        <w:pStyle w:val="a3"/>
        <w:ind w:left="1613" w:right="238"/>
      </w:pPr>
      <w:r>
        <w:t>выбирать тематику и методы совместных действий с учетом общих интересов и возможностейкаждогочленаколлектива;</w:t>
      </w:r>
    </w:p>
    <w:p w:rsidR="00323AB5" w:rsidRDefault="00323AB5">
      <w:pPr>
        <w:pStyle w:val="a3"/>
        <w:spacing w:before="10"/>
        <w:rPr>
          <w:sz w:val="20"/>
        </w:rPr>
      </w:pPr>
    </w:p>
    <w:p w:rsidR="00323AB5" w:rsidRDefault="00DB4038">
      <w:pPr>
        <w:pStyle w:val="a3"/>
        <w:ind w:left="1613"/>
      </w:pPr>
      <w:r>
        <w:t>приниматьцелисовместнойдеятельности,организовыватьикоординироватьдействияпоее</w:t>
      </w:r>
    </w:p>
    <w:p w:rsidR="00323AB5" w:rsidRDefault="00323AB5">
      <w:pPr>
        <w:sectPr w:rsidR="00323AB5">
          <w:pgSz w:w="11920" w:h="16850"/>
          <w:pgMar w:top="820" w:right="300" w:bottom="840" w:left="0" w:header="0" w:footer="606" w:gutter="0"/>
          <w:cols w:space="720"/>
        </w:sectPr>
      </w:pPr>
    </w:p>
    <w:p w:rsidR="00323AB5" w:rsidRDefault="00DB4038">
      <w:pPr>
        <w:pStyle w:val="a3"/>
        <w:spacing w:before="71"/>
        <w:ind w:left="1613" w:right="238"/>
        <w:jc w:val="both"/>
      </w:pPr>
      <w:r>
        <w:lastRenderedPageBreak/>
        <w:t>достижению:составлятьпландействий,распределятьролисучетоммненийучастников,обсуждатьрезультатысовместнойработынаурокахлитературыивовнеурочнойдеятельности попредмету;</w:t>
      </w:r>
    </w:p>
    <w:p w:rsidR="00323AB5" w:rsidRDefault="00323AB5">
      <w:pPr>
        <w:pStyle w:val="a3"/>
        <w:spacing w:before="10"/>
        <w:rPr>
          <w:sz w:val="20"/>
        </w:rPr>
      </w:pPr>
    </w:p>
    <w:p w:rsidR="00323AB5" w:rsidRDefault="00DB4038">
      <w:pPr>
        <w:pStyle w:val="a3"/>
        <w:ind w:left="1613" w:right="245"/>
        <w:jc w:val="both"/>
      </w:pPr>
      <w:r>
        <w:t>оцениватькачествосвоеговкладаикаждогоучастникакомандывобщийрезультатпоразработаннымкритериям;</w:t>
      </w:r>
    </w:p>
    <w:p w:rsidR="00323AB5" w:rsidRDefault="00323AB5">
      <w:pPr>
        <w:pStyle w:val="a3"/>
        <w:spacing w:before="10"/>
        <w:rPr>
          <w:sz w:val="20"/>
        </w:rPr>
      </w:pPr>
    </w:p>
    <w:p w:rsidR="00323AB5" w:rsidRDefault="00DB4038">
      <w:pPr>
        <w:pStyle w:val="a3"/>
        <w:ind w:left="1613" w:right="246"/>
        <w:jc w:val="both"/>
      </w:pPr>
      <w:r>
        <w:t>предлагать новые проекты, в том числе литературные, оценивать идеи с позиции новизны,оригинальности,практической значимости;</w:t>
      </w:r>
    </w:p>
    <w:p w:rsidR="00323AB5" w:rsidRDefault="00323AB5">
      <w:pPr>
        <w:pStyle w:val="a3"/>
        <w:spacing w:before="10"/>
        <w:rPr>
          <w:sz w:val="20"/>
        </w:rPr>
      </w:pPr>
    </w:p>
    <w:p w:rsidR="00323AB5" w:rsidRDefault="00DB4038">
      <w:pPr>
        <w:pStyle w:val="a3"/>
        <w:ind w:left="1613" w:right="246"/>
        <w:jc w:val="both"/>
      </w:pPr>
      <w:r>
        <w:t>осуществлятьпозитивноестратегическоеповедениевразличныхситуациях,проявлятьтворчествоивоображение, бытьинициативным.</w:t>
      </w:r>
    </w:p>
    <w:p w:rsidR="00323AB5" w:rsidRDefault="00323AB5">
      <w:pPr>
        <w:pStyle w:val="a3"/>
        <w:spacing w:before="10"/>
        <w:rPr>
          <w:sz w:val="20"/>
        </w:rPr>
      </w:pPr>
    </w:p>
    <w:p w:rsidR="00323AB5" w:rsidRDefault="00DB4038">
      <w:pPr>
        <w:pStyle w:val="a3"/>
        <w:spacing w:before="1"/>
        <w:ind w:left="1613" w:right="245"/>
        <w:jc w:val="both"/>
      </w:pPr>
      <w:r>
        <w:t>Предметныерезультатыосвоенияпрограммыполитературенауровнесреднегообщегообразованиядолжны обеспечивать:</w:t>
      </w:r>
    </w:p>
    <w:p w:rsidR="00323AB5" w:rsidRDefault="00323AB5">
      <w:pPr>
        <w:pStyle w:val="a3"/>
        <w:spacing w:before="10"/>
        <w:rPr>
          <w:sz w:val="20"/>
        </w:rPr>
      </w:pPr>
    </w:p>
    <w:p w:rsidR="00323AB5" w:rsidRDefault="00DB4038" w:rsidP="00E26A64">
      <w:pPr>
        <w:pStyle w:val="a4"/>
        <w:numPr>
          <w:ilvl w:val="0"/>
          <w:numId w:val="177"/>
        </w:numPr>
        <w:tabs>
          <w:tab w:val="left" w:pos="1942"/>
        </w:tabs>
        <w:ind w:right="243" w:firstLine="0"/>
        <w:jc w:val="both"/>
        <w:rPr>
          <w:sz w:val="24"/>
        </w:rPr>
      </w:pPr>
      <w:r>
        <w:rPr>
          <w:sz w:val="24"/>
        </w:rPr>
        <w:t>осознаниепричастностикотечественнымтрадициямиисторическойпреемственностипоколений;включениевкультурно-языковоепространстворусскойимировойкультуры,сформированностьценностногоотношенияклитературекакнеотъемлемойчастикультуры;</w:t>
      </w:r>
    </w:p>
    <w:p w:rsidR="00323AB5" w:rsidRDefault="00323AB5">
      <w:pPr>
        <w:pStyle w:val="a3"/>
        <w:spacing w:before="10"/>
        <w:rPr>
          <w:sz w:val="20"/>
        </w:rPr>
      </w:pPr>
    </w:p>
    <w:p w:rsidR="00323AB5" w:rsidRDefault="00DB4038" w:rsidP="00E26A64">
      <w:pPr>
        <w:pStyle w:val="a4"/>
        <w:numPr>
          <w:ilvl w:val="0"/>
          <w:numId w:val="177"/>
        </w:numPr>
        <w:tabs>
          <w:tab w:val="left" w:pos="1962"/>
        </w:tabs>
        <w:ind w:right="237" w:firstLine="0"/>
        <w:jc w:val="both"/>
        <w:rPr>
          <w:sz w:val="24"/>
        </w:rPr>
      </w:pPr>
      <w:r>
        <w:rPr>
          <w:sz w:val="24"/>
        </w:rPr>
        <w:t>осознаниевзаимосвязимеждуязыковым,литературным,интеллектуальным,духовно-нравственнымразвитиемличности;</w:t>
      </w:r>
    </w:p>
    <w:p w:rsidR="00323AB5" w:rsidRDefault="00323AB5">
      <w:pPr>
        <w:pStyle w:val="a3"/>
        <w:spacing w:before="10"/>
        <w:rPr>
          <w:sz w:val="20"/>
        </w:rPr>
      </w:pPr>
    </w:p>
    <w:p w:rsidR="00323AB5" w:rsidRDefault="00DB4038" w:rsidP="00E26A64">
      <w:pPr>
        <w:pStyle w:val="a4"/>
        <w:numPr>
          <w:ilvl w:val="0"/>
          <w:numId w:val="177"/>
        </w:numPr>
        <w:tabs>
          <w:tab w:val="left" w:pos="1887"/>
        </w:tabs>
        <w:ind w:right="236" w:firstLine="0"/>
        <w:jc w:val="both"/>
        <w:rPr>
          <w:sz w:val="24"/>
        </w:rPr>
      </w:pPr>
      <w:r>
        <w:rPr>
          <w:sz w:val="24"/>
        </w:rPr>
        <w:t>сформированность устойчивого интереса к чтению как средству познания отечественной идругихкультур; приобщение к отечественному литературному наследию и через него- ктрадиционнымценностями сокровищаммировой культуры;</w:t>
      </w:r>
    </w:p>
    <w:p w:rsidR="00323AB5" w:rsidRDefault="00323AB5">
      <w:pPr>
        <w:pStyle w:val="a3"/>
        <w:spacing w:before="11"/>
        <w:rPr>
          <w:sz w:val="20"/>
        </w:rPr>
      </w:pPr>
    </w:p>
    <w:p w:rsidR="00323AB5" w:rsidRDefault="00DB4038" w:rsidP="00E26A64">
      <w:pPr>
        <w:pStyle w:val="a4"/>
        <w:numPr>
          <w:ilvl w:val="0"/>
          <w:numId w:val="177"/>
        </w:numPr>
        <w:tabs>
          <w:tab w:val="left" w:pos="1918"/>
        </w:tabs>
        <w:ind w:right="238" w:firstLine="0"/>
        <w:jc w:val="both"/>
        <w:rPr>
          <w:sz w:val="24"/>
        </w:rPr>
      </w:pPr>
      <w:r>
        <w:rPr>
          <w:sz w:val="24"/>
        </w:rPr>
        <w:t xml:space="preserve">знание содержания, понимание ключевых проблем и осознание историко-культурного инравственно-ценностного взаимовлияния произведений русской, зарубежной классической исовременной литературы, в том числе литературы народов России:, пьеса А.Н. Островского"Гроза";романИ.А.Гончарова"Обломов";романИ.С.Тургенева"Отцыидети";стихотворения Ф.И. Тютчева, А.А. Фета, стихотворения и поэма "Кому на Руси жить хорошо"Н.А.Некрасова;романМ.Е.Салтыкова-Щедрина"Историяодногогорода"(избранныеглавы); роман Ф.М. Достоевского "Преступление и наказание"; роман Л.Н. Толстого "Война имир";однопроизведениеН.С.Лескова;рассказыипьеса"Вишневыйсад"А.П.Чехова;рассказы и пьеса "На дне" М. Горького; рассказы И.А. Бунина и А.И. Куприна; стихотворенияипоэма"Двенадцать"А.А.Блока;стихотворенияипоэма"Облаковштанах"В.В.Маяковского;стихотворенияС.А.Есенина,О.Э.Мандельштама,М.И.Цветаевой;стихотворенияипоэма"Реквием"А.А.Ахматовой;романМ.А.Шолохова"ТихийДон"(избранные главы); роман М.А. Булгакова "Мастер и Маргарита" (или "Белая гвардия"); романА.А. Фадеева "Молодая гвардия"; одно произведение А.П. Платонова; стихотворения А.Т.Твардовского, Б.Л. Пастернака, повесть А.И. Солженицына "Один день Ивана Денисовича";произведениялитературывторойполовиныXX-XXIвека:неменеедвухпрозаиковповыбору (в том числе Ф.А. Абрамова,В.П.Астафьева,А.Г. Битова, Ю.В.Бондарева,Б.Л.Васильева,К.Д.Воробьева,Ф.А.Искандера,В.Л.Кондратьева,В.Г.Распутина,В.М.Шукшина и других); не менее двух поэтов по выбору (в том числе И.А. Бродского, А.А.Вознесенского,В.С.Высоцкого,Е.А.Евтушенко,Н.А.Заболоцкого,А.С.Кушнера,Б.Ш.Окуджавы, Р.И. Рождественского, Н.М. Рубцова и другие); пьеса одного из драматургов повыбору (в том числе А.Н. Арбузова, А.В. Вампилова, В.С. Розова и других); не менее двухпроизведенийзарубежнойлитературы(втомчислероманыиповестиЧ.Диккенса,Г.Флобера,Дж.Оруэлла,Э.М.Ремарка,Э.Хемингуэя,Дж.Сэлинджера,Р.Брэдбери;стихотворения А. Рембо, Ш. Бодлера; пьесы Г. Ибсена, Б. Шоу и другие); не менее одногопроизведения из литератур народов России (в том числе произведения Г. Айги, Р. Гамзатова,М. Джалиля, М. Карима, Д. </w:t>
      </w:r>
      <w:r>
        <w:rPr>
          <w:sz w:val="24"/>
        </w:rPr>
        <w:lastRenderedPageBreak/>
        <w:t>Кугультинова, К.Кулиева,Ю. Рытхэу,Г. Тукая, К. Хетагурова,Ю.Шесталоваи других);</w:t>
      </w:r>
    </w:p>
    <w:p w:rsidR="00323AB5" w:rsidRDefault="00323AB5">
      <w:pPr>
        <w:jc w:val="both"/>
        <w:rPr>
          <w:sz w:val="24"/>
        </w:rPr>
        <w:sectPr w:rsidR="00323AB5">
          <w:pgSz w:w="11920" w:h="16850"/>
          <w:pgMar w:top="820" w:right="300" w:bottom="920" w:left="0" w:header="0" w:footer="606" w:gutter="0"/>
          <w:cols w:space="720"/>
        </w:sectPr>
      </w:pPr>
    </w:p>
    <w:p w:rsidR="00323AB5" w:rsidRDefault="00DB4038" w:rsidP="00E26A64">
      <w:pPr>
        <w:pStyle w:val="a4"/>
        <w:numPr>
          <w:ilvl w:val="0"/>
          <w:numId w:val="177"/>
        </w:numPr>
        <w:tabs>
          <w:tab w:val="left" w:pos="1966"/>
        </w:tabs>
        <w:spacing w:before="71"/>
        <w:ind w:right="239" w:firstLine="0"/>
        <w:jc w:val="both"/>
        <w:rPr>
          <w:sz w:val="24"/>
        </w:rPr>
      </w:pPr>
      <w:r>
        <w:rPr>
          <w:sz w:val="24"/>
        </w:rPr>
        <w:lastRenderedPageBreak/>
        <w:t>сформированностьуменийопределятьиучитыватьисторико-культурныйконтекстиконтекст творчества писателя в процессе анализа художественных произведений, выявлять ихсвязь ссовременностью;</w:t>
      </w:r>
    </w:p>
    <w:p w:rsidR="00323AB5" w:rsidRDefault="00323AB5">
      <w:pPr>
        <w:pStyle w:val="a3"/>
        <w:spacing w:before="10"/>
        <w:rPr>
          <w:sz w:val="20"/>
        </w:rPr>
      </w:pPr>
    </w:p>
    <w:p w:rsidR="00323AB5" w:rsidRDefault="00DB4038" w:rsidP="00E26A64">
      <w:pPr>
        <w:pStyle w:val="a4"/>
        <w:numPr>
          <w:ilvl w:val="0"/>
          <w:numId w:val="177"/>
        </w:numPr>
        <w:tabs>
          <w:tab w:val="left" w:pos="1914"/>
        </w:tabs>
        <w:ind w:right="244" w:firstLine="0"/>
        <w:jc w:val="both"/>
        <w:rPr>
          <w:sz w:val="24"/>
        </w:rPr>
      </w:pPr>
      <w:r>
        <w:rPr>
          <w:sz w:val="24"/>
        </w:rPr>
        <w:t>способность выявлять в произведениях художественной литературы образы, темы, идеи,проблемы и выражать свое отношение к ним в развернутых аргументированных устных иписьменныхвысказываниях,участвовать вдискуссииналитературныетемы;</w:t>
      </w:r>
    </w:p>
    <w:p w:rsidR="00323AB5" w:rsidRDefault="00323AB5">
      <w:pPr>
        <w:pStyle w:val="a3"/>
        <w:spacing w:before="10"/>
        <w:rPr>
          <w:sz w:val="20"/>
        </w:rPr>
      </w:pPr>
    </w:p>
    <w:p w:rsidR="00323AB5" w:rsidRDefault="00DB4038" w:rsidP="00E26A64">
      <w:pPr>
        <w:pStyle w:val="a4"/>
        <w:numPr>
          <w:ilvl w:val="0"/>
          <w:numId w:val="177"/>
        </w:numPr>
        <w:tabs>
          <w:tab w:val="left" w:pos="2041"/>
        </w:tabs>
        <w:ind w:right="244" w:firstLine="0"/>
        <w:jc w:val="both"/>
        <w:rPr>
          <w:sz w:val="24"/>
        </w:rPr>
      </w:pPr>
      <w:r>
        <w:rPr>
          <w:sz w:val="24"/>
        </w:rPr>
        <w:t>осознаниехудожественнойкартиныжизни,созданнойавторомвлитературномпроизведении,вединствеэмоциональноголичностноговосприятияиинтеллектуальногопонимания;</w:t>
      </w:r>
    </w:p>
    <w:p w:rsidR="00323AB5" w:rsidRDefault="00323AB5">
      <w:pPr>
        <w:pStyle w:val="a3"/>
        <w:spacing w:before="10"/>
        <w:rPr>
          <w:sz w:val="20"/>
        </w:rPr>
      </w:pPr>
    </w:p>
    <w:p w:rsidR="00323AB5" w:rsidRDefault="00DB4038" w:rsidP="00E26A64">
      <w:pPr>
        <w:pStyle w:val="a4"/>
        <w:numPr>
          <w:ilvl w:val="0"/>
          <w:numId w:val="177"/>
        </w:numPr>
        <w:tabs>
          <w:tab w:val="left" w:pos="2012"/>
        </w:tabs>
        <w:spacing w:before="1"/>
        <w:ind w:right="245" w:firstLine="0"/>
        <w:jc w:val="both"/>
        <w:rPr>
          <w:sz w:val="24"/>
        </w:rPr>
      </w:pPr>
      <w:r>
        <w:rPr>
          <w:sz w:val="24"/>
        </w:rPr>
        <w:t>сформированностьуменийвыразительно(сучетоминдивидуальныхособенностейобучающихся) читать, в том числе наизусть, не менее 10 произведений и (или) фрагментов вкаждомклассе;</w:t>
      </w:r>
    </w:p>
    <w:p w:rsidR="00323AB5" w:rsidRDefault="00323AB5">
      <w:pPr>
        <w:pStyle w:val="a3"/>
        <w:spacing w:before="10"/>
        <w:rPr>
          <w:sz w:val="20"/>
        </w:rPr>
      </w:pPr>
    </w:p>
    <w:p w:rsidR="00323AB5" w:rsidRDefault="00DB4038" w:rsidP="00E26A64">
      <w:pPr>
        <w:pStyle w:val="a4"/>
        <w:numPr>
          <w:ilvl w:val="0"/>
          <w:numId w:val="177"/>
        </w:numPr>
        <w:tabs>
          <w:tab w:val="left" w:pos="1918"/>
        </w:tabs>
        <w:ind w:right="236" w:firstLine="0"/>
        <w:jc w:val="both"/>
        <w:rPr>
          <w:sz w:val="24"/>
        </w:rPr>
      </w:pPr>
      <w:r>
        <w:rPr>
          <w:sz w:val="24"/>
        </w:rPr>
        <w:t>владение умениями анализа и интерпретации художественных произведений в единствеформы и содержания (с учетом неоднозначности заложенных в нем смыслов и наличия в немподтекста) с использованием теоретико-литературных терминов и понятий (в дополнение кизученнымнауровнеосновногообщегообразования):конкретно-историческое,общечеловеческое и национальное в творчестве писателя; традиция и новаторство; авторскийзамыселиеговоплощение;художественноевремяипространство;мифилитература;историзм, народность; историко-литературный процесс; литературные направления и течения:романтизм,реализм,модернизм(символизм,акмеизм,футуризм),постмодернизм;литературныежанры;трагическоеикомическое;психологизм;тематикаипроблематика;авторская позиция; фабула; виды тропов и фигуры речи; внутренняя речь; стиль, стилизация;аллюзия,подтекст;символ;системыстихосложения(тоническая,силлабическая,силлабо-тоническая), дольник, верлибр; "вечные темы" и "вечные образы" в литературе; взаимосвязь ивзаимовлияниенациональныхлитератур;художественныйперевод;литературнаякритика;</w:t>
      </w:r>
    </w:p>
    <w:p w:rsidR="00323AB5" w:rsidRDefault="00323AB5">
      <w:pPr>
        <w:pStyle w:val="a3"/>
        <w:spacing w:before="11"/>
        <w:rPr>
          <w:sz w:val="20"/>
        </w:rPr>
      </w:pPr>
    </w:p>
    <w:p w:rsidR="00323AB5" w:rsidRDefault="00DB4038" w:rsidP="00E26A64">
      <w:pPr>
        <w:pStyle w:val="a4"/>
        <w:numPr>
          <w:ilvl w:val="0"/>
          <w:numId w:val="177"/>
        </w:numPr>
        <w:tabs>
          <w:tab w:val="left" w:pos="2024"/>
        </w:tabs>
        <w:ind w:right="235" w:firstLine="0"/>
        <w:jc w:val="both"/>
        <w:rPr>
          <w:sz w:val="24"/>
        </w:rPr>
      </w:pPr>
      <w:r>
        <w:rPr>
          <w:sz w:val="24"/>
        </w:rPr>
        <w:t>умение сопоставлять произведения русской и зарубежной литературы и сравнивать их схудожественными интерпретациями в других видах искусств (графика, живопись, театр, кино,музыкаидругие);</w:t>
      </w:r>
    </w:p>
    <w:p w:rsidR="00323AB5" w:rsidRDefault="00323AB5">
      <w:pPr>
        <w:pStyle w:val="a3"/>
        <w:spacing w:before="10"/>
        <w:rPr>
          <w:sz w:val="20"/>
        </w:rPr>
      </w:pPr>
    </w:p>
    <w:p w:rsidR="00323AB5" w:rsidRDefault="00DB4038" w:rsidP="00E26A64">
      <w:pPr>
        <w:pStyle w:val="a4"/>
        <w:numPr>
          <w:ilvl w:val="0"/>
          <w:numId w:val="177"/>
        </w:numPr>
        <w:tabs>
          <w:tab w:val="left" w:pos="2019"/>
        </w:tabs>
        <w:ind w:right="241" w:firstLine="0"/>
        <w:jc w:val="both"/>
        <w:rPr>
          <w:sz w:val="24"/>
        </w:rPr>
      </w:pPr>
      <w:r>
        <w:rPr>
          <w:sz w:val="24"/>
        </w:rPr>
        <w:t>сформированность представлений о литературном произведении как явлении словесногоискусства,оязыкехудожественнойлитературывегоэстетическойфункции,обизобразительно-выразительных возможностях русского языка в художественной литературе иумениеприменятьихвречевой практике;</w:t>
      </w:r>
    </w:p>
    <w:p w:rsidR="00323AB5" w:rsidRDefault="00323AB5">
      <w:pPr>
        <w:pStyle w:val="a3"/>
        <w:spacing w:before="11"/>
        <w:rPr>
          <w:sz w:val="20"/>
        </w:rPr>
      </w:pPr>
    </w:p>
    <w:p w:rsidR="00323AB5" w:rsidRDefault="00DB4038" w:rsidP="00E26A64">
      <w:pPr>
        <w:pStyle w:val="a4"/>
        <w:numPr>
          <w:ilvl w:val="0"/>
          <w:numId w:val="177"/>
        </w:numPr>
        <w:tabs>
          <w:tab w:val="left" w:pos="2019"/>
        </w:tabs>
        <w:ind w:right="242" w:firstLine="0"/>
        <w:jc w:val="both"/>
        <w:rPr>
          <w:sz w:val="24"/>
        </w:rPr>
      </w:pPr>
      <w:r>
        <w:rPr>
          <w:sz w:val="24"/>
        </w:rPr>
        <w:t>владение современными читательскими практиками, культурой восприятия и пониманиялитературных текстов, умениями самостоятельного истолкования прочитанного в устной иписьменнойформе,информационнойпереработкитекстовввидеаннотаций,докладов,тезисов, конспектов, рефератов, а также написания отзывов и сочинений различных жанров(объем сочинения - не менее 250 слов); владение умением редактировать и совершенствоватьсобственныеписьменныевысказыванияс учетомнормрусскоголитературногоязыка;</w:t>
      </w:r>
    </w:p>
    <w:p w:rsidR="00323AB5" w:rsidRDefault="00323AB5">
      <w:pPr>
        <w:pStyle w:val="a3"/>
        <w:spacing w:before="10"/>
        <w:rPr>
          <w:sz w:val="20"/>
        </w:rPr>
      </w:pPr>
    </w:p>
    <w:p w:rsidR="00323AB5" w:rsidRDefault="00DB4038" w:rsidP="00E26A64">
      <w:pPr>
        <w:pStyle w:val="a4"/>
        <w:numPr>
          <w:ilvl w:val="0"/>
          <w:numId w:val="177"/>
        </w:numPr>
        <w:tabs>
          <w:tab w:val="left" w:pos="2158"/>
        </w:tabs>
        <w:ind w:right="241" w:firstLine="0"/>
        <w:jc w:val="both"/>
        <w:rPr>
          <w:sz w:val="24"/>
        </w:rPr>
      </w:pPr>
      <w:r>
        <w:rPr>
          <w:sz w:val="24"/>
        </w:rPr>
        <w:t>умениеработатьсразнымиинформационнымиисточниками,втомчислевмедиапространстве,использоватьресурсытрадиционныхбиблиотекиэлектронныхбиблиотечных систем.</w:t>
      </w:r>
    </w:p>
    <w:p w:rsidR="00323AB5" w:rsidRDefault="00323AB5">
      <w:pPr>
        <w:pStyle w:val="a3"/>
        <w:spacing w:before="10"/>
        <w:rPr>
          <w:sz w:val="20"/>
        </w:rPr>
      </w:pPr>
    </w:p>
    <w:p w:rsidR="00323AB5" w:rsidRDefault="00DB4038">
      <w:pPr>
        <w:pStyle w:val="a3"/>
        <w:ind w:left="1613"/>
      </w:pPr>
      <w:r>
        <w:t>Предметныерезультатыосвоенияпрограммыполитературекконцу10классадолжныобеспечивать:</w:t>
      </w:r>
    </w:p>
    <w:p w:rsidR="00323AB5" w:rsidRDefault="00323AB5">
      <w:pPr>
        <w:pStyle w:val="a3"/>
        <w:spacing w:before="10"/>
        <w:rPr>
          <w:sz w:val="20"/>
        </w:rPr>
      </w:pPr>
    </w:p>
    <w:p w:rsidR="00323AB5" w:rsidRDefault="00DB4038" w:rsidP="00E26A64">
      <w:pPr>
        <w:pStyle w:val="a4"/>
        <w:numPr>
          <w:ilvl w:val="0"/>
          <w:numId w:val="176"/>
        </w:numPr>
        <w:tabs>
          <w:tab w:val="left" w:pos="1942"/>
        </w:tabs>
        <w:ind w:right="242" w:firstLine="0"/>
        <w:jc w:val="both"/>
        <w:rPr>
          <w:sz w:val="24"/>
        </w:rPr>
      </w:pPr>
      <w:r>
        <w:rPr>
          <w:sz w:val="24"/>
        </w:rPr>
        <w:t>осознаниепричастностикотечественнымтрадициямиисторическойпреемственностипоколен</w:t>
      </w:r>
      <w:r>
        <w:rPr>
          <w:sz w:val="24"/>
        </w:rPr>
        <w:lastRenderedPageBreak/>
        <w:t>ийнаосновеустановлениясвязейлитературысфактамисоциальнойжизни,</w:t>
      </w:r>
    </w:p>
    <w:p w:rsidR="00323AB5" w:rsidRDefault="00323AB5">
      <w:pPr>
        <w:jc w:val="both"/>
        <w:rPr>
          <w:sz w:val="24"/>
        </w:rPr>
        <w:sectPr w:rsidR="00323AB5">
          <w:pgSz w:w="11920" w:h="16850"/>
          <w:pgMar w:top="820" w:right="300" w:bottom="920" w:left="0" w:header="0" w:footer="606" w:gutter="0"/>
          <w:cols w:space="720"/>
        </w:sectPr>
      </w:pPr>
    </w:p>
    <w:p w:rsidR="00323AB5" w:rsidRDefault="00DB4038">
      <w:pPr>
        <w:pStyle w:val="a3"/>
        <w:spacing w:before="71"/>
        <w:ind w:left="1613"/>
      </w:pPr>
      <w:r>
        <w:lastRenderedPageBreak/>
        <w:t>идеологическимитечениямииособенностямикультурногоразвитиястранывконкретнуюисторическуюэпоху(вторая половинаXIXвека);</w:t>
      </w:r>
    </w:p>
    <w:p w:rsidR="00323AB5" w:rsidRDefault="00323AB5">
      <w:pPr>
        <w:pStyle w:val="a3"/>
        <w:spacing w:before="10"/>
        <w:rPr>
          <w:sz w:val="20"/>
        </w:rPr>
      </w:pPr>
    </w:p>
    <w:p w:rsidR="00323AB5" w:rsidRDefault="00DB4038" w:rsidP="00E26A64">
      <w:pPr>
        <w:pStyle w:val="a4"/>
        <w:numPr>
          <w:ilvl w:val="0"/>
          <w:numId w:val="176"/>
        </w:numPr>
        <w:tabs>
          <w:tab w:val="left" w:pos="1935"/>
        </w:tabs>
        <w:ind w:right="237" w:firstLine="0"/>
        <w:jc w:val="both"/>
        <w:rPr>
          <w:sz w:val="24"/>
        </w:rPr>
      </w:pPr>
      <w:r>
        <w:rPr>
          <w:sz w:val="24"/>
        </w:rPr>
        <w:t>пониманиевзаимосвязеймежду языковым,литературным,интеллектуальным,духовно-нравственнымразвитиемличностивконтекстеосмысленияпроизведенийлитературнойклассикии собственногоинтеллектуально-нравственного роста;</w:t>
      </w:r>
    </w:p>
    <w:p w:rsidR="00323AB5" w:rsidRDefault="00323AB5">
      <w:pPr>
        <w:pStyle w:val="a3"/>
        <w:spacing w:before="10"/>
        <w:rPr>
          <w:sz w:val="20"/>
        </w:rPr>
      </w:pPr>
    </w:p>
    <w:p w:rsidR="00323AB5" w:rsidRDefault="00DB4038" w:rsidP="00E26A64">
      <w:pPr>
        <w:pStyle w:val="a4"/>
        <w:numPr>
          <w:ilvl w:val="0"/>
          <w:numId w:val="176"/>
        </w:numPr>
        <w:tabs>
          <w:tab w:val="left" w:pos="1887"/>
        </w:tabs>
        <w:ind w:right="244" w:firstLine="0"/>
        <w:jc w:val="both"/>
        <w:rPr>
          <w:sz w:val="24"/>
        </w:rPr>
      </w:pPr>
      <w:r>
        <w:rPr>
          <w:sz w:val="24"/>
        </w:rPr>
        <w:t>сформированность устойчивого интереса к чтению как средству познания отечественной идругих культур, уважительного отношения к ним; осознанное умение внимательно читать,пониматьи самостоятельноинтерпретироватьхудожественный текст;</w:t>
      </w:r>
    </w:p>
    <w:p w:rsidR="00323AB5" w:rsidRDefault="00323AB5">
      <w:pPr>
        <w:pStyle w:val="a3"/>
        <w:spacing w:before="10"/>
        <w:rPr>
          <w:sz w:val="20"/>
        </w:rPr>
      </w:pPr>
    </w:p>
    <w:p w:rsidR="00323AB5" w:rsidRDefault="00DB4038" w:rsidP="00E26A64">
      <w:pPr>
        <w:pStyle w:val="a4"/>
        <w:numPr>
          <w:ilvl w:val="0"/>
          <w:numId w:val="176"/>
        </w:numPr>
        <w:tabs>
          <w:tab w:val="left" w:pos="1918"/>
        </w:tabs>
        <w:ind w:right="238" w:firstLine="0"/>
        <w:jc w:val="both"/>
        <w:rPr>
          <w:sz w:val="24"/>
        </w:rPr>
      </w:pPr>
      <w:r>
        <w:rPr>
          <w:sz w:val="24"/>
        </w:rPr>
        <w:t>знание содержания, понимание ключевых проблем и осознание историко-культурного инравственно-ценностного взаимовлияния произведений русской и зарубежной классическойлитературы,атакжелитератур народовРоссии (вторая половинаXIXвека);</w:t>
      </w:r>
    </w:p>
    <w:p w:rsidR="00323AB5" w:rsidRDefault="00323AB5">
      <w:pPr>
        <w:pStyle w:val="a3"/>
        <w:spacing w:before="11"/>
        <w:rPr>
          <w:sz w:val="20"/>
        </w:rPr>
      </w:pPr>
    </w:p>
    <w:p w:rsidR="00323AB5" w:rsidRDefault="00DB4038" w:rsidP="00E26A64">
      <w:pPr>
        <w:pStyle w:val="a4"/>
        <w:numPr>
          <w:ilvl w:val="0"/>
          <w:numId w:val="176"/>
        </w:numPr>
        <w:tabs>
          <w:tab w:val="left" w:pos="1966"/>
        </w:tabs>
        <w:ind w:right="239" w:firstLine="0"/>
        <w:jc w:val="both"/>
        <w:rPr>
          <w:sz w:val="24"/>
        </w:rPr>
      </w:pPr>
      <w:r>
        <w:rPr>
          <w:sz w:val="24"/>
        </w:rPr>
        <w:t>сформированностьуменийопределятьиучитыватьисторико-культурныйконтекстиконтекст творчества писателя в процессе анализа художественных текстов, выявлять связьлитературныхпроизведенийвторойполовиныXIXвекасовременемнаписания,ссовременностьюитрадицией;умениераскрыватьконкретно-историческоеиобщечеловеческоесодержаниелитературныхпроизведений;</w:t>
      </w:r>
    </w:p>
    <w:p w:rsidR="00323AB5" w:rsidRDefault="00323AB5">
      <w:pPr>
        <w:pStyle w:val="a3"/>
        <w:spacing w:before="10"/>
        <w:rPr>
          <w:sz w:val="20"/>
        </w:rPr>
      </w:pPr>
    </w:p>
    <w:p w:rsidR="00323AB5" w:rsidRDefault="00DB4038" w:rsidP="00E26A64">
      <w:pPr>
        <w:pStyle w:val="a4"/>
        <w:numPr>
          <w:ilvl w:val="0"/>
          <w:numId w:val="176"/>
        </w:numPr>
        <w:tabs>
          <w:tab w:val="left" w:pos="1942"/>
        </w:tabs>
        <w:ind w:right="243" w:firstLine="0"/>
        <w:jc w:val="both"/>
        <w:rPr>
          <w:sz w:val="24"/>
        </w:rPr>
      </w:pPr>
      <w:r>
        <w:rPr>
          <w:sz w:val="24"/>
        </w:rPr>
        <w:t>способностьвыявлятьвпроизведенияххудожественнойлитературыXIXвекаобразы,темы, идеи, проблемы и выражать свое отношение к ним в развернутых аргументированныхустных и письменных высказываниях; участвовать в дискуссии на литературные темы; иметьустойчивыенавыкиустнойиписьменнойречивпроцессечтенияиобсуждениялучшихобразцовотечественной и зарубежной литературы;</w:t>
      </w:r>
    </w:p>
    <w:p w:rsidR="00323AB5" w:rsidRDefault="00323AB5">
      <w:pPr>
        <w:pStyle w:val="a3"/>
        <w:spacing w:before="11"/>
        <w:rPr>
          <w:sz w:val="20"/>
        </w:rPr>
      </w:pPr>
    </w:p>
    <w:p w:rsidR="00323AB5" w:rsidRDefault="00DB4038" w:rsidP="00E26A64">
      <w:pPr>
        <w:pStyle w:val="a4"/>
        <w:numPr>
          <w:ilvl w:val="0"/>
          <w:numId w:val="176"/>
        </w:numPr>
        <w:tabs>
          <w:tab w:val="left" w:pos="2014"/>
        </w:tabs>
        <w:ind w:right="236" w:firstLine="0"/>
        <w:jc w:val="both"/>
        <w:rPr>
          <w:sz w:val="24"/>
        </w:rPr>
      </w:pPr>
      <w:r>
        <w:rPr>
          <w:sz w:val="24"/>
        </w:rPr>
        <w:t>осмыслениехудожественнойкартиныжизни,созданнойавторомвлитературномпроизведении,вединствеэмоциональноголичностноговосприятияиинтеллектуальногопонимания; умение эмоционально откликаться на прочитанное, выражать личное отношение кнему,передаватьчитательскиевпечатления;</w:t>
      </w:r>
    </w:p>
    <w:p w:rsidR="00323AB5" w:rsidRDefault="00323AB5">
      <w:pPr>
        <w:pStyle w:val="a3"/>
        <w:spacing w:before="10"/>
        <w:rPr>
          <w:sz w:val="20"/>
        </w:rPr>
      </w:pPr>
    </w:p>
    <w:p w:rsidR="00323AB5" w:rsidRDefault="00DB4038" w:rsidP="00E26A64">
      <w:pPr>
        <w:pStyle w:val="a4"/>
        <w:numPr>
          <w:ilvl w:val="0"/>
          <w:numId w:val="176"/>
        </w:numPr>
        <w:tabs>
          <w:tab w:val="left" w:pos="2012"/>
        </w:tabs>
        <w:ind w:right="245" w:firstLine="0"/>
        <w:jc w:val="both"/>
        <w:rPr>
          <w:sz w:val="24"/>
        </w:rPr>
      </w:pPr>
      <w:r>
        <w:rPr>
          <w:sz w:val="24"/>
        </w:rPr>
        <w:t>сформированностьуменийвыразительно(сучетоминдивидуальныхособенностейобучающихся)читать,втомчисленаизусть неменее10произведенийи(или)фрагментов;</w:t>
      </w:r>
    </w:p>
    <w:p w:rsidR="00323AB5" w:rsidRDefault="00323AB5">
      <w:pPr>
        <w:pStyle w:val="a3"/>
        <w:spacing w:before="10"/>
        <w:rPr>
          <w:sz w:val="20"/>
        </w:rPr>
      </w:pPr>
    </w:p>
    <w:p w:rsidR="00323AB5" w:rsidRDefault="00DB4038" w:rsidP="00E26A64">
      <w:pPr>
        <w:pStyle w:val="a4"/>
        <w:numPr>
          <w:ilvl w:val="0"/>
          <w:numId w:val="176"/>
        </w:numPr>
        <w:tabs>
          <w:tab w:val="left" w:pos="1906"/>
        </w:tabs>
        <w:ind w:right="239" w:firstLine="0"/>
        <w:jc w:val="both"/>
        <w:rPr>
          <w:sz w:val="24"/>
        </w:rPr>
      </w:pPr>
      <w:r>
        <w:rPr>
          <w:sz w:val="24"/>
        </w:rPr>
        <w:t>овладение умениями анализа и интерпретации художественных произведений в единствеформы и содержания (с учетом неоднозначности заложенных в нем смыслов и наличия в немподтекста) с использованием теоретико-литературных терминов и понятий (в дополнение кизученнымнауровнеосновногообщегообразования):конкретно-историческое,общечеловеческое и национальное в творчестве писателя; традиция и новаторство; авторскийзамыселиеговоплощение;художественноевремяипространство;мифилитература;историзм, народность; историко-литературный процесс; литературные направления и течения:романтизм, реализм; литературные жанры; трагическое и комическое; психологизм; тематикаи проблематика; авторская позиция; фабула; виды тропов и фигуры речи; внутренняя речь;стиль,стилизация;аллюзия,подтекст;символ;системыстихосложения(тоническая,силлабическая,силлабо-тоническая);"вечныетемы"и"вечныеобразы"влитературе;взаимосвязьивзаимовлияниенациональныхлитератур;художественныйперевод;литературнаякритика;</w:t>
      </w:r>
    </w:p>
    <w:p w:rsidR="00323AB5" w:rsidRDefault="00323AB5">
      <w:pPr>
        <w:pStyle w:val="a3"/>
        <w:spacing w:before="11"/>
        <w:rPr>
          <w:sz w:val="20"/>
        </w:rPr>
      </w:pPr>
    </w:p>
    <w:p w:rsidR="00323AB5" w:rsidRDefault="00DB4038" w:rsidP="00E26A64">
      <w:pPr>
        <w:pStyle w:val="a4"/>
        <w:numPr>
          <w:ilvl w:val="0"/>
          <w:numId w:val="176"/>
        </w:numPr>
        <w:tabs>
          <w:tab w:val="left" w:pos="2024"/>
        </w:tabs>
        <w:ind w:right="245" w:firstLine="0"/>
        <w:jc w:val="both"/>
        <w:rPr>
          <w:sz w:val="24"/>
        </w:rPr>
      </w:pPr>
      <w:r>
        <w:rPr>
          <w:sz w:val="24"/>
        </w:rPr>
        <w:t>умение сопоставлять произведения русской и зарубежной литературы и сравнивать их схудожественными интерпретациями в других видах искусств (графика, живопись, театр, кино,музыкаидругие);</w:t>
      </w:r>
    </w:p>
    <w:p w:rsidR="00323AB5" w:rsidRDefault="00323AB5">
      <w:pPr>
        <w:pStyle w:val="a3"/>
        <w:spacing w:before="10"/>
        <w:rPr>
          <w:sz w:val="20"/>
        </w:rPr>
      </w:pPr>
    </w:p>
    <w:p w:rsidR="00323AB5" w:rsidRDefault="00DB4038" w:rsidP="00E26A64">
      <w:pPr>
        <w:pStyle w:val="a4"/>
        <w:numPr>
          <w:ilvl w:val="0"/>
          <w:numId w:val="176"/>
        </w:numPr>
        <w:tabs>
          <w:tab w:val="left" w:pos="2019"/>
        </w:tabs>
        <w:ind w:right="245" w:firstLine="0"/>
        <w:jc w:val="both"/>
        <w:rPr>
          <w:sz w:val="24"/>
        </w:rPr>
      </w:pPr>
      <w:r>
        <w:rPr>
          <w:sz w:val="24"/>
        </w:rPr>
        <w:t xml:space="preserve">сформированность представлений о литературном произведении как явлении </w:t>
      </w:r>
      <w:r>
        <w:rPr>
          <w:sz w:val="24"/>
        </w:rPr>
        <w:lastRenderedPageBreak/>
        <w:t>словесногоискусства,оязыкехудожественнойлитературывегоэстетическойфункциииоб</w:t>
      </w:r>
    </w:p>
    <w:p w:rsidR="00323AB5" w:rsidRDefault="00323AB5">
      <w:pPr>
        <w:jc w:val="both"/>
        <w:rPr>
          <w:sz w:val="24"/>
        </w:rPr>
        <w:sectPr w:rsidR="00323AB5">
          <w:pgSz w:w="11920" w:h="16850"/>
          <w:pgMar w:top="820" w:right="300" w:bottom="920" w:left="0" w:header="0" w:footer="606" w:gutter="0"/>
          <w:cols w:space="720"/>
        </w:sectPr>
      </w:pPr>
    </w:p>
    <w:p w:rsidR="00323AB5" w:rsidRDefault="00DB4038">
      <w:pPr>
        <w:pStyle w:val="a3"/>
        <w:spacing w:before="71"/>
        <w:ind w:left="1613" w:right="244"/>
        <w:jc w:val="both"/>
      </w:pPr>
      <w:r>
        <w:lastRenderedPageBreak/>
        <w:t>изобразительно-выразительныхвозможностяхрусскогоязыкавпроизведенияххудожественной литературы и умение применять их в речевой практике; владение умениеманализироватьединицыразличных языковыхуровнейивыявлятьих рольвпроизведении;</w:t>
      </w:r>
    </w:p>
    <w:p w:rsidR="00323AB5" w:rsidRDefault="00323AB5">
      <w:pPr>
        <w:pStyle w:val="a3"/>
        <w:spacing w:before="10"/>
        <w:rPr>
          <w:sz w:val="20"/>
        </w:rPr>
      </w:pPr>
    </w:p>
    <w:p w:rsidR="00323AB5" w:rsidRDefault="00DB4038" w:rsidP="00E26A64">
      <w:pPr>
        <w:pStyle w:val="a4"/>
        <w:numPr>
          <w:ilvl w:val="0"/>
          <w:numId w:val="176"/>
        </w:numPr>
        <w:tabs>
          <w:tab w:val="left" w:pos="2005"/>
        </w:tabs>
        <w:ind w:right="239" w:firstLine="0"/>
        <w:jc w:val="both"/>
        <w:rPr>
          <w:sz w:val="24"/>
        </w:rPr>
      </w:pPr>
      <w:r>
        <w:rPr>
          <w:sz w:val="24"/>
        </w:rPr>
        <w:t>овладение современными читательскими практиками, культурой восприятия и пониманиялитературных текстов, умениями самостоятельного истолкования прочитанного в устной иписьменнойформах,информационнойпереработкитекстовввидеаннотаций,отзывов,докладов, тезисов, конспектов, рефератов,атакже сочинений различныхжанров (не менее250 слов); владение умением редактировать и совершенствовать собственные письменныевысказываниясучетомнормрусского литературного языка;</w:t>
      </w:r>
    </w:p>
    <w:p w:rsidR="00323AB5" w:rsidRDefault="00323AB5">
      <w:pPr>
        <w:pStyle w:val="a3"/>
        <w:spacing w:before="10"/>
        <w:rPr>
          <w:sz w:val="20"/>
        </w:rPr>
      </w:pPr>
    </w:p>
    <w:p w:rsidR="00323AB5" w:rsidRDefault="00DB4038" w:rsidP="00E26A64">
      <w:pPr>
        <w:pStyle w:val="a4"/>
        <w:numPr>
          <w:ilvl w:val="0"/>
          <w:numId w:val="176"/>
        </w:numPr>
        <w:tabs>
          <w:tab w:val="left" w:pos="2158"/>
        </w:tabs>
        <w:ind w:right="238" w:firstLine="0"/>
        <w:jc w:val="both"/>
        <w:rPr>
          <w:sz w:val="24"/>
        </w:rPr>
      </w:pPr>
      <w:r>
        <w:rPr>
          <w:sz w:val="24"/>
        </w:rPr>
        <w:t>умениеработатьсразнымиинформационнымиисточниками,втомчислевмедиапространстве,использоватьресурсытрадиционныхбиблиотекиэлектронныхбиблиотечных систем.</w:t>
      </w:r>
    </w:p>
    <w:p w:rsidR="00323AB5" w:rsidRDefault="00323AB5">
      <w:pPr>
        <w:pStyle w:val="a3"/>
        <w:spacing w:before="11"/>
        <w:rPr>
          <w:sz w:val="20"/>
        </w:rPr>
      </w:pPr>
    </w:p>
    <w:p w:rsidR="00323AB5" w:rsidRDefault="00DB4038">
      <w:pPr>
        <w:pStyle w:val="a3"/>
        <w:ind w:left="1613" w:right="244"/>
        <w:jc w:val="both"/>
      </w:pPr>
      <w:r>
        <w:t>Предметныерезультатыосвоенияпрограммыполитературекконцу11классадолжныобеспечивать:</w:t>
      </w:r>
    </w:p>
    <w:p w:rsidR="00323AB5" w:rsidRDefault="00323AB5">
      <w:pPr>
        <w:pStyle w:val="a3"/>
        <w:spacing w:before="10"/>
        <w:rPr>
          <w:sz w:val="20"/>
        </w:rPr>
      </w:pPr>
    </w:p>
    <w:p w:rsidR="00323AB5" w:rsidRDefault="00DB4038" w:rsidP="00E26A64">
      <w:pPr>
        <w:pStyle w:val="a4"/>
        <w:numPr>
          <w:ilvl w:val="0"/>
          <w:numId w:val="175"/>
        </w:numPr>
        <w:tabs>
          <w:tab w:val="left" w:pos="1921"/>
        </w:tabs>
        <w:ind w:right="236" w:firstLine="0"/>
        <w:jc w:val="both"/>
        <w:rPr>
          <w:sz w:val="24"/>
        </w:rPr>
      </w:pPr>
      <w:r>
        <w:rPr>
          <w:sz w:val="24"/>
        </w:rPr>
        <w:t>осознание чувства причастности к отечественным традициям и осознание историческойпреемственностипоколений;включениевкультурно-языковоепространстворусскойимировой культуры через умение соотносить художественную литературу конца XIX - началаXXIвекасфактамиобщественнойжизниикультуры;раскрыватьрольлитературывдуховном и культурном развитии общества; воспитание ценностного отношения к литературекакнеотъемлемой частикультуры;</w:t>
      </w:r>
    </w:p>
    <w:p w:rsidR="00323AB5" w:rsidRDefault="00323AB5">
      <w:pPr>
        <w:pStyle w:val="a3"/>
        <w:spacing w:before="10"/>
        <w:rPr>
          <w:sz w:val="20"/>
        </w:rPr>
      </w:pPr>
    </w:p>
    <w:p w:rsidR="00323AB5" w:rsidRDefault="00DB4038" w:rsidP="00E26A64">
      <w:pPr>
        <w:pStyle w:val="a4"/>
        <w:numPr>
          <w:ilvl w:val="0"/>
          <w:numId w:val="175"/>
        </w:numPr>
        <w:tabs>
          <w:tab w:val="left" w:pos="1962"/>
        </w:tabs>
        <w:ind w:right="234" w:firstLine="0"/>
        <w:jc w:val="both"/>
        <w:rPr>
          <w:sz w:val="24"/>
        </w:rPr>
      </w:pPr>
      <w:r>
        <w:rPr>
          <w:sz w:val="24"/>
        </w:rPr>
        <w:t>осознаниевзаимосвязимеждуязыковым,литературным,интеллектуальным,духовно-нравственнымразвитиемличностивконтекстеосмысленияпроизведенийрусской,зарубежнойлитературыилитературнародовРоссииисобственногоинтеллектуально-нравственногороста;</w:t>
      </w:r>
    </w:p>
    <w:p w:rsidR="00323AB5" w:rsidRDefault="00323AB5">
      <w:pPr>
        <w:pStyle w:val="a3"/>
        <w:spacing w:before="11"/>
        <w:rPr>
          <w:sz w:val="20"/>
        </w:rPr>
      </w:pPr>
    </w:p>
    <w:p w:rsidR="00323AB5" w:rsidRDefault="00DB4038" w:rsidP="00E26A64">
      <w:pPr>
        <w:pStyle w:val="a4"/>
        <w:numPr>
          <w:ilvl w:val="0"/>
          <w:numId w:val="175"/>
        </w:numPr>
        <w:tabs>
          <w:tab w:val="left" w:pos="1942"/>
        </w:tabs>
        <w:ind w:right="236" w:firstLine="0"/>
        <w:jc w:val="both"/>
        <w:rPr>
          <w:sz w:val="24"/>
        </w:rPr>
      </w:pPr>
      <w:r>
        <w:rPr>
          <w:sz w:val="24"/>
        </w:rPr>
        <w:t>приобщениекроссийскомулитературномунаследиюичерезнего-ктрадиционнымценностямисокровищамотечественнойимировойкультуры;пониманиеролииместарусскойлитературы вмировомкультурномпроцессе;</w:t>
      </w:r>
    </w:p>
    <w:p w:rsidR="00323AB5" w:rsidRDefault="00323AB5">
      <w:pPr>
        <w:pStyle w:val="a3"/>
        <w:spacing w:before="10"/>
        <w:rPr>
          <w:sz w:val="20"/>
        </w:rPr>
      </w:pPr>
    </w:p>
    <w:p w:rsidR="00323AB5" w:rsidRDefault="00DB4038" w:rsidP="00E26A64">
      <w:pPr>
        <w:pStyle w:val="a4"/>
        <w:numPr>
          <w:ilvl w:val="0"/>
          <w:numId w:val="175"/>
        </w:numPr>
        <w:tabs>
          <w:tab w:val="left" w:pos="1921"/>
        </w:tabs>
        <w:ind w:right="235" w:firstLine="0"/>
        <w:jc w:val="both"/>
        <w:rPr>
          <w:sz w:val="24"/>
        </w:rPr>
      </w:pPr>
      <w:r>
        <w:rPr>
          <w:sz w:val="24"/>
        </w:rPr>
        <w:t>знание содержания и понимание ключевых проблем произведений русской, зарубежнойлитературы,литературнародовРоссии(конецXIX-началоXXIвека)исовременнойлитературы, их историко-культурного и нравственно-ценностного влияния на формированиенациональнойи мировой литературы;</w:t>
      </w:r>
    </w:p>
    <w:p w:rsidR="00323AB5" w:rsidRDefault="00323AB5">
      <w:pPr>
        <w:pStyle w:val="a3"/>
        <w:spacing w:before="11"/>
        <w:rPr>
          <w:sz w:val="20"/>
        </w:rPr>
      </w:pPr>
    </w:p>
    <w:p w:rsidR="00323AB5" w:rsidRDefault="00DB4038" w:rsidP="00E26A64">
      <w:pPr>
        <w:pStyle w:val="a4"/>
        <w:numPr>
          <w:ilvl w:val="0"/>
          <w:numId w:val="175"/>
        </w:numPr>
        <w:tabs>
          <w:tab w:val="left" w:pos="1966"/>
        </w:tabs>
        <w:ind w:right="239" w:firstLine="0"/>
        <w:jc w:val="both"/>
        <w:rPr>
          <w:sz w:val="24"/>
        </w:rPr>
      </w:pPr>
      <w:r>
        <w:rPr>
          <w:sz w:val="24"/>
        </w:rPr>
        <w:t>сформированностьуменийопределятьиучитыватьисторико-культурныйконтекстиконтекст творчества писателя в процессе анализа художественных текстов, выявлять связьлитературных произведений конца XIX - XXI века со временем написания, с современностьюитрадицией;выявлять"сквозныетемы"иключевыепроблемырусскойлитературы;</w:t>
      </w:r>
    </w:p>
    <w:p w:rsidR="00323AB5" w:rsidRDefault="00323AB5">
      <w:pPr>
        <w:pStyle w:val="a3"/>
        <w:spacing w:before="10"/>
        <w:rPr>
          <w:sz w:val="20"/>
        </w:rPr>
      </w:pPr>
    </w:p>
    <w:p w:rsidR="00323AB5" w:rsidRDefault="00DB4038" w:rsidP="00E26A64">
      <w:pPr>
        <w:pStyle w:val="a4"/>
        <w:numPr>
          <w:ilvl w:val="0"/>
          <w:numId w:val="175"/>
        </w:numPr>
        <w:tabs>
          <w:tab w:val="left" w:pos="1914"/>
        </w:tabs>
        <w:ind w:right="241" w:firstLine="0"/>
        <w:jc w:val="both"/>
        <w:rPr>
          <w:sz w:val="24"/>
        </w:rPr>
      </w:pPr>
      <w:r>
        <w:rPr>
          <w:sz w:val="24"/>
        </w:rPr>
        <w:t>способность выявлять в произведениях художественной литературы образы, темы, идеи,проблемы и выражать свое отношение к ним в развернутых аргументированных устных иписьменных высказываниях; участие в дискуссии на литературные темы; свободное владениеустной и письменной речью в процессе чтения и обсуждения лучших образцов отечественнойизарубежной литературы;</w:t>
      </w:r>
    </w:p>
    <w:p w:rsidR="00323AB5" w:rsidRDefault="00323AB5">
      <w:pPr>
        <w:pStyle w:val="a3"/>
        <w:spacing w:before="10"/>
        <w:rPr>
          <w:sz w:val="20"/>
        </w:rPr>
      </w:pPr>
    </w:p>
    <w:p w:rsidR="00323AB5" w:rsidRDefault="00DB4038" w:rsidP="00E26A64">
      <w:pPr>
        <w:pStyle w:val="a4"/>
        <w:numPr>
          <w:ilvl w:val="0"/>
          <w:numId w:val="175"/>
        </w:numPr>
        <w:tabs>
          <w:tab w:val="left" w:pos="1978"/>
        </w:tabs>
        <w:ind w:right="244" w:firstLine="0"/>
        <w:jc w:val="both"/>
        <w:rPr>
          <w:sz w:val="24"/>
        </w:rPr>
      </w:pPr>
      <w:r>
        <w:rPr>
          <w:sz w:val="24"/>
        </w:rPr>
        <w:t>самостоятельноеосмыслениехудожественнойкартиныжизни,созданнойавторомвлитературномпроизведении,вединствеэмоциональноголичностноговосприятияиинтеллектуальногопонимания;</w:t>
      </w:r>
    </w:p>
    <w:p w:rsidR="00323AB5" w:rsidRDefault="00323AB5">
      <w:pPr>
        <w:pStyle w:val="a3"/>
        <w:spacing w:before="10"/>
        <w:rPr>
          <w:sz w:val="20"/>
        </w:rPr>
      </w:pPr>
    </w:p>
    <w:p w:rsidR="00323AB5" w:rsidRDefault="00DB4038" w:rsidP="00E26A64">
      <w:pPr>
        <w:pStyle w:val="a4"/>
        <w:numPr>
          <w:ilvl w:val="0"/>
          <w:numId w:val="175"/>
        </w:numPr>
        <w:tabs>
          <w:tab w:val="left" w:pos="2012"/>
        </w:tabs>
        <w:ind w:left="2011" w:hanging="399"/>
        <w:jc w:val="both"/>
        <w:rPr>
          <w:sz w:val="24"/>
        </w:rPr>
      </w:pPr>
      <w:r>
        <w:rPr>
          <w:sz w:val="24"/>
        </w:rPr>
        <w:lastRenderedPageBreak/>
        <w:t>сформированностьумений  выразительно  (с  учетом  индивидуальных  особенностей</w:t>
      </w:r>
    </w:p>
    <w:p w:rsidR="00323AB5" w:rsidRDefault="00323AB5">
      <w:pPr>
        <w:jc w:val="both"/>
        <w:rPr>
          <w:sz w:val="24"/>
        </w:rPr>
        <w:sectPr w:rsidR="00323AB5">
          <w:pgSz w:w="11920" w:h="16850"/>
          <w:pgMar w:top="820" w:right="300" w:bottom="920" w:left="0" w:header="0" w:footer="606" w:gutter="0"/>
          <w:cols w:space="720"/>
        </w:sectPr>
      </w:pPr>
    </w:p>
    <w:p w:rsidR="00323AB5" w:rsidRDefault="00DB4038">
      <w:pPr>
        <w:pStyle w:val="a3"/>
        <w:spacing w:before="71"/>
        <w:ind w:left="1613"/>
      </w:pPr>
      <w:r>
        <w:lastRenderedPageBreak/>
        <w:t>обучающихся)читать,втомчисленаизусть неменее10произведенийи(или)фрагментов;</w:t>
      </w:r>
    </w:p>
    <w:p w:rsidR="00323AB5" w:rsidRDefault="00323AB5">
      <w:pPr>
        <w:pStyle w:val="a3"/>
        <w:spacing w:before="10"/>
        <w:rPr>
          <w:sz w:val="20"/>
        </w:rPr>
      </w:pPr>
    </w:p>
    <w:p w:rsidR="00323AB5" w:rsidRDefault="00DB4038" w:rsidP="00E26A64">
      <w:pPr>
        <w:pStyle w:val="a4"/>
        <w:numPr>
          <w:ilvl w:val="0"/>
          <w:numId w:val="175"/>
        </w:numPr>
        <w:tabs>
          <w:tab w:val="left" w:pos="2022"/>
        </w:tabs>
        <w:ind w:right="237" w:firstLine="0"/>
        <w:jc w:val="both"/>
        <w:rPr>
          <w:sz w:val="24"/>
        </w:rPr>
      </w:pPr>
      <w:r>
        <w:rPr>
          <w:sz w:val="24"/>
        </w:rPr>
        <w:t>овладениеумениямисамостоятельногоанализаиинтерпретациихудожественныхпроизведений в единстве формы и содержания (с учетом неоднозначности заложенных в немсмыслов и наличия в нем подтекста) с использованием теоретико-литературных терминов ипонятий(вдополнениекизученнымвосновнойшколе):конкретно-историческое,общечеловеческое и национальное в творчестве писателя; традиция и новаторство; авторскийзамыселиеговоплощение;художественноевремяипространство;мифилитература;историзм, народность; историко-литературный процесс; литературные направления и течения:романтизм,реализм,модернизм(символизм,акмеизм,футуризм),постмодернизм;литературныежанры;трагическоеикомическое;психологизм;тематикаипроблематика;авторская позиция; фабула; виды тропов и фигуры речи; внутренняя речь; стиль, стилизация;аллюзия,подтекст;символ;системыстихосложения(тоническая,силлабическая,силлабо-тоническая), дольник, верлибр; "вечные темы" и "вечные образы" в литературе; взаимосвязь ивзаимовлияниенациональныхлитератур;художественныйперевод;литературнаякритика;</w:t>
      </w:r>
    </w:p>
    <w:p w:rsidR="00323AB5" w:rsidRDefault="00323AB5">
      <w:pPr>
        <w:pStyle w:val="a3"/>
        <w:rPr>
          <w:sz w:val="21"/>
        </w:rPr>
      </w:pPr>
    </w:p>
    <w:p w:rsidR="00323AB5" w:rsidRDefault="00DB4038" w:rsidP="00E26A64">
      <w:pPr>
        <w:pStyle w:val="a4"/>
        <w:numPr>
          <w:ilvl w:val="0"/>
          <w:numId w:val="175"/>
        </w:numPr>
        <w:tabs>
          <w:tab w:val="left" w:pos="2029"/>
        </w:tabs>
        <w:ind w:right="242" w:firstLine="0"/>
        <w:jc w:val="both"/>
        <w:rPr>
          <w:sz w:val="24"/>
        </w:rPr>
      </w:pPr>
      <w:r>
        <w:rPr>
          <w:sz w:val="24"/>
        </w:rPr>
        <w:t>умение самостоятельно сопоставлять произведения русской и зарубежной литературы исравниватьихсхудожественнымиинтерпретациямивдругихвидахискусств(графика,живопись,театр, кино,музыка идругие);</w:t>
      </w:r>
    </w:p>
    <w:p w:rsidR="00323AB5" w:rsidRDefault="00323AB5">
      <w:pPr>
        <w:pStyle w:val="a3"/>
        <w:spacing w:before="10"/>
        <w:rPr>
          <w:sz w:val="20"/>
        </w:rPr>
      </w:pPr>
    </w:p>
    <w:p w:rsidR="00323AB5" w:rsidRDefault="00DB4038" w:rsidP="00E26A64">
      <w:pPr>
        <w:pStyle w:val="a4"/>
        <w:numPr>
          <w:ilvl w:val="0"/>
          <w:numId w:val="175"/>
        </w:numPr>
        <w:tabs>
          <w:tab w:val="left" w:pos="2019"/>
        </w:tabs>
        <w:ind w:right="237" w:firstLine="0"/>
        <w:jc w:val="both"/>
        <w:rPr>
          <w:sz w:val="24"/>
        </w:rPr>
      </w:pPr>
      <w:r>
        <w:rPr>
          <w:sz w:val="24"/>
        </w:rPr>
        <w:t>сформированность представлений о литературном произведении как явлении словесногоискусства,оязыкехудожественнойлитературывегоэстетическойфункциииобизобразительно-выразительныхвозможностяхрусскогоязыкавпроизведенияххудожественнойлитературыиумениеприменять ихвречевой практике;</w:t>
      </w:r>
    </w:p>
    <w:p w:rsidR="00323AB5" w:rsidRDefault="00323AB5">
      <w:pPr>
        <w:pStyle w:val="a3"/>
        <w:spacing w:before="10"/>
        <w:rPr>
          <w:sz w:val="20"/>
        </w:rPr>
      </w:pPr>
    </w:p>
    <w:p w:rsidR="00323AB5" w:rsidRDefault="00DB4038" w:rsidP="00E26A64">
      <w:pPr>
        <w:pStyle w:val="a4"/>
        <w:numPr>
          <w:ilvl w:val="0"/>
          <w:numId w:val="175"/>
        </w:numPr>
        <w:tabs>
          <w:tab w:val="left" w:pos="2005"/>
        </w:tabs>
        <w:ind w:right="239" w:firstLine="0"/>
        <w:jc w:val="both"/>
        <w:rPr>
          <w:sz w:val="24"/>
        </w:rPr>
      </w:pPr>
      <w:r>
        <w:rPr>
          <w:sz w:val="24"/>
        </w:rPr>
        <w:t>овладение современными читательскими практиками, культурой восприятия и пониманиялитературных текстов, умениями самостоятельного истолкования прочитанного в устной иписьменнойформах,информационнойпереработкитекстовввидеаннотаций,отзывов,докладов, тезисов, конспектов, рефератов,атакже сочинений различныхжанров (не менее250 слов); владение умением редактировать и совершенствовать собственные письменныевысказываниясучетомнормрусского литературного языка;</w:t>
      </w:r>
    </w:p>
    <w:p w:rsidR="00323AB5" w:rsidRDefault="00323AB5">
      <w:pPr>
        <w:pStyle w:val="a3"/>
        <w:spacing w:before="10"/>
        <w:rPr>
          <w:sz w:val="20"/>
        </w:rPr>
      </w:pPr>
    </w:p>
    <w:p w:rsidR="00323AB5" w:rsidRDefault="00DB4038" w:rsidP="00E26A64">
      <w:pPr>
        <w:pStyle w:val="a4"/>
        <w:numPr>
          <w:ilvl w:val="0"/>
          <w:numId w:val="175"/>
        </w:numPr>
        <w:tabs>
          <w:tab w:val="left" w:pos="2010"/>
        </w:tabs>
        <w:ind w:right="240" w:firstLine="0"/>
        <w:jc w:val="both"/>
        <w:rPr>
          <w:sz w:val="24"/>
        </w:rPr>
      </w:pPr>
      <w:r>
        <w:rPr>
          <w:sz w:val="24"/>
        </w:rPr>
        <w:t>умениесамостоятельноработатьсразнымиинформационнымиисточниками,втомчислевмедиапространстве,оптимальноиспользоватьресурсытрадиционныхбиблиотекиэлектронныхбиблиотечныхсистем.</w:t>
      </w:r>
    </w:p>
    <w:p w:rsidR="00323AB5" w:rsidRDefault="00323AB5">
      <w:pPr>
        <w:pStyle w:val="a3"/>
        <w:rPr>
          <w:sz w:val="26"/>
        </w:rPr>
      </w:pPr>
    </w:p>
    <w:p w:rsidR="00323AB5" w:rsidRDefault="00DB4038" w:rsidP="00E26A64">
      <w:pPr>
        <w:pStyle w:val="3"/>
        <w:numPr>
          <w:ilvl w:val="2"/>
          <w:numId w:val="179"/>
        </w:numPr>
        <w:tabs>
          <w:tab w:val="left" w:pos="4391"/>
        </w:tabs>
        <w:spacing w:before="177" w:line="274" w:lineRule="exact"/>
        <w:ind w:left="4390" w:hanging="706"/>
        <w:jc w:val="both"/>
      </w:pPr>
      <w:bookmarkStart w:id="28" w:name="_bookmark27"/>
      <w:bookmarkEnd w:id="28"/>
      <w:r>
        <w:t>«Роднойязык»(русский)(базовыйуровень)</w:t>
      </w:r>
    </w:p>
    <w:p w:rsidR="00323AB5" w:rsidRDefault="00DB4038">
      <w:pPr>
        <w:pStyle w:val="a3"/>
        <w:ind w:left="739" w:right="238" w:firstLine="708"/>
        <w:jc w:val="both"/>
      </w:pPr>
      <w:r>
        <w:t>программа по родному (русскому) языку для 10 - 11 классовсоставлена на основе примернойрабочей программы по учебному предмету «Родной язык (русский)» для 10-11 классов (70 часов)/ Подобщ.редакцией М.В.Бабкиной.– Курск:ООО«Учитель»,2019.</w:t>
      </w:r>
    </w:p>
    <w:p w:rsidR="00323AB5" w:rsidRDefault="00DB4038">
      <w:pPr>
        <w:pStyle w:val="3"/>
        <w:spacing w:line="274" w:lineRule="exact"/>
        <w:ind w:left="1447"/>
        <w:jc w:val="both"/>
      </w:pPr>
      <w:r>
        <w:t>Целиизученияучебногопредмета«Русскийроднойязык»</w:t>
      </w:r>
    </w:p>
    <w:p w:rsidR="00323AB5" w:rsidRDefault="00DB4038">
      <w:pPr>
        <w:pStyle w:val="a3"/>
        <w:ind w:left="739" w:right="237" w:firstLine="708"/>
        <w:jc w:val="both"/>
      </w:pPr>
      <w:r>
        <w:t xml:space="preserve">Программа учебного предмета «Русский родной язык» разработана для функционирующих всубъектах Российской Федерации образовательных организаций, реализующих наряду с обязательнымкурсомрусскогоязыка‚изучениерусскогоязыкакакродногоязыкаобучающихся.Содержаниепрограммыориентированонасопровождениеиподдержкуосновногокурсарусскогоязыка,обязательного для изучения во всех школах Российской Федерации, и направлено на достижениерезультатовосвоенияосновнойобразовательнойпрограммысреднегообщегообразованияпорусскомуязыку,заданныхсоответствующимфедеральнымгосударственнымобразовательнымстандартом. В то же время цели курса русского языка в рамках образовательной   области «Роднойязык и родная литература» имеют свою специфику, обусловленную дополнительным, по сути </w:t>
      </w:r>
      <w:r>
        <w:lastRenderedPageBreak/>
        <w:t>дела,характеромкурса,атакжеособенностямифункционированиярусскогоязыкавразныхрегионахРоссийскойФедерации.Всоответствиисэтимвкурсерусскогородногоязыкаактуализируютсяследующиезадачи:</w:t>
      </w:r>
    </w:p>
    <w:p w:rsidR="00323AB5" w:rsidRDefault="00323AB5">
      <w:pPr>
        <w:jc w:val="both"/>
        <w:sectPr w:rsidR="00323AB5">
          <w:pgSz w:w="11920" w:h="16850"/>
          <w:pgMar w:top="820" w:right="300" w:bottom="920" w:left="0" w:header="0" w:footer="606" w:gutter="0"/>
          <w:cols w:space="720"/>
        </w:sectPr>
      </w:pPr>
    </w:p>
    <w:p w:rsidR="00323AB5" w:rsidRDefault="00DB4038" w:rsidP="00E26A64">
      <w:pPr>
        <w:pStyle w:val="a4"/>
        <w:numPr>
          <w:ilvl w:val="0"/>
          <w:numId w:val="174"/>
        </w:numPr>
        <w:tabs>
          <w:tab w:val="left" w:pos="1460"/>
        </w:tabs>
        <w:spacing w:before="75" w:line="237" w:lineRule="auto"/>
        <w:ind w:right="242"/>
        <w:jc w:val="both"/>
        <w:rPr>
          <w:sz w:val="24"/>
        </w:rPr>
      </w:pPr>
      <w:r>
        <w:rPr>
          <w:sz w:val="24"/>
        </w:rPr>
        <w:lastRenderedPageBreak/>
        <w:t>воспитаниегражданинаипатриота,формированиепредставленияорусскомязыкекакдуховной, нравственной и культурной ценности народа, осознание национального своеобразиярусскогоязыка;</w:t>
      </w:r>
    </w:p>
    <w:p w:rsidR="00323AB5" w:rsidRDefault="00DB4038" w:rsidP="00E26A64">
      <w:pPr>
        <w:pStyle w:val="a4"/>
        <w:numPr>
          <w:ilvl w:val="0"/>
          <w:numId w:val="174"/>
        </w:numPr>
        <w:tabs>
          <w:tab w:val="left" w:pos="1520"/>
        </w:tabs>
        <w:spacing w:before="5"/>
        <w:ind w:right="245"/>
        <w:jc w:val="both"/>
        <w:rPr>
          <w:sz w:val="24"/>
        </w:rPr>
      </w:pPr>
      <w:r>
        <w:tab/>
      </w:r>
      <w:r>
        <w:rPr>
          <w:sz w:val="24"/>
        </w:rPr>
        <w:t>формирование познавательного интереса, любви, уважительного отношения к русскому языку,ачерезнего–кроднойкультуре,воспитаниеответственногоотношенияксохранениюиразвитию родного языка, формирование волонтёрской позиции в отношении популяризацииродного языка;</w:t>
      </w:r>
    </w:p>
    <w:p w:rsidR="00323AB5" w:rsidRDefault="00DB4038" w:rsidP="00E26A64">
      <w:pPr>
        <w:pStyle w:val="a4"/>
        <w:numPr>
          <w:ilvl w:val="0"/>
          <w:numId w:val="174"/>
        </w:numPr>
        <w:tabs>
          <w:tab w:val="left" w:pos="1520"/>
        </w:tabs>
        <w:spacing w:before="2" w:line="237" w:lineRule="auto"/>
        <w:ind w:right="235"/>
        <w:jc w:val="both"/>
        <w:rPr>
          <w:sz w:val="24"/>
        </w:rPr>
      </w:pPr>
      <w:r>
        <w:tab/>
      </w:r>
      <w:r>
        <w:rPr>
          <w:sz w:val="24"/>
        </w:rPr>
        <w:t>воспитаниеуважительногоотношенияккультурамиязыкамнародовРоссии,овладениекультуроймежнационального общения;</w:t>
      </w:r>
    </w:p>
    <w:p w:rsidR="00323AB5" w:rsidRDefault="00DB4038" w:rsidP="00E26A64">
      <w:pPr>
        <w:pStyle w:val="a4"/>
        <w:numPr>
          <w:ilvl w:val="0"/>
          <w:numId w:val="174"/>
        </w:numPr>
        <w:tabs>
          <w:tab w:val="left" w:pos="1520"/>
        </w:tabs>
        <w:spacing w:before="2"/>
        <w:ind w:right="241"/>
        <w:jc w:val="both"/>
        <w:rPr>
          <w:sz w:val="24"/>
        </w:rPr>
      </w:pPr>
      <w:r>
        <w:tab/>
      </w:r>
      <w:r>
        <w:rPr>
          <w:sz w:val="24"/>
        </w:rPr>
        <w:t>совершенствование коммуникативных умений и культуры речи, обеспечивающих свободноевладениерусскимлитературнымязыкомвразныхсферахиситуацияхегоиспользования,обогащение словарного запаса и грамматического строя речи учащихся, развитие готовности испособностикречевомувзаимодействиюивзаимопониманию,потребностикречевомусамосовершенствованию;</w:t>
      </w:r>
    </w:p>
    <w:p w:rsidR="00323AB5" w:rsidRDefault="00DB4038" w:rsidP="00E26A64">
      <w:pPr>
        <w:pStyle w:val="a4"/>
        <w:numPr>
          <w:ilvl w:val="0"/>
          <w:numId w:val="174"/>
        </w:numPr>
        <w:tabs>
          <w:tab w:val="left" w:pos="1460"/>
        </w:tabs>
        <w:spacing w:before="4" w:line="237" w:lineRule="auto"/>
        <w:ind w:right="243"/>
        <w:jc w:val="both"/>
        <w:rPr>
          <w:sz w:val="24"/>
        </w:rPr>
      </w:pPr>
      <w:r>
        <w:rPr>
          <w:sz w:val="24"/>
        </w:rPr>
        <w:t>углублениеирасширениезнанийоявленияхикатегорияхсовременногорусскоголитературногоязыка,которыеобеспечиваютегонормативноеиспользованиевразличныхсферахи ситуацияхобщения;</w:t>
      </w:r>
    </w:p>
    <w:p w:rsidR="00323AB5" w:rsidRDefault="00DB4038" w:rsidP="00E26A64">
      <w:pPr>
        <w:pStyle w:val="a4"/>
        <w:numPr>
          <w:ilvl w:val="0"/>
          <w:numId w:val="174"/>
        </w:numPr>
        <w:tabs>
          <w:tab w:val="left" w:pos="1460"/>
        </w:tabs>
        <w:spacing w:before="5"/>
        <w:ind w:right="245"/>
        <w:jc w:val="both"/>
        <w:rPr>
          <w:sz w:val="24"/>
        </w:rPr>
      </w:pPr>
      <w:r>
        <w:rPr>
          <w:sz w:val="24"/>
        </w:rPr>
        <w:t>совершенствованиеуменийопознавать,анализировать,классифицироватьязыковыефакты,оценивать их с точки зрения нормативности, соответствия ситуации и сфере общения, уменийработатьстекстом,осуществлятьинформационныйпоиск,извлекатьипреобразовыватьнеобходимуюинформацию;</w:t>
      </w:r>
    </w:p>
    <w:p w:rsidR="00323AB5" w:rsidRDefault="00DB4038" w:rsidP="00E26A64">
      <w:pPr>
        <w:pStyle w:val="a4"/>
        <w:numPr>
          <w:ilvl w:val="0"/>
          <w:numId w:val="174"/>
        </w:numPr>
        <w:tabs>
          <w:tab w:val="left" w:pos="1460"/>
        </w:tabs>
        <w:spacing w:before="1" w:line="237" w:lineRule="auto"/>
        <w:ind w:right="238"/>
        <w:jc w:val="both"/>
        <w:rPr>
          <w:sz w:val="24"/>
        </w:rPr>
      </w:pPr>
      <w:r>
        <w:rPr>
          <w:sz w:val="24"/>
        </w:rPr>
        <w:t>развитиепроектногоиисследовательскогомышления,приобретениепрактическогоопытаисследовательской работы по русскому языку, воспитание самостоятельности в приобретениизнаний.</w:t>
      </w:r>
    </w:p>
    <w:p w:rsidR="00323AB5" w:rsidRDefault="00DB4038">
      <w:pPr>
        <w:pStyle w:val="a3"/>
        <w:spacing w:before="8"/>
        <w:ind w:left="739" w:right="319" w:firstLine="2304"/>
      </w:pPr>
      <w:r>
        <w:rPr>
          <w:b/>
        </w:rPr>
        <w:t>Место учебного предмета «Русский родной язык» в учебном плане</w:t>
      </w:r>
      <w:r>
        <w:t>Программа по родному русскому языку составлена на основе требований к предметным результатамосвоения основной образовательной программы, представленной в федеральном государственномобразовательном стандарте среднего общего образования, и рассчитана на общую учебную нагрузку вобъеме70 часов (1часвнеделю).</w:t>
      </w:r>
    </w:p>
    <w:p w:rsidR="00323AB5" w:rsidRDefault="00323AB5">
      <w:pPr>
        <w:pStyle w:val="a3"/>
        <w:rPr>
          <w:sz w:val="26"/>
        </w:rPr>
      </w:pPr>
    </w:p>
    <w:p w:rsidR="00323AB5" w:rsidRDefault="00323AB5">
      <w:pPr>
        <w:pStyle w:val="a3"/>
        <w:rPr>
          <w:sz w:val="22"/>
        </w:rPr>
      </w:pPr>
    </w:p>
    <w:p w:rsidR="00323AB5" w:rsidRDefault="00DB4038">
      <w:pPr>
        <w:pStyle w:val="3"/>
        <w:spacing w:before="1" w:line="274" w:lineRule="exact"/>
        <w:ind w:left="1447" w:hanging="368"/>
      </w:pPr>
      <w:r>
        <w:t>Основныесодержательныелиниипрограммыучебногопредмета«Роднойязык(русский)»</w:t>
      </w:r>
    </w:p>
    <w:p w:rsidR="00323AB5" w:rsidRDefault="00DB4038">
      <w:pPr>
        <w:pStyle w:val="a3"/>
        <w:ind w:left="739" w:right="372" w:firstLine="708"/>
      </w:pPr>
      <w:r>
        <w:t>Как курс, имеющий частный характер, школьный курс русского родного языка опирается насодержание основного курса, представленного в образовательной области «Русский язык илитература», сопровождает и поддерживает его. Основные содержательные линии настоящейпрограммы (блоки программы) соотносятся с основными содержательными линиями основного курсарусского языка в образовательной организации, но не дублируют их и имеют преимущественнопрактико-ориентированный характер. В соответствии с этим в программе выделяются следующиеблоки.</w:t>
      </w:r>
    </w:p>
    <w:p w:rsidR="00323AB5" w:rsidRDefault="00DB4038">
      <w:pPr>
        <w:pStyle w:val="a3"/>
        <w:ind w:left="739" w:right="451" w:firstLine="708"/>
      </w:pPr>
      <w:r>
        <w:rPr>
          <w:b/>
        </w:rPr>
        <w:t xml:space="preserve">В первом блоке«Язык и культура» </w:t>
      </w:r>
      <w:r>
        <w:t>представлено содержание, изучение которого позволитраскрыть взаимосвязь языка и истории, языка и материальной и духовной культуры русского народа,национально- культурную специфику русского языка, обеспечит овладение нормами русскогоречевого этикета в различных сферах общения, выявление общего и специфического в языках икультурах русского и других народов России и мира, овладение культурой межнациональногообщения.</w:t>
      </w:r>
    </w:p>
    <w:p w:rsidR="00323AB5" w:rsidRDefault="00DB4038">
      <w:pPr>
        <w:pStyle w:val="a3"/>
        <w:ind w:left="739" w:right="468" w:firstLine="708"/>
      </w:pPr>
      <w:r>
        <w:rPr>
          <w:b/>
        </w:rPr>
        <w:t xml:space="preserve">Второй блок «Культура речи» </w:t>
      </w:r>
      <w:r>
        <w:t>ориентирован на формирование у учащихся ответственного иосознанного отношения к использованию русского языка во всех сферах жизни, повышение речевойкультуры подрастающего поколения, практическое овладение культурой речи: навыкамисознательного и произвольного использования норм русского литературного языка для созданияправильной речи и конструирования речевых высказываний в устной и письменной форме с учётомтребований уместности, точности, логичности, чистоты, богатства и выразительности; пониманиевариантов норм; развитие потребности обращаться к нормативным словарям современного русскоголитературногоязыка исовершенствование уменийпользоваться ими.</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ind w:left="739" w:right="319" w:firstLine="708"/>
      </w:pPr>
      <w:r>
        <w:rPr>
          <w:b/>
        </w:rPr>
        <w:lastRenderedPageBreak/>
        <w:t xml:space="preserve">В третьем блоке «Речь. Речевая деятельность. Текст» </w:t>
      </w:r>
      <w:r>
        <w:t>представлено содержание,направленное на совершенствование видов речевой деятельности в их взаимосвязи и культуры устнойи письменной речи, развитие базовых умений и навыков использования языка в жизненно важных дляшкольников ситуациях общения: умений определять цели коммуникации, оценивать речевуюситуацию, учитывать коммуникативные намерения партнёра, выбирать адекватные стратегиикоммуникации; понимать, анализировать и создавать тексты разных функционально-смысловыхтипов,жанров, стилистической принадлежности.</w:t>
      </w:r>
    </w:p>
    <w:p w:rsidR="00323AB5" w:rsidRDefault="00DB4038">
      <w:pPr>
        <w:pStyle w:val="3"/>
        <w:spacing w:before="5"/>
        <w:ind w:left="3098" w:right="1140" w:hanging="1452"/>
      </w:pPr>
      <w:r>
        <w:t>Планируемые результаты изучения учебного предмета «Родной язык (русский)»Планируемыеличностныерезультатыосвоения ООП</w:t>
      </w:r>
    </w:p>
    <w:p w:rsidR="00323AB5" w:rsidRDefault="00DB4038" w:rsidP="00E26A64">
      <w:pPr>
        <w:pStyle w:val="a4"/>
        <w:numPr>
          <w:ilvl w:val="0"/>
          <w:numId w:val="174"/>
        </w:numPr>
        <w:tabs>
          <w:tab w:val="left" w:pos="1519"/>
          <w:tab w:val="left" w:pos="1520"/>
        </w:tabs>
        <w:ind w:left="1519" w:right="932"/>
        <w:rPr>
          <w:sz w:val="24"/>
        </w:rPr>
      </w:pPr>
      <w:r>
        <w:rPr>
          <w:sz w:val="24"/>
        </w:rPr>
        <w:t>российская идентичность, способность к осознанию российской идентичности вполикультурном социуме, чувство причастности к историко-культурной общностироссийского народа и судьбе России, патриотизм, готовность к служению Отечеству, егозащите;</w:t>
      </w:r>
    </w:p>
    <w:p w:rsidR="00323AB5" w:rsidRDefault="00DB4038" w:rsidP="00E26A64">
      <w:pPr>
        <w:pStyle w:val="a4"/>
        <w:numPr>
          <w:ilvl w:val="0"/>
          <w:numId w:val="174"/>
        </w:numPr>
        <w:tabs>
          <w:tab w:val="left" w:pos="1519"/>
          <w:tab w:val="left" w:pos="1520"/>
        </w:tabs>
        <w:spacing w:line="237" w:lineRule="auto"/>
        <w:ind w:left="1519" w:right="704"/>
        <w:rPr>
          <w:sz w:val="24"/>
        </w:rPr>
      </w:pPr>
      <w:r>
        <w:rPr>
          <w:sz w:val="24"/>
        </w:rPr>
        <w:t>уважение к своему народу, чувство ответственности перед Родиной, гордости за свой край,своюРодину, прошлое и настоящеемногонациональногонародаРоссии;</w:t>
      </w:r>
    </w:p>
    <w:p w:rsidR="00323AB5" w:rsidRDefault="00DB4038" w:rsidP="00E26A64">
      <w:pPr>
        <w:pStyle w:val="a4"/>
        <w:numPr>
          <w:ilvl w:val="0"/>
          <w:numId w:val="174"/>
        </w:numPr>
        <w:tabs>
          <w:tab w:val="left" w:pos="1579"/>
          <w:tab w:val="left" w:pos="1580"/>
        </w:tabs>
        <w:spacing w:before="4" w:line="237" w:lineRule="auto"/>
        <w:ind w:left="1519" w:right="1381"/>
        <w:rPr>
          <w:sz w:val="24"/>
        </w:rPr>
      </w:pPr>
      <w:r>
        <w:tab/>
      </w:r>
      <w:r>
        <w:rPr>
          <w:sz w:val="24"/>
        </w:rPr>
        <w:t>формирование уважения к русскому языку как государственному языку РоссийскойФедерации, являющемуся основой российской идентичности и главным факторомнациональногосамоопределения;</w:t>
      </w:r>
    </w:p>
    <w:p w:rsidR="00323AB5" w:rsidRDefault="00DB4038" w:rsidP="00E26A64">
      <w:pPr>
        <w:pStyle w:val="a4"/>
        <w:numPr>
          <w:ilvl w:val="0"/>
          <w:numId w:val="174"/>
        </w:numPr>
        <w:tabs>
          <w:tab w:val="left" w:pos="1579"/>
          <w:tab w:val="left" w:pos="1580"/>
        </w:tabs>
        <w:spacing w:before="5"/>
        <w:ind w:left="1519" w:right="766"/>
        <w:rPr>
          <w:sz w:val="24"/>
        </w:rPr>
      </w:pPr>
      <w:r>
        <w:tab/>
      </w:r>
      <w:r>
        <w:rPr>
          <w:sz w:val="24"/>
        </w:rPr>
        <w:t>воспитание уважения к культуре, языкам, традициям и обычаям народов, проживающих вРоссийскойФедерации;</w:t>
      </w:r>
    </w:p>
    <w:p w:rsidR="00323AB5" w:rsidRDefault="00DB4038" w:rsidP="00E26A64">
      <w:pPr>
        <w:pStyle w:val="a4"/>
        <w:numPr>
          <w:ilvl w:val="0"/>
          <w:numId w:val="174"/>
        </w:numPr>
        <w:tabs>
          <w:tab w:val="left" w:pos="1579"/>
          <w:tab w:val="left" w:pos="1580"/>
        </w:tabs>
        <w:spacing w:before="3" w:line="237" w:lineRule="auto"/>
        <w:ind w:left="1519" w:right="621"/>
        <w:rPr>
          <w:sz w:val="24"/>
        </w:rPr>
      </w:pPr>
      <w:r>
        <w:tab/>
      </w:r>
      <w:r>
        <w:rPr>
          <w:sz w:val="24"/>
        </w:rPr>
        <w:t>ориентация обучающихся нареализацию позитивных жизненных перспектив,инициативность, креативность, готовность и способность к личностному самоопределению,способность ставитьцелии строитьжизненныепланы;</w:t>
      </w:r>
    </w:p>
    <w:p w:rsidR="00323AB5" w:rsidRDefault="00DB4038" w:rsidP="00E26A64">
      <w:pPr>
        <w:pStyle w:val="a4"/>
        <w:numPr>
          <w:ilvl w:val="0"/>
          <w:numId w:val="174"/>
        </w:numPr>
        <w:tabs>
          <w:tab w:val="left" w:pos="1579"/>
          <w:tab w:val="left" w:pos="1580"/>
        </w:tabs>
        <w:spacing w:before="5"/>
        <w:ind w:left="1519" w:right="625"/>
        <w:rPr>
          <w:sz w:val="24"/>
        </w:rPr>
      </w:pPr>
      <w:r>
        <w:tab/>
      </w:r>
      <w:r>
        <w:rPr>
          <w:sz w:val="24"/>
        </w:rPr>
        <w:t>готовность и способность обучающихся к отстаиванию личного достоинства, собственногомнения, готовность и способность вырабатывать собственную позицию по отношению кобщественно-политическим событиям прошлого и настоящего на основе осознания иосмысленияистории, духовных ценностейидостиженийнашейстраны;</w:t>
      </w:r>
    </w:p>
    <w:p w:rsidR="00323AB5" w:rsidRDefault="00DB4038" w:rsidP="00E26A64">
      <w:pPr>
        <w:pStyle w:val="a4"/>
        <w:numPr>
          <w:ilvl w:val="0"/>
          <w:numId w:val="174"/>
        </w:numPr>
        <w:tabs>
          <w:tab w:val="left" w:pos="1519"/>
          <w:tab w:val="left" w:pos="1520"/>
        </w:tabs>
        <w:spacing w:before="2" w:line="237" w:lineRule="auto"/>
        <w:ind w:left="1519" w:right="532"/>
        <w:rPr>
          <w:sz w:val="24"/>
        </w:rPr>
      </w:pPr>
      <w:r>
        <w:rPr>
          <w:sz w:val="24"/>
        </w:rPr>
        <w:t>готовность и способность обучающихся к саморазвитию и самовоспитанию в соответствии собщечеловеческимиценностямииидеалами гражданскогообщества;</w:t>
      </w:r>
    </w:p>
    <w:p w:rsidR="00323AB5" w:rsidRDefault="00DB4038" w:rsidP="00E26A64">
      <w:pPr>
        <w:pStyle w:val="a4"/>
        <w:numPr>
          <w:ilvl w:val="0"/>
          <w:numId w:val="174"/>
        </w:numPr>
        <w:tabs>
          <w:tab w:val="left" w:pos="1579"/>
          <w:tab w:val="left" w:pos="1580"/>
        </w:tabs>
        <w:spacing w:before="4" w:line="237" w:lineRule="auto"/>
        <w:ind w:left="1519" w:right="818"/>
        <w:rPr>
          <w:sz w:val="24"/>
        </w:rPr>
      </w:pPr>
      <w:r>
        <w:tab/>
      </w:r>
      <w:r>
        <w:rPr>
          <w:sz w:val="24"/>
        </w:rPr>
        <w:t>приверженность идеям интернационализма, дружбы, равенства, взаимопомощи народов;воспитание уважительного отношения к национальному достоинству людей, их чувствам,религиозным убеждениям;</w:t>
      </w:r>
    </w:p>
    <w:p w:rsidR="00323AB5" w:rsidRDefault="00DB4038" w:rsidP="00E26A64">
      <w:pPr>
        <w:pStyle w:val="a4"/>
        <w:numPr>
          <w:ilvl w:val="0"/>
          <w:numId w:val="174"/>
        </w:numPr>
        <w:tabs>
          <w:tab w:val="left" w:pos="1579"/>
          <w:tab w:val="left" w:pos="1580"/>
        </w:tabs>
        <w:spacing w:before="5"/>
        <w:ind w:left="1519" w:right="490"/>
        <w:rPr>
          <w:sz w:val="24"/>
        </w:rPr>
      </w:pPr>
      <w:r>
        <w:tab/>
      </w:r>
      <w:r>
        <w:rPr>
          <w:sz w:val="24"/>
        </w:rPr>
        <w:t>нравственное сознание и поведение на основе усвоения общечеловеческих ценностей,толерантного сознания и поведения в поликультурном мире, готовности и способности вестидиалог с другими людьми, достигать в нем взаимопонимания, находить общие цели исотрудничать для ихдостижения;</w:t>
      </w:r>
    </w:p>
    <w:p w:rsidR="00323AB5" w:rsidRDefault="00DB4038" w:rsidP="00E26A64">
      <w:pPr>
        <w:pStyle w:val="a4"/>
        <w:numPr>
          <w:ilvl w:val="0"/>
          <w:numId w:val="174"/>
        </w:numPr>
        <w:tabs>
          <w:tab w:val="left" w:pos="1519"/>
          <w:tab w:val="left" w:pos="1520"/>
        </w:tabs>
        <w:spacing w:before="1" w:line="237" w:lineRule="auto"/>
        <w:ind w:left="1519" w:right="1212"/>
        <w:rPr>
          <w:sz w:val="24"/>
        </w:rPr>
      </w:pPr>
      <w:r>
        <w:rPr>
          <w:sz w:val="24"/>
        </w:rPr>
        <w:t>принятие гуманистических ценностей, осознанное, уважительное и доброжелательноеотношениек другомучеловеку,егомнению,мировоззрению;</w:t>
      </w:r>
    </w:p>
    <w:p w:rsidR="00323AB5" w:rsidRDefault="00DB4038" w:rsidP="00E26A64">
      <w:pPr>
        <w:pStyle w:val="a4"/>
        <w:numPr>
          <w:ilvl w:val="0"/>
          <w:numId w:val="174"/>
        </w:numPr>
        <w:tabs>
          <w:tab w:val="left" w:pos="1519"/>
          <w:tab w:val="left" w:pos="1520"/>
        </w:tabs>
        <w:spacing w:before="3"/>
        <w:ind w:left="1519" w:right="265"/>
        <w:rPr>
          <w:sz w:val="24"/>
        </w:rPr>
      </w:pPr>
      <w:r>
        <w:rPr>
          <w:sz w:val="24"/>
        </w:rPr>
        <w:t>развитие компетенций сотрудничества со сверстниками, детьми младшего возраста, взрослымив образовательной, общественно полезной, учебно-исследовательской, проектной и другихвидахдеятельности.</w:t>
      </w:r>
    </w:p>
    <w:p w:rsidR="00323AB5" w:rsidRDefault="00DB4038">
      <w:pPr>
        <w:pStyle w:val="3"/>
        <w:spacing w:before="4"/>
        <w:ind w:left="3206"/>
      </w:pPr>
      <w:r>
        <w:t>ПланируемыеметапредметныерезультатыосвоенияООП</w:t>
      </w:r>
    </w:p>
    <w:p w:rsidR="00323AB5" w:rsidRDefault="00DB4038" w:rsidP="00E26A64">
      <w:pPr>
        <w:pStyle w:val="a4"/>
        <w:numPr>
          <w:ilvl w:val="0"/>
          <w:numId w:val="173"/>
        </w:numPr>
        <w:tabs>
          <w:tab w:val="left" w:pos="980"/>
        </w:tabs>
        <w:ind w:right="5294" w:firstLine="0"/>
        <w:rPr>
          <w:b/>
          <w:sz w:val="24"/>
        </w:rPr>
      </w:pPr>
      <w:r>
        <w:rPr>
          <w:b/>
          <w:sz w:val="24"/>
        </w:rPr>
        <w:t>Регулятивные универсальные учебные действияВыпускникнаучится:</w:t>
      </w:r>
    </w:p>
    <w:p w:rsidR="00323AB5" w:rsidRDefault="00DB4038" w:rsidP="00E26A64">
      <w:pPr>
        <w:pStyle w:val="a4"/>
        <w:numPr>
          <w:ilvl w:val="1"/>
          <w:numId w:val="173"/>
        </w:numPr>
        <w:tabs>
          <w:tab w:val="left" w:pos="1460"/>
        </w:tabs>
        <w:spacing w:line="237" w:lineRule="auto"/>
        <w:ind w:right="246"/>
        <w:jc w:val="both"/>
        <w:rPr>
          <w:sz w:val="24"/>
        </w:rPr>
      </w:pPr>
      <w:r>
        <w:rPr>
          <w:sz w:val="24"/>
        </w:rPr>
        <w:t>самостоятельноопределятьцели,задаватьпараметрыикритерии,покоторымможноопределить,чтоцель достигнута;</w:t>
      </w:r>
    </w:p>
    <w:p w:rsidR="00323AB5" w:rsidRDefault="00DB4038" w:rsidP="00E26A64">
      <w:pPr>
        <w:pStyle w:val="a4"/>
        <w:numPr>
          <w:ilvl w:val="1"/>
          <w:numId w:val="173"/>
        </w:numPr>
        <w:tabs>
          <w:tab w:val="left" w:pos="1520"/>
        </w:tabs>
        <w:spacing w:before="4" w:line="237" w:lineRule="auto"/>
        <w:ind w:right="242"/>
        <w:jc w:val="both"/>
        <w:rPr>
          <w:sz w:val="24"/>
        </w:rPr>
      </w:pPr>
      <w:r>
        <w:tab/>
      </w:r>
      <w:r>
        <w:rPr>
          <w:sz w:val="24"/>
        </w:rPr>
        <w:t>оцениватьвозможныепоследствиядостиженияпоставленнойцеливдеятельности,собственнойжизниижизниокружающихлюдей,основываясьнасоображенияхэтикииморали;</w:t>
      </w:r>
    </w:p>
    <w:p w:rsidR="00323AB5" w:rsidRDefault="00DB4038" w:rsidP="00E26A64">
      <w:pPr>
        <w:pStyle w:val="a4"/>
        <w:numPr>
          <w:ilvl w:val="1"/>
          <w:numId w:val="173"/>
        </w:numPr>
        <w:tabs>
          <w:tab w:val="left" w:pos="1520"/>
        </w:tabs>
        <w:spacing w:before="8" w:line="237" w:lineRule="auto"/>
        <w:ind w:right="248"/>
        <w:jc w:val="both"/>
        <w:rPr>
          <w:sz w:val="24"/>
        </w:rPr>
      </w:pPr>
      <w:r>
        <w:tab/>
      </w:r>
      <w:r>
        <w:rPr>
          <w:sz w:val="24"/>
        </w:rPr>
        <w:t>ставить и формулировать собственные задачи в образовательной деятельности и жизненныхситуациях;</w:t>
      </w:r>
    </w:p>
    <w:p w:rsidR="00323AB5" w:rsidRDefault="00DB4038" w:rsidP="00E26A64">
      <w:pPr>
        <w:pStyle w:val="a4"/>
        <w:numPr>
          <w:ilvl w:val="1"/>
          <w:numId w:val="173"/>
        </w:numPr>
        <w:tabs>
          <w:tab w:val="left" w:pos="1460"/>
        </w:tabs>
        <w:spacing w:before="5" w:line="237" w:lineRule="auto"/>
        <w:ind w:right="248"/>
        <w:jc w:val="both"/>
        <w:rPr>
          <w:sz w:val="24"/>
        </w:rPr>
      </w:pPr>
      <w:r>
        <w:rPr>
          <w:sz w:val="24"/>
        </w:rPr>
        <w:t>оценивать ресурсы, в том числе время и другие нематериальные ресурсы, необходимые длядостиженияпоставленной цели;</w:t>
      </w:r>
    </w:p>
    <w:p w:rsidR="00323AB5" w:rsidRDefault="00323AB5">
      <w:pPr>
        <w:spacing w:line="237" w:lineRule="auto"/>
        <w:jc w:val="both"/>
        <w:rPr>
          <w:sz w:val="24"/>
        </w:rPr>
        <w:sectPr w:rsidR="00323AB5">
          <w:pgSz w:w="11920" w:h="16850"/>
          <w:pgMar w:top="820" w:right="300" w:bottom="920" w:left="0" w:header="0" w:footer="606" w:gutter="0"/>
          <w:cols w:space="720"/>
        </w:sectPr>
      </w:pPr>
    </w:p>
    <w:p w:rsidR="00323AB5" w:rsidRDefault="00DB4038" w:rsidP="00E26A64">
      <w:pPr>
        <w:pStyle w:val="a4"/>
        <w:numPr>
          <w:ilvl w:val="1"/>
          <w:numId w:val="173"/>
        </w:numPr>
        <w:tabs>
          <w:tab w:val="left" w:pos="1460"/>
        </w:tabs>
        <w:spacing w:before="75" w:line="237" w:lineRule="auto"/>
        <w:ind w:right="247"/>
        <w:jc w:val="both"/>
        <w:rPr>
          <w:sz w:val="24"/>
        </w:rPr>
      </w:pPr>
      <w:r>
        <w:rPr>
          <w:sz w:val="24"/>
        </w:rPr>
        <w:lastRenderedPageBreak/>
        <w:t>выбиратьпутьдостиженияцели,планироватьрешениепоставленныхзадач,оптимизируяматериальныеи нематериальныезатраты;</w:t>
      </w:r>
    </w:p>
    <w:p w:rsidR="00323AB5" w:rsidRDefault="00DB4038" w:rsidP="00E26A64">
      <w:pPr>
        <w:pStyle w:val="a4"/>
        <w:numPr>
          <w:ilvl w:val="1"/>
          <w:numId w:val="173"/>
        </w:numPr>
        <w:tabs>
          <w:tab w:val="left" w:pos="1460"/>
        </w:tabs>
        <w:spacing w:before="5" w:line="237" w:lineRule="auto"/>
        <w:ind w:right="245"/>
        <w:jc w:val="both"/>
        <w:rPr>
          <w:sz w:val="24"/>
        </w:rPr>
      </w:pPr>
      <w:r>
        <w:rPr>
          <w:sz w:val="24"/>
        </w:rPr>
        <w:t>организовыватьэффективныйпоискресурсов,необходимыхдлядостиженияпоставленнойцели;–сопоставлятьполученныйрезультатдеятельности споставленнойзаранеецелью.</w:t>
      </w:r>
    </w:p>
    <w:p w:rsidR="00323AB5" w:rsidRDefault="00DB4038" w:rsidP="00E26A64">
      <w:pPr>
        <w:pStyle w:val="3"/>
        <w:numPr>
          <w:ilvl w:val="0"/>
          <w:numId w:val="173"/>
        </w:numPr>
        <w:tabs>
          <w:tab w:val="left" w:pos="980"/>
        </w:tabs>
        <w:spacing w:before="5"/>
        <w:ind w:right="5030" w:firstLine="0"/>
        <w:jc w:val="both"/>
      </w:pPr>
      <w:r>
        <w:t>Познавательные универсальные учебные действияВыпускникнаучится:</w:t>
      </w:r>
    </w:p>
    <w:p w:rsidR="00323AB5" w:rsidRDefault="00DB4038" w:rsidP="00E26A64">
      <w:pPr>
        <w:pStyle w:val="a4"/>
        <w:numPr>
          <w:ilvl w:val="1"/>
          <w:numId w:val="173"/>
        </w:numPr>
        <w:tabs>
          <w:tab w:val="left" w:pos="1460"/>
        </w:tabs>
        <w:spacing w:line="237" w:lineRule="auto"/>
        <w:ind w:right="244"/>
        <w:jc w:val="both"/>
        <w:rPr>
          <w:sz w:val="24"/>
        </w:rPr>
      </w:pPr>
      <w:r>
        <w:rPr>
          <w:sz w:val="24"/>
        </w:rPr>
        <w:t>искать и находить обобщенные способы решения задач, в том числе, осуществлять развернутыйинформационныйпоискиставитьнаегоосновеновые(учебныеипознавательные)задачи;</w:t>
      </w:r>
    </w:p>
    <w:p w:rsidR="00323AB5" w:rsidRDefault="00DB4038" w:rsidP="00E26A64">
      <w:pPr>
        <w:pStyle w:val="a4"/>
        <w:numPr>
          <w:ilvl w:val="1"/>
          <w:numId w:val="173"/>
        </w:numPr>
        <w:tabs>
          <w:tab w:val="left" w:pos="1460"/>
        </w:tabs>
        <w:spacing w:before="2"/>
        <w:ind w:right="247"/>
        <w:jc w:val="both"/>
        <w:rPr>
          <w:sz w:val="24"/>
        </w:rPr>
      </w:pPr>
      <w:r>
        <w:rPr>
          <w:sz w:val="24"/>
        </w:rPr>
        <w:t>критическиоцениватьиинтерпретироватьинформациюсразныхпозиций,распознаватьификсироватьпротиворечия винформационныхисточниках;</w:t>
      </w:r>
    </w:p>
    <w:p w:rsidR="00323AB5" w:rsidRDefault="00DB4038" w:rsidP="00E26A64">
      <w:pPr>
        <w:pStyle w:val="a4"/>
        <w:numPr>
          <w:ilvl w:val="1"/>
          <w:numId w:val="173"/>
        </w:numPr>
        <w:tabs>
          <w:tab w:val="left" w:pos="1460"/>
        </w:tabs>
        <w:spacing w:before="3" w:line="237" w:lineRule="auto"/>
        <w:ind w:right="238"/>
        <w:jc w:val="both"/>
        <w:rPr>
          <w:sz w:val="24"/>
        </w:rPr>
      </w:pPr>
      <w:r>
        <w:rPr>
          <w:sz w:val="24"/>
        </w:rPr>
        <w:t>использовать различные модельно-схематические средства для представления существенныхсвязейиотношений,атакжепротиворечий,выявленных винформационных источниках;</w:t>
      </w:r>
    </w:p>
    <w:p w:rsidR="00323AB5" w:rsidRDefault="00DB4038" w:rsidP="00E26A64">
      <w:pPr>
        <w:pStyle w:val="a4"/>
        <w:numPr>
          <w:ilvl w:val="1"/>
          <w:numId w:val="173"/>
        </w:numPr>
        <w:tabs>
          <w:tab w:val="left" w:pos="1460"/>
        </w:tabs>
        <w:spacing w:before="2"/>
        <w:ind w:right="245"/>
        <w:jc w:val="both"/>
        <w:rPr>
          <w:sz w:val="24"/>
        </w:rPr>
      </w:pPr>
      <w:r>
        <w:rPr>
          <w:sz w:val="24"/>
        </w:rPr>
        <w:t>находить и приводить критические аргументы в отношении действий и суждений другого;спокойноиразумноотноситьсяккритическимзамечаниямвотношениисобственногосуждения,рассматриватьихкакресурссобственного развития;</w:t>
      </w:r>
    </w:p>
    <w:p w:rsidR="00323AB5" w:rsidRDefault="00DB4038" w:rsidP="00E26A64">
      <w:pPr>
        <w:pStyle w:val="a4"/>
        <w:numPr>
          <w:ilvl w:val="1"/>
          <w:numId w:val="173"/>
        </w:numPr>
        <w:tabs>
          <w:tab w:val="left" w:pos="1460"/>
        </w:tabs>
        <w:spacing w:before="2" w:line="237" w:lineRule="auto"/>
        <w:ind w:right="246"/>
        <w:jc w:val="both"/>
        <w:rPr>
          <w:sz w:val="24"/>
        </w:rPr>
      </w:pPr>
      <w:r>
        <w:rPr>
          <w:sz w:val="24"/>
        </w:rPr>
        <w:t>выходить за рамки учебного предмета и осуществлять целенаправленный поиск возможностейдляширокогопереносасредств испособов действия;</w:t>
      </w:r>
    </w:p>
    <w:p w:rsidR="00323AB5" w:rsidRDefault="00DB4038" w:rsidP="00E26A64">
      <w:pPr>
        <w:pStyle w:val="a4"/>
        <w:numPr>
          <w:ilvl w:val="1"/>
          <w:numId w:val="173"/>
        </w:numPr>
        <w:tabs>
          <w:tab w:val="left" w:pos="1460"/>
        </w:tabs>
        <w:spacing w:before="5" w:line="237" w:lineRule="auto"/>
        <w:ind w:right="238"/>
        <w:jc w:val="both"/>
        <w:rPr>
          <w:sz w:val="24"/>
        </w:rPr>
      </w:pPr>
      <w:r>
        <w:rPr>
          <w:sz w:val="24"/>
        </w:rPr>
        <w:t>выстраивать индивидуальную образовательную траекторию, учитывая ограничения со стороныдругихучастников и ресурсныеограничения;</w:t>
      </w:r>
    </w:p>
    <w:p w:rsidR="00323AB5" w:rsidRDefault="00DB4038" w:rsidP="00E26A64">
      <w:pPr>
        <w:pStyle w:val="a4"/>
        <w:numPr>
          <w:ilvl w:val="1"/>
          <w:numId w:val="173"/>
        </w:numPr>
        <w:tabs>
          <w:tab w:val="left" w:pos="1520"/>
        </w:tabs>
        <w:spacing w:before="2"/>
        <w:ind w:left="1519" w:hanging="532"/>
        <w:jc w:val="both"/>
        <w:rPr>
          <w:sz w:val="24"/>
        </w:rPr>
      </w:pPr>
      <w:r>
        <w:rPr>
          <w:sz w:val="24"/>
        </w:rPr>
        <w:t>менятьи удерживатьразныепозициивпознавательнойдеятельности.</w:t>
      </w:r>
    </w:p>
    <w:p w:rsidR="00323AB5" w:rsidRDefault="00DB4038" w:rsidP="00E26A64">
      <w:pPr>
        <w:pStyle w:val="3"/>
        <w:numPr>
          <w:ilvl w:val="0"/>
          <w:numId w:val="173"/>
        </w:numPr>
        <w:tabs>
          <w:tab w:val="left" w:pos="1040"/>
        </w:tabs>
        <w:spacing w:before="1"/>
        <w:ind w:right="4709" w:firstLine="60"/>
        <w:jc w:val="both"/>
      </w:pPr>
      <w:r>
        <w:t>Коммуникативные универсальные учебные действияВыпускникнаучится:</w:t>
      </w:r>
    </w:p>
    <w:p w:rsidR="00323AB5" w:rsidRDefault="00DB4038" w:rsidP="00E26A64">
      <w:pPr>
        <w:pStyle w:val="a4"/>
        <w:numPr>
          <w:ilvl w:val="1"/>
          <w:numId w:val="173"/>
        </w:numPr>
        <w:tabs>
          <w:tab w:val="left" w:pos="1460"/>
        </w:tabs>
        <w:ind w:right="241"/>
        <w:jc w:val="both"/>
        <w:rPr>
          <w:sz w:val="24"/>
        </w:rPr>
      </w:pPr>
      <w:r>
        <w:rPr>
          <w:sz w:val="24"/>
        </w:rPr>
        <w:t>осуществлять деловую коммуникацию как со сверстниками, так и со взрослыми (как внутриобразовательнойорганизации,такизаеепределами),подбиратьпартнеровдляделовойкоммуникацииисходяизсоображенийрезультативностивзаимодействия,анеличныхсимпатий;</w:t>
      </w:r>
    </w:p>
    <w:p w:rsidR="00323AB5" w:rsidRDefault="00DB4038" w:rsidP="00E26A64">
      <w:pPr>
        <w:pStyle w:val="a4"/>
        <w:numPr>
          <w:ilvl w:val="1"/>
          <w:numId w:val="173"/>
        </w:numPr>
        <w:tabs>
          <w:tab w:val="left" w:pos="1520"/>
        </w:tabs>
        <w:spacing w:before="2" w:line="237" w:lineRule="auto"/>
        <w:ind w:right="241"/>
        <w:jc w:val="both"/>
        <w:rPr>
          <w:sz w:val="24"/>
        </w:rPr>
      </w:pPr>
      <w:r>
        <w:tab/>
      </w:r>
      <w:r>
        <w:rPr>
          <w:sz w:val="24"/>
        </w:rPr>
        <w:t>приосуществлениигрупповойработыбытькакруководителем,такичленомкомандывразных ролях(генераторидей,критик,исполнитель,выступающий,эксперти т.д.);</w:t>
      </w:r>
    </w:p>
    <w:p w:rsidR="00323AB5" w:rsidRDefault="00DB4038" w:rsidP="00E26A64">
      <w:pPr>
        <w:pStyle w:val="a4"/>
        <w:numPr>
          <w:ilvl w:val="1"/>
          <w:numId w:val="173"/>
        </w:numPr>
        <w:tabs>
          <w:tab w:val="left" w:pos="1460"/>
        </w:tabs>
        <w:spacing w:before="4" w:line="237" w:lineRule="auto"/>
        <w:ind w:right="246"/>
        <w:jc w:val="both"/>
        <w:rPr>
          <w:sz w:val="24"/>
        </w:rPr>
      </w:pPr>
      <w:r>
        <w:rPr>
          <w:sz w:val="24"/>
        </w:rPr>
        <w:t>координировать и выполнять работу в условиях реального, виртуального и комбинированноговзаимодействия;</w:t>
      </w:r>
    </w:p>
    <w:p w:rsidR="00323AB5" w:rsidRDefault="00DB4038" w:rsidP="00E26A64">
      <w:pPr>
        <w:pStyle w:val="a4"/>
        <w:numPr>
          <w:ilvl w:val="1"/>
          <w:numId w:val="173"/>
        </w:numPr>
        <w:tabs>
          <w:tab w:val="left" w:pos="1460"/>
        </w:tabs>
        <w:spacing w:before="5" w:line="237" w:lineRule="auto"/>
        <w:ind w:right="245"/>
        <w:jc w:val="both"/>
        <w:rPr>
          <w:sz w:val="24"/>
        </w:rPr>
      </w:pPr>
      <w:r>
        <w:rPr>
          <w:sz w:val="24"/>
        </w:rPr>
        <w:t>развернуто, логично и точно излагать свою точку зрения с использованием адекватных (устныхиписьменных) языковыхсредств;</w:t>
      </w:r>
    </w:p>
    <w:p w:rsidR="00323AB5" w:rsidRDefault="00DB4038" w:rsidP="00E26A64">
      <w:pPr>
        <w:pStyle w:val="a4"/>
        <w:numPr>
          <w:ilvl w:val="1"/>
          <w:numId w:val="173"/>
        </w:numPr>
        <w:tabs>
          <w:tab w:val="left" w:pos="1460"/>
        </w:tabs>
        <w:spacing w:before="4" w:line="237" w:lineRule="auto"/>
        <w:ind w:right="238"/>
        <w:jc w:val="both"/>
        <w:rPr>
          <w:sz w:val="24"/>
        </w:rPr>
      </w:pPr>
      <w:r>
        <w:rPr>
          <w:sz w:val="24"/>
        </w:rPr>
        <w:t>распознавать конфликтогенные ситуации и предотвращать конфликты до их активной фазы,выстраиватьделовуюиобразовательнуюкоммуникацию,избегаяличностныхоценочныхсуждений.</w:t>
      </w:r>
    </w:p>
    <w:p w:rsidR="00323AB5" w:rsidRDefault="00DB4038">
      <w:pPr>
        <w:pStyle w:val="3"/>
        <w:spacing w:before="12" w:line="235" w:lineRule="auto"/>
        <w:ind w:right="2605" w:firstLine="2362"/>
        <w:jc w:val="both"/>
        <w:rPr>
          <w:b w:val="0"/>
        </w:rPr>
      </w:pPr>
      <w:r>
        <w:t>Планируемые предметные результаты освоения ООПВыпускникнаучится</w:t>
      </w:r>
      <w:r>
        <w:rPr>
          <w:b w:val="0"/>
        </w:rPr>
        <w:t>:</w:t>
      </w:r>
    </w:p>
    <w:p w:rsidR="00323AB5" w:rsidRDefault="00DB4038" w:rsidP="00E26A64">
      <w:pPr>
        <w:pStyle w:val="a4"/>
        <w:numPr>
          <w:ilvl w:val="1"/>
          <w:numId w:val="173"/>
        </w:numPr>
        <w:tabs>
          <w:tab w:val="left" w:pos="1520"/>
        </w:tabs>
        <w:spacing w:before="5" w:line="293" w:lineRule="exact"/>
        <w:ind w:left="1519" w:hanging="472"/>
        <w:jc w:val="both"/>
        <w:rPr>
          <w:sz w:val="24"/>
        </w:rPr>
      </w:pPr>
      <w:r>
        <w:rPr>
          <w:sz w:val="24"/>
        </w:rPr>
        <w:t>использоватьязыковыесредстваадекватноцелиобщенияиречевойситуации;</w:t>
      </w:r>
    </w:p>
    <w:p w:rsidR="00323AB5" w:rsidRDefault="00DB4038" w:rsidP="00E26A64">
      <w:pPr>
        <w:pStyle w:val="a4"/>
        <w:numPr>
          <w:ilvl w:val="1"/>
          <w:numId w:val="173"/>
        </w:numPr>
        <w:tabs>
          <w:tab w:val="left" w:pos="1520"/>
        </w:tabs>
        <w:spacing w:before="2" w:line="237" w:lineRule="auto"/>
        <w:ind w:left="1519" w:right="247"/>
        <w:jc w:val="both"/>
        <w:rPr>
          <w:sz w:val="24"/>
        </w:rPr>
      </w:pPr>
      <w:r>
        <w:rPr>
          <w:sz w:val="24"/>
        </w:rPr>
        <w:t>использовать знания о формах русского языка (литературный язык, просторечие, народныеговоры,профессиональныеразновидности, жаргон,арго)присозданиитекстов;</w:t>
      </w:r>
    </w:p>
    <w:p w:rsidR="00323AB5" w:rsidRDefault="00DB4038" w:rsidP="00E26A64">
      <w:pPr>
        <w:pStyle w:val="a4"/>
        <w:numPr>
          <w:ilvl w:val="1"/>
          <w:numId w:val="173"/>
        </w:numPr>
        <w:tabs>
          <w:tab w:val="left" w:pos="1520"/>
        </w:tabs>
        <w:spacing w:before="2"/>
        <w:ind w:left="1519" w:right="240"/>
        <w:jc w:val="both"/>
        <w:rPr>
          <w:sz w:val="24"/>
        </w:rPr>
      </w:pPr>
      <w:r>
        <w:rPr>
          <w:sz w:val="24"/>
        </w:rPr>
        <w:t>создаватьустныеиписьменныевысказывания,монологическиеидиалогическиетекстыопределеннойфункционально-смысловойпринадлежности(описание,повествование,рассуждение)иопределенныхжанров(тезисы,конспекты,выступления,лекции,отчеты,сообщения,аннотации,рефераты, доклады, сочинения);</w:t>
      </w:r>
    </w:p>
    <w:p w:rsidR="00323AB5" w:rsidRDefault="00DB4038" w:rsidP="00E26A64">
      <w:pPr>
        <w:pStyle w:val="a4"/>
        <w:numPr>
          <w:ilvl w:val="1"/>
          <w:numId w:val="173"/>
        </w:numPr>
        <w:tabs>
          <w:tab w:val="left" w:pos="1520"/>
        </w:tabs>
        <w:spacing w:before="1" w:line="293" w:lineRule="exact"/>
        <w:ind w:left="1519" w:hanging="472"/>
        <w:jc w:val="both"/>
        <w:rPr>
          <w:sz w:val="24"/>
        </w:rPr>
      </w:pPr>
      <w:r>
        <w:rPr>
          <w:sz w:val="24"/>
        </w:rPr>
        <w:t>выстраиватькомпозициютекста,используязнанияоегоструктурныхэлементах;</w:t>
      </w:r>
    </w:p>
    <w:p w:rsidR="00323AB5" w:rsidRDefault="00DB4038" w:rsidP="00E26A64">
      <w:pPr>
        <w:pStyle w:val="a4"/>
        <w:numPr>
          <w:ilvl w:val="1"/>
          <w:numId w:val="173"/>
        </w:numPr>
        <w:tabs>
          <w:tab w:val="left" w:pos="1520"/>
        </w:tabs>
        <w:spacing w:before="2" w:line="237" w:lineRule="auto"/>
        <w:ind w:left="1519" w:right="238"/>
        <w:jc w:val="both"/>
        <w:rPr>
          <w:sz w:val="24"/>
        </w:rPr>
      </w:pPr>
      <w:r>
        <w:rPr>
          <w:sz w:val="24"/>
        </w:rPr>
        <w:t>подбиратьииспользоватьязыковыесредствавзависимостиоттипатекстаивыбранногопрофиляобучения;</w:t>
      </w:r>
    </w:p>
    <w:p w:rsidR="00323AB5" w:rsidRDefault="00DB4038" w:rsidP="00E26A64">
      <w:pPr>
        <w:pStyle w:val="a4"/>
        <w:numPr>
          <w:ilvl w:val="1"/>
          <w:numId w:val="173"/>
        </w:numPr>
        <w:tabs>
          <w:tab w:val="left" w:pos="1520"/>
        </w:tabs>
        <w:spacing w:before="4" w:line="237" w:lineRule="auto"/>
        <w:ind w:left="1519" w:right="246"/>
        <w:jc w:val="both"/>
        <w:rPr>
          <w:sz w:val="24"/>
        </w:rPr>
      </w:pPr>
      <w:r>
        <w:rPr>
          <w:sz w:val="24"/>
        </w:rPr>
        <w:t>правильноиспользоватьлексическиеиграмматическиесредствасвязипредложенийприпостроениитекста;</w:t>
      </w:r>
    </w:p>
    <w:p w:rsidR="00323AB5" w:rsidRDefault="00DB4038" w:rsidP="00E26A64">
      <w:pPr>
        <w:pStyle w:val="a4"/>
        <w:numPr>
          <w:ilvl w:val="1"/>
          <w:numId w:val="173"/>
        </w:numPr>
        <w:tabs>
          <w:tab w:val="left" w:pos="1520"/>
        </w:tabs>
        <w:spacing w:before="3" w:line="293" w:lineRule="exact"/>
        <w:ind w:left="1519" w:hanging="472"/>
        <w:jc w:val="both"/>
        <w:rPr>
          <w:sz w:val="24"/>
        </w:rPr>
      </w:pPr>
      <w:r>
        <w:rPr>
          <w:sz w:val="24"/>
        </w:rPr>
        <w:t>сознательноиспользоватьизобразительно-выразительныесредстваязыкаприсозданиитекста;</w:t>
      </w:r>
    </w:p>
    <w:p w:rsidR="00323AB5" w:rsidRDefault="00DB4038" w:rsidP="00E26A64">
      <w:pPr>
        <w:pStyle w:val="a4"/>
        <w:numPr>
          <w:ilvl w:val="1"/>
          <w:numId w:val="173"/>
        </w:numPr>
        <w:tabs>
          <w:tab w:val="left" w:pos="1520"/>
        </w:tabs>
        <w:spacing w:before="2" w:line="237" w:lineRule="auto"/>
        <w:ind w:left="1519" w:right="242"/>
        <w:jc w:val="both"/>
        <w:rPr>
          <w:sz w:val="24"/>
        </w:rPr>
      </w:pPr>
      <w:r>
        <w:rPr>
          <w:sz w:val="24"/>
        </w:rPr>
        <w:t xml:space="preserve">использоватьприработестекстомразныевидычтения(поисковое,просмотровое,ознакомительное, </w:t>
      </w:r>
      <w:r>
        <w:rPr>
          <w:sz w:val="24"/>
        </w:rPr>
        <w:lastRenderedPageBreak/>
        <w:t>изучающее, реферативное) и аудирования (с полным пониманием текста, спониманиемосновногосодержания, свыборочнымизвлечениеминформации);</w:t>
      </w:r>
    </w:p>
    <w:p w:rsidR="00323AB5" w:rsidRDefault="00323AB5">
      <w:pPr>
        <w:spacing w:line="237" w:lineRule="auto"/>
        <w:jc w:val="both"/>
        <w:rPr>
          <w:sz w:val="24"/>
        </w:rPr>
        <w:sectPr w:rsidR="00323AB5">
          <w:pgSz w:w="11920" w:h="16850"/>
          <w:pgMar w:top="820" w:right="300" w:bottom="860" w:left="0" w:header="0" w:footer="606" w:gutter="0"/>
          <w:cols w:space="720"/>
        </w:sectPr>
      </w:pPr>
    </w:p>
    <w:p w:rsidR="00323AB5" w:rsidRDefault="00DB4038" w:rsidP="00E26A64">
      <w:pPr>
        <w:pStyle w:val="a4"/>
        <w:numPr>
          <w:ilvl w:val="1"/>
          <w:numId w:val="173"/>
        </w:numPr>
        <w:tabs>
          <w:tab w:val="left" w:pos="1519"/>
          <w:tab w:val="left" w:pos="1520"/>
        </w:tabs>
        <w:spacing w:before="75" w:line="237" w:lineRule="auto"/>
        <w:ind w:left="1519" w:right="240"/>
        <w:rPr>
          <w:sz w:val="24"/>
        </w:rPr>
      </w:pPr>
      <w:r>
        <w:rPr>
          <w:sz w:val="24"/>
        </w:rPr>
        <w:lastRenderedPageBreak/>
        <w:t>анализироватьтекстсточкизренияналичиявнемявнойискрытой,основнойивторостепеннойинформации,определятьеготему,проблемуи основнуюмысль;</w:t>
      </w:r>
    </w:p>
    <w:p w:rsidR="00323AB5" w:rsidRDefault="00DB4038" w:rsidP="00E26A64">
      <w:pPr>
        <w:pStyle w:val="a4"/>
        <w:numPr>
          <w:ilvl w:val="1"/>
          <w:numId w:val="173"/>
        </w:numPr>
        <w:tabs>
          <w:tab w:val="left" w:pos="1519"/>
          <w:tab w:val="left" w:pos="1520"/>
        </w:tabs>
        <w:spacing w:before="5" w:line="237" w:lineRule="auto"/>
        <w:ind w:left="1519" w:right="247"/>
        <w:rPr>
          <w:sz w:val="24"/>
        </w:rPr>
      </w:pPr>
      <w:r>
        <w:rPr>
          <w:sz w:val="24"/>
        </w:rPr>
        <w:t>извлекатьнеобходимуюинформациюизразличныхисточниковипереводитьеевтекстовыйформат;</w:t>
      </w:r>
    </w:p>
    <w:p w:rsidR="00323AB5" w:rsidRDefault="00DB4038" w:rsidP="00E26A64">
      <w:pPr>
        <w:pStyle w:val="a4"/>
        <w:numPr>
          <w:ilvl w:val="1"/>
          <w:numId w:val="173"/>
        </w:numPr>
        <w:tabs>
          <w:tab w:val="left" w:pos="1519"/>
          <w:tab w:val="left" w:pos="1520"/>
        </w:tabs>
        <w:spacing w:before="2" w:line="293" w:lineRule="exact"/>
        <w:ind w:left="1519" w:hanging="472"/>
        <w:rPr>
          <w:sz w:val="24"/>
        </w:rPr>
      </w:pPr>
      <w:r>
        <w:rPr>
          <w:sz w:val="24"/>
        </w:rPr>
        <w:t>преобразовыватьтекствдругиевидыпередачиинформации;</w:t>
      </w:r>
    </w:p>
    <w:p w:rsidR="00323AB5" w:rsidRDefault="00DB4038" w:rsidP="00E26A64">
      <w:pPr>
        <w:pStyle w:val="a4"/>
        <w:numPr>
          <w:ilvl w:val="1"/>
          <w:numId w:val="173"/>
        </w:numPr>
        <w:tabs>
          <w:tab w:val="left" w:pos="1519"/>
          <w:tab w:val="left" w:pos="1520"/>
        </w:tabs>
        <w:spacing w:line="293" w:lineRule="exact"/>
        <w:ind w:left="1519" w:hanging="472"/>
        <w:rPr>
          <w:sz w:val="24"/>
        </w:rPr>
      </w:pPr>
      <w:r>
        <w:rPr>
          <w:sz w:val="24"/>
        </w:rPr>
        <w:t>выбиратьтему,определятьцельиподбиратьматериалдляпубличноговыступления;</w:t>
      </w:r>
    </w:p>
    <w:p w:rsidR="00323AB5" w:rsidRDefault="00DB4038" w:rsidP="00E26A64">
      <w:pPr>
        <w:pStyle w:val="a4"/>
        <w:numPr>
          <w:ilvl w:val="1"/>
          <w:numId w:val="173"/>
        </w:numPr>
        <w:tabs>
          <w:tab w:val="left" w:pos="1519"/>
          <w:tab w:val="left" w:pos="1520"/>
        </w:tabs>
        <w:spacing w:before="1" w:line="293" w:lineRule="exact"/>
        <w:ind w:left="1519" w:hanging="472"/>
        <w:rPr>
          <w:sz w:val="24"/>
        </w:rPr>
      </w:pPr>
      <w:r>
        <w:rPr>
          <w:sz w:val="24"/>
        </w:rPr>
        <w:t>соблюдатькультурупубличнойречи;</w:t>
      </w:r>
    </w:p>
    <w:p w:rsidR="00323AB5" w:rsidRDefault="00DB4038" w:rsidP="00E26A64">
      <w:pPr>
        <w:pStyle w:val="a4"/>
        <w:numPr>
          <w:ilvl w:val="1"/>
          <w:numId w:val="173"/>
        </w:numPr>
        <w:tabs>
          <w:tab w:val="left" w:pos="1519"/>
          <w:tab w:val="left" w:pos="1520"/>
        </w:tabs>
        <w:spacing w:before="2" w:line="237" w:lineRule="auto"/>
        <w:ind w:left="1519" w:right="244"/>
        <w:rPr>
          <w:sz w:val="24"/>
        </w:rPr>
      </w:pPr>
      <w:r>
        <w:rPr>
          <w:sz w:val="24"/>
        </w:rPr>
        <w:t>соблюдатьвречевойпрактикеосновныеорфоэпические,лексические,грамматические,стилистические,орфографическиеипунктуационныенормырусскоголитературногоязыка;</w:t>
      </w:r>
    </w:p>
    <w:p w:rsidR="00323AB5" w:rsidRDefault="00DB4038" w:rsidP="00E26A64">
      <w:pPr>
        <w:pStyle w:val="a4"/>
        <w:numPr>
          <w:ilvl w:val="1"/>
          <w:numId w:val="173"/>
        </w:numPr>
        <w:tabs>
          <w:tab w:val="left" w:pos="1519"/>
          <w:tab w:val="left" w:pos="1520"/>
        </w:tabs>
        <w:spacing w:before="2" w:line="293" w:lineRule="exact"/>
        <w:ind w:left="1519" w:hanging="472"/>
        <w:rPr>
          <w:sz w:val="24"/>
        </w:rPr>
      </w:pPr>
      <w:r>
        <w:rPr>
          <w:sz w:val="24"/>
        </w:rPr>
        <w:t>оцениватьсобственнуюичужуюречьспозициисоответствияязыковымнормам;</w:t>
      </w:r>
    </w:p>
    <w:p w:rsidR="00323AB5" w:rsidRDefault="00DB4038" w:rsidP="00E26A64">
      <w:pPr>
        <w:pStyle w:val="a4"/>
        <w:numPr>
          <w:ilvl w:val="1"/>
          <w:numId w:val="173"/>
        </w:numPr>
        <w:tabs>
          <w:tab w:val="left" w:pos="1519"/>
          <w:tab w:val="left" w:pos="1520"/>
        </w:tabs>
        <w:spacing w:before="2" w:line="237" w:lineRule="auto"/>
        <w:ind w:left="1519" w:right="247"/>
        <w:rPr>
          <w:sz w:val="24"/>
        </w:rPr>
      </w:pPr>
      <w:r>
        <w:rPr>
          <w:sz w:val="24"/>
        </w:rPr>
        <w:t>использоватьосновные нормативные словариисправочникидляоценкиустныхиписьменныхвысказыванийсточки зрениясоответствия языковымнормам.</w:t>
      </w:r>
    </w:p>
    <w:p w:rsidR="00323AB5" w:rsidRDefault="00DB4038">
      <w:pPr>
        <w:pStyle w:val="3"/>
        <w:spacing w:before="5" w:line="275" w:lineRule="exact"/>
      </w:pPr>
      <w:r>
        <w:t>Выпускникполучитвозможностьнаучиться:</w:t>
      </w:r>
    </w:p>
    <w:p w:rsidR="00323AB5" w:rsidRDefault="00DB4038" w:rsidP="00E26A64">
      <w:pPr>
        <w:pStyle w:val="a4"/>
        <w:numPr>
          <w:ilvl w:val="1"/>
          <w:numId w:val="173"/>
        </w:numPr>
        <w:tabs>
          <w:tab w:val="left" w:pos="1519"/>
          <w:tab w:val="left" w:pos="1520"/>
        </w:tabs>
        <w:spacing w:before="1" w:line="237" w:lineRule="auto"/>
        <w:ind w:left="1519" w:right="241"/>
        <w:rPr>
          <w:sz w:val="24"/>
        </w:rPr>
      </w:pPr>
      <w:r>
        <w:rPr>
          <w:sz w:val="24"/>
        </w:rPr>
        <w:t>распознаватьуровнииединицыязыкавпредъявленномтекстеивидетьвзаимосвязьмеждуними;</w:t>
      </w:r>
    </w:p>
    <w:p w:rsidR="00323AB5" w:rsidRDefault="00DB4038" w:rsidP="00E26A64">
      <w:pPr>
        <w:pStyle w:val="a4"/>
        <w:numPr>
          <w:ilvl w:val="1"/>
          <w:numId w:val="173"/>
        </w:numPr>
        <w:tabs>
          <w:tab w:val="left" w:pos="1519"/>
          <w:tab w:val="left" w:pos="1520"/>
        </w:tabs>
        <w:spacing w:before="3"/>
        <w:ind w:left="1519" w:right="247"/>
        <w:rPr>
          <w:sz w:val="24"/>
        </w:rPr>
      </w:pPr>
      <w:r>
        <w:rPr>
          <w:sz w:val="24"/>
        </w:rPr>
        <w:t>анализироватьприоценке собственнойичужойречиязыковыесредства, использованные втексте,сточки зренияправильности, точностииуместности ихупотребления;</w:t>
      </w:r>
    </w:p>
    <w:p w:rsidR="00323AB5" w:rsidRDefault="00DB4038" w:rsidP="00E26A64">
      <w:pPr>
        <w:pStyle w:val="a4"/>
        <w:numPr>
          <w:ilvl w:val="1"/>
          <w:numId w:val="173"/>
        </w:numPr>
        <w:tabs>
          <w:tab w:val="left" w:pos="1519"/>
          <w:tab w:val="left" w:pos="1520"/>
        </w:tabs>
        <w:spacing w:before="3" w:line="237" w:lineRule="auto"/>
        <w:ind w:left="1519" w:right="245"/>
        <w:rPr>
          <w:sz w:val="24"/>
        </w:rPr>
      </w:pPr>
      <w:r>
        <w:rPr>
          <w:sz w:val="24"/>
        </w:rPr>
        <w:t>комментироватьавторскиевысказываниянаразличныетемы(втомчислеобогатствеивыразительности русского языка);</w:t>
      </w:r>
    </w:p>
    <w:p w:rsidR="00323AB5" w:rsidRDefault="00DB4038" w:rsidP="00E26A64">
      <w:pPr>
        <w:pStyle w:val="a4"/>
        <w:numPr>
          <w:ilvl w:val="1"/>
          <w:numId w:val="173"/>
        </w:numPr>
        <w:tabs>
          <w:tab w:val="left" w:pos="1519"/>
          <w:tab w:val="left" w:pos="1520"/>
        </w:tabs>
        <w:spacing w:before="5" w:line="237" w:lineRule="auto"/>
        <w:ind w:left="1519" w:right="247"/>
        <w:rPr>
          <w:sz w:val="24"/>
        </w:rPr>
      </w:pPr>
      <w:r>
        <w:rPr>
          <w:sz w:val="24"/>
        </w:rPr>
        <w:t>отличатьязыкхудожественнойлитературыотдругихразновидностейсовременногорусскогоязыка;</w:t>
      </w:r>
    </w:p>
    <w:p w:rsidR="00323AB5" w:rsidRDefault="00DB4038" w:rsidP="00E26A64">
      <w:pPr>
        <w:pStyle w:val="a4"/>
        <w:numPr>
          <w:ilvl w:val="1"/>
          <w:numId w:val="173"/>
        </w:numPr>
        <w:tabs>
          <w:tab w:val="left" w:pos="1519"/>
          <w:tab w:val="left" w:pos="1520"/>
        </w:tabs>
        <w:spacing w:before="4" w:line="237" w:lineRule="auto"/>
        <w:ind w:left="1519" w:right="242"/>
        <w:rPr>
          <w:sz w:val="24"/>
        </w:rPr>
      </w:pPr>
      <w:r>
        <w:rPr>
          <w:sz w:val="24"/>
        </w:rPr>
        <w:t>использоватьсинонимическиересурсырусскогоязыкадляболееточноговыражениямыслииусилениявыразительностиречи;</w:t>
      </w:r>
    </w:p>
    <w:p w:rsidR="00323AB5" w:rsidRDefault="00DB4038" w:rsidP="00E26A64">
      <w:pPr>
        <w:pStyle w:val="a4"/>
        <w:numPr>
          <w:ilvl w:val="1"/>
          <w:numId w:val="173"/>
        </w:numPr>
        <w:tabs>
          <w:tab w:val="left" w:pos="1519"/>
          <w:tab w:val="left" w:pos="1520"/>
          <w:tab w:val="left" w:pos="2320"/>
        </w:tabs>
        <w:spacing w:before="5" w:line="237" w:lineRule="auto"/>
        <w:ind w:left="1519" w:right="244"/>
        <w:rPr>
          <w:sz w:val="24"/>
        </w:rPr>
      </w:pPr>
      <w:r>
        <w:rPr>
          <w:sz w:val="24"/>
        </w:rPr>
        <w:t>иметь</w:t>
      </w:r>
      <w:r>
        <w:rPr>
          <w:sz w:val="24"/>
        </w:rPr>
        <w:tab/>
        <w:t>представлениеобисторическомразвитиирусскогоязыкаиисториирусскогоязыкознания;</w:t>
      </w:r>
    </w:p>
    <w:p w:rsidR="00323AB5" w:rsidRDefault="00DB4038" w:rsidP="00E26A64">
      <w:pPr>
        <w:pStyle w:val="a4"/>
        <w:numPr>
          <w:ilvl w:val="1"/>
          <w:numId w:val="173"/>
        </w:numPr>
        <w:tabs>
          <w:tab w:val="left" w:pos="1519"/>
          <w:tab w:val="left" w:pos="1520"/>
        </w:tabs>
        <w:spacing w:before="5" w:line="237" w:lineRule="auto"/>
        <w:ind w:left="1519" w:right="237"/>
        <w:rPr>
          <w:sz w:val="24"/>
        </w:rPr>
      </w:pPr>
      <w:r>
        <w:rPr>
          <w:sz w:val="24"/>
        </w:rPr>
        <w:t>выражатьсогласиеилинесогласиесмнениемсобеседникавсоответствиисправиламиведениядиалогическойречи;</w:t>
      </w:r>
    </w:p>
    <w:p w:rsidR="00323AB5" w:rsidRDefault="00DB4038" w:rsidP="00E26A64">
      <w:pPr>
        <w:pStyle w:val="a4"/>
        <w:numPr>
          <w:ilvl w:val="1"/>
          <w:numId w:val="173"/>
        </w:numPr>
        <w:tabs>
          <w:tab w:val="left" w:pos="1519"/>
          <w:tab w:val="left" w:pos="1520"/>
        </w:tabs>
        <w:spacing w:before="2"/>
        <w:ind w:left="1519" w:right="251"/>
        <w:rPr>
          <w:sz w:val="24"/>
        </w:rPr>
      </w:pPr>
      <w:r>
        <w:rPr>
          <w:sz w:val="24"/>
        </w:rPr>
        <w:t>дифференцироватьглавнуюивторостепеннуюинформацию,известнуюинеизвестнуюинформациювпрослушанномтексте;</w:t>
      </w:r>
    </w:p>
    <w:p w:rsidR="00323AB5" w:rsidRDefault="00DB4038" w:rsidP="00E26A64">
      <w:pPr>
        <w:pStyle w:val="a4"/>
        <w:numPr>
          <w:ilvl w:val="1"/>
          <w:numId w:val="173"/>
        </w:numPr>
        <w:tabs>
          <w:tab w:val="left" w:pos="1519"/>
          <w:tab w:val="left" w:pos="1520"/>
        </w:tabs>
        <w:spacing w:before="3" w:line="237" w:lineRule="auto"/>
        <w:ind w:left="1519" w:right="245"/>
        <w:rPr>
          <w:sz w:val="24"/>
        </w:rPr>
      </w:pPr>
      <w:r>
        <w:rPr>
          <w:sz w:val="24"/>
        </w:rPr>
        <w:t>проводитьсамостоятельныйпоисктекстовойинетекстовойинформации,отбиратьианализироватьполученнуюинформацию;</w:t>
      </w:r>
    </w:p>
    <w:p w:rsidR="00323AB5" w:rsidRDefault="00DB4038" w:rsidP="00E26A64">
      <w:pPr>
        <w:pStyle w:val="a4"/>
        <w:numPr>
          <w:ilvl w:val="1"/>
          <w:numId w:val="173"/>
        </w:numPr>
        <w:tabs>
          <w:tab w:val="left" w:pos="1519"/>
          <w:tab w:val="left" w:pos="1520"/>
        </w:tabs>
        <w:spacing w:before="2" w:line="293" w:lineRule="exact"/>
        <w:ind w:left="1519" w:hanging="472"/>
        <w:rPr>
          <w:sz w:val="24"/>
        </w:rPr>
      </w:pPr>
      <w:r>
        <w:rPr>
          <w:sz w:val="24"/>
        </w:rPr>
        <w:t>сохранятьстилевоеединствоприсозданиитекстазаданногофункциональногостиля;</w:t>
      </w:r>
    </w:p>
    <w:p w:rsidR="00323AB5" w:rsidRDefault="00DB4038" w:rsidP="00E26A64">
      <w:pPr>
        <w:pStyle w:val="a4"/>
        <w:numPr>
          <w:ilvl w:val="1"/>
          <w:numId w:val="173"/>
        </w:numPr>
        <w:tabs>
          <w:tab w:val="left" w:pos="1519"/>
          <w:tab w:val="left" w:pos="1520"/>
        </w:tabs>
        <w:spacing w:line="293" w:lineRule="exact"/>
        <w:ind w:left="1519" w:hanging="472"/>
        <w:rPr>
          <w:sz w:val="24"/>
        </w:rPr>
      </w:pPr>
      <w:r>
        <w:rPr>
          <w:sz w:val="24"/>
        </w:rPr>
        <w:t>создаватьотзывыирецензиинапредложенныйтекст;</w:t>
      </w:r>
    </w:p>
    <w:p w:rsidR="00323AB5" w:rsidRDefault="00DB4038" w:rsidP="00E26A64">
      <w:pPr>
        <w:pStyle w:val="a4"/>
        <w:numPr>
          <w:ilvl w:val="1"/>
          <w:numId w:val="173"/>
        </w:numPr>
        <w:tabs>
          <w:tab w:val="left" w:pos="1519"/>
          <w:tab w:val="left" w:pos="1520"/>
        </w:tabs>
        <w:spacing w:line="293" w:lineRule="exact"/>
        <w:ind w:left="1519" w:hanging="472"/>
        <w:rPr>
          <w:sz w:val="24"/>
        </w:rPr>
      </w:pPr>
      <w:r>
        <w:rPr>
          <w:sz w:val="24"/>
        </w:rPr>
        <w:t>соблюдатькультуручтения,говорения,аудированияиписьма;</w:t>
      </w:r>
    </w:p>
    <w:p w:rsidR="00323AB5" w:rsidRDefault="00DB4038" w:rsidP="00E26A64">
      <w:pPr>
        <w:pStyle w:val="a4"/>
        <w:numPr>
          <w:ilvl w:val="1"/>
          <w:numId w:val="173"/>
        </w:numPr>
        <w:tabs>
          <w:tab w:val="left" w:pos="1519"/>
          <w:tab w:val="left" w:pos="1520"/>
        </w:tabs>
        <w:spacing w:before="2" w:line="237" w:lineRule="auto"/>
        <w:ind w:left="1519" w:right="241"/>
        <w:rPr>
          <w:sz w:val="24"/>
        </w:rPr>
      </w:pPr>
      <w:r>
        <w:rPr>
          <w:sz w:val="24"/>
        </w:rPr>
        <w:t>соблюдатькультурунаучногоиделовогообщениявустнойиписьменнойформе,втомчислеприобсуждении дискуссионныхпроблем;</w:t>
      </w:r>
    </w:p>
    <w:p w:rsidR="00323AB5" w:rsidRDefault="00DB4038" w:rsidP="00E26A64">
      <w:pPr>
        <w:pStyle w:val="a4"/>
        <w:numPr>
          <w:ilvl w:val="1"/>
          <w:numId w:val="173"/>
        </w:numPr>
        <w:tabs>
          <w:tab w:val="left" w:pos="1519"/>
          <w:tab w:val="left" w:pos="1520"/>
        </w:tabs>
        <w:spacing w:before="2"/>
        <w:ind w:left="1519" w:right="238"/>
        <w:rPr>
          <w:sz w:val="24"/>
        </w:rPr>
      </w:pPr>
      <w:r>
        <w:rPr>
          <w:sz w:val="24"/>
        </w:rPr>
        <w:t>соблюдатьнормыречевогоповедениявразговорнойречи,атакжевучебно-научнойиофициально-деловойсферахобщения;</w:t>
      </w:r>
    </w:p>
    <w:p w:rsidR="00323AB5" w:rsidRDefault="00DB4038" w:rsidP="00E26A64">
      <w:pPr>
        <w:pStyle w:val="a4"/>
        <w:numPr>
          <w:ilvl w:val="1"/>
          <w:numId w:val="173"/>
        </w:numPr>
        <w:tabs>
          <w:tab w:val="left" w:pos="1519"/>
          <w:tab w:val="left" w:pos="1520"/>
        </w:tabs>
        <w:spacing w:before="2" w:line="293" w:lineRule="exact"/>
        <w:ind w:left="1519" w:hanging="472"/>
        <w:rPr>
          <w:sz w:val="24"/>
        </w:rPr>
      </w:pPr>
      <w:r>
        <w:rPr>
          <w:sz w:val="24"/>
        </w:rPr>
        <w:t>осуществлятьречевойсамоконтроль;</w:t>
      </w:r>
    </w:p>
    <w:p w:rsidR="00323AB5" w:rsidRDefault="00DB4038" w:rsidP="00E26A64">
      <w:pPr>
        <w:pStyle w:val="a4"/>
        <w:numPr>
          <w:ilvl w:val="1"/>
          <w:numId w:val="173"/>
        </w:numPr>
        <w:tabs>
          <w:tab w:val="left" w:pos="1519"/>
          <w:tab w:val="left" w:pos="1520"/>
        </w:tabs>
        <w:spacing w:before="2" w:line="237" w:lineRule="auto"/>
        <w:ind w:left="1519" w:right="245"/>
        <w:rPr>
          <w:sz w:val="24"/>
        </w:rPr>
      </w:pPr>
      <w:r>
        <w:rPr>
          <w:sz w:val="24"/>
        </w:rPr>
        <w:t>совершенствоватьорфографическиеипунктуационныеуменияинавыкинаосновезнанийонормахрусского литературного языка;</w:t>
      </w:r>
    </w:p>
    <w:p w:rsidR="00323AB5" w:rsidRDefault="00DB4038" w:rsidP="00E26A64">
      <w:pPr>
        <w:pStyle w:val="a4"/>
        <w:numPr>
          <w:ilvl w:val="1"/>
          <w:numId w:val="173"/>
        </w:numPr>
        <w:tabs>
          <w:tab w:val="left" w:pos="1519"/>
          <w:tab w:val="left" w:pos="1520"/>
        </w:tabs>
        <w:spacing w:before="4" w:line="237" w:lineRule="auto"/>
        <w:ind w:left="1519" w:right="243"/>
        <w:rPr>
          <w:sz w:val="24"/>
        </w:rPr>
      </w:pPr>
      <w:r>
        <w:rPr>
          <w:sz w:val="24"/>
        </w:rPr>
        <w:t>использоватьосновныенормативныесловариисправочникидлярасширениясловарногозапасаи спектра используемыхязыковых средств;</w:t>
      </w:r>
    </w:p>
    <w:p w:rsidR="00323AB5" w:rsidRDefault="00DB4038" w:rsidP="00E26A64">
      <w:pPr>
        <w:pStyle w:val="a4"/>
        <w:numPr>
          <w:ilvl w:val="1"/>
          <w:numId w:val="173"/>
        </w:numPr>
        <w:tabs>
          <w:tab w:val="left" w:pos="1519"/>
          <w:tab w:val="left" w:pos="1520"/>
        </w:tabs>
        <w:spacing w:before="5" w:line="237" w:lineRule="auto"/>
        <w:ind w:left="1519" w:right="244"/>
        <w:rPr>
          <w:sz w:val="24"/>
        </w:rPr>
      </w:pPr>
      <w:r>
        <w:rPr>
          <w:sz w:val="24"/>
        </w:rPr>
        <w:t>оцениватьэстетическуюсторонуречевоговысказыванияприанализетекстов(втомчислехудожественнойлитературы).</w:t>
      </w:r>
    </w:p>
    <w:p w:rsidR="00323AB5" w:rsidRDefault="00DB4038">
      <w:pPr>
        <w:pStyle w:val="3"/>
        <w:spacing w:before="9" w:line="235" w:lineRule="auto"/>
        <w:ind w:right="1107" w:firstLine="1284"/>
        <w:jc w:val="both"/>
      </w:pPr>
      <w:r>
        <w:t>СОДЕРЖАНИЕ УЧЕБНОГО ПРЕДМЕТА «Родной язык (русский)», 10 классРаздел1</w:t>
      </w:r>
      <w:r>
        <w:rPr>
          <w:b w:val="0"/>
        </w:rPr>
        <w:t>.</w:t>
      </w:r>
      <w:r>
        <w:t>Язык икультура (8 ч.)</w:t>
      </w:r>
    </w:p>
    <w:p w:rsidR="00323AB5" w:rsidRDefault="00DB4038">
      <w:pPr>
        <w:pStyle w:val="a3"/>
        <w:spacing w:before="2"/>
        <w:ind w:left="739" w:right="238"/>
        <w:jc w:val="both"/>
      </w:pPr>
      <w:r>
        <w:t>Языкиобщество.Роднойязык,литератураикультура.Языкиисториянарода.РусскийязыквРоссийскойФедерации ив современном мире– в международном имежнациональном общении.Понятие о системе языка, его единицах и уровнях, взаимосвязях и отношениях единиц разных уровнейязыка.</w:t>
      </w:r>
    </w:p>
    <w:p w:rsidR="00323AB5" w:rsidRDefault="00DB4038">
      <w:pPr>
        <w:pStyle w:val="a3"/>
        <w:spacing w:before="1"/>
        <w:ind w:left="739"/>
        <w:jc w:val="both"/>
      </w:pPr>
      <w:r>
        <w:t>Развитиеязыкакакобъективныйпроцесс.Общеепредставлениеовнешнихивнутреннихфакторах</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right="246"/>
        <w:jc w:val="both"/>
      </w:pPr>
      <w:r>
        <w:lastRenderedPageBreak/>
        <w:t>языковых изменений, об активных процессах в современном русском языке (основные тенденции,отдельныепримеры).</w:t>
      </w:r>
    </w:p>
    <w:p w:rsidR="00323AB5" w:rsidRDefault="00DB4038">
      <w:pPr>
        <w:pStyle w:val="a3"/>
        <w:ind w:left="739" w:right="237"/>
        <w:jc w:val="both"/>
      </w:pPr>
      <w:r>
        <w:t>Стремительныйростсловарногосоставаязыка,«неологическийбум»–рождениеновыхслов,изменениезначенийипереосмыслениеимеющихсявязыкеслов,ихстилистическаяпереоценка,созданиеновойфразеологии,активизацияпроцессазаимствованияиноязычных слов.</w:t>
      </w:r>
    </w:p>
    <w:p w:rsidR="00323AB5" w:rsidRDefault="00DB4038">
      <w:pPr>
        <w:pStyle w:val="3"/>
        <w:spacing w:before="5" w:line="274" w:lineRule="exact"/>
        <w:jc w:val="both"/>
      </w:pPr>
      <w:r>
        <w:t>Раздел2.Культураречи(12ч.)</w:t>
      </w:r>
    </w:p>
    <w:p w:rsidR="00323AB5" w:rsidRDefault="00DB4038">
      <w:pPr>
        <w:ind w:left="739" w:right="237"/>
        <w:jc w:val="both"/>
        <w:rPr>
          <w:sz w:val="24"/>
        </w:rPr>
      </w:pPr>
      <w:r>
        <w:rPr>
          <w:b/>
          <w:sz w:val="24"/>
        </w:rPr>
        <w:t>Основныеорфоэпическиенормысовременногорусскоголитературногоязыка.</w:t>
      </w:r>
      <w:r>
        <w:rPr>
          <w:sz w:val="24"/>
        </w:rPr>
        <w:t>Активныепроцессы в области произношения и ударения. Типичные акцентологические ошибки в современнойречи.Отражениепроизносительныхвариантоввсовременных орфоэпическихсловарях.</w:t>
      </w:r>
    </w:p>
    <w:p w:rsidR="00323AB5" w:rsidRDefault="00DB4038">
      <w:pPr>
        <w:ind w:left="739" w:right="239"/>
        <w:jc w:val="both"/>
        <w:rPr>
          <w:sz w:val="24"/>
        </w:rPr>
      </w:pPr>
      <w:r>
        <w:rPr>
          <w:b/>
          <w:sz w:val="24"/>
        </w:rPr>
        <w:t>Основныелексическиенормысовременногорусскоголитературногоязыка.</w:t>
      </w:r>
      <w:r>
        <w:rPr>
          <w:sz w:val="24"/>
        </w:rPr>
        <w:t>Лексическаясочетаемостьсловаиточность.Свободнаяинесвободнаялексическаясочетаемость.Типичныеошибки‚связанныеснарушениемлексическойсочетаемости.</w:t>
      </w:r>
    </w:p>
    <w:p w:rsidR="00323AB5" w:rsidRDefault="00DB4038">
      <w:pPr>
        <w:pStyle w:val="a3"/>
        <w:ind w:left="739" w:right="241"/>
        <w:jc w:val="both"/>
      </w:pPr>
      <w:r>
        <w:t>Речевая избыточность и точность. Тавтология. Плеоназм. Типичные ошибки‚ связанные с речевойизбыточностью.</w:t>
      </w:r>
    </w:p>
    <w:p w:rsidR="00323AB5" w:rsidRDefault="00DB4038">
      <w:pPr>
        <w:pStyle w:val="a3"/>
        <w:ind w:left="739" w:right="245"/>
        <w:jc w:val="both"/>
      </w:pPr>
      <w:r>
        <w:t>Современные толковые словари. Отражение вариантов лексической нормы в современных словарях.Словарныепометы.</w:t>
      </w:r>
    </w:p>
    <w:p w:rsidR="00323AB5" w:rsidRDefault="00DB4038">
      <w:pPr>
        <w:ind w:left="739" w:right="238"/>
        <w:jc w:val="both"/>
        <w:rPr>
          <w:sz w:val="24"/>
        </w:rPr>
      </w:pPr>
      <w:r>
        <w:rPr>
          <w:b/>
          <w:sz w:val="24"/>
        </w:rPr>
        <w:t>Основныеграмматическиенормысовременногорусскоголитературногоязыка.</w:t>
      </w:r>
      <w:r>
        <w:rPr>
          <w:sz w:val="24"/>
        </w:rPr>
        <w:t>Нормыупотребленияпричастныхидеепричастных оборотов‚предложений скосвеннойречью.</w:t>
      </w:r>
    </w:p>
    <w:p w:rsidR="00323AB5" w:rsidRDefault="00DB4038">
      <w:pPr>
        <w:pStyle w:val="a3"/>
        <w:ind w:left="739" w:right="249"/>
        <w:jc w:val="both"/>
      </w:pPr>
      <w:r>
        <w:t>Типичные ошибки в построении сложных предложений. Нарушение видовременной соотнесенностиглагольныхформ.</w:t>
      </w:r>
    </w:p>
    <w:p w:rsidR="00323AB5" w:rsidRDefault="00DB4038">
      <w:pPr>
        <w:pStyle w:val="a3"/>
        <w:ind w:left="739" w:right="245"/>
        <w:jc w:val="both"/>
      </w:pPr>
      <w:r>
        <w:t>Отражениевариантовграмматическойнормывсовременныхграмматическихсловаряхисправочниках.Словарныепометы.</w:t>
      </w:r>
    </w:p>
    <w:p w:rsidR="00323AB5" w:rsidRDefault="00DB4038">
      <w:pPr>
        <w:pStyle w:val="a3"/>
        <w:ind w:left="739" w:right="234"/>
        <w:jc w:val="both"/>
      </w:pPr>
      <w:r>
        <w:rPr>
          <w:b/>
        </w:rPr>
        <w:t xml:space="preserve">Речевой этикет </w:t>
      </w:r>
      <w: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Этикетноеречевоеповедениевситуацияхделовогообщения.</w:t>
      </w:r>
    </w:p>
    <w:p w:rsidR="00323AB5" w:rsidRDefault="00DB4038">
      <w:pPr>
        <w:pStyle w:val="3"/>
        <w:spacing w:before="4"/>
        <w:ind w:right="5360"/>
        <w:jc w:val="both"/>
      </w:pPr>
      <w:r>
        <w:t>Раздел 3. Речь. Речевая деятельность. Текст (13 ч.)Языки речь. Видыречевой деятельности</w:t>
      </w:r>
    </w:p>
    <w:p w:rsidR="00323AB5" w:rsidRDefault="00DB4038">
      <w:pPr>
        <w:pStyle w:val="a3"/>
        <w:spacing w:line="272" w:lineRule="exact"/>
        <w:ind w:left="739"/>
        <w:jc w:val="both"/>
      </w:pPr>
      <w:r>
        <w:t>Понятиеречевого(риторического)идеала.</w:t>
      </w:r>
    </w:p>
    <w:p w:rsidR="00323AB5" w:rsidRDefault="00DB4038">
      <w:pPr>
        <w:pStyle w:val="a3"/>
        <w:ind w:left="739" w:right="241"/>
        <w:jc w:val="both"/>
      </w:pPr>
      <w:r>
        <w:t>Путистановленияиистокирусскогоречевогоидеалавконтекстеисториирусскойкультуры.Основные риторические категории и элементы речевого мастерства Понятие эффективности речевогообщения. Оратория: мастерство публичного выступления. Принципы подготовки к публичной речи.Техникаимпровизированной речи.Особенностиимпровизации.</w:t>
      </w:r>
    </w:p>
    <w:p w:rsidR="00323AB5" w:rsidRDefault="00DB4038">
      <w:pPr>
        <w:pStyle w:val="a3"/>
        <w:ind w:left="739" w:right="243"/>
        <w:jc w:val="both"/>
      </w:pPr>
      <w:r>
        <w:t>Средства речевой выразительности: «цветы красноречия». Важнейшие риторические тропы и фигуры.Структура и риторические функции метафоры, сравнения, антитезы. Мастерство беседы. Мастерствоспора.Доказываниеиубеждение.Стратегияитактикаспора.Речевоеповедениеспорящих.</w:t>
      </w:r>
    </w:p>
    <w:p w:rsidR="00323AB5" w:rsidRDefault="00DB4038">
      <w:pPr>
        <w:pStyle w:val="3"/>
        <w:spacing w:before="5" w:line="274" w:lineRule="exact"/>
        <w:jc w:val="both"/>
      </w:pPr>
      <w:r>
        <w:t>Тексткакединицаязыкаиречи</w:t>
      </w:r>
    </w:p>
    <w:p w:rsidR="00323AB5" w:rsidRDefault="00DB4038">
      <w:pPr>
        <w:pStyle w:val="a3"/>
        <w:ind w:left="739" w:right="4575"/>
      </w:pPr>
      <w:r>
        <w:t>Категория монолога и диалога как формы речевого общения.Структурапубличного выступления.</w:t>
      </w:r>
    </w:p>
    <w:p w:rsidR="00323AB5" w:rsidRDefault="00DB4038">
      <w:pPr>
        <w:pStyle w:val="a3"/>
        <w:ind w:left="739" w:right="543"/>
      </w:pPr>
      <w:r>
        <w:t>Риторикаостроумия:юмор,ирония,намёк,парадокс,ихфункциивпубличнойречи.Риторикаделовогообщения. Спор, дискуссия, полемика.</w:t>
      </w:r>
    </w:p>
    <w:p w:rsidR="00323AB5" w:rsidRDefault="00DB4038">
      <w:pPr>
        <w:spacing w:line="244" w:lineRule="auto"/>
        <w:ind w:left="739"/>
        <w:rPr>
          <w:b/>
          <w:sz w:val="24"/>
        </w:rPr>
      </w:pPr>
      <w:r>
        <w:rPr>
          <w:sz w:val="24"/>
        </w:rPr>
        <w:t>Спорибеседа:речевыеролиучастников,возможнаятипологияситуацийспора.</w:t>
      </w:r>
      <w:r>
        <w:rPr>
          <w:b/>
          <w:sz w:val="24"/>
        </w:rPr>
        <w:t>Функциональныеразновидностиязыка</w:t>
      </w:r>
    </w:p>
    <w:p w:rsidR="00323AB5" w:rsidRDefault="00DB4038">
      <w:pPr>
        <w:pStyle w:val="3"/>
        <w:spacing w:line="265" w:lineRule="exact"/>
        <w:rPr>
          <w:b w:val="0"/>
        </w:rPr>
      </w:pPr>
      <w:r>
        <w:t>Научный стильречи</w:t>
      </w:r>
      <w:r>
        <w:rPr>
          <w:b w:val="0"/>
        </w:rPr>
        <w:t>.</w:t>
      </w:r>
    </w:p>
    <w:p w:rsidR="00323AB5" w:rsidRDefault="00DB4038">
      <w:pPr>
        <w:pStyle w:val="a3"/>
        <w:ind w:left="739" w:right="236"/>
        <w:jc w:val="both"/>
      </w:pPr>
      <w:r>
        <w:t>Назначение,признакинаучногостиляречи.Морфологическиеисинтаксическиеособенностинаучного стиля. Терминологические энциклопедии, словари и справочники.</w:t>
      </w:r>
      <w:r>
        <w:rPr>
          <w:b/>
        </w:rPr>
        <w:t>Официально-деловойстильречи</w:t>
      </w:r>
      <w:r>
        <w:t>.Основныепризнакиофициально-деловогостиля:точность,неличныйхарактер,стандартизированность, стереотипность построения текстов и их предписывающий характер. Резюме,автобиография.</w:t>
      </w:r>
    </w:p>
    <w:p w:rsidR="00323AB5" w:rsidRDefault="00DB4038">
      <w:pPr>
        <w:pStyle w:val="a3"/>
        <w:ind w:left="739" w:right="245"/>
        <w:jc w:val="both"/>
      </w:pPr>
      <w:r>
        <w:rPr>
          <w:b/>
        </w:rPr>
        <w:t xml:space="preserve">Разговорная речь. </w:t>
      </w:r>
      <w:r>
        <w:t>Фонетические, интонационные, лексические, морфологические, синтаксическиеособенностиразговорнойречи.Невербальныесредстваобщения.Культураразговорнойречи.</w:t>
      </w:r>
    </w:p>
    <w:p w:rsidR="00323AB5" w:rsidRDefault="00DB4038">
      <w:pPr>
        <w:ind w:left="739" w:right="244"/>
        <w:jc w:val="both"/>
        <w:rPr>
          <w:sz w:val="24"/>
        </w:rPr>
      </w:pPr>
      <w:r>
        <w:rPr>
          <w:b/>
          <w:sz w:val="24"/>
        </w:rPr>
        <w:t xml:space="preserve">Публицистический стиль речи. </w:t>
      </w:r>
      <w:r>
        <w:rPr>
          <w:sz w:val="24"/>
        </w:rPr>
        <w:t>Устное выступление. Дискуссия. Использование учащимися средствпублицистическогостилявсобственной речи.</w:t>
      </w:r>
    </w:p>
    <w:p w:rsidR="00323AB5" w:rsidRDefault="00DB4038">
      <w:pPr>
        <w:pStyle w:val="a3"/>
        <w:ind w:left="739" w:right="239"/>
        <w:jc w:val="both"/>
      </w:pPr>
      <w:r>
        <w:rPr>
          <w:b/>
        </w:rPr>
        <w:t>Языкхудожественнойлитературы</w:t>
      </w:r>
      <w:r>
        <w:t>.Источникибогатстваивыразительностирусскойречи.Основныевиды</w:t>
      </w:r>
      <w:r>
        <w:lastRenderedPageBreak/>
        <w:t>тропов,ихиспользованиемастерамихудожественногослова.Стилистическиефигуры,</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jc w:val="both"/>
      </w:pPr>
      <w:r>
        <w:lastRenderedPageBreak/>
        <w:t>основанныенавозможностяхрусскогосинтаксиса.</w:t>
      </w:r>
    </w:p>
    <w:p w:rsidR="00323AB5" w:rsidRDefault="00DB4038">
      <w:pPr>
        <w:pStyle w:val="3"/>
        <w:spacing w:before="5" w:line="274" w:lineRule="exact"/>
        <w:jc w:val="both"/>
      </w:pPr>
      <w:r>
        <w:t>Резервучебноговремени(2ч.)</w:t>
      </w:r>
    </w:p>
    <w:p w:rsidR="00323AB5" w:rsidRDefault="00DB4038">
      <w:pPr>
        <w:pStyle w:val="a3"/>
        <w:ind w:left="739" w:right="240"/>
        <w:jc w:val="both"/>
      </w:pPr>
      <w:r>
        <w:rPr>
          <w:b/>
        </w:rPr>
        <w:t xml:space="preserve">11 класс Раздел 1. Язык и культура (5 ч.) </w:t>
      </w:r>
      <w:r>
        <w:t>Язык и речь. Язык и художественная литература. Текстыхудожественнойлитературыкакединствоформыисодержания.Практическаяработастекстамирусскихписателей(А.Пушкин«Скупойрыцарь»).Н.Помяловскийоразнообразииязыка.</w:t>
      </w:r>
    </w:p>
    <w:p w:rsidR="00323AB5" w:rsidRDefault="00DB4038">
      <w:pPr>
        <w:pStyle w:val="3"/>
        <w:spacing w:before="2" w:line="274" w:lineRule="exact"/>
        <w:jc w:val="both"/>
      </w:pPr>
      <w:r>
        <w:t>Раздел2.Культураречи(18ч.)</w:t>
      </w:r>
    </w:p>
    <w:p w:rsidR="00323AB5" w:rsidRDefault="00DB4038">
      <w:pPr>
        <w:ind w:left="739" w:right="240"/>
        <w:jc w:val="both"/>
        <w:rPr>
          <w:sz w:val="24"/>
        </w:rPr>
      </w:pPr>
      <w:r>
        <w:rPr>
          <w:b/>
          <w:sz w:val="24"/>
        </w:rPr>
        <w:t>Основныеорфоэпическиенормысовременногорусскоголитературногоязыка.</w:t>
      </w:r>
      <w:r>
        <w:rPr>
          <w:sz w:val="24"/>
        </w:rPr>
        <w:t>Обобщающееповторениефонетики,орфоэпии.Основныенормысовременноголитературногопроизношенияиударенияврусскомязыке.Написания,подчиняющиесяморфологическому,фонетическому,традиционномупринципамрусской орфографии.Фонетический разбор.</w:t>
      </w:r>
    </w:p>
    <w:p w:rsidR="00323AB5" w:rsidRDefault="00DB4038">
      <w:pPr>
        <w:pStyle w:val="3"/>
        <w:spacing w:before="3" w:line="274" w:lineRule="exact"/>
        <w:jc w:val="both"/>
      </w:pPr>
      <w:r>
        <w:t>Основныелексическиенормысовременногорусскоголитературногоязыка</w:t>
      </w:r>
    </w:p>
    <w:p w:rsidR="00323AB5" w:rsidRDefault="00DB4038">
      <w:pPr>
        <w:pStyle w:val="a3"/>
        <w:ind w:left="739" w:right="242"/>
        <w:jc w:val="both"/>
      </w:pPr>
      <w:r>
        <w:t>Русскаялексикасточкизренияеепроисхожденияиупотребления.Русскаяфразеология.Рольфразеологизмов в произведениях А. Грибоедова, А. Пушкина, Н. Гоголя и др. русских писателей.Словарирусскогоязыка.Словариязыкаписателей.Лексическийанализтекста.СтатьяК.Бальмонта</w:t>
      </w:r>
    </w:p>
    <w:p w:rsidR="00323AB5" w:rsidRDefault="00DB4038">
      <w:pPr>
        <w:pStyle w:val="a3"/>
        <w:ind w:left="739"/>
        <w:jc w:val="both"/>
      </w:pPr>
      <w:r>
        <w:t>«Русскийязыккакосноватворчества».</w:t>
      </w:r>
    </w:p>
    <w:p w:rsidR="00323AB5" w:rsidRDefault="00DB4038">
      <w:pPr>
        <w:pStyle w:val="a3"/>
        <w:spacing w:before="3"/>
        <w:ind w:left="739" w:right="243"/>
        <w:jc w:val="both"/>
        <w:rPr>
          <w:b/>
        </w:rPr>
      </w:pPr>
      <w:r>
        <w:rPr>
          <w:b/>
        </w:rPr>
        <w:t>Основныеграмматическиенормысовременногорусскоголитературногоязыка</w:t>
      </w:r>
      <w:r>
        <w:t>Морфологические нормы как выбор вариантов морфологической формы слова и ее сочетаемости сдругимиформами.Определениеродааббревиатур.Нормыупотреблениясложносоставныхслов.Синтаксическиенормыкаквыборвариантовпостроениясловосочетаний,простыхисложныхпредложений.Предложения,вкоторыходнородныечленысвязаныдвойнымисоюзами.Способыоформлениячужойречи.Цитирование.Синтаксическаясинонимиякакисточникбогатстваивыразительности русской речи.</w:t>
      </w:r>
      <w:r>
        <w:rPr>
          <w:b/>
        </w:rPr>
        <w:t>Речевой этикет</w:t>
      </w:r>
    </w:p>
    <w:p w:rsidR="00323AB5" w:rsidRDefault="00DB4038">
      <w:pPr>
        <w:spacing w:line="242" w:lineRule="auto"/>
        <w:ind w:left="739" w:right="241"/>
        <w:jc w:val="both"/>
        <w:rPr>
          <w:b/>
          <w:sz w:val="24"/>
        </w:rPr>
      </w:pPr>
      <w:r>
        <w:rPr>
          <w:sz w:val="24"/>
        </w:rPr>
        <w:t>Этика и этикет в деловом общении. Функции речевого этикета в деловом общении. Этапы деловогообщения.Протоколделовогообщения.Телефонныйэтикетвделовомобщении.</w:t>
      </w:r>
      <w:r>
        <w:rPr>
          <w:b/>
          <w:sz w:val="24"/>
        </w:rPr>
        <w:t>Раздел3.Речь.Речеваядеятельность. Текст(9 ч)</w:t>
      </w:r>
    </w:p>
    <w:p w:rsidR="00323AB5" w:rsidRDefault="00DB4038">
      <w:pPr>
        <w:pStyle w:val="3"/>
        <w:spacing w:line="270" w:lineRule="exact"/>
        <w:jc w:val="both"/>
      </w:pPr>
      <w:r>
        <w:t>Языкиречь.Видыречевойдеятельности</w:t>
      </w:r>
    </w:p>
    <w:p w:rsidR="00323AB5" w:rsidRDefault="00DB4038">
      <w:pPr>
        <w:pStyle w:val="a3"/>
        <w:ind w:left="739" w:right="239"/>
        <w:jc w:val="both"/>
      </w:pPr>
      <w:r>
        <w:t>Речевые жанры монологической речи: доклад, поздравительная речь, презентация. Речевые жанрыдиалогическойречи:интервью,научнаядискуссия,политическиедебаты.</w:t>
      </w:r>
      <w:r>
        <w:rPr>
          <w:b/>
        </w:rPr>
        <w:t xml:space="preserve">Тексткакединицаязыкаи речи </w:t>
      </w:r>
      <w:r>
        <w:t>Признаки текста. Виды связей предложений в тексте. Способы изложения и типы текстов.Особенностикомпозициииконструктивныеприемытекста.Абзац.Видыпреобразованиятекста.Корректировка текста.</w:t>
      </w:r>
    </w:p>
    <w:p w:rsidR="00323AB5" w:rsidRDefault="00DB4038">
      <w:pPr>
        <w:pStyle w:val="a3"/>
        <w:ind w:left="739" w:right="246"/>
        <w:jc w:val="both"/>
      </w:pPr>
      <w:r>
        <w:t>Тезисы. Конспект. Выписки. Реферат. Аннотация. Составление сложного плана и тезисов статьи А.Кони оЛ.Толстом.</w:t>
      </w:r>
    </w:p>
    <w:p w:rsidR="00323AB5" w:rsidRDefault="00337EA0">
      <w:pPr>
        <w:pStyle w:val="3"/>
        <w:spacing w:line="480" w:lineRule="auto"/>
        <w:ind w:left="1459" w:right="6047" w:hanging="721"/>
        <w:jc w:val="both"/>
      </w:pPr>
      <w:r>
        <w:pict>
          <v:shapetype id="_x0000_t202" coordsize="21600,21600" o:spt="202" path="m,l,21600r21600,l21600,xe">
            <v:stroke joinstyle="miter"/>
            <v:path gradientshapeok="t" o:connecttype="rect"/>
          </v:shapetype>
          <v:shape id="_x0000_s1096" type="#_x0000_t202" style="position:absolute;left:0;text-align:left;margin-left:43.8pt;margin-top:41.55pt;width:466.9pt;height:141.55pt;z-index:1573068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4395"/>
                    <w:gridCol w:w="1130"/>
                    <w:gridCol w:w="986"/>
                    <w:gridCol w:w="972"/>
                    <w:gridCol w:w="986"/>
                  </w:tblGrid>
                  <w:tr w:rsidR="00E06A5A">
                    <w:trPr>
                      <w:trHeight w:val="590"/>
                    </w:trPr>
                    <w:tc>
                      <w:tcPr>
                        <w:tcW w:w="852" w:type="dxa"/>
                        <w:vMerge w:val="restart"/>
                      </w:tcPr>
                      <w:p w:rsidR="00E06A5A" w:rsidRDefault="00E06A5A">
                        <w:pPr>
                          <w:pStyle w:val="TableParagraph"/>
                          <w:spacing w:before="8"/>
                          <w:ind w:left="0"/>
                          <w:rPr>
                            <w:b/>
                            <w:sz w:val="23"/>
                          </w:rPr>
                        </w:pPr>
                      </w:p>
                      <w:p w:rsidR="00E06A5A" w:rsidRDefault="00E06A5A">
                        <w:pPr>
                          <w:pStyle w:val="TableParagraph"/>
                          <w:ind w:left="170"/>
                          <w:rPr>
                            <w:b/>
                            <w:sz w:val="24"/>
                          </w:rPr>
                        </w:pPr>
                        <w:r>
                          <w:rPr>
                            <w:b/>
                            <w:sz w:val="24"/>
                          </w:rPr>
                          <w:t>№</w:t>
                        </w:r>
                      </w:p>
                      <w:p w:rsidR="00E06A5A" w:rsidRDefault="00E06A5A">
                        <w:pPr>
                          <w:pStyle w:val="TableParagraph"/>
                          <w:spacing w:line="270" w:lineRule="atLeast"/>
                          <w:ind w:left="110" w:right="134"/>
                          <w:rPr>
                            <w:b/>
                            <w:sz w:val="24"/>
                          </w:rPr>
                        </w:pPr>
                        <w:r>
                          <w:rPr>
                            <w:b/>
                            <w:sz w:val="24"/>
                          </w:rPr>
                          <w:t>раздела</w:t>
                        </w:r>
                      </w:p>
                    </w:tc>
                    <w:tc>
                      <w:tcPr>
                        <w:tcW w:w="4395" w:type="dxa"/>
                        <w:vMerge w:val="restart"/>
                        <w:tcBorders>
                          <w:right w:val="single" w:sz="6" w:space="0" w:color="000000"/>
                        </w:tcBorders>
                      </w:tcPr>
                      <w:p w:rsidR="00E06A5A" w:rsidRDefault="00E06A5A">
                        <w:pPr>
                          <w:pStyle w:val="TableParagraph"/>
                          <w:spacing w:line="273" w:lineRule="exact"/>
                          <w:ind w:left="1586"/>
                          <w:rPr>
                            <w:b/>
                            <w:sz w:val="24"/>
                          </w:rPr>
                        </w:pPr>
                        <w:r>
                          <w:rPr>
                            <w:b/>
                            <w:sz w:val="24"/>
                          </w:rPr>
                          <w:t>Названиераздела</w:t>
                        </w:r>
                      </w:p>
                    </w:tc>
                    <w:tc>
                      <w:tcPr>
                        <w:tcW w:w="1130" w:type="dxa"/>
                        <w:vMerge w:val="restart"/>
                        <w:tcBorders>
                          <w:left w:val="single" w:sz="6" w:space="0" w:color="000000"/>
                        </w:tcBorders>
                      </w:tcPr>
                      <w:p w:rsidR="00E06A5A" w:rsidRDefault="00E06A5A">
                        <w:pPr>
                          <w:pStyle w:val="TableParagraph"/>
                          <w:ind w:left="106" w:right="76"/>
                          <w:rPr>
                            <w:b/>
                            <w:sz w:val="24"/>
                          </w:rPr>
                        </w:pPr>
                        <w:r>
                          <w:rPr>
                            <w:b/>
                            <w:sz w:val="24"/>
                          </w:rPr>
                          <w:t>Количествочасов</w:t>
                        </w:r>
                      </w:p>
                    </w:tc>
                    <w:tc>
                      <w:tcPr>
                        <w:tcW w:w="2944" w:type="dxa"/>
                        <w:gridSpan w:val="3"/>
                      </w:tcPr>
                      <w:p w:rsidR="00E06A5A" w:rsidRDefault="00E06A5A">
                        <w:pPr>
                          <w:pStyle w:val="TableParagraph"/>
                          <w:ind w:left="111" w:right="1355" w:firstLine="708"/>
                          <w:rPr>
                            <w:b/>
                            <w:sz w:val="24"/>
                          </w:rPr>
                        </w:pPr>
                        <w:r>
                          <w:rPr>
                            <w:b/>
                            <w:sz w:val="24"/>
                          </w:rPr>
                          <w:t>Из нихколичество</w:t>
                        </w:r>
                      </w:p>
                    </w:tc>
                  </w:tr>
                  <w:tr w:rsidR="00E06A5A">
                    <w:trPr>
                      <w:trHeight w:val="504"/>
                    </w:trPr>
                    <w:tc>
                      <w:tcPr>
                        <w:tcW w:w="852" w:type="dxa"/>
                        <w:vMerge/>
                        <w:tcBorders>
                          <w:top w:val="nil"/>
                        </w:tcBorders>
                      </w:tcPr>
                      <w:p w:rsidR="00E06A5A" w:rsidRDefault="00E06A5A">
                        <w:pPr>
                          <w:rPr>
                            <w:sz w:val="2"/>
                            <w:szCs w:val="2"/>
                          </w:rPr>
                        </w:pPr>
                      </w:p>
                    </w:tc>
                    <w:tc>
                      <w:tcPr>
                        <w:tcW w:w="4395" w:type="dxa"/>
                        <w:vMerge/>
                        <w:tcBorders>
                          <w:top w:val="nil"/>
                          <w:right w:val="single" w:sz="6" w:space="0" w:color="000000"/>
                        </w:tcBorders>
                      </w:tcPr>
                      <w:p w:rsidR="00E06A5A" w:rsidRDefault="00E06A5A">
                        <w:pPr>
                          <w:rPr>
                            <w:sz w:val="2"/>
                            <w:szCs w:val="2"/>
                          </w:rPr>
                        </w:pPr>
                      </w:p>
                    </w:tc>
                    <w:tc>
                      <w:tcPr>
                        <w:tcW w:w="1130" w:type="dxa"/>
                        <w:vMerge/>
                        <w:tcBorders>
                          <w:top w:val="nil"/>
                          <w:left w:val="single" w:sz="6" w:space="0" w:color="000000"/>
                        </w:tcBorders>
                      </w:tcPr>
                      <w:p w:rsidR="00E06A5A" w:rsidRDefault="00E06A5A">
                        <w:pPr>
                          <w:rPr>
                            <w:sz w:val="2"/>
                            <w:szCs w:val="2"/>
                          </w:rPr>
                        </w:pPr>
                      </w:p>
                    </w:tc>
                    <w:tc>
                      <w:tcPr>
                        <w:tcW w:w="986" w:type="dxa"/>
                      </w:tcPr>
                      <w:p w:rsidR="00E06A5A" w:rsidRDefault="00E06A5A">
                        <w:pPr>
                          <w:pStyle w:val="TableParagraph"/>
                          <w:spacing w:line="268" w:lineRule="exact"/>
                          <w:ind w:left="111"/>
                          <w:rPr>
                            <w:sz w:val="24"/>
                          </w:rPr>
                        </w:pPr>
                        <w:r>
                          <w:rPr>
                            <w:sz w:val="24"/>
                          </w:rPr>
                          <w:t>лабор.р</w:t>
                        </w:r>
                      </w:p>
                    </w:tc>
                    <w:tc>
                      <w:tcPr>
                        <w:tcW w:w="972" w:type="dxa"/>
                      </w:tcPr>
                      <w:p w:rsidR="00E06A5A" w:rsidRDefault="00E06A5A">
                        <w:pPr>
                          <w:pStyle w:val="TableParagraph"/>
                          <w:spacing w:line="268" w:lineRule="exact"/>
                          <w:ind w:left="89" w:right="76"/>
                          <w:jc w:val="center"/>
                          <w:rPr>
                            <w:sz w:val="24"/>
                          </w:rPr>
                        </w:pPr>
                        <w:r>
                          <w:rPr>
                            <w:sz w:val="24"/>
                          </w:rPr>
                          <w:t>практ.р</w:t>
                        </w:r>
                      </w:p>
                    </w:tc>
                    <w:tc>
                      <w:tcPr>
                        <w:tcW w:w="986" w:type="dxa"/>
                      </w:tcPr>
                      <w:p w:rsidR="00E06A5A" w:rsidRDefault="00E06A5A">
                        <w:pPr>
                          <w:pStyle w:val="TableParagraph"/>
                          <w:spacing w:line="268" w:lineRule="exact"/>
                          <w:ind w:left="90" w:right="75"/>
                          <w:jc w:val="center"/>
                          <w:rPr>
                            <w:sz w:val="24"/>
                          </w:rPr>
                        </w:pPr>
                        <w:r>
                          <w:rPr>
                            <w:sz w:val="24"/>
                          </w:rPr>
                          <w:t>контр.р</w:t>
                        </w:r>
                      </w:p>
                    </w:tc>
                  </w:tr>
                  <w:tr w:rsidR="00E06A5A">
                    <w:trPr>
                      <w:trHeight w:val="275"/>
                    </w:trPr>
                    <w:tc>
                      <w:tcPr>
                        <w:tcW w:w="852" w:type="dxa"/>
                      </w:tcPr>
                      <w:p w:rsidR="00E06A5A" w:rsidRDefault="00E06A5A">
                        <w:pPr>
                          <w:pStyle w:val="TableParagraph"/>
                          <w:spacing w:line="256" w:lineRule="exact"/>
                          <w:ind w:left="12"/>
                          <w:jc w:val="center"/>
                          <w:rPr>
                            <w:sz w:val="24"/>
                          </w:rPr>
                        </w:pPr>
                        <w:r>
                          <w:rPr>
                            <w:sz w:val="24"/>
                          </w:rPr>
                          <w:t>1</w:t>
                        </w:r>
                      </w:p>
                    </w:tc>
                    <w:tc>
                      <w:tcPr>
                        <w:tcW w:w="4395" w:type="dxa"/>
                        <w:tcBorders>
                          <w:right w:val="single" w:sz="6" w:space="0" w:color="000000"/>
                        </w:tcBorders>
                      </w:tcPr>
                      <w:p w:rsidR="00E06A5A" w:rsidRDefault="00E06A5A">
                        <w:pPr>
                          <w:pStyle w:val="TableParagraph"/>
                          <w:spacing w:line="256" w:lineRule="exact"/>
                          <w:ind w:left="108"/>
                          <w:rPr>
                            <w:sz w:val="24"/>
                          </w:rPr>
                        </w:pPr>
                        <w:r>
                          <w:rPr>
                            <w:sz w:val="24"/>
                          </w:rPr>
                          <w:t>Языкикультура</w:t>
                        </w:r>
                      </w:p>
                    </w:tc>
                    <w:tc>
                      <w:tcPr>
                        <w:tcW w:w="1130" w:type="dxa"/>
                        <w:tcBorders>
                          <w:left w:val="single" w:sz="6" w:space="0" w:color="000000"/>
                        </w:tcBorders>
                      </w:tcPr>
                      <w:p w:rsidR="00E06A5A" w:rsidRDefault="00E06A5A">
                        <w:pPr>
                          <w:pStyle w:val="TableParagraph"/>
                          <w:spacing w:line="256" w:lineRule="exact"/>
                          <w:ind w:left="504"/>
                          <w:rPr>
                            <w:sz w:val="24"/>
                          </w:rPr>
                        </w:pPr>
                        <w:r>
                          <w:rPr>
                            <w:sz w:val="24"/>
                          </w:rPr>
                          <w:t>8</w:t>
                        </w:r>
                      </w:p>
                    </w:tc>
                    <w:tc>
                      <w:tcPr>
                        <w:tcW w:w="986" w:type="dxa"/>
                      </w:tcPr>
                      <w:p w:rsidR="00E06A5A" w:rsidRDefault="00E06A5A">
                        <w:pPr>
                          <w:pStyle w:val="TableParagraph"/>
                          <w:ind w:left="0"/>
                          <w:rPr>
                            <w:sz w:val="20"/>
                          </w:rPr>
                        </w:pPr>
                      </w:p>
                    </w:tc>
                    <w:tc>
                      <w:tcPr>
                        <w:tcW w:w="972" w:type="dxa"/>
                      </w:tcPr>
                      <w:p w:rsidR="00E06A5A" w:rsidRDefault="00E06A5A">
                        <w:pPr>
                          <w:pStyle w:val="TableParagraph"/>
                          <w:spacing w:line="256" w:lineRule="exact"/>
                          <w:ind w:left="11"/>
                          <w:jc w:val="center"/>
                          <w:rPr>
                            <w:sz w:val="24"/>
                          </w:rPr>
                        </w:pPr>
                        <w:r>
                          <w:rPr>
                            <w:sz w:val="24"/>
                          </w:rPr>
                          <w:t>2</w:t>
                        </w:r>
                      </w:p>
                    </w:tc>
                    <w:tc>
                      <w:tcPr>
                        <w:tcW w:w="986" w:type="dxa"/>
                      </w:tcPr>
                      <w:p w:rsidR="00E06A5A" w:rsidRDefault="00E06A5A">
                        <w:pPr>
                          <w:pStyle w:val="TableParagraph"/>
                          <w:spacing w:line="256" w:lineRule="exact"/>
                          <w:ind w:left="12"/>
                          <w:jc w:val="center"/>
                          <w:rPr>
                            <w:sz w:val="24"/>
                          </w:rPr>
                        </w:pPr>
                        <w:r>
                          <w:rPr>
                            <w:sz w:val="24"/>
                          </w:rPr>
                          <w:t>1</w:t>
                        </w:r>
                      </w:p>
                    </w:tc>
                  </w:tr>
                  <w:tr w:rsidR="00E06A5A">
                    <w:trPr>
                      <w:trHeight w:val="275"/>
                    </w:trPr>
                    <w:tc>
                      <w:tcPr>
                        <w:tcW w:w="852" w:type="dxa"/>
                      </w:tcPr>
                      <w:p w:rsidR="00E06A5A" w:rsidRDefault="00E06A5A">
                        <w:pPr>
                          <w:pStyle w:val="TableParagraph"/>
                          <w:spacing w:line="256" w:lineRule="exact"/>
                          <w:ind w:left="12"/>
                          <w:jc w:val="center"/>
                          <w:rPr>
                            <w:sz w:val="24"/>
                          </w:rPr>
                        </w:pPr>
                        <w:r>
                          <w:rPr>
                            <w:sz w:val="24"/>
                          </w:rPr>
                          <w:t>2</w:t>
                        </w:r>
                      </w:p>
                    </w:tc>
                    <w:tc>
                      <w:tcPr>
                        <w:tcW w:w="4395" w:type="dxa"/>
                        <w:tcBorders>
                          <w:right w:val="single" w:sz="6" w:space="0" w:color="000000"/>
                        </w:tcBorders>
                      </w:tcPr>
                      <w:p w:rsidR="00E06A5A" w:rsidRDefault="00E06A5A">
                        <w:pPr>
                          <w:pStyle w:val="TableParagraph"/>
                          <w:spacing w:line="256" w:lineRule="exact"/>
                          <w:ind w:left="108"/>
                          <w:rPr>
                            <w:sz w:val="24"/>
                          </w:rPr>
                        </w:pPr>
                        <w:r>
                          <w:rPr>
                            <w:sz w:val="24"/>
                          </w:rPr>
                          <w:t>Культураречи</w:t>
                        </w:r>
                      </w:p>
                    </w:tc>
                    <w:tc>
                      <w:tcPr>
                        <w:tcW w:w="1130" w:type="dxa"/>
                        <w:tcBorders>
                          <w:left w:val="single" w:sz="6" w:space="0" w:color="000000"/>
                        </w:tcBorders>
                      </w:tcPr>
                      <w:p w:rsidR="00E06A5A" w:rsidRDefault="00E06A5A">
                        <w:pPr>
                          <w:pStyle w:val="TableParagraph"/>
                          <w:spacing w:line="256" w:lineRule="exact"/>
                          <w:ind w:left="444"/>
                          <w:rPr>
                            <w:sz w:val="24"/>
                          </w:rPr>
                        </w:pPr>
                        <w:r>
                          <w:rPr>
                            <w:sz w:val="24"/>
                          </w:rPr>
                          <w:t>12</w:t>
                        </w:r>
                      </w:p>
                    </w:tc>
                    <w:tc>
                      <w:tcPr>
                        <w:tcW w:w="986" w:type="dxa"/>
                      </w:tcPr>
                      <w:p w:rsidR="00E06A5A" w:rsidRDefault="00E06A5A">
                        <w:pPr>
                          <w:pStyle w:val="TableParagraph"/>
                          <w:ind w:left="0"/>
                          <w:rPr>
                            <w:sz w:val="20"/>
                          </w:rPr>
                        </w:pPr>
                      </w:p>
                    </w:tc>
                    <w:tc>
                      <w:tcPr>
                        <w:tcW w:w="972" w:type="dxa"/>
                      </w:tcPr>
                      <w:p w:rsidR="00E06A5A" w:rsidRDefault="00E06A5A">
                        <w:pPr>
                          <w:pStyle w:val="TableParagraph"/>
                          <w:spacing w:line="256" w:lineRule="exact"/>
                          <w:ind w:left="11"/>
                          <w:jc w:val="center"/>
                          <w:rPr>
                            <w:sz w:val="24"/>
                          </w:rPr>
                        </w:pPr>
                        <w:r>
                          <w:rPr>
                            <w:sz w:val="24"/>
                          </w:rPr>
                          <w:t>2</w:t>
                        </w:r>
                      </w:p>
                    </w:tc>
                    <w:tc>
                      <w:tcPr>
                        <w:tcW w:w="986" w:type="dxa"/>
                      </w:tcPr>
                      <w:p w:rsidR="00E06A5A" w:rsidRDefault="00E06A5A">
                        <w:pPr>
                          <w:pStyle w:val="TableParagraph"/>
                          <w:spacing w:line="256" w:lineRule="exact"/>
                          <w:ind w:left="12"/>
                          <w:jc w:val="center"/>
                          <w:rPr>
                            <w:sz w:val="24"/>
                          </w:rPr>
                        </w:pPr>
                        <w:r>
                          <w:rPr>
                            <w:sz w:val="24"/>
                          </w:rPr>
                          <w:t>1</w:t>
                        </w:r>
                      </w:p>
                    </w:tc>
                  </w:tr>
                  <w:tr w:rsidR="00E06A5A">
                    <w:trPr>
                      <w:trHeight w:val="275"/>
                    </w:trPr>
                    <w:tc>
                      <w:tcPr>
                        <w:tcW w:w="852" w:type="dxa"/>
                      </w:tcPr>
                      <w:p w:rsidR="00E06A5A" w:rsidRDefault="00E06A5A">
                        <w:pPr>
                          <w:pStyle w:val="TableParagraph"/>
                          <w:spacing w:line="256" w:lineRule="exact"/>
                          <w:ind w:left="12"/>
                          <w:jc w:val="center"/>
                          <w:rPr>
                            <w:sz w:val="24"/>
                          </w:rPr>
                        </w:pPr>
                        <w:r>
                          <w:rPr>
                            <w:sz w:val="24"/>
                          </w:rPr>
                          <w:t>3</w:t>
                        </w:r>
                      </w:p>
                    </w:tc>
                    <w:tc>
                      <w:tcPr>
                        <w:tcW w:w="4395" w:type="dxa"/>
                        <w:tcBorders>
                          <w:right w:val="single" w:sz="6" w:space="0" w:color="000000"/>
                        </w:tcBorders>
                      </w:tcPr>
                      <w:p w:rsidR="00E06A5A" w:rsidRDefault="00E06A5A">
                        <w:pPr>
                          <w:pStyle w:val="TableParagraph"/>
                          <w:spacing w:line="256" w:lineRule="exact"/>
                          <w:ind w:left="108"/>
                          <w:rPr>
                            <w:sz w:val="24"/>
                          </w:rPr>
                        </w:pPr>
                        <w:r>
                          <w:rPr>
                            <w:sz w:val="24"/>
                          </w:rPr>
                          <w:t>Речеваядеятельность.Текст</w:t>
                        </w:r>
                      </w:p>
                    </w:tc>
                    <w:tc>
                      <w:tcPr>
                        <w:tcW w:w="1130" w:type="dxa"/>
                        <w:tcBorders>
                          <w:left w:val="single" w:sz="6" w:space="0" w:color="000000"/>
                        </w:tcBorders>
                      </w:tcPr>
                      <w:p w:rsidR="00E06A5A" w:rsidRDefault="00E06A5A">
                        <w:pPr>
                          <w:pStyle w:val="TableParagraph"/>
                          <w:spacing w:line="256" w:lineRule="exact"/>
                          <w:ind w:left="444"/>
                          <w:rPr>
                            <w:sz w:val="24"/>
                          </w:rPr>
                        </w:pPr>
                        <w:r>
                          <w:rPr>
                            <w:sz w:val="24"/>
                          </w:rPr>
                          <w:t>13</w:t>
                        </w:r>
                      </w:p>
                    </w:tc>
                    <w:tc>
                      <w:tcPr>
                        <w:tcW w:w="986" w:type="dxa"/>
                      </w:tcPr>
                      <w:p w:rsidR="00E06A5A" w:rsidRDefault="00E06A5A">
                        <w:pPr>
                          <w:pStyle w:val="TableParagraph"/>
                          <w:ind w:left="0"/>
                          <w:rPr>
                            <w:sz w:val="20"/>
                          </w:rPr>
                        </w:pPr>
                      </w:p>
                    </w:tc>
                    <w:tc>
                      <w:tcPr>
                        <w:tcW w:w="972" w:type="dxa"/>
                      </w:tcPr>
                      <w:p w:rsidR="00E06A5A" w:rsidRDefault="00E06A5A">
                        <w:pPr>
                          <w:pStyle w:val="TableParagraph"/>
                          <w:spacing w:line="256" w:lineRule="exact"/>
                          <w:ind w:left="11"/>
                          <w:jc w:val="center"/>
                          <w:rPr>
                            <w:sz w:val="24"/>
                          </w:rPr>
                        </w:pPr>
                        <w:r>
                          <w:rPr>
                            <w:sz w:val="24"/>
                          </w:rPr>
                          <w:t>3</w:t>
                        </w:r>
                      </w:p>
                    </w:tc>
                    <w:tc>
                      <w:tcPr>
                        <w:tcW w:w="986" w:type="dxa"/>
                      </w:tcPr>
                      <w:p w:rsidR="00E06A5A" w:rsidRDefault="00E06A5A">
                        <w:pPr>
                          <w:pStyle w:val="TableParagraph"/>
                          <w:spacing w:line="256" w:lineRule="exact"/>
                          <w:ind w:left="12"/>
                          <w:jc w:val="center"/>
                          <w:rPr>
                            <w:sz w:val="24"/>
                          </w:rPr>
                        </w:pPr>
                        <w:r>
                          <w:rPr>
                            <w:sz w:val="24"/>
                          </w:rPr>
                          <w:t>1</w:t>
                        </w:r>
                      </w:p>
                    </w:tc>
                  </w:tr>
                  <w:tr w:rsidR="00E06A5A">
                    <w:trPr>
                      <w:trHeight w:val="551"/>
                    </w:trPr>
                    <w:tc>
                      <w:tcPr>
                        <w:tcW w:w="852" w:type="dxa"/>
                      </w:tcPr>
                      <w:p w:rsidR="00E06A5A" w:rsidRDefault="00E06A5A">
                        <w:pPr>
                          <w:pStyle w:val="TableParagraph"/>
                          <w:spacing w:before="3"/>
                          <w:ind w:left="0"/>
                          <w:rPr>
                            <w:b/>
                            <w:sz w:val="23"/>
                          </w:rPr>
                        </w:pPr>
                      </w:p>
                      <w:p w:rsidR="00E06A5A" w:rsidRDefault="00E06A5A">
                        <w:pPr>
                          <w:pStyle w:val="TableParagraph"/>
                          <w:spacing w:line="264" w:lineRule="exact"/>
                          <w:ind w:left="12"/>
                          <w:jc w:val="center"/>
                          <w:rPr>
                            <w:sz w:val="24"/>
                          </w:rPr>
                        </w:pPr>
                        <w:r>
                          <w:rPr>
                            <w:sz w:val="24"/>
                          </w:rPr>
                          <w:t>4</w:t>
                        </w:r>
                      </w:p>
                    </w:tc>
                    <w:tc>
                      <w:tcPr>
                        <w:tcW w:w="4395" w:type="dxa"/>
                        <w:tcBorders>
                          <w:right w:val="single" w:sz="6" w:space="0" w:color="000000"/>
                        </w:tcBorders>
                      </w:tcPr>
                      <w:p w:rsidR="00E06A5A" w:rsidRDefault="00E06A5A">
                        <w:pPr>
                          <w:pStyle w:val="TableParagraph"/>
                          <w:spacing w:line="268" w:lineRule="exact"/>
                          <w:ind w:left="108"/>
                          <w:rPr>
                            <w:sz w:val="24"/>
                          </w:rPr>
                        </w:pPr>
                        <w:r>
                          <w:rPr>
                            <w:sz w:val="24"/>
                          </w:rPr>
                          <w:t>Резервныеуроки</w:t>
                        </w:r>
                      </w:p>
                    </w:tc>
                    <w:tc>
                      <w:tcPr>
                        <w:tcW w:w="1130" w:type="dxa"/>
                        <w:tcBorders>
                          <w:left w:val="single" w:sz="6" w:space="0" w:color="000000"/>
                        </w:tcBorders>
                      </w:tcPr>
                      <w:p w:rsidR="00E06A5A" w:rsidRDefault="00E06A5A">
                        <w:pPr>
                          <w:pStyle w:val="TableParagraph"/>
                          <w:spacing w:line="268" w:lineRule="exact"/>
                          <w:ind w:left="504"/>
                          <w:rPr>
                            <w:sz w:val="24"/>
                          </w:rPr>
                        </w:pPr>
                        <w:r>
                          <w:rPr>
                            <w:sz w:val="24"/>
                          </w:rPr>
                          <w:t>2</w:t>
                        </w:r>
                      </w:p>
                    </w:tc>
                    <w:tc>
                      <w:tcPr>
                        <w:tcW w:w="986" w:type="dxa"/>
                      </w:tcPr>
                      <w:p w:rsidR="00E06A5A" w:rsidRDefault="00E06A5A">
                        <w:pPr>
                          <w:pStyle w:val="TableParagraph"/>
                          <w:ind w:left="0"/>
                          <w:rPr>
                            <w:sz w:val="24"/>
                          </w:rPr>
                        </w:pPr>
                      </w:p>
                    </w:tc>
                    <w:tc>
                      <w:tcPr>
                        <w:tcW w:w="972" w:type="dxa"/>
                      </w:tcPr>
                      <w:p w:rsidR="00E06A5A" w:rsidRDefault="00E06A5A">
                        <w:pPr>
                          <w:pStyle w:val="TableParagraph"/>
                          <w:ind w:left="0"/>
                          <w:rPr>
                            <w:sz w:val="24"/>
                          </w:rPr>
                        </w:pPr>
                      </w:p>
                    </w:tc>
                    <w:tc>
                      <w:tcPr>
                        <w:tcW w:w="986" w:type="dxa"/>
                      </w:tcPr>
                      <w:p w:rsidR="00E06A5A" w:rsidRDefault="00E06A5A">
                        <w:pPr>
                          <w:pStyle w:val="TableParagraph"/>
                          <w:ind w:left="0"/>
                          <w:rPr>
                            <w:sz w:val="24"/>
                          </w:rPr>
                        </w:pPr>
                      </w:p>
                    </w:tc>
                  </w:tr>
                  <w:tr w:rsidR="00E06A5A">
                    <w:trPr>
                      <w:trHeight w:val="278"/>
                    </w:trPr>
                    <w:tc>
                      <w:tcPr>
                        <w:tcW w:w="852" w:type="dxa"/>
                      </w:tcPr>
                      <w:p w:rsidR="00E06A5A" w:rsidRDefault="00E06A5A">
                        <w:pPr>
                          <w:pStyle w:val="TableParagraph"/>
                          <w:ind w:left="0"/>
                          <w:rPr>
                            <w:sz w:val="20"/>
                          </w:rPr>
                        </w:pPr>
                      </w:p>
                    </w:tc>
                    <w:tc>
                      <w:tcPr>
                        <w:tcW w:w="4395" w:type="dxa"/>
                        <w:tcBorders>
                          <w:right w:val="single" w:sz="6" w:space="0" w:color="000000"/>
                        </w:tcBorders>
                      </w:tcPr>
                      <w:p w:rsidR="00E06A5A" w:rsidRDefault="00E06A5A">
                        <w:pPr>
                          <w:pStyle w:val="TableParagraph"/>
                          <w:spacing w:line="258" w:lineRule="exact"/>
                          <w:ind w:left="108"/>
                          <w:rPr>
                            <w:sz w:val="24"/>
                          </w:rPr>
                        </w:pPr>
                        <w:r>
                          <w:rPr>
                            <w:sz w:val="24"/>
                          </w:rPr>
                          <w:t>Всего:</w:t>
                        </w:r>
                      </w:p>
                    </w:tc>
                    <w:tc>
                      <w:tcPr>
                        <w:tcW w:w="1130" w:type="dxa"/>
                        <w:tcBorders>
                          <w:left w:val="single" w:sz="6" w:space="0" w:color="000000"/>
                        </w:tcBorders>
                      </w:tcPr>
                      <w:p w:rsidR="00E06A5A" w:rsidRDefault="00E06A5A">
                        <w:pPr>
                          <w:pStyle w:val="TableParagraph"/>
                          <w:spacing w:line="258" w:lineRule="exact"/>
                          <w:ind w:left="444"/>
                          <w:rPr>
                            <w:sz w:val="24"/>
                          </w:rPr>
                        </w:pPr>
                        <w:r>
                          <w:rPr>
                            <w:sz w:val="24"/>
                          </w:rPr>
                          <w:t>35</w:t>
                        </w:r>
                      </w:p>
                    </w:tc>
                    <w:tc>
                      <w:tcPr>
                        <w:tcW w:w="986" w:type="dxa"/>
                      </w:tcPr>
                      <w:p w:rsidR="00E06A5A" w:rsidRDefault="00E06A5A">
                        <w:pPr>
                          <w:pStyle w:val="TableParagraph"/>
                          <w:ind w:left="0"/>
                          <w:rPr>
                            <w:sz w:val="20"/>
                          </w:rPr>
                        </w:pPr>
                      </w:p>
                    </w:tc>
                    <w:tc>
                      <w:tcPr>
                        <w:tcW w:w="972" w:type="dxa"/>
                      </w:tcPr>
                      <w:p w:rsidR="00E06A5A" w:rsidRDefault="00E06A5A">
                        <w:pPr>
                          <w:pStyle w:val="TableParagraph"/>
                          <w:spacing w:line="258" w:lineRule="exact"/>
                          <w:ind w:left="11"/>
                          <w:jc w:val="center"/>
                          <w:rPr>
                            <w:sz w:val="24"/>
                          </w:rPr>
                        </w:pPr>
                        <w:r>
                          <w:rPr>
                            <w:sz w:val="24"/>
                          </w:rPr>
                          <w:t>7</w:t>
                        </w:r>
                      </w:p>
                    </w:tc>
                    <w:tc>
                      <w:tcPr>
                        <w:tcW w:w="986" w:type="dxa"/>
                      </w:tcPr>
                      <w:p w:rsidR="00E06A5A" w:rsidRDefault="00E06A5A">
                        <w:pPr>
                          <w:pStyle w:val="TableParagraph"/>
                          <w:spacing w:line="258" w:lineRule="exact"/>
                          <w:ind w:left="12"/>
                          <w:jc w:val="center"/>
                          <w:rPr>
                            <w:sz w:val="24"/>
                          </w:rPr>
                        </w:pPr>
                        <w:r>
                          <w:rPr>
                            <w:sz w:val="24"/>
                          </w:rPr>
                          <w:t>3</w:t>
                        </w:r>
                      </w:p>
                    </w:tc>
                  </w:tr>
                </w:tbl>
                <w:p w:rsidR="00E06A5A" w:rsidRDefault="00E06A5A">
                  <w:pPr>
                    <w:pStyle w:val="a3"/>
                  </w:pPr>
                </w:p>
              </w:txbxContent>
            </v:textbox>
            <w10:wrap anchorx="page"/>
          </v:shape>
        </w:pict>
      </w:r>
      <w:r w:rsidR="00DB4038">
        <w:t>Резервучебноговремени(3ч)Тематическоепланирование10класс</w:t>
      </w:r>
    </w:p>
    <w:p w:rsidR="00323AB5" w:rsidRDefault="00323AB5">
      <w:pPr>
        <w:pStyle w:val="a3"/>
        <w:rPr>
          <w:b/>
          <w:sz w:val="26"/>
        </w:rPr>
      </w:pPr>
    </w:p>
    <w:p w:rsidR="00323AB5" w:rsidRDefault="00323AB5">
      <w:pPr>
        <w:pStyle w:val="a3"/>
        <w:rPr>
          <w:b/>
          <w:sz w:val="26"/>
        </w:rPr>
      </w:pPr>
    </w:p>
    <w:p w:rsidR="00323AB5" w:rsidRDefault="00323AB5">
      <w:pPr>
        <w:pStyle w:val="a3"/>
        <w:rPr>
          <w:b/>
          <w:sz w:val="26"/>
        </w:rPr>
      </w:pPr>
    </w:p>
    <w:p w:rsidR="00323AB5" w:rsidRDefault="00323AB5">
      <w:pPr>
        <w:pStyle w:val="a3"/>
        <w:rPr>
          <w:b/>
          <w:sz w:val="26"/>
        </w:rPr>
      </w:pPr>
    </w:p>
    <w:p w:rsidR="00323AB5" w:rsidRDefault="00323AB5">
      <w:pPr>
        <w:pStyle w:val="a3"/>
        <w:rPr>
          <w:b/>
          <w:sz w:val="26"/>
        </w:rPr>
      </w:pPr>
    </w:p>
    <w:p w:rsidR="00323AB5" w:rsidRDefault="00323AB5">
      <w:pPr>
        <w:pStyle w:val="a3"/>
        <w:rPr>
          <w:b/>
          <w:sz w:val="26"/>
        </w:rPr>
      </w:pPr>
    </w:p>
    <w:p w:rsidR="00323AB5" w:rsidRDefault="00323AB5">
      <w:pPr>
        <w:pStyle w:val="a3"/>
        <w:rPr>
          <w:b/>
          <w:sz w:val="26"/>
        </w:rPr>
      </w:pPr>
    </w:p>
    <w:p w:rsidR="00323AB5" w:rsidRDefault="00323AB5">
      <w:pPr>
        <w:pStyle w:val="a3"/>
        <w:rPr>
          <w:b/>
          <w:sz w:val="26"/>
        </w:rPr>
      </w:pPr>
    </w:p>
    <w:p w:rsidR="00323AB5" w:rsidRDefault="00323AB5">
      <w:pPr>
        <w:pStyle w:val="a3"/>
        <w:spacing w:before="11"/>
        <w:rPr>
          <w:b/>
          <w:sz w:val="37"/>
        </w:rPr>
      </w:pPr>
    </w:p>
    <w:p w:rsidR="00323AB5" w:rsidRDefault="00DB4038">
      <w:pPr>
        <w:spacing w:after="4"/>
        <w:ind w:left="4357"/>
        <w:rPr>
          <w:b/>
          <w:sz w:val="24"/>
        </w:rPr>
      </w:pPr>
      <w:r>
        <w:rPr>
          <w:b/>
          <w:sz w:val="24"/>
        </w:rPr>
        <w:t>Тематическоепланирование11класс</w:t>
      </w: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4395"/>
        <w:gridCol w:w="1130"/>
        <w:gridCol w:w="986"/>
        <w:gridCol w:w="972"/>
        <w:gridCol w:w="986"/>
      </w:tblGrid>
      <w:tr w:rsidR="00323AB5">
        <w:trPr>
          <w:trHeight w:val="590"/>
        </w:trPr>
        <w:tc>
          <w:tcPr>
            <w:tcW w:w="852" w:type="dxa"/>
            <w:vMerge w:val="restart"/>
          </w:tcPr>
          <w:p w:rsidR="00323AB5" w:rsidRDefault="00323AB5">
            <w:pPr>
              <w:pStyle w:val="TableParagraph"/>
              <w:spacing w:before="8"/>
              <w:ind w:left="0"/>
              <w:rPr>
                <w:b/>
                <w:sz w:val="23"/>
              </w:rPr>
            </w:pPr>
          </w:p>
          <w:p w:rsidR="00323AB5" w:rsidRDefault="00DB4038">
            <w:pPr>
              <w:pStyle w:val="TableParagraph"/>
              <w:ind w:left="170"/>
              <w:rPr>
                <w:b/>
                <w:sz w:val="24"/>
              </w:rPr>
            </w:pPr>
            <w:r>
              <w:rPr>
                <w:b/>
                <w:sz w:val="24"/>
              </w:rPr>
              <w:t>№</w:t>
            </w:r>
          </w:p>
          <w:p w:rsidR="00323AB5" w:rsidRDefault="00DB4038">
            <w:pPr>
              <w:pStyle w:val="TableParagraph"/>
              <w:spacing w:line="270" w:lineRule="atLeast"/>
              <w:ind w:left="110" w:right="134"/>
              <w:rPr>
                <w:b/>
                <w:sz w:val="24"/>
              </w:rPr>
            </w:pPr>
            <w:r>
              <w:rPr>
                <w:b/>
                <w:sz w:val="24"/>
              </w:rPr>
              <w:t>раздела</w:t>
            </w:r>
          </w:p>
        </w:tc>
        <w:tc>
          <w:tcPr>
            <w:tcW w:w="4395" w:type="dxa"/>
            <w:vMerge w:val="restart"/>
            <w:tcBorders>
              <w:right w:val="single" w:sz="6" w:space="0" w:color="000000"/>
            </w:tcBorders>
          </w:tcPr>
          <w:p w:rsidR="00323AB5" w:rsidRDefault="00DB4038">
            <w:pPr>
              <w:pStyle w:val="TableParagraph"/>
              <w:spacing w:line="273" w:lineRule="exact"/>
              <w:ind w:left="1586"/>
              <w:rPr>
                <w:b/>
                <w:sz w:val="24"/>
              </w:rPr>
            </w:pPr>
            <w:r>
              <w:rPr>
                <w:b/>
                <w:sz w:val="24"/>
              </w:rPr>
              <w:t>Названиераздела</w:t>
            </w:r>
          </w:p>
        </w:tc>
        <w:tc>
          <w:tcPr>
            <w:tcW w:w="1130" w:type="dxa"/>
            <w:vMerge w:val="restart"/>
            <w:tcBorders>
              <w:left w:val="single" w:sz="6" w:space="0" w:color="000000"/>
            </w:tcBorders>
          </w:tcPr>
          <w:p w:rsidR="00323AB5" w:rsidRDefault="00DB4038">
            <w:pPr>
              <w:pStyle w:val="TableParagraph"/>
              <w:ind w:left="106" w:right="76"/>
              <w:rPr>
                <w:b/>
                <w:sz w:val="24"/>
              </w:rPr>
            </w:pPr>
            <w:r>
              <w:rPr>
                <w:b/>
                <w:sz w:val="24"/>
              </w:rPr>
              <w:t>Количествочасов</w:t>
            </w:r>
          </w:p>
        </w:tc>
        <w:tc>
          <w:tcPr>
            <w:tcW w:w="2944" w:type="dxa"/>
            <w:gridSpan w:val="3"/>
          </w:tcPr>
          <w:p w:rsidR="00323AB5" w:rsidRDefault="00DB4038">
            <w:pPr>
              <w:pStyle w:val="TableParagraph"/>
              <w:ind w:left="111" w:right="1355" w:firstLine="708"/>
              <w:rPr>
                <w:b/>
                <w:sz w:val="24"/>
              </w:rPr>
            </w:pPr>
            <w:r>
              <w:rPr>
                <w:b/>
                <w:sz w:val="24"/>
              </w:rPr>
              <w:t>Из нихколичество</w:t>
            </w:r>
          </w:p>
        </w:tc>
      </w:tr>
      <w:tr w:rsidR="00323AB5">
        <w:trPr>
          <w:trHeight w:val="503"/>
        </w:trPr>
        <w:tc>
          <w:tcPr>
            <w:tcW w:w="852" w:type="dxa"/>
            <w:vMerge/>
            <w:tcBorders>
              <w:top w:val="nil"/>
            </w:tcBorders>
          </w:tcPr>
          <w:p w:rsidR="00323AB5" w:rsidRDefault="00323AB5">
            <w:pPr>
              <w:rPr>
                <w:sz w:val="2"/>
                <w:szCs w:val="2"/>
              </w:rPr>
            </w:pPr>
          </w:p>
        </w:tc>
        <w:tc>
          <w:tcPr>
            <w:tcW w:w="4395" w:type="dxa"/>
            <w:vMerge/>
            <w:tcBorders>
              <w:top w:val="nil"/>
              <w:right w:val="single" w:sz="6" w:space="0" w:color="000000"/>
            </w:tcBorders>
          </w:tcPr>
          <w:p w:rsidR="00323AB5" w:rsidRDefault="00323AB5">
            <w:pPr>
              <w:rPr>
                <w:sz w:val="2"/>
                <w:szCs w:val="2"/>
              </w:rPr>
            </w:pPr>
          </w:p>
        </w:tc>
        <w:tc>
          <w:tcPr>
            <w:tcW w:w="1130" w:type="dxa"/>
            <w:vMerge/>
            <w:tcBorders>
              <w:top w:val="nil"/>
              <w:left w:val="single" w:sz="6" w:space="0" w:color="000000"/>
            </w:tcBorders>
          </w:tcPr>
          <w:p w:rsidR="00323AB5" w:rsidRDefault="00323AB5">
            <w:pPr>
              <w:rPr>
                <w:sz w:val="2"/>
                <w:szCs w:val="2"/>
              </w:rPr>
            </w:pPr>
          </w:p>
        </w:tc>
        <w:tc>
          <w:tcPr>
            <w:tcW w:w="986" w:type="dxa"/>
          </w:tcPr>
          <w:p w:rsidR="00323AB5" w:rsidRDefault="00DB4038">
            <w:pPr>
              <w:pStyle w:val="TableParagraph"/>
              <w:spacing w:line="268" w:lineRule="exact"/>
              <w:ind w:left="111"/>
              <w:rPr>
                <w:sz w:val="24"/>
              </w:rPr>
            </w:pPr>
            <w:r>
              <w:rPr>
                <w:sz w:val="24"/>
              </w:rPr>
              <w:t>лабор.р</w:t>
            </w:r>
          </w:p>
        </w:tc>
        <w:tc>
          <w:tcPr>
            <w:tcW w:w="972" w:type="dxa"/>
          </w:tcPr>
          <w:p w:rsidR="00323AB5" w:rsidRDefault="00DB4038">
            <w:pPr>
              <w:pStyle w:val="TableParagraph"/>
              <w:spacing w:line="268" w:lineRule="exact"/>
              <w:ind w:left="89" w:right="76"/>
              <w:jc w:val="center"/>
              <w:rPr>
                <w:sz w:val="24"/>
              </w:rPr>
            </w:pPr>
            <w:r>
              <w:rPr>
                <w:sz w:val="24"/>
              </w:rPr>
              <w:t>практ.р</w:t>
            </w:r>
          </w:p>
        </w:tc>
        <w:tc>
          <w:tcPr>
            <w:tcW w:w="986" w:type="dxa"/>
          </w:tcPr>
          <w:p w:rsidR="00323AB5" w:rsidRDefault="00DB4038">
            <w:pPr>
              <w:pStyle w:val="TableParagraph"/>
              <w:spacing w:line="268" w:lineRule="exact"/>
              <w:ind w:left="90" w:right="75"/>
              <w:jc w:val="center"/>
              <w:rPr>
                <w:sz w:val="24"/>
              </w:rPr>
            </w:pPr>
            <w:r>
              <w:rPr>
                <w:sz w:val="24"/>
              </w:rPr>
              <w:t>контр.р</w:t>
            </w:r>
          </w:p>
        </w:tc>
      </w:tr>
      <w:tr w:rsidR="00323AB5">
        <w:trPr>
          <w:trHeight w:val="275"/>
        </w:trPr>
        <w:tc>
          <w:tcPr>
            <w:tcW w:w="852" w:type="dxa"/>
          </w:tcPr>
          <w:p w:rsidR="00323AB5" w:rsidRDefault="00DB4038">
            <w:pPr>
              <w:pStyle w:val="TableParagraph"/>
              <w:spacing w:line="256" w:lineRule="exact"/>
              <w:ind w:left="12"/>
              <w:jc w:val="center"/>
              <w:rPr>
                <w:sz w:val="24"/>
              </w:rPr>
            </w:pPr>
            <w:r>
              <w:rPr>
                <w:sz w:val="24"/>
              </w:rPr>
              <w:t>1</w:t>
            </w:r>
          </w:p>
        </w:tc>
        <w:tc>
          <w:tcPr>
            <w:tcW w:w="4395" w:type="dxa"/>
            <w:tcBorders>
              <w:right w:val="single" w:sz="6" w:space="0" w:color="000000"/>
            </w:tcBorders>
          </w:tcPr>
          <w:p w:rsidR="00323AB5" w:rsidRDefault="00DB4038">
            <w:pPr>
              <w:pStyle w:val="TableParagraph"/>
              <w:spacing w:line="256" w:lineRule="exact"/>
              <w:ind w:left="108"/>
              <w:rPr>
                <w:sz w:val="24"/>
              </w:rPr>
            </w:pPr>
            <w:r>
              <w:rPr>
                <w:sz w:val="24"/>
              </w:rPr>
              <w:t>Языкикультура</w:t>
            </w:r>
          </w:p>
        </w:tc>
        <w:tc>
          <w:tcPr>
            <w:tcW w:w="1130" w:type="dxa"/>
            <w:tcBorders>
              <w:left w:val="single" w:sz="6" w:space="0" w:color="000000"/>
            </w:tcBorders>
          </w:tcPr>
          <w:p w:rsidR="00323AB5" w:rsidRDefault="00DB4038">
            <w:pPr>
              <w:pStyle w:val="TableParagraph"/>
              <w:spacing w:line="256" w:lineRule="exact"/>
              <w:ind w:left="504"/>
              <w:rPr>
                <w:sz w:val="24"/>
              </w:rPr>
            </w:pPr>
            <w:r>
              <w:rPr>
                <w:sz w:val="24"/>
              </w:rPr>
              <w:t>5</w:t>
            </w:r>
          </w:p>
        </w:tc>
        <w:tc>
          <w:tcPr>
            <w:tcW w:w="986" w:type="dxa"/>
          </w:tcPr>
          <w:p w:rsidR="00323AB5" w:rsidRDefault="00323AB5">
            <w:pPr>
              <w:pStyle w:val="TableParagraph"/>
              <w:ind w:left="0"/>
              <w:rPr>
                <w:sz w:val="20"/>
              </w:rPr>
            </w:pPr>
          </w:p>
        </w:tc>
        <w:tc>
          <w:tcPr>
            <w:tcW w:w="972" w:type="dxa"/>
          </w:tcPr>
          <w:p w:rsidR="00323AB5" w:rsidRDefault="00DB4038">
            <w:pPr>
              <w:pStyle w:val="TableParagraph"/>
              <w:spacing w:line="256" w:lineRule="exact"/>
              <w:ind w:left="11"/>
              <w:jc w:val="center"/>
              <w:rPr>
                <w:sz w:val="24"/>
              </w:rPr>
            </w:pPr>
            <w:r>
              <w:rPr>
                <w:sz w:val="24"/>
              </w:rPr>
              <w:t>2</w:t>
            </w:r>
          </w:p>
        </w:tc>
        <w:tc>
          <w:tcPr>
            <w:tcW w:w="986" w:type="dxa"/>
          </w:tcPr>
          <w:p w:rsidR="00323AB5" w:rsidRDefault="00323AB5">
            <w:pPr>
              <w:pStyle w:val="TableParagraph"/>
              <w:ind w:left="0"/>
              <w:rPr>
                <w:sz w:val="20"/>
              </w:rPr>
            </w:pPr>
          </w:p>
        </w:tc>
      </w:tr>
      <w:tr w:rsidR="00323AB5">
        <w:trPr>
          <w:trHeight w:val="275"/>
        </w:trPr>
        <w:tc>
          <w:tcPr>
            <w:tcW w:w="852" w:type="dxa"/>
          </w:tcPr>
          <w:p w:rsidR="00323AB5" w:rsidRDefault="00323AB5">
            <w:pPr>
              <w:pStyle w:val="TableParagraph"/>
              <w:ind w:left="0"/>
              <w:rPr>
                <w:sz w:val="20"/>
              </w:rPr>
            </w:pPr>
          </w:p>
        </w:tc>
        <w:tc>
          <w:tcPr>
            <w:tcW w:w="4395" w:type="dxa"/>
            <w:tcBorders>
              <w:right w:val="single" w:sz="6" w:space="0" w:color="000000"/>
            </w:tcBorders>
          </w:tcPr>
          <w:p w:rsidR="00323AB5" w:rsidRDefault="00DB4038">
            <w:pPr>
              <w:pStyle w:val="TableParagraph"/>
              <w:spacing w:line="256" w:lineRule="exact"/>
              <w:ind w:left="108"/>
              <w:rPr>
                <w:sz w:val="24"/>
              </w:rPr>
            </w:pPr>
            <w:r>
              <w:rPr>
                <w:sz w:val="24"/>
              </w:rPr>
              <w:t>Культураречи</w:t>
            </w:r>
          </w:p>
        </w:tc>
        <w:tc>
          <w:tcPr>
            <w:tcW w:w="1130" w:type="dxa"/>
            <w:tcBorders>
              <w:left w:val="single" w:sz="6" w:space="0" w:color="000000"/>
            </w:tcBorders>
          </w:tcPr>
          <w:p w:rsidR="00323AB5" w:rsidRDefault="00DB4038">
            <w:pPr>
              <w:pStyle w:val="TableParagraph"/>
              <w:spacing w:line="256" w:lineRule="exact"/>
              <w:ind w:left="444"/>
              <w:rPr>
                <w:sz w:val="24"/>
              </w:rPr>
            </w:pPr>
            <w:r>
              <w:rPr>
                <w:sz w:val="24"/>
              </w:rPr>
              <w:t>18</w:t>
            </w:r>
          </w:p>
        </w:tc>
        <w:tc>
          <w:tcPr>
            <w:tcW w:w="986" w:type="dxa"/>
          </w:tcPr>
          <w:p w:rsidR="00323AB5" w:rsidRDefault="00323AB5">
            <w:pPr>
              <w:pStyle w:val="TableParagraph"/>
              <w:ind w:left="0"/>
              <w:rPr>
                <w:sz w:val="20"/>
              </w:rPr>
            </w:pPr>
          </w:p>
        </w:tc>
        <w:tc>
          <w:tcPr>
            <w:tcW w:w="972" w:type="dxa"/>
          </w:tcPr>
          <w:p w:rsidR="00323AB5" w:rsidRDefault="00DB4038">
            <w:pPr>
              <w:pStyle w:val="TableParagraph"/>
              <w:spacing w:line="256" w:lineRule="exact"/>
              <w:ind w:left="11"/>
              <w:jc w:val="center"/>
              <w:rPr>
                <w:sz w:val="24"/>
              </w:rPr>
            </w:pPr>
            <w:r>
              <w:rPr>
                <w:sz w:val="24"/>
              </w:rPr>
              <w:t>2</w:t>
            </w:r>
          </w:p>
        </w:tc>
        <w:tc>
          <w:tcPr>
            <w:tcW w:w="986" w:type="dxa"/>
          </w:tcPr>
          <w:p w:rsidR="00323AB5" w:rsidRDefault="00DB4038">
            <w:pPr>
              <w:pStyle w:val="TableParagraph"/>
              <w:spacing w:line="256" w:lineRule="exact"/>
              <w:ind w:left="12"/>
              <w:jc w:val="center"/>
              <w:rPr>
                <w:sz w:val="24"/>
              </w:rPr>
            </w:pPr>
            <w:r>
              <w:rPr>
                <w:sz w:val="24"/>
              </w:rPr>
              <w:t>2</w:t>
            </w:r>
          </w:p>
        </w:tc>
      </w:tr>
    </w:tbl>
    <w:p w:rsidR="00323AB5" w:rsidRDefault="00323AB5">
      <w:pPr>
        <w:spacing w:line="256" w:lineRule="exact"/>
        <w:jc w:val="center"/>
        <w:rPr>
          <w:sz w:val="24"/>
        </w:rPr>
        <w:sectPr w:rsidR="00323AB5">
          <w:pgSz w:w="11920" w:h="16850"/>
          <w:pgMar w:top="820" w:right="300" w:bottom="840" w:left="0" w:header="0" w:footer="606" w:gutter="0"/>
          <w:cols w:space="720"/>
        </w:sectPr>
      </w:pP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4395"/>
        <w:gridCol w:w="1130"/>
        <w:gridCol w:w="986"/>
        <w:gridCol w:w="972"/>
        <w:gridCol w:w="986"/>
      </w:tblGrid>
      <w:tr w:rsidR="00323AB5">
        <w:trPr>
          <w:trHeight w:val="275"/>
        </w:trPr>
        <w:tc>
          <w:tcPr>
            <w:tcW w:w="852" w:type="dxa"/>
          </w:tcPr>
          <w:p w:rsidR="00323AB5" w:rsidRDefault="00DB4038">
            <w:pPr>
              <w:pStyle w:val="TableParagraph"/>
              <w:spacing w:line="256" w:lineRule="exact"/>
              <w:ind w:left="12"/>
              <w:jc w:val="center"/>
              <w:rPr>
                <w:sz w:val="24"/>
              </w:rPr>
            </w:pPr>
            <w:r>
              <w:rPr>
                <w:sz w:val="24"/>
              </w:rPr>
              <w:lastRenderedPageBreak/>
              <w:t>2</w:t>
            </w:r>
          </w:p>
        </w:tc>
        <w:tc>
          <w:tcPr>
            <w:tcW w:w="4395" w:type="dxa"/>
            <w:tcBorders>
              <w:right w:val="single" w:sz="6" w:space="0" w:color="000000"/>
            </w:tcBorders>
          </w:tcPr>
          <w:p w:rsidR="00323AB5" w:rsidRDefault="00323AB5">
            <w:pPr>
              <w:pStyle w:val="TableParagraph"/>
              <w:ind w:left="0"/>
              <w:rPr>
                <w:sz w:val="20"/>
              </w:rPr>
            </w:pPr>
          </w:p>
        </w:tc>
        <w:tc>
          <w:tcPr>
            <w:tcW w:w="1130" w:type="dxa"/>
            <w:tcBorders>
              <w:left w:val="single" w:sz="6" w:space="0" w:color="000000"/>
            </w:tcBorders>
          </w:tcPr>
          <w:p w:rsidR="00323AB5" w:rsidRDefault="00323AB5">
            <w:pPr>
              <w:pStyle w:val="TableParagraph"/>
              <w:ind w:left="0"/>
              <w:rPr>
                <w:sz w:val="20"/>
              </w:rPr>
            </w:pPr>
          </w:p>
        </w:tc>
        <w:tc>
          <w:tcPr>
            <w:tcW w:w="986" w:type="dxa"/>
          </w:tcPr>
          <w:p w:rsidR="00323AB5" w:rsidRDefault="00323AB5">
            <w:pPr>
              <w:pStyle w:val="TableParagraph"/>
              <w:ind w:left="0"/>
              <w:rPr>
                <w:sz w:val="20"/>
              </w:rPr>
            </w:pPr>
          </w:p>
        </w:tc>
        <w:tc>
          <w:tcPr>
            <w:tcW w:w="972" w:type="dxa"/>
          </w:tcPr>
          <w:p w:rsidR="00323AB5" w:rsidRDefault="00323AB5">
            <w:pPr>
              <w:pStyle w:val="TableParagraph"/>
              <w:ind w:left="0"/>
              <w:rPr>
                <w:sz w:val="20"/>
              </w:rPr>
            </w:pPr>
          </w:p>
        </w:tc>
        <w:tc>
          <w:tcPr>
            <w:tcW w:w="986" w:type="dxa"/>
          </w:tcPr>
          <w:p w:rsidR="00323AB5" w:rsidRDefault="00323AB5">
            <w:pPr>
              <w:pStyle w:val="TableParagraph"/>
              <w:ind w:left="0"/>
              <w:rPr>
                <w:sz w:val="20"/>
              </w:rPr>
            </w:pPr>
          </w:p>
        </w:tc>
      </w:tr>
      <w:tr w:rsidR="00323AB5">
        <w:trPr>
          <w:trHeight w:val="552"/>
        </w:trPr>
        <w:tc>
          <w:tcPr>
            <w:tcW w:w="852" w:type="dxa"/>
          </w:tcPr>
          <w:p w:rsidR="00323AB5" w:rsidRDefault="00323AB5">
            <w:pPr>
              <w:pStyle w:val="TableParagraph"/>
              <w:spacing w:before="3"/>
              <w:ind w:left="0"/>
              <w:rPr>
                <w:b/>
                <w:sz w:val="23"/>
              </w:rPr>
            </w:pPr>
          </w:p>
          <w:p w:rsidR="00323AB5" w:rsidRDefault="00DB4038">
            <w:pPr>
              <w:pStyle w:val="TableParagraph"/>
              <w:spacing w:line="264" w:lineRule="exact"/>
              <w:ind w:left="12"/>
              <w:jc w:val="center"/>
              <w:rPr>
                <w:sz w:val="24"/>
              </w:rPr>
            </w:pPr>
            <w:r>
              <w:rPr>
                <w:sz w:val="24"/>
              </w:rPr>
              <w:t>3</w:t>
            </w:r>
          </w:p>
        </w:tc>
        <w:tc>
          <w:tcPr>
            <w:tcW w:w="4395" w:type="dxa"/>
            <w:tcBorders>
              <w:right w:val="single" w:sz="6" w:space="0" w:color="000000"/>
            </w:tcBorders>
          </w:tcPr>
          <w:p w:rsidR="00323AB5" w:rsidRDefault="00DB4038">
            <w:pPr>
              <w:pStyle w:val="TableParagraph"/>
              <w:spacing w:line="268" w:lineRule="exact"/>
              <w:ind w:left="108"/>
              <w:rPr>
                <w:sz w:val="24"/>
              </w:rPr>
            </w:pPr>
            <w:r>
              <w:rPr>
                <w:sz w:val="24"/>
              </w:rPr>
              <w:t>Речеваядеятельность.</w:t>
            </w:r>
          </w:p>
          <w:p w:rsidR="00323AB5" w:rsidRDefault="00DB4038">
            <w:pPr>
              <w:pStyle w:val="TableParagraph"/>
              <w:spacing w:line="264" w:lineRule="exact"/>
              <w:ind w:left="108"/>
              <w:rPr>
                <w:sz w:val="24"/>
              </w:rPr>
            </w:pPr>
            <w:r>
              <w:rPr>
                <w:sz w:val="24"/>
              </w:rPr>
              <w:t>Текст</w:t>
            </w:r>
          </w:p>
        </w:tc>
        <w:tc>
          <w:tcPr>
            <w:tcW w:w="1130" w:type="dxa"/>
            <w:tcBorders>
              <w:left w:val="single" w:sz="6" w:space="0" w:color="000000"/>
            </w:tcBorders>
          </w:tcPr>
          <w:p w:rsidR="00323AB5" w:rsidRDefault="00DB4038">
            <w:pPr>
              <w:pStyle w:val="TableParagraph"/>
              <w:spacing w:line="268" w:lineRule="exact"/>
              <w:ind w:left="504"/>
              <w:rPr>
                <w:sz w:val="24"/>
              </w:rPr>
            </w:pPr>
            <w:r>
              <w:rPr>
                <w:sz w:val="24"/>
              </w:rPr>
              <w:t>9</w:t>
            </w:r>
          </w:p>
        </w:tc>
        <w:tc>
          <w:tcPr>
            <w:tcW w:w="986" w:type="dxa"/>
          </w:tcPr>
          <w:p w:rsidR="00323AB5" w:rsidRDefault="00323AB5">
            <w:pPr>
              <w:pStyle w:val="TableParagraph"/>
              <w:ind w:left="0"/>
            </w:pPr>
          </w:p>
        </w:tc>
        <w:tc>
          <w:tcPr>
            <w:tcW w:w="972" w:type="dxa"/>
          </w:tcPr>
          <w:p w:rsidR="00323AB5" w:rsidRDefault="00DB4038">
            <w:pPr>
              <w:pStyle w:val="TableParagraph"/>
              <w:spacing w:line="268" w:lineRule="exact"/>
              <w:ind w:left="11"/>
              <w:jc w:val="center"/>
              <w:rPr>
                <w:sz w:val="24"/>
              </w:rPr>
            </w:pPr>
            <w:r>
              <w:rPr>
                <w:sz w:val="24"/>
              </w:rPr>
              <w:t>2</w:t>
            </w:r>
          </w:p>
        </w:tc>
        <w:tc>
          <w:tcPr>
            <w:tcW w:w="986" w:type="dxa"/>
          </w:tcPr>
          <w:p w:rsidR="00323AB5" w:rsidRDefault="00DB4038">
            <w:pPr>
              <w:pStyle w:val="TableParagraph"/>
              <w:spacing w:line="268" w:lineRule="exact"/>
              <w:ind w:left="12"/>
              <w:jc w:val="center"/>
              <w:rPr>
                <w:sz w:val="24"/>
              </w:rPr>
            </w:pPr>
            <w:r>
              <w:rPr>
                <w:sz w:val="24"/>
              </w:rPr>
              <w:t>1</w:t>
            </w:r>
          </w:p>
        </w:tc>
      </w:tr>
      <w:tr w:rsidR="00323AB5">
        <w:trPr>
          <w:trHeight w:val="551"/>
        </w:trPr>
        <w:tc>
          <w:tcPr>
            <w:tcW w:w="852" w:type="dxa"/>
          </w:tcPr>
          <w:p w:rsidR="00323AB5" w:rsidRDefault="00323AB5">
            <w:pPr>
              <w:pStyle w:val="TableParagraph"/>
              <w:spacing w:before="3"/>
              <w:ind w:left="0"/>
              <w:rPr>
                <w:b/>
                <w:sz w:val="23"/>
              </w:rPr>
            </w:pPr>
          </w:p>
          <w:p w:rsidR="00323AB5" w:rsidRDefault="00DB4038">
            <w:pPr>
              <w:pStyle w:val="TableParagraph"/>
              <w:spacing w:line="264" w:lineRule="exact"/>
              <w:ind w:left="12"/>
              <w:jc w:val="center"/>
              <w:rPr>
                <w:sz w:val="24"/>
              </w:rPr>
            </w:pPr>
            <w:r>
              <w:rPr>
                <w:sz w:val="24"/>
              </w:rPr>
              <w:t>4</w:t>
            </w:r>
          </w:p>
        </w:tc>
        <w:tc>
          <w:tcPr>
            <w:tcW w:w="4395" w:type="dxa"/>
            <w:tcBorders>
              <w:right w:val="single" w:sz="6" w:space="0" w:color="000000"/>
            </w:tcBorders>
          </w:tcPr>
          <w:p w:rsidR="00323AB5" w:rsidRDefault="00DB4038">
            <w:pPr>
              <w:pStyle w:val="TableParagraph"/>
              <w:spacing w:line="268" w:lineRule="exact"/>
              <w:ind w:left="108"/>
              <w:rPr>
                <w:sz w:val="24"/>
              </w:rPr>
            </w:pPr>
            <w:r>
              <w:rPr>
                <w:sz w:val="24"/>
              </w:rPr>
              <w:t>Резервныеуроки</w:t>
            </w:r>
          </w:p>
        </w:tc>
        <w:tc>
          <w:tcPr>
            <w:tcW w:w="1130" w:type="dxa"/>
            <w:tcBorders>
              <w:left w:val="single" w:sz="6" w:space="0" w:color="000000"/>
            </w:tcBorders>
          </w:tcPr>
          <w:p w:rsidR="00323AB5" w:rsidRDefault="00DB4038">
            <w:pPr>
              <w:pStyle w:val="TableParagraph"/>
              <w:spacing w:line="268" w:lineRule="exact"/>
              <w:ind w:left="504"/>
              <w:rPr>
                <w:sz w:val="24"/>
              </w:rPr>
            </w:pPr>
            <w:r>
              <w:rPr>
                <w:sz w:val="24"/>
              </w:rPr>
              <w:t>3</w:t>
            </w:r>
          </w:p>
        </w:tc>
        <w:tc>
          <w:tcPr>
            <w:tcW w:w="986" w:type="dxa"/>
          </w:tcPr>
          <w:p w:rsidR="00323AB5" w:rsidRDefault="00323AB5">
            <w:pPr>
              <w:pStyle w:val="TableParagraph"/>
              <w:ind w:left="0"/>
            </w:pPr>
          </w:p>
        </w:tc>
        <w:tc>
          <w:tcPr>
            <w:tcW w:w="972" w:type="dxa"/>
          </w:tcPr>
          <w:p w:rsidR="00323AB5" w:rsidRDefault="00323AB5">
            <w:pPr>
              <w:pStyle w:val="TableParagraph"/>
              <w:ind w:left="0"/>
            </w:pPr>
          </w:p>
        </w:tc>
        <w:tc>
          <w:tcPr>
            <w:tcW w:w="986" w:type="dxa"/>
          </w:tcPr>
          <w:p w:rsidR="00323AB5" w:rsidRDefault="00323AB5">
            <w:pPr>
              <w:pStyle w:val="TableParagraph"/>
              <w:ind w:left="0"/>
            </w:pPr>
          </w:p>
        </w:tc>
      </w:tr>
      <w:tr w:rsidR="00323AB5">
        <w:trPr>
          <w:trHeight w:val="277"/>
        </w:trPr>
        <w:tc>
          <w:tcPr>
            <w:tcW w:w="852" w:type="dxa"/>
          </w:tcPr>
          <w:p w:rsidR="00323AB5" w:rsidRDefault="00323AB5">
            <w:pPr>
              <w:pStyle w:val="TableParagraph"/>
              <w:ind w:left="0"/>
              <w:rPr>
                <w:sz w:val="20"/>
              </w:rPr>
            </w:pPr>
          </w:p>
        </w:tc>
        <w:tc>
          <w:tcPr>
            <w:tcW w:w="4395" w:type="dxa"/>
            <w:tcBorders>
              <w:right w:val="single" w:sz="6" w:space="0" w:color="000000"/>
            </w:tcBorders>
          </w:tcPr>
          <w:p w:rsidR="00323AB5" w:rsidRDefault="00DB4038">
            <w:pPr>
              <w:pStyle w:val="TableParagraph"/>
              <w:spacing w:line="258" w:lineRule="exact"/>
              <w:ind w:left="108"/>
              <w:rPr>
                <w:b/>
                <w:sz w:val="24"/>
              </w:rPr>
            </w:pPr>
            <w:r>
              <w:rPr>
                <w:b/>
                <w:sz w:val="24"/>
              </w:rPr>
              <w:t>Всего</w:t>
            </w:r>
          </w:p>
        </w:tc>
        <w:tc>
          <w:tcPr>
            <w:tcW w:w="1130" w:type="dxa"/>
            <w:tcBorders>
              <w:left w:val="single" w:sz="6" w:space="0" w:color="000000"/>
            </w:tcBorders>
          </w:tcPr>
          <w:p w:rsidR="00323AB5" w:rsidRDefault="00DB4038">
            <w:pPr>
              <w:pStyle w:val="TableParagraph"/>
              <w:spacing w:line="258" w:lineRule="exact"/>
              <w:ind w:left="444"/>
              <w:rPr>
                <w:sz w:val="24"/>
              </w:rPr>
            </w:pPr>
            <w:r>
              <w:rPr>
                <w:sz w:val="24"/>
              </w:rPr>
              <w:t>35</w:t>
            </w:r>
          </w:p>
        </w:tc>
        <w:tc>
          <w:tcPr>
            <w:tcW w:w="986" w:type="dxa"/>
          </w:tcPr>
          <w:p w:rsidR="00323AB5" w:rsidRDefault="00323AB5">
            <w:pPr>
              <w:pStyle w:val="TableParagraph"/>
              <w:ind w:left="0"/>
              <w:rPr>
                <w:sz w:val="20"/>
              </w:rPr>
            </w:pPr>
          </w:p>
        </w:tc>
        <w:tc>
          <w:tcPr>
            <w:tcW w:w="972" w:type="dxa"/>
          </w:tcPr>
          <w:p w:rsidR="00323AB5" w:rsidRDefault="00DB4038">
            <w:pPr>
              <w:pStyle w:val="TableParagraph"/>
              <w:spacing w:line="258" w:lineRule="exact"/>
              <w:ind w:left="11"/>
              <w:jc w:val="center"/>
              <w:rPr>
                <w:sz w:val="24"/>
              </w:rPr>
            </w:pPr>
            <w:r>
              <w:rPr>
                <w:sz w:val="24"/>
              </w:rPr>
              <w:t>6</w:t>
            </w:r>
          </w:p>
        </w:tc>
        <w:tc>
          <w:tcPr>
            <w:tcW w:w="986" w:type="dxa"/>
          </w:tcPr>
          <w:p w:rsidR="00323AB5" w:rsidRDefault="00DB4038">
            <w:pPr>
              <w:pStyle w:val="TableParagraph"/>
              <w:spacing w:line="258" w:lineRule="exact"/>
              <w:ind w:left="12"/>
              <w:jc w:val="center"/>
              <w:rPr>
                <w:sz w:val="24"/>
              </w:rPr>
            </w:pPr>
            <w:r>
              <w:rPr>
                <w:sz w:val="24"/>
              </w:rPr>
              <w:t>3</w:t>
            </w:r>
          </w:p>
        </w:tc>
      </w:tr>
    </w:tbl>
    <w:p w:rsidR="00323AB5" w:rsidRDefault="00323AB5">
      <w:pPr>
        <w:pStyle w:val="a3"/>
        <w:spacing w:before="3"/>
        <w:rPr>
          <w:b/>
          <w:sz w:val="26"/>
        </w:rPr>
      </w:pPr>
    </w:p>
    <w:p w:rsidR="00323AB5" w:rsidRDefault="00DB4038" w:rsidP="00E26A64">
      <w:pPr>
        <w:pStyle w:val="a4"/>
        <w:numPr>
          <w:ilvl w:val="2"/>
          <w:numId w:val="179"/>
        </w:numPr>
        <w:tabs>
          <w:tab w:val="left" w:pos="3697"/>
        </w:tabs>
        <w:spacing w:before="92" w:line="237" w:lineRule="auto"/>
        <w:ind w:left="739" w:right="980" w:firstLine="2309"/>
        <w:jc w:val="left"/>
      </w:pPr>
      <w:bookmarkStart w:id="29" w:name="_bookmark28"/>
      <w:bookmarkEnd w:id="29"/>
      <w:r>
        <w:rPr>
          <w:b/>
          <w:sz w:val="24"/>
        </w:rPr>
        <w:t>«Иностранный язык (английский)» (базовыйуровень)</w:t>
      </w:r>
      <w:r>
        <w:t>Программа разработана на основе ФГОС ООО в соответствии с примерной основной образовательнойпрограммойосновногообщегообразования,одобреннойрешениемфедеральногоучебно-методического</w:t>
      </w:r>
    </w:p>
    <w:p w:rsidR="00323AB5" w:rsidRDefault="00DB4038">
      <w:pPr>
        <w:spacing w:before="5" w:line="237" w:lineRule="auto"/>
        <w:ind w:left="739" w:right="656"/>
      </w:pPr>
      <w:r>
        <w:t>объединения по общему образованию, протокол от 28.06.2016 г. № 2/16-з Hабочей программы АфанасьевойО.В., Михеевой И.В. к УМК «Английский язык» серии «Rainbow English»для 10-11 классовобщеобразовательныхучреждений.–М.:Дрофа, 2020</w:t>
      </w:r>
    </w:p>
    <w:p w:rsidR="00323AB5" w:rsidRDefault="00DB4038">
      <w:pPr>
        <w:spacing w:before="154"/>
        <w:ind w:left="3130"/>
      </w:pPr>
      <w:r>
        <w:t>Планируемыерезультатыосвоенияучебногопредмета,курса</w:t>
      </w:r>
    </w:p>
    <w:p w:rsidR="00323AB5" w:rsidRDefault="00323AB5">
      <w:pPr>
        <w:pStyle w:val="a3"/>
        <w:spacing w:before="1"/>
        <w:rPr>
          <w:sz w:val="22"/>
        </w:rPr>
      </w:pPr>
    </w:p>
    <w:p w:rsidR="00323AB5" w:rsidRDefault="00DB4038">
      <w:pPr>
        <w:ind w:left="739" w:right="240"/>
        <w:jc w:val="both"/>
      </w:pPr>
      <w:r>
        <w:t>Всоответствииссовременнымитребованиямикобучениюиностранномуязыкувшколенастоящийкурснацеленнадостижениеличностных, метапредметных ипредметных результатоввих единстве.</w:t>
      </w:r>
    </w:p>
    <w:p w:rsidR="00323AB5" w:rsidRDefault="00DB4038">
      <w:pPr>
        <w:ind w:left="739" w:right="235"/>
        <w:jc w:val="both"/>
      </w:pPr>
      <w:r>
        <w:t xml:space="preserve">Достижение </w:t>
      </w:r>
      <w:r>
        <w:rPr>
          <w:b/>
        </w:rPr>
        <w:t xml:space="preserve">личностных </w:t>
      </w:r>
      <w:r>
        <w:t>результатов оценивается на качественном уровне (без отметки). Сформированность</w:t>
      </w:r>
      <w:r>
        <w:rPr>
          <w:b/>
        </w:rPr>
        <w:t>метапредметных</w:t>
      </w:r>
      <w:r>
        <w:t>и</w:t>
      </w:r>
      <w:r>
        <w:rPr>
          <w:b/>
        </w:rPr>
        <w:t>предметных</w:t>
      </w:r>
      <w:r>
        <w:t>уменийоцениваетсявбаллахпорезультатамтекущего,тематическогоиитоговогоконтроля,а такжепо результатам выполненияпрактических работ.</w:t>
      </w:r>
    </w:p>
    <w:p w:rsidR="00323AB5" w:rsidRDefault="00DB4038">
      <w:pPr>
        <w:spacing w:before="5" w:line="251" w:lineRule="exact"/>
        <w:ind w:left="739"/>
        <w:jc w:val="both"/>
        <w:rPr>
          <w:b/>
        </w:rPr>
      </w:pPr>
      <w:r>
        <w:rPr>
          <w:b/>
        </w:rPr>
        <w:t>Личностныерезультаты</w:t>
      </w:r>
    </w:p>
    <w:p w:rsidR="00323AB5" w:rsidRDefault="00DB4038">
      <w:pPr>
        <w:ind w:left="739" w:right="235"/>
        <w:jc w:val="both"/>
      </w:pPr>
      <w:r>
        <w:t>Кличностнымрезультатамотноситсяформированиеушкольниковготовностиижеланиясамосовершенствоваться в изучении английского языка, а так же понимание того, какие возможности можетдать им иностранный язык для общего развития, дальнейшего образования и овладения избранной профессией,длясамореализации вцелом.</w:t>
      </w:r>
    </w:p>
    <w:p w:rsidR="00323AB5" w:rsidRDefault="00DB4038">
      <w:pPr>
        <w:ind w:left="739" w:right="240"/>
        <w:jc w:val="both"/>
      </w:pPr>
      <w:r>
        <w:t>Помимо этого, ко времени окончания школы изучение иностранного языка должно позитивно повлиять наобщую и речевую культуру обучающихся, привить им целый ряд необходимых социальных навыков, связанныхсвербальным</w:t>
      </w:r>
    </w:p>
    <w:p w:rsidR="00323AB5" w:rsidRDefault="00DB4038">
      <w:pPr>
        <w:ind w:left="739" w:right="246"/>
      </w:pPr>
      <w:r>
        <w:t>общением, что особенно важно для межкультурной коммуникации, присущей современному открытому миру.Изучениеиностранногоязыкавнемалойстепениспособствуетразвитиюцелогорядаважныхличностныхкачеств.</w:t>
      </w:r>
    </w:p>
    <w:p w:rsidR="00323AB5" w:rsidRDefault="00DB4038">
      <w:pPr>
        <w:ind w:left="739" w:right="237"/>
        <w:jc w:val="both"/>
      </w:pPr>
      <w:r>
        <w:t>Книмможноотнестивнимание,трудолюбиеидисциплинированность,такнеобходимыеприизучениииностранногоязыка.Множествотворческихзаданий,используемыхприобученииязыку,способствуютформированиюкреативности,проявленияинициативыииндивидуальности.Групповаяработа,широкоприменяемаявстаршейшколе,помогаетпроявитьсячувствуответственностипереддругимичленамиколлектива,учитработать вместе, воднойкоманде.</w:t>
      </w:r>
    </w:p>
    <w:p w:rsidR="00323AB5" w:rsidRDefault="00DB4038">
      <w:pPr>
        <w:ind w:left="739" w:right="235"/>
        <w:jc w:val="both"/>
      </w:pPr>
      <w:r>
        <w:t>Содержательная сторона предмета предполагает обсуждение со старшеклассниками самых разнообразных тем,во время которого школьники касаются вопросов межличностных отношений, говорят о вечных ценностях,обсуждаютвопросыморалиинравственности,роличеловекавсоциумеит.п.Подобныеобсужденияспособствуют развитию у школьников лучших человеческих качеств — эмпатии, толерантности, готовностирассматриватьто или иное явление сразных</w:t>
      </w:r>
    </w:p>
    <w:p w:rsidR="00323AB5" w:rsidRDefault="00DB4038">
      <w:pPr>
        <w:ind w:left="739" w:right="237"/>
        <w:jc w:val="both"/>
      </w:pPr>
      <w:r>
        <w:t>точек зрения. С другой стороны, дискуссии вырабатывают способность отстаивать свою точку зрения и своюгражданскую позицию. В диалоге культур школьники учатся быть патриотами своей страны и одновременнобытьпричастнымикобщечеловеческимпроблемам,идентифицироватьсебякакпредставителейсвоейкультуры,своего этноса,страны и мира в целом.</w:t>
      </w:r>
    </w:p>
    <w:p w:rsidR="00323AB5" w:rsidRDefault="00DB4038">
      <w:pPr>
        <w:spacing w:before="2" w:line="251" w:lineRule="exact"/>
        <w:ind w:left="739"/>
        <w:jc w:val="both"/>
        <w:rPr>
          <w:b/>
        </w:rPr>
      </w:pPr>
      <w:r>
        <w:rPr>
          <w:b/>
        </w:rPr>
        <w:t>Метапредметныерезультаты</w:t>
      </w:r>
    </w:p>
    <w:p w:rsidR="00323AB5" w:rsidRDefault="00DB4038">
      <w:pPr>
        <w:ind w:left="739" w:right="239"/>
        <w:jc w:val="both"/>
      </w:pPr>
      <w:r>
        <w:t xml:space="preserve">Предмет «Иностранный язык» вносит немалый вклад в достижение требуемых метапредметных результатов.Срединихособенноважныумениепланироватьсвоеречевоеповедение,умениевзаимодействоватьсокружающими, выполняя различные социальные роли, развитие исследовательских учебных действий, навыкаработысинформацией.Воченьбольшойстепениизучениеиностранногоязыкаспособствуетразвитиюсмыслового чтения, включающего способность прогнозировать содержание текста, выделять основную мысль иглавные положения, игнорировать детали, устанавливать логическую последовательность основных фактов.Кроме того, занятия по иностранному языку способствуют формированию проектных умений и осуществлениюрегулятивных действий самонаблюдения, самоконтроля и самооценки. Подводя итоги работы по каждому изразделов учебников для 10 и 11 классов, школьники учатся отвечать на такие важные вопросы как то, с какимитрудностями они столкнулись и чем были вызваны эти трудности, какие лексические и грамматические </w:t>
      </w:r>
      <w:r>
        <w:lastRenderedPageBreak/>
        <w:t>явленияязыкатребуютдальнейшейотработки,чтоспособствуетуспешномуусвоениюматериалаиуспешному</w:t>
      </w:r>
    </w:p>
    <w:p w:rsidR="00323AB5" w:rsidRDefault="00323AB5">
      <w:pPr>
        <w:jc w:val="both"/>
        <w:sectPr w:rsidR="00323AB5">
          <w:pgSz w:w="11920" w:h="16850"/>
          <w:pgMar w:top="900" w:right="300" w:bottom="920" w:left="0" w:header="0" w:footer="606" w:gutter="0"/>
          <w:cols w:space="720"/>
        </w:sectPr>
      </w:pPr>
    </w:p>
    <w:p w:rsidR="00323AB5" w:rsidRDefault="00DB4038">
      <w:pPr>
        <w:spacing w:before="73"/>
        <w:ind w:left="739" w:right="236"/>
        <w:jc w:val="both"/>
      </w:pPr>
      <w:r>
        <w:lastRenderedPageBreak/>
        <w:t>выполнениюзаданийвразныхвидахречевойдеятельности,какогородапомощьприподготовкезаданийоказали им родители, учитель или друзья, какие дополнительные источники информации они привлекли длявыполнения своей работы и насколько удачным был выбор источников и, наконец, самое главное — насколькодовольныонисвоимирезультатамии почему.</w:t>
      </w:r>
    </w:p>
    <w:p w:rsidR="00323AB5" w:rsidRDefault="00DB4038">
      <w:pPr>
        <w:spacing w:before="6" w:line="250" w:lineRule="exact"/>
        <w:ind w:left="739"/>
        <w:jc w:val="both"/>
        <w:rPr>
          <w:b/>
        </w:rPr>
      </w:pPr>
      <w:r>
        <w:rPr>
          <w:b/>
        </w:rPr>
        <w:t>Предметныерезультаты</w:t>
      </w:r>
    </w:p>
    <w:p w:rsidR="00323AB5" w:rsidRDefault="00DB4038">
      <w:pPr>
        <w:spacing w:line="250" w:lineRule="exact"/>
        <w:ind w:left="739"/>
        <w:jc w:val="both"/>
      </w:pPr>
      <w:r>
        <w:t>Речеваякомпетенция</w:t>
      </w:r>
    </w:p>
    <w:p w:rsidR="00323AB5" w:rsidRDefault="00DB4038">
      <w:pPr>
        <w:spacing w:line="252" w:lineRule="exact"/>
        <w:ind w:left="739"/>
        <w:jc w:val="both"/>
      </w:pPr>
      <w:r>
        <w:t>ВИДЫРЕЧЕВОЙДЕЯТЕЛЬНОСТИ</w:t>
      </w:r>
    </w:p>
    <w:p w:rsidR="00323AB5" w:rsidRDefault="00DB4038">
      <w:pPr>
        <w:spacing w:before="6" w:line="250" w:lineRule="exact"/>
        <w:ind w:left="739"/>
        <w:rPr>
          <w:b/>
          <w:i/>
        </w:rPr>
      </w:pPr>
      <w:r>
        <w:rPr>
          <w:b/>
          <w:i/>
        </w:rPr>
        <w:t>Аудирование</w:t>
      </w:r>
    </w:p>
    <w:p w:rsidR="00323AB5" w:rsidRDefault="00DB4038">
      <w:pPr>
        <w:ind w:left="739" w:right="239"/>
        <w:jc w:val="both"/>
      </w:pPr>
      <w:r>
        <w:t>Настаршем этапе обучения происходит дальнейшееразвитие умения понимать тексты для аудирования сразличной глубиной и точностью проникновения в их содержание (с пониманием основного содержания, свыборочным</w:t>
      </w:r>
    </w:p>
    <w:p w:rsidR="00323AB5" w:rsidRDefault="00DB4038">
      <w:pPr>
        <w:ind w:left="739"/>
      </w:pPr>
      <w:r>
        <w:t>пониманиемиполнымпониманиемтекста)взависимостиоткоммуникативнойзадачиифункциональногостилятекста,</w:t>
      </w:r>
    </w:p>
    <w:p w:rsidR="00323AB5" w:rsidRDefault="00DB4038">
      <w:pPr>
        <w:ind w:left="739"/>
      </w:pPr>
      <w:r>
        <w:t>атакжепониматьсодержаниеразличныхаутентичныхаудио-ивидеотекстов:</w:t>
      </w:r>
    </w:p>
    <w:p w:rsidR="00323AB5" w:rsidRDefault="00DB4038" w:rsidP="00E26A64">
      <w:pPr>
        <w:pStyle w:val="a4"/>
        <w:numPr>
          <w:ilvl w:val="0"/>
          <w:numId w:val="172"/>
        </w:numPr>
        <w:tabs>
          <w:tab w:val="left" w:pos="1054"/>
        </w:tabs>
        <w:ind w:right="240" w:firstLine="0"/>
      </w:pPr>
      <w:r>
        <w:t>пониманиеосновногосодержанияаудио-ивидеотекстовврамкахзнакомойтематикивобластиличныхинтересов,втомчисле связанной с будущей профессией;</w:t>
      </w:r>
    </w:p>
    <w:p w:rsidR="00323AB5" w:rsidRDefault="00DB4038" w:rsidP="00E26A64">
      <w:pPr>
        <w:pStyle w:val="a4"/>
        <w:numPr>
          <w:ilvl w:val="0"/>
          <w:numId w:val="172"/>
        </w:numPr>
        <w:tabs>
          <w:tab w:val="left" w:pos="1016"/>
        </w:tabs>
        <w:spacing w:line="252" w:lineRule="exact"/>
        <w:ind w:left="1015" w:hanging="277"/>
      </w:pPr>
      <w:r>
        <w:t>выборочноепониманиезначимой/интересующейинформацииизаутентичныхаудио-ивидеоматериалов;</w:t>
      </w:r>
    </w:p>
    <w:p w:rsidR="00323AB5" w:rsidRDefault="00DB4038" w:rsidP="00E26A64">
      <w:pPr>
        <w:pStyle w:val="a4"/>
        <w:numPr>
          <w:ilvl w:val="0"/>
          <w:numId w:val="172"/>
        </w:numPr>
        <w:tabs>
          <w:tab w:val="left" w:pos="1102"/>
        </w:tabs>
        <w:ind w:right="242" w:firstLine="0"/>
      </w:pPr>
      <w:r>
        <w:t>относительнополноепониманиеречиносителейизучаемогоязыкавнаиболеетипичныхситуацияхповседневного</w:t>
      </w:r>
    </w:p>
    <w:p w:rsidR="00323AB5" w:rsidRDefault="00DB4038">
      <w:pPr>
        <w:spacing w:line="252" w:lineRule="exact"/>
        <w:ind w:left="739"/>
      </w:pPr>
      <w:r>
        <w:t>общения.</w:t>
      </w:r>
    </w:p>
    <w:p w:rsidR="00323AB5" w:rsidRDefault="00DB4038">
      <w:pPr>
        <w:spacing w:line="252" w:lineRule="exact"/>
        <w:ind w:left="739"/>
      </w:pPr>
      <w:r>
        <w:t>Приэтомосуществляетсядальнейшеесовершенствованиеследующихумений:</w:t>
      </w:r>
    </w:p>
    <w:p w:rsidR="00323AB5" w:rsidRDefault="00DB4038" w:rsidP="00E26A64">
      <w:pPr>
        <w:pStyle w:val="a4"/>
        <w:numPr>
          <w:ilvl w:val="0"/>
          <w:numId w:val="172"/>
        </w:numPr>
        <w:tabs>
          <w:tab w:val="left" w:pos="1030"/>
        </w:tabs>
        <w:spacing w:before="1"/>
        <w:ind w:right="239" w:firstLine="0"/>
      </w:pPr>
      <w:r>
        <w:t>предвосхищатьсодержаниеаудиотекстапоначалусообщенияивыделятьпроблему,тему,основнуюмысльтекста;</w:t>
      </w:r>
    </w:p>
    <w:p w:rsidR="00323AB5" w:rsidRDefault="00DB4038" w:rsidP="00E26A64">
      <w:pPr>
        <w:pStyle w:val="a4"/>
        <w:numPr>
          <w:ilvl w:val="0"/>
          <w:numId w:val="172"/>
        </w:numPr>
        <w:tabs>
          <w:tab w:val="left" w:pos="1044"/>
        </w:tabs>
        <w:ind w:right="240" w:firstLine="0"/>
      </w:pPr>
      <w:r>
        <w:t>выбиратьглавныефакты,опускатьвторостепенные,вычленятьаргументывсоответствииспоставленнымвопросом/проблемой;</w:t>
      </w:r>
    </w:p>
    <w:p w:rsidR="00323AB5" w:rsidRDefault="00DB4038" w:rsidP="00E26A64">
      <w:pPr>
        <w:pStyle w:val="a4"/>
        <w:numPr>
          <w:ilvl w:val="0"/>
          <w:numId w:val="172"/>
        </w:numPr>
        <w:tabs>
          <w:tab w:val="left" w:pos="1016"/>
        </w:tabs>
        <w:ind w:left="1015" w:hanging="277"/>
      </w:pPr>
      <w:r>
        <w:t>обобщатьсодержащуюсявтекстеинформацию,выражатьсвоеотношениекней;</w:t>
      </w:r>
    </w:p>
    <w:p w:rsidR="00323AB5" w:rsidRDefault="00DB4038" w:rsidP="00E26A64">
      <w:pPr>
        <w:pStyle w:val="a4"/>
        <w:numPr>
          <w:ilvl w:val="0"/>
          <w:numId w:val="172"/>
        </w:numPr>
        <w:tabs>
          <w:tab w:val="left" w:pos="1068"/>
        </w:tabs>
        <w:ind w:right="239" w:firstLine="0"/>
      </w:pPr>
      <w:r>
        <w:t>выборочнопониматьнеобходимуюинформациювсообщенияхпрагматическогохарактера(объявления,прогноз</w:t>
      </w:r>
    </w:p>
    <w:p w:rsidR="00323AB5" w:rsidRDefault="00DB4038">
      <w:pPr>
        <w:spacing w:line="251" w:lineRule="exact"/>
        <w:ind w:left="739"/>
      </w:pPr>
      <w:r>
        <w:t>погодыт.д.)сопоройнаязыковуюдогадку,контекст;</w:t>
      </w:r>
    </w:p>
    <w:p w:rsidR="00323AB5" w:rsidRDefault="00DB4038" w:rsidP="00E26A64">
      <w:pPr>
        <w:pStyle w:val="a4"/>
        <w:numPr>
          <w:ilvl w:val="0"/>
          <w:numId w:val="172"/>
        </w:numPr>
        <w:tabs>
          <w:tab w:val="left" w:pos="1016"/>
        </w:tabs>
        <w:spacing w:before="1"/>
        <w:ind w:left="1015" w:hanging="277"/>
      </w:pPr>
      <w:r>
        <w:t>игнорироватьнезнакомыйязыковойматериал,несущественныйдляпонимания.</w:t>
      </w:r>
    </w:p>
    <w:p w:rsidR="00323AB5" w:rsidRDefault="00DB4038">
      <w:pPr>
        <w:spacing w:before="4" w:line="251" w:lineRule="exact"/>
        <w:ind w:left="739"/>
        <w:rPr>
          <w:b/>
          <w:i/>
        </w:rPr>
      </w:pPr>
      <w:r>
        <w:rPr>
          <w:b/>
          <w:i/>
        </w:rPr>
        <w:t>Говорение</w:t>
      </w:r>
    </w:p>
    <w:p w:rsidR="00323AB5" w:rsidRDefault="00DB4038">
      <w:pPr>
        <w:spacing w:line="251" w:lineRule="exact"/>
        <w:ind w:left="739"/>
        <w:rPr>
          <w:i/>
        </w:rPr>
      </w:pPr>
      <w:r>
        <w:rPr>
          <w:i/>
        </w:rPr>
        <w:t>Диалогическаяформаречи</w:t>
      </w:r>
    </w:p>
    <w:p w:rsidR="00323AB5" w:rsidRDefault="00DB4038">
      <w:pPr>
        <w:ind w:left="739" w:right="234"/>
        <w:jc w:val="both"/>
      </w:pPr>
      <w:r>
        <w:t>Ведение всех видов диалогов и их комбинирование на основе расширенной тематики в различных ситуацияхофициального и неофициального общения, а также в ситуациях, связанных с выбором будущей профессии.Участие в полилогах, в том числе в форме дискуссии, с соблюдением норм речевого этикета, принятых встране/странахизучаемогоязыка.Развитиеуменийучаствоватьвбеседе,запрашиватьинформациюиобмениваться ею, высказывать и аргументировать свою точку зрения, расспрашивать собеседника, уточняяинтересующуюинформацию,братьнасебяинициативувразговоре,вноситьпоясненияидополнения,выражать эмоции различного характера. При участии в этих видах диалогов и их комбинациях школьникирешают различные коммуникативные задачи для реализации информационной, регулятивной, эмоционально-оценочной и этикетной функций общения, совершенствуют культуру речи и ведения беседы в соответствии снормамистраны/стран изучаемого языка.</w:t>
      </w:r>
    </w:p>
    <w:p w:rsidR="00323AB5" w:rsidRDefault="00DB4038">
      <w:pPr>
        <w:spacing w:before="5" w:line="251" w:lineRule="exact"/>
        <w:ind w:left="739"/>
        <w:jc w:val="both"/>
        <w:rPr>
          <w:b/>
          <w:i/>
        </w:rPr>
      </w:pPr>
      <w:r>
        <w:rPr>
          <w:b/>
          <w:i/>
        </w:rPr>
        <w:t>Монологическаяформаречи</w:t>
      </w:r>
    </w:p>
    <w:p w:rsidR="00323AB5" w:rsidRDefault="00DB4038">
      <w:pPr>
        <w:ind w:left="739" w:right="237"/>
        <w:jc w:val="both"/>
      </w:pPr>
      <w:r>
        <w:t>Подробное/краткоеизложениепрочитанного(прослушанного,увиденного);характеристикалитературныхперсонажей</w:t>
      </w:r>
    </w:p>
    <w:p w:rsidR="00323AB5" w:rsidRDefault="00DB4038">
      <w:pPr>
        <w:ind w:left="739" w:right="242"/>
        <w:jc w:val="both"/>
      </w:pPr>
      <w:r>
        <w:t>иисторическихличностей,описаниесобытий,изложениефактов,высказываниесвоейточкизренияиеёаргументация,</w:t>
      </w:r>
    </w:p>
    <w:p w:rsidR="00323AB5" w:rsidRDefault="00DB4038">
      <w:pPr>
        <w:ind w:left="739" w:right="240"/>
        <w:jc w:val="both"/>
      </w:pPr>
      <w:r>
        <w:t>формулированиевыводов,оценкафактов/событийсовременнойжизни,сопоставлениесоциокультурногопортретасвоей</w:t>
      </w:r>
    </w:p>
    <w:p w:rsidR="00323AB5" w:rsidRDefault="00DB4038">
      <w:pPr>
        <w:ind w:left="739" w:right="236"/>
        <w:jc w:val="both"/>
      </w:pPr>
      <w:r>
        <w:t>страныи стран изучаемогоязыка,комментированиесходствиразличий.Овладениеумениямипубличныхвыступлений,такими,каксообщение,доклад,представлениерезультатовпроектно-исследовательскойдеятельности,ориентированной на будущуюпрофессиональную деятельность.</w:t>
      </w:r>
    </w:p>
    <w:p w:rsidR="00323AB5" w:rsidRDefault="00DB4038">
      <w:pPr>
        <w:spacing w:before="1" w:line="251" w:lineRule="exact"/>
        <w:ind w:left="739"/>
        <w:rPr>
          <w:b/>
          <w:i/>
        </w:rPr>
      </w:pPr>
      <w:r>
        <w:rPr>
          <w:b/>
          <w:i/>
        </w:rPr>
        <w:t>Чтение</w:t>
      </w:r>
    </w:p>
    <w:p w:rsidR="00323AB5" w:rsidRDefault="00DB4038">
      <w:pPr>
        <w:ind w:left="739" w:right="237"/>
        <w:jc w:val="both"/>
      </w:pPr>
      <w:r>
        <w:t>Чтение и понимание (с различной степенью точности, глубины и полноты) аутентичных текстов различныхфункциональныхстилей:научно-популярных,публицистических,художественных,прагматических,втомчисле связанных с будущей профессиональной деятельностью, с использованием различных стратегий/видовчтения:</w:t>
      </w:r>
    </w:p>
    <w:p w:rsidR="00323AB5" w:rsidRDefault="00DB4038">
      <w:pPr>
        <w:ind w:left="739" w:right="239"/>
        <w:jc w:val="both"/>
      </w:pPr>
      <w:r>
        <w:rPr>
          <w:i/>
        </w:rPr>
        <w:t>ознакомительноечтение</w:t>
      </w:r>
      <w:r>
        <w:t>—сцельюпониманияосновногосодержаниясообщений,обзоров,интервью,репортажей,</w:t>
      </w:r>
    </w:p>
    <w:p w:rsidR="00323AB5" w:rsidRDefault="00323AB5">
      <w:pPr>
        <w:jc w:val="both"/>
        <w:sectPr w:rsidR="00323AB5">
          <w:pgSz w:w="11920" w:h="16850"/>
          <w:pgMar w:top="820" w:right="300" w:bottom="920" w:left="0" w:header="0" w:footer="606" w:gutter="0"/>
          <w:cols w:space="720"/>
        </w:sectPr>
      </w:pPr>
    </w:p>
    <w:p w:rsidR="00323AB5" w:rsidRDefault="00DB4038">
      <w:pPr>
        <w:spacing w:before="73"/>
        <w:ind w:left="739" w:right="235"/>
        <w:jc w:val="both"/>
      </w:pPr>
      <w:r>
        <w:lastRenderedPageBreak/>
        <w:t>газетныхстатей,публикацийнаучно-популярногохарактера,отрывковизпроизведенийхудожественнойлитературы;</w:t>
      </w:r>
    </w:p>
    <w:p w:rsidR="00323AB5" w:rsidRDefault="00DB4038">
      <w:pPr>
        <w:spacing w:before="1"/>
        <w:ind w:left="739" w:right="236"/>
        <w:jc w:val="both"/>
      </w:pPr>
      <w:r>
        <w:rPr>
          <w:i/>
        </w:rPr>
        <w:t xml:space="preserve">изучающее чтение </w:t>
      </w:r>
      <w:r>
        <w:t>— с целью полного понимания информации прагматических текстов, публикаций научно-популярногохарактера,отрывковизпроизведенийхудожественнойлитературы;</w:t>
      </w:r>
    </w:p>
    <w:p w:rsidR="00323AB5" w:rsidRDefault="00DB4038">
      <w:pPr>
        <w:ind w:left="739" w:right="237"/>
        <w:jc w:val="both"/>
      </w:pPr>
      <w:r>
        <w:rPr>
          <w:i/>
        </w:rPr>
        <w:t>просмотровое</w:t>
      </w:r>
      <w:r>
        <w:t>/</w:t>
      </w:r>
      <w:r>
        <w:rPr>
          <w:i/>
        </w:rPr>
        <w:t>поисковоечтение</w:t>
      </w:r>
      <w:r>
        <w:t>—сцельюизвлечениянеобходимой/искомойинформацииизтекстастатьиилинесколькихстатей из газет, журналов,интернет-сайтов,проспектов длядальнейшегоиспользованиявпроцессеобщения</w:t>
      </w:r>
    </w:p>
    <w:p w:rsidR="00323AB5" w:rsidRDefault="00DB4038">
      <w:pPr>
        <w:ind w:left="739" w:right="3191"/>
      </w:pPr>
      <w:r>
        <w:t>или для подготовки доклада, сообщения, проектного задания.Совершенствованиеиразвитиесформированныхнапредыдущихэтапахумений:</w:t>
      </w:r>
    </w:p>
    <w:p w:rsidR="00323AB5" w:rsidRDefault="00DB4038" w:rsidP="00E26A64">
      <w:pPr>
        <w:pStyle w:val="a4"/>
        <w:numPr>
          <w:ilvl w:val="0"/>
          <w:numId w:val="172"/>
        </w:numPr>
        <w:tabs>
          <w:tab w:val="left" w:pos="1061"/>
        </w:tabs>
        <w:ind w:right="240" w:firstLine="0"/>
      </w:pPr>
      <w:r>
        <w:t>выделятьнеобходимыефакты/сведения,отделятьосновнуюинформациюотвторостепенной,определятьвременную</w:t>
      </w:r>
    </w:p>
    <w:p w:rsidR="00323AB5" w:rsidRDefault="00DB4038">
      <w:pPr>
        <w:tabs>
          <w:tab w:val="left" w:pos="1161"/>
          <w:tab w:val="left" w:pos="3779"/>
          <w:tab w:val="left" w:pos="5228"/>
          <w:tab w:val="left" w:pos="6392"/>
          <w:tab w:val="left" w:pos="8175"/>
          <w:tab w:val="left" w:pos="10274"/>
        </w:tabs>
        <w:ind w:left="739" w:right="240"/>
      </w:pPr>
      <w:r>
        <w:t>и</w:t>
      </w:r>
      <w:r>
        <w:tab/>
        <w:t>причинно-следственную</w:t>
      </w:r>
      <w:r>
        <w:tab/>
        <w:t>взаимосвязь</w:t>
      </w:r>
      <w:r>
        <w:tab/>
        <w:t>событий,</w:t>
      </w:r>
      <w:r>
        <w:tab/>
        <w:t>прогнозировать</w:t>
      </w:r>
      <w:r>
        <w:tab/>
        <w:t>развитие/результат</w:t>
      </w:r>
      <w:r>
        <w:tab/>
        <w:t>излагаемыхфактов/событий,обобщатьописываемыефакты/явления, делатьвыводы;</w:t>
      </w:r>
    </w:p>
    <w:p w:rsidR="00323AB5" w:rsidRDefault="00DB4038" w:rsidP="00E26A64">
      <w:pPr>
        <w:pStyle w:val="a4"/>
        <w:numPr>
          <w:ilvl w:val="0"/>
          <w:numId w:val="172"/>
        </w:numPr>
        <w:tabs>
          <w:tab w:val="left" w:pos="1016"/>
        </w:tabs>
        <w:ind w:right="239" w:firstLine="0"/>
      </w:pPr>
      <w:r>
        <w:t>определять замысел автора, оценивать важность/новизну/достоверность информации, понимать смысл текстаиего проблематику, используяэлементы анализа текста;</w:t>
      </w:r>
    </w:p>
    <w:p w:rsidR="00323AB5" w:rsidRDefault="00DB4038" w:rsidP="00E26A64">
      <w:pPr>
        <w:pStyle w:val="a4"/>
        <w:numPr>
          <w:ilvl w:val="0"/>
          <w:numId w:val="172"/>
        </w:numPr>
        <w:tabs>
          <w:tab w:val="left" w:pos="1030"/>
        </w:tabs>
        <w:ind w:right="238" w:firstLine="0"/>
      </w:pPr>
      <w:r>
        <w:t>отбиратьзначимуюинформациювтексте/рядетекстовизразличныхисточников,втомчислеэлектронных,длярешениязадачпроектно-исследовательской деятельности,приподготовкедоклада, сообщения.</w:t>
      </w:r>
    </w:p>
    <w:p w:rsidR="00323AB5" w:rsidRDefault="00DB4038">
      <w:pPr>
        <w:spacing w:before="5" w:line="250" w:lineRule="exact"/>
        <w:ind w:left="739"/>
        <w:rPr>
          <w:b/>
          <w:i/>
        </w:rPr>
      </w:pPr>
      <w:r>
        <w:rPr>
          <w:b/>
          <w:i/>
        </w:rPr>
        <w:t>Письменнаяречь</w:t>
      </w:r>
    </w:p>
    <w:p w:rsidR="00323AB5" w:rsidRDefault="00DB4038">
      <w:pPr>
        <w:spacing w:line="250" w:lineRule="exact"/>
        <w:ind w:left="739"/>
      </w:pPr>
      <w:r>
        <w:t>Натретьемэтапепроисходитовладениеновымиумениямиписьменнойречи:</w:t>
      </w:r>
    </w:p>
    <w:p w:rsidR="00323AB5" w:rsidRDefault="00DB4038" w:rsidP="00E26A64">
      <w:pPr>
        <w:pStyle w:val="a4"/>
        <w:numPr>
          <w:ilvl w:val="0"/>
          <w:numId w:val="172"/>
        </w:numPr>
        <w:tabs>
          <w:tab w:val="left" w:pos="1016"/>
        </w:tabs>
        <w:spacing w:before="1" w:line="252" w:lineRule="exact"/>
        <w:ind w:left="1015" w:hanging="277"/>
      </w:pPr>
      <w:r>
        <w:t>писатьличныеиделовые письма;</w:t>
      </w:r>
    </w:p>
    <w:p w:rsidR="00323AB5" w:rsidRDefault="00DB4038" w:rsidP="00E26A64">
      <w:pPr>
        <w:pStyle w:val="a4"/>
        <w:numPr>
          <w:ilvl w:val="0"/>
          <w:numId w:val="172"/>
        </w:numPr>
        <w:tabs>
          <w:tab w:val="left" w:pos="1054"/>
        </w:tabs>
        <w:ind w:right="243" w:firstLine="0"/>
      </w:pPr>
      <w:r>
        <w:t>сообщатьсведенияосебевформе,принятойвстранеизучаемогоязыка(автобиография/резюме,анкета,формуляр);</w:t>
      </w:r>
    </w:p>
    <w:p w:rsidR="00323AB5" w:rsidRDefault="00DB4038" w:rsidP="00E26A64">
      <w:pPr>
        <w:pStyle w:val="a4"/>
        <w:numPr>
          <w:ilvl w:val="0"/>
          <w:numId w:val="172"/>
        </w:numPr>
        <w:tabs>
          <w:tab w:val="left" w:pos="1016"/>
        </w:tabs>
        <w:spacing w:line="252" w:lineRule="exact"/>
        <w:ind w:left="1015" w:hanging="277"/>
      </w:pPr>
      <w:r>
        <w:t>писатьвымышленныеистории,сообщения,доклады;</w:t>
      </w:r>
    </w:p>
    <w:p w:rsidR="00323AB5" w:rsidRDefault="00DB4038" w:rsidP="00E26A64">
      <w:pPr>
        <w:pStyle w:val="a4"/>
        <w:numPr>
          <w:ilvl w:val="0"/>
          <w:numId w:val="172"/>
        </w:numPr>
        <w:tabs>
          <w:tab w:val="left" w:pos="1016"/>
        </w:tabs>
        <w:ind w:right="3837" w:firstLine="0"/>
      </w:pPr>
      <w:r>
        <w:t>письменно оформлять результаты проектно-исследовательской работы.Продолжаетсясовершенствование и развитие умений:</w:t>
      </w:r>
    </w:p>
    <w:p w:rsidR="00323AB5" w:rsidRDefault="00DB4038" w:rsidP="00E26A64">
      <w:pPr>
        <w:pStyle w:val="a4"/>
        <w:numPr>
          <w:ilvl w:val="0"/>
          <w:numId w:val="172"/>
        </w:numPr>
        <w:tabs>
          <w:tab w:val="left" w:pos="1016"/>
        </w:tabs>
        <w:ind w:left="1015" w:hanging="277"/>
      </w:pPr>
      <w:r>
        <w:t>описыватьсобытия/факты/явления;</w:t>
      </w:r>
    </w:p>
    <w:p w:rsidR="00323AB5" w:rsidRDefault="00DB4038" w:rsidP="00E26A64">
      <w:pPr>
        <w:pStyle w:val="a4"/>
        <w:numPr>
          <w:ilvl w:val="0"/>
          <w:numId w:val="172"/>
        </w:numPr>
        <w:tabs>
          <w:tab w:val="left" w:pos="1016"/>
        </w:tabs>
        <w:spacing w:before="1" w:line="252" w:lineRule="exact"/>
        <w:ind w:left="1015" w:hanging="277"/>
      </w:pPr>
      <w:r>
        <w:t>сообщать/запрашиватьинформацию;</w:t>
      </w:r>
    </w:p>
    <w:p w:rsidR="00323AB5" w:rsidRDefault="00DB4038" w:rsidP="00E26A64">
      <w:pPr>
        <w:pStyle w:val="a4"/>
        <w:numPr>
          <w:ilvl w:val="0"/>
          <w:numId w:val="172"/>
        </w:numPr>
        <w:tabs>
          <w:tab w:val="left" w:pos="1016"/>
        </w:tabs>
        <w:spacing w:line="252" w:lineRule="exact"/>
        <w:ind w:left="1015" w:hanging="277"/>
      </w:pPr>
      <w:r>
        <w:t>выражатьсобственноемнение/суждение;</w:t>
      </w:r>
    </w:p>
    <w:p w:rsidR="00323AB5" w:rsidRDefault="00DB4038" w:rsidP="00E26A64">
      <w:pPr>
        <w:pStyle w:val="a4"/>
        <w:numPr>
          <w:ilvl w:val="0"/>
          <w:numId w:val="172"/>
        </w:numPr>
        <w:tabs>
          <w:tab w:val="left" w:pos="1016"/>
        </w:tabs>
        <w:spacing w:line="253" w:lineRule="exact"/>
        <w:ind w:left="1015" w:hanging="277"/>
      </w:pPr>
      <w:r>
        <w:t>краткопередаватьсодержаниенесложноготекста;</w:t>
      </w:r>
    </w:p>
    <w:p w:rsidR="00323AB5" w:rsidRDefault="00DB4038" w:rsidP="00E26A64">
      <w:pPr>
        <w:pStyle w:val="a4"/>
        <w:numPr>
          <w:ilvl w:val="0"/>
          <w:numId w:val="172"/>
        </w:numPr>
        <w:tabs>
          <w:tab w:val="left" w:pos="1016"/>
        </w:tabs>
        <w:spacing w:before="2" w:line="252" w:lineRule="exact"/>
        <w:ind w:left="1015" w:hanging="277"/>
      </w:pPr>
      <w:r>
        <w:t>фиксироватьнеобходимуюинформациюизпрочитанного/прослушанного/увиденного;</w:t>
      </w:r>
    </w:p>
    <w:p w:rsidR="00323AB5" w:rsidRDefault="00DB4038" w:rsidP="00E26A64">
      <w:pPr>
        <w:pStyle w:val="a4"/>
        <w:numPr>
          <w:ilvl w:val="0"/>
          <w:numId w:val="172"/>
        </w:numPr>
        <w:tabs>
          <w:tab w:val="left" w:pos="1016"/>
        </w:tabs>
        <w:spacing w:line="252" w:lineRule="exact"/>
        <w:ind w:left="1015" w:hanging="277"/>
      </w:pPr>
      <w:r>
        <w:t>составлятьтезисы,развернутыйпланвыступления;</w:t>
      </w:r>
    </w:p>
    <w:p w:rsidR="00323AB5" w:rsidRDefault="00DB4038" w:rsidP="00E26A64">
      <w:pPr>
        <w:pStyle w:val="a4"/>
        <w:numPr>
          <w:ilvl w:val="0"/>
          <w:numId w:val="172"/>
        </w:numPr>
        <w:tabs>
          <w:tab w:val="left" w:pos="1092"/>
        </w:tabs>
        <w:spacing w:before="1"/>
        <w:ind w:right="240" w:firstLine="0"/>
      </w:pPr>
      <w:r>
        <w:t>обобщатьинформацию,полученнуюизразныхисточников,втомчислебудущейпрофессиональнойдеятельности.</w:t>
      </w:r>
    </w:p>
    <w:p w:rsidR="00323AB5" w:rsidRDefault="00DB4038">
      <w:pPr>
        <w:spacing w:before="3" w:line="251" w:lineRule="exact"/>
        <w:ind w:left="739"/>
        <w:rPr>
          <w:b/>
          <w:i/>
        </w:rPr>
      </w:pPr>
      <w:r>
        <w:rPr>
          <w:b/>
          <w:i/>
        </w:rPr>
        <w:t>Перевод</w:t>
      </w:r>
    </w:p>
    <w:p w:rsidR="00323AB5" w:rsidRDefault="00DB4038">
      <w:pPr>
        <w:ind w:left="739"/>
      </w:pPr>
      <w:r>
        <w:t>Развитиеуменийписьменногопереводасанглийскогоязыканарусскийтекстовразличныхстилей,втомчислесвязанныхс будущей профессиональнойдеятельностью.</w:t>
      </w:r>
    </w:p>
    <w:p w:rsidR="00323AB5" w:rsidRDefault="00DB4038">
      <w:pPr>
        <w:spacing w:before="4" w:line="252" w:lineRule="exact"/>
        <w:ind w:left="739"/>
        <w:rPr>
          <w:b/>
        </w:rPr>
      </w:pPr>
      <w:r>
        <w:rPr>
          <w:b/>
        </w:rPr>
        <w:t>Языковаякомпетенция</w:t>
      </w:r>
    </w:p>
    <w:p w:rsidR="00323AB5" w:rsidRDefault="00DB4038">
      <w:pPr>
        <w:spacing w:line="250" w:lineRule="exact"/>
        <w:ind w:left="739"/>
        <w:rPr>
          <w:b/>
          <w:i/>
        </w:rPr>
      </w:pPr>
      <w:r>
        <w:rPr>
          <w:b/>
          <w:i/>
        </w:rPr>
        <w:t>Фонетическаясторонаречи</w:t>
      </w:r>
    </w:p>
    <w:p w:rsidR="00323AB5" w:rsidRDefault="00DB4038">
      <w:pPr>
        <w:ind w:left="739" w:right="240"/>
        <w:jc w:val="both"/>
      </w:pPr>
      <w:r>
        <w:t>Продолжается работа над адекватным с точки зрения принципа аппроксимации произношением. Обращаетсявнимание на смысловое деление фразы на синтагмы, соблюдение ударений в словах и фразах, соблюдениеправильнойинтонациивразличных типах предложений.</w:t>
      </w:r>
    </w:p>
    <w:p w:rsidR="00323AB5" w:rsidRDefault="00DB4038">
      <w:pPr>
        <w:spacing w:before="3" w:line="253" w:lineRule="exact"/>
        <w:ind w:left="739"/>
        <w:jc w:val="both"/>
        <w:rPr>
          <w:b/>
          <w:i/>
        </w:rPr>
      </w:pPr>
      <w:r>
        <w:rPr>
          <w:b/>
          <w:i/>
        </w:rPr>
        <w:t>Лексическаясторона речи</w:t>
      </w:r>
    </w:p>
    <w:p w:rsidR="00323AB5" w:rsidRDefault="00DB4038">
      <w:pPr>
        <w:spacing w:line="251" w:lineRule="exact"/>
        <w:ind w:left="739"/>
        <w:jc w:val="both"/>
        <w:rPr>
          <w:b/>
        </w:rPr>
      </w:pPr>
      <w:r>
        <w:rPr>
          <w:b/>
        </w:rPr>
        <w:t>10класс</w:t>
      </w:r>
    </w:p>
    <w:p w:rsidR="00323AB5" w:rsidRDefault="00DB4038" w:rsidP="00E26A64">
      <w:pPr>
        <w:pStyle w:val="a4"/>
        <w:numPr>
          <w:ilvl w:val="0"/>
          <w:numId w:val="171"/>
        </w:numPr>
        <w:tabs>
          <w:tab w:val="left" w:pos="960"/>
        </w:tabs>
        <w:spacing w:line="251" w:lineRule="exact"/>
      </w:pPr>
      <w:r>
        <w:t>Новыесловообразовательныесредства:</w:t>
      </w:r>
    </w:p>
    <w:p w:rsidR="00323AB5" w:rsidRPr="001E5970" w:rsidRDefault="00DB4038" w:rsidP="00E26A64">
      <w:pPr>
        <w:pStyle w:val="a4"/>
        <w:numPr>
          <w:ilvl w:val="0"/>
          <w:numId w:val="170"/>
        </w:numPr>
        <w:tabs>
          <w:tab w:val="left" w:pos="872"/>
        </w:tabs>
        <w:spacing w:line="252" w:lineRule="exact"/>
        <w:ind w:left="871" w:hanging="133"/>
        <w:rPr>
          <w:lang w:val="en-US"/>
        </w:rPr>
      </w:pPr>
      <w:r>
        <w:t>звукоподражание</w:t>
      </w:r>
      <w:r w:rsidRPr="001E5970">
        <w:rPr>
          <w:lang w:val="en-US"/>
        </w:rPr>
        <w:t>(bark,howl,hiss,neigh,roar,quack);</w:t>
      </w:r>
    </w:p>
    <w:p w:rsidR="00323AB5" w:rsidRPr="001E5970" w:rsidRDefault="00DB4038" w:rsidP="00E26A64">
      <w:pPr>
        <w:pStyle w:val="a4"/>
        <w:numPr>
          <w:ilvl w:val="0"/>
          <w:numId w:val="170"/>
        </w:numPr>
        <w:tabs>
          <w:tab w:val="left" w:pos="872"/>
        </w:tabs>
        <w:spacing w:line="252" w:lineRule="exact"/>
        <w:ind w:left="871" w:hanging="133"/>
        <w:rPr>
          <w:lang w:val="en-US"/>
        </w:rPr>
      </w:pPr>
      <w:r>
        <w:t>сокращение</w:t>
      </w:r>
      <w:r w:rsidRPr="001E5970">
        <w:rPr>
          <w:lang w:val="en-US"/>
        </w:rPr>
        <w:t>(doc,exam, prof,BBC,TV,BFF);</w:t>
      </w:r>
    </w:p>
    <w:p w:rsidR="00323AB5" w:rsidRPr="001E5970" w:rsidRDefault="00DB4038" w:rsidP="00E26A64">
      <w:pPr>
        <w:pStyle w:val="a4"/>
        <w:numPr>
          <w:ilvl w:val="0"/>
          <w:numId w:val="170"/>
        </w:numPr>
        <w:tabs>
          <w:tab w:val="left" w:pos="872"/>
        </w:tabs>
        <w:spacing w:before="2" w:line="252" w:lineRule="exact"/>
        <w:ind w:left="871" w:hanging="133"/>
        <w:rPr>
          <w:lang w:val="en-US"/>
        </w:rPr>
      </w:pPr>
      <w:r>
        <w:t>переносударения</w:t>
      </w:r>
      <w:r w:rsidRPr="001E5970">
        <w:rPr>
          <w:lang w:val="en-US"/>
        </w:rPr>
        <w:t>(import —toimport;export—toexport;present —topresent);</w:t>
      </w:r>
    </w:p>
    <w:p w:rsidR="00323AB5" w:rsidRDefault="00DB4038" w:rsidP="00E26A64">
      <w:pPr>
        <w:pStyle w:val="a4"/>
        <w:numPr>
          <w:ilvl w:val="0"/>
          <w:numId w:val="170"/>
        </w:numPr>
        <w:tabs>
          <w:tab w:val="left" w:pos="872"/>
        </w:tabs>
        <w:spacing w:line="252" w:lineRule="exact"/>
        <w:ind w:left="871" w:hanging="133"/>
      </w:pPr>
      <w:r>
        <w:t>словосложениепомоделям:</w:t>
      </w:r>
    </w:p>
    <w:p w:rsidR="00323AB5" w:rsidRPr="001E5970" w:rsidRDefault="00DB4038">
      <w:pPr>
        <w:spacing w:before="1"/>
        <w:ind w:left="739" w:right="6197"/>
        <w:rPr>
          <w:lang w:val="en-US"/>
        </w:rPr>
      </w:pPr>
      <w:r w:rsidRPr="001E5970">
        <w:rPr>
          <w:lang w:val="en-US"/>
        </w:rPr>
        <w:t>Adjective+ Participle II (blue-eyed; old-fashioned)Noun+Participle II (hard-written, weather-beaten)Adverb+Participle II (well-paid; poorly-dressed)Adjective+Participle I (easy-going; smart-looking)Noun+Participle I (progress-making; heart-breaking)Adverb+ParticipleI(well-meaning;fast-developing)</w:t>
      </w:r>
    </w:p>
    <w:p w:rsidR="00323AB5" w:rsidRPr="001E5970" w:rsidRDefault="00DB4038" w:rsidP="00E26A64">
      <w:pPr>
        <w:pStyle w:val="a4"/>
        <w:numPr>
          <w:ilvl w:val="0"/>
          <w:numId w:val="170"/>
        </w:numPr>
        <w:tabs>
          <w:tab w:val="left" w:pos="872"/>
        </w:tabs>
        <w:spacing w:line="252" w:lineRule="exact"/>
        <w:ind w:left="871" w:hanging="133"/>
        <w:rPr>
          <w:lang w:val="en-US"/>
        </w:rPr>
      </w:pPr>
      <w:r>
        <w:t>деривацияспомощьюсуффикса</w:t>
      </w:r>
      <w:r w:rsidRPr="001E5970">
        <w:rPr>
          <w:lang w:val="en-US"/>
        </w:rPr>
        <w:t>-ern(northern;western,etc.);</w:t>
      </w:r>
    </w:p>
    <w:p w:rsidR="00323AB5" w:rsidRPr="001E5970" w:rsidRDefault="00DB4038" w:rsidP="00E26A64">
      <w:pPr>
        <w:pStyle w:val="a4"/>
        <w:numPr>
          <w:ilvl w:val="0"/>
          <w:numId w:val="170"/>
        </w:numPr>
        <w:tabs>
          <w:tab w:val="left" w:pos="982"/>
        </w:tabs>
        <w:ind w:right="236" w:firstLine="0"/>
        <w:rPr>
          <w:lang w:val="en-US"/>
        </w:rPr>
      </w:pPr>
      <w:r>
        <w:t>словосложениесиспользованиемколичественныхпорядковыхчислительных</w:t>
      </w:r>
      <w:r w:rsidRPr="001E5970">
        <w:rPr>
          <w:lang w:val="en-US"/>
        </w:rPr>
        <w:t>(five-year-old;twelve-inch;fifty-dollar;</w:t>
      </w:r>
    </w:p>
    <w:p w:rsidR="00323AB5" w:rsidRPr="001E5970" w:rsidRDefault="00DB4038">
      <w:pPr>
        <w:ind w:left="739"/>
        <w:rPr>
          <w:lang w:val="en-US"/>
        </w:rPr>
      </w:pPr>
      <w:r w:rsidRPr="001E5970">
        <w:rPr>
          <w:lang w:val="en-US"/>
        </w:rPr>
        <w:t>twenty-minute;five-kilo;first-rate;third-floor;secondhand).</w:t>
      </w:r>
    </w:p>
    <w:p w:rsidR="00323AB5" w:rsidRPr="001E5970" w:rsidRDefault="00DB4038" w:rsidP="00E26A64">
      <w:pPr>
        <w:pStyle w:val="a4"/>
        <w:numPr>
          <w:ilvl w:val="0"/>
          <w:numId w:val="171"/>
        </w:numPr>
        <w:tabs>
          <w:tab w:val="left" w:pos="960"/>
        </w:tabs>
        <w:spacing w:before="2"/>
        <w:rPr>
          <w:lang w:val="en-US"/>
        </w:rPr>
      </w:pPr>
      <w:r>
        <w:t>Фразовыеглаголы</w:t>
      </w:r>
      <w:r w:rsidRPr="001E5970">
        <w:rPr>
          <w:lang w:val="en-US"/>
        </w:rPr>
        <w:t>:tobeatdown; tobeat off; tobeatout;tobeat up; tosingin;tosignout;tosignoff; tosignon;</w:t>
      </w:r>
    </w:p>
    <w:p w:rsidR="00323AB5" w:rsidRPr="001E5970" w:rsidRDefault="00323AB5">
      <w:pPr>
        <w:rPr>
          <w:lang w:val="en-US"/>
        </w:rPr>
        <w:sectPr w:rsidR="00323AB5" w:rsidRPr="001E5970">
          <w:pgSz w:w="11920" w:h="16850"/>
          <w:pgMar w:top="820" w:right="300" w:bottom="920" w:left="0" w:header="0" w:footer="606" w:gutter="0"/>
          <w:cols w:space="720"/>
        </w:sectPr>
      </w:pPr>
    </w:p>
    <w:p w:rsidR="00323AB5" w:rsidRPr="001E5970" w:rsidRDefault="00DB4038">
      <w:pPr>
        <w:spacing w:before="73" w:line="252" w:lineRule="exact"/>
        <w:ind w:left="739"/>
        <w:rPr>
          <w:lang w:val="en-US"/>
        </w:rPr>
      </w:pPr>
      <w:r w:rsidRPr="001E5970">
        <w:rPr>
          <w:lang w:val="en-US"/>
        </w:rPr>
        <w:lastRenderedPageBreak/>
        <w:t>tosignup;to cut down; tocut off; tocutout;tocutup; toset down;tosetoff/out;toset aside;tosetabout.</w:t>
      </w:r>
    </w:p>
    <w:p w:rsidR="00323AB5" w:rsidRDefault="00DB4038" w:rsidP="00E26A64">
      <w:pPr>
        <w:pStyle w:val="a4"/>
        <w:numPr>
          <w:ilvl w:val="0"/>
          <w:numId w:val="171"/>
        </w:numPr>
        <w:tabs>
          <w:tab w:val="left" w:pos="960"/>
        </w:tabs>
        <w:spacing w:line="252" w:lineRule="exact"/>
      </w:pPr>
      <w:r>
        <w:t>Синонимы.Различиявихсемантикеиупотреблении:</w:t>
      </w:r>
    </w:p>
    <w:p w:rsidR="00323AB5" w:rsidRPr="001E5970" w:rsidRDefault="00DB4038">
      <w:pPr>
        <w:spacing w:before="2" w:line="252" w:lineRule="exact"/>
        <w:ind w:left="739"/>
        <w:rPr>
          <w:lang w:val="en-US"/>
        </w:rPr>
      </w:pPr>
      <w:r w:rsidRPr="001E5970">
        <w:rPr>
          <w:lang w:val="en-US"/>
        </w:rPr>
        <w:t>ill—sick;handsome—pretty—beautiful;trip—journey—travel—voyage; recently—lately;</w:t>
      </w:r>
    </w:p>
    <w:p w:rsidR="00323AB5" w:rsidRDefault="00DB4038" w:rsidP="00E26A64">
      <w:pPr>
        <w:pStyle w:val="a4"/>
        <w:numPr>
          <w:ilvl w:val="0"/>
          <w:numId w:val="171"/>
        </w:numPr>
        <w:tabs>
          <w:tab w:val="left" w:pos="960"/>
        </w:tabs>
        <w:spacing w:line="252" w:lineRule="exact"/>
      </w:pPr>
      <w:r>
        <w:t>Сложныедляупотреблениялексическиеединицы:</w:t>
      </w:r>
    </w:p>
    <w:p w:rsidR="00323AB5" w:rsidRDefault="00DB4038" w:rsidP="00E26A64">
      <w:pPr>
        <w:pStyle w:val="a4"/>
        <w:numPr>
          <w:ilvl w:val="0"/>
          <w:numId w:val="170"/>
        </w:numPr>
        <w:tabs>
          <w:tab w:val="left" w:pos="896"/>
        </w:tabs>
        <w:spacing w:before="1"/>
        <w:ind w:right="242" w:firstLine="0"/>
      </w:pPr>
      <w:r>
        <w:t>группаприлагательных, имеющих исключительнопредикативное использование(alight; asleep; afireи др.) иустойчивыесловосочетанияс ними;</w:t>
      </w:r>
    </w:p>
    <w:p w:rsidR="00323AB5" w:rsidRPr="001E5970" w:rsidRDefault="00DB4038" w:rsidP="00E26A64">
      <w:pPr>
        <w:pStyle w:val="a4"/>
        <w:numPr>
          <w:ilvl w:val="0"/>
          <w:numId w:val="170"/>
        </w:numPr>
        <w:tabs>
          <w:tab w:val="left" w:pos="1159"/>
          <w:tab w:val="left" w:pos="1160"/>
          <w:tab w:val="left" w:pos="3012"/>
          <w:tab w:val="left" w:pos="5499"/>
          <w:tab w:val="left" w:pos="6598"/>
          <w:tab w:val="left" w:pos="7974"/>
          <w:tab w:val="left" w:pos="9976"/>
        </w:tabs>
        <w:ind w:right="236" w:firstLine="0"/>
        <w:rPr>
          <w:lang w:val="en-US"/>
        </w:rPr>
      </w:pPr>
      <w:r>
        <w:t>прилагательные</w:t>
      </w:r>
      <w:r w:rsidRPr="001E5970">
        <w:rPr>
          <w:lang w:val="en-US"/>
        </w:rPr>
        <w:tab/>
        <w:t>comfortable/convenient,</w:t>
      </w:r>
      <w:r w:rsidRPr="001E5970">
        <w:rPr>
          <w:lang w:val="en-US"/>
        </w:rPr>
        <w:tab/>
      </w:r>
      <w:r>
        <w:t>глаголы</w:t>
      </w:r>
      <w:r w:rsidRPr="001E5970">
        <w:rPr>
          <w:lang w:val="en-US"/>
        </w:rPr>
        <w:tab/>
        <w:t>attend/visit,</w:t>
      </w:r>
      <w:r w:rsidRPr="001E5970">
        <w:rPr>
          <w:lang w:val="en-US"/>
        </w:rPr>
        <w:tab/>
      </w:r>
      <w:r>
        <w:t>существительные</w:t>
      </w:r>
      <w:r w:rsidRPr="001E5970">
        <w:rPr>
          <w:lang w:val="en-US"/>
        </w:rPr>
        <w:tab/>
      </w:r>
      <w:r w:rsidRPr="001E5970">
        <w:rPr>
          <w:spacing w:val="-1"/>
          <w:lang w:val="en-US"/>
        </w:rPr>
        <w:t>accident/indent,</w:t>
      </w:r>
      <w:r w:rsidRPr="001E5970">
        <w:rPr>
          <w:lang w:val="en-US"/>
        </w:rPr>
        <w:t xml:space="preserve">landscape/scenery/view, </w:t>
      </w:r>
      <w:r>
        <w:t>служебныеслова</w:t>
      </w:r>
      <w:r w:rsidRPr="001E5970">
        <w:rPr>
          <w:lang w:val="en-US"/>
        </w:rPr>
        <w:t>as/like;</w:t>
      </w:r>
    </w:p>
    <w:p w:rsidR="00323AB5" w:rsidRDefault="00DB4038" w:rsidP="00E26A64">
      <w:pPr>
        <w:pStyle w:val="a4"/>
        <w:numPr>
          <w:ilvl w:val="0"/>
          <w:numId w:val="170"/>
        </w:numPr>
        <w:tabs>
          <w:tab w:val="left" w:pos="872"/>
        </w:tabs>
        <w:ind w:left="871" w:hanging="133"/>
      </w:pPr>
      <w:r>
        <w:t>различиявсемантикеиупотреблениилексикивамериканскомибританскомвариантаханглийскогоязыка:</w:t>
      </w:r>
    </w:p>
    <w:p w:rsidR="00323AB5" w:rsidRDefault="00DB4038" w:rsidP="00E26A64">
      <w:pPr>
        <w:pStyle w:val="a4"/>
        <w:numPr>
          <w:ilvl w:val="0"/>
          <w:numId w:val="170"/>
        </w:numPr>
        <w:tabs>
          <w:tab w:val="left" w:pos="872"/>
        </w:tabs>
        <w:spacing w:line="252" w:lineRule="exact"/>
        <w:ind w:left="871" w:hanging="133"/>
      </w:pPr>
      <w:r>
        <w:t>to besick—испытыватьтошноту(брит.)</w:t>
      </w:r>
    </w:p>
    <w:p w:rsidR="00323AB5" w:rsidRPr="001E5970" w:rsidRDefault="00DB4038" w:rsidP="00E26A64">
      <w:pPr>
        <w:pStyle w:val="a4"/>
        <w:numPr>
          <w:ilvl w:val="0"/>
          <w:numId w:val="170"/>
        </w:numPr>
        <w:tabs>
          <w:tab w:val="left" w:pos="872"/>
        </w:tabs>
        <w:spacing w:line="252" w:lineRule="exact"/>
        <w:ind w:left="871" w:hanging="133"/>
        <w:rPr>
          <w:lang w:val="en-US"/>
        </w:rPr>
      </w:pPr>
      <w:r w:rsidRPr="001E5970">
        <w:rPr>
          <w:lang w:val="en-US"/>
        </w:rPr>
        <w:t xml:space="preserve">to besick— </w:t>
      </w:r>
      <w:r>
        <w:t>болеть</w:t>
      </w:r>
      <w:r w:rsidRPr="001E5970">
        <w:rPr>
          <w:lang w:val="en-US"/>
        </w:rPr>
        <w:t>(</w:t>
      </w:r>
      <w:r>
        <w:t>амер</w:t>
      </w:r>
      <w:r w:rsidRPr="001E5970">
        <w:rPr>
          <w:lang w:val="en-US"/>
        </w:rPr>
        <w:t>.)</w:t>
      </w:r>
    </w:p>
    <w:p w:rsidR="00323AB5" w:rsidRPr="001E5970" w:rsidRDefault="00DB4038" w:rsidP="00E26A64">
      <w:pPr>
        <w:pStyle w:val="a4"/>
        <w:numPr>
          <w:ilvl w:val="0"/>
          <w:numId w:val="170"/>
        </w:numPr>
        <w:tabs>
          <w:tab w:val="left" w:pos="896"/>
        </w:tabs>
        <w:ind w:right="237" w:firstLine="0"/>
        <w:rPr>
          <w:lang w:val="en-US"/>
        </w:rPr>
      </w:pPr>
      <w:r>
        <w:t>политкорректныеслова</w:t>
      </w:r>
      <w:r w:rsidRPr="001E5970">
        <w:rPr>
          <w:lang w:val="en-US"/>
        </w:rPr>
        <w:t>-</w:t>
      </w:r>
      <w:r>
        <w:t>заместители</w:t>
      </w:r>
      <w:r w:rsidRPr="001E5970">
        <w:rPr>
          <w:lang w:val="en-US"/>
        </w:rPr>
        <w:t>:aninvalid—apersonwithdisability;anoldman/woman—aman/womanadvancedinyears;oldpeople—seniorcitizens;pensioners—retiredpeople;aNegro—anAfro-American;anIndian</w:t>
      </w:r>
    </w:p>
    <w:p w:rsidR="00323AB5" w:rsidRPr="001E5970" w:rsidRDefault="00DB4038" w:rsidP="00E26A64">
      <w:pPr>
        <w:pStyle w:val="a4"/>
        <w:numPr>
          <w:ilvl w:val="0"/>
          <w:numId w:val="172"/>
        </w:numPr>
        <w:tabs>
          <w:tab w:val="left" w:pos="1016"/>
        </w:tabs>
        <w:ind w:left="1015" w:hanging="277"/>
        <w:rPr>
          <w:lang w:val="en-US"/>
        </w:rPr>
      </w:pPr>
      <w:r w:rsidRPr="001E5970">
        <w:rPr>
          <w:lang w:val="en-US"/>
        </w:rPr>
        <w:t>aNativeAmerican; anactress—anactor; afireman —afirefighter,etc.</w:t>
      </w:r>
    </w:p>
    <w:p w:rsidR="00323AB5" w:rsidRPr="001E5970" w:rsidRDefault="00DB4038" w:rsidP="00E26A64">
      <w:pPr>
        <w:pStyle w:val="a4"/>
        <w:numPr>
          <w:ilvl w:val="0"/>
          <w:numId w:val="171"/>
        </w:numPr>
        <w:tabs>
          <w:tab w:val="left" w:pos="1242"/>
        </w:tabs>
        <w:spacing w:before="1"/>
        <w:ind w:left="739" w:right="241" w:firstLine="0"/>
        <w:jc w:val="both"/>
        <w:rPr>
          <w:lang w:val="en-US"/>
        </w:rPr>
      </w:pPr>
      <w:r>
        <w:t>Лексика</w:t>
      </w:r>
      <w:r w:rsidRPr="001E5970">
        <w:rPr>
          <w:lang w:val="en-US"/>
        </w:rPr>
        <w:t>,</w:t>
      </w:r>
      <w:r>
        <w:t>управляемаяпредлогами</w:t>
      </w:r>
      <w:r w:rsidRPr="001E5970">
        <w:rPr>
          <w:lang w:val="en-US"/>
        </w:rPr>
        <w:t>:todivideintosomeparts,atsb’srequest,etc.,</w:t>
      </w:r>
      <w:r>
        <w:t>атакжесловосочетаниядляобозначенияразличныхвидовмагазиновспредлогом</w:t>
      </w:r>
      <w:r w:rsidRPr="001E5970">
        <w:rPr>
          <w:lang w:val="en-US"/>
        </w:rPr>
        <w:t xml:space="preserve"> at: at the chemist’s; at the florist’s; atthebutcher’s;atthe baker’s;at the greengrocer’s;atthegrocer’s;at the stationer’s.</w:t>
      </w:r>
    </w:p>
    <w:p w:rsidR="00323AB5" w:rsidRDefault="00DB4038" w:rsidP="00E26A64">
      <w:pPr>
        <w:pStyle w:val="a4"/>
        <w:numPr>
          <w:ilvl w:val="0"/>
          <w:numId w:val="171"/>
        </w:numPr>
        <w:tabs>
          <w:tab w:val="left" w:pos="960"/>
        </w:tabs>
        <w:spacing w:line="252" w:lineRule="exact"/>
        <w:jc w:val="both"/>
      </w:pPr>
      <w:r>
        <w:t>Речевыеклише.Фразы,используемыевопределенныхситуацияхобщения:</w:t>
      </w:r>
    </w:p>
    <w:p w:rsidR="00323AB5" w:rsidRPr="001E5970" w:rsidRDefault="00DB4038">
      <w:pPr>
        <w:ind w:left="739" w:right="8912"/>
        <w:rPr>
          <w:lang w:val="en-US"/>
        </w:rPr>
      </w:pPr>
      <w:r w:rsidRPr="001E5970">
        <w:rPr>
          <w:lang w:val="en-US"/>
        </w:rPr>
        <w:t>It’s not my cup of tea;I’mknackered;</w:t>
      </w:r>
    </w:p>
    <w:p w:rsidR="00323AB5" w:rsidRPr="001E5970" w:rsidRDefault="00DB4038">
      <w:pPr>
        <w:ind w:left="739" w:right="9199"/>
        <w:rPr>
          <w:lang w:val="en-US"/>
        </w:rPr>
      </w:pPr>
      <w:r w:rsidRPr="001E5970">
        <w:rPr>
          <w:lang w:val="en-US"/>
        </w:rPr>
        <w:t>I’m up to my eyes;I’m a bit hard up;You bet!</w:t>
      </w:r>
    </w:p>
    <w:p w:rsidR="00323AB5" w:rsidRPr="001E5970" w:rsidRDefault="00DB4038">
      <w:pPr>
        <w:ind w:left="739" w:right="9693"/>
        <w:rPr>
          <w:lang w:val="en-US"/>
        </w:rPr>
      </w:pPr>
      <w:r w:rsidRPr="001E5970">
        <w:rPr>
          <w:lang w:val="en-US"/>
        </w:rPr>
        <w:t>Touch wood;I’mfull;</w:t>
      </w:r>
    </w:p>
    <w:p w:rsidR="00323AB5" w:rsidRPr="001E5970" w:rsidRDefault="00DB4038">
      <w:pPr>
        <w:ind w:left="739" w:right="9669"/>
        <w:rPr>
          <w:lang w:val="en-US"/>
        </w:rPr>
      </w:pPr>
      <w:r w:rsidRPr="001E5970">
        <w:rPr>
          <w:lang w:val="en-US"/>
        </w:rPr>
        <w:t>I must be off;Idon’tget it;</w:t>
      </w:r>
    </w:p>
    <w:p w:rsidR="00323AB5" w:rsidRPr="001E5970" w:rsidRDefault="00DB4038">
      <w:pPr>
        <w:spacing w:before="1" w:line="253" w:lineRule="exact"/>
        <w:ind w:left="739"/>
        <w:rPr>
          <w:lang w:val="en-US"/>
        </w:rPr>
      </w:pPr>
      <w:r w:rsidRPr="001E5970">
        <w:rPr>
          <w:lang w:val="en-US"/>
        </w:rPr>
        <w:t>Ihaven’t got thefoggiestidea.</w:t>
      </w:r>
    </w:p>
    <w:p w:rsidR="00323AB5" w:rsidRDefault="00DB4038" w:rsidP="00E26A64">
      <w:pPr>
        <w:pStyle w:val="a4"/>
        <w:numPr>
          <w:ilvl w:val="0"/>
          <w:numId w:val="171"/>
        </w:numPr>
        <w:tabs>
          <w:tab w:val="left" w:pos="960"/>
        </w:tabs>
        <w:spacing w:line="253" w:lineRule="exact"/>
      </w:pPr>
      <w:r>
        <w:t>Английскаяидиоматика</w:t>
      </w:r>
    </w:p>
    <w:p w:rsidR="00323AB5" w:rsidRDefault="00DB4038" w:rsidP="00E26A64">
      <w:pPr>
        <w:pStyle w:val="a4"/>
        <w:numPr>
          <w:ilvl w:val="0"/>
          <w:numId w:val="169"/>
        </w:numPr>
        <w:tabs>
          <w:tab w:val="left" w:pos="867"/>
        </w:tabs>
        <w:spacing w:before="1" w:line="252" w:lineRule="exact"/>
        <w:ind w:left="866"/>
      </w:pPr>
      <w:r>
        <w:t>устойчивыесловосочетания,содержащиесуществительноеworld:</w:t>
      </w:r>
    </w:p>
    <w:p w:rsidR="00323AB5" w:rsidRPr="001E5970" w:rsidRDefault="00DB4038" w:rsidP="00E26A64">
      <w:pPr>
        <w:pStyle w:val="a4"/>
        <w:numPr>
          <w:ilvl w:val="0"/>
          <w:numId w:val="169"/>
        </w:numPr>
        <w:tabs>
          <w:tab w:val="left" w:pos="898"/>
        </w:tabs>
        <w:ind w:right="247" w:firstLine="0"/>
        <w:rPr>
          <w:lang w:val="en-US"/>
        </w:rPr>
      </w:pPr>
      <w:r w:rsidRPr="001E5970">
        <w:rPr>
          <w:lang w:val="en-US"/>
        </w:rPr>
        <w:t>tohavetheworldatyourfeet;toseetheworld;tobeworldsapart;tothinkthattheworldisyouroyster;todosomebody</w:t>
      </w:r>
    </w:p>
    <w:p w:rsidR="00323AB5" w:rsidRPr="001E5970" w:rsidRDefault="00DB4038">
      <w:pPr>
        <w:spacing w:line="252" w:lineRule="exact"/>
        <w:ind w:left="739"/>
        <w:rPr>
          <w:lang w:val="en-US"/>
        </w:rPr>
      </w:pPr>
      <w:r w:rsidRPr="001E5970">
        <w:rPr>
          <w:lang w:val="en-US"/>
        </w:rPr>
        <w:t>aworldofgood;tomeantheworld tosomebody; to settheworldon fire;</w:t>
      </w:r>
    </w:p>
    <w:p w:rsidR="00323AB5" w:rsidRDefault="00DB4038" w:rsidP="00E26A64">
      <w:pPr>
        <w:pStyle w:val="a4"/>
        <w:numPr>
          <w:ilvl w:val="0"/>
          <w:numId w:val="169"/>
        </w:numPr>
        <w:tabs>
          <w:tab w:val="left" w:pos="867"/>
        </w:tabs>
        <w:spacing w:line="252" w:lineRule="exact"/>
        <w:ind w:left="866"/>
      </w:pPr>
      <w:r>
        <w:t>устойчивыесловосочетания,содержащиеприлагательноеill:</w:t>
      </w:r>
    </w:p>
    <w:p w:rsidR="00323AB5" w:rsidRPr="001E5970" w:rsidRDefault="00DB4038" w:rsidP="00E26A64">
      <w:pPr>
        <w:pStyle w:val="a4"/>
        <w:numPr>
          <w:ilvl w:val="0"/>
          <w:numId w:val="170"/>
        </w:numPr>
        <w:tabs>
          <w:tab w:val="left" w:pos="872"/>
        </w:tabs>
        <w:spacing w:before="1" w:line="252" w:lineRule="exact"/>
        <w:ind w:left="871" w:hanging="133"/>
        <w:rPr>
          <w:lang w:val="en-US"/>
        </w:rPr>
      </w:pPr>
      <w:r w:rsidRPr="001E5970">
        <w:rPr>
          <w:lang w:val="en-US"/>
        </w:rPr>
        <w:t>illnews;illfortune;illluck;illeffects;illfeelings;illresults;</w:t>
      </w:r>
    </w:p>
    <w:p w:rsidR="00323AB5" w:rsidRDefault="00DB4038" w:rsidP="00E26A64">
      <w:pPr>
        <w:pStyle w:val="a4"/>
        <w:numPr>
          <w:ilvl w:val="0"/>
          <w:numId w:val="169"/>
        </w:numPr>
        <w:tabs>
          <w:tab w:val="left" w:pos="867"/>
        </w:tabs>
        <w:spacing w:line="252" w:lineRule="exact"/>
        <w:ind w:left="866"/>
      </w:pPr>
      <w:r>
        <w:t>устойчивыесловосочетания,говорящиеофинансовомсостояниичеловека:</w:t>
      </w:r>
    </w:p>
    <w:p w:rsidR="00323AB5" w:rsidRPr="001E5970" w:rsidRDefault="00DB4038" w:rsidP="00E26A64">
      <w:pPr>
        <w:pStyle w:val="a4"/>
        <w:numPr>
          <w:ilvl w:val="0"/>
          <w:numId w:val="170"/>
        </w:numPr>
        <w:tabs>
          <w:tab w:val="left" w:pos="876"/>
        </w:tabs>
        <w:spacing w:before="2"/>
        <w:ind w:right="234" w:firstLine="0"/>
        <w:rPr>
          <w:lang w:val="en-US"/>
        </w:rPr>
      </w:pPr>
      <w:r w:rsidRPr="001E5970">
        <w:rPr>
          <w:lang w:val="en-US"/>
        </w:rPr>
        <w:t>tobeamulti-millionaire;tobeabusinesstycoon;tobemadeofmoney;tobeaverywealthyperson;tobequitewell-off;</w:t>
      </w:r>
    </w:p>
    <w:p w:rsidR="00323AB5" w:rsidRPr="001E5970" w:rsidRDefault="00DB4038">
      <w:pPr>
        <w:ind w:left="739" w:firstLine="55"/>
        <w:rPr>
          <w:lang w:val="en-US"/>
        </w:rPr>
      </w:pPr>
      <w:r w:rsidRPr="001E5970">
        <w:rPr>
          <w:lang w:val="en-US"/>
        </w:rPr>
        <w:t>tobecomfortablewell-off;tobeabithardup;tobeonthebreadline;toberunningintodebt;tobeuptoone’searsindebt;</w:t>
      </w:r>
    </w:p>
    <w:p w:rsidR="00323AB5" w:rsidRPr="001E5970" w:rsidRDefault="00DB4038" w:rsidP="00E26A64">
      <w:pPr>
        <w:pStyle w:val="a4"/>
        <w:numPr>
          <w:ilvl w:val="0"/>
          <w:numId w:val="169"/>
        </w:numPr>
        <w:tabs>
          <w:tab w:val="left" w:pos="869"/>
        </w:tabs>
        <w:ind w:right="242" w:firstLine="0"/>
        <w:rPr>
          <w:lang w:val="en-US"/>
        </w:rPr>
      </w:pPr>
      <w:r>
        <w:t>устойчивыесловосочетания</w:t>
      </w:r>
      <w:r w:rsidRPr="001E5970">
        <w:rPr>
          <w:lang w:val="en-US"/>
        </w:rPr>
        <w:t xml:space="preserve">, </w:t>
      </w:r>
      <w:r>
        <w:t>построенныепомодели</w:t>
      </w:r>
      <w:r w:rsidRPr="001E5970">
        <w:rPr>
          <w:lang w:val="en-US"/>
        </w:rPr>
        <w:t xml:space="preserve"> as+Adj+as+Noun (as brave as a lion; as old as hills; as green asgrass,etc.).</w:t>
      </w:r>
    </w:p>
    <w:p w:rsidR="00323AB5" w:rsidRDefault="00DB4038" w:rsidP="00E26A64">
      <w:pPr>
        <w:pStyle w:val="a4"/>
        <w:numPr>
          <w:ilvl w:val="0"/>
          <w:numId w:val="171"/>
        </w:numPr>
        <w:tabs>
          <w:tab w:val="left" w:pos="960"/>
        </w:tabs>
      </w:pPr>
      <w:r>
        <w:t>Словосочетаниясглаголами todoиtomake:</w:t>
      </w:r>
    </w:p>
    <w:p w:rsidR="00323AB5" w:rsidRPr="001E5970" w:rsidRDefault="00DB4038" w:rsidP="00E26A64">
      <w:pPr>
        <w:pStyle w:val="a4"/>
        <w:numPr>
          <w:ilvl w:val="0"/>
          <w:numId w:val="170"/>
        </w:numPr>
        <w:tabs>
          <w:tab w:val="left" w:pos="876"/>
        </w:tabs>
        <w:spacing w:before="1"/>
        <w:ind w:right="249" w:firstLine="0"/>
        <w:rPr>
          <w:lang w:val="en-US"/>
        </w:rPr>
      </w:pPr>
      <w:r w:rsidRPr="001E5970">
        <w:rPr>
          <w:lang w:val="en-US"/>
        </w:rPr>
        <w:t>todoacity(amuseum,agallery);todoaflat(room);todomorningexercises,todothecooking(shopping,cleaning,etc.);</w:t>
      </w:r>
    </w:p>
    <w:p w:rsidR="00323AB5" w:rsidRPr="001E5970" w:rsidRDefault="00DB4038">
      <w:pPr>
        <w:ind w:left="739" w:right="246"/>
        <w:rPr>
          <w:lang w:val="en-US"/>
        </w:rPr>
      </w:pPr>
      <w:r w:rsidRPr="001E5970">
        <w:rPr>
          <w:lang w:val="en-US"/>
        </w:rPr>
        <w:t>todoone’shair(teeth);todohomework/housework;todoasubject(maths,English),todoone’sbest;todowell;todoatranslation(project);to dosth good (harm, wrong);</w:t>
      </w:r>
    </w:p>
    <w:p w:rsidR="00323AB5" w:rsidRPr="001E5970" w:rsidRDefault="00DB4038" w:rsidP="00E26A64">
      <w:pPr>
        <w:pStyle w:val="a4"/>
        <w:numPr>
          <w:ilvl w:val="0"/>
          <w:numId w:val="170"/>
        </w:numPr>
        <w:tabs>
          <w:tab w:val="left" w:pos="872"/>
        </w:tabs>
        <w:ind w:right="245" w:firstLine="0"/>
        <w:rPr>
          <w:lang w:val="en-US"/>
        </w:rPr>
      </w:pPr>
      <w:r w:rsidRPr="001E5970">
        <w:rPr>
          <w:lang w:val="en-US"/>
        </w:rPr>
        <w:t>to make a mistake; to make dinner (tea, lunch); to make a decision; to make a noise; to make progress; to make a bed;tomakeafire;tomakeachoice;tomakeafortune(money);tomakeaneffort;tomakefriends(enemies);tomakealaw;</w:t>
      </w:r>
    </w:p>
    <w:p w:rsidR="00323AB5" w:rsidRDefault="00DB4038">
      <w:pPr>
        <w:spacing w:line="242" w:lineRule="auto"/>
        <w:ind w:left="739" w:right="7771"/>
        <w:rPr>
          <w:b/>
        </w:rPr>
      </w:pPr>
      <w:r w:rsidRPr="001E5970">
        <w:rPr>
          <w:lang w:val="en-US"/>
        </w:rPr>
        <w:t>tomake</w:t>
      </w:r>
      <w:r w:rsidRPr="007404D7">
        <w:t xml:space="preserve"> </w:t>
      </w:r>
      <w:r w:rsidRPr="001E5970">
        <w:rPr>
          <w:lang w:val="en-US"/>
        </w:rPr>
        <w:t>a</w:t>
      </w:r>
      <w:r w:rsidRPr="007404D7">
        <w:t xml:space="preserve"> </w:t>
      </w:r>
      <w:r w:rsidRPr="001E5970">
        <w:rPr>
          <w:lang w:val="en-US"/>
        </w:rPr>
        <w:t>list</w:t>
      </w:r>
      <w:r w:rsidRPr="007404D7">
        <w:t>(</w:t>
      </w:r>
      <w:r w:rsidRPr="001E5970">
        <w:rPr>
          <w:lang w:val="en-US"/>
        </w:rPr>
        <w:t>notes</w:t>
      </w:r>
      <w:r w:rsidRPr="007404D7">
        <w:t>).</w:t>
      </w:r>
      <w:r>
        <w:rPr>
          <w:b/>
          <w:i/>
        </w:rPr>
        <w:t>Грамматическая сторона речи</w:t>
      </w:r>
      <w:r>
        <w:rPr>
          <w:b/>
        </w:rPr>
        <w:t>10класс</w:t>
      </w:r>
    </w:p>
    <w:p w:rsidR="00323AB5" w:rsidRDefault="00DB4038" w:rsidP="00E26A64">
      <w:pPr>
        <w:pStyle w:val="a4"/>
        <w:numPr>
          <w:ilvl w:val="0"/>
          <w:numId w:val="168"/>
        </w:numPr>
        <w:tabs>
          <w:tab w:val="left" w:pos="960"/>
        </w:tabs>
        <w:spacing w:line="247" w:lineRule="exact"/>
      </w:pPr>
      <w:r>
        <w:t>Имясуществительное:</w:t>
      </w:r>
    </w:p>
    <w:p w:rsidR="00323AB5" w:rsidRDefault="00DB4038" w:rsidP="00E26A64">
      <w:pPr>
        <w:pStyle w:val="a4"/>
        <w:numPr>
          <w:ilvl w:val="0"/>
          <w:numId w:val="170"/>
        </w:numPr>
        <w:tabs>
          <w:tab w:val="left" w:pos="1013"/>
        </w:tabs>
        <w:ind w:right="239" w:firstLine="0"/>
      </w:pPr>
      <w:r>
        <w:t>неопределенный,определенныйинулевойартикливсочетанияхсименамисуществительными,обозначающими:</w:t>
      </w:r>
    </w:p>
    <w:p w:rsidR="00323AB5" w:rsidRPr="001E5970" w:rsidRDefault="00DB4038" w:rsidP="00E26A64">
      <w:pPr>
        <w:pStyle w:val="a4"/>
        <w:numPr>
          <w:ilvl w:val="0"/>
          <w:numId w:val="170"/>
        </w:numPr>
        <w:tabs>
          <w:tab w:val="left" w:pos="872"/>
        </w:tabs>
        <w:spacing w:line="252" w:lineRule="exact"/>
        <w:ind w:left="871" w:hanging="133"/>
        <w:rPr>
          <w:lang w:val="en-US"/>
        </w:rPr>
      </w:pPr>
      <w:r>
        <w:t>регионы</w:t>
      </w:r>
      <w:r w:rsidRPr="001E5970">
        <w:rPr>
          <w:lang w:val="en-US"/>
        </w:rPr>
        <w:t>,</w:t>
      </w:r>
      <w:r>
        <w:t>провинции</w:t>
      </w:r>
      <w:r w:rsidRPr="001E5970">
        <w:rPr>
          <w:lang w:val="en-US"/>
        </w:rPr>
        <w:t xml:space="preserve">(California,Siberia, </w:t>
      </w:r>
      <w:r>
        <w:t>но</w:t>
      </w:r>
      <w:r w:rsidRPr="001E5970">
        <w:rPr>
          <w:lang w:val="en-US"/>
        </w:rPr>
        <w:t>theCrimea,theFarEast,theCaucasus,theAntarctic,theLakeDistrict);</w:t>
      </w:r>
    </w:p>
    <w:p w:rsidR="00323AB5" w:rsidRDefault="00DB4038" w:rsidP="00E26A64">
      <w:pPr>
        <w:pStyle w:val="a4"/>
        <w:numPr>
          <w:ilvl w:val="0"/>
          <w:numId w:val="170"/>
        </w:numPr>
        <w:tabs>
          <w:tab w:val="left" w:pos="872"/>
        </w:tabs>
        <w:spacing w:line="252" w:lineRule="exact"/>
        <w:ind w:left="871" w:hanging="133"/>
      </w:pPr>
      <w:r>
        <w:t>полуострова(Florida,Cornwall,Kamchatka);</w:t>
      </w:r>
    </w:p>
    <w:p w:rsidR="00323AB5" w:rsidRDefault="00DB4038" w:rsidP="00E26A64">
      <w:pPr>
        <w:pStyle w:val="a4"/>
        <w:numPr>
          <w:ilvl w:val="0"/>
          <w:numId w:val="170"/>
        </w:numPr>
        <w:tabs>
          <w:tab w:val="left" w:pos="872"/>
        </w:tabs>
        <w:ind w:left="871" w:hanging="133"/>
      </w:pPr>
      <w:r>
        <w:t>отдельныегорныевершины(Elbrus,Everest);</w:t>
      </w:r>
    </w:p>
    <w:p w:rsidR="00323AB5" w:rsidRDefault="00323AB5">
      <w:pPr>
        <w:sectPr w:rsidR="00323AB5">
          <w:pgSz w:w="11920" w:h="16850"/>
          <w:pgMar w:top="820" w:right="300" w:bottom="920" w:left="0" w:header="0" w:footer="606" w:gutter="0"/>
          <w:cols w:space="720"/>
        </w:sectPr>
      </w:pPr>
    </w:p>
    <w:p w:rsidR="00323AB5" w:rsidRDefault="00DB4038" w:rsidP="00E26A64">
      <w:pPr>
        <w:pStyle w:val="a4"/>
        <w:numPr>
          <w:ilvl w:val="0"/>
          <w:numId w:val="170"/>
        </w:numPr>
        <w:tabs>
          <w:tab w:val="left" w:pos="872"/>
        </w:tabs>
        <w:spacing w:before="73" w:line="252" w:lineRule="exact"/>
        <w:ind w:left="871" w:hanging="133"/>
      </w:pPr>
      <w:r>
        <w:lastRenderedPageBreak/>
        <w:t>отдельныеострова(Ireland,Madagascar);</w:t>
      </w:r>
    </w:p>
    <w:p w:rsidR="00323AB5" w:rsidRPr="001E5970" w:rsidRDefault="00DB4038" w:rsidP="00E26A64">
      <w:pPr>
        <w:pStyle w:val="a4"/>
        <w:numPr>
          <w:ilvl w:val="0"/>
          <w:numId w:val="170"/>
        </w:numPr>
        <w:tabs>
          <w:tab w:val="left" w:pos="898"/>
        </w:tabs>
        <w:ind w:right="241" w:firstLine="0"/>
        <w:rPr>
          <w:lang w:val="en-US"/>
        </w:rPr>
      </w:pPr>
      <w:r>
        <w:t>университеты</w:t>
      </w:r>
      <w:r w:rsidRPr="001E5970">
        <w:rPr>
          <w:lang w:val="en-US"/>
        </w:rPr>
        <w:t>,</w:t>
      </w:r>
      <w:r>
        <w:t>колледжи</w:t>
      </w:r>
      <w:r w:rsidRPr="001E5970">
        <w:rPr>
          <w:lang w:val="en-US"/>
        </w:rPr>
        <w:t>(OxfordUniversity,MoscowUniversity,</w:t>
      </w:r>
      <w:r>
        <w:t>но</w:t>
      </w:r>
      <w:r w:rsidRPr="001E5970">
        <w:rPr>
          <w:lang w:val="en-US"/>
        </w:rPr>
        <w:t>theUniversityofOxford,theUniversityofMoscow);</w:t>
      </w:r>
    </w:p>
    <w:p w:rsidR="00323AB5" w:rsidRPr="001E5970" w:rsidRDefault="00DB4038" w:rsidP="00E26A64">
      <w:pPr>
        <w:pStyle w:val="a4"/>
        <w:numPr>
          <w:ilvl w:val="0"/>
          <w:numId w:val="170"/>
        </w:numPr>
        <w:tabs>
          <w:tab w:val="left" w:pos="872"/>
        </w:tabs>
        <w:ind w:left="871" w:hanging="133"/>
        <w:rPr>
          <w:lang w:val="en-US"/>
        </w:rPr>
      </w:pPr>
      <w:r>
        <w:t>дворцы</w:t>
      </w:r>
      <w:r w:rsidRPr="001E5970">
        <w:rPr>
          <w:lang w:val="en-US"/>
        </w:rPr>
        <w:t>(WestminsterPalace,WinterPalace,BuckinghamPalace);</w:t>
      </w:r>
    </w:p>
    <w:p w:rsidR="00323AB5" w:rsidRPr="001E5970" w:rsidRDefault="00DB4038" w:rsidP="00E26A64">
      <w:pPr>
        <w:pStyle w:val="a4"/>
        <w:numPr>
          <w:ilvl w:val="0"/>
          <w:numId w:val="170"/>
        </w:numPr>
        <w:tabs>
          <w:tab w:val="left" w:pos="872"/>
        </w:tabs>
        <w:spacing w:before="1" w:line="252" w:lineRule="exact"/>
        <w:ind w:left="871" w:hanging="133"/>
        <w:rPr>
          <w:lang w:val="en-US"/>
        </w:rPr>
      </w:pPr>
      <w:r>
        <w:t>вокзалы</w:t>
      </w:r>
      <w:r w:rsidRPr="001E5970">
        <w:rPr>
          <w:lang w:val="en-US"/>
        </w:rPr>
        <w:t>,</w:t>
      </w:r>
      <w:r>
        <w:t>аэропорты</w:t>
      </w:r>
      <w:r w:rsidRPr="001E5970">
        <w:rPr>
          <w:lang w:val="en-US"/>
        </w:rPr>
        <w:t>(WaterlooRailwayStation,Heathrow,VnukovoAirport);</w:t>
      </w:r>
    </w:p>
    <w:p w:rsidR="00323AB5" w:rsidRPr="001E5970" w:rsidRDefault="00DB4038" w:rsidP="00E26A64">
      <w:pPr>
        <w:pStyle w:val="a4"/>
        <w:numPr>
          <w:ilvl w:val="0"/>
          <w:numId w:val="170"/>
        </w:numPr>
        <w:tabs>
          <w:tab w:val="left" w:pos="872"/>
        </w:tabs>
        <w:spacing w:line="252" w:lineRule="exact"/>
        <w:ind w:left="871" w:hanging="133"/>
        <w:rPr>
          <w:lang w:val="en-US"/>
        </w:rPr>
      </w:pPr>
      <w:r>
        <w:t>журналы</w:t>
      </w:r>
      <w:r w:rsidRPr="001E5970">
        <w:rPr>
          <w:lang w:val="en-US"/>
        </w:rPr>
        <w:t>(Punch,Life,People’sFriend,Mizz,</w:t>
      </w:r>
      <w:r>
        <w:t>но</w:t>
      </w:r>
      <w:r w:rsidRPr="001E5970">
        <w:rPr>
          <w:lang w:val="en-US"/>
        </w:rPr>
        <w:t>theSpectator);</w:t>
      </w:r>
    </w:p>
    <w:p w:rsidR="00323AB5" w:rsidRPr="001E5970" w:rsidRDefault="00DB4038" w:rsidP="00E26A64">
      <w:pPr>
        <w:pStyle w:val="a4"/>
        <w:numPr>
          <w:ilvl w:val="0"/>
          <w:numId w:val="170"/>
        </w:numPr>
        <w:tabs>
          <w:tab w:val="left" w:pos="872"/>
        </w:tabs>
        <w:spacing w:line="252" w:lineRule="exact"/>
        <w:ind w:left="871" w:hanging="133"/>
        <w:rPr>
          <w:lang w:val="en-US"/>
        </w:rPr>
      </w:pPr>
      <w:r>
        <w:t>гостиницы</w:t>
      </w:r>
      <w:r w:rsidRPr="001E5970">
        <w:rPr>
          <w:lang w:val="en-US"/>
        </w:rPr>
        <w:t>(theRitzHotel,theCentral Hotel,</w:t>
      </w:r>
      <w:r>
        <w:t>но</w:t>
      </w:r>
      <w:r w:rsidRPr="001E5970">
        <w:rPr>
          <w:lang w:val="en-US"/>
        </w:rPr>
        <w:t>Victorial Hotel,MoscowHotel);</w:t>
      </w:r>
    </w:p>
    <w:p w:rsidR="00323AB5" w:rsidRPr="001E5970" w:rsidRDefault="00DB4038" w:rsidP="00E26A64">
      <w:pPr>
        <w:pStyle w:val="a4"/>
        <w:numPr>
          <w:ilvl w:val="0"/>
          <w:numId w:val="170"/>
        </w:numPr>
        <w:tabs>
          <w:tab w:val="left" w:pos="872"/>
        </w:tabs>
        <w:spacing w:before="2" w:line="252" w:lineRule="exact"/>
        <w:ind w:left="871" w:hanging="133"/>
        <w:rPr>
          <w:lang w:val="en-US"/>
        </w:rPr>
      </w:pPr>
      <w:r>
        <w:t>корабли</w:t>
      </w:r>
      <w:r w:rsidRPr="001E5970">
        <w:rPr>
          <w:lang w:val="en-US"/>
        </w:rPr>
        <w:t>,</w:t>
      </w:r>
      <w:r>
        <w:t>лайнеры</w:t>
      </w:r>
      <w:r w:rsidRPr="001E5970">
        <w:rPr>
          <w:lang w:val="en-US"/>
        </w:rPr>
        <w:t>(theTitanic,theMayflower);</w:t>
      </w:r>
    </w:p>
    <w:p w:rsidR="00323AB5" w:rsidRPr="001E5970" w:rsidRDefault="00DB4038" w:rsidP="00E26A64">
      <w:pPr>
        <w:pStyle w:val="a4"/>
        <w:numPr>
          <w:ilvl w:val="0"/>
          <w:numId w:val="170"/>
        </w:numPr>
        <w:tabs>
          <w:tab w:val="left" w:pos="872"/>
        </w:tabs>
        <w:spacing w:line="252" w:lineRule="exact"/>
        <w:ind w:left="871" w:hanging="133"/>
        <w:rPr>
          <w:lang w:val="en-US"/>
        </w:rPr>
      </w:pPr>
      <w:r>
        <w:t>газеты</w:t>
      </w:r>
      <w:r w:rsidRPr="001E5970">
        <w:rPr>
          <w:lang w:val="en-US"/>
        </w:rPr>
        <w:t>(theTimes,theUn,theObserver);</w:t>
      </w:r>
    </w:p>
    <w:p w:rsidR="00323AB5" w:rsidRPr="001E5970" w:rsidRDefault="00DB4038" w:rsidP="00E26A64">
      <w:pPr>
        <w:pStyle w:val="a4"/>
        <w:numPr>
          <w:ilvl w:val="0"/>
          <w:numId w:val="170"/>
        </w:numPr>
        <w:tabs>
          <w:tab w:val="left" w:pos="872"/>
        </w:tabs>
        <w:spacing w:before="1" w:line="252" w:lineRule="exact"/>
        <w:ind w:left="871" w:hanging="133"/>
        <w:rPr>
          <w:lang w:val="en-US"/>
        </w:rPr>
      </w:pPr>
      <w:r>
        <w:t>каналы</w:t>
      </w:r>
      <w:r w:rsidRPr="001E5970">
        <w:rPr>
          <w:lang w:val="en-US"/>
        </w:rPr>
        <w:t xml:space="preserve"> (theEnglishChannel,thePanamaCanal);</w:t>
      </w:r>
    </w:p>
    <w:p w:rsidR="00323AB5" w:rsidRDefault="00DB4038" w:rsidP="00E26A64">
      <w:pPr>
        <w:pStyle w:val="a4"/>
        <w:numPr>
          <w:ilvl w:val="0"/>
          <w:numId w:val="170"/>
        </w:numPr>
        <w:tabs>
          <w:tab w:val="left" w:pos="872"/>
        </w:tabs>
        <w:spacing w:line="252" w:lineRule="exact"/>
        <w:ind w:left="871" w:hanging="133"/>
      </w:pPr>
      <w:r>
        <w:t>водопады(theNiagaraFalls);</w:t>
      </w:r>
    </w:p>
    <w:p w:rsidR="00323AB5" w:rsidRPr="001E5970" w:rsidRDefault="00DB4038" w:rsidP="00E26A64">
      <w:pPr>
        <w:pStyle w:val="a4"/>
        <w:numPr>
          <w:ilvl w:val="0"/>
          <w:numId w:val="170"/>
        </w:numPr>
        <w:tabs>
          <w:tab w:val="left" w:pos="872"/>
        </w:tabs>
        <w:spacing w:line="252" w:lineRule="exact"/>
        <w:ind w:left="871" w:hanging="133"/>
        <w:rPr>
          <w:lang w:val="en-US"/>
        </w:rPr>
      </w:pPr>
      <w:r>
        <w:t>пустыни</w:t>
      </w:r>
      <w:r w:rsidRPr="001E5970">
        <w:rPr>
          <w:lang w:val="en-US"/>
        </w:rPr>
        <w:t>(theSahara,theGobi);</w:t>
      </w:r>
    </w:p>
    <w:p w:rsidR="00323AB5" w:rsidRPr="001E5970" w:rsidRDefault="00DB4038" w:rsidP="00E26A64">
      <w:pPr>
        <w:pStyle w:val="a4"/>
        <w:numPr>
          <w:ilvl w:val="0"/>
          <w:numId w:val="170"/>
        </w:numPr>
        <w:tabs>
          <w:tab w:val="left" w:pos="872"/>
        </w:tabs>
        <w:spacing w:before="2" w:line="252" w:lineRule="exact"/>
        <w:ind w:left="871" w:hanging="133"/>
        <w:rPr>
          <w:lang w:val="en-US"/>
        </w:rPr>
      </w:pPr>
      <w:r>
        <w:t>группыостровов</w:t>
      </w:r>
      <w:r w:rsidRPr="001E5970">
        <w:rPr>
          <w:lang w:val="en-US"/>
        </w:rPr>
        <w:t>(theBritishIsles,thePhilippines);</w:t>
      </w:r>
    </w:p>
    <w:p w:rsidR="00323AB5" w:rsidRDefault="00DB4038" w:rsidP="00E26A64">
      <w:pPr>
        <w:pStyle w:val="a4"/>
        <w:numPr>
          <w:ilvl w:val="0"/>
          <w:numId w:val="170"/>
        </w:numPr>
        <w:tabs>
          <w:tab w:val="left" w:pos="872"/>
        </w:tabs>
        <w:spacing w:line="252" w:lineRule="exact"/>
        <w:ind w:left="871" w:hanging="133"/>
      </w:pPr>
      <w:r>
        <w:t>неопределенный,определенныйинулевойартиклисименамисуществительнымивразличныхфункциях:</w:t>
      </w:r>
    </w:p>
    <w:p w:rsidR="00323AB5" w:rsidRDefault="00DB4038" w:rsidP="00E26A64">
      <w:pPr>
        <w:pStyle w:val="a4"/>
        <w:numPr>
          <w:ilvl w:val="0"/>
          <w:numId w:val="170"/>
        </w:numPr>
        <w:tabs>
          <w:tab w:val="left" w:pos="872"/>
        </w:tabs>
        <w:spacing w:before="1" w:line="253" w:lineRule="exact"/>
        <w:ind w:left="871" w:hanging="133"/>
      </w:pPr>
      <w:r>
        <w:t>имясуществительноевфункциипредикатива (Iama pupil.Theyarepupils);</w:t>
      </w:r>
    </w:p>
    <w:p w:rsidR="00323AB5" w:rsidRPr="007404D7" w:rsidRDefault="00DB4038" w:rsidP="00E26A64">
      <w:pPr>
        <w:pStyle w:val="a4"/>
        <w:numPr>
          <w:ilvl w:val="0"/>
          <w:numId w:val="170"/>
        </w:numPr>
        <w:tabs>
          <w:tab w:val="left" w:pos="898"/>
        </w:tabs>
        <w:ind w:right="237" w:firstLine="0"/>
      </w:pPr>
      <w:r>
        <w:t>имясуществительноеявляетсячастьюсловосочетания</w:t>
      </w:r>
      <w:r w:rsidRPr="007404D7">
        <w:t>,</w:t>
      </w:r>
      <w:r>
        <w:t>обозначающегооднократныедействия</w:t>
      </w:r>
      <w:r w:rsidRPr="007404D7">
        <w:t>(</w:t>
      </w:r>
      <w:r w:rsidRPr="001E5970">
        <w:rPr>
          <w:lang w:val="en-US"/>
        </w:rPr>
        <w:t>tohaveaswim</w:t>
      </w:r>
      <w:r w:rsidRPr="007404D7">
        <w:t>,</w:t>
      </w:r>
      <w:r w:rsidRPr="001E5970">
        <w:rPr>
          <w:lang w:val="en-US"/>
        </w:rPr>
        <w:t>tohavea</w:t>
      </w:r>
      <w:r w:rsidRPr="007404D7">
        <w:t xml:space="preserve"> </w:t>
      </w:r>
      <w:r w:rsidRPr="001E5970">
        <w:rPr>
          <w:lang w:val="en-US"/>
        </w:rPr>
        <w:t>look</w:t>
      </w:r>
      <w:r w:rsidRPr="007404D7">
        <w:t xml:space="preserve">, </w:t>
      </w:r>
      <w:r w:rsidRPr="001E5970">
        <w:rPr>
          <w:lang w:val="en-US"/>
        </w:rPr>
        <w:t>tohave</w:t>
      </w:r>
      <w:r w:rsidRPr="007404D7">
        <w:t xml:space="preserve"> </w:t>
      </w:r>
      <w:r w:rsidRPr="001E5970">
        <w:rPr>
          <w:lang w:val="en-US"/>
        </w:rPr>
        <w:t>a</w:t>
      </w:r>
      <w:r w:rsidRPr="007404D7">
        <w:t xml:space="preserve"> </w:t>
      </w:r>
      <w:r w:rsidRPr="001E5970">
        <w:rPr>
          <w:lang w:val="en-US"/>
        </w:rPr>
        <w:t>talk</w:t>
      </w:r>
      <w:r w:rsidRPr="007404D7">
        <w:t xml:space="preserve">, </w:t>
      </w:r>
      <w:r w:rsidRPr="001E5970">
        <w:rPr>
          <w:lang w:val="en-US"/>
        </w:rPr>
        <w:t>to</w:t>
      </w:r>
      <w:r w:rsidRPr="007404D7">
        <w:t xml:space="preserve"> </w:t>
      </w:r>
      <w:r w:rsidRPr="001E5970">
        <w:rPr>
          <w:lang w:val="en-US"/>
        </w:rPr>
        <w:t>give</w:t>
      </w:r>
      <w:r w:rsidRPr="007404D7">
        <w:t xml:space="preserve"> </w:t>
      </w:r>
      <w:r w:rsidRPr="001E5970">
        <w:rPr>
          <w:lang w:val="en-US"/>
        </w:rPr>
        <w:t>a</w:t>
      </w:r>
      <w:r w:rsidRPr="007404D7">
        <w:t xml:space="preserve"> </w:t>
      </w:r>
      <w:r w:rsidRPr="001E5970">
        <w:rPr>
          <w:lang w:val="en-US"/>
        </w:rPr>
        <w:t>hint</w:t>
      </w:r>
      <w:r w:rsidRPr="007404D7">
        <w:t>,</w:t>
      </w:r>
      <w:r w:rsidRPr="001E5970">
        <w:rPr>
          <w:lang w:val="en-US"/>
        </w:rPr>
        <w:t>to</w:t>
      </w:r>
      <w:r w:rsidRPr="007404D7">
        <w:t xml:space="preserve"> </w:t>
      </w:r>
      <w:r w:rsidRPr="001E5970">
        <w:rPr>
          <w:lang w:val="en-US"/>
        </w:rPr>
        <w:t>make</w:t>
      </w:r>
      <w:r w:rsidRPr="007404D7">
        <w:t xml:space="preserve"> </w:t>
      </w:r>
      <w:r w:rsidRPr="001E5970">
        <w:rPr>
          <w:lang w:val="en-US"/>
        </w:rPr>
        <w:t>a</w:t>
      </w:r>
      <w:r w:rsidRPr="007404D7">
        <w:t xml:space="preserve"> </w:t>
      </w:r>
      <w:r w:rsidRPr="001E5970">
        <w:rPr>
          <w:lang w:val="en-US"/>
        </w:rPr>
        <w:t>fuss</w:t>
      </w:r>
      <w:r w:rsidRPr="007404D7">
        <w:t>);</w:t>
      </w:r>
    </w:p>
    <w:p w:rsidR="00323AB5" w:rsidRDefault="00DB4038" w:rsidP="00E26A64">
      <w:pPr>
        <w:pStyle w:val="a4"/>
        <w:numPr>
          <w:ilvl w:val="0"/>
          <w:numId w:val="170"/>
        </w:numPr>
        <w:tabs>
          <w:tab w:val="left" w:pos="872"/>
        </w:tabs>
        <w:spacing w:line="252" w:lineRule="exact"/>
        <w:ind w:left="871" w:hanging="133"/>
      </w:pPr>
      <w:r>
        <w:t>имясуществительное —частьвосклицательногопредложения(Whatasurprise!Whatashame!Whatanidea!);</w:t>
      </w:r>
    </w:p>
    <w:p w:rsidR="00323AB5" w:rsidRDefault="00DB4038" w:rsidP="00E26A64">
      <w:pPr>
        <w:pStyle w:val="a4"/>
        <w:numPr>
          <w:ilvl w:val="0"/>
          <w:numId w:val="170"/>
        </w:numPr>
        <w:tabs>
          <w:tab w:val="left" w:pos="872"/>
        </w:tabs>
        <w:spacing w:line="252" w:lineRule="exact"/>
        <w:ind w:left="871" w:hanging="133"/>
      </w:pPr>
      <w:r>
        <w:t>определенныйартикль(обобщениетипичныхслучаевиспользования);</w:t>
      </w:r>
    </w:p>
    <w:p w:rsidR="00323AB5" w:rsidRDefault="00DB4038" w:rsidP="00E26A64">
      <w:pPr>
        <w:pStyle w:val="a4"/>
        <w:numPr>
          <w:ilvl w:val="0"/>
          <w:numId w:val="170"/>
        </w:numPr>
        <w:tabs>
          <w:tab w:val="left" w:pos="872"/>
        </w:tabs>
        <w:spacing w:before="2" w:line="252" w:lineRule="exact"/>
        <w:ind w:left="871" w:hanging="133"/>
      </w:pPr>
      <w:r>
        <w:t>неопределенныйартикль(обобщениеслучаевиспользования);</w:t>
      </w:r>
    </w:p>
    <w:p w:rsidR="00323AB5" w:rsidRDefault="00DB4038" w:rsidP="00E26A64">
      <w:pPr>
        <w:pStyle w:val="a4"/>
        <w:numPr>
          <w:ilvl w:val="0"/>
          <w:numId w:val="170"/>
        </w:numPr>
        <w:tabs>
          <w:tab w:val="left" w:pos="872"/>
        </w:tabs>
        <w:spacing w:line="252" w:lineRule="exact"/>
        <w:ind w:left="871" w:hanging="133"/>
      </w:pPr>
      <w:r>
        <w:t>использованиеартиклейсименамисуществительными,обозначающимиедуитрапезы.</w:t>
      </w:r>
    </w:p>
    <w:p w:rsidR="00323AB5" w:rsidRDefault="00DB4038" w:rsidP="00E26A64">
      <w:pPr>
        <w:pStyle w:val="a4"/>
        <w:numPr>
          <w:ilvl w:val="0"/>
          <w:numId w:val="168"/>
        </w:numPr>
        <w:tabs>
          <w:tab w:val="left" w:pos="960"/>
        </w:tabs>
        <w:spacing w:before="1" w:line="252" w:lineRule="exact"/>
      </w:pPr>
      <w:r>
        <w:t>Наречие:</w:t>
      </w:r>
    </w:p>
    <w:p w:rsidR="00323AB5" w:rsidRDefault="00DB4038" w:rsidP="00E26A64">
      <w:pPr>
        <w:pStyle w:val="a4"/>
        <w:numPr>
          <w:ilvl w:val="0"/>
          <w:numId w:val="170"/>
        </w:numPr>
        <w:tabs>
          <w:tab w:val="left" w:pos="872"/>
        </w:tabs>
        <w:spacing w:line="252" w:lineRule="exact"/>
        <w:ind w:left="871" w:hanging="133"/>
      </w:pPr>
      <w:r>
        <w:t>наречиеvery,невозможностьегосочетаниясприлагательными,обозначающимивысокуюстепенькачества;</w:t>
      </w:r>
    </w:p>
    <w:p w:rsidR="00323AB5" w:rsidRDefault="00DB4038" w:rsidP="00E26A64">
      <w:pPr>
        <w:pStyle w:val="a4"/>
        <w:numPr>
          <w:ilvl w:val="0"/>
          <w:numId w:val="170"/>
        </w:numPr>
        <w:tabs>
          <w:tab w:val="left" w:pos="891"/>
        </w:tabs>
        <w:ind w:right="240" w:firstLine="0"/>
      </w:pPr>
      <w:r>
        <w:t>наречияreally,truly,absolutelyвсочетанияхсприлагательными,обозначающимивысокуюстепенькачества:really</w:t>
      </w:r>
    </w:p>
    <w:p w:rsidR="00323AB5" w:rsidRPr="001E5970" w:rsidRDefault="00DB4038">
      <w:pPr>
        <w:ind w:left="739"/>
        <w:rPr>
          <w:lang w:val="en-US"/>
        </w:rPr>
      </w:pPr>
      <w:r w:rsidRPr="001E5970">
        <w:rPr>
          <w:lang w:val="en-US"/>
        </w:rPr>
        <w:t>beautiful,trulyperfect,absolutelyterrific.</w:t>
      </w:r>
    </w:p>
    <w:p w:rsidR="00323AB5" w:rsidRDefault="00DB4038" w:rsidP="00E26A64">
      <w:pPr>
        <w:pStyle w:val="a4"/>
        <w:numPr>
          <w:ilvl w:val="0"/>
          <w:numId w:val="168"/>
        </w:numPr>
        <w:tabs>
          <w:tab w:val="left" w:pos="960"/>
        </w:tabs>
        <w:spacing w:before="2" w:line="252" w:lineRule="exact"/>
      </w:pPr>
      <w:r>
        <w:t>Глагол</w:t>
      </w:r>
    </w:p>
    <w:p w:rsidR="00323AB5" w:rsidRDefault="00DB4038" w:rsidP="00E26A64">
      <w:pPr>
        <w:pStyle w:val="a4"/>
        <w:numPr>
          <w:ilvl w:val="0"/>
          <w:numId w:val="170"/>
        </w:numPr>
        <w:tabs>
          <w:tab w:val="left" w:pos="872"/>
        </w:tabs>
        <w:spacing w:line="252" w:lineRule="exact"/>
        <w:ind w:left="871" w:hanging="133"/>
      </w:pPr>
      <w:r>
        <w:t>использованиеглаголоввграмматическихвременахpresentperfect,pastsimple приналичиимаркераrecently;</w:t>
      </w:r>
    </w:p>
    <w:p w:rsidR="00323AB5" w:rsidRPr="001E5970" w:rsidRDefault="00DB4038" w:rsidP="00E26A64">
      <w:pPr>
        <w:pStyle w:val="a4"/>
        <w:numPr>
          <w:ilvl w:val="0"/>
          <w:numId w:val="170"/>
        </w:numPr>
        <w:tabs>
          <w:tab w:val="left" w:pos="872"/>
        </w:tabs>
        <w:spacing w:line="253" w:lineRule="exact"/>
        <w:ind w:left="871" w:hanging="133"/>
        <w:rPr>
          <w:lang w:val="en-US"/>
        </w:rPr>
      </w:pPr>
      <w:r>
        <w:t>словосочетания</w:t>
      </w:r>
      <w:r w:rsidRPr="001E5970">
        <w:rPr>
          <w:lang w:val="en-US"/>
        </w:rPr>
        <w:t>I’dratherdo sth —you’dbetterdosth;</w:t>
      </w:r>
    </w:p>
    <w:p w:rsidR="00323AB5" w:rsidRPr="007404D7" w:rsidRDefault="00DB4038" w:rsidP="00E26A64">
      <w:pPr>
        <w:pStyle w:val="a4"/>
        <w:numPr>
          <w:ilvl w:val="0"/>
          <w:numId w:val="170"/>
        </w:numPr>
        <w:tabs>
          <w:tab w:val="left" w:pos="991"/>
        </w:tabs>
        <w:spacing w:before="1"/>
        <w:ind w:right="235" w:firstLine="0"/>
        <w:jc w:val="both"/>
        <w:rPr>
          <w:lang w:val="en-US"/>
        </w:rPr>
      </w:pPr>
      <w:r>
        <w:t>использованиеглаголоввовремени</w:t>
      </w:r>
      <w:r w:rsidRPr="007404D7">
        <w:rPr>
          <w:lang w:val="en-US"/>
        </w:rPr>
        <w:t>presentprogressive</w:t>
      </w:r>
      <w:r>
        <w:t>дляописаниядействия</w:t>
      </w:r>
      <w:r w:rsidRPr="007404D7">
        <w:rPr>
          <w:lang w:val="en-US"/>
        </w:rPr>
        <w:t>,</w:t>
      </w:r>
      <w:r>
        <w:t>происходящегоненепосредственновмоментречи</w:t>
      </w:r>
      <w:r w:rsidRPr="007404D7">
        <w:rPr>
          <w:lang w:val="en-US"/>
        </w:rPr>
        <w:t>,</w:t>
      </w:r>
      <w:r>
        <w:t>новпериодвременидостаточноблизкийкэтомумоменту</w:t>
      </w:r>
      <w:r w:rsidRPr="007404D7">
        <w:rPr>
          <w:lang w:val="en-US"/>
        </w:rPr>
        <w:t>:John,whoissittingatyourtable;isdriving</w:t>
      </w:r>
    </w:p>
    <w:p w:rsidR="00323AB5" w:rsidRDefault="00DB4038">
      <w:pPr>
        <w:spacing w:line="252" w:lineRule="exact"/>
        <w:ind w:left="739"/>
        <w:jc w:val="both"/>
      </w:pPr>
      <w:r>
        <w:t>acar;</w:t>
      </w:r>
    </w:p>
    <w:p w:rsidR="00323AB5" w:rsidRDefault="00DB4038" w:rsidP="00E26A64">
      <w:pPr>
        <w:pStyle w:val="a4"/>
        <w:numPr>
          <w:ilvl w:val="0"/>
          <w:numId w:val="170"/>
        </w:numPr>
        <w:tabs>
          <w:tab w:val="left" w:pos="941"/>
        </w:tabs>
        <w:ind w:right="242" w:firstLine="0"/>
        <w:jc w:val="both"/>
      </w:pPr>
      <w:r>
        <w:t>использованиеглаголоввовремениpresentprogressiveвэмоциональноокрашенныхпредложенияхпривыражениинегативнойинформации:youarealwaystalkingatmylessons;</w:t>
      </w:r>
    </w:p>
    <w:p w:rsidR="00323AB5" w:rsidRPr="001E5970" w:rsidRDefault="00DB4038" w:rsidP="00E26A64">
      <w:pPr>
        <w:pStyle w:val="a4"/>
        <w:numPr>
          <w:ilvl w:val="0"/>
          <w:numId w:val="170"/>
        </w:numPr>
        <w:tabs>
          <w:tab w:val="left" w:pos="1116"/>
        </w:tabs>
        <w:ind w:right="237" w:firstLine="0"/>
        <w:jc w:val="both"/>
        <w:rPr>
          <w:lang w:val="en-US"/>
        </w:rPr>
      </w:pPr>
      <w:r>
        <w:t>использованиеглаголов</w:t>
      </w:r>
      <w:r w:rsidRPr="001E5970">
        <w:rPr>
          <w:lang w:val="en-US"/>
        </w:rPr>
        <w:t>tobe,tohear,tosee,tolove</w:t>
      </w:r>
      <w:r>
        <w:t>вовремени</w:t>
      </w:r>
      <w:r w:rsidRPr="001E5970">
        <w:rPr>
          <w:lang w:val="en-US"/>
        </w:rPr>
        <w:t>presentprogressive</w:t>
      </w:r>
      <w:r>
        <w:t>дляхарактеристикинеобычного</w:t>
      </w:r>
    </w:p>
    <w:p w:rsidR="00323AB5" w:rsidRPr="001E5970" w:rsidRDefault="00DB4038">
      <w:pPr>
        <w:spacing w:line="252" w:lineRule="exact"/>
        <w:ind w:left="739"/>
        <w:jc w:val="both"/>
        <w:rPr>
          <w:lang w:val="en-US"/>
        </w:rPr>
      </w:pPr>
      <w:r>
        <w:t>действияиликачествачеловека</w:t>
      </w:r>
      <w:r w:rsidRPr="001E5970">
        <w:rPr>
          <w:lang w:val="en-US"/>
        </w:rPr>
        <w:t>:Heisusuallyquietbut todayheisbeingverynoisy;</w:t>
      </w:r>
    </w:p>
    <w:p w:rsidR="00323AB5" w:rsidRDefault="00DB4038" w:rsidP="00E26A64">
      <w:pPr>
        <w:pStyle w:val="a4"/>
        <w:numPr>
          <w:ilvl w:val="0"/>
          <w:numId w:val="170"/>
        </w:numPr>
        <w:tabs>
          <w:tab w:val="left" w:pos="903"/>
        </w:tabs>
        <w:ind w:right="242" w:firstLine="0"/>
        <w:jc w:val="both"/>
      </w:pPr>
      <w:r>
        <w:t>использование глаголов to forget, to hear и конструкции to be told для выражения законченного действия: Iforget</w:t>
      </w:r>
    </w:p>
    <w:p w:rsidR="00323AB5" w:rsidRPr="001E5970" w:rsidRDefault="00DB4038">
      <w:pPr>
        <w:ind w:left="739"/>
        <w:jc w:val="both"/>
        <w:rPr>
          <w:lang w:val="en-US"/>
        </w:rPr>
      </w:pPr>
      <w:r w:rsidRPr="001E5970">
        <w:rPr>
          <w:lang w:val="en-US"/>
        </w:rPr>
        <w:t>whereshelives.Weheartheyareleavingtomorrow;</w:t>
      </w:r>
    </w:p>
    <w:p w:rsidR="00323AB5" w:rsidRPr="007404D7" w:rsidRDefault="00DB4038" w:rsidP="00E26A64">
      <w:pPr>
        <w:pStyle w:val="a4"/>
        <w:numPr>
          <w:ilvl w:val="0"/>
          <w:numId w:val="170"/>
        </w:numPr>
        <w:tabs>
          <w:tab w:val="left" w:pos="905"/>
        </w:tabs>
        <w:spacing w:before="2"/>
        <w:ind w:right="239" w:firstLine="0"/>
        <w:rPr>
          <w:lang w:val="en-US"/>
        </w:rPr>
      </w:pPr>
      <w:r>
        <w:t>использованиеглаголоввовремени</w:t>
      </w:r>
      <w:r w:rsidRPr="007404D7">
        <w:rPr>
          <w:lang w:val="en-US"/>
        </w:rPr>
        <w:t>PastProgressive</w:t>
      </w:r>
      <w:r>
        <w:t>дляописанияобстановкинафонекоторойпроисходятсобытияврассказе</w:t>
      </w:r>
      <w:r w:rsidRPr="007404D7">
        <w:rPr>
          <w:lang w:val="en-US"/>
        </w:rPr>
        <w:t xml:space="preserve"> </w:t>
      </w:r>
      <w:r>
        <w:t>илиповествовании</w:t>
      </w:r>
      <w:r w:rsidRPr="007404D7">
        <w:rPr>
          <w:lang w:val="en-US"/>
        </w:rPr>
        <w:t>:Thesun wasshining.Asoftbreezewas blowing;</w:t>
      </w:r>
    </w:p>
    <w:p w:rsidR="00323AB5" w:rsidRPr="007404D7" w:rsidRDefault="00DB4038" w:rsidP="00E26A64">
      <w:pPr>
        <w:pStyle w:val="a4"/>
        <w:numPr>
          <w:ilvl w:val="0"/>
          <w:numId w:val="170"/>
        </w:numPr>
        <w:tabs>
          <w:tab w:val="left" w:pos="872"/>
        </w:tabs>
        <w:spacing w:before="1"/>
        <w:ind w:right="359" w:firstLine="0"/>
        <w:rPr>
          <w:lang w:val="en-US"/>
        </w:rPr>
      </w:pPr>
      <w:r>
        <w:t>использованиеглаголов</w:t>
      </w:r>
      <w:r w:rsidRPr="007404D7">
        <w:rPr>
          <w:lang w:val="en-US"/>
        </w:rPr>
        <w:t xml:space="preserve"> to see, to hear, to feel, to love, to be </w:t>
      </w:r>
      <w:r>
        <w:t>вовремени</w:t>
      </w:r>
      <w:r w:rsidRPr="007404D7">
        <w:rPr>
          <w:lang w:val="en-US"/>
        </w:rPr>
        <w:t xml:space="preserve"> past progressive </w:t>
      </w:r>
      <w:r>
        <w:t>дляописаниянеобычного</w:t>
      </w:r>
      <w:r w:rsidRPr="007404D7">
        <w:rPr>
          <w:lang w:val="en-US"/>
        </w:rPr>
        <w:t>,</w:t>
      </w:r>
      <w:r>
        <w:t>неприсущего</w:t>
      </w:r>
      <w:r w:rsidRPr="007404D7">
        <w:rPr>
          <w:lang w:val="en-US"/>
        </w:rPr>
        <w:t xml:space="preserve"> </w:t>
      </w:r>
      <w:r>
        <w:t>человеку</w:t>
      </w:r>
      <w:r w:rsidRPr="007404D7">
        <w:rPr>
          <w:lang w:val="en-US"/>
        </w:rPr>
        <w:t xml:space="preserve"> </w:t>
      </w:r>
      <w:r>
        <w:t>поведения</w:t>
      </w:r>
      <w:r w:rsidRPr="007404D7">
        <w:rPr>
          <w:lang w:val="en-US"/>
        </w:rPr>
        <w:t xml:space="preserve">, </w:t>
      </w:r>
      <w:r>
        <w:t>действия</w:t>
      </w:r>
      <w:r w:rsidRPr="007404D7">
        <w:rPr>
          <w:lang w:val="en-US"/>
        </w:rPr>
        <w:t xml:space="preserve"> </w:t>
      </w:r>
      <w:r>
        <w:t>в</w:t>
      </w:r>
      <w:r w:rsidRPr="007404D7">
        <w:rPr>
          <w:lang w:val="en-US"/>
        </w:rPr>
        <w:t xml:space="preserve"> </w:t>
      </w:r>
      <w:r>
        <w:t>конкретный</w:t>
      </w:r>
      <w:r w:rsidRPr="007404D7">
        <w:rPr>
          <w:lang w:val="en-US"/>
        </w:rPr>
        <w:t xml:space="preserve"> </w:t>
      </w:r>
      <w:r>
        <w:t>момент</w:t>
      </w:r>
      <w:r w:rsidRPr="007404D7">
        <w:rPr>
          <w:lang w:val="en-US"/>
        </w:rPr>
        <w:t xml:space="preserve"> </w:t>
      </w:r>
      <w:r>
        <w:t>в</w:t>
      </w:r>
      <w:r w:rsidRPr="007404D7">
        <w:rPr>
          <w:lang w:val="en-US"/>
        </w:rPr>
        <w:t xml:space="preserve"> </w:t>
      </w:r>
      <w:r>
        <w:t>прошлом</w:t>
      </w:r>
      <w:r w:rsidRPr="007404D7">
        <w:rPr>
          <w:lang w:val="en-US"/>
        </w:rPr>
        <w:t>: Roywashappybecausehissisterwasfeelingmuch better.Joywas beingso quietatthe party;</w:t>
      </w:r>
    </w:p>
    <w:p w:rsidR="00323AB5" w:rsidRDefault="00DB4038" w:rsidP="00E26A64">
      <w:pPr>
        <w:pStyle w:val="a4"/>
        <w:numPr>
          <w:ilvl w:val="0"/>
          <w:numId w:val="170"/>
        </w:numPr>
        <w:tabs>
          <w:tab w:val="left" w:pos="915"/>
        </w:tabs>
        <w:ind w:right="238" w:firstLine="0"/>
      </w:pPr>
      <w:r>
        <w:t>использованиеглаголоввовремениpastsimpleдляописаниядовольнодлительногодействиявпрошлом,которое</w:t>
      </w:r>
    </w:p>
    <w:p w:rsidR="00323AB5" w:rsidRPr="001E5970" w:rsidRDefault="00DB4038">
      <w:pPr>
        <w:ind w:left="739"/>
        <w:rPr>
          <w:lang w:val="en-US"/>
        </w:rPr>
      </w:pPr>
      <w:r>
        <w:t>завершенокнастоящемумоменту</w:t>
      </w:r>
      <w:r w:rsidRPr="001E5970">
        <w:rPr>
          <w:lang w:val="en-US"/>
        </w:rPr>
        <w:t>,</w:t>
      </w:r>
      <w:r>
        <w:t>особенноспредлогами</w:t>
      </w:r>
      <w:r w:rsidRPr="001E5970">
        <w:rPr>
          <w:lang w:val="en-US"/>
        </w:rPr>
        <w:t>for</w:t>
      </w:r>
      <w:r>
        <w:t>и</w:t>
      </w:r>
      <w:r w:rsidRPr="001E5970">
        <w:rPr>
          <w:lang w:val="en-US"/>
        </w:rPr>
        <w:t>during:Hesatonabenchforhalfanhourandthenleft;</w:t>
      </w:r>
    </w:p>
    <w:p w:rsidR="00323AB5" w:rsidRPr="001E5970" w:rsidRDefault="00DB4038" w:rsidP="00E26A64">
      <w:pPr>
        <w:pStyle w:val="a4"/>
        <w:numPr>
          <w:ilvl w:val="0"/>
          <w:numId w:val="170"/>
        </w:numPr>
        <w:tabs>
          <w:tab w:val="left" w:pos="872"/>
        </w:tabs>
        <w:spacing w:line="251" w:lineRule="exact"/>
        <w:ind w:left="871" w:hanging="133"/>
        <w:rPr>
          <w:lang w:val="en-US"/>
        </w:rPr>
      </w:pPr>
      <w:r>
        <w:t>пассивныеструктурысинфинитивом</w:t>
      </w:r>
      <w:r w:rsidRPr="001E5970">
        <w:rPr>
          <w:lang w:val="en-US"/>
        </w:rPr>
        <w:t>:Sheisconsideredtobe…;heisbelievedtolive…;theyaresaidtogrow…;</w:t>
      </w:r>
    </w:p>
    <w:p w:rsidR="00323AB5" w:rsidRPr="001E5970" w:rsidRDefault="00DB4038" w:rsidP="00E26A64">
      <w:pPr>
        <w:pStyle w:val="a4"/>
        <w:numPr>
          <w:ilvl w:val="0"/>
          <w:numId w:val="170"/>
        </w:numPr>
        <w:tabs>
          <w:tab w:val="left" w:pos="927"/>
        </w:tabs>
        <w:spacing w:before="1"/>
        <w:ind w:right="603" w:firstLine="0"/>
        <w:rPr>
          <w:lang w:val="en-US"/>
        </w:rPr>
      </w:pPr>
      <w:r>
        <w:t>пассивныеструктурыспродолженнымперфектныминфинитивом</w:t>
      </w:r>
      <w:r w:rsidRPr="001E5970">
        <w:rPr>
          <w:lang w:val="en-US"/>
        </w:rPr>
        <w:t>: he is said to have grown…; they are believedto betravelling…;</w:t>
      </w:r>
    </w:p>
    <w:p w:rsidR="00323AB5" w:rsidRDefault="00DB4038" w:rsidP="00E26A64">
      <w:pPr>
        <w:pStyle w:val="a4"/>
        <w:numPr>
          <w:ilvl w:val="0"/>
          <w:numId w:val="170"/>
        </w:numPr>
        <w:tabs>
          <w:tab w:val="left" w:pos="965"/>
        </w:tabs>
        <w:spacing w:before="1"/>
        <w:ind w:right="236" w:firstLine="0"/>
        <w:jc w:val="both"/>
      </w:pPr>
      <w:r>
        <w:t>использованиемодальныхглаголовдляпередачистепениуверенности,чтопредполагаемоедействиепроизойдет использование от наивысшей степени уверенности до самой малой (must — can — could — may —might);</w:t>
      </w:r>
    </w:p>
    <w:p w:rsidR="00323AB5" w:rsidRDefault="00DB4038" w:rsidP="00E26A64">
      <w:pPr>
        <w:pStyle w:val="a4"/>
        <w:numPr>
          <w:ilvl w:val="0"/>
          <w:numId w:val="170"/>
        </w:numPr>
        <w:tabs>
          <w:tab w:val="left" w:pos="872"/>
        </w:tabs>
        <w:ind w:right="442" w:firstLine="0"/>
        <w:jc w:val="both"/>
      </w:pPr>
      <w:r>
        <w:t>использование модальных глаголов must, should, need в отрицательной форме и их дифференциация: mustn’t,shouldn’t do, needn’tdo.</w:t>
      </w:r>
    </w:p>
    <w:p w:rsidR="00323AB5" w:rsidRDefault="00323AB5">
      <w:pPr>
        <w:jc w:val="both"/>
        <w:sectPr w:rsidR="00323AB5">
          <w:pgSz w:w="11920" w:h="16850"/>
          <w:pgMar w:top="820" w:right="300" w:bottom="920" w:left="0" w:header="0" w:footer="606" w:gutter="0"/>
          <w:cols w:space="720"/>
        </w:sectPr>
      </w:pPr>
    </w:p>
    <w:p w:rsidR="00323AB5" w:rsidRDefault="00DB4038">
      <w:pPr>
        <w:spacing w:before="73"/>
        <w:ind w:left="4198"/>
      </w:pPr>
      <w:r>
        <w:lastRenderedPageBreak/>
        <w:t>Содержаниетемучебногопредмета,курса</w:t>
      </w:r>
    </w:p>
    <w:p w:rsidR="00323AB5" w:rsidRDefault="00323AB5">
      <w:pPr>
        <w:pStyle w:val="a3"/>
        <w:spacing w:before="10"/>
        <w:rPr>
          <w:sz w:val="25"/>
        </w:rPr>
      </w:pPr>
    </w:p>
    <w:tbl>
      <w:tblPr>
        <w:tblStyle w:val="TableNormal"/>
        <w:tblW w:w="0" w:type="auto"/>
        <w:tblInd w:w="63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6961"/>
        <w:gridCol w:w="3901"/>
      </w:tblGrid>
      <w:tr w:rsidR="00323AB5">
        <w:trPr>
          <w:trHeight w:val="403"/>
        </w:trPr>
        <w:tc>
          <w:tcPr>
            <w:tcW w:w="6961" w:type="dxa"/>
          </w:tcPr>
          <w:p w:rsidR="00323AB5" w:rsidRDefault="00DB4038">
            <w:pPr>
              <w:pStyle w:val="TableParagraph"/>
              <w:spacing w:line="244" w:lineRule="exact"/>
              <w:ind w:left="3225" w:right="3211"/>
              <w:jc w:val="center"/>
            </w:pPr>
            <w:r>
              <w:t>Тема</w:t>
            </w:r>
          </w:p>
        </w:tc>
        <w:tc>
          <w:tcPr>
            <w:tcW w:w="3901" w:type="dxa"/>
          </w:tcPr>
          <w:p w:rsidR="00323AB5" w:rsidRDefault="00DB4038">
            <w:pPr>
              <w:pStyle w:val="TableParagraph"/>
              <w:spacing w:line="244" w:lineRule="exact"/>
              <w:ind w:left="1114"/>
            </w:pPr>
            <w:r>
              <w:t>Количество часов</w:t>
            </w:r>
          </w:p>
        </w:tc>
      </w:tr>
      <w:tr w:rsidR="00323AB5">
        <w:trPr>
          <w:trHeight w:val="402"/>
        </w:trPr>
        <w:tc>
          <w:tcPr>
            <w:tcW w:w="6961" w:type="dxa"/>
          </w:tcPr>
          <w:p w:rsidR="00323AB5" w:rsidRDefault="00DB4038">
            <w:pPr>
              <w:pStyle w:val="TableParagraph"/>
              <w:spacing w:line="244" w:lineRule="exact"/>
              <w:ind w:left="114"/>
            </w:pPr>
            <w:r>
              <w:t>Раздел1«Вгармониис самим собой»</w:t>
            </w:r>
          </w:p>
        </w:tc>
        <w:tc>
          <w:tcPr>
            <w:tcW w:w="3901" w:type="dxa"/>
          </w:tcPr>
          <w:p w:rsidR="00323AB5" w:rsidRDefault="00DB4038">
            <w:pPr>
              <w:pStyle w:val="TableParagraph"/>
              <w:spacing w:line="244" w:lineRule="exact"/>
              <w:ind w:left="115"/>
            </w:pPr>
            <w:r>
              <w:t>26</w:t>
            </w:r>
          </w:p>
        </w:tc>
      </w:tr>
      <w:tr w:rsidR="00323AB5">
        <w:trPr>
          <w:trHeight w:val="402"/>
        </w:trPr>
        <w:tc>
          <w:tcPr>
            <w:tcW w:w="6961" w:type="dxa"/>
          </w:tcPr>
          <w:p w:rsidR="00323AB5" w:rsidRDefault="00DB4038">
            <w:pPr>
              <w:pStyle w:val="TableParagraph"/>
              <w:spacing w:line="244" w:lineRule="exact"/>
              <w:ind w:left="114"/>
            </w:pPr>
            <w:r>
              <w:t>Раздел2«Вгармониисдругими»</w:t>
            </w:r>
          </w:p>
        </w:tc>
        <w:tc>
          <w:tcPr>
            <w:tcW w:w="3901" w:type="dxa"/>
          </w:tcPr>
          <w:p w:rsidR="00323AB5" w:rsidRDefault="00DB4038">
            <w:pPr>
              <w:pStyle w:val="TableParagraph"/>
              <w:spacing w:line="244" w:lineRule="exact"/>
              <w:ind w:left="115"/>
            </w:pPr>
            <w:r>
              <w:t>26</w:t>
            </w:r>
          </w:p>
        </w:tc>
      </w:tr>
      <w:tr w:rsidR="00323AB5">
        <w:trPr>
          <w:trHeight w:val="402"/>
        </w:trPr>
        <w:tc>
          <w:tcPr>
            <w:tcW w:w="6961" w:type="dxa"/>
          </w:tcPr>
          <w:p w:rsidR="00323AB5" w:rsidRDefault="00DB4038">
            <w:pPr>
              <w:pStyle w:val="TableParagraph"/>
              <w:spacing w:line="244" w:lineRule="exact"/>
              <w:ind w:left="114"/>
            </w:pPr>
            <w:r>
              <w:t>Раздел3«Вгармониисприродой»</w:t>
            </w:r>
          </w:p>
        </w:tc>
        <w:tc>
          <w:tcPr>
            <w:tcW w:w="3901" w:type="dxa"/>
          </w:tcPr>
          <w:p w:rsidR="00323AB5" w:rsidRDefault="00DB4038">
            <w:pPr>
              <w:pStyle w:val="TableParagraph"/>
              <w:spacing w:line="244" w:lineRule="exact"/>
              <w:ind w:left="115"/>
            </w:pPr>
            <w:r>
              <w:t>26</w:t>
            </w:r>
          </w:p>
        </w:tc>
      </w:tr>
      <w:tr w:rsidR="00323AB5">
        <w:trPr>
          <w:trHeight w:val="402"/>
        </w:trPr>
        <w:tc>
          <w:tcPr>
            <w:tcW w:w="6961" w:type="dxa"/>
          </w:tcPr>
          <w:p w:rsidR="00323AB5" w:rsidRDefault="00DB4038">
            <w:pPr>
              <w:pStyle w:val="TableParagraph"/>
              <w:spacing w:line="246" w:lineRule="exact"/>
              <w:ind w:left="114"/>
            </w:pPr>
            <w:r>
              <w:t>Раздел4«Вгармониисмиром»</w:t>
            </w:r>
          </w:p>
        </w:tc>
        <w:tc>
          <w:tcPr>
            <w:tcW w:w="3901" w:type="dxa"/>
          </w:tcPr>
          <w:p w:rsidR="00323AB5" w:rsidRDefault="00DB4038">
            <w:pPr>
              <w:pStyle w:val="TableParagraph"/>
              <w:spacing w:line="246" w:lineRule="exact"/>
              <w:ind w:left="115"/>
            </w:pPr>
            <w:r>
              <w:t>27</w:t>
            </w:r>
          </w:p>
        </w:tc>
      </w:tr>
      <w:tr w:rsidR="00323AB5">
        <w:trPr>
          <w:trHeight w:val="405"/>
        </w:trPr>
        <w:tc>
          <w:tcPr>
            <w:tcW w:w="6961" w:type="dxa"/>
          </w:tcPr>
          <w:p w:rsidR="00323AB5" w:rsidRDefault="00DB4038">
            <w:pPr>
              <w:pStyle w:val="TableParagraph"/>
              <w:spacing w:line="246" w:lineRule="exact"/>
              <w:ind w:left="114"/>
            </w:pPr>
            <w:r>
              <w:t>Всего</w:t>
            </w:r>
          </w:p>
        </w:tc>
        <w:tc>
          <w:tcPr>
            <w:tcW w:w="3901" w:type="dxa"/>
          </w:tcPr>
          <w:p w:rsidR="00323AB5" w:rsidRDefault="00DB4038">
            <w:pPr>
              <w:pStyle w:val="TableParagraph"/>
              <w:spacing w:line="246" w:lineRule="exact"/>
              <w:ind w:left="115"/>
            </w:pPr>
            <w:r>
              <w:t>105</w:t>
            </w:r>
          </w:p>
        </w:tc>
      </w:tr>
    </w:tbl>
    <w:p w:rsidR="00323AB5" w:rsidRDefault="00323AB5">
      <w:pPr>
        <w:pStyle w:val="a3"/>
        <w:spacing w:before="8"/>
        <w:rPr>
          <w:sz w:val="34"/>
        </w:rPr>
      </w:pPr>
    </w:p>
    <w:p w:rsidR="00323AB5" w:rsidRDefault="00DB4038">
      <w:pPr>
        <w:ind w:left="3453" w:right="2956"/>
        <w:jc w:val="center"/>
        <w:rPr>
          <w:b/>
        </w:rPr>
      </w:pPr>
      <w:r>
        <w:rPr>
          <w:b/>
        </w:rPr>
        <w:t>11класс</w:t>
      </w:r>
    </w:p>
    <w:p w:rsidR="00323AB5" w:rsidRDefault="00DB4038">
      <w:pPr>
        <w:spacing w:before="149"/>
        <w:ind w:left="739" w:right="291"/>
      </w:pPr>
      <w:r>
        <w:rPr>
          <w:b/>
        </w:rPr>
        <w:t>Шагиккарьере</w:t>
      </w:r>
      <w:r w:rsidRPr="001E5970">
        <w:rPr>
          <w:lang w:val="en-US"/>
        </w:rPr>
        <w:t xml:space="preserve">. (Steps to Your Career.) </w:t>
      </w:r>
      <w:r>
        <w:t>Выбор будущей профессии. Привлекательные профессии наших дней.Современный рынок труда. Личностные качества, необходимые для выполнения той или иной работы. Влияниемненияродных,учителей,друзей навыборпрофессии.ГосударственноеобразованиеВеликобритании.</w:t>
      </w:r>
    </w:p>
    <w:p w:rsidR="00323AB5" w:rsidRDefault="00DB4038">
      <w:pPr>
        <w:spacing w:line="251" w:lineRule="exact"/>
        <w:ind w:left="739"/>
      </w:pPr>
      <w:r>
        <w:t>Университетскоеобразование.УниверситетыВеликобританиииРоссии.Степенибакалавраимагистра.</w:t>
      </w:r>
    </w:p>
    <w:p w:rsidR="00323AB5" w:rsidRDefault="00DB4038">
      <w:pPr>
        <w:spacing w:line="251" w:lineRule="exact"/>
        <w:ind w:left="739"/>
      </w:pPr>
      <w:r>
        <w:t>«Предуниверситетскийгод».Изучениеанглийскогоязыка.Вариантыанглийскогоязыканашихдней.</w:t>
      </w:r>
    </w:p>
    <w:p w:rsidR="00323AB5" w:rsidRDefault="00DB4038">
      <w:pPr>
        <w:spacing w:before="152"/>
        <w:ind w:left="739" w:right="242"/>
      </w:pPr>
      <w:r>
        <w:rPr>
          <w:b/>
        </w:rPr>
        <w:t>Шагикпониманиюкультуры</w:t>
      </w:r>
      <w:r w:rsidRPr="001E5970">
        <w:rPr>
          <w:b/>
          <w:lang w:val="en-US"/>
        </w:rPr>
        <w:t xml:space="preserve">. </w:t>
      </w:r>
      <w:r w:rsidRPr="001E5970">
        <w:rPr>
          <w:lang w:val="en-US"/>
        </w:rPr>
        <w:t xml:space="preserve">(Steps to Understanding Culture.) </w:t>
      </w:r>
      <w:r>
        <w:t>Различные определения понятия культуры.Разнообразие культур. Духовные и материальные ценности. Языки, традиции, обычаи, верования как отражениекультуры. Общечеловеческие культурные ценности. Переоценка ценностей. Изменения в культурах разныхнародов. Элементы взаимопроникновения различных культур. Наиболее известные традиции Великобритании иСША. Россияне глазами британцев, культурные стереотипы. Качества характера человека. Символика четырехведущих мировых религий (христианство, иудаизм, ислам, буддизм). Вера в судьбу, предопределение, суеверия.Литература и музыка в жизни человека. Изобразительное искусство. Картинные галереи. Известные российскиеи зарубежные художники. Творения архитектуры. Известные архитекторы, композиторы, музыканты и поп-звезды.Театр икино какзначимые частикультуры.</w:t>
      </w:r>
    </w:p>
    <w:p w:rsidR="00323AB5" w:rsidRDefault="00DB4038">
      <w:pPr>
        <w:spacing w:before="150"/>
        <w:ind w:left="739" w:right="246"/>
      </w:pPr>
      <w:r>
        <w:rPr>
          <w:b/>
        </w:rPr>
        <w:t>Шагикэффективнойкоммуникации</w:t>
      </w:r>
      <w:r w:rsidRPr="001E5970">
        <w:rPr>
          <w:lang w:val="en-US"/>
        </w:rPr>
        <w:t xml:space="preserve">. (Steps to Effective Communication.) </w:t>
      </w:r>
      <w:r>
        <w:t>Технический прогресс, егоположительное и отрицательное влияние на жизнь человека. XX и XXI века — эра новых технологий.Современные достижения в различных областях науки. Век новых видов коммуникаций. Развитие науки итехники в исторической перспективе. Великие изобретения и открытия прошлого. Известные ученые иизобретатели. XXI век — век глобальной компьютеризации. Влияние компьютерных технологий на жизньчеловека. Стив Джобс— человек-легенда мира компьютеров. Альфред Нобель. Нобелевские лауреаты. Вкладроссийских ученых в развитие научного прогресса. Кооперация различных государств в решении научных итехнологическихпроблем.Попытки приостановитьразвитие научноймыслиипрогресса вотдельном</w:t>
      </w:r>
    </w:p>
    <w:p w:rsidR="00323AB5" w:rsidRDefault="00DB4038">
      <w:pPr>
        <w:spacing w:before="4" w:line="237" w:lineRule="auto"/>
        <w:ind w:left="739" w:right="543"/>
      </w:pPr>
      <w:r>
        <w:t>регионе— американские эмиши (the Amish). Интернет— один из основных источников информации нашихдней.</w:t>
      </w:r>
    </w:p>
    <w:p w:rsidR="00323AB5" w:rsidRDefault="00DB4038">
      <w:pPr>
        <w:spacing w:before="153"/>
        <w:ind w:left="739" w:right="522"/>
      </w:pPr>
      <w:r>
        <w:rPr>
          <w:b/>
        </w:rPr>
        <w:t>Шагикбудущему</w:t>
      </w:r>
      <w:r w:rsidRPr="001E5970">
        <w:rPr>
          <w:lang w:val="en-US"/>
        </w:rPr>
        <w:t xml:space="preserve">. (Steps to the Future.) </w:t>
      </w:r>
      <w:r>
        <w:t>Процесс глобализации в современном мире, угроза потеринациональной идентичности. Угроза распространения монокультуры во всех частях света. Место роботов ииных механических «помощников» человека в обществе будущего. Угрозы и основные проблемы в обществебудущих поколений. Пути решения насущных проблем нашего века, их возможное влияние на жизньпоследующих поколений. Факты проникновения элементов культуры в культурный иных народов. Будущеенациональныхкультур.Освоение космическогопространства,кооперациягосударстввэтомпроцессе.</w:t>
      </w:r>
    </w:p>
    <w:p w:rsidR="00323AB5" w:rsidRDefault="00DB4038">
      <w:pPr>
        <w:ind w:left="739" w:right="363"/>
        <w:jc w:val="both"/>
      </w:pPr>
      <w:r>
        <w:t>Возникновение и развитие космического туризма. Возможные пути развития транспорта, городов, образованияв будущем. Экологические проблемы ближайших лет. Взаимоотношения между людьми в обществе будущего,стильжизни.Молодежь имир будущего.Статус английскогоязыка внашиднииобществе будущего.</w:t>
      </w:r>
    </w:p>
    <w:p w:rsidR="00323AB5" w:rsidRDefault="00DB4038">
      <w:pPr>
        <w:spacing w:line="252" w:lineRule="exact"/>
        <w:ind w:left="739"/>
        <w:jc w:val="both"/>
      </w:pPr>
      <w:r>
        <w:t>Возможныеизмененияличностичеловекавобществебудущего.</w:t>
      </w:r>
    </w:p>
    <w:p w:rsidR="00323AB5" w:rsidRDefault="00DB4038">
      <w:pPr>
        <w:spacing w:before="151"/>
        <w:ind w:left="4198"/>
      </w:pPr>
      <w:r>
        <w:t>Содержаниетемучебногопредмета,курса</w:t>
      </w:r>
    </w:p>
    <w:p w:rsidR="00323AB5" w:rsidRDefault="00323AB5">
      <w:pPr>
        <w:pStyle w:val="a3"/>
        <w:spacing w:before="8" w:after="1"/>
        <w:rPr>
          <w:sz w:val="25"/>
        </w:rPr>
      </w:pPr>
    </w:p>
    <w:tbl>
      <w:tblPr>
        <w:tblStyle w:val="TableNormal"/>
        <w:tblW w:w="0" w:type="auto"/>
        <w:tblInd w:w="63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6961"/>
        <w:gridCol w:w="3901"/>
      </w:tblGrid>
      <w:tr w:rsidR="00323AB5">
        <w:trPr>
          <w:trHeight w:val="402"/>
        </w:trPr>
        <w:tc>
          <w:tcPr>
            <w:tcW w:w="6961" w:type="dxa"/>
          </w:tcPr>
          <w:p w:rsidR="00323AB5" w:rsidRDefault="00DB4038">
            <w:pPr>
              <w:pStyle w:val="TableParagraph"/>
              <w:spacing w:line="244" w:lineRule="exact"/>
              <w:ind w:left="3225" w:right="3211"/>
              <w:jc w:val="center"/>
            </w:pPr>
            <w:r>
              <w:t>Тема</w:t>
            </w:r>
          </w:p>
        </w:tc>
        <w:tc>
          <w:tcPr>
            <w:tcW w:w="3901" w:type="dxa"/>
          </w:tcPr>
          <w:p w:rsidR="00323AB5" w:rsidRDefault="00DB4038">
            <w:pPr>
              <w:pStyle w:val="TableParagraph"/>
              <w:spacing w:line="244" w:lineRule="exact"/>
              <w:ind w:left="1114"/>
            </w:pPr>
            <w:r>
              <w:t>Количество часов</w:t>
            </w:r>
          </w:p>
        </w:tc>
      </w:tr>
      <w:tr w:rsidR="00323AB5">
        <w:trPr>
          <w:trHeight w:val="426"/>
        </w:trPr>
        <w:tc>
          <w:tcPr>
            <w:tcW w:w="6961" w:type="dxa"/>
          </w:tcPr>
          <w:p w:rsidR="00323AB5" w:rsidRPr="001E5970" w:rsidRDefault="00DB4038">
            <w:pPr>
              <w:pStyle w:val="TableParagraph"/>
              <w:spacing w:line="246" w:lineRule="exact"/>
              <w:ind w:left="114"/>
              <w:rPr>
                <w:lang w:val="en-US"/>
              </w:rPr>
            </w:pPr>
            <w:r>
              <w:t>Раздел</w:t>
            </w:r>
            <w:r w:rsidRPr="001E5970">
              <w:rPr>
                <w:lang w:val="en-US"/>
              </w:rPr>
              <w:t xml:space="preserve"> 1.</w:t>
            </w:r>
            <w:r>
              <w:rPr>
                <w:b/>
              </w:rPr>
              <w:t>Шагиккарьере</w:t>
            </w:r>
            <w:r w:rsidRPr="001E5970">
              <w:rPr>
                <w:lang w:val="en-US"/>
              </w:rPr>
              <w:t>.(StepstoYourCareer.)</w:t>
            </w:r>
          </w:p>
        </w:tc>
        <w:tc>
          <w:tcPr>
            <w:tcW w:w="3901" w:type="dxa"/>
          </w:tcPr>
          <w:p w:rsidR="00323AB5" w:rsidRDefault="00DB4038">
            <w:pPr>
              <w:pStyle w:val="TableParagraph"/>
              <w:spacing w:line="270" w:lineRule="exact"/>
              <w:ind w:left="115"/>
              <w:rPr>
                <w:sz w:val="24"/>
              </w:rPr>
            </w:pPr>
            <w:r>
              <w:rPr>
                <w:sz w:val="24"/>
              </w:rPr>
              <w:t>26</w:t>
            </w:r>
          </w:p>
        </w:tc>
      </w:tr>
      <w:tr w:rsidR="00323AB5">
        <w:trPr>
          <w:trHeight w:val="426"/>
        </w:trPr>
        <w:tc>
          <w:tcPr>
            <w:tcW w:w="6961" w:type="dxa"/>
          </w:tcPr>
          <w:p w:rsidR="00323AB5" w:rsidRDefault="00DB4038">
            <w:pPr>
              <w:pStyle w:val="TableParagraph"/>
              <w:spacing w:line="246" w:lineRule="exact"/>
              <w:ind w:left="114"/>
            </w:pPr>
            <w:r>
              <w:lastRenderedPageBreak/>
              <w:t xml:space="preserve">Раздел2. </w:t>
            </w:r>
            <w:r>
              <w:rPr>
                <w:b/>
              </w:rPr>
              <w:t>Шагикпониманиюкультуры.</w:t>
            </w:r>
            <w:r>
              <w:t>(StepstoUnderstanding</w:t>
            </w:r>
          </w:p>
        </w:tc>
        <w:tc>
          <w:tcPr>
            <w:tcW w:w="3901" w:type="dxa"/>
          </w:tcPr>
          <w:p w:rsidR="00323AB5" w:rsidRDefault="00DB4038">
            <w:pPr>
              <w:pStyle w:val="TableParagraph"/>
              <w:spacing w:line="268" w:lineRule="exact"/>
              <w:ind w:left="115"/>
              <w:rPr>
                <w:sz w:val="24"/>
              </w:rPr>
            </w:pPr>
            <w:r>
              <w:rPr>
                <w:sz w:val="24"/>
              </w:rPr>
              <w:t>26</w:t>
            </w:r>
          </w:p>
        </w:tc>
      </w:tr>
    </w:tbl>
    <w:p w:rsidR="00323AB5" w:rsidRDefault="00323AB5">
      <w:pPr>
        <w:spacing w:line="268" w:lineRule="exact"/>
        <w:rPr>
          <w:sz w:val="24"/>
        </w:rPr>
        <w:sectPr w:rsidR="00323AB5">
          <w:pgSz w:w="11920" w:h="16850"/>
          <w:pgMar w:top="820" w:right="300" w:bottom="920" w:left="0" w:header="0" w:footer="606" w:gutter="0"/>
          <w:cols w:space="720"/>
        </w:sectPr>
      </w:pPr>
    </w:p>
    <w:tbl>
      <w:tblPr>
        <w:tblStyle w:val="TableNormal"/>
        <w:tblW w:w="0" w:type="auto"/>
        <w:tblInd w:w="63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6961"/>
        <w:gridCol w:w="3901"/>
      </w:tblGrid>
      <w:tr w:rsidR="00323AB5">
        <w:trPr>
          <w:trHeight w:val="402"/>
        </w:trPr>
        <w:tc>
          <w:tcPr>
            <w:tcW w:w="6961" w:type="dxa"/>
          </w:tcPr>
          <w:p w:rsidR="00323AB5" w:rsidRDefault="00DB4038">
            <w:pPr>
              <w:pStyle w:val="TableParagraph"/>
              <w:spacing w:line="244" w:lineRule="exact"/>
              <w:ind w:left="114"/>
            </w:pPr>
            <w:r>
              <w:lastRenderedPageBreak/>
              <w:t>Culture.)</w:t>
            </w:r>
          </w:p>
        </w:tc>
        <w:tc>
          <w:tcPr>
            <w:tcW w:w="3901" w:type="dxa"/>
          </w:tcPr>
          <w:p w:rsidR="00323AB5" w:rsidRDefault="00323AB5">
            <w:pPr>
              <w:pStyle w:val="TableParagraph"/>
              <w:ind w:left="0"/>
            </w:pPr>
          </w:p>
        </w:tc>
      </w:tr>
      <w:tr w:rsidR="00323AB5">
        <w:trPr>
          <w:trHeight w:val="657"/>
        </w:trPr>
        <w:tc>
          <w:tcPr>
            <w:tcW w:w="6961" w:type="dxa"/>
          </w:tcPr>
          <w:p w:rsidR="00323AB5" w:rsidRDefault="00DB4038">
            <w:pPr>
              <w:pStyle w:val="TableParagraph"/>
              <w:ind w:left="114" w:right="490"/>
            </w:pPr>
            <w:r>
              <w:t xml:space="preserve">Раздел 3 </w:t>
            </w:r>
            <w:r>
              <w:rPr>
                <w:b/>
              </w:rPr>
              <w:t>Шаги к эффективной коммуникации</w:t>
            </w:r>
            <w:r>
              <w:t>. (Steps to EffectiveCommunication.)</w:t>
            </w:r>
          </w:p>
        </w:tc>
        <w:tc>
          <w:tcPr>
            <w:tcW w:w="3901" w:type="dxa"/>
          </w:tcPr>
          <w:p w:rsidR="00323AB5" w:rsidRDefault="00DB4038">
            <w:pPr>
              <w:pStyle w:val="TableParagraph"/>
              <w:spacing w:line="268" w:lineRule="exact"/>
              <w:ind w:left="115"/>
              <w:rPr>
                <w:sz w:val="24"/>
              </w:rPr>
            </w:pPr>
            <w:r>
              <w:rPr>
                <w:sz w:val="24"/>
              </w:rPr>
              <w:t>26</w:t>
            </w:r>
          </w:p>
        </w:tc>
      </w:tr>
      <w:tr w:rsidR="00323AB5">
        <w:trPr>
          <w:trHeight w:val="424"/>
        </w:trPr>
        <w:tc>
          <w:tcPr>
            <w:tcW w:w="6961" w:type="dxa"/>
          </w:tcPr>
          <w:p w:rsidR="00323AB5" w:rsidRPr="001E5970" w:rsidRDefault="00DB4038">
            <w:pPr>
              <w:pStyle w:val="TableParagraph"/>
              <w:spacing w:line="244" w:lineRule="exact"/>
              <w:ind w:left="114"/>
              <w:rPr>
                <w:lang w:val="en-US"/>
              </w:rPr>
            </w:pPr>
            <w:r>
              <w:t>Раздел</w:t>
            </w:r>
            <w:r w:rsidRPr="001E5970">
              <w:rPr>
                <w:lang w:val="en-US"/>
              </w:rPr>
              <w:t xml:space="preserve"> 4</w:t>
            </w:r>
            <w:r>
              <w:rPr>
                <w:b/>
              </w:rPr>
              <w:t>Шагикбудущему</w:t>
            </w:r>
            <w:r w:rsidRPr="001E5970">
              <w:rPr>
                <w:lang w:val="en-US"/>
              </w:rPr>
              <w:t>.(StepstotheFuture.)</w:t>
            </w:r>
          </w:p>
        </w:tc>
        <w:tc>
          <w:tcPr>
            <w:tcW w:w="3901" w:type="dxa"/>
          </w:tcPr>
          <w:p w:rsidR="00323AB5" w:rsidRDefault="00DB4038">
            <w:pPr>
              <w:pStyle w:val="TableParagraph"/>
              <w:spacing w:line="268" w:lineRule="exact"/>
              <w:ind w:left="115"/>
              <w:rPr>
                <w:sz w:val="24"/>
              </w:rPr>
            </w:pPr>
            <w:r>
              <w:rPr>
                <w:sz w:val="24"/>
              </w:rPr>
              <w:t>27</w:t>
            </w:r>
          </w:p>
        </w:tc>
      </w:tr>
      <w:tr w:rsidR="00323AB5">
        <w:trPr>
          <w:trHeight w:val="404"/>
        </w:trPr>
        <w:tc>
          <w:tcPr>
            <w:tcW w:w="6961" w:type="dxa"/>
          </w:tcPr>
          <w:p w:rsidR="00323AB5" w:rsidRDefault="00DB4038">
            <w:pPr>
              <w:pStyle w:val="TableParagraph"/>
              <w:spacing w:line="246" w:lineRule="exact"/>
              <w:ind w:left="114"/>
            </w:pPr>
            <w:r>
              <w:t>Всего</w:t>
            </w:r>
          </w:p>
        </w:tc>
        <w:tc>
          <w:tcPr>
            <w:tcW w:w="3901" w:type="dxa"/>
          </w:tcPr>
          <w:p w:rsidR="00323AB5" w:rsidRDefault="00DB4038">
            <w:pPr>
              <w:pStyle w:val="TableParagraph"/>
              <w:spacing w:line="246" w:lineRule="exact"/>
              <w:ind w:left="115"/>
            </w:pPr>
            <w:r>
              <w:t>105</w:t>
            </w:r>
          </w:p>
        </w:tc>
      </w:tr>
    </w:tbl>
    <w:p w:rsidR="00323AB5" w:rsidRDefault="00323AB5">
      <w:pPr>
        <w:pStyle w:val="a3"/>
        <w:rPr>
          <w:sz w:val="20"/>
        </w:rPr>
      </w:pPr>
    </w:p>
    <w:p w:rsidR="00323AB5" w:rsidRDefault="00323AB5">
      <w:pPr>
        <w:pStyle w:val="a3"/>
        <w:rPr>
          <w:sz w:val="20"/>
        </w:rPr>
      </w:pPr>
    </w:p>
    <w:p w:rsidR="00323AB5" w:rsidRDefault="00323AB5">
      <w:pPr>
        <w:pStyle w:val="a3"/>
        <w:spacing w:before="11"/>
        <w:rPr>
          <w:sz w:val="21"/>
        </w:rPr>
      </w:pPr>
    </w:p>
    <w:p w:rsidR="00323AB5" w:rsidRDefault="00DB4038" w:rsidP="00E26A64">
      <w:pPr>
        <w:pStyle w:val="3"/>
        <w:numPr>
          <w:ilvl w:val="2"/>
          <w:numId w:val="179"/>
        </w:numPr>
        <w:tabs>
          <w:tab w:val="left" w:pos="5171"/>
        </w:tabs>
        <w:spacing w:before="90"/>
        <w:ind w:left="5170" w:hanging="651"/>
        <w:jc w:val="left"/>
      </w:pPr>
      <w:r>
        <w:t>«История»(базовыйуровень)</w:t>
      </w:r>
    </w:p>
    <w:p w:rsidR="00323AB5" w:rsidRDefault="00323AB5">
      <w:pPr>
        <w:pStyle w:val="a3"/>
        <w:spacing w:before="10"/>
        <w:rPr>
          <w:b/>
          <w:sz w:val="23"/>
        </w:rPr>
      </w:pPr>
    </w:p>
    <w:p w:rsidR="00323AB5" w:rsidRDefault="00DB4038">
      <w:pPr>
        <w:ind w:left="739"/>
        <w:rPr>
          <w:rFonts w:ascii="Arial" w:hAnsi="Arial"/>
          <w:b/>
          <w:sz w:val="24"/>
        </w:rPr>
      </w:pPr>
      <w:r>
        <w:rPr>
          <w:rFonts w:ascii="Arial" w:hAnsi="Arial"/>
          <w:b/>
          <w:sz w:val="24"/>
        </w:rPr>
        <w:t>Федеральнаярабочаяпрограммапоучебномупредмету"История"(базовыйуровень).</w:t>
      </w:r>
    </w:p>
    <w:p w:rsidR="00323AB5" w:rsidRDefault="00323AB5">
      <w:pPr>
        <w:pStyle w:val="a3"/>
        <w:spacing w:before="7"/>
        <w:rPr>
          <w:rFonts w:ascii="Arial"/>
          <w:b/>
          <w:sz w:val="20"/>
        </w:rPr>
      </w:pPr>
    </w:p>
    <w:p w:rsidR="00323AB5" w:rsidRDefault="00DB4038">
      <w:pPr>
        <w:pStyle w:val="a3"/>
        <w:ind w:left="739" w:right="243" w:firstLine="540"/>
        <w:jc w:val="both"/>
      </w:pPr>
      <w:r>
        <w:t>21.1.Федеральнаярабочаяпрограмма поучебному предмету "История" (предметнаяобласть"Общественно-научные предметы") (далее соответственно - программа по истории, история) включаетпояснительнуюзаписку,содержаниеобучения,планируемыерезультатыосвоенияпрограммыпоистории.</w:t>
      </w:r>
    </w:p>
    <w:p w:rsidR="00323AB5" w:rsidRDefault="00DB4038">
      <w:pPr>
        <w:pStyle w:val="3"/>
        <w:spacing w:before="4"/>
        <w:rPr>
          <w:rFonts w:ascii="Arial" w:hAnsi="Arial"/>
        </w:rPr>
      </w:pPr>
      <w:r>
        <w:rPr>
          <w:rFonts w:ascii="Arial" w:hAnsi="Arial"/>
        </w:rPr>
        <w:t>Пояснительнаязаписка.</w:t>
      </w:r>
    </w:p>
    <w:p w:rsidR="00323AB5" w:rsidRDefault="00323AB5">
      <w:pPr>
        <w:pStyle w:val="a3"/>
        <w:spacing w:before="6"/>
        <w:rPr>
          <w:rFonts w:ascii="Arial"/>
          <w:b/>
          <w:sz w:val="20"/>
        </w:rPr>
      </w:pPr>
    </w:p>
    <w:p w:rsidR="00323AB5" w:rsidRDefault="00DB4038">
      <w:pPr>
        <w:pStyle w:val="a3"/>
        <w:ind w:left="739" w:right="240" w:firstLine="540"/>
        <w:jc w:val="both"/>
      </w:pPr>
      <w:r>
        <w:t>Программа по истории разработана с целью оказания методической помощи учителю истории всоздании рабочей программы по учебному предмету, ориентированной на современные тенденции вобразованиииактивныеметодикиобучения,иподлежитнепосредственномуприменениюприреализацииобязательной частиООПСОО.</w:t>
      </w:r>
    </w:p>
    <w:p w:rsidR="00323AB5" w:rsidRDefault="00323AB5">
      <w:pPr>
        <w:pStyle w:val="a3"/>
        <w:spacing w:before="10"/>
        <w:rPr>
          <w:sz w:val="20"/>
        </w:rPr>
      </w:pPr>
    </w:p>
    <w:p w:rsidR="00323AB5" w:rsidRDefault="00DB4038">
      <w:pPr>
        <w:pStyle w:val="a3"/>
        <w:ind w:left="739" w:right="245" w:firstLine="540"/>
        <w:jc w:val="both"/>
      </w:pPr>
      <w:r>
        <w:t>Программа по истории дает представление о целях, общей стратегии обучения, воспитания иразвитияобучающихсясредствамиистории,устанавливаетобязательноепредметноесодержание,предусматриваетраспределениеегопоклассамиструктурированиеегопоразделамитемамкурса.</w:t>
      </w:r>
    </w:p>
    <w:p w:rsidR="00323AB5" w:rsidRDefault="00323AB5">
      <w:pPr>
        <w:pStyle w:val="a3"/>
        <w:spacing w:before="11"/>
        <w:rPr>
          <w:sz w:val="20"/>
        </w:rPr>
      </w:pPr>
    </w:p>
    <w:p w:rsidR="00323AB5" w:rsidRDefault="00DB4038">
      <w:pPr>
        <w:pStyle w:val="a3"/>
        <w:ind w:left="739" w:right="236" w:firstLine="600"/>
        <w:jc w:val="both"/>
      </w:pPr>
      <w:r>
        <w:t>Место истории в системе основного общего образования определяется его познавательным имировоззренческимзначением,воспитательнымпотенциалом,вкладомвстановлениеличностичеловека. История представляет собирательную картину жизни людей во времени, их социального,созидательного, нравственного опыта. Она служит важным ресурсом самоидентификации личности вокружающем социуме, культурной среде от уровня семьи до уровня своей страны и мира в целом.Историядаетвозможностьпознанияипониманиячеловекаиобществавсвязипрошлого,настоящегоибудущего.</w:t>
      </w:r>
    </w:p>
    <w:p w:rsidR="00323AB5" w:rsidRDefault="00323AB5">
      <w:pPr>
        <w:pStyle w:val="a3"/>
        <w:spacing w:before="7"/>
        <w:rPr>
          <w:sz w:val="20"/>
        </w:rPr>
      </w:pPr>
    </w:p>
    <w:p w:rsidR="00323AB5" w:rsidRDefault="00DB4038">
      <w:pPr>
        <w:pStyle w:val="a3"/>
        <w:spacing w:before="1"/>
        <w:ind w:left="739" w:right="242" w:firstLine="540"/>
        <w:jc w:val="both"/>
      </w:pPr>
      <w:r>
        <w:t>Цельюшкольногоисторическогообразованияявляетсяформированиеиразвитиеличностишкольника, способного к самоидентификации и определению своих ценностных ориентиров на основеосмысленияиосвоенияисторическогоопытасвоейстраныичеловечествавцелом,активноитворческиприменяющегоисторическиезнанияипредметныеумениявучебнойисоциальнойпрактике. Данная цель предполагает формирование у обучающихся целостной картины российской имировой истории, понимание места и роли современной России в мире, важности вклада каждого еенарода,егокультурывобщуюисториюстраныимировуюисторию,формированиеличностнойпозициипо отношениюк прошломуи настоящемуОтечества.</w:t>
      </w:r>
    </w:p>
    <w:p w:rsidR="00323AB5" w:rsidRDefault="00323AB5">
      <w:pPr>
        <w:pStyle w:val="a3"/>
        <w:spacing w:before="10"/>
        <w:rPr>
          <w:sz w:val="20"/>
        </w:rPr>
      </w:pPr>
    </w:p>
    <w:p w:rsidR="00323AB5" w:rsidRDefault="00DB4038">
      <w:pPr>
        <w:pStyle w:val="a3"/>
        <w:ind w:left="1279"/>
      </w:pPr>
      <w:r>
        <w:t>Задачамиизученияисторииявляются:</w:t>
      </w:r>
    </w:p>
    <w:p w:rsidR="00323AB5" w:rsidRDefault="00323AB5">
      <w:pPr>
        <w:pStyle w:val="a3"/>
        <w:spacing w:before="10"/>
        <w:rPr>
          <w:sz w:val="20"/>
        </w:rPr>
      </w:pPr>
    </w:p>
    <w:p w:rsidR="00323AB5" w:rsidRDefault="00DB4038">
      <w:pPr>
        <w:pStyle w:val="a3"/>
        <w:tabs>
          <w:tab w:val="left" w:pos="2675"/>
          <w:tab w:val="left" w:pos="4331"/>
          <w:tab w:val="left" w:pos="6034"/>
          <w:tab w:val="left" w:pos="7761"/>
          <w:tab w:val="left" w:pos="9310"/>
          <w:tab w:val="left" w:pos="11234"/>
        </w:tabs>
        <w:ind w:left="739" w:right="246" w:firstLine="540"/>
      </w:pPr>
      <w:r>
        <w:t>углубление</w:t>
      </w:r>
      <w:r>
        <w:tab/>
        <w:t>социализации</w:t>
      </w:r>
      <w:r>
        <w:tab/>
        <w:t>обучающихся,</w:t>
      </w:r>
      <w:r>
        <w:tab/>
        <w:t>формирование</w:t>
      </w:r>
      <w:r>
        <w:tab/>
        <w:t>гражданской</w:t>
      </w:r>
      <w:r>
        <w:tab/>
        <w:t>ответственности</w:t>
      </w:r>
      <w:r>
        <w:tab/>
        <w:t>исоциальнойкультуры,адекватнойусловиямсовременного мира;</w:t>
      </w:r>
    </w:p>
    <w:p w:rsidR="00323AB5" w:rsidRDefault="00DB4038">
      <w:pPr>
        <w:pStyle w:val="a3"/>
        <w:tabs>
          <w:tab w:val="left" w:pos="2742"/>
          <w:tab w:val="left" w:pos="4449"/>
          <w:tab w:val="left" w:pos="4852"/>
          <w:tab w:val="left" w:pos="5611"/>
          <w:tab w:val="left" w:pos="7259"/>
          <w:tab w:val="left" w:pos="8525"/>
          <w:tab w:val="left" w:pos="8933"/>
          <w:tab w:val="left" w:pos="9938"/>
          <w:tab w:val="left" w:pos="11289"/>
        </w:tabs>
        <w:spacing w:before="7" w:line="510" w:lineRule="atLeast"/>
        <w:ind w:left="1279" w:right="239"/>
      </w:pPr>
      <w:r>
        <w:t>освоение систематических знаний об истории России и всеобщей истории XX - начала XXI в.;воспитание</w:t>
      </w:r>
      <w:r>
        <w:tab/>
        <w:t>обучающихся</w:t>
      </w:r>
      <w:r>
        <w:tab/>
        <w:t>в</w:t>
      </w:r>
      <w:r>
        <w:tab/>
        <w:t>духе</w:t>
      </w:r>
      <w:r>
        <w:tab/>
        <w:t>патриотизма,</w:t>
      </w:r>
      <w:r>
        <w:tab/>
        <w:t>уважения</w:t>
      </w:r>
      <w:r>
        <w:tab/>
        <w:t>к</w:t>
      </w:r>
      <w:r>
        <w:tab/>
        <w:t>своему</w:t>
      </w:r>
      <w:r>
        <w:tab/>
        <w:t>Отечеству</w:t>
      </w:r>
      <w:r>
        <w:tab/>
        <w:t>-</w:t>
      </w:r>
    </w:p>
    <w:p w:rsidR="00323AB5" w:rsidRDefault="00DB4038">
      <w:pPr>
        <w:pStyle w:val="a3"/>
        <w:spacing w:before="6"/>
        <w:ind w:left="739"/>
      </w:pPr>
      <w:r>
        <w:lastRenderedPageBreak/>
        <w:t>многонациональномуРоссийскомугосударству всоответствиисидеямивзаимопонимания,согласияи</w:t>
      </w:r>
    </w:p>
    <w:p w:rsidR="00323AB5" w:rsidRDefault="00323AB5">
      <w:pPr>
        <w:sectPr w:rsidR="00323AB5">
          <w:pgSz w:w="11920" w:h="16850"/>
          <w:pgMar w:top="900" w:right="300" w:bottom="920" w:left="0" w:header="0" w:footer="606" w:gutter="0"/>
          <w:cols w:space="720"/>
        </w:sectPr>
      </w:pPr>
    </w:p>
    <w:p w:rsidR="00323AB5" w:rsidRDefault="00DB4038">
      <w:pPr>
        <w:pStyle w:val="a3"/>
        <w:spacing w:before="71"/>
        <w:ind w:left="739"/>
      </w:pPr>
      <w:r>
        <w:lastRenderedPageBreak/>
        <w:t>мирамеждулюдьмиинародами,вдухедемократическихценностейсовременногообщества;</w:t>
      </w:r>
    </w:p>
    <w:p w:rsidR="00323AB5" w:rsidRDefault="00323AB5">
      <w:pPr>
        <w:pStyle w:val="a3"/>
        <w:spacing w:before="10"/>
        <w:rPr>
          <w:sz w:val="20"/>
        </w:rPr>
      </w:pPr>
    </w:p>
    <w:p w:rsidR="00323AB5" w:rsidRDefault="00DB4038">
      <w:pPr>
        <w:pStyle w:val="a3"/>
        <w:ind w:left="739" w:right="234" w:firstLine="540"/>
        <w:jc w:val="both"/>
      </w:pPr>
      <w:r>
        <w:t>формирование исторического мышления, способности рассматривать события и явления с точкизрения их исторической обусловленности и взаимосвязи, в развитии, в системе координат "прошлое -настоящее-будущее";</w:t>
      </w:r>
    </w:p>
    <w:p w:rsidR="00323AB5" w:rsidRDefault="00323AB5">
      <w:pPr>
        <w:pStyle w:val="a3"/>
        <w:spacing w:before="10"/>
        <w:rPr>
          <w:sz w:val="20"/>
        </w:rPr>
      </w:pPr>
    </w:p>
    <w:p w:rsidR="00323AB5" w:rsidRDefault="00DB4038">
      <w:pPr>
        <w:pStyle w:val="a3"/>
        <w:ind w:left="739" w:right="237" w:firstLine="540"/>
        <w:jc w:val="both"/>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исследовательскойдеятельности;</w:t>
      </w:r>
    </w:p>
    <w:p w:rsidR="00323AB5" w:rsidRDefault="00323AB5">
      <w:pPr>
        <w:pStyle w:val="a3"/>
        <w:spacing w:before="10"/>
        <w:rPr>
          <w:sz w:val="20"/>
        </w:rPr>
      </w:pPr>
    </w:p>
    <w:p w:rsidR="00323AB5" w:rsidRDefault="00DB4038">
      <w:pPr>
        <w:pStyle w:val="a3"/>
        <w:ind w:left="739" w:right="239" w:firstLine="540"/>
        <w:jc w:val="both"/>
      </w:pPr>
      <w:r>
        <w:t>расширение аксиологических знаний и опыта оценочной деятельности (сопоставление различныхверсийиоценокисторическихсобытийиличностей,определениеивыражениесобственногоотношения,обоснованиепозицииприизучениидискуссионныхпроблемпрошлогоисовременности);</w:t>
      </w:r>
    </w:p>
    <w:p w:rsidR="00323AB5" w:rsidRDefault="00323AB5">
      <w:pPr>
        <w:pStyle w:val="a3"/>
        <w:spacing w:before="10"/>
        <w:rPr>
          <w:sz w:val="20"/>
        </w:rPr>
      </w:pPr>
    </w:p>
    <w:p w:rsidR="00323AB5" w:rsidRDefault="00DB4038">
      <w:pPr>
        <w:pStyle w:val="a3"/>
        <w:spacing w:before="1"/>
        <w:ind w:left="739" w:right="246" w:firstLine="540"/>
        <w:jc w:val="both"/>
      </w:pPr>
      <w:r>
        <w:t>развитиепрактикиприменениязнанийиуменийвсоциальнойсреде,общественнойдеятельности,межкультурномобщении.</w:t>
      </w:r>
    </w:p>
    <w:p w:rsidR="00323AB5" w:rsidRDefault="00323AB5">
      <w:pPr>
        <w:pStyle w:val="a3"/>
        <w:spacing w:before="10"/>
        <w:rPr>
          <w:sz w:val="20"/>
        </w:rPr>
      </w:pPr>
    </w:p>
    <w:p w:rsidR="00323AB5" w:rsidRDefault="00DB4038">
      <w:pPr>
        <w:pStyle w:val="a3"/>
        <w:ind w:left="739" w:right="242" w:firstLine="540"/>
        <w:jc w:val="both"/>
      </w:pPr>
      <w:r>
        <w:t>Общее число часов, рекомендованных для изучения истории, - 136, в 10 - 11 классах по 2 часа внеделюпри 34учебных неделях.</w:t>
      </w:r>
    </w:p>
    <w:p w:rsidR="00323AB5" w:rsidRDefault="00323AB5">
      <w:pPr>
        <w:pStyle w:val="a3"/>
        <w:spacing w:before="10"/>
        <w:rPr>
          <w:sz w:val="20"/>
        </w:rPr>
      </w:pPr>
    </w:p>
    <w:p w:rsidR="00323AB5" w:rsidRDefault="00DB4038">
      <w:pPr>
        <w:pStyle w:val="a3"/>
        <w:ind w:left="739" w:right="246" w:firstLine="540"/>
        <w:jc w:val="both"/>
      </w:pPr>
      <w:r>
        <w:t>Последовательность изучения тем в рамках программы по истории в пределах одного классаможетварьироваться.</w:t>
      </w:r>
    </w:p>
    <w:p w:rsidR="00323AB5" w:rsidRDefault="00323AB5">
      <w:pPr>
        <w:pStyle w:val="a3"/>
        <w:spacing w:before="4"/>
      </w:pPr>
    </w:p>
    <w:p w:rsidR="00323AB5" w:rsidRDefault="00DB4038">
      <w:pPr>
        <w:pStyle w:val="3"/>
        <w:ind w:left="1279"/>
        <w:rPr>
          <w:rFonts w:ascii="Arial" w:hAnsi="Arial"/>
        </w:rPr>
      </w:pPr>
      <w:r>
        <w:rPr>
          <w:rFonts w:ascii="Arial" w:hAnsi="Arial"/>
        </w:rPr>
        <w:t>Содержаниеобученияв10классе.</w:t>
      </w:r>
    </w:p>
    <w:p w:rsidR="00323AB5" w:rsidRDefault="00323AB5">
      <w:pPr>
        <w:pStyle w:val="a3"/>
        <w:spacing w:before="6"/>
        <w:rPr>
          <w:rFonts w:ascii="Arial"/>
          <w:b/>
          <w:sz w:val="20"/>
        </w:rPr>
      </w:pPr>
    </w:p>
    <w:p w:rsidR="00323AB5" w:rsidRDefault="00DB4038">
      <w:pPr>
        <w:pStyle w:val="a3"/>
        <w:spacing w:line="448" w:lineRule="auto"/>
        <w:ind w:left="1279" w:right="6725"/>
      </w:pPr>
      <w:r>
        <w:t>История России. 1914 - 1945 гг.Введение.РоссиявначалеXXв.</w:t>
      </w:r>
    </w:p>
    <w:p w:rsidR="00323AB5" w:rsidRDefault="00DB4038">
      <w:pPr>
        <w:pStyle w:val="a3"/>
        <w:spacing w:before="1" w:line="448" w:lineRule="auto"/>
        <w:ind w:left="1279" w:right="1391"/>
      </w:pPr>
      <w:r>
        <w:t>Россия в годы Первой мировой войны и Великой российской революции (1914 - 1922).РоссиявПервой мировой войне(1914-1918).</w:t>
      </w:r>
    </w:p>
    <w:p w:rsidR="00323AB5" w:rsidRDefault="00DB4038">
      <w:pPr>
        <w:pStyle w:val="a3"/>
        <w:ind w:left="739" w:right="238" w:firstLine="540"/>
        <w:jc w:val="both"/>
      </w:pPr>
      <w:r>
        <w:t>Россия и мир накануне Первой мировой войны. Вступление России в войну. Геополитические ивоенно-стратегические планы командования. Боевые действия на австро-германском и Кавказскомфронтах, взаимодействие с союзниками по Антанте. Брусиловский прорыв и его значение. Массовыйгероизмвоинов.Людскиепотери. Политизацияиначаломоральногоразложенияармии.</w:t>
      </w:r>
    </w:p>
    <w:p w:rsidR="00323AB5" w:rsidRDefault="00323AB5">
      <w:pPr>
        <w:pStyle w:val="a3"/>
        <w:spacing w:before="9"/>
        <w:rPr>
          <w:sz w:val="20"/>
        </w:rPr>
      </w:pPr>
    </w:p>
    <w:p w:rsidR="00323AB5" w:rsidRDefault="00DB4038">
      <w:pPr>
        <w:pStyle w:val="a3"/>
        <w:spacing w:before="1"/>
        <w:ind w:left="739" w:right="243" w:firstLine="540"/>
        <w:jc w:val="both"/>
      </w:pPr>
      <w:r>
        <w:t>Власть, экономика и общество в условиях войны. Милитаризация экономики. Формированиевоенно-промышленныхкомитетов.Пропагандапатриотизмаивосприятиевойныобществом.Содействие гражданского населения армии и создание общественных организаций помощи фронту.Введениегосударством карточнойсистемыснабжениявгородеиразверсткивдеревне.</w:t>
      </w:r>
    </w:p>
    <w:p w:rsidR="00323AB5" w:rsidRDefault="00323AB5">
      <w:pPr>
        <w:pStyle w:val="a3"/>
        <w:spacing w:before="10"/>
        <w:rPr>
          <w:sz w:val="20"/>
        </w:rPr>
      </w:pPr>
    </w:p>
    <w:p w:rsidR="00323AB5" w:rsidRDefault="00DB4038">
      <w:pPr>
        <w:pStyle w:val="a3"/>
        <w:ind w:left="739" w:right="242" w:firstLine="540"/>
        <w:jc w:val="both"/>
      </w:pPr>
      <w:r>
        <w:t>Нарастаниеэкономическогокризисаисменаобщественныхнастроений.Кадроваячехардавправительстве. Взаимоотношения представительной и исполнительной ветвей власти. Прогрессивныйблокиегопрограмма.Распутинщинаидесакрализациявласти.Политическиепартииивойна:оборонцы, интернационалисты и пораженцы. Влияние большевистской пропаганды. Возрастание ролиармиивжизни общества.</w:t>
      </w:r>
    </w:p>
    <w:p w:rsidR="00323AB5" w:rsidRDefault="00323AB5">
      <w:pPr>
        <w:pStyle w:val="a3"/>
        <w:spacing w:before="10"/>
        <w:rPr>
          <w:sz w:val="20"/>
        </w:rPr>
      </w:pPr>
    </w:p>
    <w:p w:rsidR="00323AB5" w:rsidRDefault="00DB4038">
      <w:pPr>
        <w:pStyle w:val="a3"/>
        <w:ind w:left="1279"/>
      </w:pPr>
      <w:r>
        <w:t>Великаяроссийскаяреволюция(1917-1922).</w:t>
      </w:r>
    </w:p>
    <w:p w:rsidR="00323AB5" w:rsidRDefault="00323AB5">
      <w:pPr>
        <w:pStyle w:val="a3"/>
        <w:spacing w:before="10"/>
        <w:rPr>
          <w:sz w:val="20"/>
        </w:rPr>
      </w:pPr>
    </w:p>
    <w:p w:rsidR="00323AB5" w:rsidRDefault="00DB4038">
      <w:pPr>
        <w:pStyle w:val="a3"/>
        <w:ind w:left="739" w:right="240" w:firstLine="540"/>
        <w:jc w:val="both"/>
      </w:pPr>
      <w:r>
        <w:t>ПонятиеВеликойроссийскойреволюции,продолжавшейсяотсвержениясамодержавиядосоздания Советского Союза. Три основных этапа: Февральская революция, Октябрьская революция,Гражданская война. Российская империя накануне революции. Территория и население. Объективныеисубъективныепричиныобостренияэкономическогоиполитическогокризиса.Войнакакрев</w:t>
      </w:r>
      <w:r>
        <w:lastRenderedPageBreak/>
        <w:t>олюционизирующийфактор.Национальныеиконфессиональныепроблемы.Незавершенностьи</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pPr>
      <w:r>
        <w:lastRenderedPageBreak/>
        <w:t>противоречиямодернизации.Основныесоциальныеслои,политическиепартиииихлидерынаканунереволюции.</w:t>
      </w:r>
    </w:p>
    <w:p w:rsidR="00323AB5" w:rsidRDefault="00323AB5">
      <w:pPr>
        <w:pStyle w:val="a3"/>
        <w:spacing w:before="10"/>
        <w:rPr>
          <w:sz w:val="20"/>
        </w:rPr>
      </w:pPr>
    </w:p>
    <w:p w:rsidR="00323AB5" w:rsidRDefault="00DB4038">
      <w:pPr>
        <w:pStyle w:val="a3"/>
        <w:ind w:left="739" w:right="239" w:firstLine="540"/>
        <w:jc w:val="both"/>
      </w:pPr>
      <w:r>
        <w:t>Основные этапы и хронология революционных событий 1917 г. Февраль - март: восстание вПетроградеипадениемонархии.КонецРоссийскойимперии.Откликивнутристраны:Москва,периферия, фронт, национальные регионы. Формирование Временного правительства и программа егодеятельности.ПетроградскийСовет рабочихисолдатскихдепутатов иегодекреты.</w:t>
      </w:r>
    </w:p>
    <w:p w:rsidR="00323AB5" w:rsidRDefault="00323AB5">
      <w:pPr>
        <w:pStyle w:val="a3"/>
        <w:spacing w:before="10"/>
        <w:rPr>
          <w:sz w:val="20"/>
        </w:rPr>
      </w:pPr>
    </w:p>
    <w:p w:rsidR="00323AB5" w:rsidRDefault="00DB4038">
      <w:pPr>
        <w:pStyle w:val="a3"/>
        <w:ind w:left="739" w:right="239" w:firstLine="540"/>
        <w:jc w:val="both"/>
      </w:pPr>
      <w:r>
        <w:t>Весна - лето 1917 г.: зыбкое равновесие политических сил при росте влияния большевиков воглавесВ.И.Лениным.Июльскийкризисиконецдвоевластия.Восстановлениепатриаршества.Выступление Корнилова против Временного правительства. Провозглашение России республикой.Свержение Временного правительства и взятие власти большевиками 25 октября (7 ноября) 1917 г.В.И.Ленин как политический деятель.</w:t>
      </w:r>
    </w:p>
    <w:p w:rsidR="00323AB5" w:rsidRDefault="00323AB5">
      <w:pPr>
        <w:pStyle w:val="a3"/>
        <w:spacing w:before="11"/>
        <w:rPr>
          <w:sz w:val="20"/>
        </w:rPr>
      </w:pPr>
    </w:p>
    <w:p w:rsidR="00323AB5" w:rsidRDefault="00DB4038">
      <w:pPr>
        <w:pStyle w:val="a3"/>
        <w:ind w:left="1279"/>
      </w:pPr>
      <w:r>
        <w:t>Первыереволюционныепреобразованиябольшевиков.</w:t>
      </w:r>
    </w:p>
    <w:p w:rsidR="00323AB5" w:rsidRDefault="00323AB5">
      <w:pPr>
        <w:pStyle w:val="a3"/>
        <w:spacing w:before="10"/>
        <w:rPr>
          <w:sz w:val="20"/>
        </w:rPr>
      </w:pPr>
    </w:p>
    <w:p w:rsidR="00323AB5" w:rsidRDefault="00DB4038">
      <w:pPr>
        <w:pStyle w:val="a3"/>
        <w:ind w:left="739" w:right="242" w:firstLine="540"/>
        <w:jc w:val="both"/>
      </w:pPr>
      <w:r>
        <w:t>Первые мероприятия большевиков в политической, экономической и социальной сферах. Борьбаза армию. Декрет о мире и заключение Брестского мира. Национализация промышленности. Декрет оземлеипринципынаделения крестьянземлей.ОтделениеЦеркви отгосударства.</w:t>
      </w:r>
    </w:p>
    <w:p w:rsidR="00323AB5" w:rsidRDefault="00323AB5">
      <w:pPr>
        <w:pStyle w:val="a3"/>
        <w:spacing w:before="10"/>
        <w:rPr>
          <w:sz w:val="20"/>
        </w:rPr>
      </w:pPr>
    </w:p>
    <w:p w:rsidR="00323AB5" w:rsidRDefault="00DB4038">
      <w:pPr>
        <w:pStyle w:val="a3"/>
        <w:ind w:left="739" w:right="238" w:firstLine="540"/>
        <w:jc w:val="both"/>
      </w:pPr>
      <w:r>
        <w:t>Созыв и разгон Учредительного собрания. Слом старого и создание нового госаппарата. Советыкакформавласти.ВЦИКСоветов.Совнарком.ВЧКпоборьбесконтрреволюциейисаботажем.СозданиеВысшегосоветанародногохозяйства(ВСНХ).Первая</w:t>
      </w:r>
      <w:hyperlink r:id="rId19">
        <w:r>
          <w:rPr>
            <w:color w:val="0000FF"/>
          </w:rPr>
          <w:t>Конституция</w:t>
        </w:r>
      </w:hyperlink>
      <w:r>
        <w:t>РСФСР1918г.</w:t>
      </w:r>
    </w:p>
    <w:p w:rsidR="00323AB5" w:rsidRDefault="00323AB5">
      <w:pPr>
        <w:pStyle w:val="a3"/>
        <w:spacing w:before="10"/>
        <w:rPr>
          <w:sz w:val="20"/>
        </w:rPr>
      </w:pPr>
    </w:p>
    <w:p w:rsidR="00323AB5" w:rsidRDefault="00DB4038">
      <w:pPr>
        <w:pStyle w:val="a3"/>
        <w:ind w:left="1279"/>
      </w:pPr>
      <w:r>
        <w:t>Гражданскаявойнаиеепоследствия.</w:t>
      </w:r>
    </w:p>
    <w:p w:rsidR="00323AB5" w:rsidRDefault="00323AB5">
      <w:pPr>
        <w:pStyle w:val="a3"/>
        <w:spacing w:before="10"/>
        <w:rPr>
          <w:sz w:val="20"/>
        </w:rPr>
      </w:pPr>
    </w:p>
    <w:p w:rsidR="00323AB5" w:rsidRDefault="00DB4038">
      <w:pPr>
        <w:pStyle w:val="a3"/>
        <w:ind w:left="739" w:right="240" w:firstLine="540"/>
        <w:jc w:val="both"/>
      </w:pPr>
      <w:r>
        <w:t>Установлениесоветскойвластивцентреинаместахосенью1917-весной1918г.Началоформированияосновныхочаговсопротивлениябольшевикам.СитуациянаДону.ПозицияУкраинскойЦентральной рады. Восстаниечехословацкого корпуса.</w:t>
      </w:r>
    </w:p>
    <w:p w:rsidR="00323AB5" w:rsidRDefault="00323AB5">
      <w:pPr>
        <w:pStyle w:val="a3"/>
        <w:spacing w:before="11"/>
        <w:rPr>
          <w:sz w:val="20"/>
        </w:rPr>
      </w:pPr>
    </w:p>
    <w:p w:rsidR="00323AB5" w:rsidRDefault="00DB4038">
      <w:pPr>
        <w:pStyle w:val="a3"/>
        <w:ind w:left="739" w:right="242" w:firstLine="540"/>
        <w:jc w:val="both"/>
      </w:pPr>
      <w:r>
        <w:t>Гражданская война как общенациональная катастрофа. Человеческие потери. Причины, этапы иосновные события Гражданской войны. Военная интервенция. Палитра антибольшевистских сил: иххарактеристикаивзаимоотношения.ИдеологияБелогодвижения.Положениенаселениянатерриториях антибольшевистскихсил.Буднисела:красныепродотрядыибелыереквизиции.</w:t>
      </w:r>
    </w:p>
    <w:p w:rsidR="00323AB5" w:rsidRDefault="00323AB5">
      <w:pPr>
        <w:pStyle w:val="a3"/>
        <w:spacing w:before="10"/>
        <w:rPr>
          <w:sz w:val="20"/>
        </w:rPr>
      </w:pPr>
    </w:p>
    <w:p w:rsidR="00323AB5" w:rsidRDefault="00DB4038">
      <w:pPr>
        <w:pStyle w:val="a3"/>
        <w:ind w:left="739" w:right="245" w:firstLine="540"/>
        <w:jc w:val="both"/>
      </w:pPr>
      <w:r>
        <w:t>Политика"военногокоммунизма".Продразверстка,принудительнаятрудоваяповинность,административное распределение товаров и услуг. Разработка плана ГОЭЛРО. Создание регулярнойКрасной Армии. Использование военспецов. Выступление левых эсеров. Красный и белый террор, ихмасштабы. Убийство царской семьи. Ущемление прав Советов в пользу чрезвычайных органов: ЧК,комбедови ревкомов.</w:t>
      </w:r>
    </w:p>
    <w:p w:rsidR="00323AB5" w:rsidRDefault="00323AB5">
      <w:pPr>
        <w:pStyle w:val="a3"/>
        <w:spacing w:before="11"/>
        <w:rPr>
          <w:sz w:val="20"/>
        </w:rPr>
      </w:pPr>
    </w:p>
    <w:p w:rsidR="00323AB5" w:rsidRDefault="00DB4038">
      <w:pPr>
        <w:pStyle w:val="a3"/>
        <w:ind w:left="739" w:right="239" w:firstLine="540"/>
        <w:jc w:val="both"/>
      </w:pPr>
      <w:r>
        <w:t>Особенности Гражданской войны на Украине, в Закавказье и Средней Азии, в Сибири и наДальнемВостоке.Польско-советскаявойна.Поражениеармии ВрангелявКрыму.</w:t>
      </w:r>
    </w:p>
    <w:p w:rsidR="00323AB5" w:rsidRDefault="00323AB5">
      <w:pPr>
        <w:pStyle w:val="a3"/>
        <w:spacing w:before="10"/>
        <w:rPr>
          <w:sz w:val="20"/>
        </w:rPr>
      </w:pPr>
    </w:p>
    <w:p w:rsidR="00323AB5" w:rsidRDefault="00DB4038">
      <w:pPr>
        <w:pStyle w:val="a3"/>
        <w:ind w:left="739" w:right="239" w:firstLine="540"/>
        <w:jc w:val="both"/>
      </w:pPr>
      <w:r>
        <w:t>Причины победы Красной Армии в Гражданской войне. Вопрос о земле. Национальный фактор вГражданскойвойне. Декларация прав народов Россиииеезначение. Эмиграция иформированиерусскогозарубежья.ПоследниеотголоскиГражданскойвойныврегионах вконце1921-1922г.</w:t>
      </w:r>
    </w:p>
    <w:p w:rsidR="00323AB5" w:rsidRDefault="00323AB5">
      <w:pPr>
        <w:pStyle w:val="a3"/>
        <w:spacing w:before="10"/>
        <w:rPr>
          <w:sz w:val="20"/>
        </w:rPr>
      </w:pPr>
    </w:p>
    <w:p w:rsidR="00323AB5" w:rsidRDefault="00DB4038">
      <w:pPr>
        <w:pStyle w:val="a3"/>
        <w:ind w:left="1279"/>
      </w:pPr>
      <w:r>
        <w:t>ИдеологияикультураСоветскойРоссиипериодаГражданскойвойны.</w:t>
      </w:r>
    </w:p>
    <w:p w:rsidR="00323AB5" w:rsidRDefault="00323AB5">
      <w:pPr>
        <w:pStyle w:val="a3"/>
        <w:spacing w:before="10"/>
        <w:rPr>
          <w:sz w:val="20"/>
        </w:rPr>
      </w:pPr>
    </w:p>
    <w:p w:rsidR="00323AB5" w:rsidRDefault="00DB4038">
      <w:pPr>
        <w:pStyle w:val="a3"/>
        <w:ind w:left="739" w:right="238" w:firstLine="540"/>
        <w:jc w:val="both"/>
      </w:pPr>
      <w:r>
        <w:t>Создание Государственной комиссии по просвещению и Пролеткульта. Наглядная агитация имассоваяпропагандакоммунистическихидей.Национализациятеатровикинематографа.Пролетаризация вузов, организация рабфаков. Антирелигиозная пропаганда и секуляризация жизниобщества.Ликвидациясословныхпривилегий.Законодательноезакреплениеравноправияполов.</w:t>
      </w:r>
    </w:p>
    <w:p w:rsidR="00323AB5" w:rsidRDefault="00323AB5">
      <w:pPr>
        <w:pStyle w:val="a3"/>
        <w:spacing w:before="10"/>
        <w:rPr>
          <w:sz w:val="20"/>
        </w:rPr>
      </w:pPr>
    </w:p>
    <w:p w:rsidR="00323AB5" w:rsidRDefault="00DB4038">
      <w:pPr>
        <w:pStyle w:val="a3"/>
        <w:ind w:left="1279"/>
      </w:pPr>
      <w:r>
        <w:lastRenderedPageBreak/>
        <w:t>Повседневнаяжизнь.Городскойбыт:бесплатныйтранспорт,товарыпокарточкам,субботникии</w:t>
      </w:r>
    </w:p>
    <w:p w:rsidR="00323AB5" w:rsidRDefault="00323AB5">
      <w:pPr>
        <w:sectPr w:rsidR="00323AB5">
          <w:pgSz w:w="11920" w:h="16850"/>
          <w:pgMar w:top="820" w:right="300" w:bottom="900" w:left="0" w:header="0" w:footer="606" w:gutter="0"/>
          <w:cols w:space="720"/>
        </w:sectPr>
      </w:pPr>
    </w:p>
    <w:p w:rsidR="00323AB5" w:rsidRDefault="00DB4038">
      <w:pPr>
        <w:pStyle w:val="a3"/>
        <w:spacing w:before="71"/>
        <w:ind w:left="739"/>
      </w:pPr>
      <w:r>
        <w:lastRenderedPageBreak/>
        <w:t>трудовыемобилизации.Комитетыбеднотыиростсоциальнойнапряженностивдеревне.Проблемамассовойдетскойбеспризорности.</w:t>
      </w:r>
    </w:p>
    <w:p w:rsidR="00323AB5" w:rsidRDefault="00323AB5">
      <w:pPr>
        <w:pStyle w:val="a3"/>
        <w:spacing w:before="10"/>
        <w:rPr>
          <w:sz w:val="20"/>
        </w:rPr>
      </w:pPr>
    </w:p>
    <w:p w:rsidR="00323AB5" w:rsidRDefault="00DB4038">
      <w:pPr>
        <w:pStyle w:val="a3"/>
        <w:spacing w:line="448" w:lineRule="auto"/>
        <w:ind w:left="1279" w:right="6725"/>
      </w:pPr>
      <w:r>
        <w:t>Наш край в 1914 - 1922 гг.Советский Союз в 1920 - 1930-е гг.СССРвгодынэпа(1921-1928).</w:t>
      </w:r>
    </w:p>
    <w:p w:rsidR="00323AB5" w:rsidRDefault="00DB4038">
      <w:pPr>
        <w:pStyle w:val="a3"/>
        <w:ind w:left="739" w:right="240" w:firstLine="540"/>
        <w:jc w:val="both"/>
      </w:pPr>
      <w:r>
        <w:t>Катастрофические последствия Первой мировой и Гражданской войн. Демографическая ситуацияв начале 1920-х гг. Экономическая разруха. Голод 1921 - 1922 гг. и его преодоление. Реквизицияцерковногоимущества,сопротивлениеверующихипреследованиесвященнослужителей.КрестьянскиевосстаниявСибири,наТамбовщине,вПоволжьеидругиеКронштадтскоевосстание.</w:t>
      </w:r>
    </w:p>
    <w:p w:rsidR="00323AB5" w:rsidRDefault="00323AB5">
      <w:pPr>
        <w:pStyle w:val="a3"/>
        <w:spacing w:before="10"/>
        <w:rPr>
          <w:sz w:val="20"/>
        </w:rPr>
      </w:pPr>
    </w:p>
    <w:p w:rsidR="00323AB5" w:rsidRDefault="00DB4038">
      <w:pPr>
        <w:pStyle w:val="a3"/>
        <w:ind w:left="739" w:right="236" w:firstLine="540"/>
        <w:jc w:val="both"/>
      </w:pPr>
      <w:r>
        <w:t>Отказ большевиков от "военного коммунизма" и переход к новой экономической политике (нэп).Использование рыночных механизмов и товарно-денежных отношений для улучшения экономическойситуации.Заменапродразверсткивдеревнеединымпродналогом.Стимулированиекооперации.Финансовая реформа 1922 - 1924 гг. Создание Госплана и разработка годовых и пятилетних плановразвития народного хозяйства. Учреждение в СССР звания Героя Труда (1927 г., с 1938 г. - ГеройСоциалистическогоТруда).</w:t>
      </w:r>
    </w:p>
    <w:p w:rsidR="00323AB5" w:rsidRDefault="00323AB5">
      <w:pPr>
        <w:pStyle w:val="a3"/>
        <w:spacing w:before="11"/>
        <w:rPr>
          <w:sz w:val="20"/>
        </w:rPr>
      </w:pPr>
    </w:p>
    <w:p w:rsidR="00323AB5" w:rsidRDefault="00DB4038">
      <w:pPr>
        <w:pStyle w:val="a3"/>
        <w:ind w:left="739" w:right="236" w:firstLine="540"/>
        <w:jc w:val="both"/>
      </w:pPr>
      <w:r>
        <w:t xml:space="preserve">Предпосылки и значение образования СССР. Принятие </w:t>
      </w:r>
      <w:hyperlink r:id="rId20">
        <w:r>
          <w:rPr>
            <w:color w:val="0000FF"/>
          </w:rPr>
          <w:t xml:space="preserve">Конституции </w:t>
        </w:r>
      </w:hyperlink>
      <w:r>
        <w:t>СССР 1924 г. Ситуация вЗакавказьеиСреднейАзии.Созданиеновыхнациональныхобразованийв1920-егг.Политика"коренизации"и борьбапо вопросуонациональномстроительстве.</w:t>
      </w:r>
    </w:p>
    <w:p w:rsidR="00323AB5" w:rsidRDefault="00323AB5">
      <w:pPr>
        <w:pStyle w:val="a3"/>
        <w:spacing w:before="10"/>
        <w:rPr>
          <w:sz w:val="20"/>
        </w:rPr>
      </w:pPr>
    </w:p>
    <w:p w:rsidR="00323AB5" w:rsidRDefault="00DB4038">
      <w:pPr>
        <w:pStyle w:val="a3"/>
        <w:ind w:left="739" w:right="243" w:firstLine="540"/>
        <w:jc w:val="both"/>
      </w:pPr>
      <w:r>
        <w:t>Ликвидация небольшевистских партийиустановление в СССР однопартийной политическойсистемы. Смерть В.И. Ленина и борьба за власть. Ситуация в партии и возрастание роли партийногоаппарата.Ликвидация оппозиции внутриВКП(б)к концу1920-хгг.</w:t>
      </w:r>
    </w:p>
    <w:p w:rsidR="00323AB5" w:rsidRDefault="00323AB5">
      <w:pPr>
        <w:pStyle w:val="a3"/>
        <w:spacing w:before="10"/>
        <w:rPr>
          <w:sz w:val="20"/>
        </w:rPr>
      </w:pPr>
    </w:p>
    <w:p w:rsidR="00323AB5" w:rsidRDefault="00DB4038">
      <w:pPr>
        <w:pStyle w:val="a3"/>
        <w:spacing w:before="1"/>
        <w:ind w:left="739" w:right="240" w:firstLine="540"/>
        <w:jc w:val="both"/>
      </w:pPr>
      <w:r>
        <w:t>Социальнаяполитикабольшевиков.Положениерабочихикрестьян.Эмансипацияженщин.Социальные лифты. Становление системы здравоохранения. Охрана материнства и детства. Борьба сбеспризорностьюипреступностью.Мерыпосокращениюбезработицы.Положениебывшихпредставителей"эксплуататорскихклассов".Деревенскийсоциум:кулаки,середнякиибедняки.Сельскохозяйственныекоммуны, артели и ТОЗы.</w:t>
      </w:r>
    </w:p>
    <w:p w:rsidR="00323AB5" w:rsidRDefault="00323AB5">
      <w:pPr>
        <w:pStyle w:val="a3"/>
        <w:spacing w:before="9"/>
        <w:rPr>
          <w:sz w:val="20"/>
        </w:rPr>
      </w:pPr>
    </w:p>
    <w:p w:rsidR="00323AB5" w:rsidRDefault="00DB4038">
      <w:pPr>
        <w:pStyle w:val="a3"/>
        <w:spacing w:before="1"/>
        <w:ind w:left="1279"/>
      </w:pPr>
      <w:r>
        <w:t>СоветскийСоюзв1929-1941гг.</w:t>
      </w:r>
    </w:p>
    <w:p w:rsidR="00323AB5" w:rsidRDefault="00323AB5">
      <w:pPr>
        <w:pStyle w:val="a3"/>
        <w:spacing w:before="10"/>
        <w:rPr>
          <w:sz w:val="20"/>
        </w:rPr>
      </w:pPr>
    </w:p>
    <w:p w:rsidR="00323AB5" w:rsidRDefault="00DB4038">
      <w:pPr>
        <w:pStyle w:val="a3"/>
        <w:ind w:left="739" w:right="241" w:firstLine="540"/>
        <w:jc w:val="both"/>
      </w:pPr>
      <w:r>
        <w:t>"Великийперелом".Перестройкаэкономикинаосновекомандногоадминистрирования.Форсированнаяиндустриализация.Созданиерабочихиинженерныхкадров.Социалистическоесоревнование. Ударники и стахановцы. Ликвидация частной торговли и предпринимательства. Кризисснабженияи введениекарточной системы.</w:t>
      </w:r>
    </w:p>
    <w:p w:rsidR="00323AB5" w:rsidRDefault="00323AB5">
      <w:pPr>
        <w:pStyle w:val="a3"/>
        <w:spacing w:before="10"/>
        <w:rPr>
          <w:sz w:val="20"/>
        </w:rPr>
      </w:pPr>
    </w:p>
    <w:p w:rsidR="00323AB5" w:rsidRDefault="00DB4038">
      <w:pPr>
        <w:pStyle w:val="a3"/>
        <w:ind w:left="739" w:right="237" w:firstLine="540"/>
        <w:jc w:val="both"/>
      </w:pPr>
      <w:r>
        <w:t>Коллективизациясельскогохозяйстваиеетрагическиепоследствия.Раскулачивание.Сопротивление крестьян. Становление колхозного строя. Создание МТС. Голод в СССР в 1932 - 1933гг.как следствиеколлективизации.</w:t>
      </w:r>
    </w:p>
    <w:p w:rsidR="00323AB5" w:rsidRDefault="00323AB5">
      <w:pPr>
        <w:pStyle w:val="a3"/>
        <w:spacing w:before="10"/>
        <w:rPr>
          <w:sz w:val="20"/>
        </w:rPr>
      </w:pPr>
    </w:p>
    <w:p w:rsidR="00323AB5" w:rsidRDefault="00DB4038">
      <w:pPr>
        <w:pStyle w:val="a3"/>
        <w:spacing w:before="1"/>
        <w:ind w:left="739" w:right="240" w:firstLine="540"/>
        <w:jc w:val="both"/>
      </w:pPr>
      <w:r>
        <w:t>Крупнейшие стройки первых пятилеток в центре и национальных республиках. СтроительствоМосковскогометрополитена.Созданиеновыхотраслейпромышленности.Форсированиевоенногопроизводства и освоения новой техники. Ужесточение трудового законодательства. Результаты, цена ииздержкимодернизации.ПревращениеСССРваграрно-индустриальнуюдержаву.Ликвидациябезработицы.</w:t>
      </w:r>
    </w:p>
    <w:p w:rsidR="00323AB5" w:rsidRDefault="00323AB5">
      <w:pPr>
        <w:pStyle w:val="a3"/>
        <w:spacing w:before="10"/>
        <w:rPr>
          <w:sz w:val="20"/>
        </w:rPr>
      </w:pPr>
    </w:p>
    <w:p w:rsidR="00323AB5" w:rsidRDefault="00DB4038">
      <w:pPr>
        <w:pStyle w:val="a3"/>
        <w:ind w:left="739" w:right="241" w:firstLine="540"/>
        <w:jc w:val="both"/>
      </w:pPr>
      <w:r>
        <w:t>УтверждениекульталичностиСталина.Партийныеорганыкакинструментсталинскойполитики.Органыгосбезопасностииихрольвподдержаниидиктатуры.Ужесточениецензуры."ИсторияВКП(б).Краткийкурс".Усилениеидеологическогоконтролянадобществом.Введениепаспортнойсистемы.Массовыеполитическиерепрессии1937-1938гг.Результатырепрессийна</w:t>
      </w:r>
    </w:p>
    <w:p w:rsidR="00323AB5" w:rsidRDefault="00323AB5">
      <w:pPr>
        <w:jc w:val="both"/>
        <w:sectPr w:rsidR="00323AB5">
          <w:pgSz w:w="11920" w:h="16850"/>
          <w:pgMar w:top="820" w:right="300" w:bottom="860" w:left="0" w:header="0" w:footer="606" w:gutter="0"/>
          <w:cols w:space="720"/>
        </w:sectPr>
      </w:pPr>
    </w:p>
    <w:p w:rsidR="00323AB5" w:rsidRDefault="00DB4038">
      <w:pPr>
        <w:pStyle w:val="a3"/>
        <w:spacing w:before="71"/>
        <w:ind w:left="739" w:right="238"/>
        <w:jc w:val="both"/>
      </w:pPr>
      <w:r>
        <w:lastRenderedPageBreak/>
        <w:t>уровне регионов и национальных республик. Репрессии против священнослужителей. ГУЛАГ. Рольпринудительноготрудавосуществлениииндустриализацииивосвоениитруднодоступныхтерриторий.</w:t>
      </w:r>
    </w:p>
    <w:p w:rsidR="00323AB5" w:rsidRDefault="00323AB5">
      <w:pPr>
        <w:pStyle w:val="a3"/>
        <w:spacing w:before="10"/>
        <w:rPr>
          <w:sz w:val="20"/>
        </w:rPr>
      </w:pPr>
    </w:p>
    <w:p w:rsidR="00323AB5" w:rsidRDefault="00DB4038">
      <w:pPr>
        <w:pStyle w:val="a3"/>
        <w:ind w:left="1279"/>
      </w:pPr>
      <w:r>
        <w:t>Советскаясоциальнаяинациональнаяполитика1930-хгг.Пропагандаиреальныедостижения.</w:t>
      </w:r>
    </w:p>
    <w:p w:rsidR="00323AB5" w:rsidRDefault="00337EA0">
      <w:pPr>
        <w:pStyle w:val="a3"/>
        <w:ind w:left="739"/>
        <w:jc w:val="both"/>
      </w:pPr>
      <w:hyperlink r:id="rId21">
        <w:r w:rsidR="00DB4038">
          <w:rPr>
            <w:color w:val="0000FF"/>
          </w:rPr>
          <w:t>Конституция</w:t>
        </w:r>
      </w:hyperlink>
      <w:r w:rsidR="00DB4038">
        <w:t>СССР1936г.</w:t>
      </w:r>
    </w:p>
    <w:p w:rsidR="00323AB5" w:rsidRDefault="00323AB5">
      <w:pPr>
        <w:pStyle w:val="a3"/>
        <w:spacing w:before="10"/>
        <w:rPr>
          <w:sz w:val="20"/>
        </w:rPr>
      </w:pPr>
    </w:p>
    <w:p w:rsidR="00323AB5" w:rsidRDefault="00DB4038">
      <w:pPr>
        <w:pStyle w:val="a3"/>
        <w:ind w:left="1279"/>
      </w:pPr>
      <w:r>
        <w:t>Культурноепространствосоветскогообществав1920-1930-егг.</w:t>
      </w:r>
    </w:p>
    <w:p w:rsidR="00323AB5" w:rsidRDefault="00323AB5">
      <w:pPr>
        <w:pStyle w:val="a3"/>
        <w:spacing w:before="10"/>
        <w:rPr>
          <w:sz w:val="20"/>
        </w:rPr>
      </w:pPr>
    </w:p>
    <w:p w:rsidR="00323AB5" w:rsidRDefault="00DB4038">
      <w:pPr>
        <w:pStyle w:val="a3"/>
        <w:ind w:left="1279"/>
      </w:pPr>
      <w:r>
        <w:t>Повседневнаяжизньиобщественные настроениявгодынэпа.Повышениеобщегоуровняжизни.</w:t>
      </w:r>
    </w:p>
    <w:p w:rsidR="00323AB5" w:rsidRDefault="00DB4038">
      <w:pPr>
        <w:pStyle w:val="a3"/>
        <w:ind w:left="739"/>
        <w:jc w:val="both"/>
      </w:pPr>
      <w:r>
        <w:t>Нэпманыиотношениекнимвобществе.</w:t>
      </w:r>
    </w:p>
    <w:p w:rsidR="00323AB5" w:rsidRDefault="00323AB5">
      <w:pPr>
        <w:pStyle w:val="a3"/>
        <w:spacing w:before="10"/>
        <w:rPr>
          <w:sz w:val="20"/>
        </w:rPr>
      </w:pPr>
    </w:p>
    <w:p w:rsidR="00323AB5" w:rsidRDefault="00DB4038">
      <w:pPr>
        <w:pStyle w:val="a3"/>
        <w:spacing w:before="1"/>
        <w:ind w:left="739" w:right="248" w:firstLine="540"/>
        <w:jc w:val="both"/>
      </w:pPr>
      <w:r>
        <w:t>"Коммунистическое чванство". Разрушение традиционной морали. Отношение к семье, браку,воспитанию детей. Советскиеобряды ипраздники. Наступлениенарелигию.</w:t>
      </w:r>
    </w:p>
    <w:p w:rsidR="00323AB5" w:rsidRDefault="00323AB5">
      <w:pPr>
        <w:pStyle w:val="a3"/>
        <w:spacing w:before="10"/>
        <w:rPr>
          <w:sz w:val="20"/>
        </w:rPr>
      </w:pPr>
    </w:p>
    <w:p w:rsidR="00323AB5" w:rsidRDefault="00DB4038">
      <w:pPr>
        <w:pStyle w:val="a3"/>
        <w:ind w:left="739" w:right="244" w:firstLine="540"/>
        <w:jc w:val="both"/>
      </w:pPr>
      <w:r>
        <w:t>Пролеткультинэпманскаякультура.Борьбасбезграмотностью.Основныенаправлениявлитературеиархитектуре.Достижениявобластикиноискусства.Советскийавангард.Созданиенациональной письменности и смена алфавитов. Деятельность Наркомпроса. Рабфаки. Культура иидеология.</w:t>
      </w:r>
    </w:p>
    <w:p w:rsidR="00323AB5" w:rsidRDefault="00323AB5">
      <w:pPr>
        <w:pStyle w:val="a3"/>
        <w:spacing w:before="10"/>
        <w:rPr>
          <w:sz w:val="20"/>
        </w:rPr>
      </w:pPr>
    </w:p>
    <w:p w:rsidR="00323AB5" w:rsidRDefault="00DB4038">
      <w:pPr>
        <w:pStyle w:val="a3"/>
        <w:ind w:left="739" w:right="243" w:firstLine="540"/>
        <w:jc w:val="both"/>
      </w:pPr>
      <w:r>
        <w:t>Создание"новогочеловека".Пропагандаколлективистскихценностей.Воспитаниеинтернационализма и советского патриотизма. Общественный энтузиазм периода первых пятилеток.Развитиеспорта.ОсвоениеАрктики.Эпопеячелюскинцев.Престижностьвоеннойпрофессииинаучно-инженерноготруда.УчреждениезванияГерояСоветскогоСоюза(1934)ипервыенаграждения.</w:t>
      </w:r>
    </w:p>
    <w:p w:rsidR="00323AB5" w:rsidRDefault="00323AB5">
      <w:pPr>
        <w:pStyle w:val="a3"/>
        <w:spacing w:before="10"/>
        <w:rPr>
          <w:sz w:val="20"/>
        </w:rPr>
      </w:pPr>
    </w:p>
    <w:p w:rsidR="00323AB5" w:rsidRDefault="00DB4038">
      <w:pPr>
        <w:pStyle w:val="a3"/>
        <w:ind w:left="739" w:right="239" w:firstLine="540"/>
        <w:jc w:val="both"/>
      </w:pPr>
      <w:r>
        <w:t>Культурная революция. От обязательного начального образования к массовой средней школе.Установление жесткого государственного контроля над сферой литературы и искусства. Созданиетворческихсоюзовиихрольвпропагандесоветскойкультуры.Социалистическийреализм.Литератураи кинематограф 1930-хгг.</w:t>
      </w:r>
    </w:p>
    <w:p w:rsidR="00323AB5" w:rsidRDefault="00323AB5">
      <w:pPr>
        <w:pStyle w:val="a3"/>
        <w:spacing w:before="11"/>
        <w:rPr>
          <w:sz w:val="20"/>
        </w:rPr>
      </w:pPr>
    </w:p>
    <w:p w:rsidR="00323AB5" w:rsidRDefault="00DB4038">
      <w:pPr>
        <w:pStyle w:val="a3"/>
        <w:ind w:left="739" w:right="247" w:firstLine="540"/>
        <w:jc w:val="both"/>
      </w:pPr>
      <w:r>
        <w:t>Наука в 1930-е гг. Академия наук СССР. Создание новых научных центров. Выдающиеся ученыеиконструкторыгражданскойивоеннойтехники.Формированиенациональнойинтеллигенции.</w:t>
      </w:r>
    </w:p>
    <w:p w:rsidR="00323AB5" w:rsidRDefault="00323AB5">
      <w:pPr>
        <w:pStyle w:val="a3"/>
        <w:spacing w:before="10"/>
        <w:rPr>
          <w:sz w:val="20"/>
        </w:rPr>
      </w:pPr>
    </w:p>
    <w:p w:rsidR="00323AB5" w:rsidRDefault="00DB4038">
      <w:pPr>
        <w:pStyle w:val="a3"/>
        <w:ind w:left="739" w:right="235" w:firstLine="540"/>
        <w:jc w:val="both"/>
      </w:pPr>
      <w:r>
        <w:t>Повседневность 1930-х гг. Снижение уровня доходов населения по сравнению с периодом нэпа.Деньги, карточки и очереди. Из деревни в город: последствия вынужденного переселения и миграциинаселения.Жилищнаяпроблема.Коллективныеформыбыта.Возвращениектрадиционнымценностямвсередине1930-хгг.Досугвгороде.Пионерияикомсомол.Военно-спортивныеорганизации.Материнство идетство в1930-егг.Жизнь вдеревне.</w:t>
      </w:r>
    </w:p>
    <w:p w:rsidR="00323AB5" w:rsidRDefault="00323AB5">
      <w:pPr>
        <w:pStyle w:val="a3"/>
        <w:spacing w:before="11"/>
        <w:rPr>
          <w:sz w:val="20"/>
        </w:rPr>
      </w:pPr>
    </w:p>
    <w:p w:rsidR="00323AB5" w:rsidRDefault="00DB4038">
      <w:pPr>
        <w:pStyle w:val="a3"/>
        <w:ind w:left="1279"/>
      </w:pPr>
      <w:r>
        <w:t>ВнешняяполитикаСССРв1920 -1930-егг.</w:t>
      </w:r>
    </w:p>
    <w:p w:rsidR="00323AB5" w:rsidRDefault="00323AB5">
      <w:pPr>
        <w:pStyle w:val="a3"/>
        <w:spacing w:before="10"/>
        <w:rPr>
          <w:sz w:val="20"/>
        </w:rPr>
      </w:pPr>
    </w:p>
    <w:p w:rsidR="00323AB5" w:rsidRDefault="00DB4038">
      <w:pPr>
        <w:pStyle w:val="a3"/>
        <w:ind w:left="739" w:right="239" w:firstLine="540"/>
        <w:jc w:val="both"/>
      </w:pPr>
      <w:r>
        <w:t>Внешняяполитика:от курсанамировуюреволюцию кконцепции построениясоциализмаводной стране. Деятельность Коминтерна как инструмента мировой революции. Договор в Рапалло.ВыходСССРизмеждународнойизоляции.ВступлениеСССР вЛигуНаций.</w:t>
      </w:r>
    </w:p>
    <w:p w:rsidR="00323AB5" w:rsidRDefault="00323AB5">
      <w:pPr>
        <w:pStyle w:val="a3"/>
        <w:spacing w:before="10"/>
        <w:rPr>
          <w:sz w:val="20"/>
        </w:rPr>
      </w:pPr>
    </w:p>
    <w:p w:rsidR="00323AB5" w:rsidRDefault="00DB4038">
      <w:pPr>
        <w:pStyle w:val="a3"/>
        <w:ind w:left="739" w:right="238" w:firstLine="540"/>
        <w:jc w:val="both"/>
      </w:pPr>
      <w:r>
        <w:t>Возрастаниеугрозымировойвойны.Попыткиорганизоватьсистемуколлективнойбезопасностив Европе. Советские добровольцы в Испании и в Китае. Вооруженные конфликты на озере Хасан, рекеХалхин-Гол.</w:t>
      </w:r>
    </w:p>
    <w:p w:rsidR="00323AB5" w:rsidRDefault="00323AB5">
      <w:pPr>
        <w:pStyle w:val="a3"/>
        <w:spacing w:before="10"/>
        <w:rPr>
          <w:sz w:val="20"/>
        </w:rPr>
      </w:pPr>
    </w:p>
    <w:p w:rsidR="00323AB5" w:rsidRDefault="00DB4038">
      <w:pPr>
        <w:pStyle w:val="a3"/>
        <w:ind w:left="739" w:right="242" w:firstLine="540"/>
        <w:jc w:val="both"/>
      </w:pPr>
      <w:r>
        <w:t xml:space="preserve">СССРнаканунеВеликойОтечественнойвойны.Мюнхенскийдоговор1938г.иугрозамеждународной изоляции СССР. Заключение </w:t>
      </w:r>
      <w:hyperlink r:id="rId22">
        <w:r>
          <w:rPr>
            <w:color w:val="0000FF"/>
          </w:rPr>
          <w:t>договора</w:t>
        </w:r>
      </w:hyperlink>
      <w:r>
        <w:t>о ненападении между СССР и Германией в1939 г. Зимняя война с Финляндией. Включение в состав СССР Латвии, Литвы и Эстонии; Бессарабии,СевернойБуковины,Западной УкраиныиЗападной Белоруссии.Катынская трагедия.</w:t>
      </w:r>
    </w:p>
    <w:p w:rsidR="00323AB5" w:rsidRDefault="00323AB5">
      <w:pPr>
        <w:pStyle w:val="a3"/>
        <w:spacing w:before="10"/>
        <w:rPr>
          <w:sz w:val="20"/>
        </w:rPr>
      </w:pPr>
    </w:p>
    <w:p w:rsidR="00323AB5" w:rsidRDefault="00DB4038">
      <w:pPr>
        <w:pStyle w:val="a3"/>
        <w:ind w:left="1279"/>
      </w:pPr>
      <w:r>
        <w:t>Нашкрай в1920 -1930-егг.(1ч)</w:t>
      </w:r>
    </w:p>
    <w:p w:rsidR="00323AB5" w:rsidRDefault="00323AB5">
      <w:pPr>
        <w:sectPr w:rsidR="00323AB5">
          <w:pgSz w:w="11920" w:h="16850"/>
          <w:pgMar w:top="820" w:right="300" w:bottom="900" w:left="0" w:header="0" w:footer="606" w:gutter="0"/>
          <w:cols w:space="720"/>
        </w:sectPr>
      </w:pPr>
    </w:p>
    <w:p w:rsidR="00323AB5" w:rsidRDefault="00DB4038">
      <w:pPr>
        <w:pStyle w:val="a3"/>
        <w:spacing w:before="71" w:line="448" w:lineRule="auto"/>
        <w:ind w:left="1279" w:right="5192"/>
        <w:jc w:val="both"/>
      </w:pPr>
      <w:r>
        <w:lastRenderedPageBreak/>
        <w:t>Великая Отечественная война (1941 - 1945)Первыйпериодвойны(июнь1941 -осень1942г.)</w:t>
      </w:r>
    </w:p>
    <w:p w:rsidR="00323AB5" w:rsidRDefault="00DB4038">
      <w:pPr>
        <w:pStyle w:val="a3"/>
        <w:ind w:left="739" w:right="240" w:firstLine="540"/>
        <w:jc w:val="both"/>
      </w:pPr>
      <w:r>
        <w:t>План "Барбаросса". Соотношение сил противников на 22 июня 1941 г. Вторжение Германии и еесателлитов на территорию СССР. Брестская крепость. Массовый героизм воинов, представителей всехнародов СССР. Причины поражений Красной Армии на начальном этапе войны. Чрезвычайные мерыруководствастраны, образование Государственногокомитета обороны. Рольпартиив мобилизациисилнаотпорврагу.Созданиедивизийнародногоополчения.Смоленскоесражение.Наступлениесоветских войск под Ельней. Начало блокады Ленинграда. Оборона Одессы и Севастополя. Срывгитлеровскихпланов молниеносной войны.</w:t>
      </w:r>
    </w:p>
    <w:p w:rsidR="00323AB5" w:rsidRDefault="00323AB5">
      <w:pPr>
        <w:pStyle w:val="a3"/>
        <w:spacing w:before="10"/>
        <w:rPr>
          <w:sz w:val="20"/>
        </w:rPr>
      </w:pPr>
    </w:p>
    <w:p w:rsidR="00323AB5" w:rsidRDefault="00DB4038">
      <w:pPr>
        <w:pStyle w:val="a3"/>
        <w:ind w:left="739" w:right="236" w:firstLine="540"/>
        <w:jc w:val="both"/>
      </w:pPr>
      <w:r>
        <w:t>Битва за Москву. Наступление гитлеровских войск: Москва на осадном положении. Парад 7ноября1941г.наКраснойплощади.Переходвконтрнаступлениеиразгромнемецкойгруппировкипод Москвой. Наступательные операции Красной Армии зимой - весной 1942 г. Итоги Московскойбитвы. Блокада Ленинграда. Героизм и трагедия гражданского населения. Эвакуация ленинградцев.Дорогажизни.</w:t>
      </w:r>
    </w:p>
    <w:p w:rsidR="00323AB5" w:rsidRDefault="00323AB5">
      <w:pPr>
        <w:pStyle w:val="a3"/>
        <w:spacing w:before="11"/>
        <w:rPr>
          <w:sz w:val="20"/>
        </w:rPr>
      </w:pPr>
    </w:p>
    <w:p w:rsidR="00323AB5" w:rsidRDefault="00DB4038">
      <w:pPr>
        <w:pStyle w:val="a3"/>
        <w:ind w:left="1279"/>
      </w:pPr>
      <w:r>
        <w:t>Перестройкаэкономикинавоенныйлад.Эвакуацияпредприятий,населенияиресурсов.</w:t>
      </w:r>
    </w:p>
    <w:p w:rsidR="00323AB5" w:rsidRDefault="00DB4038">
      <w:pPr>
        <w:pStyle w:val="a3"/>
        <w:ind w:left="739"/>
      </w:pPr>
      <w:r>
        <w:t>Введениенормвоеннойдисциплинынапроизводствеитранспорте.</w:t>
      </w:r>
    </w:p>
    <w:p w:rsidR="00323AB5" w:rsidRDefault="00323AB5">
      <w:pPr>
        <w:pStyle w:val="a3"/>
        <w:spacing w:before="10"/>
        <w:rPr>
          <w:sz w:val="20"/>
        </w:rPr>
      </w:pPr>
    </w:p>
    <w:p w:rsidR="00323AB5" w:rsidRDefault="00DB4038">
      <w:pPr>
        <w:pStyle w:val="a3"/>
        <w:ind w:left="739" w:right="237" w:firstLine="540"/>
        <w:jc w:val="both"/>
      </w:pPr>
      <w:r>
        <w:t>Нацистский оккупационный режим. Генеральный план "Ост". Нацистская пропаганда. Массовыепреступлениягитлеровцевпротивсоветскихграждан.Концлагеряигетто.Холокост.ЭтническиечисткинаоккупированнойтерриторииСССР.Нацистскийплен.Уничтожениевоеннопленныхимедицинские эксперименты над заключенными. Угон советских людей в Германию. Разграбление иуничтожениекультурныхценностей.</w:t>
      </w:r>
    </w:p>
    <w:p w:rsidR="00323AB5" w:rsidRDefault="00323AB5">
      <w:pPr>
        <w:pStyle w:val="a3"/>
        <w:spacing w:before="10"/>
        <w:rPr>
          <w:sz w:val="20"/>
        </w:rPr>
      </w:pPr>
    </w:p>
    <w:p w:rsidR="00323AB5" w:rsidRDefault="00DB4038">
      <w:pPr>
        <w:pStyle w:val="a3"/>
        <w:spacing w:before="1"/>
        <w:ind w:left="739" w:right="243" w:firstLine="540"/>
        <w:jc w:val="both"/>
      </w:pPr>
      <w:r>
        <w:t>Началомассовогосопротивленияврагу.Восстаниявнацистскихлагерях.Развертываниепартизанскогодвижения.</w:t>
      </w:r>
    </w:p>
    <w:p w:rsidR="00323AB5" w:rsidRDefault="00323AB5">
      <w:pPr>
        <w:pStyle w:val="a3"/>
        <w:spacing w:before="9"/>
        <w:rPr>
          <w:sz w:val="20"/>
        </w:rPr>
      </w:pPr>
    </w:p>
    <w:p w:rsidR="00323AB5" w:rsidRDefault="00DB4038">
      <w:pPr>
        <w:pStyle w:val="a3"/>
        <w:spacing w:before="1"/>
        <w:ind w:left="1279"/>
      </w:pPr>
      <w:r>
        <w:t>Кореннойпереломвходевойны(осень1942-1943г.)</w:t>
      </w:r>
    </w:p>
    <w:p w:rsidR="00323AB5" w:rsidRDefault="00323AB5">
      <w:pPr>
        <w:pStyle w:val="a3"/>
        <w:spacing w:before="10"/>
        <w:rPr>
          <w:sz w:val="20"/>
        </w:rPr>
      </w:pPr>
    </w:p>
    <w:p w:rsidR="00323AB5" w:rsidRDefault="00DB4038">
      <w:pPr>
        <w:pStyle w:val="a3"/>
        <w:ind w:left="739" w:right="241" w:firstLine="540"/>
        <w:jc w:val="both"/>
      </w:pPr>
      <w:r>
        <w:t>Сталинградская битва. Германское наступление весной - летом 1942 г. Поражение советскихвойск в Крыму. Битва за Кавказ. Оборона Сталинграда. Дом Павлова. Окружение неприятельскойгруппировкиподСталинградом.РазгромокруженныхподСталинградомгитлеровцев.Итогиизначениепобеды Красной Армии под Сталинградом.</w:t>
      </w:r>
    </w:p>
    <w:p w:rsidR="00323AB5" w:rsidRDefault="00323AB5">
      <w:pPr>
        <w:pStyle w:val="a3"/>
        <w:spacing w:before="10"/>
        <w:rPr>
          <w:sz w:val="20"/>
        </w:rPr>
      </w:pPr>
    </w:p>
    <w:p w:rsidR="00323AB5" w:rsidRDefault="00DB4038">
      <w:pPr>
        <w:pStyle w:val="a3"/>
        <w:ind w:left="739" w:right="240" w:firstLine="540"/>
        <w:jc w:val="both"/>
      </w:pPr>
      <w:r>
        <w:t>Прорыв блокады Ленинграда в январе 1943 г. Значение героического сопротивления Ленинграда.Битва на Курской дуге. Соотношение сил. Провал немецкого наступления. Танковые сражения подПрохоровкой и Обоянью. Переход советских войск в наступление. Итоги и значение Курской битвы.Битва за Днепр. Освобождение Левобережной Украины и форсирование Днепра. Освобождение Киева.Итоги наступления Красной Армии летом - осенью 1943 г. СССР и союзники. Проблема второгофронта.Ленд-лиз. Тегеранская конференция 1943 г.</w:t>
      </w:r>
    </w:p>
    <w:p w:rsidR="00323AB5" w:rsidRDefault="00323AB5">
      <w:pPr>
        <w:pStyle w:val="a3"/>
        <w:spacing w:before="10"/>
        <w:rPr>
          <w:sz w:val="20"/>
        </w:rPr>
      </w:pPr>
    </w:p>
    <w:p w:rsidR="00323AB5" w:rsidRDefault="00DB4038">
      <w:pPr>
        <w:pStyle w:val="a3"/>
        <w:spacing w:before="1"/>
        <w:ind w:left="739" w:right="244" w:firstLine="540"/>
        <w:jc w:val="both"/>
      </w:pPr>
      <w:r>
        <w:t>За линией фронта. Развертывание массового партизанского движения. Антифашистское подпольевкрупныхгородах.Значениепартизанскойиподпольнойборьбыдляпобедынадврагом.</w:t>
      </w:r>
    </w:p>
    <w:p w:rsidR="00323AB5" w:rsidRDefault="00323AB5">
      <w:pPr>
        <w:pStyle w:val="a3"/>
        <w:spacing w:before="9"/>
        <w:rPr>
          <w:sz w:val="20"/>
        </w:rPr>
      </w:pPr>
    </w:p>
    <w:p w:rsidR="00323AB5" w:rsidRDefault="00DB4038">
      <w:pPr>
        <w:pStyle w:val="a3"/>
        <w:spacing w:before="1"/>
        <w:ind w:left="739" w:right="236" w:firstLine="540"/>
        <w:jc w:val="both"/>
      </w:pPr>
      <w:r>
        <w:t>Сотрудничествосврагом(коллаборационизм):формы,причины,масштабы.Созданиегитлеровцами воинских формирований из советских военнопленных. Антисоветские национальныевоенные формирования в составе вермахта. Судебные процессы на территории СССР над военнымипреступникамиипособниками оккупантов в1943-1946 гг.</w:t>
      </w:r>
    </w:p>
    <w:p w:rsidR="00323AB5" w:rsidRDefault="00323AB5">
      <w:pPr>
        <w:pStyle w:val="a3"/>
        <w:spacing w:before="10"/>
        <w:rPr>
          <w:sz w:val="20"/>
        </w:rPr>
      </w:pPr>
    </w:p>
    <w:p w:rsidR="00323AB5" w:rsidRDefault="00DB4038">
      <w:pPr>
        <w:pStyle w:val="a3"/>
        <w:ind w:left="1279"/>
      </w:pPr>
      <w:r>
        <w:t>Человекивойна:единствофронтаитыла.</w:t>
      </w:r>
    </w:p>
    <w:p w:rsidR="00323AB5" w:rsidRDefault="00323AB5">
      <w:pPr>
        <w:pStyle w:val="a3"/>
        <w:spacing w:before="10"/>
        <w:rPr>
          <w:sz w:val="20"/>
        </w:rPr>
      </w:pPr>
    </w:p>
    <w:p w:rsidR="00323AB5" w:rsidRDefault="00DB4038">
      <w:pPr>
        <w:pStyle w:val="a3"/>
        <w:ind w:left="739" w:right="245" w:firstLine="540"/>
        <w:jc w:val="both"/>
      </w:pPr>
      <w:r>
        <w:lastRenderedPageBreak/>
        <w:t>"Вседляфронта,вседляпобеды!".Трудовойподвигнарода.Рольженщиниподростковвпромышленномисельскохозяйственномпроизводстве.Самоотверженныйтрудученых.Помощь</w:t>
      </w:r>
    </w:p>
    <w:p w:rsidR="00323AB5" w:rsidRDefault="00323AB5">
      <w:pPr>
        <w:jc w:val="both"/>
        <w:sectPr w:rsidR="00323AB5">
          <w:pgSz w:w="11920" w:h="16850"/>
          <w:pgMar w:top="820" w:right="300" w:bottom="860" w:left="0" w:header="0" w:footer="606" w:gutter="0"/>
          <w:cols w:space="720"/>
        </w:sectPr>
      </w:pPr>
    </w:p>
    <w:p w:rsidR="00323AB5" w:rsidRDefault="00DB4038">
      <w:pPr>
        <w:pStyle w:val="a3"/>
        <w:spacing w:before="71"/>
        <w:ind w:left="739"/>
      </w:pPr>
      <w:r>
        <w:lastRenderedPageBreak/>
        <w:t>населенияфронту.</w:t>
      </w:r>
    </w:p>
    <w:p w:rsidR="00323AB5" w:rsidRDefault="00323AB5">
      <w:pPr>
        <w:pStyle w:val="a3"/>
        <w:spacing w:before="10"/>
        <w:rPr>
          <w:sz w:val="20"/>
        </w:rPr>
      </w:pPr>
    </w:p>
    <w:p w:rsidR="00323AB5" w:rsidRDefault="00DB4038">
      <w:pPr>
        <w:pStyle w:val="a3"/>
        <w:ind w:left="739" w:right="239" w:firstLine="540"/>
        <w:jc w:val="both"/>
      </w:pPr>
      <w:r>
        <w:t>Повседневность военного времени. Фронтовая повседневность. Боевое братство. Женщины навойне.Письмасфронтаинафронт.Повседневностьвсоветскомтылу.Военнаядисциплинанапроизводстве. Карточная система и нормы снабжения в городах. Положение в деревне. Стратегиивыживания в городе и на селе. Государственные меры иобщественные инициативы по спасениюдетей.</w:t>
      </w:r>
    </w:p>
    <w:p w:rsidR="00323AB5" w:rsidRDefault="00323AB5">
      <w:pPr>
        <w:pStyle w:val="a3"/>
        <w:spacing w:before="10"/>
        <w:rPr>
          <w:sz w:val="20"/>
        </w:rPr>
      </w:pPr>
    </w:p>
    <w:p w:rsidR="00323AB5" w:rsidRDefault="00DB4038">
      <w:pPr>
        <w:pStyle w:val="a3"/>
        <w:ind w:left="739" w:right="238" w:firstLine="540"/>
        <w:jc w:val="both"/>
      </w:pPr>
      <w:r>
        <w:t>Культурное пространство в годы войны. Песня "Священная война" - призыв к сопротивлениюврагу. Советские писатели, композиторы, художники, ученые в условиях войны. Песенное творчествои фольклор. Кино военныхлет. Государствои Церковь в годы войны. Патриотическое служениепредставителейрелигиозныхконфессий.Культурныеинаучныесвязиссоюзниками.</w:t>
      </w:r>
    </w:p>
    <w:p w:rsidR="00323AB5" w:rsidRDefault="00323AB5">
      <w:pPr>
        <w:pStyle w:val="a3"/>
        <w:spacing w:before="10"/>
        <w:rPr>
          <w:sz w:val="20"/>
        </w:rPr>
      </w:pPr>
    </w:p>
    <w:p w:rsidR="00323AB5" w:rsidRDefault="00DB4038">
      <w:pPr>
        <w:pStyle w:val="a3"/>
        <w:spacing w:before="1"/>
        <w:ind w:left="739" w:right="237" w:firstLine="540"/>
        <w:jc w:val="both"/>
      </w:pPr>
      <w:r>
        <w:t>ПобедаСССРвВеликойОтечественнойвойне.ОкончаниеВтороймировойвойны(1944-сентябрь1945 г.)</w:t>
      </w:r>
    </w:p>
    <w:p w:rsidR="00323AB5" w:rsidRDefault="00323AB5">
      <w:pPr>
        <w:pStyle w:val="a3"/>
        <w:spacing w:before="10"/>
        <w:rPr>
          <w:sz w:val="20"/>
        </w:rPr>
      </w:pPr>
    </w:p>
    <w:p w:rsidR="00323AB5" w:rsidRDefault="00DB4038">
      <w:pPr>
        <w:pStyle w:val="a3"/>
        <w:ind w:left="739" w:right="242" w:firstLine="540"/>
        <w:jc w:val="both"/>
      </w:pPr>
      <w:r>
        <w:t>Освобождение Правобережной Украины и Крыма. Наступление советских войск в Белоруссии иПрибалтике. Боевые действия в Восточной и Центральной Европе и освободительная миссия КраснойАрмии.ВстречанаЭльбе.Висло-Одерскаяоперация.БитвазаБерлин.КапитуляцияГермании.Репатриациясоветскихграждан входевойныипослеееокончания.</w:t>
      </w:r>
    </w:p>
    <w:p w:rsidR="00323AB5" w:rsidRDefault="00323AB5">
      <w:pPr>
        <w:pStyle w:val="a3"/>
        <w:spacing w:before="10"/>
        <w:rPr>
          <w:sz w:val="20"/>
        </w:rPr>
      </w:pPr>
    </w:p>
    <w:p w:rsidR="00323AB5" w:rsidRDefault="00DB4038">
      <w:pPr>
        <w:pStyle w:val="a3"/>
        <w:ind w:left="739" w:right="239" w:firstLine="540"/>
        <w:jc w:val="both"/>
      </w:pPr>
      <w:r>
        <w:t>Войнаиобщество.Восстановлениехозяйствавосвобожденныхрайонах.Началосоветскогоатомного проекта. Реэвакуация и нормализация повседневной жизни. Депортации репрессированныхнародов.Взаимоотношения государстваи Церкви.</w:t>
      </w:r>
    </w:p>
    <w:p w:rsidR="00323AB5" w:rsidRDefault="00323AB5">
      <w:pPr>
        <w:pStyle w:val="a3"/>
        <w:spacing w:before="10"/>
        <w:rPr>
          <w:sz w:val="20"/>
        </w:rPr>
      </w:pPr>
    </w:p>
    <w:p w:rsidR="00323AB5" w:rsidRDefault="00DB4038">
      <w:pPr>
        <w:pStyle w:val="a3"/>
        <w:ind w:left="739" w:right="244" w:firstLine="540"/>
        <w:jc w:val="both"/>
      </w:pPr>
      <w:r>
        <w:t>ОткрытиевторогофронтавЕвропе.Ялтинскаяконференция1945г.:основныерешения.Потсдамскаяконференция.СудьбапослевоеннойГермании.Политикаденацификации,демилитаризации,демонополизации, демократизации (четыре"Д").</w:t>
      </w:r>
    </w:p>
    <w:p w:rsidR="00323AB5" w:rsidRDefault="00323AB5">
      <w:pPr>
        <w:pStyle w:val="a3"/>
        <w:spacing w:before="11"/>
        <w:rPr>
          <w:sz w:val="20"/>
        </w:rPr>
      </w:pPr>
    </w:p>
    <w:p w:rsidR="00323AB5" w:rsidRDefault="00DB4038">
      <w:pPr>
        <w:pStyle w:val="a3"/>
        <w:ind w:left="739" w:right="247" w:firstLine="540"/>
        <w:jc w:val="both"/>
      </w:pPr>
      <w:r>
        <w:t>Советско-японская война 1945 г. Разгром Квантунской армии. Ядерные бомбардировки японскихгородовамериканской авиацией и ихпоследствия.</w:t>
      </w:r>
    </w:p>
    <w:p w:rsidR="00323AB5" w:rsidRDefault="00323AB5">
      <w:pPr>
        <w:pStyle w:val="a3"/>
        <w:spacing w:before="10"/>
        <w:rPr>
          <w:sz w:val="20"/>
        </w:rPr>
      </w:pPr>
    </w:p>
    <w:p w:rsidR="00323AB5" w:rsidRDefault="00DB4038">
      <w:pPr>
        <w:pStyle w:val="a3"/>
        <w:ind w:left="739" w:right="247" w:firstLine="540"/>
        <w:jc w:val="both"/>
      </w:pPr>
      <w:r>
        <w:t>СозданиеООН.Осуждениеглавныхвоенныхпреступников.НюрнбергскийиТокийскийсудебныепроцессы.</w:t>
      </w:r>
    </w:p>
    <w:p w:rsidR="00323AB5" w:rsidRDefault="00323AB5">
      <w:pPr>
        <w:pStyle w:val="a3"/>
        <w:spacing w:before="10"/>
        <w:rPr>
          <w:sz w:val="20"/>
        </w:rPr>
      </w:pPr>
    </w:p>
    <w:p w:rsidR="00323AB5" w:rsidRDefault="00DB4038">
      <w:pPr>
        <w:pStyle w:val="a3"/>
        <w:ind w:left="739" w:firstLine="540"/>
      </w:pPr>
      <w:r>
        <w:t>ИтогиВеликойОтечественнойиВтороймировойвойны.РешающийвкладСССРвпобедуАнтигитлеровскойкоалиции.Людскиеиматериальныепотери.Изменениеполитическойкартымира.</w:t>
      </w:r>
    </w:p>
    <w:p w:rsidR="00323AB5" w:rsidRDefault="00323AB5">
      <w:pPr>
        <w:pStyle w:val="a3"/>
        <w:spacing w:before="10"/>
        <w:rPr>
          <w:sz w:val="20"/>
        </w:rPr>
      </w:pPr>
    </w:p>
    <w:p w:rsidR="00323AB5" w:rsidRDefault="00DB4038">
      <w:pPr>
        <w:pStyle w:val="a3"/>
        <w:spacing w:line="448" w:lineRule="auto"/>
        <w:ind w:left="1279" w:right="7614"/>
      </w:pPr>
      <w:r>
        <w:t>Наш край в 1941 - 1945 гг.Обобщение.</w:t>
      </w:r>
    </w:p>
    <w:p w:rsidR="00323AB5" w:rsidRDefault="00DB4038">
      <w:pPr>
        <w:pStyle w:val="a3"/>
        <w:spacing w:before="1"/>
        <w:ind w:left="1279"/>
      </w:pPr>
      <w:r>
        <w:t>Всеобщаяистория.1914 -1945гг.</w:t>
      </w:r>
    </w:p>
    <w:p w:rsidR="00323AB5" w:rsidRDefault="00323AB5">
      <w:pPr>
        <w:pStyle w:val="a3"/>
        <w:spacing w:before="9"/>
        <w:rPr>
          <w:sz w:val="20"/>
        </w:rPr>
      </w:pPr>
    </w:p>
    <w:p w:rsidR="00323AB5" w:rsidRDefault="00DB4038">
      <w:pPr>
        <w:pStyle w:val="a3"/>
        <w:spacing w:before="1"/>
        <w:ind w:left="739" w:right="243" w:firstLine="540"/>
        <w:jc w:val="both"/>
      </w:pPr>
      <w:r>
        <w:t>Введение.Понятие"Новейшеевремя".ХронологическиерамкиипериодизацияНовейшейистории. Изменение мира в XX - начале XXI в. Ключевые процессы и события Новейшей истории.МестоРоссии вмировой истории XX-начала XXIв.</w:t>
      </w:r>
    </w:p>
    <w:p w:rsidR="00323AB5" w:rsidRDefault="00323AB5">
      <w:pPr>
        <w:pStyle w:val="a3"/>
        <w:spacing w:before="9"/>
        <w:rPr>
          <w:sz w:val="20"/>
        </w:rPr>
      </w:pPr>
    </w:p>
    <w:p w:rsidR="00323AB5" w:rsidRDefault="00DB4038">
      <w:pPr>
        <w:pStyle w:val="a3"/>
        <w:spacing w:before="1"/>
        <w:ind w:left="1279"/>
      </w:pPr>
      <w:r>
        <w:t>МирнаканунеивгодыПервой мировойвойны.</w:t>
      </w:r>
    </w:p>
    <w:p w:rsidR="00323AB5" w:rsidRDefault="00323AB5">
      <w:pPr>
        <w:pStyle w:val="a3"/>
        <w:spacing w:before="10"/>
        <w:rPr>
          <w:sz w:val="20"/>
        </w:rPr>
      </w:pPr>
    </w:p>
    <w:p w:rsidR="00323AB5" w:rsidRDefault="00DB4038">
      <w:pPr>
        <w:pStyle w:val="a3"/>
        <w:ind w:left="739" w:right="237" w:firstLine="540"/>
        <w:jc w:val="both"/>
      </w:pPr>
      <w:r>
        <w:t>Мир в начале XX в.Развитие индустриального общества. Технический прогресс. Изменениесоциальнойструктурыобщества.Политическиетечения:либерализм,консерватизм,социал-демократия,анархизм.Рабочееи социалистическоедвижение. Профсоюзы.</w:t>
      </w:r>
    </w:p>
    <w:p w:rsidR="00323AB5" w:rsidRDefault="00323AB5">
      <w:pPr>
        <w:pStyle w:val="a3"/>
        <w:spacing w:before="10"/>
        <w:rPr>
          <w:sz w:val="20"/>
        </w:rPr>
      </w:pPr>
    </w:p>
    <w:p w:rsidR="00323AB5" w:rsidRDefault="00DB4038">
      <w:pPr>
        <w:pStyle w:val="a3"/>
        <w:tabs>
          <w:tab w:val="left" w:pos="2703"/>
          <w:tab w:val="left" w:pos="3472"/>
          <w:tab w:val="left" w:pos="4300"/>
          <w:tab w:val="left" w:pos="5338"/>
          <w:tab w:val="left" w:pos="6338"/>
          <w:tab w:val="left" w:pos="8036"/>
          <w:tab w:val="left" w:pos="8801"/>
          <w:tab w:val="left" w:pos="9919"/>
        </w:tabs>
        <w:ind w:left="739" w:right="243" w:firstLine="540"/>
      </w:pPr>
      <w:r>
        <w:t>Миримперий-наследиеXIXв.Империализм.Национализм.Старыеиновыелидерыиндустриального</w:t>
      </w:r>
      <w:r>
        <w:lastRenderedPageBreak/>
        <w:tab/>
        <w:t>мира.</w:t>
      </w:r>
      <w:r>
        <w:tab/>
        <w:t>Блоки</w:t>
      </w:r>
      <w:r>
        <w:tab/>
        <w:t>великих</w:t>
      </w:r>
      <w:r>
        <w:tab/>
        <w:t>держав:</w:t>
      </w:r>
      <w:r>
        <w:tab/>
        <w:t>Тройственный</w:t>
      </w:r>
      <w:r>
        <w:tab/>
        <w:t>союз,</w:t>
      </w:r>
      <w:r>
        <w:tab/>
        <w:t>Антанта.</w:t>
      </w:r>
      <w:r>
        <w:tab/>
        <w:t>Региональные</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ind w:left="739"/>
      </w:pPr>
      <w:r>
        <w:lastRenderedPageBreak/>
        <w:t>конфликтыивойнывконцеXIX-начале XXв.</w:t>
      </w:r>
    </w:p>
    <w:p w:rsidR="00323AB5" w:rsidRDefault="00323AB5">
      <w:pPr>
        <w:pStyle w:val="a3"/>
        <w:spacing w:before="10"/>
        <w:rPr>
          <w:sz w:val="20"/>
        </w:rPr>
      </w:pPr>
    </w:p>
    <w:p w:rsidR="00323AB5" w:rsidRDefault="00DB4038">
      <w:pPr>
        <w:pStyle w:val="a3"/>
        <w:ind w:left="739" w:right="243" w:firstLine="540"/>
        <w:jc w:val="both"/>
      </w:pPr>
      <w:r>
        <w:t>Первая мировая война (1914 - 1918). Причины Первой мировой войны. Убийство в Сараево.НападениеАвстро-ВенгриинаСербию.Вступлениеввойнуевропейскихдержав.Целиипланысторон. Сражение на Марне. Позиционная война. Боевые операции на Восточном фронте, их роль вобщем ходе войны. Изменения в составе воюющих блоков (вступление в войну Османской империи,Италии,Болгарии). Четверной союз. Верден.Сомма.</w:t>
      </w:r>
    </w:p>
    <w:p w:rsidR="00323AB5" w:rsidRDefault="00323AB5">
      <w:pPr>
        <w:pStyle w:val="a3"/>
        <w:spacing w:before="10"/>
        <w:rPr>
          <w:sz w:val="20"/>
        </w:rPr>
      </w:pPr>
    </w:p>
    <w:p w:rsidR="00323AB5" w:rsidRDefault="00DB4038">
      <w:pPr>
        <w:pStyle w:val="a3"/>
        <w:ind w:left="739" w:right="240" w:firstLine="540"/>
        <w:jc w:val="both"/>
      </w:pPr>
      <w:r>
        <w:t>Люди на фронтах и в тылу. Националистическая пропаганда. Новые методы ведения войны.Властьиобществовгодывойны.Положениенаселениявтылувоюющихстран.Вынужденныепереселения,геноцид.Рост антивоенныхнастроений.</w:t>
      </w:r>
    </w:p>
    <w:p w:rsidR="00323AB5" w:rsidRDefault="00323AB5">
      <w:pPr>
        <w:pStyle w:val="a3"/>
        <w:spacing w:before="10"/>
        <w:rPr>
          <w:sz w:val="20"/>
        </w:rPr>
      </w:pPr>
    </w:p>
    <w:p w:rsidR="00323AB5" w:rsidRDefault="00DB4038">
      <w:pPr>
        <w:pStyle w:val="a3"/>
        <w:spacing w:before="1"/>
        <w:ind w:left="739" w:right="246" w:firstLine="540"/>
        <w:jc w:val="both"/>
      </w:pPr>
      <w:r>
        <w:t>Завершающийэтапвойны.ОбъявлениеСШАвойныГермании.БоинаЗападномфронте.Революция в России и выход Советской России из войны. Капитуляция государств Четверного союза.Политические,экономическиеи социальныепоследствия Первоймировой войны.</w:t>
      </w:r>
    </w:p>
    <w:p w:rsidR="00323AB5" w:rsidRDefault="00323AB5">
      <w:pPr>
        <w:pStyle w:val="a3"/>
        <w:spacing w:before="10"/>
        <w:rPr>
          <w:sz w:val="20"/>
        </w:rPr>
      </w:pPr>
    </w:p>
    <w:p w:rsidR="00323AB5" w:rsidRDefault="00DB4038">
      <w:pPr>
        <w:pStyle w:val="a3"/>
        <w:spacing w:line="448" w:lineRule="auto"/>
        <w:ind w:left="1279" w:right="8157"/>
        <w:jc w:val="both"/>
      </w:pPr>
      <w:r>
        <w:t>Мир в 1918 - 1939 гг.Отвойныкмиру.</w:t>
      </w:r>
    </w:p>
    <w:p w:rsidR="00323AB5" w:rsidRDefault="00DB4038">
      <w:pPr>
        <w:pStyle w:val="a3"/>
        <w:ind w:left="739" w:right="238" w:firstLine="540"/>
        <w:jc w:val="both"/>
      </w:pPr>
      <w:r>
        <w:t>Распад империй и образование новых национальных государств в Европе. Планы послевоенногоустройствамира.14пунктовВ.Вильсона.Парижскаямирнаяконференция.ЛигаНаций.Вашингтонскаяконференция. Версальско-Вашингтонскаясистема.</w:t>
      </w:r>
    </w:p>
    <w:p w:rsidR="00323AB5" w:rsidRDefault="00323AB5">
      <w:pPr>
        <w:pStyle w:val="a3"/>
        <w:spacing w:before="10"/>
        <w:rPr>
          <w:sz w:val="20"/>
        </w:rPr>
      </w:pPr>
    </w:p>
    <w:p w:rsidR="00323AB5" w:rsidRDefault="00DB4038">
      <w:pPr>
        <w:pStyle w:val="a3"/>
        <w:ind w:left="1279"/>
      </w:pPr>
      <w:r>
        <w:t>Революционныесобытия1918-1919гг.вЕвропе.НоябрьскаяреволюциявГермании.</w:t>
      </w:r>
    </w:p>
    <w:p w:rsidR="00323AB5" w:rsidRDefault="00DB4038">
      <w:pPr>
        <w:pStyle w:val="a3"/>
        <w:ind w:left="739"/>
      </w:pPr>
      <w:r>
        <w:t>Веймарскаяреспублика.ОбразованиеКоминтерна.Венгерскаясоветскаяреспублика.</w:t>
      </w:r>
    </w:p>
    <w:p w:rsidR="00323AB5" w:rsidRDefault="00323AB5">
      <w:pPr>
        <w:pStyle w:val="a3"/>
        <w:spacing w:before="10"/>
        <w:rPr>
          <w:sz w:val="20"/>
        </w:rPr>
      </w:pPr>
    </w:p>
    <w:p w:rsidR="00323AB5" w:rsidRDefault="00DB4038">
      <w:pPr>
        <w:pStyle w:val="a3"/>
        <w:spacing w:before="1"/>
        <w:ind w:left="1279"/>
      </w:pPr>
      <w:r>
        <w:t>СтраныЕвропыиСевернойАмерикив1920 -1930-егг.</w:t>
      </w:r>
    </w:p>
    <w:p w:rsidR="00323AB5" w:rsidRDefault="00323AB5">
      <w:pPr>
        <w:pStyle w:val="a3"/>
        <w:spacing w:before="9"/>
        <w:rPr>
          <w:sz w:val="20"/>
        </w:rPr>
      </w:pPr>
    </w:p>
    <w:p w:rsidR="00323AB5" w:rsidRDefault="00DB4038">
      <w:pPr>
        <w:pStyle w:val="a3"/>
        <w:spacing w:before="1"/>
        <w:ind w:left="739" w:right="246" w:firstLine="540"/>
        <w:jc w:val="both"/>
      </w:pPr>
      <w:r>
        <w:t>Роствлияниясоциалистическихпартийипрофсоюзов.ПриходлейбористовквластивВеликобритании. Зарождение фашистского движения в Италии; Б. Муссолини. Приход фашистов квласти иутверждениетоталитарного режимавИталии.</w:t>
      </w:r>
    </w:p>
    <w:p w:rsidR="00323AB5" w:rsidRDefault="00323AB5">
      <w:pPr>
        <w:pStyle w:val="a3"/>
        <w:spacing w:before="10"/>
        <w:rPr>
          <w:sz w:val="20"/>
        </w:rPr>
      </w:pPr>
    </w:p>
    <w:p w:rsidR="00323AB5" w:rsidRDefault="00DB4038">
      <w:pPr>
        <w:pStyle w:val="a3"/>
        <w:ind w:left="739" w:right="238" w:firstLine="540"/>
        <w:jc w:val="both"/>
      </w:pPr>
      <w:r>
        <w:t>Стабилизация1920-хгг.ЭрапроцветаниявСША.Мировойэкономическийкризис1929-1933гг. и начало Великой депрессии. Проявления и социально-политические последствия кризиса. "Новыйкурс"Ф.Д.Рузвельта(цель,мероприятия,итоги).Кейнсианство.Государственноерегулированиеэкономики.</w:t>
      </w:r>
    </w:p>
    <w:p w:rsidR="00323AB5" w:rsidRDefault="00323AB5">
      <w:pPr>
        <w:pStyle w:val="a3"/>
        <w:spacing w:before="10"/>
        <w:rPr>
          <w:sz w:val="20"/>
        </w:rPr>
      </w:pPr>
    </w:p>
    <w:p w:rsidR="00323AB5" w:rsidRDefault="00DB4038">
      <w:pPr>
        <w:pStyle w:val="a3"/>
        <w:ind w:left="739" w:right="239" w:firstLine="540"/>
        <w:jc w:val="both"/>
      </w:pPr>
      <w:r>
        <w:t>Альтернативные стратегии выхода из мирового экономического кризиса. Становление нацизма вГермании.НСДАП;А.Гитлер.Приходнацистовквласти.НацистскийрежимвГермании(политическаясистема,экономическаяполитика,идеология).Нюрнбергскиезаконы.ПодготовкаГерманииквойне.УстановлениеавторитарныхрежимоввстранахЕвропыв1920-1930-хгг.</w:t>
      </w:r>
    </w:p>
    <w:p w:rsidR="00323AB5" w:rsidRDefault="00323AB5">
      <w:pPr>
        <w:pStyle w:val="a3"/>
        <w:spacing w:before="10"/>
        <w:rPr>
          <w:sz w:val="20"/>
        </w:rPr>
      </w:pPr>
    </w:p>
    <w:p w:rsidR="00323AB5" w:rsidRDefault="00DB4038">
      <w:pPr>
        <w:pStyle w:val="a3"/>
        <w:spacing w:before="1"/>
        <w:ind w:left="739" w:right="242" w:firstLine="540"/>
        <w:jc w:val="both"/>
      </w:pPr>
      <w:r>
        <w:t>Борьба против угрозы фашизма. Тактика единого рабочего фронта и Народного фронта. Приход квласти и политика правительств Народного фронта во Франции, Испании. Франкистский мятеж игражданскаявойнавИспании(участники,основныесражения).ПозицииевропейскихдержаввотношенииИспании.СоветскаяпомощьИспании.ОборонаМадрида.ПоражениеИспанскойРеспублики.</w:t>
      </w:r>
    </w:p>
    <w:p w:rsidR="00323AB5" w:rsidRDefault="00323AB5">
      <w:pPr>
        <w:pStyle w:val="a3"/>
        <w:spacing w:before="10"/>
        <w:rPr>
          <w:sz w:val="20"/>
        </w:rPr>
      </w:pPr>
    </w:p>
    <w:p w:rsidR="00323AB5" w:rsidRDefault="00DB4038">
      <w:pPr>
        <w:pStyle w:val="a3"/>
        <w:ind w:left="1279"/>
      </w:pPr>
      <w:r>
        <w:t>СтраныАзии,ЛатинскойАмерикив1918-1930-егг.</w:t>
      </w:r>
    </w:p>
    <w:p w:rsidR="00323AB5" w:rsidRDefault="00323AB5">
      <w:pPr>
        <w:pStyle w:val="a3"/>
        <w:spacing w:before="10"/>
        <w:rPr>
          <w:sz w:val="20"/>
        </w:rPr>
      </w:pPr>
    </w:p>
    <w:p w:rsidR="00323AB5" w:rsidRDefault="00DB4038">
      <w:pPr>
        <w:pStyle w:val="a3"/>
        <w:ind w:left="739" w:right="237" w:firstLine="540"/>
        <w:jc w:val="both"/>
      </w:pPr>
      <w:r>
        <w:t>Распад Османской империи. Провозглашение Турецкой Республики. Курс преобразований М.Кемаля Ататюрка. Страны Восточной и Южной Азии. Революция 1925 - 1927 гг. в Китае. Режим ЧанКайши и гражданская война с коммунистами. "Великий поход" Красной армии Китая. Национально-освободительноедвижениевИндиив1919 -1939гг.Индийскийнациональныйконгресс.М.К.Ганди.</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right="241" w:firstLine="540"/>
        <w:jc w:val="both"/>
      </w:pPr>
      <w:r>
        <w:lastRenderedPageBreak/>
        <w:t>Мексиканскаяреволюция1910-1917гг.,ееитогиизначение.Реформыиреволюционныедвижениявлатиноамериканскихстранах.Народный фронт вЧили.</w:t>
      </w:r>
    </w:p>
    <w:p w:rsidR="00323AB5" w:rsidRDefault="00323AB5">
      <w:pPr>
        <w:pStyle w:val="a3"/>
        <w:spacing w:before="10"/>
        <w:rPr>
          <w:sz w:val="20"/>
        </w:rPr>
      </w:pPr>
    </w:p>
    <w:p w:rsidR="00323AB5" w:rsidRDefault="00DB4038">
      <w:pPr>
        <w:pStyle w:val="a3"/>
        <w:ind w:left="1279"/>
      </w:pPr>
      <w:r>
        <w:t>Международныеотношенияв1920 -1930-хгг.</w:t>
      </w:r>
    </w:p>
    <w:p w:rsidR="00323AB5" w:rsidRDefault="00323AB5">
      <w:pPr>
        <w:pStyle w:val="a3"/>
        <w:spacing w:before="10"/>
        <w:rPr>
          <w:sz w:val="20"/>
        </w:rPr>
      </w:pPr>
    </w:p>
    <w:p w:rsidR="00323AB5" w:rsidRDefault="00DB4038">
      <w:pPr>
        <w:pStyle w:val="a3"/>
        <w:ind w:left="739" w:right="236" w:firstLine="540"/>
        <w:jc w:val="both"/>
      </w:pPr>
      <w:r>
        <w:t>Версальскаясистемаиреалии1920-хгг.ПланыДауэсаиЮнга.Советскоегосударствовмеждународныхотношенияхв 1920-хгг. (Генуэзскаяконференция, соглашение вРапалло,выходСССРиздипломатической изоляции).ПактБриана-Келлога."Эрапацифизма".</w:t>
      </w:r>
    </w:p>
    <w:p w:rsidR="00323AB5" w:rsidRDefault="00323AB5">
      <w:pPr>
        <w:pStyle w:val="a3"/>
        <w:spacing w:before="10"/>
        <w:rPr>
          <w:sz w:val="20"/>
        </w:rPr>
      </w:pPr>
    </w:p>
    <w:p w:rsidR="00323AB5" w:rsidRDefault="00DB4038">
      <w:pPr>
        <w:pStyle w:val="a3"/>
        <w:ind w:left="739" w:right="236" w:firstLine="540"/>
        <w:jc w:val="both"/>
      </w:pPr>
      <w:r>
        <w:t>Нарастание агрессии в мире в 1930-х гг. Агрессия Японии против Китая (1931 - 1933). Итало-эфиопскаявойна(1935).ИнициативыСССРпосозданиюсистемыколлективнойбезопасности.Агрессивная политика Германии в Европе (оккупация Рейнской зоны, аншлюс Австрии). Судетскийкризис. Мюнхенское соглашение и его последствия. Политика "умиротворения" агрессора. Созданиеоси Берлин - Рим - Токио. Японо-китайская война. Советско-японские конфликты у оз. Хасан и р.Халхин-Гол.Британско-франко-советскиепереговорывМоскве.Советско-германскийдоговороненападениии егопоследствия.</w:t>
      </w:r>
    </w:p>
    <w:p w:rsidR="00323AB5" w:rsidRDefault="00323AB5">
      <w:pPr>
        <w:pStyle w:val="a3"/>
        <w:rPr>
          <w:sz w:val="21"/>
        </w:rPr>
      </w:pPr>
    </w:p>
    <w:p w:rsidR="00323AB5" w:rsidRDefault="00DB4038">
      <w:pPr>
        <w:pStyle w:val="a3"/>
        <w:ind w:left="1279"/>
      </w:pPr>
      <w:r>
        <w:t>Развитиекультурыв1914-1930-хгг.</w:t>
      </w:r>
    </w:p>
    <w:p w:rsidR="00323AB5" w:rsidRDefault="00323AB5">
      <w:pPr>
        <w:pStyle w:val="a3"/>
        <w:spacing w:before="10"/>
        <w:rPr>
          <w:sz w:val="20"/>
        </w:rPr>
      </w:pPr>
    </w:p>
    <w:p w:rsidR="00323AB5" w:rsidRDefault="00DB4038">
      <w:pPr>
        <w:pStyle w:val="a3"/>
        <w:ind w:left="1279"/>
      </w:pPr>
      <w:r>
        <w:t>НаучныеоткрытияпервыхдесятилетийXXв.(физика,химия,биология,медицинаидругие).</w:t>
      </w:r>
    </w:p>
    <w:p w:rsidR="00323AB5" w:rsidRDefault="00DB4038">
      <w:pPr>
        <w:pStyle w:val="a3"/>
        <w:ind w:left="739"/>
      </w:pPr>
      <w:r>
        <w:t>Техническийпрогрессв1920 -1930-х гг.Изменениеобликагородов.</w:t>
      </w:r>
    </w:p>
    <w:p w:rsidR="00323AB5" w:rsidRDefault="00323AB5">
      <w:pPr>
        <w:pStyle w:val="a3"/>
        <w:spacing w:before="10"/>
        <w:rPr>
          <w:sz w:val="20"/>
        </w:rPr>
      </w:pPr>
    </w:p>
    <w:p w:rsidR="00323AB5" w:rsidRDefault="00DB4038">
      <w:pPr>
        <w:pStyle w:val="a3"/>
        <w:ind w:left="739" w:right="240" w:firstLine="540"/>
        <w:jc w:val="both"/>
      </w:pPr>
      <w:r>
        <w:t>"Потерянноепоколение":темавойнывлитературеихудожественнойкультуре.Основныенаправления в искусстве. Модернизм, авангардизм, сюрреализм, абстракционизм, реализм. Ведущиедеятеликультуры первой третиXX в. Кинематограф 1920-1930-хгг. Тоталитаризм и культура.Массоваякультура. Олимпийскоедвижение.</w:t>
      </w:r>
    </w:p>
    <w:p w:rsidR="00323AB5" w:rsidRDefault="00323AB5">
      <w:pPr>
        <w:pStyle w:val="a3"/>
        <w:spacing w:before="10"/>
        <w:rPr>
          <w:sz w:val="20"/>
        </w:rPr>
      </w:pPr>
    </w:p>
    <w:p w:rsidR="00323AB5" w:rsidRDefault="00DB4038">
      <w:pPr>
        <w:pStyle w:val="a3"/>
        <w:ind w:left="1279"/>
      </w:pPr>
      <w:r>
        <w:t>Втораямироваявойна(4ч).</w:t>
      </w:r>
    </w:p>
    <w:p w:rsidR="00323AB5" w:rsidRDefault="00323AB5">
      <w:pPr>
        <w:pStyle w:val="a3"/>
        <w:spacing w:before="10"/>
        <w:rPr>
          <w:sz w:val="20"/>
        </w:rPr>
      </w:pPr>
    </w:p>
    <w:p w:rsidR="00323AB5" w:rsidRDefault="00DB4038">
      <w:pPr>
        <w:pStyle w:val="a3"/>
        <w:ind w:left="739" w:right="238" w:firstLine="540"/>
        <w:jc w:val="both"/>
      </w:pPr>
      <w:r>
        <w:t>НачалоВтороймировойвойны.ПричиныВтороймировойвойны.НападениеГерманиинаПольшу и начало мировой войны. Стратегические планы главных воюющих сторон. Разгром Польши.Блицкриг. "Странная война". Советско-финляндская война и ее международные последствия. ЗахватГерманиейДаниииНорвегии.РазгромФранциииеесоюзников.БитвазаБританию.АгрессияГерманиии еесоюзников наБалканах.</w:t>
      </w:r>
    </w:p>
    <w:p w:rsidR="00323AB5" w:rsidRDefault="00323AB5">
      <w:pPr>
        <w:pStyle w:val="a3"/>
        <w:spacing w:before="10"/>
        <w:rPr>
          <w:sz w:val="20"/>
        </w:rPr>
      </w:pPr>
    </w:p>
    <w:p w:rsidR="00323AB5" w:rsidRDefault="00DB4038">
      <w:pPr>
        <w:pStyle w:val="a3"/>
        <w:spacing w:before="1"/>
        <w:ind w:left="739" w:right="232" w:firstLine="540"/>
        <w:jc w:val="both"/>
      </w:pPr>
      <w:r>
        <w:t>1941 год. Начало Великой Отечественной войны и войны на Тихом океане. Нападение Германиина СССР. ПланыГерманиивотношенииСССР; план"Барбаросса",план"Ост".НачалоВеликойОтечественной войны. Ход событий на советско-германском фронте в 1941 г. Нападение японскихвойск на Перл-Харбор, вступление США в войну. Формирование Антигитлеровской коалиции. Ленд-лиз.</w:t>
      </w:r>
    </w:p>
    <w:p w:rsidR="00323AB5" w:rsidRDefault="00323AB5">
      <w:pPr>
        <w:pStyle w:val="a3"/>
        <w:spacing w:before="1"/>
        <w:rPr>
          <w:sz w:val="13"/>
        </w:rPr>
      </w:pPr>
    </w:p>
    <w:p w:rsidR="00323AB5" w:rsidRDefault="00DB4038">
      <w:pPr>
        <w:pStyle w:val="a3"/>
        <w:spacing w:before="90"/>
        <w:ind w:left="739" w:right="245" w:firstLine="540"/>
        <w:jc w:val="both"/>
      </w:pPr>
      <w:r>
        <w:t>Положениевоккупированныхстранах."Новыйпорядок".Нацистскаяполитикагеноцида,холокост.Концентрационныелагеря.Принудительнаятрудоваямиграцияинасильственныепереселения.Коллаборационизм.ДвижениеСопротивления.ПартизанскаявойнавЮгославии.</w:t>
      </w:r>
    </w:p>
    <w:p w:rsidR="00323AB5" w:rsidRDefault="00323AB5">
      <w:pPr>
        <w:pStyle w:val="a3"/>
        <w:spacing w:before="10"/>
        <w:rPr>
          <w:sz w:val="20"/>
        </w:rPr>
      </w:pPr>
    </w:p>
    <w:p w:rsidR="00323AB5" w:rsidRDefault="00DB4038">
      <w:pPr>
        <w:pStyle w:val="a3"/>
        <w:ind w:left="739" w:right="244" w:firstLine="540"/>
        <w:jc w:val="both"/>
      </w:pPr>
      <w:r>
        <w:t>Коренной перелом в войне. Сталинградская битва. Курская битва. Война в Северной Африке.Высадка союзнических войск в Италии и падение режима Муссолини. Перелом в войне на Тихомокеане.Тегеранская конференция. "Большая тройка".</w:t>
      </w:r>
    </w:p>
    <w:p w:rsidR="00323AB5" w:rsidRDefault="00323AB5">
      <w:pPr>
        <w:pStyle w:val="a3"/>
        <w:spacing w:before="10"/>
        <w:rPr>
          <w:sz w:val="20"/>
        </w:rPr>
      </w:pPr>
    </w:p>
    <w:p w:rsidR="00323AB5" w:rsidRDefault="00DB4038">
      <w:pPr>
        <w:pStyle w:val="a3"/>
        <w:ind w:left="739" w:right="240" w:firstLine="540"/>
        <w:jc w:val="both"/>
      </w:pPr>
      <w:r>
        <w:t xml:space="preserve">Разгром Германии, Японии и их союзников. Открытие второго фронта в Европе, наступлениесоюзников.Военные операции Красной Армиив 1944-1945 гг., ихроль восвобождениистранЕвропы.Восстанияпротивоккупантовиихпособниковвевропейскихстранах.КонференциируководителейведущихдержавАнтигитлеровскойкоалиции;Ялтинскаяконференция.Разгромвоенных сил Германии и взятие Берлина. Капитуляция Германии. Роль СССР в разгроме </w:t>
      </w:r>
      <w:r>
        <w:lastRenderedPageBreak/>
        <w:t>нацистскойГерманиииосвобождениинародовЕвропы.Потсдамскаяконференция.СозданиеООН.</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right="242" w:firstLine="540"/>
        <w:jc w:val="both"/>
      </w:pPr>
      <w:r>
        <w:lastRenderedPageBreak/>
        <w:t>ЗавершениемировойвойнынаДальнемВостоке.АмериканскиеатомныебомбардировкиХиросимыиНагасаки.ВступлениеСССРввойнупротивЯпонии,разгромКвантунскойармии.Капитуляция Японии. Нюрнбергский трибунал и Токийский процесс над военными преступникамиГерманиии Японии. Итоги Второй мировой войны.</w:t>
      </w:r>
    </w:p>
    <w:p w:rsidR="00323AB5" w:rsidRDefault="00323AB5">
      <w:pPr>
        <w:pStyle w:val="a3"/>
        <w:spacing w:before="10"/>
        <w:rPr>
          <w:sz w:val="20"/>
        </w:rPr>
      </w:pPr>
    </w:p>
    <w:p w:rsidR="00323AB5" w:rsidRDefault="00DB4038">
      <w:pPr>
        <w:pStyle w:val="a3"/>
        <w:ind w:left="1279"/>
      </w:pPr>
      <w:r>
        <w:t>Обобщение.</w:t>
      </w:r>
    </w:p>
    <w:p w:rsidR="00323AB5" w:rsidRDefault="00323AB5">
      <w:pPr>
        <w:pStyle w:val="a3"/>
        <w:spacing w:before="4"/>
      </w:pPr>
    </w:p>
    <w:p w:rsidR="00323AB5" w:rsidRDefault="00DB4038">
      <w:pPr>
        <w:pStyle w:val="3"/>
        <w:ind w:left="1279"/>
        <w:rPr>
          <w:rFonts w:ascii="Arial" w:hAnsi="Arial"/>
        </w:rPr>
      </w:pPr>
      <w:r>
        <w:rPr>
          <w:rFonts w:ascii="Arial" w:hAnsi="Arial"/>
        </w:rPr>
        <w:t>Содержаниеобученияв11классе.</w:t>
      </w:r>
    </w:p>
    <w:p w:rsidR="00323AB5" w:rsidRDefault="00323AB5">
      <w:pPr>
        <w:pStyle w:val="a3"/>
        <w:spacing w:before="6"/>
        <w:rPr>
          <w:rFonts w:ascii="Arial"/>
          <w:b/>
          <w:sz w:val="20"/>
        </w:rPr>
      </w:pPr>
    </w:p>
    <w:p w:rsidR="00323AB5" w:rsidRDefault="00DB4038">
      <w:pPr>
        <w:pStyle w:val="a3"/>
        <w:spacing w:line="448" w:lineRule="auto"/>
        <w:ind w:left="1279" w:right="7077"/>
      </w:pPr>
      <w:r>
        <w:t>История России. 1945 - 2022 гг.Введение</w:t>
      </w:r>
    </w:p>
    <w:p w:rsidR="00323AB5" w:rsidRDefault="00DB4038">
      <w:pPr>
        <w:pStyle w:val="a3"/>
        <w:ind w:left="1279"/>
      </w:pPr>
      <w:r>
        <w:t>СССРв1945-1991гг.</w:t>
      </w:r>
    </w:p>
    <w:p w:rsidR="00323AB5" w:rsidRDefault="00323AB5">
      <w:pPr>
        <w:pStyle w:val="a3"/>
        <w:spacing w:before="11"/>
        <w:rPr>
          <w:sz w:val="20"/>
        </w:rPr>
      </w:pPr>
    </w:p>
    <w:p w:rsidR="00323AB5" w:rsidRDefault="00DB4038">
      <w:pPr>
        <w:pStyle w:val="a3"/>
        <w:ind w:left="1339"/>
      </w:pPr>
      <w:r>
        <w:t>СССРв1945-1953гг.</w:t>
      </w:r>
    </w:p>
    <w:p w:rsidR="00323AB5" w:rsidRDefault="00323AB5">
      <w:pPr>
        <w:pStyle w:val="a3"/>
        <w:spacing w:before="10"/>
        <w:rPr>
          <w:sz w:val="20"/>
        </w:rPr>
      </w:pPr>
    </w:p>
    <w:p w:rsidR="00323AB5" w:rsidRDefault="00DB4038">
      <w:pPr>
        <w:pStyle w:val="a3"/>
        <w:ind w:left="739" w:right="245" w:firstLine="540"/>
        <w:jc w:val="both"/>
      </w:pPr>
      <w:r>
        <w:t>Влияние последствий войны на советскую систему и общество. Разруха. Демобилизация армии.Социальнаяадаптацияфронтовиков.Репатриация.Ростбеспризорностиирешениепроблемпослевоенногодетства.Рост преступности.</w:t>
      </w:r>
    </w:p>
    <w:p w:rsidR="00323AB5" w:rsidRDefault="00323AB5">
      <w:pPr>
        <w:pStyle w:val="a3"/>
        <w:spacing w:before="10"/>
        <w:rPr>
          <w:sz w:val="20"/>
        </w:rPr>
      </w:pPr>
    </w:p>
    <w:p w:rsidR="00323AB5" w:rsidRDefault="00DB4038">
      <w:pPr>
        <w:pStyle w:val="a3"/>
        <w:ind w:left="739" w:right="239" w:firstLine="540"/>
        <w:jc w:val="both"/>
      </w:pPr>
      <w:r>
        <w:t>Ресурсыиприоритетывосстановления.Демилитаризацияэкономикиипереориентациянавыпускгражданскойпродукции.Восстановлениеиндустриальногопотенциаластраны.Сельскоехозяйствоиположениедеревни.Репарации,ихразмерыизначениедляэкономики.Советскийатомныйпроект,его успехиизначение. Начало гонкивооружений. Положение на послевоенномпотребительскомрынке.Колхозныйрынок.Голод1946-1947гг.Денежнаяреформаиотменакарточнойсистемы (1947).</w:t>
      </w:r>
    </w:p>
    <w:p w:rsidR="00323AB5" w:rsidRDefault="00323AB5">
      <w:pPr>
        <w:pStyle w:val="a3"/>
        <w:spacing w:before="10"/>
        <w:rPr>
          <w:sz w:val="20"/>
        </w:rPr>
      </w:pPr>
    </w:p>
    <w:p w:rsidR="00323AB5" w:rsidRDefault="00DB4038">
      <w:pPr>
        <w:pStyle w:val="a3"/>
        <w:spacing w:before="1"/>
        <w:ind w:left="739" w:right="241" w:firstLine="540"/>
        <w:jc w:val="both"/>
      </w:pPr>
      <w:r>
        <w:t>Сталин и его окружение. Ужесточение административно-командной системы. Соперничество вверхнихэшелонахвласти.Усилениеидеологическогоконтроля.Послевоенныерепрессии."Ленинградскоедело".Борьбаскосмополитизмом. "Деловрачей".</w:t>
      </w:r>
    </w:p>
    <w:p w:rsidR="00323AB5" w:rsidRDefault="00323AB5">
      <w:pPr>
        <w:pStyle w:val="a3"/>
        <w:spacing w:before="10"/>
        <w:rPr>
          <w:sz w:val="20"/>
        </w:rPr>
      </w:pPr>
    </w:p>
    <w:p w:rsidR="00323AB5" w:rsidRDefault="00DB4038">
      <w:pPr>
        <w:pStyle w:val="a3"/>
        <w:ind w:left="739" w:right="239" w:firstLine="540"/>
        <w:jc w:val="both"/>
      </w:pPr>
      <w:r>
        <w:t>Сохранениетрудовогозаконодательствавоенноговременинапериодвосстановленияразрушенногохозяйства.Союзныйцентринациональныерегионы:проблемывзаимоотношений.</w:t>
      </w:r>
    </w:p>
    <w:p w:rsidR="00323AB5" w:rsidRDefault="00323AB5">
      <w:pPr>
        <w:pStyle w:val="a3"/>
        <w:spacing w:before="10"/>
        <w:rPr>
          <w:sz w:val="20"/>
        </w:rPr>
      </w:pPr>
    </w:p>
    <w:p w:rsidR="00323AB5" w:rsidRDefault="00DB4038">
      <w:pPr>
        <w:pStyle w:val="a3"/>
        <w:ind w:left="739" w:right="241" w:firstLine="540"/>
        <w:jc w:val="both"/>
      </w:pPr>
      <w:r>
        <w:t>Рост влияния СССР на международной арене. Начало холодной войны. Доктрина Трумэна. ПланМаршалла.Формированиебиполярногомира.СоветизацияВосточнойиЦентральнойЕвропы.Взаимоотношениясостранаминароднойдемократии.СозданиеСоветаэкономическойвзаимопомощи. Организация Североатлантического договора (НАТО). Создание по инициативе СССРОрганизацииВаршавского договора. ВойнавКорее.</w:t>
      </w:r>
    </w:p>
    <w:p w:rsidR="00323AB5" w:rsidRDefault="00323AB5">
      <w:pPr>
        <w:pStyle w:val="a3"/>
        <w:spacing w:before="10"/>
        <w:rPr>
          <w:sz w:val="20"/>
        </w:rPr>
      </w:pPr>
    </w:p>
    <w:p w:rsidR="00323AB5" w:rsidRDefault="00DB4038">
      <w:pPr>
        <w:pStyle w:val="a3"/>
        <w:spacing w:before="1"/>
        <w:ind w:left="1279"/>
      </w:pPr>
      <w:r>
        <w:t>СССРвсередине1950-х-первойполовине1960-хгг.</w:t>
      </w:r>
    </w:p>
    <w:p w:rsidR="00323AB5" w:rsidRDefault="00323AB5">
      <w:pPr>
        <w:pStyle w:val="a3"/>
        <w:spacing w:before="9"/>
        <w:rPr>
          <w:sz w:val="20"/>
        </w:rPr>
      </w:pPr>
    </w:p>
    <w:p w:rsidR="00323AB5" w:rsidRDefault="00DB4038">
      <w:pPr>
        <w:pStyle w:val="a3"/>
        <w:spacing w:before="1"/>
        <w:ind w:left="739" w:right="244" w:firstLine="540"/>
        <w:jc w:val="both"/>
      </w:pPr>
      <w:r>
        <w:t>Сменаполитическогокурса.СмертьСталинаинастроениявобществе.Борьбазавластьвсоветскомруководстве.ПереходполитическоголидерствакН.С.Хрущеву.Первыепризнакинаступления оттепели в политике, экономике, культурной сфере. XX съезд партии и разоблачениекульта личности Сталина. Реакция на доклад Хрущева в стране и мире. Начало реабилитации жертвмассовыхполитическихрепрессийисмягчениеполитическойцензуры.Возвращениедепортированных народов. Особенности национальной политики. Утверждение единоличной властиХрущева.</w:t>
      </w:r>
    </w:p>
    <w:p w:rsidR="00323AB5" w:rsidRDefault="00323AB5">
      <w:pPr>
        <w:pStyle w:val="a3"/>
        <w:spacing w:before="10"/>
        <w:rPr>
          <w:sz w:val="20"/>
        </w:rPr>
      </w:pPr>
    </w:p>
    <w:p w:rsidR="00323AB5" w:rsidRDefault="00DB4038">
      <w:pPr>
        <w:pStyle w:val="a3"/>
        <w:ind w:left="739" w:right="236" w:firstLine="540"/>
        <w:jc w:val="both"/>
      </w:pPr>
      <w:r>
        <w:t>Культурноепространствоиповседневнаяжизнь.Изменениеобщественнойатмосферы.Шестидесятники. Литература, кинематограф, театр, живопись: новые тенденции. Образование и наука.Приоткрытие железного занавеса. Всемирный фестиваль молодежи и студентов 1957 г. Популярныеформыдосуга.Неофициальнаякультура.Хрущевиинтеллигенция.Антирелигиозныекампании.ГонениянаЦерковь. Диссиденты. Самиздатитамиздат.</w:t>
      </w:r>
    </w:p>
    <w:p w:rsidR="00323AB5" w:rsidRDefault="00323AB5">
      <w:pPr>
        <w:jc w:val="both"/>
        <w:sectPr w:rsidR="00323AB5">
          <w:pgSz w:w="11920" w:h="16850"/>
          <w:pgMar w:top="820" w:right="300" w:bottom="860" w:left="0" w:header="0" w:footer="606" w:gutter="0"/>
          <w:cols w:space="720"/>
        </w:sectPr>
      </w:pPr>
    </w:p>
    <w:p w:rsidR="00323AB5" w:rsidRDefault="00DB4038">
      <w:pPr>
        <w:pStyle w:val="a3"/>
        <w:spacing w:before="71"/>
        <w:ind w:left="739" w:right="244" w:firstLine="540"/>
        <w:jc w:val="both"/>
      </w:pPr>
      <w:r>
        <w:lastRenderedPageBreak/>
        <w:t>Социально-экономическое развитие СССР. "Догнать и перегнать Америку". Попытки решенияпродовольственнойпроблемы. Освоениецелинныхземель.</w:t>
      </w:r>
    </w:p>
    <w:p w:rsidR="00323AB5" w:rsidRDefault="00323AB5">
      <w:pPr>
        <w:pStyle w:val="a3"/>
        <w:spacing w:before="10"/>
        <w:rPr>
          <w:sz w:val="20"/>
        </w:rPr>
      </w:pPr>
    </w:p>
    <w:p w:rsidR="00323AB5" w:rsidRDefault="00DB4038">
      <w:pPr>
        <w:pStyle w:val="a3"/>
        <w:ind w:left="739" w:right="239" w:firstLine="540"/>
        <w:jc w:val="both"/>
      </w:pPr>
      <w:r>
        <w:t>Научно-техническая революция в СССР. Военный и гражданский секторы экономики. Созданиеракетно-ядерногощита.Началоосвоениякосмоса.ЗапускпервогоспутникаЗемли.Историческиеполеты Ю.А. Гагарина и первой в мире женщины-космонавта В.В. Терешковой. Влияние НТР напеременывповседневной жизни людей.</w:t>
      </w:r>
    </w:p>
    <w:p w:rsidR="00323AB5" w:rsidRDefault="00323AB5">
      <w:pPr>
        <w:pStyle w:val="a3"/>
        <w:spacing w:before="10"/>
        <w:rPr>
          <w:sz w:val="20"/>
        </w:rPr>
      </w:pPr>
    </w:p>
    <w:p w:rsidR="00323AB5" w:rsidRDefault="00DB4038">
      <w:pPr>
        <w:pStyle w:val="a3"/>
        <w:ind w:left="739" w:right="243" w:firstLine="540"/>
        <w:jc w:val="both"/>
      </w:pPr>
      <w:r>
        <w:t>Реформывпромышленности.Переходототраслевойсистемыуправленияксовнархозам.Расширениеправсоюзныхреспублик.Изменениявсоциальнойипрофессиональнойструктуресоветского общества к началу 1960-х гг. Преобладание горожан над сельским населением. Положениеи проблемы рабочего класса, колхозного крестьянства и интеллигенции. Востребованность научного иинженерноготруда.</w:t>
      </w:r>
    </w:p>
    <w:p w:rsidR="00323AB5" w:rsidRDefault="00323AB5">
      <w:pPr>
        <w:pStyle w:val="a3"/>
        <w:spacing w:before="11"/>
        <w:rPr>
          <w:sz w:val="20"/>
        </w:rPr>
      </w:pPr>
    </w:p>
    <w:p w:rsidR="00323AB5" w:rsidRDefault="00DB4038">
      <w:pPr>
        <w:pStyle w:val="a3"/>
        <w:ind w:left="739" w:right="240" w:firstLine="540"/>
        <w:jc w:val="both"/>
      </w:pPr>
      <w:r>
        <w:t>XXII съезд КПСС и Программа построения коммунизма в СССР. Воспитание "нового человека".Бригадыкоммунистическоготруда.Общественныеформыуправления.Социальныепрограммы.Реформасистемыобразования.Пенсионнаяреформа.Массовоежилищноестроительство.Ростдоходовнаселения идефицит товаров народногопотребления.</w:t>
      </w:r>
    </w:p>
    <w:p w:rsidR="00323AB5" w:rsidRDefault="00323AB5">
      <w:pPr>
        <w:pStyle w:val="a3"/>
        <w:spacing w:before="10"/>
        <w:rPr>
          <w:sz w:val="20"/>
        </w:rPr>
      </w:pPr>
    </w:p>
    <w:p w:rsidR="00323AB5" w:rsidRDefault="00DB4038">
      <w:pPr>
        <w:pStyle w:val="a3"/>
        <w:ind w:left="739" w:right="239" w:firstLine="540"/>
        <w:jc w:val="both"/>
      </w:pPr>
      <w:r>
        <w:t>Внешняяполитика.СССРистраныЗапада.Международныевоенно-политическиекризисы,позиция СССР и стратегия ядерного сдерживания (Суэцкий кризис 1956 г., Берлинский кризис 1961 г.,Карибскийкризис1962г.).СССРимироваясоциалистическаясистема.Распадколониальныхсистемиборьбазавлияниевстранахтретьегомира.</w:t>
      </w:r>
    </w:p>
    <w:p w:rsidR="00323AB5" w:rsidRDefault="00323AB5">
      <w:pPr>
        <w:pStyle w:val="a3"/>
        <w:spacing w:before="10"/>
        <w:rPr>
          <w:sz w:val="20"/>
        </w:rPr>
      </w:pPr>
    </w:p>
    <w:p w:rsidR="00323AB5" w:rsidRDefault="00DB4038">
      <w:pPr>
        <w:pStyle w:val="a3"/>
        <w:ind w:left="1279"/>
      </w:pPr>
      <w:r>
        <w:t>Конецоттепели.Нарастаниенегативныхтенденцийвобществе.Кризисдовериявласти.</w:t>
      </w:r>
    </w:p>
    <w:p w:rsidR="00323AB5" w:rsidRDefault="00DB4038">
      <w:pPr>
        <w:pStyle w:val="a3"/>
        <w:ind w:left="739"/>
      </w:pPr>
      <w:r>
        <w:t>Новочеркасскиесобытия.СмещениеН.С.Хрущева.</w:t>
      </w:r>
    </w:p>
    <w:p w:rsidR="00323AB5" w:rsidRDefault="00323AB5">
      <w:pPr>
        <w:pStyle w:val="a3"/>
        <w:spacing w:before="11"/>
        <w:rPr>
          <w:sz w:val="20"/>
        </w:rPr>
      </w:pPr>
    </w:p>
    <w:p w:rsidR="00323AB5" w:rsidRDefault="00DB4038">
      <w:pPr>
        <w:pStyle w:val="a3"/>
        <w:ind w:left="1339"/>
      </w:pPr>
      <w:r>
        <w:t>Советскоегосударство иобществовсередине1960-х -начале1980-хгг.</w:t>
      </w:r>
    </w:p>
    <w:p w:rsidR="00323AB5" w:rsidRDefault="00323AB5">
      <w:pPr>
        <w:pStyle w:val="a3"/>
        <w:spacing w:before="10"/>
        <w:rPr>
          <w:sz w:val="20"/>
        </w:rPr>
      </w:pPr>
    </w:p>
    <w:p w:rsidR="00323AB5" w:rsidRDefault="00DB4038">
      <w:pPr>
        <w:pStyle w:val="a3"/>
        <w:ind w:left="739" w:right="239" w:firstLine="540"/>
        <w:jc w:val="both"/>
      </w:pPr>
      <w:r>
        <w:t>Приход к власти Л.И. Брежнева: его окружение и смена политического курса. Десталинизация иресталинизация.Экономическиереформы1960-хгг.Новыеориентирыаграрнойполитики.Косыгинскаяреформа.</w:t>
      </w:r>
      <w:hyperlink r:id="rId23">
        <w:r>
          <w:rPr>
            <w:color w:val="0000FF"/>
          </w:rPr>
          <w:t xml:space="preserve">Конституция </w:t>
        </w:r>
      </w:hyperlink>
      <w:r>
        <w:t>СССР1977г.Концепция"развитого социализма".</w:t>
      </w:r>
    </w:p>
    <w:p w:rsidR="00323AB5" w:rsidRDefault="00323AB5">
      <w:pPr>
        <w:pStyle w:val="a3"/>
        <w:spacing w:before="10"/>
        <w:rPr>
          <w:sz w:val="20"/>
        </w:rPr>
      </w:pPr>
    </w:p>
    <w:p w:rsidR="00323AB5" w:rsidRDefault="00DB4038">
      <w:pPr>
        <w:pStyle w:val="a3"/>
        <w:ind w:left="739" w:right="239" w:firstLine="540"/>
        <w:jc w:val="both"/>
      </w:pPr>
      <w:r>
        <w:t>Нарастание застойных тенденций в экономике и кризис идеологии. Замедление темпов развития.Новыепопыткиреформированияэкономики.ЦенасохраненияСССРстатусасверхдержавы.Ростмасштабов и роли ВПК. Трудности развития агропромышленного комплекса. Советские научные итехническиеприоритеты. Созданиетопливно-энергетического комплекса(ТЭК).</w:t>
      </w:r>
    </w:p>
    <w:p w:rsidR="00323AB5" w:rsidRDefault="00323AB5">
      <w:pPr>
        <w:pStyle w:val="a3"/>
        <w:spacing w:before="10"/>
        <w:rPr>
          <w:sz w:val="20"/>
        </w:rPr>
      </w:pPr>
    </w:p>
    <w:p w:rsidR="00323AB5" w:rsidRDefault="00DB4038">
      <w:pPr>
        <w:pStyle w:val="a3"/>
        <w:ind w:left="739" w:right="244" w:firstLine="540"/>
        <w:jc w:val="both"/>
      </w:pPr>
      <w:r>
        <w:t>Повседневность в городе и в деревне. Рост социальной мобильности. Миграция населения вкрупныегородаипроблеманеперспективныхдеревень.Популярныеформыдосуганаселения.Уровень жизни разных социальных слоев. Социальное и экономическое развитие союзных республик.Общественныенастроения.Потребительскиетенденциивсоветскомобществе.Дефицитиочереди.</w:t>
      </w:r>
    </w:p>
    <w:p w:rsidR="00323AB5" w:rsidRDefault="00323AB5">
      <w:pPr>
        <w:pStyle w:val="a3"/>
        <w:spacing w:before="11"/>
        <w:rPr>
          <w:sz w:val="20"/>
        </w:rPr>
      </w:pPr>
    </w:p>
    <w:p w:rsidR="00323AB5" w:rsidRDefault="00DB4038">
      <w:pPr>
        <w:pStyle w:val="a3"/>
        <w:ind w:left="739" w:right="246" w:firstLine="540"/>
        <w:jc w:val="both"/>
      </w:pPr>
      <w:r>
        <w:t>Развитие физкультуры и спорта в СССР. XXII летние Олимпийские игры 1980 г. в Москве.Литература и искусство: поиски новых путей. Авторское кино. Авангардное искусство. Неформалы(КСП, движение КВН и другие). Диссидентский вызов. Борьба с инакомыслием. Судебные процессы.Цензураи самиздат.</w:t>
      </w:r>
    </w:p>
    <w:p w:rsidR="00323AB5" w:rsidRDefault="00323AB5">
      <w:pPr>
        <w:pStyle w:val="a3"/>
        <w:spacing w:before="10"/>
        <w:rPr>
          <w:sz w:val="20"/>
        </w:rPr>
      </w:pPr>
    </w:p>
    <w:p w:rsidR="00323AB5" w:rsidRDefault="00DB4038">
      <w:pPr>
        <w:pStyle w:val="a3"/>
        <w:ind w:left="739" w:right="236" w:firstLine="540"/>
        <w:jc w:val="both"/>
      </w:pPr>
      <w:r>
        <w:t xml:space="preserve">Новые вызовы внешнего мира. Между разрядкой и конфронтацией. Возрастание международнойнапряженности. Холодная война и мировые конфликты. Пражская весна и снижение международногоавторитетаСССР.Достижениевоенно-стратегическогопаритетасСША.Политикаразрядки.СовещаниепобезопасностиисотрудничествувЕвропе(СБСЕ)вХельсинки.ВводвойсквАфганистан. Подъем антикоммунистических настроений в Восточной </w:t>
      </w:r>
      <w:r>
        <w:lastRenderedPageBreak/>
        <w:t>Европе. Кризис просоветскихрежимов.</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line="448" w:lineRule="auto"/>
        <w:ind w:left="1279" w:right="4889"/>
        <w:jc w:val="both"/>
      </w:pPr>
      <w:r>
        <w:lastRenderedPageBreak/>
        <w:t>Л.И. Брежнев в оценках современников и историков.Политикаперестройки.РаспадСССР(1985-1991).</w:t>
      </w:r>
    </w:p>
    <w:p w:rsidR="00323AB5" w:rsidRDefault="00DB4038">
      <w:pPr>
        <w:pStyle w:val="a3"/>
        <w:ind w:left="739" w:right="237" w:firstLine="540"/>
        <w:jc w:val="both"/>
      </w:pPr>
      <w:r>
        <w:t>Нарастаниекризисныхявленийвсоциально-экономическойиидейно-политическойсферах.Резкое падение мировых цен на нефть и его негативные последствия для советской экономики. М.С.Горбачев и его окружение: курс на реформы. Антиалкогольная кампания 1985 г. и ее противоречивыерезультаты.Чернобыльскаятрагедия.Реформывэкономике,вполитическойигосударственнойсферах. Законы о госпредприятии и об индивидуальной трудовой деятельности. Принятие закона оприватизациигосударственныхпредприятий.</w:t>
      </w:r>
    </w:p>
    <w:p w:rsidR="00323AB5" w:rsidRDefault="00323AB5">
      <w:pPr>
        <w:pStyle w:val="a3"/>
        <w:spacing w:before="10"/>
        <w:rPr>
          <w:sz w:val="20"/>
        </w:rPr>
      </w:pPr>
    </w:p>
    <w:p w:rsidR="00323AB5" w:rsidRDefault="00DB4038">
      <w:pPr>
        <w:pStyle w:val="a3"/>
        <w:ind w:left="739" w:right="239" w:firstLine="540"/>
        <w:jc w:val="both"/>
      </w:pPr>
      <w:r>
        <w:t>Гласностьиплюрализм.Политизацияжизнииподъемгражданскойактивностинаселения.Либерализация цензуры. Общественные настроения и дискуссии в обществе. Отказ от догматизма видеологии.Втораяволнадесталинизации.Историястраныкакфакторполитическойжизни.Отношениек войневАфганистане. Неформальныеполитическиеобъединения.</w:t>
      </w:r>
    </w:p>
    <w:p w:rsidR="00323AB5" w:rsidRDefault="00323AB5">
      <w:pPr>
        <w:pStyle w:val="a3"/>
        <w:spacing w:before="11"/>
        <w:rPr>
          <w:sz w:val="20"/>
        </w:rPr>
      </w:pPr>
    </w:p>
    <w:p w:rsidR="00323AB5" w:rsidRDefault="00DB4038">
      <w:pPr>
        <w:pStyle w:val="a3"/>
        <w:ind w:left="739" w:right="244" w:firstLine="540"/>
        <w:jc w:val="both"/>
      </w:pPr>
      <w:r>
        <w:t>Новое мышление М.С. Горбачева. Изменения в советской внешней политике. Односторонниеуступки Западу. Роспуск СЭВ и Организации Варшавского договора. Объединение Германии. НачаловыводасоветскихвойскизЦентральнойиВосточнойЕвропы.Завершениехолоднойвойны.</w:t>
      </w:r>
    </w:p>
    <w:p w:rsidR="00323AB5" w:rsidRDefault="00323AB5">
      <w:pPr>
        <w:pStyle w:val="a3"/>
        <w:spacing w:before="10"/>
        <w:rPr>
          <w:sz w:val="20"/>
        </w:rPr>
      </w:pPr>
    </w:p>
    <w:p w:rsidR="00323AB5" w:rsidRDefault="00DB4038">
      <w:pPr>
        <w:pStyle w:val="a3"/>
        <w:ind w:left="739" w:right="238" w:firstLine="540"/>
        <w:jc w:val="both"/>
      </w:pPr>
      <w:r>
        <w:t>Демократизациясоветскойполитическойсистемы.XIXконференцияКПССиеерешения.Альтернативныевыборынародныхдепутатов.Съездынародныхдепутатов-высшийоргангосударственной власти. I съезд народных депутатов СССР и его значение. Демократы первой волны,ихлидеры ипрограммы.</w:t>
      </w:r>
    </w:p>
    <w:p w:rsidR="00323AB5" w:rsidRDefault="00323AB5">
      <w:pPr>
        <w:pStyle w:val="a3"/>
        <w:spacing w:before="10"/>
        <w:rPr>
          <w:sz w:val="20"/>
        </w:rPr>
      </w:pPr>
    </w:p>
    <w:p w:rsidR="00323AB5" w:rsidRDefault="00DB4038">
      <w:pPr>
        <w:pStyle w:val="a3"/>
        <w:ind w:left="739" w:right="247" w:firstLine="540"/>
        <w:jc w:val="both"/>
      </w:pPr>
      <w:r>
        <w:t>Подъем национальных движений, нагнетание националистических и сепаратистских настроений.Обострениемежнациональногопротивостояния:Закавказье,Прибалтика,Украина,Молдавия.Позицииреспубликанскихлидеров инациональныхэлит.</w:t>
      </w:r>
    </w:p>
    <w:p w:rsidR="00323AB5" w:rsidRDefault="00323AB5">
      <w:pPr>
        <w:pStyle w:val="a3"/>
        <w:spacing w:before="10"/>
        <w:rPr>
          <w:sz w:val="20"/>
        </w:rPr>
      </w:pPr>
    </w:p>
    <w:p w:rsidR="00323AB5" w:rsidRDefault="00DB4038">
      <w:pPr>
        <w:pStyle w:val="a3"/>
        <w:spacing w:before="1"/>
        <w:ind w:left="739" w:right="238" w:firstLine="540"/>
        <w:jc w:val="both"/>
      </w:pPr>
      <w:r>
        <w:t>Последнийэтапперестройки:1990-1991гг.Отмена</w:t>
      </w:r>
      <w:hyperlink r:id="rId24">
        <w:r>
          <w:rPr>
            <w:color w:val="0000FF"/>
          </w:rPr>
          <w:t>6-йстатьи</w:t>
        </w:r>
      </w:hyperlink>
      <w:r>
        <w:t>КонституцииСССРоруководящейролиКПСС.Становлениемногопартийности.КризисвКПССисозданиеКоммунистическойпартииРСФСР.IсъезднародныхдепутатовРСФСРиегорешения.Противостояние союзной и российской власти. Введение поста Президента и избрание М.С. ГорбачеваПрезидентомСССР.ИзбраниеБ.Н.ЕльцинаПрезидентомРСФСР.Углублениеполитическогокризиса.</w:t>
      </w:r>
    </w:p>
    <w:p w:rsidR="00323AB5" w:rsidRDefault="00323AB5">
      <w:pPr>
        <w:pStyle w:val="a3"/>
        <w:spacing w:before="10"/>
        <w:rPr>
          <w:sz w:val="20"/>
        </w:rPr>
      </w:pPr>
    </w:p>
    <w:p w:rsidR="00323AB5" w:rsidRDefault="00DB4038">
      <w:pPr>
        <w:pStyle w:val="a3"/>
        <w:ind w:left="739" w:right="238" w:firstLine="540"/>
        <w:jc w:val="both"/>
      </w:pPr>
      <w:r>
        <w:t>УсилениецентробежныхтенденцийиугрозыраспадаСССР.ДекларацияогосударственномсуверенитетеРСФСР.ДискуссииопутяхобновленияСоюзаССР.Ново-Огаревскийпроцессипопытки подписания нового Союзного договора. "Парад суверенитетов". Референдум о сохраненииСССР. Превращение экономического кризиса в стране в ведущий политический фактор. Нарастаниеразбалансированностивэкономике.Введениекарточнойсистемыснабжения.Реалии1991г.:конфискационная денежная реформа, трехкратное повышение государственных цен, пустые полкимагазинов.Разработкасоюзнымироссийскимруководствомпрограммпереходакрыночнойэкономике.Радикализацияобщественныхнастроений.Забастовочноедвижение.Новыйэтапвгосударственно-конфессиональныхотношениях.</w:t>
      </w:r>
    </w:p>
    <w:p w:rsidR="00323AB5" w:rsidRDefault="00323AB5">
      <w:pPr>
        <w:pStyle w:val="a3"/>
        <w:spacing w:before="10"/>
        <w:rPr>
          <w:sz w:val="20"/>
        </w:rPr>
      </w:pPr>
    </w:p>
    <w:p w:rsidR="00323AB5" w:rsidRDefault="00DB4038">
      <w:pPr>
        <w:pStyle w:val="a3"/>
        <w:spacing w:before="1"/>
        <w:ind w:left="739" w:right="242" w:firstLine="540"/>
        <w:jc w:val="both"/>
      </w:pPr>
      <w:r>
        <w:t>Попытка государственного переворота в августе 1991 г. Планы ГКЧП и защитники Белого дома.Победа Ельцина. Ослабление союзной власти. Распад структур КПСС. Оформление фактическогораспадаСССР.БеловежскиеиАлма-Атинскиесоглашения,созданиеСодружестваНезависимыхГосударств(СНГ).</w:t>
      </w:r>
    </w:p>
    <w:p w:rsidR="00323AB5" w:rsidRDefault="00323AB5">
      <w:pPr>
        <w:pStyle w:val="a3"/>
        <w:spacing w:before="10"/>
        <w:rPr>
          <w:sz w:val="20"/>
        </w:rPr>
      </w:pPr>
    </w:p>
    <w:p w:rsidR="00323AB5" w:rsidRDefault="00DB4038">
      <w:pPr>
        <w:pStyle w:val="a3"/>
        <w:ind w:left="739" w:right="247" w:firstLine="540"/>
        <w:jc w:val="both"/>
      </w:pPr>
      <w:r>
        <w:t>Реакция мирового сообщества на распад СССР. Россия как преемник СССР на международнойарене.</w:t>
      </w:r>
    </w:p>
    <w:p w:rsidR="00323AB5" w:rsidRDefault="00323AB5">
      <w:pPr>
        <w:pStyle w:val="a3"/>
        <w:spacing w:before="10"/>
        <w:rPr>
          <w:sz w:val="20"/>
        </w:rPr>
      </w:pPr>
    </w:p>
    <w:p w:rsidR="00323AB5" w:rsidRDefault="00DB4038">
      <w:pPr>
        <w:pStyle w:val="a3"/>
        <w:ind w:left="1279"/>
        <w:jc w:val="both"/>
      </w:pPr>
      <w:r>
        <w:lastRenderedPageBreak/>
        <w:t>Нашкрайв1945-1991гг.</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279"/>
      </w:pPr>
      <w:r>
        <w:lastRenderedPageBreak/>
        <w:t>Обобщение.</w:t>
      </w:r>
    </w:p>
    <w:p w:rsidR="00323AB5" w:rsidRDefault="00323AB5">
      <w:pPr>
        <w:pStyle w:val="a3"/>
        <w:spacing w:before="10"/>
        <w:rPr>
          <w:sz w:val="20"/>
        </w:rPr>
      </w:pPr>
    </w:p>
    <w:p w:rsidR="00323AB5" w:rsidRDefault="00DB4038">
      <w:pPr>
        <w:pStyle w:val="a3"/>
        <w:spacing w:line="448" w:lineRule="auto"/>
        <w:ind w:left="1279" w:right="5263"/>
      </w:pPr>
      <w:r>
        <w:t>Российская Федерация в 1992 - 2022 гг.СтановлениеновойРоссии(1992 -1999).</w:t>
      </w:r>
    </w:p>
    <w:p w:rsidR="00323AB5" w:rsidRDefault="00DB4038">
      <w:pPr>
        <w:pStyle w:val="a3"/>
        <w:ind w:left="739" w:right="238" w:firstLine="540"/>
        <w:jc w:val="both"/>
      </w:pPr>
      <w:r>
        <w:t>Б.Н.Ельциниегоокружение.Общественнаяподдержкакурсареформ.ПравительствореформатороввоглавесЕ.Т.Гайдаром.Началорадикальныхэкономическихпреобразований.Либерализация цен. "Шоковая терапия". Ваучерная приватизация. Гиперинфляция, рост цен и падениежизненногоуровнянаселения.Безработица.Черныйрынокикриминализацияжизни.Ростнедовольствагражданпервымирезультатамиэкономическихреформ.</w:t>
      </w:r>
    </w:p>
    <w:p w:rsidR="00323AB5" w:rsidRDefault="00323AB5">
      <w:pPr>
        <w:pStyle w:val="a3"/>
        <w:spacing w:before="10"/>
        <w:rPr>
          <w:sz w:val="20"/>
        </w:rPr>
      </w:pPr>
    </w:p>
    <w:p w:rsidR="00323AB5" w:rsidRDefault="00DB4038">
      <w:pPr>
        <w:pStyle w:val="a3"/>
        <w:ind w:left="739" w:right="236" w:firstLine="540"/>
        <w:jc w:val="both"/>
      </w:pPr>
      <w:r>
        <w:t xml:space="preserve">Нарастаниеполитико-конституционногокризисавусловияхухудшенияэкономическойситуации. </w:t>
      </w:r>
      <w:hyperlink r:id="rId25">
        <w:r>
          <w:rPr>
            <w:color w:val="0000FF"/>
          </w:rPr>
          <w:t>Указ</w:t>
        </w:r>
      </w:hyperlink>
      <w:r>
        <w:t xml:space="preserve">Б.Н. Ельцина N 1400 и его оценка Конституционным судом. Возможность мирноговыходаизполитическогокризиса.Трагическиесобытияосени1993г.вМоскве.Всенародноеголосование (плебисцит) по проекту </w:t>
      </w:r>
      <w:hyperlink r:id="rId26">
        <w:r>
          <w:rPr>
            <w:color w:val="0000FF"/>
          </w:rPr>
          <w:t>Конституции</w:t>
        </w:r>
      </w:hyperlink>
      <w:r>
        <w:t xml:space="preserve">России 1993 г. Ликвидация Советов и созданиеновой системы государственного устройства. Принятие </w:t>
      </w:r>
      <w:hyperlink r:id="rId27">
        <w:r>
          <w:rPr>
            <w:color w:val="0000FF"/>
          </w:rPr>
          <w:t>Конституции</w:t>
        </w:r>
      </w:hyperlink>
      <w:r>
        <w:t>России 1993 г. и ее значение.Становлениероссийскогопарламентаризма.Разделениевластей.Проблемыпостроенияфедеративногогосударства. Утверждениегосударственной символики.</w:t>
      </w:r>
    </w:p>
    <w:p w:rsidR="00323AB5" w:rsidRDefault="00323AB5">
      <w:pPr>
        <w:pStyle w:val="a3"/>
        <w:spacing w:before="11"/>
        <w:rPr>
          <w:sz w:val="20"/>
        </w:rPr>
      </w:pPr>
    </w:p>
    <w:p w:rsidR="00323AB5" w:rsidRDefault="00DB4038">
      <w:pPr>
        <w:pStyle w:val="a3"/>
        <w:ind w:left="739" w:right="236" w:firstLine="540"/>
        <w:jc w:val="both"/>
      </w:pPr>
      <w:r>
        <w:t>Обострениемежнациональныхимежконфессиональныхотношенийв1990-егг.ПодписаниеФедеративного договора (1992) и отдельных соглашений центра с республиками. ВзаимоотношенияцентраисубъектовФедерации. ВоеннополитическийкризисвЧеченской Республике.</w:t>
      </w:r>
    </w:p>
    <w:p w:rsidR="00323AB5" w:rsidRDefault="00323AB5">
      <w:pPr>
        <w:pStyle w:val="a3"/>
        <w:spacing w:before="10"/>
        <w:rPr>
          <w:sz w:val="20"/>
        </w:rPr>
      </w:pPr>
    </w:p>
    <w:p w:rsidR="00323AB5" w:rsidRDefault="00DB4038">
      <w:pPr>
        <w:pStyle w:val="a3"/>
        <w:ind w:left="739" w:right="236" w:firstLine="540"/>
        <w:jc w:val="both"/>
      </w:pPr>
      <w:r>
        <w:t>Корректировка курса реформ и попытки стабилизации экономики. Роль иностранных займов.Тенденциидеиндустриализациииувеличениязависимостиэкономикиотмировыхценнаэнергоносители. Ситуация в российском сельском хозяйстве и увеличение зависимости от экспортапродовольствия.Финансовыепирамиды. Дефолт1998 г.и егопоследствия.</w:t>
      </w:r>
    </w:p>
    <w:p w:rsidR="00323AB5" w:rsidRDefault="00323AB5">
      <w:pPr>
        <w:pStyle w:val="a3"/>
        <w:spacing w:before="10"/>
        <w:rPr>
          <w:sz w:val="20"/>
        </w:rPr>
      </w:pPr>
    </w:p>
    <w:p w:rsidR="00323AB5" w:rsidRDefault="00DB4038">
      <w:pPr>
        <w:pStyle w:val="a3"/>
        <w:spacing w:before="1"/>
        <w:ind w:left="739" w:right="236" w:firstLine="540"/>
        <w:jc w:val="both"/>
      </w:pPr>
      <w:r>
        <w:t>Повседневная жизнь россиян в условиях реформ. Свобода средств массовой информации (далее -СМИ).Свободапредпринимательскойдеятельности.Возможностьвыездазарубеж.Кризисобразования и науки. Социальная поляризация общества и смена ценностных ориентиров. Безработицаидетскаябеспризорность.Проблемырусскоязычногонаселениявбывших республикахСССР.</w:t>
      </w:r>
    </w:p>
    <w:p w:rsidR="00323AB5" w:rsidRDefault="00323AB5">
      <w:pPr>
        <w:pStyle w:val="a3"/>
        <w:spacing w:before="10"/>
        <w:rPr>
          <w:sz w:val="20"/>
        </w:rPr>
      </w:pPr>
    </w:p>
    <w:p w:rsidR="00323AB5" w:rsidRDefault="00DB4038">
      <w:pPr>
        <w:pStyle w:val="a3"/>
        <w:ind w:left="739" w:right="235" w:firstLine="540"/>
        <w:jc w:val="both"/>
      </w:pPr>
      <w:r>
        <w:t>Новые приоритеты внешней политики. Россия - правопреемник СССР на международной арене.Значение сохранения Россией статуса ядерной державы. Взаимоотношения с США и странами Запада.Россиянапостсоветскомпространстве.СНГисоюзсБелоруссией.Военно-политическоесотрудничествоврамкахСНГ.</w:t>
      </w:r>
    </w:p>
    <w:p w:rsidR="00323AB5" w:rsidRDefault="00323AB5">
      <w:pPr>
        <w:pStyle w:val="a3"/>
        <w:spacing w:before="10"/>
        <w:rPr>
          <w:sz w:val="20"/>
        </w:rPr>
      </w:pPr>
    </w:p>
    <w:p w:rsidR="00323AB5" w:rsidRDefault="00DB4038">
      <w:pPr>
        <w:pStyle w:val="a3"/>
        <w:ind w:left="739" w:right="242" w:firstLine="540"/>
        <w:jc w:val="both"/>
      </w:pPr>
      <w:r>
        <w:t>Российская многопартийность и строительство гражданского общества. Основные политическиепартии и движения1990-хгг., ихлидеры и платформы.Кризис центральной власти.Обострениеситуации на Северном Кавказе. Вторжение террористических группировок в Дагестан. ДобровольнаяотставкаБ.Н. Ельцина.</w:t>
      </w:r>
    </w:p>
    <w:p w:rsidR="00323AB5" w:rsidRDefault="00323AB5">
      <w:pPr>
        <w:pStyle w:val="a3"/>
        <w:spacing w:before="10"/>
        <w:rPr>
          <w:sz w:val="20"/>
        </w:rPr>
      </w:pPr>
    </w:p>
    <w:p w:rsidR="00323AB5" w:rsidRDefault="00DB4038">
      <w:pPr>
        <w:pStyle w:val="a3"/>
        <w:spacing w:before="1"/>
        <w:ind w:left="1279"/>
      </w:pPr>
      <w:r>
        <w:t>РоссиявXXIв.:вызовывремениизадачимодернизации.</w:t>
      </w:r>
    </w:p>
    <w:p w:rsidR="00323AB5" w:rsidRDefault="00323AB5">
      <w:pPr>
        <w:pStyle w:val="a3"/>
        <w:spacing w:before="9"/>
        <w:rPr>
          <w:sz w:val="20"/>
        </w:rPr>
      </w:pPr>
    </w:p>
    <w:p w:rsidR="00323AB5" w:rsidRDefault="00DB4038">
      <w:pPr>
        <w:pStyle w:val="a3"/>
        <w:spacing w:before="1"/>
        <w:ind w:left="739" w:right="235" w:firstLine="540"/>
        <w:jc w:val="both"/>
      </w:pPr>
      <w:r>
        <w:t>Политические и экономические приоритеты. Вступление в должность Президента В.В. Путина исвязанныесэтиможидания.Началопреодолениянегативныхпоследствий1990-хгг.Основныенаправлениявнутреннейивнешнейполитики.Федерализмисепаратизм.СозданиеФедеральныхокругов.Восстановлениеединогоправовогопространствастраны.Разграничениевластныхполномочий центра и регионов. Террористическая угроза и борьба с ней. Урегулирование кризиса вЧеченскойРеспублике.Построениевертикаливластиигражданскоеобщество.Военнаяреформа.</w:t>
      </w:r>
    </w:p>
    <w:p w:rsidR="00323AB5" w:rsidRDefault="00323AB5">
      <w:pPr>
        <w:pStyle w:val="a3"/>
        <w:spacing w:before="10"/>
        <w:rPr>
          <w:sz w:val="20"/>
        </w:rPr>
      </w:pPr>
    </w:p>
    <w:p w:rsidR="00323AB5" w:rsidRDefault="00DB4038">
      <w:pPr>
        <w:pStyle w:val="a3"/>
        <w:ind w:left="739" w:right="240" w:firstLine="540"/>
        <w:jc w:val="both"/>
      </w:pPr>
      <w:r>
        <w:t>Экономическийподъем1999-2007гг.икризис2008г.Структураэкономики,рольнефтегазовогосектораизадачиинновационногоразвития.Крупнейшиеинфраструктурныепроекты.</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pPr>
      <w:r>
        <w:lastRenderedPageBreak/>
        <w:t>Сельскоехозяйство.Россиявсистемемировойрыночнойэкономики.Начало(2005)ипродолжение(2018)реализации приоритетныхнациональныхпроектов.</w:t>
      </w:r>
    </w:p>
    <w:p w:rsidR="00323AB5" w:rsidRDefault="00323AB5">
      <w:pPr>
        <w:pStyle w:val="a3"/>
        <w:spacing w:before="10"/>
        <w:rPr>
          <w:sz w:val="20"/>
        </w:rPr>
      </w:pPr>
    </w:p>
    <w:p w:rsidR="00323AB5" w:rsidRDefault="00DB4038">
      <w:pPr>
        <w:pStyle w:val="a3"/>
        <w:ind w:left="739" w:right="243" w:firstLine="540"/>
        <w:jc w:val="both"/>
      </w:pPr>
      <w:r>
        <w:t>ПрезидентД.А.Медведев,премьер-министрВ.В.Путин.Основныенаправлениявнешнейивнутреннейполитики.Проблемастабильности ипреемственностивласти.</w:t>
      </w:r>
    </w:p>
    <w:p w:rsidR="00323AB5" w:rsidRDefault="00323AB5">
      <w:pPr>
        <w:pStyle w:val="a3"/>
        <w:spacing w:before="10"/>
        <w:rPr>
          <w:sz w:val="20"/>
        </w:rPr>
      </w:pPr>
    </w:p>
    <w:p w:rsidR="00323AB5" w:rsidRDefault="00DB4038">
      <w:pPr>
        <w:pStyle w:val="a3"/>
        <w:ind w:left="739" w:right="244" w:firstLine="540"/>
        <w:jc w:val="both"/>
      </w:pPr>
      <w:r>
        <w:t>Избрание В.В. Путина Президентом Российской Федерации в 2012 г. и переизбрание на новыйсрок в 2018 г. Вхождение Крыма в состав России и реализация инфраструктурных проектов в Крыму(строительство Крымского моста, трассы"Таврида" и других). Начало конституционной реформы(2020).</w:t>
      </w:r>
    </w:p>
    <w:p w:rsidR="00323AB5" w:rsidRDefault="00323AB5">
      <w:pPr>
        <w:pStyle w:val="a3"/>
        <w:spacing w:before="10"/>
        <w:rPr>
          <w:sz w:val="20"/>
        </w:rPr>
      </w:pPr>
    </w:p>
    <w:p w:rsidR="00323AB5" w:rsidRDefault="00DB4038">
      <w:pPr>
        <w:pStyle w:val="a3"/>
        <w:ind w:left="739" w:right="237" w:firstLine="540"/>
        <w:jc w:val="both"/>
      </w:pPr>
      <w:r>
        <w:t>НовыйобликроссийскогообществапослераспадаСССР.Социальнаяипрофессиональнаяструктура.Занятостьитрудоваямиграция.Миграционнаяполитика.Основныепринципыинаправлениягосударственнойсоциальнойполитики.Реформыздравоохранения.Пенсионныереформы. Реформирование образования, культуры, науки и его результаты. Начало конституционнойреформы. Снижение средней продолжительности жизни и тенденции депопуляции. ГосударственныепрограммыдемографическоговозрожденияРоссии.Разработкасемейнойполитикиимерыпопоощрениюрождаемости.Пропагандаспортаиздоровогообразажизнииихрезультаты.XXIIОлимпийские и XI Паралимпийские зимние игры в Сочи (2014), успехи российских спортсменов,допинговыескандалыиихпоследствиядляроссийскогоспорта.Чемпионатмирапофутболуиоткрытиенового образаРоссии миру.</w:t>
      </w:r>
    </w:p>
    <w:p w:rsidR="00323AB5" w:rsidRDefault="00323AB5">
      <w:pPr>
        <w:pStyle w:val="a3"/>
        <w:rPr>
          <w:sz w:val="21"/>
        </w:rPr>
      </w:pPr>
    </w:p>
    <w:p w:rsidR="00323AB5" w:rsidRDefault="00DB4038">
      <w:pPr>
        <w:pStyle w:val="a3"/>
        <w:ind w:left="739" w:right="238" w:firstLine="540"/>
        <w:jc w:val="both"/>
      </w:pPr>
      <w:r>
        <w:t>Повседневная жизнь. Социальная дифференциация. Качество, уровень жизни и размеры доходовразных слоев населения. Постановка государством вопроса о социальной ответственности бизнеса.Модернизация бытовой сферы. Досуг. Россиянин в глобальном информационном пространстве: СМИ,компьютеризация, Интернет. Массовая автомобилизация. Военно-патриотические движения. Марш"Бессмертныйполк".Празднование75-летияПобедыв ВеликойОтечественнойвойне(2020).</w:t>
      </w:r>
    </w:p>
    <w:p w:rsidR="00323AB5" w:rsidRDefault="00323AB5">
      <w:pPr>
        <w:pStyle w:val="a3"/>
        <w:spacing w:before="10"/>
        <w:rPr>
          <w:sz w:val="20"/>
        </w:rPr>
      </w:pPr>
    </w:p>
    <w:p w:rsidR="00323AB5" w:rsidRDefault="00DB4038">
      <w:pPr>
        <w:pStyle w:val="a3"/>
        <w:ind w:left="739" w:right="239" w:firstLine="540"/>
        <w:jc w:val="both"/>
      </w:pPr>
      <w:r>
        <w:t>ВнешняяполитикавконцеXX-началеXXIв.УтверждениеновойКонцепциивнешнейполитики Российской Федерации (2000) и ее реализация. Постепенное восстановление лидирующихпозицийРоссиивмеждународныхотношениях.Современнаяконцепцияроссийскойвнешнейполитики.Участиевмеждународнойборьбестерроризмомивурегулированиилокальныхконфликтов.ОказаниепомощиСириивборьбесмеждународнымтерроризмомивпреодолениивнутриполитического кризиса (с 2015 г.). Приближение военной инфраструктуры НАТО к российскимграницам и ответные меры. Односторонний выход США из международных соглашений по контролюнад вооружениямии последствия для России. Создание Россией нового высокоточного оружия иреакциявмире.</w:t>
      </w:r>
    </w:p>
    <w:p w:rsidR="00323AB5" w:rsidRDefault="00323AB5">
      <w:pPr>
        <w:pStyle w:val="a3"/>
        <w:spacing w:before="10"/>
        <w:rPr>
          <w:sz w:val="20"/>
        </w:rPr>
      </w:pPr>
    </w:p>
    <w:p w:rsidR="00323AB5" w:rsidRDefault="00DB4038">
      <w:pPr>
        <w:pStyle w:val="a3"/>
        <w:spacing w:before="1"/>
        <w:ind w:left="739" w:right="241" w:firstLine="540"/>
        <w:jc w:val="both"/>
      </w:pPr>
      <w:r>
        <w:t>Центробежные и партнерские тенденции в СНГ. Союзное государство России и Беларуси. РоссиявСНГивЕвразийскомэкономическомсообществе(ЕврАзЭС).МиротворческиемиссииРоссии.Приднестровье.РоссиявусловияхнападенияГрузиина ЮжнуюОсетиюв2008г.(операцияпопринуждениюГрузиикмиру).ОтношениясСШАиЕвросоюзом.ВступлениевСоветЕвропы.СотрудничествоРоссиисостранамиШОС(Шанхайскойорганизациисотрудничества)иБРИКС.Деятельность"Большойдвадцатки".ДальневосточноеидругиенаправленияполитикиРоссии.Сланцеваяреволюция вСША иборьбазапеределмирового нефтегазовогорынка.</w:t>
      </w:r>
    </w:p>
    <w:p w:rsidR="00323AB5" w:rsidRDefault="00323AB5">
      <w:pPr>
        <w:pStyle w:val="a3"/>
        <w:spacing w:before="10"/>
        <w:rPr>
          <w:sz w:val="20"/>
        </w:rPr>
      </w:pPr>
    </w:p>
    <w:p w:rsidR="00323AB5" w:rsidRDefault="00DB4038">
      <w:pPr>
        <w:pStyle w:val="a3"/>
        <w:ind w:left="739" w:right="246" w:firstLine="540"/>
        <w:jc w:val="both"/>
      </w:pPr>
      <w:r>
        <w:t>ГосударственныйпереворотнаУкраине2014г.ипозицияРоссии.ВоссоединениеКрымаиСевастополясРоссиейиегомеждународныепоследствия.МинскиесоглашенияпоДонбассуигуманитарная поддержка Донецкой Народной Республики (ДНР) и Луганской Народной Республики(ЛНР).Специальнаявоеннаяоперация(2022).ВведениеСШАиихсоюзникамиполитическихиэкономическихсанкций противРоссиии ихпоследствия.</w:t>
      </w:r>
    </w:p>
    <w:p w:rsidR="00323AB5" w:rsidRDefault="00323AB5">
      <w:pPr>
        <w:pStyle w:val="a3"/>
        <w:spacing w:before="11"/>
        <w:rPr>
          <w:sz w:val="20"/>
        </w:rPr>
      </w:pPr>
    </w:p>
    <w:p w:rsidR="00323AB5" w:rsidRDefault="00DB4038">
      <w:pPr>
        <w:pStyle w:val="a3"/>
        <w:ind w:left="739" w:right="246" w:firstLine="540"/>
        <w:jc w:val="both"/>
      </w:pPr>
      <w:r>
        <w:t>Россия в борьбе с коронавирусной пандемией, оказание помощи зарубежным странам. Мир ипроцессыглобализациивновыхусловиях.Международныйнефтянойкризис2020г.иегопоследствия.Росс</w:t>
      </w:r>
      <w:r>
        <w:lastRenderedPageBreak/>
        <w:t>ия всовременноммире.</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right="241" w:firstLine="540"/>
        <w:jc w:val="both"/>
      </w:pPr>
      <w:r>
        <w:lastRenderedPageBreak/>
        <w:t>Религия, наука и культура России в конце XX - начале XXI в. Повышение общественной ролиСМИ и Интернета. Коммерциализация культуры. Ведущие тенденции в развитии образования и науки.Модернизация образовательной системы. Основные достижения российских ученых и недостаточнаявостребованностьрезультатов их научнойдеятельности. Религиозные конфессии и повышение ихроли в жизни страны. Особенности развития современной художественной культуры: литературы,киноискусства,театра,изобразительногоискусства.Процессыглобализацииимассоваякультура.</w:t>
      </w:r>
    </w:p>
    <w:p w:rsidR="00323AB5" w:rsidRDefault="00323AB5">
      <w:pPr>
        <w:pStyle w:val="a3"/>
        <w:spacing w:before="10"/>
        <w:rPr>
          <w:sz w:val="20"/>
        </w:rPr>
      </w:pPr>
    </w:p>
    <w:p w:rsidR="00323AB5" w:rsidRDefault="00DB4038">
      <w:pPr>
        <w:pStyle w:val="a3"/>
        <w:spacing w:line="448" w:lineRule="auto"/>
        <w:ind w:left="1279" w:right="7614"/>
      </w:pPr>
      <w:r>
        <w:t>Наш край в 1992 - 2022 гг.Итоговоеобобщение.</w:t>
      </w:r>
    </w:p>
    <w:p w:rsidR="00323AB5" w:rsidRDefault="00DB4038">
      <w:pPr>
        <w:pStyle w:val="a3"/>
        <w:ind w:left="1279"/>
      </w:pPr>
      <w:r>
        <w:t>Всеобщаяистория.1945 -2022гг.</w:t>
      </w:r>
    </w:p>
    <w:p w:rsidR="00323AB5" w:rsidRDefault="00323AB5">
      <w:pPr>
        <w:pStyle w:val="a3"/>
        <w:spacing w:before="10"/>
        <w:rPr>
          <w:sz w:val="20"/>
        </w:rPr>
      </w:pPr>
    </w:p>
    <w:p w:rsidR="00323AB5" w:rsidRDefault="00DB4038">
      <w:pPr>
        <w:pStyle w:val="a3"/>
        <w:ind w:left="739" w:right="237" w:firstLine="540"/>
        <w:jc w:val="both"/>
      </w:pPr>
      <w:r>
        <w:t>Введение.МирвовторойполовинеXX-началеXXIв.Научно-техническийпрогресс.Переходот индустриального к постиндустриальному, информационному обществу. Изменения на карте мира.Складываниебиполярнойсистемы.Крушениеколониальнойсистемы.Образованиеновыхнезависимых государств во второй половине XX в. Процессы глобализации и развитие национальныхгосударств.</w:t>
      </w:r>
    </w:p>
    <w:p w:rsidR="00323AB5" w:rsidRDefault="00323AB5">
      <w:pPr>
        <w:pStyle w:val="a3"/>
        <w:spacing w:before="11"/>
        <w:rPr>
          <w:sz w:val="20"/>
        </w:rPr>
      </w:pPr>
    </w:p>
    <w:p w:rsidR="00323AB5" w:rsidRDefault="00DB4038">
      <w:pPr>
        <w:pStyle w:val="a3"/>
        <w:ind w:left="1279"/>
      </w:pPr>
      <w:r>
        <w:t>СтраныСевернойАмерикииЕвропывовторойполовине XX-началеXXIв.</w:t>
      </w:r>
    </w:p>
    <w:p w:rsidR="00323AB5" w:rsidRDefault="00323AB5">
      <w:pPr>
        <w:pStyle w:val="a3"/>
        <w:spacing w:before="10"/>
        <w:rPr>
          <w:sz w:val="20"/>
        </w:rPr>
      </w:pPr>
    </w:p>
    <w:p w:rsidR="00323AB5" w:rsidRDefault="00DB4038">
      <w:pPr>
        <w:pStyle w:val="a3"/>
        <w:ind w:left="739" w:right="247" w:firstLine="540"/>
        <w:jc w:val="both"/>
      </w:pPr>
      <w:r>
        <w:t>От мира к холодной войне. Речь У. Черчилля в Фултоне. Доктрина Трумэна. План Маршалла.РазделеннаяЕвропа.РасколГерманиииобразованиедвухгерманскихгосударств.Советэкономическойвзаимопомощи.Формированиедвух военно-политическихблоков(НАТОиОВД).</w:t>
      </w:r>
    </w:p>
    <w:p w:rsidR="00323AB5" w:rsidRDefault="00323AB5">
      <w:pPr>
        <w:pStyle w:val="a3"/>
        <w:spacing w:before="10"/>
        <w:rPr>
          <w:sz w:val="20"/>
        </w:rPr>
      </w:pPr>
    </w:p>
    <w:p w:rsidR="00323AB5" w:rsidRDefault="00DB4038">
      <w:pPr>
        <w:pStyle w:val="a3"/>
        <w:ind w:left="739" w:right="239" w:firstLine="540"/>
        <w:jc w:val="both"/>
      </w:pPr>
      <w:r>
        <w:t>СоединенныеШтатыАмерики.Послевоенныйэкономическийподъем.Развитиепостиндустриальногообщества.Обществопотребления.Демократыиреспубликанцыувласти:президенты США и повороты политического курса. Социальные движения (борьба против расовойсегрегации, за гражданские права, выступления против войны во Вьетнаме). Внешняя политика СШАвовторой половинеXX-началеXXIв.Развитиеотношений сСССР,РоссийскойФедерацией.</w:t>
      </w:r>
    </w:p>
    <w:p w:rsidR="00323AB5" w:rsidRDefault="00323AB5">
      <w:pPr>
        <w:pStyle w:val="a3"/>
        <w:spacing w:before="11"/>
        <w:rPr>
          <w:sz w:val="20"/>
        </w:rPr>
      </w:pPr>
    </w:p>
    <w:p w:rsidR="00323AB5" w:rsidRDefault="00DB4038">
      <w:pPr>
        <w:pStyle w:val="a3"/>
        <w:ind w:left="739" w:right="238" w:firstLine="540"/>
        <w:jc w:val="both"/>
      </w:pPr>
      <w:r>
        <w:t>СтраныЗападнойЕвропы.Экономическаяиполитическаяситуациявпервыепослевоенныегоды.Научно-техническаяреволюция.Становлениесоциальноориентированнойрыночнойэкономики.Германское"экономическоечудо".УстановлениеVреспубликивоФранции.Лейбористыи консерваторы в Великобритании. Начало европейской интеграции (ЕЭС). "Бурные шестидесятые"."Скандинавскаямодель"социально-экономическогоразвития.ПадениедиктатурвГреции,Португалии,Испании.Экономическиекризисы1970-х-начала1980-хгг.Неоконсерватизм.Европейскийсоюз.</w:t>
      </w:r>
    </w:p>
    <w:p w:rsidR="00323AB5" w:rsidRDefault="00323AB5">
      <w:pPr>
        <w:pStyle w:val="a3"/>
        <w:spacing w:before="10"/>
        <w:rPr>
          <w:sz w:val="20"/>
        </w:rPr>
      </w:pPr>
    </w:p>
    <w:p w:rsidR="00323AB5" w:rsidRDefault="00DB4038">
      <w:pPr>
        <w:pStyle w:val="a3"/>
        <w:ind w:left="739" w:right="238" w:firstLine="540"/>
        <w:jc w:val="both"/>
      </w:pPr>
      <w:r>
        <w:t>Страны Центральной и Восточной Европы во второй половине XX - начале XXI в. Революциивторой половины 1940-х гг. и установление коммунистических режимов. СЭВ и ОВД. Достижения ипроблемы социалистического развития в 1950-е гг. Выступления в ГДР (1953), Польше и Венгрии(1956).Югославскаямодельсоциализма.Пражскаявесна1968г.иееподавление.Движение"Солидарность" в Польше. Перестройка в СССР и страны восточного блока. Революции 1989 - 1990 гг.в странах Центральной и Восточной Европы. Распад ОВД, СЭВ. Образование новых государств напостсоветскомпространстве.РазделениеЧехословакии.РаспадЮгославииивойнанаБалканах.Агрессия НАТО против Югославии. Развитие восточноевропейских государств в XXI в. (экономика,политика,внешнеполитическаяориентация,участиевинтеграционныхпроцессах).</w:t>
      </w:r>
    </w:p>
    <w:p w:rsidR="00323AB5" w:rsidRDefault="00323AB5">
      <w:pPr>
        <w:pStyle w:val="a3"/>
        <w:spacing w:before="11"/>
        <w:rPr>
          <w:sz w:val="20"/>
        </w:rPr>
      </w:pPr>
    </w:p>
    <w:p w:rsidR="00323AB5" w:rsidRDefault="00DB4038">
      <w:pPr>
        <w:pStyle w:val="a3"/>
        <w:spacing w:line="448" w:lineRule="auto"/>
        <w:ind w:left="1279" w:right="451"/>
        <w:jc w:val="both"/>
      </w:pPr>
      <w:r>
        <w:t>Страны Азии, Африки во второй половине XX - начале XXI в.: проблемы и пути модернизации.Обретениенезависимости ивыбор путейразвитиястранами АзиииАфрики.</w:t>
      </w:r>
    </w:p>
    <w:p w:rsidR="00323AB5" w:rsidRDefault="00DB4038">
      <w:pPr>
        <w:pStyle w:val="a3"/>
        <w:ind w:left="739" w:right="235" w:firstLine="540"/>
        <w:jc w:val="both"/>
      </w:pPr>
      <w:r>
        <w:t>Страны Восточной, Юго-Восточной и Южной Азии. Освободительная борьба и провозглашениенациональныхгосударствврегионе.Китай:провозглашениереспублики;социалистический</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right="236"/>
        <w:jc w:val="both"/>
      </w:pPr>
      <w:r>
        <w:lastRenderedPageBreak/>
        <w:t>эксперимент;МаоЦзэдунимаоизм;экономическиереформыконца1970-х-1980-хгг.иихпоследствия;современноеразвитие.РазделениеВьетнамаиКореинагосударствасразнымобщественно-политическим строем. Индия: провозглашение независимости; курс Неру; внутренняя ивнешняяполитика современного индийского государства.</w:t>
      </w:r>
    </w:p>
    <w:p w:rsidR="00323AB5" w:rsidRDefault="00323AB5">
      <w:pPr>
        <w:pStyle w:val="a3"/>
        <w:spacing w:before="10"/>
        <w:rPr>
          <w:sz w:val="20"/>
        </w:rPr>
      </w:pPr>
    </w:p>
    <w:p w:rsidR="00323AB5" w:rsidRDefault="00DB4038">
      <w:pPr>
        <w:pStyle w:val="a3"/>
        <w:ind w:left="739" w:right="243" w:firstLine="540"/>
        <w:jc w:val="both"/>
      </w:pPr>
      <w:r>
        <w:t>Успехимодернизации.ЯпонияпослеВтороймировойвойны:отпораженияклидерству.Восстановлениесуверенитетастраны.Японское"экономическоечудо".Новыеиндустриальныестраны(Сингапур, Южная Корея).</w:t>
      </w:r>
    </w:p>
    <w:p w:rsidR="00323AB5" w:rsidRDefault="00323AB5">
      <w:pPr>
        <w:pStyle w:val="a3"/>
        <w:spacing w:before="10"/>
        <w:rPr>
          <w:sz w:val="20"/>
        </w:rPr>
      </w:pPr>
    </w:p>
    <w:p w:rsidR="00323AB5" w:rsidRDefault="00DB4038">
      <w:pPr>
        <w:pStyle w:val="a3"/>
        <w:ind w:left="739" w:right="237" w:firstLine="540"/>
        <w:jc w:val="both"/>
      </w:pPr>
      <w:r>
        <w:t>Страны Ближнего Востока и Северной Африки. Турция: политическое развитие, достижения ипроблемы модернизации. Иран: реформы 1960 - 1970-х гг.; исламская революция. Афганистан: сменаполитическихрежимов, роль внешнихсил.</w:t>
      </w:r>
    </w:p>
    <w:p w:rsidR="00323AB5" w:rsidRDefault="00323AB5">
      <w:pPr>
        <w:pStyle w:val="a3"/>
        <w:spacing w:before="10"/>
        <w:rPr>
          <w:sz w:val="20"/>
        </w:rPr>
      </w:pPr>
    </w:p>
    <w:p w:rsidR="00323AB5" w:rsidRDefault="00DB4038">
      <w:pPr>
        <w:pStyle w:val="a3"/>
        <w:spacing w:before="1"/>
        <w:ind w:left="739" w:right="240" w:firstLine="540"/>
        <w:jc w:val="both"/>
      </w:pPr>
      <w:r>
        <w:t>ПровозглашениенезависимыхгосударствнаБлижнемВостокеивСевернойАфрике.Палестинскаяпроблема.СозданиегосударстваИзраиль.Египет:выборпутиразвития;внешнеполитический курс. Суэцкий конфликт. Арабо-израильские войны и попытки урегулированияна Ближнем Востоке. Политическое развитие арабских стран в конце XX - начале XXI в. "Арабскаявесна"исменаполитическихрежимов вначале2010-хгг.ГражданскаявойнавСирии.</w:t>
      </w:r>
    </w:p>
    <w:p w:rsidR="00323AB5" w:rsidRDefault="00323AB5">
      <w:pPr>
        <w:pStyle w:val="a3"/>
        <w:spacing w:before="10"/>
        <w:rPr>
          <w:sz w:val="20"/>
        </w:rPr>
      </w:pPr>
    </w:p>
    <w:p w:rsidR="00323AB5" w:rsidRDefault="00DB4038">
      <w:pPr>
        <w:pStyle w:val="a3"/>
        <w:ind w:left="739" w:right="244" w:firstLine="540"/>
        <w:jc w:val="both"/>
      </w:pPr>
      <w:r>
        <w:t>Страны Тропической и Южной Африки. Этапы провозглашения независимости ("год Африки",1970-1980-егг.).Выборпутейразвития.Попыткиутверждениядемократическихрежимовивозникновениедиктатур.ОрганизацияАфриканскогоединства.СистемаапартеиданаюгеАфрикииеепадение.Сепаратизм. Гражданскиевойны иэтническиеконфликтывАфрике.</w:t>
      </w:r>
    </w:p>
    <w:p w:rsidR="00323AB5" w:rsidRDefault="00323AB5">
      <w:pPr>
        <w:pStyle w:val="a3"/>
        <w:spacing w:before="10"/>
        <w:rPr>
          <w:sz w:val="20"/>
        </w:rPr>
      </w:pPr>
    </w:p>
    <w:p w:rsidR="00323AB5" w:rsidRDefault="00DB4038">
      <w:pPr>
        <w:pStyle w:val="a3"/>
        <w:ind w:left="1279"/>
      </w:pPr>
      <w:r>
        <w:t>СтраныЛатинскойАмерикивовторойполовинеXX -началеXXIв.</w:t>
      </w:r>
    </w:p>
    <w:p w:rsidR="00323AB5" w:rsidRDefault="00323AB5">
      <w:pPr>
        <w:pStyle w:val="a3"/>
        <w:spacing w:before="10"/>
        <w:rPr>
          <w:sz w:val="20"/>
        </w:rPr>
      </w:pPr>
    </w:p>
    <w:p w:rsidR="00323AB5" w:rsidRDefault="00DB4038">
      <w:pPr>
        <w:pStyle w:val="a3"/>
        <w:ind w:left="739" w:right="241" w:firstLine="540"/>
        <w:jc w:val="both"/>
      </w:pPr>
      <w:r>
        <w:t>ПоложениестранЛатинскойАмерикивсерединеXXв.:проблемывнутреннегоразвития,влияние США. Аграрные реформы и импортозамещающая индустриализация. Националреформизм.Революция на Кубе. Диктатуры и демократизация в странах Латинской Америки. Революции конца1960-х-1970-хгг.(Перу,Чили, Никарагуа)."Левыйповорот"вконцеXXв.</w:t>
      </w:r>
    </w:p>
    <w:p w:rsidR="00323AB5" w:rsidRDefault="00323AB5">
      <w:pPr>
        <w:pStyle w:val="a3"/>
        <w:spacing w:before="11"/>
        <w:rPr>
          <w:sz w:val="20"/>
        </w:rPr>
      </w:pPr>
    </w:p>
    <w:p w:rsidR="00323AB5" w:rsidRDefault="00DB4038">
      <w:pPr>
        <w:pStyle w:val="a3"/>
        <w:ind w:left="739" w:right="240" w:firstLine="540"/>
        <w:jc w:val="both"/>
      </w:pPr>
      <w:r>
        <w:t>Международные отношения во второй половине XX - начале XXI в. Основные этапы развитиямеждународныхотношенийвовторойполовине1940-х-2020-хгг.Международныекризисыирегиональные конфликты в годы холодной войны (Берлинские кризисы, Корейская война, войны вИндокитае, Суэцкий кризис, Карибский (Кубинский) кризис). Создание Движения неприсоединения.Гонкавооружений. ВойнавоВьетнаме.</w:t>
      </w:r>
    </w:p>
    <w:p w:rsidR="00323AB5" w:rsidRDefault="00323AB5">
      <w:pPr>
        <w:pStyle w:val="a3"/>
        <w:spacing w:before="10"/>
        <w:rPr>
          <w:sz w:val="20"/>
        </w:rPr>
      </w:pPr>
    </w:p>
    <w:p w:rsidR="00323AB5" w:rsidRDefault="00DB4038">
      <w:pPr>
        <w:pStyle w:val="a3"/>
        <w:ind w:left="739" w:right="235" w:firstLine="540"/>
        <w:jc w:val="both"/>
      </w:pPr>
      <w:r>
        <w:t xml:space="preserve">Разрядка международной напряженности в конце 1960-х - первой половине 1970-х гг. </w:t>
      </w:r>
      <w:hyperlink r:id="rId28">
        <w:r>
          <w:rPr>
            <w:color w:val="0000FF"/>
          </w:rPr>
          <w:t xml:space="preserve">Договор </w:t>
        </w:r>
      </w:hyperlink>
      <w:r>
        <w:t xml:space="preserve">озапрещении ядерных испытаний в трех средах. </w:t>
      </w:r>
      <w:hyperlink r:id="rId29">
        <w:r>
          <w:rPr>
            <w:color w:val="0000FF"/>
          </w:rPr>
          <w:t xml:space="preserve">Договор </w:t>
        </w:r>
      </w:hyperlink>
      <w:r>
        <w:t>о нераспространении ядерного оружия (1968).Пражская весна 1968 г. и ввод войск государств - участников ОВД в Чехословакию. Урегулированиегерманского вопроса (договоры ФРГ с СССР и Польшей, четырехстороннее соглашение по ЗападномуБерлину). Договоры об ограничении стратегических вооружений (ОСВ). Совещание по безопасности исотрудничествув Европе(Хельсинки, 1975 г.).</w:t>
      </w:r>
    </w:p>
    <w:p w:rsidR="00323AB5" w:rsidRDefault="00323AB5">
      <w:pPr>
        <w:pStyle w:val="a3"/>
        <w:spacing w:before="11"/>
        <w:rPr>
          <w:sz w:val="20"/>
        </w:rPr>
      </w:pPr>
    </w:p>
    <w:p w:rsidR="00323AB5" w:rsidRDefault="00DB4038">
      <w:pPr>
        <w:pStyle w:val="a3"/>
        <w:ind w:left="739" w:right="239" w:firstLine="540"/>
        <w:jc w:val="both"/>
      </w:pPr>
      <w:r>
        <w:t>ВводсоветскихвойсквАфганистан(1979).Возвращениекполитикехолоднойвойны.Наращивание стратегических вооружений. Американский проект СОИ. Провозглашение советскойконцепцииновогополитическогомышленияв1980-хгг.Революции1989-1991гг.встранахЦентральной и Восточной Европы, их внешнеполитические последствия. Распад СССР и восточногоблока.РоссийскаяФедерация-правопреемникСССРнамеждународнойарене.ОбразованиеСНГ.</w:t>
      </w:r>
    </w:p>
    <w:p w:rsidR="00323AB5" w:rsidRDefault="00323AB5">
      <w:pPr>
        <w:pStyle w:val="a3"/>
        <w:spacing w:before="10"/>
        <w:rPr>
          <w:sz w:val="20"/>
        </w:rPr>
      </w:pPr>
    </w:p>
    <w:p w:rsidR="00323AB5" w:rsidRDefault="00DB4038">
      <w:pPr>
        <w:pStyle w:val="a3"/>
        <w:ind w:left="739" w:right="238" w:firstLine="540"/>
        <w:jc w:val="both"/>
      </w:pPr>
      <w:r>
        <w:t>Международные отношения в конце XX-начале XXI в.От биполярного к многополюсномумиру.Региональнаяимежрегиональнаяинтеграция.Россиявсовременноммире:восстановлениелидирующихпозиций,отстаиваниенациональныхинтересов.УсилениепозицийКитаянамеждунар</w:t>
      </w:r>
      <w:r>
        <w:lastRenderedPageBreak/>
        <w:t>одной арене. Военные конфликты. Международный терроризм. Мировое сообщество и рольРоссиивпротивостоянииугрозами вызовамв началеXXв.</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279"/>
      </w:pPr>
      <w:r>
        <w:lastRenderedPageBreak/>
        <w:t>Развитиенаукиикультурыво второйполовинеXX -началеXXIв.</w:t>
      </w:r>
    </w:p>
    <w:p w:rsidR="00323AB5" w:rsidRDefault="00323AB5">
      <w:pPr>
        <w:pStyle w:val="a3"/>
        <w:spacing w:before="10"/>
        <w:rPr>
          <w:sz w:val="20"/>
        </w:rPr>
      </w:pPr>
    </w:p>
    <w:p w:rsidR="00323AB5" w:rsidRDefault="00DB4038">
      <w:pPr>
        <w:pStyle w:val="a3"/>
        <w:ind w:left="739" w:right="243" w:firstLine="540"/>
        <w:jc w:val="both"/>
      </w:pPr>
      <w:r>
        <w:t>РазвитиенаукивовторойполовинеXX-началеXXI в.(ядернаяфизика,химия,биология,медицина).Научно-техническаяреволюция.Использованиеядернойэнергиивмирныхцелях.Достижениявобластикосмонавтики(СССР,США).Развитиеэлектротехникииробототехники.Информационнаяреволюция. Интернет.</w:t>
      </w:r>
    </w:p>
    <w:p w:rsidR="00323AB5" w:rsidRDefault="00323AB5">
      <w:pPr>
        <w:pStyle w:val="a3"/>
        <w:spacing w:before="10"/>
        <w:rPr>
          <w:sz w:val="20"/>
        </w:rPr>
      </w:pPr>
    </w:p>
    <w:p w:rsidR="00323AB5" w:rsidRDefault="00DB4038">
      <w:pPr>
        <w:pStyle w:val="a3"/>
        <w:ind w:left="739" w:right="237" w:firstLine="540"/>
        <w:jc w:val="both"/>
      </w:pPr>
      <w:r>
        <w:t>Течения и стили в художественной культуре второй половины XX - начала XXI в.: от модернизмакпостмодернизму.Литература.Живопись.Архитектура:новыетехнологии,концепции,художественные решения. Дизайн. Кинематограф. Музыка: развитие традиций и авангардные течения.Джаз.Рок-музыка. Массовая культура.Молодежная культура.</w:t>
      </w:r>
    </w:p>
    <w:p w:rsidR="00323AB5" w:rsidRDefault="00323AB5">
      <w:pPr>
        <w:pStyle w:val="a3"/>
        <w:spacing w:before="10"/>
        <w:rPr>
          <w:sz w:val="20"/>
        </w:rPr>
      </w:pPr>
    </w:p>
    <w:p w:rsidR="00323AB5" w:rsidRDefault="00DB4038">
      <w:pPr>
        <w:pStyle w:val="a3"/>
        <w:spacing w:before="1"/>
        <w:ind w:left="1279"/>
      </w:pPr>
      <w:r>
        <w:t>Современныймир.</w:t>
      </w:r>
    </w:p>
    <w:p w:rsidR="00323AB5" w:rsidRDefault="00323AB5">
      <w:pPr>
        <w:pStyle w:val="a3"/>
        <w:spacing w:before="9"/>
        <w:rPr>
          <w:sz w:val="20"/>
        </w:rPr>
      </w:pPr>
    </w:p>
    <w:p w:rsidR="00323AB5" w:rsidRDefault="00DB4038">
      <w:pPr>
        <w:pStyle w:val="a3"/>
        <w:spacing w:before="1"/>
        <w:ind w:left="1279"/>
      </w:pPr>
      <w:r>
        <w:t>Глобальныепроблемычеловечества.Существованиеираспространениеядерногооружия.</w:t>
      </w:r>
    </w:p>
    <w:p w:rsidR="00323AB5" w:rsidRDefault="00DB4038">
      <w:pPr>
        <w:pStyle w:val="a3"/>
        <w:ind w:left="739"/>
      </w:pPr>
      <w:r>
        <w:t>Проблемаприродныхресурсовиэкологии.Проблемабеженцев.Эпидемиивсовременноммире.</w:t>
      </w:r>
    </w:p>
    <w:p w:rsidR="00323AB5" w:rsidRDefault="00323AB5">
      <w:pPr>
        <w:pStyle w:val="a3"/>
        <w:spacing w:before="10"/>
        <w:rPr>
          <w:sz w:val="20"/>
        </w:rPr>
      </w:pPr>
    </w:p>
    <w:p w:rsidR="00323AB5" w:rsidRDefault="00DB4038">
      <w:pPr>
        <w:pStyle w:val="a3"/>
        <w:ind w:left="1279"/>
      </w:pPr>
      <w:r>
        <w:t>Обобщение.</w:t>
      </w:r>
    </w:p>
    <w:p w:rsidR="00323AB5" w:rsidRDefault="00323AB5">
      <w:pPr>
        <w:pStyle w:val="a3"/>
        <w:spacing w:before="4"/>
      </w:pPr>
    </w:p>
    <w:p w:rsidR="00323AB5" w:rsidRDefault="00DB4038">
      <w:pPr>
        <w:pStyle w:val="3"/>
        <w:rPr>
          <w:rFonts w:ascii="Arial" w:hAnsi="Arial"/>
        </w:rPr>
      </w:pPr>
      <w:r>
        <w:rPr>
          <w:rFonts w:ascii="Arial" w:hAnsi="Arial"/>
        </w:rPr>
        <w:t>Планируемыерезультатыосвоенияпрограммы поисториинауровнесреднегообщегообразования.</w:t>
      </w:r>
    </w:p>
    <w:p w:rsidR="00323AB5" w:rsidRDefault="00323AB5">
      <w:pPr>
        <w:pStyle w:val="a3"/>
        <w:spacing w:before="6"/>
        <w:rPr>
          <w:rFonts w:ascii="Arial"/>
          <w:b/>
          <w:sz w:val="20"/>
        </w:rPr>
      </w:pPr>
    </w:p>
    <w:p w:rsidR="00323AB5" w:rsidRDefault="00DB4038">
      <w:pPr>
        <w:pStyle w:val="a3"/>
        <w:ind w:left="1279"/>
      </w:pPr>
      <w:r>
        <w:t>Кважнейшимличностнымрезультатамизученияисторииотносятся:</w:t>
      </w:r>
    </w:p>
    <w:p w:rsidR="00323AB5" w:rsidRDefault="00323AB5">
      <w:pPr>
        <w:pStyle w:val="a3"/>
        <w:spacing w:before="10"/>
        <w:rPr>
          <w:sz w:val="20"/>
        </w:rPr>
      </w:pPr>
    </w:p>
    <w:p w:rsidR="00323AB5" w:rsidRDefault="00DB4038" w:rsidP="00E26A64">
      <w:pPr>
        <w:pStyle w:val="a4"/>
        <w:numPr>
          <w:ilvl w:val="0"/>
          <w:numId w:val="167"/>
        </w:numPr>
        <w:tabs>
          <w:tab w:val="left" w:pos="1731"/>
        </w:tabs>
        <w:ind w:right="239" w:firstLine="540"/>
        <w:jc w:val="both"/>
        <w:rPr>
          <w:sz w:val="24"/>
        </w:rPr>
      </w:pPr>
      <w:r>
        <w:rPr>
          <w:sz w:val="24"/>
        </w:rPr>
        <w:t>всферепатриотическоговоспитания:сформированностьроссийскойгражданскойидентичности,патриотизма,уваженияксвоемународу,чувстваответственностипередРодиной,гордости за свою страну, свой край, свой язык и культуру, прошлое и настоящее многонациональногонарода России; ценностное отношение к государственным символам, историческому и природномунаследию, памятникам, традициям народов России, достижениям России в науке, искусстве, спорте,технологиях,труде;идейнаяубежденность,готовностькслужениюизащитеОтечества,ответственность заегосудьбу;</w:t>
      </w:r>
    </w:p>
    <w:p w:rsidR="00323AB5" w:rsidRDefault="00323AB5">
      <w:pPr>
        <w:pStyle w:val="a3"/>
        <w:spacing w:before="11"/>
        <w:rPr>
          <w:sz w:val="20"/>
        </w:rPr>
      </w:pPr>
    </w:p>
    <w:p w:rsidR="00323AB5" w:rsidRDefault="00DB4038" w:rsidP="00E26A64">
      <w:pPr>
        <w:pStyle w:val="a4"/>
        <w:numPr>
          <w:ilvl w:val="0"/>
          <w:numId w:val="167"/>
        </w:numPr>
        <w:tabs>
          <w:tab w:val="left" w:pos="1558"/>
        </w:tabs>
        <w:ind w:right="238" w:firstLine="540"/>
        <w:jc w:val="both"/>
        <w:rPr>
          <w:sz w:val="24"/>
        </w:rPr>
      </w:pPr>
      <w:r>
        <w:rPr>
          <w:sz w:val="24"/>
        </w:rPr>
        <w:t>в сфере гражданского воспитания: осмысление сложившихся в российской истории традицийгражданскогослуженияОтечеству;сформированностьгражданскойпозицииобучающегосякакактивногоиответственногочленароссийскогообщества;осознаниеисторическогозначенияконституционного развития России, своих конституционных прав и обязанностей, уважение закона иправопорядка;принятиетрадиционныхнациональных,общечеловеческихгуманистическихидемократическихценностей;готовностьпротивостоятьидеологииэкстремизма,национализма,ксенофобии,дискриминациипосоциальным,религиозным,расовым,национальнымпризнакам;готовностьвестисовместнуюдеятельностьвинтересахгражданскогообщества,участвоватьвсамоуправлениившколеидетско-юношескихорганизациях;умениевзаимодействоватьссоциальными институтами в соответствии с их функциями и назначением; готовность к гуманитарнойиволонтерской деятельности;</w:t>
      </w:r>
    </w:p>
    <w:p w:rsidR="00323AB5" w:rsidRDefault="00323AB5">
      <w:pPr>
        <w:pStyle w:val="a3"/>
        <w:spacing w:before="11"/>
        <w:rPr>
          <w:sz w:val="20"/>
        </w:rPr>
      </w:pPr>
    </w:p>
    <w:p w:rsidR="00323AB5" w:rsidRDefault="00DB4038" w:rsidP="00E26A64">
      <w:pPr>
        <w:pStyle w:val="a4"/>
        <w:numPr>
          <w:ilvl w:val="0"/>
          <w:numId w:val="167"/>
        </w:numPr>
        <w:tabs>
          <w:tab w:val="left" w:pos="1568"/>
        </w:tabs>
        <w:ind w:right="234" w:firstLine="540"/>
        <w:jc w:val="both"/>
        <w:rPr>
          <w:sz w:val="24"/>
        </w:rPr>
      </w:pPr>
      <w:r>
        <w:rPr>
          <w:sz w:val="24"/>
        </w:rPr>
        <w:t>в сфере духовно-нравственного воспитания: личностное осмысление и принятие сущности изначения исторически сложившихся и развивавшихся духовно-нравственных ценностей российскогонарода;сформированностьнравственногосознания,этическогоповедения;способностьоцениватьситуациинравственноговыбораиприниматьосознанныерешения,ориентируясьнаморально-нравственные ценности и нормы современного российского общества; понимание значения личноговкладавпостроениеустойчивогобудущего;ответственноеотношениексвоимродителям,представителямстаршихпоколений,осознаниезначениясозданиясемьинаосновепринятияценностейсемейной жизни всоответствии страдицияминародов России;</w:t>
      </w:r>
    </w:p>
    <w:p w:rsidR="00323AB5" w:rsidRDefault="00323AB5">
      <w:pPr>
        <w:pStyle w:val="a3"/>
        <w:spacing w:before="10"/>
        <w:rPr>
          <w:sz w:val="20"/>
        </w:rPr>
      </w:pPr>
    </w:p>
    <w:p w:rsidR="00323AB5" w:rsidRDefault="00DB4038" w:rsidP="00E26A64">
      <w:pPr>
        <w:pStyle w:val="a4"/>
        <w:numPr>
          <w:ilvl w:val="0"/>
          <w:numId w:val="167"/>
        </w:numPr>
        <w:tabs>
          <w:tab w:val="left" w:pos="1791"/>
        </w:tabs>
        <w:ind w:right="246" w:firstLine="540"/>
        <w:jc w:val="both"/>
        <w:rPr>
          <w:sz w:val="24"/>
        </w:rPr>
      </w:pPr>
      <w:r>
        <w:rPr>
          <w:sz w:val="24"/>
        </w:rPr>
        <w:t>впониманииценностинаучногопознания:сформированностьмировоззрения,соответствующегосовременномууровнюразвитияисторическойнаукииобщественнойпрактики,</w:t>
      </w:r>
    </w:p>
    <w:p w:rsidR="00323AB5" w:rsidRDefault="00323AB5">
      <w:pPr>
        <w:jc w:val="both"/>
        <w:rPr>
          <w:sz w:val="24"/>
        </w:rPr>
        <w:sectPr w:rsidR="00323AB5">
          <w:pgSz w:w="11920" w:h="16850"/>
          <w:pgMar w:top="820" w:right="300" w:bottom="920" w:left="0" w:header="0" w:footer="606" w:gutter="0"/>
          <w:cols w:space="720"/>
        </w:sectPr>
      </w:pPr>
    </w:p>
    <w:p w:rsidR="00323AB5" w:rsidRDefault="00DB4038">
      <w:pPr>
        <w:pStyle w:val="a3"/>
        <w:spacing w:before="71"/>
        <w:ind w:left="739" w:right="239"/>
        <w:jc w:val="both"/>
      </w:pPr>
      <w:r>
        <w:lastRenderedPageBreak/>
        <w:t>основанного на диалоге культур, способствующего осознанию своего места в поликультурном мире;осмыслениезначенияисториикакзнанияоразвитиичеловекаиобщества,осоциальноминравственномопытепредшествующихпоколений;совершенствованиеязыковойичитательскойкультурыкаксредствавзаимодействиямеждулюдьмиипознаниямира;овладениеосновныминавыками познания и оценки событий прошлого с позиций историзма, готовность к осуществлениюучебнойпроектно-исследовательской деятельностивсфереистории;</w:t>
      </w:r>
    </w:p>
    <w:p w:rsidR="00323AB5" w:rsidRDefault="00323AB5">
      <w:pPr>
        <w:pStyle w:val="a3"/>
        <w:spacing w:before="10"/>
        <w:rPr>
          <w:sz w:val="20"/>
        </w:rPr>
      </w:pPr>
    </w:p>
    <w:p w:rsidR="00323AB5" w:rsidRDefault="00DB4038" w:rsidP="00E26A64">
      <w:pPr>
        <w:pStyle w:val="a4"/>
        <w:numPr>
          <w:ilvl w:val="0"/>
          <w:numId w:val="167"/>
        </w:numPr>
        <w:tabs>
          <w:tab w:val="left" w:pos="1573"/>
        </w:tabs>
        <w:ind w:right="240" w:firstLine="540"/>
        <w:jc w:val="both"/>
        <w:rPr>
          <w:sz w:val="24"/>
        </w:rPr>
      </w:pPr>
      <w:r>
        <w:rPr>
          <w:sz w:val="24"/>
        </w:rPr>
        <w:t>в сфере эстетического воспитания: представление об исторически сложившемся культурноммногообразии своей страны и мира; способность воспринимать различные виды искусства, традиции итворчествосвоегоидругихнародов,ощущатьэмоциональноевоздействиеискусства;осознаниезначимостидляличностии обществанаследияотечественногои мировогоискусства,этническихкультурных традиций и народного творчества; эстетическое отношение к миру, современной культуре,включаяэстетикубыта,научногоитехническоготворчества,спорта,труда,общественныхотношений;</w:t>
      </w:r>
    </w:p>
    <w:p w:rsidR="00323AB5" w:rsidRDefault="00323AB5">
      <w:pPr>
        <w:pStyle w:val="a3"/>
        <w:spacing w:before="11"/>
        <w:rPr>
          <w:sz w:val="20"/>
        </w:rPr>
      </w:pPr>
    </w:p>
    <w:p w:rsidR="00323AB5" w:rsidRDefault="00DB4038" w:rsidP="00E26A64">
      <w:pPr>
        <w:pStyle w:val="a4"/>
        <w:numPr>
          <w:ilvl w:val="0"/>
          <w:numId w:val="167"/>
        </w:numPr>
        <w:tabs>
          <w:tab w:val="left" w:pos="1561"/>
        </w:tabs>
        <w:ind w:right="244" w:firstLine="540"/>
        <w:jc w:val="both"/>
        <w:rPr>
          <w:sz w:val="24"/>
        </w:rPr>
      </w:pPr>
      <w:r>
        <w:rPr>
          <w:sz w:val="24"/>
        </w:rPr>
        <w:t>всферефизическоговоспитания:осознаниеценностижизниинеобходимостиеесохранения(в том числе на основе примеров из истории); представление об идеалах гармоничного физического идуховногоразвитиячеловекависторическихобществахивсовременнуюэпоху;ответственноеотношениек своемуздоровью иустановка наздоровый образ жизни;</w:t>
      </w:r>
    </w:p>
    <w:p w:rsidR="00323AB5" w:rsidRDefault="00323AB5">
      <w:pPr>
        <w:pStyle w:val="a3"/>
        <w:spacing w:before="10"/>
        <w:rPr>
          <w:sz w:val="20"/>
        </w:rPr>
      </w:pPr>
    </w:p>
    <w:p w:rsidR="00323AB5" w:rsidRDefault="00DB4038" w:rsidP="00E26A64">
      <w:pPr>
        <w:pStyle w:val="a4"/>
        <w:numPr>
          <w:ilvl w:val="0"/>
          <w:numId w:val="167"/>
        </w:numPr>
        <w:tabs>
          <w:tab w:val="left" w:pos="1609"/>
        </w:tabs>
        <w:ind w:right="245" w:firstLine="540"/>
        <w:jc w:val="both"/>
        <w:rPr>
          <w:sz w:val="24"/>
        </w:rPr>
      </w:pPr>
      <w:r>
        <w:rPr>
          <w:sz w:val="24"/>
        </w:rPr>
        <w:t>всферетрудовоговоспитания:пониманиенаосновезнанияисториизначениятрудовойдеятельности как источника развития человека и общества; уважение к труду и результатам трудовойдеятельности человека; представление о разнообразии существовавших в прошлом и современныхпрофессий; формирование интереса к различным сферам профессиональной деятельности; готовностьсовершать осознанный выбор будущей профессии и реализовывать собственные жизненные планы;мотивацияиспособность кобразованиюисамообразованиюнапротяжениивсейжизни;</w:t>
      </w:r>
    </w:p>
    <w:p w:rsidR="00323AB5" w:rsidRDefault="00323AB5">
      <w:pPr>
        <w:pStyle w:val="a3"/>
        <w:spacing w:before="11"/>
        <w:rPr>
          <w:sz w:val="20"/>
        </w:rPr>
      </w:pPr>
    </w:p>
    <w:p w:rsidR="00323AB5" w:rsidRDefault="00DB4038" w:rsidP="00E26A64">
      <w:pPr>
        <w:pStyle w:val="a4"/>
        <w:numPr>
          <w:ilvl w:val="0"/>
          <w:numId w:val="167"/>
        </w:numPr>
        <w:tabs>
          <w:tab w:val="left" w:pos="1556"/>
        </w:tabs>
        <w:ind w:right="242" w:firstLine="540"/>
        <w:jc w:val="both"/>
        <w:rPr>
          <w:sz w:val="24"/>
        </w:rPr>
      </w:pPr>
      <w:r>
        <w:rPr>
          <w:sz w:val="24"/>
        </w:rPr>
        <w:t>всфереэкологическоговоспитания:осмыслениеисторическогоопытавзаимодействиялюдейс природной средой, его позитивных и негативных проявлений; сформированность экологическойкультуры,пониманиевлияниясоциально-экономическихпроцессовнасостояниеприроднойисоциальнойсреды,осознаниеглобальногохарактераэкологическихпроблем;активноенеприятиедействий,приносящихвредокружающей природнойи социальнойсреде;</w:t>
      </w:r>
    </w:p>
    <w:p w:rsidR="00323AB5" w:rsidRDefault="00323AB5">
      <w:pPr>
        <w:pStyle w:val="a3"/>
        <w:spacing w:before="10"/>
        <w:rPr>
          <w:sz w:val="20"/>
        </w:rPr>
      </w:pPr>
    </w:p>
    <w:p w:rsidR="00323AB5" w:rsidRDefault="00DB4038" w:rsidP="00E26A64">
      <w:pPr>
        <w:pStyle w:val="a4"/>
        <w:numPr>
          <w:ilvl w:val="0"/>
          <w:numId w:val="167"/>
        </w:numPr>
        <w:tabs>
          <w:tab w:val="left" w:pos="1558"/>
        </w:tabs>
        <w:ind w:right="237" w:firstLine="540"/>
        <w:jc w:val="both"/>
        <w:rPr>
          <w:sz w:val="24"/>
        </w:rPr>
      </w:pPr>
      <w:r>
        <w:rPr>
          <w:sz w:val="24"/>
        </w:rPr>
        <w:t>в сфере развития эмоционального интеллекта обучающихся: развитие самосознания (включаяспособностьосознаватьнапримерахисторическихситуацийрольэмоцийвотношенияхмеждулюдьми,пониматьсвоеэмоциональноесостояние,соотносяегосэмоциямилюдейвизвестныхисторическихситуациях);саморегулирования,включающегосамоконтроль,умениеприниматьответственностьзасвоеповедение,способностьадаптироватьсякэмоциональнымизменениямипроявлятьгибкость,бытьоткрытымновому;внутреннеймотивации,включающейстремлениекдостижениюцелииуспеху,оптимизм,инициативность,умениедействовать,исходяизсвоихвозможностей;эмпатии(способностьпониматьдругогочеловека,оказавшегосявопределенныхобстоятельствах);социальныхнавыков(способностьвыстраиватьконструктивныеотношениясдругими людьми, регулировать способ выражения своих суждений и эмоций с учетом позиций имненийдругихучастников общения).</w:t>
      </w:r>
    </w:p>
    <w:p w:rsidR="00323AB5" w:rsidRDefault="00323AB5">
      <w:pPr>
        <w:pStyle w:val="a3"/>
        <w:spacing w:before="11"/>
        <w:rPr>
          <w:sz w:val="20"/>
        </w:rPr>
      </w:pPr>
    </w:p>
    <w:p w:rsidR="00323AB5" w:rsidRDefault="00DB4038">
      <w:pPr>
        <w:pStyle w:val="a3"/>
        <w:ind w:left="739" w:right="245" w:firstLine="540"/>
        <w:jc w:val="both"/>
      </w:pPr>
      <w:r>
        <w:t>В результате изучения истории на уровне основного общего образования у обучающегося будутсформированы познавательные универсальные учебные действия, коммуникативные универсальныеучебныедействия,регулятивныеуниверсальныеучебныедействия,совместнаядеятельность.</w:t>
      </w:r>
    </w:p>
    <w:p w:rsidR="00323AB5" w:rsidRDefault="00323AB5">
      <w:pPr>
        <w:pStyle w:val="a3"/>
        <w:spacing w:before="10"/>
        <w:rPr>
          <w:sz w:val="20"/>
        </w:rPr>
      </w:pPr>
    </w:p>
    <w:p w:rsidR="00323AB5" w:rsidRDefault="00DB4038">
      <w:pPr>
        <w:pStyle w:val="a3"/>
        <w:ind w:left="739" w:right="248" w:firstLine="540"/>
        <w:jc w:val="both"/>
      </w:pPr>
      <w:r>
        <w:t>Уобучающегосябудутсформированыследующиебазовыелогическиедействиякакчастьпознавательныхуниверсальныхучебных действий:</w:t>
      </w:r>
    </w:p>
    <w:p w:rsidR="00323AB5" w:rsidRDefault="00323AB5">
      <w:pPr>
        <w:pStyle w:val="a3"/>
        <w:spacing w:before="10"/>
        <w:rPr>
          <w:sz w:val="20"/>
        </w:rPr>
      </w:pPr>
    </w:p>
    <w:p w:rsidR="00323AB5" w:rsidRDefault="00DB4038">
      <w:pPr>
        <w:pStyle w:val="a3"/>
        <w:ind w:left="1279"/>
      </w:pPr>
      <w:r>
        <w:t>формулироватьпроблему,вопрос,требующийрешения;</w:t>
      </w:r>
    </w:p>
    <w:p w:rsidR="00323AB5" w:rsidRDefault="00323AB5">
      <w:pPr>
        <w:pStyle w:val="a3"/>
        <w:spacing w:before="10"/>
        <w:rPr>
          <w:sz w:val="20"/>
        </w:rPr>
      </w:pPr>
    </w:p>
    <w:p w:rsidR="00323AB5" w:rsidRDefault="00DB4038">
      <w:pPr>
        <w:pStyle w:val="a3"/>
        <w:tabs>
          <w:tab w:val="left" w:pos="2958"/>
          <w:tab w:val="left" w:pos="4665"/>
          <w:tab w:val="left" w:pos="5701"/>
          <w:tab w:val="left" w:pos="6286"/>
          <w:tab w:val="left" w:pos="7559"/>
          <w:tab w:val="left" w:pos="8123"/>
          <w:tab w:val="left" w:pos="9444"/>
          <w:tab w:val="left" w:pos="11231"/>
        </w:tabs>
        <w:ind w:left="1279"/>
      </w:pPr>
      <w:r>
        <w:t>устанавливать</w:t>
      </w:r>
      <w:r>
        <w:tab/>
        <w:t>существенный</w:t>
      </w:r>
      <w:r>
        <w:tab/>
        <w:t>признак</w:t>
      </w:r>
      <w:r>
        <w:tab/>
        <w:t>или</w:t>
      </w:r>
      <w:r>
        <w:tab/>
        <w:t>основания</w:t>
      </w:r>
      <w:r>
        <w:tab/>
        <w:t>для</w:t>
      </w:r>
      <w:r>
        <w:tab/>
        <w:t>сравнения,</w:t>
      </w:r>
      <w:r>
        <w:tab/>
        <w:t>классификации</w:t>
      </w:r>
      <w:r>
        <w:tab/>
        <w:t>и</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ind w:left="739"/>
      </w:pPr>
      <w:r>
        <w:lastRenderedPageBreak/>
        <w:t>обобщения;</w:t>
      </w:r>
    </w:p>
    <w:p w:rsidR="00323AB5" w:rsidRDefault="00323AB5">
      <w:pPr>
        <w:pStyle w:val="a3"/>
        <w:spacing w:before="10"/>
        <w:rPr>
          <w:sz w:val="20"/>
        </w:rPr>
      </w:pPr>
    </w:p>
    <w:p w:rsidR="00323AB5" w:rsidRDefault="00DB4038">
      <w:pPr>
        <w:pStyle w:val="a3"/>
        <w:ind w:left="1279"/>
      </w:pPr>
      <w:r>
        <w:t>определятьцелидеятельности,задаватьпараметрыикритерииихдостижения;</w:t>
      </w:r>
    </w:p>
    <w:p w:rsidR="00323AB5" w:rsidRDefault="00323AB5">
      <w:pPr>
        <w:pStyle w:val="a3"/>
        <w:spacing w:before="10"/>
        <w:rPr>
          <w:sz w:val="20"/>
        </w:rPr>
      </w:pPr>
    </w:p>
    <w:p w:rsidR="00323AB5" w:rsidRDefault="00DB4038">
      <w:pPr>
        <w:pStyle w:val="a3"/>
        <w:ind w:left="739" w:firstLine="540"/>
      </w:pPr>
      <w:r>
        <w:t>выявлятьзакономерныечертыипротиворечияврассматриваемыхявлениях;разрабатыватьпланрешенияпроблемы с учетом анализаимеющихсяресурсов;</w:t>
      </w:r>
    </w:p>
    <w:p w:rsidR="00323AB5" w:rsidRDefault="00323AB5">
      <w:pPr>
        <w:pStyle w:val="a3"/>
        <w:spacing w:before="10"/>
        <w:rPr>
          <w:sz w:val="20"/>
        </w:rPr>
      </w:pPr>
    </w:p>
    <w:p w:rsidR="00323AB5" w:rsidRDefault="00DB4038">
      <w:pPr>
        <w:pStyle w:val="a3"/>
        <w:ind w:left="1279"/>
      </w:pPr>
      <w:r>
        <w:t>вноситькоррективывдеятельность,оцениватьсоответствиерезультатовцелям.</w:t>
      </w:r>
    </w:p>
    <w:p w:rsidR="00323AB5" w:rsidRDefault="00323AB5">
      <w:pPr>
        <w:pStyle w:val="a3"/>
        <w:spacing w:before="10"/>
        <w:rPr>
          <w:sz w:val="20"/>
        </w:rPr>
      </w:pPr>
    </w:p>
    <w:p w:rsidR="00323AB5" w:rsidRDefault="00DB4038">
      <w:pPr>
        <w:pStyle w:val="a3"/>
        <w:ind w:left="739" w:firstLine="540"/>
      </w:pPr>
      <w:r>
        <w:t>У обучающегосябудутсформированыследующиебазовыеисследовательскиедействия какчастьпознавательныхуниверсальныхучебных действий:</w:t>
      </w:r>
    </w:p>
    <w:p w:rsidR="00323AB5" w:rsidRDefault="00323AB5">
      <w:pPr>
        <w:pStyle w:val="a3"/>
        <w:spacing w:before="10"/>
        <w:rPr>
          <w:sz w:val="20"/>
        </w:rPr>
      </w:pPr>
    </w:p>
    <w:p w:rsidR="00323AB5" w:rsidRDefault="00DB4038">
      <w:pPr>
        <w:pStyle w:val="a3"/>
        <w:ind w:left="1279"/>
      </w:pPr>
      <w:r>
        <w:t>определятьпознавательнуюзадачу;</w:t>
      </w:r>
    </w:p>
    <w:p w:rsidR="00323AB5" w:rsidRDefault="00323AB5">
      <w:pPr>
        <w:pStyle w:val="a3"/>
        <w:spacing w:before="10"/>
        <w:rPr>
          <w:sz w:val="20"/>
        </w:rPr>
      </w:pPr>
    </w:p>
    <w:p w:rsidR="00323AB5" w:rsidRDefault="00DB4038">
      <w:pPr>
        <w:pStyle w:val="a3"/>
        <w:spacing w:before="1" w:line="448" w:lineRule="auto"/>
        <w:ind w:left="1279" w:right="1541"/>
      </w:pPr>
      <w:r>
        <w:t>намечать путь ее решения и осуществлять подбор исторического материала, объекта;владеть навыкамиучебно-исследовательскойипроектнойдеятельности;</w:t>
      </w:r>
    </w:p>
    <w:p w:rsidR="00323AB5" w:rsidRDefault="00DB4038">
      <w:pPr>
        <w:pStyle w:val="a3"/>
        <w:ind w:left="739" w:firstLine="540"/>
      </w:pPr>
      <w:r>
        <w:t>осуществлятьанализобъектавсоответствииспринципомисторизма,основнымипроцедурамиисторическогопознания;</w:t>
      </w:r>
    </w:p>
    <w:p w:rsidR="00323AB5" w:rsidRDefault="00323AB5">
      <w:pPr>
        <w:pStyle w:val="a3"/>
        <w:spacing w:before="10"/>
        <w:rPr>
          <w:sz w:val="20"/>
        </w:rPr>
      </w:pPr>
    </w:p>
    <w:p w:rsidR="00323AB5" w:rsidRDefault="00DB4038">
      <w:pPr>
        <w:pStyle w:val="a3"/>
        <w:spacing w:line="448" w:lineRule="auto"/>
        <w:ind w:left="1279" w:right="1241"/>
      </w:pPr>
      <w:r>
        <w:t>систематизировать и обобщать исторические факты (в том числе в форме таблиц, схем);выявлять характерныепризнакиисторических явлений;</w:t>
      </w:r>
    </w:p>
    <w:p w:rsidR="00323AB5" w:rsidRDefault="00DB4038">
      <w:pPr>
        <w:pStyle w:val="a3"/>
        <w:ind w:left="1279"/>
      </w:pPr>
      <w:r>
        <w:t>раскрыватьпричинно-следственныесвязисобытийпрошлогоинастоящего;</w:t>
      </w:r>
    </w:p>
    <w:p w:rsidR="00323AB5" w:rsidRDefault="00323AB5">
      <w:pPr>
        <w:pStyle w:val="a3"/>
        <w:spacing w:before="10"/>
        <w:rPr>
          <w:sz w:val="20"/>
        </w:rPr>
      </w:pPr>
    </w:p>
    <w:p w:rsidR="00323AB5" w:rsidRDefault="00DB4038">
      <w:pPr>
        <w:pStyle w:val="a3"/>
        <w:ind w:left="739" w:firstLine="540"/>
      </w:pPr>
      <w:r>
        <w:t>сравниватьсобытия,ситуации,определяяоснованиядлясравнения,выявляяобщиечертыиразличия;формулироватьи обосновыватьвыводы;</w:t>
      </w:r>
    </w:p>
    <w:p w:rsidR="00323AB5" w:rsidRDefault="00323AB5">
      <w:pPr>
        <w:pStyle w:val="a3"/>
        <w:spacing w:before="10"/>
        <w:rPr>
          <w:sz w:val="20"/>
        </w:rPr>
      </w:pPr>
    </w:p>
    <w:p w:rsidR="00323AB5" w:rsidRDefault="00DB4038">
      <w:pPr>
        <w:pStyle w:val="a3"/>
        <w:spacing w:line="448" w:lineRule="auto"/>
        <w:ind w:left="1279" w:right="2857"/>
      </w:pPr>
      <w:r>
        <w:t>соотносить полученный результат с имеющимся историческим знанием;определятьновизнуиобоснованностьполученногорезультата;</w:t>
      </w:r>
    </w:p>
    <w:p w:rsidR="00323AB5" w:rsidRDefault="00DB4038">
      <w:pPr>
        <w:pStyle w:val="a3"/>
        <w:ind w:left="739" w:firstLine="540"/>
      </w:pPr>
      <w:r>
        <w:t>представлятьрезультатысвоейдеятельностивразличныхформах(сообщение,эссе,презентация,реферат,учебный проект идругие);</w:t>
      </w:r>
    </w:p>
    <w:p w:rsidR="00323AB5" w:rsidRDefault="00323AB5">
      <w:pPr>
        <w:pStyle w:val="a3"/>
        <w:spacing w:before="10"/>
        <w:rPr>
          <w:sz w:val="20"/>
        </w:rPr>
      </w:pPr>
    </w:p>
    <w:p w:rsidR="00323AB5" w:rsidRDefault="00DB4038">
      <w:pPr>
        <w:pStyle w:val="a3"/>
        <w:ind w:left="739" w:firstLine="540"/>
      </w:pPr>
      <w:r>
        <w:t>объяснятьсферупримененияизначениепроведенногоучебногоисследованиявсовременномобщественномконтексте.</w:t>
      </w:r>
    </w:p>
    <w:p w:rsidR="00323AB5" w:rsidRDefault="00323AB5">
      <w:pPr>
        <w:pStyle w:val="a3"/>
        <w:spacing w:before="11"/>
        <w:rPr>
          <w:sz w:val="20"/>
        </w:rPr>
      </w:pPr>
    </w:p>
    <w:p w:rsidR="00323AB5" w:rsidRDefault="00DB4038">
      <w:pPr>
        <w:pStyle w:val="a3"/>
        <w:ind w:left="739" w:firstLine="540"/>
      </w:pPr>
      <w:r>
        <w:t>Уобучающегосябудутсформированыследующиеуменияработатьсинформациейкакчастьпознавательныхуниверсальныхучебных действий:</w:t>
      </w:r>
    </w:p>
    <w:p w:rsidR="00323AB5" w:rsidRDefault="00323AB5">
      <w:pPr>
        <w:pStyle w:val="a3"/>
        <w:spacing w:before="10"/>
        <w:rPr>
          <w:sz w:val="20"/>
        </w:rPr>
      </w:pPr>
    </w:p>
    <w:p w:rsidR="00323AB5" w:rsidRDefault="00DB4038">
      <w:pPr>
        <w:pStyle w:val="a3"/>
        <w:ind w:left="739" w:right="240" w:firstLine="540"/>
        <w:jc w:val="both"/>
      </w:pPr>
      <w:r>
        <w:t>осуществлять анализ учебной и внеучебной исторической информации (учебники, историческиеисточники,научно-популярнаялитература,интернет-ресурсыидругие)-извлекать,сопоставлять,систематизировать иинтерпретироватьинформацию;</w:t>
      </w:r>
    </w:p>
    <w:p w:rsidR="00323AB5" w:rsidRDefault="00323AB5">
      <w:pPr>
        <w:pStyle w:val="a3"/>
        <w:spacing w:before="10"/>
        <w:rPr>
          <w:sz w:val="20"/>
        </w:rPr>
      </w:pPr>
    </w:p>
    <w:p w:rsidR="00323AB5" w:rsidRDefault="00DB4038">
      <w:pPr>
        <w:pStyle w:val="a3"/>
        <w:ind w:left="739" w:right="238" w:firstLine="540"/>
        <w:jc w:val="both"/>
      </w:pPr>
      <w:r>
        <w:t>различать виды источников исторической информации; высказывать суждение о достоверности изначенииинформацииисточника(попредложеннымилисамостоятельносформулированнымкритериям);</w:t>
      </w:r>
    </w:p>
    <w:p w:rsidR="00323AB5" w:rsidRDefault="00DB4038">
      <w:pPr>
        <w:pStyle w:val="a3"/>
        <w:spacing w:before="51" w:line="516" w:lineRule="exact"/>
        <w:ind w:left="1279" w:right="236"/>
        <w:jc w:val="both"/>
      </w:pPr>
      <w:r>
        <w:t>рассматривать комплексы источников, выявляя совпадения и различия их свидетельств;использоватьсредствасовременныхинформационныхикоммуникационныхтехнологийс</w:t>
      </w:r>
    </w:p>
    <w:p w:rsidR="00323AB5" w:rsidRDefault="00DB4038">
      <w:pPr>
        <w:pStyle w:val="a3"/>
        <w:spacing w:line="225" w:lineRule="exact"/>
        <w:ind w:left="739"/>
      </w:pPr>
      <w:r>
        <w:t>соблюдениемправовыхиэтическихнорм,требованийинформационнойбезопасности;</w:t>
      </w:r>
    </w:p>
    <w:p w:rsidR="00323AB5" w:rsidRDefault="00323AB5">
      <w:pPr>
        <w:pStyle w:val="a3"/>
        <w:spacing w:before="10"/>
        <w:rPr>
          <w:sz w:val="20"/>
        </w:rPr>
      </w:pPr>
    </w:p>
    <w:p w:rsidR="00323AB5" w:rsidRDefault="00DB4038">
      <w:pPr>
        <w:pStyle w:val="a3"/>
        <w:spacing w:before="1"/>
        <w:ind w:left="1279"/>
      </w:pPr>
      <w:r>
        <w:lastRenderedPageBreak/>
        <w:t>создаватьтекстывразличныхформатахсучетомназначенияинформацииицелевойаудитории,</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ind w:left="739"/>
      </w:pPr>
      <w:r>
        <w:lastRenderedPageBreak/>
        <w:t>выбираяоптимальнуюформупредставленияивизуализации.</w:t>
      </w:r>
    </w:p>
    <w:p w:rsidR="00323AB5" w:rsidRDefault="00323AB5">
      <w:pPr>
        <w:pStyle w:val="a3"/>
        <w:spacing w:before="10"/>
        <w:rPr>
          <w:sz w:val="20"/>
        </w:rPr>
      </w:pPr>
    </w:p>
    <w:p w:rsidR="00323AB5" w:rsidRDefault="00DB4038">
      <w:pPr>
        <w:pStyle w:val="a3"/>
        <w:ind w:left="739" w:firstLine="540"/>
      </w:pPr>
      <w:r>
        <w:t>Уобучающегосябудутсформированыследующиеуменияобщениякакчастькоммуникативныхуниверсальныхучебныхдействий:</w:t>
      </w:r>
    </w:p>
    <w:p w:rsidR="00323AB5" w:rsidRDefault="00323AB5">
      <w:pPr>
        <w:pStyle w:val="a3"/>
        <w:spacing w:before="10"/>
        <w:rPr>
          <w:sz w:val="20"/>
        </w:rPr>
      </w:pPr>
    </w:p>
    <w:p w:rsidR="00323AB5" w:rsidRDefault="00DB4038">
      <w:pPr>
        <w:pStyle w:val="a3"/>
        <w:ind w:left="739" w:right="543" w:firstLine="540"/>
      </w:pPr>
      <w:r>
        <w:t>представлятьособенностивзаимодействиялюдейвисторическихобществахисовременноммире;</w:t>
      </w:r>
    </w:p>
    <w:p w:rsidR="00323AB5" w:rsidRDefault="00323AB5">
      <w:pPr>
        <w:pStyle w:val="a3"/>
        <w:spacing w:before="10"/>
        <w:rPr>
          <w:sz w:val="20"/>
        </w:rPr>
      </w:pPr>
    </w:p>
    <w:p w:rsidR="00323AB5" w:rsidRDefault="00DB4038">
      <w:pPr>
        <w:pStyle w:val="a3"/>
        <w:ind w:left="739" w:firstLine="540"/>
      </w:pPr>
      <w:r>
        <w:t>участвоватьвобсуждениисобытийиличностейпрошлогоисовременности,выявляясходствоиразличиевысказываемыхоценок;</w:t>
      </w:r>
    </w:p>
    <w:p w:rsidR="00323AB5" w:rsidRDefault="00DB4038">
      <w:pPr>
        <w:pStyle w:val="a3"/>
        <w:spacing w:before="6" w:line="510" w:lineRule="atLeast"/>
        <w:ind w:left="1279" w:right="246"/>
      </w:pPr>
      <w:r>
        <w:t>излагать и аргументировать свою точку зрения в устном высказывании, письменном тексте;владетьспособамиобщенияиконструктивноговзаимодействия,втомчислемежкультурного,в</w:t>
      </w:r>
    </w:p>
    <w:p w:rsidR="00323AB5" w:rsidRDefault="00DB4038">
      <w:pPr>
        <w:pStyle w:val="a3"/>
        <w:spacing w:before="6"/>
        <w:ind w:left="739"/>
      </w:pPr>
      <w:r>
        <w:t>образовательнойорганизацииисоциальномокружении;</w:t>
      </w:r>
    </w:p>
    <w:p w:rsidR="00323AB5" w:rsidRDefault="00323AB5">
      <w:pPr>
        <w:pStyle w:val="a3"/>
        <w:spacing w:before="11"/>
        <w:rPr>
          <w:sz w:val="20"/>
        </w:rPr>
      </w:pPr>
    </w:p>
    <w:p w:rsidR="00323AB5" w:rsidRDefault="00DB4038">
      <w:pPr>
        <w:pStyle w:val="a3"/>
        <w:ind w:left="1279"/>
      </w:pPr>
      <w:r>
        <w:t>аргументированновестидиалог,уметьсмягчатьконфликтныеситуации.</w:t>
      </w:r>
    </w:p>
    <w:p w:rsidR="00323AB5" w:rsidRDefault="00323AB5">
      <w:pPr>
        <w:pStyle w:val="a3"/>
        <w:spacing w:before="10"/>
        <w:rPr>
          <w:sz w:val="20"/>
        </w:rPr>
      </w:pPr>
    </w:p>
    <w:p w:rsidR="00323AB5" w:rsidRDefault="00DB4038">
      <w:pPr>
        <w:pStyle w:val="a3"/>
        <w:ind w:left="739" w:firstLine="540"/>
      </w:pPr>
      <w:r>
        <w:t>Уобучающегосябудутсформированыследующиеумениявчастирегулятивныхуниверсальныхучебных действий:</w:t>
      </w:r>
    </w:p>
    <w:p w:rsidR="00323AB5" w:rsidRDefault="00323AB5">
      <w:pPr>
        <w:pStyle w:val="a3"/>
        <w:spacing w:before="10"/>
        <w:rPr>
          <w:sz w:val="20"/>
        </w:rPr>
      </w:pPr>
    </w:p>
    <w:p w:rsidR="00323AB5" w:rsidRDefault="00DB4038">
      <w:pPr>
        <w:pStyle w:val="a3"/>
        <w:ind w:left="739" w:right="242" w:firstLine="540"/>
        <w:jc w:val="both"/>
      </w:pPr>
      <w:r>
        <w:t>владение приемами самоорганизации своей учебной и общественной работы: выявлять проблему,задачи, требующие решения; составлять план действий, определять способ решения, последовательнореализовывать намеченный пландействийи другие;</w:t>
      </w:r>
    </w:p>
    <w:p w:rsidR="00323AB5" w:rsidRDefault="00323AB5">
      <w:pPr>
        <w:pStyle w:val="a3"/>
        <w:spacing w:before="10"/>
        <w:rPr>
          <w:sz w:val="20"/>
        </w:rPr>
      </w:pPr>
    </w:p>
    <w:p w:rsidR="00323AB5" w:rsidRDefault="00DB4038">
      <w:pPr>
        <w:pStyle w:val="a3"/>
        <w:ind w:left="739" w:right="236" w:firstLine="540"/>
        <w:jc w:val="both"/>
      </w:pPr>
      <w:r>
        <w:t>владениеприемамисамоконтроля:осуществлятьсамоконтроль,рефлексиюисамооценкуполученныхрезультатов;вноситькоррективывсвоюработусучетомустановленныхошибок,возникшихтрудностей;</w:t>
      </w:r>
    </w:p>
    <w:p w:rsidR="00323AB5" w:rsidRDefault="00323AB5">
      <w:pPr>
        <w:pStyle w:val="a3"/>
        <w:spacing w:before="11"/>
        <w:rPr>
          <w:sz w:val="20"/>
        </w:rPr>
      </w:pPr>
    </w:p>
    <w:p w:rsidR="00323AB5" w:rsidRDefault="00DB4038">
      <w:pPr>
        <w:pStyle w:val="a3"/>
        <w:ind w:left="739" w:right="245" w:firstLine="540"/>
        <w:jc w:val="both"/>
      </w:pPr>
      <w:r>
        <w:t>принятие себя и других: осознавать свои достижения и слабые стороны в учении, общении,сотрудничествесосверстникамиилюдьмистаршегопоколения;приниматьмотивыиаргументыдругих при анализе результатов деятельности; признавать свое право и право других на ошибку;вносить конструктивныепредложениядлясовместного решенияучебныхзадач,проблем.</w:t>
      </w:r>
    </w:p>
    <w:p w:rsidR="00323AB5" w:rsidRDefault="00323AB5">
      <w:pPr>
        <w:pStyle w:val="a3"/>
        <w:spacing w:before="10"/>
        <w:rPr>
          <w:sz w:val="20"/>
        </w:rPr>
      </w:pPr>
    </w:p>
    <w:p w:rsidR="00323AB5" w:rsidRDefault="00DB4038">
      <w:pPr>
        <w:pStyle w:val="a3"/>
        <w:ind w:left="1279"/>
      </w:pPr>
      <w:r>
        <w:t>Уобучающегосябудутсформированыследующиеумениясовместнойдеятельности:</w:t>
      </w:r>
    </w:p>
    <w:p w:rsidR="00323AB5" w:rsidRDefault="00323AB5">
      <w:pPr>
        <w:pStyle w:val="a3"/>
        <w:spacing w:before="10"/>
        <w:rPr>
          <w:sz w:val="20"/>
        </w:rPr>
      </w:pPr>
    </w:p>
    <w:p w:rsidR="00323AB5" w:rsidRDefault="00DB4038">
      <w:pPr>
        <w:pStyle w:val="a3"/>
        <w:ind w:left="739" w:right="245" w:firstLine="540"/>
        <w:jc w:val="both"/>
      </w:pPr>
      <w:r>
        <w:t>осознаватьнаосновеисторическихпримеровзначениесовместнойдеятельностилюдейкакэффективногосредствадостижения поставленныхцелей;</w:t>
      </w:r>
    </w:p>
    <w:p w:rsidR="00323AB5" w:rsidRDefault="00323AB5">
      <w:pPr>
        <w:pStyle w:val="a3"/>
        <w:spacing w:before="10"/>
        <w:rPr>
          <w:sz w:val="20"/>
        </w:rPr>
      </w:pPr>
    </w:p>
    <w:p w:rsidR="00323AB5" w:rsidRDefault="00DB4038">
      <w:pPr>
        <w:pStyle w:val="a3"/>
        <w:ind w:left="739" w:right="236" w:firstLine="540"/>
        <w:jc w:val="both"/>
      </w:pPr>
      <w:r>
        <w:t>планировать и осуществлять совместную работу, коллективные учебные проекты по истории, втомчисленарегиональномматериале;</w:t>
      </w:r>
    </w:p>
    <w:p w:rsidR="00323AB5" w:rsidRDefault="00323AB5">
      <w:pPr>
        <w:pStyle w:val="a3"/>
        <w:spacing w:before="10"/>
        <w:rPr>
          <w:sz w:val="20"/>
        </w:rPr>
      </w:pPr>
    </w:p>
    <w:p w:rsidR="00323AB5" w:rsidRDefault="00DB4038">
      <w:pPr>
        <w:pStyle w:val="a3"/>
        <w:spacing w:before="1"/>
        <w:ind w:left="739" w:firstLine="540"/>
      </w:pPr>
      <w:r>
        <w:t>определятьсвоеучастиевобщейработеикоординироватьсвоидействиясдругимичленамикоманды;</w:t>
      </w:r>
    </w:p>
    <w:p w:rsidR="00323AB5" w:rsidRDefault="00323AB5">
      <w:pPr>
        <w:pStyle w:val="a3"/>
        <w:spacing w:before="10"/>
        <w:rPr>
          <w:sz w:val="20"/>
        </w:rPr>
      </w:pPr>
    </w:p>
    <w:p w:rsidR="00323AB5" w:rsidRDefault="00DB4038">
      <w:pPr>
        <w:pStyle w:val="a3"/>
        <w:spacing w:line="448" w:lineRule="auto"/>
        <w:ind w:left="1279" w:right="2515"/>
      </w:pPr>
      <w:r>
        <w:t>проявлять творчество и инициативу в индивидуальной и командной работе;оцениватьполученныерезультатыисвойвкладвобщуюработу.</w:t>
      </w:r>
    </w:p>
    <w:p w:rsidR="00323AB5" w:rsidRDefault="00DB4038">
      <w:pPr>
        <w:pStyle w:val="a3"/>
        <w:ind w:left="739" w:right="240" w:firstLine="540"/>
      </w:pPr>
      <w:r>
        <w:t>Предметные результаты освоения программы по истории на уровне среднего общего образованиядолжныобеспечивать:</w:t>
      </w:r>
    </w:p>
    <w:p w:rsidR="00323AB5" w:rsidRDefault="00323AB5">
      <w:pPr>
        <w:pStyle w:val="a3"/>
        <w:spacing w:before="10"/>
        <w:rPr>
          <w:sz w:val="20"/>
        </w:rPr>
      </w:pPr>
    </w:p>
    <w:p w:rsidR="00323AB5" w:rsidRDefault="00DB4038" w:rsidP="00E26A64">
      <w:pPr>
        <w:pStyle w:val="a4"/>
        <w:numPr>
          <w:ilvl w:val="0"/>
          <w:numId w:val="166"/>
        </w:numPr>
        <w:tabs>
          <w:tab w:val="left" w:pos="1674"/>
        </w:tabs>
        <w:ind w:right="239" w:firstLine="540"/>
        <w:jc w:val="both"/>
        <w:rPr>
          <w:sz w:val="24"/>
        </w:rPr>
      </w:pPr>
      <w:r>
        <w:rPr>
          <w:sz w:val="24"/>
        </w:rPr>
        <w:t>пониманиезначимостиРоссиивмировыхполитическихисоциально-экономическихпроцессахXX-началаXXIв.,знаниедостиженийстраныиеенарода;умениехарактеризоватьисторическое значение Российской революции, Гражданской войны, новой экономической политики,индустриализациииколлективизациивСоюзеСоветскихСоциалистическихРеспублик,решающую</w:t>
      </w:r>
    </w:p>
    <w:p w:rsidR="00323AB5" w:rsidRDefault="00323AB5">
      <w:pPr>
        <w:jc w:val="both"/>
        <w:rPr>
          <w:sz w:val="24"/>
        </w:rPr>
        <w:sectPr w:rsidR="00323AB5">
          <w:pgSz w:w="11920" w:h="16850"/>
          <w:pgMar w:top="820" w:right="300" w:bottom="920" w:left="0" w:header="0" w:footer="606" w:gutter="0"/>
          <w:cols w:space="720"/>
        </w:sectPr>
      </w:pPr>
    </w:p>
    <w:p w:rsidR="00323AB5" w:rsidRDefault="00DB4038">
      <w:pPr>
        <w:pStyle w:val="a3"/>
        <w:spacing w:before="71"/>
        <w:ind w:left="739" w:right="239"/>
        <w:jc w:val="both"/>
      </w:pPr>
      <w:r>
        <w:lastRenderedPageBreak/>
        <w:t>роль СССР в победе над нацизмом, значение советских научно-технологических успехов, освоениякосмоса;понимание причиниследствийраспадаСССР,возрожденияРоссийскойФедерациикакмировой державы, воссоединения Крыма с Россией, специальной военной операции на Украине идругихважнейшихсобытийXX-началаXXIв.;особенностиразвитиякультурынародовСССР(России);</w:t>
      </w:r>
    </w:p>
    <w:p w:rsidR="00323AB5" w:rsidRDefault="00323AB5">
      <w:pPr>
        <w:pStyle w:val="a3"/>
        <w:spacing w:before="10"/>
        <w:rPr>
          <w:sz w:val="20"/>
        </w:rPr>
      </w:pPr>
    </w:p>
    <w:p w:rsidR="00323AB5" w:rsidRDefault="00DB4038" w:rsidP="00E26A64">
      <w:pPr>
        <w:pStyle w:val="a4"/>
        <w:numPr>
          <w:ilvl w:val="0"/>
          <w:numId w:val="166"/>
        </w:numPr>
        <w:tabs>
          <w:tab w:val="left" w:pos="1693"/>
        </w:tabs>
        <w:ind w:right="244" w:firstLine="540"/>
        <w:jc w:val="both"/>
        <w:rPr>
          <w:sz w:val="24"/>
        </w:rPr>
      </w:pPr>
      <w:r>
        <w:rPr>
          <w:sz w:val="24"/>
        </w:rPr>
        <w:t>знаниеименгероевПервоймировой,Гражданской,ВеликойОтечественнойвойн,исторических личностей, внесших значительный вклад в социально-экономическое, политическое икультурноеразвитиеРоссии вXX-началеXXI в.</w:t>
      </w:r>
    </w:p>
    <w:p w:rsidR="00323AB5" w:rsidRDefault="00323AB5">
      <w:pPr>
        <w:pStyle w:val="a3"/>
        <w:spacing w:before="10"/>
        <w:rPr>
          <w:sz w:val="20"/>
        </w:rPr>
      </w:pPr>
    </w:p>
    <w:p w:rsidR="00323AB5" w:rsidRDefault="00DB4038" w:rsidP="00E26A64">
      <w:pPr>
        <w:pStyle w:val="a4"/>
        <w:numPr>
          <w:ilvl w:val="0"/>
          <w:numId w:val="166"/>
        </w:numPr>
        <w:tabs>
          <w:tab w:val="left" w:pos="1592"/>
        </w:tabs>
        <w:ind w:right="237" w:firstLine="540"/>
        <w:jc w:val="both"/>
        <w:rPr>
          <w:sz w:val="24"/>
        </w:rPr>
      </w:pPr>
      <w:r>
        <w:rPr>
          <w:sz w:val="24"/>
        </w:rPr>
        <w:t>умение составлять описание (реконструкцию) в устной и письменной форме историческихсобытий, явлений, процессов истории родного края, истории России и всемирной истории XX - началаXXI в. и их участников, образа жизни людей и его изменения в Новейшую эпоху; формулировать иобосновывать собственную точку зрения (версию, оценку) с опорой на фактический материал, в томчислеиспользуя источники разныхтипов;</w:t>
      </w:r>
    </w:p>
    <w:p w:rsidR="00323AB5" w:rsidRDefault="00323AB5">
      <w:pPr>
        <w:pStyle w:val="a3"/>
        <w:rPr>
          <w:sz w:val="21"/>
        </w:rPr>
      </w:pPr>
    </w:p>
    <w:p w:rsidR="00323AB5" w:rsidRDefault="00DB4038" w:rsidP="00E26A64">
      <w:pPr>
        <w:pStyle w:val="a4"/>
        <w:numPr>
          <w:ilvl w:val="0"/>
          <w:numId w:val="166"/>
        </w:numPr>
        <w:tabs>
          <w:tab w:val="left" w:pos="1702"/>
        </w:tabs>
        <w:ind w:right="242" w:firstLine="540"/>
        <w:jc w:val="both"/>
        <w:rPr>
          <w:sz w:val="24"/>
        </w:rPr>
      </w:pPr>
      <w:r>
        <w:rPr>
          <w:sz w:val="24"/>
        </w:rPr>
        <w:t>умениевыявлятьсущественныечертыисторическихсобытий,явлений,процессов;систематизировать историческую информацию в соответствии с заданными критериями; сравниватьизученныеисторическиесобытия, явления, процессы;</w:t>
      </w:r>
    </w:p>
    <w:p w:rsidR="00323AB5" w:rsidRDefault="00323AB5">
      <w:pPr>
        <w:pStyle w:val="a3"/>
        <w:spacing w:before="10"/>
        <w:rPr>
          <w:sz w:val="20"/>
        </w:rPr>
      </w:pPr>
    </w:p>
    <w:p w:rsidR="00323AB5" w:rsidRDefault="00DB4038" w:rsidP="00E26A64">
      <w:pPr>
        <w:pStyle w:val="a4"/>
        <w:numPr>
          <w:ilvl w:val="0"/>
          <w:numId w:val="166"/>
        </w:numPr>
        <w:tabs>
          <w:tab w:val="left" w:pos="1731"/>
        </w:tabs>
        <w:ind w:right="243" w:firstLine="540"/>
        <w:jc w:val="both"/>
        <w:rPr>
          <w:sz w:val="24"/>
        </w:rPr>
      </w:pPr>
      <w:r>
        <w:rPr>
          <w:sz w:val="24"/>
        </w:rPr>
        <w:t>умениеустанавливатьпричинно-следственные,пространственные,временныесвязиисторических событий, явлений, процессов; характеризовать их итоги; соотносить события историиродногокраяиисторииРоссиивXX-началеXXIв.;определятьсовременниковисторическихсобытийисторииРоссии и человечествавцеломвXX-началеXXIв.;</w:t>
      </w:r>
    </w:p>
    <w:p w:rsidR="00323AB5" w:rsidRDefault="00323AB5">
      <w:pPr>
        <w:pStyle w:val="a3"/>
        <w:spacing w:before="10"/>
        <w:rPr>
          <w:sz w:val="20"/>
        </w:rPr>
      </w:pPr>
    </w:p>
    <w:p w:rsidR="00323AB5" w:rsidRDefault="00DB4038" w:rsidP="00E26A64">
      <w:pPr>
        <w:pStyle w:val="a4"/>
        <w:numPr>
          <w:ilvl w:val="0"/>
          <w:numId w:val="166"/>
        </w:numPr>
        <w:tabs>
          <w:tab w:val="left" w:pos="1686"/>
        </w:tabs>
        <w:ind w:right="236" w:firstLine="540"/>
        <w:jc w:val="both"/>
        <w:rPr>
          <w:sz w:val="24"/>
        </w:rPr>
      </w:pPr>
      <w:r>
        <w:rPr>
          <w:sz w:val="24"/>
        </w:rPr>
        <w:t>умениекритическианализироватьдлярешенияпознавательнойзадачиаутентичныеисторические источники разныхтипов (письменные, вещественные, аудиовизуальные) по историиРоссии и зарубежных стран XX - начала XXI в., оценивать их полноту и достоверность, соотносить систорическимпериодом;выявлятьобщееиразличия;привлекатьконтекстнуюинформациюприработесисторическими источниками;</w:t>
      </w:r>
    </w:p>
    <w:p w:rsidR="00323AB5" w:rsidRDefault="00323AB5">
      <w:pPr>
        <w:pStyle w:val="a3"/>
        <w:spacing w:before="10"/>
        <w:rPr>
          <w:sz w:val="20"/>
        </w:rPr>
      </w:pPr>
    </w:p>
    <w:p w:rsidR="00323AB5" w:rsidRDefault="00DB4038" w:rsidP="00E26A64">
      <w:pPr>
        <w:pStyle w:val="a4"/>
        <w:numPr>
          <w:ilvl w:val="0"/>
          <w:numId w:val="166"/>
        </w:numPr>
        <w:tabs>
          <w:tab w:val="left" w:pos="1702"/>
        </w:tabs>
        <w:ind w:right="240" w:firstLine="540"/>
        <w:jc w:val="both"/>
        <w:rPr>
          <w:sz w:val="24"/>
        </w:rPr>
      </w:pPr>
      <w:r>
        <w:rPr>
          <w:sz w:val="24"/>
        </w:rPr>
        <w:t>умениеосуществлятьссоблюдениемправилинформационнойбезопасностипоискисторической информации по истории России и зарубежных стран XX - начала XXI в. в справочнойлитературе,сетиИнтернет,средствахмассовойинформациидлярешенияпознавательныхзадач;оцениватьполнотуидостоверностьинформациисточкизренияеесоответствияисторическойдействительности;</w:t>
      </w:r>
    </w:p>
    <w:p w:rsidR="00323AB5" w:rsidRDefault="00323AB5">
      <w:pPr>
        <w:pStyle w:val="a3"/>
        <w:spacing w:before="10"/>
        <w:rPr>
          <w:sz w:val="20"/>
        </w:rPr>
      </w:pPr>
    </w:p>
    <w:p w:rsidR="00323AB5" w:rsidRDefault="00DB4038" w:rsidP="00E26A64">
      <w:pPr>
        <w:pStyle w:val="a4"/>
        <w:numPr>
          <w:ilvl w:val="0"/>
          <w:numId w:val="166"/>
        </w:numPr>
        <w:tabs>
          <w:tab w:val="left" w:pos="1597"/>
        </w:tabs>
        <w:spacing w:before="1"/>
        <w:ind w:right="238" w:firstLine="540"/>
        <w:jc w:val="both"/>
        <w:rPr>
          <w:sz w:val="24"/>
        </w:rPr>
      </w:pPr>
      <w:r>
        <w:rPr>
          <w:sz w:val="24"/>
        </w:rPr>
        <w:t>умение анализировать текстовые, визуальные источники исторической информации, в томчислеисторическиекарты/схемы,поисторииРоссииизарубежныхстранXX-началаXXIв.;сопоставлять информацию, представленную в различных источниках; формализовать историческуюинформацию в виде таблиц, схем, графиков, диаграмм; приобретение опыта осуществления проектнойдеятельности в форме разработки и представления учебных проектов по новейшей истории, в томчисле-нарегиональномматериале (сиспользованиемресурсовбиблиотек, музеевидругих);</w:t>
      </w:r>
    </w:p>
    <w:p w:rsidR="00323AB5" w:rsidRDefault="00323AB5">
      <w:pPr>
        <w:pStyle w:val="a3"/>
        <w:spacing w:before="10"/>
        <w:rPr>
          <w:sz w:val="20"/>
        </w:rPr>
      </w:pPr>
    </w:p>
    <w:p w:rsidR="00323AB5" w:rsidRDefault="00DB4038" w:rsidP="00E26A64">
      <w:pPr>
        <w:pStyle w:val="a4"/>
        <w:numPr>
          <w:ilvl w:val="0"/>
          <w:numId w:val="166"/>
        </w:numPr>
        <w:tabs>
          <w:tab w:val="left" w:pos="1546"/>
        </w:tabs>
        <w:ind w:right="241" w:firstLine="540"/>
        <w:jc w:val="both"/>
        <w:rPr>
          <w:sz w:val="24"/>
        </w:rPr>
      </w:pPr>
      <w:r>
        <w:rPr>
          <w:sz w:val="24"/>
        </w:rPr>
        <w:t>приобретение опыта взаимодействия с людьми другой культуры, национальной и религиознойпринадлежностинаосновеценностейсовременногороссийскогообщества:идеаловгуманизма,демократии,мираивзаимопониманиямеждународами,людьмиразныхкультур;проявлениеуваженияк историческомунаследию народов России;</w:t>
      </w:r>
    </w:p>
    <w:p w:rsidR="00323AB5" w:rsidRDefault="00323AB5">
      <w:pPr>
        <w:pStyle w:val="a3"/>
        <w:spacing w:before="10"/>
        <w:rPr>
          <w:sz w:val="20"/>
        </w:rPr>
      </w:pPr>
    </w:p>
    <w:p w:rsidR="00323AB5" w:rsidRDefault="00DB4038" w:rsidP="00E26A64">
      <w:pPr>
        <w:pStyle w:val="a4"/>
        <w:numPr>
          <w:ilvl w:val="0"/>
          <w:numId w:val="166"/>
        </w:numPr>
        <w:tabs>
          <w:tab w:val="left" w:pos="1686"/>
        </w:tabs>
        <w:ind w:right="248" w:firstLine="540"/>
        <w:jc w:val="both"/>
        <w:rPr>
          <w:sz w:val="24"/>
        </w:rPr>
      </w:pPr>
      <w:r>
        <w:rPr>
          <w:sz w:val="24"/>
        </w:rPr>
        <w:t>умение защищать историческую правду, не допускать умаления подвига народа при защитеОтечества,готовностьдавать отпор фальсификациямроссийскойистории;</w:t>
      </w:r>
    </w:p>
    <w:p w:rsidR="00323AB5" w:rsidRDefault="00323AB5">
      <w:pPr>
        <w:pStyle w:val="a3"/>
        <w:spacing w:before="11"/>
        <w:rPr>
          <w:sz w:val="20"/>
        </w:rPr>
      </w:pPr>
    </w:p>
    <w:p w:rsidR="00323AB5" w:rsidRDefault="00DB4038" w:rsidP="00E26A64">
      <w:pPr>
        <w:pStyle w:val="a4"/>
        <w:numPr>
          <w:ilvl w:val="0"/>
          <w:numId w:val="166"/>
        </w:numPr>
        <w:tabs>
          <w:tab w:val="left" w:pos="1669"/>
        </w:tabs>
        <w:ind w:right="236" w:firstLine="540"/>
        <w:jc w:val="both"/>
        <w:rPr>
          <w:sz w:val="24"/>
        </w:rPr>
      </w:pPr>
      <w:r>
        <w:rPr>
          <w:sz w:val="24"/>
        </w:rPr>
        <w:t xml:space="preserve">Знание ключевых событий, основных дат и этапов истории России и мира в XX - начале XXIв.; выдающихся деятелей отечественной и всемирной истории; важнейшихдостижений </w:t>
      </w:r>
      <w:r>
        <w:rPr>
          <w:sz w:val="24"/>
        </w:rPr>
        <w:lastRenderedPageBreak/>
        <w:t>культуры,ценностныхориентиров.</w:t>
      </w:r>
    </w:p>
    <w:p w:rsidR="00323AB5" w:rsidRDefault="00323AB5">
      <w:pPr>
        <w:jc w:val="both"/>
        <w:rPr>
          <w:sz w:val="24"/>
        </w:rPr>
        <w:sectPr w:rsidR="00323AB5">
          <w:pgSz w:w="11920" w:h="16850"/>
          <w:pgMar w:top="820" w:right="300" w:bottom="920" w:left="0" w:header="0" w:footer="606" w:gutter="0"/>
          <w:cols w:space="720"/>
        </w:sectPr>
      </w:pPr>
    </w:p>
    <w:p w:rsidR="00323AB5" w:rsidRDefault="00DB4038">
      <w:pPr>
        <w:pStyle w:val="a3"/>
        <w:spacing w:before="71"/>
        <w:ind w:left="739" w:right="240" w:firstLine="540"/>
        <w:jc w:val="both"/>
      </w:pPr>
      <w:r>
        <w:lastRenderedPageBreak/>
        <w:t>Условием достижения каждого из предметных результатов изучения истории на уровне среднегообщегообразованияявляетсяусвоениеобучающимисязнанийиформированиеумений,которыесоставляютструктурупредметного результата.</w:t>
      </w:r>
    </w:p>
    <w:p w:rsidR="00323AB5" w:rsidRDefault="00323AB5">
      <w:pPr>
        <w:pStyle w:val="a3"/>
        <w:spacing w:before="10"/>
        <w:rPr>
          <w:sz w:val="20"/>
        </w:rPr>
      </w:pPr>
    </w:p>
    <w:p w:rsidR="00323AB5" w:rsidRDefault="00DB4038">
      <w:pPr>
        <w:pStyle w:val="a3"/>
        <w:ind w:left="739" w:right="234" w:firstLine="540"/>
        <w:jc w:val="both"/>
      </w:pPr>
      <w:r>
        <w:t>Формированиеумений,составляющихструктурупредметныхрезультатов,происходитнаучебном материале, изучаемом в 10 - 11 классах. При этом необходимо учитывать, что достижениепредметныхрезультатовпредполагаетнетолькообращениекисторииРоссииивсемирнойисторииXX - начала XXI в., но и к важнейшим событиям, явлениям, процессам истории нашей странысдревнейших времен до начала XX в. Без знания достижений народов России, понимания духовных иматериальных факторов поступательного развития российского общества в предшествующие эпохиневозможноглубокоепониманиеисторииРоссииXX-началаXXIв.,осознаниеистоковдостиженийипотерьвэтотисторическийпериод.Припланированииуроковисторииследуетпредусмотретьповторение изученных ранее исторических событий, явлений, процессов, деятельности историческихличностейРоссии, связанных сактуальнымисторическимматериалом урока.</w:t>
      </w:r>
    </w:p>
    <w:p w:rsidR="00323AB5" w:rsidRDefault="00323AB5">
      <w:pPr>
        <w:pStyle w:val="a3"/>
        <w:spacing w:before="11"/>
        <w:rPr>
          <w:sz w:val="20"/>
        </w:rPr>
      </w:pPr>
    </w:p>
    <w:p w:rsidR="00323AB5" w:rsidRDefault="00DB4038">
      <w:pPr>
        <w:pStyle w:val="a3"/>
        <w:ind w:left="1279"/>
      </w:pPr>
      <w:r>
        <w:t>Предметныерезультатыосвоениябазовогоучебногокурса"ИсторияРоссии":</w:t>
      </w:r>
    </w:p>
    <w:p w:rsidR="00323AB5" w:rsidRDefault="00323AB5">
      <w:pPr>
        <w:pStyle w:val="a3"/>
        <w:spacing w:before="10"/>
        <w:rPr>
          <w:sz w:val="20"/>
        </w:rPr>
      </w:pPr>
    </w:p>
    <w:p w:rsidR="00323AB5" w:rsidRDefault="00DB4038" w:rsidP="00E26A64">
      <w:pPr>
        <w:pStyle w:val="a4"/>
        <w:numPr>
          <w:ilvl w:val="0"/>
          <w:numId w:val="165"/>
        </w:numPr>
        <w:tabs>
          <w:tab w:val="left" w:pos="1659"/>
        </w:tabs>
        <w:ind w:right="246" w:firstLine="540"/>
        <w:jc w:val="both"/>
        <w:rPr>
          <w:sz w:val="24"/>
        </w:rPr>
      </w:pPr>
      <w:r>
        <w:rPr>
          <w:sz w:val="24"/>
        </w:rPr>
        <w:t>РоссиянаканунеПервоймировойвойны.Ходвоенныхдействий.Власть,общество,экономика,культура. Предпосылки революции.</w:t>
      </w:r>
    </w:p>
    <w:p w:rsidR="00323AB5" w:rsidRDefault="00323AB5">
      <w:pPr>
        <w:pStyle w:val="a3"/>
        <w:spacing w:before="10"/>
        <w:rPr>
          <w:sz w:val="20"/>
        </w:rPr>
      </w:pPr>
    </w:p>
    <w:p w:rsidR="00323AB5" w:rsidRDefault="00DB4038" w:rsidP="00E26A64">
      <w:pPr>
        <w:pStyle w:val="a4"/>
        <w:numPr>
          <w:ilvl w:val="0"/>
          <w:numId w:val="165"/>
        </w:numPr>
        <w:tabs>
          <w:tab w:val="left" w:pos="1544"/>
        </w:tabs>
        <w:ind w:right="240" w:firstLine="540"/>
        <w:jc w:val="both"/>
        <w:rPr>
          <w:sz w:val="24"/>
        </w:rPr>
      </w:pPr>
      <w:r>
        <w:rPr>
          <w:sz w:val="24"/>
        </w:rPr>
        <w:t>Февральская революция 1917 г. Двоевластие. Октябрьская революция. Первые преобразованиябольшевиков.Гражданскаявойнаиинтервенция.Политика"военногокоммунизма".Общество,культуравгоды революций иГражданской войны.</w:t>
      </w:r>
    </w:p>
    <w:p w:rsidR="00323AB5" w:rsidRDefault="00323AB5">
      <w:pPr>
        <w:pStyle w:val="a3"/>
        <w:spacing w:before="10"/>
        <w:rPr>
          <w:sz w:val="20"/>
        </w:rPr>
      </w:pPr>
    </w:p>
    <w:p w:rsidR="00323AB5" w:rsidRDefault="00DB4038" w:rsidP="00E26A64">
      <w:pPr>
        <w:pStyle w:val="a4"/>
        <w:numPr>
          <w:ilvl w:val="0"/>
          <w:numId w:val="165"/>
        </w:numPr>
        <w:tabs>
          <w:tab w:val="left" w:pos="1623"/>
        </w:tabs>
        <w:ind w:right="237" w:firstLine="540"/>
        <w:jc w:val="both"/>
        <w:rPr>
          <w:sz w:val="24"/>
        </w:rPr>
      </w:pPr>
      <w:r>
        <w:rPr>
          <w:sz w:val="24"/>
        </w:rPr>
        <w:t>НЭП.ОбразованиеСССР.СССРвгодыНЭПа."Великийперелом".Индустриализация,коллективизация,культурнаяреволюция.Первыепятилетки.Политическийстройирепрессии.ВнешняяполитикаСССР. Укреплениеобороноспособности.</w:t>
      </w:r>
    </w:p>
    <w:p w:rsidR="00323AB5" w:rsidRDefault="00323AB5">
      <w:pPr>
        <w:pStyle w:val="a3"/>
        <w:spacing w:before="11"/>
        <w:rPr>
          <w:sz w:val="20"/>
        </w:rPr>
      </w:pPr>
    </w:p>
    <w:p w:rsidR="00323AB5" w:rsidRDefault="00DB4038" w:rsidP="00E26A64">
      <w:pPr>
        <w:pStyle w:val="a4"/>
        <w:numPr>
          <w:ilvl w:val="0"/>
          <w:numId w:val="165"/>
        </w:numPr>
        <w:tabs>
          <w:tab w:val="left" w:pos="1587"/>
        </w:tabs>
        <w:ind w:right="237" w:firstLine="540"/>
        <w:jc w:val="both"/>
        <w:rPr>
          <w:sz w:val="24"/>
        </w:rPr>
      </w:pPr>
      <w:r>
        <w:rPr>
          <w:sz w:val="24"/>
        </w:rPr>
        <w:t>Великая Отечественная война 1941 - 1945 гг.: причины, силы сторон, основные операции.Государство и общество в годы войны, массовый героизм советского народа, единство фронта и тыла,человек на войне. Нацистский оккупационный режим, зверства захватчиков. Освободительная миссияКрасной Армии. Победа над Японией. Решающий вклад СССР в Великую Победу. Защита памяти оВеликойПобеде.</w:t>
      </w:r>
    </w:p>
    <w:p w:rsidR="00323AB5" w:rsidRDefault="00323AB5">
      <w:pPr>
        <w:pStyle w:val="a3"/>
        <w:spacing w:before="10"/>
        <w:rPr>
          <w:sz w:val="20"/>
        </w:rPr>
      </w:pPr>
    </w:p>
    <w:p w:rsidR="00323AB5" w:rsidRDefault="00DB4038" w:rsidP="00E26A64">
      <w:pPr>
        <w:pStyle w:val="a4"/>
        <w:numPr>
          <w:ilvl w:val="0"/>
          <w:numId w:val="165"/>
        </w:numPr>
        <w:tabs>
          <w:tab w:val="left" w:pos="1546"/>
        </w:tabs>
        <w:ind w:right="244" w:firstLine="540"/>
        <w:jc w:val="both"/>
        <w:rPr>
          <w:sz w:val="24"/>
        </w:rPr>
      </w:pPr>
      <w:r>
        <w:rPr>
          <w:sz w:val="24"/>
        </w:rPr>
        <w:t>СССР в 1945 - 1991 гг. Экономические развитие и реформы. Политическая система "развитогосоциализма". Развитие науки, образования, культуры. Холодная война и внешняя политика. СССР имироваясоциалистическая система.ПричиныраспадаСоветского Союза.</w:t>
      </w:r>
    </w:p>
    <w:p w:rsidR="00323AB5" w:rsidRDefault="00323AB5">
      <w:pPr>
        <w:pStyle w:val="a3"/>
        <w:spacing w:before="10"/>
        <w:rPr>
          <w:sz w:val="20"/>
        </w:rPr>
      </w:pPr>
    </w:p>
    <w:p w:rsidR="00323AB5" w:rsidRDefault="00DB4038" w:rsidP="00E26A64">
      <w:pPr>
        <w:pStyle w:val="a4"/>
        <w:numPr>
          <w:ilvl w:val="0"/>
          <w:numId w:val="165"/>
        </w:numPr>
        <w:tabs>
          <w:tab w:val="left" w:pos="1556"/>
        </w:tabs>
        <w:ind w:right="242" w:firstLine="540"/>
        <w:jc w:val="both"/>
        <w:rPr>
          <w:sz w:val="24"/>
        </w:rPr>
      </w:pPr>
      <w:r>
        <w:rPr>
          <w:sz w:val="24"/>
        </w:rPr>
        <w:t>Российская Федерация в 1992 - 2022 гг. Становление новой России. Возрождение РоссийскойФедерации как великой державы в XXI в. Экономическая и социальная модернизация. Культурноепространство и повседневная жизнь. Укрепление обороноспособности. Воссоединение с Крымом иСевастополем.Специальнаявоенная операция.Место Россиивсовременноммире.</w:t>
      </w:r>
    </w:p>
    <w:p w:rsidR="00323AB5" w:rsidRDefault="00323AB5">
      <w:pPr>
        <w:pStyle w:val="a3"/>
        <w:spacing w:before="11"/>
        <w:rPr>
          <w:sz w:val="20"/>
        </w:rPr>
      </w:pPr>
    </w:p>
    <w:p w:rsidR="00323AB5" w:rsidRDefault="00DB4038">
      <w:pPr>
        <w:pStyle w:val="a3"/>
        <w:ind w:left="1279"/>
      </w:pPr>
      <w:r>
        <w:t>Предметныерезультатыосвоениябазовогоучебногокурса"Всеобщаяистория":</w:t>
      </w:r>
    </w:p>
    <w:p w:rsidR="00323AB5" w:rsidRDefault="00323AB5">
      <w:pPr>
        <w:pStyle w:val="a3"/>
        <w:spacing w:before="10"/>
        <w:rPr>
          <w:sz w:val="20"/>
        </w:rPr>
      </w:pPr>
    </w:p>
    <w:p w:rsidR="00323AB5" w:rsidRDefault="00DB4038" w:rsidP="00E26A64">
      <w:pPr>
        <w:pStyle w:val="a4"/>
        <w:numPr>
          <w:ilvl w:val="0"/>
          <w:numId w:val="164"/>
        </w:numPr>
        <w:tabs>
          <w:tab w:val="left" w:pos="1554"/>
        </w:tabs>
        <w:ind w:right="238" w:firstLine="540"/>
        <w:jc w:val="both"/>
        <w:rPr>
          <w:sz w:val="24"/>
        </w:rPr>
      </w:pPr>
      <w:r>
        <w:rPr>
          <w:sz w:val="24"/>
        </w:rPr>
        <w:t>Мир накануне Первой мировой войны. Первая мировая война: причины, участники, основныесобытия,результаты. Властьи общество.</w:t>
      </w:r>
    </w:p>
    <w:p w:rsidR="00323AB5" w:rsidRDefault="00323AB5">
      <w:pPr>
        <w:pStyle w:val="a3"/>
        <w:spacing w:before="10"/>
        <w:rPr>
          <w:sz w:val="20"/>
        </w:rPr>
      </w:pPr>
    </w:p>
    <w:p w:rsidR="00323AB5" w:rsidRDefault="00DB4038" w:rsidP="00E26A64">
      <w:pPr>
        <w:pStyle w:val="a4"/>
        <w:numPr>
          <w:ilvl w:val="0"/>
          <w:numId w:val="164"/>
        </w:numPr>
        <w:tabs>
          <w:tab w:val="left" w:pos="1616"/>
        </w:tabs>
        <w:ind w:right="241" w:firstLine="540"/>
        <w:jc w:val="both"/>
        <w:rPr>
          <w:sz w:val="24"/>
        </w:rPr>
      </w:pPr>
      <w:r>
        <w:rPr>
          <w:sz w:val="24"/>
        </w:rPr>
        <w:t>Межвоенныйпериод.Революционнаяволна.Версальско-Вашингтонскаясистема.Странымира в 1920-е гг. Великая депрессия и ее проявления в различных странах. "Новый курс" в США.Германскийнацизм.Народныйфронт.Политика"умиротворенияагрессора".Культурноеразвитие.</w:t>
      </w:r>
    </w:p>
    <w:p w:rsidR="00323AB5" w:rsidRDefault="00323AB5">
      <w:pPr>
        <w:pStyle w:val="a3"/>
        <w:spacing w:before="10"/>
        <w:rPr>
          <w:sz w:val="20"/>
        </w:rPr>
      </w:pPr>
    </w:p>
    <w:p w:rsidR="00323AB5" w:rsidRDefault="00DB4038" w:rsidP="00E26A64">
      <w:pPr>
        <w:pStyle w:val="a4"/>
        <w:numPr>
          <w:ilvl w:val="0"/>
          <w:numId w:val="164"/>
        </w:numPr>
        <w:tabs>
          <w:tab w:val="left" w:pos="1540"/>
        </w:tabs>
        <w:ind w:left="1539" w:hanging="261"/>
        <w:rPr>
          <w:sz w:val="24"/>
        </w:rPr>
      </w:pPr>
      <w:r>
        <w:rPr>
          <w:sz w:val="24"/>
        </w:rPr>
        <w:t>Втораямироваявойна:причины,участники,основныесражения,итоги.</w:t>
      </w:r>
    </w:p>
    <w:p w:rsidR="00323AB5" w:rsidRDefault="00323AB5">
      <w:pPr>
        <w:pStyle w:val="a3"/>
        <w:spacing w:before="10"/>
        <w:rPr>
          <w:sz w:val="20"/>
        </w:rPr>
      </w:pPr>
    </w:p>
    <w:p w:rsidR="00323AB5" w:rsidRDefault="00DB4038" w:rsidP="00E26A64">
      <w:pPr>
        <w:pStyle w:val="a4"/>
        <w:numPr>
          <w:ilvl w:val="0"/>
          <w:numId w:val="164"/>
        </w:numPr>
        <w:tabs>
          <w:tab w:val="left" w:pos="1540"/>
        </w:tabs>
        <w:ind w:left="1539" w:hanging="261"/>
        <w:rPr>
          <w:sz w:val="24"/>
        </w:rPr>
      </w:pPr>
      <w:r>
        <w:rPr>
          <w:sz w:val="24"/>
        </w:rPr>
        <w:t>Властьиобществовгодывойны.РешающийвкладСССРвПобеду.</w:t>
      </w:r>
    </w:p>
    <w:p w:rsidR="00323AB5" w:rsidRDefault="00323AB5">
      <w:pPr>
        <w:rPr>
          <w:sz w:val="24"/>
        </w:rPr>
        <w:sectPr w:rsidR="00323AB5">
          <w:pgSz w:w="11920" w:h="16850"/>
          <w:pgMar w:top="820" w:right="300" w:bottom="920" w:left="0" w:header="0" w:footer="606" w:gutter="0"/>
          <w:cols w:space="720"/>
        </w:sectPr>
      </w:pPr>
    </w:p>
    <w:p w:rsidR="00323AB5" w:rsidRDefault="00DB4038" w:rsidP="00E26A64">
      <w:pPr>
        <w:pStyle w:val="a4"/>
        <w:numPr>
          <w:ilvl w:val="0"/>
          <w:numId w:val="164"/>
        </w:numPr>
        <w:tabs>
          <w:tab w:val="left" w:pos="1710"/>
        </w:tabs>
        <w:spacing w:before="71"/>
        <w:ind w:right="243" w:firstLine="540"/>
        <w:jc w:val="both"/>
        <w:rPr>
          <w:sz w:val="24"/>
        </w:rPr>
      </w:pPr>
      <w:r>
        <w:rPr>
          <w:sz w:val="24"/>
        </w:rPr>
        <w:lastRenderedPageBreak/>
        <w:t>Послевоенныепеременывмире.Холоднаявойна.Мироваясистемасоциализма.Экономические и политические изменения в странах Запада. Распад колониальных империй. Развитиестран Азии, Африки и Латинской Америки. Научно-техническая революция. Постиндустриальное иинформационноеобщество.Современныймир:глобализацияидеглобализация.Геополитическийкризис2022 г.и еговлияниенамировую систему.</w:t>
      </w:r>
    </w:p>
    <w:p w:rsidR="00323AB5" w:rsidRDefault="00323AB5">
      <w:pPr>
        <w:pStyle w:val="a3"/>
        <w:spacing w:before="10"/>
        <w:rPr>
          <w:sz w:val="20"/>
        </w:rPr>
      </w:pPr>
    </w:p>
    <w:p w:rsidR="00323AB5" w:rsidRDefault="00DB4038">
      <w:pPr>
        <w:pStyle w:val="a3"/>
        <w:ind w:left="1279"/>
      </w:pPr>
      <w:r>
        <w:t>Предметныерезультатыизученияисториив10классе.</w:t>
      </w:r>
    </w:p>
    <w:p w:rsidR="00323AB5" w:rsidRDefault="00323AB5">
      <w:pPr>
        <w:pStyle w:val="a3"/>
        <w:spacing w:before="10"/>
        <w:rPr>
          <w:sz w:val="20"/>
        </w:rPr>
      </w:pPr>
    </w:p>
    <w:p w:rsidR="00323AB5" w:rsidRDefault="00DB4038">
      <w:pPr>
        <w:pStyle w:val="a3"/>
        <w:ind w:left="739" w:right="238" w:firstLine="540"/>
        <w:jc w:val="both"/>
      </w:pPr>
      <w:r>
        <w:t>Понимание значимости России в мировых политических и социально-экономических процессах1914-1945гг.,знаниедостиженийстраныиеенарода;умениехарактеризоватьисторическоезначениеРоссийскойреволюции,Гражданскойвойны,новойэкономическойполитики,индустриализации и коллективизации в Союзе Советских Социалистических Республик, решающуюрольСССРвпобеденаднацизмом,значениесоветскихнаучно-технологическихуспехов.</w:t>
      </w:r>
    </w:p>
    <w:p w:rsidR="00323AB5" w:rsidRDefault="00323AB5">
      <w:pPr>
        <w:pStyle w:val="a3"/>
        <w:spacing w:before="11"/>
        <w:rPr>
          <w:sz w:val="20"/>
        </w:rPr>
      </w:pPr>
    </w:p>
    <w:p w:rsidR="00323AB5" w:rsidRDefault="00DB4038">
      <w:pPr>
        <w:pStyle w:val="a3"/>
        <w:ind w:left="739" w:right="236" w:firstLine="540"/>
        <w:jc w:val="both"/>
      </w:pPr>
      <w:r>
        <w:t>Достижениеуказанногопредметногорезультатанепосредственносвязаносусвоениемобучающимисязнанийважнейшихсобытий,явлений,процессовисторииРоссии1914-1945гг.,умениемверноинтерпретироватьисторическиефакты, даватьим оценку,умениемпротивостоятьпопыткам фальсификации истории, отстаивать историческую правду. Данный результат достижим прикомплексномиспользовании методовобучения и воспитания.</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0"/>
        <w:rPr>
          <w:sz w:val="20"/>
        </w:rPr>
      </w:pPr>
    </w:p>
    <w:p w:rsidR="00323AB5" w:rsidRDefault="00DB4038">
      <w:pPr>
        <w:pStyle w:val="a3"/>
        <w:ind w:left="739" w:right="239" w:firstLine="540"/>
        <w:jc w:val="both"/>
      </w:pPr>
      <w:r>
        <w:t>называть наиболее значимые события истории России 1914- 1945 гг., объяснять ихособуюзначимость для истории нашей страны;</w:t>
      </w:r>
    </w:p>
    <w:p w:rsidR="00323AB5" w:rsidRDefault="00323AB5">
      <w:pPr>
        <w:pStyle w:val="a3"/>
        <w:spacing w:before="10"/>
        <w:rPr>
          <w:sz w:val="20"/>
        </w:rPr>
      </w:pPr>
    </w:p>
    <w:p w:rsidR="00323AB5" w:rsidRDefault="00DB4038">
      <w:pPr>
        <w:pStyle w:val="a3"/>
        <w:ind w:left="739" w:right="239" w:firstLine="540"/>
        <w:jc w:val="both"/>
      </w:pPr>
      <w:r>
        <w:t>определятьиобъяснять(аргументировать)своеотношениеиоценку наиболеезначительныхсобытий, явлений, процессов истории России 1914- 1945 гг., их значение для истории России ичеловечествавцелом;</w:t>
      </w:r>
    </w:p>
    <w:p w:rsidR="00323AB5" w:rsidRDefault="00323AB5">
      <w:pPr>
        <w:pStyle w:val="a3"/>
        <w:spacing w:before="11"/>
        <w:rPr>
          <w:sz w:val="20"/>
        </w:rPr>
      </w:pPr>
    </w:p>
    <w:p w:rsidR="00323AB5" w:rsidRDefault="00DB4038">
      <w:pPr>
        <w:pStyle w:val="a3"/>
        <w:ind w:left="739" w:right="239" w:firstLine="540"/>
        <w:jc w:val="both"/>
      </w:pPr>
      <w:r>
        <w:t>используя знания по истории России и всемирной истории 1914 - 1945 гг., выявлять попыткифальсификацииистории;</w:t>
      </w:r>
    </w:p>
    <w:p w:rsidR="00323AB5" w:rsidRDefault="00323AB5">
      <w:pPr>
        <w:pStyle w:val="a3"/>
        <w:spacing w:before="10"/>
        <w:rPr>
          <w:sz w:val="20"/>
        </w:rPr>
      </w:pPr>
    </w:p>
    <w:p w:rsidR="00323AB5" w:rsidRDefault="00DB4038">
      <w:pPr>
        <w:pStyle w:val="a3"/>
        <w:ind w:left="739" w:right="243" w:firstLine="540"/>
        <w:jc w:val="both"/>
      </w:pPr>
      <w:r>
        <w:t>используязнанияпоисторииРоссии,аргументированнопротивостоятьпопыткамфальсификации исторических фактов, связанных с важнейшими событиями, явлениями, процессамиисторииРоссии 1914-1945 гг.</w:t>
      </w:r>
    </w:p>
    <w:p w:rsidR="00323AB5" w:rsidRDefault="00323AB5">
      <w:pPr>
        <w:pStyle w:val="a3"/>
        <w:spacing w:before="10"/>
        <w:rPr>
          <w:sz w:val="20"/>
        </w:rPr>
      </w:pPr>
    </w:p>
    <w:p w:rsidR="00323AB5" w:rsidRDefault="00DB4038">
      <w:pPr>
        <w:pStyle w:val="a3"/>
        <w:ind w:left="739" w:right="240" w:firstLine="540"/>
        <w:jc w:val="both"/>
      </w:pPr>
      <w:r>
        <w:t>Знание имен героев Первой мировой, Гражданской, Великой Отечественной войн, историческихличностей,внесшихзначительныйвкладвсоциально-экономическое,политическоеикультурноеразвитиеРоссии в1914-1945 гг.</w:t>
      </w:r>
    </w:p>
    <w:p w:rsidR="00323AB5" w:rsidRDefault="00323AB5">
      <w:pPr>
        <w:pStyle w:val="a3"/>
        <w:spacing w:before="11"/>
        <w:rPr>
          <w:sz w:val="20"/>
        </w:rPr>
      </w:pPr>
    </w:p>
    <w:p w:rsidR="00323AB5" w:rsidRDefault="00DB4038">
      <w:pPr>
        <w:pStyle w:val="a3"/>
        <w:ind w:left="739" w:right="244" w:firstLine="540"/>
        <w:jc w:val="both"/>
      </w:pPr>
      <w:r>
        <w:t>Достижениеуказанногопредметногорезультатавозможноприкомплексномиспользованииметодов обучения и воспитания, так как, кроме знаний об исторической личности, школьники должныосознать величиеличности человека, влияниеегодеятельностинаходистории.</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0"/>
        <w:rPr>
          <w:sz w:val="20"/>
        </w:rPr>
      </w:pPr>
    </w:p>
    <w:p w:rsidR="00323AB5" w:rsidRDefault="00DB4038">
      <w:pPr>
        <w:pStyle w:val="a3"/>
        <w:ind w:left="739" w:right="237" w:firstLine="540"/>
        <w:jc w:val="both"/>
      </w:pPr>
      <w:r>
        <w:t>называтьименанаиболеевыдающихсядеятелейисторииРоссии1914-1945гг.,события,процессы,вкоторыхониучаствовали;</w:t>
      </w:r>
    </w:p>
    <w:p w:rsidR="00323AB5" w:rsidRDefault="00323AB5">
      <w:pPr>
        <w:pStyle w:val="a3"/>
        <w:spacing w:before="10"/>
        <w:rPr>
          <w:sz w:val="20"/>
        </w:rPr>
      </w:pPr>
    </w:p>
    <w:p w:rsidR="00323AB5" w:rsidRDefault="00DB4038">
      <w:pPr>
        <w:pStyle w:val="a3"/>
        <w:ind w:left="739" w:right="241" w:firstLine="540"/>
        <w:jc w:val="both"/>
      </w:pPr>
      <w:r>
        <w:t>характеризовать деятельность исторических личностей в рамкахсобытий, процессов историиРоссии 1914 - 1945 гг., оценивать значение их деятельности для истории нашей страны и человечествавцелом;</w:t>
      </w:r>
    </w:p>
    <w:p w:rsidR="00323AB5" w:rsidRDefault="00323AB5">
      <w:pPr>
        <w:pStyle w:val="a3"/>
        <w:spacing w:before="10"/>
        <w:rPr>
          <w:sz w:val="20"/>
        </w:rPr>
      </w:pPr>
    </w:p>
    <w:p w:rsidR="00323AB5" w:rsidRDefault="00DB4038">
      <w:pPr>
        <w:pStyle w:val="a3"/>
        <w:ind w:left="739" w:right="242" w:firstLine="540"/>
        <w:jc w:val="both"/>
      </w:pPr>
      <w:r>
        <w:t>характеризоватьзначениеипоследствиясобытий1914-1945гг.,вкоторыхучаствоваливыдающиесяисторическиеличности, для истории России;</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right="238" w:firstLine="540"/>
        <w:jc w:val="both"/>
      </w:pPr>
      <w:r>
        <w:lastRenderedPageBreak/>
        <w:t>определять и объяснять (аргументировать) свое отношение и оценку деятельности историческихличностей.</w:t>
      </w:r>
    </w:p>
    <w:p w:rsidR="00323AB5" w:rsidRDefault="00323AB5">
      <w:pPr>
        <w:pStyle w:val="a3"/>
        <w:spacing w:before="10"/>
        <w:rPr>
          <w:sz w:val="20"/>
        </w:rPr>
      </w:pPr>
    </w:p>
    <w:p w:rsidR="00323AB5" w:rsidRDefault="00DB4038">
      <w:pPr>
        <w:pStyle w:val="a3"/>
        <w:ind w:left="739" w:right="238" w:firstLine="540"/>
        <w:jc w:val="both"/>
      </w:pPr>
      <w:r>
        <w:t>Умениесоставлятьописание(реконструкцию)вустнойиписьменнойформеисторическихсобытий, явлений, процессов истории родного края, истории России и всемирной истории 1914 - 1945гг. и ихучастников, образа жизни людей и его изменения вНовейшую эпоху; формулировать иобосновывать собственную точку зрения (версию, оценку) с опорой на фактический материал, в томчислеиспользуя источники разныхтипов.</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0"/>
        <w:rPr>
          <w:sz w:val="20"/>
        </w:rPr>
      </w:pPr>
    </w:p>
    <w:p w:rsidR="00323AB5" w:rsidRDefault="00DB4038">
      <w:pPr>
        <w:pStyle w:val="a3"/>
        <w:ind w:left="739" w:right="235" w:firstLine="540"/>
        <w:jc w:val="both"/>
      </w:pPr>
      <w:r>
        <w:t>объяснять смысл изученных/изучаемых исторических понятий и терминов из истории России, ивсемирной истории 1914 - 1945 гг., привлекая учебные тексты и (или) дополнительные источникиинформации; корректно использовать исторические понятия и термины в устной речи, при подготовкеконспекта,реферата;</w:t>
      </w:r>
    </w:p>
    <w:p w:rsidR="00323AB5" w:rsidRDefault="00323AB5">
      <w:pPr>
        <w:pStyle w:val="a3"/>
        <w:spacing w:before="11"/>
        <w:rPr>
          <w:sz w:val="20"/>
        </w:rPr>
      </w:pPr>
    </w:p>
    <w:p w:rsidR="00323AB5" w:rsidRDefault="00DB4038">
      <w:pPr>
        <w:pStyle w:val="a3"/>
        <w:ind w:left="739" w:right="238" w:firstLine="540"/>
        <w:jc w:val="both"/>
      </w:pPr>
      <w:r>
        <w:t>посамостоятельносоставленномупланупредставлятьразвернутыйрассказ(описание)оключевыхсобытияхродногокрая,историиРоссииивсемирнойистории1914-1945гг.сиспользованиемконтекстнойинформации,представленнойвисторическихисточниках,учебной,художественнойинаучно-популярнойлитературе,визуальных материалахидругих;</w:t>
      </w:r>
    </w:p>
    <w:p w:rsidR="00323AB5" w:rsidRDefault="00323AB5">
      <w:pPr>
        <w:pStyle w:val="a3"/>
        <w:spacing w:before="10"/>
        <w:rPr>
          <w:sz w:val="20"/>
        </w:rPr>
      </w:pPr>
    </w:p>
    <w:p w:rsidR="00323AB5" w:rsidRDefault="00DB4038">
      <w:pPr>
        <w:pStyle w:val="a3"/>
        <w:ind w:left="739" w:right="238" w:firstLine="540"/>
        <w:jc w:val="both"/>
      </w:pPr>
      <w:r>
        <w:t>составлятьразвернутуюхарактеристикуисторическихличностейсописаниемиоценкойихдеятельности; характеризовать условия и образ жизни людей в России и других странах в 1914 - 1945гг.,анализируяизменения, происшедшиевтечениерассматриваемогопериода;</w:t>
      </w:r>
    </w:p>
    <w:p w:rsidR="00323AB5" w:rsidRDefault="00323AB5">
      <w:pPr>
        <w:pStyle w:val="a3"/>
        <w:spacing w:before="10"/>
        <w:rPr>
          <w:sz w:val="20"/>
        </w:rPr>
      </w:pPr>
    </w:p>
    <w:p w:rsidR="00323AB5" w:rsidRDefault="00DB4038">
      <w:pPr>
        <w:pStyle w:val="a3"/>
        <w:ind w:left="739" w:right="239" w:firstLine="540"/>
        <w:jc w:val="both"/>
      </w:pPr>
      <w:r>
        <w:t>представлять описание памятников материальной и художественной культуры 1914 - 1945 гг., ихназначение,характеризоватьобстоятельстваихсоздания,называтьавторовпамятниковкультуры,определять жанр, стиль, особенности технических и художественных приемов создания памятниковкультуры;</w:t>
      </w:r>
    </w:p>
    <w:p w:rsidR="00323AB5" w:rsidRDefault="00323AB5">
      <w:pPr>
        <w:pStyle w:val="a3"/>
        <w:spacing w:before="11"/>
        <w:rPr>
          <w:sz w:val="20"/>
        </w:rPr>
      </w:pPr>
    </w:p>
    <w:p w:rsidR="00323AB5" w:rsidRDefault="00DB4038">
      <w:pPr>
        <w:pStyle w:val="a3"/>
        <w:ind w:left="739" w:right="246" w:firstLine="540"/>
        <w:jc w:val="both"/>
      </w:pPr>
      <w:r>
        <w:t>представлятьрезультатысамостоятельногоизученияисторическойинформацииизисторииРоссиии всемирнойистории 1914 -1945гг.вформесложного плана,конспекта, реферата;</w:t>
      </w:r>
    </w:p>
    <w:p w:rsidR="00323AB5" w:rsidRDefault="00323AB5">
      <w:pPr>
        <w:pStyle w:val="a3"/>
        <w:spacing w:before="10"/>
        <w:rPr>
          <w:sz w:val="20"/>
        </w:rPr>
      </w:pPr>
    </w:p>
    <w:p w:rsidR="00323AB5" w:rsidRDefault="00DB4038">
      <w:pPr>
        <w:pStyle w:val="a3"/>
        <w:ind w:left="739" w:right="237" w:firstLine="540"/>
        <w:jc w:val="both"/>
      </w:pPr>
      <w:r>
        <w:t>определятьиобъяснятьсопоройнафактическийматериалсвоеотношениекнаиболеезначительным событиям, достижениям и личностям истории России и зарубежных стран 1914 - 1945гг.;</w:t>
      </w:r>
    </w:p>
    <w:p w:rsidR="00323AB5" w:rsidRDefault="00323AB5">
      <w:pPr>
        <w:pStyle w:val="a3"/>
        <w:spacing w:before="1"/>
        <w:rPr>
          <w:sz w:val="13"/>
        </w:rPr>
      </w:pPr>
    </w:p>
    <w:p w:rsidR="00323AB5" w:rsidRDefault="00DB4038">
      <w:pPr>
        <w:pStyle w:val="a3"/>
        <w:spacing w:before="90"/>
        <w:ind w:left="739" w:right="244" w:firstLine="540"/>
        <w:jc w:val="both"/>
      </w:pPr>
      <w:r>
        <w:t>пониматьнеобходимостьфактическойаргументациидляобоснованиясвоейпозиции;самостоятельноотбиратьфакты,которыемогутбытьиспользованыдляподтвержденияилиопровержениякакой-либо оценки историческихсобытий;</w:t>
      </w:r>
    </w:p>
    <w:p w:rsidR="00323AB5" w:rsidRDefault="00323AB5">
      <w:pPr>
        <w:pStyle w:val="a3"/>
        <w:spacing w:before="10"/>
        <w:rPr>
          <w:sz w:val="20"/>
        </w:rPr>
      </w:pPr>
    </w:p>
    <w:p w:rsidR="00323AB5" w:rsidRDefault="00DB4038">
      <w:pPr>
        <w:pStyle w:val="a3"/>
        <w:ind w:left="739" w:right="239" w:firstLine="540"/>
        <w:jc w:val="both"/>
      </w:pPr>
      <w:r>
        <w:t>формулироватьаргументыдляподтвержденияилиопровержениясобственнойилипредложеннойточкизренияподискуссионнойпроблемеизисторииРоссииивсемирнойистории1914</w:t>
      </w:r>
    </w:p>
    <w:p w:rsidR="00323AB5" w:rsidRDefault="00DB4038" w:rsidP="00E26A64">
      <w:pPr>
        <w:pStyle w:val="a4"/>
        <w:numPr>
          <w:ilvl w:val="0"/>
          <w:numId w:val="169"/>
        </w:numPr>
        <w:tabs>
          <w:tab w:val="left" w:pos="879"/>
        </w:tabs>
        <w:ind w:left="878" w:hanging="140"/>
        <w:rPr>
          <w:sz w:val="24"/>
        </w:rPr>
      </w:pPr>
      <w:r>
        <w:rPr>
          <w:sz w:val="24"/>
        </w:rPr>
        <w:t>1945гг.;сравниватьпредложеннуюаргументацию,выбиратьнаиболееаргументированнуюпозицию.</w:t>
      </w:r>
    </w:p>
    <w:p w:rsidR="00323AB5" w:rsidRDefault="00323AB5">
      <w:pPr>
        <w:pStyle w:val="a3"/>
        <w:spacing w:before="10"/>
        <w:rPr>
          <w:sz w:val="20"/>
        </w:rPr>
      </w:pPr>
    </w:p>
    <w:p w:rsidR="00323AB5" w:rsidRDefault="00DB4038">
      <w:pPr>
        <w:pStyle w:val="a3"/>
        <w:ind w:left="739" w:right="238" w:firstLine="540"/>
        <w:jc w:val="both"/>
      </w:pPr>
      <w:r>
        <w:t>Умение выявлять существенные черты исторических событий, явлений, процессов 1914-1945гг.;систематизироватьисторическуюинформациювсоответствиисзаданнымикритериями;сравнивать изученныеисторическиесобытия,явления, процессы.</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0"/>
        <w:rPr>
          <w:sz w:val="20"/>
        </w:rPr>
      </w:pPr>
    </w:p>
    <w:p w:rsidR="00323AB5" w:rsidRDefault="00DB4038">
      <w:pPr>
        <w:pStyle w:val="a3"/>
        <w:ind w:left="739" w:right="246" w:firstLine="540"/>
        <w:jc w:val="both"/>
      </w:pPr>
      <w:r>
        <w:t>называть характерные, существенные признаки событий, процессов, явлений истории России ивсеобщейистории 1914-1945 гг.;</w:t>
      </w:r>
    </w:p>
    <w:p w:rsidR="00323AB5" w:rsidRDefault="00323AB5">
      <w:pPr>
        <w:pStyle w:val="a3"/>
        <w:spacing w:before="11"/>
        <w:rPr>
          <w:sz w:val="20"/>
        </w:rPr>
      </w:pPr>
    </w:p>
    <w:p w:rsidR="00323AB5" w:rsidRDefault="00DB4038">
      <w:pPr>
        <w:pStyle w:val="a3"/>
        <w:ind w:left="739" w:right="237" w:firstLine="540"/>
        <w:jc w:val="both"/>
      </w:pPr>
      <w:r>
        <w:t>различать в исторической информации из курсов истории России и зарубежных стран 1914 - 1945гг.события,явления, процессы;фактыи мнения,описанияиобъяснения,гипотезыи теории;</w:t>
      </w:r>
    </w:p>
    <w:p w:rsidR="00323AB5" w:rsidRDefault="00323AB5">
      <w:pPr>
        <w:jc w:val="both"/>
        <w:sectPr w:rsidR="00323AB5">
          <w:pgSz w:w="11920" w:h="16850"/>
          <w:pgMar w:top="820" w:right="300" w:bottom="900" w:left="0" w:header="0" w:footer="606" w:gutter="0"/>
          <w:cols w:space="720"/>
        </w:sectPr>
      </w:pPr>
    </w:p>
    <w:p w:rsidR="00323AB5" w:rsidRDefault="00DB4038">
      <w:pPr>
        <w:pStyle w:val="a3"/>
        <w:spacing w:before="71"/>
        <w:ind w:left="739" w:right="241" w:firstLine="540"/>
        <w:jc w:val="both"/>
      </w:pPr>
      <w:r>
        <w:lastRenderedPageBreak/>
        <w:t>группировать,систематизироватьисторическиефактыпосамостоятельноопределяемомупризнаку (хронологии, принадлежности к историческим процессам, типологическим основаниям идругим);</w:t>
      </w:r>
    </w:p>
    <w:p w:rsidR="00323AB5" w:rsidRDefault="00323AB5">
      <w:pPr>
        <w:pStyle w:val="a3"/>
        <w:spacing w:before="10"/>
        <w:rPr>
          <w:sz w:val="20"/>
        </w:rPr>
      </w:pPr>
    </w:p>
    <w:p w:rsidR="00323AB5" w:rsidRDefault="00DB4038">
      <w:pPr>
        <w:pStyle w:val="a3"/>
        <w:ind w:left="1279"/>
      </w:pPr>
      <w:r>
        <w:t>обобщатьисторическуюинформациюпоисторииРоссииизарубежныхстран1914-1945гг.;</w:t>
      </w:r>
    </w:p>
    <w:p w:rsidR="00323AB5" w:rsidRDefault="00323AB5">
      <w:pPr>
        <w:pStyle w:val="a3"/>
        <w:spacing w:before="10"/>
        <w:rPr>
          <w:sz w:val="20"/>
        </w:rPr>
      </w:pPr>
    </w:p>
    <w:p w:rsidR="00323AB5" w:rsidRDefault="00DB4038">
      <w:pPr>
        <w:pStyle w:val="a3"/>
        <w:ind w:left="739" w:right="246" w:firstLine="540"/>
        <w:jc w:val="both"/>
      </w:pPr>
      <w:r>
        <w:t>наосновеизученияисторическогоматериаладаватьоценкувозможности/корректностисравнениясобытий,явлений,процессов,взглядовисторическихдеятелейисторииРоссииизарубежных стран в1914 -1945 гг.;</w:t>
      </w:r>
    </w:p>
    <w:p w:rsidR="00323AB5" w:rsidRDefault="00323AB5">
      <w:pPr>
        <w:pStyle w:val="a3"/>
        <w:spacing w:before="10"/>
        <w:rPr>
          <w:sz w:val="20"/>
        </w:rPr>
      </w:pPr>
    </w:p>
    <w:p w:rsidR="00323AB5" w:rsidRDefault="00DB4038">
      <w:pPr>
        <w:pStyle w:val="a3"/>
        <w:ind w:left="739" w:right="244" w:firstLine="540"/>
        <w:jc w:val="both"/>
      </w:pPr>
      <w:r>
        <w:t>сравнивать исторические события, явления, процессы, взгляды исторических деятелей историиРоссии и зарубежных стран 1914 - 1945 гг. по самостоятельно определенным критериям; на основесравнениясамостоятельно делатьвыводы;</w:t>
      </w:r>
    </w:p>
    <w:p w:rsidR="00323AB5" w:rsidRDefault="00323AB5">
      <w:pPr>
        <w:pStyle w:val="a3"/>
        <w:spacing w:before="10"/>
        <w:rPr>
          <w:sz w:val="20"/>
        </w:rPr>
      </w:pPr>
    </w:p>
    <w:p w:rsidR="00323AB5" w:rsidRDefault="00DB4038">
      <w:pPr>
        <w:pStyle w:val="a3"/>
        <w:spacing w:before="1"/>
        <w:ind w:left="1279"/>
      </w:pPr>
      <w:r>
        <w:t>наосновеизученияисторическогоматериала устанавливатьисторическиеаналогии.</w:t>
      </w:r>
    </w:p>
    <w:p w:rsidR="00323AB5" w:rsidRDefault="00323AB5">
      <w:pPr>
        <w:pStyle w:val="a3"/>
        <w:spacing w:before="10"/>
        <w:rPr>
          <w:sz w:val="20"/>
        </w:rPr>
      </w:pPr>
    </w:p>
    <w:p w:rsidR="00323AB5" w:rsidRDefault="00DB4038">
      <w:pPr>
        <w:pStyle w:val="a3"/>
        <w:ind w:left="739" w:right="241" w:firstLine="540"/>
        <w:jc w:val="both"/>
      </w:pPr>
      <w:r>
        <w:t>Умениеустанавливатьпричинно-следственные,пространственные,временныесвязиисторических событий, явлений, процессов; характеризовать их итоги; соотносить события историиродного края и истории России в 1914 - 1945 гг.; определять современников исторических событийисторииРоссии и человечествавцеломв1914-1945 гг.</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0"/>
        <w:rPr>
          <w:sz w:val="20"/>
        </w:rPr>
      </w:pPr>
    </w:p>
    <w:p w:rsidR="00323AB5" w:rsidRDefault="00DB4038">
      <w:pPr>
        <w:pStyle w:val="a3"/>
        <w:ind w:left="739" w:right="236" w:firstLine="540"/>
        <w:jc w:val="both"/>
      </w:pPr>
      <w:r>
        <w:t>наосновеизученногоматериалапоисторииРоссииизарубежныхстран1914-1945гг.определять(различать)причины,предпосылки,поводы,последствия,указыватьитоги,значениеисторическихсобытий,явлений, процессов;</w:t>
      </w:r>
    </w:p>
    <w:p w:rsidR="00323AB5" w:rsidRDefault="00323AB5">
      <w:pPr>
        <w:pStyle w:val="a3"/>
        <w:spacing w:before="11"/>
        <w:rPr>
          <w:sz w:val="20"/>
        </w:rPr>
      </w:pPr>
    </w:p>
    <w:p w:rsidR="00323AB5" w:rsidRDefault="00DB4038">
      <w:pPr>
        <w:pStyle w:val="a3"/>
        <w:ind w:left="739" w:right="234" w:firstLine="540"/>
        <w:jc w:val="both"/>
      </w:pPr>
      <w:r>
        <w:t>устанавливатьпричинно-следственные,пространственные,временныесвязимеждуисторическимисобытиями,явлениями,процессаминаосновеанализаисторическойситуации/информациииз историиРоссии изарубежныхстран1914-1945 гг.;</w:t>
      </w:r>
    </w:p>
    <w:p w:rsidR="00323AB5" w:rsidRDefault="00323AB5">
      <w:pPr>
        <w:pStyle w:val="a3"/>
        <w:spacing w:before="10"/>
        <w:rPr>
          <w:sz w:val="20"/>
        </w:rPr>
      </w:pPr>
    </w:p>
    <w:p w:rsidR="00323AB5" w:rsidRDefault="00DB4038">
      <w:pPr>
        <w:pStyle w:val="a3"/>
        <w:ind w:left="739" w:right="246" w:firstLine="540"/>
        <w:jc w:val="both"/>
      </w:pPr>
      <w:r>
        <w:t>делатьпредположенияовозможныхпричинах(предпосылках)ипоследствияхисторическихсобытий,явлений,процессов историиРоссии изарубежныхстран1914-1945 гг.;</w:t>
      </w:r>
    </w:p>
    <w:p w:rsidR="00323AB5" w:rsidRDefault="00323AB5">
      <w:pPr>
        <w:pStyle w:val="a3"/>
        <w:spacing w:before="10"/>
        <w:rPr>
          <w:sz w:val="20"/>
        </w:rPr>
      </w:pPr>
    </w:p>
    <w:p w:rsidR="00323AB5" w:rsidRDefault="00DB4038">
      <w:pPr>
        <w:pStyle w:val="a3"/>
        <w:tabs>
          <w:tab w:val="left" w:pos="2521"/>
          <w:tab w:val="left" w:pos="4308"/>
          <w:tab w:val="left" w:pos="5622"/>
          <w:tab w:val="left" w:pos="6229"/>
          <w:tab w:val="left" w:pos="7294"/>
          <w:tab w:val="left" w:pos="8798"/>
        </w:tabs>
        <w:ind w:left="739" w:right="236" w:firstLine="540"/>
      </w:pPr>
      <w:r>
        <w:t>излагать</w:t>
      </w:r>
      <w:r>
        <w:tab/>
        <w:t>исторический</w:t>
      </w:r>
      <w:r>
        <w:tab/>
        <w:t>материал</w:t>
      </w:r>
      <w:r>
        <w:tab/>
        <w:t>на</w:t>
      </w:r>
      <w:r>
        <w:tab/>
        <w:t>основе</w:t>
      </w:r>
      <w:r>
        <w:tab/>
        <w:t>понимания</w:t>
      </w:r>
      <w:r>
        <w:tab/>
        <w:t>причинно-следственных,пространственно-временныхсвязейисторическихсобытий, явлений,процессов;</w:t>
      </w:r>
    </w:p>
    <w:p w:rsidR="00323AB5" w:rsidRDefault="00DB4038">
      <w:pPr>
        <w:pStyle w:val="a3"/>
        <w:spacing w:before="6" w:line="510" w:lineRule="atLeast"/>
        <w:ind w:left="1279"/>
      </w:pPr>
      <w:r>
        <w:t>соотносить события истории родного края, истории России и зарубежных стран 1914 - 1945 гг.;определятьсовременниковисторическихсобытий,явлений,процессовисторииРоссиии</w:t>
      </w:r>
    </w:p>
    <w:p w:rsidR="00323AB5" w:rsidRDefault="00DB4038">
      <w:pPr>
        <w:pStyle w:val="a3"/>
        <w:spacing w:before="7"/>
        <w:ind w:left="739"/>
      </w:pPr>
      <w:r>
        <w:t>человечествавцелом1914 -1945гг.</w:t>
      </w:r>
    </w:p>
    <w:p w:rsidR="00323AB5" w:rsidRDefault="00323AB5">
      <w:pPr>
        <w:pStyle w:val="a3"/>
        <w:spacing w:before="9"/>
        <w:rPr>
          <w:sz w:val="20"/>
        </w:rPr>
      </w:pPr>
    </w:p>
    <w:p w:rsidR="00323AB5" w:rsidRDefault="00DB4038">
      <w:pPr>
        <w:pStyle w:val="a3"/>
        <w:spacing w:before="1"/>
        <w:ind w:left="739" w:right="238" w:firstLine="540"/>
        <w:jc w:val="both"/>
      </w:pPr>
      <w:r>
        <w:t>Умениекритическианализироватьдлярешенияпознавательнойзадачиаутентичныеисторические источники разныхтипов (письменные, вещественные, аудиовизуальные) по историиРоссии и зарубежных стран 1914 - 1945 гг., оценивать их полноту и достоверность, соотносить систорическимпериодом;выявлятьобщееиразличия;привлекатьконтекстнуюинформациюприработесисторическими источниками.</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0"/>
        <w:rPr>
          <w:sz w:val="20"/>
        </w:rPr>
      </w:pPr>
    </w:p>
    <w:p w:rsidR="00323AB5" w:rsidRDefault="00DB4038">
      <w:pPr>
        <w:pStyle w:val="a3"/>
        <w:ind w:left="739" w:firstLine="540"/>
      </w:pPr>
      <w:r>
        <w:t>различатьвидыписьменныхисторическихисточниковпоисторииРоссииивсемирнойистории1914-1945 гг.;</w:t>
      </w:r>
    </w:p>
    <w:p w:rsidR="00323AB5" w:rsidRDefault="00323AB5">
      <w:pPr>
        <w:pStyle w:val="a3"/>
        <w:spacing w:before="10"/>
        <w:rPr>
          <w:sz w:val="20"/>
        </w:rPr>
      </w:pPr>
    </w:p>
    <w:p w:rsidR="00323AB5" w:rsidRDefault="00DB4038">
      <w:pPr>
        <w:pStyle w:val="a3"/>
        <w:ind w:left="739" w:right="245" w:firstLine="540"/>
        <w:jc w:val="both"/>
      </w:pPr>
      <w:r>
        <w:t>определять авторство письменного исторического источника по истории России и зарубежныхстран 1914 - 1945 гг., время и место его создания, события, явления, процессы, о которых идет речь идругие,соотносить информацию письменногоисточникасисторическимконтекстом;</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right="244" w:firstLine="540"/>
        <w:jc w:val="both"/>
      </w:pPr>
      <w:r>
        <w:lastRenderedPageBreak/>
        <w:t>определятьнаосновеинформации,представленнойвписьменномисторическомисточнике,характерные признаки описываемых событий, явлений, процессов по истории России и зарубежныхстран1914 -1945 гг.;</w:t>
      </w:r>
    </w:p>
    <w:p w:rsidR="00323AB5" w:rsidRDefault="00323AB5">
      <w:pPr>
        <w:pStyle w:val="a3"/>
        <w:spacing w:before="10"/>
        <w:rPr>
          <w:sz w:val="20"/>
        </w:rPr>
      </w:pPr>
    </w:p>
    <w:p w:rsidR="00323AB5" w:rsidRDefault="00DB4038">
      <w:pPr>
        <w:pStyle w:val="a3"/>
        <w:ind w:left="1279"/>
      </w:pPr>
      <w:r>
        <w:t>анализироватьписьменныйисторическийисточникпоисторииРоссииизарубежныхстран1914</w:t>
      </w:r>
    </w:p>
    <w:p w:rsidR="00323AB5" w:rsidRDefault="00DB4038" w:rsidP="00E26A64">
      <w:pPr>
        <w:pStyle w:val="a4"/>
        <w:numPr>
          <w:ilvl w:val="0"/>
          <w:numId w:val="169"/>
        </w:numPr>
        <w:tabs>
          <w:tab w:val="left" w:pos="898"/>
        </w:tabs>
        <w:ind w:right="247" w:firstLine="0"/>
        <w:rPr>
          <w:sz w:val="24"/>
        </w:rPr>
      </w:pPr>
      <w:r>
        <w:rPr>
          <w:sz w:val="24"/>
        </w:rPr>
        <w:t>1945гг.сточкизренияеготемы,цели,позицииавторадокументаиучастниковсобытий,основноймысли,основной идополнительнойинформации,достоверностисодержания;</w:t>
      </w:r>
    </w:p>
    <w:p w:rsidR="00323AB5" w:rsidRDefault="00323AB5">
      <w:pPr>
        <w:pStyle w:val="a3"/>
        <w:spacing w:before="10"/>
        <w:rPr>
          <w:sz w:val="20"/>
        </w:rPr>
      </w:pPr>
    </w:p>
    <w:p w:rsidR="00323AB5" w:rsidRDefault="00DB4038">
      <w:pPr>
        <w:pStyle w:val="a3"/>
        <w:ind w:left="739" w:right="237" w:firstLine="540"/>
        <w:jc w:val="both"/>
      </w:pPr>
      <w:r>
        <w:t>соотносить содержание исторического источника по истории России и зарубежных стран 1914 -1945гг.сучебнымтекстом,другимиисточникамиисторическойинформации(втомчислеисторическойкартой/схемой);</w:t>
      </w:r>
    </w:p>
    <w:p w:rsidR="00323AB5" w:rsidRDefault="00323AB5">
      <w:pPr>
        <w:pStyle w:val="a3"/>
        <w:spacing w:before="10"/>
        <w:rPr>
          <w:sz w:val="20"/>
        </w:rPr>
      </w:pPr>
    </w:p>
    <w:p w:rsidR="00323AB5" w:rsidRDefault="00DB4038">
      <w:pPr>
        <w:pStyle w:val="a3"/>
        <w:spacing w:before="1"/>
        <w:ind w:left="739" w:right="247" w:firstLine="540"/>
        <w:jc w:val="both"/>
      </w:pPr>
      <w:r>
        <w:t>сопоставлять,анализироватьинформациюиздвухилиболееписьменныхисторическихисточниковпо историиРоссии изарубежныхстран 1914 -1945гг.,делать выводы;</w:t>
      </w:r>
    </w:p>
    <w:p w:rsidR="00323AB5" w:rsidRDefault="00323AB5">
      <w:pPr>
        <w:pStyle w:val="a3"/>
        <w:spacing w:before="10"/>
        <w:rPr>
          <w:sz w:val="20"/>
        </w:rPr>
      </w:pPr>
    </w:p>
    <w:p w:rsidR="00323AB5" w:rsidRDefault="00DB4038">
      <w:pPr>
        <w:pStyle w:val="a3"/>
        <w:ind w:left="739" w:right="253" w:firstLine="540"/>
        <w:jc w:val="both"/>
      </w:pPr>
      <w:r>
        <w:t>использоватьисторическиеписьменныеисточникиприаргументациидискуссионныхточекзрения;</w:t>
      </w:r>
    </w:p>
    <w:p w:rsidR="00323AB5" w:rsidRDefault="00323AB5">
      <w:pPr>
        <w:pStyle w:val="a3"/>
        <w:spacing w:before="10"/>
        <w:rPr>
          <w:sz w:val="20"/>
        </w:rPr>
      </w:pPr>
    </w:p>
    <w:p w:rsidR="00323AB5" w:rsidRDefault="00DB4038">
      <w:pPr>
        <w:pStyle w:val="a3"/>
        <w:ind w:left="739" w:right="245" w:firstLine="540"/>
        <w:jc w:val="both"/>
      </w:pPr>
      <w:r>
        <w:t>проводитьатрибуциювещественногоисторическогоисточника(определятьутилитарноеназначение изучаемого предмета, материальную основу и технику создания, размер, надписи и другие;соотносить вещественный исторический источник с периодом, к которому он относится и другие);используяконтекстнуюинформацию,описывать вещественныйисторическийисточник;</w:t>
      </w:r>
    </w:p>
    <w:p w:rsidR="00323AB5" w:rsidRDefault="00323AB5">
      <w:pPr>
        <w:pStyle w:val="a3"/>
        <w:spacing w:before="10"/>
        <w:rPr>
          <w:sz w:val="20"/>
        </w:rPr>
      </w:pPr>
    </w:p>
    <w:p w:rsidR="00323AB5" w:rsidRDefault="00DB4038">
      <w:pPr>
        <w:pStyle w:val="a3"/>
        <w:ind w:left="739" w:right="240" w:firstLine="540"/>
        <w:jc w:val="both"/>
      </w:pPr>
      <w:r>
        <w:t>проводитьатрибуциювизуальныхиаудиовизуальныхисторическихисточниковпоисторииРоссии и зарубежных стран 1914 - 1945 гг. (определять авторство, время создания, события, связанныесисторическимиисточниками);используяконтекстнуюинформацию,описыватьвизуальныйиаудиовизуальныйисторический источник.</w:t>
      </w:r>
    </w:p>
    <w:p w:rsidR="00323AB5" w:rsidRDefault="00323AB5">
      <w:pPr>
        <w:pStyle w:val="a3"/>
        <w:spacing w:before="11"/>
        <w:rPr>
          <w:sz w:val="20"/>
        </w:rPr>
      </w:pPr>
    </w:p>
    <w:p w:rsidR="00323AB5" w:rsidRDefault="00DB4038">
      <w:pPr>
        <w:pStyle w:val="a3"/>
        <w:ind w:left="739" w:right="243" w:firstLine="540"/>
        <w:jc w:val="both"/>
      </w:pPr>
      <w:r>
        <w:t>Умение осуществлять с соблюдением правил информационной безопасности поиск историческойинформации по истории России и зарубежных стран 1914 - 1945 гг. в справочной литературе, сетиИнтернет, средствах массовой информации для решения познавательных задач; оценивать полноту идостоверность информациисточкизренияеесоответствияисторическойдействительности.</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0"/>
        <w:rPr>
          <w:sz w:val="20"/>
        </w:rPr>
      </w:pPr>
    </w:p>
    <w:p w:rsidR="00323AB5" w:rsidRDefault="00DB4038">
      <w:pPr>
        <w:pStyle w:val="a3"/>
        <w:ind w:left="739" w:right="241" w:firstLine="540"/>
        <w:jc w:val="both"/>
      </w:pPr>
      <w:r>
        <w:t>знатьииспользоватьправилаинформационнойбезопасностиприпоискеисторическойинформации;</w:t>
      </w:r>
    </w:p>
    <w:p w:rsidR="00323AB5" w:rsidRDefault="00323AB5">
      <w:pPr>
        <w:pStyle w:val="a3"/>
        <w:spacing w:before="10"/>
        <w:rPr>
          <w:sz w:val="20"/>
        </w:rPr>
      </w:pPr>
    </w:p>
    <w:p w:rsidR="00323AB5" w:rsidRDefault="00DB4038">
      <w:pPr>
        <w:pStyle w:val="a3"/>
        <w:ind w:left="739" w:right="244" w:firstLine="540"/>
        <w:jc w:val="both"/>
      </w:pPr>
      <w:r>
        <w:t>самостоятельно осуществлять поиск достоверных исторических источников, необходимых дляизучениясобытий(явлений,процессов)историиРоссииизарубежныхстран1914-1945гг.;</w:t>
      </w:r>
    </w:p>
    <w:p w:rsidR="00323AB5" w:rsidRDefault="00323AB5">
      <w:pPr>
        <w:pStyle w:val="a3"/>
        <w:spacing w:before="11"/>
        <w:rPr>
          <w:sz w:val="20"/>
        </w:rPr>
      </w:pPr>
    </w:p>
    <w:p w:rsidR="00323AB5" w:rsidRDefault="00DB4038">
      <w:pPr>
        <w:pStyle w:val="a3"/>
        <w:ind w:left="739" w:right="242" w:firstLine="540"/>
        <w:jc w:val="both"/>
      </w:pPr>
      <w:r>
        <w:t>наосновезнанийпоисториисамостоятельноподбиратьдостоверныевизуальныеисточникиисторической информации, иллюстрирующие сущностные признаки исторических событий, явлений,процессов;</w:t>
      </w:r>
    </w:p>
    <w:p w:rsidR="00323AB5" w:rsidRDefault="00323AB5">
      <w:pPr>
        <w:pStyle w:val="a3"/>
        <w:spacing w:before="10"/>
        <w:rPr>
          <w:sz w:val="20"/>
        </w:rPr>
      </w:pPr>
    </w:p>
    <w:p w:rsidR="00323AB5" w:rsidRDefault="00DB4038">
      <w:pPr>
        <w:pStyle w:val="a3"/>
        <w:ind w:left="739" w:right="243" w:firstLine="540"/>
        <w:jc w:val="both"/>
      </w:pPr>
      <w:r>
        <w:t>самостоятельноосуществлятьпоискисторическойинформации,необходимойдляанализаисторическихсобытий,процессов,явленийисторииРоссииизарубежных стран1914-1945гг.;</w:t>
      </w:r>
    </w:p>
    <w:p w:rsidR="00323AB5" w:rsidRDefault="00323AB5">
      <w:pPr>
        <w:pStyle w:val="a3"/>
        <w:spacing w:before="10"/>
        <w:rPr>
          <w:sz w:val="20"/>
        </w:rPr>
      </w:pPr>
    </w:p>
    <w:p w:rsidR="00323AB5" w:rsidRDefault="00DB4038">
      <w:pPr>
        <w:pStyle w:val="a3"/>
        <w:ind w:left="739" w:right="251" w:firstLine="540"/>
        <w:jc w:val="both"/>
      </w:pPr>
      <w:r>
        <w:t>используя знания по истории, оценивать полноту и достоверность информации с точки зрения еесоответствияисторической действительности.</w:t>
      </w:r>
    </w:p>
    <w:p w:rsidR="00323AB5" w:rsidRDefault="00323AB5">
      <w:pPr>
        <w:pStyle w:val="a3"/>
        <w:spacing w:before="10"/>
        <w:rPr>
          <w:sz w:val="20"/>
        </w:rPr>
      </w:pPr>
    </w:p>
    <w:p w:rsidR="00323AB5" w:rsidRDefault="00DB4038">
      <w:pPr>
        <w:pStyle w:val="a3"/>
        <w:ind w:left="739" w:right="239" w:firstLine="540"/>
        <w:jc w:val="both"/>
      </w:pPr>
      <w:r>
        <w:t>Умение анализировать текстовые, визуальные источники исторической информации, в том числеисторические карты/схемы, по истории России и зарубежных стран 1914- 1945 гг.; сопоставлятьинформацию, представленную в различных источниках; формализовать историческую информацию ввиде таблиц, схем, графиков, диаграмм; приобретение опыта осуществления проектной деятельности вформеразработкиипредставленияучебныхпроектовпоновейшейистории,втомчисле-на</w:t>
      </w:r>
    </w:p>
    <w:p w:rsidR="00323AB5" w:rsidRDefault="00323AB5">
      <w:pPr>
        <w:jc w:val="both"/>
        <w:sectPr w:rsidR="00323AB5">
          <w:pgSz w:w="11920" w:h="16850"/>
          <w:pgMar w:top="820" w:right="300" w:bottom="900" w:left="0" w:header="0" w:footer="606" w:gutter="0"/>
          <w:cols w:space="720"/>
        </w:sectPr>
      </w:pPr>
    </w:p>
    <w:p w:rsidR="00323AB5" w:rsidRDefault="00DB4038">
      <w:pPr>
        <w:pStyle w:val="a3"/>
        <w:spacing w:before="71"/>
        <w:ind w:left="739"/>
      </w:pPr>
      <w:r>
        <w:lastRenderedPageBreak/>
        <w:t>региональномматериале(сиспользованиемресурсовбиблиотек,музеевидругих).</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0"/>
        <w:rPr>
          <w:sz w:val="20"/>
        </w:rPr>
      </w:pPr>
    </w:p>
    <w:p w:rsidR="00323AB5" w:rsidRDefault="00DB4038">
      <w:pPr>
        <w:pStyle w:val="a3"/>
        <w:ind w:left="739" w:right="246" w:firstLine="540"/>
        <w:jc w:val="both"/>
      </w:pPr>
      <w:r>
        <w:t>определятьнаосновеинформации,представленнойвтекстовомисточникеисторическойинформации, характерные признаки описываемых событий (явлений, процессов) истории России изарубежных стран 1914 -1945 гг.;</w:t>
      </w:r>
    </w:p>
    <w:p w:rsidR="00323AB5" w:rsidRDefault="00323AB5">
      <w:pPr>
        <w:pStyle w:val="a3"/>
        <w:spacing w:before="10"/>
        <w:rPr>
          <w:sz w:val="20"/>
        </w:rPr>
      </w:pPr>
    </w:p>
    <w:p w:rsidR="00323AB5" w:rsidRDefault="00DB4038">
      <w:pPr>
        <w:pStyle w:val="a3"/>
        <w:ind w:left="739" w:right="244" w:firstLine="540"/>
        <w:jc w:val="both"/>
      </w:pPr>
      <w:r>
        <w:t>отвечать на вопросы по содержанию текстового источника исторической информации по историиРоссииизарубежных стран1914-1945гг.и составлятьнаегооснове план,таблицу,схему;</w:t>
      </w:r>
    </w:p>
    <w:p w:rsidR="00323AB5" w:rsidRDefault="00323AB5">
      <w:pPr>
        <w:pStyle w:val="a3"/>
        <w:spacing w:before="10"/>
        <w:rPr>
          <w:sz w:val="20"/>
        </w:rPr>
      </w:pPr>
    </w:p>
    <w:p w:rsidR="00323AB5" w:rsidRDefault="00DB4038">
      <w:pPr>
        <w:pStyle w:val="a3"/>
        <w:ind w:left="739" w:right="241" w:firstLine="540"/>
        <w:jc w:val="both"/>
      </w:pPr>
      <w:r>
        <w:t>узнавать, показывать и называть на карте (схеме) объекты, обозначенные условными знаками,характеризоватьисторическоепространство(географическиеобъекты,территориирасселениянародов,государства,местарасположенияпамятниковкультурыидругие),изучаемыесобытия,явления,процессы истории России изарубежныхстран 1914 -1945 гг.;</w:t>
      </w:r>
    </w:p>
    <w:p w:rsidR="00323AB5" w:rsidRDefault="00323AB5">
      <w:pPr>
        <w:pStyle w:val="a3"/>
        <w:spacing w:before="11"/>
        <w:rPr>
          <w:sz w:val="20"/>
        </w:rPr>
      </w:pPr>
    </w:p>
    <w:p w:rsidR="00323AB5" w:rsidRDefault="00DB4038">
      <w:pPr>
        <w:pStyle w:val="a3"/>
        <w:ind w:left="739" w:right="247" w:firstLine="540"/>
        <w:jc w:val="both"/>
      </w:pPr>
      <w:r>
        <w:t>привлекатьконтекстнуюинформациюприработесисторическойкартойирассказыватьобисторическихсобытиях, используя историческуюкарту;</w:t>
      </w:r>
    </w:p>
    <w:p w:rsidR="00323AB5" w:rsidRDefault="00323AB5">
      <w:pPr>
        <w:pStyle w:val="a3"/>
        <w:spacing w:before="10"/>
        <w:rPr>
          <w:sz w:val="20"/>
        </w:rPr>
      </w:pPr>
    </w:p>
    <w:p w:rsidR="00323AB5" w:rsidRDefault="00DB4038">
      <w:pPr>
        <w:pStyle w:val="a3"/>
        <w:ind w:left="739" w:right="238" w:firstLine="540"/>
        <w:jc w:val="both"/>
      </w:pPr>
      <w:r>
        <w:t>сопоставлять,анализироватьинформацию,представленнуюнадвухилиболееисторическихкартах (схемах) по истории России и зарубежных стран 1914 - 1945 гг.; оформлять результаты анализаисторическойкарты (схемы)в видетаблицы, схемы; делать выводы;</w:t>
      </w:r>
    </w:p>
    <w:p w:rsidR="00323AB5" w:rsidRDefault="00323AB5">
      <w:pPr>
        <w:pStyle w:val="a3"/>
        <w:spacing w:before="10"/>
        <w:rPr>
          <w:sz w:val="20"/>
        </w:rPr>
      </w:pPr>
    </w:p>
    <w:p w:rsidR="00323AB5" w:rsidRDefault="00DB4038">
      <w:pPr>
        <w:pStyle w:val="a3"/>
        <w:ind w:left="739" w:right="242" w:firstLine="540"/>
        <w:jc w:val="both"/>
      </w:pPr>
      <w:r>
        <w:t>на основании информации, представленной на карте/схеме по истории России и зарубежныхстран1914-1945гг.,проводитьсравнениеисторическихобъектов(размерытерриторийстран,расстоянияидругое),социально-экономическихигеополитическихусловийсуществованиягосударств,народов, делатьвыводы;</w:t>
      </w:r>
    </w:p>
    <w:p w:rsidR="00323AB5" w:rsidRDefault="00323AB5">
      <w:pPr>
        <w:pStyle w:val="a3"/>
        <w:spacing w:before="11"/>
        <w:rPr>
          <w:sz w:val="20"/>
        </w:rPr>
      </w:pPr>
    </w:p>
    <w:p w:rsidR="00323AB5" w:rsidRDefault="00DB4038">
      <w:pPr>
        <w:pStyle w:val="a3"/>
        <w:ind w:left="739" w:right="241" w:firstLine="540"/>
        <w:jc w:val="both"/>
      </w:pPr>
      <w:r>
        <w:t>сопоставлять информацию, представленную на исторической карте/схеме по истории России изарубежныхстран1914-1945гг.,синформациейизаутентичныхисторическихисточниковиисточниковисторической информации;</w:t>
      </w:r>
    </w:p>
    <w:p w:rsidR="00323AB5" w:rsidRDefault="00323AB5">
      <w:pPr>
        <w:pStyle w:val="a3"/>
        <w:spacing w:before="10"/>
        <w:rPr>
          <w:sz w:val="20"/>
        </w:rPr>
      </w:pPr>
    </w:p>
    <w:p w:rsidR="00323AB5" w:rsidRDefault="00DB4038">
      <w:pPr>
        <w:pStyle w:val="a3"/>
        <w:ind w:left="739" w:right="245" w:firstLine="540"/>
        <w:jc w:val="both"/>
      </w:pPr>
      <w:r>
        <w:t>определятьсобытия,явления,процессы,которымпосвященывизуальныеисточникиисторическойинформации;</w:t>
      </w:r>
    </w:p>
    <w:p w:rsidR="00323AB5" w:rsidRDefault="00323AB5">
      <w:pPr>
        <w:pStyle w:val="a3"/>
        <w:spacing w:before="10"/>
        <w:rPr>
          <w:sz w:val="20"/>
        </w:rPr>
      </w:pPr>
    </w:p>
    <w:p w:rsidR="00323AB5" w:rsidRDefault="00DB4038">
      <w:pPr>
        <w:pStyle w:val="a3"/>
        <w:ind w:left="739" w:right="241" w:firstLine="540"/>
        <w:jc w:val="both"/>
      </w:pPr>
      <w:r>
        <w:t>на основании визуальных источников исторической информации и статистической информациипо истории России и зарубежных стран 1914 - 1945 гг. проводить сравнение исторических событий,явлений,процессов историиРоссии изарубежныхстран 1914-1945гг.;</w:t>
      </w:r>
    </w:p>
    <w:p w:rsidR="00323AB5" w:rsidRDefault="00323AB5">
      <w:pPr>
        <w:pStyle w:val="a3"/>
        <w:spacing w:before="11"/>
        <w:rPr>
          <w:sz w:val="20"/>
        </w:rPr>
      </w:pPr>
    </w:p>
    <w:p w:rsidR="00323AB5" w:rsidRDefault="00DB4038">
      <w:pPr>
        <w:pStyle w:val="a3"/>
        <w:ind w:left="739" w:right="249" w:firstLine="540"/>
        <w:jc w:val="both"/>
      </w:pPr>
      <w:r>
        <w:t>сопоставлять визуальные источники исторической информации по истории России и зарубежныхстран1914-1945гг.с информациейиздругихисторическихисточников,делать выводы;</w:t>
      </w:r>
    </w:p>
    <w:p w:rsidR="00323AB5" w:rsidRDefault="00323AB5">
      <w:pPr>
        <w:pStyle w:val="a3"/>
        <w:spacing w:before="10"/>
        <w:rPr>
          <w:sz w:val="20"/>
        </w:rPr>
      </w:pPr>
    </w:p>
    <w:p w:rsidR="00323AB5" w:rsidRDefault="00DB4038">
      <w:pPr>
        <w:pStyle w:val="a3"/>
        <w:ind w:left="1279"/>
      </w:pPr>
      <w:r>
        <w:t>представлятьисторическуюинформациюввидетаблиц,графиков,схем,диаграмм;</w:t>
      </w:r>
    </w:p>
    <w:p w:rsidR="00323AB5" w:rsidRDefault="00323AB5">
      <w:pPr>
        <w:pStyle w:val="a3"/>
        <w:spacing w:before="10"/>
        <w:rPr>
          <w:sz w:val="20"/>
        </w:rPr>
      </w:pPr>
    </w:p>
    <w:p w:rsidR="00323AB5" w:rsidRDefault="00DB4038">
      <w:pPr>
        <w:pStyle w:val="a3"/>
        <w:ind w:left="739" w:right="245" w:firstLine="540"/>
        <w:jc w:val="both"/>
      </w:pPr>
      <w:r>
        <w:t>использовать умения, приобретенные в процессе изучения истории, для участия в подготовкеучебных проектов по истории России 1914 - 1945 гг., в том числе на региональном материале, сиспользованиемресурсов библиотек, музеевидругих.</w:t>
      </w:r>
    </w:p>
    <w:p w:rsidR="00323AB5" w:rsidRDefault="00323AB5">
      <w:pPr>
        <w:pStyle w:val="a3"/>
        <w:spacing w:before="10"/>
        <w:rPr>
          <w:sz w:val="20"/>
        </w:rPr>
      </w:pPr>
    </w:p>
    <w:p w:rsidR="00323AB5" w:rsidRDefault="00DB4038">
      <w:pPr>
        <w:pStyle w:val="a3"/>
        <w:ind w:left="739" w:right="244" w:firstLine="540"/>
        <w:jc w:val="both"/>
      </w:pPr>
      <w:r>
        <w:t>Приобретение опыта взаимодействия с людьми другой культуры, национальной и религиознойпринадлежностинаосновеценностейсовременногороссийскогообщества:идеаловгуманизма,демократии,мираивзаимопониманиямеждународами,людьмиразныхкультур;проявлениеуваженияк историческомунаследию народов России.</w:t>
      </w:r>
    </w:p>
    <w:p w:rsidR="00323AB5" w:rsidRDefault="00323AB5">
      <w:pPr>
        <w:pStyle w:val="a3"/>
        <w:spacing w:before="10"/>
        <w:rPr>
          <w:sz w:val="20"/>
        </w:rPr>
      </w:pPr>
    </w:p>
    <w:p w:rsidR="00323AB5" w:rsidRDefault="00DB4038">
      <w:pPr>
        <w:pStyle w:val="a3"/>
        <w:ind w:left="739" w:right="240" w:firstLine="540"/>
        <w:jc w:val="both"/>
      </w:pPr>
      <w:r>
        <w:t>Достижение данного предметного результата предполагает использование методов обучения ивоспитания.Основойдостижениярезультатаявляетсяпониманиеобучающимисяособенностейразвитиянашейстраныкакмногонациональногогосударства,важностиуваженияивзаимопонимания</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pPr>
      <w:r>
        <w:lastRenderedPageBreak/>
        <w:t>междувсеминародамиРоссии.</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0"/>
        <w:rPr>
          <w:sz w:val="20"/>
        </w:rPr>
      </w:pPr>
    </w:p>
    <w:p w:rsidR="00323AB5" w:rsidRDefault="00DB4038">
      <w:pPr>
        <w:pStyle w:val="a3"/>
        <w:ind w:left="739" w:right="241" w:firstLine="540"/>
        <w:jc w:val="both"/>
      </w:pPr>
      <w:r>
        <w:t>пониматьособенностиполитического,социально-экономическогоиисторико-культурногоразвитияРоссиикакмногонациональногогосударства,знакомствоскультурой,традициямииобычаяминародов России;</w:t>
      </w:r>
    </w:p>
    <w:p w:rsidR="00323AB5" w:rsidRDefault="00323AB5">
      <w:pPr>
        <w:pStyle w:val="a3"/>
        <w:spacing w:before="10"/>
        <w:rPr>
          <w:sz w:val="20"/>
        </w:rPr>
      </w:pPr>
    </w:p>
    <w:p w:rsidR="00323AB5" w:rsidRDefault="00DB4038">
      <w:pPr>
        <w:pStyle w:val="a3"/>
        <w:ind w:left="739" w:right="237" w:firstLine="540"/>
        <w:jc w:val="both"/>
      </w:pPr>
      <w:r>
        <w:t>знать исторические примеры эффективного взаимодействия народов нашей страны для защитыРодиныотвнешнихврагов,достиженияобщихцелейвделеполитического,социально-экономическогои культурного развития России;</w:t>
      </w:r>
    </w:p>
    <w:p w:rsidR="00323AB5" w:rsidRDefault="00323AB5">
      <w:pPr>
        <w:pStyle w:val="a3"/>
        <w:spacing w:before="10"/>
        <w:rPr>
          <w:sz w:val="20"/>
        </w:rPr>
      </w:pPr>
    </w:p>
    <w:p w:rsidR="00323AB5" w:rsidRDefault="00DB4038">
      <w:pPr>
        <w:pStyle w:val="a3"/>
        <w:spacing w:before="1"/>
        <w:ind w:left="739" w:right="246" w:firstLine="540"/>
        <w:jc w:val="both"/>
      </w:pPr>
      <w:r>
        <w:t>пониматьособенностиобщенияспредставителямидругойкультуры,национальнойирелигиозной принадлежности, важность учета в общении традиций, обычаев, особенностей культурынародовнашей страны;</w:t>
      </w:r>
    </w:p>
    <w:p w:rsidR="00323AB5" w:rsidRDefault="00323AB5">
      <w:pPr>
        <w:pStyle w:val="a3"/>
        <w:spacing w:before="10"/>
        <w:rPr>
          <w:sz w:val="20"/>
        </w:rPr>
      </w:pPr>
    </w:p>
    <w:p w:rsidR="00323AB5" w:rsidRDefault="00DB4038">
      <w:pPr>
        <w:pStyle w:val="a3"/>
        <w:ind w:left="739" w:right="238" w:firstLine="540"/>
        <w:jc w:val="both"/>
      </w:pPr>
      <w:r>
        <w:t>участвовать в диалогическом и полилогическом общении, посвященном проблемам, связанным систорией России и зарубежных стран 1914 - 1945 гг., создавать устные монологические высказыванияразнойкоммуникативнойнаправленностивзависимостиотцелей,сферыиситуацииобщенияссоблюдениемнормсовременного русскогоязыка иречевогоэтикета.</w:t>
      </w:r>
    </w:p>
    <w:p w:rsidR="00323AB5" w:rsidRDefault="00323AB5">
      <w:pPr>
        <w:pStyle w:val="a3"/>
        <w:spacing w:before="10"/>
        <w:rPr>
          <w:sz w:val="20"/>
        </w:rPr>
      </w:pPr>
    </w:p>
    <w:p w:rsidR="00323AB5" w:rsidRDefault="00DB4038">
      <w:pPr>
        <w:pStyle w:val="a3"/>
        <w:ind w:left="739" w:right="246" w:firstLine="540"/>
        <w:jc w:val="both"/>
      </w:pPr>
      <w:r>
        <w:t>Умение защищать историческую правду,не допускатьумаления подвига народа при защитеОтечества,готовностьдавать отпор фальсификациямроссийскойистории.</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0"/>
        <w:rPr>
          <w:sz w:val="20"/>
        </w:rPr>
      </w:pPr>
    </w:p>
    <w:p w:rsidR="00323AB5" w:rsidRDefault="00DB4038">
      <w:pPr>
        <w:pStyle w:val="a3"/>
        <w:ind w:left="739" w:right="244" w:firstLine="540"/>
        <w:jc w:val="both"/>
      </w:pPr>
      <w:r>
        <w:t>понимать значение подвига советского народа в годы Великой Отечественной войны, значениедостиженийнародовнашейстранывдругихважнейшихсобытиях,процессахисторииРоссииизарубежных стран 1914 - 1945 гг., осознавать и понимать ценность сопричастности своей семьи ксобытиям,явлениям, процессамистории России;</w:t>
      </w:r>
    </w:p>
    <w:p w:rsidR="00323AB5" w:rsidRDefault="00323AB5">
      <w:pPr>
        <w:pStyle w:val="a3"/>
        <w:spacing w:before="11"/>
        <w:rPr>
          <w:sz w:val="20"/>
        </w:rPr>
      </w:pPr>
    </w:p>
    <w:p w:rsidR="00323AB5" w:rsidRDefault="00DB4038">
      <w:pPr>
        <w:pStyle w:val="a3"/>
        <w:ind w:left="739" w:right="246" w:firstLine="540"/>
        <w:jc w:val="both"/>
      </w:pPr>
      <w:r>
        <w:t>используя исторические факты, характеризовать значение достижений народов нашей страны всобытиях,явлениях, процессахисторииРоссиии зарубежныхстран1914 -1945 гг.;</w:t>
      </w:r>
    </w:p>
    <w:p w:rsidR="00323AB5" w:rsidRDefault="00323AB5">
      <w:pPr>
        <w:pStyle w:val="a3"/>
        <w:spacing w:before="10"/>
        <w:rPr>
          <w:sz w:val="20"/>
        </w:rPr>
      </w:pPr>
    </w:p>
    <w:p w:rsidR="00323AB5" w:rsidRDefault="00DB4038">
      <w:pPr>
        <w:pStyle w:val="a3"/>
        <w:ind w:left="739" w:right="236" w:firstLine="540"/>
        <w:jc w:val="both"/>
      </w:pPr>
      <w:r>
        <w:t>используязнанияпоисторииРоссииизарубежныхстран1914-1945гг.,выявлятьвисторическойинформациипопыткифальсификацииистории,приводитьаргументывзащитуисторическойправды;</w:t>
      </w:r>
    </w:p>
    <w:p w:rsidR="00323AB5" w:rsidRDefault="00DB4038">
      <w:pPr>
        <w:pStyle w:val="a3"/>
        <w:spacing w:before="51" w:line="516" w:lineRule="exact"/>
        <w:ind w:left="1279" w:right="239"/>
        <w:jc w:val="both"/>
      </w:pPr>
      <w:r>
        <w:t>активно участвовать в дискуссиях, не допуская умаления подвига народа при защите Отечества.Знаниеключевыхсобытий,основныхдатиэтаповисторииРоссииимирав1914-1945гг.;</w:t>
      </w:r>
    </w:p>
    <w:p w:rsidR="00323AB5" w:rsidRDefault="00DB4038">
      <w:pPr>
        <w:pStyle w:val="a3"/>
        <w:spacing w:line="225" w:lineRule="exact"/>
        <w:ind w:left="739"/>
      </w:pPr>
      <w:r>
        <w:t>выдающихсядеятелейотечественнойивсемирнойистории;важнейшихдостиженийкультуры,</w:t>
      </w:r>
    </w:p>
    <w:p w:rsidR="00323AB5" w:rsidRDefault="00DB4038">
      <w:pPr>
        <w:pStyle w:val="a3"/>
        <w:ind w:left="739"/>
      </w:pPr>
      <w:r>
        <w:t>ценностныхориентиров.</w:t>
      </w:r>
    </w:p>
    <w:p w:rsidR="00323AB5" w:rsidRDefault="00323AB5">
      <w:pPr>
        <w:pStyle w:val="a3"/>
        <w:spacing w:before="10"/>
        <w:rPr>
          <w:sz w:val="20"/>
        </w:rPr>
      </w:pPr>
    </w:p>
    <w:p w:rsidR="00323AB5" w:rsidRDefault="00DB4038">
      <w:pPr>
        <w:pStyle w:val="a3"/>
        <w:ind w:left="1279"/>
      </w:pPr>
      <w:r>
        <w:t>Предметныерезультатыпоучебномукурсу"ИсторияРоссии":</w:t>
      </w:r>
    </w:p>
    <w:p w:rsidR="00323AB5" w:rsidRDefault="00323AB5">
      <w:pPr>
        <w:pStyle w:val="a3"/>
        <w:spacing w:before="10"/>
        <w:rPr>
          <w:sz w:val="20"/>
        </w:rPr>
      </w:pPr>
    </w:p>
    <w:p w:rsidR="00323AB5" w:rsidRDefault="00DB4038" w:rsidP="00E26A64">
      <w:pPr>
        <w:pStyle w:val="a4"/>
        <w:numPr>
          <w:ilvl w:val="0"/>
          <w:numId w:val="163"/>
        </w:numPr>
        <w:tabs>
          <w:tab w:val="left" w:pos="1659"/>
        </w:tabs>
        <w:ind w:right="246" w:firstLine="540"/>
        <w:jc w:val="both"/>
        <w:rPr>
          <w:sz w:val="24"/>
        </w:rPr>
      </w:pPr>
      <w:r>
        <w:rPr>
          <w:sz w:val="24"/>
        </w:rPr>
        <w:t>РоссиянаканунеПервоймировойвойны.Ходвоенныхдействий.Власть,общество,экономика,культура. Предпосылки революции.</w:t>
      </w:r>
    </w:p>
    <w:p w:rsidR="00323AB5" w:rsidRDefault="00323AB5">
      <w:pPr>
        <w:pStyle w:val="a3"/>
        <w:spacing w:before="10"/>
        <w:rPr>
          <w:sz w:val="20"/>
        </w:rPr>
      </w:pPr>
    </w:p>
    <w:p w:rsidR="00323AB5" w:rsidRDefault="00DB4038" w:rsidP="00E26A64">
      <w:pPr>
        <w:pStyle w:val="a4"/>
        <w:numPr>
          <w:ilvl w:val="0"/>
          <w:numId w:val="163"/>
        </w:numPr>
        <w:tabs>
          <w:tab w:val="left" w:pos="1544"/>
        </w:tabs>
        <w:spacing w:before="1"/>
        <w:ind w:right="236" w:firstLine="540"/>
        <w:jc w:val="both"/>
        <w:rPr>
          <w:sz w:val="24"/>
        </w:rPr>
      </w:pPr>
      <w:r>
        <w:rPr>
          <w:sz w:val="24"/>
        </w:rPr>
        <w:t>Февральская революция 1917 г. Двоевластие. Октябрьская революция. Первые преобразованиябольшевиков.Гражданскаявойнаиинтервенция.Политика"военногокоммунизма".Общество,культуравгоды революций иГражданской войны.</w:t>
      </w:r>
    </w:p>
    <w:p w:rsidR="00323AB5" w:rsidRDefault="00323AB5">
      <w:pPr>
        <w:pStyle w:val="a3"/>
        <w:spacing w:before="10"/>
        <w:rPr>
          <w:sz w:val="20"/>
        </w:rPr>
      </w:pPr>
    </w:p>
    <w:p w:rsidR="00323AB5" w:rsidRDefault="00DB4038" w:rsidP="00E26A64">
      <w:pPr>
        <w:pStyle w:val="a4"/>
        <w:numPr>
          <w:ilvl w:val="0"/>
          <w:numId w:val="163"/>
        </w:numPr>
        <w:tabs>
          <w:tab w:val="left" w:pos="1623"/>
        </w:tabs>
        <w:ind w:right="242" w:firstLine="540"/>
        <w:jc w:val="both"/>
        <w:rPr>
          <w:sz w:val="24"/>
        </w:rPr>
      </w:pPr>
      <w:r>
        <w:rPr>
          <w:sz w:val="24"/>
        </w:rPr>
        <w:t>НЭП.ОбразованиеСССР.СССРвгодыНЭПа."Великийперелом".Индустриализация,коллективизация,культурнаяреволюция.Первыепятилетки.Политическийстройирепрессии.ВнешняяполитикаСССР. Укреплениеобороноспособности.</w:t>
      </w:r>
    </w:p>
    <w:p w:rsidR="00323AB5" w:rsidRDefault="00323AB5">
      <w:pPr>
        <w:jc w:val="both"/>
        <w:rPr>
          <w:sz w:val="24"/>
        </w:rPr>
        <w:sectPr w:rsidR="00323AB5">
          <w:pgSz w:w="11920" w:h="16850"/>
          <w:pgMar w:top="820" w:right="300" w:bottom="920" w:left="0" w:header="0" w:footer="606" w:gutter="0"/>
          <w:cols w:space="720"/>
        </w:sectPr>
      </w:pPr>
    </w:p>
    <w:p w:rsidR="00323AB5" w:rsidRDefault="00DB4038" w:rsidP="00E26A64">
      <w:pPr>
        <w:pStyle w:val="a4"/>
        <w:numPr>
          <w:ilvl w:val="0"/>
          <w:numId w:val="163"/>
        </w:numPr>
        <w:tabs>
          <w:tab w:val="left" w:pos="1587"/>
        </w:tabs>
        <w:spacing w:before="71"/>
        <w:ind w:right="241" w:firstLine="540"/>
        <w:jc w:val="both"/>
        <w:rPr>
          <w:sz w:val="24"/>
        </w:rPr>
      </w:pPr>
      <w:r>
        <w:rPr>
          <w:sz w:val="24"/>
        </w:rPr>
        <w:lastRenderedPageBreak/>
        <w:t>Великая Отечественная война 1941 - 1945 гг.: причины, силы сторон, основные операции.Государство и общество в годы войны, массовый героизм советского народа, единство фронта и тыла,человек на войне. Нацистский оккупационный режим, зверства захватчиков. Освободительная миссияКрасной Армии. Победа над Японией. Решающий вклад СССР в Великую Победу. Защита памяти оВеликойПобеде.</w:t>
      </w:r>
    </w:p>
    <w:p w:rsidR="00323AB5" w:rsidRDefault="00323AB5">
      <w:pPr>
        <w:pStyle w:val="a3"/>
        <w:spacing w:before="10"/>
        <w:rPr>
          <w:sz w:val="20"/>
        </w:rPr>
      </w:pPr>
    </w:p>
    <w:p w:rsidR="00323AB5" w:rsidRDefault="00DB4038">
      <w:pPr>
        <w:pStyle w:val="a3"/>
        <w:ind w:left="1279"/>
      </w:pPr>
      <w:r>
        <w:t>Предметныерезультатыпоучебномукурсу"Всеобщаяистория":</w:t>
      </w:r>
    </w:p>
    <w:p w:rsidR="00323AB5" w:rsidRDefault="00323AB5">
      <w:pPr>
        <w:pStyle w:val="a3"/>
        <w:spacing w:before="10"/>
        <w:rPr>
          <w:sz w:val="20"/>
        </w:rPr>
      </w:pPr>
    </w:p>
    <w:p w:rsidR="00323AB5" w:rsidRDefault="00DB4038" w:rsidP="00E26A64">
      <w:pPr>
        <w:pStyle w:val="a4"/>
        <w:numPr>
          <w:ilvl w:val="0"/>
          <w:numId w:val="162"/>
        </w:numPr>
        <w:tabs>
          <w:tab w:val="left" w:pos="1554"/>
        </w:tabs>
        <w:ind w:right="244" w:firstLine="540"/>
        <w:jc w:val="both"/>
        <w:rPr>
          <w:sz w:val="24"/>
        </w:rPr>
      </w:pPr>
      <w:r>
        <w:rPr>
          <w:sz w:val="24"/>
        </w:rPr>
        <w:t>Мир накануне Первой мировой войны. Первая мировая война: причины, участники, основныесобытия,результаты. Властьи общество.</w:t>
      </w:r>
    </w:p>
    <w:p w:rsidR="00323AB5" w:rsidRDefault="00323AB5">
      <w:pPr>
        <w:pStyle w:val="a3"/>
        <w:spacing w:before="10"/>
        <w:rPr>
          <w:sz w:val="20"/>
        </w:rPr>
      </w:pPr>
    </w:p>
    <w:p w:rsidR="00323AB5" w:rsidRDefault="00DB4038" w:rsidP="00E26A64">
      <w:pPr>
        <w:pStyle w:val="a4"/>
        <w:numPr>
          <w:ilvl w:val="0"/>
          <w:numId w:val="162"/>
        </w:numPr>
        <w:tabs>
          <w:tab w:val="left" w:pos="1616"/>
        </w:tabs>
        <w:ind w:right="238" w:firstLine="540"/>
        <w:jc w:val="both"/>
        <w:rPr>
          <w:sz w:val="24"/>
        </w:rPr>
      </w:pPr>
      <w:r>
        <w:rPr>
          <w:sz w:val="24"/>
        </w:rPr>
        <w:t>Межвоенныйпериод.Революционнаяволна.Версальско-Вашингтонскаясистема.Странымира в 1920-е гг. Великая депрессия и ее проявления в различных странах. "Новый курс" в США.Германскийнацизм.Народныйфронт.Политика"умиротворенияагрессора".Культурноеразвитие.</w:t>
      </w:r>
    </w:p>
    <w:p w:rsidR="00323AB5" w:rsidRDefault="00323AB5">
      <w:pPr>
        <w:pStyle w:val="a3"/>
        <w:spacing w:before="11"/>
        <w:rPr>
          <w:sz w:val="20"/>
        </w:rPr>
      </w:pPr>
    </w:p>
    <w:p w:rsidR="00323AB5" w:rsidRDefault="00DB4038" w:rsidP="00E26A64">
      <w:pPr>
        <w:pStyle w:val="a4"/>
        <w:numPr>
          <w:ilvl w:val="0"/>
          <w:numId w:val="162"/>
        </w:numPr>
        <w:tabs>
          <w:tab w:val="left" w:pos="1540"/>
        </w:tabs>
        <w:ind w:left="1539" w:hanging="261"/>
        <w:rPr>
          <w:sz w:val="24"/>
        </w:rPr>
      </w:pPr>
      <w:r>
        <w:rPr>
          <w:sz w:val="24"/>
        </w:rPr>
        <w:t>Втораямироваявойна:причины, участники,основныесражения,итоги.</w:t>
      </w:r>
    </w:p>
    <w:p w:rsidR="00323AB5" w:rsidRDefault="00323AB5">
      <w:pPr>
        <w:pStyle w:val="a3"/>
        <w:spacing w:before="10"/>
        <w:rPr>
          <w:sz w:val="20"/>
        </w:rPr>
      </w:pPr>
    </w:p>
    <w:p w:rsidR="00323AB5" w:rsidRDefault="00DB4038" w:rsidP="00E26A64">
      <w:pPr>
        <w:pStyle w:val="a4"/>
        <w:numPr>
          <w:ilvl w:val="0"/>
          <w:numId w:val="162"/>
        </w:numPr>
        <w:tabs>
          <w:tab w:val="left" w:pos="1540"/>
        </w:tabs>
        <w:ind w:left="1539" w:hanging="261"/>
        <w:rPr>
          <w:sz w:val="24"/>
        </w:rPr>
      </w:pPr>
      <w:r>
        <w:rPr>
          <w:sz w:val="24"/>
        </w:rPr>
        <w:t>Властьиобществовгодывойны.РешающийвкладСССРвПобеду.</w:t>
      </w:r>
    </w:p>
    <w:p w:rsidR="00323AB5" w:rsidRDefault="00323AB5">
      <w:pPr>
        <w:pStyle w:val="a3"/>
        <w:spacing w:before="10"/>
        <w:rPr>
          <w:sz w:val="20"/>
        </w:rPr>
      </w:pPr>
    </w:p>
    <w:p w:rsidR="00323AB5" w:rsidRDefault="00DB4038">
      <w:pPr>
        <w:pStyle w:val="a3"/>
        <w:ind w:left="1279"/>
      </w:pPr>
      <w:r>
        <w:t>Структурапредметныхрезультатоввключаетследующийпереченьзнанийи умений:</w:t>
      </w:r>
    </w:p>
    <w:p w:rsidR="00323AB5" w:rsidRDefault="00323AB5">
      <w:pPr>
        <w:pStyle w:val="a3"/>
        <w:spacing w:before="10"/>
        <w:rPr>
          <w:sz w:val="20"/>
        </w:rPr>
      </w:pPr>
    </w:p>
    <w:p w:rsidR="00323AB5" w:rsidRDefault="00DB4038">
      <w:pPr>
        <w:pStyle w:val="a3"/>
        <w:ind w:left="739" w:firstLine="540"/>
      </w:pPr>
      <w:r>
        <w:t>указыватьхронологическиерамкиосновныхпериодовотечественнойивсеобщейистории1914-1945гг.;</w:t>
      </w:r>
    </w:p>
    <w:p w:rsidR="00323AB5" w:rsidRDefault="00323AB5">
      <w:pPr>
        <w:pStyle w:val="a3"/>
        <w:spacing w:before="10"/>
        <w:rPr>
          <w:sz w:val="20"/>
        </w:rPr>
      </w:pPr>
    </w:p>
    <w:p w:rsidR="00323AB5" w:rsidRDefault="00DB4038">
      <w:pPr>
        <w:pStyle w:val="a3"/>
        <w:ind w:left="1279"/>
      </w:pPr>
      <w:r>
        <w:t>называтьдатыважнейшихсобытийипроцессовотечественнойивсеобщейистории1914-1945</w:t>
      </w:r>
    </w:p>
    <w:p w:rsidR="00323AB5" w:rsidRDefault="00323AB5">
      <w:pPr>
        <w:sectPr w:rsidR="00323AB5">
          <w:pgSz w:w="11920" w:h="16850"/>
          <w:pgMar w:top="820" w:right="300" w:bottom="920" w:left="0" w:header="0" w:footer="606" w:gutter="0"/>
          <w:cols w:space="720"/>
        </w:sectPr>
      </w:pPr>
    </w:p>
    <w:p w:rsidR="00323AB5" w:rsidRDefault="00DB4038">
      <w:pPr>
        <w:pStyle w:val="a3"/>
        <w:jc w:val="right"/>
      </w:pPr>
      <w:r>
        <w:lastRenderedPageBreak/>
        <w:t>гг.;</w:t>
      </w:r>
    </w:p>
    <w:p w:rsidR="00323AB5" w:rsidRDefault="00323AB5">
      <w:pPr>
        <w:pStyle w:val="a3"/>
        <w:rPr>
          <w:sz w:val="26"/>
        </w:rPr>
      </w:pPr>
    </w:p>
    <w:p w:rsidR="00323AB5" w:rsidRDefault="00DB4038">
      <w:pPr>
        <w:pStyle w:val="a3"/>
        <w:spacing w:before="218"/>
        <w:ind w:right="4"/>
        <w:jc w:val="right"/>
      </w:pPr>
      <w:r>
        <w:t>гг.,</w:t>
      </w:r>
    </w:p>
    <w:p w:rsidR="00323AB5" w:rsidRDefault="00DB4038">
      <w:pPr>
        <w:pStyle w:val="a3"/>
        <w:rPr>
          <w:sz w:val="26"/>
        </w:rPr>
      </w:pPr>
      <w:r>
        <w:br w:type="column"/>
      </w:r>
    </w:p>
    <w:p w:rsidR="00323AB5" w:rsidRDefault="00DB4038">
      <w:pPr>
        <w:pStyle w:val="a3"/>
        <w:spacing w:before="218"/>
        <w:ind w:left="177"/>
      </w:pPr>
      <w:r>
        <w:t>выявлятьсинхронностьисторическихпроцессовотечественнойивсеобщейистории1914-1945</w:t>
      </w:r>
    </w:p>
    <w:p w:rsidR="00323AB5" w:rsidRDefault="00323AB5">
      <w:pPr>
        <w:pStyle w:val="a3"/>
        <w:spacing w:before="6"/>
      </w:pPr>
    </w:p>
    <w:p w:rsidR="00323AB5" w:rsidRDefault="00DB4038">
      <w:pPr>
        <w:pStyle w:val="a3"/>
        <w:spacing w:line="510" w:lineRule="atLeast"/>
        <w:ind w:left="177"/>
      </w:pPr>
      <w:r>
        <w:t>делать выводы о тенденциях развития своей страны и других стран в данный период;характеризоватьместо,обстоятельства,участников,результатыипоследствияважнейших</w:t>
      </w:r>
    </w:p>
    <w:p w:rsidR="00323AB5" w:rsidRDefault="00323AB5">
      <w:pPr>
        <w:spacing w:line="510" w:lineRule="atLeast"/>
        <w:sectPr w:rsidR="00323AB5">
          <w:type w:val="continuous"/>
          <w:pgSz w:w="11920" w:h="16850"/>
          <w:pgMar w:top="160" w:right="300" w:bottom="800" w:left="0" w:header="720" w:footer="720" w:gutter="0"/>
          <w:cols w:num="2" w:space="720" w:equalWidth="0">
            <w:col w:w="1063" w:space="40"/>
            <w:col w:w="10517"/>
          </w:cols>
        </w:sectPr>
      </w:pPr>
    </w:p>
    <w:p w:rsidR="00323AB5" w:rsidRDefault="00DB4038">
      <w:pPr>
        <w:pStyle w:val="a3"/>
        <w:spacing w:before="6"/>
        <w:ind w:left="739"/>
      </w:pPr>
      <w:r>
        <w:lastRenderedPageBreak/>
        <w:t>исторических событий,явлений,процессовисторииРоссии1914-1945гг.</w:t>
      </w:r>
    </w:p>
    <w:p w:rsidR="00323AB5" w:rsidRDefault="00323AB5">
      <w:pPr>
        <w:pStyle w:val="a3"/>
        <w:spacing w:before="10"/>
        <w:rPr>
          <w:sz w:val="20"/>
        </w:rPr>
      </w:pPr>
    </w:p>
    <w:p w:rsidR="00323AB5" w:rsidRDefault="00DB4038">
      <w:pPr>
        <w:pStyle w:val="a3"/>
        <w:ind w:left="1279"/>
      </w:pPr>
      <w:r>
        <w:t>Предметныерезультатыизученияисториив11классе.</w:t>
      </w:r>
    </w:p>
    <w:p w:rsidR="00323AB5" w:rsidRDefault="00323AB5">
      <w:pPr>
        <w:pStyle w:val="a3"/>
        <w:spacing w:before="10"/>
        <w:rPr>
          <w:sz w:val="20"/>
        </w:rPr>
      </w:pPr>
    </w:p>
    <w:p w:rsidR="00323AB5" w:rsidRDefault="00DB4038">
      <w:pPr>
        <w:pStyle w:val="a3"/>
        <w:ind w:left="739" w:right="234" w:firstLine="540"/>
        <w:jc w:val="both"/>
      </w:pPr>
      <w:r>
        <w:t>Понимание значимости России в мировых политических и социально-экономических процессах1945-2022гг.,знаниедостиженийстраныиеенарода;умениехарактеризоватьисторическоезначениесоветскихнаучно-технологическихуспехов,освоениякосмоса;пониманиепричиниследствий распада СССР, возрождения Российской Федерации как мировой державы, воссоединенияКрыма с Россией, специальной военной операции на Украине и других важнейших событий 1945-2022гг.;особенностиразвитиякультурынародов СССР (России).</w:t>
      </w:r>
    </w:p>
    <w:p w:rsidR="00323AB5" w:rsidRDefault="00323AB5">
      <w:pPr>
        <w:pStyle w:val="a3"/>
        <w:spacing w:before="11"/>
        <w:rPr>
          <w:sz w:val="20"/>
        </w:rPr>
      </w:pPr>
    </w:p>
    <w:p w:rsidR="00323AB5" w:rsidRDefault="00DB4038">
      <w:pPr>
        <w:pStyle w:val="a3"/>
        <w:ind w:left="739" w:right="236" w:firstLine="540"/>
        <w:jc w:val="both"/>
      </w:pPr>
      <w:r>
        <w:t>Достижениеуказанногопредметногорезультатанепосредственносвязаносусвоениемобучающимисязнанийважнейшихсобытий,явлений,процессовисторииРоссии1945-2022гг.,умениемверноинтерпретироватьисторическиефакты, даватьим оценку,умениемпротивостоятьпопыткам фальсификации истории, отстаивать историческую правду. Данный результат достижим прикомплексномиспользовании методовобучения и воспитания.</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0"/>
        <w:rPr>
          <w:sz w:val="20"/>
        </w:rPr>
      </w:pPr>
    </w:p>
    <w:p w:rsidR="00323AB5" w:rsidRDefault="00DB4038">
      <w:pPr>
        <w:pStyle w:val="a3"/>
        <w:ind w:left="739" w:right="239" w:firstLine="540"/>
        <w:jc w:val="both"/>
      </w:pPr>
      <w:r>
        <w:t>называть наиболее значимые события истории России 1945- 2022 гг., объяснять ихособуюзначимость для истории нашей страны;</w:t>
      </w:r>
    </w:p>
    <w:p w:rsidR="00323AB5" w:rsidRDefault="00323AB5">
      <w:pPr>
        <w:pStyle w:val="a3"/>
        <w:spacing w:before="10"/>
        <w:rPr>
          <w:sz w:val="20"/>
        </w:rPr>
      </w:pPr>
    </w:p>
    <w:p w:rsidR="00323AB5" w:rsidRDefault="00DB4038">
      <w:pPr>
        <w:pStyle w:val="a3"/>
        <w:ind w:left="1279"/>
      </w:pPr>
      <w:r>
        <w:t>определятьиобъяснять(аргументировать)своеотношениеиоценкунаиболеезначительных</w:t>
      </w:r>
    </w:p>
    <w:p w:rsidR="00323AB5" w:rsidRDefault="00323AB5">
      <w:pPr>
        <w:sectPr w:rsidR="00323AB5">
          <w:type w:val="continuous"/>
          <w:pgSz w:w="11920" w:h="16850"/>
          <w:pgMar w:top="160" w:right="300" w:bottom="800" w:left="0" w:header="720" w:footer="720" w:gutter="0"/>
          <w:cols w:space="720"/>
        </w:sectPr>
      </w:pPr>
    </w:p>
    <w:p w:rsidR="00323AB5" w:rsidRDefault="00DB4038">
      <w:pPr>
        <w:pStyle w:val="a3"/>
        <w:spacing w:before="71"/>
        <w:ind w:left="739"/>
      </w:pPr>
      <w:r>
        <w:lastRenderedPageBreak/>
        <w:t>событий,явлений,процессовисторииРоссии1945-2022гг.,ихзначениедляисторииРоссииичеловечествавцелом;</w:t>
      </w:r>
    </w:p>
    <w:p w:rsidR="00323AB5" w:rsidRDefault="00323AB5">
      <w:pPr>
        <w:pStyle w:val="a3"/>
        <w:spacing w:before="10"/>
        <w:rPr>
          <w:sz w:val="20"/>
        </w:rPr>
      </w:pPr>
    </w:p>
    <w:p w:rsidR="00323AB5" w:rsidRDefault="00DB4038">
      <w:pPr>
        <w:pStyle w:val="a3"/>
        <w:ind w:left="739" w:right="239" w:firstLine="540"/>
        <w:jc w:val="both"/>
      </w:pPr>
      <w:r>
        <w:t>используя знания по истории России и всемирной истории 1945 - 2022 гг., выявлять попыткифальсификацииистории;</w:t>
      </w:r>
    </w:p>
    <w:p w:rsidR="00323AB5" w:rsidRDefault="00323AB5">
      <w:pPr>
        <w:pStyle w:val="a3"/>
        <w:spacing w:before="10"/>
        <w:rPr>
          <w:sz w:val="20"/>
        </w:rPr>
      </w:pPr>
    </w:p>
    <w:p w:rsidR="00323AB5" w:rsidRDefault="00DB4038">
      <w:pPr>
        <w:pStyle w:val="a3"/>
        <w:ind w:left="739" w:right="242" w:firstLine="540"/>
        <w:jc w:val="both"/>
      </w:pPr>
      <w:r>
        <w:t>используязнанияпоисторииРоссии,аргументированнопротивостоятьпопыткамфальсификации исторических фактов, связанных с важнейшими событиями, явлениями, процессамиисторииРоссии 1945-2022 гг.</w:t>
      </w:r>
    </w:p>
    <w:p w:rsidR="00323AB5" w:rsidRDefault="00323AB5">
      <w:pPr>
        <w:pStyle w:val="a3"/>
        <w:spacing w:before="10"/>
        <w:rPr>
          <w:sz w:val="20"/>
        </w:rPr>
      </w:pPr>
    </w:p>
    <w:p w:rsidR="00323AB5" w:rsidRDefault="00DB4038">
      <w:pPr>
        <w:pStyle w:val="a3"/>
        <w:ind w:left="739" w:right="239" w:firstLine="540"/>
        <w:jc w:val="both"/>
      </w:pPr>
      <w:r>
        <w:t>Знание имен исторических личностей, внесших значительный вклад в социально-экономическое,политическоеи культурноеразвитиеРоссии в1945-2022 гг.</w:t>
      </w:r>
    </w:p>
    <w:p w:rsidR="00323AB5" w:rsidRDefault="00323AB5">
      <w:pPr>
        <w:pStyle w:val="a3"/>
        <w:spacing w:before="10"/>
        <w:rPr>
          <w:sz w:val="20"/>
        </w:rPr>
      </w:pPr>
    </w:p>
    <w:p w:rsidR="00323AB5" w:rsidRDefault="00DB4038">
      <w:pPr>
        <w:pStyle w:val="a3"/>
        <w:spacing w:before="1"/>
        <w:ind w:left="739" w:right="241" w:firstLine="540"/>
        <w:jc w:val="both"/>
      </w:pPr>
      <w:r>
        <w:t>Достижениеуказанногопредметногорезультатавозможноприкомплексномиспользованииметодовобученияивоспитания,таккак,кромезнанийобисторическойличности,обучающиесядолжныосознать величиеличности человека,влияниеегодеятельностинаходистории.</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0"/>
        <w:rPr>
          <w:sz w:val="20"/>
        </w:rPr>
      </w:pPr>
    </w:p>
    <w:p w:rsidR="00323AB5" w:rsidRDefault="00DB4038">
      <w:pPr>
        <w:pStyle w:val="a3"/>
        <w:ind w:left="739" w:right="237" w:firstLine="540"/>
        <w:jc w:val="both"/>
      </w:pPr>
      <w:r>
        <w:t>называтьименанаиболеевыдающихсядеятелейисторииРоссии1945-2022гг.,события,процессы,вкоторыхониучаствовали;</w:t>
      </w:r>
    </w:p>
    <w:p w:rsidR="00323AB5" w:rsidRDefault="00323AB5">
      <w:pPr>
        <w:pStyle w:val="a3"/>
        <w:spacing w:before="10"/>
        <w:rPr>
          <w:sz w:val="20"/>
        </w:rPr>
      </w:pPr>
    </w:p>
    <w:p w:rsidR="00323AB5" w:rsidRDefault="00DB4038">
      <w:pPr>
        <w:pStyle w:val="a3"/>
        <w:ind w:left="739" w:right="245" w:firstLine="540"/>
        <w:jc w:val="both"/>
      </w:pPr>
      <w:r>
        <w:t>характеризовать деятельность исторических личностей в рамкахсобытий, процессов историиРоссии 1945 - 2022 гг., оценивать значение их деятельности для истории нашей страны и человечествавцелом;</w:t>
      </w:r>
    </w:p>
    <w:p w:rsidR="00323AB5" w:rsidRDefault="00323AB5">
      <w:pPr>
        <w:pStyle w:val="a3"/>
        <w:spacing w:before="10"/>
        <w:rPr>
          <w:sz w:val="20"/>
        </w:rPr>
      </w:pPr>
    </w:p>
    <w:p w:rsidR="00323AB5" w:rsidRDefault="00DB4038">
      <w:pPr>
        <w:pStyle w:val="a3"/>
        <w:ind w:left="739" w:right="242" w:firstLine="540"/>
        <w:jc w:val="both"/>
      </w:pPr>
      <w:r>
        <w:t>характеризоватьзначениеипоследствиясобытий1945-2022гг.,вкоторыхучаствоваливыдающиесяисторическиеличности, для истории России;</w:t>
      </w:r>
    </w:p>
    <w:p w:rsidR="00323AB5" w:rsidRDefault="00323AB5">
      <w:pPr>
        <w:pStyle w:val="a3"/>
        <w:spacing w:before="11"/>
        <w:rPr>
          <w:sz w:val="20"/>
        </w:rPr>
      </w:pPr>
    </w:p>
    <w:p w:rsidR="00323AB5" w:rsidRDefault="00DB4038">
      <w:pPr>
        <w:pStyle w:val="a3"/>
        <w:ind w:left="739" w:right="246" w:firstLine="540"/>
        <w:jc w:val="both"/>
      </w:pPr>
      <w:r>
        <w:t>определять и объяснять (аргументировать) свое отношение и оценку деятельности историческихличностей.</w:t>
      </w:r>
    </w:p>
    <w:p w:rsidR="00323AB5" w:rsidRDefault="00323AB5">
      <w:pPr>
        <w:pStyle w:val="a3"/>
        <w:spacing w:before="10"/>
        <w:rPr>
          <w:sz w:val="20"/>
        </w:rPr>
      </w:pPr>
    </w:p>
    <w:p w:rsidR="00323AB5" w:rsidRDefault="00DB4038">
      <w:pPr>
        <w:pStyle w:val="a3"/>
        <w:ind w:left="739" w:right="238" w:firstLine="540"/>
        <w:jc w:val="both"/>
      </w:pPr>
      <w:r>
        <w:t>Умениесоставлятьописание(реконструкцию)вустнойиписьменнойформеисторическихсобытий, явлений, процессов истории родного края, истории России и всемирной истории 1945 - 2022гг. и ихучастников, образа жизни людей и его изменения в Новейшую эпоху; формулировать иобосновывать собственную точку зрения (версию, оценку) с опорой на фактический материал, в томчислеиспользуя источники разныхтипов.</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1"/>
        <w:rPr>
          <w:sz w:val="20"/>
        </w:rPr>
      </w:pPr>
    </w:p>
    <w:p w:rsidR="00323AB5" w:rsidRDefault="00DB4038">
      <w:pPr>
        <w:pStyle w:val="a3"/>
        <w:ind w:left="739" w:right="243" w:firstLine="540"/>
        <w:jc w:val="both"/>
      </w:pPr>
      <w:r>
        <w:t>объяснять смысл изученных (изучаемых) исторических понятий и терминов из истории России, ивсемирной истории 1945 - 2022 гг., привлекая учебные тексты и (или) дополнительные источникиинформации; корректно использовать исторические понятия и термины в устной речи, при подготовкеконспекта,реферата;</w:t>
      </w:r>
    </w:p>
    <w:p w:rsidR="00323AB5" w:rsidRDefault="00323AB5">
      <w:pPr>
        <w:pStyle w:val="a3"/>
        <w:spacing w:before="10"/>
        <w:rPr>
          <w:sz w:val="20"/>
        </w:rPr>
      </w:pPr>
    </w:p>
    <w:p w:rsidR="00323AB5" w:rsidRDefault="00DB4038">
      <w:pPr>
        <w:pStyle w:val="a3"/>
        <w:ind w:left="739" w:right="238" w:firstLine="540"/>
        <w:jc w:val="both"/>
      </w:pPr>
      <w:r>
        <w:t>посамостоятельносоставленномупланупредставлятьразвернутыйрассказ(описание)оключевыхсобытияхродногокрая,историиРоссииивсемирнойистории1945-2022гг.сиспользованиемконтекстнойинформации,представленнойвисторическихисточниках,учебной,художественнойинаучно-популярнойлитературе,визуальных материалахидругие;</w:t>
      </w:r>
    </w:p>
    <w:p w:rsidR="00323AB5" w:rsidRDefault="00323AB5">
      <w:pPr>
        <w:pStyle w:val="a3"/>
        <w:spacing w:before="10"/>
        <w:rPr>
          <w:sz w:val="20"/>
        </w:rPr>
      </w:pPr>
    </w:p>
    <w:p w:rsidR="00323AB5" w:rsidRDefault="00DB4038">
      <w:pPr>
        <w:pStyle w:val="a3"/>
        <w:ind w:left="739" w:right="238" w:firstLine="540"/>
        <w:jc w:val="both"/>
      </w:pPr>
      <w:r>
        <w:t>составлятьразвернутуюхарактеристикуисторическихличностейсописаниемиоценкойихдеятельности; характеризовать условия и образ жизни людей в России и других странах в 1945 - 2022гг.,анализируяизменения, происшедшиевтечениерассматриваемогопериода;</w:t>
      </w:r>
    </w:p>
    <w:p w:rsidR="00323AB5" w:rsidRDefault="00323AB5">
      <w:pPr>
        <w:pStyle w:val="a3"/>
        <w:spacing w:before="10"/>
        <w:rPr>
          <w:sz w:val="20"/>
        </w:rPr>
      </w:pPr>
    </w:p>
    <w:p w:rsidR="00323AB5" w:rsidRDefault="00DB4038">
      <w:pPr>
        <w:pStyle w:val="a3"/>
        <w:ind w:left="739" w:right="239" w:firstLine="540"/>
        <w:jc w:val="both"/>
      </w:pPr>
      <w:r>
        <w:t>представлять описание памятников материальной и художественной культуры 1945 - 2022 гг., ихназначение,характеризоватьобстоятельстваихсоздания,называтьавторовпамятниковкультуры,</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pPr>
      <w:r>
        <w:lastRenderedPageBreak/>
        <w:t>определятьжанр,стиль,особенноститехническихихудожественныхприемовсозданияпамятниковкультуры;</w:t>
      </w:r>
    </w:p>
    <w:p w:rsidR="00323AB5" w:rsidRDefault="00323AB5">
      <w:pPr>
        <w:pStyle w:val="a3"/>
        <w:spacing w:before="10"/>
        <w:rPr>
          <w:sz w:val="20"/>
        </w:rPr>
      </w:pPr>
    </w:p>
    <w:p w:rsidR="00323AB5" w:rsidRDefault="00DB4038">
      <w:pPr>
        <w:pStyle w:val="a3"/>
        <w:ind w:left="739" w:right="243" w:firstLine="540"/>
        <w:jc w:val="both"/>
      </w:pPr>
      <w:r>
        <w:t>представлятьрезультатысамостоятельногоизученияисторическойинформацииизисторииРоссииивсемирнойистории1945-2022 гг.вформесложного плана,конспекта, реферата;</w:t>
      </w:r>
    </w:p>
    <w:p w:rsidR="00323AB5" w:rsidRDefault="00323AB5">
      <w:pPr>
        <w:pStyle w:val="a3"/>
        <w:spacing w:before="10"/>
        <w:rPr>
          <w:sz w:val="20"/>
        </w:rPr>
      </w:pPr>
    </w:p>
    <w:p w:rsidR="00323AB5" w:rsidRDefault="00DB4038">
      <w:pPr>
        <w:pStyle w:val="a3"/>
        <w:ind w:left="739" w:right="237" w:firstLine="540"/>
        <w:jc w:val="both"/>
      </w:pPr>
      <w:r>
        <w:t>определятьиобъяснятьсопоройнафактическийматериалсвоеотношениекнаиболеезначительным событиям, достижениям и личностям истории России и зарубежных стран 1945 - 2022гг.;</w:t>
      </w:r>
    </w:p>
    <w:p w:rsidR="00323AB5" w:rsidRDefault="00323AB5">
      <w:pPr>
        <w:pStyle w:val="a3"/>
        <w:spacing w:before="1"/>
        <w:rPr>
          <w:sz w:val="13"/>
        </w:rPr>
      </w:pPr>
    </w:p>
    <w:p w:rsidR="00323AB5" w:rsidRDefault="00DB4038">
      <w:pPr>
        <w:pStyle w:val="a3"/>
        <w:spacing w:before="90"/>
        <w:ind w:left="739" w:right="244" w:firstLine="540"/>
        <w:jc w:val="both"/>
      </w:pPr>
      <w:r>
        <w:t>пониматьнеобходимостьфактическойаргументациидляобоснованиясвоейпозиции;самостоятельно отбирать факты, которые могут быть использованы для подтверждения/опровержениякакой-либооценки историческихсобытий;</w:t>
      </w:r>
    </w:p>
    <w:p w:rsidR="00323AB5" w:rsidRDefault="00323AB5">
      <w:pPr>
        <w:pStyle w:val="a3"/>
        <w:spacing w:before="10"/>
        <w:rPr>
          <w:sz w:val="20"/>
        </w:rPr>
      </w:pPr>
    </w:p>
    <w:p w:rsidR="00323AB5" w:rsidRDefault="00DB4038">
      <w:pPr>
        <w:pStyle w:val="a3"/>
        <w:ind w:left="739" w:right="239" w:firstLine="540"/>
        <w:jc w:val="both"/>
      </w:pPr>
      <w:r>
        <w:t>формулировать аргументы для подтверждения (опровержения) собственной или предложеннойточки зрения по дискуссионной проблеме из истории России и всемирной истории 1945 - 2022 гг.;сравниватьпредложенную аргументацию,выбиратьнаиболееаргументированнуюпозицию.</w:t>
      </w:r>
    </w:p>
    <w:p w:rsidR="00323AB5" w:rsidRDefault="00323AB5">
      <w:pPr>
        <w:pStyle w:val="a3"/>
        <w:spacing w:before="11"/>
        <w:rPr>
          <w:sz w:val="20"/>
        </w:rPr>
      </w:pPr>
    </w:p>
    <w:p w:rsidR="00323AB5" w:rsidRDefault="00DB4038">
      <w:pPr>
        <w:pStyle w:val="a3"/>
        <w:ind w:left="739" w:right="238" w:firstLine="540"/>
        <w:jc w:val="both"/>
      </w:pPr>
      <w:r>
        <w:t>Умение выявлять существенные черты исторических событий, явлений, процессов 1945- 2022гг.;систематизироватьисторическуюинформациювсоответствиисзаданнымикритериями;сравнивать изученныеисторическиесобытия,явления, процессы.</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0"/>
        <w:rPr>
          <w:sz w:val="20"/>
        </w:rPr>
      </w:pPr>
    </w:p>
    <w:p w:rsidR="00323AB5" w:rsidRDefault="00DB4038">
      <w:pPr>
        <w:pStyle w:val="a3"/>
        <w:ind w:left="739" w:right="246" w:firstLine="540"/>
        <w:jc w:val="both"/>
      </w:pPr>
      <w:r>
        <w:t>называть характерные, существенные признаки событий, процессов, явлений истории России ивсеобщейистории 1945-2022 гг.;</w:t>
      </w:r>
    </w:p>
    <w:p w:rsidR="00323AB5" w:rsidRDefault="00323AB5">
      <w:pPr>
        <w:pStyle w:val="a3"/>
        <w:spacing w:before="10"/>
        <w:rPr>
          <w:sz w:val="20"/>
        </w:rPr>
      </w:pPr>
    </w:p>
    <w:p w:rsidR="00323AB5" w:rsidRDefault="00DB4038">
      <w:pPr>
        <w:pStyle w:val="a3"/>
        <w:ind w:left="739" w:right="237" w:firstLine="540"/>
        <w:jc w:val="both"/>
      </w:pPr>
      <w:r>
        <w:t>различать в исторической информации из курсов истории России и зарубежных стран 1945 - 2022гг.события,явления,процессы;фактыи мнения,описанияиобъяснения,гипотезыи теории;</w:t>
      </w:r>
    </w:p>
    <w:p w:rsidR="00323AB5" w:rsidRDefault="00323AB5">
      <w:pPr>
        <w:pStyle w:val="a3"/>
        <w:spacing w:before="10"/>
        <w:rPr>
          <w:sz w:val="20"/>
        </w:rPr>
      </w:pPr>
    </w:p>
    <w:p w:rsidR="00323AB5" w:rsidRDefault="00DB4038">
      <w:pPr>
        <w:pStyle w:val="a3"/>
        <w:ind w:left="739" w:right="241" w:firstLine="540"/>
        <w:jc w:val="both"/>
      </w:pPr>
      <w:r>
        <w:t>группировать,систематизироватьисторическиефактыпосамостоятельноопределяемомупризнаку (хронологии, принадлежности кисторическим процессам, типологическим основаниям идругим);</w:t>
      </w:r>
    </w:p>
    <w:p w:rsidR="00323AB5" w:rsidRDefault="00323AB5">
      <w:pPr>
        <w:pStyle w:val="a3"/>
        <w:spacing w:before="10"/>
        <w:rPr>
          <w:sz w:val="20"/>
        </w:rPr>
      </w:pPr>
    </w:p>
    <w:p w:rsidR="00323AB5" w:rsidRDefault="00DB4038">
      <w:pPr>
        <w:pStyle w:val="a3"/>
        <w:ind w:left="1279"/>
      </w:pPr>
      <w:r>
        <w:t>обобщатьисторическуюинформациюпоисторииРоссииизарубежныхстран1945-2022гг.;</w:t>
      </w:r>
    </w:p>
    <w:p w:rsidR="00323AB5" w:rsidRDefault="00323AB5">
      <w:pPr>
        <w:pStyle w:val="a3"/>
        <w:spacing w:before="10"/>
        <w:rPr>
          <w:sz w:val="20"/>
        </w:rPr>
      </w:pPr>
    </w:p>
    <w:p w:rsidR="00323AB5" w:rsidRDefault="00DB4038">
      <w:pPr>
        <w:pStyle w:val="a3"/>
        <w:spacing w:before="1"/>
        <w:ind w:left="739" w:right="243" w:firstLine="540"/>
        <w:jc w:val="both"/>
      </w:pPr>
      <w:r>
        <w:t>наосновеизученияисторическогоматериаладаватьоценкувозможности(корректности)сравнениясобытий,явлений,процессов,взглядовисторическихдеятелейисторииРоссииизарубежных стран в1945-2022 гг.;</w:t>
      </w:r>
    </w:p>
    <w:p w:rsidR="00323AB5" w:rsidRDefault="00323AB5">
      <w:pPr>
        <w:pStyle w:val="a3"/>
        <w:spacing w:before="10"/>
        <w:rPr>
          <w:sz w:val="20"/>
        </w:rPr>
      </w:pPr>
    </w:p>
    <w:p w:rsidR="00323AB5" w:rsidRDefault="00DB4038">
      <w:pPr>
        <w:pStyle w:val="a3"/>
        <w:ind w:left="739" w:right="242" w:firstLine="540"/>
        <w:jc w:val="both"/>
      </w:pPr>
      <w:r>
        <w:t>сравнивать исторические события, явления, процессы, взгляды исторических деятелей историиРоссии и зарубежных стран 1945 - 2022 гг. по самостоятельно определенным критериям; на основесравнениясамостоятельно делатьвыводы;</w:t>
      </w:r>
    </w:p>
    <w:p w:rsidR="00323AB5" w:rsidRDefault="00323AB5">
      <w:pPr>
        <w:pStyle w:val="a3"/>
        <w:spacing w:before="10"/>
        <w:rPr>
          <w:sz w:val="20"/>
        </w:rPr>
      </w:pPr>
    </w:p>
    <w:p w:rsidR="00323AB5" w:rsidRDefault="00DB4038">
      <w:pPr>
        <w:pStyle w:val="a3"/>
        <w:ind w:left="1279"/>
      </w:pPr>
      <w:r>
        <w:t>наосновеизученияисторическогоматериала устанавливатьисторическиеаналогии.</w:t>
      </w:r>
    </w:p>
    <w:p w:rsidR="00323AB5" w:rsidRDefault="00323AB5">
      <w:pPr>
        <w:pStyle w:val="a3"/>
        <w:spacing w:before="10"/>
        <w:rPr>
          <w:sz w:val="20"/>
        </w:rPr>
      </w:pPr>
    </w:p>
    <w:p w:rsidR="00323AB5" w:rsidRDefault="00DB4038">
      <w:pPr>
        <w:pStyle w:val="a3"/>
        <w:ind w:left="739" w:right="241" w:firstLine="540"/>
        <w:jc w:val="both"/>
      </w:pPr>
      <w:r>
        <w:t>Умениеустанавливатьпричинно-следственные,пространственные,временныесвязиисторических событий, явлений, процессов; характеризовать их итоги; соотносить события историиродного края и истории России в 1945 - 2022 гг.; определять современников исторических событийисторииРоссии и человечествавцеломв1945-2022 гг.</w:t>
      </w:r>
    </w:p>
    <w:p w:rsidR="00323AB5" w:rsidRDefault="00323AB5">
      <w:pPr>
        <w:pStyle w:val="a3"/>
        <w:spacing w:before="10"/>
        <w:rPr>
          <w:sz w:val="20"/>
        </w:rPr>
      </w:pPr>
    </w:p>
    <w:p w:rsidR="00323AB5" w:rsidRDefault="00DB4038">
      <w:pPr>
        <w:pStyle w:val="a3"/>
        <w:ind w:left="1279"/>
      </w:pPr>
      <w:r>
        <w:t>Структурапредметногорезультатавключает следующийпереченьзнанийи умений:</w:t>
      </w:r>
    </w:p>
    <w:p w:rsidR="00323AB5" w:rsidRDefault="00323AB5">
      <w:pPr>
        <w:pStyle w:val="a3"/>
        <w:spacing w:before="11"/>
        <w:rPr>
          <w:sz w:val="20"/>
        </w:rPr>
      </w:pPr>
    </w:p>
    <w:p w:rsidR="00323AB5" w:rsidRDefault="00DB4038">
      <w:pPr>
        <w:pStyle w:val="a3"/>
        <w:ind w:left="739" w:right="236" w:firstLine="540"/>
        <w:jc w:val="both"/>
      </w:pPr>
      <w:r>
        <w:t>наосновеизученногоматериалапоисторииРоссииизарубежныхстран1945-2022гг.определять(различать)причины,предпосылки,поводы,последствия,указыватьитоги,значениеисторическихсобытий,явлений, процессов;</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right="238" w:firstLine="540"/>
        <w:jc w:val="both"/>
      </w:pPr>
      <w:r>
        <w:lastRenderedPageBreak/>
        <w:t>устанавливатьпричинно-следственные,пространственные,временныесвязимеждуисторическимисобытиями,явлениями,процессаминаосновеанализаисторическойситуации/информациииз историиРоссии изарубежныхстран1945-2022 гг.;</w:t>
      </w:r>
    </w:p>
    <w:p w:rsidR="00323AB5" w:rsidRDefault="00323AB5">
      <w:pPr>
        <w:pStyle w:val="a3"/>
        <w:spacing w:before="10"/>
        <w:rPr>
          <w:sz w:val="20"/>
        </w:rPr>
      </w:pPr>
    </w:p>
    <w:p w:rsidR="00323AB5" w:rsidRDefault="00DB4038">
      <w:pPr>
        <w:pStyle w:val="a3"/>
        <w:ind w:left="739" w:right="244" w:firstLine="540"/>
        <w:jc w:val="both"/>
      </w:pPr>
      <w:r>
        <w:t>делатьпредположенияовозможныхпричинах(предпосылках)ипоследствияхисторическихсобытий,явлений, процессовистории Россииизарубежных стран 1945-2022гг.;</w:t>
      </w:r>
    </w:p>
    <w:p w:rsidR="00323AB5" w:rsidRDefault="00323AB5">
      <w:pPr>
        <w:pStyle w:val="a3"/>
        <w:spacing w:before="10"/>
        <w:rPr>
          <w:sz w:val="20"/>
        </w:rPr>
      </w:pPr>
    </w:p>
    <w:p w:rsidR="00323AB5" w:rsidRDefault="00DB4038">
      <w:pPr>
        <w:pStyle w:val="a3"/>
        <w:tabs>
          <w:tab w:val="left" w:pos="2521"/>
          <w:tab w:val="left" w:pos="4308"/>
          <w:tab w:val="left" w:pos="5622"/>
          <w:tab w:val="left" w:pos="6229"/>
          <w:tab w:val="left" w:pos="7294"/>
          <w:tab w:val="left" w:pos="8798"/>
        </w:tabs>
        <w:ind w:left="739" w:right="236" w:firstLine="540"/>
      </w:pPr>
      <w:r>
        <w:t>излагать</w:t>
      </w:r>
      <w:r>
        <w:tab/>
        <w:t>исторический</w:t>
      </w:r>
      <w:r>
        <w:tab/>
        <w:t>материал</w:t>
      </w:r>
      <w:r>
        <w:tab/>
        <w:t>на</w:t>
      </w:r>
      <w:r>
        <w:tab/>
        <w:t>основе</w:t>
      </w:r>
      <w:r>
        <w:tab/>
        <w:t>понимания</w:t>
      </w:r>
      <w:r>
        <w:tab/>
        <w:t>причинно-следственных,пространственно-временныхсвязейисторическихсобытий, явлений,процессов;</w:t>
      </w:r>
    </w:p>
    <w:p w:rsidR="00323AB5" w:rsidRDefault="00DB4038">
      <w:pPr>
        <w:pStyle w:val="a3"/>
        <w:spacing w:before="6" w:line="510" w:lineRule="atLeast"/>
        <w:ind w:left="1279"/>
      </w:pPr>
      <w:r>
        <w:t>соотносить события истории родного края, истории России и зарубежных стран 1945 - 2022 гг.;определятьсовременниковисторическихсобытий,явлений,процессовисторииРоссиии</w:t>
      </w:r>
    </w:p>
    <w:p w:rsidR="00323AB5" w:rsidRDefault="00DB4038">
      <w:pPr>
        <w:pStyle w:val="a3"/>
        <w:spacing w:before="6"/>
        <w:ind w:left="739"/>
      </w:pPr>
      <w:r>
        <w:t>человечествавцелом1945 -2022гг.</w:t>
      </w:r>
    </w:p>
    <w:p w:rsidR="00323AB5" w:rsidRDefault="00323AB5">
      <w:pPr>
        <w:pStyle w:val="a3"/>
        <w:spacing w:before="11"/>
        <w:rPr>
          <w:sz w:val="20"/>
        </w:rPr>
      </w:pPr>
    </w:p>
    <w:p w:rsidR="00323AB5" w:rsidRDefault="00DB4038">
      <w:pPr>
        <w:pStyle w:val="a3"/>
        <w:ind w:left="739" w:right="241" w:firstLine="540"/>
        <w:jc w:val="both"/>
      </w:pPr>
      <w:r>
        <w:t>Умениекритическианализироватьдлярешенияпознавательнойзадачиаутентичныеисторические источники разныхтипов (письменные, вещественные, аудиовизуальные) по историиРоссии и зарубежных стран 1945 - 2022 гг., оценивать их полноту и достоверность, соотносить систорическимпериодом;выявлятьобщееиразличия;привлекатьконтекстнуюинформациюприработесисторическими источниками.</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0"/>
        <w:rPr>
          <w:sz w:val="20"/>
        </w:rPr>
      </w:pPr>
    </w:p>
    <w:p w:rsidR="00323AB5" w:rsidRDefault="00DB4038">
      <w:pPr>
        <w:pStyle w:val="a3"/>
        <w:ind w:left="739" w:firstLine="540"/>
      </w:pPr>
      <w:r>
        <w:t>различатьвидыписьменныхисторическихисточниковпоисторииРоссииивсемирнойистории1945-2022 гг.;</w:t>
      </w:r>
    </w:p>
    <w:p w:rsidR="00323AB5" w:rsidRDefault="00323AB5">
      <w:pPr>
        <w:pStyle w:val="a3"/>
        <w:spacing w:before="10"/>
        <w:rPr>
          <w:sz w:val="20"/>
        </w:rPr>
      </w:pPr>
    </w:p>
    <w:p w:rsidR="00323AB5" w:rsidRDefault="00DB4038">
      <w:pPr>
        <w:pStyle w:val="a3"/>
        <w:ind w:left="739" w:right="245" w:firstLine="540"/>
        <w:jc w:val="both"/>
      </w:pPr>
      <w:r>
        <w:t>определять авторство письменного исторического источника по истории России и зарубежныхстран 1945 - 2022 гг., время и место его создания, события, явления, процессы, о которых идет речь идругие,соотносить информацию письменногоисточникасисторическимконтекстом;</w:t>
      </w:r>
    </w:p>
    <w:p w:rsidR="00323AB5" w:rsidRDefault="00323AB5">
      <w:pPr>
        <w:pStyle w:val="a3"/>
        <w:spacing w:before="11"/>
        <w:rPr>
          <w:sz w:val="20"/>
        </w:rPr>
      </w:pPr>
    </w:p>
    <w:p w:rsidR="00323AB5" w:rsidRDefault="00DB4038">
      <w:pPr>
        <w:pStyle w:val="a3"/>
        <w:ind w:left="739" w:right="245" w:firstLine="540"/>
        <w:jc w:val="both"/>
      </w:pPr>
      <w:r>
        <w:t>определятьнаосновеинформации,представленнойвписьменномисторическомисточнике,характерные признаки описываемых событий, явлений, процессов по истории России и зарубежныхстран1945 -2022 гг.;</w:t>
      </w:r>
    </w:p>
    <w:p w:rsidR="00323AB5" w:rsidRDefault="00323AB5">
      <w:pPr>
        <w:pStyle w:val="a3"/>
        <w:spacing w:before="10"/>
        <w:rPr>
          <w:sz w:val="20"/>
        </w:rPr>
      </w:pPr>
    </w:p>
    <w:p w:rsidR="00323AB5" w:rsidRDefault="00DB4038">
      <w:pPr>
        <w:pStyle w:val="a3"/>
        <w:ind w:left="1279"/>
      </w:pPr>
      <w:r>
        <w:t>анализироватьписьменныйисторическийисточникпоисторииРоссииизарубежныхстран1945</w:t>
      </w:r>
    </w:p>
    <w:p w:rsidR="00323AB5" w:rsidRDefault="00DB4038" w:rsidP="00E26A64">
      <w:pPr>
        <w:pStyle w:val="a4"/>
        <w:numPr>
          <w:ilvl w:val="0"/>
          <w:numId w:val="169"/>
        </w:numPr>
        <w:tabs>
          <w:tab w:val="left" w:pos="898"/>
        </w:tabs>
        <w:ind w:right="247" w:firstLine="0"/>
        <w:rPr>
          <w:sz w:val="24"/>
        </w:rPr>
      </w:pPr>
      <w:r>
        <w:rPr>
          <w:sz w:val="24"/>
        </w:rPr>
        <w:t>2022гг.сточкизренияеготемы,цели,позицииавторадокументаиучастниковсобытий,основноймысли,основной идополнительнойинформации, достоверности содержания;</w:t>
      </w:r>
    </w:p>
    <w:p w:rsidR="00323AB5" w:rsidRDefault="00323AB5">
      <w:pPr>
        <w:pStyle w:val="a3"/>
        <w:spacing w:before="10"/>
        <w:rPr>
          <w:sz w:val="20"/>
        </w:rPr>
      </w:pPr>
    </w:p>
    <w:p w:rsidR="00323AB5" w:rsidRDefault="00DB4038">
      <w:pPr>
        <w:pStyle w:val="a3"/>
        <w:ind w:left="739" w:right="237" w:firstLine="540"/>
        <w:jc w:val="both"/>
      </w:pPr>
      <w:r>
        <w:t>соотносить содержание исторического источника по истории России и зарубежных стран 1945 -2022гг.сучебнымтекстом,другимиисточникамиисторическойинформации(втомчислеисторическойкартой/схемой);</w:t>
      </w:r>
    </w:p>
    <w:p w:rsidR="00323AB5" w:rsidRDefault="00323AB5">
      <w:pPr>
        <w:pStyle w:val="a3"/>
        <w:spacing w:before="10"/>
        <w:rPr>
          <w:sz w:val="20"/>
        </w:rPr>
      </w:pPr>
    </w:p>
    <w:p w:rsidR="00323AB5" w:rsidRDefault="00DB4038">
      <w:pPr>
        <w:pStyle w:val="a3"/>
        <w:spacing w:before="1"/>
        <w:ind w:left="739" w:right="543" w:firstLine="540"/>
      </w:pPr>
      <w:r>
        <w:t>сопоставлять,анализироватьинформациюиздвухилиболееписьменныхисторическихисточниковпо историиРоссии изарубежныхстран1945-2022гг.,делать выводы;</w:t>
      </w:r>
    </w:p>
    <w:p w:rsidR="00323AB5" w:rsidRDefault="00323AB5">
      <w:pPr>
        <w:pStyle w:val="a3"/>
        <w:spacing w:before="10"/>
        <w:rPr>
          <w:sz w:val="20"/>
        </w:rPr>
      </w:pPr>
    </w:p>
    <w:p w:rsidR="00323AB5" w:rsidRDefault="00DB4038">
      <w:pPr>
        <w:pStyle w:val="a3"/>
        <w:ind w:left="739" w:firstLine="540"/>
      </w:pPr>
      <w:r>
        <w:t>использоватьисторическиеписьменныеисточникиприаргументациидискуссионныхточекзрения;</w:t>
      </w:r>
    </w:p>
    <w:p w:rsidR="00323AB5" w:rsidRDefault="00323AB5">
      <w:pPr>
        <w:pStyle w:val="a3"/>
        <w:spacing w:before="10"/>
        <w:rPr>
          <w:sz w:val="20"/>
        </w:rPr>
      </w:pPr>
    </w:p>
    <w:p w:rsidR="00323AB5" w:rsidRDefault="00DB4038">
      <w:pPr>
        <w:pStyle w:val="a3"/>
        <w:ind w:left="739" w:right="240" w:firstLine="540"/>
        <w:jc w:val="both"/>
      </w:pPr>
      <w:r>
        <w:t>проводитьатрибуциювещественногоисторическогоисточника(определятьутилитарноеназначение изучаемого предмета, материальную основу и технику создания, размер, надписи и другие;соотносить вещественный исторический источник с периодом, к которому он относится и другие);используяконтекстнуюинформацию,описывать вещественныйисторическийисточник;</w:t>
      </w:r>
    </w:p>
    <w:p w:rsidR="00323AB5" w:rsidRDefault="00323AB5">
      <w:pPr>
        <w:pStyle w:val="a3"/>
        <w:spacing w:before="10"/>
        <w:rPr>
          <w:sz w:val="20"/>
        </w:rPr>
      </w:pPr>
    </w:p>
    <w:p w:rsidR="00323AB5" w:rsidRDefault="00DB4038">
      <w:pPr>
        <w:pStyle w:val="a3"/>
        <w:ind w:left="739" w:right="240" w:firstLine="540"/>
        <w:jc w:val="both"/>
      </w:pPr>
      <w:r>
        <w:t>проводитьатрибуциювизуальныхиаудиовизуальныхисторическихисточниковпоисторииРоссии и зарубежных стран 1945 - 2022 гг. (определять авторство, время создания, события, связанныесисторическимиисточниками);используяконтекстнуюинформацию,описыватьвизуальныйи</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pPr>
      <w:r>
        <w:lastRenderedPageBreak/>
        <w:t>аудиовизуальныйисторическийисточник.</w:t>
      </w:r>
    </w:p>
    <w:p w:rsidR="00323AB5" w:rsidRDefault="00323AB5">
      <w:pPr>
        <w:pStyle w:val="a3"/>
        <w:spacing w:before="10"/>
        <w:rPr>
          <w:sz w:val="20"/>
        </w:rPr>
      </w:pPr>
    </w:p>
    <w:p w:rsidR="00323AB5" w:rsidRDefault="00DB4038">
      <w:pPr>
        <w:pStyle w:val="a3"/>
        <w:ind w:left="739" w:right="241" w:firstLine="540"/>
        <w:jc w:val="both"/>
      </w:pPr>
      <w:r>
        <w:t>Умение осуществлять с соблюдением правил информационной безопасности поиск историческойинформации по истории России и зарубежных стран 1945 - 2022 гг. в справочной литературе, сетиИнтернет, средствах массовой информации для решения познавательных задач; оценивать полноту идостоверность информациисточкизренияеесоответствияисторическойдействительности.</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0"/>
        <w:rPr>
          <w:sz w:val="20"/>
        </w:rPr>
      </w:pPr>
    </w:p>
    <w:p w:rsidR="00323AB5" w:rsidRDefault="00DB4038">
      <w:pPr>
        <w:pStyle w:val="a3"/>
        <w:ind w:left="739" w:right="247" w:firstLine="540"/>
        <w:jc w:val="both"/>
      </w:pPr>
      <w:r>
        <w:t>знатьииспользоватьправилаинформационнойбезопасностиприпоискеисторическойинформации;</w:t>
      </w:r>
    </w:p>
    <w:p w:rsidR="00323AB5" w:rsidRDefault="00323AB5">
      <w:pPr>
        <w:pStyle w:val="a3"/>
        <w:spacing w:before="10"/>
        <w:rPr>
          <w:sz w:val="20"/>
        </w:rPr>
      </w:pPr>
    </w:p>
    <w:p w:rsidR="00323AB5" w:rsidRDefault="00DB4038">
      <w:pPr>
        <w:pStyle w:val="a3"/>
        <w:spacing w:before="1"/>
        <w:ind w:left="739" w:right="244" w:firstLine="540"/>
        <w:jc w:val="both"/>
      </w:pPr>
      <w:r>
        <w:t>самостоятельно осуществлять поиск достоверных исторических источников, необходимых дляизучениясобытий(явлений,процессов)истории Россииизарубежныхстран1945-2022гг.;</w:t>
      </w:r>
    </w:p>
    <w:p w:rsidR="00323AB5" w:rsidRDefault="00323AB5">
      <w:pPr>
        <w:pStyle w:val="a3"/>
        <w:spacing w:before="10"/>
        <w:rPr>
          <w:sz w:val="20"/>
        </w:rPr>
      </w:pPr>
    </w:p>
    <w:p w:rsidR="00323AB5" w:rsidRDefault="00DB4038">
      <w:pPr>
        <w:pStyle w:val="a3"/>
        <w:ind w:left="739" w:right="246" w:firstLine="540"/>
        <w:jc w:val="both"/>
      </w:pPr>
      <w:r>
        <w:t>наосновезнанийпоисториисамостоятельноподбиратьдостоверныевизуальныеисточникиисторической информации, иллюстрирующие сущностные признаки исторических событий, явлений,процессов;</w:t>
      </w:r>
    </w:p>
    <w:p w:rsidR="00323AB5" w:rsidRDefault="00323AB5">
      <w:pPr>
        <w:pStyle w:val="a3"/>
        <w:spacing w:before="10"/>
        <w:rPr>
          <w:sz w:val="20"/>
        </w:rPr>
      </w:pPr>
    </w:p>
    <w:p w:rsidR="00323AB5" w:rsidRDefault="00DB4038">
      <w:pPr>
        <w:pStyle w:val="a3"/>
        <w:ind w:left="739" w:right="241" w:firstLine="540"/>
        <w:jc w:val="both"/>
      </w:pPr>
      <w:r>
        <w:t>самостоятельноосуществлятьпоискисторическойинформации,необходимойдляанализаисторическихсобытий,процессов,явленийисторииРоссииизарубежных стран1945-2022гг.;</w:t>
      </w:r>
    </w:p>
    <w:p w:rsidR="00323AB5" w:rsidRDefault="00323AB5">
      <w:pPr>
        <w:pStyle w:val="a3"/>
        <w:spacing w:before="10"/>
        <w:rPr>
          <w:sz w:val="20"/>
        </w:rPr>
      </w:pPr>
    </w:p>
    <w:p w:rsidR="00323AB5" w:rsidRDefault="00DB4038">
      <w:pPr>
        <w:pStyle w:val="a3"/>
        <w:ind w:left="739" w:right="251" w:firstLine="540"/>
        <w:jc w:val="both"/>
      </w:pPr>
      <w:r>
        <w:t>используя знания по истории, оценивать полноту и достоверность информации с точки зрения еесоответствияисторической действительности.</w:t>
      </w:r>
    </w:p>
    <w:p w:rsidR="00323AB5" w:rsidRDefault="00323AB5">
      <w:pPr>
        <w:pStyle w:val="a3"/>
        <w:spacing w:before="10"/>
        <w:rPr>
          <w:sz w:val="20"/>
        </w:rPr>
      </w:pPr>
    </w:p>
    <w:p w:rsidR="00323AB5" w:rsidRDefault="00DB4038">
      <w:pPr>
        <w:pStyle w:val="a3"/>
        <w:ind w:left="739" w:right="237" w:firstLine="540"/>
        <w:jc w:val="both"/>
      </w:pPr>
      <w:r>
        <w:t>Умение анализировать текстовые, визуальные источники исторической информации, в том числеисторические карты (схемы), по истории России и зарубежных стран 1945 - 2022 гг.; сопоставлятьинформацию, представленную в различных источниках; формализовать историческую информацию ввиде таблиц, схем, графиков, диаграмм; приобретение опыта осуществления проектной деятельности вформеразработкиипредставленияучебныхпроектовпоновейшейистории,втомчисленарегиональномматериале(сиспользованиемресурсовбиблиотек, музеевидругих).</w:t>
      </w:r>
    </w:p>
    <w:p w:rsidR="00323AB5" w:rsidRDefault="00323AB5">
      <w:pPr>
        <w:pStyle w:val="a3"/>
        <w:spacing w:before="11"/>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0"/>
        <w:rPr>
          <w:sz w:val="20"/>
        </w:rPr>
      </w:pPr>
    </w:p>
    <w:p w:rsidR="00323AB5" w:rsidRDefault="00DB4038">
      <w:pPr>
        <w:pStyle w:val="a3"/>
        <w:ind w:left="739" w:right="244" w:firstLine="540"/>
        <w:jc w:val="both"/>
      </w:pPr>
      <w:r>
        <w:t>определятьнаосновеинформации,представленнойвтекстовомисточникеисторическойинформации, характерные признаки описываемых событий (явлений, процессов) истории России изарубежных стран 1945-2022 гг.;</w:t>
      </w:r>
    </w:p>
    <w:p w:rsidR="00323AB5" w:rsidRDefault="00323AB5">
      <w:pPr>
        <w:pStyle w:val="a3"/>
        <w:spacing w:before="10"/>
        <w:rPr>
          <w:sz w:val="20"/>
        </w:rPr>
      </w:pPr>
    </w:p>
    <w:p w:rsidR="00323AB5" w:rsidRDefault="00DB4038">
      <w:pPr>
        <w:pStyle w:val="a3"/>
        <w:ind w:left="739" w:right="244" w:firstLine="540"/>
        <w:jc w:val="both"/>
      </w:pPr>
      <w:r>
        <w:t>отвечать на вопросы по содержанию текстового источника исторической информации по историиРоссииизарубежных стран1945-2022гг.и составлятьнаегооснове план,таблицу,схему;</w:t>
      </w:r>
    </w:p>
    <w:p w:rsidR="00323AB5" w:rsidRDefault="00323AB5">
      <w:pPr>
        <w:pStyle w:val="a3"/>
        <w:spacing w:before="11"/>
        <w:rPr>
          <w:sz w:val="20"/>
        </w:rPr>
      </w:pPr>
    </w:p>
    <w:p w:rsidR="00323AB5" w:rsidRDefault="00DB4038">
      <w:pPr>
        <w:pStyle w:val="a3"/>
        <w:ind w:left="739" w:right="240" w:firstLine="540"/>
        <w:jc w:val="both"/>
      </w:pPr>
      <w:r>
        <w:t>узнавать, показывать и называть на карте (схеме) объекты, обозначенные условными знаками,характеризоватьисторическоепространство(географическиеобъекты,территориирасселениянародов,государства,местарасположенияпамятниковкультурыидругие),изучаемыесобытия,явления,процессы истории Россиии зарубежныхстран1945-2022 гг.;</w:t>
      </w:r>
    </w:p>
    <w:p w:rsidR="00323AB5" w:rsidRDefault="00323AB5">
      <w:pPr>
        <w:pStyle w:val="a3"/>
        <w:spacing w:before="10"/>
        <w:rPr>
          <w:sz w:val="20"/>
        </w:rPr>
      </w:pPr>
    </w:p>
    <w:p w:rsidR="00323AB5" w:rsidRDefault="00DB4038">
      <w:pPr>
        <w:pStyle w:val="a3"/>
        <w:ind w:left="739" w:right="247" w:firstLine="540"/>
        <w:jc w:val="both"/>
      </w:pPr>
      <w:r>
        <w:t>привлекатьконтекстнуюинформациюприработесисторическойкартойирассказыватьобисторическихсобытиях, используя историческуюкарту;</w:t>
      </w:r>
    </w:p>
    <w:p w:rsidR="00323AB5" w:rsidRDefault="00323AB5">
      <w:pPr>
        <w:pStyle w:val="a3"/>
        <w:spacing w:before="10"/>
        <w:rPr>
          <w:sz w:val="20"/>
        </w:rPr>
      </w:pPr>
    </w:p>
    <w:p w:rsidR="00323AB5" w:rsidRDefault="00DB4038">
      <w:pPr>
        <w:pStyle w:val="a3"/>
        <w:ind w:left="739" w:right="238" w:firstLine="540"/>
        <w:jc w:val="both"/>
      </w:pPr>
      <w:r>
        <w:t>сопоставлять,анализироватьинформацию,представленнуюнадвухилиболееисторическихкартах/схемах по истории России и зарубежных стран 1945 - 2022 гг.; оформлять результаты анализаисторическойкарты/схемы ввидетаблицы, схемы; делатьвыводы;</w:t>
      </w:r>
    </w:p>
    <w:p w:rsidR="00323AB5" w:rsidRDefault="00323AB5">
      <w:pPr>
        <w:pStyle w:val="a3"/>
        <w:spacing w:before="10"/>
        <w:rPr>
          <w:sz w:val="20"/>
        </w:rPr>
      </w:pPr>
    </w:p>
    <w:p w:rsidR="00323AB5" w:rsidRDefault="00DB4038">
      <w:pPr>
        <w:pStyle w:val="a3"/>
        <w:ind w:left="739" w:right="242" w:firstLine="540"/>
        <w:jc w:val="both"/>
      </w:pPr>
      <w:r>
        <w:t>на основании информации, представленной на карте (схеме) по истории России и зарубежныхстран1945-2022гг.,проводитьсравнениеисторическихобъектов(размерытерриторийстран,расстоянияидругое),соци</w:t>
      </w:r>
      <w:r>
        <w:lastRenderedPageBreak/>
        <w:t>ально-экономическихигеополитическихусловийсуществования</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pPr>
      <w:r>
        <w:lastRenderedPageBreak/>
        <w:t>государств,народов,делатьвыводы;</w:t>
      </w:r>
    </w:p>
    <w:p w:rsidR="00323AB5" w:rsidRDefault="00323AB5">
      <w:pPr>
        <w:pStyle w:val="a3"/>
        <w:spacing w:before="10"/>
        <w:rPr>
          <w:sz w:val="20"/>
        </w:rPr>
      </w:pPr>
    </w:p>
    <w:p w:rsidR="00323AB5" w:rsidRDefault="00DB4038">
      <w:pPr>
        <w:pStyle w:val="a3"/>
        <w:ind w:left="739" w:right="246" w:firstLine="540"/>
        <w:jc w:val="both"/>
      </w:pPr>
      <w:r>
        <w:t>сопоставлять информацию, представленную на исторической карте (схеме) по истории России изарубежныхстран1945-2022гг.,синформациейизаутентичныхисторическихисточниковиисточниковисторической информации;</w:t>
      </w:r>
    </w:p>
    <w:p w:rsidR="00323AB5" w:rsidRDefault="00323AB5">
      <w:pPr>
        <w:pStyle w:val="a3"/>
        <w:spacing w:before="10"/>
        <w:rPr>
          <w:sz w:val="20"/>
        </w:rPr>
      </w:pPr>
    </w:p>
    <w:p w:rsidR="00323AB5" w:rsidRDefault="00DB4038">
      <w:pPr>
        <w:pStyle w:val="a3"/>
        <w:ind w:left="739" w:right="242" w:firstLine="540"/>
        <w:jc w:val="both"/>
      </w:pPr>
      <w:r>
        <w:t>определятьсобытия,явления,процессы,которымпосвященывизуальныеисточникиисторическойинформации;</w:t>
      </w:r>
    </w:p>
    <w:p w:rsidR="00323AB5" w:rsidRDefault="00323AB5">
      <w:pPr>
        <w:pStyle w:val="a3"/>
        <w:spacing w:before="10"/>
        <w:rPr>
          <w:sz w:val="20"/>
        </w:rPr>
      </w:pPr>
    </w:p>
    <w:p w:rsidR="00323AB5" w:rsidRDefault="00DB4038">
      <w:pPr>
        <w:pStyle w:val="a3"/>
        <w:ind w:left="739" w:right="241" w:firstLine="540"/>
        <w:jc w:val="both"/>
      </w:pPr>
      <w:r>
        <w:t>на основании визуальных источников исторической информации и статистической информациипо истории России и зарубежных стран 1945 - 2022 гг. проводить сравнение исторических событий,явлений,процессов историиРоссии изарубежныхстран 1945-2022гг.;</w:t>
      </w:r>
    </w:p>
    <w:p w:rsidR="00323AB5" w:rsidRDefault="00323AB5">
      <w:pPr>
        <w:pStyle w:val="a3"/>
        <w:spacing w:before="10"/>
        <w:rPr>
          <w:sz w:val="20"/>
        </w:rPr>
      </w:pPr>
    </w:p>
    <w:p w:rsidR="00323AB5" w:rsidRDefault="00DB4038">
      <w:pPr>
        <w:pStyle w:val="a3"/>
        <w:spacing w:before="1"/>
        <w:ind w:left="739" w:right="249" w:firstLine="540"/>
        <w:jc w:val="both"/>
      </w:pPr>
      <w:r>
        <w:t>сопоставлять визуальные источники исторической информации по истории России и зарубежныхстран1945-2022гг.с информациейиздругихисторическихисточников,делать выводы;</w:t>
      </w:r>
    </w:p>
    <w:p w:rsidR="00323AB5" w:rsidRDefault="00323AB5">
      <w:pPr>
        <w:pStyle w:val="a3"/>
        <w:spacing w:before="10"/>
        <w:rPr>
          <w:sz w:val="20"/>
        </w:rPr>
      </w:pPr>
    </w:p>
    <w:p w:rsidR="00323AB5" w:rsidRDefault="00DB4038">
      <w:pPr>
        <w:pStyle w:val="a3"/>
        <w:ind w:left="1279"/>
      </w:pPr>
      <w:r>
        <w:t>представлятьисторическуюинформациюввидетаблиц,графиков,схем,диаграмм;</w:t>
      </w:r>
    </w:p>
    <w:p w:rsidR="00323AB5" w:rsidRDefault="00323AB5">
      <w:pPr>
        <w:pStyle w:val="a3"/>
        <w:spacing w:before="10"/>
        <w:rPr>
          <w:sz w:val="20"/>
        </w:rPr>
      </w:pPr>
    </w:p>
    <w:p w:rsidR="00323AB5" w:rsidRDefault="00DB4038">
      <w:pPr>
        <w:pStyle w:val="a3"/>
        <w:ind w:left="739" w:right="245" w:firstLine="540"/>
        <w:jc w:val="both"/>
      </w:pPr>
      <w:r>
        <w:t>использовать умения, приобретенные в процессе изучения истории, для участия в подготовкеучебных проектов по истории России 1945 - 2022 гг., в том числе на региональном материале, сиспользованиемресурсов библиотек, музеевидругих.</w:t>
      </w:r>
    </w:p>
    <w:p w:rsidR="00323AB5" w:rsidRDefault="00323AB5">
      <w:pPr>
        <w:pStyle w:val="a3"/>
        <w:spacing w:before="10"/>
        <w:rPr>
          <w:sz w:val="20"/>
        </w:rPr>
      </w:pPr>
    </w:p>
    <w:p w:rsidR="00323AB5" w:rsidRDefault="00DB4038">
      <w:pPr>
        <w:pStyle w:val="a3"/>
        <w:ind w:left="739" w:right="243" w:firstLine="540"/>
        <w:jc w:val="both"/>
      </w:pPr>
      <w:r>
        <w:t>Приобретение опыта взаимодействия с людьми другой культуры, национальной и религиознойпринадлежностинаосновеценностейсовременногороссийскогообщества:идеаловгуманизма,демократии,мираивзаимопониманиямеждународами,людьмиразныхкультур;проявлениеуваженияк историческомунаследию народов России.</w:t>
      </w:r>
    </w:p>
    <w:p w:rsidR="00323AB5" w:rsidRDefault="00323AB5">
      <w:pPr>
        <w:pStyle w:val="a3"/>
        <w:spacing w:before="11"/>
        <w:rPr>
          <w:sz w:val="20"/>
        </w:rPr>
      </w:pPr>
    </w:p>
    <w:p w:rsidR="00323AB5" w:rsidRDefault="00DB4038">
      <w:pPr>
        <w:pStyle w:val="a3"/>
        <w:ind w:left="739" w:right="238" w:firstLine="540"/>
        <w:jc w:val="both"/>
      </w:pPr>
      <w:r>
        <w:t>Достижение данного предметного результата предполагает использование методов обучения ивоспитания.Основойдостижениярезультатаявляетсяпониманиеобучающимисяособенностейразвития нашей страны как многонационального государства, важности уважения и взаимопониманиямеждувсеми народами России.</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pStyle w:val="a3"/>
        <w:spacing w:before="10"/>
        <w:rPr>
          <w:sz w:val="20"/>
        </w:rPr>
      </w:pPr>
    </w:p>
    <w:p w:rsidR="00323AB5" w:rsidRDefault="00DB4038">
      <w:pPr>
        <w:pStyle w:val="a3"/>
        <w:ind w:left="739" w:right="241" w:firstLine="540"/>
        <w:jc w:val="both"/>
      </w:pPr>
      <w:r>
        <w:t>пониматьособенностиполитического,социально-экономическогоиисторико-культурногоразвитияРоссиикакмногонациональногогосударства,знакомствоскультурой,традициямииобычаяминародов России;</w:t>
      </w:r>
    </w:p>
    <w:p w:rsidR="00323AB5" w:rsidRDefault="00323AB5">
      <w:pPr>
        <w:pStyle w:val="a3"/>
        <w:spacing w:before="10"/>
        <w:rPr>
          <w:sz w:val="20"/>
        </w:rPr>
      </w:pPr>
    </w:p>
    <w:p w:rsidR="00323AB5" w:rsidRDefault="00DB4038">
      <w:pPr>
        <w:pStyle w:val="a3"/>
        <w:ind w:left="739" w:right="237" w:firstLine="540"/>
        <w:jc w:val="both"/>
      </w:pPr>
      <w:r>
        <w:t>знать исторические примеры эффективного взаимодействия народов нашей страны для защитыРодиныотвнешнихврагов,достиженияобщихцелейвделеполитического,социально-экономическогои культурного развития России;</w:t>
      </w:r>
    </w:p>
    <w:p w:rsidR="00323AB5" w:rsidRDefault="00323AB5">
      <w:pPr>
        <w:pStyle w:val="a3"/>
        <w:spacing w:before="11"/>
        <w:rPr>
          <w:sz w:val="20"/>
        </w:rPr>
      </w:pPr>
    </w:p>
    <w:p w:rsidR="00323AB5" w:rsidRDefault="00DB4038">
      <w:pPr>
        <w:pStyle w:val="a3"/>
        <w:ind w:left="739" w:right="244" w:firstLine="540"/>
        <w:jc w:val="both"/>
      </w:pPr>
      <w:r>
        <w:t>пониматьособенностиобщенияспредставителямидругойкультуры,национальнойирелигиозной принадлежности, важность учета в общении традиций, обычаев, особенностей культурынародовнашей страны;</w:t>
      </w:r>
    </w:p>
    <w:p w:rsidR="00323AB5" w:rsidRDefault="00323AB5">
      <w:pPr>
        <w:pStyle w:val="a3"/>
        <w:spacing w:before="10"/>
        <w:rPr>
          <w:sz w:val="20"/>
        </w:rPr>
      </w:pPr>
    </w:p>
    <w:p w:rsidR="00323AB5" w:rsidRDefault="00DB4038">
      <w:pPr>
        <w:pStyle w:val="a3"/>
        <w:ind w:left="739" w:right="241" w:firstLine="540"/>
        <w:jc w:val="both"/>
      </w:pPr>
      <w:r>
        <w:t>участвовать в диалогическом и полилогическом общении, посвященном проблемам, связанным систорией России и зарубежных стран 1945 - 2022 гг., создавать устные монологические высказыванияразнойкоммуникативнойнаправленностивзависимостиотцелей,сферыиситуацииобщенияссоблюдениемнормсовременного русскогоязыка иречевогоэтикета.</w:t>
      </w:r>
    </w:p>
    <w:p w:rsidR="00323AB5" w:rsidRDefault="00323AB5">
      <w:pPr>
        <w:pStyle w:val="a3"/>
        <w:spacing w:before="10"/>
        <w:rPr>
          <w:sz w:val="20"/>
        </w:rPr>
      </w:pPr>
    </w:p>
    <w:p w:rsidR="00323AB5" w:rsidRDefault="00DB4038">
      <w:pPr>
        <w:pStyle w:val="a3"/>
        <w:ind w:left="739" w:right="246" w:firstLine="540"/>
        <w:jc w:val="both"/>
      </w:pPr>
      <w:r>
        <w:t>Умение защищать историческую правду,не допускатьумаления подвига народа при защитеОтечества,готовностьдавать отпор фальсификациямроссийскойистории.</w:t>
      </w:r>
    </w:p>
    <w:p w:rsidR="00323AB5" w:rsidRDefault="00323AB5">
      <w:pPr>
        <w:pStyle w:val="a3"/>
        <w:spacing w:before="10"/>
        <w:rPr>
          <w:sz w:val="20"/>
        </w:rPr>
      </w:pPr>
    </w:p>
    <w:p w:rsidR="00323AB5" w:rsidRDefault="00DB4038">
      <w:pPr>
        <w:pStyle w:val="a3"/>
        <w:ind w:left="1279"/>
      </w:pPr>
      <w:r>
        <w:t>Структурапредметногорезультатавключаетследующийпереченьзнанийи умений:</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ind w:left="739" w:right="241" w:firstLine="540"/>
        <w:jc w:val="both"/>
      </w:pPr>
      <w:r>
        <w:lastRenderedPageBreak/>
        <w:t>понимать значение подвига советского народа в годы Великой Отечественной войны, значениедостиженийнародовнашейстранывдругихважнейшихсобытиях,процессахисторииРоссииизарубежных стран 1945 - 2022 гг., осознавать и понимать ценность сопричастности своей семьи ксобытиям,явлениям, процессамистории России;</w:t>
      </w:r>
    </w:p>
    <w:p w:rsidR="00323AB5" w:rsidRDefault="00323AB5">
      <w:pPr>
        <w:pStyle w:val="a3"/>
        <w:spacing w:before="10"/>
        <w:rPr>
          <w:sz w:val="20"/>
        </w:rPr>
      </w:pPr>
    </w:p>
    <w:p w:rsidR="00323AB5" w:rsidRDefault="00DB4038">
      <w:pPr>
        <w:pStyle w:val="a3"/>
        <w:ind w:left="739" w:right="238" w:firstLine="540"/>
        <w:jc w:val="both"/>
      </w:pPr>
      <w:r>
        <w:t>используя исторические факты, характеризовать значение достижений народов нашей страны всобытиях,явлениях,процессахисторииРоссии изарубежныхстран1945-2022гг.;</w:t>
      </w:r>
    </w:p>
    <w:p w:rsidR="00323AB5" w:rsidRDefault="00323AB5">
      <w:pPr>
        <w:pStyle w:val="a3"/>
        <w:spacing w:before="10"/>
        <w:rPr>
          <w:sz w:val="20"/>
        </w:rPr>
      </w:pPr>
    </w:p>
    <w:p w:rsidR="00323AB5" w:rsidRDefault="00DB4038">
      <w:pPr>
        <w:pStyle w:val="a3"/>
        <w:ind w:left="739" w:right="233" w:firstLine="540"/>
        <w:jc w:val="both"/>
      </w:pPr>
      <w:r>
        <w:t>используязнанияпоисторииРоссииизарубежныхстран1945-2022гг.,выявлятьвисторическойинформациипопыткифальсификацииистории,приводитьаргументывзащитуисторическойправды;</w:t>
      </w:r>
    </w:p>
    <w:p w:rsidR="00323AB5" w:rsidRDefault="00DB4038">
      <w:pPr>
        <w:pStyle w:val="a3"/>
        <w:spacing w:before="6" w:line="510" w:lineRule="atLeast"/>
        <w:ind w:left="1279" w:right="239"/>
        <w:jc w:val="both"/>
      </w:pPr>
      <w:r>
        <w:t>активно участвовать в дискуссиях, не допуская умаления подвига народа при защите Отечества.Знаниеключевыхсобытий,основныхдатиэтаповисторииРоссииимирав1945-2022гг.;</w:t>
      </w:r>
    </w:p>
    <w:p w:rsidR="00323AB5" w:rsidRDefault="00DB4038">
      <w:pPr>
        <w:pStyle w:val="a3"/>
        <w:spacing w:before="7"/>
        <w:ind w:left="739" w:right="241"/>
        <w:jc w:val="both"/>
      </w:pPr>
      <w:r>
        <w:t>выдающихсядеятелейотечественнойивсемирнойистории;важнейшихдостиженийкультуры,ценностныхориентиров.</w:t>
      </w:r>
    </w:p>
    <w:p w:rsidR="00323AB5" w:rsidRDefault="00323AB5">
      <w:pPr>
        <w:pStyle w:val="a3"/>
        <w:spacing w:before="10"/>
        <w:rPr>
          <w:sz w:val="20"/>
        </w:rPr>
      </w:pPr>
    </w:p>
    <w:p w:rsidR="00323AB5" w:rsidRDefault="00DB4038">
      <w:pPr>
        <w:pStyle w:val="a3"/>
        <w:ind w:left="1279"/>
      </w:pPr>
      <w:r>
        <w:t>Предметныерезультатыпоучебномукурсу"ИсторияРоссии":</w:t>
      </w:r>
    </w:p>
    <w:p w:rsidR="00323AB5" w:rsidRDefault="00323AB5">
      <w:pPr>
        <w:pStyle w:val="a3"/>
        <w:spacing w:before="10"/>
        <w:rPr>
          <w:sz w:val="20"/>
        </w:rPr>
      </w:pPr>
    </w:p>
    <w:p w:rsidR="00323AB5" w:rsidRDefault="00DB4038" w:rsidP="00E26A64">
      <w:pPr>
        <w:pStyle w:val="a4"/>
        <w:numPr>
          <w:ilvl w:val="0"/>
          <w:numId w:val="161"/>
        </w:numPr>
        <w:tabs>
          <w:tab w:val="left" w:pos="1546"/>
        </w:tabs>
        <w:ind w:right="242" w:firstLine="540"/>
        <w:jc w:val="both"/>
        <w:rPr>
          <w:sz w:val="24"/>
        </w:rPr>
      </w:pPr>
      <w:r>
        <w:rPr>
          <w:sz w:val="24"/>
        </w:rPr>
        <w:t>СССР в 1945 - 1991 гг. Экономические развитие и реформы. Политическая система "развитогосоциализма". Развитие науки, образования, культуры. Холодная война и внешняя политика. СССР имироваясоциалистическая система. ПричиныраспадаСоветского Союза.</w:t>
      </w:r>
    </w:p>
    <w:p w:rsidR="00323AB5" w:rsidRDefault="00323AB5">
      <w:pPr>
        <w:pStyle w:val="a3"/>
        <w:spacing w:before="10"/>
        <w:rPr>
          <w:sz w:val="20"/>
        </w:rPr>
      </w:pPr>
    </w:p>
    <w:p w:rsidR="00323AB5" w:rsidRDefault="00DB4038" w:rsidP="00E26A64">
      <w:pPr>
        <w:pStyle w:val="a4"/>
        <w:numPr>
          <w:ilvl w:val="0"/>
          <w:numId w:val="161"/>
        </w:numPr>
        <w:tabs>
          <w:tab w:val="left" w:pos="1556"/>
        </w:tabs>
        <w:ind w:right="241" w:firstLine="540"/>
        <w:jc w:val="both"/>
        <w:rPr>
          <w:sz w:val="24"/>
        </w:rPr>
      </w:pPr>
      <w:r>
        <w:rPr>
          <w:sz w:val="24"/>
        </w:rPr>
        <w:t>Российская Федерация в 1992 - 2022 гг. Становление новой России. Возрождение РоссийскойФедерации как великой державы в XXI в. Экономическая и социальная модернизация. Культурноепространство и повседневная жизнь. Укрепление обороноспособности. Воссоединение с Крымом иСевастополем.Специальнаявоенная операция.Место Россиивсовременноммире.</w:t>
      </w:r>
    </w:p>
    <w:p w:rsidR="00323AB5" w:rsidRDefault="00323AB5">
      <w:pPr>
        <w:pStyle w:val="a3"/>
        <w:spacing w:before="11"/>
        <w:rPr>
          <w:sz w:val="20"/>
        </w:rPr>
      </w:pPr>
    </w:p>
    <w:p w:rsidR="00323AB5" w:rsidRDefault="00DB4038">
      <w:pPr>
        <w:pStyle w:val="a3"/>
        <w:ind w:left="1279"/>
      </w:pPr>
      <w:r>
        <w:t>Предметныерезультатыпоучебномукурсу"Всеобщаяистория":</w:t>
      </w:r>
    </w:p>
    <w:p w:rsidR="00323AB5" w:rsidRDefault="00323AB5">
      <w:pPr>
        <w:pStyle w:val="a3"/>
        <w:spacing w:before="10"/>
        <w:rPr>
          <w:sz w:val="20"/>
        </w:rPr>
      </w:pPr>
    </w:p>
    <w:p w:rsidR="00323AB5" w:rsidRDefault="00DB4038" w:rsidP="00E26A64">
      <w:pPr>
        <w:pStyle w:val="a4"/>
        <w:numPr>
          <w:ilvl w:val="0"/>
          <w:numId w:val="160"/>
        </w:numPr>
        <w:tabs>
          <w:tab w:val="left" w:pos="1710"/>
        </w:tabs>
        <w:ind w:right="246" w:firstLine="540"/>
        <w:jc w:val="both"/>
        <w:rPr>
          <w:sz w:val="24"/>
        </w:rPr>
      </w:pPr>
      <w:r>
        <w:rPr>
          <w:sz w:val="24"/>
        </w:rPr>
        <w:t>Послевоенныепеременывмире.Холоднаявойна.Мироваясистемасоциализма.Экономическиеи политическиеизменениявстранахЗапада.</w:t>
      </w:r>
    </w:p>
    <w:p w:rsidR="00323AB5" w:rsidRDefault="00323AB5">
      <w:pPr>
        <w:pStyle w:val="a3"/>
        <w:spacing w:before="10"/>
        <w:rPr>
          <w:sz w:val="20"/>
        </w:rPr>
      </w:pPr>
    </w:p>
    <w:p w:rsidR="00323AB5" w:rsidRDefault="00DB4038" w:rsidP="00E26A64">
      <w:pPr>
        <w:pStyle w:val="a4"/>
        <w:numPr>
          <w:ilvl w:val="0"/>
          <w:numId w:val="160"/>
        </w:numPr>
        <w:tabs>
          <w:tab w:val="left" w:pos="1551"/>
        </w:tabs>
        <w:ind w:right="237" w:firstLine="540"/>
        <w:jc w:val="both"/>
        <w:rPr>
          <w:sz w:val="24"/>
        </w:rPr>
      </w:pPr>
      <w:r>
        <w:rPr>
          <w:sz w:val="24"/>
        </w:rPr>
        <w:t>Распад колониальных империй. Развитие стран Азии, Африки и Латинской Америки. Научно-техническаяреволюция. Постиндустриальноеиинформационноеобщество.</w:t>
      </w:r>
    </w:p>
    <w:p w:rsidR="00323AB5" w:rsidRDefault="00323AB5">
      <w:pPr>
        <w:pStyle w:val="a3"/>
        <w:spacing w:before="10"/>
        <w:rPr>
          <w:sz w:val="20"/>
        </w:rPr>
      </w:pPr>
    </w:p>
    <w:p w:rsidR="00323AB5" w:rsidRDefault="00DB4038" w:rsidP="00E26A64">
      <w:pPr>
        <w:pStyle w:val="a4"/>
        <w:numPr>
          <w:ilvl w:val="0"/>
          <w:numId w:val="160"/>
        </w:numPr>
        <w:tabs>
          <w:tab w:val="left" w:pos="1590"/>
        </w:tabs>
        <w:ind w:right="249" w:firstLine="540"/>
        <w:jc w:val="both"/>
        <w:rPr>
          <w:sz w:val="24"/>
        </w:rPr>
      </w:pPr>
      <w:r>
        <w:rPr>
          <w:sz w:val="24"/>
        </w:rPr>
        <w:t>Современный мир: глобализация и деглобализация. Геополитический кризис 2022 г. и еговлияниенамировую систему.</w:t>
      </w:r>
    </w:p>
    <w:p w:rsidR="00323AB5" w:rsidRDefault="00323AB5">
      <w:pPr>
        <w:pStyle w:val="a3"/>
        <w:spacing w:before="10"/>
        <w:rPr>
          <w:sz w:val="20"/>
        </w:rPr>
      </w:pPr>
    </w:p>
    <w:p w:rsidR="00323AB5" w:rsidRDefault="00DB4038">
      <w:pPr>
        <w:pStyle w:val="a3"/>
        <w:spacing w:before="1"/>
        <w:ind w:left="1279"/>
      </w:pPr>
      <w:r>
        <w:t>Структурапредметногорезультатавключаетследующийпереченьзнанийи умений:</w:t>
      </w:r>
    </w:p>
    <w:p w:rsidR="00323AB5" w:rsidRDefault="00323AB5">
      <w:pPr>
        <w:pStyle w:val="a3"/>
        <w:spacing w:before="9"/>
        <w:rPr>
          <w:sz w:val="20"/>
        </w:rPr>
      </w:pPr>
    </w:p>
    <w:p w:rsidR="00323AB5" w:rsidRDefault="00DB4038">
      <w:pPr>
        <w:pStyle w:val="a3"/>
        <w:spacing w:before="1"/>
        <w:ind w:left="739" w:right="237" w:firstLine="540"/>
        <w:jc w:val="both"/>
      </w:pPr>
      <w:r>
        <w:t>указывать хронологические рамки основных периодов отечественной и всеобщей истории 1945 -2022гг.;</w:t>
      </w:r>
    </w:p>
    <w:p w:rsidR="00323AB5" w:rsidRDefault="00323AB5">
      <w:pPr>
        <w:pStyle w:val="a3"/>
        <w:spacing w:before="10"/>
        <w:rPr>
          <w:sz w:val="20"/>
        </w:rPr>
      </w:pPr>
    </w:p>
    <w:p w:rsidR="00323AB5" w:rsidRDefault="00DB4038">
      <w:pPr>
        <w:pStyle w:val="a3"/>
        <w:ind w:left="1279"/>
      </w:pPr>
      <w:r>
        <w:t>называтьдатыважнейшихсобытийипроцессовотечественнойивсеобщейистории1945-2022</w:t>
      </w:r>
    </w:p>
    <w:p w:rsidR="00323AB5" w:rsidRDefault="00DB4038">
      <w:pPr>
        <w:pStyle w:val="a3"/>
        <w:ind w:left="739"/>
      </w:pPr>
      <w:r>
        <w:t>гг.;</w:t>
      </w:r>
    </w:p>
    <w:p w:rsidR="00323AB5" w:rsidRDefault="00323AB5">
      <w:pPr>
        <w:pStyle w:val="a3"/>
        <w:spacing w:before="10"/>
        <w:rPr>
          <w:sz w:val="20"/>
        </w:rPr>
      </w:pPr>
    </w:p>
    <w:p w:rsidR="00323AB5" w:rsidRDefault="00DB4038">
      <w:pPr>
        <w:pStyle w:val="a3"/>
        <w:ind w:left="1279"/>
      </w:pPr>
      <w:r>
        <w:t>выявлятьсинхронностьисторическихпроцессовотечественнойивсеобщейистории1945-2022</w:t>
      </w:r>
    </w:p>
    <w:p w:rsidR="00323AB5" w:rsidRDefault="00DB4038">
      <w:pPr>
        <w:pStyle w:val="a3"/>
        <w:ind w:left="739"/>
      </w:pPr>
      <w:r>
        <w:t>гг.,делатьвыводыотенденцияхразвитиясвоейстраныидругихстранвданныйпериод;</w:t>
      </w:r>
    </w:p>
    <w:p w:rsidR="00323AB5" w:rsidRDefault="00323AB5">
      <w:pPr>
        <w:pStyle w:val="a3"/>
        <w:spacing w:before="10"/>
        <w:rPr>
          <w:sz w:val="20"/>
        </w:rPr>
      </w:pPr>
    </w:p>
    <w:p w:rsidR="00323AB5" w:rsidRDefault="00DB4038">
      <w:pPr>
        <w:pStyle w:val="a3"/>
        <w:ind w:left="739" w:firstLine="540"/>
      </w:pPr>
      <w:r>
        <w:t>характеризоватьместо,обстоятельства,участников,результатыипоследствияважнейшихисторическихсобытий,явлений, процессовисторииРоссии 1945-2022 гг.</w:t>
      </w:r>
    </w:p>
    <w:p w:rsidR="00323AB5" w:rsidRDefault="00323AB5">
      <w:pPr>
        <w:pStyle w:val="a3"/>
        <w:spacing w:before="5"/>
      </w:pPr>
    </w:p>
    <w:p w:rsidR="00323AB5" w:rsidRDefault="00DB4038" w:rsidP="00E26A64">
      <w:pPr>
        <w:pStyle w:val="3"/>
        <w:numPr>
          <w:ilvl w:val="2"/>
          <w:numId w:val="179"/>
        </w:numPr>
        <w:tabs>
          <w:tab w:val="left" w:pos="4509"/>
        </w:tabs>
        <w:ind w:left="4508" w:hanging="649"/>
        <w:jc w:val="left"/>
      </w:pPr>
      <w:r>
        <w:t>«География»(базовыйуровень)</w:t>
      </w:r>
    </w:p>
    <w:p w:rsidR="00323AB5" w:rsidRDefault="00323AB5">
      <w:pPr>
        <w:sectPr w:rsidR="00323AB5">
          <w:pgSz w:w="11920" w:h="16850"/>
          <w:pgMar w:top="820" w:right="300" w:bottom="920" w:left="0" w:header="0" w:footer="606" w:gutter="0"/>
          <w:cols w:space="720"/>
        </w:sectPr>
      </w:pPr>
    </w:p>
    <w:p w:rsidR="00323AB5" w:rsidRDefault="00DB4038">
      <w:pPr>
        <w:spacing w:before="75"/>
        <w:ind w:left="739" w:right="247" w:firstLine="540"/>
        <w:jc w:val="both"/>
        <w:rPr>
          <w:rFonts w:ascii="Arial" w:hAnsi="Arial"/>
          <w:b/>
          <w:sz w:val="24"/>
        </w:rPr>
      </w:pPr>
      <w:r>
        <w:rPr>
          <w:rFonts w:ascii="Arial" w:hAnsi="Arial"/>
          <w:b/>
          <w:sz w:val="24"/>
        </w:rPr>
        <w:lastRenderedPageBreak/>
        <w:t>Федеральнаярабочаяпрограммапоучебному предмету"География"(базовыйуровень).</w:t>
      </w:r>
    </w:p>
    <w:p w:rsidR="00323AB5" w:rsidRDefault="00323AB5">
      <w:pPr>
        <w:pStyle w:val="a3"/>
        <w:spacing w:before="6"/>
        <w:rPr>
          <w:rFonts w:ascii="Arial"/>
          <w:b/>
          <w:sz w:val="20"/>
        </w:rPr>
      </w:pPr>
    </w:p>
    <w:p w:rsidR="00323AB5" w:rsidRDefault="00DB4038">
      <w:pPr>
        <w:pStyle w:val="a3"/>
        <w:ind w:left="739" w:right="240" w:firstLine="540"/>
        <w:jc w:val="both"/>
      </w:pPr>
      <w:r>
        <w:t>Федеральнаярабочаяпрограммапоучебномупредмету"География"(предметнаяобласть"Общественно-научныепредметы")(далеесоответственно-программапогеографии,география)включаетпояснительнуюзаписку,содержаниеобучения,планируемыерезультатыосвоенияпрограммыпо географии.</w:t>
      </w:r>
    </w:p>
    <w:p w:rsidR="00323AB5" w:rsidRDefault="00323AB5">
      <w:pPr>
        <w:pStyle w:val="a3"/>
        <w:spacing w:before="4"/>
      </w:pPr>
    </w:p>
    <w:p w:rsidR="00323AB5" w:rsidRDefault="00DB4038">
      <w:pPr>
        <w:pStyle w:val="3"/>
        <w:ind w:left="1279"/>
        <w:rPr>
          <w:rFonts w:ascii="Arial" w:hAnsi="Arial"/>
        </w:rPr>
      </w:pPr>
      <w:r>
        <w:rPr>
          <w:rFonts w:ascii="Arial" w:hAnsi="Arial"/>
        </w:rPr>
        <w:t>Пояснительнаязаписка.</w:t>
      </w:r>
    </w:p>
    <w:p w:rsidR="00323AB5" w:rsidRDefault="00323AB5">
      <w:pPr>
        <w:pStyle w:val="a3"/>
        <w:spacing w:before="6"/>
        <w:rPr>
          <w:rFonts w:ascii="Arial"/>
          <w:b/>
          <w:sz w:val="20"/>
        </w:rPr>
      </w:pPr>
    </w:p>
    <w:p w:rsidR="00323AB5" w:rsidRDefault="00DB4038">
      <w:pPr>
        <w:pStyle w:val="a3"/>
        <w:ind w:left="739" w:right="237" w:firstLine="540"/>
        <w:jc w:val="both"/>
      </w:pPr>
      <w:r>
        <w:t xml:space="preserve">Программа по географии составлена на основе требований к результатам освоения ООП СОО,представленных в </w:t>
      </w:r>
      <w:hyperlink r:id="rId30">
        <w:r>
          <w:rPr>
            <w:color w:val="0000FF"/>
          </w:rPr>
          <w:t>ФГОС СОО</w:t>
        </w:r>
        <w:r>
          <w:t xml:space="preserve">, </w:t>
        </w:r>
      </w:hyperlink>
      <w:r>
        <w:t>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федеральнойпрограммевоспитанияиподлежитнепосредственному применениюприреализацииобязательнойчасти образовательнойпрограммы основного общегообразования.</w:t>
      </w:r>
    </w:p>
    <w:p w:rsidR="00323AB5" w:rsidRDefault="00323AB5">
      <w:pPr>
        <w:pStyle w:val="a3"/>
        <w:rPr>
          <w:sz w:val="21"/>
        </w:rPr>
      </w:pPr>
    </w:p>
    <w:p w:rsidR="00323AB5" w:rsidRDefault="00DB4038">
      <w:pPr>
        <w:pStyle w:val="a3"/>
        <w:ind w:left="739" w:right="236" w:firstLine="540"/>
        <w:jc w:val="both"/>
      </w:pPr>
      <w:r>
        <w:t>Программапогеографииотражаетосновныетребования</w:t>
      </w:r>
      <w:hyperlink r:id="rId31">
        <w:r>
          <w:rPr>
            <w:color w:val="0000FF"/>
          </w:rPr>
          <w:t>ФГОССОО</w:t>
        </w:r>
      </w:hyperlink>
      <w:r>
        <w:t>кличностным,метапредметными предметнымрезультатамосвоенияобразовательныхпрограмм.</w:t>
      </w:r>
    </w:p>
    <w:p w:rsidR="00323AB5" w:rsidRDefault="00323AB5">
      <w:pPr>
        <w:pStyle w:val="a3"/>
        <w:spacing w:before="10"/>
        <w:rPr>
          <w:sz w:val="20"/>
        </w:rPr>
      </w:pPr>
    </w:p>
    <w:p w:rsidR="00323AB5" w:rsidRDefault="00DB4038">
      <w:pPr>
        <w:pStyle w:val="a3"/>
        <w:ind w:left="739" w:right="236" w:firstLine="540"/>
        <w:jc w:val="both"/>
      </w:pPr>
      <w:r>
        <w:t>Программапогеографиидаетпредставлениеоцеляхобучения,воспитанияиразвитияобучающихся средствами учебного предмета, устанавливает обязательное предметное содержание,предусматривает распределение его по классам и структурирование его по разделам и темам курса,дает распределение учебных часов по тематическим разделам курса и последовательность их изучениясучетоммежпредметныхивнутрипредметныхсвязей,логикиучебногопроцесса,возрастныхособенностейобучающихся;определяетвозможностипредметадляреализациитребованийкрезультатам освоения программы основного общего образования, требований к результатам обучениягеографии,атакже основныхвидовдеятельностиобучающихся.</w:t>
      </w:r>
    </w:p>
    <w:p w:rsidR="00323AB5" w:rsidRDefault="00323AB5">
      <w:pPr>
        <w:pStyle w:val="a3"/>
        <w:spacing w:before="10"/>
        <w:rPr>
          <w:sz w:val="20"/>
        </w:rPr>
      </w:pPr>
    </w:p>
    <w:p w:rsidR="00323AB5" w:rsidRDefault="00DB4038">
      <w:pPr>
        <w:pStyle w:val="a3"/>
        <w:ind w:left="739" w:right="237" w:firstLine="540"/>
        <w:jc w:val="both"/>
      </w:pPr>
      <w:r>
        <w:t>Присохранениинацеленностипрограммыпогеографиинаформированиебазовыхтеоретических знаний особое внимание уделено формированию умений: анализа, синтеза, обобщения,интерпретациигеографическойинформации,использованиюгеоинформационныхсистемиглобальныхинформационныхсетей,навыковсамостоятельнойпознавательнойдеятельностисиспользованиемразличныхисточников.Программапогеографиидаетвозможностьдальнейшегоформирования у обучающихся функциональной грамотности - способности использовать получаемыезнания для решения жизненных проблем в различных сферах человеческой деятельности, общения исоциальныхотношений.</w:t>
      </w:r>
    </w:p>
    <w:p w:rsidR="00323AB5" w:rsidRDefault="00323AB5">
      <w:pPr>
        <w:pStyle w:val="a3"/>
        <w:spacing w:before="10"/>
        <w:rPr>
          <w:sz w:val="20"/>
        </w:rPr>
      </w:pPr>
    </w:p>
    <w:p w:rsidR="00323AB5" w:rsidRDefault="00DB4038">
      <w:pPr>
        <w:pStyle w:val="a3"/>
        <w:spacing w:before="1"/>
        <w:ind w:left="739" w:right="243" w:firstLine="540"/>
        <w:jc w:val="both"/>
      </w:pPr>
      <w:r>
        <w:t>География - это один из учебных предметов, способных успешно выполнить задачу интеграциисодержанияобразования вобласти естественныхи общественныхнаук.</w:t>
      </w:r>
    </w:p>
    <w:p w:rsidR="00323AB5" w:rsidRDefault="00323AB5">
      <w:pPr>
        <w:pStyle w:val="a3"/>
        <w:spacing w:before="10"/>
        <w:rPr>
          <w:sz w:val="20"/>
        </w:rPr>
      </w:pPr>
    </w:p>
    <w:p w:rsidR="00323AB5" w:rsidRDefault="00DB4038">
      <w:pPr>
        <w:pStyle w:val="a3"/>
        <w:ind w:left="739" w:right="241" w:firstLine="540"/>
        <w:jc w:val="both"/>
      </w:pPr>
      <w:r>
        <w:t>В основу содержания географии положено изучение единого и одновременно многополярногомира, глобализации мирового развития, фокусирования на формировании у обучающихся целостногопредставленияоролиРоссиивсовременноммире.Факторами,определяющимисодержательнуючасть, явились интегративность, междисциплинарность, практикоориентированность, экологизация игуманизация географии, что позволило более четко представить географические реалии происходящихв современном мире геополитических, межнациональных и межгосударственных, социокультурных,социально-экономических,геоэкологическихсобытий ипроцессов.</w:t>
      </w:r>
    </w:p>
    <w:p w:rsidR="00323AB5" w:rsidRDefault="00323AB5">
      <w:pPr>
        <w:pStyle w:val="a3"/>
        <w:spacing w:before="10"/>
        <w:rPr>
          <w:sz w:val="20"/>
        </w:rPr>
      </w:pPr>
    </w:p>
    <w:p w:rsidR="00323AB5" w:rsidRDefault="00DB4038">
      <w:pPr>
        <w:pStyle w:val="a3"/>
        <w:ind w:left="1279"/>
      </w:pPr>
      <w:r>
        <w:t>Изучениегеографиинаправленонадостижениеследующихцелей:</w:t>
      </w:r>
    </w:p>
    <w:p w:rsidR="00323AB5" w:rsidRDefault="00323AB5">
      <w:pPr>
        <w:pStyle w:val="a3"/>
        <w:spacing w:before="10"/>
        <w:rPr>
          <w:sz w:val="20"/>
        </w:rPr>
      </w:pPr>
    </w:p>
    <w:p w:rsidR="00323AB5" w:rsidRDefault="00DB4038">
      <w:pPr>
        <w:pStyle w:val="a3"/>
        <w:ind w:left="739" w:right="250" w:firstLine="540"/>
        <w:jc w:val="both"/>
      </w:pPr>
      <w:r>
        <w:t>воспитание чувствапатриотизма, взаимопонимания с другими народами,уважения культурыразныхстранирегионовмира,ценностныхориентацийличностипосредствомознакомлениясважнейшимипроблемамисовременности,срольюРоссиикаксоставнойчастимировогосообщества;</w:t>
      </w:r>
    </w:p>
    <w:p w:rsidR="00323AB5" w:rsidRDefault="00323AB5">
      <w:pPr>
        <w:pStyle w:val="a3"/>
        <w:spacing w:before="11"/>
        <w:rPr>
          <w:sz w:val="20"/>
        </w:rPr>
      </w:pPr>
    </w:p>
    <w:p w:rsidR="00323AB5" w:rsidRDefault="00DB4038">
      <w:pPr>
        <w:pStyle w:val="a3"/>
        <w:ind w:left="1279"/>
      </w:pPr>
      <w:r>
        <w:t>воспитаниеэкологическойкультурынаосновеприобретениязнанийовзаимосвязиприроды,</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ind w:left="739"/>
      </w:pPr>
      <w:r>
        <w:lastRenderedPageBreak/>
        <w:t>населенияихозяйстванаглобальном,региональномилокальномуровняхиформированиеценностногоотношения кпроблемамвзаимодействия человекаи общества;</w:t>
      </w:r>
    </w:p>
    <w:p w:rsidR="00323AB5" w:rsidRDefault="00323AB5">
      <w:pPr>
        <w:pStyle w:val="a3"/>
        <w:spacing w:before="10"/>
        <w:rPr>
          <w:sz w:val="20"/>
        </w:rPr>
      </w:pPr>
    </w:p>
    <w:p w:rsidR="00323AB5" w:rsidRDefault="00DB4038">
      <w:pPr>
        <w:pStyle w:val="a3"/>
        <w:ind w:left="739" w:right="245" w:firstLine="540"/>
        <w:jc w:val="both"/>
      </w:pPr>
      <w:r>
        <w:t>формированиесистемыгеографическихзнанийкаккомпонентанаучнойкартинымира,завершениеформирования основ географическойкультуры;</w:t>
      </w:r>
    </w:p>
    <w:p w:rsidR="00323AB5" w:rsidRDefault="00323AB5">
      <w:pPr>
        <w:pStyle w:val="a3"/>
        <w:spacing w:before="10"/>
        <w:rPr>
          <w:sz w:val="20"/>
        </w:rPr>
      </w:pPr>
    </w:p>
    <w:p w:rsidR="00323AB5" w:rsidRDefault="00DB4038">
      <w:pPr>
        <w:pStyle w:val="a3"/>
        <w:ind w:left="739" w:right="247" w:firstLine="540"/>
        <w:jc w:val="both"/>
      </w:pPr>
      <w:r>
        <w:t>развитиепознавательныхинтересов,навыковсамопознания,интеллектуальныхитворческихспособностей в процессе овладения комплексом географических знаний и умений, направленных наиспользованиеихвреальнойдействительности;</w:t>
      </w:r>
    </w:p>
    <w:p w:rsidR="00323AB5" w:rsidRDefault="00323AB5">
      <w:pPr>
        <w:pStyle w:val="a3"/>
        <w:spacing w:before="10"/>
        <w:rPr>
          <w:sz w:val="20"/>
        </w:rPr>
      </w:pPr>
    </w:p>
    <w:p w:rsidR="00323AB5" w:rsidRDefault="00DB4038">
      <w:pPr>
        <w:pStyle w:val="a3"/>
        <w:ind w:left="739" w:right="245" w:firstLine="540"/>
        <w:jc w:val="both"/>
      </w:pPr>
      <w:r>
        <w:t>приобретениеопытаразнообразнойдеятельности,направленнойнадостижениецелейустойчивогоразвития.</w:t>
      </w:r>
    </w:p>
    <w:p w:rsidR="00323AB5" w:rsidRDefault="00323AB5">
      <w:pPr>
        <w:pStyle w:val="a3"/>
        <w:spacing w:before="10"/>
        <w:rPr>
          <w:sz w:val="20"/>
        </w:rPr>
      </w:pPr>
    </w:p>
    <w:p w:rsidR="00323AB5" w:rsidRDefault="00DB4038">
      <w:pPr>
        <w:pStyle w:val="a3"/>
        <w:spacing w:before="1"/>
        <w:ind w:left="739" w:right="244" w:firstLine="540"/>
        <w:jc w:val="both"/>
      </w:pPr>
      <w:r>
        <w:t>Впрограммепогеографиинауровнесреднегообщегообразованиясоблюдаетсяпреемственность с программой по географии на уровне основного общего образования, в том числе вформированииосновныхвидовучебной деятельностиобучающихся.</w:t>
      </w:r>
    </w:p>
    <w:p w:rsidR="00323AB5" w:rsidRDefault="00323AB5">
      <w:pPr>
        <w:pStyle w:val="a3"/>
        <w:spacing w:before="10"/>
        <w:rPr>
          <w:sz w:val="20"/>
        </w:rPr>
      </w:pPr>
    </w:p>
    <w:p w:rsidR="00323AB5" w:rsidRDefault="00DB4038">
      <w:pPr>
        <w:pStyle w:val="a3"/>
        <w:ind w:left="739" w:right="241" w:firstLine="540"/>
        <w:jc w:val="both"/>
      </w:pPr>
      <w:r>
        <w:t>Общее число часов, рекомендованных для изучения географии, - 68 часов: по одному часу внеделюв10 и11 классах.</w:t>
      </w:r>
    </w:p>
    <w:p w:rsidR="00323AB5" w:rsidRDefault="00323AB5">
      <w:pPr>
        <w:pStyle w:val="a3"/>
        <w:spacing w:before="4"/>
      </w:pPr>
    </w:p>
    <w:p w:rsidR="00323AB5" w:rsidRDefault="00DB4038">
      <w:pPr>
        <w:pStyle w:val="3"/>
        <w:ind w:left="1279"/>
        <w:rPr>
          <w:rFonts w:ascii="Arial" w:hAnsi="Arial"/>
        </w:rPr>
      </w:pPr>
      <w:r>
        <w:rPr>
          <w:rFonts w:ascii="Arial" w:hAnsi="Arial"/>
        </w:rPr>
        <w:t>Содержаниеобучениягеографиив10классе.</w:t>
      </w:r>
    </w:p>
    <w:p w:rsidR="00323AB5" w:rsidRDefault="00323AB5">
      <w:pPr>
        <w:pStyle w:val="a3"/>
        <w:spacing w:before="6"/>
        <w:rPr>
          <w:rFonts w:ascii="Arial"/>
          <w:b/>
          <w:sz w:val="20"/>
        </w:rPr>
      </w:pPr>
    </w:p>
    <w:p w:rsidR="00323AB5" w:rsidRDefault="00DB4038">
      <w:pPr>
        <w:pStyle w:val="a3"/>
        <w:ind w:left="1279"/>
      </w:pPr>
      <w:r>
        <w:t>Географиякакнаука.</w:t>
      </w:r>
    </w:p>
    <w:p w:rsidR="00323AB5" w:rsidRDefault="00323AB5">
      <w:pPr>
        <w:pStyle w:val="a3"/>
        <w:spacing w:before="10"/>
        <w:rPr>
          <w:sz w:val="20"/>
        </w:rPr>
      </w:pPr>
    </w:p>
    <w:p w:rsidR="00323AB5" w:rsidRDefault="00DB4038">
      <w:pPr>
        <w:pStyle w:val="a3"/>
        <w:ind w:left="739" w:right="243" w:firstLine="540"/>
        <w:jc w:val="both"/>
      </w:pPr>
      <w:r>
        <w:t>Традиционные и новые методы в географии. Географические прогнозы. Традиционные и новыеметодыисследованийвгеографическихнауках,ихиспользованиевразныхсферахчеловеческойдеятельности. Современные направления географических исследований. Источники географическойинформации,ГИС.Географическиепрогнозыкакрезультатгеографическихисследований.</w:t>
      </w:r>
    </w:p>
    <w:p w:rsidR="00323AB5" w:rsidRDefault="00323AB5">
      <w:pPr>
        <w:pStyle w:val="a3"/>
        <w:spacing w:before="11"/>
        <w:rPr>
          <w:sz w:val="20"/>
        </w:rPr>
      </w:pPr>
    </w:p>
    <w:p w:rsidR="00323AB5" w:rsidRDefault="00DB4038">
      <w:pPr>
        <w:pStyle w:val="a3"/>
        <w:ind w:left="739" w:right="245" w:firstLine="540"/>
        <w:jc w:val="both"/>
      </w:pPr>
      <w:r>
        <w:t>Географическая культура. Элементы географической культуры: географическая картина мира,географическоемышление,языкгеографии.Ихзначимостьдляпредставителейразных профессий.</w:t>
      </w:r>
    </w:p>
    <w:p w:rsidR="00323AB5" w:rsidRDefault="00323AB5">
      <w:pPr>
        <w:pStyle w:val="a3"/>
        <w:spacing w:before="10"/>
        <w:rPr>
          <w:sz w:val="20"/>
        </w:rPr>
      </w:pPr>
    </w:p>
    <w:p w:rsidR="00323AB5" w:rsidRDefault="00DB4038">
      <w:pPr>
        <w:pStyle w:val="a3"/>
        <w:ind w:left="1279"/>
      </w:pPr>
      <w:r>
        <w:t>Природопользованиеигеоэкология.</w:t>
      </w:r>
    </w:p>
    <w:p w:rsidR="00323AB5" w:rsidRDefault="00323AB5">
      <w:pPr>
        <w:pStyle w:val="a3"/>
        <w:spacing w:before="10"/>
        <w:rPr>
          <w:sz w:val="20"/>
        </w:rPr>
      </w:pPr>
    </w:p>
    <w:p w:rsidR="00323AB5" w:rsidRDefault="00DB4038">
      <w:pPr>
        <w:pStyle w:val="a3"/>
        <w:ind w:left="739" w:right="239" w:firstLine="540"/>
        <w:jc w:val="both"/>
      </w:pPr>
      <w:r>
        <w:t>Географическаясреда.Географическаясредакакгеосистема;факторы,ееформирующиеиизменяющие. Адаптация человека к различным природным условиям территорий, ее изменение вовремени.Географическая и окружающая среда.</w:t>
      </w:r>
    </w:p>
    <w:p w:rsidR="00323AB5" w:rsidRDefault="00323AB5">
      <w:pPr>
        <w:pStyle w:val="a3"/>
        <w:spacing w:before="10"/>
        <w:rPr>
          <w:sz w:val="20"/>
        </w:rPr>
      </w:pPr>
    </w:p>
    <w:p w:rsidR="00323AB5" w:rsidRDefault="00DB4038">
      <w:pPr>
        <w:pStyle w:val="a3"/>
        <w:ind w:left="739" w:right="244" w:firstLine="540"/>
        <w:jc w:val="both"/>
      </w:pPr>
      <w:r>
        <w:t>Естественный и антропогенный ландшафты. Проблема сохранения ландшафтного и культурногоразнообразиянаЗемле.</w:t>
      </w:r>
    </w:p>
    <w:p w:rsidR="00323AB5" w:rsidRDefault="00323AB5">
      <w:pPr>
        <w:pStyle w:val="a3"/>
        <w:spacing w:before="11"/>
        <w:rPr>
          <w:sz w:val="20"/>
        </w:rPr>
      </w:pPr>
    </w:p>
    <w:p w:rsidR="00323AB5" w:rsidRDefault="00DB4038">
      <w:pPr>
        <w:pStyle w:val="a3"/>
        <w:ind w:left="739" w:right="246" w:firstLine="540"/>
        <w:jc w:val="both"/>
      </w:pPr>
      <w:r>
        <w:t>Практическая работа "Классификация ландшафтов с использованием источников географическойинформации".</w:t>
      </w:r>
    </w:p>
    <w:p w:rsidR="00323AB5" w:rsidRDefault="00323AB5">
      <w:pPr>
        <w:pStyle w:val="a3"/>
        <w:spacing w:before="10"/>
        <w:rPr>
          <w:sz w:val="20"/>
        </w:rPr>
      </w:pPr>
    </w:p>
    <w:p w:rsidR="00323AB5" w:rsidRDefault="00DB4038">
      <w:pPr>
        <w:pStyle w:val="a3"/>
        <w:ind w:left="739" w:right="238" w:firstLine="540"/>
        <w:jc w:val="both"/>
      </w:pPr>
      <w:r>
        <w:t>Проблемы взаимодействия человека и природы. Опасные природные явления, климатическиеизменения, повышение уровня Мирового океана, загрязнение окружающей среды. "Климатическиебеженцы". Стратегия устойчивого развития. Цели устойчивого развития и роль географических наук вих достижении. Особо охраняемые природные территории как один из объектов целей устойчивогоразвития.Объекты Всемирного природногоикультурного наследия.</w:t>
      </w:r>
    </w:p>
    <w:p w:rsidR="00323AB5" w:rsidRDefault="00323AB5">
      <w:pPr>
        <w:pStyle w:val="a3"/>
        <w:spacing w:before="10"/>
        <w:rPr>
          <w:sz w:val="20"/>
        </w:rPr>
      </w:pPr>
    </w:p>
    <w:p w:rsidR="00323AB5" w:rsidRDefault="00DB4038">
      <w:pPr>
        <w:pStyle w:val="a3"/>
        <w:ind w:left="739" w:right="246" w:firstLine="540"/>
        <w:jc w:val="both"/>
      </w:pPr>
      <w:r>
        <w:t>Практическая работа "Определение целей и задач учебного исследования, связанного с опаснымиприродными явлениями и (или) глобальными изменениями климата и (или) загрязнением Мировогоокеана,выбор формыфиксации результатовнаблюдения(исследования).</w:t>
      </w:r>
    </w:p>
    <w:p w:rsidR="00323AB5" w:rsidRDefault="00323AB5">
      <w:pPr>
        <w:pStyle w:val="a3"/>
        <w:spacing w:before="10"/>
        <w:rPr>
          <w:sz w:val="20"/>
        </w:rPr>
      </w:pPr>
    </w:p>
    <w:p w:rsidR="00323AB5" w:rsidRDefault="00DB4038">
      <w:pPr>
        <w:pStyle w:val="a3"/>
        <w:ind w:left="739" w:right="234" w:firstLine="540"/>
        <w:jc w:val="both"/>
      </w:pPr>
      <w:r>
        <w:t>Природные ресурсы и их виды. Особенности размещения природных ресурсов мира. Природно-ресурсныйкапиталрегионов,крупныхстран,втомчислеРоссии.Ресурсообеспеченность.Истощение</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right="243"/>
        <w:jc w:val="both"/>
      </w:pPr>
      <w:r>
        <w:lastRenderedPageBreak/>
        <w:t>природныхресурсов.Обеспеченностьстранстратегическимиресурсами:нефтью,газом,ураном,руднымиидругимиполезнымиископаемыми.Земельныересурсы.Обеспеченностьчеловечествапреснойводой.ГидроэнергоресурсыЗемли,перспективыихиспользования.Географиялесныхресурсов, лесной фонд мира. Обезлесение - его причины и распространение. Роль природных ресурсовМирового океана (энергетических, биологических, минеральных) в жизни человечества и перспективыихиспользования. Агроклиматическиересурсы. Рекреационныересурсы.</w:t>
      </w:r>
    </w:p>
    <w:p w:rsidR="00323AB5" w:rsidRDefault="00323AB5">
      <w:pPr>
        <w:pStyle w:val="a3"/>
        <w:spacing w:before="10"/>
        <w:rPr>
          <w:sz w:val="20"/>
        </w:rPr>
      </w:pPr>
    </w:p>
    <w:p w:rsidR="00323AB5" w:rsidRDefault="00DB4038">
      <w:pPr>
        <w:pStyle w:val="a3"/>
        <w:ind w:left="739" w:right="244" w:firstLine="540"/>
        <w:jc w:val="both"/>
      </w:pPr>
      <w:r>
        <w:t>Практические работы: "Оценка природно-ресурсного капитала одной из стран (по выбору) поисточникам географической информации", "Определение ресурсообеспеченности стран отдельнымивидамиприродныхресурсов".</w:t>
      </w:r>
    </w:p>
    <w:p w:rsidR="00323AB5" w:rsidRDefault="00323AB5">
      <w:pPr>
        <w:pStyle w:val="a3"/>
        <w:spacing w:before="10"/>
        <w:rPr>
          <w:sz w:val="20"/>
        </w:rPr>
      </w:pPr>
    </w:p>
    <w:p w:rsidR="00323AB5" w:rsidRDefault="00DB4038">
      <w:pPr>
        <w:pStyle w:val="a3"/>
        <w:ind w:left="1279"/>
      </w:pPr>
      <w:r>
        <w:t>Современнаяполитическаякарта.</w:t>
      </w:r>
    </w:p>
    <w:p w:rsidR="00323AB5" w:rsidRDefault="00323AB5">
      <w:pPr>
        <w:pStyle w:val="a3"/>
        <w:spacing w:before="10"/>
        <w:rPr>
          <w:sz w:val="20"/>
        </w:rPr>
      </w:pPr>
    </w:p>
    <w:p w:rsidR="00323AB5" w:rsidRDefault="00DB4038">
      <w:pPr>
        <w:pStyle w:val="a3"/>
        <w:spacing w:before="1"/>
        <w:ind w:left="739" w:right="244" w:firstLine="540"/>
        <w:jc w:val="both"/>
      </w:pPr>
      <w:r>
        <w:t>Политическаягеографияигеополитика.Политическаякартамираиизменения,нанейпроисходящие. Новая многополярная модель политического мироустройства, очаги геополитическихконфликтов.Политико-географическоеположение.СпецификаРоссиикакевразийскогоиприарктическогогосударства.</w:t>
      </w:r>
    </w:p>
    <w:p w:rsidR="00323AB5" w:rsidRDefault="00323AB5">
      <w:pPr>
        <w:pStyle w:val="a3"/>
        <w:spacing w:before="10"/>
        <w:rPr>
          <w:sz w:val="20"/>
        </w:rPr>
      </w:pPr>
    </w:p>
    <w:p w:rsidR="00323AB5" w:rsidRDefault="00DB4038">
      <w:pPr>
        <w:pStyle w:val="a3"/>
        <w:ind w:left="739" w:right="244" w:firstLine="540"/>
        <w:jc w:val="both"/>
      </w:pPr>
      <w:r>
        <w:t>Классификации и типология стран мира. Основные типы стран: критерии их выделения. Формыправлениягосударстваи государственногоустройства.</w:t>
      </w:r>
    </w:p>
    <w:p w:rsidR="00323AB5" w:rsidRDefault="00323AB5">
      <w:pPr>
        <w:pStyle w:val="a3"/>
        <w:spacing w:before="10"/>
        <w:rPr>
          <w:sz w:val="20"/>
        </w:rPr>
      </w:pPr>
    </w:p>
    <w:p w:rsidR="00323AB5" w:rsidRDefault="00DB4038">
      <w:pPr>
        <w:pStyle w:val="a3"/>
        <w:ind w:left="1279"/>
      </w:pPr>
      <w:r>
        <w:t>Населениемира.</w:t>
      </w:r>
    </w:p>
    <w:p w:rsidR="00323AB5" w:rsidRDefault="00323AB5">
      <w:pPr>
        <w:pStyle w:val="a3"/>
        <w:spacing w:before="10"/>
        <w:rPr>
          <w:sz w:val="20"/>
        </w:rPr>
      </w:pPr>
    </w:p>
    <w:p w:rsidR="00323AB5" w:rsidRDefault="00DB4038">
      <w:pPr>
        <w:pStyle w:val="a3"/>
        <w:ind w:left="739" w:right="244" w:firstLine="540"/>
        <w:jc w:val="both"/>
      </w:pPr>
      <w:r>
        <w:t>Численностьивоспроизводствонаселения.Численностьнаселениямираидинамикаееизменения.Воспроизводствонаселения,еготипыиособенностивстранахсразличнымуровнемсоциально-экономическогоразвития(демографическийвзрыв,демографическийкризис,старениенаселения). Демографическая политика и ее направления в странах различных типов воспроизводстванаселения. Теория демографического перехода.</w:t>
      </w:r>
    </w:p>
    <w:p w:rsidR="00323AB5" w:rsidRDefault="00323AB5">
      <w:pPr>
        <w:pStyle w:val="a3"/>
        <w:spacing w:before="11"/>
        <w:rPr>
          <w:sz w:val="20"/>
        </w:rPr>
      </w:pPr>
    </w:p>
    <w:p w:rsidR="00323AB5" w:rsidRDefault="00DB4038">
      <w:pPr>
        <w:pStyle w:val="a3"/>
        <w:ind w:left="739" w:right="242" w:firstLine="540"/>
        <w:jc w:val="both"/>
      </w:pPr>
      <w:r>
        <w:t>Практическиеработы:"Определениеисравнениетемповростанаселениякрупныхпочисленностинаселениястран,регионовмира(формафиксациирезультатованализаповыборуобучающихся)", "Объяснение особенности демографической политики в странах с различным типомвоспроизводстванаселения".</w:t>
      </w:r>
    </w:p>
    <w:p w:rsidR="00323AB5" w:rsidRDefault="00323AB5">
      <w:pPr>
        <w:pStyle w:val="a3"/>
        <w:spacing w:before="10"/>
        <w:rPr>
          <w:sz w:val="20"/>
        </w:rPr>
      </w:pPr>
    </w:p>
    <w:p w:rsidR="00323AB5" w:rsidRDefault="00DB4038">
      <w:pPr>
        <w:pStyle w:val="a3"/>
        <w:ind w:left="739" w:right="237" w:firstLine="540"/>
        <w:jc w:val="both"/>
      </w:pPr>
      <w:r>
        <w:t>Составиструктуранаселения.Возрастнойиполовойсоставнаселениямира.Структуразанятости населения в странах с различным уровнем социально-экономического развития. Этническийсоставнаселения.Крупныенароды,языковыесемьиигруппы,особенностиихразмещения.Религиозный состав населения. Мировые и национальные религии, главные районы распространения.Население мира и глобализация. География культуры в системе географических наук. Современныецивилизации,географическиерубежицивилизацииЗападаицивилизацииВостока.</w:t>
      </w:r>
    </w:p>
    <w:p w:rsidR="00323AB5" w:rsidRDefault="00323AB5">
      <w:pPr>
        <w:pStyle w:val="a3"/>
        <w:spacing w:before="11"/>
        <w:rPr>
          <w:sz w:val="20"/>
        </w:rPr>
      </w:pPr>
    </w:p>
    <w:p w:rsidR="00323AB5" w:rsidRDefault="00DB4038">
      <w:pPr>
        <w:pStyle w:val="a3"/>
        <w:ind w:left="739" w:right="235" w:firstLine="540"/>
        <w:jc w:val="both"/>
      </w:pPr>
      <w:r>
        <w:t>Практические работы: "Сравнение половой и возрастной структуры в странах различных типоввоспроизводстванаселениянаосновеанализаполовозрастныхпирамид","Прогнозированиеизмененийвозрастнойструктурыотдельныхстраннаосновеанализаразличныхисточниковгеографическойинформации".</w:t>
      </w:r>
    </w:p>
    <w:p w:rsidR="00323AB5" w:rsidRDefault="00323AB5">
      <w:pPr>
        <w:pStyle w:val="a3"/>
        <w:spacing w:before="10"/>
        <w:rPr>
          <w:sz w:val="20"/>
        </w:rPr>
      </w:pPr>
    </w:p>
    <w:p w:rsidR="00323AB5" w:rsidRDefault="00DB4038">
      <w:pPr>
        <w:pStyle w:val="a3"/>
        <w:ind w:left="739" w:right="238" w:firstLine="540"/>
        <w:jc w:val="both"/>
      </w:pPr>
      <w:r>
        <w:t>Размещениенаселения.Географическиеособенностиразмещениянаселенияифакторы,егоопределяющие.Плотностьнаселения,ареалывысокойинизкойплотностинаселения.Миграциинаселения: причины, основные типы и направления. Расселение населения: типы и формы. Понятие обурбанизации,ееособенностивстранахразличныхсоциально-экономическихтипов.Городскиеагломерациии мегалополисы мира.</w:t>
      </w:r>
    </w:p>
    <w:p w:rsidR="00323AB5" w:rsidRDefault="00323AB5">
      <w:pPr>
        <w:pStyle w:val="a3"/>
        <w:spacing w:before="10"/>
        <w:rPr>
          <w:sz w:val="20"/>
        </w:rPr>
      </w:pPr>
    </w:p>
    <w:p w:rsidR="00323AB5" w:rsidRDefault="00DB4038">
      <w:pPr>
        <w:pStyle w:val="a3"/>
        <w:ind w:left="739" w:right="248" w:firstLine="540"/>
        <w:jc w:val="both"/>
      </w:pPr>
      <w:r>
        <w:t>Практическая работа "Сравнение и объяснение различий в соотношении городского и сельскогонаселенияразныхрегионовмиранаосновеанализастатистическихданных".</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right="246" w:firstLine="540"/>
        <w:jc w:val="both"/>
      </w:pPr>
      <w:r>
        <w:lastRenderedPageBreak/>
        <w:t>Качествожизнинаселения.Качествожизнинаселениякаксовокупностьэкономических,социальных,культурных,экологическихусловийжизнилюдей.Показатели,характеризующиекачество жизни населения. Индекс человеческого развития как интегральный показатель сравнениякачестважизни населения различныхстрани регионов мира.</w:t>
      </w:r>
    </w:p>
    <w:p w:rsidR="00323AB5" w:rsidRDefault="00323AB5">
      <w:pPr>
        <w:pStyle w:val="a3"/>
        <w:spacing w:before="10"/>
        <w:rPr>
          <w:sz w:val="20"/>
        </w:rPr>
      </w:pPr>
    </w:p>
    <w:p w:rsidR="00323AB5" w:rsidRDefault="00DB4038">
      <w:pPr>
        <w:pStyle w:val="a3"/>
        <w:ind w:left="739" w:right="242" w:firstLine="540"/>
        <w:jc w:val="both"/>
      </w:pPr>
      <w:r>
        <w:t>Практическаяработа"Объяснениеразличийвпоказателяхкачестважизнинаселениявотдельных регионах истранах миранаосновеанализаисточниковгеографическойинформации".</w:t>
      </w:r>
    </w:p>
    <w:p w:rsidR="00323AB5" w:rsidRDefault="00323AB5">
      <w:pPr>
        <w:pStyle w:val="a3"/>
        <w:spacing w:before="10"/>
        <w:rPr>
          <w:sz w:val="20"/>
        </w:rPr>
      </w:pPr>
    </w:p>
    <w:p w:rsidR="00323AB5" w:rsidRDefault="00DB4038">
      <w:pPr>
        <w:pStyle w:val="a3"/>
        <w:ind w:left="1279"/>
      </w:pPr>
      <w:r>
        <w:t>Мировоехозяйство.</w:t>
      </w:r>
    </w:p>
    <w:p w:rsidR="00323AB5" w:rsidRDefault="00323AB5">
      <w:pPr>
        <w:pStyle w:val="a3"/>
        <w:spacing w:before="10"/>
        <w:rPr>
          <w:sz w:val="20"/>
        </w:rPr>
      </w:pPr>
    </w:p>
    <w:p w:rsidR="00323AB5" w:rsidRDefault="00DB4038">
      <w:pPr>
        <w:pStyle w:val="a3"/>
        <w:ind w:left="739" w:right="237" w:firstLine="540"/>
        <w:jc w:val="both"/>
      </w:pPr>
      <w:r>
        <w:t>Составиструктурамировогохозяйства.Международноегеографическоеразделениетруда.Мировоехозяйство:состав.Основныеэтапыразвитиямировогохозяйства.Факторыразмещенияпроизводстваиихвлияниенасовременноеразвитиемировогохозяйства.Отраслевая,территориальная и функциональная структура мирового хозяйства. Международное географическоеразделение труда. Отрасли международной специализации. Условия формирования международнойспециализации стран и роль географических факторов в ее формировании. Аграрные, индустриальныеи постиндустриальные страны. Роль и место России в международном географическом разделениитруда.</w:t>
      </w:r>
    </w:p>
    <w:p w:rsidR="00323AB5" w:rsidRDefault="00323AB5">
      <w:pPr>
        <w:pStyle w:val="a3"/>
        <w:rPr>
          <w:sz w:val="21"/>
        </w:rPr>
      </w:pPr>
    </w:p>
    <w:p w:rsidR="00323AB5" w:rsidRDefault="00DB4038">
      <w:pPr>
        <w:pStyle w:val="a3"/>
        <w:ind w:left="739" w:right="247" w:firstLine="540"/>
        <w:jc w:val="both"/>
      </w:pPr>
      <w:r>
        <w:t>Практическаяработа"Сравнениеструктурыэкономикиаграрных,индустриальныхипостиндустриальных стран".</w:t>
      </w:r>
    </w:p>
    <w:p w:rsidR="00323AB5" w:rsidRDefault="00323AB5">
      <w:pPr>
        <w:pStyle w:val="a3"/>
        <w:spacing w:before="10"/>
        <w:rPr>
          <w:sz w:val="20"/>
        </w:rPr>
      </w:pPr>
    </w:p>
    <w:p w:rsidR="00323AB5" w:rsidRDefault="00DB4038">
      <w:pPr>
        <w:pStyle w:val="a3"/>
        <w:ind w:left="739" w:right="237" w:firstLine="540"/>
        <w:jc w:val="both"/>
      </w:pPr>
      <w:r>
        <w:t>Международная экономическая интеграция и глобализация мировой экономики. Международнаяэкономическая интеграция. Крупнейшие международные отраслевые и региональные экономическиесоюзы.Глобализациямировойэкономикииеевлияниенахозяйствостранразныхсоциально-экономическихтипов. Транснациональныекорпорации(ТНК)иихрольвглобализациимировойэкономики.</w:t>
      </w:r>
    </w:p>
    <w:p w:rsidR="00323AB5" w:rsidRDefault="00323AB5">
      <w:pPr>
        <w:pStyle w:val="a3"/>
        <w:spacing w:before="10"/>
        <w:rPr>
          <w:sz w:val="20"/>
        </w:rPr>
      </w:pPr>
    </w:p>
    <w:p w:rsidR="00323AB5" w:rsidRDefault="00DB4038">
      <w:pPr>
        <w:pStyle w:val="a3"/>
        <w:ind w:left="1279"/>
      </w:pPr>
      <w:r>
        <w:t>Географияглавныхотраслеймировогохозяйства.</w:t>
      </w:r>
    </w:p>
    <w:p w:rsidR="00323AB5" w:rsidRDefault="00323AB5">
      <w:pPr>
        <w:pStyle w:val="a3"/>
        <w:spacing w:before="10"/>
        <w:rPr>
          <w:sz w:val="20"/>
        </w:rPr>
      </w:pPr>
    </w:p>
    <w:p w:rsidR="00323AB5" w:rsidRDefault="00DB4038">
      <w:pPr>
        <w:pStyle w:val="a3"/>
        <w:ind w:left="739" w:right="245" w:firstLine="540"/>
        <w:jc w:val="both"/>
      </w:pPr>
      <w:r>
        <w:t>Промышленность мира. Географические особенности размещения основных видов сырьевых итопливных ресурсов.Страны-лидерыпозапасамидобыченефти, природногогазаиугля.</w:t>
      </w:r>
    </w:p>
    <w:p w:rsidR="00323AB5" w:rsidRDefault="00323AB5">
      <w:pPr>
        <w:pStyle w:val="a3"/>
        <w:spacing w:before="10"/>
        <w:rPr>
          <w:sz w:val="20"/>
        </w:rPr>
      </w:pPr>
    </w:p>
    <w:p w:rsidR="00323AB5" w:rsidRDefault="00DB4038">
      <w:pPr>
        <w:pStyle w:val="a3"/>
        <w:ind w:left="739" w:right="239" w:firstLine="540"/>
        <w:jc w:val="both"/>
      </w:pPr>
      <w:r>
        <w:t>Топливно-энергетический комплекс мира: основные этапы развития, "энергопереход". Географияотраслей топливной промышленности. Крупнейшие страны-производители, экспортеры и импортерынефти, природного газа иугля.Организация стран- экспортеровнефти. Современные тенденцииразвитияотрасли,изменяющиееегеографию,"сланцеваяреволюция","водородная"энергетика,"зеленая энергетика".Мировая электроэнергетика. Структура мирового производства электроэнергиии ее географические особенности. Быстрый рост производства электроэнергии с использованием ВИЭ.Страны-лидерыпоразвитию"возобновляемой"энергетики.Воздействиенаокружающуюсредутопливнойпромышленностииразличныхтиповэлектростанций,включаяВИЭ.РольРоссиикаккрупнейшегопоставщикатопливно-энергетическихисырьевых ресурсоввмировойэкономике.</w:t>
      </w:r>
    </w:p>
    <w:p w:rsidR="00323AB5" w:rsidRDefault="00323AB5">
      <w:pPr>
        <w:pStyle w:val="a3"/>
        <w:rPr>
          <w:sz w:val="21"/>
        </w:rPr>
      </w:pPr>
    </w:p>
    <w:p w:rsidR="00323AB5" w:rsidRDefault="00DB4038">
      <w:pPr>
        <w:pStyle w:val="a3"/>
        <w:ind w:left="739" w:right="237" w:firstLine="540"/>
        <w:jc w:val="both"/>
      </w:pPr>
      <w:r>
        <w:t>Металлургия мира. Географические особенности сырьевой базы черной и цветной металлургии.Ведущиестраны-производителииэкспортерыстали,медииалюминия.Современныетенденцииразвитияотрасли.Влияниеметаллургиинаокружающуюсреду.МестоРоссиивмировомпроизводствеи экспортецветныхи черных металлов.</w:t>
      </w:r>
    </w:p>
    <w:p w:rsidR="00323AB5" w:rsidRDefault="00323AB5">
      <w:pPr>
        <w:pStyle w:val="a3"/>
        <w:spacing w:before="10"/>
        <w:rPr>
          <w:sz w:val="20"/>
        </w:rPr>
      </w:pPr>
    </w:p>
    <w:p w:rsidR="00323AB5" w:rsidRDefault="00DB4038">
      <w:pPr>
        <w:pStyle w:val="a3"/>
        <w:ind w:left="739" w:right="241" w:firstLine="540"/>
        <w:jc w:val="both"/>
      </w:pPr>
      <w:r>
        <w:t>Машиностроительный комплекс мира. Ведущие страны-производители и экспортеры продукцииавтомобилестроения,авиастроения и микроэлектроники.</w:t>
      </w:r>
    </w:p>
    <w:p w:rsidR="00323AB5" w:rsidRDefault="00323AB5">
      <w:pPr>
        <w:pStyle w:val="a3"/>
        <w:spacing w:before="10"/>
        <w:rPr>
          <w:sz w:val="20"/>
        </w:rPr>
      </w:pPr>
    </w:p>
    <w:p w:rsidR="00323AB5" w:rsidRDefault="00DB4038">
      <w:pPr>
        <w:pStyle w:val="a3"/>
        <w:ind w:left="739" w:right="234" w:firstLine="540"/>
        <w:jc w:val="both"/>
      </w:pPr>
      <w:r>
        <w:t>Химическаяпромышленностьилесопромышленныйкомплексмира.Ведущиестраны-производители иэкспортеры минеральных удобренийипродукции химииорганического синтеза.Ведущиестраны-производителиделовойдревесиныипродукциицеллюлозно-бумажнойпромышленности.Влияниехимическойилеснойпромышленностинаокружающуюсреду.</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right="249" w:firstLine="540"/>
        <w:jc w:val="both"/>
      </w:pPr>
      <w:r>
        <w:lastRenderedPageBreak/>
        <w:t>Практическая работа. "Представление в виде диаграмм данных о динамике изменения объемов иструктурыпроизводстваэлектроэнергии вмире".</w:t>
      </w:r>
    </w:p>
    <w:p w:rsidR="00323AB5" w:rsidRDefault="00323AB5">
      <w:pPr>
        <w:pStyle w:val="a3"/>
        <w:spacing w:before="10"/>
        <w:rPr>
          <w:sz w:val="20"/>
        </w:rPr>
      </w:pPr>
    </w:p>
    <w:p w:rsidR="00323AB5" w:rsidRDefault="00DB4038">
      <w:pPr>
        <w:pStyle w:val="a3"/>
        <w:ind w:left="739" w:right="247" w:firstLine="540"/>
        <w:jc w:val="both"/>
      </w:pPr>
      <w:r>
        <w:t>Сельское хозяйство мира. Географические различия в обеспеченности земельными ресурсами.Земельныйфондмира,егоструктура.Современныетенденцииразвитияотрасли.Органическоесельское хозяйство. Растениеводство. География производства основных продовольственных культур.Ведущиеэкспортерыиимпортеры.РольРоссиикакодногоизглавныхэкспортеровзерновых культур.</w:t>
      </w:r>
    </w:p>
    <w:p w:rsidR="00323AB5" w:rsidRDefault="00323AB5">
      <w:pPr>
        <w:pStyle w:val="a3"/>
        <w:spacing w:before="10"/>
        <w:rPr>
          <w:sz w:val="20"/>
        </w:rPr>
      </w:pPr>
    </w:p>
    <w:p w:rsidR="00323AB5" w:rsidRDefault="00DB4038">
      <w:pPr>
        <w:pStyle w:val="a3"/>
        <w:ind w:left="739" w:right="245" w:firstLine="540"/>
        <w:jc w:val="both"/>
      </w:pPr>
      <w:r>
        <w:t>Животноводство. Ведущие экспортеры и импортеры продукции животноводства. Рыболовство иаквакультура:географическиеособенности.</w:t>
      </w:r>
    </w:p>
    <w:p w:rsidR="00323AB5" w:rsidRDefault="00323AB5">
      <w:pPr>
        <w:pStyle w:val="a3"/>
        <w:spacing w:before="10"/>
        <w:rPr>
          <w:sz w:val="20"/>
        </w:rPr>
      </w:pPr>
    </w:p>
    <w:p w:rsidR="00323AB5" w:rsidRDefault="00DB4038">
      <w:pPr>
        <w:pStyle w:val="a3"/>
        <w:ind w:left="1279"/>
      </w:pPr>
      <w:r>
        <w:t>Влияниесельскогохозяйстваиотдельныхегоотраслейнаокружающуюсреду.</w:t>
      </w:r>
    </w:p>
    <w:p w:rsidR="00323AB5" w:rsidRDefault="00323AB5">
      <w:pPr>
        <w:pStyle w:val="a3"/>
        <w:spacing w:before="10"/>
        <w:rPr>
          <w:sz w:val="20"/>
        </w:rPr>
      </w:pPr>
    </w:p>
    <w:p w:rsidR="00323AB5" w:rsidRDefault="00DB4038">
      <w:pPr>
        <w:pStyle w:val="a3"/>
        <w:spacing w:before="1"/>
        <w:ind w:left="739" w:right="238" w:firstLine="540"/>
        <w:jc w:val="both"/>
      </w:pPr>
      <w:r>
        <w:t>Практическая работа "Определение направления грузопотоков продовольствия на основе анализастатистических материаловисозданиекарты"Основныеэкспортерыиимпортерыпродовольствия".</w:t>
      </w:r>
    </w:p>
    <w:p w:rsidR="00323AB5" w:rsidRDefault="00323AB5">
      <w:pPr>
        <w:pStyle w:val="a3"/>
        <w:spacing w:before="10"/>
        <w:rPr>
          <w:sz w:val="20"/>
        </w:rPr>
      </w:pPr>
    </w:p>
    <w:p w:rsidR="00323AB5" w:rsidRDefault="00DB4038">
      <w:pPr>
        <w:pStyle w:val="a3"/>
        <w:ind w:left="739" w:right="240" w:firstLine="540"/>
        <w:jc w:val="both"/>
      </w:pPr>
      <w:r>
        <w:t>Сфера услуг. Мировой транспорт. Основные международные магистрали и транспортные узлы.Мировая система НИОКР. Международные экономические отношения: основные формы и факторы,влияющиенаихразвитие. Мироваяторговляитуризм.</w:t>
      </w:r>
    </w:p>
    <w:p w:rsidR="00323AB5" w:rsidRDefault="00323AB5">
      <w:pPr>
        <w:pStyle w:val="a3"/>
        <w:spacing w:before="4"/>
      </w:pPr>
    </w:p>
    <w:p w:rsidR="00323AB5" w:rsidRDefault="00DB4038">
      <w:pPr>
        <w:pStyle w:val="3"/>
        <w:ind w:left="1279"/>
        <w:rPr>
          <w:rFonts w:ascii="Arial" w:hAnsi="Arial"/>
        </w:rPr>
      </w:pPr>
      <w:r>
        <w:rPr>
          <w:rFonts w:ascii="Arial" w:hAnsi="Arial"/>
        </w:rPr>
        <w:t>Содержаниеобучениягеографиив11классе.</w:t>
      </w:r>
    </w:p>
    <w:p w:rsidR="00323AB5" w:rsidRDefault="00323AB5">
      <w:pPr>
        <w:pStyle w:val="a3"/>
        <w:spacing w:before="6"/>
        <w:rPr>
          <w:rFonts w:ascii="Arial"/>
          <w:b/>
          <w:sz w:val="20"/>
        </w:rPr>
      </w:pPr>
    </w:p>
    <w:p w:rsidR="00323AB5" w:rsidRDefault="00DB4038">
      <w:pPr>
        <w:pStyle w:val="a3"/>
        <w:ind w:left="1279"/>
      </w:pPr>
      <w:r>
        <w:t>Регионыистраны.</w:t>
      </w:r>
    </w:p>
    <w:p w:rsidR="00323AB5" w:rsidRDefault="00323AB5">
      <w:pPr>
        <w:pStyle w:val="a3"/>
        <w:spacing w:before="10"/>
        <w:rPr>
          <w:sz w:val="20"/>
        </w:rPr>
      </w:pPr>
    </w:p>
    <w:p w:rsidR="00323AB5" w:rsidRDefault="00DB4038">
      <w:pPr>
        <w:pStyle w:val="a3"/>
        <w:ind w:left="1279"/>
      </w:pPr>
      <w:r>
        <w:t>Регионымира.ЗарубежнаяЕвропа.</w:t>
      </w:r>
    </w:p>
    <w:p w:rsidR="00323AB5" w:rsidRDefault="00323AB5">
      <w:pPr>
        <w:pStyle w:val="a3"/>
        <w:spacing w:before="10"/>
        <w:rPr>
          <w:sz w:val="20"/>
        </w:rPr>
      </w:pPr>
    </w:p>
    <w:p w:rsidR="00323AB5" w:rsidRDefault="00DB4038">
      <w:pPr>
        <w:pStyle w:val="a3"/>
        <w:ind w:left="739" w:right="238" w:firstLine="540"/>
        <w:jc w:val="both"/>
      </w:pPr>
      <w:r>
        <w:t>Многообразиеподходовквыделениюрегионовмира.Регионымира:зарубежнаяЕвропа,зарубежнаяАзия, Америка, Африка,Австралия и Океания.</w:t>
      </w:r>
    </w:p>
    <w:p w:rsidR="00323AB5" w:rsidRDefault="00323AB5">
      <w:pPr>
        <w:pStyle w:val="a3"/>
        <w:spacing w:before="11"/>
        <w:rPr>
          <w:sz w:val="20"/>
        </w:rPr>
      </w:pPr>
    </w:p>
    <w:p w:rsidR="00323AB5" w:rsidRDefault="00DB4038">
      <w:pPr>
        <w:pStyle w:val="a3"/>
        <w:ind w:left="739" w:right="236" w:firstLine="540"/>
        <w:jc w:val="both"/>
      </w:pPr>
      <w:r>
        <w:t>Зарубежная Европа: состав (субрегионы: Западная Европа, Северная Европа, Южная Европа,Восточная Европа), общая экономико-географическая характеристика. Общие черты и особенностиприродно-ресурсного капитала, населения и хозяйства стран субрегионов. Геополитические проблемырегиона.</w:t>
      </w:r>
    </w:p>
    <w:p w:rsidR="00323AB5" w:rsidRDefault="00323AB5">
      <w:pPr>
        <w:pStyle w:val="a3"/>
        <w:spacing w:before="10"/>
        <w:rPr>
          <w:sz w:val="20"/>
        </w:rPr>
      </w:pPr>
    </w:p>
    <w:p w:rsidR="00323AB5" w:rsidRDefault="00DB4038">
      <w:pPr>
        <w:pStyle w:val="a3"/>
        <w:ind w:left="739" w:right="237" w:firstLine="540"/>
        <w:jc w:val="both"/>
      </w:pPr>
      <w:r>
        <w:t>Практическаяработа"Сравнениепоуровнюсоциально-экономическогоразвитиястранразличныхсубрегионовзарубежнойЕвропысиспользованиемисточниковгеографическойинформации(по выборуучителя)".</w:t>
      </w:r>
    </w:p>
    <w:p w:rsidR="00323AB5" w:rsidRDefault="00323AB5">
      <w:pPr>
        <w:pStyle w:val="a3"/>
        <w:spacing w:before="10"/>
        <w:rPr>
          <w:sz w:val="20"/>
        </w:rPr>
      </w:pPr>
    </w:p>
    <w:p w:rsidR="00323AB5" w:rsidRDefault="00DB4038">
      <w:pPr>
        <w:pStyle w:val="a3"/>
        <w:ind w:left="739" w:right="240" w:firstLine="540"/>
        <w:jc w:val="both"/>
      </w:pPr>
      <w:r>
        <w:t>Зарубежная Азия: состав (субрегионы: Юго-Западная Азия, Центральная Азия, Восточная Азия,ЮжнаяАзия,Юго-ВосточнаяАзия),общаяэкономико-географическаяхарактеристика.Общиечертыиособенностиприродно-ресурсногокапитала,населенияихозяйствасубрегионов.Особенностиэкономико-географического положения, природно-ресурсного капитала, населения, хозяйства странзарубежнойАзии, современныепроблемы (напримереИндии,Китая,Японии).</w:t>
      </w:r>
    </w:p>
    <w:p w:rsidR="00323AB5" w:rsidRDefault="00323AB5">
      <w:pPr>
        <w:pStyle w:val="a3"/>
        <w:spacing w:before="11"/>
        <w:rPr>
          <w:sz w:val="20"/>
        </w:rPr>
      </w:pPr>
    </w:p>
    <w:p w:rsidR="00323AB5" w:rsidRDefault="00DB4038">
      <w:pPr>
        <w:pStyle w:val="a3"/>
        <w:ind w:left="739" w:right="243" w:firstLine="540"/>
        <w:jc w:val="both"/>
      </w:pPr>
      <w:r>
        <w:t>Практическаяработа"СравнениемеждународнойпромышленнойисельскохозяйственнойспециализацииКитаяиИндиинаоснованиианализаданныхобэкспортеосновныхвидовпродукции".</w:t>
      </w:r>
    </w:p>
    <w:p w:rsidR="00323AB5" w:rsidRDefault="00323AB5">
      <w:pPr>
        <w:pStyle w:val="a3"/>
        <w:spacing w:before="10"/>
        <w:rPr>
          <w:sz w:val="20"/>
        </w:rPr>
      </w:pPr>
    </w:p>
    <w:p w:rsidR="00323AB5" w:rsidRDefault="00DB4038">
      <w:pPr>
        <w:pStyle w:val="a3"/>
        <w:ind w:left="739" w:right="234" w:firstLine="540"/>
        <w:jc w:val="both"/>
      </w:pPr>
      <w:r>
        <w:t>Америка:состав(субрегионы:СШАиКанада,ЛатинскаяАмерика),общаяэкономико-географическая характеристика. Особенности природно-ресурсного капитала, населения и хозяйствасубрегионов.Особенностиэкономико-географическогоположенияприродно-ресурсногокапитала,населения, хозяйства стран Америки, современные проблемы (на примере США, Канады, Мексики,Бразилии).</w:t>
      </w:r>
    </w:p>
    <w:p w:rsidR="00323AB5" w:rsidRDefault="00323AB5">
      <w:pPr>
        <w:pStyle w:val="a3"/>
        <w:spacing w:before="10"/>
        <w:rPr>
          <w:sz w:val="20"/>
        </w:rPr>
      </w:pPr>
    </w:p>
    <w:p w:rsidR="00323AB5" w:rsidRDefault="00DB4038">
      <w:pPr>
        <w:pStyle w:val="a3"/>
        <w:ind w:left="739" w:right="248" w:firstLine="540"/>
        <w:jc w:val="both"/>
      </w:pPr>
      <w:r>
        <w:lastRenderedPageBreak/>
        <w:t>Практическая работа "Объяснение особенностей территориальной структуры хозяйства Канады иБразилиинаосновеанализагеографическихкарт".</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right="238" w:firstLine="540"/>
        <w:jc w:val="both"/>
      </w:pPr>
      <w:r>
        <w:lastRenderedPageBreak/>
        <w:t>Африка:состав(субрегионы:СевернаяАфрика,ЗападнаяАфрика,ЦентральнаяАфрика,Восточная Африка, Южная Африка). Общая экономико-географическая характеристика. Особенностиприродно-ресурсногокапитала,населенияихозяйствасубрегионов.Экономические исоциальныепроблемырегиона.Особенностиэкономико-географическогоположения,природно-ресурсногокапитала,населения,хозяйствастранАфрики (ЮАР, Египет, Алжир).</w:t>
      </w:r>
    </w:p>
    <w:p w:rsidR="00323AB5" w:rsidRDefault="00323AB5">
      <w:pPr>
        <w:pStyle w:val="a3"/>
        <w:spacing w:before="10"/>
        <w:rPr>
          <w:sz w:val="20"/>
        </w:rPr>
      </w:pPr>
    </w:p>
    <w:p w:rsidR="00323AB5" w:rsidRDefault="00DB4038">
      <w:pPr>
        <w:pStyle w:val="a3"/>
        <w:ind w:left="739" w:right="247" w:firstLine="540"/>
        <w:jc w:val="both"/>
      </w:pPr>
      <w:r>
        <w:t>Практическаяработа"СравнениенаосновеанализастатистическихданныхролисельскогохозяйствавэкономикеАлжираи Эфиопии".</w:t>
      </w:r>
    </w:p>
    <w:p w:rsidR="00323AB5" w:rsidRDefault="00323AB5">
      <w:pPr>
        <w:pStyle w:val="a3"/>
        <w:spacing w:before="10"/>
        <w:rPr>
          <w:sz w:val="20"/>
        </w:rPr>
      </w:pPr>
    </w:p>
    <w:p w:rsidR="00323AB5" w:rsidRDefault="00DB4038">
      <w:pPr>
        <w:pStyle w:val="a3"/>
        <w:ind w:left="739" w:right="234" w:firstLine="540"/>
        <w:jc w:val="both"/>
      </w:pPr>
      <w:r>
        <w:t>АвстралияиОкеания.АвстралияиОкеания:особенностигеографическогоположения.АвстралийскийСоюз:главныефакторыразмещениянаселенияиразвитияхозяйства.Экономико-географическое положение, природно-ресурсный капитал. Отрасли международной специализации.Географическая и товарная структура экспорта. Океания: особенности природных ресурсов, населенияихозяйства. Местовмеждународномгеографическомразделении труда.</w:t>
      </w:r>
    </w:p>
    <w:p w:rsidR="00323AB5" w:rsidRDefault="00323AB5">
      <w:pPr>
        <w:pStyle w:val="a3"/>
        <w:spacing w:before="11"/>
        <w:rPr>
          <w:sz w:val="20"/>
        </w:rPr>
      </w:pPr>
    </w:p>
    <w:p w:rsidR="00323AB5" w:rsidRDefault="00DB4038">
      <w:pPr>
        <w:pStyle w:val="a3"/>
        <w:ind w:left="739" w:right="239" w:firstLine="540"/>
        <w:jc w:val="both"/>
      </w:pPr>
      <w:r>
        <w:t>Россия на геополитической, геоэкономической и геодемографической карте мира. Особенностиинтеграции России в мировое сообщество. Географические аспекты решения внешнеэкономических ивнешнеполитическихзадачразвития России.</w:t>
      </w:r>
    </w:p>
    <w:p w:rsidR="00323AB5" w:rsidRDefault="00323AB5">
      <w:pPr>
        <w:pStyle w:val="a3"/>
        <w:spacing w:before="10"/>
        <w:rPr>
          <w:sz w:val="20"/>
        </w:rPr>
      </w:pPr>
    </w:p>
    <w:p w:rsidR="00323AB5" w:rsidRDefault="00DB4038">
      <w:pPr>
        <w:pStyle w:val="a3"/>
        <w:ind w:left="739" w:right="247" w:firstLine="540"/>
        <w:jc w:val="both"/>
      </w:pPr>
      <w:r>
        <w:t>Практическая работа "Изменение направления международных экономических связей России вновыхэкономическихусловиях".</w:t>
      </w:r>
    </w:p>
    <w:p w:rsidR="00323AB5" w:rsidRDefault="00323AB5">
      <w:pPr>
        <w:pStyle w:val="a3"/>
        <w:spacing w:before="10"/>
        <w:rPr>
          <w:sz w:val="20"/>
        </w:rPr>
      </w:pPr>
    </w:p>
    <w:p w:rsidR="00323AB5" w:rsidRDefault="00DB4038">
      <w:pPr>
        <w:pStyle w:val="a3"/>
        <w:ind w:left="1279"/>
      </w:pPr>
      <w:r>
        <w:t>Глобальныепроблемычеловечества.</w:t>
      </w:r>
    </w:p>
    <w:p w:rsidR="00323AB5" w:rsidRDefault="00323AB5">
      <w:pPr>
        <w:pStyle w:val="a3"/>
        <w:spacing w:before="10"/>
        <w:rPr>
          <w:sz w:val="20"/>
        </w:rPr>
      </w:pPr>
    </w:p>
    <w:p w:rsidR="00323AB5" w:rsidRDefault="00DB4038">
      <w:pPr>
        <w:pStyle w:val="a3"/>
        <w:ind w:left="1279"/>
      </w:pPr>
      <w:r>
        <w:t>Группыглобальныхпроблем:геополитические,экологические,демографические.</w:t>
      </w:r>
    </w:p>
    <w:p w:rsidR="00323AB5" w:rsidRDefault="00323AB5">
      <w:pPr>
        <w:pStyle w:val="a3"/>
        <w:spacing w:before="10"/>
        <w:rPr>
          <w:sz w:val="20"/>
        </w:rPr>
      </w:pPr>
    </w:p>
    <w:p w:rsidR="00323AB5" w:rsidRDefault="00DB4038">
      <w:pPr>
        <w:pStyle w:val="a3"/>
        <w:ind w:left="739" w:right="237" w:firstLine="540"/>
        <w:jc w:val="both"/>
      </w:pPr>
      <w:r>
        <w:t>Геополитическиепроблемы:проблемасохранениямиранапланетеипричиныростаглобальнойирегиональнойнестабильности.Проблемаразрывавуровнесоциально-экономическогоразвитиямеждуразвитыми иразвивающимися странамии причинаеевозникновения.</w:t>
      </w:r>
    </w:p>
    <w:p w:rsidR="00323AB5" w:rsidRDefault="00323AB5">
      <w:pPr>
        <w:pStyle w:val="a3"/>
        <w:spacing w:before="11"/>
        <w:rPr>
          <w:sz w:val="20"/>
        </w:rPr>
      </w:pPr>
    </w:p>
    <w:p w:rsidR="00323AB5" w:rsidRDefault="00DB4038">
      <w:pPr>
        <w:pStyle w:val="a3"/>
        <w:ind w:left="739" w:right="240" w:firstLine="540"/>
        <w:jc w:val="both"/>
      </w:pPr>
      <w:r>
        <w:t>Геоэкология-фокусглобальныхпроблемчеловечества.Глобальныеэкологическиепроблемыкак проблемы, связанные с усилением воздействия человека на природу и влиянием природы на жизньчеловекаиегохозяйственнуюдеятельность.Проблемаглобальныхклиматическихизменений,проблемастихийныхприродныхбедствий,глобальныесырьеваяиэнергетическаяпроблемы,проблемадефицитаводныхресурсовиухудшенияихкачества,проблемыопустыниванияидеградации земель и почв, проблема сохранения биоразнообразия. Проблема загрязнения Мировогоокеанаи освоения егоресурсов.</w:t>
      </w:r>
    </w:p>
    <w:p w:rsidR="00323AB5" w:rsidRDefault="00323AB5">
      <w:pPr>
        <w:pStyle w:val="a3"/>
        <w:spacing w:before="10"/>
        <w:rPr>
          <w:sz w:val="20"/>
        </w:rPr>
      </w:pPr>
    </w:p>
    <w:p w:rsidR="00323AB5" w:rsidRDefault="00DB4038">
      <w:pPr>
        <w:pStyle w:val="a3"/>
        <w:ind w:left="739" w:right="242" w:firstLine="540"/>
        <w:jc w:val="both"/>
      </w:pPr>
      <w:r>
        <w:t>Глобальные проблемы народонаселения: демографическая, продовольственная, роста городов,здоровьяи долголетиячеловека.</w:t>
      </w:r>
    </w:p>
    <w:p w:rsidR="00323AB5" w:rsidRDefault="00323AB5">
      <w:pPr>
        <w:pStyle w:val="a3"/>
        <w:spacing w:before="11"/>
        <w:rPr>
          <w:sz w:val="20"/>
        </w:rPr>
      </w:pPr>
    </w:p>
    <w:p w:rsidR="00323AB5" w:rsidRDefault="00DB4038">
      <w:pPr>
        <w:pStyle w:val="a3"/>
        <w:ind w:left="1279"/>
      </w:pPr>
      <w:r>
        <w:t>Взаимосвязьглобальныхгеополитических,экологическихпроблемипроблемнародонаселения.</w:t>
      </w:r>
    </w:p>
    <w:p w:rsidR="00323AB5" w:rsidRDefault="00323AB5">
      <w:pPr>
        <w:pStyle w:val="a3"/>
        <w:spacing w:before="10"/>
        <w:rPr>
          <w:sz w:val="20"/>
        </w:rPr>
      </w:pPr>
    </w:p>
    <w:p w:rsidR="00323AB5" w:rsidRDefault="00DB4038">
      <w:pPr>
        <w:pStyle w:val="a3"/>
        <w:ind w:left="739" w:right="247" w:firstLine="540"/>
        <w:jc w:val="both"/>
      </w:pPr>
      <w:r>
        <w:t>Возможные пути решения глобальных проблем. Необходимость переоценки человечеством иотдельными странами некоторых ранее устоявшихся экономических, политических, идеологических икультурных ориентиров.УчастиеРоссии врешении глобальныхпроблем.</w:t>
      </w:r>
    </w:p>
    <w:p w:rsidR="00323AB5" w:rsidRDefault="00323AB5">
      <w:pPr>
        <w:pStyle w:val="a3"/>
        <w:spacing w:before="10"/>
        <w:rPr>
          <w:sz w:val="20"/>
        </w:rPr>
      </w:pPr>
    </w:p>
    <w:p w:rsidR="00323AB5" w:rsidRDefault="00DB4038">
      <w:pPr>
        <w:pStyle w:val="a3"/>
        <w:ind w:left="739" w:right="245" w:firstLine="540"/>
        <w:jc w:val="both"/>
      </w:pPr>
      <w:r>
        <w:t>Практическая работа. "Выявление примеров взаимосвязи глобальных проблем человечества наосновеанализаразличныхисточниковгеографическойинформациииучастияРоссиивих решении".</w:t>
      </w:r>
    </w:p>
    <w:p w:rsidR="00323AB5" w:rsidRDefault="00323AB5">
      <w:pPr>
        <w:pStyle w:val="a3"/>
        <w:spacing w:before="4"/>
      </w:pPr>
    </w:p>
    <w:p w:rsidR="00323AB5" w:rsidRDefault="00DB4038">
      <w:pPr>
        <w:pStyle w:val="3"/>
        <w:rPr>
          <w:rFonts w:ascii="Arial" w:hAnsi="Arial"/>
        </w:rPr>
      </w:pPr>
      <w:r>
        <w:rPr>
          <w:rFonts w:ascii="Arial" w:hAnsi="Arial"/>
        </w:rPr>
        <w:t>Планируемыерезультатыосвоениягеографии.</w:t>
      </w:r>
    </w:p>
    <w:p w:rsidR="00323AB5" w:rsidRDefault="00323AB5">
      <w:pPr>
        <w:pStyle w:val="a3"/>
        <w:spacing w:before="6"/>
        <w:rPr>
          <w:rFonts w:ascii="Arial"/>
          <w:b/>
          <w:sz w:val="20"/>
        </w:rPr>
      </w:pPr>
    </w:p>
    <w:p w:rsidR="00323AB5" w:rsidRDefault="00DB4038">
      <w:pPr>
        <w:pStyle w:val="a3"/>
        <w:ind w:left="739" w:right="244" w:firstLine="540"/>
        <w:jc w:val="both"/>
      </w:pPr>
      <w:r>
        <w:t>Личностныерезультатыосвоениягеографиидолжныотражатьготовностьиспособностьобучающихсяруководствоватьсясформированнойвнутреннейпозициейличности,системойценностныхориентаций,позитивныхвнутреннихубеждений,соответствующихтрадиционнымценностямроссийскогообщества,расширениежизненногоопытаиопытадеятельностивпроцессе</w:t>
      </w:r>
    </w:p>
    <w:p w:rsidR="00323AB5" w:rsidRDefault="00323AB5">
      <w:pPr>
        <w:jc w:val="both"/>
        <w:sectPr w:rsidR="00323AB5">
          <w:pgSz w:w="11920" w:h="16850"/>
          <w:pgMar w:top="820" w:right="300" w:bottom="860" w:left="0" w:header="0" w:footer="606" w:gutter="0"/>
          <w:cols w:space="720"/>
        </w:sectPr>
      </w:pPr>
    </w:p>
    <w:p w:rsidR="00323AB5" w:rsidRDefault="00DB4038">
      <w:pPr>
        <w:pStyle w:val="a3"/>
        <w:spacing w:before="71"/>
        <w:ind w:left="739"/>
      </w:pPr>
      <w:r>
        <w:lastRenderedPageBreak/>
        <w:t>реализацииосновныхнаправленийвоспитательнойдеятельности,втомчислевчасти:</w:t>
      </w:r>
    </w:p>
    <w:p w:rsidR="00323AB5" w:rsidRDefault="00323AB5">
      <w:pPr>
        <w:pStyle w:val="a3"/>
        <w:spacing w:before="10"/>
        <w:rPr>
          <w:sz w:val="20"/>
        </w:rPr>
      </w:pPr>
    </w:p>
    <w:p w:rsidR="00323AB5" w:rsidRDefault="00DB4038" w:rsidP="00E26A64">
      <w:pPr>
        <w:pStyle w:val="a4"/>
        <w:numPr>
          <w:ilvl w:val="0"/>
          <w:numId w:val="159"/>
        </w:numPr>
        <w:tabs>
          <w:tab w:val="left" w:pos="1540"/>
        </w:tabs>
        <w:ind w:hanging="261"/>
        <w:rPr>
          <w:sz w:val="24"/>
        </w:rPr>
      </w:pPr>
      <w:r>
        <w:rPr>
          <w:sz w:val="24"/>
        </w:rPr>
        <w:t>гражданскоговоспитания:</w:t>
      </w:r>
    </w:p>
    <w:p w:rsidR="00323AB5" w:rsidRDefault="00323AB5">
      <w:pPr>
        <w:pStyle w:val="a3"/>
        <w:spacing w:before="10"/>
        <w:rPr>
          <w:sz w:val="20"/>
        </w:rPr>
      </w:pPr>
    </w:p>
    <w:p w:rsidR="00323AB5" w:rsidRDefault="00DB4038">
      <w:pPr>
        <w:pStyle w:val="a3"/>
        <w:ind w:left="739" w:firstLine="540"/>
      </w:pPr>
      <w:r>
        <w:t>сформированностьгражданскойпозицииобучающегосякакактивногоиответственногочленароссийскогообщества;</w:t>
      </w:r>
    </w:p>
    <w:p w:rsidR="00323AB5" w:rsidRDefault="00DB4038">
      <w:pPr>
        <w:pStyle w:val="a3"/>
        <w:spacing w:before="6" w:line="510" w:lineRule="atLeast"/>
        <w:ind w:left="1279" w:right="246"/>
      </w:pPr>
      <w:r>
        <w:t>осознание своих конституционных прав и обязанностей, уважение закона и правопорядка;принятиетрадиционныхнациональных,общечеловеческихгуманистическихидемократических</w:t>
      </w:r>
    </w:p>
    <w:p w:rsidR="00323AB5" w:rsidRDefault="00DB4038">
      <w:pPr>
        <w:pStyle w:val="a3"/>
        <w:spacing w:before="6"/>
        <w:ind w:left="739"/>
      </w:pPr>
      <w:r>
        <w:t>ценностей;</w:t>
      </w:r>
    </w:p>
    <w:p w:rsidR="00323AB5" w:rsidRDefault="00323AB5">
      <w:pPr>
        <w:pStyle w:val="a3"/>
        <w:spacing w:before="10"/>
        <w:rPr>
          <w:sz w:val="20"/>
        </w:rPr>
      </w:pPr>
    </w:p>
    <w:p w:rsidR="00323AB5" w:rsidRDefault="00DB4038">
      <w:pPr>
        <w:pStyle w:val="a3"/>
        <w:ind w:left="739" w:right="246" w:firstLine="540"/>
      </w:pPr>
      <w:r>
        <w:t>готовностьпротивостоятьидеологииэкстремизма,национализма,ксенофобии,дискриминациипосоциальным, религиозным,расовым, национальнымпризнакам;</w:t>
      </w:r>
    </w:p>
    <w:p w:rsidR="00323AB5" w:rsidRDefault="00323AB5">
      <w:pPr>
        <w:pStyle w:val="a3"/>
        <w:spacing w:before="11"/>
        <w:rPr>
          <w:sz w:val="20"/>
        </w:rPr>
      </w:pPr>
    </w:p>
    <w:p w:rsidR="00323AB5" w:rsidRDefault="00DB4038">
      <w:pPr>
        <w:pStyle w:val="a3"/>
        <w:ind w:left="739" w:firstLine="540"/>
      </w:pPr>
      <w:r>
        <w:t>готовностьвестисовместнуюдеятельностьвинтересахгражданскогообщества,участвоватьвсамоуправлениившколеи детско-юношескихорганизациях;</w:t>
      </w:r>
    </w:p>
    <w:p w:rsidR="00323AB5" w:rsidRDefault="00323AB5">
      <w:pPr>
        <w:pStyle w:val="a3"/>
        <w:spacing w:before="10"/>
        <w:rPr>
          <w:sz w:val="20"/>
        </w:rPr>
      </w:pPr>
    </w:p>
    <w:p w:rsidR="00323AB5" w:rsidRDefault="00DB4038">
      <w:pPr>
        <w:pStyle w:val="a3"/>
        <w:ind w:left="739" w:firstLine="540"/>
      </w:pPr>
      <w:r>
        <w:t>умениевзаимодействоватьссоциальнымиинститутамивсоответствиисихфункциямииназначением;</w:t>
      </w:r>
    </w:p>
    <w:p w:rsidR="00323AB5" w:rsidRDefault="00323AB5">
      <w:pPr>
        <w:pStyle w:val="a3"/>
        <w:spacing w:before="10"/>
        <w:rPr>
          <w:sz w:val="20"/>
        </w:rPr>
      </w:pPr>
    </w:p>
    <w:p w:rsidR="00323AB5" w:rsidRDefault="00DB4038">
      <w:pPr>
        <w:pStyle w:val="a3"/>
        <w:ind w:left="1279"/>
      </w:pPr>
      <w:r>
        <w:t>готовностькгуманитарнойиволонтерскойдеятельности;</w:t>
      </w:r>
    </w:p>
    <w:p w:rsidR="00323AB5" w:rsidRDefault="00323AB5">
      <w:pPr>
        <w:pStyle w:val="a3"/>
        <w:spacing w:before="10"/>
        <w:rPr>
          <w:sz w:val="20"/>
        </w:rPr>
      </w:pPr>
    </w:p>
    <w:p w:rsidR="00323AB5" w:rsidRDefault="00DB4038" w:rsidP="00E26A64">
      <w:pPr>
        <w:pStyle w:val="a4"/>
        <w:numPr>
          <w:ilvl w:val="0"/>
          <w:numId w:val="159"/>
        </w:numPr>
        <w:tabs>
          <w:tab w:val="left" w:pos="1540"/>
        </w:tabs>
        <w:ind w:hanging="261"/>
        <w:rPr>
          <w:sz w:val="24"/>
        </w:rPr>
      </w:pPr>
      <w:r>
        <w:rPr>
          <w:sz w:val="24"/>
        </w:rPr>
        <w:t>патриотическоговоспитания:</w:t>
      </w:r>
    </w:p>
    <w:p w:rsidR="00323AB5" w:rsidRDefault="00323AB5">
      <w:pPr>
        <w:pStyle w:val="a3"/>
        <w:spacing w:before="10"/>
        <w:rPr>
          <w:sz w:val="20"/>
        </w:rPr>
      </w:pPr>
    </w:p>
    <w:p w:rsidR="00323AB5" w:rsidRDefault="00DB4038">
      <w:pPr>
        <w:pStyle w:val="a3"/>
        <w:ind w:left="739" w:right="237" w:firstLine="540"/>
        <w:jc w:val="both"/>
      </w:pPr>
      <w:r>
        <w:t>сформированностьроссийскойгражданскойидентичности,патриотизма,уваженияксвоемународу, чувства ответственности перед Родиной, гордости за свой край, свою Родину, свой язык икультуру,прошлоеи настоящеемногонационального народаРоссии;</w:t>
      </w:r>
    </w:p>
    <w:p w:rsidR="00323AB5" w:rsidRDefault="00323AB5">
      <w:pPr>
        <w:pStyle w:val="a3"/>
        <w:spacing w:before="11"/>
        <w:rPr>
          <w:sz w:val="20"/>
        </w:rPr>
      </w:pPr>
    </w:p>
    <w:p w:rsidR="00323AB5" w:rsidRDefault="00DB4038">
      <w:pPr>
        <w:pStyle w:val="a3"/>
        <w:ind w:left="739" w:right="237" w:firstLine="540"/>
        <w:jc w:val="both"/>
      </w:pPr>
      <w:r>
        <w:t>ценностное отношение к государственным символам, историческому и природному наследию,памятникам, традициям народов России, достижениям России в науке, искусстве, спорте, технологиях,труде;</w:t>
      </w:r>
    </w:p>
    <w:p w:rsidR="00323AB5" w:rsidRDefault="00323AB5">
      <w:pPr>
        <w:pStyle w:val="a3"/>
        <w:spacing w:before="10"/>
        <w:rPr>
          <w:sz w:val="20"/>
        </w:rPr>
      </w:pPr>
    </w:p>
    <w:p w:rsidR="00323AB5" w:rsidRDefault="00DB4038">
      <w:pPr>
        <w:pStyle w:val="a3"/>
        <w:ind w:left="739" w:right="248" w:firstLine="540"/>
        <w:jc w:val="both"/>
      </w:pPr>
      <w:r>
        <w:t>идейнаяубежденность,готовностькслужениюизащитеОтечества,ответственностьзаегосудьбу;</w:t>
      </w:r>
    </w:p>
    <w:p w:rsidR="00323AB5" w:rsidRDefault="00323AB5">
      <w:pPr>
        <w:pStyle w:val="a3"/>
        <w:spacing w:before="10"/>
        <w:rPr>
          <w:sz w:val="20"/>
        </w:rPr>
      </w:pPr>
    </w:p>
    <w:p w:rsidR="00323AB5" w:rsidRDefault="00DB4038" w:rsidP="00E26A64">
      <w:pPr>
        <w:pStyle w:val="a4"/>
        <w:numPr>
          <w:ilvl w:val="0"/>
          <w:numId w:val="159"/>
        </w:numPr>
        <w:tabs>
          <w:tab w:val="left" w:pos="1540"/>
        </w:tabs>
        <w:ind w:hanging="261"/>
        <w:rPr>
          <w:sz w:val="24"/>
        </w:rPr>
      </w:pPr>
      <w:r>
        <w:rPr>
          <w:sz w:val="24"/>
        </w:rPr>
        <w:t>духовно-нравственноговоспитания:</w:t>
      </w:r>
    </w:p>
    <w:p w:rsidR="00323AB5" w:rsidRDefault="00323AB5">
      <w:pPr>
        <w:pStyle w:val="a3"/>
        <w:spacing w:before="10"/>
        <w:rPr>
          <w:sz w:val="20"/>
        </w:rPr>
      </w:pPr>
    </w:p>
    <w:p w:rsidR="00323AB5" w:rsidRDefault="00DB4038">
      <w:pPr>
        <w:pStyle w:val="a3"/>
        <w:spacing w:line="448" w:lineRule="auto"/>
        <w:ind w:left="1279" w:right="3298"/>
      </w:pPr>
      <w:r>
        <w:t>осознание духовных ценностей российского народа;сформированностьнравственногосознания,этическогоповедения;</w:t>
      </w:r>
    </w:p>
    <w:p w:rsidR="00323AB5" w:rsidRDefault="00DB4038">
      <w:pPr>
        <w:pStyle w:val="a3"/>
        <w:ind w:left="739" w:firstLine="540"/>
      </w:pPr>
      <w:r>
        <w:t>способностьоцениватьситуациюиприниматьосознанныерешения,ориентируясьнаморально-нравственныенормы и ценности;</w:t>
      </w:r>
    </w:p>
    <w:p w:rsidR="00323AB5" w:rsidRDefault="00323AB5">
      <w:pPr>
        <w:pStyle w:val="a3"/>
        <w:spacing w:before="10"/>
        <w:rPr>
          <w:sz w:val="20"/>
        </w:rPr>
      </w:pPr>
    </w:p>
    <w:p w:rsidR="00323AB5" w:rsidRDefault="00DB4038">
      <w:pPr>
        <w:pStyle w:val="a3"/>
        <w:spacing w:before="1"/>
        <w:ind w:left="739" w:right="242" w:firstLine="540"/>
        <w:jc w:val="both"/>
      </w:pPr>
      <w:r>
        <w:t>осознаниеличноговкладавпостроениеустойчивогобудущегонаосновеформированияэлементовгеографической и экологическойкультуры;</w:t>
      </w:r>
    </w:p>
    <w:p w:rsidR="00323AB5" w:rsidRDefault="00323AB5">
      <w:pPr>
        <w:pStyle w:val="a3"/>
        <w:spacing w:before="9"/>
        <w:rPr>
          <w:sz w:val="20"/>
        </w:rPr>
      </w:pPr>
    </w:p>
    <w:p w:rsidR="00323AB5" w:rsidRDefault="00DB4038">
      <w:pPr>
        <w:pStyle w:val="a3"/>
        <w:spacing w:before="1"/>
        <w:ind w:left="739" w:right="245" w:firstLine="540"/>
        <w:jc w:val="both"/>
      </w:pPr>
      <w:r>
        <w:t>ответственное отношение к своим родителям, созданию семьи на основе осознанного принятияценностейсемейной жизни всоответствии страдицияминародовРоссии;</w:t>
      </w:r>
    </w:p>
    <w:p w:rsidR="00323AB5" w:rsidRDefault="00323AB5">
      <w:pPr>
        <w:pStyle w:val="a3"/>
        <w:spacing w:before="9"/>
        <w:rPr>
          <w:sz w:val="20"/>
        </w:rPr>
      </w:pPr>
    </w:p>
    <w:p w:rsidR="00323AB5" w:rsidRDefault="00DB4038" w:rsidP="00E26A64">
      <w:pPr>
        <w:pStyle w:val="a4"/>
        <w:numPr>
          <w:ilvl w:val="0"/>
          <w:numId w:val="159"/>
        </w:numPr>
        <w:tabs>
          <w:tab w:val="left" w:pos="1540"/>
        </w:tabs>
        <w:spacing w:before="1"/>
        <w:ind w:hanging="261"/>
        <w:rPr>
          <w:sz w:val="24"/>
        </w:rPr>
      </w:pPr>
      <w:r>
        <w:rPr>
          <w:sz w:val="24"/>
        </w:rPr>
        <w:t>эстетическоговоспитания:</w:t>
      </w:r>
    </w:p>
    <w:p w:rsidR="00323AB5" w:rsidRDefault="00323AB5">
      <w:pPr>
        <w:pStyle w:val="a3"/>
        <w:spacing w:before="10"/>
        <w:rPr>
          <w:sz w:val="20"/>
        </w:rPr>
      </w:pPr>
    </w:p>
    <w:p w:rsidR="00323AB5" w:rsidRDefault="00DB4038">
      <w:pPr>
        <w:pStyle w:val="a3"/>
        <w:ind w:left="739" w:right="237" w:firstLine="540"/>
        <w:jc w:val="both"/>
      </w:pPr>
      <w:r>
        <w:t xml:space="preserve">эстетическое отношение к миру, включая эстетику природных и историко-культурных объектовродного края, своей страны, быта, научного и технического творчества, спорта, труда, </w:t>
      </w:r>
      <w:r>
        <w:lastRenderedPageBreak/>
        <w:t>общественныхотношений;</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right="246" w:firstLine="540"/>
        <w:jc w:val="both"/>
      </w:pPr>
      <w:r>
        <w:lastRenderedPageBreak/>
        <w:t>способность воспринимать различные виды искусства, традиции и творчество своего и другихнародов,ощущатьэмоциональноевоздействиеискусства;</w:t>
      </w:r>
    </w:p>
    <w:p w:rsidR="00323AB5" w:rsidRDefault="00323AB5">
      <w:pPr>
        <w:pStyle w:val="a3"/>
        <w:spacing w:before="10"/>
        <w:rPr>
          <w:sz w:val="20"/>
        </w:rPr>
      </w:pPr>
    </w:p>
    <w:p w:rsidR="00323AB5" w:rsidRDefault="00DB4038">
      <w:pPr>
        <w:pStyle w:val="a3"/>
        <w:ind w:left="739" w:right="247" w:firstLine="540"/>
        <w:jc w:val="both"/>
      </w:pPr>
      <w:r>
        <w:t>убежденностьв значимостидля личностииобществаотечественного имирового искусства,этническихкультурных традиций инародноготворчества;</w:t>
      </w:r>
    </w:p>
    <w:p w:rsidR="00323AB5" w:rsidRDefault="00323AB5">
      <w:pPr>
        <w:pStyle w:val="a3"/>
        <w:spacing w:before="10"/>
        <w:rPr>
          <w:sz w:val="20"/>
        </w:rPr>
      </w:pPr>
    </w:p>
    <w:p w:rsidR="00323AB5" w:rsidRDefault="00DB4038">
      <w:pPr>
        <w:pStyle w:val="a3"/>
        <w:ind w:left="739" w:right="246" w:firstLine="540"/>
        <w:jc w:val="both"/>
      </w:pPr>
      <w:r>
        <w:t>готовностьксамовыражениювразныхвидахискусства,стремлениепроявлятькачестватворческойличности;</w:t>
      </w:r>
    </w:p>
    <w:p w:rsidR="00323AB5" w:rsidRDefault="00323AB5">
      <w:pPr>
        <w:pStyle w:val="a3"/>
        <w:spacing w:before="10"/>
        <w:rPr>
          <w:sz w:val="20"/>
        </w:rPr>
      </w:pPr>
    </w:p>
    <w:p w:rsidR="00323AB5" w:rsidRDefault="00DB4038" w:rsidP="00E26A64">
      <w:pPr>
        <w:pStyle w:val="a4"/>
        <w:numPr>
          <w:ilvl w:val="0"/>
          <w:numId w:val="159"/>
        </w:numPr>
        <w:tabs>
          <w:tab w:val="left" w:pos="1540"/>
        </w:tabs>
        <w:ind w:hanging="261"/>
        <w:rPr>
          <w:sz w:val="24"/>
        </w:rPr>
      </w:pPr>
      <w:r>
        <w:rPr>
          <w:sz w:val="24"/>
        </w:rPr>
        <w:t>ценностинаучногопознания:</w:t>
      </w:r>
    </w:p>
    <w:p w:rsidR="00323AB5" w:rsidRDefault="00323AB5">
      <w:pPr>
        <w:pStyle w:val="a3"/>
        <w:spacing w:before="10"/>
        <w:rPr>
          <w:sz w:val="20"/>
        </w:rPr>
      </w:pPr>
    </w:p>
    <w:p w:rsidR="00323AB5" w:rsidRDefault="00DB4038">
      <w:pPr>
        <w:pStyle w:val="a3"/>
        <w:ind w:left="739" w:right="243" w:firstLine="540"/>
        <w:jc w:val="both"/>
      </w:pPr>
      <w:r>
        <w:t>сформированностьмировоззрения,соответствующегосовременномууровнюразвитиягеографических наук и общественной практики, основанного на диалоге культур, способствующегоосознаниюсвоегоместа вполикультурноммире;</w:t>
      </w:r>
    </w:p>
    <w:p w:rsidR="00323AB5" w:rsidRDefault="00323AB5">
      <w:pPr>
        <w:pStyle w:val="a3"/>
        <w:spacing w:before="11"/>
        <w:rPr>
          <w:sz w:val="20"/>
        </w:rPr>
      </w:pPr>
    </w:p>
    <w:p w:rsidR="00323AB5" w:rsidRDefault="00DB4038">
      <w:pPr>
        <w:pStyle w:val="a3"/>
        <w:ind w:left="739" w:right="238" w:firstLine="540"/>
        <w:jc w:val="both"/>
      </w:pPr>
      <w:r>
        <w:t>совершенствованиеязыковойичитательскойкультурыкаксредствавзаимодействиямеждулюдьмиипознаниямирадляпримененияразличныхисточниковгеографическойинформацииврешенииучебныхи (или)практико-ориентированныхзадач;</w:t>
      </w:r>
    </w:p>
    <w:p w:rsidR="00323AB5" w:rsidRDefault="00323AB5">
      <w:pPr>
        <w:pStyle w:val="a3"/>
        <w:spacing w:before="10"/>
        <w:rPr>
          <w:sz w:val="20"/>
        </w:rPr>
      </w:pPr>
    </w:p>
    <w:p w:rsidR="00323AB5" w:rsidRDefault="00DB4038">
      <w:pPr>
        <w:pStyle w:val="a3"/>
        <w:tabs>
          <w:tab w:val="left" w:pos="2610"/>
          <w:tab w:val="left" w:pos="3850"/>
          <w:tab w:val="left" w:pos="4991"/>
          <w:tab w:val="left" w:pos="6711"/>
          <w:tab w:val="left" w:pos="8129"/>
          <w:tab w:val="left" w:pos="9822"/>
          <w:tab w:val="left" w:pos="11234"/>
        </w:tabs>
        <w:ind w:left="739" w:right="247" w:firstLine="540"/>
      </w:pPr>
      <w:r>
        <w:t>осознание</w:t>
      </w:r>
      <w:r>
        <w:tab/>
        <w:t>ценности</w:t>
      </w:r>
      <w:r>
        <w:tab/>
        <w:t>научной</w:t>
      </w:r>
      <w:r>
        <w:tab/>
        <w:t>деятельности,</w:t>
      </w:r>
      <w:r>
        <w:tab/>
        <w:t>готовность</w:t>
      </w:r>
      <w:r>
        <w:tab/>
        <w:t>осуществлять</w:t>
      </w:r>
      <w:r>
        <w:tab/>
        <w:t>проектную</w:t>
      </w:r>
      <w:r>
        <w:tab/>
        <w:t>иисследовательскуюдеятельность вгеографическихнаукахиндивидуальноивгруппе;</w:t>
      </w:r>
    </w:p>
    <w:p w:rsidR="00323AB5" w:rsidRDefault="00DB4038" w:rsidP="00E26A64">
      <w:pPr>
        <w:pStyle w:val="a4"/>
        <w:numPr>
          <w:ilvl w:val="0"/>
          <w:numId w:val="159"/>
        </w:numPr>
        <w:tabs>
          <w:tab w:val="left" w:pos="1540"/>
        </w:tabs>
        <w:spacing w:before="6" w:line="510" w:lineRule="atLeast"/>
        <w:ind w:left="1279" w:right="243" w:firstLine="0"/>
        <w:rPr>
          <w:sz w:val="24"/>
        </w:rPr>
      </w:pPr>
      <w:r>
        <w:rPr>
          <w:sz w:val="24"/>
        </w:rPr>
        <w:t>физического воспитания, формирования культуры здоровья и эмоционального благополучия:сформированностьздоровогоибезопасногообразажизни,втомчислебезопасногоповеденияв</w:t>
      </w:r>
    </w:p>
    <w:p w:rsidR="00323AB5" w:rsidRDefault="00DB4038">
      <w:pPr>
        <w:pStyle w:val="a3"/>
        <w:spacing w:before="6"/>
        <w:ind w:left="739"/>
      </w:pPr>
      <w:r>
        <w:t>природнойсреде,ответственногоотношенияксвоемуздоровью;</w:t>
      </w:r>
    </w:p>
    <w:p w:rsidR="00323AB5" w:rsidRDefault="00323AB5">
      <w:pPr>
        <w:pStyle w:val="a3"/>
        <w:spacing w:before="11"/>
        <w:rPr>
          <w:sz w:val="20"/>
        </w:rPr>
      </w:pPr>
    </w:p>
    <w:p w:rsidR="00323AB5" w:rsidRDefault="00DB4038">
      <w:pPr>
        <w:pStyle w:val="a3"/>
        <w:tabs>
          <w:tab w:val="left" w:pos="2867"/>
          <w:tab w:val="left" w:pos="3291"/>
          <w:tab w:val="left" w:pos="4831"/>
          <w:tab w:val="left" w:pos="7245"/>
          <w:tab w:val="left" w:pos="8461"/>
        </w:tabs>
        <w:ind w:left="739" w:right="237" w:firstLine="540"/>
      </w:pPr>
      <w:r>
        <w:t>потребность</w:t>
      </w:r>
      <w:r>
        <w:tab/>
        <w:t>в</w:t>
      </w:r>
      <w:r>
        <w:tab/>
        <w:t>физическом</w:t>
      </w:r>
      <w:r>
        <w:tab/>
        <w:t>совершенствовании,</w:t>
      </w:r>
      <w:r>
        <w:tab/>
        <w:t>занятиях</w:t>
      </w:r>
      <w:r>
        <w:tab/>
        <w:t>спортивно-оздоровительнойдеятельностью;</w:t>
      </w:r>
    </w:p>
    <w:p w:rsidR="00323AB5" w:rsidRDefault="00323AB5">
      <w:pPr>
        <w:pStyle w:val="a3"/>
        <w:spacing w:before="10"/>
        <w:rPr>
          <w:sz w:val="20"/>
        </w:rPr>
      </w:pPr>
    </w:p>
    <w:p w:rsidR="00323AB5" w:rsidRDefault="00DB4038">
      <w:pPr>
        <w:pStyle w:val="a3"/>
        <w:ind w:left="739" w:firstLine="540"/>
      </w:pPr>
      <w:r>
        <w:t>активноенеприятиевредныхпривычекииныхформпричинениявредафизическомуипсихическомуздоровью;</w:t>
      </w:r>
    </w:p>
    <w:p w:rsidR="00323AB5" w:rsidRDefault="00323AB5">
      <w:pPr>
        <w:pStyle w:val="a3"/>
        <w:spacing w:before="10"/>
        <w:rPr>
          <w:sz w:val="20"/>
        </w:rPr>
      </w:pPr>
    </w:p>
    <w:p w:rsidR="00323AB5" w:rsidRDefault="00DB4038" w:rsidP="00E26A64">
      <w:pPr>
        <w:pStyle w:val="a4"/>
        <w:numPr>
          <w:ilvl w:val="0"/>
          <w:numId w:val="159"/>
        </w:numPr>
        <w:tabs>
          <w:tab w:val="left" w:pos="1540"/>
        </w:tabs>
        <w:ind w:hanging="261"/>
        <w:rPr>
          <w:sz w:val="24"/>
        </w:rPr>
      </w:pPr>
      <w:r>
        <w:rPr>
          <w:sz w:val="24"/>
        </w:rPr>
        <w:t>трудовоговоспитания:</w:t>
      </w:r>
    </w:p>
    <w:p w:rsidR="00323AB5" w:rsidRDefault="00323AB5">
      <w:pPr>
        <w:pStyle w:val="a3"/>
        <w:spacing w:before="10"/>
        <w:rPr>
          <w:sz w:val="20"/>
        </w:rPr>
      </w:pPr>
    </w:p>
    <w:p w:rsidR="00323AB5" w:rsidRDefault="00DB4038">
      <w:pPr>
        <w:pStyle w:val="a3"/>
        <w:ind w:left="1279"/>
      </w:pPr>
      <w:r>
        <w:t>готовностьктруду,осознаниеценностимастерства,трудолюбие;</w:t>
      </w:r>
    </w:p>
    <w:p w:rsidR="00323AB5" w:rsidRDefault="00323AB5">
      <w:pPr>
        <w:pStyle w:val="a3"/>
        <w:spacing w:before="10"/>
        <w:rPr>
          <w:sz w:val="20"/>
        </w:rPr>
      </w:pPr>
    </w:p>
    <w:p w:rsidR="00323AB5" w:rsidRDefault="00DB4038">
      <w:pPr>
        <w:pStyle w:val="a3"/>
        <w:ind w:left="739" w:right="235" w:firstLine="540"/>
      </w:pPr>
      <w:r>
        <w:t>готовность к активной деятельности технологической и социальной направленности, способностьинициировать,планировать и самостоятельновыполнятьтакуюдеятельность;</w:t>
      </w:r>
    </w:p>
    <w:p w:rsidR="00323AB5" w:rsidRDefault="00323AB5">
      <w:pPr>
        <w:pStyle w:val="a3"/>
        <w:spacing w:before="10"/>
        <w:rPr>
          <w:sz w:val="20"/>
        </w:rPr>
      </w:pPr>
    </w:p>
    <w:p w:rsidR="00323AB5" w:rsidRDefault="00DB4038">
      <w:pPr>
        <w:pStyle w:val="a3"/>
        <w:spacing w:before="1"/>
        <w:ind w:left="739" w:right="244" w:firstLine="540"/>
        <w:jc w:val="both"/>
      </w:pPr>
      <w:r>
        <w:t>интерес к различным сферам профессиональной деятельности в области географических наук,умение совершать осознанный выбор будущей профессии и реализовывать собственные жизненныепланы;</w:t>
      </w:r>
    </w:p>
    <w:p w:rsidR="00323AB5" w:rsidRDefault="00323AB5">
      <w:pPr>
        <w:pStyle w:val="a3"/>
        <w:spacing w:before="10"/>
        <w:rPr>
          <w:sz w:val="20"/>
        </w:rPr>
      </w:pPr>
    </w:p>
    <w:p w:rsidR="00323AB5" w:rsidRDefault="00DB4038">
      <w:pPr>
        <w:pStyle w:val="a3"/>
        <w:ind w:left="1279"/>
      </w:pPr>
      <w:r>
        <w:t>готовностьиспособностькобразованиюисамообразованиюнапротяжениивсейжизни;</w:t>
      </w:r>
    </w:p>
    <w:p w:rsidR="00323AB5" w:rsidRDefault="00323AB5">
      <w:pPr>
        <w:pStyle w:val="a3"/>
        <w:spacing w:before="10"/>
        <w:rPr>
          <w:sz w:val="20"/>
        </w:rPr>
      </w:pPr>
    </w:p>
    <w:p w:rsidR="00323AB5" w:rsidRDefault="00DB4038" w:rsidP="00E26A64">
      <w:pPr>
        <w:pStyle w:val="a4"/>
        <w:numPr>
          <w:ilvl w:val="0"/>
          <w:numId w:val="159"/>
        </w:numPr>
        <w:tabs>
          <w:tab w:val="left" w:pos="1540"/>
        </w:tabs>
        <w:ind w:hanging="261"/>
        <w:rPr>
          <w:sz w:val="24"/>
        </w:rPr>
      </w:pPr>
      <w:r>
        <w:rPr>
          <w:sz w:val="24"/>
        </w:rPr>
        <w:t>экологическоговоспитания:</w:t>
      </w:r>
    </w:p>
    <w:p w:rsidR="00323AB5" w:rsidRDefault="00323AB5">
      <w:pPr>
        <w:pStyle w:val="a3"/>
        <w:spacing w:before="10"/>
        <w:rPr>
          <w:sz w:val="20"/>
        </w:rPr>
      </w:pPr>
    </w:p>
    <w:p w:rsidR="00323AB5" w:rsidRDefault="00DB4038">
      <w:pPr>
        <w:pStyle w:val="a3"/>
        <w:ind w:left="739" w:right="239" w:firstLine="540"/>
        <w:jc w:val="both"/>
      </w:pPr>
      <w:r>
        <w:t>сформированностьэкологическойкультуры,пониманиевлияниясоциально-экономическихпроцессовнасостояниеприроднойисоциальнойсреды,осознаниеглобальногохарактераэкологическихпроблемигеографическихособенностейихпроявления;</w:t>
      </w:r>
    </w:p>
    <w:p w:rsidR="00323AB5" w:rsidRDefault="00323AB5">
      <w:pPr>
        <w:pStyle w:val="a3"/>
        <w:spacing w:before="10"/>
        <w:rPr>
          <w:sz w:val="20"/>
        </w:rPr>
      </w:pPr>
    </w:p>
    <w:p w:rsidR="00323AB5" w:rsidRDefault="00DB4038">
      <w:pPr>
        <w:pStyle w:val="a3"/>
        <w:ind w:left="739" w:right="543" w:firstLine="540"/>
      </w:pPr>
      <w:r>
        <w:t>планированиеиосуществлениедействийвокружающейсреденаосновезнанияцелейустойчивогоразвития человечества;</w:t>
      </w:r>
    </w:p>
    <w:p w:rsidR="00323AB5" w:rsidRDefault="00323AB5">
      <w:pPr>
        <w:pStyle w:val="a3"/>
        <w:spacing w:before="10"/>
        <w:rPr>
          <w:sz w:val="20"/>
        </w:rPr>
      </w:pPr>
    </w:p>
    <w:p w:rsidR="00323AB5" w:rsidRDefault="00DB4038">
      <w:pPr>
        <w:pStyle w:val="a3"/>
        <w:ind w:left="1279"/>
      </w:pPr>
      <w:r>
        <w:lastRenderedPageBreak/>
        <w:t>активноенеприятиедействий,приносящихвредокружающейсреде;</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ind w:left="739" w:right="244" w:firstLine="540"/>
        <w:jc w:val="both"/>
      </w:pPr>
      <w:r>
        <w:lastRenderedPageBreak/>
        <w:t>умениепрогнозировать,втомчисленаосновеприменениягеографическихзнаний,неблагоприятныеэкологическиепоследствияпредпринимаемых действий,предотвращатьих;</w:t>
      </w:r>
    </w:p>
    <w:p w:rsidR="00323AB5" w:rsidRDefault="00323AB5">
      <w:pPr>
        <w:pStyle w:val="a3"/>
        <w:spacing w:before="10"/>
        <w:rPr>
          <w:sz w:val="20"/>
        </w:rPr>
      </w:pPr>
    </w:p>
    <w:p w:rsidR="00323AB5" w:rsidRDefault="00DB4038">
      <w:pPr>
        <w:pStyle w:val="a3"/>
        <w:ind w:left="1279"/>
      </w:pPr>
      <w:r>
        <w:t>расширениеопытадеятельностиэкологическойнаправленности.</w:t>
      </w:r>
    </w:p>
    <w:p w:rsidR="00323AB5" w:rsidRDefault="00323AB5">
      <w:pPr>
        <w:pStyle w:val="a3"/>
        <w:spacing w:before="10"/>
        <w:rPr>
          <w:sz w:val="20"/>
        </w:rPr>
      </w:pPr>
    </w:p>
    <w:p w:rsidR="00323AB5" w:rsidRDefault="00DB4038">
      <w:pPr>
        <w:pStyle w:val="a3"/>
        <w:ind w:left="739" w:right="247" w:firstLine="540"/>
        <w:jc w:val="both"/>
      </w:pPr>
      <w:r>
        <w:t>В результате изучения географии на уровне среднего общего образования у обучающегося будутсформированы познавательные универсальные учебные действия, коммуникативные универсальныеучебныедействия,регулятивныеуниверсальныеучебныедействия,совместнаядеятельность.</w:t>
      </w:r>
    </w:p>
    <w:p w:rsidR="00323AB5" w:rsidRDefault="00323AB5">
      <w:pPr>
        <w:pStyle w:val="a3"/>
        <w:spacing w:before="10"/>
        <w:rPr>
          <w:sz w:val="20"/>
        </w:rPr>
      </w:pPr>
    </w:p>
    <w:p w:rsidR="00323AB5" w:rsidRDefault="00DB4038">
      <w:pPr>
        <w:pStyle w:val="a3"/>
        <w:ind w:left="739" w:right="248" w:firstLine="540"/>
        <w:jc w:val="both"/>
      </w:pPr>
      <w:r>
        <w:t>Уобучающегосябудутсформированыследующиебазовыелогическиедействиякакчастьпознавательныхуниверсальныхучебных действий:</w:t>
      </w:r>
    </w:p>
    <w:p w:rsidR="00323AB5" w:rsidRDefault="00323AB5">
      <w:pPr>
        <w:pStyle w:val="a3"/>
        <w:spacing w:before="10"/>
        <w:rPr>
          <w:sz w:val="20"/>
        </w:rPr>
      </w:pPr>
    </w:p>
    <w:p w:rsidR="00323AB5" w:rsidRDefault="00DB4038">
      <w:pPr>
        <w:pStyle w:val="a3"/>
        <w:spacing w:before="1"/>
        <w:ind w:left="739" w:right="241" w:firstLine="540"/>
        <w:jc w:val="both"/>
      </w:pPr>
      <w:r>
        <w:t>самостоятельноформулироватьиактуализироватьпроблемы,которыемогутбытьрешенысиспользованиемгеографическихзнаний,рассматриватьихвсесторонне;</w:t>
      </w:r>
    </w:p>
    <w:p w:rsidR="00323AB5" w:rsidRDefault="00323AB5">
      <w:pPr>
        <w:pStyle w:val="a3"/>
        <w:spacing w:before="10"/>
        <w:rPr>
          <w:sz w:val="20"/>
        </w:rPr>
      </w:pPr>
    </w:p>
    <w:p w:rsidR="00323AB5" w:rsidRDefault="00DB4038">
      <w:pPr>
        <w:pStyle w:val="a3"/>
        <w:ind w:left="739" w:right="246" w:firstLine="540"/>
        <w:jc w:val="both"/>
      </w:pPr>
      <w:r>
        <w:t>устанавливатьсущественныйпризнакилиоснованиядлясравнения,классификациигеографическихобъектов, процессов и явлений иобобщения;</w:t>
      </w:r>
    </w:p>
    <w:p w:rsidR="00323AB5" w:rsidRDefault="00323AB5">
      <w:pPr>
        <w:pStyle w:val="a3"/>
        <w:spacing w:before="10"/>
        <w:rPr>
          <w:sz w:val="20"/>
        </w:rPr>
      </w:pPr>
    </w:p>
    <w:p w:rsidR="00323AB5" w:rsidRDefault="00DB4038">
      <w:pPr>
        <w:pStyle w:val="a3"/>
        <w:ind w:left="1279"/>
      </w:pPr>
      <w:r>
        <w:t>определятьцелидеятельности,задаватьпараметрыикритерииихдостижения;</w:t>
      </w:r>
    </w:p>
    <w:p w:rsidR="00323AB5" w:rsidRDefault="00323AB5">
      <w:pPr>
        <w:pStyle w:val="a3"/>
        <w:spacing w:before="10"/>
        <w:rPr>
          <w:sz w:val="20"/>
        </w:rPr>
      </w:pPr>
    </w:p>
    <w:p w:rsidR="00323AB5" w:rsidRDefault="00DB4038">
      <w:pPr>
        <w:pStyle w:val="a3"/>
        <w:ind w:left="739" w:right="247" w:firstLine="540"/>
        <w:jc w:val="both"/>
      </w:pPr>
      <w:r>
        <w:t>разрабатывать план решения географической задачи с учетом анализа имеющихся материальныхинематериальныхресурсов;</w:t>
      </w:r>
    </w:p>
    <w:p w:rsidR="00323AB5" w:rsidRDefault="00323AB5">
      <w:pPr>
        <w:pStyle w:val="a3"/>
        <w:spacing w:before="10"/>
        <w:rPr>
          <w:sz w:val="20"/>
        </w:rPr>
      </w:pPr>
    </w:p>
    <w:p w:rsidR="00323AB5" w:rsidRDefault="00DB4038">
      <w:pPr>
        <w:pStyle w:val="a3"/>
        <w:ind w:left="739" w:right="238" w:firstLine="540"/>
        <w:jc w:val="both"/>
      </w:pPr>
      <w:r>
        <w:t>выявлять закономерности и противоречия в рассматриваемых явлениях с учетом предложеннойгеографическойзадачи;</w:t>
      </w:r>
    </w:p>
    <w:p w:rsidR="00323AB5" w:rsidRDefault="00323AB5">
      <w:pPr>
        <w:pStyle w:val="a3"/>
        <w:spacing w:before="10"/>
        <w:rPr>
          <w:sz w:val="20"/>
        </w:rPr>
      </w:pPr>
    </w:p>
    <w:p w:rsidR="00323AB5" w:rsidRDefault="00DB4038">
      <w:pPr>
        <w:pStyle w:val="a3"/>
        <w:ind w:left="1279"/>
      </w:pPr>
      <w:r>
        <w:t>вноситькоррективывдеятельность,оцениватьсоответствиерезультатовцелям;</w:t>
      </w:r>
    </w:p>
    <w:p w:rsidR="00323AB5" w:rsidRDefault="00323AB5">
      <w:pPr>
        <w:pStyle w:val="a3"/>
        <w:spacing w:before="11"/>
        <w:rPr>
          <w:sz w:val="20"/>
        </w:rPr>
      </w:pPr>
    </w:p>
    <w:p w:rsidR="00323AB5" w:rsidRDefault="00DB4038">
      <w:pPr>
        <w:pStyle w:val="a3"/>
        <w:ind w:left="739" w:right="244" w:firstLine="540"/>
        <w:jc w:val="both"/>
      </w:pPr>
      <w:r>
        <w:t>координировать и выполнять работу при решении географических задач в условиях реального,виртуальногои комбинированного взаимодействия;</w:t>
      </w:r>
    </w:p>
    <w:p w:rsidR="00323AB5" w:rsidRDefault="00323AB5">
      <w:pPr>
        <w:pStyle w:val="a3"/>
        <w:spacing w:before="10"/>
        <w:rPr>
          <w:sz w:val="20"/>
        </w:rPr>
      </w:pPr>
    </w:p>
    <w:p w:rsidR="00323AB5" w:rsidRDefault="00DB4038">
      <w:pPr>
        <w:pStyle w:val="a3"/>
        <w:ind w:left="739" w:right="244" w:firstLine="540"/>
        <w:jc w:val="both"/>
      </w:pPr>
      <w:r>
        <w:t>креативно мыслить при поиске путей решения жизненных проблем, имеющих географическиеаспекты.</w:t>
      </w:r>
    </w:p>
    <w:p w:rsidR="00323AB5" w:rsidRDefault="00323AB5">
      <w:pPr>
        <w:pStyle w:val="a3"/>
        <w:spacing w:before="10"/>
        <w:rPr>
          <w:sz w:val="20"/>
        </w:rPr>
      </w:pPr>
    </w:p>
    <w:p w:rsidR="00323AB5" w:rsidRDefault="00DB4038">
      <w:pPr>
        <w:pStyle w:val="a3"/>
        <w:ind w:left="739" w:right="248" w:firstLine="540"/>
        <w:jc w:val="both"/>
      </w:pPr>
      <w:r>
        <w:t>У обучающегося будут сформированы следующие базовые исследовательские действия как частьпознавательныхуниверсальныхучебных действий:</w:t>
      </w:r>
    </w:p>
    <w:p w:rsidR="00323AB5" w:rsidRDefault="00323AB5">
      <w:pPr>
        <w:pStyle w:val="a3"/>
        <w:spacing w:before="10"/>
        <w:rPr>
          <w:sz w:val="20"/>
        </w:rPr>
      </w:pPr>
    </w:p>
    <w:p w:rsidR="00323AB5" w:rsidRDefault="00DB4038">
      <w:pPr>
        <w:pStyle w:val="a3"/>
        <w:ind w:left="739" w:right="237" w:firstLine="540"/>
        <w:jc w:val="both"/>
      </w:pPr>
      <w:r>
        <w:t>владеть навыками учебно-исследовательской и проектной деятельности, навыками разрешенияпроблем, способностью и готовностью к самостоятельному поиску методов решения практическихгеографическихзадач,применениюразличныхметодовпознанияприродных,социально-экономическихи геоэкологическихобъектов,процессов иявлений;</w:t>
      </w:r>
    </w:p>
    <w:p w:rsidR="00323AB5" w:rsidRDefault="00323AB5">
      <w:pPr>
        <w:pStyle w:val="a3"/>
        <w:spacing w:before="11"/>
        <w:rPr>
          <w:sz w:val="20"/>
        </w:rPr>
      </w:pPr>
    </w:p>
    <w:p w:rsidR="00323AB5" w:rsidRDefault="00DB4038">
      <w:pPr>
        <w:pStyle w:val="a3"/>
        <w:ind w:left="739" w:right="244" w:firstLine="540"/>
        <w:jc w:val="both"/>
      </w:pPr>
      <w:r>
        <w:t>владеть видами деятельности по получению нового географического знания, его интерпретации,преобразованию и применению в различных учебных ситуациях, в том числе при создании учебных исоциальныхпроектов;</w:t>
      </w:r>
    </w:p>
    <w:p w:rsidR="00323AB5" w:rsidRDefault="00323AB5">
      <w:pPr>
        <w:pStyle w:val="a3"/>
        <w:spacing w:before="10"/>
        <w:rPr>
          <w:sz w:val="20"/>
        </w:rPr>
      </w:pPr>
    </w:p>
    <w:p w:rsidR="00323AB5" w:rsidRDefault="00DB4038">
      <w:pPr>
        <w:pStyle w:val="a3"/>
        <w:ind w:left="1279"/>
      </w:pPr>
      <w:r>
        <w:t>владетьнаучнойтерминологией,ключевымипонятиямииметодами;</w:t>
      </w:r>
    </w:p>
    <w:p w:rsidR="00323AB5" w:rsidRDefault="00DB4038">
      <w:pPr>
        <w:pStyle w:val="a3"/>
        <w:spacing w:before="6" w:line="510" w:lineRule="atLeast"/>
        <w:ind w:left="1279"/>
      </w:pPr>
      <w:r>
        <w:t>формулировать собственные задачи в образовательной деятельности и жизненных ситуациях;выявлятьпричинно-следственныесвязииактуализироватьзадачу,выдвигатьгипотезуее</w:t>
      </w:r>
    </w:p>
    <w:p w:rsidR="00323AB5" w:rsidRDefault="00DB4038">
      <w:pPr>
        <w:pStyle w:val="a3"/>
        <w:spacing w:before="6"/>
        <w:ind w:left="739"/>
      </w:pPr>
      <w:r>
        <w:t>решения,находитьаргументыдлядоказательствасвоихутверждений,задаватьпараметрыикритериирешения;</w:t>
      </w:r>
    </w:p>
    <w:p w:rsidR="00323AB5" w:rsidRDefault="00323AB5">
      <w:pPr>
        <w:pStyle w:val="a3"/>
        <w:spacing w:before="10"/>
        <w:rPr>
          <w:sz w:val="20"/>
        </w:rPr>
      </w:pPr>
    </w:p>
    <w:p w:rsidR="00323AB5" w:rsidRDefault="00DB4038">
      <w:pPr>
        <w:pStyle w:val="a3"/>
        <w:ind w:left="739" w:right="248" w:firstLine="540"/>
        <w:jc w:val="both"/>
      </w:pPr>
      <w:r>
        <w:t>анализироватьполученныевходерешениязадачирезультаты,критическиоцениватьихдостоверность,прогнозироватьизменениевновыхусловиях;</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279"/>
      </w:pPr>
      <w:r>
        <w:lastRenderedPageBreak/>
        <w:t>даватьоценкуновымситуациям,оцениватьприобретенныйопыт;</w:t>
      </w:r>
    </w:p>
    <w:p w:rsidR="00323AB5" w:rsidRDefault="00323AB5">
      <w:pPr>
        <w:pStyle w:val="a3"/>
        <w:spacing w:before="10"/>
        <w:rPr>
          <w:sz w:val="20"/>
        </w:rPr>
      </w:pPr>
    </w:p>
    <w:p w:rsidR="00323AB5" w:rsidRDefault="00DB4038">
      <w:pPr>
        <w:pStyle w:val="a3"/>
        <w:spacing w:line="448" w:lineRule="auto"/>
        <w:ind w:left="1279" w:right="1162"/>
      </w:pPr>
      <w:r>
        <w:t>уметь переносить знания в познавательную и практическую области жизнедеятельности;уметь интегрироватьзнанияиз разныхпредметныхобластей;</w:t>
      </w:r>
    </w:p>
    <w:p w:rsidR="00323AB5" w:rsidRDefault="00DB4038">
      <w:pPr>
        <w:pStyle w:val="a3"/>
        <w:ind w:left="739" w:right="543" w:firstLine="540"/>
      </w:pPr>
      <w:r>
        <w:t>выдвигатьновыеидеи,предлагатьоригинальныеподходыирешения,ставитьпроблемыизадачи,допускающиеальтернативныерешения.</w:t>
      </w:r>
    </w:p>
    <w:p w:rsidR="00323AB5" w:rsidRDefault="00323AB5">
      <w:pPr>
        <w:pStyle w:val="a3"/>
        <w:spacing w:before="10"/>
        <w:rPr>
          <w:sz w:val="20"/>
        </w:rPr>
      </w:pPr>
    </w:p>
    <w:p w:rsidR="00323AB5" w:rsidRDefault="00DB4038">
      <w:pPr>
        <w:pStyle w:val="a3"/>
        <w:ind w:left="739" w:firstLine="540"/>
      </w:pPr>
      <w:r>
        <w:t>Уобучающегосябудутсформированыследующиеуменияработатьсинформациейкакчастьпознавательныхуниверсальныхучебных действий:</w:t>
      </w:r>
    </w:p>
    <w:p w:rsidR="00323AB5" w:rsidRDefault="00323AB5">
      <w:pPr>
        <w:pStyle w:val="a3"/>
        <w:spacing w:before="10"/>
        <w:rPr>
          <w:sz w:val="20"/>
        </w:rPr>
      </w:pPr>
    </w:p>
    <w:p w:rsidR="00323AB5" w:rsidRDefault="00DB4038">
      <w:pPr>
        <w:pStyle w:val="a3"/>
        <w:ind w:left="739" w:right="247" w:firstLine="540"/>
        <w:jc w:val="both"/>
      </w:pPr>
      <w:r>
        <w:t>выбирать и использовать различные источники географической информации, необходимые дляизучения проблем, которые могутбыть решены средствами географии, и поиска путей ихрешения,дляанализа,систематизациииинтерпретацииинформацииразличныхвидовиформпредставления;</w:t>
      </w:r>
    </w:p>
    <w:p w:rsidR="00323AB5" w:rsidRDefault="00323AB5">
      <w:pPr>
        <w:pStyle w:val="a3"/>
        <w:spacing w:before="11"/>
        <w:rPr>
          <w:sz w:val="20"/>
        </w:rPr>
      </w:pPr>
    </w:p>
    <w:p w:rsidR="00323AB5" w:rsidRDefault="00DB4038">
      <w:pPr>
        <w:pStyle w:val="a3"/>
        <w:ind w:left="739" w:right="240" w:firstLine="540"/>
        <w:jc w:val="both"/>
      </w:pPr>
      <w:r>
        <w:t>выбиратьоптимальнуюформупредставленияивизуализацииинформациисучетомееназначения(тексты, картосхемы, диаграммы идругие);</w:t>
      </w:r>
    </w:p>
    <w:p w:rsidR="00323AB5" w:rsidRDefault="00323AB5">
      <w:pPr>
        <w:pStyle w:val="a3"/>
        <w:spacing w:before="10"/>
        <w:rPr>
          <w:sz w:val="20"/>
        </w:rPr>
      </w:pPr>
    </w:p>
    <w:p w:rsidR="00323AB5" w:rsidRDefault="00DB4038">
      <w:pPr>
        <w:pStyle w:val="a3"/>
        <w:ind w:left="1279"/>
      </w:pPr>
      <w:r>
        <w:t>оцениватьдостоверностьинформации;</w:t>
      </w:r>
    </w:p>
    <w:p w:rsidR="00323AB5" w:rsidRDefault="00323AB5">
      <w:pPr>
        <w:pStyle w:val="a3"/>
        <w:spacing w:before="10"/>
        <w:rPr>
          <w:sz w:val="20"/>
        </w:rPr>
      </w:pPr>
    </w:p>
    <w:p w:rsidR="00323AB5" w:rsidRDefault="00DB4038">
      <w:pPr>
        <w:pStyle w:val="a3"/>
        <w:ind w:left="739" w:right="238" w:firstLine="540"/>
        <w:jc w:val="both"/>
      </w:pPr>
      <w:r>
        <w:t>использовать средства информационных и коммуникационных технологий (в том числе и ГИС)при решении когнитивных, коммуникативных и организационных задач с соблюдением требованийэргономики, техники безопасности, гигиены, ресурсосбережения, правовых и этических норм, норминформационнойбезопасности;</w:t>
      </w:r>
    </w:p>
    <w:p w:rsidR="00323AB5" w:rsidRDefault="00323AB5">
      <w:pPr>
        <w:pStyle w:val="a3"/>
        <w:spacing w:before="10"/>
        <w:rPr>
          <w:sz w:val="20"/>
        </w:rPr>
      </w:pPr>
    </w:p>
    <w:p w:rsidR="00323AB5" w:rsidRDefault="00DB4038">
      <w:pPr>
        <w:pStyle w:val="a3"/>
        <w:ind w:left="739" w:right="247" w:firstLine="540"/>
        <w:jc w:val="both"/>
      </w:pPr>
      <w:r>
        <w:t>владетьнавыкамираспознаванияизащитыинформации,информационнойбезопасностиличности.</w:t>
      </w:r>
    </w:p>
    <w:p w:rsidR="00323AB5" w:rsidRDefault="00323AB5">
      <w:pPr>
        <w:pStyle w:val="a3"/>
        <w:spacing w:before="10"/>
        <w:rPr>
          <w:sz w:val="20"/>
        </w:rPr>
      </w:pPr>
    </w:p>
    <w:p w:rsidR="00323AB5" w:rsidRDefault="00DB4038">
      <w:pPr>
        <w:pStyle w:val="a3"/>
        <w:spacing w:before="1"/>
        <w:ind w:left="739" w:right="245" w:firstLine="540"/>
        <w:jc w:val="both"/>
      </w:pPr>
      <w:r>
        <w:t>У обучающегося будут сформированы следующие умения общения как часть коммуникативныхуниверсальныхучебныхдействий:</w:t>
      </w:r>
    </w:p>
    <w:p w:rsidR="00323AB5" w:rsidRDefault="00323AB5">
      <w:pPr>
        <w:pStyle w:val="a3"/>
        <w:spacing w:before="10"/>
        <w:rPr>
          <w:sz w:val="20"/>
        </w:rPr>
      </w:pPr>
    </w:p>
    <w:p w:rsidR="00323AB5" w:rsidRDefault="00DB4038">
      <w:pPr>
        <w:pStyle w:val="a3"/>
        <w:spacing w:line="448" w:lineRule="auto"/>
        <w:ind w:left="1279" w:right="2851"/>
        <w:jc w:val="both"/>
      </w:pPr>
      <w:r>
        <w:t>владеть различными способами общения и взаимодействия;аргументированновестидиалог,уметьсмягчатьконфликтныеситуации;</w:t>
      </w:r>
    </w:p>
    <w:p w:rsidR="00323AB5" w:rsidRDefault="00DB4038">
      <w:pPr>
        <w:pStyle w:val="a3"/>
        <w:ind w:left="739" w:right="240" w:firstLine="540"/>
        <w:jc w:val="both"/>
      </w:pPr>
      <w:r>
        <w:t>сопоставлятьсвоисужденияпогеографическимвопросамссуждениямидругихучастниковдиалога, обнаруживать различие и сходство позиций, задавать вопросы по существу обсуждаемойтемы;</w:t>
      </w:r>
    </w:p>
    <w:p w:rsidR="00323AB5" w:rsidRDefault="00323AB5">
      <w:pPr>
        <w:pStyle w:val="a3"/>
        <w:spacing w:before="10"/>
        <w:rPr>
          <w:sz w:val="20"/>
        </w:rPr>
      </w:pPr>
    </w:p>
    <w:p w:rsidR="00323AB5" w:rsidRDefault="00DB4038">
      <w:pPr>
        <w:pStyle w:val="a3"/>
        <w:ind w:left="739" w:right="247" w:firstLine="540"/>
        <w:jc w:val="both"/>
      </w:pPr>
      <w:r>
        <w:t>развернутоилогичноизлагатьсвоюточкузренияпогеографическимаспектамразличныхвопросовсиспользованиемязыковыхсредств.</w:t>
      </w:r>
    </w:p>
    <w:p w:rsidR="00323AB5" w:rsidRDefault="00323AB5">
      <w:pPr>
        <w:pStyle w:val="a3"/>
        <w:spacing w:before="10"/>
        <w:rPr>
          <w:sz w:val="20"/>
        </w:rPr>
      </w:pPr>
    </w:p>
    <w:p w:rsidR="00323AB5" w:rsidRDefault="00DB4038">
      <w:pPr>
        <w:pStyle w:val="a3"/>
        <w:ind w:left="739" w:right="246" w:firstLine="540"/>
        <w:jc w:val="both"/>
      </w:pPr>
      <w:r>
        <w:t>Уобучающегосябудутсформированыследующиеумениясамоорганизациикакчастирегулятивныхуниверсальныхучебныхдействий:</w:t>
      </w:r>
    </w:p>
    <w:p w:rsidR="00323AB5" w:rsidRDefault="00323AB5">
      <w:pPr>
        <w:pStyle w:val="a3"/>
        <w:spacing w:before="10"/>
        <w:rPr>
          <w:sz w:val="20"/>
        </w:rPr>
      </w:pPr>
    </w:p>
    <w:p w:rsidR="00323AB5" w:rsidRDefault="00DB4038">
      <w:pPr>
        <w:pStyle w:val="a3"/>
        <w:ind w:left="739" w:right="245" w:firstLine="540"/>
        <w:jc w:val="both"/>
      </w:pPr>
      <w:r>
        <w:t>самостоятельноосуществлятьпознавательнуюдеятельность,выявлятьпроблемы,ставитьиформулироватьсобственныезадачивобразовательнойдеятельностиижизненных ситуациях;</w:t>
      </w:r>
    </w:p>
    <w:p w:rsidR="00323AB5" w:rsidRDefault="00323AB5">
      <w:pPr>
        <w:pStyle w:val="a3"/>
        <w:spacing w:before="10"/>
        <w:rPr>
          <w:sz w:val="20"/>
        </w:rPr>
      </w:pPr>
    </w:p>
    <w:p w:rsidR="00323AB5" w:rsidRDefault="00DB4038">
      <w:pPr>
        <w:pStyle w:val="a3"/>
        <w:ind w:left="739" w:right="248" w:firstLine="540"/>
        <w:jc w:val="both"/>
      </w:pPr>
      <w:r>
        <w:t>самостоятельно составлять план решения проблемы с учетом имеющихся ресурсов, собственныхвозможностейи предпочтений;</w:t>
      </w:r>
    </w:p>
    <w:p w:rsidR="00323AB5" w:rsidRDefault="00323AB5">
      <w:pPr>
        <w:pStyle w:val="a3"/>
        <w:spacing w:before="11"/>
        <w:rPr>
          <w:sz w:val="20"/>
        </w:rPr>
      </w:pPr>
    </w:p>
    <w:p w:rsidR="00323AB5" w:rsidRDefault="00DB4038">
      <w:pPr>
        <w:pStyle w:val="a3"/>
        <w:ind w:left="1279"/>
      </w:pPr>
      <w:r>
        <w:t>даватьоценкуновым ситуациям;</w:t>
      </w:r>
    </w:p>
    <w:p w:rsidR="00323AB5" w:rsidRDefault="00323AB5">
      <w:pPr>
        <w:pStyle w:val="a3"/>
        <w:spacing w:before="10"/>
        <w:rPr>
          <w:sz w:val="20"/>
        </w:rPr>
      </w:pPr>
    </w:p>
    <w:p w:rsidR="00323AB5" w:rsidRDefault="00DB4038">
      <w:pPr>
        <w:pStyle w:val="a3"/>
        <w:ind w:left="1279"/>
      </w:pPr>
      <w:r>
        <w:t>расширятьрамкиучебногопредметанаосновеличных предпочтений;</w:t>
      </w:r>
    </w:p>
    <w:p w:rsidR="00323AB5" w:rsidRDefault="00323AB5">
      <w:pPr>
        <w:pStyle w:val="a3"/>
        <w:spacing w:before="10"/>
        <w:rPr>
          <w:sz w:val="20"/>
        </w:rPr>
      </w:pPr>
    </w:p>
    <w:p w:rsidR="00323AB5" w:rsidRDefault="00DB4038">
      <w:pPr>
        <w:pStyle w:val="a3"/>
        <w:ind w:left="1279"/>
      </w:pPr>
      <w:r>
        <w:lastRenderedPageBreak/>
        <w:t>делатьосознанныйвыбор,аргументироватьего,братьответственностьзарешение;</w:t>
      </w:r>
    </w:p>
    <w:p w:rsidR="00323AB5" w:rsidRDefault="00323AB5">
      <w:pPr>
        <w:sectPr w:rsidR="00323AB5">
          <w:pgSz w:w="11920" w:h="16850"/>
          <w:pgMar w:top="820" w:right="300" w:bottom="840" w:left="0" w:header="0" w:footer="606" w:gutter="0"/>
          <w:cols w:space="720"/>
        </w:sectPr>
      </w:pPr>
    </w:p>
    <w:p w:rsidR="00323AB5" w:rsidRDefault="00DB4038">
      <w:pPr>
        <w:pStyle w:val="a3"/>
        <w:spacing w:before="71"/>
        <w:ind w:left="1279"/>
      </w:pPr>
      <w:r>
        <w:lastRenderedPageBreak/>
        <w:t>оцениватьприобретенныйопыт;</w:t>
      </w:r>
    </w:p>
    <w:p w:rsidR="00323AB5" w:rsidRDefault="00323AB5">
      <w:pPr>
        <w:pStyle w:val="a3"/>
        <w:spacing w:before="10"/>
        <w:rPr>
          <w:sz w:val="20"/>
        </w:rPr>
      </w:pPr>
    </w:p>
    <w:p w:rsidR="00323AB5" w:rsidRDefault="00DB4038">
      <w:pPr>
        <w:pStyle w:val="a3"/>
        <w:ind w:left="739" w:firstLine="540"/>
      </w:pPr>
      <w:r>
        <w:t>способствоватьформированиюипроявлениюширокойэрудициивразныхобластяхзнаний,постоянноповышатьсвой образовательныйи культурныйуровень.</w:t>
      </w:r>
    </w:p>
    <w:p w:rsidR="00323AB5" w:rsidRDefault="00323AB5">
      <w:pPr>
        <w:pStyle w:val="a3"/>
        <w:spacing w:before="10"/>
        <w:rPr>
          <w:sz w:val="20"/>
        </w:rPr>
      </w:pPr>
    </w:p>
    <w:p w:rsidR="00323AB5" w:rsidRDefault="00DB4038">
      <w:pPr>
        <w:pStyle w:val="a3"/>
        <w:ind w:left="739" w:firstLine="540"/>
      </w:pPr>
      <w:r>
        <w:t>Уобучающегосябудутсформированыследующиеумениясамоконтроля,эмоциональногоинтеллекта,принятиясебяидругих какчастирегулятивныхуниверсальныхучебных действий:</w:t>
      </w:r>
    </w:p>
    <w:p w:rsidR="00323AB5" w:rsidRDefault="00323AB5">
      <w:pPr>
        <w:pStyle w:val="a3"/>
        <w:spacing w:before="10"/>
        <w:rPr>
          <w:sz w:val="20"/>
        </w:rPr>
      </w:pPr>
    </w:p>
    <w:p w:rsidR="00323AB5" w:rsidRDefault="00DB4038">
      <w:pPr>
        <w:pStyle w:val="a3"/>
        <w:ind w:left="1279"/>
      </w:pPr>
      <w:r>
        <w:t>даватьоценкуновымситуациям,оцениватьсоответствиерезультатов целям;</w:t>
      </w:r>
    </w:p>
    <w:p w:rsidR="00323AB5" w:rsidRDefault="00323AB5">
      <w:pPr>
        <w:pStyle w:val="a3"/>
        <w:spacing w:before="10"/>
        <w:rPr>
          <w:sz w:val="20"/>
        </w:rPr>
      </w:pPr>
    </w:p>
    <w:p w:rsidR="00323AB5" w:rsidRDefault="00DB4038">
      <w:pPr>
        <w:pStyle w:val="a3"/>
        <w:tabs>
          <w:tab w:val="left" w:pos="2279"/>
          <w:tab w:val="left" w:pos="3510"/>
          <w:tab w:val="left" w:pos="5342"/>
          <w:tab w:val="left" w:pos="6649"/>
          <w:tab w:val="left" w:pos="7207"/>
          <w:tab w:val="left" w:pos="8464"/>
          <w:tab w:val="left" w:pos="10078"/>
          <w:tab w:val="left" w:pos="11234"/>
        </w:tabs>
        <w:ind w:left="739" w:right="245" w:firstLine="540"/>
      </w:pPr>
      <w:r>
        <w:t>владеть</w:t>
      </w:r>
      <w:r>
        <w:tab/>
        <w:t>навыками</w:t>
      </w:r>
      <w:r>
        <w:tab/>
        <w:t>познавательной</w:t>
      </w:r>
      <w:r>
        <w:tab/>
        <w:t>рефлексии</w:t>
      </w:r>
      <w:r>
        <w:tab/>
        <w:t>как</w:t>
      </w:r>
      <w:r>
        <w:tab/>
        <w:t>осознания</w:t>
      </w:r>
      <w:r>
        <w:tab/>
        <w:t>совершаемых</w:t>
      </w:r>
      <w:r>
        <w:tab/>
        <w:t>действий</w:t>
      </w:r>
      <w:r>
        <w:tab/>
        <w:t>имыслительныхпроцессов, ихрезультатов и оснований;</w:t>
      </w:r>
    </w:p>
    <w:p w:rsidR="00323AB5" w:rsidRDefault="00323AB5">
      <w:pPr>
        <w:pStyle w:val="a3"/>
        <w:spacing w:before="10"/>
        <w:rPr>
          <w:sz w:val="20"/>
        </w:rPr>
      </w:pPr>
    </w:p>
    <w:p w:rsidR="00323AB5" w:rsidRDefault="00DB4038">
      <w:pPr>
        <w:pStyle w:val="a3"/>
        <w:spacing w:before="1" w:line="448" w:lineRule="auto"/>
        <w:ind w:left="1279" w:right="2000"/>
      </w:pPr>
      <w:r>
        <w:t>оценивать риски и своевременно принимать решения по их снижению;использовать приемы рефлексии для оценки ситуации, выбора верного решения;приниматьмотивыиаргументыдругих прианализерезультатовдеятельности;</w:t>
      </w:r>
    </w:p>
    <w:p w:rsidR="00323AB5" w:rsidRDefault="00DB4038">
      <w:pPr>
        <w:pStyle w:val="a3"/>
        <w:ind w:left="739" w:firstLine="540"/>
      </w:pPr>
      <w:r>
        <w:t>способностьпониматьсвоеэмоциональноесостояние,видетьнаправленияразвитиясобственнойэмоциональнойсферы, бытьувереннымвсебе;</w:t>
      </w:r>
    </w:p>
    <w:p w:rsidR="00323AB5" w:rsidRDefault="00323AB5">
      <w:pPr>
        <w:pStyle w:val="a3"/>
        <w:spacing w:before="10"/>
        <w:rPr>
          <w:sz w:val="20"/>
        </w:rPr>
      </w:pPr>
    </w:p>
    <w:p w:rsidR="00323AB5" w:rsidRDefault="00DB4038">
      <w:pPr>
        <w:pStyle w:val="a3"/>
        <w:ind w:left="1279"/>
      </w:pPr>
      <w:r>
        <w:t>приниматьответственность;</w:t>
      </w:r>
    </w:p>
    <w:p w:rsidR="00323AB5" w:rsidRDefault="00323AB5">
      <w:pPr>
        <w:pStyle w:val="a3"/>
        <w:spacing w:before="10"/>
        <w:rPr>
          <w:sz w:val="20"/>
        </w:rPr>
      </w:pPr>
    </w:p>
    <w:p w:rsidR="00323AB5" w:rsidRDefault="00DB4038">
      <w:pPr>
        <w:pStyle w:val="a3"/>
        <w:ind w:left="739" w:firstLine="540"/>
      </w:pPr>
      <w:r>
        <w:t>приниматьсебя,понимаясвоинедостаткиисвоеповедение,способностьадаптироватьсякэмоциональнымизменениямипроявлять гибкость, быть открытымновому;</w:t>
      </w:r>
    </w:p>
    <w:p w:rsidR="00323AB5" w:rsidRDefault="00323AB5">
      <w:pPr>
        <w:pStyle w:val="a3"/>
        <w:spacing w:before="10"/>
        <w:rPr>
          <w:sz w:val="20"/>
        </w:rPr>
      </w:pPr>
    </w:p>
    <w:p w:rsidR="00323AB5" w:rsidRDefault="00DB4038">
      <w:pPr>
        <w:pStyle w:val="a3"/>
        <w:ind w:left="1279"/>
      </w:pPr>
      <w:r>
        <w:t>стремитьсякдостижениюцелии успеху;</w:t>
      </w:r>
    </w:p>
    <w:p w:rsidR="00323AB5" w:rsidRDefault="00323AB5">
      <w:pPr>
        <w:pStyle w:val="a3"/>
        <w:spacing w:before="10"/>
        <w:rPr>
          <w:sz w:val="20"/>
        </w:rPr>
      </w:pPr>
    </w:p>
    <w:p w:rsidR="00323AB5" w:rsidRDefault="00DB4038">
      <w:pPr>
        <w:pStyle w:val="a3"/>
        <w:spacing w:before="1"/>
        <w:ind w:left="1279"/>
      </w:pPr>
      <w:r>
        <w:t>уметьдействовать,исходяизсвоихвозможностей;</w:t>
      </w:r>
    </w:p>
    <w:p w:rsidR="00323AB5" w:rsidRDefault="00323AB5">
      <w:pPr>
        <w:pStyle w:val="a3"/>
        <w:spacing w:before="9"/>
        <w:rPr>
          <w:sz w:val="20"/>
        </w:rPr>
      </w:pPr>
    </w:p>
    <w:p w:rsidR="00323AB5" w:rsidRDefault="00DB4038">
      <w:pPr>
        <w:pStyle w:val="a3"/>
        <w:spacing w:before="1"/>
        <w:ind w:left="739" w:firstLine="540"/>
      </w:pPr>
      <w:r>
        <w:t>пониматьэмоциональноесостояниедругих,учитыватьегоприосуществлениикоммуникации,способность к сочувствию и сопереживанию;</w:t>
      </w:r>
    </w:p>
    <w:p w:rsidR="00323AB5" w:rsidRDefault="00323AB5">
      <w:pPr>
        <w:pStyle w:val="a3"/>
        <w:spacing w:before="9"/>
        <w:rPr>
          <w:sz w:val="20"/>
        </w:rPr>
      </w:pPr>
    </w:p>
    <w:p w:rsidR="00323AB5" w:rsidRDefault="00DB4038">
      <w:pPr>
        <w:pStyle w:val="a3"/>
        <w:spacing w:before="1"/>
        <w:ind w:left="739" w:firstLine="540"/>
      </w:pPr>
      <w:r>
        <w:t>выстраиватьотношениясдругимилюдьми,заботиться,проявлятьинтересиразрешатьконфликты;</w:t>
      </w:r>
    </w:p>
    <w:p w:rsidR="00323AB5" w:rsidRDefault="00323AB5">
      <w:pPr>
        <w:pStyle w:val="a3"/>
        <w:spacing w:before="9"/>
        <w:rPr>
          <w:sz w:val="20"/>
        </w:rPr>
      </w:pPr>
    </w:p>
    <w:p w:rsidR="00323AB5" w:rsidRDefault="00DB4038">
      <w:pPr>
        <w:pStyle w:val="a3"/>
        <w:spacing w:before="1" w:line="448" w:lineRule="auto"/>
        <w:ind w:left="1279" w:right="2196"/>
      </w:pPr>
      <w:r>
        <w:t>принимать мотивы и аргументы других при анализе результатов деятельности;признавать своеправо и праводругихнаошибки;</w:t>
      </w:r>
    </w:p>
    <w:p w:rsidR="00323AB5" w:rsidRDefault="00DB4038">
      <w:pPr>
        <w:pStyle w:val="a3"/>
        <w:ind w:left="1279"/>
      </w:pPr>
      <w:r>
        <w:t>развиватьспособностьпониматьмирспозициидругогочеловека.</w:t>
      </w:r>
    </w:p>
    <w:p w:rsidR="00323AB5" w:rsidRDefault="00323AB5">
      <w:pPr>
        <w:pStyle w:val="a3"/>
        <w:spacing w:before="10"/>
        <w:rPr>
          <w:sz w:val="20"/>
        </w:rPr>
      </w:pPr>
    </w:p>
    <w:p w:rsidR="00323AB5" w:rsidRDefault="00DB4038">
      <w:pPr>
        <w:pStyle w:val="a3"/>
        <w:spacing w:line="448" w:lineRule="auto"/>
        <w:ind w:left="1279" w:right="1574"/>
      </w:pPr>
      <w:r>
        <w:t>У обучающегося будут сформированы следующие умения совместной деятельности:использовать преимуществакомандной ииндивидуальной работы;</w:t>
      </w:r>
    </w:p>
    <w:p w:rsidR="00323AB5" w:rsidRDefault="00DB4038">
      <w:pPr>
        <w:pStyle w:val="a3"/>
        <w:ind w:left="739" w:firstLine="540"/>
      </w:pPr>
      <w:r>
        <w:t>выбиратьтематикуиметодысовместныхдействийсучетомобщихинтересовивозможностейкаждогочленаколлектива;</w:t>
      </w:r>
    </w:p>
    <w:p w:rsidR="00323AB5" w:rsidRDefault="00323AB5">
      <w:pPr>
        <w:pStyle w:val="a3"/>
        <w:spacing w:before="10"/>
        <w:rPr>
          <w:sz w:val="20"/>
        </w:rPr>
      </w:pPr>
    </w:p>
    <w:p w:rsidR="00323AB5" w:rsidRDefault="00DB4038">
      <w:pPr>
        <w:pStyle w:val="a3"/>
        <w:ind w:left="739" w:right="243" w:firstLine="540"/>
        <w:jc w:val="both"/>
      </w:pPr>
      <w:r>
        <w:t>приниматьцелисовместнойдеятельности,организовыватьикоординироватьдействия поеедостижению: составлять план действий, распределять роли с учетом мнений участников, обсуждатьрезультатысовместной работы;</w:t>
      </w:r>
    </w:p>
    <w:p w:rsidR="00323AB5" w:rsidRDefault="00323AB5">
      <w:pPr>
        <w:pStyle w:val="a3"/>
        <w:spacing w:before="10"/>
        <w:rPr>
          <w:sz w:val="20"/>
        </w:rPr>
      </w:pPr>
    </w:p>
    <w:p w:rsidR="00323AB5" w:rsidRDefault="00DB4038">
      <w:pPr>
        <w:pStyle w:val="a3"/>
        <w:spacing w:before="1"/>
        <w:ind w:left="739" w:right="244" w:firstLine="540"/>
        <w:jc w:val="both"/>
      </w:pPr>
      <w:r>
        <w:t>оцениватькачествосвоеговкладаикаждогоучастникакомандывобщийрезультатпоразработаннымкритериям;</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right="242" w:firstLine="540"/>
        <w:jc w:val="both"/>
      </w:pPr>
      <w:r>
        <w:lastRenderedPageBreak/>
        <w:t>предлагать новые проекты, оценивать идеи с позиции новизны, оригинальности, практическойзначимости.</w:t>
      </w:r>
    </w:p>
    <w:p w:rsidR="00323AB5" w:rsidRDefault="00323AB5">
      <w:pPr>
        <w:pStyle w:val="a3"/>
        <w:spacing w:before="10"/>
        <w:rPr>
          <w:sz w:val="20"/>
        </w:rPr>
      </w:pPr>
    </w:p>
    <w:p w:rsidR="00323AB5" w:rsidRDefault="00DB4038">
      <w:pPr>
        <w:pStyle w:val="a3"/>
        <w:ind w:left="739" w:right="248" w:firstLine="540"/>
        <w:jc w:val="both"/>
      </w:pPr>
      <w:r>
        <w:t>Предметные результаты освоения программы по географии на базовом уровне к концу 10 классадолжны отражать:</w:t>
      </w:r>
    </w:p>
    <w:p w:rsidR="00323AB5" w:rsidRDefault="00323AB5">
      <w:pPr>
        <w:pStyle w:val="a3"/>
        <w:spacing w:before="10"/>
        <w:rPr>
          <w:sz w:val="20"/>
        </w:rPr>
      </w:pPr>
    </w:p>
    <w:p w:rsidR="00323AB5" w:rsidRDefault="00DB4038" w:rsidP="00E26A64">
      <w:pPr>
        <w:pStyle w:val="a4"/>
        <w:numPr>
          <w:ilvl w:val="0"/>
          <w:numId w:val="158"/>
        </w:numPr>
        <w:tabs>
          <w:tab w:val="left" w:pos="1546"/>
        </w:tabs>
        <w:ind w:right="245" w:firstLine="540"/>
        <w:jc w:val="both"/>
        <w:rPr>
          <w:sz w:val="24"/>
        </w:rPr>
      </w:pPr>
      <w:r>
        <w:rPr>
          <w:sz w:val="24"/>
        </w:rPr>
        <w:t>понимание роли и места современной географической науки в системе научных дисциплин, ееучастии в решении важнейших проблем человечества: приводить примеры проявления глобальныхпроблем, в решении которых принимает участие современная географическая наука, на региональномуровне,вразныхстранах, втом числевРоссии;</w:t>
      </w:r>
    </w:p>
    <w:p w:rsidR="00323AB5" w:rsidRDefault="00323AB5">
      <w:pPr>
        <w:pStyle w:val="a3"/>
        <w:spacing w:before="10"/>
        <w:rPr>
          <w:sz w:val="20"/>
        </w:rPr>
      </w:pPr>
    </w:p>
    <w:p w:rsidR="00323AB5" w:rsidRDefault="00DB4038" w:rsidP="00E26A64">
      <w:pPr>
        <w:pStyle w:val="a4"/>
        <w:numPr>
          <w:ilvl w:val="0"/>
          <w:numId w:val="158"/>
        </w:numPr>
        <w:tabs>
          <w:tab w:val="left" w:pos="1662"/>
        </w:tabs>
        <w:ind w:right="241" w:firstLine="540"/>
        <w:jc w:val="both"/>
        <w:rPr>
          <w:sz w:val="24"/>
        </w:rPr>
      </w:pPr>
      <w:r>
        <w:rPr>
          <w:sz w:val="24"/>
        </w:rPr>
        <w:t>освоениеиприменениезнанийоразмещенииосновныхгеографическихобъектовитерриториальнойорганизацииприродыиобщества:выбиратьииспользоватьисточникигеографическойинформациидляопределенияположенияивзаиморасположенияобъектоввпространстве;</w:t>
      </w:r>
    </w:p>
    <w:p w:rsidR="00323AB5" w:rsidRDefault="00323AB5">
      <w:pPr>
        <w:pStyle w:val="a3"/>
        <w:spacing w:before="11"/>
        <w:rPr>
          <w:sz w:val="20"/>
        </w:rPr>
      </w:pPr>
    </w:p>
    <w:p w:rsidR="00323AB5" w:rsidRDefault="00DB4038">
      <w:pPr>
        <w:pStyle w:val="a3"/>
        <w:ind w:left="739" w:right="242" w:firstLine="540"/>
        <w:jc w:val="both"/>
      </w:pPr>
      <w:r>
        <w:t>описыватьположениеивзаиморасположениеизученныхгеографическихобъектоввпространстве, новую многополярную модель политического мироустройства, ареалы распространенияосновных религий;</w:t>
      </w:r>
    </w:p>
    <w:p w:rsidR="00323AB5" w:rsidRDefault="00323AB5">
      <w:pPr>
        <w:pStyle w:val="a3"/>
        <w:spacing w:before="10"/>
        <w:rPr>
          <w:sz w:val="20"/>
        </w:rPr>
      </w:pPr>
    </w:p>
    <w:p w:rsidR="00323AB5" w:rsidRDefault="00DB4038">
      <w:pPr>
        <w:pStyle w:val="a3"/>
        <w:ind w:left="739" w:right="242" w:firstLine="540"/>
        <w:jc w:val="both"/>
      </w:pPr>
      <w:r>
        <w:t>приводить примеры наиболее крупных стран по численности населения и площади территории,стран, имеющих различное географическое положение, стран с различными формами правления игосударственногоустройства,стран-лидеровпопроизводствуосновныхвидовпромышленнойисельскохозяйственнойпродукции,основныхмеждународныхмагистралейитранспортныхузлов,стран-лидеровпозапасамминеральных,лесных, земельных,водныхресурсов;</w:t>
      </w:r>
    </w:p>
    <w:p w:rsidR="00323AB5" w:rsidRDefault="00323AB5">
      <w:pPr>
        <w:pStyle w:val="a3"/>
        <w:spacing w:before="10"/>
        <w:rPr>
          <w:sz w:val="20"/>
        </w:rPr>
      </w:pPr>
    </w:p>
    <w:p w:rsidR="00323AB5" w:rsidRDefault="00DB4038" w:rsidP="00E26A64">
      <w:pPr>
        <w:pStyle w:val="a4"/>
        <w:numPr>
          <w:ilvl w:val="0"/>
          <w:numId w:val="158"/>
        </w:numPr>
        <w:tabs>
          <w:tab w:val="left" w:pos="1544"/>
        </w:tabs>
        <w:ind w:right="245" w:firstLine="540"/>
        <w:jc w:val="both"/>
        <w:rPr>
          <w:sz w:val="24"/>
        </w:rPr>
      </w:pPr>
      <w:r>
        <w:rPr>
          <w:sz w:val="24"/>
        </w:rPr>
        <w:t>сформированность системы комплексных социально ориентированных географических знанийо закономерностях развития природы, размещения населения и хозяйства: различать географическиепроцессы и явления: урбанизацию, субурбанизацию, ложную урбанизацию, эмиграцию, иммиграцию,демографический взрыв и демографический кризис и распознавать их проявления в повседневнойжизни;</w:t>
      </w:r>
    </w:p>
    <w:p w:rsidR="00323AB5" w:rsidRDefault="00323AB5">
      <w:pPr>
        <w:pStyle w:val="a3"/>
        <w:spacing w:before="11"/>
        <w:rPr>
          <w:sz w:val="20"/>
        </w:rPr>
      </w:pPr>
    </w:p>
    <w:p w:rsidR="00323AB5" w:rsidRDefault="00DB4038">
      <w:pPr>
        <w:pStyle w:val="a3"/>
        <w:ind w:left="739" w:right="237" w:firstLine="540"/>
        <w:jc w:val="both"/>
      </w:pPr>
      <w:r>
        <w:t>использовать знания об основных географических закономерностях для определения и сравнениясвойств изученных географических объектов, процессов и явлений, в том числе: для определения исравненияпоказателейуровняразвитиямировогохозяйства(объемыВВП,промышленного,сельскохозяйственного производства и другие) и важнейших отраслей хозяйства в отдельных странах,сравненияпоказателей,характеризующихдемографическуюситуацию,урбанизацию,миграцииикачество жизни населения мира и отдельных стран, с использованием источников географическойинформации,сравненияструктурыэкономикиаграрных,индустриальныхипостиндустриальныхстран,регионовистранпообеспеченностиминеральными,водными,земельнымиилеснымиресурсамисиспользованиемисточниковгеографическойинформации,дляклассификациикрупнейших стран, в том числе по особенностям географического положения, форме правления игосударственногоустройства,уровнюсоциально-экономическогоразвития, типам воспроизводстванаселения,занимаемымимипозициямотносительноРоссии,дляклассификацииландшафтовсиспользованиемисточников географической информации;</w:t>
      </w:r>
    </w:p>
    <w:p w:rsidR="00323AB5" w:rsidRDefault="00323AB5">
      <w:pPr>
        <w:pStyle w:val="a3"/>
        <w:spacing w:before="11"/>
        <w:rPr>
          <w:sz w:val="20"/>
        </w:rPr>
      </w:pPr>
    </w:p>
    <w:p w:rsidR="00323AB5" w:rsidRDefault="00DB4038">
      <w:pPr>
        <w:pStyle w:val="a3"/>
        <w:ind w:left="739" w:right="240" w:firstLine="540"/>
        <w:jc w:val="both"/>
      </w:pPr>
      <w:r>
        <w:t>устанавливатьвзаимосвязимеждусоциально-экономическимиигеоэкологическимипроцессамииявлениями;междуприроднымиусловиямииразмещениемнаселения,втомчислемеждуглобальнымизменениемклиматаиизменениемуровняМировогоокеана,хозяйственнойдеятельностьюивозможнымиизменениямивразмещениинаселения,междуразвитиемнаукиитехнологии и возможностями человека прогнозировать опасные природные явления и противостоятьим;</w:t>
      </w:r>
    </w:p>
    <w:p w:rsidR="00323AB5" w:rsidRDefault="00323AB5">
      <w:pPr>
        <w:pStyle w:val="a3"/>
        <w:spacing w:before="1"/>
        <w:rPr>
          <w:sz w:val="13"/>
        </w:rPr>
      </w:pPr>
    </w:p>
    <w:p w:rsidR="00323AB5" w:rsidRDefault="00DB4038">
      <w:pPr>
        <w:pStyle w:val="a3"/>
        <w:spacing w:before="90"/>
        <w:ind w:left="739" w:firstLine="540"/>
      </w:pPr>
      <w:r>
        <w:t>устанавливатьвзаимосвязимеждузначениямипоказателейрождаемости,смертности,среднейожидаемо</w:t>
      </w:r>
      <w:r>
        <w:lastRenderedPageBreak/>
        <w:t>йпродолжительностижизниивозрастнойструктуройнаселения,развитиемотраслей</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ind w:left="739"/>
      </w:pPr>
      <w:r>
        <w:lastRenderedPageBreak/>
        <w:t>мировогохозяйстваиособенностямиихвлияниянаокружающуюсреду;</w:t>
      </w:r>
    </w:p>
    <w:p w:rsidR="00323AB5" w:rsidRDefault="00323AB5">
      <w:pPr>
        <w:pStyle w:val="a3"/>
        <w:spacing w:before="10"/>
        <w:rPr>
          <w:sz w:val="20"/>
        </w:rPr>
      </w:pPr>
    </w:p>
    <w:p w:rsidR="00323AB5" w:rsidRDefault="00DB4038">
      <w:pPr>
        <w:pStyle w:val="a3"/>
        <w:ind w:left="1279"/>
      </w:pPr>
      <w:r>
        <w:t>формулироватьи(или)обосновыватьвыводынаосновеиспользованиягеографическихзнаний;</w:t>
      </w:r>
    </w:p>
    <w:p w:rsidR="00323AB5" w:rsidRDefault="00323AB5">
      <w:pPr>
        <w:pStyle w:val="a3"/>
        <w:spacing w:before="10"/>
        <w:rPr>
          <w:sz w:val="20"/>
        </w:rPr>
      </w:pPr>
    </w:p>
    <w:p w:rsidR="00323AB5" w:rsidRDefault="00DB4038" w:rsidP="00E26A64">
      <w:pPr>
        <w:pStyle w:val="a4"/>
        <w:numPr>
          <w:ilvl w:val="0"/>
          <w:numId w:val="158"/>
        </w:numPr>
        <w:tabs>
          <w:tab w:val="left" w:pos="1642"/>
        </w:tabs>
        <w:ind w:right="234" w:firstLine="540"/>
        <w:jc w:val="both"/>
        <w:rPr>
          <w:sz w:val="24"/>
        </w:rPr>
      </w:pPr>
      <w:r>
        <w:rPr>
          <w:sz w:val="24"/>
        </w:rPr>
        <w:t>владениегеографическойтерминологиейисистемойбазовыхгеографическихпонятий:применятьсоциально-экономическиепонятия:политическаякарта,государство,политико-географическое положение, монархия, республика, унитарное государство, федеративное государство,воспроизводствонаселения,демографическийвзрыв,демографическийкризис,демографическийпереход,старениенаселения,составнаселения,структуранаселения,экономическиактивноенаселение,индексчеловеческогоразвития(ИЧР),народ,этнос,плотностьнаселения,миграциинаселения,"климатическиебеженцы",расселениенаселения,демографическаяполитика,субурбанизация,ложнаяурбанизация,мегалополисы,развитыеиразвивающиеся,новыеиндустриальные,нефтедобывающиестраны,ресурсообеспеченность,мировоехозяйство,международнаяэкономическаяинтеграция,международнаяхозяйственнаяспециализация,международное географическое разделение труда, отраслевая и территориальная структура мировогохозяйства, транснациональные корпорации (ТНК), "сланцевая революция", "водородная энергетика","зеленаяэнергетика",органическоесельскоехозяйство,глобализациямировойэкономикиидеглобализация, "энергопереход", международные экономические отношения,устойчивое развитиедлярешенияучебных и(или) практико-ориентированныхзадач;</w:t>
      </w:r>
    </w:p>
    <w:p w:rsidR="00323AB5" w:rsidRDefault="00323AB5">
      <w:pPr>
        <w:pStyle w:val="a3"/>
        <w:rPr>
          <w:sz w:val="21"/>
        </w:rPr>
      </w:pPr>
    </w:p>
    <w:p w:rsidR="00323AB5" w:rsidRDefault="00DB4038" w:rsidP="00E26A64">
      <w:pPr>
        <w:pStyle w:val="a4"/>
        <w:numPr>
          <w:ilvl w:val="0"/>
          <w:numId w:val="158"/>
        </w:numPr>
        <w:tabs>
          <w:tab w:val="left" w:pos="1710"/>
        </w:tabs>
        <w:ind w:right="245" w:firstLine="540"/>
        <w:jc w:val="both"/>
        <w:rPr>
          <w:sz w:val="24"/>
        </w:rPr>
      </w:pPr>
      <w:r>
        <w:rPr>
          <w:sz w:val="24"/>
        </w:rPr>
        <w:t>сформированностьуменийпроводитьнаблюдениязаотдельнымигеографическимиобъектами,процессамииявлениями,ихизменениямиврезультатевоздействияприродныхиантропогенных факторов: определять цели и задачи проведения наблюдения (исследования); выбиратьформуфиксации результатов наблюдения (исследования);</w:t>
      </w:r>
    </w:p>
    <w:p w:rsidR="00323AB5" w:rsidRDefault="00323AB5">
      <w:pPr>
        <w:pStyle w:val="a3"/>
        <w:spacing w:before="10"/>
        <w:rPr>
          <w:sz w:val="20"/>
        </w:rPr>
      </w:pPr>
    </w:p>
    <w:p w:rsidR="00323AB5" w:rsidRDefault="00DB4038" w:rsidP="00E26A64">
      <w:pPr>
        <w:pStyle w:val="a4"/>
        <w:numPr>
          <w:ilvl w:val="0"/>
          <w:numId w:val="158"/>
        </w:numPr>
        <w:tabs>
          <w:tab w:val="left" w:pos="1599"/>
        </w:tabs>
        <w:ind w:right="242" w:firstLine="540"/>
        <w:jc w:val="both"/>
        <w:rPr>
          <w:sz w:val="24"/>
        </w:rPr>
      </w:pPr>
      <w:r>
        <w:rPr>
          <w:sz w:val="24"/>
        </w:rPr>
        <w:t>сформированность умений находить и использовать различные источники географическойинформациидляполученияновыхзнанийоприродныхисоциально-экономическихпроцессахиявлениях,выявлениязакономерностейитенденцийихразвития,прогнозирования:выбиратьииспользовать источники географической информации (картографические, статистические, текстовые,видео-ифотоизображения,геоинформационныесистемы, адекватныерешаемымзадачам;</w:t>
      </w:r>
    </w:p>
    <w:p w:rsidR="00323AB5" w:rsidRDefault="00323AB5">
      <w:pPr>
        <w:pStyle w:val="a3"/>
        <w:spacing w:before="10"/>
        <w:rPr>
          <w:sz w:val="20"/>
        </w:rPr>
      </w:pPr>
    </w:p>
    <w:p w:rsidR="00323AB5" w:rsidRDefault="00DB4038">
      <w:pPr>
        <w:pStyle w:val="a3"/>
        <w:ind w:left="739" w:right="240" w:firstLine="540"/>
        <w:jc w:val="both"/>
      </w:pPr>
      <w:r>
        <w:t>сопоставлять и анализировать географические карты различной тематики и другие источникигеографической информации для выявления закономерностей социально-экономических, природных иэкологическихпроцессов и явлений;</w:t>
      </w:r>
    </w:p>
    <w:p w:rsidR="00323AB5" w:rsidRDefault="00323AB5">
      <w:pPr>
        <w:pStyle w:val="a3"/>
        <w:spacing w:before="10"/>
        <w:rPr>
          <w:sz w:val="20"/>
        </w:rPr>
      </w:pPr>
    </w:p>
    <w:p w:rsidR="00323AB5" w:rsidRDefault="00DB4038">
      <w:pPr>
        <w:pStyle w:val="a3"/>
        <w:spacing w:before="1"/>
        <w:ind w:left="739" w:right="242" w:firstLine="540"/>
        <w:jc w:val="both"/>
      </w:pPr>
      <w:r>
        <w:t>определять и сравнивать по географическим картам различного содержания и другим источникамгеографическойинформациикачественныеиколичественныепоказатели,характеризующиеизученныегеографическиеобъекты,процессы и явления;</w:t>
      </w:r>
    </w:p>
    <w:p w:rsidR="00323AB5" w:rsidRDefault="00323AB5">
      <w:pPr>
        <w:pStyle w:val="a3"/>
        <w:spacing w:before="10"/>
        <w:rPr>
          <w:sz w:val="20"/>
        </w:rPr>
      </w:pPr>
    </w:p>
    <w:p w:rsidR="00323AB5" w:rsidRDefault="00DB4038">
      <w:pPr>
        <w:pStyle w:val="a3"/>
        <w:ind w:left="739" w:right="247" w:firstLine="540"/>
        <w:jc w:val="both"/>
      </w:pPr>
      <w:r>
        <w:t>прогнозировать изменения состава и структуры населения, в том числе возрастной структурынаселенияотдельныхстрансиспользованиемисточниковгеографической информации;</w:t>
      </w:r>
    </w:p>
    <w:p w:rsidR="00323AB5" w:rsidRDefault="00323AB5">
      <w:pPr>
        <w:pStyle w:val="a3"/>
        <w:spacing w:before="10"/>
        <w:rPr>
          <w:sz w:val="20"/>
        </w:rPr>
      </w:pPr>
    </w:p>
    <w:p w:rsidR="00323AB5" w:rsidRDefault="00DB4038">
      <w:pPr>
        <w:pStyle w:val="a3"/>
        <w:ind w:left="739" w:right="250" w:firstLine="540"/>
        <w:jc w:val="both"/>
      </w:pPr>
      <w:r>
        <w:t>определятьинаходитьвкомплексеисточниковнедостовернуюипротиворечивуюгеографическуюинформациюдлярешенияучебныхи(или)практико-ориентированныхзадач;</w:t>
      </w:r>
    </w:p>
    <w:p w:rsidR="00323AB5" w:rsidRDefault="00323AB5">
      <w:pPr>
        <w:pStyle w:val="a3"/>
        <w:spacing w:before="10"/>
        <w:rPr>
          <w:sz w:val="20"/>
        </w:rPr>
      </w:pPr>
    </w:p>
    <w:p w:rsidR="00323AB5" w:rsidRDefault="00DB4038">
      <w:pPr>
        <w:pStyle w:val="a3"/>
        <w:ind w:left="739" w:right="245" w:firstLine="540"/>
        <w:jc w:val="both"/>
      </w:pPr>
      <w:r>
        <w:t>самостоятельнонаходить,отбиратьиприменятьразличныеметодыпознаниядлярешенияпрактико-ориентированныхзадач;</w:t>
      </w:r>
    </w:p>
    <w:p w:rsidR="00323AB5" w:rsidRDefault="00323AB5">
      <w:pPr>
        <w:pStyle w:val="a3"/>
        <w:spacing w:before="10"/>
        <w:rPr>
          <w:sz w:val="20"/>
        </w:rPr>
      </w:pPr>
    </w:p>
    <w:p w:rsidR="00323AB5" w:rsidRDefault="00DB4038" w:rsidP="00E26A64">
      <w:pPr>
        <w:pStyle w:val="a4"/>
        <w:numPr>
          <w:ilvl w:val="0"/>
          <w:numId w:val="158"/>
        </w:numPr>
        <w:tabs>
          <w:tab w:val="left" w:pos="1604"/>
        </w:tabs>
        <w:ind w:right="245" w:firstLine="540"/>
        <w:jc w:val="both"/>
        <w:rPr>
          <w:sz w:val="24"/>
        </w:rPr>
      </w:pPr>
      <w:r>
        <w:rPr>
          <w:sz w:val="24"/>
        </w:rPr>
        <w:t>владениеумениямигеографическогоанализаиинтерпретацииинформацииизразличныхисточников:находить,отбирать,систематизироватьинформацию,необходимуюдляизучениягеографическихобъектовиявлений,отдельныхтерриториймираиРоссии,ихобеспеченностиприроднымиичеловеческимиресурсами,хозяйственногопотенциала,экологических проблем;</w:t>
      </w:r>
    </w:p>
    <w:p w:rsidR="00323AB5" w:rsidRDefault="00323AB5">
      <w:pPr>
        <w:pStyle w:val="a3"/>
        <w:spacing w:before="11"/>
        <w:rPr>
          <w:sz w:val="20"/>
        </w:rPr>
      </w:pPr>
    </w:p>
    <w:p w:rsidR="00323AB5" w:rsidRDefault="00DB4038">
      <w:pPr>
        <w:pStyle w:val="a3"/>
        <w:ind w:left="739" w:right="246" w:firstLine="540"/>
        <w:jc w:val="both"/>
      </w:pPr>
      <w:r>
        <w:t>представлятьвразличныхформах(графики,таблицы,схемы,диаграммы,картыидругие)географическ</w:t>
      </w:r>
      <w:r>
        <w:lastRenderedPageBreak/>
        <w:t>уюинформациюонаселениимираиРоссии,отраслевойитерриториальнойструктуре</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pPr>
      <w:r>
        <w:lastRenderedPageBreak/>
        <w:t>мировогохозяйства,географическихособенностяхразвитияотдельныхотраслей;</w:t>
      </w:r>
    </w:p>
    <w:p w:rsidR="00323AB5" w:rsidRDefault="00323AB5">
      <w:pPr>
        <w:pStyle w:val="a3"/>
        <w:spacing w:before="10"/>
        <w:rPr>
          <w:sz w:val="20"/>
        </w:rPr>
      </w:pPr>
    </w:p>
    <w:p w:rsidR="00323AB5" w:rsidRDefault="00DB4038">
      <w:pPr>
        <w:pStyle w:val="a3"/>
        <w:ind w:left="739" w:firstLine="540"/>
      </w:pPr>
      <w:r>
        <w:t>формулироватьвыводыизаключениянаосновеанализаиинтерпретацииинформацииизразличныхисточников;</w:t>
      </w:r>
    </w:p>
    <w:p w:rsidR="00323AB5" w:rsidRDefault="00DB4038">
      <w:pPr>
        <w:pStyle w:val="a3"/>
        <w:spacing w:before="6" w:line="510" w:lineRule="atLeast"/>
        <w:ind w:left="1279"/>
      </w:pPr>
      <w:r>
        <w:t>критически оценивать и интерпретировать информацию, получаемую из различных источников;использоватьразличныеисточникигеографическойинформациидлярешенияучебныхи(или)</w:t>
      </w:r>
    </w:p>
    <w:p w:rsidR="00323AB5" w:rsidRDefault="00DB4038">
      <w:pPr>
        <w:pStyle w:val="a3"/>
        <w:spacing w:before="6"/>
        <w:ind w:left="739"/>
      </w:pPr>
      <w:r>
        <w:t>практико-ориентированныхзадач;</w:t>
      </w:r>
    </w:p>
    <w:p w:rsidR="00323AB5" w:rsidRDefault="00323AB5">
      <w:pPr>
        <w:pStyle w:val="a3"/>
        <w:spacing w:before="10"/>
        <w:rPr>
          <w:sz w:val="20"/>
        </w:rPr>
      </w:pPr>
    </w:p>
    <w:p w:rsidR="00323AB5" w:rsidRDefault="00DB4038" w:rsidP="00E26A64">
      <w:pPr>
        <w:pStyle w:val="a4"/>
        <w:numPr>
          <w:ilvl w:val="0"/>
          <w:numId w:val="158"/>
        </w:numPr>
        <w:tabs>
          <w:tab w:val="left" w:pos="1621"/>
        </w:tabs>
        <w:ind w:right="244" w:firstLine="540"/>
        <w:jc w:val="both"/>
        <w:rPr>
          <w:sz w:val="24"/>
        </w:rPr>
      </w:pPr>
      <w:r>
        <w:rPr>
          <w:sz w:val="24"/>
        </w:rPr>
        <w:t>сформированностьуменийприменятьгеографическиезнаниядляобъясненияизученныхсоциально-экономическихигеоэкологическихпроцессовиявлений,втомчисле:объяснятьособенности демографической политики в странах с различным типом воспроизводства населения,направления международных миграций, различия в уровнях урбанизации, в уровне и качестве жизнинаселения, влияние природно-ресурсного капитала на формирование отраслевой структуры хозяйстваотдельныхстран;</w:t>
      </w:r>
    </w:p>
    <w:p w:rsidR="00323AB5" w:rsidRDefault="00323AB5">
      <w:pPr>
        <w:pStyle w:val="a3"/>
        <w:spacing w:before="11"/>
        <w:rPr>
          <w:sz w:val="20"/>
        </w:rPr>
      </w:pPr>
    </w:p>
    <w:p w:rsidR="00323AB5" w:rsidRDefault="00DB4038">
      <w:pPr>
        <w:pStyle w:val="a3"/>
        <w:ind w:left="739" w:firstLine="540"/>
      </w:pPr>
      <w:r>
        <w:t>использоватьгеографическиезнанияомировомхозяйствеинаселениимира,обособенностяхвзаимодействияприродыиобществадлярешения учебныхи(или)практико-ориентированныхзадач;</w:t>
      </w:r>
    </w:p>
    <w:p w:rsidR="00323AB5" w:rsidRDefault="00323AB5">
      <w:pPr>
        <w:pStyle w:val="a3"/>
        <w:spacing w:before="10"/>
        <w:rPr>
          <w:sz w:val="20"/>
        </w:rPr>
      </w:pPr>
    </w:p>
    <w:p w:rsidR="00323AB5" w:rsidRDefault="00DB4038" w:rsidP="00E26A64">
      <w:pPr>
        <w:pStyle w:val="a4"/>
        <w:numPr>
          <w:ilvl w:val="0"/>
          <w:numId w:val="158"/>
        </w:numPr>
        <w:tabs>
          <w:tab w:val="left" w:pos="1623"/>
        </w:tabs>
        <w:ind w:right="242" w:firstLine="540"/>
        <w:jc w:val="both"/>
        <w:rPr>
          <w:sz w:val="24"/>
        </w:rPr>
      </w:pPr>
      <w:r>
        <w:rPr>
          <w:sz w:val="24"/>
        </w:rPr>
        <w:t>сформированностьуменийприменятьгеографическиезнаниядляоценкиразнообразныхявленийипроцессов:</w:t>
      </w:r>
    </w:p>
    <w:p w:rsidR="00323AB5" w:rsidRDefault="00323AB5">
      <w:pPr>
        <w:pStyle w:val="a3"/>
        <w:spacing w:before="10"/>
        <w:rPr>
          <w:sz w:val="20"/>
        </w:rPr>
      </w:pPr>
    </w:p>
    <w:p w:rsidR="00323AB5" w:rsidRDefault="00DB4038">
      <w:pPr>
        <w:pStyle w:val="a3"/>
        <w:ind w:left="739" w:firstLine="540"/>
      </w:pPr>
      <w:r>
        <w:t>оцениватьгеографические факторы, определяющие сущностьидинамикуважнейшихсоциально-экономическихи геоэкологическихпроцессов;</w:t>
      </w:r>
    </w:p>
    <w:p w:rsidR="00323AB5" w:rsidRDefault="00323AB5">
      <w:pPr>
        <w:pStyle w:val="a3"/>
        <w:spacing w:before="10"/>
        <w:rPr>
          <w:sz w:val="20"/>
        </w:rPr>
      </w:pPr>
    </w:p>
    <w:p w:rsidR="00323AB5" w:rsidRDefault="00DB4038">
      <w:pPr>
        <w:pStyle w:val="a3"/>
        <w:ind w:left="739" w:right="241" w:firstLine="540"/>
        <w:jc w:val="both"/>
      </w:pPr>
      <w:r>
        <w:t>оценивать изученные социально-экономические и геоэкологические процессы и явления, в томчислеоцениватьприродно-ресурсныйкапиталоднойизстрансиспользованиемисточниковгеографическойинформации,влияниеурбанизациинаокружающуюсреду,тенденцииразвитияосновных отраслей мирового хозяйства и изменения его отраслевой и территориальной структуры,изменение климата и уровня Мирового океана для различныхтерриторий, изменение содержанияпарниковыхгазовватмосфереимеры, предпринимаемыедляуменьшения ихвыбросов;</w:t>
      </w:r>
    </w:p>
    <w:p w:rsidR="00323AB5" w:rsidRDefault="00323AB5">
      <w:pPr>
        <w:pStyle w:val="a3"/>
        <w:spacing w:before="11"/>
        <w:rPr>
          <w:sz w:val="20"/>
        </w:rPr>
      </w:pPr>
    </w:p>
    <w:p w:rsidR="00323AB5" w:rsidRDefault="00DB4038" w:rsidP="00E26A64">
      <w:pPr>
        <w:pStyle w:val="a4"/>
        <w:numPr>
          <w:ilvl w:val="0"/>
          <w:numId w:val="158"/>
        </w:numPr>
        <w:tabs>
          <w:tab w:val="left" w:pos="1695"/>
        </w:tabs>
        <w:ind w:right="239" w:firstLine="540"/>
        <w:jc w:val="both"/>
        <w:rPr>
          <w:sz w:val="24"/>
        </w:rPr>
      </w:pPr>
      <w:r>
        <w:rPr>
          <w:sz w:val="24"/>
        </w:rPr>
        <w:t>сформированность знаний об основных проблемах взаимодействия природы и общества, оприродных и социально-экономических аспектах экологических проблем: описывать географическиеаспектыпроблемвзаимодействияприродыиобщества:различиявособенностяхпроявленияглобальныхизмененийклимата,повышенияуровняМировогоокеана,вобъемахвыбросовпарниковыхгазоввразныхрегионахмира,изменениягеосистемврезультатеприродныхиантропогенныхвоздействийнапримеререгионовистран мира,напланетарном уровне.</w:t>
      </w:r>
    </w:p>
    <w:p w:rsidR="00323AB5" w:rsidRDefault="00323AB5">
      <w:pPr>
        <w:pStyle w:val="a3"/>
        <w:spacing w:before="10"/>
        <w:rPr>
          <w:sz w:val="20"/>
        </w:rPr>
      </w:pPr>
    </w:p>
    <w:p w:rsidR="00323AB5" w:rsidRDefault="00DB4038">
      <w:pPr>
        <w:pStyle w:val="a3"/>
        <w:spacing w:before="1"/>
        <w:ind w:left="739" w:right="243" w:firstLine="540"/>
        <w:jc w:val="both"/>
      </w:pPr>
      <w:r>
        <w:t>Предметные результаты освоения программы по географии на базовом уровне к концу 11 классадолжны отражать:</w:t>
      </w:r>
    </w:p>
    <w:p w:rsidR="00323AB5" w:rsidRDefault="00323AB5">
      <w:pPr>
        <w:pStyle w:val="a3"/>
        <w:spacing w:before="10"/>
        <w:rPr>
          <w:sz w:val="20"/>
        </w:rPr>
      </w:pPr>
    </w:p>
    <w:p w:rsidR="00323AB5" w:rsidRDefault="00DB4038" w:rsidP="00E26A64">
      <w:pPr>
        <w:pStyle w:val="a4"/>
        <w:numPr>
          <w:ilvl w:val="0"/>
          <w:numId w:val="157"/>
        </w:numPr>
        <w:tabs>
          <w:tab w:val="left" w:pos="1546"/>
        </w:tabs>
        <w:ind w:right="245" w:firstLine="540"/>
        <w:jc w:val="both"/>
        <w:rPr>
          <w:sz w:val="24"/>
        </w:rPr>
      </w:pPr>
      <w:r>
        <w:rPr>
          <w:sz w:val="24"/>
        </w:rPr>
        <w:t>понимание роли и места современной географической науки в системе научных дисциплин, ееучастииврешенииважнейшихпроблемчеловечества:определятьрольгеографическихнауквдостижениицелейустойчивогоразвития;</w:t>
      </w:r>
    </w:p>
    <w:p w:rsidR="00323AB5" w:rsidRDefault="00323AB5">
      <w:pPr>
        <w:pStyle w:val="a3"/>
        <w:spacing w:before="10"/>
        <w:rPr>
          <w:sz w:val="20"/>
        </w:rPr>
      </w:pPr>
    </w:p>
    <w:p w:rsidR="00323AB5" w:rsidRDefault="00DB4038" w:rsidP="00E26A64">
      <w:pPr>
        <w:pStyle w:val="a4"/>
        <w:numPr>
          <w:ilvl w:val="0"/>
          <w:numId w:val="157"/>
        </w:numPr>
        <w:tabs>
          <w:tab w:val="left" w:pos="1662"/>
        </w:tabs>
        <w:ind w:right="235" w:firstLine="540"/>
        <w:jc w:val="both"/>
        <w:rPr>
          <w:sz w:val="24"/>
        </w:rPr>
      </w:pPr>
      <w:r>
        <w:rPr>
          <w:sz w:val="24"/>
        </w:rPr>
        <w:t>освоениеиприменениезнанийоразмещенииосновныхгеографическихобъектовитерриториальнойорганизацииприродыиобщества:выбиратьииспользоватьисточникигеографической информации для определения положения и взаиморасположения регионов и стран впространстве;</w:t>
      </w:r>
    </w:p>
    <w:p w:rsidR="00323AB5" w:rsidRDefault="00323AB5">
      <w:pPr>
        <w:pStyle w:val="a3"/>
        <w:spacing w:before="10"/>
        <w:rPr>
          <w:sz w:val="20"/>
        </w:rPr>
      </w:pPr>
    </w:p>
    <w:p w:rsidR="00323AB5" w:rsidRDefault="00DB4038">
      <w:pPr>
        <w:pStyle w:val="a3"/>
        <w:ind w:left="739" w:right="246" w:firstLine="540"/>
        <w:jc w:val="both"/>
      </w:pPr>
      <w:r>
        <w:t>описыватьположениеивзаиморасположениерегионовистранвпространстве,особенностиприродно-ресурсногокапитала,населения ихозяйстварегионовиизученных стран;</w:t>
      </w:r>
    </w:p>
    <w:p w:rsidR="00323AB5" w:rsidRDefault="00323AB5">
      <w:pPr>
        <w:pStyle w:val="a3"/>
        <w:spacing w:before="10"/>
        <w:rPr>
          <w:sz w:val="20"/>
        </w:rPr>
      </w:pPr>
    </w:p>
    <w:p w:rsidR="00323AB5" w:rsidRDefault="00DB4038" w:rsidP="00E26A64">
      <w:pPr>
        <w:pStyle w:val="a4"/>
        <w:numPr>
          <w:ilvl w:val="0"/>
          <w:numId w:val="157"/>
        </w:numPr>
        <w:tabs>
          <w:tab w:val="left" w:pos="1544"/>
        </w:tabs>
        <w:ind w:left="1543" w:hanging="265"/>
        <w:rPr>
          <w:sz w:val="24"/>
        </w:rPr>
      </w:pPr>
      <w:r>
        <w:rPr>
          <w:sz w:val="24"/>
        </w:rPr>
        <w:t>сформированностьсистемыкомплексныхсоциальноориентированныхгеографическихзнаний</w:t>
      </w:r>
    </w:p>
    <w:p w:rsidR="00323AB5" w:rsidRDefault="00323AB5">
      <w:pPr>
        <w:rPr>
          <w:sz w:val="24"/>
        </w:rPr>
        <w:sectPr w:rsidR="00323AB5">
          <w:pgSz w:w="11920" w:h="16850"/>
          <w:pgMar w:top="820" w:right="300" w:bottom="900" w:left="0" w:header="0" w:footer="606" w:gutter="0"/>
          <w:cols w:space="720"/>
        </w:sectPr>
      </w:pPr>
    </w:p>
    <w:p w:rsidR="00323AB5" w:rsidRDefault="00DB4038">
      <w:pPr>
        <w:pStyle w:val="a3"/>
        <w:spacing w:before="71"/>
        <w:ind w:left="739" w:right="246"/>
        <w:jc w:val="both"/>
      </w:pPr>
      <w:r>
        <w:lastRenderedPageBreak/>
        <w:t>озакономерностяхразвитияприроды,размещениянаселенияихозяйства:распознаватьгеографическиеособенностипроявленияпроцессоввоспроизводства,миграциинаселенияиурбанизациивразличных регионахмираиизученныхстранах;</w:t>
      </w:r>
    </w:p>
    <w:p w:rsidR="00323AB5" w:rsidRDefault="00323AB5">
      <w:pPr>
        <w:pStyle w:val="a3"/>
        <w:spacing w:before="10"/>
        <w:rPr>
          <w:sz w:val="20"/>
        </w:rPr>
      </w:pPr>
    </w:p>
    <w:p w:rsidR="00323AB5" w:rsidRDefault="00DB4038">
      <w:pPr>
        <w:pStyle w:val="a3"/>
        <w:ind w:left="739" w:right="240" w:firstLine="540"/>
        <w:jc w:val="both"/>
      </w:pPr>
      <w:r>
        <w:t>использоватьзнанияобосновныхгеографическихзакономерностяхдляопределениягеографических факторов международной хозяйственной специализации изученных стран; сравнениярегионов мира и изученных стран по уровню социально-экономического развития, специализацииразличных стран и по их месту в МГРТ; для классификации стран отдельных регионов мира, в томчисле по особенностям географического положения, форме правления и государственного устройства,уровнюсоциально-экономическогоразвития,типамвоспроизводстванаселениясиспользованиемисточниковгеографической информации;</w:t>
      </w:r>
    </w:p>
    <w:p w:rsidR="00323AB5" w:rsidRDefault="00323AB5">
      <w:pPr>
        <w:pStyle w:val="a3"/>
        <w:spacing w:before="10"/>
        <w:rPr>
          <w:sz w:val="20"/>
        </w:rPr>
      </w:pPr>
    </w:p>
    <w:p w:rsidR="00323AB5" w:rsidRDefault="00DB4038">
      <w:pPr>
        <w:pStyle w:val="a3"/>
        <w:spacing w:before="1"/>
        <w:ind w:left="739" w:right="244" w:firstLine="540"/>
        <w:jc w:val="both"/>
      </w:pPr>
      <w:r>
        <w:t>устанавливатьвзаимосвязимеждусоциально-экономическимиигеоэкологическимипроцессамии явлениями в изученных странах; природными условиями и размещением населения, природнымиусловиямииприродно-ресурснымкапиталомиотраслевойструктуройхозяйстваизученныхстран;</w:t>
      </w:r>
    </w:p>
    <w:p w:rsidR="00323AB5" w:rsidRDefault="00323AB5">
      <w:pPr>
        <w:pStyle w:val="a3"/>
        <w:spacing w:before="10"/>
        <w:rPr>
          <w:sz w:val="20"/>
        </w:rPr>
      </w:pPr>
    </w:p>
    <w:p w:rsidR="00323AB5" w:rsidRDefault="00DB4038">
      <w:pPr>
        <w:pStyle w:val="a3"/>
        <w:ind w:left="739" w:right="246" w:firstLine="540"/>
        <w:jc w:val="both"/>
      </w:pPr>
      <w:r>
        <w:t>прогнозироватьизменениявозрастнойструктурынаселенияотдельныхстранзарубежнойЕвропысиспользованиемисточниковгеографической информации;</w:t>
      </w:r>
    </w:p>
    <w:p w:rsidR="00323AB5" w:rsidRDefault="00323AB5">
      <w:pPr>
        <w:pStyle w:val="a3"/>
        <w:spacing w:before="10"/>
        <w:rPr>
          <w:sz w:val="20"/>
        </w:rPr>
      </w:pPr>
    </w:p>
    <w:p w:rsidR="00323AB5" w:rsidRDefault="00DB4038">
      <w:pPr>
        <w:pStyle w:val="a3"/>
        <w:ind w:left="1279"/>
      </w:pPr>
      <w:r>
        <w:t>формулироватьи(или)обосновывать выводынаосновеиспользованиягеографическихзнаний;</w:t>
      </w:r>
    </w:p>
    <w:p w:rsidR="00323AB5" w:rsidRDefault="00323AB5">
      <w:pPr>
        <w:pStyle w:val="a3"/>
        <w:spacing w:before="10"/>
        <w:rPr>
          <w:sz w:val="20"/>
        </w:rPr>
      </w:pPr>
    </w:p>
    <w:p w:rsidR="00323AB5" w:rsidRDefault="00DB4038" w:rsidP="00E26A64">
      <w:pPr>
        <w:pStyle w:val="a4"/>
        <w:numPr>
          <w:ilvl w:val="0"/>
          <w:numId w:val="157"/>
        </w:numPr>
        <w:tabs>
          <w:tab w:val="left" w:pos="1642"/>
        </w:tabs>
        <w:ind w:right="234" w:firstLine="540"/>
        <w:jc w:val="both"/>
        <w:rPr>
          <w:sz w:val="24"/>
        </w:rPr>
      </w:pPr>
      <w:r>
        <w:rPr>
          <w:sz w:val="24"/>
        </w:rPr>
        <w:t>владениегеографическойтерминологиейисистемойбазовыхгеографическихпонятий:применять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государство;воспроизводство населения, демографический взрыв, демографический кризис, старение населения,составнаселения,структуранаселения,экономическиактивноенаселение,Индексчеловеческогоразвития(ИЧР),народ,этнос,плотностьнаселения,миграциинаселения,расселениенаселения,демографическаяполитика,субурбанизация,ложнаяурбанизация;мегалополисы,развитыеиразвивающиеся, новые индустриальные, нефтедобывающие страны; ресурсообеспеченность, мировоехозяйство, международная экономическая интеграция; международная хозяйственная специализация,международное географическое разделение труда; отраслевая и территориальная структура мировогохозяйства, транснациональные корпорации (ТНК),"сланцевая революция", водородная энергетика,"зеленаяэнергетика",органическоесельскоехозяйство;глобализациямировойэкономикиидеглобализация, "энергопереход", международные экономические отношения,устойчивое развитиедлярешенияучебныхи(или) практико-ориентированныхзадач;</w:t>
      </w:r>
    </w:p>
    <w:p w:rsidR="00323AB5" w:rsidRDefault="00323AB5">
      <w:pPr>
        <w:pStyle w:val="a3"/>
        <w:spacing w:before="11"/>
        <w:rPr>
          <w:sz w:val="20"/>
        </w:rPr>
      </w:pPr>
    </w:p>
    <w:p w:rsidR="00323AB5" w:rsidRDefault="00DB4038" w:rsidP="00E26A64">
      <w:pPr>
        <w:pStyle w:val="a4"/>
        <w:numPr>
          <w:ilvl w:val="0"/>
          <w:numId w:val="157"/>
        </w:numPr>
        <w:tabs>
          <w:tab w:val="left" w:pos="1710"/>
        </w:tabs>
        <w:ind w:right="242" w:firstLine="540"/>
        <w:jc w:val="both"/>
        <w:rPr>
          <w:sz w:val="24"/>
        </w:rPr>
      </w:pPr>
      <w:r>
        <w:rPr>
          <w:sz w:val="24"/>
        </w:rPr>
        <w:t>сформированностьуменийпроводитьнаблюдениязаотдельнымигеографическимиобъектами,процессамииявлениями,ихизменениямиврезультатевоздействияприродныхиантропогенных факторов: определять цели и задачи проведения наблюдения (исследования); выбиратьформу фиксации результатов наблюдения (исследования); формулировать обобщения и выводы порезультатамнаблюдения (исследования);</w:t>
      </w:r>
    </w:p>
    <w:p w:rsidR="00323AB5" w:rsidRDefault="00323AB5">
      <w:pPr>
        <w:pStyle w:val="a3"/>
        <w:spacing w:before="11"/>
        <w:rPr>
          <w:sz w:val="20"/>
        </w:rPr>
      </w:pPr>
    </w:p>
    <w:p w:rsidR="00323AB5" w:rsidRDefault="00DB4038" w:rsidP="00E26A64">
      <w:pPr>
        <w:pStyle w:val="a4"/>
        <w:numPr>
          <w:ilvl w:val="0"/>
          <w:numId w:val="157"/>
        </w:numPr>
        <w:tabs>
          <w:tab w:val="left" w:pos="1599"/>
        </w:tabs>
        <w:ind w:right="238" w:firstLine="540"/>
        <w:jc w:val="both"/>
        <w:rPr>
          <w:sz w:val="24"/>
        </w:rPr>
      </w:pPr>
      <w:r>
        <w:rPr>
          <w:sz w:val="24"/>
        </w:rPr>
        <w:t>сформированность умений находить и использовать различные источники географическойинформациидляполученияновыхзнанийоприродныхисоциально-экономическихпроцессахиявлениях,выявлениязакономерностейитенденцийихразвития,прогнозирования:выбиратьииспользовать источники географической информации (картографические, статистические, текстовые,видео-ифотоизображения,геоинформационныесистемы),адекватныерешаемымзадачам;</w:t>
      </w:r>
    </w:p>
    <w:p w:rsidR="00323AB5" w:rsidRDefault="00323AB5">
      <w:pPr>
        <w:pStyle w:val="a3"/>
        <w:spacing w:before="10"/>
        <w:rPr>
          <w:sz w:val="20"/>
        </w:rPr>
      </w:pPr>
    </w:p>
    <w:p w:rsidR="00323AB5" w:rsidRDefault="00DB4038">
      <w:pPr>
        <w:pStyle w:val="a3"/>
        <w:ind w:left="739" w:right="238" w:firstLine="540"/>
        <w:jc w:val="both"/>
      </w:pPr>
      <w:r>
        <w:t>сопоставлять и анализировать географические карты различной тематики и другие источникигеографической информации для выявления закономерностей социально-экономических, природных иэкологическихпроцессовиявленийнатерритории регионовмираи отдельныхстран;</w:t>
      </w:r>
    </w:p>
    <w:p w:rsidR="00323AB5" w:rsidRDefault="00323AB5">
      <w:pPr>
        <w:pStyle w:val="a3"/>
        <w:spacing w:before="10"/>
        <w:rPr>
          <w:sz w:val="20"/>
        </w:rPr>
      </w:pPr>
    </w:p>
    <w:p w:rsidR="00323AB5" w:rsidRDefault="00DB4038">
      <w:pPr>
        <w:pStyle w:val="a3"/>
        <w:ind w:left="739" w:right="239" w:firstLine="540"/>
        <w:jc w:val="both"/>
      </w:pPr>
      <w:r>
        <w:lastRenderedPageBreak/>
        <w:t>определять и сравнивать по географическим картам разного содержания и другим источникамгеографическойинформациикачественные и количественные показатели, характеризующие регионыистраны,атакжегеографическиепроцессыиявления,происходящиевних;географическиефакторы</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pPr>
      <w:r>
        <w:lastRenderedPageBreak/>
        <w:t>международнойхозяйственнойспециализацииотдельныхстрансиспользованиемисточниковгеографическойинформации;</w:t>
      </w:r>
    </w:p>
    <w:p w:rsidR="00323AB5" w:rsidRDefault="00323AB5">
      <w:pPr>
        <w:pStyle w:val="a3"/>
        <w:spacing w:before="10"/>
        <w:rPr>
          <w:sz w:val="20"/>
        </w:rPr>
      </w:pPr>
    </w:p>
    <w:p w:rsidR="00323AB5" w:rsidRDefault="00DB4038">
      <w:pPr>
        <w:pStyle w:val="a3"/>
        <w:ind w:left="739" w:right="234" w:firstLine="540"/>
        <w:jc w:val="both"/>
      </w:pPr>
      <w:r>
        <w:t>определятьинаходитьвкомплексеисточниковнедостовернуюипротиворечивуюгеографическую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познаниядлярешения практико-ориентированныхзадач;</w:t>
      </w:r>
    </w:p>
    <w:p w:rsidR="00323AB5" w:rsidRDefault="00323AB5">
      <w:pPr>
        <w:pStyle w:val="a3"/>
        <w:spacing w:before="10"/>
        <w:rPr>
          <w:sz w:val="20"/>
        </w:rPr>
      </w:pPr>
    </w:p>
    <w:p w:rsidR="00323AB5" w:rsidRDefault="00DB4038" w:rsidP="00E26A64">
      <w:pPr>
        <w:pStyle w:val="a4"/>
        <w:numPr>
          <w:ilvl w:val="0"/>
          <w:numId w:val="157"/>
        </w:numPr>
        <w:tabs>
          <w:tab w:val="left" w:pos="1604"/>
        </w:tabs>
        <w:ind w:right="238" w:firstLine="540"/>
        <w:jc w:val="both"/>
        <w:rPr>
          <w:sz w:val="24"/>
        </w:rPr>
      </w:pPr>
      <w:r>
        <w:rPr>
          <w:sz w:val="24"/>
        </w:rPr>
        <w:t>владениеумениямигеографическогоанализаиинтерпретацииинформацииизразличныхисточников:находить,отбирать,систематизироватьинформацию,необходимуюдляизучениярегионов мира и стран (в том числе и России), их обеспеченности природными и человеческимиресурсами; для изучения хозяйственного потенциала стран, глобальных проблем человечества и ихпроявлениянатерритории (втом числевРоссии);</w:t>
      </w:r>
    </w:p>
    <w:p w:rsidR="00323AB5" w:rsidRDefault="00323AB5">
      <w:pPr>
        <w:pStyle w:val="a3"/>
        <w:spacing w:before="11"/>
        <w:rPr>
          <w:sz w:val="20"/>
        </w:rPr>
      </w:pPr>
    </w:p>
    <w:p w:rsidR="00323AB5" w:rsidRDefault="00DB4038">
      <w:pPr>
        <w:pStyle w:val="a3"/>
        <w:ind w:left="739" w:right="244" w:firstLine="540"/>
        <w:jc w:val="both"/>
      </w:pPr>
      <w:r>
        <w:t>представлятьвразличныхформах(графики,таблицы,схемы,диаграммы,картыидругие)географическую информацию о населении, размещении хозяйства регионов мира и изученных стран;ихотраслевойитерриториальнойструктуреиххозяйств,географическихособенностяхразвитияотдельныхотраслей;</w:t>
      </w:r>
    </w:p>
    <w:p w:rsidR="00323AB5" w:rsidRDefault="00323AB5">
      <w:pPr>
        <w:pStyle w:val="a3"/>
        <w:spacing w:before="10"/>
        <w:rPr>
          <w:sz w:val="20"/>
        </w:rPr>
      </w:pPr>
    </w:p>
    <w:p w:rsidR="00323AB5" w:rsidRDefault="00DB4038">
      <w:pPr>
        <w:pStyle w:val="a3"/>
        <w:ind w:left="739" w:firstLine="540"/>
      </w:pPr>
      <w:r>
        <w:t>формулироватьвыводыизаключениянаосновеанализаиинтерпретацииинформацииизразличныхисточников;</w:t>
      </w:r>
    </w:p>
    <w:p w:rsidR="00323AB5" w:rsidRDefault="00DB4038">
      <w:pPr>
        <w:pStyle w:val="a3"/>
        <w:spacing w:before="6" w:line="510" w:lineRule="atLeast"/>
        <w:ind w:left="1279"/>
      </w:pPr>
      <w:r>
        <w:t>критически оценивать и интерпретировать информацию, получаемую из различных источников;использоватьразличныеисточникигеографическойинформациидлярешенияучебныхи(или)</w:t>
      </w:r>
    </w:p>
    <w:p w:rsidR="00323AB5" w:rsidRDefault="00DB4038">
      <w:pPr>
        <w:pStyle w:val="a3"/>
        <w:spacing w:before="6"/>
        <w:ind w:left="739"/>
      </w:pPr>
      <w:r>
        <w:t>практико-ориентированныхзадач;</w:t>
      </w:r>
    </w:p>
    <w:p w:rsidR="00323AB5" w:rsidRDefault="00323AB5">
      <w:pPr>
        <w:pStyle w:val="a3"/>
        <w:spacing w:before="11"/>
        <w:rPr>
          <w:sz w:val="20"/>
        </w:rPr>
      </w:pPr>
    </w:p>
    <w:p w:rsidR="00323AB5" w:rsidRDefault="00DB4038" w:rsidP="00E26A64">
      <w:pPr>
        <w:pStyle w:val="a4"/>
        <w:numPr>
          <w:ilvl w:val="0"/>
          <w:numId w:val="157"/>
        </w:numPr>
        <w:tabs>
          <w:tab w:val="left" w:pos="1621"/>
        </w:tabs>
        <w:ind w:right="238" w:firstLine="540"/>
        <w:jc w:val="both"/>
        <w:rPr>
          <w:sz w:val="24"/>
        </w:rPr>
      </w:pPr>
      <w:r>
        <w:rPr>
          <w:sz w:val="24"/>
        </w:rPr>
        <w:t>сформированностьуменийприменятьгеографическиезнаниядляобъясненияизученныхсоциально-экономическихигеоэкологическихявленийипроцессоввстранахмира:объяснятьгеографическиеособенностистрансразнымуровнемсоциально-экономическогоразвития,втомчисле объяснять различие в составе, структуре и размещении населения, в уровне и качестве жизнинаселения;</w:t>
      </w:r>
    </w:p>
    <w:p w:rsidR="00323AB5" w:rsidRDefault="00323AB5">
      <w:pPr>
        <w:pStyle w:val="a3"/>
        <w:spacing w:before="10"/>
        <w:rPr>
          <w:sz w:val="20"/>
        </w:rPr>
      </w:pPr>
    </w:p>
    <w:p w:rsidR="00323AB5" w:rsidRDefault="00DB4038">
      <w:pPr>
        <w:pStyle w:val="a3"/>
        <w:ind w:left="739" w:right="240" w:firstLine="540"/>
        <w:jc w:val="both"/>
      </w:pPr>
      <w:r>
        <w:t>объяснятьвлияниеприродно-ресурсногокапиталанаформированиеотраслевойструктурыхозяйстваотдельныхстран;особенностиотраслевойитерриториальнойструктурыхозяйстваизученныхстран,особенностимеждународнойспециализациистранирольгеографическихфакторовв ее формировании; особенности проявления глобальных проблем человечества в различных странах сиспользованиемисточников географической информации;</w:t>
      </w:r>
    </w:p>
    <w:p w:rsidR="00323AB5" w:rsidRDefault="00323AB5">
      <w:pPr>
        <w:pStyle w:val="a3"/>
        <w:spacing w:before="10"/>
        <w:rPr>
          <w:sz w:val="20"/>
        </w:rPr>
      </w:pPr>
    </w:p>
    <w:p w:rsidR="00323AB5" w:rsidRDefault="00DB4038" w:rsidP="00E26A64">
      <w:pPr>
        <w:pStyle w:val="a4"/>
        <w:numPr>
          <w:ilvl w:val="0"/>
          <w:numId w:val="157"/>
        </w:numPr>
        <w:tabs>
          <w:tab w:val="left" w:pos="1623"/>
        </w:tabs>
        <w:spacing w:before="1"/>
        <w:ind w:right="234" w:firstLine="540"/>
        <w:jc w:val="both"/>
        <w:rPr>
          <w:sz w:val="24"/>
        </w:rPr>
      </w:pPr>
      <w:r>
        <w:rPr>
          <w:sz w:val="24"/>
        </w:rPr>
        <w:t>сформированностьуменийприменятьгеографическиезнаниядляоценкиразнообразныхявленийипроцессов:оцениватьгеографическиефакторы,определяющиесущностьидинамикуважнейшихсоциально-экономическихигеоэкологическихпроцессов;изученныесоциально-экономическиеигеоэкологическиепроцессыиявления;политико-географическоеположениеизученныхрегионов,страниРоссии;влияниемеждународныхмиграцийнадемографическуюисоциально-экономическую ситуацию в изученных странах; роль России как крупнейшего поставщикатопливно-энергетических и сырьевых ресурсов в мировой экономике; конкурентные преимуществаэкономикиРоссии;различныеточкизренияпоактуальнымэкологическимисоциально-экономическим проблемам мира и России; изменения направления международных экономическихсвязейРоссии вновыхэкономическихусловиях;</w:t>
      </w:r>
    </w:p>
    <w:p w:rsidR="00323AB5" w:rsidRDefault="00323AB5">
      <w:pPr>
        <w:pStyle w:val="a3"/>
        <w:spacing w:before="10"/>
        <w:rPr>
          <w:sz w:val="20"/>
        </w:rPr>
      </w:pPr>
    </w:p>
    <w:p w:rsidR="00323AB5" w:rsidRDefault="00DB4038" w:rsidP="00E26A64">
      <w:pPr>
        <w:pStyle w:val="a4"/>
        <w:numPr>
          <w:ilvl w:val="0"/>
          <w:numId w:val="157"/>
        </w:numPr>
        <w:tabs>
          <w:tab w:val="left" w:pos="1695"/>
        </w:tabs>
        <w:ind w:right="242" w:firstLine="540"/>
        <w:jc w:val="both"/>
        <w:rPr>
          <w:sz w:val="24"/>
        </w:rPr>
      </w:pPr>
      <w:r>
        <w:rPr>
          <w:sz w:val="24"/>
        </w:rPr>
        <w:t xml:space="preserve">сформированность знаний об основных проблемах взаимодействия природы и общества, оприродных и социально-экономических аспектах экологических цроблем: описывать </w:t>
      </w:r>
      <w:r>
        <w:rPr>
          <w:sz w:val="24"/>
        </w:rPr>
        <w:lastRenderedPageBreak/>
        <w:t>географическиеаспектыпроблемвзаимодействия природыи общества;</w:t>
      </w:r>
    </w:p>
    <w:p w:rsidR="00323AB5" w:rsidRDefault="00323AB5">
      <w:pPr>
        <w:pStyle w:val="a3"/>
        <w:spacing w:before="10"/>
        <w:rPr>
          <w:sz w:val="20"/>
        </w:rPr>
      </w:pPr>
    </w:p>
    <w:p w:rsidR="00323AB5" w:rsidRDefault="00DB4038">
      <w:pPr>
        <w:pStyle w:val="a3"/>
        <w:ind w:left="1279"/>
      </w:pPr>
      <w:r>
        <w:t>приводитьпримерывзаимосвязиглобальныхпроблем;возможныхпутейрешенияглобальных</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ind w:left="739"/>
      </w:pPr>
      <w:r>
        <w:lastRenderedPageBreak/>
        <w:t>проблем.</w:t>
      </w:r>
    </w:p>
    <w:p w:rsidR="00323AB5" w:rsidRDefault="00323AB5">
      <w:pPr>
        <w:pStyle w:val="a3"/>
        <w:spacing w:before="10"/>
        <w:rPr>
          <w:sz w:val="34"/>
        </w:rPr>
      </w:pPr>
    </w:p>
    <w:p w:rsidR="00323AB5" w:rsidRDefault="00DB4038" w:rsidP="00E26A64">
      <w:pPr>
        <w:pStyle w:val="3"/>
        <w:numPr>
          <w:ilvl w:val="2"/>
          <w:numId w:val="179"/>
        </w:numPr>
        <w:tabs>
          <w:tab w:val="left" w:pos="5082"/>
        </w:tabs>
        <w:ind w:left="5081" w:hanging="742"/>
        <w:jc w:val="both"/>
      </w:pPr>
      <w:r>
        <w:t>«Право»(углублённыйуровень)</w:t>
      </w:r>
    </w:p>
    <w:p w:rsidR="00323AB5" w:rsidRDefault="00DB4038">
      <w:pPr>
        <w:spacing w:before="122" w:line="237" w:lineRule="auto"/>
        <w:ind w:left="2856" w:right="1294" w:hanging="1068"/>
        <w:jc w:val="both"/>
        <w:rPr>
          <w:b/>
          <w:sz w:val="24"/>
        </w:rPr>
      </w:pPr>
      <w:r>
        <w:rPr>
          <w:b/>
          <w:sz w:val="24"/>
        </w:rPr>
        <w:t>Боголюбов Л. Н. Право: учеб.пособие для общеобразоват. организаций: углуб.уровень/[БоголюбовЛ.Н.идр.]. — М.:Просвещение,2017.</w:t>
      </w:r>
    </w:p>
    <w:p w:rsidR="00323AB5" w:rsidRDefault="00DB4038">
      <w:pPr>
        <w:pStyle w:val="a3"/>
        <w:ind w:left="739" w:right="235"/>
        <w:jc w:val="both"/>
      </w:pPr>
      <w:r>
        <w:t>Программапоучебномукурса«Право»для10-11классасоставленанаосноветребованийФедеральногогосударственногообразовательногостандартаСООипримернойосновнойобразовательной программы среднего общего образования, письмом Департамента государственнойполитикивсфереобщегообразованияМинобрнаукиРоссииза№08-1786от28.10.2015г.инаосновании поурочного тематического планирования (Боголюбов Л. Н. Право. Поурочные разработки.10 класс:учеб. пособие для общеобразоват. организаций: углуб.уровень/[Боголюбов Л.Н. и др.].—М.: Просвещение, 2017. — 217с.) В рабочей программе учтены идеи и положения Концепции духовно-нравственногоразвитияивоспитанияличностигражданинаРоссии,Программыразвитияиформирования универсальных учебных действий (УУД), реализация которых позволяет обеспечитьформированиероссийскойгражданскойидентичности,овладениеключевымикомпетенциями,составляющими основу для саморазвития и непрерывного образования, целостность общекультурного,личностногоипознавательногоразвитияучащихся,коммуникативныхкачествличности.</w:t>
      </w:r>
    </w:p>
    <w:p w:rsidR="00323AB5" w:rsidRDefault="00323AB5">
      <w:pPr>
        <w:pStyle w:val="a3"/>
        <w:spacing w:before="4"/>
      </w:pPr>
    </w:p>
    <w:p w:rsidR="00323AB5" w:rsidRDefault="00DB4038" w:rsidP="00E26A64">
      <w:pPr>
        <w:pStyle w:val="3"/>
        <w:numPr>
          <w:ilvl w:val="0"/>
          <w:numId w:val="156"/>
        </w:numPr>
        <w:tabs>
          <w:tab w:val="left" w:pos="634"/>
        </w:tabs>
        <w:spacing w:before="1" w:line="256" w:lineRule="auto"/>
        <w:ind w:right="1770" w:hanging="1033"/>
      </w:pPr>
      <w:r>
        <w:t>Планируемые результаты освоения учебного предмета «Право» по итогам обученияЛичностнымирезультатами являются:</w:t>
      </w:r>
    </w:p>
    <w:p w:rsidR="00323AB5" w:rsidRDefault="00DB4038" w:rsidP="00E26A64">
      <w:pPr>
        <w:pStyle w:val="a4"/>
        <w:numPr>
          <w:ilvl w:val="1"/>
          <w:numId w:val="156"/>
        </w:numPr>
        <w:tabs>
          <w:tab w:val="left" w:pos="1448"/>
        </w:tabs>
        <w:spacing w:line="252" w:lineRule="exact"/>
        <w:rPr>
          <w:sz w:val="24"/>
        </w:rPr>
      </w:pPr>
      <w:r>
        <w:rPr>
          <w:sz w:val="24"/>
        </w:rPr>
        <w:t>мотивированностьнапосильноеисозидательноеучастиевжизни</w:t>
      </w:r>
    </w:p>
    <w:p w:rsidR="00323AB5" w:rsidRDefault="00DB4038">
      <w:pPr>
        <w:pStyle w:val="a3"/>
        <w:ind w:left="1306"/>
      </w:pPr>
      <w:r>
        <w:t>общества;</w:t>
      </w:r>
    </w:p>
    <w:p w:rsidR="00323AB5" w:rsidRDefault="00DB4038" w:rsidP="00E26A64">
      <w:pPr>
        <w:pStyle w:val="a4"/>
        <w:numPr>
          <w:ilvl w:val="0"/>
          <w:numId w:val="155"/>
        </w:numPr>
        <w:tabs>
          <w:tab w:val="left" w:pos="1451"/>
        </w:tabs>
        <w:ind w:right="2910" w:firstLine="0"/>
        <w:rPr>
          <w:sz w:val="24"/>
        </w:rPr>
      </w:pPr>
      <w:r>
        <w:rPr>
          <w:sz w:val="24"/>
        </w:rPr>
        <w:t>заинтересованность не только в личном успехе, но и в благополучии ипроцветаниисвоей страны;</w:t>
      </w:r>
    </w:p>
    <w:p w:rsidR="00323AB5" w:rsidRDefault="00DB4038" w:rsidP="00E26A64">
      <w:pPr>
        <w:pStyle w:val="a4"/>
        <w:numPr>
          <w:ilvl w:val="0"/>
          <w:numId w:val="155"/>
        </w:numPr>
        <w:tabs>
          <w:tab w:val="left" w:pos="1451"/>
        </w:tabs>
        <w:ind w:right="2683" w:firstLine="0"/>
        <w:rPr>
          <w:sz w:val="24"/>
        </w:rPr>
      </w:pPr>
      <w:r>
        <w:rPr>
          <w:sz w:val="24"/>
        </w:rPr>
        <w:t>ценностные ориентиры, основанные на идеях патриотизма, любви иуважения к Отечеству; необходимости поддержания гражданского мира исогласия;отношениикчеловеку,егоправамисвободамкаквысшей</w:t>
      </w:r>
    </w:p>
    <w:p w:rsidR="00323AB5" w:rsidRDefault="00DB4038">
      <w:pPr>
        <w:pStyle w:val="a3"/>
        <w:ind w:left="739" w:firstLine="566"/>
      </w:pPr>
      <w:r>
        <w:t>ценности;стремлениикукреплениюисторическисложившегосягосударственногоединства;признанииравноправиянародов, единства</w:t>
      </w:r>
    </w:p>
    <w:p w:rsidR="00323AB5" w:rsidRDefault="00DB4038">
      <w:pPr>
        <w:pStyle w:val="a3"/>
        <w:ind w:left="1306" w:right="2798"/>
      </w:pPr>
      <w:r>
        <w:t>разнообразных культур; убеждённости в важности для общества семьи исемейных традиций; осознании своей ответственности за страну переднынешнимии грядущими поколениями.</w:t>
      </w:r>
    </w:p>
    <w:p w:rsidR="00323AB5" w:rsidRDefault="00DB4038">
      <w:pPr>
        <w:pStyle w:val="3"/>
        <w:spacing w:before="5" w:line="274" w:lineRule="exact"/>
        <w:ind w:left="1306"/>
      </w:pPr>
      <w:r>
        <w:t>Метапредметныерезультатыизученияправопроявляютсяв:</w:t>
      </w:r>
    </w:p>
    <w:p w:rsidR="00323AB5" w:rsidRDefault="00DB4038" w:rsidP="00E26A64">
      <w:pPr>
        <w:pStyle w:val="a4"/>
        <w:numPr>
          <w:ilvl w:val="0"/>
          <w:numId w:val="154"/>
        </w:numPr>
        <w:tabs>
          <w:tab w:val="left" w:pos="1453"/>
        </w:tabs>
        <w:ind w:right="3096" w:firstLine="0"/>
        <w:rPr>
          <w:sz w:val="24"/>
        </w:rPr>
      </w:pPr>
      <w:r>
        <w:rPr>
          <w:sz w:val="24"/>
        </w:rPr>
        <w:t>умении сознательно организовывать свою познавательнуюдеятельность(отпостановкицелидополученияиоценкирезультата);</w:t>
      </w:r>
    </w:p>
    <w:p w:rsidR="00323AB5" w:rsidRDefault="00DB4038" w:rsidP="00E26A64">
      <w:pPr>
        <w:pStyle w:val="a4"/>
        <w:numPr>
          <w:ilvl w:val="0"/>
          <w:numId w:val="153"/>
        </w:numPr>
        <w:tabs>
          <w:tab w:val="left" w:pos="1453"/>
        </w:tabs>
        <w:ind w:right="2599" w:firstLine="0"/>
        <w:rPr>
          <w:sz w:val="24"/>
        </w:rPr>
      </w:pPr>
      <w:r>
        <w:rPr>
          <w:sz w:val="24"/>
        </w:rPr>
        <w:t>умении объяснять явления и процессы социальной действительности снаучных позиций; рассматривать их комплексно в контексте сложившихсяреалийи возможныхперспектив;</w:t>
      </w:r>
    </w:p>
    <w:p w:rsidR="00323AB5" w:rsidRDefault="00DB4038" w:rsidP="00E26A64">
      <w:pPr>
        <w:pStyle w:val="a4"/>
        <w:numPr>
          <w:ilvl w:val="0"/>
          <w:numId w:val="153"/>
        </w:numPr>
        <w:tabs>
          <w:tab w:val="left" w:pos="1451"/>
        </w:tabs>
        <w:ind w:right="2931" w:firstLine="0"/>
        <w:rPr>
          <w:sz w:val="24"/>
        </w:rPr>
      </w:pPr>
      <w:r>
        <w:rPr>
          <w:sz w:val="24"/>
        </w:rPr>
        <w:t>способности анализировать реальные социальные ситуации, выбиратьадекватные способы деятельности и модели поведения в рамкахреализуемыхосновныхсоциальныхролей,свойственныхподросткам;</w:t>
      </w:r>
    </w:p>
    <w:p w:rsidR="00323AB5" w:rsidRDefault="00DB4038" w:rsidP="00E26A64">
      <w:pPr>
        <w:pStyle w:val="a4"/>
        <w:numPr>
          <w:ilvl w:val="0"/>
          <w:numId w:val="153"/>
        </w:numPr>
        <w:tabs>
          <w:tab w:val="left" w:pos="1451"/>
        </w:tabs>
        <w:ind w:right="2971" w:firstLine="0"/>
        <w:rPr>
          <w:sz w:val="24"/>
        </w:rPr>
      </w:pPr>
      <w:r>
        <w:rPr>
          <w:sz w:val="24"/>
        </w:rPr>
        <w:t>овладении различными видами публичных выступлений(высказывания, монолог, дискуссия) и следовании этическим нормам иправиламведения диалога;</w:t>
      </w:r>
    </w:p>
    <w:p w:rsidR="00323AB5" w:rsidRDefault="00DB4038" w:rsidP="00E26A64">
      <w:pPr>
        <w:pStyle w:val="a4"/>
        <w:numPr>
          <w:ilvl w:val="0"/>
          <w:numId w:val="152"/>
        </w:numPr>
        <w:tabs>
          <w:tab w:val="left" w:pos="1453"/>
        </w:tabs>
        <w:ind w:left="1452"/>
        <w:rPr>
          <w:sz w:val="24"/>
        </w:rPr>
      </w:pPr>
      <w:r>
        <w:rPr>
          <w:sz w:val="24"/>
        </w:rPr>
        <w:t>умениивыполнятьпознавательныеипрактическиезадания,втом</w:t>
      </w:r>
    </w:p>
    <w:p w:rsidR="00323AB5" w:rsidRDefault="00DB4038">
      <w:pPr>
        <w:pStyle w:val="a3"/>
        <w:ind w:left="1306" w:right="2703"/>
      </w:pPr>
      <w:r>
        <w:t>числе с использованием проектной деятельности на уроках и в доступнойсоциальнойпрактике, на:</w:t>
      </w:r>
    </w:p>
    <w:p w:rsidR="00323AB5" w:rsidRDefault="00DB4038" w:rsidP="00E26A64">
      <w:pPr>
        <w:pStyle w:val="a4"/>
        <w:numPr>
          <w:ilvl w:val="0"/>
          <w:numId w:val="151"/>
        </w:numPr>
        <w:tabs>
          <w:tab w:val="left" w:pos="1566"/>
        </w:tabs>
        <w:rPr>
          <w:sz w:val="24"/>
        </w:rPr>
      </w:pPr>
      <w:r>
        <w:rPr>
          <w:sz w:val="24"/>
        </w:rPr>
        <w:t>использованиеэлементовпричинно-следственногоанализа;</w:t>
      </w:r>
    </w:p>
    <w:p w:rsidR="00323AB5" w:rsidRDefault="00DB4038" w:rsidP="00E26A64">
      <w:pPr>
        <w:pStyle w:val="a4"/>
        <w:numPr>
          <w:ilvl w:val="0"/>
          <w:numId w:val="151"/>
        </w:numPr>
        <w:tabs>
          <w:tab w:val="left" w:pos="1566"/>
        </w:tabs>
        <w:rPr>
          <w:sz w:val="24"/>
        </w:rPr>
      </w:pPr>
      <w:r>
        <w:rPr>
          <w:sz w:val="24"/>
        </w:rPr>
        <w:t>исследованиенесложныхреальныхсвязейизависимостей;</w:t>
      </w:r>
    </w:p>
    <w:p w:rsidR="00323AB5" w:rsidRDefault="00DB4038" w:rsidP="00E26A64">
      <w:pPr>
        <w:pStyle w:val="a4"/>
        <w:numPr>
          <w:ilvl w:val="0"/>
          <w:numId w:val="151"/>
        </w:numPr>
        <w:tabs>
          <w:tab w:val="left" w:pos="1566"/>
        </w:tabs>
        <w:ind w:left="1306" w:right="3011" w:firstLine="0"/>
        <w:rPr>
          <w:sz w:val="24"/>
        </w:rPr>
      </w:pPr>
      <w:r>
        <w:rPr>
          <w:sz w:val="24"/>
        </w:rPr>
        <w:lastRenderedPageBreak/>
        <w:t>определение сущностных характеристик изучаемого объекта; выборверныхкритериевдлясравнения,сопоставления,оценкиобъектов;</w:t>
      </w:r>
    </w:p>
    <w:p w:rsidR="00323AB5" w:rsidRDefault="00DB4038" w:rsidP="00E26A64">
      <w:pPr>
        <w:pStyle w:val="a4"/>
        <w:numPr>
          <w:ilvl w:val="0"/>
          <w:numId w:val="151"/>
        </w:numPr>
        <w:tabs>
          <w:tab w:val="left" w:pos="1618"/>
        </w:tabs>
        <w:ind w:left="739" w:right="249" w:firstLine="566"/>
        <w:rPr>
          <w:sz w:val="24"/>
        </w:rPr>
      </w:pPr>
      <w:r>
        <w:rPr>
          <w:sz w:val="24"/>
        </w:rPr>
        <w:t>поискиизвлечениенужнойинформациипозаданнойтемевадаптированныхисточникахразличноготипа;</w:t>
      </w:r>
    </w:p>
    <w:p w:rsidR="00323AB5" w:rsidRDefault="00323AB5">
      <w:pPr>
        <w:rPr>
          <w:sz w:val="24"/>
        </w:rPr>
        <w:sectPr w:rsidR="00323AB5">
          <w:pgSz w:w="11920" w:h="16850"/>
          <w:pgMar w:top="820" w:right="300" w:bottom="920" w:left="0" w:header="0" w:footer="606" w:gutter="0"/>
          <w:cols w:space="720"/>
        </w:sectPr>
      </w:pPr>
    </w:p>
    <w:p w:rsidR="00323AB5" w:rsidRDefault="00DB4038" w:rsidP="00E26A64">
      <w:pPr>
        <w:pStyle w:val="a4"/>
        <w:numPr>
          <w:ilvl w:val="0"/>
          <w:numId w:val="151"/>
        </w:numPr>
        <w:tabs>
          <w:tab w:val="left" w:pos="1566"/>
        </w:tabs>
        <w:spacing w:before="71"/>
        <w:rPr>
          <w:sz w:val="24"/>
        </w:rPr>
      </w:pPr>
      <w:r>
        <w:rPr>
          <w:sz w:val="24"/>
        </w:rPr>
        <w:lastRenderedPageBreak/>
        <w:t>переводинформацииизоднойзнаковойсистемывдругую (изтекста</w:t>
      </w:r>
    </w:p>
    <w:p w:rsidR="00323AB5" w:rsidRDefault="00DB4038">
      <w:pPr>
        <w:pStyle w:val="a3"/>
        <w:ind w:left="1306" w:right="2559"/>
      </w:pPr>
      <w:r>
        <w:t>в таблицу, из аудиовизуального ряда в текст и др.); выбор знаковых системадекватнопознавательнойикоммуникативнойситуации;</w:t>
      </w:r>
    </w:p>
    <w:p w:rsidR="00323AB5" w:rsidRDefault="00DB4038" w:rsidP="00E26A64">
      <w:pPr>
        <w:pStyle w:val="a4"/>
        <w:numPr>
          <w:ilvl w:val="0"/>
          <w:numId w:val="151"/>
        </w:numPr>
        <w:tabs>
          <w:tab w:val="left" w:pos="1566"/>
        </w:tabs>
        <w:rPr>
          <w:sz w:val="24"/>
        </w:rPr>
      </w:pPr>
      <w:r>
        <w:rPr>
          <w:sz w:val="24"/>
        </w:rPr>
        <w:t>подкреплениеизученныхположенийконкретнымипримерами;</w:t>
      </w:r>
    </w:p>
    <w:p w:rsidR="00323AB5" w:rsidRDefault="00DB4038" w:rsidP="00E26A64">
      <w:pPr>
        <w:pStyle w:val="a4"/>
        <w:numPr>
          <w:ilvl w:val="0"/>
          <w:numId w:val="151"/>
        </w:numPr>
        <w:tabs>
          <w:tab w:val="left" w:pos="1566"/>
        </w:tabs>
        <w:ind w:left="1306" w:right="2580" w:firstLine="0"/>
        <w:rPr>
          <w:sz w:val="24"/>
        </w:rPr>
      </w:pPr>
      <w:r>
        <w:rPr>
          <w:sz w:val="24"/>
        </w:rPr>
        <w:t>оценку своих учебных достижений, поведения, черт своей личности сучётоммнениядругихлюдей,втомчиследлякорректировкисобственного поведения в окружающей среде; выполнение в повседневнойжизниэтическихиправовых норм,экологическихтребований;</w:t>
      </w:r>
    </w:p>
    <w:p w:rsidR="00323AB5" w:rsidRDefault="00DB4038" w:rsidP="00E26A64">
      <w:pPr>
        <w:pStyle w:val="a4"/>
        <w:numPr>
          <w:ilvl w:val="0"/>
          <w:numId w:val="151"/>
        </w:numPr>
        <w:tabs>
          <w:tab w:val="left" w:pos="1566"/>
        </w:tabs>
        <w:ind w:left="1306" w:right="3528" w:firstLine="0"/>
        <w:rPr>
          <w:sz w:val="24"/>
        </w:rPr>
      </w:pPr>
      <w:r>
        <w:rPr>
          <w:sz w:val="24"/>
        </w:rPr>
        <w:t>определение собственного отношения к явлениям современнойжизни,формулированиесвоейточки зрения</w:t>
      </w:r>
    </w:p>
    <w:p w:rsidR="00323AB5" w:rsidRDefault="00DB4038" w:rsidP="00E26A64">
      <w:pPr>
        <w:pStyle w:val="a4"/>
        <w:numPr>
          <w:ilvl w:val="0"/>
          <w:numId w:val="150"/>
        </w:numPr>
        <w:tabs>
          <w:tab w:val="left" w:pos="1659"/>
        </w:tabs>
        <w:ind w:right="248" w:firstLine="566"/>
        <w:rPr>
          <w:sz w:val="24"/>
        </w:rPr>
      </w:pPr>
      <w:r>
        <w:rPr>
          <w:sz w:val="24"/>
        </w:rPr>
        <w:t>умениинаосновеполученныхвкурсеправовыхзнанийадекватнооцениватьсправовыхпозицийсобственноеповедение, действия окружающих;</w:t>
      </w:r>
    </w:p>
    <w:p w:rsidR="00323AB5" w:rsidRDefault="00DB4038">
      <w:pPr>
        <w:pStyle w:val="a3"/>
        <w:spacing w:before="1"/>
        <w:ind w:left="1306"/>
      </w:pPr>
      <w:r>
        <w:t>осуществлятьсамоконтроль,</w:t>
      </w:r>
    </w:p>
    <w:p w:rsidR="00323AB5" w:rsidRDefault="00DB4038">
      <w:pPr>
        <w:pStyle w:val="a3"/>
        <w:ind w:left="1306"/>
      </w:pPr>
      <w:r>
        <w:t>видетьсвязьмеждуусилиямиидостигнутымрезультатом;</w:t>
      </w:r>
    </w:p>
    <w:p w:rsidR="00323AB5" w:rsidRDefault="00DB4038" w:rsidP="00E26A64">
      <w:pPr>
        <w:pStyle w:val="a4"/>
        <w:numPr>
          <w:ilvl w:val="0"/>
          <w:numId w:val="150"/>
        </w:numPr>
        <w:tabs>
          <w:tab w:val="left" w:pos="1607"/>
        </w:tabs>
        <w:ind w:left="1606" w:hanging="301"/>
        <w:rPr>
          <w:sz w:val="24"/>
        </w:rPr>
      </w:pPr>
      <w:r>
        <w:rPr>
          <w:sz w:val="24"/>
        </w:rPr>
        <w:t>способностианализироватьсопоройнаполученные</w:t>
      </w:r>
    </w:p>
    <w:p w:rsidR="00323AB5" w:rsidRDefault="00DB4038">
      <w:pPr>
        <w:pStyle w:val="a3"/>
        <w:ind w:left="739" w:firstLine="566"/>
      </w:pPr>
      <w:r>
        <w:t>правовыезнанияконкретныежизненныеситуации,выбиратьиреализовыватьспособыправомерногоповедения,</w:t>
      </w:r>
    </w:p>
    <w:p w:rsidR="00323AB5" w:rsidRDefault="00DB4038">
      <w:pPr>
        <w:pStyle w:val="a3"/>
        <w:ind w:left="1306"/>
      </w:pPr>
      <w:r>
        <w:t>адекватныеэтимситуациям;</w:t>
      </w:r>
    </w:p>
    <w:p w:rsidR="00323AB5" w:rsidRDefault="00DB4038" w:rsidP="00E26A64">
      <w:pPr>
        <w:pStyle w:val="a4"/>
        <w:numPr>
          <w:ilvl w:val="0"/>
          <w:numId w:val="150"/>
        </w:numPr>
        <w:tabs>
          <w:tab w:val="left" w:pos="1619"/>
        </w:tabs>
        <w:ind w:right="238" w:firstLine="566"/>
        <w:rPr>
          <w:sz w:val="24"/>
        </w:rPr>
      </w:pPr>
      <w:r>
        <w:rPr>
          <w:sz w:val="24"/>
        </w:rPr>
        <w:t>ключевыхнавыкахрешенияпроблемправовогохарактера,работысинформацией,еёпоиска,анализаи обработки, коммуникации, сотрудничества;</w:t>
      </w:r>
    </w:p>
    <w:p w:rsidR="00323AB5" w:rsidRDefault="00DB4038" w:rsidP="00E26A64">
      <w:pPr>
        <w:pStyle w:val="a4"/>
        <w:numPr>
          <w:ilvl w:val="0"/>
          <w:numId w:val="150"/>
        </w:numPr>
        <w:tabs>
          <w:tab w:val="left" w:pos="1607"/>
        </w:tabs>
        <w:ind w:left="1306" w:right="4266" w:firstLine="0"/>
        <w:rPr>
          <w:sz w:val="24"/>
        </w:rPr>
      </w:pPr>
      <w:r>
        <w:rPr>
          <w:sz w:val="24"/>
        </w:rPr>
        <w:t>готовности к условиям обучения в профессиональномучебномзаведении,киспользованиюполученныхвшколе</w:t>
      </w:r>
    </w:p>
    <w:p w:rsidR="00323AB5" w:rsidRDefault="00DB4038">
      <w:pPr>
        <w:pStyle w:val="a3"/>
        <w:tabs>
          <w:tab w:val="left" w:pos="2269"/>
          <w:tab w:val="left" w:pos="2650"/>
          <w:tab w:val="left" w:pos="3715"/>
          <w:tab w:val="left" w:pos="4964"/>
          <w:tab w:val="left" w:pos="6053"/>
          <w:tab w:val="left" w:pos="7221"/>
          <w:tab w:val="left" w:pos="7821"/>
          <w:tab w:val="left" w:pos="10101"/>
        </w:tabs>
        <w:ind w:left="739" w:right="236" w:firstLine="566"/>
      </w:pPr>
      <w:r>
        <w:t>знаний</w:t>
      </w:r>
      <w:r>
        <w:tab/>
        <w:t>и</w:t>
      </w:r>
      <w:r>
        <w:tab/>
        <w:t>умений,</w:t>
      </w:r>
      <w:r>
        <w:tab/>
        <w:t>имеющих</w:t>
      </w:r>
      <w:r>
        <w:tab/>
        <w:t>опорное</w:t>
      </w:r>
      <w:r>
        <w:tab/>
        <w:t>значение</w:t>
      </w:r>
      <w:r>
        <w:tab/>
        <w:t>для</w:t>
      </w:r>
      <w:r>
        <w:tab/>
        <w:t>профессионального</w:t>
      </w:r>
      <w:r>
        <w:tab/>
        <w:t>образованияправоведческогопрофиля;</w:t>
      </w:r>
    </w:p>
    <w:p w:rsidR="00323AB5" w:rsidRDefault="00DB4038" w:rsidP="00E26A64">
      <w:pPr>
        <w:pStyle w:val="a4"/>
        <w:numPr>
          <w:ilvl w:val="0"/>
          <w:numId w:val="150"/>
        </w:numPr>
        <w:tabs>
          <w:tab w:val="left" w:pos="1652"/>
        </w:tabs>
        <w:ind w:right="246" w:firstLine="566"/>
        <w:rPr>
          <w:sz w:val="24"/>
        </w:rPr>
      </w:pPr>
      <w:r>
        <w:rPr>
          <w:sz w:val="24"/>
        </w:rPr>
        <w:t>ключевыхкомпетентностях,сформированныхвкурсеиимеющихуниверсальноезначениедляразличныхвидов деятельности(обобщённыеспособы</w:t>
      </w:r>
    </w:p>
    <w:p w:rsidR="00323AB5" w:rsidRDefault="00DB4038">
      <w:pPr>
        <w:pStyle w:val="a3"/>
        <w:spacing w:before="1"/>
        <w:ind w:left="1306"/>
      </w:pPr>
      <w:r>
        <w:t>решенияучебных</w:t>
      </w:r>
    </w:p>
    <w:p w:rsidR="00323AB5" w:rsidRDefault="00DB4038">
      <w:pPr>
        <w:pStyle w:val="a3"/>
        <w:ind w:left="739" w:firstLine="566"/>
      </w:pPr>
      <w:r>
        <w:t>задач;исследовательские,коммуникативныеиинформационныеумения,умениеработатьсразнымиисточникамиправовой информации)</w:t>
      </w:r>
    </w:p>
    <w:p w:rsidR="00323AB5" w:rsidRDefault="00DB4038">
      <w:pPr>
        <w:pStyle w:val="a3"/>
        <w:ind w:left="1306"/>
      </w:pPr>
      <w:r>
        <w:t>приоритетноевизучениикурса«Право»являются:</w:t>
      </w:r>
    </w:p>
    <w:p w:rsidR="00323AB5" w:rsidRDefault="00DB4038" w:rsidP="00E26A64">
      <w:pPr>
        <w:pStyle w:val="a4"/>
        <w:numPr>
          <w:ilvl w:val="0"/>
          <w:numId w:val="150"/>
        </w:numPr>
        <w:tabs>
          <w:tab w:val="left" w:pos="1703"/>
        </w:tabs>
        <w:ind w:right="244" w:firstLine="566"/>
        <w:rPr>
          <w:sz w:val="24"/>
        </w:rPr>
      </w:pPr>
      <w:r>
        <w:rPr>
          <w:sz w:val="24"/>
        </w:rPr>
        <w:t>осознаниезначенияпостоянноголичностногоразвитияинепрерывногообразованиявсовременномобществе,</w:t>
      </w:r>
    </w:p>
    <w:p w:rsidR="00323AB5" w:rsidRDefault="00DB4038">
      <w:pPr>
        <w:pStyle w:val="a3"/>
        <w:ind w:left="739" w:firstLine="566"/>
      </w:pPr>
      <w:r>
        <w:t>готовностьиспособностьовладеватьновымисоциальнымипрактиками,предполагающимивтомчислеанализ</w:t>
      </w:r>
    </w:p>
    <w:p w:rsidR="00323AB5" w:rsidRDefault="00DB4038">
      <w:pPr>
        <w:pStyle w:val="a3"/>
        <w:ind w:left="1306"/>
      </w:pPr>
      <w:r>
        <w:t>иоценкуситуаций,действийсправовыхпозиций;</w:t>
      </w:r>
    </w:p>
    <w:p w:rsidR="00323AB5" w:rsidRDefault="00DB4038" w:rsidP="00E26A64">
      <w:pPr>
        <w:pStyle w:val="a4"/>
        <w:numPr>
          <w:ilvl w:val="0"/>
          <w:numId w:val="150"/>
        </w:numPr>
        <w:tabs>
          <w:tab w:val="left" w:pos="1631"/>
        </w:tabs>
        <w:ind w:right="246" w:firstLine="566"/>
        <w:rPr>
          <w:sz w:val="24"/>
        </w:rPr>
      </w:pPr>
      <w:r>
        <w:rPr>
          <w:sz w:val="24"/>
        </w:rPr>
        <w:t>мотивированностькэффективномутрудуипостоянномупрофессиональномуросту,кучётуобщественных потребностей при предстоящемвыборесферыдеятельности,</w:t>
      </w:r>
    </w:p>
    <w:p w:rsidR="00323AB5" w:rsidRDefault="00DB4038">
      <w:pPr>
        <w:pStyle w:val="a3"/>
        <w:ind w:left="1306" w:right="4207"/>
      </w:pPr>
      <w:r>
        <w:t>включая области правоприменительной и правотворческойдеятельности;</w:t>
      </w:r>
    </w:p>
    <w:p w:rsidR="00323AB5" w:rsidRDefault="00DB4038" w:rsidP="00E26A64">
      <w:pPr>
        <w:pStyle w:val="a4"/>
        <w:numPr>
          <w:ilvl w:val="0"/>
          <w:numId w:val="150"/>
        </w:numPr>
        <w:tabs>
          <w:tab w:val="left" w:pos="1607"/>
        </w:tabs>
        <w:spacing w:before="1"/>
        <w:ind w:left="1606" w:hanging="301"/>
        <w:rPr>
          <w:sz w:val="24"/>
        </w:rPr>
      </w:pPr>
      <w:r>
        <w:rPr>
          <w:sz w:val="24"/>
        </w:rPr>
        <w:t>ценностныеориентирыиустановки,основанныена</w:t>
      </w:r>
    </w:p>
    <w:p w:rsidR="00323AB5" w:rsidRDefault="00DB4038">
      <w:pPr>
        <w:pStyle w:val="a3"/>
        <w:tabs>
          <w:tab w:val="left" w:pos="2284"/>
          <w:tab w:val="left" w:pos="2643"/>
          <w:tab w:val="left" w:pos="4155"/>
          <w:tab w:val="left" w:pos="5018"/>
          <w:tab w:val="left" w:pos="6570"/>
          <w:tab w:val="left" w:pos="7544"/>
          <w:tab w:val="left" w:pos="9338"/>
          <w:tab w:val="left" w:pos="10183"/>
        </w:tabs>
        <w:ind w:left="739" w:right="243" w:firstLine="566"/>
      </w:pPr>
      <w:r>
        <w:t>нормах</w:t>
      </w:r>
      <w:r>
        <w:tab/>
        <w:t>и</w:t>
      </w:r>
      <w:r>
        <w:tab/>
        <w:t>требованиях</w:t>
      </w:r>
      <w:r>
        <w:tab/>
        <w:t>права,</w:t>
      </w:r>
      <w:r>
        <w:tab/>
        <w:t>отражающие</w:t>
      </w:r>
      <w:r>
        <w:tab/>
        <w:t>идеалы</w:t>
      </w:r>
      <w:r>
        <w:tab/>
        <w:t>общественного</w:t>
      </w:r>
      <w:r>
        <w:tab/>
        <w:t>блага,</w:t>
      </w:r>
      <w:r>
        <w:tab/>
      </w:r>
      <w:r>
        <w:rPr>
          <w:spacing w:val="-1"/>
        </w:rPr>
        <w:t>укрепления</w:t>
      </w:r>
      <w:r>
        <w:t>государственности и патриотизма, гражданского мира.</w:t>
      </w:r>
    </w:p>
    <w:p w:rsidR="00323AB5" w:rsidRDefault="00323AB5">
      <w:pPr>
        <w:pStyle w:val="a3"/>
        <w:spacing w:before="4"/>
      </w:pPr>
    </w:p>
    <w:p w:rsidR="00323AB5" w:rsidRDefault="00DB4038">
      <w:pPr>
        <w:pStyle w:val="3"/>
        <w:spacing w:before="1"/>
        <w:ind w:left="1306" w:right="2655"/>
      </w:pPr>
      <w:r>
        <w:t>Предметными результатами освоения выпускниками средней школысодержания программы по обществознанию являются в сфере:познавательной</w:t>
      </w:r>
    </w:p>
    <w:p w:rsidR="00323AB5" w:rsidRDefault="00DB4038" w:rsidP="00E26A64">
      <w:pPr>
        <w:pStyle w:val="a4"/>
        <w:numPr>
          <w:ilvl w:val="0"/>
          <w:numId w:val="152"/>
        </w:numPr>
        <w:tabs>
          <w:tab w:val="left" w:pos="1448"/>
        </w:tabs>
        <w:ind w:right="3363" w:firstLine="0"/>
        <w:jc w:val="both"/>
        <w:rPr>
          <w:sz w:val="24"/>
        </w:rPr>
      </w:pPr>
      <w:r>
        <w:rPr>
          <w:sz w:val="24"/>
        </w:rPr>
        <w:t>относительно целостное представление об обществе и человеке, осферах и областях общественной жизни, механизмах и регуляторахдеятельности людей;</w:t>
      </w:r>
    </w:p>
    <w:p w:rsidR="00323AB5" w:rsidRDefault="00DB4038" w:rsidP="00E26A64">
      <w:pPr>
        <w:pStyle w:val="a4"/>
        <w:numPr>
          <w:ilvl w:val="0"/>
          <w:numId w:val="149"/>
        </w:numPr>
        <w:tabs>
          <w:tab w:val="left" w:pos="1451"/>
        </w:tabs>
        <w:ind w:right="2780" w:firstLine="0"/>
        <w:rPr>
          <w:sz w:val="24"/>
        </w:rPr>
      </w:pPr>
      <w:r>
        <w:rPr>
          <w:sz w:val="24"/>
        </w:rPr>
        <w:t>знание ряда ключевых понятий об основных социальных объектах;умение объяснять явления социальной действительности с опорой на этипонятия;</w:t>
      </w:r>
    </w:p>
    <w:p w:rsidR="00323AB5" w:rsidRDefault="00DB4038" w:rsidP="00E26A64">
      <w:pPr>
        <w:pStyle w:val="a4"/>
        <w:numPr>
          <w:ilvl w:val="0"/>
          <w:numId w:val="149"/>
        </w:numPr>
        <w:tabs>
          <w:tab w:val="left" w:pos="1451"/>
        </w:tabs>
        <w:ind w:right="2710" w:firstLine="0"/>
        <w:rPr>
          <w:sz w:val="24"/>
        </w:rPr>
      </w:pPr>
      <w:r>
        <w:rPr>
          <w:sz w:val="24"/>
        </w:rPr>
        <w:t xml:space="preserve">знания, умения и ценностные установки, необходимые </w:t>
      </w:r>
      <w:r>
        <w:rPr>
          <w:sz w:val="24"/>
        </w:rPr>
        <w:lastRenderedPageBreak/>
        <w:t>длясознательноговыполнениястаршимиподросткамиосновныхсоциальных</w:t>
      </w:r>
    </w:p>
    <w:p w:rsidR="00323AB5" w:rsidRDefault="00323AB5">
      <w:pPr>
        <w:rPr>
          <w:sz w:val="24"/>
        </w:rPr>
        <w:sectPr w:rsidR="00323AB5">
          <w:pgSz w:w="11920" w:h="16850"/>
          <w:pgMar w:top="820" w:right="300" w:bottom="920" w:left="0" w:header="0" w:footer="606" w:gutter="0"/>
          <w:cols w:space="720"/>
        </w:sectPr>
      </w:pPr>
    </w:p>
    <w:p w:rsidR="00323AB5" w:rsidRDefault="00DB4038">
      <w:pPr>
        <w:pStyle w:val="a3"/>
        <w:spacing w:before="71"/>
        <w:ind w:left="1306"/>
      </w:pPr>
      <w:r>
        <w:lastRenderedPageBreak/>
        <w:t>ролейвпределах своейдееспособности;</w:t>
      </w:r>
    </w:p>
    <w:p w:rsidR="00323AB5" w:rsidRDefault="00DB4038" w:rsidP="00E26A64">
      <w:pPr>
        <w:pStyle w:val="a4"/>
        <w:numPr>
          <w:ilvl w:val="0"/>
          <w:numId w:val="148"/>
        </w:numPr>
        <w:tabs>
          <w:tab w:val="left" w:pos="1453"/>
        </w:tabs>
        <w:ind w:right="2623" w:firstLine="0"/>
        <w:rPr>
          <w:sz w:val="24"/>
        </w:rPr>
      </w:pPr>
      <w:r>
        <w:rPr>
          <w:sz w:val="24"/>
        </w:rPr>
        <w:t>умения находить нужную социальную информацию в педагогическиотобранных источниках; адекватно её воспринимать, применяя основныеобществоведческие термины и понятия; преобразовывать в соответствии срешаемой задачей (анализировать, обобщать, систематизировать,конкретизировать имеющиеся данные, соотносить их с собственнымизнаниями); давать оценку общественным явлениям с позиций одобряемыхвсовременномроссийскомобществесоциальных ценностей;</w:t>
      </w:r>
    </w:p>
    <w:p w:rsidR="00323AB5" w:rsidRDefault="00DB4038">
      <w:pPr>
        <w:pStyle w:val="a3"/>
        <w:ind w:left="1306"/>
      </w:pPr>
      <w:r>
        <w:t>ценностно-мотивационной</w:t>
      </w:r>
    </w:p>
    <w:p w:rsidR="00323AB5" w:rsidRDefault="00DB4038" w:rsidP="00E26A64">
      <w:pPr>
        <w:pStyle w:val="a4"/>
        <w:numPr>
          <w:ilvl w:val="0"/>
          <w:numId w:val="147"/>
        </w:numPr>
        <w:tabs>
          <w:tab w:val="left" w:pos="1451"/>
        </w:tabs>
        <w:ind w:right="3146" w:firstLine="0"/>
        <w:rPr>
          <w:sz w:val="24"/>
        </w:rPr>
      </w:pPr>
      <w:r>
        <w:rPr>
          <w:sz w:val="24"/>
        </w:rPr>
        <w:t>понимание побудительной роли мотивов в деятельности человека,места ценностей в мотивационной структуре личности, их значения вжизничеловекаи развитии общества;</w:t>
      </w:r>
    </w:p>
    <w:p w:rsidR="00323AB5" w:rsidRDefault="00DB4038" w:rsidP="00E26A64">
      <w:pPr>
        <w:pStyle w:val="a4"/>
        <w:numPr>
          <w:ilvl w:val="0"/>
          <w:numId w:val="147"/>
        </w:numPr>
        <w:tabs>
          <w:tab w:val="left" w:pos="1451"/>
        </w:tabs>
        <w:spacing w:before="1"/>
        <w:ind w:right="3016" w:firstLine="0"/>
        <w:rPr>
          <w:sz w:val="24"/>
        </w:rPr>
      </w:pPr>
      <w:r>
        <w:rPr>
          <w:sz w:val="24"/>
        </w:rPr>
        <w:t>знание основных нравственных и правовых понятий, норм и правил,понимание их роли как решающих регуляторов общественной жизни;умение применять эти нормы и правила к анализу и оценке реальныхсоциальных ситуаций; установка на необходимость руководствоватьсяэтиминормамииправиламивсобственнойповседневнойжизни;</w:t>
      </w:r>
    </w:p>
    <w:p w:rsidR="00323AB5" w:rsidRDefault="00DB4038" w:rsidP="00E26A64">
      <w:pPr>
        <w:pStyle w:val="a4"/>
        <w:numPr>
          <w:ilvl w:val="0"/>
          <w:numId w:val="147"/>
        </w:numPr>
        <w:tabs>
          <w:tab w:val="left" w:pos="1451"/>
        </w:tabs>
        <w:ind w:right="3348" w:firstLine="0"/>
        <w:rPr>
          <w:sz w:val="24"/>
        </w:rPr>
      </w:pPr>
      <w:r>
        <w:rPr>
          <w:sz w:val="24"/>
        </w:rPr>
        <w:t>приверженность гуманистическим и демократическим ценностям,патриотизми гражданственность;</w:t>
      </w:r>
    </w:p>
    <w:p w:rsidR="00323AB5" w:rsidRDefault="00DB4038">
      <w:pPr>
        <w:pStyle w:val="a3"/>
        <w:ind w:left="739" w:firstLine="566"/>
      </w:pPr>
      <w:r>
        <w:t>пониманиеправакакцелостнойсистемы,каккультурногоявлениявразвитиицивилизационныхпроцессов,</w:t>
      </w:r>
    </w:p>
    <w:p w:rsidR="00323AB5" w:rsidRDefault="00DB4038">
      <w:pPr>
        <w:pStyle w:val="a3"/>
        <w:ind w:left="1306" w:right="4213"/>
      </w:pPr>
      <w:r>
        <w:t>его значения для становления демократического правовогогосударства;</w:t>
      </w:r>
    </w:p>
    <w:p w:rsidR="00323AB5" w:rsidRDefault="00DB4038" w:rsidP="00E26A64">
      <w:pPr>
        <w:pStyle w:val="a4"/>
        <w:numPr>
          <w:ilvl w:val="0"/>
          <w:numId w:val="150"/>
        </w:numPr>
        <w:tabs>
          <w:tab w:val="left" w:pos="1609"/>
        </w:tabs>
        <w:ind w:left="1608" w:hanging="303"/>
        <w:rPr>
          <w:sz w:val="24"/>
        </w:rPr>
      </w:pPr>
      <w:r>
        <w:rPr>
          <w:sz w:val="24"/>
        </w:rPr>
        <w:t>умениевыявлятьфункциональные,иерархические</w:t>
      </w:r>
    </w:p>
    <w:p w:rsidR="00323AB5" w:rsidRDefault="00DB4038">
      <w:pPr>
        <w:pStyle w:val="a3"/>
        <w:ind w:left="739" w:firstLine="566"/>
      </w:pPr>
      <w:r>
        <w:t>идругиесвязикаквнутриправовойсистемы,такивсвязисдругимисоциальнымипроцессами,происходящими</w:t>
      </w:r>
    </w:p>
    <w:p w:rsidR="00323AB5" w:rsidRDefault="00DB4038">
      <w:pPr>
        <w:pStyle w:val="a3"/>
        <w:spacing w:before="1"/>
        <w:ind w:left="1306"/>
      </w:pPr>
      <w:r>
        <w:t>вобщественнойжизни;</w:t>
      </w:r>
    </w:p>
    <w:p w:rsidR="00323AB5" w:rsidRDefault="00DB4038" w:rsidP="00E26A64">
      <w:pPr>
        <w:pStyle w:val="a4"/>
        <w:numPr>
          <w:ilvl w:val="0"/>
          <w:numId w:val="150"/>
        </w:numPr>
        <w:tabs>
          <w:tab w:val="left" w:pos="1647"/>
        </w:tabs>
        <w:ind w:right="243" w:firstLine="566"/>
        <w:rPr>
          <w:sz w:val="24"/>
        </w:rPr>
      </w:pPr>
      <w:r>
        <w:rPr>
          <w:sz w:val="24"/>
        </w:rPr>
        <w:t>владениеосновнымиправовымипонятиямиитерминамикакпознавательнымисредствамиосмысленияправовых ситуаций, возникающихвсоциальнойдействительности;</w:t>
      </w:r>
    </w:p>
    <w:p w:rsidR="00323AB5" w:rsidRDefault="00DB4038" w:rsidP="00E26A64">
      <w:pPr>
        <w:pStyle w:val="a4"/>
        <w:numPr>
          <w:ilvl w:val="0"/>
          <w:numId w:val="150"/>
        </w:numPr>
        <w:tabs>
          <w:tab w:val="left" w:pos="1607"/>
        </w:tabs>
        <w:ind w:left="1606" w:hanging="301"/>
        <w:rPr>
          <w:sz w:val="24"/>
        </w:rPr>
      </w:pPr>
      <w:r>
        <w:rPr>
          <w:sz w:val="24"/>
        </w:rPr>
        <w:t>опытиспользованияполучаемыхзнанийи умений</w:t>
      </w:r>
    </w:p>
    <w:p w:rsidR="00323AB5" w:rsidRDefault="00DB4038">
      <w:pPr>
        <w:pStyle w:val="a3"/>
        <w:ind w:left="1306"/>
      </w:pPr>
      <w:r>
        <w:t>длярешенияпроблем,связанныхсвозникновениемправовыхситуаций;</w:t>
      </w:r>
    </w:p>
    <w:p w:rsidR="00323AB5" w:rsidRDefault="00DB4038" w:rsidP="00E26A64">
      <w:pPr>
        <w:pStyle w:val="a4"/>
        <w:numPr>
          <w:ilvl w:val="0"/>
          <w:numId w:val="150"/>
        </w:numPr>
        <w:tabs>
          <w:tab w:val="left" w:pos="1703"/>
        </w:tabs>
        <w:ind w:right="242" w:firstLine="566"/>
        <w:rPr>
          <w:sz w:val="24"/>
        </w:rPr>
      </w:pPr>
      <w:r>
        <w:rPr>
          <w:sz w:val="24"/>
        </w:rPr>
        <w:t>умениеизвлекатьправовуюинформациюизразличныхнеадаптированныхисточников,анализировать её,соотноситьсознаниями,полученными приизучениикурса,</w:t>
      </w:r>
    </w:p>
    <w:p w:rsidR="00323AB5" w:rsidRDefault="00DB4038">
      <w:pPr>
        <w:pStyle w:val="a3"/>
        <w:ind w:left="1306"/>
      </w:pPr>
      <w:r>
        <w:t>интегрироватьвсеимеющиесязнанияпопроблемевединыйкомплекс;</w:t>
      </w:r>
    </w:p>
    <w:p w:rsidR="00323AB5" w:rsidRDefault="00DB4038" w:rsidP="00E26A64">
      <w:pPr>
        <w:pStyle w:val="a4"/>
        <w:numPr>
          <w:ilvl w:val="0"/>
          <w:numId w:val="150"/>
        </w:numPr>
        <w:tabs>
          <w:tab w:val="left" w:pos="1609"/>
        </w:tabs>
        <w:ind w:left="1306" w:right="4983" w:firstLine="0"/>
        <w:rPr>
          <w:sz w:val="24"/>
        </w:rPr>
      </w:pPr>
      <w:r>
        <w:rPr>
          <w:sz w:val="24"/>
        </w:rPr>
        <w:t>умение соотносить свои действия с возможнымиправовыми последствиями;</w:t>
      </w:r>
    </w:p>
    <w:p w:rsidR="00323AB5" w:rsidRDefault="00DB4038">
      <w:pPr>
        <w:pStyle w:val="3"/>
        <w:spacing w:before="5" w:line="274" w:lineRule="exact"/>
        <w:ind w:left="1306"/>
      </w:pPr>
      <w:r>
        <w:t>трудовой</w:t>
      </w:r>
    </w:p>
    <w:p w:rsidR="00323AB5" w:rsidRDefault="00DB4038" w:rsidP="00E26A64">
      <w:pPr>
        <w:pStyle w:val="a4"/>
        <w:numPr>
          <w:ilvl w:val="0"/>
          <w:numId w:val="146"/>
        </w:numPr>
        <w:tabs>
          <w:tab w:val="left" w:pos="1448"/>
        </w:tabs>
        <w:ind w:right="3522" w:firstLine="0"/>
        <w:rPr>
          <w:sz w:val="24"/>
        </w:rPr>
      </w:pPr>
      <w:r>
        <w:rPr>
          <w:sz w:val="24"/>
        </w:rPr>
        <w:t>знание особенностей труда как одного из основных видовдеятельности человека, основных требований трудовой этики всовременном обществе, правовых норм, регулирующих трудовуюдеятельность несовершеннолетних;</w:t>
      </w:r>
    </w:p>
    <w:p w:rsidR="00323AB5" w:rsidRDefault="00DB4038" w:rsidP="00E26A64">
      <w:pPr>
        <w:pStyle w:val="a4"/>
        <w:numPr>
          <w:ilvl w:val="0"/>
          <w:numId w:val="145"/>
        </w:numPr>
        <w:tabs>
          <w:tab w:val="left" w:pos="1451"/>
        </w:tabs>
        <w:ind w:right="3577" w:firstLine="0"/>
        <w:rPr>
          <w:sz w:val="24"/>
        </w:rPr>
      </w:pPr>
      <w:r>
        <w:rPr>
          <w:sz w:val="24"/>
        </w:rPr>
        <w:t>понимание значения трудовой деятельности для личности и дляобщества;</w:t>
      </w:r>
    </w:p>
    <w:p w:rsidR="00323AB5" w:rsidRDefault="00DB4038">
      <w:pPr>
        <w:pStyle w:val="3"/>
        <w:spacing w:before="3" w:line="274" w:lineRule="exact"/>
        <w:ind w:left="1306"/>
      </w:pPr>
      <w:r>
        <w:t>эстетической</w:t>
      </w:r>
    </w:p>
    <w:p w:rsidR="00323AB5" w:rsidRDefault="00DB4038" w:rsidP="00E26A64">
      <w:pPr>
        <w:pStyle w:val="a4"/>
        <w:numPr>
          <w:ilvl w:val="0"/>
          <w:numId w:val="144"/>
        </w:numPr>
        <w:tabs>
          <w:tab w:val="left" w:pos="1448"/>
        </w:tabs>
        <w:ind w:right="3810" w:firstLine="0"/>
        <w:rPr>
          <w:sz w:val="24"/>
        </w:rPr>
      </w:pPr>
      <w:r>
        <w:rPr>
          <w:sz w:val="24"/>
        </w:rPr>
        <w:t>понимание специфики познания мира средствами искусства всоотнесениисдругимиспособами познания;</w:t>
      </w:r>
    </w:p>
    <w:p w:rsidR="00323AB5" w:rsidRDefault="00DB4038" w:rsidP="00E26A64">
      <w:pPr>
        <w:pStyle w:val="a4"/>
        <w:numPr>
          <w:ilvl w:val="0"/>
          <w:numId w:val="143"/>
        </w:numPr>
        <w:tabs>
          <w:tab w:val="left" w:pos="1451"/>
        </w:tabs>
        <w:ind w:right="3806" w:firstLine="0"/>
        <w:rPr>
          <w:sz w:val="24"/>
        </w:rPr>
      </w:pPr>
      <w:r>
        <w:rPr>
          <w:sz w:val="24"/>
        </w:rPr>
        <w:t>понимание роли искусства в становлении личности и в жизниобщества;</w:t>
      </w:r>
    </w:p>
    <w:p w:rsidR="00323AB5" w:rsidRDefault="00DB4038">
      <w:pPr>
        <w:pStyle w:val="3"/>
        <w:spacing w:before="3" w:line="274" w:lineRule="exact"/>
        <w:ind w:left="1306"/>
      </w:pPr>
      <w:r>
        <w:t>коммуникативной</w:t>
      </w:r>
    </w:p>
    <w:p w:rsidR="00323AB5" w:rsidRDefault="00DB4038" w:rsidP="00E26A64">
      <w:pPr>
        <w:pStyle w:val="a4"/>
        <w:numPr>
          <w:ilvl w:val="0"/>
          <w:numId w:val="142"/>
        </w:numPr>
        <w:tabs>
          <w:tab w:val="left" w:pos="1448"/>
        </w:tabs>
        <w:ind w:right="3218" w:firstLine="0"/>
        <w:rPr>
          <w:sz w:val="24"/>
        </w:rPr>
      </w:pPr>
      <w:r>
        <w:rPr>
          <w:sz w:val="24"/>
        </w:rPr>
        <w:t>знание определяющих признаков коммуникативной деятельности всравнениисдругими видамидеятельности;</w:t>
      </w:r>
    </w:p>
    <w:p w:rsidR="00323AB5" w:rsidRDefault="00DB4038" w:rsidP="00E26A64">
      <w:pPr>
        <w:pStyle w:val="a4"/>
        <w:numPr>
          <w:ilvl w:val="0"/>
          <w:numId w:val="141"/>
        </w:numPr>
        <w:tabs>
          <w:tab w:val="left" w:pos="1451"/>
        </w:tabs>
        <w:ind w:right="3601" w:firstLine="0"/>
        <w:rPr>
          <w:sz w:val="24"/>
        </w:rPr>
      </w:pPr>
      <w:r>
        <w:rPr>
          <w:sz w:val="24"/>
        </w:rPr>
        <w:t xml:space="preserve">знание новых возможностей для коммуникации в </w:t>
      </w:r>
      <w:r>
        <w:rPr>
          <w:sz w:val="24"/>
        </w:rPr>
        <w:lastRenderedPageBreak/>
        <w:t>современномобществе; умение использовать современные средства связи икоммуникациидляпоискаиобработкинеобходимойсоциальной</w:t>
      </w:r>
    </w:p>
    <w:p w:rsidR="00323AB5" w:rsidRDefault="00323AB5">
      <w:pPr>
        <w:rPr>
          <w:sz w:val="24"/>
        </w:rPr>
        <w:sectPr w:rsidR="00323AB5">
          <w:pgSz w:w="11920" w:h="16850"/>
          <w:pgMar w:top="820" w:right="300" w:bottom="920" w:left="0" w:header="0" w:footer="606" w:gutter="0"/>
          <w:cols w:space="720"/>
        </w:sectPr>
      </w:pPr>
    </w:p>
    <w:p w:rsidR="00323AB5" w:rsidRDefault="00DB4038">
      <w:pPr>
        <w:pStyle w:val="a3"/>
        <w:spacing w:before="71"/>
        <w:ind w:left="1306"/>
      </w:pPr>
      <w:r>
        <w:lastRenderedPageBreak/>
        <w:t>информации;</w:t>
      </w:r>
    </w:p>
    <w:p w:rsidR="00323AB5" w:rsidRDefault="00DB4038" w:rsidP="00E26A64">
      <w:pPr>
        <w:pStyle w:val="a4"/>
        <w:numPr>
          <w:ilvl w:val="0"/>
          <w:numId w:val="141"/>
        </w:numPr>
        <w:tabs>
          <w:tab w:val="left" w:pos="1451"/>
        </w:tabs>
        <w:ind w:right="2885" w:firstLine="0"/>
        <w:rPr>
          <w:sz w:val="24"/>
        </w:rPr>
      </w:pPr>
      <w:r>
        <w:rPr>
          <w:sz w:val="24"/>
        </w:rPr>
        <w:t>понимание языка массовой социально-политической коммуникации,позволяющее осознанно воспринимать соответствующую информацию;умениеразличать факты, аргументы,оценочныесуждения;</w:t>
      </w:r>
    </w:p>
    <w:p w:rsidR="00323AB5" w:rsidRDefault="00DB4038" w:rsidP="00E26A64">
      <w:pPr>
        <w:pStyle w:val="a4"/>
        <w:numPr>
          <w:ilvl w:val="0"/>
          <w:numId w:val="141"/>
        </w:numPr>
        <w:tabs>
          <w:tab w:val="left" w:pos="1451"/>
        </w:tabs>
        <w:ind w:right="2936" w:firstLine="0"/>
        <w:rPr>
          <w:sz w:val="24"/>
        </w:rPr>
      </w:pPr>
      <w:r>
        <w:rPr>
          <w:sz w:val="24"/>
        </w:rPr>
        <w:t>понимание значения коммуникации в межличностном общении;умение взаимодействовать в ходе выполнения групповой работы, вестидиалог,участвоватьвдискуссии,аргументироватьсобственнуюточку</w:t>
      </w:r>
    </w:p>
    <w:p w:rsidR="00323AB5" w:rsidRDefault="00DB4038">
      <w:pPr>
        <w:pStyle w:val="a3"/>
        <w:ind w:left="1306"/>
      </w:pPr>
      <w:r>
        <w:t>зрения;знакомствосотдельнымиприёмамиитехникамипреодоленияконфликтов.</w:t>
      </w:r>
    </w:p>
    <w:p w:rsidR="00323AB5" w:rsidRDefault="00DB4038">
      <w:pPr>
        <w:pStyle w:val="3"/>
        <w:spacing w:before="15" w:line="237" w:lineRule="auto"/>
        <w:ind w:left="4148" w:right="3298" w:firstLine="232"/>
      </w:pPr>
      <w:r>
        <w:t>Содержаниеучебногопредмета10класс(70часов, 2часавнеделю)</w:t>
      </w:r>
    </w:p>
    <w:p w:rsidR="00323AB5" w:rsidRDefault="00DB4038">
      <w:pPr>
        <w:spacing w:before="1"/>
        <w:ind w:left="739"/>
        <w:rPr>
          <w:b/>
          <w:sz w:val="24"/>
        </w:rPr>
      </w:pPr>
      <w:r>
        <w:rPr>
          <w:b/>
          <w:sz w:val="24"/>
        </w:rPr>
        <w:t>Раздел1.Теориягосударстваиправа.</w:t>
      </w:r>
    </w:p>
    <w:p w:rsidR="00323AB5" w:rsidRDefault="00DB4038">
      <w:pPr>
        <w:pStyle w:val="4"/>
        <w:spacing w:before="0"/>
      </w:pPr>
      <w:r>
        <w:t>Тема1.Правоигосударство.(13ч.)</w:t>
      </w:r>
    </w:p>
    <w:p w:rsidR="00323AB5" w:rsidRDefault="00DB4038">
      <w:pPr>
        <w:pStyle w:val="a3"/>
        <w:ind w:left="739" w:right="575"/>
        <w:rPr>
          <w:i/>
        </w:rPr>
      </w:pPr>
      <w:r>
        <w:t xml:space="preserve">Происхождение права и государства. Место права в системе социального регулирования общества.Понятие и функции государства. Формы государства: формы правления, формы государственногоустройства, политический режим. Государственный суверенитет. Взаимосвязь права и государства.Место права в системе социального регулирования. Основные функции права. Механизм правовогорегулирования. </w:t>
      </w:r>
      <w:r>
        <w:rPr>
          <w:i/>
        </w:rPr>
        <w:t>Законныеинтересы.Эффективностьправа.</w:t>
      </w:r>
    </w:p>
    <w:p w:rsidR="00323AB5" w:rsidRDefault="00DB4038">
      <w:pPr>
        <w:pStyle w:val="a3"/>
        <w:ind w:left="739"/>
      </w:pPr>
      <w:r>
        <w:t>Врезультатеизучениятемыобучающийсядолжен:</w:t>
      </w:r>
    </w:p>
    <w:p w:rsidR="00323AB5" w:rsidRDefault="00DB4038">
      <w:pPr>
        <w:pStyle w:val="4"/>
        <w:spacing w:before="3"/>
      </w:pPr>
      <w:r>
        <w:t>Знать/понимать:</w:t>
      </w:r>
    </w:p>
    <w:p w:rsidR="00323AB5" w:rsidRDefault="00DB4038">
      <w:pPr>
        <w:pStyle w:val="a3"/>
        <w:ind w:left="739" w:right="350"/>
      </w:pPr>
      <w:r>
        <w:t>Понятия: государство, публичная власть, гражданское общество, теорию происхождения государства,функции государства, формы государственного устройства, классификацию функций государства,основныеэлементы гражданского общества.</w:t>
      </w:r>
    </w:p>
    <w:p w:rsidR="00323AB5" w:rsidRDefault="00DB4038">
      <w:pPr>
        <w:pStyle w:val="a3"/>
        <w:ind w:left="739" w:right="636"/>
      </w:pPr>
      <w:r>
        <w:rPr>
          <w:b/>
          <w:i/>
        </w:rPr>
        <w:t xml:space="preserve">Уметь: </w:t>
      </w:r>
      <w:r>
        <w:t>Объяснять понятия: право, уметь анализировать, делать выводы о вариантах современногопониманияправа,отвечать навопросы.Характеризовать теориивозникновенияправа.</w:t>
      </w:r>
    </w:p>
    <w:p w:rsidR="00323AB5" w:rsidRDefault="00DB4038">
      <w:pPr>
        <w:pStyle w:val="a3"/>
        <w:ind w:left="739" w:right="544"/>
      </w:pPr>
      <w:r>
        <w:rPr>
          <w:b/>
        </w:rPr>
        <w:t xml:space="preserve">Уметь </w:t>
      </w:r>
      <w:r>
        <w:t>работать с текстом учебника, выделять главное, использовать ранее изученный материал длярешенияпознавательныхзадач.</w:t>
      </w:r>
    </w:p>
    <w:p w:rsidR="00323AB5" w:rsidRDefault="00323AB5">
      <w:pPr>
        <w:pStyle w:val="a3"/>
        <w:spacing w:before="3"/>
      </w:pPr>
    </w:p>
    <w:p w:rsidR="00323AB5" w:rsidRDefault="00DB4038">
      <w:pPr>
        <w:pStyle w:val="4"/>
        <w:spacing w:before="0"/>
      </w:pPr>
      <w:r>
        <w:t>Тема2.Формаиструктураправа(13ч.)</w:t>
      </w:r>
    </w:p>
    <w:p w:rsidR="00323AB5" w:rsidRDefault="00DB4038">
      <w:pPr>
        <w:pStyle w:val="a3"/>
        <w:ind w:left="739" w:right="298"/>
      </w:pPr>
      <w:r>
        <w:t>Право и основные теории его понимания. Нормы права. Источники (формы) права. Правовые системысовременности. Закон и подзаконный акт. Действие права во времени, в пространстве и по кругу лиц.Основныеотраслиправа.</w:t>
      </w:r>
    </w:p>
    <w:p w:rsidR="00323AB5" w:rsidRDefault="00DB4038">
      <w:pPr>
        <w:pStyle w:val="a3"/>
        <w:ind w:left="739"/>
      </w:pPr>
      <w:r>
        <w:t>Врезультатеизучениятемыобучающийсядолжен:</w:t>
      </w:r>
    </w:p>
    <w:p w:rsidR="00323AB5" w:rsidRDefault="00DB4038">
      <w:pPr>
        <w:pStyle w:val="4"/>
        <w:spacing w:before="2"/>
      </w:pPr>
      <w:r>
        <w:t>Знать/понимать:</w:t>
      </w:r>
    </w:p>
    <w:p w:rsidR="00323AB5" w:rsidRDefault="00DB4038">
      <w:pPr>
        <w:pStyle w:val="a3"/>
        <w:ind w:left="739" w:right="1083"/>
      </w:pPr>
      <w:r>
        <w:rPr>
          <w:b/>
        </w:rPr>
        <w:t xml:space="preserve">Понятия: </w:t>
      </w:r>
      <w:r>
        <w:t>норма, право, мораль, социальные нормы, основные виды правовых норм, основныеисточникиправа,основныевидынормативно-правовых актов,системаправа.</w:t>
      </w:r>
    </w:p>
    <w:p w:rsidR="00323AB5" w:rsidRDefault="00DB4038">
      <w:pPr>
        <w:pStyle w:val="a3"/>
        <w:ind w:left="739" w:right="942"/>
      </w:pPr>
      <w:r>
        <w:rPr>
          <w:b/>
          <w:i/>
        </w:rPr>
        <w:t>Уметь:</w:t>
      </w:r>
      <w:r>
        <w:t>Объяснять понятия: система права, отрасль права, институт права, виды права, правовоерегулирование,методыправового регулирования,системазаконодательства.</w:t>
      </w:r>
    </w:p>
    <w:p w:rsidR="00323AB5" w:rsidRDefault="00DB4038">
      <w:pPr>
        <w:pStyle w:val="a3"/>
        <w:ind w:left="739" w:right="1081"/>
      </w:pPr>
      <w:r>
        <w:t>Характеризовать основные структурные элементы системы права, основные методы правовогорегулирования.</w:t>
      </w:r>
    </w:p>
    <w:p w:rsidR="00323AB5" w:rsidRDefault="00323AB5">
      <w:pPr>
        <w:pStyle w:val="a3"/>
        <w:spacing w:before="3"/>
      </w:pPr>
    </w:p>
    <w:p w:rsidR="00323AB5" w:rsidRDefault="00DB4038">
      <w:pPr>
        <w:pStyle w:val="4"/>
        <w:spacing w:before="0"/>
      </w:pPr>
      <w:r>
        <w:t>Тема3.Правотворчествоиреализация(17ч.)</w:t>
      </w:r>
    </w:p>
    <w:p w:rsidR="00323AB5" w:rsidRDefault="00DB4038">
      <w:pPr>
        <w:pStyle w:val="a3"/>
        <w:ind w:left="739" w:right="798"/>
      </w:pPr>
      <w:r>
        <w:t xml:space="preserve">Правотворчество. Общие правила применения права. </w:t>
      </w:r>
      <w:r>
        <w:rPr>
          <w:i/>
        </w:rPr>
        <w:t xml:space="preserve">Толкование права. </w:t>
      </w:r>
      <w:r>
        <w:t xml:space="preserve">Правоприменительнаяпрактика. </w:t>
      </w:r>
      <w:r>
        <w:rPr>
          <w:i/>
        </w:rPr>
        <w:t xml:space="preserve">Правопорядок. </w:t>
      </w:r>
      <w:r>
        <w:t>Правовые отношения. Законность и правопорядок. Механизм правовогорегулирования.Правосознаниеи правоваякультура.</w:t>
      </w:r>
    </w:p>
    <w:p w:rsidR="00323AB5" w:rsidRDefault="00DB4038">
      <w:pPr>
        <w:pStyle w:val="a3"/>
        <w:ind w:left="739"/>
      </w:pPr>
      <w:r>
        <w:t>Врезультатеизучениятемыобучающийсядолжен</w:t>
      </w:r>
    </w:p>
    <w:p w:rsidR="00323AB5" w:rsidRDefault="00DB4038">
      <w:pPr>
        <w:pStyle w:val="4"/>
        <w:spacing w:before="3"/>
      </w:pPr>
      <w:r>
        <w:t>Знать/понимать:</w:t>
      </w:r>
    </w:p>
    <w:p w:rsidR="00323AB5" w:rsidRDefault="00DB4038">
      <w:pPr>
        <w:pStyle w:val="a3"/>
        <w:ind w:left="739" w:right="859"/>
      </w:pPr>
      <w:r>
        <w:t>Понятия: правотворчество, принципы и виды правотворческой деятельности государства, стадииправотворческого процесса, формы реализации права, правоспособность и дееспособность,юридическийакт, основныепринципы законности</w:t>
      </w:r>
    </w:p>
    <w:p w:rsidR="00323AB5" w:rsidRDefault="00DB4038">
      <w:pPr>
        <w:pStyle w:val="a3"/>
        <w:ind w:left="739" w:right="942"/>
      </w:pPr>
      <w:r>
        <w:rPr>
          <w:b/>
          <w:i/>
        </w:rPr>
        <w:t>Уметь:</w:t>
      </w:r>
      <w:r>
        <w:t xml:space="preserve">Объяснять понятия: система права, отрасль права, институт права, виды права, правовоерегулирование, методы правового регулирования, система законодательства. </w:t>
      </w:r>
      <w:r>
        <w:lastRenderedPageBreak/>
        <w:t>Характеризоватьосновныеструктурныеэлементысистемыправа,основныеметодыправовогорегулирования.</w:t>
      </w:r>
    </w:p>
    <w:p w:rsidR="00323AB5" w:rsidRDefault="00323AB5">
      <w:pPr>
        <w:pStyle w:val="a3"/>
        <w:spacing w:before="3"/>
      </w:pPr>
    </w:p>
    <w:p w:rsidR="00323AB5" w:rsidRDefault="00DB4038">
      <w:pPr>
        <w:pStyle w:val="4"/>
        <w:spacing w:before="0" w:line="240" w:lineRule="auto"/>
      </w:pPr>
      <w:r>
        <w:t>Тема4.Правоиличность(9ч.)</w:t>
      </w:r>
    </w:p>
    <w:p w:rsidR="00323AB5" w:rsidRDefault="00323AB5">
      <w:pPr>
        <w:sectPr w:rsidR="00323AB5">
          <w:pgSz w:w="11920" w:h="16850"/>
          <w:pgMar w:top="820" w:right="300" w:bottom="920" w:left="0" w:header="0" w:footer="606" w:gutter="0"/>
          <w:cols w:space="720"/>
        </w:sectPr>
      </w:pPr>
    </w:p>
    <w:p w:rsidR="00323AB5" w:rsidRDefault="00DB4038">
      <w:pPr>
        <w:spacing w:before="71"/>
        <w:ind w:left="739" w:right="479"/>
        <w:rPr>
          <w:sz w:val="24"/>
        </w:rPr>
      </w:pPr>
      <w:r>
        <w:rPr>
          <w:sz w:val="24"/>
        </w:rPr>
        <w:lastRenderedPageBreak/>
        <w:t xml:space="preserve">Понятие прав и свобод человека. Законные интересы. </w:t>
      </w:r>
      <w:r>
        <w:rPr>
          <w:i/>
          <w:sz w:val="24"/>
        </w:rPr>
        <w:t xml:space="preserve">Правосознание и правовая культура. </w:t>
      </w:r>
      <w:r>
        <w:rPr>
          <w:sz w:val="24"/>
        </w:rPr>
        <w:t>Правовоеповедение.</w:t>
      </w:r>
    </w:p>
    <w:p w:rsidR="00323AB5" w:rsidRDefault="00DB4038">
      <w:pPr>
        <w:pStyle w:val="a3"/>
        <w:ind w:left="739"/>
      </w:pPr>
      <w:r>
        <w:t>Врезультатеизучениятемыобучающийсядолжен</w:t>
      </w:r>
    </w:p>
    <w:p w:rsidR="00323AB5" w:rsidRDefault="00DB4038">
      <w:pPr>
        <w:pStyle w:val="4"/>
      </w:pPr>
      <w:r>
        <w:t>Знать/понимать:</w:t>
      </w:r>
    </w:p>
    <w:p w:rsidR="00323AB5" w:rsidRDefault="00DB4038">
      <w:pPr>
        <w:pStyle w:val="a3"/>
        <w:ind w:left="739" w:right="338"/>
      </w:pPr>
      <w:r>
        <w:t>Объяснять понятия: правовое сознание, правовая идеология, правовая психология, правовая культура,правовая культура личности и общества. Современная правовая культура, правовой нигилизм,правовоевоспитание.</w:t>
      </w:r>
    </w:p>
    <w:p w:rsidR="00323AB5" w:rsidRDefault="00323AB5">
      <w:pPr>
        <w:pStyle w:val="a3"/>
        <w:spacing w:before="2"/>
      </w:pPr>
    </w:p>
    <w:p w:rsidR="00323AB5" w:rsidRDefault="00DB4038">
      <w:pPr>
        <w:pStyle w:val="a3"/>
        <w:spacing w:before="1"/>
        <w:ind w:left="739" w:right="1128"/>
      </w:pPr>
      <w:r>
        <w:rPr>
          <w:b/>
          <w:i/>
        </w:rPr>
        <w:t xml:space="preserve">Уметь: </w:t>
      </w:r>
      <w:r>
        <w:t>характеризовать элементы структуры правосознания. Раскрывать взаимосвязь права иправосознания.Иметьпредставлениеоклассификацииправосознания,типыправосознания.</w:t>
      </w:r>
    </w:p>
    <w:p w:rsidR="00323AB5" w:rsidRDefault="00323AB5">
      <w:pPr>
        <w:pStyle w:val="a3"/>
        <w:spacing w:before="7"/>
      </w:pPr>
    </w:p>
    <w:p w:rsidR="00323AB5" w:rsidRDefault="00DB4038">
      <w:pPr>
        <w:pStyle w:val="4"/>
        <w:spacing w:before="0"/>
      </w:pPr>
      <w:r>
        <w:t>Тема5.Основыконституционногостроя.(15ч.)</w:t>
      </w:r>
    </w:p>
    <w:p w:rsidR="00323AB5" w:rsidRDefault="00DB4038">
      <w:pPr>
        <w:pStyle w:val="a3"/>
        <w:ind w:left="739" w:right="388"/>
      </w:pPr>
      <w:r>
        <w:t>Основы конституционного строя Российской Федерации. Народовластие. Система конституционныхправ и свобод в Российской Федерации. Гражданство Российской Федерации. Избирательная системаи избирательный процесс. Конституционные обязанности. Воинская обязанность и право наальтернативнуюгражданскуюслужбу.Праваи обязанностиналогоплательщиков.</w:t>
      </w:r>
    </w:p>
    <w:p w:rsidR="00323AB5" w:rsidRDefault="00DB4038">
      <w:pPr>
        <w:pStyle w:val="a3"/>
        <w:ind w:left="739" w:right="674"/>
      </w:pPr>
      <w:r>
        <w:t>Федеративное устройство Российской федерации. Президент Российской Федерации. ФедеральноесобраниеРоссийскойФедерации.ОрганыисполнительнойвластироссийскойФедерации.</w:t>
      </w:r>
    </w:p>
    <w:p w:rsidR="00323AB5" w:rsidRDefault="00DB4038">
      <w:pPr>
        <w:pStyle w:val="a3"/>
        <w:ind w:left="739"/>
      </w:pPr>
      <w:r>
        <w:t>Правоохранительные органы, их виды и полномочия. Правосудие.Судебная система РоссийскойФедерации.</w:t>
      </w:r>
    </w:p>
    <w:p w:rsidR="00323AB5" w:rsidRDefault="00DB4038">
      <w:pPr>
        <w:pStyle w:val="a3"/>
        <w:ind w:left="739"/>
      </w:pPr>
      <w:r>
        <w:t>Врезультатеизучениятемыобучающийсядолжен</w:t>
      </w:r>
    </w:p>
    <w:p w:rsidR="00323AB5" w:rsidRDefault="00DB4038">
      <w:pPr>
        <w:pStyle w:val="4"/>
        <w:spacing w:before="3"/>
      </w:pPr>
      <w:r>
        <w:t>Знать/понимать:</w:t>
      </w:r>
    </w:p>
    <w:p w:rsidR="00323AB5" w:rsidRDefault="00DB4038">
      <w:pPr>
        <w:pStyle w:val="a3"/>
        <w:ind w:left="739" w:right="1590"/>
      </w:pPr>
      <w:r>
        <w:t>понятия: конституционное право, верховенство Конституции, суверенность, гражданство,федеративность,основныевидыконституционных прависвободчеловекаигражданина</w:t>
      </w:r>
    </w:p>
    <w:p w:rsidR="00323AB5" w:rsidRDefault="00323AB5">
      <w:pPr>
        <w:pStyle w:val="a3"/>
        <w:spacing w:before="2"/>
      </w:pPr>
    </w:p>
    <w:p w:rsidR="00323AB5" w:rsidRDefault="00DB4038">
      <w:pPr>
        <w:pStyle w:val="a3"/>
        <w:spacing w:before="1"/>
        <w:ind w:left="739" w:right="561"/>
      </w:pPr>
      <w:r>
        <w:t>Уметь:выделять понятие и признаки государственного органа, давать классификацию полномочийПрезидента, Объяснять понятия: Конституция и конституционное право, федерация, республика,принцип разделения властей, социальное государство. Характеризовать особенности общественныхотношений,регулируемыеконституционнымправом.АнализироватьструктуруКонституции</w:t>
      </w:r>
    </w:p>
    <w:p w:rsidR="00323AB5" w:rsidRDefault="00323AB5">
      <w:pPr>
        <w:pStyle w:val="a3"/>
        <w:spacing w:before="2"/>
      </w:pPr>
    </w:p>
    <w:p w:rsidR="00323AB5" w:rsidRDefault="00DB4038">
      <w:pPr>
        <w:pStyle w:val="a3"/>
        <w:spacing w:before="1"/>
        <w:ind w:left="739" w:right="673"/>
      </w:pPr>
      <w:r>
        <w:rPr>
          <w:b/>
        </w:rPr>
        <w:t xml:space="preserve">Объяснять понятия: </w:t>
      </w:r>
      <w:r>
        <w:t>гражданство, натурализация, двойное гражданство, апатрид, бипатрид,иностранцы, беженцы. Знать порядок приобретения и прекращения гражданства, называть органы,решающиевопросо гражданстве.</w:t>
      </w:r>
    </w:p>
    <w:p w:rsidR="00323AB5" w:rsidRDefault="00323AB5">
      <w:pPr>
        <w:pStyle w:val="a3"/>
        <w:spacing w:before="4"/>
      </w:pPr>
    </w:p>
    <w:p w:rsidR="00323AB5" w:rsidRDefault="00DB4038">
      <w:pPr>
        <w:pStyle w:val="a3"/>
        <w:ind w:left="739"/>
      </w:pPr>
      <w:r>
        <w:t>Уметьанализироватьправаиобязанностигражданина,делатьвыводы,отвечатьнавопросы.</w:t>
      </w:r>
    </w:p>
    <w:p w:rsidR="00323AB5" w:rsidRDefault="00323AB5">
      <w:pPr>
        <w:pStyle w:val="a3"/>
        <w:spacing w:before="5"/>
      </w:pPr>
    </w:p>
    <w:p w:rsidR="00323AB5" w:rsidRDefault="00DB4038">
      <w:pPr>
        <w:pStyle w:val="a3"/>
        <w:ind w:left="739" w:right="592"/>
      </w:pPr>
      <w:r>
        <w:t>Уметь работать с текстом учебника, выделять главное, использовать ранее изученный материал длярешенияпознавательныхзадач.</w:t>
      </w:r>
    </w:p>
    <w:p w:rsidR="00323AB5" w:rsidRDefault="00323AB5">
      <w:pPr>
        <w:pStyle w:val="a3"/>
        <w:spacing w:before="3"/>
      </w:pPr>
    </w:p>
    <w:p w:rsidR="00323AB5" w:rsidRDefault="00DB4038">
      <w:pPr>
        <w:pStyle w:val="a3"/>
        <w:ind w:left="739" w:right="1014"/>
      </w:pPr>
      <w:r>
        <w:rPr>
          <w:b/>
        </w:rPr>
        <w:t xml:space="preserve">Объяснять понятия: </w:t>
      </w:r>
      <w:r>
        <w:t>избирательная система, активное и пассивное избирательное право, ценз,прямыевыборы, тайноеголосованиереферендум.</w:t>
      </w:r>
    </w:p>
    <w:p w:rsidR="00323AB5" w:rsidRDefault="00323AB5">
      <w:pPr>
        <w:pStyle w:val="a3"/>
        <w:spacing w:before="5"/>
      </w:pPr>
    </w:p>
    <w:p w:rsidR="00323AB5" w:rsidRDefault="00DB4038">
      <w:pPr>
        <w:pStyle w:val="a3"/>
        <w:ind w:left="739" w:right="631"/>
      </w:pPr>
      <w:r>
        <w:t>Объяснять ответственность гражданина как избирателя. Знать общие правила проведения выборов.Иметь представлениео стадияхизбирательногопроцесса</w:t>
      </w:r>
    </w:p>
    <w:p w:rsidR="00323AB5" w:rsidRDefault="00DB4038">
      <w:pPr>
        <w:pStyle w:val="3"/>
        <w:spacing w:before="5"/>
        <w:ind w:left="3922"/>
      </w:pPr>
      <w:r>
        <w:t>Тематическоепланирование(10класс)</w:t>
      </w:r>
    </w:p>
    <w:p w:rsidR="00323AB5" w:rsidRDefault="00323AB5">
      <w:pPr>
        <w:pStyle w:val="a3"/>
        <w:spacing w:before="3"/>
        <w:rPr>
          <w:b/>
        </w:rPr>
      </w:pPr>
    </w:p>
    <w:tbl>
      <w:tblPr>
        <w:tblStyle w:val="TableNormal"/>
        <w:tblW w:w="0" w:type="auto"/>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641"/>
        <w:gridCol w:w="2101"/>
      </w:tblGrid>
      <w:tr w:rsidR="00323AB5">
        <w:trPr>
          <w:trHeight w:val="275"/>
        </w:trPr>
        <w:tc>
          <w:tcPr>
            <w:tcW w:w="7641" w:type="dxa"/>
          </w:tcPr>
          <w:p w:rsidR="00323AB5" w:rsidRDefault="00DB4038">
            <w:pPr>
              <w:pStyle w:val="TableParagraph"/>
              <w:spacing w:line="255" w:lineRule="exact"/>
              <w:ind w:left="107"/>
              <w:rPr>
                <w:sz w:val="24"/>
              </w:rPr>
            </w:pPr>
            <w:r>
              <w:rPr>
                <w:sz w:val="24"/>
              </w:rPr>
              <w:t>Названиераздела,темы(№п/п)</w:t>
            </w:r>
          </w:p>
        </w:tc>
        <w:tc>
          <w:tcPr>
            <w:tcW w:w="2101" w:type="dxa"/>
          </w:tcPr>
          <w:p w:rsidR="00323AB5" w:rsidRDefault="00DB4038">
            <w:pPr>
              <w:pStyle w:val="TableParagraph"/>
              <w:spacing w:line="255" w:lineRule="exact"/>
              <w:ind w:left="107"/>
              <w:rPr>
                <w:sz w:val="24"/>
              </w:rPr>
            </w:pPr>
            <w:r>
              <w:rPr>
                <w:sz w:val="24"/>
              </w:rPr>
              <w:t>Всегочасов</w:t>
            </w:r>
          </w:p>
        </w:tc>
      </w:tr>
      <w:tr w:rsidR="00323AB5">
        <w:trPr>
          <w:trHeight w:val="277"/>
        </w:trPr>
        <w:tc>
          <w:tcPr>
            <w:tcW w:w="7641" w:type="dxa"/>
          </w:tcPr>
          <w:p w:rsidR="00323AB5" w:rsidRDefault="00DB4038">
            <w:pPr>
              <w:pStyle w:val="TableParagraph"/>
              <w:spacing w:line="258" w:lineRule="exact"/>
              <w:ind w:left="107"/>
              <w:rPr>
                <w:sz w:val="24"/>
              </w:rPr>
            </w:pPr>
            <w:r>
              <w:rPr>
                <w:sz w:val="24"/>
              </w:rPr>
              <w:t>10класс</w:t>
            </w:r>
          </w:p>
        </w:tc>
        <w:tc>
          <w:tcPr>
            <w:tcW w:w="2101" w:type="dxa"/>
          </w:tcPr>
          <w:p w:rsidR="00323AB5" w:rsidRDefault="00323AB5">
            <w:pPr>
              <w:pStyle w:val="TableParagraph"/>
              <w:ind w:left="0"/>
              <w:rPr>
                <w:sz w:val="20"/>
              </w:rPr>
            </w:pPr>
          </w:p>
        </w:tc>
      </w:tr>
      <w:tr w:rsidR="00323AB5">
        <w:trPr>
          <w:trHeight w:val="275"/>
        </w:trPr>
        <w:tc>
          <w:tcPr>
            <w:tcW w:w="7641" w:type="dxa"/>
          </w:tcPr>
          <w:p w:rsidR="00323AB5" w:rsidRDefault="00DB4038">
            <w:pPr>
              <w:pStyle w:val="TableParagraph"/>
              <w:spacing w:line="255" w:lineRule="exact"/>
              <w:ind w:left="107"/>
              <w:rPr>
                <w:sz w:val="24"/>
              </w:rPr>
            </w:pPr>
            <w:r>
              <w:rPr>
                <w:sz w:val="24"/>
              </w:rPr>
              <w:t>Введение</w:t>
            </w:r>
          </w:p>
        </w:tc>
        <w:tc>
          <w:tcPr>
            <w:tcW w:w="2101" w:type="dxa"/>
          </w:tcPr>
          <w:p w:rsidR="00323AB5" w:rsidRDefault="00DB4038">
            <w:pPr>
              <w:pStyle w:val="TableParagraph"/>
              <w:spacing w:line="255" w:lineRule="exact"/>
              <w:ind w:left="107"/>
              <w:rPr>
                <w:sz w:val="24"/>
              </w:rPr>
            </w:pPr>
            <w:r>
              <w:rPr>
                <w:sz w:val="24"/>
              </w:rPr>
              <w:t>1</w:t>
            </w:r>
          </w:p>
        </w:tc>
      </w:tr>
      <w:tr w:rsidR="00323AB5">
        <w:trPr>
          <w:trHeight w:val="275"/>
        </w:trPr>
        <w:tc>
          <w:tcPr>
            <w:tcW w:w="7641" w:type="dxa"/>
          </w:tcPr>
          <w:p w:rsidR="00323AB5" w:rsidRDefault="00DB4038">
            <w:pPr>
              <w:pStyle w:val="TableParagraph"/>
              <w:spacing w:line="256" w:lineRule="exact"/>
              <w:ind w:left="107"/>
              <w:rPr>
                <w:sz w:val="24"/>
              </w:rPr>
            </w:pPr>
            <w:r>
              <w:rPr>
                <w:sz w:val="24"/>
              </w:rPr>
              <w:t>Тема1.Правои государство</w:t>
            </w:r>
          </w:p>
        </w:tc>
        <w:tc>
          <w:tcPr>
            <w:tcW w:w="2101" w:type="dxa"/>
          </w:tcPr>
          <w:p w:rsidR="00323AB5" w:rsidRDefault="00DB4038">
            <w:pPr>
              <w:pStyle w:val="TableParagraph"/>
              <w:spacing w:line="256" w:lineRule="exact"/>
              <w:ind w:left="107"/>
              <w:rPr>
                <w:sz w:val="24"/>
              </w:rPr>
            </w:pPr>
            <w:r>
              <w:rPr>
                <w:sz w:val="24"/>
              </w:rPr>
              <w:t>13</w:t>
            </w:r>
          </w:p>
        </w:tc>
      </w:tr>
      <w:tr w:rsidR="00323AB5">
        <w:trPr>
          <w:trHeight w:val="277"/>
        </w:trPr>
        <w:tc>
          <w:tcPr>
            <w:tcW w:w="7641" w:type="dxa"/>
          </w:tcPr>
          <w:p w:rsidR="00323AB5" w:rsidRDefault="00DB4038">
            <w:pPr>
              <w:pStyle w:val="TableParagraph"/>
              <w:spacing w:line="258" w:lineRule="exact"/>
              <w:ind w:left="107"/>
              <w:rPr>
                <w:sz w:val="24"/>
              </w:rPr>
            </w:pPr>
            <w:r>
              <w:rPr>
                <w:sz w:val="24"/>
              </w:rPr>
              <w:lastRenderedPageBreak/>
              <w:t>Тема2.Формаиструктураправа</w:t>
            </w:r>
          </w:p>
        </w:tc>
        <w:tc>
          <w:tcPr>
            <w:tcW w:w="2101" w:type="dxa"/>
          </w:tcPr>
          <w:p w:rsidR="00323AB5" w:rsidRDefault="00DB4038">
            <w:pPr>
              <w:pStyle w:val="TableParagraph"/>
              <w:spacing w:line="258" w:lineRule="exact"/>
              <w:ind w:left="107"/>
              <w:rPr>
                <w:sz w:val="24"/>
              </w:rPr>
            </w:pPr>
            <w:r>
              <w:rPr>
                <w:sz w:val="24"/>
              </w:rPr>
              <w:t>13</w:t>
            </w:r>
          </w:p>
        </w:tc>
      </w:tr>
      <w:tr w:rsidR="00323AB5">
        <w:trPr>
          <w:trHeight w:val="275"/>
        </w:trPr>
        <w:tc>
          <w:tcPr>
            <w:tcW w:w="7641" w:type="dxa"/>
          </w:tcPr>
          <w:p w:rsidR="00323AB5" w:rsidRDefault="00DB4038">
            <w:pPr>
              <w:pStyle w:val="TableParagraph"/>
              <w:spacing w:line="255" w:lineRule="exact"/>
              <w:ind w:left="107"/>
              <w:rPr>
                <w:sz w:val="24"/>
              </w:rPr>
            </w:pPr>
            <w:r>
              <w:rPr>
                <w:sz w:val="24"/>
              </w:rPr>
              <w:t>Тема3.Правотворчествоиреализация</w:t>
            </w:r>
          </w:p>
        </w:tc>
        <w:tc>
          <w:tcPr>
            <w:tcW w:w="2101" w:type="dxa"/>
          </w:tcPr>
          <w:p w:rsidR="00323AB5" w:rsidRDefault="00DB4038">
            <w:pPr>
              <w:pStyle w:val="TableParagraph"/>
              <w:spacing w:line="255" w:lineRule="exact"/>
              <w:ind w:left="107"/>
              <w:rPr>
                <w:sz w:val="24"/>
              </w:rPr>
            </w:pPr>
            <w:r>
              <w:rPr>
                <w:sz w:val="24"/>
              </w:rPr>
              <w:t>17</w:t>
            </w:r>
          </w:p>
        </w:tc>
      </w:tr>
      <w:tr w:rsidR="00323AB5">
        <w:trPr>
          <w:trHeight w:val="277"/>
        </w:trPr>
        <w:tc>
          <w:tcPr>
            <w:tcW w:w="7641" w:type="dxa"/>
          </w:tcPr>
          <w:p w:rsidR="00323AB5" w:rsidRDefault="00DB4038">
            <w:pPr>
              <w:pStyle w:val="TableParagraph"/>
              <w:spacing w:line="258" w:lineRule="exact"/>
              <w:ind w:left="107"/>
              <w:rPr>
                <w:sz w:val="24"/>
              </w:rPr>
            </w:pPr>
            <w:r>
              <w:rPr>
                <w:sz w:val="24"/>
              </w:rPr>
              <w:t>Тема4.Правоиличность</w:t>
            </w:r>
          </w:p>
        </w:tc>
        <w:tc>
          <w:tcPr>
            <w:tcW w:w="2101" w:type="dxa"/>
          </w:tcPr>
          <w:p w:rsidR="00323AB5" w:rsidRDefault="00DB4038">
            <w:pPr>
              <w:pStyle w:val="TableParagraph"/>
              <w:spacing w:line="258" w:lineRule="exact"/>
              <w:ind w:left="107"/>
              <w:rPr>
                <w:sz w:val="24"/>
              </w:rPr>
            </w:pPr>
            <w:r>
              <w:rPr>
                <w:sz w:val="24"/>
              </w:rPr>
              <w:t>9</w:t>
            </w:r>
          </w:p>
        </w:tc>
      </w:tr>
    </w:tbl>
    <w:p w:rsidR="00323AB5" w:rsidRDefault="00323AB5">
      <w:pPr>
        <w:spacing w:line="258" w:lineRule="exact"/>
        <w:rPr>
          <w:sz w:val="24"/>
        </w:rPr>
        <w:sectPr w:rsidR="00323AB5">
          <w:pgSz w:w="11920" w:h="16850"/>
          <w:pgMar w:top="820" w:right="300" w:bottom="920" w:left="0" w:header="0" w:footer="606" w:gutter="0"/>
          <w:cols w:space="720"/>
        </w:sectPr>
      </w:pPr>
    </w:p>
    <w:tbl>
      <w:tblPr>
        <w:tblStyle w:val="TableNormal"/>
        <w:tblW w:w="0" w:type="auto"/>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641"/>
        <w:gridCol w:w="2101"/>
      </w:tblGrid>
      <w:tr w:rsidR="00323AB5">
        <w:trPr>
          <w:trHeight w:val="275"/>
        </w:trPr>
        <w:tc>
          <w:tcPr>
            <w:tcW w:w="7641" w:type="dxa"/>
            <w:tcBorders>
              <w:top w:val="nil"/>
            </w:tcBorders>
          </w:tcPr>
          <w:p w:rsidR="00323AB5" w:rsidRDefault="00DB4038">
            <w:pPr>
              <w:pStyle w:val="TableParagraph"/>
              <w:spacing w:line="256" w:lineRule="exact"/>
              <w:ind w:left="107"/>
              <w:rPr>
                <w:sz w:val="24"/>
              </w:rPr>
            </w:pPr>
            <w:r>
              <w:rPr>
                <w:sz w:val="24"/>
              </w:rPr>
              <w:lastRenderedPageBreak/>
              <w:t>Тема5.Основыконституционногостроя</w:t>
            </w:r>
          </w:p>
        </w:tc>
        <w:tc>
          <w:tcPr>
            <w:tcW w:w="2101" w:type="dxa"/>
            <w:tcBorders>
              <w:top w:val="nil"/>
            </w:tcBorders>
          </w:tcPr>
          <w:p w:rsidR="00323AB5" w:rsidRDefault="00DB4038">
            <w:pPr>
              <w:pStyle w:val="TableParagraph"/>
              <w:spacing w:line="256" w:lineRule="exact"/>
              <w:ind w:left="107"/>
              <w:rPr>
                <w:sz w:val="24"/>
              </w:rPr>
            </w:pPr>
            <w:r>
              <w:rPr>
                <w:sz w:val="24"/>
              </w:rPr>
              <w:t>15</w:t>
            </w:r>
          </w:p>
        </w:tc>
      </w:tr>
      <w:tr w:rsidR="00323AB5">
        <w:trPr>
          <w:trHeight w:val="277"/>
        </w:trPr>
        <w:tc>
          <w:tcPr>
            <w:tcW w:w="7641" w:type="dxa"/>
          </w:tcPr>
          <w:p w:rsidR="00323AB5" w:rsidRDefault="00DB4038">
            <w:pPr>
              <w:pStyle w:val="TableParagraph"/>
              <w:spacing w:line="258" w:lineRule="exact"/>
              <w:ind w:left="107"/>
              <w:rPr>
                <w:sz w:val="24"/>
              </w:rPr>
            </w:pPr>
            <w:r>
              <w:rPr>
                <w:sz w:val="24"/>
              </w:rPr>
              <w:t>Итого</w:t>
            </w:r>
          </w:p>
        </w:tc>
        <w:tc>
          <w:tcPr>
            <w:tcW w:w="2101" w:type="dxa"/>
          </w:tcPr>
          <w:p w:rsidR="00323AB5" w:rsidRDefault="00DB4038">
            <w:pPr>
              <w:pStyle w:val="TableParagraph"/>
              <w:spacing w:line="258" w:lineRule="exact"/>
              <w:ind w:left="107"/>
              <w:rPr>
                <w:sz w:val="24"/>
              </w:rPr>
            </w:pPr>
            <w:r>
              <w:rPr>
                <w:sz w:val="24"/>
              </w:rPr>
              <w:t>68часов</w:t>
            </w:r>
          </w:p>
        </w:tc>
      </w:tr>
    </w:tbl>
    <w:p w:rsidR="00323AB5" w:rsidRDefault="00323AB5">
      <w:pPr>
        <w:pStyle w:val="a3"/>
        <w:spacing w:before="4"/>
        <w:rPr>
          <w:b/>
          <w:sz w:val="17"/>
        </w:rPr>
      </w:pPr>
    </w:p>
    <w:p w:rsidR="00323AB5" w:rsidRDefault="00DB4038">
      <w:pPr>
        <w:tabs>
          <w:tab w:val="left" w:pos="6031"/>
          <w:tab w:val="left" w:pos="7323"/>
        </w:tabs>
        <w:spacing w:before="92" w:line="237" w:lineRule="auto"/>
        <w:ind w:left="4148" w:right="3275" w:firstLine="232"/>
        <w:rPr>
          <w:b/>
          <w:sz w:val="24"/>
        </w:rPr>
      </w:pPr>
      <w:r>
        <w:rPr>
          <w:b/>
          <w:sz w:val="24"/>
        </w:rPr>
        <w:t>Содержание</w:t>
      </w:r>
      <w:r>
        <w:rPr>
          <w:b/>
          <w:sz w:val="24"/>
        </w:rPr>
        <w:tab/>
        <w:t>учебного</w:t>
      </w:r>
      <w:r>
        <w:rPr>
          <w:b/>
          <w:sz w:val="24"/>
        </w:rPr>
        <w:tab/>
        <w:t>предмета11класс(70часов, 2часа внеделю)</w:t>
      </w:r>
    </w:p>
    <w:p w:rsidR="00323AB5" w:rsidRDefault="00323AB5">
      <w:pPr>
        <w:pStyle w:val="a3"/>
        <w:spacing w:before="1"/>
        <w:rPr>
          <w:b/>
        </w:rPr>
      </w:pPr>
    </w:p>
    <w:p w:rsidR="00323AB5" w:rsidRDefault="00DB4038">
      <w:pPr>
        <w:pStyle w:val="3"/>
        <w:spacing w:line="274" w:lineRule="exact"/>
      </w:pPr>
      <w:r>
        <w:t>Раздел1.Отраслиправа</w:t>
      </w:r>
    </w:p>
    <w:p w:rsidR="00323AB5" w:rsidRDefault="00DB4038">
      <w:pPr>
        <w:spacing w:line="274" w:lineRule="exact"/>
        <w:ind w:left="739"/>
        <w:rPr>
          <w:sz w:val="24"/>
        </w:rPr>
      </w:pPr>
      <w:r>
        <w:rPr>
          <w:b/>
          <w:sz w:val="24"/>
        </w:rPr>
        <w:t>Глава1.</w:t>
      </w:r>
      <w:r>
        <w:rPr>
          <w:sz w:val="24"/>
        </w:rPr>
        <w:t>Гражданскоеправо(17ч.)</w:t>
      </w:r>
    </w:p>
    <w:p w:rsidR="00323AB5" w:rsidRDefault="00DB4038">
      <w:pPr>
        <w:pStyle w:val="a3"/>
        <w:ind w:left="739" w:right="1827"/>
      </w:pPr>
      <w:r>
        <w:t>Субъекты и объекты гражданского права. Понятие предпринимательской деятельности.Организационно-правовыеформыпредпринимательскойдеятельности.</w:t>
      </w:r>
    </w:p>
    <w:p w:rsidR="00323AB5" w:rsidRDefault="00DB4038">
      <w:pPr>
        <w:ind w:left="739" w:right="716"/>
        <w:rPr>
          <w:i/>
          <w:sz w:val="24"/>
        </w:rPr>
      </w:pPr>
      <w:r>
        <w:rPr>
          <w:sz w:val="24"/>
        </w:rPr>
        <w:t xml:space="preserve">Имущественные и неимущественные права. Право собственности. Право собственности на землю.Право интеллектуальной собственности . Наследственное право. </w:t>
      </w:r>
      <w:r>
        <w:rPr>
          <w:i/>
          <w:sz w:val="24"/>
        </w:rPr>
        <w:t>Наследование по закону и позавещанию.</w:t>
      </w:r>
    </w:p>
    <w:p w:rsidR="00323AB5" w:rsidRDefault="00DB4038">
      <w:pPr>
        <w:pStyle w:val="a3"/>
        <w:ind w:left="739" w:right="573"/>
      </w:pPr>
      <w:r>
        <w:rPr>
          <w:i/>
        </w:rPr>
        <w:t xml:space="preserve">Сделки. </w:t>
      </w:r>
      <w:r>
        <w:t>Виды гражданско – правовых договоров (оказание услуг, купля – продажа, аренда, подряд).Гражданско –правоваяответственность.Способызащиты гражданскихправ.</w:t>
      </w:r>
    </w:p>
    <w:p w:rsidR="00323AB5" w:rsidRDefault="00DB4038">
      <w:pPr>
        <w:pStyle w:val="a3"/>
        <w:spacing w:before="1"/>
        <w:ind w:left="739" w:right="1523"/>
      </w:pPr>
      <w:r>
        <w:t>Государство как субъект экономических отношений. Правовые средства государственногорегулированияэкономики.</w:t>
      </w:r>
    </w:p>
    <w:p w:rsidR="00323AB5" w:rsidRDefault="00DB4038">
      <w:pPr>
        <w:pStyle w:val="a3"/>
        <w:ind w:left="739"/>
      </w:pPr>
      <w:r>
        <w:t>Врезультатеизучениятемыобучающийсядолжен</w:t>
      </w:r>
    </w:p>
    <w:p w:rsidR="00323AB5" w:rsidRDefault="00DB4038">
      <w:pPr>
        <w:pStyle w:val="4"/>
      </w:pPr>
      <w:r>
        <w:t>Знать/понимать:</w:t>
      </w:r>
    </w:p>
    <w:p w:rsidR="00323AB5" w:rsidRDefault="00DB4038">
      <w:pPr>
        <w:pStyle w:val="a3"/>
        <w:ind w:left="739" w:right="622"/>
      </w:pPr>
      <w:r>
        <w:t>Понятия: публичное право, частное право. Правоспособность и дееспособность, физическое лицо июридическоелицо.</w:t>
      </w:r>
    </w:p>
    <w:p w:rsidR="00323AB5" w:rsidRDefault="00323AB5">
      <w:pPr>
        <w:pStyle w:val="a3"/>
        <w:spacing w:before="5"/>
      </w:pPr>
    </w:p>
    <w:p w:rsidR="00323AB5" w:rsidRDefault="00DB4038">
      <w:pPr>
        <w:pStyle w:val="a3"/>
        <w:spacing w:line="237" w:lineRule="auto"/>
        <w:ind w:left="739" w:right="606"/>
      </w:pPr>
      <w:r>
        <w:t>Знать основные положения, терминологию урока, уметь анализировать, делать выводы об объектахгражданскихправоотношений,характеризовать видыгражданскойответственности.</w:t>
      </w:r>
    </w:p>
    <w:p w:rsidR="00323AB5" w:rsidRDefault="00323AB5">
      <w:pPr>
        <w:pStyle w:val="a3"/>
        <w:spacing w:before="5"/>
      </w:pPr>
    </w:p>
    <w:p w:rsidR="00323AB5" w:rsidRDefault="00DB4038">
      <w:pPr>
        <w:pStyle w:val="a3"/>
        <w:ind w:left="739"/>
      </w:pPr>
      <w:r>
        <w:t>Знать основные положения, терминологию урока. Уметь анализировать, делать выводы, отвечать навопросы.Высказыватьсвоюточкузренияпопроблемнымвопросам.Решатьпознавательныезадачи.</w:t>
      </w:r>
    </w:p>
    <w:p w:rsidR="00323AB5" w:rsidRDefault="00323AB5">
      <w:pPr>
        <w:pStyle w:val="a3"/>
        <w:spacing w:before="6"/>
      </w:pPr>
    </w:p>
    <w:p w:rsidR="00323AB5" w:rsidRDefault="00DB4038">
      <w:pPr>
        <w:spacing w:line="275" w:lineRule="exact"/>
        <w:ind w:left="1022"/>
        <w:rPr>
          <w:sz w:val="24"/>
        </w:rPr>
      </w:pPr>
      <w:r>
        <w:rPr>
          <w:b/>
          <w:sz w:val="24"/>
        </w:rPr>
        <w:t>Глава2.</w:t>
      </w:r>
      <w:r>
        <w:rPr>
          <w:sz w:val="24"/>
        </w:rPr>
        <w:t>Семейноеправо(5ч)</w:t>
      </w:r>
    </w:p>
    <w:p w:rsidR="00323AB5" w:rsidRDefault="00DB4038">
      <w:pPr>
        <w:pStyle w:val="a3"/>
        <w:ind w:left="1022" w:right="279" w:firstLine="60"/>
      </w:pPr>
      <w:r>
        <w:t>Семейные правоотношения. Брак.Правовое регулирование отношений супругов. Брачныйконтракт. Правовые нормы института брака Родители и дети: правовые основы взаимодействий.Лишение,ограничение,восстановлениеродительскихправ.Соглашениеобуплатеалиментов.</w:t>
      </w:r>
    </w:p>
    <w:p w:rsidR="00323AB5" w:rsidRDefault="00DB4038">
      <w:pPr>
        <w:pStyle w:val="a3"/>
        <w:ind w:left="739"/>
      </w:pPr>
      <w:r>
        <w:t>Врезультатеизучениятемыобучающийсядолжен</w:t>
      </w:r>
    </w:p>
    <w:p w:rsidR="00323AB5" w:rsidRDefault="00DB4038">
      <w:pPr>
        <w:pStyle w:val="4"/>
        <w:spacing w:before="3"/>
      </w:pPr>
      <w:r>
        <w:t>Знать/понимать:</w:t>
      </w:r>
    </w:p>
    <w:p w:rsidR="00323AB5" w:rsidRDefault="00DB4038">
      <w:pPr>
        <w:pStyle w:val="a3"/>
        <w:ind w:left="739"/>
      </w:pPr>
      <w:r>
        <w:t>Понятия: брак, брачный контракт (договор</w:t>
      </w:r>
      <w:r>
        <w:rPr>
          <w:b/>
          <w:i/>
        </w:rPr>
        <w:t xml:space="preserve">), </w:t>
      </w:r>
      <w:r>
        <w:t>права и обязанности членов семьи,знать основныеположения урока. Уметь анализировать, делать выводы, отвечать на вопросы, работать с текстомучебника,выделятьглавное,используяраннееизученныйматериал.Уметьвысказыватьсвоёмнение</w:t>
      </w:r>
    </w:p>
    <w:p w:rsidR="00323AB5" w:rsidRDefault="00DB4038">
      <w:pPr>
        <w:spacing w:line="262" w:lineRule="exact"/>
        <w:ind w:left="1022"/>
        <w:rPr>
          <w:sz w:val="24"/>
        </w:rPr>
      </w:pPr>
      <w:r>
        <w:rPr>
          <w:b/>
          <w:sz w:val="24"/>
        </w:rPr>
        <w:t>Глава3.</w:t>
      </w:r>
      <w:r>
        <w:rPr>
          <w:sz w:val="24"/>
        </w:rPr>
        <w:t>.Трудовоеправо(11ч)</w:t>
      </w:r>
    </w:p>
    <w:p w:rsidR="00323AB5" w:rsidRDefault="00DB4038">
      <w:pPr>
        <w:pStyle w:val="a3"/>
        <w:spacing w:before="18" w:line="204" w:lineRule="auto"/>
        <w:ind w:left="782" w:right="543"/>
      </w:pPr>
      <w:r>
        <w:rPr>
          <w:i/>
          <w:spacing w:val="-1"/>
        </w:rPr>
        <w:t>Трудоустройствоизанятость</w:t>
      </w:r>
      <w:r>
        <w:rPr>
          <w:spacing w:val="-1"/>
        </w:rPr>
        <w:t>.Трудовыеправоотношения.</w:t>
      </w:r>
      <w:r>
        <w:t>Понятиетрудовыхотношений.Са-мостоятельный</w:t>
      </w:r>
      <w:r>
        <w:rPr>
          <w:b/>
        </w:rPr>
        <w:t>и</w:t>
      </w:r>
      <w:r>
        <w:t>наемныйтруд.Работникиработодатель:правовойстатус.Социальноепартнерствовсферетруда.</w:t>
      </w:r>
    </w:p>
    <w:p w:rsidR="00323AB5" w:rsidRDefault="00DB4038">
      <w:pPr>
        <w:pStyle w:val="a3"/>
        <w:spacing w:before="2" w:line="204" w:lineRule="auto"/>
        <w:ind w:left="782" w:right="259"/>
        <w:jc w:val="both"/>
      </w:pPr>
      <w:r>
        <w:t>Трудовойдоговор:понятия,стороны,содержание.Порядокзаключенияирасторжениетрудовыхдоговоров.Самостоятельный</w:t>
      </w:r>
      <w:r>
        <w:rPr>
          <w:b/>
        </w:rPr>
        <w:t>и</w:t>
      </w:r>
      <w:r>
        <w:t>наемныйтруд.Работникиработодатель:правовойстатус.Социальноепартнерствовсферетруда.</w:t>
      </w:r>
    </w:p>
    <w:p w:rsidR="00323AB5" w:rsidRDefault="00DB4038">
      <w:pPr>
        <w:pStyle w:val="a3"/>
        <w:ind w:left="1022" w:right="240" w:firstLine="120"/>
        <w:jc w:val="both"/>
      </w:pPr>
      <w:r>
        <w:t>Рабочее время и время отдыха.Заработная плата Трудовые споры и порядок их рассмотрения.</w:t>
      </w:r>
      <w:r>
        <w:rPr>
          <w:i/>
        </w:rPr>
        <w:t xml:space="preserve">Дисциплинарная ответственность. </w:t>
      </w:r>
      <w:r>
        <w:t>Защита трудовых прав. Правовые основы социальной защиты иобеспечения.Пенсииипособия.Понятиеправасоциальнойзащитыиобеспечения.Видысоциальной защиты и обеспечения. Пенсии, льготы, гарантии и пособия. Понятие и виды тру-довогостажа.</w:t>
      </w:r>
    </w:p>
    <w:p w:rsidR="00323AB5" w:rsidRDefault="00DB4038">
      <w:pPr>
        <w:pStyle w:val="a3"/>
        <w:ind w:left="739"/>
      </w:pPr>
      <w:r>
        <w:t>Врезультатеизучениятемыобучающийсядолжен</w:t>
      </w:r>
    </w:p>
    <w:p w:rsidR="00323AB5" w:rsidRDefault="00DB4038">
      <w:pPr>
        <w:pStyle w:val="4"/>
        <w:spacing w:before="2" w:line="240" w:lineRule="auto"/>
      </w:pPr>
      <w:r>
        <w:t>Знать/понимать:</w:t>
      </w:r>
    </w:p>
    <w:p w:rsidR="00323AB5" w:rsidRDefault="00323AB5">
      <w:pPr>
        <w:pStyle w:val="a3"/>
        <w:spacing w:before="2"/>
        <w:rPr>
          <w:b/>
          <w:i/>
        </w:rPr>
      </w:pPr>
    </w:p>
    <w:p w:rsidR="00323AB5" w:rsidRDefault="00DB4038">
      <w:pPr>
        <w:pStyle w:val="a3"/>
        <w:spacing w:line="237" w:lineRule="auto"/>
        <w:ind w:left="739" w:right="827"/>
      </w:pPr>
      <w:r>
        <w:t xml:space="preserve">Уметь характеризовать основные черты, порядок заключения и расторжения трудового </w:t>
      </w:r>
      <w:r>
        <w:lastRenderedPageBreak/>
        <w:t>договора,порядокрассмотренияспороввсферетрудовыхотношений.Уметь приводитьпримерыфсфере</w:t>
      </w:r>
    </w:p>
    <w:p w:rsidR="00323AB5" w:rsidRDefault="00323AB5">
      <w:pPr>
        <w:spacing w:line="237" w:lineRule="auto"/>
        <w:sectPr w:rsidR="00323AB5">
          <w:pgSz w:w="11920" w:h="16850"/>
          <w:pgMar w:top="880" w:right="300" w:bottom="920" w:left="0" w:header="0" w:footer="606" w:gutter="0"/>
          <w:cols w:space="720"/>
        </w:sectPr>
      </w:pPr>
    </w:p>
    <w:p w:rsidR="00323AB5" w:rsidRDefault="00DB4038">
      <w:pPr>
        <w:pStyle w:val="a3"/>
        <w:spacing w:before="71"/>
        <w:ind w:left="739" w:right="874"/>
      </w:pPr>
      <w:r>
        <w:lastRenderedPageBreak/>
        <w:t>трудовых отношений. Уметь работать с текстом учебника, выделять главное, использовать ранееизученныйматериалдля решенияпознавательныхзадач.</w:t>
      </w:r>
    </w:p>
    <w:p w:rsidR="00323AB5" w:rsidRDefault="00323AB5">
      <w:pPr>
        <w:pStyle w:val="a3"/>
        <w:spacing w:before="5"/>
      </w:pPr>
    </w:p>
    <w:p w:rsidR="00323AB5" w:rsidRDefault="00DB4038">
      <w:pPr>
        <w:ind w:left="739"/>
        <w:rPr>
          <w:sz w:val="24"/>
        </w:rPr>
      </w:pPr>
      <w:r>
        <w:rPr>
          <w:b/>
          <w:sz w:val="24"/>
        </w:rPr>
        <w:t>Глава4.</w:t>
      </w:r>
      <w:r>
        <w:rPr>
          <w:sz w:val="24"/>
        </w:rPr>
        <w:t>.Административноеправо(7ч.)</w:t>
      </w:r>
    </w:p>
    <w:p w:rsidR="00323AB5" w:rsidRDefault="00DB4038">
      <w:pPr>
        <w:pStyle w:val="a3"/>
        <w:ind w:left="772" w:right="543"/>
      </w:pPr>
      <w:r>
        <w:t>Административные правоотношения. Административные правонарушения. Административнаяответственность, ее основания. Понятие административногоправа.Субъектыадминистративногоправа.Органыисполнительнойвласти.Государственныеслужащие.</w:t>
      </w:r>
    </w:p>
    <w:p w:rsidR="00323AB5" w:rsidRDefault="00DB4038">
      <w:pPr>
        <w:pStyle w:val="a3"/>
        <w:ind w:left="739" w:right="733"/>
      </w:pPr>
      <w:r>
        <w:t>Производство по делам об административных правонарушениях. Органы и способы рассмотренияадминистративныхспоров.</w:t>
      </w:r>
    </w:p>
    <w:p w:rsidR="00323AB5" w:rsidRDefault="00DB4038">
      <w:pPr>
        <w:pStyle w:val="a3"/>
        <w:ind w:left="739"/>
      </w:pPr>
      <w:r>
        <w:t>Врезультатеизучениятемыобучающийсядолжен</w:t>
      </w:r>
    </w:p>
    <w:p w:rsidR="00323AB5" w:rsidRDefault="00DB4038">
      <w:pPr>
        <w:pStyle w:val="4"/>
        <w:spacing w:line="240" w:lineRule="auto"/>
      </w:pPr>
      <w:r>
        <w:t>Знать/понимать:</w:t>
      </w:r>
    </w:p>
    <w:p w:rsidR="00323AB5" w:rsidRDefault="00323AB5">
      <w:pPr>
        <w:pStyle w:val="a3"/>
        <w:rPr>
          <w:b/>
          <w:i/>
        </w:rPr>
      </w:pPr>
    </w:p>
    <w:p w:rsidR="00323AB5" w:rsidRDefault="00DB4038">
      <w:pPr>
        <w:pStyle w:val="a3"/>
        <w:spacing w:line="482" w:lineRule="auto"/>
        <w:ind w:left="739" w:right="1174"/>
      </w:pPr>
      <w:r>
        <w:t>Знать основные положения урока. Уметь анализировать, делать выводы, отвечать на вопросы.Высказывать своюточкузрения или обосновыватьизвестную.</w:t>
      </w:r>
    </w:p>
    <w:p w:rsidR="00323AB5" w:rsidRDefault="00DB4038">
      <w:pPr>
        <w:pStyle w:val="a3"/>
        <w:spacing w:before="2"/>
        <w:ind w:left="739"/>
      </w:pPr>
      <w:r>
        <w:t>Уметьсамостоятельноработатьстекстомучебникаидокументамиделатьвыводы.</w:t>
      </w:r>
    </w:p>
    <w:p w:rsidR="00323AB5" w:rsidRDefault="00DB4038">
      <w:pPr>
        <w:spacing w:before="1"/>
        <w:ind w:left="1022"/>
        <w:rPr>
          <w:sz w:val="24"/>
        </w:rPr>
      </w:pPr>
      <w:r>
        <w:rPr>
          <w:b/>
          <w:sz w:val="24"/>
        </w:rPr>
        <w:t>Глава5.</w:t>
      </w:r>
      <w:r>
        <w:rPr>
          <w:sz w:val="24"/>
        </w:rPr>
        <w:t>Уголовноеправо(7ч.)</w:t>
      </w:r>
    </w:p>
    <w:p w:rsidR="00323AB5" w:rsidRDefault="00DB4038">
      <w:pPr>
        <w:pStyle w:val="a3"/>
        <w:ind w:left="1022" w:right="1186"/>
      </w:pPr>
      <w:r>
        <w:t>Понятие преступления. Действие уголовного закона. Действие уголовного закона. Понятиеуголовнойответственности,ееоснования.Понятиеицелинаказания.Видынаказаний.</w:t>
      </w:r>
    </w:p>
    <w:p w:rsidR="00323AB5" w:rsidRDefault="00DB4038">
      <w:pPr>
        <w:pStyle w:val="a3"/>
        <w:ind w:left="1022" w:right="246"/>
      </w:pPr>
      <w:r>
        <w:rPr>
          <w:spacing w:val="-4"/>
        </w:rPr>
        <w:t xml:space="preserve">Ответственность несовершеннолетних. Меры процессуального </w:t>
      </w:r>
      <w:r>
        <w:rPr>
          <w:spacing w:val="-3"/>
        </w:rPr>
        <w:t>принуждения. Досудебное произ-водство. Судебное производство.</w:t>
      </w:r>
      <w:r>
        <w:rPr>
          <w:spacing w:val="-2"/>
        </w:rPr>
        <w:t xml:space="preserve"> Защита прав обвиняемого, потерпевшего и свидетеля в уголовном</w:t>
      </w:r>
      <w:r>
        <w:t>процессе.</w:t>
      </w:r>
    </w:p>
    <w:p w:rsidR="00323AB5" w:rsidRDefault="00DB4038">
      <w:pPr>
        <w:pStyle w:val="a3"/>
        <w:spacing w:line="274" w:lineRule="exact"/>
        <w:ind w:left="739"/>
      </w:pPr>
      <w:r>
        <w:t>Врезультатеизучениятемыобучающийсядолжен</w:t>
      </w:r>
    </w:p>
    <w:p w:rsidR="00323AB5" w:rsidRDefault="00DB4038">
      <w:pPr>
        <w:pStyle w:val="4"/>
        <w:spacing w:before="4"/>
      </w:pPr>
      <w:r>
        <w:t>Знать/понимать:</w:t>
      </w:r>
    </w:p>
    <w:p w:rsidR="00323AB5" w:rsidRDefault="00DB4038">
      <w:pPr>
        <w:pStyle w:val="a3"/>
        <w:ind w:left="739" w:right="687"/>
      </w:pPr>
      <w:r>
        <w:t>Понятия: преступление, презумпция невиновности, состояние аффекта, смягчающее и отягчающееобстоятельство.</w:t>
      </w:r>
    </w:p>
    <w:p w:rsidR="00323AB5" w:rsidRDefault="00323AB5">
      <w:pPr>
        <w:pStyle w:val="a3"/>
        <w:spacing w:before="3"/>
      </w:pPr>
    </w:p>
    <w:p w:rsidR="00323AB5" w:rsidRDefault="00DB4038">
      <w:pPr>
        <w:pStyle w:val="a3"/>
        <w:spacing w:line="484" w:lineRule="auto"/>
        <w:ind w:left="739" w:right="4393"/>
      </w:pPr>
      <w:r>
        <w:t>Уметь анализировать, делать выводы, отвечать на вопросы.Высказыватьсвоюточкузренияилиобосновыватьизвестную.</w:t>
      </w:r>
    </w:p>
    <w:p w:rsidR="00323AB5" w:rsidRDefault="00DB4038">
      <w:pPr>
        <w:pStyle w:val="a3"/>
        <w:spacing w:line="272" w:lineRule="exact"/>
        <w:ind w:left="1022"/>
        <w:jc w:val="both"/>
      </w:pPr>
      <w:r>
        <w:t>Уметьсамостоятельноработатьстекстомучебникаидокументамиделатьвыводы.</w:t>
      </w:r>
    </w:p>
    <w:p w:rsidR="00323AB5" w:rsidRDefault="00DB4038">
      <w:pPr>
        <w:pStyle w:val="a3"/>
        <w:spacing w:line="269" w:lineRule="exact"/>
        <w:ind w:left="1022"/>
        <w:jc w:val="both"/>
      </w:pPr>
      <w:r>
        <w:rPr>
          <w:b/>
        </w:rPr>
        <w:t>Глава6.</w:t>
      </w:r>
      <w:r>
        <w:t>Экологическоеимеждународноеправо(9ч.)</w:t>
      </w:r>
    </w:p>
    <w:p w:rsidR="00323AB5" w:rsidRDefault="00DB4038">
      <w:pPr>
        <w:pStyle w:val="a3"/>
        <w:spacing w:before="13" w:line="218" w:lineRule="auto"/>
        <w:ind w:left="825" w:right="1100"/>
        <w:jc w:val="both"/>
      </w:pPr>
      <w:r>
        <w:t>Экологические правоотношения. Право на благоприятную окружающую среду и способы егозащиты. Экологические правонарушения. Юридическая ответственность за причинение вредаокружающейсреде.Видыответственностизаэкологическиеправонарушения.</w:t>
      </w:r>
    </w:p>
    <w:p w:rsidR="00323AB5" w:rsidRDefault="00DB4038">
      <w:pPr>
        <w:pStyle w:val="a3"/>
        <w:spacing w:line="254" w:lineRule="exact"/>
        <w:ind w:left="825"/>
        <w:jc w:val="both"/>
      </w:pPr>
      <w:r>
        <w:t>Структурныйхарактерэкологическогоправа.</w:t>
      </w:r>
    </w:p>
    <w:p w:rsidR="00323AB5" w:rsidRDefault="00323AB5">
      <w:pPr>
        <w:pStyle w:val="a3"/>
        <w:spacing w:before="8"/>
        <w:rPr>
          <w:sz w:val="20"/>
        </w:rPr>
      </w:pPr>
    </w:p>
    <w:p w:rsidR="00323AB5" w:rsidRDefault="00DB4038">
      <w:pPr>
        <w:pStyle w:val="a3"/>
        <w:spacing w:before="1"/>
        <w:ind w:left="739"/>
      </w:pPr>
      <w:r>
        <w:t>Врезультатеизучениятемыобучающийсядолжен</w:t>
      </w:r>
    </w:p>
    <w:p w:rsidR="00323AB5" w:rsidRDefault="00DB4038">
      <w:pPr>
        <w:pStyle w:val="4"/>
        <w:spacing w:before="4"/>
      </w:pPr>
      <w:r>
        <w:t>Знать/понимать:</w:t>
      </w:r>
    </w:p>
    <w:p w:rsidR="00323AB5" w:rsidRDefault="00DB4038">
      <w:pPr>
        <w:pStyle w:val="a3"/>
        <w:ind w:left="739" w:right="543"/>
      </w:pPr>
      <w:r>
        <w:t>Понятия: окружающая среда, экология. Знать, в чем состоит спецификаэкологических отношений,составные части окружающей среды, основные экологические права граждан, в чем заключаютсяособенности экологических правонарушений, в чем заключаются способы экологической защиты,знать виды ответственности заэкологическиеправонарушения</w:t>
      </w:r>
    </w:p>
    <w:p w:rsidR="00323AB5" w:rsidRDefault="00DB4038">
      <w:pPr>
        <w:pStyle w:val="a3"/>
        <w:spacing w:before="5" w:line="237" w:lineRule="auto"/>
        <w:ind w:left="739" w:right="543"/>
      </w:pPr>
      <w:r>
        <w:t>ПонятиемеждународногоправаМеждународныеправоотношения.Субъектымеждународногоправа.</w:t>
      </w:r>
      <w:r>
        <w:rPr>
          <w:i/>
        </w:rPr>
        <w:t>Международныйдоговор</w:t>
      </w:r>
      <w:r>
        <w:t>.Источникимеждународногоправа.</w:t>
      </w:r>
    </w:p>
    <w:p w:rsidR="00323AB5" w:rsidRDefault="00DB4038">
      <w:pPr>
        <w:pStyle w:val="a3"/>
        <w:spacing w:before="4" w:line="216" w:lineRule="auto"/>
        <w:ind w:left="739" w:right="543"/>
      </w:pPr>
      <w:r>
        <w:t>Права человека как отрасльсовременногомеждународногоправа.Международныедокументыоправахчеловека.Защита правчеловекавусловияхмирноговремени.Понятие гуманитарногоправа. Международнаязащита правчеловекавусловияхвоенноговремени.Европейскийсудпоправамчеловека.</w:t>
      </w:r>
    </w:p>
    <w:p w:rsidR="00323AB5" w:rsidRDefault="00DB4038">
      <w:pPr>
        <w:pStyle w:val="a3"/>
        <w:spacing w:before="118"/>
        <w:ind w:left="739"/>
      </w:pPr>
      <w:r>
        <w:lastRenderedPageBreak/>
        <w:t>Врезультатеизучениятемыобучающийсядолжен</w:t>
      </w:r>
    </w:p>
    <w:p w:rsidR="00323AB5" w:rsidRDefault="00DB4038">
      <w:pPr>
        <w:pStyle w:val="4"/>
        <w:spacing w:before="4" w:line="240" w:lineRule="auto"/>
      </w:pPr>
      <w:r>
        <w:t>Знать/понимать:</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ind w:left="739" w:right="299"/>
      </w:pPr>
      <w:r>
        <w:rPr>
          <w:b/>
        </w:rPr>
        <w:lastRenderedPageBreak/>
        <w:t xml:space="preserve">Понятия: </w:t>
      </w:r>
      <w:r>
        <w:t>международное право, субъекты международного права, источники международного права,гуманизм, международный договор, международный обычай, акты международных конференций иорганизаций, нормы международного права, знать наиболее важные положения характеризующиесущность международного права, знать основные субъекты международного права. Понимать рольмеждународных защитных организаций в защите прав человека. Характеризовать современноеположение в области международного гуманитарного прав. Высказывать свою точку зрения илиобосновывать известную.</w:t>
      </w:r>
    </w:p>
    <w:p w:rsidR="00323AB5" w:rsidRDefault="00323AB5">
      <w:pPr>
        <w:pStyle w:val="a3"/>
        <w:spacing w:before="10"/>
      </w:pPr>
    </w:p>
    <w:p w:rsidR="00323AB5" w:rsidRDefault="00DB4038">
      <w:pPr>
        <w:pStyle w:val="3"/>
        <w:spacing w:line="274" w:lineRule="exact"/>
        <w:ind w:left="1022"/>
      </w:pPr>
      <w:r>
        <w:t>Глава7.Процессуальноеправо(11ч.)</w:t>
      </w:r>
    </w:p>
    <w:p w:rsidR="00323AB5" w:rsidRDefault="00DB4038">
      <w:pPr>
        <w:pStyle w:val="a3"/>
        <w:ind w:left="1022" w:right="349"/>
      </w:pPr>
      <w:r>
        <w:t>Профессиональной юридическое образование.Особенности профессиональной юридическойдеятельности. Профессиональная этика. Юридические профессии: судьи и адвокаты. Юридическиепрофессии:прокуроры,нотариусы, следователи.</w:t>
      </w:r>
    </w:p>
    <w:p w:rsidR="00323AB5" w:rsidRDefault="00DB4038">
      <w:pPr>
        <w:pStyle w:val="a3"/>
        <w:ind w:left="1022"/>
      </w:pPr>
      <w:r>
        <w:t>Особенностипрофессиональнойюридическойдеятельности.</w:t>
      </w:r>
    </w:p>
    <w:p w:rsidR="00323AB5" w:rsidRDefault="00DB4038">
      <w:pPr>
        <w:pStyle w:val="a3"/>
        <w:ind w:left="739"/>
      </w:pPr>
      <w:r>
        <w:t>Врезультатеизучениятемыобучающийсядолжен</w:t>
      </w:r>
    </w:p>
    <w:p w:rsidR="00323AB5" w:rsidRDefault="00DB4038">
      <w:pPr>
        <w:pStyle w:val="4"/>
        <w:spacing w:before="3"/>
      </w:pPr>
      <w:r>
        <w:t>Знать/понимать:</w:t>
      </w:r>
    </w:p>
    <w:p w:rsidR="00323AB5" w:rsidRDefault="00DB4038">
      <w:pPr>
        <w:pStyle w:val="a3"/>
        <w:spacing w:line="274" w:lineRule="exact"/>
        <w:ind w:left="739"/>
      </w:pPr>
      <w:r>
        <w:t>Знатьосновныеположенияурока.</w:t>
      </w:r>
    </w:p>
    <w:p w:rsidR="00323AB5" w:rsidRDefault="00DB4038">
      <w:pPr>
        <w:pStyle w:val="3"/>
        <w:spacing w:before="5"/>
        <w:ind w:left="3922"/>
      </w:pPr>
      <w:r>
        <w:t>Тематическоепланирование(11класс)</w:t>
      </w:r>
    </w:p>
    <w:p w:rsidR="00323AB5" w:rsidRDefault="00323AB5">
      <w:pPr>
        <w:pStyle w:val="a3"/>
        <w:spacing w:before="3"/>
        <w:rPr>
          <w:b/>
        </w:rPr>
      </w:pPr>
    </w:p>
    <w:tbl>
      <w:tblPr>
        <w:tblStyle w:val="TableNormal"/>
        <w:tblW w:w="0" w:type="auto"/>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641"/>
        <w:gridCol w:w="2101"/>
      </w:tblGrid>
      <w:tr w:rsidR="00323AB5">
        <w:trPr>
          <w:trHeight w:val="275"/>
        </w:trPr>
        <w:tc>
          <w:tcPr>
            <w:tcW w:w="7641" w:type="dxa"/>
          </w:tcPr>
          <w:p w:rsidR="00323AB5" w:rsidRDefault="00DB4038">
            <w:pPr>
              <w:pStyle w:val="TableParagraph"/>
              <w:spacing w:line="255" w:lineRule="exact"/>
              <w:ind w:left="107"/>
              <w:rPr>
                <w:sz w:val="24"/>
              </w:rPr>
            </w:pPr>
            <w:r>
              <w:rPr>
                <w:sz w:val="24"/>
              </w:rPr>
              <w:t>Названиераздела,темы(№п/п)</w:t>
            </w:r>
          </w:p>
        </w:tc>
        <w:tc>
          <w:tcPr>
            <w:tcW w:w="2101" w:type="dxa"/>
          </w:tcPr>
          <w:p w:rsidR="00323AB5" w:rsidRDefault="00DB4038">
            <w:pPr>
              <w:pStyle w:val="TableParagraph"/>
              <w:spacing w:line="255" w:lineRule="exact"/>
              <w:ind w:left="107"/>
              <w:rPr>
                <w:sz w:val="24"/>
              </w:rPr>
            </w:pPr>
            <w:r>
              <w:rPr>
                <w:sz w:val="24"/>
              </w:rPr>
              <w:t>Всегочасов</w:t>
            </w:r>
          </w:p>
        </w:tc>
      </w:tr>
      <w:tr w:rsidR="00323AB5">
        <w:trPr>
          <w:trHeight w:val="275"/>
        </w:trPr>
        <w:tc>
          <w:tcPr>
            <w:tcW w:w="7641" w:type="dxa"/>
          </w:tcPr>
          <w:p w:rsidR="00323AB5" w:rsidRDefault="00DB4038">
            <w:pPr>
              <w:pStyle w:val="TableParagraph"/>
              <w:spacing w:line="255" w:lineRule="exact"/>
              <w:ind w:left="107"/>
              <w:rPr>
                <w:sz w:val="24"/>
              </w:rPr>
            </w:pPr>
            <w:r>
              <w:rPr>
                <w:sz w:val="24"/>
              </w:rPr>
              <w:t>11класс</w:t>
            </w:r>
          </w:p>
        </w:tc>
        <w:tc>
          <w:tcPr>
            <w:tcW w:w="2101" w:type="dxa"/>
          </w:tcPr>
          <w:p w:rsidR="00323AB5" w:rsidRDefault="00323AB5">
            <w:pPr>
              <w:pStyle w:val="TableParagraph"/>
              <w:ind w:left="0"/>
              <w:rPr>
                <w:sz w:val="20"/>
              </w:rPr>
            </w:pPr>
          </w:p>
        </w:tc>
      </w:tr>
      <w:tr w:rsidR="00323AB5">
        <w:trPr>
          <w:trHeight w:val="275"/>
        </w:trPr>
        <w:tc>
          <w:tcPr>
            <w:tcW w:w="7641" w:type="dxa"/>
          </w:tcPr>
          <w:p w:rsidR="00323AB5" w:rsidRDefault="00DB4038">
            <w:pPr>
              <w:pStyle w:val="TableParagraph"/>
              <w:spacing w:line="255" w:lineRule="exact"/>
              <w:ind w:left="107"/>
              <w:rPr>
                <w:sz w:val="24"/>
              </w:rPr>
            </w:pPr>
            <w:r>
              <w:rPr>
                <w:sz w:val="24"/>
              </w:rPr>
              <w:t>Введение</w:t>
            </w:r>
          </w:p>
        </w:tc>
        <w:tc>
          <w:tcPr>
            <w:tcW w:w="2101" w:type="dxa"/>
          </w:tcPr>
          <w:p w:rsidR="00323AB5" w:rsidRDefault="00DB4038">
            <w:pPr>
              <w:pStyle w:val="TableParagraph"/>
              <w:spacing w:line="255" w:lineRule="exact"/>
              <w:ind w:left="107"/>
              <w:rPr>
                <w:sz w:val="24"/>
              </w:rPr>
            </w:pPr>
            <w:r>
              <w:rPr>
                <w:sz w:val="24"/>
              </w:rPr>
              <w:t>1</w:t>
            </w:r>
          </w:p>
        </w:tc>
      </w:tr>
      <w:tr w:rsidR="00323AB5">
        <w:trPr>
          <w:trHeight w:val="277"/>
        </w:trPr>
        <w:tc>
          <w:tcPr>
            <w:tcW w:w="7641" w:type="dxa"/>
          </w:tcPr>
          <w:p w:rsidR="00323AB5" w:rsidRDefault="00DB4038">
            <w:pPr>
              <w:pStyle w:val="TableParagraph"/>
              <w:spacing w:line="258" w:lineRule="exact"/>
              <w:ind w:left="107"/>
              <w:rPr>
                <w:sz w:val="24"/>
              </w:rPr>
            </w:pPr>
            <w:r>
              <w:rPr>
                <w:sz w:val="24"/>
              </w:rPr>
              <w:t>Тема1.Гражданскоеправо</w:t>
            </w:r>
          </w:p>
        </w:tc>
        <w:tc>
          <w:tcPr>
            <w:tcW w:w="2101" w:type="dxa"/>
          </w:tcPr>
          <w:p w:rsidR="00323AB5" w:rsidRDefault="00DB4038">
            <w:pPr>
              <w:pStyle w:val="TableParagraph"/>
              <w:spacing w:line="258" w:lineRule="exact"/>
              <w:ind w:left="107"/>
              <w:rPr>
                <w:sz w:val="24"/>
              </w:rPr>
            </w:pPr>
            <w:r>
              <w:rPr>
                <w:sz w:val="24"/>
              </w:rPr>
              <w:t>17</w:t>
            </w:r>
          </w:p>
        </w:tc>
      </w:tr>
      <w:tr w:rsidR="00323AB5">
        <w:trPr>
          <w:trHeight w:val="275"/>
        </w:trPr>
        <w:tc>
          <w:tcPr>
            <w:tcW w:w="7641" w:type="dxa"/>
          </w:tcPr>
          <w:p w:rsidR="00323AB5" w:rsidRDefault="00DB4038">
            <w:pPr>
              <w:pStyle w:val="TableParagraph"/>
              <w:spacing w:line="255" w:lineRule="exact"/>
              <w:ind w:left="107"/>
              <w:rPr>
                <w:sz w:val="24"/>
              </w:rPr>
            </w:pPr>
            <w:r>
              <w:rPr>
                <w:sz w:val="24"/>
              </w:rPr>
              <w:t>Тема2.Семейноеправо</w:t>
            </w:r>
          </w:p>
        </w:tc>
        <w:tc>
          <w:tcPr>
            <w:tcW w:w="2101" w:type="dxa"/>
          </w:tcPr>
          <w:p w:rsidR="00323AB5" w:rsidRDefault="00DB4038">
            <w:pPr>
              <w:pStyle w:val="TableParagraph"/>
              <w:spacing w:line="255" w:lineRule="exact"/>
              <w:ind w:left="107"/>
              <w:rPr>
                <w:sz w:val="24"/>
              </w:rPr>
            </w:pPr>
            <w:r>
              <w:rPr>
                <w:sz w:val="24"/>
              </w:rPr>
              <w:t>5</w:t>
            </w:r>
          </w:p>
        </w:tc>
      </w:tr>
      <w:tr w:rsidR="00323AB5">
        <w:trPr>
          <w:trHeight w:val="275"/>
        </w:trPr>
        <w:tc>
          <w:tcPr>
            <w:tcW w:w="7641" w:type="dxa"/>
          </w:tcPr>
          <w:p w:rsidR="00323AB5" w:rsidRDefault="00DB4038">
            <w:pPr>
              <w:pStyle w:val="TableParagraph"/>
              <w:spacing w:line="255" w:lineRule="exact"/>
              <w:ind w:left="107"/>
              <w:rPr>
                <w:sz w:val="24"/>
              </w:rPr>
            </w:pPr>
            <w:r>
              <w:rPr>
                <w:sz w:val="24"/>
              </w:rPr>
              <w:t>Тема3.Правовоерегулированиетрудовых отношений</w:t>
            </w:r>
          </w:p>
        </w:tc>
        <w:tc>
          <w:tcPr>
            <w:tcW w:w="2101" w:type="dxa"/>
          </w:tcPr>
          <w:p w:rsidR="00323AB5" w:rsidRDefault="00DB4038">
            <w:pPr>
              <w:pStyle w:val="TableParagraph"/>
              <w:spacing w:line="255" w:lineRule="exact"/>
              <w:ind w:left="107"/>
              <w:rPr>
                <w:sz w:val="24"/>
              </w:rPr>
            </w:pPr>
            <w:r>
              <w:rPr>
                <w:sz w:val="24"/>
              </w:rPr>
              <w:t>11</w:t>
            </w:r>
          </w:p>
        </w:tc>
      </w:tr>
      <w:tr w:rsidR="00323AB5">
        <w:trPr>
          <w:trHeight w:val="277"/>
        </w:trPr>
        <w:tc>
          <w:tcPr>
            <w:tcW w:w="7641" w:type="dxa"/>
          </w:tcPr>
          <w:p w:rsidR="00323AB5" w:rsidRDefault="00DB4038">
            <w:pPr>
              <w:pStyle w:val="TableParagraph"/>
              <w:spacing w:line="258" w:lineRule="exact"/>
              <w:ind w:left="107"/>
              <w:rPr>
                <w:sz w:val="24"/>
              </w:rPr>
            </w:pPr>
            <w:r>
              <w:rPr>
                <w:sz w:val="24"/>
              </w:rPr>
              <w:t>Тема4.Административноеправо</w:t>
            </w:r>
          </w:p>
        </w:tc>
        <w:tc>
          <w:tcPr>
            <w:tcW w:w="2101" w:type="dxa"/>
          </w:tcPr>
          <w:p w:rsidR="00323AB5" w:rsidRDefault="00DB4038">
            <w:pPr>
              <w:pStyle w:val="TableParagraph"/>
              <w:spacing w:line="258" w:lineRule="exact"/>
              <w:ind w:left="107"/>
              <w:rPr>
                <w:sz w:val="24"/>
              </w:rPr>
            </w:pPr>
            <w:r>
              <w:rPr>
                <w:sz w:val="24"/>
              </w:rPr>
              <w:t>7</w:t>
            </w:r>
          </w:p>
        </w:tc>
      </w:tr>
      <w:tr w:rsidR="00323AB5">
        <w:trPr>
          <w:trHeight w:val="275"/>
        </w:trPr>
        <w:tc>
          <w:tcPr>
            <w:tcW w:w="7641" w:type="dxa"/>
          </w:tcPr>
          <w:p w:rsidR="00323AB5" w:rsidRDefault="00DB4038">
            <w:pPr>
              <w:pStyle w:val="TableParagraph"/>
              <w:spacing w:line="256" w:lineRule="exact"/>
              <w:ind w:left="107"/>
              <w:rPr>
                <w:sz w:val="24"/>
              </w:rPr>
            </w:pPr>
            <w:r>
              <w:rPr>
                <w:sz w:val="24"/>
              </w:rPr>
              <w:t>Тема5.Уголовноеправо</w:t>
            </w:r>
          </w:p>
        </w:tc>
        <w:tc>
          <w:tcPr>
            <w:tcW w:w="2101" w:type="dxa"/>
          </w:tcPr>
          <w:p w:rsidR="00323AB5" w:rsidRDefault="00DB4038">
            <w:pPr>
              <w:pStyle w:val="TableParagraph"/>
              <w:spacing w:line="256" w:lineRule="exact"/>
              <w:ind w:left="107"/>
              <w:rPr>
                <w:sz w:val="24"/>
              </w:rPr>
            </w:pPr>
            <w:r>
              <w:rPr>
                <w:sz w:val="24"/>
              </w:rPr>
              <w:t>7</w:t>
            </w:r>
          </w:p>
        </w:tc>
      </w:tr>
      <w:tr w:rsidR="00323AB5">
        <w:trPr>
          <w:trHeight w:val="275"/>
        </w:trPr>
        <w:tc>
          <w:tcPr>
            <w:tcW w:w="7641" w:type="dxa"/>
          </w:tcPr>
          <w:p w:rsidR="00323AB5" w:rsidRDefault="00DB4038">
            <w:pPr>
              <w:pStyle w:val="TableParagraph"/>
              <w:spacing w:line="255" w:lineRule="exact"/>
              <w:ind w:left="107"/>
              <w:rPr>
                <w:sz w:val="24"/>
              </w:rPr>
            </w:pPr>
            <w:r>
              <w:rPr>
                <w:sz w:val="24"/>
              </w:rPr>
              <w:t>Тема6.Экологическоеимеждународноеправо</w:t>
            </w:r>
          </w:p>
        </w:tc>
        <w:tc>
          <w:tcPr>
            <w:tcW w:w="2101" w:type="dxa"/>
          </w:tcPr>
          <w:p w:rsidR="00323AB5" w:rsidRDefault="00DB4038">
            <w:pPr>
              <w:pStyle w:val="TableParagraph"/>
              <w:spacing w:line="255" w:lineRule="exact"/>
              <w:ind w:left="107"/>
              <w:rPr>
                <w:sz w:val="24"/>
              </w:rPr>
            </w:pPr>
            <w:r>
              <w:rPr>
                <w:sz w:val="24"/>
              </w:rPr>
              <w:t>9</w:t>
            </w:r>
          </w:p>
        </w:tc>
      </w:tr>
      <w:tr w:rsidR="00323AB5">
        <w:trPr>
          <w:trHeight w:val="277"/>
        </w:trPr>
        <w:tc>
          <w:tcPr>
            <w:tcW w:w="7641" w:type="dxa"/>
          </w:tcPr>
          <w:p w:rsidR="00323AB5" w:rsidRDefault="00DB4038">
            <w:pPr>
              <w:pStyle w:val="TableParagraph"/>
              <w:spacing w:line="258" w:lineRule="exact"/>
              <w:ind w:left="107"/>
              <w:rPr>
                <w:sz w:val="24"/>
              </w:rPr>
            </w:pPr>
            <w:r>
              <w:rPr>
                <w:sz w:val="24"/>
              </w:rPr>
              <w:t>Тема7.Процессуальноеправо</w:t>
            </w:r>
          </w:p>
        </w:tc>
        <w:tc>
          <w:tcPr>
            <w:tcW w:w="2101" w:type="dxa"/>
          </w:tcPr>
          <w:p w:rsidR="00323AB5" w:rsidRDefault="00DB4038">
            <w:pPr>
              <w:pStyle w:val="TableParagraph"/>
              <w:spacing w:line="258" w:lineRule="exact"/>
              <w:ind w:left="107"/>
              <w:rPr>
                <w:sz w:val="24"/>
              </w:rPr>
            </w:pPr>
            <w:r>
              <w:rPr>
                <w:sz w:val="24"/>
              </w:rPr>
              <w:t>11</w:t>
            </w:r>
          </w:p>
        </w:tc>
      </w:tr>
      <w:tr w:rsidR="00323AB5">
        <w:trPr>
          <w:trHeight w:val="275"/>
        </w:trPr>
        <w:tc>
          <w:tcPr>
            <w:tcW w:w="7641" w:type="dxa"/>
          </w:tcPr>
          <w:p w:rsidR="00323AB5" w:rsidRDefault="00DB4038">
            <w:pPr>
              <w:pStyle w:val="TableParagraph"/>
              <w:spacing w:line="255" w:lineRule="exact"/>
              <w:ind w:left="107"/>
              <w:rPr>
                <w:sz w:val="24"/>
              </w:rPr>
            </w:pPr>
            <w:r>
              <w:rPr>
                <w:sz w:val="24"/>
              </w:rPr>
              <w:t>Итого</w:t>
            </w:r>
          </w:p>
        </w:tc>
        <w:tc>
          <w:tcPr>
            <w:tcW w:w="2101" w:type="dxa"/>
          </w:tcPr>
          <w:p w:rsidR="00323AB5" w:rsidRDefault="00DB4038">
            <w:pPr>
              <w:pStyle w:val="TableParagraph"/>
              <w:spacing w:line="255" w:lineRule="exact"/>
              <w:ind w:left="107"/>
              <w:rPr>
                <w:sz w:val="24"/>
              </w:rPr>
            </w:pPr>
            <w:r>
              <w:rPr>
                <w:sz w:val="24"/>
              </w:rPr>
              <w:t>68часов</w:t>
            </w:r>
          </w:p>
        </w:tc>
      </w:tr>
    </w:tbl>
    <w:p w:rsidR="00323AB5" w:rsidRDefault="00323AB5">
      <w:pPr>
        <w:pStyle w:val="a3"/>
        <w:rPr>
          <w:b/>
          <w:sz w:val="26"/>
        </w:rPr>
      </w:pPr>
    </w:p>
    <w:p w:rsidR="00323AB5" w:rsidRDefault="00323AB5">
      <w:pPr>
        <w:pStyle w:val="a3"/>
        <w:spacing w:before="1"/>
        <w:rPr>
          <w:b/>
          <w:sz w:val="32"/>
        </w:rPr>
      </w:pPr>
    </w:p>
    <w:p w:rsidR="00323AB5" w:rsidRDefault="00DB4038" w:rsidP="00E26A64">
      <w:pPr>
        <w:pStyle w:val="a4"/>
        <w:numPr>
          <w:ilvl w:val="2"/>
          <w:numId w:val="179"/>
        </w:numPr>
        <w:tabs>
          <w:tab w:val="left" w:pos="4738"/>
          <w:tab w:val="left" w:pos="4739"/>
        </w:tabs>
        <w:ind w:left="4738" w:hanging="766"/>
        <w:jc w:val="left"/>
        <w:rPr>
          <w:b/>
          <w:sz w:val="24"/>
        </w:rPr>
      </w:pPr>
      <w:bookmarkStart w:id="30" w:name="_bookmark29"/>
      <w:bookmarkEnd w:id="30"/>
      <w:r>
        <w:rPr>
          <w:b/>
          <w:sz w:val="24"/>
        </w:rPr>
        <w:t>«Обществознание»(базовыйуровень)</w:t>
      </w:r>
    </w:p>
    <w:p w:rsidR="00323AB5" w:rsidRDefault="00323AB5">
      <w:pPr>
        <w:pStyle w:val="a3"/>
        <w:spacing w:before="4"/>
        <w:rPr>
          <w:b/>
          <w:sz w:val="34"/>
        </w:rPr>
      </w:pPr>
    </w:p>
    <w:p w:rsidR="00323AB5" w:rsidRDefault="00DB4038">
      <w:pPr>
        <w:pStyle w:val="3"/>
        <w:rPr>
          <w:rFonts w:ascii="Arial" w:hAnsi="Arial"/>
        </w:rPr>
      </w:pPr>
      <w:r>
        <w:rPr>
          <w:rFonts w:ascii="Arial" w:hAnsi="Arial"/>
        </w:rPr>
        <w:t>Федеральнаярабочаяпрограммапоучебномупредмету"Обществознание"(базовыйуровень)</w:t>
      </w:r>
    </w:p>
    <w:p w:rsidR="00323AB5" w:rsidRDefault="00323AB5">
      <w:pPr>
        <w:pStyle w:val="a3"/>
        <w:spacing w:before="7"/>
        <w:rPr>
          <w:rFonts w:ascii="Arial"/>
          <w:b/>
          <w:sz w:val="20"/>
        </w:rPr>
      </w:pPr>
    </w:p>
    <w:p w:rsidR="00323AB5" w:rsidRDefault="00DB4038">
      <w:pPr>
        <w:pStyle w:val="a3"/>
        <w:ind w:left="1613" w:right="239"/>
        <w:jc w:val="both"/>
      </w:pPr>
      <w:r>
        <w:t>Федеральнаярабочаяпрограммапоучебномупредмету"Обществознание"(предметнаяобласть"Общественно-научныепредметы")(далеесоответственно-программапообществознанию, обществознание) включает пояснительную записку, содержание обучения,планируемыерезультаты освоенияпрограммыпо обществознанию.</w:t>
      </w:r>
    </w:p>
    <w:p w:rsidR="00323AB5" w:rsidRDefault="00323AB5">
      <w:pPr>
        <w:pStyle w:val="a3"/>
        <w:spacing w:before="2"/>
      </w:pPr>
    </w:p>
    <w:p w:rsidR="00323AB5" w:rsidRDefault="00DB4038">
      <w:pPr>
        <w:pStyle w:val="3"/>
        <w:ind w:left="806"/>
        <w:rPr>
          <w:rFonts w:ascii="Arial" w:hAnsi="Arial"/>
        </w:rPr>
      </w:pPr>
      <w:r>
        <w:rPr>
          <w:rFonts w:ascii="Arial" w:hAnsi="Arial"/>
        </w:rPr>
        <w:t>Пояснительнаязаписка.</w:t>
      </w:r>
    </w:p>
    <w:p w:rsidR="00323AB5" w:rsidRDefault="00323AB5">
      <w:pPr>
        <w:pStyle w:val="a3"/>
        <w:spacing w:before="6"/>
        <w:rPr>
          <w:rFonts w:ascii="Arial"/>
          <w:b/>
          <w:sz w:val="20"/>
        </w:rPr>
      </w:pPr>
    </w:p>
    <w:p w:rsidR="00323AB5" w:rsidRDefault="00DB4038">
      <w:pPr>
        <w:pStyle w:val="a3"/>
        <w:ind w:left="1613" w:right="235"/>
        <w:jc w:val="both"/>
      </w:pPr>
      <w:r>
        <w:t>Программа по обществознанию составлена на основе положений и требований к результатамосвоенияосновнойобразовательной программы,представленныхв</w:t>
      </w:r>
      <w:hyperlink r:id="rId32">
        <w:r>
          <w:rPr>
            <w:color w:val="0000FF"/>
          </w:rPr>
          <w:t>ФГОССОО</w:t>
        </w:r>
      </w:hyperlink>
      <w:r>
        <w:t>,сучетомфедеральнойпрограммывоспитанияиподлежитнепосредственномуприменениюприреализацииобязательной частиООПСОО.</w:t>
      </w:r>
    </w:p>
    <w:p w:rsidR="00323AB5" w:rsidRDefault="00323AB5">
      <w:pPr>
        <w:pStyle w:val="a3"/>
        <w:spacing w:before="10"/>
        <w:rPr>
          <w:sz w:val="20"/>
        </w:rPr>
      </w:pPr>
    </w:p>
    <w:p w:rsidR="00323AB5" w:rsidRDefault="00DB4038">
      <w:pPr>
        <w:pStyle w:val="a3"/>
        <w:ind w:left="1613" w:right="238"/>
        <w:jc w:val="both"/>
      </w:pPr>
      <w:r>
        <w:t>Обществознание играет ведущую роль в выполнении образовательной организацией функцииинтеграции молодежи в современное общество и обеспечивает условия для формированияроссийскойгражданскойидентичности,традиционныхценностеймногонациональногороссийского народа, готовности обучающихся к саморазвитию и непрерывному образованию,трудуитворческомусамовыражению,взаимодействиюсдругимилюдьминаблагоче</w:t>
      </w:r>
      <w:r>
        <w:lastRenderedPageBreak/>
        <w:t>ловека</w:t>
      </w:r>
    </w:p>
    <w:p w:rsidR="00323AB5" w:rsidRDefault="00323AB5">
      <w:pPr>
        <w:jc w:val="both"/>
        <w:sectPr w:rsidR="00323AB5">
          <w:pgSz w:w="11920" w:h="16850"/>
          <w:pgMar w:top="820" w:right="300" w:bottom="860" w:left="0" w:header="0" w:footer="606" w:gutter="0"/>
          <w:cols w:space="720"/>
        </w:sectPr>
      </w:pPr>
    </w:p>
    <w:p w:rsidR="00323AB5" w:rsidRDefault="00DB4038">
      <w:pPr>
        <w:pStyle w:val="a3"/>
        <w:spacing w:before="71"/>
        <w:ind w:left="1613"/>
        <w:jc w:val="both"/>
      </w:pPr>
      <w:r>
        <w:lastRenderedPageBreak/>
        <w:t>иобщества.</w:t>
      </w:r>
    </w:p>
    <w:p w:rsidR="00323AB5" w:rsidRDefault="00323AB5">
      <w:pPr>
        <w:pStyle w:val="a3"/>
        <w:spacing w:before="10"/>
        <w:rPr>
          <w:sz w:val="20"/>
        </w:rPr>
      </w:pPr>
    </w:p>
    <w:p w:rsidR="00323AB5" w:rsidRDefault="00DB4038">
      <w:pPr>
        <w:pStyle w:val="a3"/>
        <w:ind w:left="1613" w:right="243"/>
        <w:jc w:val="both"/>
      </w:pPr>
      <w:r>
        <w:t>Изучение обществознания, включающего знания о российском обществе и направлениях егоразвития в современных условиях, об основах конституционного строя нашей страны, правахи обязанностях человека и гражданина, способствует воспитанию российской гражданскойидентичности,готовностикслужениюОтечеству,приверженностинациональнымценностям.</w:t>
      </w:r>
    </w:p>
    <w:p w:rsidR="00323AB5" w:rsidRDefault="00323AB5">
      <w:pPr>
        <w:pStyle w:val="a3"/>
        <w:spacing w:before="10"/>
        <w:rPr>
          <w:sz w:val="20"/>
        </w:rPr>
      </w:pPr>
    </w:p>
    <w:p w:rsidR="00323AB5" w:rsidRDefault="00DB4038">
      <w:pPr>
        <w:pStyle w:val="a3"/>
        <w:ind w:left="1613"/>
        <w:jc w:val="both"/>
      </w:pPr>
      <w:r>
        <w:t>Целямиобществоведческогообразованиянауровнесреднегообщегообразованияявляются:</w:t>
      </w:r>
    </w:p>
    <w:p w:rsidR="00323AB5" w:rsidRDefault="00323AB5">
      <w:pPr>
        <w:pStyle w:val="a3"/>
        <w:spacing w:before="10"/>
        <w:rPr>
          <w:sz w:val="20"/>
        </w:rPr>
      </w:pPr>
    </w:p>
    <w:p w:rsidR="00323AB5" w:rsidRDefault="00DB4038">
      <w:pPr>
        <w:pStyle w:val="a3"/>
        <w:ind w:left="1613" w:right="241"/>
        <w:jc w:val="both"/>
      </w:pPr>
      <w:r>
        <w:t xml:space="preserve">воспитаниеобщероссийскойидентичности,гражданскойответственности,основаннойнаидеях патриотизма, гордости за достижения страны в различных областях жизни, уважения ктрадиционным ценностям и культуре России, правам исвободам человека и гражданина,закрепленнымв </w:t>
      </w:r>
      <w:hyperlink r:id="rId33">
        <w:r>
          <w:rPr>
            <w:color w:val="0000FF"/>
          </w:rPr>
          <w:t>Конституции</w:t>
        </w:r>
      </w:hyperlink>
      <w:r>
        <w:t>РоссийскойФедерации;</w:t>
      </w:r>
    </w:p>
    <w:p w:rsidR="00323AB5" w:rsidRDefault="00323AB5">
      <w:pPr>
        <w:pStyle w:val="a3"/>
        <w:spacing w:before="10"/>
        <w:rPr>
          <w:sz w:val="20"/>
        </w:rPr>
      </w:pPr>
    </w:p>
    <w:p w:rsidR="00323AB5" w:rsidRDefault="00DB4038">
      <w:pPr>
        <w:pStyle w:val="a3"/>
        <w:spacing w:before="1"/>
        <w:ind w:left="1613" w:right="236"/>
        <w:jc w:val="both"/>
      </w:pPr>
      <w:r>
        <w:t>развитие личности в период ранней юности, становление ее духовно-нравственных позиций иприоритетов,выработкаправовогосознания,политическойкультуры,мотивациикпредстоящемусамоопределениювразличныхобластяхжизни:семейной,трудовой,профессиональной;</w:t>
      </w:r>
    </w:p>
    <w:p w:rsidR="00323AB5" w:rsidRDefault="00323AB5">
      <w:pPr>
        <w:pStyle w:val="a3"/>
        <w:spacing w:before="10"/>
        <w:rPr>
          <w:sz w:val="20"/>
        </w:rPr>
      </w:pPr>
    </w:p>
    <w:p w:rsidR="00323AB5" w:rsidRDefault="00DB4038">
      <w:pPr>
        <w:pStyle w:val="a3"/>
        <w:ind w:left="1613" w:right="244"/>
        <w:jc w:val="both"/>
      </w:pPr>
      <w:r>
        <w:t>развитиеспособностиобучающихсякличномусамоопределению,самореализации,самоконтролю;</w:t>
      </w:r>
    </w:p>
    <w:p w:rsidR="00323AB5" w:rsidRDefault="00323AB5">
      <w:pPr>
        <w:pStyle w:val="a3"/>
        <w:spacing w:before="10"/>
        <w:rPr>
          <w:sz w:val="20"/>
        </w:rPr>
      </w:pPr>
    </w:p>
    <w:p w:rsidR="00323AB5" w:rsidRDefault="00DB4038">
      <w:pPr>
        <w:pStyle w:val="a3"/>
        <w:ind w:left="1613"/>
        <w:jc w:val="both"/>
      </w:pPr>
      <w:r>
        <w:t>развитиеинтересаобучающихсякосвоениюсоциальныхигуманитарныхдисциплин;</w:t>
      </w:r>
    </w:p>
    <w:p w:rsidR="00323AB5" w:rsidRDefault="00323AB5">
      <w:pPr>
        <w:pStyle w:val="a3"/>
        <w:spacing w:before="10"/>
        <w:rPr>
          <w:sz w:val="20"/>
        </w:rPr>
      </w:pPr>
    </w:p>
    <w:p w:rsidR="00323AB5" w:rsidRDefault="00DB4038">
      <w:pPr>
        <w:pStyle w:val="a3"/>
        <w:ind w:left="1613" w:right="243"/>
        <w:jc w:val="both"/>
      </w:pPr>
      <w:r>
        <w:t>освоениесистемызнанийобобществеичеловеке,формированиецелостнойкартиныобщества, адекватнойсовременному уровнюнаучныхзнаний ипозволяющейреализоватьтребованиякличностным,метапредметнымипредметнымрезультатамосвоенияобразовательнойпрограммы,представленнымвФедеральномгосударственномобразовательномстандарте среднегообщегообразования;</w:t>
      </w:r>
    </w:p>
    <w:p w:rsidR="00323AB5" w:rsidRDefault="00323AB5">
      <w:pPr>
        <w:pStyle w:val="a3"/>
        <w:spacing w:before="11"/>
        <w:rPr>
          <w:sz w:val="20"/>
        </w:rPr>
      </w:pPr>
    </w:p>
    <w:p w:rsidR="00323AB5" w:rsidRDefault="00DB4038">
      <w:pPr>
        <w:pStyle w:val="a3"/>
        <w:ind w:left="1613" w:right="240"/>
        <w:jc w:val="both"/>
      </w:pPr>
      <w:r>
        <w:t>овладениеумениямиполучать,анализировать,интерпретироватьисистематизироватьсоциальную информацию из различных источников, преобразовывать ее и использовать длясамостоятельногорешенияучебно-познавательных,исследовательскихзадач,атакжевпроектнойдеятельности;</w:t>
      </w:r>
    </w:p>
    <w:p w:rsidR="00323AB5" w:rsidRDefault="00323AB5">
      <w:pPr>
        <w:pStyle w:val="a3"/>
        <w:spacing w:before="10"/>
        <w:rPr>
          <w:sz w:val="20"/>
        </w:rPr>
      </w:pPr>
    </w:p>
    <w:p w:rsidR="00323AB5" w:rsidRDefault="00DB4038">
      <w:pPr>
        <w:pStyle w:val="a3"/>
        <w:ind w:left="1613" w:right="239"/>
        <w:jc w:val="both"/>
      </w:pPr>
      <w:r>
        <w:t>совершенствование опыта обучающихся в применении полученных знаний (включая знаниесоциальных норм) и умений в различных областях общественной жизни: в гражданской иобщественной деятельности, включая волонтерскую, в сферах межличностных отношений,отношениймеждулюдьмиразличныхнациональностейивероисповеданий,впротиводействиикоррупции,всемейно-бытовойсфере,атакжедляанализаиоценкижизненных ситуаций,социальныхфактов,поведениялюдейисобственных поступков.</w:t>
      </w:r>
    </w:p>
    <w:p w:rsidR="00323AB5" w:rsidRDefault="00323AB5">
      <w:pPr>
        <w:pStyle w:val="a3"/>
        <w:spacing w:before="11"/>
        <w:rPr>
          <w:sz w:val="20"/>
        </w:rPr>
      </w:pPr>
    </w:p>
    <w:p w:rsidR="00323AB5" w:rsidRDefault="00DB4038">
      <w:pPr>
        <w:pStyle w:val="a3"/>
        <w:ind w:left="1613" w:right="244"/>
        <w:jc w:val="both"/>
      </w:pPr>
      <w:r>
        <w:t>Сучетомпреемственностисуровнемосновногообщегообразованияобществознаниераскрываеттеоретическиезнания,фактысоциальнойжизни;ценностиинормы,регулирующие общественные отношения; социальные роли человека, его права, свободы иобязанностикакчленаобществаигражданинаРоссийскойФедерации;особенностисовременного российского общества в единстве социальных сфер и институтов и роли Россиивдинамичноизменяющемсямире;различныеаспектымежличностногоидругихвидовсоциальноговзаимодействия,атакжевзаимодействиялюдейисоциальныхгруппсосновнымиинститутамигосударстваигражданскогообществаирегулирующиеэтивзаимодействиясоциальныенормы.</w:t>
      </w:r>
    </w:p>
    <w:p w:rsidR="00323AB5" w:rsidRDefault="00323AB5">
      <w:pPr>
        <w:pStyle w:val="a3"/>
        <w:spacing w:before="10"/>
        <w:rPr>
          <w:sz w:val="20"/>
        </w:rPr>
      </w:pPr>
    </w:p>
    <w:p w:rsidR="00323AB5" w:rsidRDefault="00DB4038">
      <w:pPr>
        <w:pStyle w:val="a3"/>
        <w:ind w:left="1613" w:right="245"/>
        <w:jc w:val="both"/>
      </w:pPr>
      <w:r>
        <w:t>Освоениесодержанияобществоведческогообразованияосуществляетсявсоответствиисоследующими ориентирами, отражающими специфику учебного предмета на уровне среднегообщегообразования:</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39"/>
        <w:jc w:val="both"/>
      </w:pPr>
      <w:r>
        <w:lastRenderedPageBreak/>
        <w:t>определение учебного содержания научной и практической значимостью включаемых в негоположенийипедагогическимицелямиучебногопредметасучетомпознавательныхвозможностейучащихся старшегоподростковоговозраста;</w:t>
      </w:r>
    </w:p>
    <w:p w:rsidR="00323AB5" w:rsidRDefault="00323AB5">
      <w:pPr>
        <w:pStyle w:val="a3"/>
        <w:spacing w:before="10"/>
        <w:rPr>
          <w:sz w:val="20"/>
        </w:rPr>
      </w:pPr>
    </w:p>
    <w:p w:rsidR="00323AB5" w:rsidRDefault="00DB4038">
      <w:pPr>
        <w:pStyle w:val="a3"/>
        <w:ind w:left="1613" w:right="241"/>
        <w:jc w:val="both"/>
      </w:pPr>
      <w:r>
        <w:t>представление в содержании учебного предмета основных сфер жизни общества, типичныхвидовчеловеческойдеятельностивинформационномобществе,условийэкономическогоразвитиянасовременномэтапе,особенностейфинансовогоповедения,перспективипрогнозовобщественногоразвития,путейрешенияактуальных социальныхпроблем;</w:t>
      </w:r>
    </w:p>
    <w:p w:rsidR="00323AB5" w:rsidRDefault="00323AB5">
      <w:pPr>
        <w:pStyle w:val="a3"/>
        <w:spacing w:before="10"/>
        <w:rPr>
          <w:sz w:val="20"/>
        </w:rPr>
      </w:pPr>
    </w:p>
    <w:p w:rsidR="00323AB5" w:rsidRDefault="00DB4038">
      <w:pPr>
        <w:pStyle w:val="a3"/>
        <w:ind w:left="1613" w:right="239"/>
        <w:jc w:val="both"/>
      </w:pPr>
      <w:r>
        <w:t>обеспечениеразвитияключевыхнавыков,формируемыхдеятельностнымкомпонентомсоциально-гуманитарногообразования(выявлениепроблем,принятиерешений,работасинформацией), и компетентностей, имеющих универсальное значение для различных видовдеятельности ипри выборепрофессии;</w:t>
      </w:r>
    </w:p>
    <w:p w:rsidR="00323AB5" w:rsidRDefault="00323AB5">
      <w:pPr>
        <w:pStyle w:val="a3"/>
        <w:spacing w:before="11"/>
        <w:rPr>
          <w:sz w:val="20"/>
        </w:rPr>
      </w:pPr>
    </w:p>
    <w:p w:rsidR="00323AB5" w:rsidRDefault="00DB4038">
      <w:pPr>
        <w:pStyle w:val="a3"/>
        <w:ind w:left="1613" w:right="244"/>
        <w:jc w:val="both"/>
      </w:pPr>
      <w:r>
        <w:t>включениевсодержаниепредметаполноценногоматериалаосовременномроссийскомобществе,обосновахконституционногострояРоссийскойФедерации,закрепленныхв</w:t>
      </w:r>
      <w:hyperlink r:id="rId34">
        <w:r>
          <w:rPr>
            <w:color w:val="0000FF"/>
          </w:rPr>
          <w:t xml:space="preserve">Конституции </w:t>
        </w:r>
      </w:hyperlink>
      <w:r>
        <w:t>Российской Федерации, о правах и свободах человека и гражданина, тенденцияхразвитияРоссии,еероли вмиреипротиводействии вызовамглобализации;</w:t>
      </w:r>
    </w:p>
    <w:p w:rsidR="00323AB5" w:rsidRDefault="00323AB5">
      <w:pPr>
        <w:pStyle w:val="a3"/>
        <w:spacing w:before="10"/>
        <w:rPr>
          <w:sz w:val="20"/>
        </w:rPr>
      </w:pPr>
    </w:p>
    <w:p w:rsidR="00323AB5" w:rsidRDefault="00DB4038">
      <w:pPr>
        <w:pStyle w:val="a3"/>
        <w:ind w:left="1613" w:right="245"/>
        <w:jc w:val="both"/>
      </w:pPr>
      <w:r>
        <w:t>расширениевозможностейсамопрезентацииобучающихся,мотивирующейкреативноемышлениеиучастиевсоциальныхпрактиках.</w:t>
      </w:r>
    </w:p>
    <w:p w:rsidR="00323AB5" w:rsidRDefault="00323AB5">
      <w:pPr>
        <w:pStyle w:val="a3"/>
        <w:spacing w:before="10"/>
        <w:rPr>
          <w:sz w:val="20"/>
        </w:rPr>
      </w:pPr>
    </w:p>
    <w:p w:rsidR="00323AB5" w:rsidRDefault="00DB4038">
      <w:pPr>
        <w:pStyle w:val="a3"/>
        <w:ind w:left="1613" w:right="244"/>
        <w:jc w:val="both"/>
      </w:pPr>
      <w:r>
        <w:t>Отличие содержания обществознания на базовом уровне среднегообщего образования отсодержанияпредшествующегоуровня заключаетсяв:</w:t>
      </w:r>
    </w:p>
    <w:p w:rsidR="00323AB5" w:rsidRDefault="00323AB5">
      <w:pPr>
        <w:pStyle w:val="a3"/>
        <w:spacing w:before="10"/>
        <w:rPr>
          <w:sz w:val="20"/>
        </w:rPr>
      </w:pPr>
    </w:p>
    <w:p w:rsidR="00323AB5" w:rsidRDefault="00DB4038">
      <w:pPr>
        <w:pStyle w:val="a3"/>
        <w:ind w:left="1613"/>
        <w:jc w:val="both"/>
      </w:pPr>
      <w:r>
        <w:t>изученииновоготеоретическогосодержания;</w:t>
      </w:r>
    </w:p>
    <w:p w:rsidR="00323AB5" w:rsidRDefault="00323AB5">
      <w:pPr>
        <w:pStyle w:val="a3"/>
        <w:spacing w:before="11"/>
        <w:rPr>
          <w:sz w:val="20"/>
        </w:rPr>
      </w:pPr>
    </w:p>
    <w:p w:rsidR="00323AB5" w:rsidRDefault="00DB4038">
      <w:pPr>
        <w:pStyle w:val="a3"/>
        <w:ind w:left="1613" w:right="237"/>
        <w:jc w:val="both"/>
      </w:pPr>
      <w:r>
        <w:t>рассмотрении ряда ранее изученных социальных явлений и процессов в более сложных иразнообразныхсвязяхиотношениях;</w:t>
      </w:r>
    </w:p>
    <w:p w:rsidR="00323AB5" w:rsidRDefault="00323AB5">
      <w:pPr>
        <w:pStyle w:val="a3"/>
        <w:spacing w:before="10"/>
        <w:rPr>
          <w:sz w:val="20"/>
        </w:rPr>
      </w:pPr>
    </w:p>
    <w:p w:rsidR="00323AB5" w:rsidRDefault="00DB4038">
      <w:pPr>
        <w:pStyle w:val="a3"/>
        <w:ind w:left="1613"/>
        <w:jc w:val="both"/>
      </w:pPr>
      <w:r>
        <w:t>освоенииобучающимисябазовыхметодовсоциальногопознания;</w:t>
      </w:r>
    </w:p>
    <w:p w:rsidR="00323AB5" w:rsidRDefault="00323AB5">
      <w:pPr>
        <w:pStyle w:val="a3"/>
        <w:spacing w:before="10"/>
        <w:rPr>
          <w:sz w:val="20"/>
        </w:rPr>
      </w:pPr>
    </w:p>
    <w:p w:rsidR="00323AB5" w:rsidRDefault="00DB4038">
      <w:pPr>
        <w:pStyle w:val="a3"/>
        <w:ind w:left="1613" w:right="244"/>
        <w:jc w:val="both"/>
      </w:pPr>
      <w:r>
        <w:t>большейопоренасамостоятельнуюдеятельностьииндивидуальныепознавательныеинтересыобучающихся, втом числесвязанные свыбором профессии;</w:t>
      </w:r>
    </w:p>
    <w:p w:rsidR="00323AB5" w:rsidRDefault="00323AB5">
      <w:pPr>
        <w:pStyle w:val="a3"/>
        <w:spacing w:before="10"/>
        <w:rPr>
          <w:sz w:val="20"/>
        </w:rPr>
      </w:pPr>
    </w:p>
    <w:p w:rsidR="00323AB5" w:rsidRDefault="00DB4038">
      <w:pPr>
        <w:pStyle w:val="a3"/>
        <w:ind w:left="1613" w:right="245"/>
        <w:jc w:val="both"/>
      </w:pPr>
      <w:r>
        <w:t>расширении и совершенствовании познавательных, исследовательских, проектных умений,которыеосваиваютобучающиеся,ивозможностейихпримененияпривыполнениисоциальныхролей, типичныхдлястаршегоподросткового возраста.</w:t>
      </w:r>
    </w:p>
    <w:p w:rsidR="00323AB5" w:rsidRDefault="00323AB5">
      <w:pPr>
        <w:pStyle w:val="a3"/>
        <w:spacing w:before="11"/>
        <w:rPr>
          <w:sz w:val="20"/>
        </w:rPr>
      </w:pPr>
    </w:p>
    <w:p w:rsidR="00323AB5" w:rsidRDefault="00DB4038">
      <w:pPr>
        <w:pStyle w:val="a3"/>
        <w:ind w:left="1613" w:right="238"/>
        <w:jc w:val="both"/>
      </w:pPr>
      <w:r>
        <w:t>Всоответствиисучебнымпланомсреднегообщегообразованияобщееколичестворекомендованных учебных часов на изучение обществознания составляет 136 часов, по 2 часавнеделю при 34учебныхнеделях.</w:t>
      </w:r>
    </w:p>
    <w:p w:rsidR="00323AB5" w:rsidRDefault="00323AB5">
      <w:pPr>
        <w:pStyle w:val="a3"/>
        <w:spacing w:before="3"/>
      </w:pPr>
    </w:p>
    <w:p w:rsidR="00323AB5" w:rsidRDefault="00DB4038">
      <w:pPr>
        <w:pStyle w:val="3"/>
        <w:spacing w:before="1"/>
        <w:rPr>
          <w:rFonts w:ascii="Arial" w:hAnsi="Arial"/>
        </w:rPr>
      </w:pPr>
      <w:r>
        <w:rPr>
          <w:rFonts w:ascii="Arial" w:hAnsi="Arial"/>
        </w:rPr>
        <w:t>Содержаниеобученияв10классе.</w:t>
      </w:r>
    </w:p>
    <w:p w:rsidR="00323AB5" w:rsidRDefault="00323AB5">
      <w:pPr>
        <w:pStyle w:val="a3"/>
        <w:spacing w:before="6"/>
        <w:rPr>
          <w:rFonts w:ascii="Arial"/>
          <w:b/>
          <w:sz w:val="20"/>
        </w:rPr>
      </w:pPr>
    </w:p>
    <w:p w:rsidR="00323AB5" w:rsidRDefault="00DB4038">
      <w:pPr>
        <w:pStyle w:val="a3"/>
        <w:ind w:left="1613"/>
        <w:jc w:val="both"/>
      </w:pPr>
      <w:r>
        <w:t>Человеквобществе.</w:t>
      </w:r>
    </w:p>
    <w:p w:rsidR="00323AB5" w:rsidRDefault="00323AB5">
      <w:pPr>
        <w:pStyle w:val="a3"/>
        <w:spacing w:before="10"/>
        <w:rPr>
          <w:sz w:val="20"/>
        </w:rPr>
      </w:pPr>
    </w:p>
    <w:p w:rsidR="00323AB5" w:rsidRDefault="00DB4038">
      <w:pPr>
        <w:pStyle w:val="a3"/>
        <w:ind w:left="1613" w:right="240"/>
        <w:jc w:val="both"/>
      </w:pPr>
      <w:r>
        <w:t>Общество как система. Общественные отношения. Связи между подсистемами и элементамиобщества.Общественныепотребностиисоциальныеинституты.Признакиифункциисоциальных институтов. Типы обществ. Постиндустриальное (информационное) общество иего особенности. Роль массовой коммуникации в современном обществе. Многообразие путейи форм общественного развития. Эволюция, социальная революция. Реформа. Общественныйпрогресс,егокритерии.Противоречивыйхарактерпрогресса.Глобализацияиеепротиворечивыепоследствия.</w:t>
      </w:r>
    </w:p>
    <w:p w:rsidR="00323AB5" w:rsidRDefault="00323AB5">
      <w:pPr>
        <w:pStyle w:val="a3"/>
        <w:spacing w:before="10"/>
        <w:rPr>
          <w:sz w:val="20"/>
        </w:rPr>
      </w:pPr>
    </w:p>
    <w:p w:rsidR="00323AB5" w:rsidRDefault="00DB4038">
      <w:pPr>
        <w:pStyle w:val="a3"/>
        <w:ind w:left="1613"/>
        <w:jc w:val="both"/>
      </w:pPr>
      <w:r>
        <w:t>Человек   как    результат    биологической    и    социокультурной    эволюции.    Влияние</w:t>
      </w:r>
    </w:p>
    <w:p w:rsidR="00323AB5" w:rsidRDefault="00323AB5">
      <w:pPr>
        <w:jc w:val="both"/>
        <w:sectPr w:rsidR="00323AB5">
          <w:pgSz w:w="11920" w:h="16850"/>
          <w:pgMar w:top="820" w:right="300" w:bottom="900" w:left="0" w:header="0" w:footer="606" w:gutter="0"/>
          <w:cols w:space="720"/>
        </w:sectPr>
      </w:pPr>
    </w:p>
    <w:p w:rsidR="00323AB5" w:rsidRDefault="00DB4038">
      <w:pPr>
        <w:pStyle w:val="a3"/>
        <w:spacing w:before="71"/>
        <w:ind w:left="1613" w:right="238"/>
        <w:jc w:val="both"/>
      </w:pPr>
      <w:r>
        <w:lastRenderedPageBreak/>
        <w:t>социокультурных факторов на формирование личности. Личность в современном обществе.Коммуникативныекачестваличности.Мировоззрение,егорольвжизнедеятельностичеловека.Социализацияличностииееэтапы.Агенты(институты)социализации.Общественноеииндивидуальноесознание.Самосознаниеисоциальноеповедение.</w:t>
      </w:r>
    </w:p>
    <w:p w:rsidR="00323AB5" w:rsidRDefault="00323AB5">
      <w:pPr>
        <w:pStyle w:val="a3"/>
        <w:spacing w:before="10"/>
        <w:rPr>
          <w:sz w:val="20"/>
        </w:rPr>
      </w:pPr>
    </w:p>
    <w:p w:rsidR="00323AB5" w:rsidRDefault="00DB4038">
      <w:pPr>
        <w:pStyle w:val="a3"/>
        <w:ind w:left="1613" w:right="238"/>
        <w:jc w:val="both"/>
      </w:pPr>
      <w:r>
        <w:t>Деятельностьиееструктура.Мотивациядеятельности.Потребностииинтересы.Многообразиевидовдеятельности.Свободаинеобходимостьвдеятельностичеловека.Познавательнаядеятельность.</w:t>
      </w:r>
    </w:p>
    <w:p w:rsidR="00323AB5" w:rsidRDefault="00323AB5">
      <w:pPr>
        <w:pStyle w:val="a3"/>
        <w:spacing w:before="10"/>
        <w:rPr>
          <w:sz w:val="20"/>
        </w:rPr>
      </w:pPr>
    </w:p>
    <w:p w:rsidR="00323AB5" w:rsidRDefault="00DB4038">
      <w:pPr>
        <w:pStyle w:val="a3"/>
        <w:ind w:left="1613" w:right="237"/>
        <w:jc w:val="both"/>
      </w:pPr>
      <w:r>
        <w:t>Познание мира. Чувственное и рациональное познание. Мышление, его формы и методы.Знание как результат познавательной деятельности, его виды. Понятие истины, ее критерии.Абсолютная,относительнаяистина.Естественные,технические,точныеисоциально-гуманитарныенауки.Особенности,уровнииметодынаучногопознания.Особенностинаучногопознания всоциально-гуманитарныхнауках.</w:t>
      </w:r>
    </w:p>
    <w:p w:rsidR="00323AB5" w:rsidRDefault="00323AB5">
      <w:pPr>
        <w:pStyle w:val="a3"/>
        <w:spacing w:before="11"/>
        <w:rPr>
          <w:sz w:val="20"/>
        </w:rPr>
      </w:pPr>
    </w:p>
    <w:p w:rsidR="00323AB5" w:rsidRDefault="00DB4038">
      <w:pPr>
        <w:pStyle w:val="a3"/>
        <w:spacing w:line="448" w:lineRule="auto"/>
        <w:ind w:left="1613" w:right="2954"/>
      </w:pPr>
      <w:r>
        <w:t>Российское общество и человек перед лицом угроз и вызовов XXI в.Духовнаякультура.</w:t>
      </w:r>
    </w:p>
    <w:p w:rsidR="00323AB5" w:rsidRDefault="00DB4038">
      <w:pPr>
        <w:pStyle w:val="a3"/>
        <w:ind w:left="1613"/>
      </w:pPr>
      <w:r>
        <w:t>Духовнаядеятельностьчеловека.Духовныеценностироссийскогообщества.Материальнаяидуховнаякультура.Формыкультуры. Народная,массовая иэлитарнаякультура.</w:t>
      </w:r>
    </w:p>
    <w:p w:rsidR="00323AB5" w:rsidRDefault="00323AB5">
      <w:pPr>
        <w:pStyle w:val="a3"/>
        <w:spacing w:before="10"/>
        <w:rPr>
          <w:sz w:val="20"/>
        </w:rPr>
      </w:pPr>
    </w:p>
    <w:p w:rsidR="00323AB5" w:rsidRDefault="00DB4038">
      <w:pPr>
        <w:pStyle w:val="a3"/>
        <w:ind w:left="1613" w:right="243"/>
        <w:jc w:val="both"/>
      </w:pPr>
      <w:r>
        <w:t>Молодежнаясубкультура.Контркультура.Функциикультуры.Культурноемногообразиесовременногообщества.Диалогкультур.Вкладроссийскойкультурывформированиеценностейсовременного общества.</w:t>
      </w:r>
    </w:p>
    <w:p w:rsidR="00323AB5" w:rsidRDefault="00323AB5">
      <w:pPr>
        <w:pStyle w:val="a3"/>
        <w:spacing w:before="10"/>
        <w:rPr>
          <w:sz w:val="20"/>
        </w:rPr>
      </w:pPr>
    </w:p>
    <w:p w:rsidR="00323AB5" w:rsidRDefault="00DB4038">
      <w:pPr>
        <w:pStyle w:val="a3"/>
        <w:ind w:left="1613" w:right="238"/>
        <w:jc w:val="both"/>
      </w:pPr>
      <w:r>
        <w:t>Моралькакобщечеловеческаяценностьисоциальныйрегулятор.Категорииморали.Гражданственность.Патриотизм.Наука.Функциинауки.Возрастаниеролинаукивсовременномобществе.Направлениянаучно-технологическогоразвитияинаучныедостиженияРоссийскойФедерации.Образованиевсовременномобществе.Российскаясистема образования. Основные направления развития образования в Российской Федерации.Непрерывностьобразованиявинформационномобществе.Значениесамообразования.Цифровыеобразовательныересурсы.</w:t>
      </w:r>
    </w:p>
    <w:p w:rsidR="00323AB5" w:rsidRDefault="00323AB5">
      <w:pPr>
        <w:pStyle w:val="a3"/>
        <w:spacing w:before="11"/>
        <w:rPr>
          <w:sz w:val="20"/>
        </w:rPr>
      </w:pPr>
    </w:p>
    <w:p w:rsidR="00323AB5" w:rsidRDefault="00DB4038">
      <w:pPr>
        <w:pStyle w:val="a3"/>
        <w:ind w:left="1613"/>
      </w:pPr>
      <w:r>
        <w:t>Религия,еерольвжизниобществаичеловека.Мировыеинациональныерелигии.ЗначениеподдержаниямежконфессиональногомиравРоссийскойФедерации.Свободасовести.</w:t>
      </w:r>
    </w:p>
    <w:p w:rsidR="00323AB5" w:rsidRDefault="00323AB5">
      <w:pPr>
        <w:pStyle w:val="a3"/>
        <w:spacing w:before="10"/>
        <w:rPr>
          <w:sz w:val="20"/>
        </w:rPr>
      </w:pPr>
    </w:p>
    <w:p w:rsidR="00323AB5" w:rsidRDefault="00DB4038">
      <w:pPr>
        <w:pStyle w:val="a3"/>
        <w:ind w:left="1613"/>
      </w:pPr>
      <w:r>
        <w:t>Искусство,егоосновныефункции.Особенностиискусствакакформыдуховнойкультуры.Достижениясовременного российского искусства.</w:t>
      </w:r>
    </w:p>
    <w:p w:rsidR="00323AB5" w:rsidRDefault="00323AB5">
      <w:pPr>
        <w:pStyle w:val="a3"/>
        <w:spacing w:before="10"/>
        <w:rPr>
          <w:sz w:val="20"/>
        </w:rPr>
      </w:pPr>
    </w:p>
    <w:p w:rsidR="00323AB5" w:rsidRDefault="00DB4038">
      <w:pPr>
        <w:pStyle w:val="a3"/>
        <w:spacing w:line="448" w:lineRule="auto"/>
        <w:ind w:left="1613" w:right="1152"/>
      </w:pPr>
      <w:r>
        <w:t>Особенности профессиональной деятельности в сфере науки, образования, искусства.Экономическаяжизньобщества.</w:t>
      </w:r>
    </w:p>
    <w:p w:rsidR="00323AB5" w:rsidRDefault="00DB4038">
      <w:pPr>
        <w:pStyle w:val="a3"/>
        <w:ind w:left="1613" w:right="243"/>
        <w:jc w:val="both"/>
      </w:pPr>
      <w:r>
        <w:t>Рольэкономикивжизниобщества.Макроэкономическиепоказателиикачествожизни.Предметиметодыэкономическойнауки.Ограниченностьресурсов.Криваяпроизводственных возможностей. Типы экономических систем. Экономический рост и путиегодостижения.Факторыдолгосрочногоэкономическогороста.Понятиеэкономическогоцикла.Фазыэкономического цикла.Причиныэкономическихциклов.</w:t>
      </w:r>
    </w:p>
    <w:p w:rsidR="00323AB5" w:rsidRDefault="00323AB5">
      <w:pPr>
        <w:pStyle w:val="a3"/>
        <w:spacing w:before="10"/>
        <w:rPr>
          <w:sz w:val="20"/>
        </w:rPr>
      </w:pPr>
    </w:p>
    <w:p w:rsidR="00323AB5" w:rsidRDefault="00DB4038">
      <w:pPr>
        <w:pStyle w:val="a3"/>
        <w:ind w:left="1613" w:right="238"/>
        <w:jc w:val="both"/>
      </w:pPr>
      <w:r>
        <w:t xml:space="preserve">Функционирование рынков. Рыночный спрос. Закон спроса. Эластичность спроса. Рыночноепредложение. Закон предложения. Эластичность предложения. Рынки труда, капитала, земли,информации.Государственноерегулированиерынков.Конкуренцияимонополия.Государственнаяполитикапоразвитиюконкуренции.АнтимонопольноерегулированиевРоссийской Федерации. Рынок труда. Заработная плата и стимулирование труда. Занятость </w:t>
      </w:r>
      <w:r>
        <w:lastRenderedPageBreak/>
        <w:t>ибезработица.Причиныивидыбезработицы.ГосударственнаяполитикаРоссийской</w:t>
      </w:r>
    </w:p>
    <w:p w:rsidR="00323AB5" w:rsidRDefault="00323AB5">
      <w:pPr>
        <w:jc w:val="both"/>
        <w:sectPr w:rsidR="00323AB5">
          <w:pgSz w:w="11920" w:h="16850"/>
          <w:pgMar w:top="820" w:right="300" w:bottom="860" w:left="0" w:header="0" w:footer="606" w:gutter="0"/>
          <w:cols w:space="720"/>
        </w:sectPr>
      </w:pPr>
    </w:p>
    <w:p w:rsidR="00323AB5" w:rsidRDefault="00DB4038">
      <w:pPr>
        <w:pStyle w:val="a3"/>
        <w:spacing w:before="71"/>
        <w:ind w:left="1613"/>
        <w:jc w:val="both"/>
      </w:pPr>
      <w:r>
        <w:lastRenderedPageBreak/>
        <w:t>Федерациивобластизанятости.Особенноститрудамолодежи.Деятельностьпрофсоюзов.</w:t>
      </w:r>
    </w:p>
    <w:p w:rsidR="00323AB5" w:rsidRDefault="00323AB5">
      <w:pPr>
        <w:pStyle w:val="a3"/>
        <w:spacing w:before="10"/>
        <w:rPr>
          <w:sz w:val="20"/>
        </w:rPr>
      </w:pPr>
    </w:p>
    <w:p w:rsidR="00323AB5" w:rsidRDefault="00DB4038">
      <w:pPr>
        <w:pStyle w:val="a3"/>
        <w:ind w:left="1613" w:right="244"/>
        <w:jc w:val="both"/>
      </w:pPr>
      <w:r>
        <w:t>Рациональноеэкономическоеповедение.Экономическаясвободаисоциальнаяответственность. Экономическая деятельность и проблемы устойчивого развития общества.Особенностипрофессиональнойдеятельностивэкономическойифинансовойсферах.</w:t>
      </w:r>
    </w:p>
    <w:p w:rsidR="00323AB5" w:rsidRDefault="00323AB5">
      <w:pPr>
        <w:pStyle w:val="a3"/>
        <w:spacing w:before="10"/>
        <w:rPr>
          <w:sz w:val="20"/>
        </w:rPr>
      </w:pPr>
    </w:p>
    <w:p w:rsidR="00323AB5" w:rsidRDefault="00DB4038">
      <w:pPr>
        <w:pStyle w:val="a3"/>
        <w:ind w:left="1613" w:right="244"/>
        <w:jc w:val="both"/>
      </w:pPr>
      <w:r>
        <w:t>Предприятиевэкономике.Целипредприятия.Факторыпроизводства.Альтернативнаястоимость, способы и источники финансирования предприятий. Издержки, их виды. Выручка,прибыль.ПоддержкамалогоисреднегопредпринимательствавРоссийскойФедерации.Государственнаяполитикаимпортозамещения вРоссийской Федерации.</w:t>
      </w:r>
    </w:p>
    <w:p w:rsidR="00323AB5" w:rsidRDefault="00323AB5">
      <w:pPr>
        <w:pStyle w:val="a3"/>
        <w:spacing w:before="10"/>
        <w:rPr>
          <w:sz w:val="20"/>
        </w:rPr>
      </w:pPr>
    </w:p>
    <w:p w:rsidR="00323AB5" w:rsidRDefault="00DB4038">
      <w:pPr>
        <w:pStyle w:val="a3"/>
        <w:ind w:left="1613" w:right="243"/>
        <w:jc w:val="both"/>
      </w:pPr>
      <w:r>
        <w:t>Финансовый рынок. Финансовые институты. Банки. Банковская система. Центральный банкРоссийскойФедерации:задачиифункции.Цифровыефинансовыеуслуги.Финансовыетехнологииифинансоваябезопасность.Денежныеагрегаты.МонетарнаяполитикаБанкаРоссии.Инфляция:причины, виды, последствия.</w:t>
      </w:r>
    </w:p>
    <w:p w:rsidR="00323AB5" w:rsidRDefault="00323AB5">
      <w:pPr>
        <w:pStyle w:val="a3"/>
        <w:spacing w:before="11"/>
        <w:rPr>
          <w:sz w:val="20"/>
        </w:rPr>
      </w:pPr>
    </w:p>
    <w:p w:rsidR="00323AB5" w:rsidRDefault="00DB4038">
      <w:pPr>
        <w:pStyle w:val="a3"/>
        <w:ind w:left="1613" w:right="244"/>
        <w:jc w:val="both"/>
      </w:pPr>
      <w:r>
        <w:t>Экономикаигосударство.Экономическиефункциигосударства.Общественныеблага.Внешниеэффекты.Государственныйбюджет.Дефицитипрофицитгосударственногобюджета. Принцип сбалансированности государственного бюджета. Государственный долг.Налоговая система Российской Федерации. Функции налогов. Система налогов и сборов вРоссийскойФедерации.Налоговыельготыивычеты.Фискальнаяполитикагосударства.Цифровизацияэкономики вРоссийскойФедерации.</w:t>
      </w:r>
    </w:p>
    <w:p w:rsidR="00323AB5" w:rsidRDefault="00323AB5">
      <w:pPr>
        <w:pStyle w:val="a3"/>
        <w:spacing w:before="10"/>
        <w:rPr>
          <w:sz w:val="20"/>
        </w:rPr>
      </w:pPr>
    </w:p>
    <w:p w:rsidR="00323AB5" w:rsidRDefault="00DB4038">
      <w:pPr>
        <w:pStyle w:val="a3"/>
        <w:ind w:left="1613" w:right="242"/>
        <w:jc w:val="both"/>
      </w:pPr>
      <w:r>
        <w:t>Мировая экономика. Международное разделение труда. Экспорт и импорт товаров и услуг.Выгоды иубытки от участия в международной торговле. Государственное регулированиевнешнейторговли.</w:t>
      </w:r>
    </w:p>
    <w:p w:rsidR="00323AB5" w:rsidRDefault="00323AB5">
      <w:pPr>
        <w:pStyle w:val="a3"/>
        <w:spacing w:before="4"/>
      </w:pPr>
    </w:p>
    <w:p w:rsidR="00323AB5" w:rsidRDefault="00DB4038">
      <w:pPr>
        <w:pStyle w:val="3"/>
        <w:spacing w:before="1"/>
        <w:ind w:left="1120"/>
        <w:rPr>
          <w:rFonts w:ascii="Arial" w:hAnsi="Arial"/>
        </w:rPr>
      </w:pPr>
      <w:r>
        <w:rPr>
          <w:rFonts w:ascii="Arial" w:hAnsi="Arial"/>
        </w:rPr>
        <w:t>Содержаниеобученияв11классе.</w:t>
      </w:r>
    </w:p>
    <w:p w:rsidR="00323AB5" w:rsidRDefault="00323AB5">
      <w:pPr>
        <w:pStyle w:val="a3"/>
        <w:spacing w:before="6"/>
        <w:rPr>
          <w:rFonts w:ascii="Arial"/>
          <w:b/>
          <w:sz w:val="20"/>
        </w:rPr>
      </w:pPr>
    </w:p>
    <w:p w:rsidR="00323AB5" w:rsidRDefault="00DB4038">
      <w:pPr>
        <w:pStyle w:val="a3"/>
        <w:ind w:left="1613"/>
        <w:jc w:val="both"/>
      </w:pPr>
      <w:r>
        <w:t>Социальнаясфера.</w:t>
      </w:r>
    </w:p>
    <w:p w:rsidR="00323AB5" w:rsidRDefault="00323AB5">
      <w:pPr>
        <w:pStyle w:val="a3"/>
        <w:spacing w:before="10"/>
        <w:rPr>
          <w:sz w:val="20"/>
        </w:rPr>
      </w:pPr>
    </w:p>
    <w:p w:rsidR="00323AB5" w:rsidRDefault="00DB4038">
      <w:pPr>
        <w:pStyle w:val="a3"/>
        <w:ind w:left="1613" w:right="236"/>
        <w:jc w:val="both"/>
      </w:pPr>
      <w:r>
        <w:t>Социальныеобщности,группы,ихтипы.Социальнаястратификация,еекритерии.Социальноенеравенство.Социальнаяструктурароссийскогообщества.ГосударственнаяподдержкасоциальнонезащищенныхслоевобществавРоссийскойФедерации.</w:t>
      </w:r>
    </w:p>
    <w:p w:rsidR="00323AB5" w:rsidRDefault="00323AB5">
      <w:pPr>
        <w:pStyle w:val="a3"/>
        <w:spacing w:before="10"/>
        <w:rPr>
          <w:sz w:val="20"/>
        </w:rPr>
      </w:pPr>
    </w:p>
    <w:p w:rsidR="00323AB5" w:rsidRDefault="00DB4038">
      <w:pPr>
        <w:pStyle w:val="a3"/>
        <w:ind w:left="1613" w:right="247"/>
        <w:jc w:val="both"/>
      </w:pPr>
      <w:r>
        <w:t>Положение индивида в обществе. Социальные статусы и роли. Социальная мобильность, ееформыи каналывсовременномроссийскомобществе.</w:t>
      </w:r>
    </w:p>
    <w:p w:rsidR="00323AB5" w:rsidRDefault="00323AB5">
      <w:pPr>
        <w:pStyle w:val="a3"/>
        <w:spacing w:before="10"/>
        <w:rPr>
          <w:sz w:val="20"/>
        </w:rPr>
      </w:pPr>
    </w:p>
    <w:p w:rsidR="00323AB5" w:rsidRDefault="00DB4038">
      <w:pPr>
        <w:pStyle w:val="a3"/>
        <w:ind w:left="1613" w:right="247"/>
        <w:jc w:val="both"/>
      </w:pPr>
      <w:r>
        <w:t>Семьяибрак.Функцииитипысемьи.Семьякакважнейшийсоциальныйинститут.Тенденцииразвитиясемьивсовременноммире.МерысоциальнойподдержкисемьивРоссийскойФедерации.Помощь государствамногодетнымсемьям.</w:t>
      </w:r>
    </w:p>
    <w:p w:rsidR="00323AB5" w:rsidRDefault="00323AB5">
      <w:pPr>
        <w:pStyle w:val="a3"/>
        <w:spacing w:before="11"/>
        <w:rPr>
          <w:sz w:val="20"/>
        </w:rPr>
      </w:pPr>
    </w:p>
    <w:p w:rsidR="00323AB5" w:rsidRDefault="00DB4038">
      <w:pPr>
        <w:pStyle w:val="a3"/>
        <w:ind w:left="1613" w:right="245"/>
        <w:jc w:val="both"/>
      </w:pPr>
      <w:r>
        <w:t>Миграционныепроцессывсовременноммире.Этническиеобщности.Нацииимежнациональные отношения. Этносоциальные конфликты, способы их предотвращения ипутиразрешения.КонституционныепринципынациональнойполитикивРоссийскойФедерации.</w:t>
      </w:r>
    </w:p>
    <w:p w:rsidR="00323AB5" w:rsidRDefault="00323AB5">
      <w:pPr>
        <w:pStyle w:val="a3"/>
        <w:spacing w:before="10"/>
        <w:rPr>
          <w:sz w:val="20"/>
        </w:rPr>
      </w:pPr>
    </w:p>
    <w:p w:rsidR="00323AB5" w:rsidRDefault="00DB4038">
      <w:pPr>
        <w:pStyle w:val="a3"/>
        <w:ind w:left="1613" w:right="243"/>
        <w:jc w:val="both"/>
      </w:pPr>
      <w:r>
        <w:t>Социальные нормы и отклоняющееся (девиантное) поведение. Формы социальных девиаций.Конформизм.Социальный контроль и самоконтроль.</w:t>
      </w:r>
    </w:p>
    <w:p w:rsidR="00323AB5" w:rsidRDefault="00323AB5">
      <w:pPr>
        <w:pStyle w:val="a3"/>
        <w:spacing w:before="10"/>
        <w:rPr>
          <w:sz w:val="20"/>
        </w:rPr>
      </w:pPr>
    </w:p>
    <w:p w:rsidR="00323AB5" w:rsidRDefault="00DB4038">
      <w:pPr>
        <w:pStyle w:val="a3"/>
        <w:ind w:left="1613" w:right="237"/>
        <w:jc w:val="both"/>
      </w:pPr>
      <w:r>
        <w:t>Социальныйконфликт.Видысоциальныхконфликтов,ихпричины.Способыразрешениясоциальныхконфликтов.Особенностипрофессиональнойдеятельностисоциолога,социальногопсихолога.</w:t>
      </w:r>
    </w:p>
    <w:p w:rsidR="00323AB5" w:rsidRDefault="00323AB5">
      <w:pPr>
        <w:pStyle w:val="a3"/>
        <w:spacing w:before="10"/>
        <w:rPr>
          <w:sz w:val="20"/>
        </w:rPr>
      </w:pPr>
    </w:p>
    <w:p w:rsidR="00323AB5" w:rsidRDefault="00DB4038">
      <w:pPr>
        <w:pStyle w:val="a3"/>
        <w:ind w:left="1613"/>
        <w:jc w:val="both"/>
      </w:pPr>
      <w:r>
        <w:t>Политическаясфера.</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45"/>
        <w:jc w:val="both"/>
      </w:pPr>
      <w:r>
        <w:lastRenderedPageBreak/>
        <w:t>Политическаявластьисубъектыполитикивсовременномобществе.Политическиеинституты.Политическая деятельность.</w:t>
      </w:r>
    </w:p>
    <w:p w:rsidR="00323AB5" w:rsidRDefault="00323AB5">
      <w:pPr>
        <w:pStyle w:val="a3"/>
        <w:spacing w:before="10"/>
        <w:rPr>
          <w:sz w:val="20"/>
        </w:rPr>
      </w:pPr>
    </w:p>
    <w:p w:rsidR="00323AB5" w:rsidRDefault="00DB4038">
      <w:pPr>
        <w:pStyle w:val="a3"/>
        <w:ind w:left="1613" w:right="236"/>
        <w:jc w:val="both"/>
      </w:pPr>
      <w:r>
        <w:t>Политическая система общества, ее структура и функции. Политическая система РоссийскойФедерации на современном этапе. Государство как основной институт политической системы.Государственный суверенитет. Функции государства. Форма государства: форма правления,формагосударственного(территориального)устройства,политическийрежим.Типологияформгосударства.</w:t>
      </w:r>
    </w:p>
    <w:p w:rsidR="00323AB5" w:rsidRDefault="00323AB5">
      <w:pPr>
        <w:pStyle w:val="a3"/>
        <w:spacing w:before="10"/>
        <w:rPr>
          <w:sz w:val="20"/>
        </w:rPr>
      </w:pPr>
    </w:p>
    <w:p w:rsidR="00323AB5" w:rsidRDefault="00DB4038">
      <w:pPr>
        <w:pStyle w:val="a3"/>
        <w:ind w:left="1613" w:right="236"/>
        <w:jc w:val="both"/>
      </w:pPr>
      <w:r>
        <w:t>ФедеративноеустройствоРоссийскойФедерации.СубъектыгосударственнойвластивРоссийскойФедерации.ГосударственноеуправлениевРоссийскойФедерации.Государственнаяслужбаистатусгосударственногослужащего.Опасностькоррупции,антикоррупционнаяполитикагосударства,механизмыпротиводействиякоррупции.ОбеспечениенациональнойбезопасностивРоссийскойФедерации.ГосударственнаяполитикаРоссийскойФедерации попротиводействию экстремизму.</w:t>
      </w:r>
    </w:p>
    <w:p w:rsidR="00323AB5" w:rsidRDefault="00323AB5">
      <w:pPr>
        <w:pStyle w:val="a3"/>
        <w:rPr>
          <w:sz w:val="21"/>
        </w:rPr>
      </w:pPr>
    </w:p>
    <w:p w:rsidR="00323AB5" w:rsidRDefault="00DB4038">
      <w:pPr>
        <w:pStyle w:val="a3"/>
        <w:ind w:left="1613" w:right="239"/>
        <w:jc w:val="both"/>
      </w:pPr>
      <w:r>
        <w:t>Политическаякультураобществаиличности.Политическоеповедение.Политическоеучастие.Причиныабсентеизма.Политическаяидеология,еерольвобществе.Основныеидейно-политическиетечения современности.</w:t>
      </w:r>
    </w:p>
    <w:p w:rsidR="00323AB5" w:rsidRDefault="00323AB5">
      <w:pPr>
        <w:pStyle w:val="a3"/>
        <w:spacing w:before="10"/>
        <w:rPr>
          <w:sz w:val="20"/>
        </w:rPr>
      </w:pPr>
    </w:p>
    <w:p w:rsidR="00323AB5" w:rsidRDefault="00DB4038">
      <w:pPr>
        <w:pStyle w:val="a3"/>
        <w:ind w:left="1613" w:right="244"/>
        <w:jc w:val="both"/>
      </w:pPr>
      <w:r>
        <w:t>Политическийпроцессиучастиевнемсубъектовполитики.Формыучастиягражданвполитике. Политические партии как субъекты политики, их функции, виды. Типы партийныхсистем.</w:t>
      </w:r>
    </w:p>
    <w:p w:rsidR="00323AB5" w:rsidRDefault="00323AB5">
      <w:pPr>
        <w:pStyle w:val="a3"/>
        <w:spacing w:before="10"/>
        <w:rPr>
          <w:sz w:val="20"/>
        </w:rPr>
      </w:pPr>
    </w:p>
    <w:p w:rsidR="00323AB5" w:rsidRDefault="00DB4038">
      <w:pPr>
        <w:pStyle w:val="a3"/>
        <w:ind w:left="1613" w:right="245"/>
        <w:jc w:val="both"/>
      </w:pPr>
      <w:r>
        <w:t>Избирательнаясистема.Типыизбирательныхсистем:мажоритарная,пропорциональная,смешанная.Избирательная системаРоссийской Федерации.</w:t>
      </w:r>
    </w:p>
    <w:p w:rsidR="00323AB5" w:rsidRDefault="00323AB5">
      <w:pPr>
        <w:pStyle w:val="a3"/>
        <w:spacing w:before="10"/>
        <w:rPr>
          <w:sz w:val="20"/>
        </w:rPr>
      </w:pPr>
    </w:p>
    <w:p w:rsidR="00323AB5" w:rsidRDefault="00DB4038">
      <w:pPr>
        <w:pStyle w:val="a3"/>
        <w:ind w:left="1613"/>
        <w:jc w:val="both"/>
      </w:pPr>
      <w:r>
        <w:t>Политическаяэлитаиполитическоелидерство.Типологиялидерства.</w:t>
      </w:r>
    </w:p>
    <w:p w:rsidR="00323AB5" w:rsidRDefault="00323AB5">
      <w:pPr>
        <w:pStyle w:val="a3"/>
        <w:spacing w:before="10"/>
        <w:rPr>
          <w:sz w:val="20"/>
        </w:rPr>
      </w:pPr>
    </w:p>
    <w:p w:rsidR="00323AB5" w:rsidRDefault="00DB4038">
      <w:pPr>
        <w:pStyle w:val="a3"/>
        <w:ind w:left="1613" w:right="244"/>
        <w:jc w:val="both"/>
      </w:pPr>
      <w:r>
        <w:t>Роль средств массовой информации в политической жизни общества. Интернет в современнойполитическойкоммуникации.</w:t>
      </w:r>
    </w:p>
    <w:p w:rsidR="00323AB5" w:rsidRDefault="00323AB5">
      <w:pPr>
        <w:pStyle w:val="a3"/>
        <w:spacing w:before="10"/>
        <w:rPr>
          <w:sz w:val="20"/>
        </w:rPr>
      </w:pPr>
    </w:p>
    <w:p w:rsidR="00323AB5" w:rsidRDefault="00DB4038">
      <w:pPr>
        <w:pStyle w:val="a3"/>
        <w:ind w:left="1613"/>
        <w:jc w:val="both"/>
      </w:pPr>
      <w:r>
        <w:t>ПравовоерегулированиеобщественныхотношенийвРоссийскойФедерации.</w:t>
      </w:r>
    </w:p>
    <w:p w:rsidR="00323AB5" w:rsidRDefault="00323AB5">
      <w:pPr>
        <w:pStyle w:val="a3"/>
        <w:spacing w:before="10"/>
        <w:rPr>
          <w:sz w:val="20"/>
        </w:rPr>
      </w:pPr>
    </w:p>
    <w:p w:rsidR="00323AB5" w:rsidRDefault="00DB4038">
      <w:pPr>
        <w:pStyle w:val="a3"/>
        <w:ind w:left="1613" w:right="240"/>
        <w:jc w:val="both"/>
      </w:pPr>
      <w:r>
        <w:t>Право в системе социальных норм. Источники права. Нормативные правовые акты, их виды.Законы и законодательный процесс в Российской Федерации. Система российского права.Правоотношения,ихсубъекты.Особенностиправовогостатусанесовершеннолетних.Правонарушениеиюридическаяответственность.ФункцииправоохранительныхоргановРоссийскойФедерации.</w:t>
      </w:r>
    </w:p>
    <w:p w:rsidR="00323AB5" w:rsidRDefault="00323AB5">
      <w:pPr>
        <w:pStyle w:val="a3"/>
        <w:rPr>
          <w:sz w:val="21"/>
        </w:rPr>
      </w:pPr>
    </w:p>
    <w:p w:rsidR="00323AB5" w:rsidRDefault="00337EA0">
      <w:pPr>
        <w:pStyle w:val="a3"/>
        <w:ind w:left="1613" w:right="244"/>
        <w:jc w:val="both"/>
      </w:pPr>
      <w:hyperlink r:id="rId35">
        <w:r w:rsidR="00DB4038">
          <w:rPr>
            <w:color w:val="0000FF"/>
          </w:rPr>
          <w:t>Конституция</w:t>
        </w:r>
      </w:hyperlink>
      <w:r w:rsidR="00DB4038">
        <w:t>РоссийскойФедерации.ОсновыконституционногострояРоссийскойФедерации.ГражданствоРоссийскойФедерации.Личные(гражданские),политические,социально-экономические и культурные права и свободы человека и гражданина РоссийскойФедерации.КонституционныеобязанностигражданинаРоссийскойФедерации.Международнаязащитаправчеловекавусловияхмирногоивоенноговремени.</w:t>
      </w:r>
    </w:p>
    <w:p w:rsidR="00323AB5" w:rsidRDefault="00323AB5">
      <w:pPr>
        <w:pStyle w:val="a3"/>
        <w:spacing w:before="10"/>
        <w:rPr>
          <w:sz w:val="20"/>
        </w:rPr>
      </w:pPr>
    </w:p>
    <w:p w:rsidR="00323AB5" w:rsidRDefault="00DB4038">
      <w:pPr>
        <w:pStyle w:val="a3"/>
        <w:ind w:left="1613" w:right="243"/>
        <w:jc w:val="both"/>
      </w:pPr>
      <w:r>
        <w:t>Гражданскоеправо.Гражданскиеправоотношения.Субъектыгражданскогоправа.Организационно-правовыеформыюридическихлиц.Гражданскаядееспособностьнесовершеннолетних.</w:t>
      </w:r>
    </w:p>
    <w:p w:rsidR="00323AB5" w:rsidRDefault="00323AB5">
      <w:pPr>
        <w:pStyle w:val="a3"/>
        <w:spacing w:before="10"/>
        <w:rPr>
          <w:sz w:val="20"/>
        </w:rPr>
      </w:pPr>
    </w:p>
    <w:p w:rsidR="00323AB5" w:rsidRDefault="00DB4038">
      <w:pPr>
        <w:pStyle w:val="a3"/>
        <w:ind w:left="1613" w:right="238"/>
        <w:jc w:val="both"/>
      </w:pPr>
      <w:r>
        <w:t>Семейноеправо.Порядокиусловиязаключенияирасторжениябрака.Правовоерегулированиеотношений супругов.Праваиобязанности родителейидетей.</w:t>
      </w:r>
    </w:p>
    <w:p w:rsidR="00323AB5" w:rsidRDefault="00323AB5">
      <w:pPr>
        <w:pStyle w:val="a3"/>
        <w:spacing w:before="10"/>
        <w:rPr>
          <w:sz w:val="20"/>
        </w:rPr>
      </w:pPr>
    </w:p>
    <w:p w:rsidR="00323AB5" w:rsidRDefault="00DB4038">
      <w:pPr>
        <w:pStyle w:val="a3"/>
        <w:ind w:left="1613" w:right="236"/>
        <w:jc w:val="both"/>
      </w:pPr>
      <w:r>
        <w:t>Трудовоеправо.Трудовыеправоотношения.Порядокприеманаработу,заключенияирасторжениятрудовогодоговора.Праваиобязанностиработниковиработодателей.Дисциплинарнаяответственность.Защитатрудовыхправработников.Особенноститрудовых</w:t>
      </w:r>
    </w:p>
    <w:p w:rsidR="00323AB5" w:rsidRDefault="00323AB5">
      <w:pPr>
        <w:jc w:val="both"/>
        <w:sectPr w:rsidR="00323AB5">
          <w:pgSz w:w="11920" w:h="16850"/>
          <w:pgMar w:top="820" w:right="300" w:bottom="860" w:left="0" w:header="0" w:footer="606" w:gutter="0"/>
          <w:cols w:space="720"/>
        </w:sectPr>
      </w:pPr>
    </w:p>
    <w:p w:rsidR="00323AB5" w:rsidRDefault="00DB4038">
      <w:pPr>
        <w:pStyle w:val="a3"/>
        <w:spacing w:before="71"/>
        <w:ind w:left="1613"/>
        <w:jc w:val="both"/>
      </w:pPr>
      <w:r>
        <w:lastRenderedPageBreak/>
        <w:t>правоотношенийсучастиемнесовершеннолетнихработников.</w:t>
      </w:r>
    </w:p>
    <w:p w:rsidR="00323AB5" w:rsidRDefault="00323AB5">
      <w:pPr>
        <w:pStyle w:val="a3"/>
        <w:spacing w:before="10"/>
        <w:rPr>
          <w:sz w:val="20"/>
        </w:rPr>
      </w:pPr>
    </w:p>
    <w:p w:rsidR="00323AB5" w:rsidRDefault="00DB4038">
      <w:pPr>
        <w:pStyle w:val="a3"/>
        <w:ind w:left="1613" w:right="237"/>
        <w:jc w:val="both"/>
      </w:pPr>
      <w:r>
        <w:t>ЗаконодательствоРоссийскойФедерациионалогахисборах.Участникиотношений,регулируемыхзаконодательствомоналогахисборах.Праваиобязанностиналогоплательщиков.Ответственностьзаналоговыеправонарушения.Федеральный</w:t>
      </w:r>
      <w:hyperlink r:id="rId36">
        <w:r>
          <w:rPr>
            <w:color w:val="0000FF"/>
          </w:rPr>
          <w:t>закон</w:t>
        </w:r>
      </w:hyperlink>
      <w:r>
        <w:t>"Об образовании в Российской Федерации". Порядок приема на обучение в образовательныеорганизации среднего профессионального и высшего образования. Порядок оказания платныхобразовательныхуслуг.</w:t>
      </w:r>
    </w:p>
    <w:p w:rsidR="00323AB5" w:rsidRDefault="00323AB5">
      <w:pPr>
        <w:pStyle w:val="a3"/>
        <w:spacing w:before="10"/>
        <w:rPr>
          <w:sz w:val="20"/>
        </w:rPr>
      </w:pPr>
    </w:p>
    <w:p w:rsidR="00323AB5" w:rsidRDefault="00DB4038">
      <w:pPr>
        <w:pStyle w:val="a3"/>
        <w:ind w:left="1613" w:right="245"/>
        <w:jc w:val="both"/>
      </w:pPr>
      <w:r>
        <w:t>Административноеправоиегосубъекты.Административноеправонарушениеиадминистративнаяответственность.</w:t>
      </w:r>
    </w:p>
    <w:p w:rsidR="00323AB5" w:rsidRDefault="00323AB5">
      <w:pPr>
        <w:pStyle w:val="a3"/>
        <w:spacing w:before="10"/>
        <w:rPr>
          <w:sz w:val="20"/>
        </w:rPr>
      </w:pPr>
    </w:p>
    <w:p w:rsidR="00323AB5" w:rsidRDefault="00DB4038">
      <w:pPr>
        <w:pStyle w:val="a3"/>
        <w:spacing w:before="1"/>
        <w:ind w:left="1613" w:right="243"/>
        <w:jc w:val="both"/>
      </w:pPr>
      <w:r>
        <w:t>Экологическое законодательство. Экологические правонарушения. Способы защиты права наблагоприятнуюокружающуюсреду.</w:t>
      </w:r>
    </w:p>
    <w:p w:rsidR="00323AB5" w:rsidRDefault="00323AB5">
      <w:pPr>
        <w:pStyle w:val="a3"/>
        <w:spacing w:before="10"/>
        <w:rPr>
          <w:sz w:val="20"/>
        </w:rPr>
      </w:pPr>
    </w:p>
    <w:p w:rsidR="00323AB5" w:rsidRDefault="00DB4038">
      <w:pPr>
        <w:pStyle w:val="a3"/>
        <w:ind w:left="1613" w:right="242"/>
        <w:jc w:val="both"/>
      </w:pPr>
      <w:r>
        <w:t>Уголовноеправо.Основныепринципыуголовногоправа.Понятиепреступленияивидыпреступлений.Уголовнаяответственность,еецели,видынаказанийвуголовномправе.Особенности уголовной ответственности несовершеннолетних. Гражданские споры, порядокихрассмотрения.Основныепринципыгражданскогопроцесса.Участникигражданскогопроцесса.</w:t>
      </w:r>
    </w:p>
    <w:p w:rsidR="00323AB5" w:rsidRDefault="00323AB5">
      <w:pPr>
        <w:pStyle w:val="a3"/>
        <w:spacing w:before="10"/>
        <w:rPr>
          <w:sz w:val="20"/>
        </w:rPr>
      </w:pPr>
    </w:p>
    <w:p w:rsidR="00323AB5" w:rsidRDefault="00DB4038">
      <w:pPr>
        <w:pStyle w:val="a3"/>
        <w:tabs>
          <w:tab w:val="left" w:pos="3850"/>
          <w:tab w:val="left" w:pos="4925"/>
          <w:tab w:val="left" w:pos="6112"/>
          <w:tab w:val="left" w:pos="7712"/>
          <w:tab w:val="left" w:pos="8162"/>
          <w:tab w:val="left" w:pos="8969"/>
          <w:tab w:val="left" w:pos="9412"/>
        </w:tabs>
        <w:ind w:left="1613" w:right="241"/>
      </w:pPr>
      <w:r>
        <w:t>Административный</w:t>
      </w:r>
      <w:r>
        <w:tab/>
        <w:t>процесс.</w:t>
      </w:r>
      <w:r>
        <w:tab/>
        <w:t>Судебное</w:t>
      </w:r>
      <w:r>
        <w:tab/>
        <w:t>производство</w:t>
      </w:r>
      <w:r>
        <w:tab/>
        <w:t>по</w:t>
      </w:r>
      <w:r>
        <w:tab/>
        <w:t>делам</w:t>
      </w:r>
      <w:r>
        <w:tab/>
        <w:t>об</w:t>
      </w:r>
      <w:r>
        <w:tab/>
      </w:r>
      <w:r>
        <w:rPr>
          <w:spacing w:val="-1"/>
        </w:rPr>
        <w:t>административных</w:t>
      </w:r>
      <w:r>
        <w:t>правонарушениях.</w:t>
      </w:r>
    </w:p>
    <w:p w:rsidR="00323AB5" w:rsidRDefault="00323AB5">
      <w:pPr>
        <w:pStyle w:val="a3"/>
        <w:spacing w:before="10"/>
        <w:rPr>
          <w:sz w:val="20"/>
        </w:rPr>
      </w:pPr>
    </w:p>
    <w:p w:rsidR="00323AB5" w:rsidRDefault="00DB4038">
      <w:pPr>
        <w:pStyle w:val="a3"/>
        <w:spacing w:line="448" w:lineRule="auto"/>
        <w:ind w:left="1613" w:right="1956"/>
      </w:pPr>
      <w:r>
        <w:t>Уголовный процесс, его принципы и стадии. Участники уголовного процесса.Конституционноесудопроизводство.Арбитражноесудопроизводство.</w:t>
      </w:r>
    </w:p>
    <w:p w:rsidR="00323AB5" w:rsidRDefault="00DB4038">
      <w:pPr>
        <w:pStyle w:val="a3"/>
        <w:spacing w:before="1"/>
        <w:ind w:left="1613"/>
      </w:pPr>
      <w:r>
        <w:t>Юридическоеобразование,юристыкаксоциально-профессиональнаягруппа.</w:t>
      </w:r>
    </w:p>
    <w:p w:rsidR="00323AB5" w:rsidRDefault="00323AB5">
      <w:pPr>
        <w:pStyle w:val="a3"/>
        <w:spacing w:before="3"/>
      </w:pPr>
    </w:p>
    <w:p w:rsidR="00323AB5" w:rsidRDefault="00DB4038">
      <w:pPr>
        <w:pStyle w:val="3"/>
        <w:ind w:left="1120"/>
        <w:rPr>
          <w:rFonts w:ascii="Arial" w:hAnsi="Arial"/>
        </w:rPr>
      </w:pPr>
      <w:r>
        <w:rPr>
          <w:rFonts w:ascii="Arial" w:hAnsi="Arial"/>
        </w:rPr>
        <w:t>Планируемыерезультатыосвоенияпрограммыпообществознанию.</w:t>
      </w:r>
    </w:p>
    <w:p w:rsidR="00323AB5" w:rsidRDefault="00323AB5">
      <w:pPr>
        <w:pStyle w:val="a3"/>
        <w:spacing w:before="7"/>
        <w:rPr>
          <w:rFonts w:ascii="Arial"/>
          <w:b/>
          <w:sz w:val="20"/>
        </w:rPr>
      </w:pPr>
    </w:p>
    <w:p w:rsidR="00323AB5" w:rsidRDefault="00DB4038">
      <w:pPr>
        <w:pStyle w:val="a3"/>
        <w:ind w:left="1613" w:right="240"/>
        <w:jc w:val="both"/>
      </w:pPr>
      <w:r>
        <w:t>Личностныерезультатыизученияобществознаниявоплощаюттрадиционныероссийскиесоциокультурные и духовно-нравственные ценности, принятые в обществе нормы поведения,отражаютготовностьготовностьиспособностьобучающихсяруководствоватьсясформированнойвнутреннейпозициейличности,системойценностныхориентаций,позитивных внутренних убеждений, соответствующих традиционным ценностям российскогообщества,расширениежизненногоопытаиопытадеятельностивпроцессереализацииосновныхнаправленийвоспитательнойдеятельности, втом числевчасти:</w:t>
      </w:r>
    </w:p>
    <w:p w:rsidR="00323AB5" w:rsidRDefault="00323AB5">
      <w:pPr>
        <w:pStyle w:val="a3"/>
        <w:spacing w:before="10"/>
        <w:rPr>
          <w:sz w:val="20"/>
        </w:rPr>
      </w:pPr>
    </w:p>
    <w:p w:rsidR="00323AB5" w:rsidRDefault="00DB4038" w:rsidP="00E26A64">
      <w:pPr>
        <w:pStyle w:val="a4"/>
        <w:numPr>
          <w:ilvl w:val="1"/>
          <w:numId w:val="151"/>
        </w:numPr>
        <w:tabs>
          <w:tab w:val="left" w:pos="1874"/>
        </w:tabs>
        <w:ind w:hanging="261"/>
        <w:rPr>
          <w:sz w:val="24"/>
        </w:rPr>
      </w:pPr>
      <w:r>
        <w:rPr>
          <w:sz w:val="24"/>
        </w:rPr>
        <w:t>гражданскоговоспитания:</w:t>
      </w:r>
    </w:p>
    <w:p w:rsidR="00323AB5" w:rsidRDefault="00323AB5">
      <w:pPr>
        <w:pStyle w:val="a3"/>
        <w:spacing w:before="10"/>
        <w:rPr>
          <w:sz w:val="20"/>
        </w:rPr>
      </w:pPr>
    </w:p>
    <w:p w:rsidR="00323AB5" w:rsidRDefault="00DB4038">
      <w:pPr>
        <w:pStyle w:val="a3"/>
        <w:spacing w:before="1"/>
        <w:ind w:left="1613" w:right="232"/>
      </w:pPr>
      <w:r>
        <w:t>сформированность гражданской позиции обучающегося как активного и ответственного членароссийскогообщества;</w:t>
      </w:r>
    </w:p>
    <w:p w:rsidR="00323AB5" w:rsidRDefault="00323AB5">
      <w:pPr>
        <w:pStyle w:val="a3"/>
        <w:spacing w:before="9"/>
        <w:rPr>
          <w:sz w:val="20"/>
        </w:rPr>
      </w:pPr>
    </w:p>
    <w:p w:rsidR="00323AB5" w:rsidRDefault="00DB4038">
      <w:pPr>
        <w:pStyle w:val="a3"/>
        <w:spacing w:before="1"/>
        <w:ind w:left="1613"/>
      </w:pPr>
      <w:r>
        <w:t>осознаниесвоихконституционныхправиобязанностей,уважениезаконаиправопорядка;</w:t>
      </w:r>
    </w:p>
    <w:p w:rsidR="00323AB5" w:rsidRDefault="00323AB5">
      <w:pPr>
        <w:pStyle w:val="a3"/>
        <w:spacing w:before="9"/>
        <w:rPr>
          <w:sz w:val="20"/>
        </w:rPr>
      </w:pPr>
    </w:p>
    <w:p w:rsidR="00323AB5" w:rsidRDefault="00DB4038">
      <w:pPr>
        <w:pStyle w:val="a3"/>
        <w:tabs>
          <w:tab w:val="left" w:pos="2956"/>
          <w:tab w:val="left" w:pos="4841"/>
          <w:tab w:val="left" w:pos="6772"/>
          <w:tab w:val="left" w:pos="9077"/>
          <w:tab w:val="left" w:pos="11235"/>
        </w:tabs>
        <w:spacing w:before="1"/>
        <w:ind w:left="1613" w:right="244"/>
      </w:pPr>
      <w:r>
        <w:t>принятие</w:t>
      </w:r>
      <w:r>
        <w:tab/>
        <w:t>традиционных</w:t>
      </w:r>
      <w:r>
        <w:tab/>
        <w:t>национальных,</w:t>
      </w:r>
      <w:r>
        <w:tab/>
        <w:t>общечеловеческих</w:t>
      </w:r>
      <w:r>
        <w:tab/>
        <w:t>гуманистических</w:t>
      </w:r>
      <w:r>
        <w:tab/>
        <w:t>идемократическихценностей;уважениеценностейиныхкультур,конфессий;</w:t>
      </w:r>
    </w:p>
    <w:p w:rsidR="00323AB5" w:rsidRDefault="00323AB5">
      <w:pPr>
        <w:pStyle w:val="a3"/>
        <w:spacing w:before="10"/>
        <w:rPr>
          <w:sz w:val="20"/>
        </w:rPr>
      </w:pPr>
    </w:p>
    <w:p w:rsidR="00323AB5" w:rsidRDefault="00DB4038">
      <w:pPr>
        <w:pStyle w:val="a3"/>
        <w:tabs>
          <w:tab w:val="left" w:pos="3121"/>
          <w:tab w:val="left" w:pos="4995"/>
          <w:tab w:val="left" w:pos="6448"/>
          <w:tab w:val="left" w:pos="8187"/>
          <w:tab w:val="left" w:pos="10079"/>
        </w:tabs>
        <w:ind w:left="1613" w:right="239"/>
      </w:pPr>
      <w:r>
        <w:t>готовность</w:t>
      </w:r>
      <w:r>
        <w:tab/>
        <w:t>противостоять</w:t>
      </w:r>
      <w:r>
        <w:tab/>
        <w:t>идеологии</w:t>
      </w:r>
      <w:r>
        <w:tab/>
        <w:t>экстремизма,</w:t>
      </w:r>
      <w:r>
        <w:tab/>
        <w:t>национализма,</w:t>
      </w:r>
      <w:r>
        <w:tab/>
      </w:r>
      <w:r>
        <w:rPr>
          <w:spacing w:val="-1"/>
        </w:rPr>
        <w:t>ксенофобии,</w:t>
      </w:r>
      <w:r>
        <w:t>дискриминациипосоциальным,религиозным,расовым,национальнымпризнакам;</w:t>
      </w:r>
    </w:p>
    <w:p w:rsidR="00323AB5" w:rsidRDefault="00323AB5">
      <w:pPr>
        <w:pStyle w:val="a3"/>
        <w:spacing w:before="10"/>
        <w:rPr>
          <w:sz w:val="20"/>
        </w:rPr>
      </w:pPr>
    </w:p>
    <w:p w:rsidR="00323AB5" w:rsidRDefault="00DB4038">
      <w:pPr>
        <w:pStyle w:val="a3"/>
        <w:ind w:left="1613"/>
      </w:pPr>
      <w:r>
        <w:t xml:space="preserve">готовностьвестисовместнуюдеятельностьвинтересахгражданского </w:t>
      </w:r>
      <w:r>
        <w:lastRenderedPageBreak/>
        <w:t>общества,участвоватьвсамоуправлениишколы и детско-юношескихорганизаций;</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ind w:left="1613" w:right="248"/>
        <w:jc w:val="both"/>
      </w:pPr>
      <w:r>
        <w:lastRenderedPageBreak/>
        <w:t>умение взаимодействовать с социальными институтами в соответствии с их функциями иназначением;</w:t>
      </w:r>
    </w:p>
    <w:p w:rsidR="00323AB5" w:rsidRDefault="00323AB5">
      <w:pPr>
        <w:pStyle w:val="a3"/>
        <w:spacing w:before="10"/>
        <w:rPr>
          <w:sz w:val="20"/>
        </w:rPr>
      </w:pPr>
    </w:p>
    <w:p w:rsidR="00323AB5" w:rsidRDefault="00DB4038">
      <w:pPr>
        <w:pStyle w:val="a3"/>
        <w:ind w:left="1613"/>
        <w:jc w:val="both"/>
      </w:pPr>
      <w:r>
        <w:t>готовностькгуманитарнойдеятельности;</w:t>
      </w:r>
    </w:p>
    <w:p w:rsidR="00323AB5" w:rsidRDefault="00323AB5">
      <w:pPr>
        <w:pStyle w:val="a3"/>
        <w:spacing w:before="10"/>
        <w:rPr>
          <w:sz w:val="20"/>
        </w:rPr>
      </w:pPr>
    </w:p>
    <w:p w:rsidR="00323AB5" w:rsidRDefault="00DB4038" w:rsidP="00E26A64">
      <w:pPr>
        <w:pStyle w:val="a4"/>
        <w:numPr>
          <w:ilvl w:val="1"/>
          <w:numId w:val="151"/>
        </w:numPr>
        <w:tabs>
          <w:tab w:val="left" w:pos="1874"/>
        </w:tabs>
        <w:ind w:hanging="261"/>
        <w:rPr>
          <w:sz w:val="24"/>
        </w:rPr>
      </w:pPr>
      <w:r>
        <w:rPr>
          <w:sz w:val="24"/>
        </w:rPr>
        <w:t>патриотическоговоспитания:</w:t>
      </w:r>
    </w:p>
    <w:p w:rsidR="00323AB5" w:rsidRDefault="00323AB5">
      <w:pPr>
        <w:pStyle w:val="a3"/>
        <w:spacing w:before="10"/>
        <w:rPr>
          <w:sz w:val="20"/>
        </w:rPr>
      </w:pPr>
    </w:p>
    <w:p w:rsidR="00323AB5" w:rsidRDefault="00DB4038">
      <w:pPr>
        <w:pStyle w:val="a3"/>
        <w:ind w:left="1613" w:right="245"/>
        <w:jc w:val="both"/>
      </w:pPr>
      <w:r>
        <w:t>сформированность российской гражданской идентичности, патриотизма, уважения к своемународу, чувства ответственности перед Родиной, гордости за свой край, свою Родину, свойязыкикультуру,прошлоеинастоящеемногонациональногонародаРоссии;</w:t>
      </w:r>
    </w:p>
    <w:p w:rsidR="00323AB5" w:rsidRDefault="00323AB5">
      <w:pPr>
        <w:pStyle w:val="a3"/>
        <w:spacing w:before="10"/>
        <w:rPr>
          <w:sz w:val="20"/>
        </w:rPr>
      </w:pPr>
    </w:p>
    <w:p w:rsidR="00323AB5" w:rsidRDefault="00DB4038">
      <w:pPr>
        <w:pStyle w:val="a3"/>
        <w:ind w:left="1613" w:right="244"/>
        <w:jc w:val="both"/>
      </w:pPr>
      <w:r>
        <w:t>ценностное отношение к государственным символам, историческому и природному наследию,памятникам,традициямнародовРоссии;достижениямРоссиив науке,искусстве,спорте,технологиях, труде; идейная убежденность, готовность к служению Отечеству и его защите,ответственность заегосудьбу;</w:t>
      </w:r>
    </w:p>
    <w:p w:rsidR="00323AB5" w:rsidRDefault="00323AB5">
      <w:pPr>
        <w:pStyle w:val="a3"/>
        <w:spacing w:before="11"/>
        <w:rPr>
          <w:sz w:val="20"/>
        </w:rPr>
      </w:pPr>
    </w:p>
    <w:p w:rsidR="00323AB5" w:rsidRDefault="00DB4038" w:rsidP="00E26A64">
      <w:pPr>
        <w:pStyle w:val="a4"/>
        <w:numPr>
          <w:ilvl w:val="1"/>
          <w:numId w:val="151"/>
        </w:numPr>
        <w:tabs>
          <w:tab w:val="left" w:pos="1874"/>
        </w:tabs>
        <w:ind w:hanging="261"/>
        <w:rPr>
          <w:sz w:val="24"/>
        </w:rPr>
      </w:pPr>
      <w:r>
        <w:rPr>
          <w:sz w:val="24"/>
        </w:rPr>
        <w:t>духовно-нравственноговоспитания:</w:t>
      </w:r>
    </w:p>
    <w:p w:rsidR="00323AB5" w:rsidRDefault="00323AB5">
      <w:pPr>
        <w:pStyle w:val="a3"/>
        <w:spacing w:before="10"/>
        <w:rPr>
          <w:sz w:val="20"/>
        </w:rPr>
      </w:pPr>
    </w:p>
    <w:p w:rsidR="00323AB5" w:rsidRDefault="00DB4038">
      <w:pPr>
        <w:pStyle w:val="a3"/>
        <w:spacing w:line="448" w:lineRule="auto"/>
        <w:ind w:left="1613" w:right="2930"/>
      </w:pPr>
      <w:r>
        <w:t>осознание духовных ценностей российского народа;сформированностьнравственногосознания,этическогоповедения;</w:t>
      </w:r>
    </w:p>
    <w:p w:rsidR="00323AB5" w:rsidRDefault="00DB4038">
      <w:pPr>
        <w:pStyle w:val="a3"/>
        <w:ind w:left="1613" w:right="249"/>
      </w:pPr>
      <w:r>
        <w:t>способностьоцениватьситуациюиприниматьосознанныерешения,ориентируясьнаморально-нравственныенормы и ценности;</w:t>
      </w:r>
    </w:p>
    <w:p w:rsidR="00323AB5" w:rsidRDefault="00323AB5">
      <w:pPr>
        <w:pStyle w:val="a3"/>
        <w:spacing w:before="10"/>
        <w:rPr>
          <w:sz w:val="20"/>
        </w:rPr>
      </w:pPr>
    </w:p>
    <w:p w:rsidR="00323AB5" w:rsidRDefault="00DB4038">
      <w:pPr>
        <w:pStyle w:val="a3"/>
        <w:ind w:left="1613"/>
      </w:pPr>
      <w:r>
        <w:t>осознаниеличноговкладавпостроениеустойчивогобудущего;</w:t>
      </w:r>
    </w:p>
    <w:p w:rsidR="00323AB5" w:rsidRDefault="00323AB5">
      <w:pPr>
        <w:pStyle w:val="a3"/>
        <w:spacing w:before="10"/>
        <w:rPr>
          <w:sz w:val="20"/>
        </w:rPr>
      </w:pPr>
    </w:p>
    <w:p w:rsidR="00323AB5" w:rsidRDefault="00DB4038">
      <w:pPr>
        <w:pStyle w:val="a3"/>
        <w:spacing w:before="1"/>
        <w:ind w:left="1613"/>
      </w:pPr>
      <w:r>
        <w:t>ответственноеотношениексвоимродителям,созданиюсемьинаосновеосознанногопринятияценностейсемейнойжизни всоответствиистрадицияминародовРоссии;</w:t>
      </w:r>
    </w:p>
    <w:p w:rsidR="00323AB5" w:rsidRDefault="00323AB5">
      <w:pPr>
        <w:pStyle w:val="a3"/>
        <w:spacing w:before="9"/>
        <w:rPr>
          <w:sz w:val="20"/>
        </w:rPr>
      </w:pPr>
    </w:p>
    <w:p w:rsidR="00323AB5" w:rsidRDefault="00DB4038" w:rsidP="00E26A64">
      <w:pPr>
        <w:pStyle w:val="a4"/>
        <w:numPr>
          <w:ilvl w:val="1"/>
          <w:numId w:val="151"/>
        </w:numPr>
        <w:tabs>
          <w:tab w:val="left" w:pos="1874"/>
        </w:tabs>
        <w:spacing w:before="1"/>
        <w:ind w:hanging="261"/>
        <w:rPr>
          <w:sz w:val="24"/>
        </w:rPr>
      </w:pPr>
      <w:r>
        <w:rPr>
          <w:sz w:val="24"/>
        </w:rPr>
        <w:t>эстетическоговоспитания:</w:t>
      </w:r>
    </w:p>
    <w:p w:rsidR="00323AB5" w:rsidRDefault="00323AB5">
      <w:pPr>
        <w:pStyle w:val="a3"/>
        <w:spacing w:before="10"/>
        <w:rPr>
          <w:sz w:val="20"/>
        </w:rPr>
      </w:pPr>
    </w:p>
    <w:p w:rsidR="00323AB5" w:rsidRDefault="00DB4038">
      <w:pPr>
        <w:pStyle w:val="a3"/>
        <w:ind w:left="1613"/>
      </w:pPr>
      <w:r>
        <w:t>эстетическоеотношениекмиру,включаяэстетикубыта,научногоитехническоготворчества,спорта,труда, общественныхотношений;</w:t>
      </w:r>
    </w:p>
    <w:p w:rsidR="00323AB5" w:rsidRDefault="00323AB5">
      <w:pPr>
        <w:pStyle w:val="a3"/>
        <w:spacing w:before="10"/>
        <w:rPr>
          <w:sz w:val="20"/>
        </w:rPr>
      </w:pPr>
    </w:p>
    <w:p w:rsidR="00323AB5" w:rsidRDefault="00DB4038">
      <w:pPr>
        <w:pStyle w:val="a3"/>
        <w:ind w:left="1613"/>
      </w:pPr>
      <w:r>
        <w:t>способность воспринимать различные виды искусства, традиции и творчество своего и другихнародов,ощущатьэмоциональноевоздействиеискусства;</w:t>
      </w:r>
    </w:p>
    <w:p w:rsidR="00323AB5" w:rsidRDefault="00323AB5">
      <w:pPr>
        <w:pStyle w:val="a3"/>
        <w:spacing w:before="10"/>
        <w:rPr>
          <w:sz w:val="20"/>
        </w:rPr>
      </w:pPr>
    </w:p>
    <w:p w:rsidR="00323AB5" w:rsidRDefault="00DB4038">
      <w:pPr>
        <w:pStyle w:val="a3"/>
        <w:ind w:left="1613"/>
      </w:pPr>
      <w:r>
        <w:t>убежденностьвзначимостидляличностииобществаотечественногоимировогоискусства,этническихкультурных традиций инародноготворчества;</w:t>
      </w:r>
    </w:p>
    <w:p w:rsidR="00323AB5" w:rsidRDefault="00323AB5">
      <w:pPr>
        <w:pStyle w:val="a3"/>
        <w:spacing w:before="10"/>
        <w:rPr>
          <w:sz w:val="20"/>
        </w:rPr>
      </w:pPr>
    </w:p>
    <w:p w:rsidR="00323AB5" w:rsidRDefault="00DB4038">
      <w:pPr>
        <w:pStyle w:val="a3"/>
        <w:spacing w:before="1"/>
        <w:ind w:left="1613"/>
      </w:pPr>
      <w:r>
        <w:t>стремлениепроявлять качестватворческойличности;</w:t>
      </w:r>
    </w:p>
    <w:p w:rsidR="00323AB5" w:rsidRDefault="00323AB5">
      <w:pPr>
        <w:pStyle w:val="a3"/>
        <w:spacing w:before="9"/>
        <w:rPr>
          <w:sz w:val="20"/>
        </w:rPr>
      </w:pPr>
    </w:p>
    <w:p w:rsidR="00323AB5" w:rsidRDefault="00DB4038" w:rsidP="00E26A64">
      <w:pPr>
        <w:pStyle w:val="a4"/>
        <w:numPr>
          <w:ilvl w:val="1"/>
          <w:numId w:val="151"/>
        </w:numPr>
        <w:tabs>
          <w:tab w:val="left" w:pos="1874"/>
        </w:tabs>
        <w:spacing w:before="1"/>
        <w:ind w:hanging="261"/>
        <w:rPr>
          <w:sz w:val="24"/>
        </w:rPr>
      </w:pPr>
      <w:r>
        <w:rPr>
          <w:sz w:val="24"/>
        </w:rPr>
        <w:t>физическоговоспитания:</w:t>
      </w:r>
    </w:p>
    <w:p w:rsidR="00323AB5" w:rsidRDefault="00323AB5">
      <w:pPr>
        <w:pStyle w:val="a3"/>
        <w:spacing w:before="9"/>
        <w:rPr>
          <w:sz w:val="20"/>
        </w:rPr>
      </w:pPr>
    </w:p>
    <w:p w:rsidR="00323AB5" w:rsidRDefault="00DB4038">
      <w:pPr>
        <w:pStyle w:val="a3"/>
        <w:spacing w:before="1"/>
        <w:ind w:left="1613" w:right="543"/>
      </w:pPr>
      <w:r>
        <w:t>сформированностьздоровогоибезопасногообразажизни,ответственногоотношенияксвоемуздоровью, потребностьвфизическомсовершенствовании;</w:t>
      </w:r>
    </w:p>
    <w:p w:rsidR="00323AB5" w:rsidRDefault="00323AB5">
      <w:pPr>
        <w:pStyle w:val="a3"/>
        <w:spacing w:before="9"/>
        <w:rPr>
          <w:sz w:val="20"/>
        </w:rPr>
      </w:pPr>
    </w:p>
    <w:p w:rsidR="00323AB5" w:rsidRDefault="00DB4038">
      <w:pPr>
        <w:pStyle w:val="a3"/>
        <w:spacing w:before="1"/>
        <w:ind w:left="1613"/>
      </w:pPr>
      <w:r>
        <w:t>активноенеприятиевредныхпривычекииныхформпричинениявредафизическомуипсихическомуздоровью;</w:t>
      </w:r>
    </w:p>
    <w:p w:rsidR="00323AB5" w:rsidRDefault="00323AB5">
      <w:pPr>
        <w:pStyle w:val="a3"/>
        <w:spacing w:before="10"/>
        <w:rPr>
          <w:sz w:val="20"/>
        </w:rPr>
      </w:pPr>
    </w:p>
    <w:p w:rsidR="00323AB5" w:rsidRDefault="00DB4038" w:rsidP="00E26A64">
      <w:pPr>
        <w:pStyle w:val="a4"/>
        <w:numPr>
          <w:ilvl w:val="1"/>
          <w:numId w:val="151"/>
        </w:numPr>
        <w:tabs>
          <w:tab w:val="left" w:pos="1874"/>
        </w:tabs>
        <w:ind w:hanging="261"/>
        <w:rPr>
          <w:sz w:val="24"/>
        </w:rPr>
      </w:pPr>
      <w:r>
        <w:rPr>
          <w:sz w:val="24"/>
        </w:rPr>
        <w:t>трудовоговоспитания:</w:t>
      </w:r>
    </w:p>
    <w:p w:rsidR="00323AB5" w:rsidRDefault="00323AB5">
      <w:pPr>
        <w:pStyle w:val="a3"/>
        <w:spacing w:before="10"/>
        <w:rPr>
          <w:sz w:val="20"/>
        </w:rPr>
      </w:pPr>
    </w:p>
    <w:p w:rsidR="00323AB5" w:rsidRDefault="00DB4038">
      <w:pPr>
        <w:pStyle w:val="a3"/>
        <w:ind w:left="1613"/>
      </w:pPr>
      <w:r>
        <w:t>готовностьктруду,осознаниеценностимастерства,трудолюбие;</w:t>
      </w:r>
    </w:p>
    <w:p w:rsidR="00323AB5" w:rsidRDefault="00323AB5">
      <w:pPr>
        <w:pStyle w:val="a3"/>
        <w:spacing w:before="10"/>
        <w:rPr>
          <w:sz w:val="20"/>
        </w:rPr>
      </w:pPr>
    </w:p>
    <w:p w:rsidR="00323AB5" w:rsidRDefault="00DB4038">
      <w:pPr>
        <w:pStyle w:val="a3"/>
        <w:ind w:left="1613"/>
      </w:pPr>
      <w:r>
        <w:lastRenderedPageBreak/>
        <w:t>готовностькактивнойсоциальнонаправленнойдеятельности,способностьинициировать,планироватьи самостоятельновыполнятьтакуюдеятельность;</w:t>
      </w:r>
    </w:p>
    <w:p w:rsidR="00323AB5" w:rsidRDefault="00323AB5">
      <w:pPr>
        <w:sectPr w:rsidR="00323AB5">
          <w:pgSz w:w="11920" w:h="16850"/>
          <w:pgMar w:top="820" w:right="300" w:bottom="880" w:left="0" w:header="0" w:footer="606" w:gutter="0"/>
          <w:cols w:space="720"/>
        </w:sectPr>
      </w:pPr>
    </w:p>
    <w:p w:rsidR="00323AB5" w:rsidRDefault="00DB4038">
      <w:pPr>
        <w:pStyle w:val="a3"/>
        <w:spacing w:before="71"/>
        <w:ind w:left="1613" w:right="244"/>
        <w:jc w:val="both"/>
      </w:pPr>
      <w:r>
        <w:lastRenderedPageBreak/>
        <w:t>интерес к различным сферам профессиональной деятельности, умение совершать осознанныйвыборбудущейпрофессиииреализовыватьсобственныежизненныепланы;мотивациякэффективномутрудуипостоянномупрофессиональномуросту,кучетуобщественныхпотребностейпри предстоящемвыборесферы деятельности;</w:t>
      </w:r>
    </w:p>
    <w:p w:rsidR="00323AB5" w:rsidRDefault="00323AB5">
      <w:pPr>
        <w:pStyle w:val="a3"/>
        <w:spacing w:before="10"/>
        <w:rPr>
          <w:sz w:val="20"/>
        </w:rPr>
      </w:pPr>
    </w:p>
    <w:p w:rsidR="00323AB5" w:rsidRDefault="00DB4038">
      <w:pPr>
        <w:pStyle w:val="a3"/>
        <w:ind w:left="1613"/>
        <w:jc w:val="both"/>
      </w:pPr>
      <w:r>
        <w:t>готовностьиспособностькобразованиюисамообразованиюнапротяжениижизни;</w:t>
      </w:r>
    </w:p>
    <w:p w:rsidR="00323AB5" w:rsidRDefault="00323AB5">
      <w:pPr>
        <w:pStyle w:val="a3"/>
        <w:spacing w:before="10"/>
        <w:rPr>
          <w:sz w:val="20"/>
        </w:rPr>
      </w:pPr>
    </w:p>
    <w:p w:rsidR="00323AB5" w:rsidRDefault="00DB4038" w:rsidP="00E26A64">
      <w:pPr>
        <w:pStyle w:val="a4"/>
        <w:numPr>
          <w:ilvl w:val="1"/>
          <w:numId w:val="151"/>
        </w:numPr>
        <w:tabs>
          <w:tab w:val="left" w:pos="1874"/>
        </w:tabs>
        <w:ind w:hanging="261"/>
        <w:rPr>
          <w:sz w:val="24"/>
        </w:rPr>
      </w:pPr>
      <w:r>
        <w:rPr>
          <w:sz w:val="24"/>
        </w:rPr>
        <w:t>экологическоговоспитания:</w:t>
      </w:r>
    </w:p>
    <w:p w:rsidR="00323AB5" w:rsidRDefault="00323AB5">
      <w:pPr>
        <w:pStyle w:val="a3"/>
        <w:spacing w:before="10"/>
        <w:rPr>
          <w:sz w:val="20"/>
        </w:rPr>
      </w:pPr>
    </w:p>
    <w:p w:rsidR="00323AB5" w:rsidRDefault="00DB4038">
      <w:pPr>
        <w:pStyle w:val="a3"/>
        <w:ind w:left="1613" w:right="239"/>
        <w:jc w:val="both"/>
      </w:pPr>
      <w:r>
        <w:t>сформированность экологической культуры, понимание влияния социально-экономическихпроцессов на состояние природной и социальной среды, осознание глобального характераэкологическихпроблем;</w:t>
      </w:r>
    </w:p>
    <w:p w:rsidR="00323AB5" w:rsidRDefault="00323AB5">
      <w:pPr>
        <w:pStyle w:val="a3"/>
        <w:spacing w:before="10"/>
        <w:rPr>
          <w:sz w:val="20"/>
        </w:rPr>
      </w:pPr>
    </w:p>
    <w:p w:rsidR="00323AB5" w:rsidRDefault="00DB4038">
      <w:pPr>
        <w:pStyle w:val="a3"/>
        <w:spacing w:before="1"/>
        <w:ind w:left="1613" w:right="243"/>
        <w:jc w:val="both"/>
      </w:pPr>
      <w:r>
        <w:t>планированиеиосуществлениедействийвокружающейсреденаосновезнанияцелейустойчивогоразвития человечества;</w:t>
      </w:r>
    </w:p>
    <w:p w:rsidR="00323AB5" w:rsidRDefault="00323AB5">
      <w:pPr>
        <w:pStyle w:val="a3"/>
        <w:spacing w:before="10"/>
        <w:rPr>
          <w:sz w:val="20"/>
        </w:rPr>
      </w:pPr>
    </w:p>
    <w:p w:rsidR="00323AB5" w:rsidRDefault="00DB4038">
      <w:pPr>
        <w:pStyle w:val="a3"/>
        <w:ind w:left="1613"/>
        <w:jc w:val="both"/>
      </w:pPr>
      <w:r>
        <w:t>активноенеприятиедействий,приносящихвредокружающейсреде;</w:t>
      </w:r>
    </w:p>
    <w:p w:rsidR="00323AB5" w:rsidRDefault="00323AB5">
      <w:pPr>
        <w:pStyle w:val="a3"/>
        <w:spacing w:before="10"/>
        <w:rPr>
          <w:sz w:val="20"/>
        </w:rPr>
      </w:pPr>
    </w:p>
    <w:p w:rsidR="00323AB5" w:rsidRDefault="00DB4038">
      <w:pPr>
        <w:pStyle w:val="a3"/>
        <w:ind w:left="1613" w:right="244"/>
        <w:jc w:val="both"/>
      </w:pPr>
      <w:r>
        <w:t>умениепрогнозироватьнеблагоприятныеэкологическиепоследствияпредпринимаемыхдействий,предотвращатьих;</w:t>
      </w:r>
    </w:p>
    <w:p w:rsidR="00323AB5" w:rsidRDefault="00323AB5">
      <w:pPr>
        <w:pStyle w:val="a3"/>
        <w:spacing w:before="10"/>
        <w:rPr>
          <w:sz w:val="20"/>
        </w:rPr>
      </w:pPr>
    </w:p>
    <w:p w:rsidR="00323AB5" w:rsidRDefault="00DB4038">
      <w:pPr>
        <w:pStyle w:val="a3"/>
        <w:ind w:left="1613"/>
        <w:jc w:val="both"/>
      </w:pPr>
      <w:r>
        <w:t>расширениеопытадеятельностиэкологическойнаправленности;</w:t>
      </w:r>
    </w:p>
    <w:p w:rsidR="00323AB5" w:rsidRDefault="00323AB5">
      <w:pPr>
        <w:pStyle w:val="a3"/>
        <w:spacing w:before="10"/>
        <w:rPr>
          <w:sz w:val="20"/>
        </w:rPr>
      </w:pPr>
    </w:p>
    <w:p w:rsidR="00323AB5" w:rsidRDefault="00DB4038" w:rsidP="00E26A64">
      <w:pPr>
        <w:pStyle w:val="a4"/>
        <w:numPr>
          <w:ilvl w:val="1"/>
          <w:numId w:val="151"/>
        </w:numPr>
        <w:tabs>
          <w:tab w:val="left" w:pos="1874"/>
        </w:tabs>
        <w:ind w:hanging="261"/>
        <w:rPr>
          <w:sz w:val="24"/>
        </w:rPr>
      </w:pPr>
      <w:r>
        <w:rPr>
          <w:sz w:val="24"/>
        </w:rPr>
        <w:t>ценностинаучногопознания:</w:t>
      </w:r>
    </w:p>
    <w:p w:rsidR="00323AB5" w:rsidRDefault="00323AB5">
      <w:pPr>
        <w:pStyle w:val="a3"/>
        <w:spacing w:before="10"/>
        <w:rPr>
          <w:sz w:val="20"/>
        </w:rPr>
      </w:pPr>
    </w:p>
    <w:p w:rsidR="00323AB5" w:rsidRDefault="00DB4038">
      <w:pPr>
        <w:pStyle w:val="a3"/>
        <w:ind w:left="1613" w:right="236"/>
        <w:jc w:val="both"/>
      </w:pPr>
      <w:r>
        <w:t>сформированность мировоззрения, соответствующего современному уровню развития науки,включаясоциальныенауки,иобщественнойпрактики,основанногонадиалогекультур,способствующегоосознанию своегоместа вполикультурноммире;</w:t>
      </w:r>
    </w:p>
    <w:p w:rsidR="00323AB5" w:rsidRDefault="00323AB5">
      <w:pPr>
        <w:pStyle w:val="a3"/>
        <w:spacing w:before="11"/>
        <w:rPr>
          <w:sz w:val="20"/>
        </w:rPr>
      </w:pPr>
    </w:p>
    <w:p w:rsidR="00323AB5" w:rsidRDefault="00DB4038">
      <w:pPr>
        <w:pStyle w:val="a3"/>
        <w:ind w:left="1613" w:right="242"/>
        <w:jc w:val="both"/>
      </w:pPr>
      <w:r>
        <w:t>совершенствование языковой и читательской культуры как средства взаимодействия междулюдьми и познания мира; языковое и речевое развитие человека, включая понимание языкасоциально-экономическойиполитическойкоммуникации;</w:t>
      </w:r>
    </w:p>
    <w:p w:rsidR="00323AB5" w:rsidRDefault="00323AB5">
      <w:pPr>
        <w:pStyle w:val="a3"/>
        <w:spacing w:before="10"/>
        <w:rPr>
          <w:sz w:val="20"/>
        </w:rPr>
      </w:pPr>
    </w:p>
    <w:p w:rsidR="00323AB5" w:rsidRDefault="00DB4038">
      <w:pPr>
        <w:pStyle w:val="a3"/>
        <w:ind w:left="1613" w:right="238"/>
        <w:jc w:val="both"/>
      </w:pPr>
      <w:r>
        <w:t>осознаниеценностинаучнойдеятельности,готовностьосуществлятьпроектнуюиисследовательскуюдеятельностьиндивидуальноивгруппе;мотивациякпознаниюитворчеству,обучениюисамообучениюнапротяжениивсейжизни,интерескизучениюсоциальныхи гуманитарныхдисциплин.</w:t>
      </w:r>
    </w:p>
    <w:p w:rsidR="00323AB5" w:rsidRDefault="00323AB5">
      <w:pPr>
        <w:pStyle w:val="a3"/>
        <w:spacing w:before="10"/>
        <w:rPr>
          <w:sz w:val="20"/>
        </w:rPr>
      </w:pPr>
    </w:p>
    <w:p w:rsidR="00323AB5" w:rsidRDefault="00DB4038">
      <w:pPr>
        <w:pStyle w:val="a3"/>
        <w:ind w:left="1613" w:right="244"/>
        <w:jc w:val="both"/>
      </w:pPr>
      <w:r>
        <w:t>Впроцесседостиженияличностныхрезультатовосвоенияобучающимисяпрограммысреднего общего образования (на базовом уровне) у них соверщенствуется эмоциональныйинтеллект,предполагающийсформированность:</w:t>
      </w:r>
    </w:p>
    <w:p w:rsidR="00323AB5" w:rsidRDefault="00323AB5">
      <w:pPr>
        <w:pStyle w:val="a3"/>
        <w:spacing w:before="11"/>
        <w:rPr>
          <w:sz w:val="20"/>
        </w:rPr>
      </w:pPr>
    </w:p>
    <w:p w:rsidR="00323AB5" w:rsidRDefault="00DB4038">
      <w:pPr>
        <w:pStyle w:val="a3"/>
        <w:ind w:left="1613" w:right="244"/>
        <w:jc w:val="both"/>
      </w:pPr>
      <w:r>
        <w:t>самосознания, включающего способность понимать свое эмоциональное состояние, видетьнаправленияразвитиясобственнойэмоциональнойсферы,бытьувереннымвсебевмежличностномвзаимодействии иприпринятиирешений;</w:t>
      </w:r>
    </w:p>
    <w:p w:rsidR="00323AB5" w:rsidRDefault="00323AB5">
      <w:pPr>
        <w:pStyle w:val="a3"/>
        <w:spacing w:before="10"/>
        <w:rPr>
          <w:sz w:val="20"/>
        </w:rPr>
      </w:pPr>
    </w:p>
    <w:p w:rsidR="00323AB5" w:rsidRDefault="00DB4038">
      <w:pPr>
        <w:pStyle w:val="a3"/>
        <w:ind w:left="1613" w:right="243"/>
        <w:jc w:val="both"/>
      </w:pPr>
      <w:r>
        <w:t>саморегулирования, включающего самоконтроль, умение принимать ответственность за своеповедение, способность адаптироваться к эмоциональным изменениям и проявлять гибкость,быть открытымновому;</w:t>
      </w:r>
    </w:p>
    <w:p w:rsidR="00323AB5" w:rsidRDefault="00323AB5">
      <w:pPr>
        <w:pStyle w:val="a3"/>
        <w:spacing w:before="10"/>
        <w:rPr>
          <w:sz w:val="20"/>
        </w:rPr>
      </w:pPr>
    </w:p>
    <w:p w:rsidR="00323AB5" w:rsidRDefault="00DB4038">
      <w:pPr>
        <w:pStyle w:val="a3"/>
        <w:ind w:left="1613" w:right="245"/>
        <w:jc w:val="both"/>
      </w:pPr>
      <w:r>
        <w:t>внутренней мотивации, включающей стремление к достижению цели и успеху, оптимизм,инициативность,умениедействовать,исходяизсвоихвозможностей;готовностьиспособность овладевать новыми социальными практиками, осваивать типичные социальныероли;</w:t>
      </w:r>
    </w:p>
    <w:p w:rsidR="00323AB5" w:rsidRDefault="00323AB5">
      <w:pPr>
        <w:pStyle w:val="a3"/>
        <w:spacing w:before="10"/>
        <w:rPr>
          <w:sz w:val="20"/>
        </w:rPr>
      </w:pPr>
    </w:p>
    <w:p w:rsidR="00323AB5" w:rsidRDefault="00DB4038">
      <w:pPr>
        <w:pStyle w:val="a3"/>
        <w:ind w:left="1613"/>
        <w:jc w:val="both"/>
      </w:pPr>
      <w:r>
        <w:t>эмпатии,включающейспособностьпониматьэмоциональноесостояниедругих,учитывать</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jc w:val="both"/>
      </w:pPr>
      <w:r>
        <w:lastRenderedPageBreak/>
        <w:t>егоприосуществлениикоммуникации,способностьксочувствиюисопереживанию;</w:t>
      </w:r>
    </w:p>
    <w:p w:rsidR="00323AB5" w:rsidRDefault="00323AB5">
      <w:pPr>
        <w:pStyle w:val="a3"/>
        <w:spacing w:before="10"/>
        <w:rPr>
          <w:sz w:val="20"/>
        </w:rPr>
      </w:pPr>
    </w:p>
    <w:p w:rsidR="00323AB5" w:rsidRDefault="00DB4038">
      <w:pPr>
        <w:pStyle w:val="a3"/>
        <w:ind w:left="1613" w:right="245"/>
        <w:jc w:val="both"/>
      </w:pPr>
      <w:r>
        <w:t>социальных навыков, включающих способность выстраивать отношения с другими людьми,заботиться,проявлятьинтереси разрешатьконфликты.</w:t>
      </w:r>
    </w:p>
    <w:p w:rsidR="00323AB5" w:rsidRDefault="00323AB5">
      <w:pPr>
        <w:pStyle w:val="a3"/>
        <w:spacing w:before="10"/>
        <w:rPr>
          <w:sz w:val="20"/>
        </w:rPr>
      </w:pPr>
    </w:p>
    <w:p w:rsidR="00323AB5" w:rsidRDefault="00DB4038">
      <w:pPr>
        <w:pStyle w:val="a3"/>
        <w:ind w:left="1613" w:right="238"/>
        <w:jc w:val="both"/>
      </w:pPr>
      <w:r>
        <w:t>Врезультатеизученияобществознаниянауровнесреднегообщегообразованияуобучающегосябудутсформированыпознавательныеуниверсальныеучебныедействия,коммуникативные универсальные учебные действия, регулятивные универсальные учебныедействия,совместная деятельность.</w:t>
      </w:r>
    </w:p>
    <w:p w:rsidR="00323AB5" w:rsidRDefault="00323AB5">
      <w:pPr>
        <w:pStyle w:val="a3"/>
        <w:spacing w:before="10"/>
        <w:rPr>
          <w:sz w:val="20"/>
        </w:rPr>
      </w:pPr>
    </w:p>
    <w:p w:rsidR="00323AB5" w:rsidRDefault="00DB4038">
      <w:pPr>
        <w:pStyle w:val="a3"/>
        <w:ind w:left="1613" w:right="245"/>
        <w:jc w:val="both"/>
      </w:pPr>
      <w:r>
        <w:t>У обучающегося будут сформированы следующие базовые логические действия как частьпознавательныхуниверсальныхучебных действий:</w:t>
      </w:r>
    </w:p>
    <w:p w:rsidR="00323AB5" w:rsidRDefault="00323AB5">
      <w:pPr>
        <w:pStyle w:val="a3"/>
        <w:spacing w:before="10"/>
        <w:rPr>
          <w:sz w:val="20"/>
        </w:rPr>
      </w:pPr>
    </w:p>
    <w:p w:rsidR="00323AB5" w:rsidRDefault="00DB4038">
      <w:pPr>
        <w:pStyle w:val="a3"/>
        <w:spacing w:before="1"/>
        <w:ind w:left="1613" w:right="246"/>
        <w:jc w:val="both"/>
      </w:pPr>
      <w:r>
        <w:t>самостоятельно формулировать и актуализировать социальную проблему, рассматривать еевсесторонне;</w:t>
      </w:r>
    </w:p>
    <w:p w:rsidR="00323AB5" w:rsidRDefault="00323AB5">
      <w:pPr>
        <w:pStyle w:val="a3"/>
        <w:spacing w:before="10"/>
        <w:rPr>
          <w:sz w:val="20"/>
        </w:rPr>
      </w:pPr>
    </w:p>
    <w:p w:rsidR="00323AB5" w:rsidRDefault="00DB4038">
      <w:pPr>
        <w:pStyle w:val="a3"/>
        <w:ind w:left="1613" w:right="239"/>
        <w:jc w:val="both"/>
      </w:pPr>
      <w:r>
        <w:t>устанавливатьсущественныйпризнакилиоснованиядлясравнения,классификациииобобщениясоциальных объектов, явленийи процессов;</w:t>
      </w:r>
    </w:p>
    <w:p w:rsidR="00323AB5" w:rsidRDefault="00323AB5">
      <w:pPr>
        <w:pStyle w:val="a3"/>
        <w:spacing w:before="10"/>
        <w:rPr>
          <w:sz w:val="20"/>
        </w:rPr>
      </w:pPr>
    </w:p>
    <w:p w:rsidR="00323AB5" w:rsidRDefault="00DB4038">
      <w:pPr>
        <w:pStyle w:val="a3"/>
        <w:ind w:left="1613" w:right="246"/>
        <w:jc w:val="both"/>
      </w:pPr>
      <w:r>
        <w:t>определятьцелипознавательнойдеятельности,задаватьпараметрыикритерииихдостижения;</w:t>
      </w:r>
    </w:p>
    <w:p w:rsidR="00323AB5" w:rsidRDefault="00323AB5">
      <w:pPr>
        <w:pStyle w:val="a3"/>
        <w:spacing w:before="10"/>
        <w:rPr>
          <w:sz w:val="20"/>
        </w:rPr>
      </w:pPr>
    </w:p>
    <w:p w:rsidR="00323AB5" w:rsidRDefault="00DB4038">
      <w:pPr>
        <w:pStyle w:val="a3"/>
        <w:ind w:left="1613" w:right="244"/>
        <w:jc w:val="both"/>
      </w:pPr>
      <w:r>
        <w:t>выявлятьзакономерностиипротиворечияврассматриваемыхсоциальныхявленияхипроцессах;</w:t>
      </w:r>
    </w:p>
    <w:p w:rsidR="00323AB5" w:rsidRDefault="00323AB5">
      <w:pPr>
        <w:pStyle w:val="a3"/>
        <w:spacing w:before="10"/>
        <w:rPr>
          <w:sz w:val="20"/>
        </w:rPr>
      </w:pPr>
    </w:p>
    <w:p w:rsidR="00323AB5" w:rsidRDefault="00DB4038">
      <w:pPr>
        <w:pStyle w:val="a3"/>
        <w:ind w:left="1613" w:right="244"/>
        <w:jc w:val="both"/>
      </w:pPr>
      <w:r>
        <w:t>вноситькоррективывдеятельность(сучетомразныхвидовдеятельности),оцениватьсоответствиерезультатовцелям,оценивать риски последствийдеятельности;</w:t>
      </w:r>
    </w:p>
    <w:p w:rsidR="00323AB5" w:rsidRDefault="00323AB5">
      <w:pPr>
        <w:pStyle w:val="a3"/>
        <w:spacing w:before="11"/>
        <w:rPr>
          <w:sz w:val="20"/>
        </w:rPr>
      </w:pPr>
    </w:p>
    <w:p w:rsidR="00323AB5" w:rsidRDefault="00DB4038">
      <w:pPr>
        <w:pStyle w:val="a3"/>
        <w:ind w:left="1613" w:right="247"/>
        <w:jc w:val="both"/>
      </w:pPr>
      <w:r>
        <w:t>координировать и выполнять работу в условиях реального, виртуального и комбинированноговзаимодействия;</w:t>
      </w:r>
    </w:p>
    <w:p w:rsidR="00323AB5" w:rsidRDefault="00323AB5">
      <w:pPr>
        <w:pStyle w:val="a3"/>
        <w:spacing w:before="10"/>
        <w:rPr>
          <w:sz w:val="20"/>
        </w:rPr>
      </w:pPr>
    </w:p>
    <w:p w:rsidR="00323AB5" w:rsidRDefault="00DB4038">
      <w:pPr>
        <w:pStyle w:val="a3"/>
        <w:ind w:left="1613" w:right="237"/>
        <w:jc w:val="both"/>
      </w:pPr>
      <w:r>
        <w:t>развиватькреативноемышлениеприрешениижизненныхпроблем,втомчислеучебно-познавательных.</w:t>
      </w:r>
    </w:p>
    <w:p w:rsidR="00323AB5" w:rsidRDefault="00323AB5">
      <w:pPr>
        <w:pStyle w:val="a3"/>
        <w:spacing w:before="10"/>
        <w:rPr>
          <w:sz w:val="20"/>
        </w:rPr>
      </w:pPr>
    </w:p>
    <w:p w:rsidR="00323AB5" w:rsidRDefault="00DB4038">
      <w:pPr>
        <w:pStyle w:val="a3"/>
        <w:ind w:left="1613" w:right="244"/>
        <w:jc w:val="both"/>
      </w:pPr>
      <w:r>
        <w:t>У обучающегося будут сформированы следующие базовые исследовательские действия какчасть познавательныхуниверсальныхучебныхдействий:</w:t>
      </w:r>
    </w:p>
    <w:p w:rsidR="00323AB5" w:rsidRDefault="00323AB5">
      <w:pPr>
        <w:pStyle w:val="a3"/>
        <w:spacing w:before="10"/>
        <w:rPr>
          <w:sz w:val="20"/>
        </w:rPr>
      </w:pPr>
    </w:p>
    <w:p w:rsidR="00323AB5" w:rsidRDefault="00DB4038">
      <w:pPr>
        <w:pStyle w:val="a3"/>
        <w:ind w:left="1613" w:right="242"/>
        <w:jc w:val="both"/>
      </w:pPr>
      <w:r>
        <w:t>развивать навыки учебно-исследовательской и проектной деятельности, навыки разрешенияпроблем;</w:t>
      </w:r>
    </w:p>
    <w:p w:rsidR="00323AB5" w:rsidRDefault="00323AB5">
      <w:pPr>
        <w:pStyle w:val="a3"/>
        <w:spacing w:before="11"/>
        <w:rPr>
          <w:sz w:val="20"/>
        </w:rPr>
      </w:pPr>
    </w:p>
    <w:p w:rsidR="00323AB5" w:rsidRDefault="00DB4038">
      <w:pPr>
        <w:pStyle w:val="a3"/>
        <w:ind w:left="1613" w:right="244"/>
        <w:jc w:val="both"/>
      </w:pPr>
      <w:r>
        <w:t>проявлятьспособностьиготовностьксамостоятельномупоискуметодоврешенияпрактическихзадач,применениюразличныхметодовсоциальногопознания;</w:t>
      </w:r>
    </w:p>
    <w:p w:rsidR="00323AB5" w:rsidRDefault="00323AB5">
      <w:pPr>
        <w:pStyle w:val="a3"/>
        <w:spacing w:before="10"/>
        <w:rPr>
          <w:sz w:val="20"/>
        </w:rPr>
      </w:pPr>
    </w:p>
    <w:p w:rsidR="00323AB5" w:rsidRDefault="00DB4038">
      <w:pPr>
        <w:pStyle w:val="a3"/>
        <w:ind w:left="1613" w:right="242"/>
        <w:jc w:val="both"/>
      </w:pPr>
      <w:r>
        <w:t>осуществлять деятельность по получению нового знания, его интерпретации, преобразованиюиприменениювразличныхучебныхситуациях,втомчислеприсозданииучебныхисоциальныхпроектов;</w:t>
      </w:r>
    </w:p>
    <w:p w:rsidR="00323AB5" w:rsidRDefault="00323AB5">
      <w:pPr>
        <w:pStyle w:val="a3"/>
        <w:spacing w:before="10"/>
        <w:rPr>
          <w:sz w:val="20"/>
        </w:rPr>
      </w:pPr>
    </w:p>
    <w:p w:rsidR="00323AB5" w:rsidRDefault="00DB4038">
      <w:pPr>
        <w:pStyle w:val="a3"/>
        <w:ind w:left="1613" w:right="245"/>
        <w:jc w:val="both"/>
      </w:pPr>
      <w:r>
        <w:t>формировать научный тип мышления, применять научную терминологию, ключевые понятияиметоды социальныхнаук;</w:t>
      </w:r>
    </w:p>
    <w:p w:rsidR="00323AB5" w:rsidRDefault="00323AB5">
      <w:pPr>
        <w:pStyle w:val="a3"/>
        <w:spacing w:before="10"/>
        <w:rPr>
          <w:sz w:val="20"/>
        </w:rPr>
      </w:pPr>
    </w:p>
    <w:p w:rsidR="00323AB5" w:rsidRDefault="00DB4038">
      <w:pPr>
        <w:pStyle w:val="a3"/>
        <w:ind w:left="1613" w:right="246"/>
        <w:jc w:val="both"/>
      </w:pPr>
      <w:r>
        <w:t>ставить и формулировать собственные задачи в образовательной деятельности и жизненныхситуациях;</w:t>
      </w:r>
    </w:p>
    <w:p w:rsidR="00323AB5" w:rsidRDefault="00323AB5">
      <w:pPr>
        <w:pStyle w:val="a3"/>
        <w:spacing w:before="10"/>
        <w:rPr>
          <w:sz w:val="20"/>
        </w:rPr>
      </w:pPr>
    </w:p>
    <w:p w:rsidR="00323AB5" w:rsidRDefault="00DB4038">
      <w:pPr>
        <w:pStyle w:val="a3"/>
        <w:ind w:left="1613" w:right="239"/>
        <w:jc w:val="both"/>
      </w:pPr>
      <w:r>
        <w:t>выявлять причинно-следственные связи социальных явлений и процессов и актуализироватьпознавательнуюзадачу,выдвигатьгипотезуеерешения,находитьаргументыдлядоказательствасвоихутверждений,задавать параметры и критериирешения;</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pPr>
      <w:r>
        <w:lastRenderedPageBreak/>
        <w:t>анализироватьрезультаты,полученныевходерешениязадачи,критическиоцениватьихдостоверность,прогнозироватьизменениевновыхусловиях;</w:t>
      </w:r>
    </w:p>
    <w:p w:rsidR="00323AB5" w:rsidRDefault="00323AB5">
      <w:pPr>
        <w:pStyle w:val="a3"/>
        <w:spacing w:before="10"/>
        <w:rPr>
          <w:sz w:val="20"/>
        </w:rPr>
      </w:pPr>
    </w:p>
    <w:p w:rsidR="00323AB5" w:rsidRDefault="00DB4038">
      <w:pPr>
        <w:pStyle w:val="a3"/>
        <w:ind w:left="1613"/>
      </w:pPr>
      <w:r>
        <w:t>даватьоценкуновымситуациям,возникающимвпроцессепознаниясоциальныхобъектов,всоциальныхотношениях; оцениватьприобретенныйопыт;</w:t>
      </w:r>
    </w:p>
    <w:p w:rsidR="00323AB5" w:rsidRDefault="00323AB5">
      <w:pPr>
        <w:pStyle w:val="a3"/>
        <w:spacing w:before="10"/>
        <w:rPr>
          <w:sz w:val="20"/>
        </w:rPr>
      </w:pPr>
    </w:p>
    <w:p w:rsidR="00323AB5" w:rsidRDefault="00DB4038">
      <w:pPr>
        <w:pStyle w:val="a3"/>
        <w:ind w:left="1613" w:right="246"/>
      </w:pPr>
      <w:r>
        <w:t>уметьпереноситьзнанияобобщественныхобъектах,явленияхипроцессахвпознавательнуюипрактическую области жизнедеятельности;</w:t>
      </w:r>
    </w:p>
    <w:p w:rsidR="00323AB5" w:rsidRDefault="00323AB5">
      <w:pPr>
        <w:pStyle w:val="a3"/>
        <w:spacing w:before="10"/>
        <w:rPr>
          <w:sz w:val="20"/>
        </w:rPr>
      </w:pPr>
    </w:p>
    <w:p w:rsidR="00323AB5" w:rsidRDefault="00DB4038">
      <w:pPr>
        <w:pStyle w:val="a3"/>
        <w:spacing w:line="448" w:lineRule="auto"/>
        <w:ind w:left="1613" w:right="2781"/>
      </w:pPr>
      <w:r>
        <w:t>уметьинтегрироватьзнанияизразныхпредметных областей;выдвигать новые идеи, предлагать оригинальные подходы и решения;ставитьпроблемыизадачи,допускающиеальтернативныерешения.</w:t>
      </w:r>
    </w:p>
    <w:p w:rsidR="00323AB5" w:rsidRDefault="00DB4038">
      <w:pPr>
        <w:pStyle w:val="a3"/>
        <w:spacing w:before="1"/>
        <w:ind w:left="1613"/>
      </w:pPr>
      <w:r>
        <w:t>Уобучающегосябудутсформированыследующиеуменияработатьсинформациейкакчастьпознавательныхуниверсальныхучебных действий:</w:t>
      </w:r>
    </w:p>
    <w:p w:rsidR="00323AB5" w:rsidRDefault="00323AB5">
      <w:pPr>
        <w:pStyle w:val="a3"/>
        <w:spacing w:before="10"/>
        <w:rPr>
          <w:sz w:val="20"/>
        </w:rPr>
      </w:pPr>
    </w:p>
    <w:p w:rsidR="00323AB5" w:rsidRDefault="00DB4038">
      <w:pPr>
        <w:pStyle w:val="a3"/>
        <w:ind w:left="1613" w:right="246"/>
        <w:jc w:val="both"/>
      </w:pPr>
      <w:r>
        <w:t>владетьнавыкамиполучениясоциальнойинформацииизисточниковразныхтипов,самостоятельно осуществлять поиск, анализ, систематизацию и интерпретацию информацииразличныхвидов и формпредставления;</w:t>
      </w:r>
    </w:p>
    <w:p w:rsidR="00323AB5" w:rsidRDefault="00323AB5">
      <w:pPr>
        <w:pStyle w:val="a3"/>
        <w:spacing w:before="10"/>
        <w:rPr>
          <w:sz w:val="20"/>
        </w:rPr>
      </w:pPr>
    </w:p>
    <w:p w:rsidR="00323AB5" w:rsidRDefault="00DB4038">
      <w:pPr>
        <w:pStyle w:val="a3"/>
        <w:ind w:left="1613" w:right="245"/>
        <w:jc w:val="both"/>
      </w:pPr>
      <w:r>
        <w:t>создаватьтекстывразличныхформатахсучетомназначенияинформацииицелевойаудитории,выбирая оптимальнуюформупредставления ивизуализации;</w:t>
      </w:r>
    </w:p>
    <w:p w:rsidR="00323AB5" w:rsidRDefault="00323AB5">
      <w:pPr>
        <w:pStyle w:val="a3"/>
        <w:spacing w:before="10"/>
        <w:rPr>
          <w:sz w:val="20"/>
        </w:rPr>
      </w:pPr>
    </w:p>
    <w:p w:rsidR="00323AB5" w:rsidRDefault="00DB4038">
      <w:pPr>
        <w:pStyle w:val="a3"/>
        <w:ind w:left="1613" w:right="234"/>
        <w:jc w:val="both"/>
      </w:pPr>
      <w:r>
        <w:t>оценивать достоверность, легитимность информации различных видов и форм представления(в том числе полученной из интернет-источников), ее соответствие правовым и морально-этическимнормам;</w:t>
      </w:r>
    </w:p>
    <w:p w:rsidR="00323AB5" w:rsidRDefault="00323AB5">
      <w:pPr>
        <w:pStyle w:val="a3"/>
        <w:spacing w:before="10"/>
        <w:rPr>
          <w:sz w:val="20"/>
        </w:rPr>
      </w:pPr>
    </w:p>
    <w:p w:rsidR="00323AB5" w:rsidRDefault="00DB4038">
      <w:pPr>
        <w:pStyle w:val="a3"/>
        <w:spacing w:before="1"/>
        <w:ind w:left="1613" w:right="245"/>
        <w:jc w:val="both"/>
      </w:pPr>
      <w:r>
        <w:t>использоватьсредстваинформационныхикоммуникационныхтехнологийврешениикогнитивных,коммуникативныхиорганизационныхзадачссоблюдениемтребованийэргономики, техники безопасности, гигиены, ресурсосбережения, правовых и этических норм,норминформационнойбезопасности;</w:t>
      </w:r>
    </w:p>
    <w:p w:rsidR="00323AB5" w:rsidRDefault="00323AB5">
      <w:pPr>
        <w:pStyle w:val="a3"/>
        <w:spacing w:before="9"/>
        <w:rPr>
          <w:sz w:val="20"/>
        </w:rPr>
      </w:pPr>
    </w:p>
    <w:p w:rsidR="00323AB5" w:rsidRDefault="00DB4038">
      <w:pPr>
        <w:pStyle w:val="a3"/>
        <w:spacing w:before="1"/>
        <w:ind w:left="1613" w:right="247"/>
        <w:jc w:val="both"/>
      </w:pPr>
      <w:r>
        <w:t>владетьнавыкамираспознаванияизащитыинформации,информационнойбезопасностиличности.</w:t>
      </w:r>
    </w:p>
    <w:p w:rsidR="00323AB5" w:rsidRDefault="00323AB5">
      <w:pPr>
        <w:pStyle w:val="a3"/>
        <w:spacing w:before="10"/>
        <w:rPr>
          <w:sz w:val="20"/>
        </w:rPr>
      </w:pPr>
    </w:p>
    <w:p w:rsidR="00323AB5" w:rsidRDefault="00DB4038">
      <w:pPr>
        <w:pStyle w:val="a3"/>
        <w:ind w:left="1120"/>
      </w:pPr>
      <w:r>
        <w:t>Уобучающегосябудутсформированыследующиеуменияобщениякакчастькоммуникативныхуниверсальныхучебныхдействий:</w:t>
      </w:r>
    </w:p>
    <w:p w:rsidR="00323AB5" w:rsidRDefault="00323AB5">
      <w:pPr>
        <w:pStyle w:val="a3"/>
        <w:spacing w:before="10"/>
        <w:rPr>
          <w:sz w:val="20"/>
        </w:rPr>
      </w:pPr>
    </w:p>
    <w:p w:rsidR="00323AB5" w:rsidRDefault="00DB4038">
      <w:pPr>
        <w:pStyle w:val="a3"/>
        <w:ind w:left="1613" w:right="246"/>
        <w:jc w:val="both"/>
      </w:pPr>
      <w:r>
        <w:t>осуществлятькоммуникациивовсехсферахжизни;распознаватьневербальныесредстваобщения,понимать;</w:t>
      </w:r>
    </w:p>
    <w:p w:rsidR="00323AB5" w:rsidRDefault="00323AB5">
      <w:pPr>
        <w:pStyle w:val="a3"/>
        <w:spacing w:before="10"/>
        <w:rPr>
          <w:sz w:val="20"/>
        </w:rPr>
      </w:pPr>
    </w:p>
    <w:p w:rsidR="00323AB5" w:rsidRDefault="00DB4038">
      <w:pPr>
        <w:pStyle w:val="a3"/>
        <w:ind w:left="1613" w:right="247"/>
        <w:jc w:val="both"/>
      </w:pPr>
      <w:r>
        <w:t>значение социальных знаков, распознавать предпосылки конфликтных ситуаций и смягчатьконфликты;</w:t>
      </w:r>
    </w:p>
    <w:p w:rsidR="00323AB5" w:rsidRDefault="00323AB5">
      <w:pPr>
        <w:pStyle w:val="a3"/>
        <w:spacing w:before="10"/>
        <w:rPr>
          <w:sz w:val="20"/>
        </w:rPr>
      </w:pPr>
    </w:p>
    <w:p w:rsidR="00323AB5" w:rsidRDefault="00DB4038">
      <w:pPr>
        <w:pStyle w:val="a3"/>
        <w:ind w:left="1613" w:right="243"/>
        <w:jc w:val="both"/>
      </w:pPr>
      <w:r>
        <w:t>владеть различными способами общения и взаимодействия; аргументированно вести диалог,уметь смягчатьконфликтныеситуации;</w:t>
      </w:r>
    </w:p>
    <w:p w:rsidR="00323AB5" w:rsidRDefault="00323AB5">
      <w:pPr>
        <w:pStyle w:val="a3"/>
        <w:spacing w:before="10"/>
        <w:rPr>
          <w:sz w:val="20"/>
        </w:rPr>
      </w:pPr>
    </w:p>
    <w:p w:rsidR="00323AB5" w:rsidRDefault="00DB4038">
      <w:pPr>
        <w:pStyle w:val="a3"/>
        <w:spacing w:before="1"/>
        <w:ind w:left="1613"/>
        <w:jc w:val="both"/>
      </w:pPr>
      <w:r>
        <w:t>развернутоилогичноизлагатьсвоюточкузрениясиспользованиемязыковыхсредств.</w:t>
      </w:r>
    </w:p>
    <w:p w:rsidR="00323AB5" w:rsidRDefault="00323AB5">
      <w:pPr>
        <w:pStyle w:val="a3"/>
        <w:spacing w:before="9"/>
        <w:rPr>
          <w:sz w:val="20"/>
        </w:rPr>
      </w:pPr>
    </w:p>
    <w:p w:rsidR="00323AB5" w:rsidRDefault="00DB4038">
      <w:pPr>
        <w:pStyle w:val="a3"/>
        <w:spacing w:before="1"/>
        <w:ind w:left="1613" w:right="239"/>
        <w:jc w:val="both"/>
      </w:pPr>
      <w:r>
        <w:t>Уобучающегосябудутсформированыследующиеумениясамоорганизациикакчастирегулятивныхуниверсальныхучебныхдействий:</w:t>
      </w:r>
    </w:p>
    <w:p w:rsidR="00323AB5" w:rsidRDefault="00323AB5">
      <w:pPr>
        <w:pStyle w:val="a3"/>
        <w:spacing w:before="10"/>
        <w:rPr>
          <w:sz w:val="20"/>
        </w:rPr>
      </w:pPr>
    </w:p>
    <w:p w:rsidR="00323AB5" w:rsidRDefault="00DB4038">
      <w:pPr>
        <w:pStyle w:val="a3"/>
        <w:ind w:left="1613"/>
        <w:jc w:val="both"/>
      </w:pPr>
      <w:r>
        <w:t>самостоятельноосуществлятьпознавательнуюдеятельность;</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44"/>
        <w:jc w:val="both"/>
      </w:pPr>
      <w:r>
        <w:lastRenderedPageBreak/>
        <w:t>выявлятьпроблемы,ставитьиформулироватьсобственныезадачивобразовательнойдеятельности и вжизненныхситуациях;</w:t>
      </w:r>
    </w:p>
    <w:p w:rsidR="00323AB5" w:rsidRDefault="00323AB5">
      <w:pPr>
        <w:pStyle w:val="a3"/>
        <w:spacing w:before="10"/>
        <w:rPr>
          <w:sz w:val="20"/>
        </w:rPr>
      </w:pPr>
    </w:p>
    <w:p w:rsidR="00323AB5" w:rsidRDefault="00DB4038">
      <w:pPr>
        <w:pStyle w:val="a3"/>
        <w:ind w:left="1613" w:right="244"/>
        <w:jc w:val="both"/>
      </w:pPr>
      <w:r>
        <w:t>самостоятельносоставлятьпланрешенияпроблемысучетомимеющихсяресурсов,собственных возможностей и предпочтений;</w:t>
      </w:r>
    </w:p>
    <w:p w:rsidR="00323AB5" w:rsidRDefault="00323AB5">
      <w:pPr>
        <w:pStyle w:val="a3"/>
        <w:spacing w:before="10"/>
        <w:rPr>
          <w:sz w:val="20"/>
        </w:rPr>
      </w:pPr>
    </w:p>
    <w:p w:rsidR="00323AB5" w:rsidRDefault="00DB4038">
      <w:pPr>
        <w:pStyle w:val="a3"/>
        <w:ind w:left="1613" w:right="246"/>
        <w:jc w:val="both"/>
      </w:pPr>
      <w:r>
        <w:t>даватьоценкуновымситуациям,возникающимвпознавательнойипрактическойдеятельности,вмежличностныхотношениях;</w:t>
      </w:r>
    </w:p>
    <w:p w:rsidR="00323AB5" w:rsidRDefault="00323AB5">
      <w:pPr>
        <w:pStyle w:val="a3"/>
        <w:spacing w:before="10"/>
        <w:rPr>
          <w:sz w:val="20"/>
        </w:rPr>
      </w:pPr>
    </w:p>
    <w:p w:rsidR="00323AB5" w:rsidRDefault="00DB4038">
      <w:pPr>
        <w:pStyle w:val="a3"/>
        <w:ind w:left="1613"/>
        <w:jc w:val="both"/>
      </w:pPr>
      <w:r>
        <w:t>расширятьрамкиучебногопредметанаосновеличныхпредпочтений;</w:t>
      </w:r>
    </w:p>
    <w:p w:rsidR="00323AB5" w:rsidRDefault="00323AB5">
      <w:pPr>
        <w:pStyle w:val="a3"/>
        <w:spacing w:before="10"/>
        <w:rPr>
          <w:sz w:val="20"/>
        </w:rPr>
      </w:pPr>
    </w:p>
    <w:p w:rsidR="00323AB5" w:rsidRDefault="00DB4038">
      <w:pPr>
        <w:pStyle w:val="a3"/>
        <w:ind w:left="1613" w:right="243"/>
        <w:jc w:val="both"/>
      </w:pPr>
      <w:r>
        <w:t>делатьосознанныйвыборстратегийповедения,решенийприналичииальтернатив,аргументировать сделанныйвыбор,брать ответственностьзапринятоерешение;</w:t>
      </w:r>
    </w:p>
    <w:p w:rsidR="00323AB5" w:rsidRDefault="00323AB5">
      <w:pPr>
        <w:pStyle w:val="a3"/>
        <w:spacing w:before="10"/>
        <w:rPr>
          <w:sz w:val="20"/>
        </w:rPr>
      </w:pPr>
    </w:p>
    <w:p w:rsidR="00323AB5" w:rsidRDefault="00DB4038">
      <w:pPr>
        <w:pStyle w:val="a3"/>
        <w:spacing w:before="1"/>
        <w:ind w:left="1613"/>
        <w:jc w:val="both"/>
      </w:pPr>
      <w:r>
        <w:t>оцениватьприобретенныйопыт;</w:t>
      </w:r>
    </w:p>
    <w:p w:rsidR="00323AB5" w:rsidRDefault="00323AB5">
      <w:pPr>
        <w:pStyle w:val="a3"/>
        <w:spacing w:before="10"/>
        <w:rPr>
          <w:sz w:val="20"/>
        </w:rPr>
      </w:pPr>
    </w:p>
    <w:p w:rsidR="00323AB5" w:rsidRDefault="00DB4038">
      <w:pPr>
        <w:pStyle w:val="a3"/>
        <w:ind w:left="1613" w:right="239"/>
        <w:jc w:val="both"/>
      </w:pPr>
      <w:r>
        <w:t>способствовать формированию и проявлению широкой эрудиции в разных областях знаний,постоянноповышатьсвойобразовательныйикультурныйуровень.</w:t>
      </w:r>
    </w:p>
    <w:p w:rsidR="00323AB5" w:rsidRDefault="00323AB5">
      <w:pPr>
        <w:pStyle w:val="a3"/>
        <w:spacing w:before="10"/>
        <w:rPr>
          <w:sz w:val="20"/>
        </w:rPr>
      </w:pPr>
    </w:p>
    <w:p w:rsidR="00323AB5" w:rsidRDefault="00DB4038">
      <w:pPr>
        <w:pStyle w:val="a3"/>
        <w:ind w:left="1613" w:right="245"/>
        <w:jc w:val="both"/>
      </w:pPr>
      <w:r>
        <w:t>У обучающегося будут сформированы следующие умения самоконтроля, принятия себя идругихкакчастирегулятивныхуниверсальныхучебныхдействий:</w:t>
      </w:r>
    </w:p>
    <w:p w:rsidR="00323AB5" w:rsidRDefault="00323AB5">
      <w:pPr>
        <w:pStyle w:val="a3"/>
        <w:spacing w:before="10"/>
        <w:rPr>
          <w:sz w:val="20"/>
        </w:rPr>
      </w:pPr>
    </w:p>
    <w:p w:rsidR="00323AB5" w:rsidRDefault="00DB4038">
      <w:pPr>
        <w:pStyle w:val="a3"/>
        <w:ind w:left="1613" w:right="244"/>
        <w:jc w:val="both"/>
      </w:pPr>
      <w:r>
        <w:t>давать оценку новым ситуациям, вносить коррективы в деятельность, оценивать соответствиерезультатовцелям;</w:t>
      </w:r>
    </w:p>
    <w:p w:rsidR="00323AB5" w:rsidRDefault="00323AB5">
      <w:pPr>
        <w:pStyle w:val="a3"/>
        <w:spacing w:before="10"/>
        <w:rPr>
          <w:sz w:val="20"/>
        </w:rPr>
      </w:pPr>
    </w:p>
    <w:p w:rsidR="00323AB5" w:rsidRDefault="00DB4038">
      <w:pPr>
        <w:pStyle w:val="a3"/>
        <w:ind w:left="1613" w:right="246"/>
        <w:jc w:val="both"/>
      </w:pPr>
      <w:r>
        <w:t>владетьнавыкамипознавательнойрефлексиикакосознаниясовершаемыхдействийимыслительных процессов, их результатов и оснований; использовать приемы рефлексии дляоценкиситуации, выбораверного решения;</w:t>
      </w:r>
    </w:p>
    <w:p w:rsidR="00323AB5" w:rsidRDefault="00323AB5">
      <w:pPr>
        <w:pStyle w:val="a3"/>
        <w:spacing w:before="11"/>
        <w:rPr>
          <w:sz w:val="20"/>
        </w:rPr>
      </w:pPr>
    </w:p>
    <w:p w:rsidR="00323AB5" w:rsidRDefault="00DB4038">
      <w:pPr>
        <w:pStyle w:val="a3"/>
        <w:spacing w:line="448" w:lineRule="auto"/>
        <w:ind w:left="1613" w:right="1673"/>
      </w:pPr>
      <w:r>
        <w:t>уметь оценивать риски и своевременно принимать решения по их снижению;приниматьмотивыиаргументыдругихприанализерезультатовдеятельности;</w:t>
      </w:r>
    </w:p>
    <w:p w:rsidR="00323AB5" w:rsidRDefault="00DB4038">
      <w:pPr>
        <w:pStyle w:val="a3"/>
        <w:ind w:left="1613"/>
      </w:pPr>
      <w:r>
        <w:t>приниматьсебя,понимаясвоинедостаткиидостоинства;приниматьмотивыиаргументыдругихпри анализерезультатов деятельности;</w:t>
      </w:r>
    </w:p>
    <w:p w:rsidR="00323AB5" w:rsidRDefault="00323AB5">
      <w:pPr>
        <w:pStyle w:val="a3"/>
        <w:spacing w:before="10"/>
        <w:rPr>
          <w:sz w:val="20"/>
        </w:rPr>
      </w:pPr>
    </w:p>
    <w:p w:rsidR="00323AB5" w:rsidRDefault="00DB4038">
      <w:pPr>
        <w:pStyle w:val="a3"/>
        <w:ind w:left="1613"/>
      </w:pPr>
      <w:r>
        <w:t>признаватьсвоеправоиправодругихнаошибки;развиватьспособностьпониматьмирспозициидругогочеловека.</w:t>
      </w:r>
    </w:p>
    <w:p w:rsidR="00323AB5" w:rsidRDefault="00323AB5">
      <w:pPr>
        <w:pStyle w:val="a3"/>
        <w:spacing w:before="10"/>
        <w:rPr>
          <w:sz w:val="20"/>
        </w:rPr>
      </w:pPr>
    </w:p>
    <w:p w:rsidR="00323AB5" w:rsidRDefault="00DB4038">
      <w:pPr>
        <w:pStyle w:val="a3"/>
        <w:spacing w:line="448" w:lineRule="auto"/>
        <w:ind w:left="1613" w:right="1240"/>
      </w:pPr>
      <w:r>
        <w:t>У обучающегося будут сформированы следующие умения совместной деятельности:пониматьииспользоватьпреимуществакоманднойииндивидуальнойработы;</w:t>
      </w:r>
    </w:p>
    <w:p w:rsidR="00323AB5" w:rsidRDefault="00DB4038">
      <w:pPr>
        <w:pStyle w:val="a3"/>
        <w:ind w:left="1613" w:right="238"/>
      </w:pPr>
      <w:r>
        <w:t>выбирать тематику и методы совместных действий с учетом общих интересов и возможностейкаждогочленаколлектива;</w:t>
      </w:r>
    </w:p>
    <w:p w:rsidR="00323AB5" w:rsidRDefault="00323AB5">
      <w:pPr>
        <w:pStyle w:val="a3"/>
        <w:spacing w:before="10"/>
        <w:rPr>
          <w:sz w:val="20"/>
        </w:rPr>
      </w:pPr>
    </w:p>
    <w:p w:rsidR="00323AB5" w:rsidRDefault="00DB4038">
      <w:pPr>
        <w:pStyle w:val="a3"/>
        <w:ind w:left="1613" w:right="237"/>
        <w:jc w:val="both"/>
      </w:pPr>
      <w:r>
        <w:t>принимать цели совместной деятельности, организовывать и координировать действия по еедостижению:составлятьпландействий,распределятьролисучетоммненийучастников,обсуждать результаты совместной работы;</w:t>
      </w:r>
    </w:p>
    <w:p w:rsidR="00323AB5" w:rsidRDefault="00323AB5">
      <w:pPr>
        <w:pStyle w:val="a3"/>
        <w:spacing w:before="10"/>
        <w:rPr>
          <w:sz w:val="20"/>
        </w:rPr>
      </w:pPr>
    </w:p>
    <w:p w:rsidR="00323AB5" w:rsidRDefault="00DB4038">
      <w:pPr>
        <w:pStyle w:val="a3"/>
        <w:ind w:left="1613"/>
      </w:pPr>
      <w:r>
        <w:t>оцениватькачествосвоеговкладаивкладакаждогоучастникакомандывобщийрезультатпоразработаннымкритериям;</w:t>
      </w:r>
    </w:p>
    <w:p w:rsidR="00323AB5" w:rsidRDefault="00323AB5">
      <w:pPr>
        <w:pStyle w:val="a3"/>
        <w:spacing w:before="11"/>
        <w:rPr>
          <w:sz w:val="20"/>
        </w:rPr>
      </w:pPr>
    </w:p>
    <w:p w:rsidR="00323AB5" w:rsidRDefault="00DB4038">
      <w:pPr>
        <w:pStyle w:val="a3"/>
        <w:ind w:left="1613"/>
      </w:pPr>
      <w:r>
        <w:lastRenderedPageBreak/>
        <w:t>предлагатьновыеучебныеисследовательскиеисоциальныепроекты,оцениватьидеиспозицииновизны, оригинальности,практической значимости;</w:t>
      </w:r>
    </w:p>
    <w:p w:rsidR="00323AB5" w:rsidRDefault="00323AB5">
      <w:pPr>
        <w:pStyle w:val="a3"/>
        <w:spacing w:before="10"/>
        <w:rPr>
          <w:sz w:val="20"/>
        </w:rPr>
      </w:pPr>
    </w:p>
    <w:p w:rsidR="00323AB5" w:rsidRDefault="00DB4038">
      <w:pPr>
        <w:pStyle w:val="a3"/>
        <w:ind w:left="1613"/>
      </w:pPr>
      <w:r>
        <w:t>осуществлятьпозитивноестратегическоеповедениевразличныхситуациях,проявлять</w:t>
      </w:r>
    </w:p>
    <w:p w:rsidR="00323AB5" w:rsidRDefault="00323AB5">
      <w:pPr>
        <w:sectPr w:rsidR="00323AB5">
          <w:pgSz w:w="11920" w:h="16850"/>
          <w:pgMar w:top="820" w:right="300" w:bottom="840" w:left="0" w:header="0" w:footer="606" w:gutter="0"/>
          <w:cols w:space="720"/>
        </w:sectPr>
      </w:pPr>
    </w:p>
    <w:p w:rsidR="00323AB5" w:rsidRDefault="00DB4038">
      <w:pPr>
        <w:pStyle w:val="a3"/>
        <w:spacing w:before="71"/>
        <w:ind w:left="1613"/>
        <w:jc w:val="both"/>
      </w:pPr>
      <w:r>
        <w:lastRenderedPageBreak/>
        <w:t>творчествоивоображение,бытьинициативным.</w:t>
      </w:r>
    </w:p>
    <w:p w:rsidR="00323AB5" w:rsidRDefault="00323AB5">
      <w:pPr>
        <w:pStyle w:val="a3"/>
        <w:spacing w:before="10"/>
        <w:rPr>
          <w:sz w:val="20"/>
        </w:rPr>
      </w:pPr>
    </w:p>
    <w:p w:rsidR="00323AB5" w:rsidRDefault="00DB4038">
      <w:pPr>
        <w:pStyle w:val="a3"/>
        <w:ind w:left="1613" w:right="244"/>
        <w:jc w:val="both"/>
      </w:pPr>
      <w:r>
        <w:t>Предметныерезультатыосвоенияпрограммы10классапообществознанию(базовыйуровень).</w:t>
      </w:r>
    </w:p>
    <w:p w:rsidR="00323AB5" w:rsidRDefault="00323AB5">
      <w:pPr>
        <w:pStyle w:val="a3"/>
        <w:spacing w:before="10"/>
        <w:rPr>
          <w:sz w:val="20"/>
        </w:rPr>
      </w:pPr>
    </w:p>
    <w:p w:rsidR="00323AB5" w:rsidRDefault="00DB4038">
      <w:pPr>
        <w:pStyle w:val="a3"/>
        <w:ind w:left="1613" w:right="243"/>
        <w:jc w:val="both"/>
      </w:pPr>
      <w:r>
        <w:t>Владетьзнаниямиоб(о)обществекакцелостнойразвивающейсясистемевединствеивзаимодействииосновныхсферисоциальныхинститутов;общественныхпотребностяхиобщественныхотношениях;социальнойдинамикеиееформах;особенностяхпроцессацифровизации и влияния массовых коммуникаций на все сферы жизни общества; глобальныхпроблемахивызовахсовременности;перспективахразвитиясовременногообщества,тенденцияхразвитияРоссийскойФедерации;человекекаксубъектеобщественныхотношений и сознательной деятельности; особенностях социализации личности и ее этапах всовременныхусловиях; деятельностииееструктуре;</w:t>
      </w:r>
    </w:p>
    <w:p w:rsidR="00323AB5" w:rsidRDefault="00323AB5">
      <w:pPr>
        <w:pStyle w:val="a3"/>
        <w:spacing w:before="11"/>
        <w:rPr>
          <w:sz w:val="20"/>
        </w:rPr>
      </w:pPr>
    </w:p>
    <w:p w:rsidR="00323AB5" w:rsidRDefault="00DB4038">
      <w:pPr>
        <w:pStyle w:val="a3"/>
        <w:ind w:left="1613" w:right="242"/>
        <w:jc w:val="both"/>
      </w:pPr>
      <w:r>
        <w:t>сознании, самосознании и социальном поведении; познании мира; истине и ее критериях;формахиметодахмышления;особенностяхпрофессиональнойдеятельностивобластинауки;</w:t>
      </w:r>
    </w:p>
    <w:p w:rsidR="00323AB5" w:rsidRDefault="00323AB5">
      <w:pPr>
        <w:pStyle w:val="a3"/>
        <w:spacing w:before="10"/>
        <w:rPr>
          <w:sz w:val="20"/>
        </w:rPr>
      </w:pPr>
    </w:p>
    <w:p w:rsidR="00323AB5" w:rsidRDefault="00DB4038">
      <w:pPr>
        <w:pStyle w:val="a3"/>
        <w:ind w:left="1613" w:right="246"/>
        <w:jc w:val="both"/>
      </w:pPr>
      <w:r>
        <w:t>об (о) историческом и этническом многообразии культур, связи духовной и материальнойкультуры,особенностяхпрофессиональнойдеятельности вобластинаукиикультуры;</w:t>
      </w:r>
    </w:p>
    <w:p w:rsidR="00323AB5" w:rsidRDefault="00323AB5">
      <w:pPr>
        <w:pStyle w:val="a3"/>
        <w:spacing w:before="10"/>
        <w:rPr>
          <w:sz w:val="20"/>
        </w:rPr>
      </w:pPr>
    </w:p>
    <w:p w:rsidR="00323AB5" w:rsidRDefault="00DB4038">
      <w:pPr>
        <w:pStyle w:val="a3"/>
        <w:ind w:left="1613" w:right="238"/>
        <w:jc w:val="both"/>
      </w:pPr>
      <w:r>
        <w:t>об(о)экономикекакнаукеихозяйстве,ролигосударствавэкономике,втомчислегосударственной политике поддержки малого бизнеса и предпринимательства, конкуренции иимпортозамещения,особенностяхрыночныхотношенийвсовременнойэкономике;ролигосударственногобюджетавреализацииполномочийоргановгосударственнойвласти,механизмах принятия бюджетных решений; особенностях профессиональной деятельности вэкономическойифинансовой сферах.</w:t>
      </w:r>
    </w:p>
    <w:p w:rsidR="00323AB5" w:rsidRDefault="00323AB5">
      <w:pPr>
        <w:pStyle w:val="a3"/>
        <w:spacing w:before="11"/>
        <w:rPr>
          <w:sz w:val="20"/>
        </w:rPr>
      </w:pPr>
    </w:p>
    <w:p w:rsidR="00323AB5" w:rsidRDefault="00DB4038">
      <w:pPr>
        <w:pStyle w:val="a3"/>
        <w:ind w:left="1613" w:right="241"/>
        <w:jc w:val="both"/>
      </w:pPr>
      <w:r>
        <w:t>Характеризоватьроссийскиедуховно-нравственныеценности,втомчислеценностичеловеческой жизни, патриотизма и служения Отечеству, семьи, созидательного труда, нормморали и нравственности, прав и свобод человека, гуманизма, милосердия, справедливости,коллективизма,историческогоединстванародовРоссии,преемственностиисториинашейРодины, осознания ценности культуры России и традиций народов России, общественнойстабильностиицелостностигосударстванапримерахразделов"Человеквобществе","Духовнаякультура","Экономическая жизньобщества".</w:t>
      </w:r>
    </w:p>
    <w:p w:rsidR="00323AB5" w:rsidRDefault="00323AB5">
      <w:pPr>
        <w:pStyle w:val="a3"/>
        <w:spacing w:before="10"/>
        <w:rPr>
          <w:sz w:val="20"/>
        </w:rPr>
      </w:pPr>
    </w:p>
    <w:p w:rsidR="00323AB5" w:rsidRDefault="00DB4038">
      <w:pPr>
        <w:pStyle w:val="a3"/>
        <w:ind w:left="1613" w:right="236"/>
        <w:jc w:val="both"/>
      </w:pPr>
      <w:r>
        <w:t>Владеть умениями определять смысл, различать признаки научных понятий и использоватьпонятийный аппарат при анализе и оценке социальных явлений, в том числе достиженийроссийской науки и искусства, направлений научно-технологического развития РоссийскойФедерации,приизложениисобственныхсужденийипостроенииустныхиписьменныхвысказываний, включая понятия: общество и его типы, социальный институт, общественныйпрогресс, деятельность, социальные интересы, глобализация, личность, социализация, истина,мышление, духовная культура, духовные ценности, народная культура, массовая культура,элитарнаякультура,ценностииидеалы;образование,наука,искусство,религия,мораль,мировоззрение,экономическаясистема,экономическийрост,экономическийцикл,ограниченностьресурсов,общественныеблага,валовойвнутреннийпродукт,факторыдолгосрочногоэкономическогороста;механизмыгосударственногорегулированияэкономики,международноеразделениетруда;</w:t>
      </w:r>
    </w:p>
    <w:p w:rsidR="00323AB5" w:rsidRDefault="00323AB5">
      <w:pPr>
        <w:pStyle w:val="a3"/>
        <w:spacing w:before="11"/>
        <w:rPr>
          <w:sz w:val="20"/>
        </w:rPr>
      </w:pPr>
    </w:p>
    <w:p w:rsidR="00323AB5" w:rsidRDefault="00DB4038">
      <w:pPr>
        <w:pStyle w:val="a3"/>
        <w:ind w:left="1613" w:right="238"/>
        <w:jc w:val="both"/>
      </w:pPr>
      <w:r>
        <w:t>определятьразличныесмыслымногозначныхпонятий,втомчисле:общество,личность,свобода,культура, экономика, собственность;</w:t>
      </w:r>
    </w:p>
    <w:p w:rsidR="00323AB5" w:rsidRDefault="00323AB5">
      <w:pPr>
        <w:pStyle w:val="a3"/>
        <w:spacing w:before="10"/>
        <w:rPr>
          <w:sz w:val="20"/>
        </w:rPr>
      </w:pPr>
    </w:p>
    <w:p w:rsidR="00323AB5" w:rsidRDefault="00DB4038">
      <w:pPr>
        <w:pStyle w:val="a3"/>
        <w:ind w:left="1613" w:right="242"/>
        <w:jc w:val="both"/>
      </w:pPr>
      <w:r>
        <w:t>классифицировать и типологизировать на основе предложенных критериев используемые всоциальныхнаукахпонятияитермины,отражающиеявленияипроцессысоциальнойдействитель</w:t>
      </w:r>
      <w:r>
        <w:lastRenderedPageBreak/>
        <w:t>ности,втомчисле:видыиформыдеятельности;формыпознания,культуры;видызнания,науки,религий;видыиуровниобразованиявРоссийскойФедерации;виды</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46"/>
        <w:jc w:val="both"/>
      </w:pPr>
      <w:r>
        <w:lastRenderedPageBreak/>
        <w:t>налоговых систем, издержек производства, безработицы, финансовыхуслуг; типы и видырыночныхструктур;факторыпроизводства;источникифинансированияпредприятий.</w:t>
      </w:r>
    </w:p>
    <w:p w:rsidR="00323AB5" w:rsidRDefault="00323AB5">
      <w:pPr>
        <w:pStyle w:val="a3"/>
        <w:spacing w:before="10"/>
        <w:rPr>
          <w:sz w:val="20"/>
        </w:rPr>
      </w:pPr>
    </w:p>
    <w:p w:rsidR="00323AB5" w:rsidRDefault="00DB4038">
      <w:pPr>
        <w:pStyle w:val="a3"/>
        <w:ind w:left="1613" w:right="239"/>
        <w:jc w:val="both"/>
      </w:pPr>
      <w:r>
        <w:t>Владетьумениямиустанавливать,выявлять,объяснятьиконкретизироватьпримерамипричинно-следственные,функциональные,иерархическиеидругиесвязиподсистемиэлементовобщества;материальнойидуховнойкультуры;уровнейиметодовнаучногопознания;мышленияидеятельности;общественногоииндивидуальногосознания;чувственногоирациональногопознания;народной,массовойиэлитарнойкультуры;экономическойдеятельностиипроблемустойчивогоразвития;макроэкономическихпоказателейикачестважизни; спросаипредложения;</w:t>
      </w:r>
    </w:p>
    <w:p w:rsidR="00323AB5" w:rsidRDefault="00323AB5">
      <w:pPr>
        <w:pStyle w:val="a3"/>
        <w:spacing w:before="10"/>
        <w:rPr>
          <w:sz w:val="20"/>
        </w:rPr>
      </w:pPr>
    </w:p>
    <w:p w:rsidR="00323AB5" w:rsidRDefault="00DB4038">
      <w:pPr>
        <w:pStyle w:val="a3"/>
        <w:ind w:left="1613" w:right="241"/>
        <w:jc w:val="both"/>
      </w:pPr>
      <w:r>
        <w:t>характеризовать причины и последствия преобразований в духовной, экономической сферахжизнироссийскогообщества;противоречивогохарактераобщественногопрогресса;глобализации; культурного многообразия современного общества; возрастания роли науки всовременном обществе; инфляции, безработицы; функции образования, науки, религии каксоциальныхинститутов;морали;искусства;экономическиефункциигосударства;ЦентральногобанкаРоссийскойФедерации;налоговойсистемыРоссийскойФедерации;предпринимательства;</w:t>
      </w:r>
    </w:p>
    <w:p w:rsidR="00323AB5" w:rsidRDefault="00323AB5">
      <w:pPr>
        <w:pStyle w:val="a3"/>
        <w:rPr>
          <w:sz w:val="21"/>
        </w:rPr>
      </w:pPr>
    </w:p>
    <w:p w:rsidR="00323AB5" w:rsidRDefault="00DB4038">
      <w:pPr>
        <w:pStyle w:val="a3"/>
        <w:ind w:left="1613" w:right="245"/>
        <w:jc w:val="both"/>
      </w:pPr>
      <w:r>
        <w:t>отражать связи социальных объектов и явлений с помощью различных знаковых систем, в томчислевтаблицах, схемах, диаграммах, графиках.</w:t>
      </w:r>
    </w:p>
    <w:p w:rsidR="00323AB5" w:rsidRDefault="00323AB5">
      <w:pPr>
        <w:pStyle w:val="a3"/>
        <w:spacing w:before="10"/>
        <w:rPr>
          <w:sz w:val="20"/>
        </w:rPr>
      </w:pPr>
    </w:p>
    <w:p w:rsidR="00323AB5" w:rsidRDefault="00DB4038">
      <w:pPr>
        <w:pStyle w:val="a3"/>
        <w:ind w:left="1613" w:right="242"/>
        <w:jc w:val="both"/>
      </w:pPr>
      <w:r>
        <w:t>Иметь представления о методах изучения социальных явлений и процессов в социальныхнауках, включая универсальные методы науки, а также специальные методы социальногопознания,втомчислесоциологическиеопросы,биографическийметод,социальноепрогнозирование,методмоделирования исравнительно-историческийметод.</w:t>
      </w:r>
    </w:p>
    <w:p w:rsidR="00323AB5" w:rsidRDefault="00323AB5">
      <w:pPr>
        <w:pStyle w:val="a3"/>
        <w:spacing w:before="10"/>
        <w:rPr>
          <w:sz w:val="20"/>
        </w:rPr>
      </w:pPr>
    </w:p>
    <w:p w:rsidR="00323AB5" w:rsidRDefault="00DB4038">
      <w:pPr>
        <w:pStyle w:val="a3"/>
        <w:ind w:left="1613" w:right="237"/>
        <w:jc w:val="both"/>
      </w:pPr>
      <w:r>
        <w:t>Применятьзнания,полученныеприизученииразделов"Человеквобществе","Духовнаякультура","Экономическаяжизньобщества",дляанализасоциальнойинформацииомногообразии путей и форм общественного развития, российском обществе, об угрозах ивызовахразвитиявXXIв.,оразвитиидуховнойкультуры,опроблемахисовременныхтенденциях, направлениях и механизмах экономического развития, полученной из источниковразноготипа,включаяофициальныепубликациинаинтернет-ресурсахгосударственныхорганов,нормативныеправовыеакты,государственныедокументыстратегическогохарактера,публикациивСМИ;</w:t>
      </w:r>
    </w:p>
    <w:p w:rsidR="00323AB5" w:rsidRDefault="00323AB5">
      <w:pPr>
        <w:pStyle w:val="a3"/>
        <w:spacing w:before="10"/>
        <w:rPr>
          <w:sz w:val="20"/>
        </w:rPr>
      </w:pPr>
    </w:p>
    <w:p w:rsidR="00323AB5" w:rsidRDefault="00DB4038">
      <w:pPr>
        <w:pStyle w:val="a3"/>
        <w:spacing w:before="1"/>
        <w:ind w:left="1613" w:right="238"/>
        <w:jc w:val="both"/>
      </w:pPr>
      <w:r>
        <w:t>осуществлятьпоисксоциальнойинформации,представленнойвразличныхзнаковыхсистемах, извлекать информацию из неадаптированных источников, вести целенаправленныйпоиск необходимых сведений для восполнения недостающих звеньев, делать обоснованныевыводы, различать отдельные компоненты в информационном сообщении, выделять факты,выводы,оценочныесуждения,мненияприизученииразделов"Человеквобществе","Духовнаякультура","Экономическая жизньобщества".</w:t>
      </w:r>
    </w:p>
    <w:p w:rsidR="00323AB5" w:rsidRDefault="00323AB5">
      <w:pPr>
        <w:pStyle w:val="a3"/>
        <w:spacing w:before="10"/>
        <w:rPr>
          <w:sz w:val="20"/>
        </w:rPr>
      </w:pPr>
    </w:p>
    <w:p w:rsidR="00323AB5" w:rsidRDefault="00DB4038">
      <w:pPr>
        <w:pStyle w:val="a3"/>
        <w:ind w:left="1613" w:right="241"/>
        <w:jc w:val="both"/>
      </w:pPr>
      <w:r>
        <w:t>Осуществлять учебно-исследовательскую и проектную деятельность с опорой на полученныезнанияобобществе,оегодуховнойкультуреиэкономическойжизни,очеловеке,егопознавательной деятельности и творческой активности, представлять ее результаты в видезавершенныхпроектов,презентаций, творческихработсоциальной имеждисциплинарнойнаправленности; готовить устные выступления и письменные работы (развернутые ответы,сочинения) по изученным темам, составлять сложный и тезисный план развернутых ответов,анализироватьнеадаптированныетексты.</w:t>
      </w:r>
    </w:p>
    <w:p w:rsidR="00323AB5" w:rsidRDefault="00323AB5">
      <w:pPr>
        <w:pStyle w:val="a3"/>
        <w:spacing w:before="11"/>
        <w:rPr>
          <w:sz w:val="20"/>
        </w:rPr>
      </w:pPr>
    </w:p>
    <w:p w:rsidR="00323AB5" w:rsidRDefault="00DB4038">
      <w:pPr>
        <w:pStyle w:val="a3"/>
        <w:ind w:left="1613" w:right="236"/>
        <w:jc w:val="both"/>
      </w:pPr>
      <w:r>
        <w:t>Использоватьобществоведческиезнаниядлявзаимодействияспредставителямидругихнациональностейикультурв целяхуспешного выполнения типичныхсоциальныхролей,ориентациивактуальныхобщественныхсобытиях,определенияличнойгражданскойпозиции,осознаниязначимостиздоровогообразажизни,ролинепрерывногообразования;</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44"/>
        <w:jc w:val="both"/>
      </w:pPr>
      <w:r>
        <w:lastRenderedPageBreak/>
        <w:t>использовать средства информационно-коммуникационных технологий в решении различныхзадач при изучении разделов "Человек в обществе", "Духовная культура", "Экономическаяжизньобщества".</w:t>
      </w:r>
    </w:p>
    <w:p w:rsidR="00323AB5" w:rsidRDefault="00323AB5">
      <w:pPr>
        <w:pStyle w:val="a3"/>
        <w:spacing w:before="10"/>
        <w:rPr>
          <w:sz w:val="20"/>
        </w:rPr>
      </w:pPr>
    </w:p>
    <w:p w:rsidR="00323AB5" w:rsidRDefault="00DB4038">
      <w:pPr>
        <w:pStyle w:val="a3"/>
        <w:ind w:left="1613" w:right="238"/>
        <w:jc w:val="both"/>
      </w:pPr>
      <w:r>
        <w:t>Формулировать,основываясьнасоциальныхценностяхиприобретенныхзнанияхочеловекев обществе, духовной культуре, об экономической жизни общества, собственные суждения иаргументы по проблемам влияния социокультурных факторов на формирование личности;противоречивыхпоследствийглобализации;соотношениясвободыинеобходимостивдеятельности человека; значения культурных ценностей и норм в жизни общества, в духовномразвитии личности; роли государства в экономике; путей достижения экономического роста;взаимосвязиэкономическойсвободыисоциальной ответственности;</w:t>
      </w:r>
    </w:p>
    <w:p w:rsidR="00323AB5" w:rsidRDefault="00323AB5">
      <w:pPr>
        <w:pStyle w:val="a3"/>
        <w:spacing w:before="10"/>
        <w:rPr>
          <w:sz w:val="20"/>
        </w:rPr>
      </w:pPr>
    </w:p>
    <w:p w:rsidR="00323AB5" w:rsidRDefault="00DB4038">
      <w:pPr>
        <w:pStyle w:val="a3"/>
        <w:spacing w:before="1"/>
        <w:ind w:left="1613" w:right="242"/>
        <w:jc w:val="both"/>
      </w:pPr>
      <w:r>
        <w:t>конкретизировать теоретические положения, в том числе о (об) типах общества; многообразиипутейиформобщественногоразвития;человекекакрезультатебиологическойисоциокультурнойэволюции;многообразиивидовдеятельностииеемотивации;этапахсоциализации; особенностях научного познания в социально-гуманитарных науках; духовныхценностях; субкультуре и контркультуре; диалоге культур; категориях морали; возможностяхсамовоспитания;особенностяхобразованияинаукивсовременномобществе;свободесовести;значенииподдержаниямежконфессиональногомиравРоссийскойФедерации;многообразиифункцийискусства;достиженияхсовременногороссийскогоискусства;использовании мер государственной поддержки малого и среднего предпринимательства вРоссийской Федерации; выборе способов рационального экономического поведения людей,особенностях труда молодежи в условиях конкуренции на рынке труда, фактами социальнойдействительности,модельнымиситуациями,примерамиизличногосоциальногоопыта.</w:t>
      </w:r>
    </w:p>
    <w:p w:rsidR="00323AB5" w:rsidRDefault="00323AB5">
      <w:pPr>
        <w:pStyle w:val="a3"/>
        <w:spacing w:before="10"/>
        <w:rPr>
          <w:sz w:val="20"/>
        </w:rPr>
      </w:pPr>
    </w:p>
    <w:p w:rsidR="00323AB5" w:rsidRDefault="00DB4038">
      <w:pPr>
        <w:pStyle w:val="a3"/>
        <w:ind w:left="1613" w:right="245"/>
        <w:jc w:val="both"/>
      </w:pPr>
      <w:r>
        <w:t>Применять знания о финансах и бюджетном регулировании при пользовании финансовымиуслугами и инструментами, в том числе находить, анализировать и использовать информациюдляпринятияответственныхрешенийподостижениюфинансовыхцелейиуправлениюличными финансами при реализации прав и обязанностей потребителя финансовых услуг сучетомосновных способовснижениярисковиправилличнойфинансовойбезопасности.</w:t>
      </w:r>
    </w:p>
    <w:p w:rsidR="00323AB5" w:rsidRDefault="00323AB5">
      <w:pPr>
        <w:pStyle w:val="a3"/>
        <w:spacing w:before="11"/>
        <w:rPr>
          <w:sz w:val="20"/>
        </w:rPr>
      </w:pPr>
    </w:p>
    <w:p w:rsidR="00323AB5" w:rsidRDefault="00DB4038">
      <w:pPr>
        <w:pStyle w:val="a3"/>
        <w:ind w:left="1613" w:right="239"/>
        <w:jc w:val="both"/>
      </w:pPr>
      <w:r>
        <w:t>Оцениватьсоциальнуюинформациюпопроблемамразвитиясовременногообщества,общественного и индивидуального сознания, потребностей и интересов личности, научногопознаниявсоциально-гуманитарныхнауках,духовнойкультуры,экономическойжизниобщества, в том числе поступающую по каналам сетевых коммуникаций, определять степеньдостоверностиинформации;соотноситьразличныеоценкисоциальныхявлений,содержащиесявисточникахинформации;даватьоценкудействиямлюдейвтипичных(модельных)ситуациях сточкизрения социальныхнорм.</w:t>
      </w:r>
    </w:p>
    <w:p w:rsidR="00323AB5" w:rsidRDefault="00323AB5">
      <w:pPr>
        <w:pStyle w:val="a3"/>
        <w:spacing w:before="11"/>
        <w:rPr>
          <w:sz w:val="20"/>
        </w:rPr>
      </w:pPr>
    </w:p>
    <w:p w:rsidR="00323AB5" w:rsidRDefault="00DB4038">
      <w:pPr>
        <w:pStyle w:val="a3"/>
        <w:ind w:left="1613" w:right="243"/>
        <w:jc w:val="both"/>
      </w:pPr>
      <w:r>
        <w:t>Самостоятельнооцениватьпрактическиеситуациииприниматьрешения,выявлятьспомощью полученных знаний наиболее эффективные способы противодействия коррупции;определятьстратегииразрешениясоциальныхимежличностныхконфликтов;оцениватьповедениелюдейисобственноеповедениесточкизренияценностей,социальныхнорм,включая нормы морали и права, экономической рациональности; осознавать неприемлемостьантиобщественногоповедения, опасность алкоголизмаинаркомании.</w:t>
      </w:r>
    </w:p>
    <w:p w:rsidR="00323AB5" w:rsidRDefault="00323AB5">
      <w:pPr>
        <w:pStyle w:val="a3"/>
        <w:spacing w:before="10"/>
        <w:rPr>
          <w:sz w:val="20"/>
        </w:rPr>
      </w:pPr>
    </w:p>
    <w:p w:rsidR="00323AB5" w:rsidRDefault="00DB4038">
      <w:pPr>
        <w:pStyle w:val="a3"/>
        <w:ind w:left="1613" w:right="244"/>
        <w:jc w:val="both"/>
      </w:pPr>
      <w:r>
        <w:t>Предметныерезультатыосвоенияпрограммы11классапообществознанию(базовыйуровень).</w:t>
      </w:r>
    </w:p>
    <w:p w:rsidR="00323AB5" w:rsidRDefault="00323AB5">
      <w:pPr>
        <w:pStyle w:val="a3"/>
        <w:spacing w:before="10"/>
        <w:rPr>
          <w:sz w:val="20"/>
        </w:rPr>
      </w:pPr>
    </w:p>
    <w:p w:rsidR="00323AB5" w:rsidRDefault="00DB4038">
      <w:pPr>
        <w:pStyle w:val="a3"/>
        <w:ind w:left="1613" w:right="242"/>
        <w:jc w:val="both"/>
      </w:pPr>
      <w:r>
        <w:t>Владеть знаниями о социальной структуре общества, критериях социальной стратификации;формахифакторахсоциальноймобильностивсовременномобществе,осемьекаксоциальноминституте,возрастанииролисемейныхценностей;направленияхсоциальнойполитикивРоссийскойФедерации,втомчислевобласти поддержкисемьи;</w:t>
      </w:r>
    </w:p>
    <w:p w:rsidR="00323AB5" w:rsidRDefault="00323AB5">
      <w:pPr>
        <w:pStyle w:val="a3"/>
        <w:spacing w:before="10"/>
        <w:rPr>
          <w:sz w:val="20"/>
        </w:rPr>
      </w:pPr>
    </w:p>
    <w:p w:rsidR="00323AB5" w:rsidRDefault="00DB4038">
      <w:pPr>
        <w:pStyle w:val="a3"/>
        <w:ind w:left="1613"/>
        <w:jc w:val="both"/>
      </w:pPr>
      <w:r>
        <w:lastRenderedPageBreak/>
        <w:t>оструктуреифункцияхполитическойсистемыобщества,направленияхгосударственной</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46"/>
        <w:jc w:val="both"/>
      </w:pPr>
      <w:r>
        <w:lastRenderedPageBreak/>
        <w:t>политикиРоссийскойФедерации;конституционномстатусеиполномочияхоргановгосударственнойвласти;</w:t>
      </w:r>
    </w:p>
    <w:p w:rsidR="00323AB5" w:rsidRDefault="00323AB5">
      <w:pPr>
        <w:pStyle w:val="a3"/>
        <w:spacing w:before="10"/>
        <w:rPr>
          <w:sz w:val="20"/>
        </w:rPr>
      </w:pPr>
    </w:p>
    <w:p w:rsidR="00323AB5" w:rsidRDefault="00DB4038">
      <w:pPr>
        <w:pStyle w:val="a3"/>
        <w:ind w:left="1613" w:right="239"/>
        <w:jc w:val="both"/>
      </w:pPr>
      <w:r>
        <w:t>о(об)правекаксоциальномрегуляторе,системеправаизаконодательствеРоссийскойФедерации,системеправ,свободиобязанностейчеловекаигражданинавРоссийскойФедерации, правах ребенка и механизмах защиты прав в Российской Федерации; правовомрегулированиигражданских,семейных,трудовых,налоговых,образовательных,административных,уголовныхправовыхотношений;экологическомзаконодательстве,гражданском,административномиуголовном судопроизводстве.</w:t>
      </w:r>
    </w:p>
    <w:p w:rsidR="00323AB5" w:rsidRDefault="00323AB5">
      <w:pPr>
        <w:pStyle w:val="a3"/>
        <w:spacing w:before="10"/>
        <w:rPr>
          <w:sz w:val="20"/>
        </w:rPr>
      </w:pPr>
    </w:p>
    <w:p w:rsidR="00323AB5" w:rsidRDefault="00DB4038">
      <w:pPr>
        <w:pStyle w:val="a3"/>
        <w:ind w:left="1613" w:right="241"/>
        <w:jc w:val="both"/>
      </w:pPr>
      <w:r>
        <w:t>Характеризоватьроссийскиедуховно-нравственныеценности,втомчислеценностичеловеческой жизни, патриотизма и служения Отечеству, семьи, созидательного труда, нормморали и нравственности, прав и свобод человека, гуманизма, милосердия, справедливости,коллективизма,историческогоединстванародовРоссии,преемственностиисториинашейРодины, осознания ценности культуры России и традиций народов России, общественнойстабильностиицелостностигосударстванапримерахразделов"Социальнаясфера","Политическаясфера","ПравовоерегулированиеобщественныхотношенийвРоссийскойФедерации".</w:t>
      </w:r>
    </w:p>
    <w:p w:rsidR="00323AB5" w:rsidRDefault="00323AB5">
      <w:pPr>
        <w:pStyle w:val="a3"/>
        <w:rPr>
          <w:sz w:val="21"/>
        </w:rPr>
      </w:pPr>
    </w:p>
    <w:p w:rsidR="00323AB5" w:rsidRDefault="00DB4038">
      <w:pPr>
        <w:pStyle w:val="a3"/>
        <w:ind w:left="1613" w:right="239"/>
        <w:jc w:val="both"/>
      </w:pPr>
      <w:r>
        <w:t>Владеть умениями определять смысл, различать признаки научных понятий и использоватьпонятийный аппарат при анализе и оценке социальных явлений при изложении собственныхсуждений и построении устных и письменных высказываний, включая понятия: социальныеобщности,социальныегруппыиотношениямеждуними,социальнаястратификация,социальное неравенство, социальный статус, социальная роль, социальная мобильность, семьяибрак,этническиеобщности,нация,социальныенормы,социальныйконтрольисамоконтроль,социальныйконфликт,политическаявласть,политическийинститут,политическиеотношения,политическаясистема,государство,национальнаябезопасность,политическая культура, политическая элита, политическое лидерство, политический процесс,право,источникправа,системаправа,нормаправа,отрасльправа,институтправа,правонарушение,юридическаяответственность,нормативныйправовойакт,закон,подзаконныйакт,законодательныйпроцесс,правовойстатус,гражданствоРоссийскойФедерации,налог;</w:t>
      </w:r>
    </w:p>
    <w:p w:rsidR="00323AB5" w:rsidRDefault="00323AB5">
      <w:pPr>
        <w:pStyle w:val="a3"/>
        <w:spacing w:before="10"/>
        <w:rPr>
          <w:sz w:val="20"/>
        </w:rPr>
      </w:pPr>
    </w:p>
    <w:p w:rsidR="00323AB5" w:rsidRDefault="00DB4038">
      <w:pPr>
        <w:pStyle w:val="a3"/>
        <w:ind w:left="1613" w:right="247"/>
        <w:jc w:val="both"/>
      </w:pPr>
      <w:r>
        <w:t>определятьразличныесмыслымногозначныхпонятий,втомчисле:власть,социальнаясправедливость,социальныйинститут;</w:t>
      </w:r>
    </w:p>
    <w:p w:rsidR="00323AB5" w:rsidRDefault="00323AB5">
      <w:pPr>
        <w:pStyle w:val="a3"/>
        <w:spacing w:before="10"/>
        <w:rPr>
          <w:sz w:val="20"/>
        </w:rPr>
      </w:pPr>
    </w:p>
    <w:p w:rsidR="00323AB5" w:rsidRDefault="00DB4038">
      <w:pPr>
        <w:pStyle w:val="a3"/>
        <w:spacing w:before="1"/>
        <w:ind w:left="1613" w:right="242"/>
        <w:jc w:val="both"/>
      </w:pPr>
      <w:r>
        <w:t>классифицировать и типологизировать на основе предложенных критериев используемые всоциальных науках понятия и термины, отражающие социальные явления и процессы, в томчисле:социальныеобщностиигруппы;видысоциальноймобильности;типысемьи;социальныенормы;социальныеконфликты;формысоциальныхдевиаций;видымиграционныхпроцессов всовременном мире; формы государства; политические партии;виды политического лидерства, избирательных и партийных систем, политических идеологий;правовые нормы; отрасли и институты права; источники права; нормативные правовые акты;виды правовых отношений; правонарушения; виды юридической ответственности; права исвободычеловекаигражданинаРоссийскойФедерации;конституционныеобязанностигражданина Российской Федерации; способы защиты гражданских прав, правоохранительныеорганы; организационно-правовые формы юридических лиц; права и обязанности родителей идетей;праваиобязанностиработниковиработодателей;дисциплинарныевзыскания;налогиисборывРоссийскойФедерации;праваиобязанностиналогоплательщиков;видыадминистративных правонарушений и наказаний; экологические правонарушения; способызащиты права на благоприятную окружающую среду; виды преступлений; виды наказаний вуголовномправе.</w:t>
      </w:r>
    </w:p>
    <w:p w:rsidR="00323AB5" w:rsidRDefault="00323AB5">
      <w:pPr>
        <w:pStyle w:val="a3"/>
        <w:spacing w:before="11"/>
        <w:rPr>
          <w:sz w:val="20"/>
        </w:rPr>
      </w:pPr>
    </w:p>
    <w:p w:rsidR="00323AB5" w:rsidRDefault="00DB4038">
      <w:pPr>
        <w:pStyle w:val="a3"/>
        <w:ind w:left="1613" w:right="238"/>
        <w:jc w:val="both"/>
      </w:pPr>
      <w:r>
        <w:t>Владетьумениямиустанавливать,выявлять,объяснятьпричинно-следственные,функциональные,иерархическиеидругиесвязиприописаниисоциальнойструктуры,формы</w:t>
      </w:r>
    </w:p>
    <w:p w:rsidR="00323AB5" w:rsidRDefault="00323AB5">
      <w:pPr>
        <w:jc w:val="both"/>
        <w:sectPr w:rsidR="00323AB5">
          <w:pgSz w:w="11920" w:h="16850"/>
          <w:pgMar w:top="820" w:right="300" w:bottom="900" w:left="0" w:header="0" w:footer="606" w:gutter="0"/>
          <w:cols w:space="720"/>
        </w:sectPr>
      </w:pPr>
    </w:p>
    <w:p w:rsidR="00323AB5" w:rsidRDefault="00DB4038">
      <w:pPr>
        <w:pStyle w:val="a3"/>
        <w:spacing w:before="71"/>
        <w:ind w:left="1613" w:right="248"/>
        <w:jc w:val="both"/>
      </w:pPr>
      <w:r>
        <w:lastRenderedPageBreak/>
        <w:t>государства, политической культуры личности и ее политического поведения, системы права,нормативно-правовых актов,прав,свободи обязанностей;</w:t>
      </w:r>
    </w:p>
    <w:p w:rsidR="00323AB5" w:rsidRDefault="00323AB5">
      <w:pPr>
        <w:pStyle w:val="a3"/>
        <w:spacing w:before="10"/>
        <w:rPr>
          <w:sz w:val="20"/>
        </w:rPr>
      </w:pPr>
    </w:p>
    <w:p w:rsidR="00323AB5" w:rsidRDefault="00DB4038">
      <w:pPr>
        <w:pStyle w:val="a3"/>
        <w:ind w:left="1613" w:right="243"/>
        <w:jc w:val="both"/>
      </w:pPr>
      <w:r>
        <w:t>приводить примеры взаимосвязи социальной, политической и других сфер жизни общества;праваиморали;государстваиправа;действияправовыхрегуляторовиразвитияобщественных процессов;</w:t>
      </w:r>
    </w:p>
    <w:p w:rsidR="00323AB5" w:rsidRDefault="00323AB5">
      <w:pPr>
        <w:pStyle w:val="a3"/>
        <w:spacing w:before="10"/>
        <w:rPr>
          <w:sz w:val="20"/>
        </w:rPr>
      </w:pPr>
    </w:p>
    <w:p w:rsidR="00323AB5" w:rsidRDefault="00DB4038">
      <w:pPr>
        <w:pStyle w:val="a3"/>
        <w:ind w:left="1613" w:right="241"/>
        <w:jc w:val="both"/>
      </w:pPr>
      <w:r>
        <w:t>характеризовать причины и последствия преобразований в социальной, политической сферах,в правовом регулировании общественных отношений в Российской Федерации; возрастаниясоциальноймобильности;сохранениясоциальногонеравенства;социальныхконфликтов;отклоняющегося (девиантного) поведения; правонарушения и юридической ответственностизанего;абсентеизма; коррупции;</w:t>
      </w:r>
    </w:p>
    <w:p w:rsidR="00323AB5" w:rsidRDefault="00323AB5">
      <w:pPr>
        <w:pStyle w:val="a3"/>
        <w:spacing w:before="10"/>
        <w:rPr>
          <w:sz w:val="20"/>
        </w:rPr>
      </w:pPr>
    </w:p>
    <w:p w:rsidR="00323AB5" w:rsidRDefault="00DB4038">
      <w:pPr>
        <w:pStyle w:val="a3"/>
        <w:spacing w:before="1"/>
        <w:ind w:left="1613" w:right="245"/>
        <w:jc w:val="both"/>
      </w:pPr>
      <w:r>
        <w:t>характеризоватьфункциисемьи,социальныхнорм,включаянормыправа;социальногоконтроля; государства, субъектов и органов государственной власти в Российской Федерации;политическихпартий;средствмассовойинформациивполитическойжизниобщества;правоохранительныхорганов;</w:t>
      </w:r>
    </w:p>
    <w:p w:rsidR="00323AB5" w:rsidRDefault="00323AB5">
      <w:pPr>
        <w:pStyle w:val="a3"/>
        <w:spacing w:before="10"/>
        <w:rPr>
          <w:sz w:val="20"/>
        </w:rPr>
      </w:pPr>
    </w:p>
    <w:p w:rsidR="00323AB5" w:rsidRDefault="00DB4038">
      <w:pPr>
        <w:pStyle w:val="a3"/>
        <w:ind w:left="1613" w:right="245"/>
        <w:jc w:val="both"/>
      </w:pPr>
      <w:r>
        <w:t>отражать связи социальных объектов и явлений с помощью различных знаковых систем, в томчислевтаблицах, схемах, диаграммах, графиках.</w:t>
      </w:r>
    </w:p>
    <w:p w:rsidR="00323AB5" w:rsidRDefault="00323AB5">
      <w:pPr>
        <w:pStyle w:val="a3"/>
        <w:spacing w:before="10"/>
        <w:rPr>
          <w:sz w:val="20"/>
        </w:rPr>
      </w:pPr>
    </w:p>
    <w:p w:rsidR="00323AB5" w:rsidRDefault="00DB4038">
      <w:pPr>
        <w:pStyle w:val="a3"/>
        <w:ind w:left="1613" w:right="239"/>
        <w:jc w:val="both"/>
      </w:pPr>
      <w:r>
        <w:t>Иметь представления о методах изучения социальной, политической сферы жизни общества,включая универсальные методы науки, а также специальные методы социального познания, втомчислесоциологическиеопросы,биографический,сравнительно-правовойметод,политическоепрогнозирование.</w:t>
      </w:r>
    </w:p>
    <w:p w:rsidR="00323AB5" w:rsidRDefault="00323AB5">
      <w:pPr>
        <w:pStyle w:val="a3"/>
        <w:spacing w:before="10"/>
        <w:rPr>
          <w:sz w:val="20"/>
        </w:rPr>
      </w:pPr>
    </w:p>
    <w:p w:rsidR="00323AB5" w:rsidRDefault="00DB4038">
      <w:pPr>
        <w:pStyle w:val="a3"/>
        <w:ind w:left="1613" w:right="241"/>
        <w:jc w:val="both"/>
      </w:pPr>
      <w:r>
        <w:t>Применять знания, полученные при изучении разделов "Социальная сфера", "Политическаясфера", "Правовое регулирование общественных отношений в Российской Федерации", дляанализасоциальнойинформацииосоциальномиполитическомразвитиироссийскогообщества,направленияхгосударственнойполитикивРоссийскойФедерации,правовомрегулировании общественных процессов в Российской Федерации, полученной из источниковразноготипа,включаяофициальныепубликациинаинтернет-ресурсахгосударственныхорганов,нормативныеправовыеакты,государственныедокументыстратегическогохарактера,публикациивСМИ;</w:t>
      </w:r>
    </w:p>
    <w:p w:rsidR="00323AB5" w:rsidRDefault="00323AB5">
      <w:pPr>
        <w:pStyle w:val="a3"/>
        <w:spacing w:before="11"/>
        <w:rPr>
          <w:sz w:val="20"/>
        </w:rPr>
      </w:pPr>
    </w:p>
    <w:p w:rsidR="00323AB5" w:rsidRDefault="00DB4038">
      <w:pPr>
        <w:pStyle w:val="a3"/>
        <w:ind w:left="1613" w:right="236"/>
        <w:jc w:val="both"/>
      </w:pPr>
      <w:r>
        <w:t>осуществлятьпоискполитическойиправовойинформации,представленнойвразличныхзнаковыхсистемах,извлекатьинформациюизнеадаптированныхисточников,вестицеленаправленныйпоискнеобходимыхсведенийдлявосполнениянедостающихзвеньев,делатьобоснованныевыводы,различатьотдельныекомпонентывинформационномсообщении, выделять факты, выводы, оценочные суждения, мнения при изучении разделов"Социальнаясфера","Политическаясфера","ПравовоерегулированиеобщественныхотношенийвРоссийской Федерации".</w:t>
      </w:r>
    </w:p>
    <w:p w:rsidR="00323AB5" w:rsidRDefault="00323AB5">
      <w:pPr>
        <w:pStyle w:val="a3"/>
        <w:spacing w:before="11"/>
        <w:rPr>
          <w:sz w:val="20"/>
        </w:rPr>
      </w:pPr>
    </w:p>
    <w:p w:rsidR="00323AB5" w:rsidRDefault="00DB4038">
      <w:pPr>
        <w:pStyle w:val="a3"/>
        <w:ind w:left="1613" w:right="236"/>
        <w:jc w:val="both"/>
      </w:pPr>
      <w:r>
        <w:t>Осуществлять учебно-исследовательскую и проектную деятельность с опорой на полученныезнанияоструктуреобщества,социальныхотношениях,политическойсфере,правовомрегулировании и законодательстве Российской Федерации, представлять ее результаты в видезавершенныхпроектов,презентаций, творческихработсоциальной имеждисциплинарнойнаправленности; готовить устные выступления и письменные работы (развернутые ответы,сочинения) по изученным темам, составлять сложный и тезисный план развернутых ответов,анализироватьнеадаптированныетексты.</w:t>
      </w:r>
    </w:p>
    <w:p w:rsidR="00323AB5" w:rsidRDefault="00323AB5">
      <w:pPr>
        <w:pStyle w:val="a3"/>
        <w:spacing w:before="10"/>
        <w:rPr>
          <w:sz w:val="20"/>
        </w:rPr>
      </w:pPr>
    </w:p>
    <w:p w:rsidR="00323AB5" w:rsidRDefault="00DB4038">
      <w:pPr>
        <w:pStyle w:val="a3"/>
        <w:ind w:left="1613" w:right="234"/>
        <w:jc w:val="both"/>
      </w:pPr>
      <w:r>
        <w:t>Использовать политические и правовые знания для взаимодействия с представителями другихнациональностейикультурвцеляхуспешноговыполнениятипичныхсоциальныхролей,ориентациивактуальныхобщественныхсобытиях,определенияличнойгражданскойпозиции;осознан</w:t>
      </w:r>
      <w:r>
        <w:lastRenderedPageBreak/>
        <w:t>ияролинепрерывногообразования;использоватьсредстваинформационно-</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1613" w:right="240"/>
        <w:jc w:val="both"/>
      </w:pPr>
      <w:r>
        <w:lastRenderedPageBreak/>
        <w:t>коммуникационныхтехнологийврешенииразличныхзадачприизученииразделов"Социальнаясфера","Политическаясфера","ПравовоерегулированиеобщественныхотношенийвРоссийской Федерации".</w:t>
      </w:r>
    </w:p>
    <w:p w:rsidR="00323AB5" w:rsidRDefault="00323AB5">
      <w:pPr>
        <w:pStyle w:val="a3"/>
        <w:spacing w:before="10"/>
        <w:rPr>
          <w:sz w:val="20"/>
        </w:rPr>
      </w:pPr>
    </w:p>
    <w:p w:rsidR="00323AB5" w:rsidRDefault="00DB4038">
      <w:pPr>
        <w:pStyle w:val="a3"/>
        <w:ind w:left="1613" w:right="242"/>
        <w:jc w:val="both"/>
      </w:pPr>
      <w:r>
        <w:t>Формулироватьнаосновесоциальныхценностейиприобретенныхзнанийоструктуреобщества и социальных взаимодействиях, политической сфере и законодательстве РоссийскойФедерации собственные суждения и аргументы по проблемам социальной мобильности, ееформ и каналов в современном российском обществе; миграционных процессов; тенденцийразвития семьи; участия субъектов политики в политическом процессе; опасности коррупцииинеобходимостиборьбы с ней; соотношения прав исвободчеловека собязанностями иправовойответственностью;</w:t>
      </w:r>
    </w:p>
    <w:p w:rsidR="00323AB5" w:rsidRDefault="00323AB5">
      <w:pPr>
        <w:pStyle w:val="a3"/>
        <w:spacing w:before="10"/>
        <w:rPr>
          <w:sz w:val="20"/>
        </w:rPr>
      </w:pPr>
    </w:p>
    <w:p w:rsidR="00323AB5" w:rsidRDefault="00DB4038">
      <w:pPr>
        <w:pStyle w:val="a3"/>
        <w:spacing w:before="1"/>
        <w:ind w:left="1613" w:right="236"/>
        <w:jc w:val="both"/>
      </w:pPr>
      <w:r>
        <w:t>использовать ключевые понятия, теоретические положения, в том числе о (об) социальнойструктурероссийскогообщества;ролисемьивжизниличностиивразвитииобщества;особенностяхполитическойвласти,структуреполитическойсистемы;ролиИнтернетавсовременнойполитическойкоммуникации;необходимостиподдержаниязаконностииправопорядка;юридическойответственностизасовершениеправонарушений;механизмахзащитыправчеловека;особенностяхтрудовыхправоотношенийнесовершеннолетнихработников; особенностях уголовной ответственности несовершеннолетних для объясненияявленийсоциальной действительности;</w:t>
      </w:r>
    </w:p>
    <w:p w:rsidR="00323AB5" w:rsidRDefault="00323AB5">
      <w:pPr>
        <w:pStyle w:val="a3"/>
        <w:spacing w:before="10"/>
        <w:rPr>
          <w:sz w:val="20"/>
        </w:rPr>
      </w:pPr>
    </w:p>
    <w:p w:rsidR="00323AB5" w:rsidRDefault="00DB4038">
      <w:pPr>
        <w:pStyle w:val="a3"/>
        <w:ind w:left="1613" w:right="241"/>
        <w:jc w:val="both"/>
      </w:pPr>
      <w:r>
        <w:t>конкретизироватьтеоретическиеположенияо(об)конституционныхпринципахнациональнойполитикивРоссийскойФедерации;социальныхконфликтах,включаяэтносоциальные,ипутяхихразрешения;государственнойподдержкесоциальнонезащищенныхслоевобществаимерахсоциальнойподдержкисемьивРоссийскойФедерации;федеративномустройствеиполитическойсистемеРоссийскойФедерациинасовременномэтапе;государственномсуверенитете;избирательнойсистемевРоссийскойФедерации;государственнойслужбеистатусегосударственногослужащего;основахконституционногострояРоссийскойФедерации;субъектахгражданскихправоотношений;юридической ответственности и ее видах; правовом регулировании оказания образовательныхуслуг; порядке приема на работу, заключения и расторжения трудового договора, в том численесовершеннолетнихграждан;защитетрудовыхправработников;порядкеиусловияхзаключенияирасторжениябрака;правахиобязанностяхналогоплательщика;принципахуголовногоправа,уголовногопроцесса,гражданскогопроцессафактамисоциальнойдействительности,модельнымиситуациями,примерамиизличногосоциальногоопыта.</w:t>
      </w:r>
    </w:p>
    <w:p w:rsidR="00323AB5" w:rsidRDefault="00323AB5">
      <w:pPr>
        <w:pStyle w:val="a3"/>
        <w:spacing w:before="11"/>
        <w:rPr>
          <w:sz w:val="20"/>
        </w:rPr>
      </w:pPr>
    </w:p>
    <w:p w:rsidR="00323AB5" w:rsidRDefault="00DB4038">
      <w:pPr>
        <w:pStyle w:val="a3"/>
        <w:ind w:left="1613" w:right="241"/>
        <w:jc w:val="both"/>
      </w:pPr>
      <w:r>
        <w:t>Применять знание о правах и обязанностях потребителя финансовых услуг, зафиксированныхвзаконодательствеРоссийскойФедерации;находить,анализироватьииспользоватьинформацию, предоставленную государственными органами, в том числе в цифровой среде, вцеляхуправленияличнымифинансамииобеспеченияличнойфинансовойбезопасности.</w:t>
      </w:r>
    </w:p>
    <w:p w:rsidR="00323AB5" w:rsidRDefault="00323AB5">
      <w:pPr>
        <w:pStyle w:val="a3"/>
        <w:spacing w:before="11"/>
        <w:rPr>
          <w:sz w:val="20"/>
        </w:rPr>
      </w:pPr>
    </w:p>
    <w:p w:rsidR="00323AB5" w:rsidRDefault="00DB4038">
      <w:pPr>
        <w:pStyle w:val="a3"/>
        <w:ind w:left="1613" w:right="236"/>
        <w:jc w:val="both"/>
      </w:pPr>
      <w:r>
        <w:t>Оценивать социальную информацию по проблемам социальных отношений, политическойжизни общества, правового регулирования, в том числе поступающую по каналам сетевыхкоммуникаций,определятьстепеньдостоверностиинформации;соотноситьразличныеоценкисоциальноговзаимодействия,политическихсобытий,правовыхотношений,содержащиесявисточникахинформации;даватьоценкудействиямлюдейвтипичных(модельных)ситуацияхсточкизрениясоциальныхнорм,втомчисленормморалииправа.</w:t>
      </w:r>
    </w:p>
    <w:p w:rsidR="00323AB5" w:rsidRDefault="00323AB5">
      <w:pPr>
        <w:pStyle w:val="a3"/>
        <w:spacing w:before="10"/>
        <w:rPr>
          <w:sz w:val="20"/>
        </w:rPr>
      </w:pPr>
    </w:p>
    <w:p w:rsidR="00323AB5" w:rsidRDefault="00DB4038">
      <w:pPr>
        <w:pStyle w:val="a3"/>
        <w:ind w:left="1613" w:right="237"/>
        <w:jc w:val="both"/>
      </w:pPr>
      <w:r>
        <w:t>Самостоятельно оценивать и принимать решения, выявлять с помощью полученных знанийнаиболееэффективныеспособыпротиводействиякоррупции;определятьстратегииразрешениясоциальныхимежличностныхконфликтов;оцениватьповедениелюдейисобственное поведение с точки зрения социальных норм, включая нормы морали и права,ценностей; осознавать неприемлемость антиобщественного поведения, опасность алкоголизмаинаркомании.</w:t>
      </w:r>
    </w:p>
    <w:p w:rsidR="00323AB5" w:rsidRDefault="00323AB5">
      <w:pPr>
        <w:jc w:val="both"/>
        <w:sectPr w:rsidR="00323AB5">
          <w:pgSz w:w="11920" w:h="16850"/>
          <w:pgMar w:top="820" w:right="300" w:bottom="920" w:left="0" w:header="0" w:footer="606" w:gutter="0"/>
          <w:cols w:space="720"/>
        </w:sectPr>
      </w:pPr>
    </w:p>
    <w:p w:rsidR="00323AB5" w:rsidRDefault="00DB4038" w:rsidP="00E26A64">
      <w:pPr>
        <w:pStyle w:val="3"/>
        <w:numPr>
          <w:ilvl w:val="2"/>
          <w:numId w:val="179"/>
        </w:numPr>
        <w:tabs>
          <w:tab w:val="left" w:pos="4973"/>
          <w:tab w:val="left" w:pos="4974"/>
        </w:tabs>
        <w:spacing w:before="67" w:line="274" w:lineRule="exact"/>
        <w:ind w:left="4973" w:hanging="778"/>
        <w:jc w:val="left"/>
      </w:pPr>
      <w:bookmarkStart w:id="31" w:name="_bookmark30"/>
      <w:bookmarkEnd w:id="31"/>
      <w:r>
        <w:lastRenderedPageBreak/>
        <w:t>Экономика</w:t>
      </w:r>
    </w:p>
    <w:p w:rsidR="00323AB5" w:rsidRDefault="00DB4038">
      <w:pPr>
        <w:pStyle w:val="a3"/>
        <w:ind w:left="1459" w:right="494" w:firstLine="599"/>
      </w:pPr>
      <w:r>
        <w:t>Программа по курсу экономики для 10 класса составлена на основе требованийФедерального государственного образовательного стандарта СОО и примерной основнойобразовательной программы среднего общего образования письмом Департаментагосударственной политики в сфере общего образования Минобрнауки России за №08-1786 от28.10.2015г. и на основании поурочного тематического планирования рабочей программы покурсу экономики (Дихтяр Л.Н. Экономика. Рабочая программа: 10—11 классы: учебно-методическоепособие/ Т. Л. Дихтяр. — М.: Дрофа, 2017. —56с.)</w:t>
      </w:r>
    </w:p>
    <w:p w:rsidR="00323AB5" w:rsidRDefault="00DB4038">
      <w:pPr>
        <w:pStyle w:val="a3"/>
        <w:ind w:left="1459" w:right="684"/>
      </w:pPr>
      <w:r>
        <w:t>В общеобразовательных классах на изучение экономики на базовом уровнев учебном планеотводится34 часавгод(одинуроквнеделю).</w:t>
      </w:r>
    </w:p>
    <w:p w:rsidR="00323AB5" w:rsidRDefault="00DB4038">
      <w:pPr>
        <w:pStyle w:val="a3"/>
        <w:ind w:left="1459" w:right="267"/>
      </w:pPr>
      <w:r>
        <w:t>Рабочая программа курса «Экономика» разработана к учебнику «Экономика. 10—11 классы» Р.И.Хасбулатова.</w:t>
      </w:r>
    </w:p>
    <w:p w:rsidR="00323AB5" w:rsidRDefault="00DB4038">
      <w:pPr>
        <w:pStyle w:val="a3"/>
        <w:ind w:left="1459" w:right="1129"/>
        <w:jc w:val="both"/>
      </w:pPr>
      <w:r>
        <w:t>Структура и содержание рабочей программы соответствуют требованиям Федеральныхгосударственных образовательных стандартов и Примерной основной образовательнойпрограммесреднегообщегообразования.</w:t>
      </w:r>
    </w:p>
    <w:p w:rsidR="00323AB5" w:rsidRDefault="00DB4038" w:rsidP="00E26A64">
      <w:pPr>
        <w:pStyle w:val="3"/>
        <w:numPr>
          <w:ilvl w:val="0"/>
          <w:numId w:val="140"/>
        </w:numPr>
        <w:tabs>
          <w:tab w:val="left" w:pos="1614"/>
        </w:tabs>
        <w:spacing w:before="3"/>
        <w:ind w:right="3330" w:firstLine="7"/>
        <w:jc w:val="left"/>
      </w:pPr>
      <w:r>
        <w:t>ПЛАНИРУЕМЫЕ РЕЗУЛЬТАТЫ ОСВОЕНИЯ ПРЕДМЕТАЛичностныерезультаты:</w:t>
      </w:r>
    </w:p>
    <w:p w:rsidR="00323AB5" w:rsidRDefault="00DB4038" w:rsidP="00E26A64">
      <w:pPr>
        <w:pStyle w:val="a4"/>
        <w:numPr>
          <w:ilvl w:val="0"/>
          <w:numId w:val="139"/>
        </w:numPr>
        <w:tabs>
          <w:tab w:val="left" w:pos="1666"/>
        </w:tabs>
        <w:ind w:right="244" w:firstLine="566"/>
        <w:rPr>
          <w:sz w:val="24"/>
        </w:rPr>
      </w:pPr>
      <w:r>
        <w:rPr>
          <w:sz w:val="24"/>
        </w:rPr>
        <w:t>осознаниесебягражданамиРоссии,патриотами,ответственнымичленамироссийскогообщества;воспитаниеактивнойгражданскойпозиции,гордостизадостижениясвоейродины;</w:t>
      </w:r>
    </w:p>
    <w:p w:rsidR="00323AB5" w:rsidRDefault="00DB4038" w:rsidP="00E26A64">
      <w:pPr>
        <w:pStyle w:val="a4"/>
        <w:numPr>
          <w:ilvl w:val="0"/>
          <w:numId w:val="139"/>
        </w:numPr>
        <w:tabs>
          <w:tab w:val="left" w:pos="1585"/>
        </w:tabs>
        <w:ind w:right="244" w:firstLine="566"/>
        <w:rPr>
          <w:sz w:val="24"/>
        </w:rPr>
      </w:pPr>
      <w:r>
        <w:rPr>
          <w:sz w:val="24"/>
        </w:rPr>
        <w:t>формированиеличныхмотивовдляполученияэкономическихзнанийинавыков,длявыборабудущейпрофессии сопорой наэкономическиезнания;</w:t>
      </w:r>
    </w:p>
    <w:p w:rsidR="00323AB5" w:rsidRDefault="00DB4038" w:rsidP="00E26A64">
      <w:pPr>
        <w:pStyle w:val="a4"/>
        <w:numPr>
          <w:ilvl w:val="0"/>
          <w:numId w:val="139"/>
        </w:numPr>
        <w:tabs>
          <w:tab w:val="left" w:pos="1688"/>
        </w:tabs>
        <w:ind w:right="247" w:firstLine="566"/>
        <w:rPr>
          <w:sz w:val="24"/>
        </w:rPr>
      </w:pPr>
      <w:r>
        <w:rPr>
          <w:sz w:val="24"/>
        </w:rPr>
        <w:t>формированиеуменияприниматьрациональныерешениявусловияхограниченностиресурсов,оценивать ипринимать ответственность засвоирешениядлясебяиокружающих;</w:t>
      </w:r>
    </w:p>
    <w:p w:rsidR="00323AB5" w:rsidRDefault="00DB4038" w:rsidP="00E26A64">
      <w:pPr>
        <w:pStyle w:val="a4"/>
        <w:numPr>
          <w:ilvl w:val="0"/>
          <w:numId w:val="139"/>
        </w:numPr>
        <w:tabs>
          <w:tab w:val="left" w:pos="1614"/>
        </w:tabs>
        <w:ind w:right="244" w:firstLine="566"/>
        <w:rPr>
          <w:sz w:val="24"/>
        </w:rPr>
      </w:pPr>
      <w:r>
        <w:rPr>
          <w:sz w:val="24"/>
        </w:rPr>
        <w:t>формированиеуменияоцениватьиаргументироватьсвоюточкузренияпоэкономическимпроблемам,различнымаспектамсоциально-экономическойполитикигосударства;</w:t>
      </w:r>
    </w:p>
    <w:p w:rsidR="00323AB5" w:rsidRDefault="00DB4038" w:rsidP="00E26A64">
      <w:pPr>
        <w:pStyle w:val="a4"/>
        <w:numPr>
          <w:ilvl w:val="0"/>
          <w:numId w:val="139"/>
        </w:numPr>
        <w:tabs>
          <w:tab w:val="left" w:pos="1566"/>
        </w:tabs>
        <w:ind w:left="1566" w:hanging="260"/>
        <w:rPr>
          <w:sz w:val="24"/>
        </w:rPr>
      </w:pPr>
      <w:r>
        <w:rPr>
          <w:sz w:val="24"/>
        </w:rPr>
        <w:t>приобретениеопытасамостоятельнойисследовательскойдеятельностивобластиэкономики;</w:t>
      </w:r>
    </w:p>
    <w:p w:rsidR="00323AB5" w:rsidRDefault="00DB4038" w:rsidP="00E26A64">
      <w:pPr>
        <w:pStyle w:val="a4"/>
        <w:numPr>
          <w:ilvl w:val="0"/>
          <w:numId w:val="139"/>
        </w:numPr>
        <w:tabs>
          <w:tab w:val="left" w:pos="1578"/>
        </w:tabs>
        <w:ind w:right="249" w:firstLine="566"/>
        <w:rPr>
          <w:sz w:val="24"/>
        </w:rPr>
      </w:pPr>
      <w:r>
        <w:rPr>
          <w:sz w:val="24"/>
        </w:rPr>
        <w:t>этические:знатьправилаповеденияучастниковбизнеса,уважатьчастнуюигосударственнуюсобственность,знатьсвоиправаиобязанностивэкономическихсферахдеятельности;</w:t>
      </w:r>
    </w:p>
    <w:p w:rsidR="00323AB5" w:rsidRDefault="00DB4038" w:rsidP="00E26A64">
      <w:pPr>
        <w:pStyle w:val="a4"/>
        <w:numPr>
          <w:ilvl w:val="0"/>
          <w:numId w:val="139"/>
        </w:numPr>
        <w:tabs>
          <w:tab w:val="left" w:pos="1592"/>
        </w:tabs>
        <w:ind w:right="241" w:firstLine="566"/>
        <w:rPr>
          <w:sz w:val="24"/>
        </w:rPr>
      </w:pPr>
      <w:r>
        <w:rPr>
          <w:sz w:val="24"/>
        </w:rPr>
        <w:t>экологические:знатьпоследствиявнешнихэффектов,уметьоценитьвоздействиеразличныхвидовэкономической деятельностинаокружающуюсреду.</w:t>
      </w:r>
    </w:p>
    <w:p w:rsidR="00323AB5" w:rsidRDefault="00DB4038">
      <w:pPr>
        <w:pStyle w:val="3"/>
        <w:spacing w:before="1" w:line="274" w:lineRule="exact"/>
        <w:ind w:left="1306"/>
      </w:pPr>
      <w:r>
        <w:t>Метапредметныерезультаты:</w:t>
      </w:r>
    </w:p>
    <w:p w:rsidR="00323AB5" w:rsidRDefault="00DB4038" w:rsidP="00E26A64">
      <w:pPr>
        <w:pStyle w:val="a4"/>
        <w:numPr>
          <w:ilvl w:val="0"/>
          <w:numId w:val="138"/>
        </w:numPr>
        <w:tabs>
          <w:tab w:val="left" w:pos="1568"/>
        </w:tabs>
        <w:spacing w:line="274" w:lineRule="exact"/>
        <w:jc w:val="left"/>
        <w:rPr>
          <w:sz w:val="24"/>
        </w:rPr>
      </w:pPr>
      <w:r>
        <w:rPr>
          <w:sz w:val="24"/>
        </w:rPr>
        <w:t>умениеработатьсразличнымиисточникамиинформации:</w:t>
      </w:r>
    </w:p>
    <w:p w:rsidR="00323AB5" w:rsidRDefault="00DB4038">
      <w:pPr>
        <w:pStyle w:val="a3"/>
        <w:ind w:left="739" w:firstLine="566"/>
      </w:pPr>
      <w:r>
        <w:t>составлятьтаблицы,графики,диаграммы,используятекстовуюинформацию;анализироватьграфики,диаграммы, таблицы, делатьвыводы;</w:t>
      </w:r>
    </w:p>
    <w:p w:rsidR="00323AB5" w:rsidRDefault="00DB4038" w:rsidP="00E26A64">
      <w:pPr>
        <w:pStyle w:val="a4"/>
        <w:numPr>
          <w:ilvl w:val="0"/>
          <w:numId w:val="138"/>
        </w:numPr>
        <w:tabs>
          <w:tab w:val="left" w:pos="1630"/>
        </w:tabs>
        <w:ind w:left="739" w:right="247" w:firstLine="566"/>
        <w:jc w:val="both"/>
        <w:rPr>
          <w:sz w:val="24"/>
        </w:rPr>
      </w:pPr>
      <w:r>
        <w:rPr>
          <w:sz w:val="24"/>
        </w:rPr>
        <w:t>регулятивные:умениепланироватьсвоюдеятельность,ставитьзадачи,находитьпутиихрешения,выделять этапывдостижениицели, составлять бюджеты,бизнес-планы ит.п.;</w:t>
      </w:r>
    </w:p>
    <w:p w:rsidR="00323AB5" w:rsidRDefault="00DB4038" w:rsidP="00E26A64">
      <w:pPr>
        <w:pStyle w:val="a4"/>
        <w:numPr>
          <w:ilvl w:val="0"/>
          <w:numId w:val="138"/>
        </w:numPr>
        <w:tabs>
          <w:tab w:val="left" w:pos="1621"/>
        </w:tabs>
        <w:ind w:left="739" w:right="244" w:firstLine="566"/>
        <w:jc w:val="both"/>
        <w:rPr>
          <w:sz w:val="24"/>
        </w:rPr>
      </w:pPr>
      <w:r>
        <w:rPr>
          <w:sz w:val="24"/>
        </w:rPr>
        <w:t>овладение системными экономическими знаниями, включая современные научные методыпознания;</w:t>
      </w:r>
    </w:p>
    <w:p w:rsidR="00323AB5" w:rsidRDefault="00DB4038" w:rsidP="00E26A64">
      <w:pPr>
        <w:pStyle w:val="a4"/>
        <w:numPr>
          <w:ilvl w:val="0"/>
          <w:numId w:val="138"/>
        </w:numPr>
        <w:tabs>
          <w:tab w:val="left" w:pos="1568"/>
        </w:tabs>
        <w:spacing w:before="1"/>
        <w:ind w:left="739" w:right="247" w:firstLine="566"/>
        <w:jc w:val="both"/>
        <w:rPr>
          <w:sz w:val="24"/>
        </w:rPr>
      </w:pPr>
      <w:r>
        <w:rPr>
          <w:sz w:val="24"/>
        </w:rPr>
        <w:t>коммуникативные умения и навыки в сфере экономической деятельности: умение выстраиватьделовые отношения,доносить до слушателя свои предложения, принимать высказывания и суждениядругих;</w:t>
      </w:r>
    </w:p>
    <w:p w:rsidR="00323AB5" w:rsidRDefault="00DB4038" w:rsidP="00E26A64">
      <w:pPr>
        <w:pStyle w:val="a4"/>
        <w:numPr>
          <w:ilvl w:val="0"/>
          <w:numId w:val="138"/>
        </w:numPr>
        <w:tabs>
          <w:tab w:val="left" w:pos="2182"/>
        </w:tabs>
        <w:spacing w:before="2" w:line="237" w:lineRule="auto"/>
        <w:ind w:left="1303" w:right="247" w:firstLine="566"/>
        <w:jc w:val="both"/>
        <w:rPr>
          <w:sz w:val="24"/>
        </w:rPr>
      </w:pPr>
      <w:r>
        <w:rPr>
          <w:sz w:val="24"/>
        </w:rPr>
        <w:t>умение создавать презентации, делать доклады, писать рефераты, эссе, участвовать вдискуссиях,аргументированноизлагатьсвоюточкузрения,уметь разрешать конфликты;</w:t>
      </w:r>
    </w:p>
    <w:p w:rsidR="00323AB5" w:rsidRDefault="00DB4038" w:rsidP="00E26A64">
      <w:pPr>
        <w:pStyle w:val="a4"/>
        <w:numPr>
          <w:ilvl w:val="0"/>
          <w:numId w:val="138"/>
        </w:numPr>
        <w:tabs>
          <w:tab w:val="left" w:pos="1592"/>
        </w:tabs>
        <w:spacing w:before="1"/>
        <w:ind w:left="739" w:right="245" w:firstLine="566"/>
        <w:jc w:val="both"/>
        <w:rPr>
          <w:sz w:val="24"/>
        </w:rPr>
      </w:pPr>
      <w:r>
        <w:rPr>
          <w:sz w:val="24"/>
        </w:rPr>
        <w:t>умение находить причинно-следственные связи, устанавливать закономерности, подтверждатконкретнымипримерамитеоретическиевыкладкии экономическиезаконы;</w:t>
      </w:r>
    </w:p>
    <w:p w:rsidR="00323AB5" w:rsidRDefault="00DB4038" w:rsidP="00E26A64">
      <w:pPr>
        <w:pStyle w:val="a4"/>
        <w:numPr>
          <w:ilvl w:val="0"/>
          <w:numId w:val="138"/>
        </w:numPr>
        <w:tabs>
          <w:tab w:val="left" w:pos="1743"/>
        </w:tabs>
        <w:ind w:left="739" w:right="244" w:firstLine="566"/>
        <w:jc w:val="both"/>
        <w:rPr>
          <w:sz w:val="24"/>
        </w:rPr>
      </w:pPr>
      <w:r>
        <w:rPr>
          <w:sz w:val="24"/>
        </w:rPr>
        <w:t>навыкипроектнойдеятельности,уменияразрабатыватьиреализовыватьпроектыэкономическойимеждисциплинарнойнаправленностинаосновебазовых экономических знаний;</w:t>
      </w:r>
    </w:p>
    <w:p w:rsidR="00323AB5" w:rsidRDefault="00DB4038" w:rsidP="00E26A64">
      <w:pPr>
        <w:pStyle w:val="a4"/>
        <w:numPr>
          <w:ilvl w:val="0"/>
          <w:numId w:val="138"/>
        </w:numPr>
        <w:tabs>
          <w:tab w:val="left" w:pos="1738"/>
        </w:tabs>
        <w:ind w:left="739" w:right="241" w:firstLine="566"/>
        <w:jc w:val="both"/>
        <w:rPr>
          <w:sz w:val="24"/>
        </w:rPr>
      </w:pPr>
      <w:r>
        <w:rPr>
          <w:sz w:val="24"/>
        </w:rPr>
        <w:t>соблюдениеправилтехникибезопасности,эргономики,ресурсосбережения,гигиены,правовых и этическихнорм,норминформационнойбезопасности;</w:t>
      </w:r>
    </w:p>
    <w:p w:rsidR="00323AB5" w:rsidRDefault="00DB4038" w:rsidP="00E26A64">
      <w:pPr>
        <w:pStyle w:val="a4"/>
        <w:numPr>
          <w:ilvl w:val="0"/>
          <w:numId w:val="138"/>
        </w:numPr>
        <w:tabs>
          <w:tab w:val="left" w:pos="1638"/>
        </w:tabs>
        <w:spacing w:before="1"/>
        <w:ind w:left="739" w:right="243" w:firstLine="566"/>
        <w:jc w:val="both"/>
        <w:rPr>
          <w:sz w:val="24"/>
        </w:rPr>
      </w:pPr>
      <w:r>
        <w:rPr>
          <w:sz w:val="24"/>
        </w:rPr>
        <w:t>владениеязыковымисредствамидлясвободноговыражениясвоихмыслей,втомчислеумения свободно оперировать экономическими терминами и понятиями, переводить значения слов синостранныхязыков, заменятьихсинонимами;</w:t>
      </w:r>
    </w:p>
    <w:p w:rsidR="00323AB5" w:rsidRDefault="00DB4038" w:rsidP="00E26A64">
      <w:pPr>
        <w:pStyle w:val="a4"/>
        <w:numPr>
          <w:ilvl w:val="0"/>
          <w:numId w:val="138"/>
        </w:numPr>
        <w:tabs>
          <w:tab w:val="left" w:pos="1765"/>
        </w:tabs>
        <w:ind w:left="1764" w:hanging="459"/>
        <w:jc w:val="both"/>
        <w:rPr>
          <w:sz w:val="24"/>
        </w:rPr>
      </w:pPr>
      <w:r>
        <w:rPr>
          <w:sz w:val="24"/>
        </w:rPr>
        <w:t>владениенавыкамипознавательнойрефлексиикакосознаниясовершаемыхдействийи</w:t>
      </w:r>
    </w:p>
    <w:p w:rsidR="00323AB5" w:rsidRDefault="00323AB5">
      <w:pPr>
        <w:jc w:val="both"/>
        <w:rPr>
          <w:sz w:val="24"/>
        </w:rPr>
        <w:sectPr w:rsidR="00323AB5">
          <w:pgSz w:w="11920" w:h="16850"/>
          <w:pgMar w:top="1220" w:right="300" w:bottom="840" w:left="0" w:header="0" w:footer="606" w:gutter="0"/>
          <w:cols w:space="720"/>
        </w:sectPr>
      </w:pPr>
    </w:p>
    <w:p w:rsidR="00323AB5" w:rsidRDefault="00DB4038">
      <w:pPr>
        <w:pStyle w:val="a3"/>
        <w:spacing w:before="71"/>
        <w:ind w:left="739"/>
        <w:jc w:val="both"/>
      </w:pPr>
      <w:r>
        <w:lastRenderedPageBreak/>
        <w:t>мыслительныхпроцессов,новыхпознавательныхзадачиметодовихреализации.</w:t>
      </w:r>
    </w:p>
    <w:p w:rsidR="00323AB5" w:rsidRDefault="00DB4038">
      <w:pPr>
        <w:pStyle w:val="3"/>
        <w:spacing w:before="5" w:line="274" w:lineRule="exact"/>
        <w:ind w:left="1306"/>
        <w:jc w:val="both"/>
      </w:pPr>
      <w:r>
        <w:t>Предметныерезультаты(базовыйуровень):</w:t>
      </w:r>
    </w:p>
    <w:p w:rsidR="00323AB5" w:rsidRDefault="00DB4038" w:rsidP="00E26A64">
      <w:pPr>
        <w:pStyle w:val="a4"/>
        <w:numPr>
          <w:ilvl w:val="0"/>
          <w:numId w:val="137"/>
        </w:numPr>
        <w:tabs>
          <w:tab w:val="left" w:pos="1681"/>
        </w:tabs>
        <w:ind w:right="246" w:firstLine="566"/>
        <w:jc w:val="both"/>
        <w:rPr>
          <w:sz w:val="24"/>
        </w:rPr>
      </w:pPr>
      <w:r>
        <w:rPr>
          <w:sz w:val="24"/>
        </w:rPr>
        <w:t>формированиепредставленияобэкономикекаконаучнойдисциплинеикаксфередеятельности индивидов,семей, фирмигосударств;</w:t>
      </w:r>
    </w:p>
    <w:p w:rsidR="00323AB5" w:rsidRDefault="00DB4038" w:rsidP="00E26A64">
      <w:pPr>
        <w:pStyle w:val="a4"/>
        <w:numPr>
          <w:ilvl w:val="0"/>
          <w:numId w:val="137"/>
        </w:numPr>
        <w:tabs>
          <w:tab w:val="left" w:pos="1676"/>
        </w:tabs>
        <w:ind w:right="238" w:firstLine="566"/>
        <w:jc w:val="both"/>
        <w:rPr>
          <w:sz w:val="24"/>
        </w:rPr>
      </w:pPr>
      <w:r>
        <w:rPr>
          <w:sz w:val="24"/>
        </w:rPr>
        <w:t>пониманиесущностиэкономическихинститутов,ихроливсоциально-экономическомразвитииобщества;</w:t>
      </w:r>
    </w:p>
    <w:p w:rsidR="00323AB5" w:rsidRDefault="00DB4038" w:rsidP="00E26A64">
      <w:pPr>
        <w:pStyle w:val="a4"/>
        <w:numPr>
          <w:ilvl w:val="0"/>
          <w:numId w:val="137"/>
        </w:numPr>
        <w:tabs>
          <w:tab w:val="left" w:pos="1575"/>
        </w:tabs>
        <w:ind w:right="247" w:firstLine="566"/>
        <w:jc w:val="both"/>
        <w:rPr>
          <w:sz w:val="24"/>
        </w:rPr>
      </w:pPr>
      <w:r>
        <w:rPr>
          <w:sz w:val="24"/>
        </w:rPr>
        <w:t>проявление экономического мышления: умение принимать рациональные решения в условияхотносительной ограниченности доступных ресурсов, оценивать и принимать ответственность за ихвозможныепоследствия для себя, окружающихи обществавцелом;</w:t>
      </w:r>
    </w:p>
    <w:p w:rsidR="00323AB5" w:rsidRDefault="00DB4038" w:rsidP="00E26A64">
      <w:pPr>
        <w:pStyle w:val="a4"/>
        <w:numPr>
          <w:ilvl w:val="0"/>
          <w:numId w:val="137"/>
        </w:numPr>
        <w:tabs>
          <w:tab w:val="left" w:pos="1570"/>
        </w:tabs>
        <w:ind w:right="245" w:firstLine="566"/>
        <w:jc w:val="both"/>
        <w:rPr>
          <w:sz w:val="24"/>
        </w:rPr>
      </w:pPr>
      <w:r>
        <w:rPr>
          <w:sz w:val="24"/>
        </w:rPr>
        <w:t>знание факторов, влияющих на изменение спроса и предложения товара, понимание сущностизакона убывающей предельнойполезности;</w:t>
      </w:r>
    </w:p>
    <w:p w:rsidR="00323AB5" w:rsidRDefault="00DB4038" w:rsidP="00E26A64">
      <w:pPr>
        <w:pStyle w:val="a4"/>
        <w:numPr>
          <w:ilvl w:val="0"/>
          <w:numId w:val="137"/>
        </w:numPr>
        <w:tabs>
          <w:tab w:val="left" w:pos="1789"/>
        </w:tabs>
        <w:ind w:right="243" w:firstLine="566"/>
        <w:jc w:val="both"/>
        <w:rPr>
          <w:sz w:val="24"/>
        </w:rPr>
      </w:pPr>
      <w:r>
        <w:rPr>
          <w:sz w:val="24"/>
        </w:rPr>
        <w:t>знаниеособенностейтрадиционной,централизованной,рыночнойисмешаннойэкономическихсистем;пониманиеролигосударстваврыночнойэкономике,пределовеговмешательствавэкономикуи егопоследствий;</w:t>
      </w:r>
    </w:p>
    <w:p w:rsidR="00323AB5" w:rsidRDefault="00DB4038" w:rsidP="00E26A64">
      <w:pPr>
        <w:pStyle w:val="a4"/>
        <w:numPr>
          <w:ilvl w:val="0"/>
          <w:numId w:val="137"/>
        </w:numPr>
        <w:tabs>
          <w:tab w:val="left" w:pos="1575"/>
        </w:tabs>
        <w:ind w:right="246" w:firstLine="566"/>
        <w:jc w:val="both"/>
        <w:rPr>
          <w:sz w:val="24"/>
        </w:rPr>
      </w:pPr>
      <w:r>
        <w:rPr>
          <w:sz w:val="24"/>
        </w:rPr>
        <w:t>знание роли и функций денег, особенностей денежного обращения; получение представления,какработаетбанковскаясистема,умениепросчитыватьрискипокредитамидепозитам;</w:t>
      </w:r>
    </w:p>
    <w:p w:rsidR="00323AB5" w:rsidRDefault="00DB4038" w:rsidP="00E26A64">
      <w:pPr>
        <w:pStyle w:val="a4"/>
        <w:numPr>
          <w:ilvl w:val="0"/>
          <w:numId w:val="137"/>
        </w:numPr>
        <w:tabs>
          <w:tab w:val="left" w:pos="1674"/>
        </w:tabs>
        <w:ind w:right="241" w:firstLine="566"/>
        <w:jc w:val="both"/>
        <w:rPr>
          <w:sz w:val="24"/>
        </w:rPr>
      </w:pPr>
      <w:r>
        <w:rPr>
          <w:sz w:val="24"/>
        </w:rPr>
        <w:t>знаниеразличныхвидовфирм,формсобственности,ответственностибизнеса;знаниерыночныхструктур ссовершеннойинесовершеннойконкуренцией,приёмовконкурентнойборьбы;</w:t>
      </w:r>
    </w:p>
    <w:p w:rsidR="00323AB5" w:rsidRDefault="00DB4038" w:rsidP="00E26A64">
      <w:pPr>
        <w:pStyle w:val="a4"/>
        <w:numPr>
          <w:ilvl w:val="0"/>
          <w:numId w:val="137"/>
        </w:numPr>
        <w:tabs>
          <w:tab w:val="left" w:pos="1604"/>
        </w:tabs>
        <w:ind w:right="246" w:firstLine="566"/>
        <w:jc w:val="both"/>
        <w:rPr>
          <w:sz w:val="24"/>
        </w:rPr>
      </w:pPr>
      <w:r>
        <w:rPr>
          <w:sz w:val="24"/>
        </w:rPr>
        <w:t>применение полученных знаний и сформированных навыков для эффективного исполненияосновныхсоциально-экономическихролей(потребителя,производителя,покупателя,</w:t>
      </w:r>
    </w:p>
    <w:p w:rsidR="00323AB5" w:rsidRDefault="00DB4038">
      <w:pPr>
        <w:pStyle w:val="a3"/>
        <w:ind w:left="1306"/>
        <w:jc w:val="both"/>
      </w:pPr>
      <w:r>
        <w:t>продавца,заёмщика,акционера,наёмногоработника,работодателя,налогоплательщика);</w:t>
      </w:r>
    </w:p>
    <w:p w:rsidR="00323AB5" w:rsidRDefault="00DB4038" w:rsidP="00E26A64">
      <w:pPr>
        <w:pStyle w:val="a4"/>
        <w:numPr>
          <w:ilvl w:val="0"/>
          <w:numId w:val="137"/>
        </w:numPr>
        <w:tabs>
          <w:tab w:val="left" w:pos="1566"/>
        </w:tabs>
        <w:ind w:left="1566" w:hanging="260"/>
        <w:jc w:val="both"/>
        <w:rPr>
          <w:sz w:val="24"/>
        </w:rPr>
      </w:pPr>
      <w:r>
        <w:rPr>
          <w:sz w:val="24"/>
        </w:rPr>
        <w:t>знаниеособенностейсовременногорынкатруда, владениеэтикойтрудовыхотношений;</w:t>
      </w:r>
    </w:p>
    <w:p w:rsidR="00323AB5" w:rsidRDefault="00DB4038" w:rsidP="00E26A64">
      <w:pPr>
        <w:pStyle w:val="a4"/>
        <w:numPr>
          <w:ilvl w:val="0"/>
          <w:numId w:val="137"/>
        </w:numPr>
        <w:tabs>
          <w:tab w:val="left" w:pos="1695"/>
        </w:tabs>
        <w:ind w:right="245" w:firstLine="566"/>
        <w:jc w:val="both"/>
        <w:rPr>
          <w:sz w:val="24"/>
        </w:rPr>
      </w:pPr>
      <w:r>
        <w:rPr>
          <w:sz w:val="24"/>
        </w:rPr>
        <w:t>понимание места и роли России в современной мировой экономике, умение ориентироватьсявсовременныхэкономическихсобытияхвРоссиии вмире.</w:t>
      </w:r>
    </w:p>
    <w:p w:rsidR="00323AB5" w:rsidRDefault="00DB4038">
      <w:pPr>
        <w:pStyle w:val="4"/>
        <w:spacing w:before="3"/>
        <w:jc w:val="both"/>
      </w:pPr>
      <w:r>
        <w:t>Предметныерезультаты(углублённыйуровень):</w:t>
      </w:r>
    </w:p>
    <w:p w:rsidR="00323AB5" w:rsidRDefault="00DB4038" w:rsidP="00E26A64">
      <w:pPr>
        <w:pStyle w:val="a4"/>
        <w:numPr>
          <w:ilvl w:val="0"/>
          <w:numId w:val="136"/>
        </w:numPr>
        <w:tabs>
          <w:tab w:val="left" w:pos="1020"/>
        </w:tabs>
        <w:ind w:right="240" w:firstLine="0"/>
        <w:jc w:val="both"/>
        <w:rPr>
          <w:sz w:val="24"/>
        </w:rPr>
      </w:pPr>
      <w:r>
        <w:rPr>
          <w:sz w:val="24"/>
        </w:rPr>
        <w:t>получение представления об экономической науке как системе теоретических и прикладных наук;особенностях её методологии и применимости экономического анализа в других социальных науках;пониманиеэволюцииисущности направленийсовременнойэкономическойнауки;</w:t>
      </w:r>
    </w:p>
    <w:p w:rsidR="00323AB5" w:rsidRDefault="00DB4038" w:rsidP="00E26A64">
      <w:pPr>
        <w:pStyle w:val="a4"/>
        <w:numPr>
          <w:ilvl w:val="0"/>
          <w:numId w:val="136"/>
        </w:numPr>
        <w:tabs>
          <w:tab w:val="left" w:pos="1123"/>
        </w:tabs>
        <w:ind w:right="239" w:firstLine="0"/>
        <w:jc w:val="both"/>
        <w:rPr>
          <w:sz w:val="24"/>
        </w:rPr>
      </w:pPr>
      <w:r>
        <w:rPr>
          <w:sz w:val="24"/>
        </w:rPr>
        <w:t>овладениесистемнымиэкономическимизнаниями,включаясовременныенаучныеметодыпознания и опыт самостоятельной исследовательской деятельности в области экономики; овладениеумениемрешатьзадачи прикладнойнаправленности;</w:t>
      </w:r>
    </w:p>
    <w:p w:rsidR="00323AB5" w:rsidRDefault="00DB4038" w:rsidP="00E26A64">
      <w:pPr>
        <w:pStyle w:val="a4"/>
        <w:numPr>
          <w:ilvl w:val="0"/>
          <w:numId w:val="136"/>
        </w:numPr>
        <w:tabs>
          <w:tab w:val="left" w:pos="1150"/>
        </w:tabs>
        <w:ind w:right="243" w:firstLine="0"/>
        <w:jc w:val="both"/>
        <w:rPr>
          <w:sz w:val="24"/>
        </w:rPr>
      </w:pPr>
      <w:r>
        <w:rPr>
          <w:sz w:val="24"/>
        </w:rPr>
        <w:t>освоениеприёмовработысфактической,аналитической,статистическойэкономическойинформацией;овладениеумениемсамостоятельноанализироватьиинтерпретироватьданныедлярешениятеоретических и прикладныхзадач;</w:t>
      </w:r>
    </w:p>
    <w:p w:rsidR="00323AB5" w:rsidRDefault="00DB4038" w:rsidP="00E26A64">
      <w:pPr>
        <w:pStyle w:val="a4"/>
        <w:numPr>
          <w:ilvl w:val="0"/>
          <w:numId w:val="136"/>
        </w:numPr>
        <w:tabs>
          <w:tab w:val="left" w:pos="1013"/>
        </w:tabs>
        <w:ind w:right="248" w:firstLine="0"/>
        <w:jc w:val="both"/>
        <w:rPr>
          <w:sz w:val="24"/>
        </w:rPr>
      </w:pPr>
      <w:r>
        <w:rPr>
          <w:sz w:val="24"/>
        </w:rPr>
        <w:t>получение представления о современном менеджменте и маркетинге, основных методах и приёмахведениябизнеса;</w:t>
      </w:r>
    </w:p>
    <w:p w:rsidR="00323AB5" w:rsidRDefault="00DB4038" w:rsidP="00E26A64">
      <w:pPr>
        <w:pStyle w:val="a4"/>
        <w:numPr>
          <w:ilvl w:val="0"/>
          <w:numId w:val="136"/>
        </w:numPr>
        <w:tabs>
          <w:tab w:val="left" w:pos="1066"/>
        </w:tabs>
        <w:ind w:right="238" w:firstLine="0"/>
        <w:jc w:val="both"/>
        <w:rPr>
          <w:sz w:val="24"/>
        </w:rPr>
      </w:pPr>
      <w:r>
        <w:rPr>
          <w:sz w:val="24"/>
        </w:rPr>
        <w:t>сформированностьуменияпросчитыватьиздержки,доход,составлятьбюджеты,бизнес-планы,планировать доходыирасходы;</w:t>
      </w:r>
    </w:p>
    <w:p w:rsidR="00323AB5" w:rsidRDefault="00DB4038" w:rsidP="00E26A64">
      <w:pPr>
        <w:pStyle w:val="a4"/>
        <w:numPr>
          <w:ilvl w:val="0"/>
          <w:numId w:val="136"/>
        </w:numPr>
        <w:tabs>
          <w:tab w:val="left" w:pos="1157"/>
        </w:tabs>
        <w:ind w:right="246" w:firstLine="0"/>
        <w:jc w:val="both"/>
        <w:rPr>
          <w:sz w:val="24"/>
        </w:rPr>
      </w:pPr>
      <w:r>
        <w:rPr>
          <w:sz w:val="24"/>
        </w:rPr>
        <w:t>сформированностьуменияоцениватьиаргументироватьсобственнуюточкузренияпоэкономическимпроблемам,различнымаспектамсоциально-экономическойполитикигосударства;</w:t>
      </w:r>
    </w:p>
    <w:p w:rsidR="00323AB5" w:rsidRDefault="00DB4038" w:rsidP="00E26A64">
      <w:pPr>
        <w:pStyle w:val="a4"/>
        <w:numPr>
          <w:ilvl w:val="0"/>
          <w:numId w:val="136"/>
        </w:numPr>
        <w:tabs>
          <w:tab w:val="left" w:pos="1068"/>
        </w:tabs>
        <w:ind w:right="248" w:firstLine="0"/>
        <w:jc w:val="both"/>
        <w:rPr>
          <w:sz w:val="24"/>
        </w:rPr>
      </w:pPr>
      <w:r>
        <w:rPr>
          <w:sz w:val="24"/>
        </w:rPr>
        <w:t>сформированностьзнанийобинституциональныхпреобразованияхроссийскойэкономикиприпереходе к рыночной системе хозяйствования, о динамике основных макроэкономических показателейисовременной ситуации вэкономикеРоссии.</w:t>
      </w:r>
    </w:p>
    <w:p w:rsidR="00323AB5" w:rsidRDefault="00323AB5">
      <w:pPr>
        <w:pStyle w:val="a3"/>
        <w:spacing w:before="11"/>
        <w:rPr>
          <w:sz w:val="23"/>
        </w:rPr>
      </w:pPr>
    </w:p>
    <w:p w:rsidR="00323AB5" w:rsidRDefault="00DB4038">
      <w:pPr>
        <w:pStyle w:val="a3"/>
        <w:ind w:left="1447"/>
      </w:pPr>
      <w:r>
        <w:t>Выпускникнауглублённомуровненаучится:</w:t>
      </w:r>
    </w:p>
    <w:p w:rsidR="00323AB5" w:rsidRDefault="00DB4038">
      <w:pPr>
        <w:pStyle w:val="4"/>
      </w:pPr>
      <w:r>
        <w:t>основныеконцепцииэкономики</w:t>
      </w:r>
    </w:p>
    <w:p w:rsidR="00323AB5" w:rsidRDefault="00DB4038" w:rsidP="00E26A64">
      <w:pPr>
        <w:pStyle w:val="a4"/>
        <w:numPr>
          <w:ilvl w:val="0"/>
          <w:numId w:val="135"/>
        </w:numPr>
        <w:tabs>
          <w:tab w:val="left" w:pos="879"/>
        </w:tabs>
        <w:spacing w:line="274" w:lineRule="exact"/>
        <w:ind w:left="878"/>
        <w:rPr>
          <w:sz w:val="24"/>
        </w:rPr>
      </w:pPr>
      <w:r>
        <w:rPr>
          <w:sz w:val="24"/>
        </w:rPr>
        <w:t>определятьграницыприменимостиметодовэкономическойтеории;</w:t>
      </w:r>
    </w:p>
    <w:p w:rsidR="00323AB5" w:rsidRDefault="00DB4038" w:rsidP="00E26A64">
      <w:pPr>
        <w:pStyle w:val="a4"/>
        <w:numPr>
          <w:ilvl w:val="0"/>
          <w:numId w:val="135"/>
        </w:numPr>
        <w:tabs>
          <w:tab w:val="left" w:pos="879"/>
        </w:tabs>
        <w:ind w:left="878"/>
        <w:rPr>
          <w:sz w:val="24"/>
        </w:rPr>
      </w:pPr>
      <w:r>
        <w:rPr>
          <w:sz w:val="24"/>
        </w:rPr>
        <w:t>анализироватьпроблемуальтернативнойстоимости;</w:t>
      </w:r>
    </w:p>
    <w:p w:rsidR="00323AB5" w:rsidRDefault="00DB4038" w:rsidP="00E26A64">
      <w:pPr>
        <w:pStyle w:val="a4"/>
        <w:numPr>
          <w:ilvl w:val="0"/>
          <w:numId w:val="135"/>
        </w:numPr>
        <w:tabs>
          <w:tab w:val="left" w:pos="879"/>
        </w:tabs>
        <w:ind w:left="878"/>
        <w:rPr>
          <w:sz w:val="24"/>
        </w:rPr>
      </w:pPr>
      <w:r>
        <w:rPr>
          <w:sz w:val="24"/>
        </w:rPr>
        <w:t>объяснятьпроблемуограниченностиэкономическихресурсов;</w:t>
      </w:r>
    </w:p>
    <w:p w:rsidR="00323AB5" w:rsidRDefault="00DB4038" w:rsidP="00E26A64">
      <w:pPr>
        <w:pStyle w:val="a4"/>
        <w:numPr>
          <w:ilvl w:val="0"/>
          <w:numId w:val="135"/>
        </w:numPr>
        <w:tabs>
          <w:tab w:val="left" w:pos="879"/>
        </w:tabs>
        <w:ind w:left="878"/>
        <w:rPr>
          <w:sz w:val="24"/>
        </w:rPr>
      </w:pPr>
      <w:r>
        <w:rPr>
          <w:sz w:val="24"/>
        </w:rPr>
        <w:t>представлятьввидеинфографикикривуюпроизводственныхвозможностейихарактеризоватьеё;</w:t>
      </w:r>
    </w:p>
    <w:p w:rsidR="00323AB5" w:rsidRDefault="00DB4038" w:rsidP="00E26A64">
      <w:pPr>
        <w:pStyle w:val="a4"/>
        <w:numPr>
          <w:ilvl w:val="0"/>
          <w:numId w:val="135"/>
        </w:numPr>
        <w:tabs>
          <w:tab w:val="left" w:pos="879"/>
        </w:tabs>
        <w:ind w:left="878"/>
        <w:rPr>
          <w:sz w:val="24"/>
        </w:rPr>
      </w:pPr>
      <w:r>
        <w:rPr>
          <w:sz w:val="24"/>
        </w:rPr>
        <w:t>иллюстрироватьпримерамифакторыпроизводства;</w:t>
      </w:r>
    </w:p>
    <w:p w:rsidR="00323AB5" w:rsidRDefault="00DB4038" w:rsidP="00E26A64">
      <w:pPr>
        <w:pStyle w:val="a4"/>
        <w:numPr>
          <w:ilvl w:val="0"/>
          <w:numId w:val="135"/>
        </w:numPr>
        <w:tabs>
          <w:tab w:val="left" w:pos="879"/>
        </w:tabs>
        <w:spacing w:line="275" w:lineRule="exact"/>
        <w:ind w:left="878"/>
        <w:rPr>
          <w:sz w:val="24"/>
        </w:rPr>
      </w:pPr>
      <w:r>
        <w:rPr>
          <w:sz w:val="24"/>
        </w:rPr>
        <w:t>характеризоватьтипыэкономическихсистем;</w:t>
      </w:r>
    </w:p>
    <w:p w:rsidR="00323AB5" w:rsidRDefault="00DB4038" w:rsidP="00E26A64">
      <w:pPr>
        <w:pStyle w:val="a4"/>
        <w:numPr>
          <w:ilvl w:val="0"/>
          <w:numId w:val="135"/>
        </w:numPr>
        <w:tabs>
          <w:tab w:val="left" w:pos="879"/>
        </w:tabs>
        <w:spacing w:line="275" w:lineRule="exact"/>
        <w:ind w:left="878"/>
        <w:rPr>
          <w:sz w:val="24"/>
        </w:rPr>
      </w:pPr>
      <w:r>
        <w:rPr>
          <w:sz w:val="24"/>
        </w:rPr>
        <w:t>различатьабсолютныеисравнительныепреимуществавиздержкахпроизводства;</w:t>
      </w:r>
    </w:p>
    <w:p w:rsidR="00323AB5" w:rsidRDefault="00DB4038">
      <w:pPr>
        <w:pStyle w:val="4"/>
        <w:spacing w:line="240" w:lineRule="auto"/>
      </w:pPr>
      <w:r>
        <w:t>микроэкономика</w:t>
      </w:r>
    </w:p>
    <w:p w:rsidR="00323AB5" w:rsidRDefault="00323AB5">
      <w:pPr>
        <w:sectPr w:rsidR="00323AB5">
          <w:pgSz w:w="11920" w:h="16850"/>
          <w:pgMar w:top="820" w:right="300" w:bottom="920" w:left="0" w:header="0" w:footer="606" w:gutter="0"/>
          <w:cols w:space="720"/>
        </w:sectPr>
      </w:pPr>
    </w:p>
    <w:p w:rsidR="00323AB5" w:rsidRDefault="00DB4038" w:rsidP="00E26A64">
      <w:pPr>
        <w:pStyle w:val="a4"/>
        <w:numPr>
          <w:ilvl w:val="0"/>
          <w:numId w:val="135"/>
        </w:numPr>
        <w:tabs>
          <w:tab w:val="left" w:pos="879"/>
        </w:tabs>
        <w:spacing w:before="71"/>
        <w:ind w:left="878"/>
        <w:rPr>
          <w:sz w:val="24"/>
        </w:rPr>
      </w:pPr>
      <w:r>
        <w:rPr>
          <w:sz w:val="24"/>
        </w:rPr>
        <w:lastRenderedPageBreak/>
        <w:t>характеризоватьэкономикусемьи;анализироватьструктурубюджетасобственнойсемьи;</w:t>
      </w:r>
    </w:p>
    <w:p w:rsidR="00323AB5" w:rsidRDefault="00DB4038" w:rsidP="00E26A64">
      <w:pPr>
        <w:pStyle w:val="a4"/>
        <w:numPr>
          <w:ilvl w:val="0"/>
          <w:numId w:val="135"/>
        </w:numPr>
        <w:tabs>
          <w:tab w:val="left" w:pos="879"/>
        </w:tabs>
        <w:ind w:left="878"/>
        <w:rPr>
          <w:sz w:val="24"/>
        </w:rPr>
      </w:pPr>
      <w:r>
        <w:rPr>
          <w:sz w:val="24"/>
        </w:rPr>
        <w:t>строитьличныйфинансовыйплан;</w:t>
      </w:r>
    </w:p>
    <w:p w:rsidR="00323AB5" w:rsidRDefault="00DB4038" w:rsidP="00E26A64">
      <w:pPr>
        <w:pStyle w:val="a4"/>
        <w:numPr>
          <w:ilvl w:val="0"/>
          <w:numId w:val="135"/>
        </w:numPr>
        <w:tabs>
          <w:tab w:val="left" w:pos="879"/>
        </w:tabs>
        <w:ind w:left="878"/>
        <w:rPr>
          <w:sz w:val="24"/>
        </w:rPr>
      </w:pPr>
      <w:r>
        <w:rPr>
          <w:sz w:val="24"/>
        </w:rPr>
        <w:t>анализироватьситуациюнареальныхрынкахсточкизренияпродавцовипокупателей;</w:t>
      </w:r>
    </w:p>
    <w:p w:rsidR="00323AB5" w:rsidRDefault="00DB4038" w:rsidP="00E26A64">
      <w:pPr>
        <w:pStyle w:val="a4"/>
        <w:numPr>
          <w:ilvl w:val="0"/>
          <w:numId w:val="135"/>
        </w:numPr>
        <w:tabs>
          <w:tab w:val="left" w:pos="879"/>
        </w:tabs>
        <w:ind w:left="878"/>
        <w:rPr>
          <w:sz w:val="24"/>
        </w:rPr>
      </w:pPr>
      <w:r>
        <w:rPr>
          <w:sz w:val="24"/>
        </w:rPr>
        <w:t>приниматьрациональныерешениявусловияхотносительнойограниченностидоступныхресурсов;</w:t>
      </w:r>
    </w:p>
    <w:p w:rsidR="00323AB5" w:rsidRDefault="00DB4038" w:rsidP="00E26A64">
      <w:pPr>
        <w:pStyle w:val="a4"/>
        <w:numPr>
          <w:ilvl w:val="0"/>
          <w:numId w:val="135"/>
        </w:numPr>
        <w:tabs>
          <w:tab w:val="left" w:pos="879"/>
        </w:tabs>
        <w:ind w:left="878"/>
        <w:rPr>
          <w:sz w:val="24"/>
        </w:rPr>
      </w:pPr>
      <w:r>
        <w:rPr>
          <w:sz w:val="24"/>
        </w:rPr>
        <w:t>анализироватьсобственноепотребительскоеповедение;</w:t>
      </w:r>
    </w:p>
    <w:p w:rsidR="00323AB5" w:rsidRDefault="00DB4038" w:rsidP="00E26A64">
      <w:pPr>
        <w:pStyle w:val="a4"/>
        <w:numPr>
          <w:ilvl w:val="0"/>
          <w:numId w:val="135"/>
        </w:numPr>
        <w:tabs>
          <w:tab w:val="left" w:pos="879"/>
        </w:tabs>
        <w:ind w:left="878"/>
        <w:rPr>
          <w:sz w:val="24"/>
        </w:rPr>
      </w:pPr>
      <w:r>
        <w:rPr>
          <w:sz w:val="24"/>
        </w:rPr>
        <w:t>определятьролькредитавсовременнойэкономике;</w:t>
      </w:r>
    </w:p>
    <w:p w:rsidR="00323AB5" w:rsidRDefault="00DB4038" w:rsidP="00E26A64">
      <w:pPr>
        <w:pStyle w:val="a4"/>
        <w:numPr>
          <w:ilvl w:val="0"/>
          <w:numId w:val="135"/>
        </w:numPr>
        <w:tabs>
          <w:tab w:val="left" w:pos="879"/>
        </w:tabs>
        <w:ind w:left="878"/>
        <w:rPr>
          <w:sz w:val="24"/>
        </w:rPr>
      </w:pPr>
      <w:r>
        <w:rPr>
          <w:sz w:val="24"/>
        </w:rPr>
        <w:t>применятьнавыкирасчётасуммкредитаиипотекивреальнойжизни;</w:t>
      </w:r>
    </w:p>
    <w:p w:rsidR="00323AB5" w:rsidRDefault="00DB4038" w:rsidP="00E26A64">
      <w:pPr>
        <w:pStyle w:val="a4"/>
        <w:numPr>
          <w:ilvl w:val="0"/>
          <w:numId w:val="135"/>
        </w:numPr>
        <w:tabs>
          <w:tab w:val="left" w:pos="879"/>
        </w:tabs>
        <w:ind w:left="878"/>
        <w:rPr>
          <w:sz w:val="24"/>
        </w:rPr>
      </w:pPr>
      <w:r>
        <w:rPr>
          <w:sz w:val="24"/>
        </w:rPr>
        <w:t>объяснятьнапримерахипредставлятьввидеинфографикизаконыспросаипредложения;</w:t>
      </w:r>
    </w:p>
    <w:p w:rsidR="00323AB5" w:rsidRDefault="00DB4038" w:rsidP="00E26A64">
      <w:pPr>
        <w:pStyle w:val="a4"/>
        <w:numPr>
          <w:ilvl w:val="0"/>
          <w:numId w:val="135"/>
        </w:numPr>
        <w:tabs>
          <w:tab w:val="left" w:pos="879"/>
        </w:tabs>
        <w:ind w:left="878"/>
        <w:rPr>
          <w:sz w:val="24"/>
        </w:rPr>
      </w:pPr>
      <w:r>
        <w:rPr>
          <w:sz w:val="24"/>
        </w:rPr>
        <w:t>определятьзначимостьиклассифицироватьусловия,влияющиенаспросипредложение;</w:t>
      </w:r>
    </w:p>
    <w:p w:rsidR="00323AB5" w:rsidRDefault="00DB4038" w:rsidP="00E26A64">
      <w:pPr>
        <w:pStyle w:val="a4"/>
        <w:numPr>
          <w:ilvl w:val="0"/>
          <w:numId w:val="135"/>
        </w:numPr>
        <w:tabs>
          <w:tab w:val="left" w:pos="879"/>
        </w:tabs>
        <w:ind w:left="878"/>
        <w:rPr>
          <w:sz w:val="24"/>
        </w:rPr>
      </w:pPr>
      <w:r>
        <w:rPr>
          <w:sz w:val="24"/>
        </w:rPr>
        <w:t>приводитьпримерытоваровГиффена;</w:t>
      </w:r>
    </w:p>
    <w:p w:rsidR="00323AB5" w:rsidRDefault="00DB4038" w:rsidP="00E26A64">
      <w:pPr>
        <w:pStyle w:val="a4"/>
        <w:numPr>
          <w:ilvl w:val="0"/>
          <w:numId w:val="135"/>
        </w:numPr>
        <w:tabs>
          <w:tab w:val="left" w:pos="879"/>
        </w:tabs>
        <w:ind w:left="878"/>
        <w:rPr>
          <w:sz w:val="24"/>
        </w:rPr>
      </w:pPr>
      <w:r>
        <w:rPr>
          <w:sz w:val="24"/>
        </w:rPr>
        <w:t>объяснятьнапримерахэластичностьспросаипредложения;</w:t>
      </w:r>
    </w:p>
    <w:p w:rsidR="00323AB5" w:rsidRDefault="00DB4038" w:rsidP="00E26A64">
      <w:pPr>
        <w:pStyle w:val="a4"/>
        <w:numPr>
          <w:ilvl w:val="0"/>
          <w:numId w:val="135"/>
        </w:numPr>
        <w:tabs>
          <w:tab w:val="left" w:pos="879"/>
        </w:tabs>
        <w:ind w:left="878"/>
        <w:rPr>
          <w:sz w:val="24"/>
        </w:rPr>
      </w:pPr>
      <w:r>
        <w:rPr>
          <w:sz w:val="24"/>
        </w:rPr>
        <w:t>объяснятьиразличатьорганизационно-правовыеформыпредпринимательскойдеятельности;</w:t>
      </w:r>
    </w:p>
    <w:p w:rsidR="00323AB5" w:rsidRDefault="00DB4038" w:rsidP="00E26A64">
      <w:pPr>
        <w:pStyle w:val="a4"/>
        <w:numPr>
          <w:ilvl w:val="0"/>
          <w:numId w:val="135"/>
        </w:numPr>
        <w:tabs>
          <w:tab w:val="left" w:pos="879"/>
        </w:tabs>
        <w:spacing w:before="1"/>
        <w:ind w:left="878"/>
        <w:rPr>
          <w:sz w:val="24"/>
        </w:rPr>
      </w:pPr>
      <w:r>
        <w:rPr>
          <w:sz w:val="24"/>
        </w:rPr>
        <w:t>приводитьпримерыроссийскихпредприятийразныхорганизационно-правовыхформ;</w:t>
      </w:r>
    </w:p>
    <w:p w:rsidR="00323AB5" w:rsidRDefault="00DB4038" w:rsidP="00E26A64">
      <w:pPr>
        <w:pStyle w:val="a4"/>
        <w:numPr>
          <w:ilvl w:val="0"/>
          <w:numId w:val="135"/>
        </w:numPr>
        <w:tabs>
          <w:tab w:val="left" w:pos="879"/>
        </w:tabs>
        <w:ind w:left="878"/>
        <w:rPr>
          <w:sz w:val="24"/>
        </w:rPr>
      </w:pPr>
      <w:r>
        <w:rPr>
          <w:sz w:val="24"/>
        </w:rPr>
        <w:t>объяснятьпрактическоеназначениефранчайзингаисферыегоприменения;</w:t>
      </w:r>
    </w:p>
    <w:p w:rsidR="00323AB5" w:rsidRDefault="00DB4038" w:rsidP="00E26A64">
      <w:pPr>
        <w:pStyle w:val="a4"/>
        <w:numPr>
          <w:ilvl w:val="0"/>
          <w:numId w:val="135"/>
        </w:numPr>
        <w:tabs>
          <w:tab w:val="left" w:pos="879"/>
        </w:tabs>
        <w:ind w:left="878"/>
        <w:rPr>
          <w:sz w:val="24"/>
        </w:rPr>
      </w:pPr>
      <w:r>
        <w:rPr>
          <w:sz w:val="24"/>
        </w:rPr>
        <w:t>различатьипредставлятьввидеинфографикивидыиздержекпроизводства;</w:t>
      </w:r>
    </w:p>
    <w:p w:rsidR="00323AB5" w:rsidRDefault="00DB4038" w:rsidP="00E26A64">
      <w:pPr>
        <w:pStyle w:val="a4"/>
        <w:numPr>
          <w:ilvl w:val="0"/>
          <w:numId w:val="135"/>
        </w:numPr>
        <w:tabs>
          <w:tab w:val="left" w:pos="879"/>
        </w:tabs>
        <w:ind w:left="878"/>
        <w:rPr>
          <w:sz w:val="24"/>
        </w:rPr>
      </w:pPr>
      <w:r>
        <w:rPr>
          <w:sz w:val="24"/>
        </w:rPr>
        <w:t>анализироватьиздержки,выручкуиприбыльфирмы;</w:t>
      </w:r>
    </w:p>
    <w:p w:rsidR="00323AB5" w:rsidRDefault="00DB4038" w:rsidP="00E26A64">
      <w:pPr>
        <w:pStyle w:val="a4"/>
        <w:numPr>
          <w:ilvl w:val="0"/>
          <w:numId w:val="135"/>
        </w:numPr>
        <w:tabs>
          <w:tab w:val="left" w:pos="879"/>
        </w:tabs>
        <w:ind w:left="878"/>
        <w:rPr>
          <w:sz w:val="24"/>
        </w:rPr>
      </w:pPr>
      <w:r>
        <w:rPr>
          <w:sz w:val="24"/>
        </w:rPr>
        <w:t>объяснятьэффектмасштабированияимультиплицированиядляэкономикигосударства;</w:t>
      </w:r>
    </w:p>
    <w:p w:rsidR="00323AB5" w:rsidRDefault="00DB4038" w:rsidP="00E26A64">
      <w:pPr>
        <w:pStyle w:val="a4"/>
        <w:numPr>
          <w:ilvl w:val="0"/>
          <w:numId w:val="135"/>
        </w:numPr>
        <w:tabs>
          <w:tab w:val="left" w:pos="879"/>
        </w:tabs>
        <w:ind w:left="878"/>
        <w:rPr>
          <w:sz w:val="24"/>
        </w:rPr>
      </w:pPr>
      <w:r>
        <w:rPr>
          <w:sz w:val="24"/>
        </w:rPr>
        <w:t>объяснятьсоциально-экономическуюрольифункциипредпринимательства;</w:t>
      </w:r>
    </w:p>
    <w:p w:rsidR="00323AB5" w:rsidRDefault="00DB4038" w:rsidP="00E26A64">
      <w:pPr>
        <w:pStyle w:val="a4"/>
        <w:numPr>
          <w:ilvl w:val="0"/>
          <w:numId w:val="135"/>
        </w:numPr>
        <w:tabs>
          <w:tab w:val="left" w:pos="879"/>
        </w:tabs>
        <w:ind w:left="878"/>
        <w:rPr>
          <w:sz w:val="24"/>
        </w:rPr>
      </w:pPr>
      <w:r>
        <w:rPr>
          <w:sz w:val="24"/>
        </w:rPr>
        <w:t>сравниватьвидыценныхбумаг;</w:t>
      </w:r>
    </w:p>
    <w:p w:rsidR="00323AB5" w:rsidRDefault="00DB4038" w:rsidP="00E26A64">
      <w:pPr>
        <w:pStyle w:val="a4"/>
        <w:numPr>
          <w:ilvl w:val="0"/>
          <w:numId w:val="135"/>
        </w:numPr>
        <w:tabs>
          <w:tab w:val="left" w:pos="879"/>
        </w:tabs>
        <w:ind w:left="878"/>
        <w:rPr>
          <w:sz w:val="24"/>
        </w:rPr>
      </w:pPr>
      <w:r>
        <w:rPr>
          <w:sz w:val="24"/>
        </w:rPr>
        <w:t>анализироватьстраховыеуслуги;</w:t>
      </w:r>
    </w:p>
    <w:p w:rsidR="00323AB5" w:rsidRDefault="00DB4038" w:rsidP="00E26A64">
      <w:pPr>
        <w:pStyle w:val="a4"/>
        <w:numPr>
          <w:ilvl w:val="0"/>
          <w:numId w:val="135"/>
        </w:numPr>
        <w:tabs>
          <w:tab w:val="left" w:pos="879"/>
        </w:tabs>
        <w:ind w:left="878"/>
        <w:rPr>
          <w:sz w:val="24"/>
        </w:rPr>
      </w:pPr>
      <w:r>
        <w:rPr>
          <w:sz w:val="24"/>
        </w:rPr>
        <w:t>определятьпрактическоеназначениеосновныхфункцийменеджмента;</w:t>
      </w:r>
    </w:p>
    <w:p w:rsidR="00323AB5" w:rsidRDefault="00DB4038" w:rsidP="00E26A64">
      <w:pPr>
        <w:pStyle w:val="a4"/>
        <w:numPr>
          <w:ilvl w:val="0"/>
          <w:numId w:val="135"/>
        </w:numPr>
        <w:tabs>
          <w:tab w:val="left" w:pos="879"/>
        </w:tabs>
        <w:ind w:left="878"/>
        <w:rPr>
          <w:sz w:val="24"/>
        </w:rPr>
      </w:pPr>
      <w:r>
        <w:rPr>
          <w:sz w:val="24"/>
        </w:rPr>
        <w:t>определятьместомаркетингавдеятельностиорганизации;</w:t>
      </w:r>
    </w:p>
    <w:p w:rsidR="00323AB5" w:rsidRDefault="00DB4038" w:rsidP="00E26A64">
      <w:pPr>
        <w:pStyle w:val="a4"/>
        <w:numPr>
          <w:ilvl w:val="0"/>
          <w:numId w:val="135"/>
        </w:numPr>
        <w:tabs>
          <w:tab w:val="left" w:pos="879"/>
        </w:tabs>
        <w:ind w:left="878"/>
        <w:rPr>
          <w:sz w:val="24"/>
        </w:rPr>
      </w:pPr>
      <w:r>
        <w:rPr>
          <w:sz w:val="24"/>
        </w:rPr>
        <w:t>приводитьпримерыэффективнойрекламы;</w:t>
      </w:r>
    </w:p>
    <w:p w:rsidR="00323AB5" w:rsidRDefault="00DB4038" w:rsidP="00E26A64">
      <w:pPr>
        <w:pStyle w:val="a4"/>
        <w:numPr>
          <w:ilvl w:val="0"/>
          <w:numId w:val="135"/>
        </w:numPr>
        <w:tabs>
          <w:tab w:val="left" w:pos="879"/>
        </w:tabs>
        <w:ind w:left="878"/>
        <w:rPr>
          <w:sz w:val="24"/>
        </w:rPr>
      </w:pPr>
      <w:r>
        <w:rPr>
          <w:sz w:val="24"/>
        </w:rPr>
        <w:t>разрабатыватьбизнес-план;</w:t>
      </w:r>
    </w:p>
    <w:p w:rsidR="00323AB5" w:rsidRDefault="00DB4038" w:rsidP="00E26A64">
      <w:pPr>
        <w:pStyle w:val="a4"/>
        <w:numPr>
          <w:ilvl w:val="0"/>
          <w:numId w:val="135"/>
        </w:numPr>
        <w:tabs>
          <w:tab w:val="left" w:pos="879"/>
        </w:tabs>
        <w:ind w:left="878"/>
        <w:rPr>
          <w:sz w:val="24"/>
        </w:rPr>
      </w:pPr>
      <w:r>
        <w:rPr>
          <w:sz w:val="24"/>
        </w:rPr>
        <w:t>сравниватьрынкисинтенсивнойинесовершеннойконкуренцией;</w:t>
      </w:r>
    </w:p>
    <w:p w:rsidR="00323AB5" w:rsidRDefault="00DB4038" w:rsidP="00E26A64">
      <w:pPr>
        <w:pStyle w:val="a4"/>
        <w:numPr>
          <w:ilvl w:val="0"/>
          <w:numId w:val="135"/>
        </w:numPr>
        <w:tabs>
          <w:tab w:val="left" w:pos="879"/>
        </w:tabs>
        <w:ind w:left="878"/>
        <w:rPr>
          <w:sz w:val="24"/>
        </w:rPr>
      </w:pPr>
      <w:r>
        <w:rPr>
          <w:sz w:val="24"/>
        </w:rPr>
        <w:t>называтьцелиантимонопольнойполитикигосударства;</w:t>
      </w:r>
    </w:p>
    <w:p w:rsidR="00323AB5" w:rsidRDefault="00DB4038" w:rsidP="00E26A64">
      <w:pPr>
        <w:pStyle w:val="a4"/>
        <w:numPr>
          <w:ilvl w:val="0"/>
          <w:numId w:val="135"/>
        </w:numPr>
        <w:tabs>
          <w:tab w:val="left" w:pos="879"/>
        </w:tabs>
        <w:spacing w:before="1"/>
        <w:ind w:left="878"/>
        <w:rPr>
          <w:sz w:val="24"/>
        </w:rPr>
      </w:pPr>
      <w:r>
        <w:rPr>
          <w:sz w:val="24"/>
        </w:rPr>
        <w:t>объяснятьвзаимосвязьфакторовпроизводстваифакторовдохода;</w:t>
      </w:r>
    </w:p>
    <w:p w:rsidR="00323AB5" w:rsidRDefault="00DB4038" w:rsidP="00E26A64">
      <w:pPr>
        <w:pStyle w:val="a4"/>
        <w:numPr>
          <w:ilvl w:val="0"/>
          <w:numId w:val="135"/>
        </w:numPr>
        <w:tabs>
          <w:tab w:val="left" w:pos="879"/>
        </w:tabs>
        <w:ind w:left="878"/>
        <w:rPr>
          <w:sz w:val="24"/>
        </w:rPr>
      </w:pPr>
      <w:r>
        <w:rPr>
          <w:sz w:val="24"/>
        </w:rPr>
        <w:t>приводитьпримерыфакторов,влияющихнапроизводительностьтруда;</w:t>
      </w:r>
    </w:p>
    <w:p w:rsidR="00323AB5" w:rsidRDefault="00DB4038">
      <w:pPr>
        <w:pStyle w:val="4"/>
      </w:pPr>
      <w:r>
        <w:t>макроэкономика</w:t>
      </w:r>
    </w:p>
    <w:p w:rsidR="00323AB5" w:rsidRDefault="00DB4038" w:rsidP="00E26A64">
      <w:pPr>
        <w:pStyle w:val="a4"/>
        <w:numPr>
          <w:ilvl w:val="0"/>
          <w:numId w:val="135"/>
        </w:numPr>
        <w:tabs>
          <w:tab w:val="left" w:pos="879"/>
        </w:tabs>
        <w:spacing w:line="274" w:lineRule="exact"/>
        <w:ind w:left="878"/>
        <w:rPr>
          <w:sz w:val="24"/>
        </w:rPr>
      </w:pPr>
      <w:r>
        <w:rPr>
          <w:sz w:val="24"/>
        </w:rPr>
        <w:t>объяснятьнапримерахразличныеролигосударстваврыночнойэкономике;</w:t>
      </w:r>
    </w:p>
    <w:p w:rsidR="00323AB5" w:rsidRDefault="00DB4038" w:rsidP="00E26A64">
      <w:pPr>
        <w:pStyle w:val="a4"/>
        <w:numPr>
          <w:ilvl w:val="0"/>
          <w:numId w:val="135"/>
        </w:numPr>
        <w:tabs>
          <w:tab w:val="left" w:pos="879"/>
        </w:tabs>
        <w:ind w:left="878"/>
        <w:rPr>
          <w:sz w:val="24"/>
        </w:rPr>
      </w:pPr>
      <w:r>
        <w:rPr>
          <w:sz w:val="24"/>
        </w:rPr>
        <w:t>характеризоватьдоходнуюирасходнуючастигосударственногобюджета;</w:t>
      </w:r>
    </w:p>
    <w:p w:rsidR="00323AB5" w:rsidRDefault="00DB4038" w:rsidP="00E26A64">
      <w:pPr>
        <w:pStyle w:val="a4"/>
        <w:numPr>
          <w:ilvl w:val="0"/>
          <w:numId w:val="135"/>
        </w:numPr>
        <w:tabs>
          <w:tab w:val="left" w:pos="879"/>
        </w:tabs>
        <w:ind w:left="878"/>
        <w:rPr>
          <w:sz w:val="24"/>
        </w:rPr>
      </w:pPr>
      <w:r>
        <w:rPr>
          <w:sz w:val="24"/>
        </w:rPr>
        <w:t>определятьосновныевидыналоговдляразличныхсубъектовиэкономическихмоделей;</w:t>
      </w:r>
    </w:p>
    <w:p w:rsidR="00323AB5" w:rsidRDefault="00DB4038" w:rsidP="00E26A64">
      <w:pPr>
        <w:pStyle w:val="a4"/>
        <w:numPr>
          <w:ilvl w:val="0"/>
          <w:numId w:val="135"/>
        </w:numPr>
        <w:tabs>
          <w:tab w:val="left" w:pos="881"/>
        </w:tabs>
        <w:ind w:left="880" w:hanging="142"/>
        <w:rPr>
          <w:sz w:val="24"/>
        </w:rPr>
      </w:pPr>
      <w:r>
        <w:rPr>
          <w:sz w:val="24"/>
        </w:rPr>
        <w:t>указыватьосновныепоследствиямакроэкономическихпроблем;</w:t>
      </w:r>
    </w:p>
    <w:p w:rsidR="00323AB5" w:rsidRDefault="00DB4038" w:rsidP="00E26A64">
      <w:pPr>
        <w:pStyle w:val="a4"/>
        <w:numPr>
          <w:ilvl w:val="0"/>
          <w:numId w:val="135"/>
        </w:numPr>
        <w:tabs>
          <w:tab w:val="left" w:pos="879"/>
        </w:tabs>
        <w:ind w:left="878"/>
        <w:rPr>
          <w:sz w:val="24"/>
        </w:rPr>
      </w:pPr>
      <w:r>
        <w:rPr>
          <w:sz w:val="24"/>
        </w:rPr>
        <w:t>объяснятьмакроэкономическоеравновесиевмодели«AD-AS»;</w:t>
      </w:r>
    </w:p>
    <w:p w:rsidR="00323AB5" w:rsidRDefault="00DB4038" w:rsidP="00E26A64">
      <w:pPr>
        <w:pStyle w:val="a4"/>
        <w:numPr>
          <w:ilvl w:val="0"/>
          <w:numId w:val="135"/>
        </w:numPr>
        <w:tabs>
          <w:tab w:val="left" w:pos="879"/>
        </w:tabs>
        <w:ind w:left="878"/>
        <w:rPr>
          <w:sz w:val="24"/>
        </w:rPr>
      </w:pPr>
      <w:r>
        <w:rPr>
          <w:sz w:val="24"/>
        </w:rPr>
        <w:t>приводитьпримерысферпримененияпоказателяВНП;</w:t>
      </w:r>
    </w:p>
    <w:p w:rsidR="00323AB5" w:rsidRDefault="00DB4038" w:rsidP="00E26A64">
      <w:pPr>
        <w:pStyle w:val="a4"/>
        <w:numPr>
          <w:ilvl w:val="0"/>
          <w:numId w:val="135"/>
        </w:numPr>
        <w:tabs>
          <w:tab w:val="left" w:pos="879"/>
        </w:tabs>
        <w:ind w:left="878"/>
        <w:rPr>
          <w:sz w:val="24"/>
        </w:rPr>
      </w:pPr>
      <w:r>
        <w:rPr>
          <w:sz w:val="24"/>
        </w:rPr>
        <w:t>производитьрасчётВВП;</w:t>
      </w:r>
    </w:p>
    <w:p w:rsidR="00323AB5" w:rsidRDefault="00DB4038" w:rsidP="00E26A64">
      <w:pPr>
        <w:pStyle w:val="a4"/>
        <w:numPr>
          <w:ilvl w:val="0"/>
          <w:numId w:val="135"/>
        </w:numPr>
        <w:tabs>
          <w:tab w:val="left" w:pos="879"/>
        </w:tabs>
        <w:ind w:left="878"/>
        <w:rPr>
          <w:sz w:val="24"/>
        </w:rPr>
      </w:pPr>
      <w:r>
        <w:rPr>
          <w:sz w:val="24"/>
        </w:rPr>
        <w:t>приводитьпримерыэкономическойфункцииденегвреальнойжизни;</w:t>
      </w:r>
    </w:p>
    <w:p w:rsidR="00323AB5" w:rsidRDefault="00DB4038" w:rsidP="00E26A64">
      <w:pPr>
        <w:pStyle w:val="a4"/>
        <w:numPr>
          <w:ilvl w:val="0"/>
          <w:numId w:val="135"/>
        </w:numPr>
        <w:tabs>
          <w:tab w:val="left" w:pos="879"/>
        </w:tabs>
        <w:ind w:left="878"/>
        <w:rPr>
          <w:sz w:val="24"/>
        </w:rPr>
      </w:pPr>
      <w:r>
        <w:rPr>
          <w:sz w:val="24"/>
        </w:rPr>
        <w:t>различатьсферыпримененияразличныхформденег;</w:t>
      </w:r>
    </w:p>
    <w:p w:rsidR="00323AB5" w:rsidRDefault="00DB4038" w:rsidP="00E26A64">
      <w:pPr>
        <w:pStyle w:val="a4"/>
        <w:numPr>
          <w:ilvl w:val="0"/>
          <w:numId w:val="135"/>
        </w:numPr>
        <w:tabs>
          <w:tab w:val="left" w:pos="879"/>
        </w:tabs>
        <w:spacing w:before="1"/>
        <w:ind w:left="878"/>
        <w:rPr>
          <w:sz w:val="24"/>
        </w:rPr>
      </w:pPr>
      <w:r>
        <w:rPr>
          <w:sz w:val="24"/>
        </w:rPr>
        <w:t>определятьденежныеагрегатыифакторы,влияющиенаформированиевеличиныденежноймассы;</w:t>
      </w:r>
    </w:p>
    <w:p w:rsidR="00323AB5" w:rsidRDefault="00DB4038" w:rsidP="00E26A64">
      <w:pPr>
        <w:pStyle w:val="a4"/>
        <w:numPr>
          <w:ilvl w:val="0"/>
          <w:numId w:val="135"/>
        </w:numPr>
        <w:tabs>
          <w:tab w:val="left" w:pos="879"/>
        </w:tabs>
        <w:ind w:left="878"/>
        <w:rPr>
          <w:sz w:val="24"/>
        </w:rPr>
      </w:pPr>
      <w:r>
        <w:rPr>
          <w:sz w:val="24"/>
        </w:rPr>
        <w:t>объяснятьвзаимосвязьосновныхэлементовбанковскойсистемы;</w:t>
      </w:r>
    </w:p>
    <w:p w:rsidR="00323AB5" w:rsidRDefault="00DB4038" w:rsidP="00E26A64">
      <w:pPr>
        <w:pStyle w:val="a4"/>
        <w:numPr>
          <w:ilvl w:val="0"/>
          <w:numId w:val="135"/>
        </w:numPr>
        <w:tabs>
          <w:tab w:val="left" w:pos="879"/>
        </w:tabs>
        <w:ind w:left="878"/>
        <w:rPr>
          <w:sz w:val="24"/>
        </w:rPr>
      </w:pPr>
      <w:r>
        <w:rPr>
          <w:sz w:val="24"/>
        </w:rPr>
        <w:t>приводитьпримерыразличныхвидовинфляции;</w:t>
      </w:r>
    </w:p>
    <w:p w:rsidR="00323AB5" w:rsidRDefault="00DB4038" w:rsidP="00E26A64">
      <w:pPr>
        <w:pStyle w:val="a4"/>
        <w:numPr>
          <w:ilvl w:val="0"/>
          <w:numId w:val="135"/>
        </w:numPr>
        <w:tabs>
          <w:tab w:val="left" w:pos="879"/>
        </w:tabs>
        <w:ind w:left="878"/>
        <w:rPr>
          <w:sz w:val="24"/>
        </w:rPr>
      </w:pPr>
      <w:r>
        <w:rPr>
          <w:sz w:val="24"/>
        </w:rPr>
        <w:t>находитьвреальныхситуацияхпоследствияинфляции;</w:t>
      </w:r>
    </w:p>
    <w:p w:rsidR="00323AB5" w:rsidRDefault="00DB4038" w:rsidP="00E26A64">
      <w:pPr>
        <w:pStyle w:val="a4"/>
        <w:numPr>
          <w:ilvl w:val="0"/>
          <w:numId w:val="135"/>
        </w:numPr>
        <w:tabs>
          <w:tab w:val="left" w:pos="879"/>
        </w:tabs>
        <w:ind w:left="878"/>
        <w:rPr>
          <w:sz w:val="24"/>
        </w:rPr>
      </w:pPr>
      <w:r>
        <w:rPr>
          <w:sz w:val="24"/>
        </w:rPr>
        <w:t>применятьспособыанализаиндексапотребительскихцен;</w:t>
      </w:r>
    </w:p>
    <w:p w:rsidR="00323AB5" w:rsidRDefault="00DB4038" w:rsidP="00E26A64">
      <w:pPr>
        <w:pStyle w:val="a4"/>
        <w:numPr>
          <w:ilvl w:val="0"/>
          <w:numId w:val="135"/>
        </w:numPr>
        <w:tabs>
          <w:tab w:val="left" w:pos="879"/>
        </w:tabs>
        <w:ind w:left="878"/>
        <w:rPr>
          <w:sz w:val="24"/>
        </w:rPr>
      </w:pPr>
      <w:r>
        <w:rPr>
          <w:sz w:val="24"/>
        </w:rPr>
        <w:t>характеризоватьосновныенаправленияантиинфляционнойполитикигосударства;</w:t>
      </w:r>
    </w:p>
    <w:p w:rsidR="00323AB5" w:rsidRDefault="00DB4038" w:rsidP="00E26A64">
      <w:pPr>
        <w:pStyle w:val="a4"/>
        <w:numPr>
          <w:ilvl w:val="0"/>
          <w:numId w:val="135"/>
        </w:numPr>
        <w:tabs>
          <w:tab w:val="left" w:pos="879"/>
        </w:tabs>
        <w:ind w:left="878"/>
        <w:rPr>
          <w:sz w:val="24"/>
        </w:rPr>
      </w:pPr>
      <w:r>
        <w:rPr>
          <w:sz w:val="24"/>
        </w:rPr>
        <w:t>различатьвидыбезработицы;</w:t>
      </w:r>
    </w:p>
    <w:p w:rsidR="00323AB5" w:rsidRDefault="00DB4038" w:rsidP="00E26A64">
      <w:pPr>
        <w:pStyle w:val="a4"/>
        <w:numPr>
          <w:ilvl w:val="0"/>
          <w:numId w:val="135"/>
        </w:numPr>
        <w:tabs>
          <w:tab w:val="left" w:pos="879"/>
        </w:tabs>
        <w:ind w:left="878"/>
        <w:rPr>
          <w:sz w:val="24"/>
        </w:rPr>
      </w:pPr>
      <w:r>
        <w:rPr>
          <w:sz w:val="24"/>
        </w:rPr>
        <w:t>находитьвреальныхусловияхпричиныипоследствиябезработицы;</w:t>
      </w:r>
    </w:p>
    <w:p w:rsidR="00323AB5" w:rsidRDefault="00DB4038" w:rsidP="00E26A64">
      <w:pPr>
        <w:pStyle w:val="a4"/>
        <w:numPr>
          <w:ilvl w:val="0"/>
          <w:numId w:val="135"/>
        </w:numPr>
        <w:tabs>
          <w:tab w:val="left" w:pos="879"/>
        </w:tabs>
        <w:ind w:left="878"/>
        <w:rPr>
          <w:sz w:val="24"/>
        </w:rPr>
      </w:pPr>
      <w:r>
        <w:rPr>
          <w:sz w:val="24"/>
        </w:rPr>
        <w:t>определятьцелесообразностьмергосударственнойполитикидлясниженияуровнябезработицы;</w:t>
      </w:r>
    </w:p>
    <w:p w:rsidR="00323AB5" w:rsidRDefault="00DB4038" w:rsidP="00E26A64">
      <w:pPr>
        <w:pStyle w:val="a4"/>
        <w:numPr>
          <w:ilvl w:val="0"/>
          <w:numId w:val="135"/>
        </w:numPr>
        <w:tabs>
          <w:tab w:val="left" w:pos="879"/>
        </w:tabs>
        <w:ind w:left="878"/>
        <w:rPr>
          <w:sz w:val="24"/>
        </w:rPr>
      </w:pPr>
      <w:r>
        <w:rPr>
          <w:sz w:val="24"/>
        </w:rPr>
        <w:t>приводитьпримерыфакторов,влияющихнаэкономическийрост;</w:t>
      </w:r>
    </w:p>
    <w:p w:rsidR="00323AB5" w:rsidRDefault="00DB4038" w:rsidP="00E26A64">
      <w:pPr>
        <w:pStyle w:val="a4"/>
        <w:numPr>
          <w:ilvl w:val="0"/>
          <w:numId w:val="135"/>
        </w:numPr>
        <w:tabs>
          <w:tab w:val="left" w:pos="879"/>
        </w:tabs>
        <w:ind w:left="878"/>
        <w:rPr>
          <w:sz w:val="24"/>
        </w:rPr>
      </w:pPr>
      <w:r>
        <w:rPr>
          <w:sz w:val="24"/>
        </w:rPr>
        <w:t>приводитьпримерыэкономическихцикловвразныеисторическиеэпохи;</w:t>
      </w:r>
    </w:p>
    <w:p w:rsidR="00323AB5" w:rsidRDefault="00DB4038">
      <w:pPr>
        <w:pStyle w:val="4"/>
      </w:pPr>
      <w:r>
        <w:t>международнаяэкономика</w:t>
      </w:r>
    </w:p>
    <w:p w:rsidR="00323AB5" w:rsidRDefault="00DB4038" w:rsidP="00E26A64">
      <w:pPr>
        <w:pStyle w:val="a4"/>
        <w:numPr>
          <w:ilvl w:val="0"/>
          <w:numId w:val="135"/>
        </w:numPr>
        <w:tabs>
          <w:tab w:val="left" w:pos="879"/>
        </w:tabs>
        <w:spacing w:line="274" w:lineRule="exact"/>
        <w:ind w:left="878"/>
        <w:rPr>
          <w:sz w:val="24"/>
        </w:rPr>
      </w:pPr>
      <w:r>
        <w:rPr>
          <w:sz w:val="24"/>
        </w:rPr>
        <w:t>объяснятьназначениемеждународнойторговли;</w:t>
      </w:r>
    </w:p>
    <w:p w:rsidR="00323AB5" w:rsidRDefault="00DB4038" w:rsidP="00E26A64">
      <w:pPr>
        <w:pStyle w:val="a4"/>
        <w:numPr>
          <w:ilvl w:val="0"/>
          <w:numId w:val="135"/>
        </w:numPr>
        <w:tabs>
          <w:tab w:val="left" w:pos="879"/>
        </w:tabs>
        <w:spacing w:line="275" w:lineRule="exact"/>
        <w:ind w:left="878"/>
        <w:rPr>
          <w:sz w:val="24"/>
        </w:rPr>
      </w:pPr>
      <w:r>
        <w:rPr>
          <w:sz w:val="24"/>
        </w:rPr>
        <w:t>анализироватьсистемурегулированиявнешнейторговлинагосударственномуровне;</w:t>
      </w:r>
    </w:p>
    <w:p w:rsidR="00323AB5" w:rsidRDefault="00DB4038" w:rsidP="00E26A64">
      <w:pPr>
        <w:pStyle w:val="a4"/>
        <w:numPr>
          <w:ilvl w:val="0"/>
          <w:numId w:val="135"/>
        </w:numPr>
        <w:tabs>
          <w:tab w:val="left" w:pos="879"/>
        </w:tabs>
        <w:spacing w:line="275" w:lineRule="exact"/>
        <w:ind w:left="878"/>
        <w:rPr>
          <w:sz w:val="24"/>
        </w:rPr>
      </w:pPr>
      <w:r>
        <w:rPr>
          <w:sz w:val="24"/>
        </w:rPr>
        <w:t>различатьэкспортиимпорт;</w:t>
      </w:r>
    </w:p>
    <w:p w:rsidR="00323AB5" w:rsidRDefault="00DB4038" w:rsidP="00E26A64">
      <w:pPr>
        <w:pStyle w:val="a4"/>
        <w:numPr>
          <w:ilvl w:val="0"/>
          <w:numId w:val="135"/>
        </w:numPr>
        <w:tabs>
          <w:tab w:val="left" w:pos="879"/>
        </w:tabs>
        <w:ind w:left="878"/>
        <w:rPr>
          <w:sz w:val="24"/>
        </w:rPr>
      </w:pPr>
      <w:r>
        <w:rPr>
          <w:sz w:val="24"/>
        </w:rPr>
        <w:t>анализироватькурсымировыхвалют;</w:t>
      </w:r>
    </w:p>
    <w:p w:rsidR="00323AB5" w:rsidRDefault="00323AB5">
      <w:pPr>
        <w:rPr>
          <w:sz w:val="24"/>
        </w:rPr>
        <w:sectPr w:rsidR="00323AB5">
          <w:pgSz w:w="11920" w:h="16850"/>
          <w:pgMar w:top="820" w:right="300" w:bottom="920" w:left="0" w:header="0" w:footer="606" w:gutter="0"/>
          <w:cols w:space="720"/>
        </w:sectPr>
      </w:pPr>
    </w:p>
    <w:p w:rsidR="00323AB5" w:rsidRDefault="00DB4038" w:rsidP="00E26A64">
      <w:pPr>
        <w:pStyle w:val="a4"/>
        <w:numPr>
          <w:ilvl w:val="0"/>
          <w:numId w:val="135"/>
        </w:numPr>
        <w:tabs>
          <w:tab w:val="left" w:pos="879"/>
        </w:tabs>
        <w:spacing w:before="71"/>
        <w:ind w:left="878"/>
        <w:rPr>
          <w:sz w:val="24"/>
        </w:rPr>
      </w:pPr>
      <w:r>
        <w:rPr>
          <w:sz w:val="24"/>
        </w:rPr>
        <w:lastRenderedPageBreak/>
        <w:t>объяснятьвлияниемеждународныхэкономическихфакторовнавалютныйкурс;</w:t>
      </w:r>
    </w:p>
    <w:p w:rsidR="00323AB5" w:rsidRDefault="00DB4038" w:rsidP="00E26A64">
      <w:pPr>
        <w:pStyle w:val="a4"/>
        <w:numPr>
          <w:ilvl w:val="0"/>
          <w:numId w:val="135"/>
        </w:numPr>
        <w:tabs>
          <w:tab w:val="left" w:pos="879"/>
        </w:tabs>
        <w:ind w:left="878"/>
        <w:rPr>
          <w:sz w:val="24"/>
        </w:rPr>
      </w:pPr>
      <w:r>
        <w:rPr>
          <w:sz w:val="24"/>
        </w:rPr>
        <w:t>различатьвидымеждународныхрасчётов;</w:t>
      </w:r>
    </w:p>
    <w:p w:rsidR="00323AB5" w:rsidRDefault="00DB4038" w:rsidP="00E26A64">
      <w:pPr>
        <w:pStyle w:val="a4"/>
        <w:numPr>
          <w:ilvl w:val="0"/>
          <w:numId w:val="135"/>
        </w:numPr>
        <w:tabs>
          <w:tab w:val="left" w:pos="879"/>
        </w:tabs>
        <w:ind w:left="878"/>
        <w:rPr>
          <w:sz w:val="24"/>
        </w:rPr>
      </w:pPr>
      <w:r>
        <w:rPr>
          <w:sz w:val="24"/>
        </w:rPr>
        <w:t>анализироватьглобальныепроблемымеждународныхэкономическихотношений;</w:t>
      </w:r>
    </w:p>
    <w:p w:rsidR="00323AB5" w:rsidRDefault="00DB4038" w:rsidP="00E26A64">
      <w:pPr>
        <w:pStyle w:val="a4"/>
        <w:numPr>
          <w:ilvl w:val="0"/>
          <w:numId w:val="135"/>
        </w:numPr>
        <w:tabs>
          <w:tab w:val="left" w:pos="879"/>
        </w:tabs>
        <w:ind w:left="878"/>
        <w:rPr>
          <w:sz w:val="24"/>
        </w:rPr>
      </w:pPr>
      <w:r>
        <w:rPr>
          <w:sz w:val="24"/>
        </w:rPr>
        <w:t>приводитьпримерыглобальныхэкономическихпроблем;</w:t>
      </w:r>
    </w:p>
    <w:p w:rsidR="00323AB5" w:rsidRDefault="00DB4038" w:rsidP="00E26A64">
      <w:pPr>
        <w:pStyle w:val="a4"/>
        <w:numPr>
          <w:ilvl w:val="0"/>
          <w:numId w:val="135"/>
        </w:numPr>
        <w:tabs>
          <w:tab w:val="left" w:pos="879"/>
        </w:tabs>
        <w:ind w:left="878"/>
        <w:rPr>
          <w:sz w:val="24"/>
        </w:rPr>
      </w:pPr>
      <w:r>
        <w:rPr>
          <w:sz w:val="24"/>
        </w:rPr>
        <w:t>объяснятьрольэкономическихорганизацийвсоциально-экономическомразвитииобщества;</w:t>
      </w:r>
    </w:p>
    <w:p w:rsidR="00323AB5" w:rsidRDefault="00DB4038" w:rsidP="00E26A64">
      <w:pPr>
        <w:pStyle w:val="a4"/>
        <w:numPr>
          <w:ilvl w:val="0"/>
          <w:numId w:val="135"/>
        </w:numPr>
        <w:tabs>
          <w:tab w:val="left" w:pos="951"/>
        </w:tabs>
        <w:ind w:right="250" w:firstLine="0"/>
        <w:rPr>
          <w:sz w:val="24"/>
        </w:rPr>
      </w:pPr>
      <w:r>
        <w:rPr>
          <w:sz w:val="24"/>
        </w:rPr>
        <w:t>приводитьпримерыэтическихнорминравственныхценностейвэкономическойдеятельностиотдельныхлюдейи общества;</w:t>
      </w:r>
    </w:p>
    <w:p w:rsidR="00323AB5" w:rsidRDefault="00DB4038" w:rsidP="00E26A64">
      <w:pPr>
        <w:pStyle w:val="a4"/>
        <w:numPr>
          <w:ilvl w:val="0"/>
          <w:numId w:val="135"/>
        </w:numPr>
        <w:tabs>
          <w:tab w:val="left" w:pos="879"/>
        </w:tabs>
        <w:ind w:left="878"/>
        <w:rPr>
          <w:sz w:val="24"/>
        </w:rPr>
      </w:pPr>
      <w:r>
        <w:rPr>
          <w:sz w:val="24"/>
        </w:rPr>
        <w:t>анализироватьтекстэкономическогосодержанияпомеждународнойэкономике;</w:t>
      </w:r>
    </w:p>
    <w:p w:rsidR="00323AB5" w:rsidRDefault="00DB4038" w:rsidP="00E26A64">
      <w:pPr>
        <w:pStyle w:val="a4"/>
        <w:numPr>
          <w:ilvl w:val="0"/>
          <w:numId w:val="135"/>
        </w:numPr>
        <w:tabs>
          <w:tab w:val="left" w:pos="879"/>
        </w:tabs>
        <w:ind w:left="878"/>
        <w:rPr>
          <w:sz w:val="24"/>
        </w:rPr>
      </w:pPr>
      <w:r>
        <w:rPr>
          <w:sz w:val="24"/>
        </w:rPr>
        <w:t>объяснятьособенностисовременнойэкономикиРоссии.</w:t>
      </w:r>
    </w:p>
    <w:p w:rsidR="00323AB5" w:rsidRDefault="00323AB5">
      <w:pPr>
        <w:pStyle w:val="a3"/>
      </w:pPr>
    </w:p>
    <w:p w:rsidR="00323AB5" w:rsidRDefault="00DB4038">
      <w:pPr>
        <w:pStyle w:val="a3"/>
        <w:ind w:left="1447"/>
        <w:jc w:val="both"/>
      </w:pPr>
      <w:r>
        <w:t>Выпускникнауглублённомуровнеполучитвозможностьнаучиться:</w:t>
      </w:r>
    </w:p>
    <w:p w:rsidR="00323AB5" w:rsidRDefault="00DB4038">
      <w:pPr>
        <w:pStyle w:val="4"/>
        <w:jc w:val="both"/>
      </w:pPr>
      <w:r>
        <w:t>основныеконцепцииэкономики</w:t>
      </w:r>
    </w:p>
    <w:p w:rsidR="00323AB5" w:rsidRDefault="00DB4038" w:rsidP="00E26A64">
      <w:pPr>
        <w:pStyle w:val="a4"/>
        <w:numPr>
          <w:ilvl w:val="0"/>
          <w:numId w:val="135"/>
        </w:numPr>
        <w:tabs>
          <w:tab w:val="left" w:pos="992"/>
        </w:tabs>
        <w:ind w:right="252" w:firstLine="0"/>
        <w:jc w:val="both"/>
        <w:rPr>
          <w:sz w:val="24"/>
        </w:rPr>
      </w:pPr>
      <w:r>
        <w:rPr>
          <w:sz w:val="24"/>
        </w:rPr>
        <w:t>критическиосмысливатьактуальнуюэкономическуюинформацию,поступающуюизразныхисточников,иформулировать наэтойосновесобственныезаключения иоценочныесуждения;</w:t>
      </w:r>
    </w:p>
    <w:p w:rsidR="00323AB5" w:rsidRDefault="00DB4038" w:rsidP="00E26A64">
      <w:pPr>
        <w:pStyle w:val="a4"/>
        <w:numPr>
          <w:ilvl w:val="0"/>
          <w:numId w:val="135"/>
        </w:numPr>
        <w:tabs>
          <w:tab w:val="left" w:pos="970"/>
        </w:tabs>
        <w:ind w:right="246" w:firstLine="0"/>
        <w:jc w:val="both"/>
        <w:rPr>
          <w:sz w:val="24"/>
        </w:rPr>
      </w:pPr>
      <w:r>
        <w:rPr>
          <w:sz w:val="24"/>
        </w:rPr>
        <w:t>анализироватьсобытияобщественнойиполитическойжизнисэкономическойточкизрения,используяразличныеисточникиинформации;</w:t>
      </w:r>
    </w:p>
    <w:p w:rsidR="00323AB5" w:rsidRDefault="00DB4038" w:rsidP="00E26A64">
      <w:pPr>
        <w:pStyle w:val="a4"/>
        <w:numPr>
          <w:ilvl w:val="0"/>
          <w:numId w:val="135"/>
        </w:numPr>
        <w:tabs>
          <w:tab w:val="left" w:pos="879"/>
        </w:tabs>
        <w:ind w:left="878"/>
        <w:jc w:val="both"/>
        <w:rPr>
          <w:sz w:val="24"/>
        </w:rPr>
      </w:pPr>
      <w:r>
        <w:rPr>
          <w:sz w:val="24"/>
        </w:rPr>
        <w:t>владетьприёмамиработысаналитическойэкономическойинформацией;</w:t>
      </w:r>
    </w:p>
    <w:p w:rsidR="00323AB5" w:rsidRDefault="00DB4038" w:rsidP="00E26A64">
      <w:pPr>
        <w:pStyle w:val="a4"/>
        <w:numPr>
          <w:ilvl w:val="0"/>
          <w:numId w:val="135"/>
        </w:numPr>
        <w:tabs>
          <w:tab w:val="left" w:pos="879"/>
        </w:tabs>
        <w:ind w:left="878"/>
        <w:jc w:val="both"/>
        <w:rPr>
          <w:sz w:val="24"/>
        </w:rPr>
      </w:pPr>
      <w:r>
        <w:rPr>
          <w:sz w:val="24"/>
        </w:rPr>
        <w:t>оцениватьпроисходящиесобытия иповедениелюдейсэкономическойточкизрения;</w:t>
      </w:r>
    </w:p>
    <w:p w:rsidR="00323AB5" w:rsidRDefault="00DB4038" w:rsidP="00E26A64">
      <w:pPr>
        <w:pStyle w:val="a4"/>
        <w:numPr>
          <w:ilvl w:val="0"/>
          <w:numId w:val="135"/>
        </w:numPr>
        <w:tabs>
          <w:tab w:val="left" w:pos="927"/>
        </w:tabs>
        <w:ind w:right="246" w:firstLine="0"/>
        <w:jc w:val="both"/>
        <w:rPr>
          <w:sz w:val="24"/>
        </w:rPr>
      </w:pPr>
      <w:r>
        <w:rPr>
          <w:sz w:val="24"/>
        </w:rPr>
        <w:t>использовать приобретённые знания для решения практических задач, основанных на ситуациях,которыесвязаны сописаниемсостоянияроссийской экономики;</w:t>
      </w:r>
    </w:p>
    <w:p w:rsidR="00323AB5" w:rsidRDefault="00DB4038" w:rsidP="00E26A64">
      <w:pPr>
        <w:pStyle w:val="a4"/>
        <w:numPr>
          <w:ilvl w:val="0"/>
          <w:numId w:val="135"/>
        </w:numPr>
        <w:tabs>
          <w:tab w:val="left" w:pos="934"/>
        </w:tabs>
        <w:ind w:right="244" w:firstLine="0"/>
        <w:jc w:val="both"/>
        <w:rPr>
          <w:sz w:val="24"/>
        </w:rPr>
      </w:pPr>
      <w:r>
        <w:rPr>
          <w:sz w:val="24"/>
        </w:rPr>
        <w:t>анализировать экономическую информацию по заданной теме из источников различного типа иисточников,созданныхвразличныхзнаковыхсистемах(текст,таблица,график,диаграмма,аудиовизуальныйряд идр.);</w:t>
      </w:r>
    </w:p>
    <w:p w:rsidR="00323AB5" w:rsidRDefault="00DB4038">
      <w:pPr>
        <w:pStyle w:val="4"/>
        <w:spacing w:before="4"/>
      </w:pPr>
      <w:r>
        <w:t>микроэкономика</w:t>
      </w:r>
    </w:p>
    <w:p w:rsidR="00323AB5" w:rsidRDefault="00DB4038" w:rsidP="00E26A64">
      <w:pPr>
        <w:pStyle w:val="a4"/>
        <w:numPr>
          <w:ilvl w:val="0"/>
          <w:numId w:val="135"/>
        </w:numPr>
        <w:tabs>
          <w:tab w:val="left" w:pos="977"/>
        </w:tabs>
        <w:ind w:right="247" w:firstLine="0"/>
        <w:jc w:val="both"/>
        <w:rPr>
          <w:sz w:val="24"/>
        </w:rPr>
      </w:pPr>
      <w:r>
        <w:rPr>
          <w:sz w:val="24"/>
        </w:rPr>
        <w:t>применятьполученныетеоретическиеипрактическиезнаниядляопределенияэкономическирационального,правомерного и социальноодобряемого поведения;</w:t>
      </w:r>
    </w:p>
    <w:p w:rsidR="00323AB5" w:rsidRDefault="00DB4038" w:rsidP="00E26A64">
      <w:pPr>
        <w:pStyle w:val="a4"/>
        <w:numPr>
          <w:ilvl w:val="0"/>
          <w:numId w:val="135"/>
        </w:numPr>
        <w:tabs>
          <w:tab w:val="left" w:pos="893"/>
        </w:tabs>
        <w:ind w:right="246" w:firstLine="0"/>
        <w:jc w:val="both"/>
        <w:rPr>
          <w:sz w:val="24"/>
        </w:rPr>
      </w:pPr>
      <w:r>
        <w:rPr>
          <w:sz w:val="24"/>
        </w:rPr>
        <w:t>оценивать и принимать ответственность за рациональные решения и их возможные последствия длясебя,своегоокружения и обществавцелом;</w:t>
      </w:r>
    </w:p>
    <w:p w:rsidR="00323AB5" w:rsidRDefault="00DB4038" w:rsidP="00E26A64">
      <w:pPr>
        <w:pStyle w:val="a4"/>
        <w:numPr>
          <w:ilvl w:val="0"/>
          <w:numId w:val="135"/>
        </w:numPr>
        <w:tabs>
          <w:tab w:val="left" w:pos="1080"/>
        </w:tabs>
        <w:ind w:right="240" w:firstLine="0"/>
        <w:jc w:val="both"/>
        <w:rPr>
          <w:sz w:val="24"/>
        </w:rPr>
      </w:pPr>
      <w:r>
        <w:rPr>
          <w:sz w:val="24"/>
        </w:rPr>
        <w:t>критическиосмысливатьактуальнуюэкономическуюинформациюпомикроэкономике,поступающую из разных источников, и формулировать на этой основе собственные заключения иоценочныесуждения;</w:t>
      </w:r>
    </w:p>
    <w:p w:rsidR="00323AB5" w:rsidRDefault="00DB4038" w:rsidP="00E26A64">
      <w:pPr>
        <w:pStyle w:val="a4"/>
        <w:numPr>
          <w:ilvl w:val="0"/>
          <w:numId w:val="135"/>
        </w:numPr>
        <w:tabs>
          <w:tab w:val="left" w:pos="958"/>
        </w:tabs>
        <w:ind w:right="247" w:firstLine="0"/>
        <w:jc w:val="both"/>
        <w:rPr>
          <w:sz w:val="24"/>
        </w:rPr>
      </w:pPr>
      <w:r>
        <w:rPr>
          <w:sz w:val="24"/>
        </w:rPr>
        <w:t>объективнооцениватьианализироватьэкономическуюинформацию,критическиотноситьсякпсевдонаучнойинформации,недобросовестнойрекламевсредствахмассовойинформации;</w:t>
      </w:r>
    </w:p>
    <w:p w:rsidR="00323AB5" w:rsidRDefault="00DB4038" w:rsidP="00E26A64">
      <w:pPr>
        <w:pStyle w:val="a4"/>
        <w:numPr>
          <w:ilvl w:val="0"/>
          <w:numId w:val="135"/>
        </w:numPr>
        <w:tabs>
          <w:tab w:val="left" w:pos="963"/>
        </w:tabs>
        <w:ind w:right="247" w:firstLine="0"/>
        <w:jc w:val="both"/>
        <w:rPr>
          <w:sz w:val="24"/>
        </w:rPr>
      </w:pPr>
      <w:r>
        <w:rPr>
          <w:sz w:val="24"/>
        </w:rPr>
        <w:t>использоватьприобретённыеключевыекомпетенциипомикроэкономикедлясамостоятельнойисследовательскойдеятельностивобластиэкономики;</w:t>
      </w:r>
    </w:p>
    <w:p w:rsidR="00323AB5" w:rsidRDefault="00DB4038" w:rsidP="00E26A64">
      <w:pPr>
        <w:pStyle w:val="a4"/>
        <w:numPr>
          <w:ilvl w:val="0"/>
          <w:numId w:val="135"/>
        </w:numPr>
        <w:tabs>
          <w:tab w:val="left" w:pos="884"/>
        </w:tabs>
        <w:ind w:right="239" w:firstLine="0"/>
        <w:jc w:val="both"/>
        <w:rPr>
          <w:sz w:val="24"/>
        </w:rPr>
      </w:pPr>
      <w:r>
        <w:rPr>
          <w:sz w:val="24"/>
        </w:rPr>
        <w:t>применять теоретические знания по микроэкономике для практической деятельности и повседневнойжизни;</w:t>
      </w:r>
    </w:p>
    <w:p w:rsidR="00323AB5" w:rsidRDefault="00DB4038" w:rsidP="00E26A64">
      <w:pPr>
        <w:pStyle w:val="a4"/>
        <w:numPr>
          <w:ilvl w:val="0"/>
          <w:numId w:val="135"/>
        </w:numPr>
        <w:tabs>
          <w:tab w:val="left" w:pos="884"/>
        </w:tabs>
        <w:ind w:right="244" w:firstLine="0"/>
        <w:jc w:val="both"/>
        <w:rPr>
          <w:sz w:val="24"/>
        </w:rPr>
      </w:pPr>
      <w:r>
        <w:rPr>
          <w:sz w:val="24"/>
        </w:rPr>
        <w:t>понимать необходимость соблюдения предписаний, предлагаемых в договорах по кредитам, ипотеке,вкладами др.;</w:t>
      </w:r>
    </w:p>
    <w:p w:rsidR="00323AB5" w:rsidRDefault="00DB4038" w:rsidP="00E26A64">
      <w:pPr>
        <w:pStyle w:val="a4"/>
        <w:numPr>
          <w:ilvl w:val="0"/>
          <w:numId w:val="135"/>
        </w:numPr>
        <w:tabs>
          <w:tab w:val="left" w:pos="879"/>
        </w:tabs>
        <w:ind w:left="878"/>
        <w:jc w:val="both"/>
        <w:rPr>
          <w:sz w:val="24"/>
        </w:rPr>
      </w:pPr>
      <w:r>
        <w:rPr>
          <w:sz w:val="24"/>
        </w:rPr>
        <w:t>оцениватьпроисходящиесобытияиповедениелюдейсэкономическойточкизрения;</w:t>
      </w:r>
    </w:p>
    <w:p w:rsidR="00323AB5" w:rsidRDefault="00DB4038" w:rsidP="00E26A64">
      <w:pPr>
        <w:pStyle w:val="a4"/>
        <w:numPr>
          <w:ilvl w:val="0"/>
          <w:numId w:val="135"/>
        </w:numPr>
        <w:tabs>
          <w:tab w:val="left" w:pos="946"/>
        </w:tabs>
        <w:ind w:right="243" w:firstLine="0"/>
        <w:jc w:val="both"/>
        <w:rPr>
          <w:sz w:val="24"/>
        </w:rPr>
      </w:pPr>
      <w:r>
        <w:rPr>
          <w:sz w:val="24"/>
        </w:rPr>
        <w:t>сопоставлятьсвоипотребностиивозможности,оптимальнораспределятьсвоиматериальныеитрудовыересурсы, составлять личный финансовый план;</w:t>
      </w:r>
    </w:p>
    <w:p w:rsidR="00323AB5" w:rsidRDefault="00DB4038" w:rsidP="00E26A64">
      <w:pPr>
        <w:pStyle w:val="a4"/>
        <w:numPr>
          <w:ilvl w:val="0"/>
          <w:numId w:val="135"/>
        </w:numPr>
        <w:tabs>
          <w:tab w:val="left" w:pos="879"/>
        </w:tabs>
        <w:ind w:left="878"/>
        <w:jc w:val="both"/>
        <w:rPr>
          <w:sz w:val="24"/>
        </w:rPr>
      </w:pPr>
      <w:r>
        <w:rPr>
          <w:sz w:val="24"/>
        </w:rPr>
        <w:t>рациональноиэкономнообращатьсясденьгамивповседневнойжизни;</w:t>
      </w:r>
    </w:p>
    <w:p w:rsidR="00323AB5" w:rsidRDefault="00DB4038" w:rsidP="00E26A64">
      <w:pPr>
        <w:pStyle w:val="a4"/>
        <w:numPr>
          <w:ilvl w:val="0"/>
          <w:numId w:val="135"/>
        </w:numPr>
        <w:tabs>
          <w:tab w:val="left" w:pos="891"/>
        </w:tabs>
        <w:ind w:right="242" w:firstLine="0"/>
        <w:jc w:val="both"/>
        <w:rPr>
          <w:sz w:val="24"/>
        </w:rPr>
      </w:pPr>
      <w:r>
        <w:rPr>
          <w:sz w:val="24"/>
        </w:rPr>
        <w:t>создавать алгоритмы для совершенствования собственной познавательной деятельности творческогоипоисково-исследовательского характера;</w:t>
      </w:r>
    </w:p>
    <w:p w:rsidR="00323AB5" w:rsidRDefault="00DB4038" w:rsidP="00E26A64">
      <w:pPr>
        <w:pStyle w:val="a4"/>
        <w:numPr>
          <w:ilvl w:val="0"/>
          <w:numId w:val="135"/>
        </w:numPr>
        <w:tabs>
          <w:tab w:val="left" w:pos="927"/>
        </w:tabs>
        <w:ind w:right="246" w:firstLine="0"/>
        <w:jc w:val="both"/>
        <w:rPr>
          <w:sz w:val="24"/>
        </w:rPr>
      </w:pPr>
      <w:r>
        <w:rPr>
          <w:sz w:val="24"/>
        </w:rPr>
        <w:t>решать с опорой на полученные знания практические задачи, отражающие типичные жизненныеситуации;</w:t>
      </w:r>
    </w:p>
    <w:p w:rsidR="00323AB5" w:rsidRDefault="00DB4038" w:rsidP="00E26A64">
      <w:pPr>
        <w:pStyle w:val="a4"/>
        <w:numPr>
          <w:ilvl w:val="0"/>
          <w:numId w:val="135"/>
        </w:numPr>
        <w:tabs>
          <w:tab w:val="left" w:pos="888"/>
        </w:tabs>
        <w:ind w:right="237" w:firstLine="0"/>
        <w:jc w:val="both"/>
        <w:rPr>
          <w:sz w:val="24"/>
        </w:rPr>
      </w:pPr>
      <w:r>
        <w:rPr>
          <w:sz w:val="24"/>
        </w:rPr>
        <w:t>грамотно применять полученные знания для исполнения типичных экономических ролей: в качествепотребителя,членасемьи и гражданина;</w:t>
      </w:r>
    </w:p>
    <w:p w:rsidR="00323AB5" w:rsidRDefault="00DB4038" w:rsidP="00E26A64">
      <w:pPr>
        <w:pStyle w:val="a4"/>
        <w:numPr>
          <w:ilvl w:val="0"/>
          <w:numId w:val="135"/>
        </w:numPr>
        <w:tabs>
          <w:tab w:val="left" w:pos="879"/>
        </w:tabs>
        <w:ind w:left="878"/>
        <w:rPr>
          <w:sz w:val="24"/>
        </w:rPr>
      </w:pPr>
      <w:r>
        <w:rPr>
          <w:sz w:val="24"/>
        </w:rPr>
        <w:t>моделироватьирассчитыватьпроектиндивидуальногобизнес-плана;</w:t>
      </w:r>
    </w:p>
    <w:p w:rsidR="00323AB5" w:rsidRDefault="00DB4038">
      <w:pPr>
        <w:pStyle w:val="4"/>
        <w:spacing w:before="4"/>
      </w:pPr>
      <w:r>
        <w:t>макроэкономика</w:t>
      </w:r>
    </w:p>
    <w:p w:rsidR="00323AB5" w:rsidRDefault="00DB4038" w:rsidP="00E26A64">
      <w:pPr>
        <w:pStyle w:val="a4"/>
        <w:numPr>
          <w:ilvl w:val="0"/>
          <w:numId w:val="135"/>
        </w:numPr>
        <w:tabs>
          <w:tab w:val="left" w:pos="879"/>
        </w:tabs>
        <w:spacing w:line="237" w:lineRule="auto"/>
        <w:ind w:right="246" w:firstLine="0"/>
        <w:rPr>
          <w:sz w:val="24"/>
        </w:rPr>
      </w:pPr>
      <w:r>
        <w:rPr>
          <w:sz w:val="24"/>
        </w:rPr>
        <w:t>объективно оценивать и анализировать экономическую информацию по макроэкономике, критическиотноситьсяк псевдонаучной информации;</w:t>
      </w:r>
    </w:p>
    <w:p w:rsidR="00323AB5" w:rsidRDefault="00DB4038" w:rsidP="00E26A64">
      <w:pPr>
        <w:pStyle w:val="a4"/>
        <w:numPr>
          <w:ilvl w:val="0"/>
          <w:numId w:val="135"/>
        </w:numPr>
        <w:tabs>
          <w:tab w:val="left" w:pos="1013"/>
        </w:tabs>
        <w:spacing w:before="1"/>
        <w:ind w:left="1012" w:hanging="274"/>
        <w:rPr>
          <w:sz w:val="24"/>
        </w:rPr>
      </w:pPr>
      <w:r>
        <w:rPr>
          <w:sz w:val="24"/>
        </w:rPr>
        <w:t>владетьспособностью  анализировать  денежно-кредитную  и  налогово-бюджетную  политику,</w:t>
      </w:r>
    </w:p>
    <w:p w:rsidR="00323AB5" w:rsidRDefault="00323AB5">
      <w:pPr>
        <w:rPr>
          <w:sz w:val="24"/>
        </w:rPr>
        <w:sectPr w:rsidR="00323AB5">
          <w:pgSz w:w="11920" w:h="16850"/>
          <w:pgMar w:top="820" w:right="300" w:bottom="920" w:left="0" w:header="0" w:footer="606" w:gutter="0"/>
          <w:cols w:space="720"/>
        </w:sectPr>
      </w:pPr>
    </w:p>
    <w:p w:rsidR="00323AB5" w:rsidRDefault="00DB4038">
      <w:pPr>
        <w:pStyle w:val="a3"/>
        <w:tabs>
          <w:tab w:val="left" w:pos="2523"/>
          <w:tab w:val="left" w:pos="4214"/>
          <w:tab w:val="left" w:pos="4869"/>
          <w:tab w:val="left" w:pos="6579"/>
          <w:tab w:val="left" w:pos="7991"/>
          <w:tab w:val="left" w:pos="8423"/>
          <w:tab w:val="left" w:pos="10083"/>
        </w:tabs>
        <w:spacing w:before="71"/>
        <w:ind w:left="739" w:right="247"/>
      </w:pPr>
      <w:r>
        <w:lastRenderedPageBreak/>
        <w:t>используемую</w:t>
      </w:r>
      <w:r>
        <w:tab/>
        <w:t>государством</w:t>
      </w:r>
      <w:r>
        <w:tab/>
        <w:t>для</w:t>
      </w:r>
      <w:r>
        <w:tab/>
        <w:t>стабилизации</w:t>
      </w:r>
      <w:r>
        <w:tab/>
        <w:t>экономики</w:t>
      </w:r>
      <w:r>
        <w:tab/>
        <w:t>и</w:t>
      </w:r>
      <w:r>
        <w:tab/>
        <w:t>поддержания</w:t>
      </w:r>
      <w:r>
        <w:tab/>
      </w:r>
      <w:r>
        <w:rPr>
          <w:spacing w:val="-1"/>
        </w:rPr>
        <w:t>устойчивого</w:t>
      </w:r>
      <w:r>
        <w:t>экономическогороста;</w:t>
      </w:r>
    </w:p>
    <w:p w:rsidR="00323AB5" w:rsidRDefault="00DB4038" w:rsidP="00E26A64">
      <w:pPr>
        <w:pStyle w:val="a4"/>
        <w:numPr>
          <w:ilvl w:val="0"/>
          <w:numId w:val="135"/>
        </w:numPr>
        <w:tabs>
          <w:tab w:val="left" w:pos="1011"/>
        </w:tabs>
        <w:ind w:right="239" w:firstLine="0"/>
        <w:rPr>
          <w:sz w:val="24"/>
        </w:rPr>
      </w:pPr>
      <w:r>
        <w:rPr>
          <w:sz w:val="24"/>
        </w:rPr>
        <w:t>использоватьнормативныеправовыедокументыпривыполненииучебно-исследовательскихпроектов,нацеленныхнарешениеразнообразныхмакроэкономическихзадач;</w:t>
      </w:r>
    </w:p>
    <w:p w:rsidR="00323AB5" w:rsidRDefault="00DB4038" w:rsidP="00E26A64">
      <w:pPr>
        <w:pStyle w:val="a4"/>
        <w:numPr>
          <w:ilvl w:val="0"/>
          <w:numId w:val="135"/>
        </w:numPr>
        <w:tabs>
          <w:tab w:val="left" w:pos="908"/>
        </w:tabs>
        <w:ind w:right="247" w:firstLine="0"/>
        <w:rPr>
          <w:sz w:val="24"/>
        </w:rPr>
      </w:pPr>
      <w:r>
        <w:rPr>
          <w:sz w:val="24"/>
        </w:rPr>
        <w:t>анализироватьсобытияобщественнойиполитическойжизниразныхстрансэкономическойточкизрения,используя различныеисточники информации;</w:t>
      </w:r>
    </w:p>
    <w:p w:rsidR="00323AB5" w:rsidRDefault="00DB4038" w:rsidP="00E26A64">
      <w:pPr>
        <w:pStyle w:val="a4"/>
        <w:numPr>
          <w:ilvl w:val="0"/>
          <w:numId w:val="135"/>
        </w:numPr>
        <w:tabs>
          <w:tab w:val="left" w:pos="929"/>
        </w:tabs>
        <w:ind w:right="245" w:firstLine="0"/>
        <w:rPr>
          <w:sz w:val="24"/>
        </w:rPr>
      </w:pPr>
      <w:r>
        <w:rPr>
          <w:sz w:val="24"/>
        </w:rPr>
        <w:t>осознаватьзначениетеоретическихзнанийпомакроэкономикедляпрактическойдеятельностииповседневнойжизни;</w:t>
      </w:r>
    </w:p>
    <w:p w:rsidR="00323AB5" w:rsidRDefault="00DB4038" w:rsidP="00E26A64">
      <w:pPr>
        <w:pStyle w:val="a4"/>
        <w:numPr>
          <w:ilvl w:val="0"/>
          <w:numId w:val="135"/>
        </w:numPr>
        <w:tabs>
          <w:tab w:val="left" w:pos="879"/>
        </w:tabs>
        <w:ind w:left="878"/>
        <w:rPr>
          <w:sz w:val="24"/>
        </w:rPr>
      </w:pPr>
      <w:r>
        <w:rPr>
          <w:sz w:val="24"/>
        </w:rPr>
        <w:t>оцениватьпроисходящиемировыесобытияиповедениелюдейсэкономическойточкизрения;</w:t>
      </w:r>
    </w:p>
    <w:p w:rsidR="00323AB5" w:rsidRDefault="00DB4038" w:rsidP="00E26A64">
      <w:pPr>
        <w:pStyle w:val="a4"/>
        <w:numPr>
          <w:ilvl w:val="0"/>
          <w:numId w:val="135"/>
        </w:numPr>
        <w:tabs>
          <w:tab w:val="left" w:pos="927"/>
        </w:tabs>
        <w:ind w:right="238" w:firstLine="0"/>
        <w:rPr>
          <w:sz w:val="24"/>
        </w:rPr>
      </w:pPr>
      <w:r>
        <w:rPr>
          <w:sz w:val="24"/>
        </w:rPr>
        <w:t>использоватьприобретённые знаниядлярешенияпрактическихзадач,основанныхна ситуациях,которыесвязаны сописаниемсостояния российскойидругихэкономик;</w:t>
      </w:r>
    </w:p>
    <w:p w:rsidR="00323AB5" w:rsidRDefault="00DB4038" w:rsidP="00E26A64">
      <w:pPr>
        <w:pStyle w:val="a4"/>
        <w:numPr>
          <w:ilvl w:val="0"/>
          <w:numId w:val="135"/>
        </w:numPr>
        <w:tabs>
          <w:tab w:val="left" w:pos="944"/>
        </w:tabs>
        <w:ind w:right="245" w:firstLine="0"/>
        <w:rPr>
          <w:sz w:val="24"/>
        </w:rPr>
      </w:pPr>
      <w:r>
        <w:rPr>
          <w:sz w:val="24"/>
        </w:rPr>
        <w:t>анализироватьдинамикуосновныхмакроэкономическихпоказателейисовременнойситуациивэкономикеРоссии;</w:t>
      </w:r>
    </w:p>
    <w:p w:rsidR="00323AB5" w:rsidRDefault="00DB4038" w:rsidP="00E26A64">
      <w:pPr>
        <w:pStyle w:val="a4"/>
        <w:numPr>
          <w:ilvl w:val="0"/>
          <w:numId w:val="135"/>
        </w:numPr>
        <w:tabs>
          <w:tab w:val="left" w:pos="1053"/>
          <w:tab w:val="left" w:pos="1054"/>
          <w:tab w:val="left" w:pos="2020"/>
          <w:tab w:val="left" w:pos="2360"/>
          <w:tab w:val="left" w:pos="3332"/>
          <w:tab w:val="left" w:pos="3802"/>
          <w:tab w:val="left" w:pos="5272"/>
          <w:tab w:val="left" w:pos="6207"/>
          <w:tab w:val="left" w:pos="7830"/>
          <w:tab w:val="left" w:pos="8809"/>
          <w:tab w:val="left" w:pos="10366"/>
        </w:tabs>
        <w:spacing w:before="1"/>
        <w:ind w:right="236" w:firstLine="0"/>
        <w:rPr>
          <w:sz w:val="24"/>
        </w:rPr>
      </w:pPr>
      <w:r>
        <w:rPr>
          <w:sz w:val="24"/>
        </w:rPr>
        <w:t>решать</w:t>
      </w:r>
      <w:r>
        <w:rPr>
          <w:sz w:val="24"/>
        </w:rPr>
        <w:tab/>
        <w:t>с</w:t>
      </w:r>
      <w:r>
        <w:rPr>
          <w:sz w:val="24"/>
        </w:rPr>
        <w:tab/>
        <w:t>опорой</w:t>
      </w:r>
      <w:r>
        <w:rPr>
          <w:sz w:val="24"/>
        </w:rPr>
        <w:tab/>
        <w:t>на</w:t>
      </w:r>
      <w:r>
        <w:rPr>
          <w:sz w:val="24"/>
        </w:rPr>
        <w:tab/>
        <w:t>полученные</w:t>
      </w:r>
      <w:r>
        <w:rPr>
          <w:sz w:val="24"/>
        </w:rPr>
        <w:tab/>
        <w:t>знания</w:t>
      </w:r>
      <w:r>
        <w:rPr>
          <w:sz w:val="24"/>
        </w:rPr>
        <w:tab/>
        <w:t>практические</w:t>
      </w:r>
      <w:r>
        <w:rPr>
          <w:sz w:val="24"/>
        </w:rPr>
        <w:tab/>
        <w:t>задачи,</w:t>
      </w:r>
      <w:r>
        <w:rPr>
          <w:sz w:val="24"/>
        </w:rPr>
        <w:tab/>
        <w:t>отражающие</w:t>
      </w:r>
      <w:r>
        <w:rPr>
          <w:sz w:val="24"/>
        </w:rPr>
        <w:tab/>
        <w:t>типичныемакроэкономическиеситуации;</w:t>
      </w:r>
    </w:p>
    <w:p w:rsidR="00323AB5" w:rsidRDefault="00DB4038" w:rsidP="00E26A64">
      <w:pPr>
        <w:pStyle w:val="a4"/>
        <w:numPr>
          <w:ilvl w:val="0"/>
          <w:numId w:val="135"/>
        </w:numPr>
        <w:tabs>
          <w:tab w:val="left" w:pos="888"/>
        </w:tabs>
        <w:ind w:right="249" w:firstLine="0"/>
        <w:rPr>
          <w:sz w:val="24"/>
        </w:rPr>
      </w:pPr>
      <w:r>
        <w:rPr>
          <w:sz w:val="24"/>
        </w:rPr>
        <w:t>грамотноприменятьполученныезнаниядляисполнениятипичныхэкономическихролей:вкачествегражданинаи налогоплательщика;</w:t>
      </w:r>
    </w:p>
    <w:p w:rsidR="00323AB5" w:rsidRDefault="00DB4038" w:rsidP="00E26A64">
      <w:pPr>
        <w:pStyle w:val="a4"/>
        <w:numPr>
          <w:ilvl w:val="0"/>
          <w:numId w:val="135"/>
        </w:numPr>
        <w:tabs>
          <w:tab w:val="left" w:pos="888"/>
        </w:tabs>
        <w:ind w:right="239" w:firstLine="0"/>
        <w:rPr>
          <w:sz w:val="24"/>
        </w:rPr>
      </w:pPr>
      <w:r>
        <w:rPr>
          <w:sz w:val="24"/>
        </w:rPr>
        <w:t>отделятьосновнуюэкономическуюинформациюпомакроэкономикеотвторостепенной,критическиоценивать достоверность информации,полученнойизнеадаптированныхисточников;</w:t>
      </w:r>
    </w:p>
    <w:p w:rsidR="00323AB5" w:rsidRDefault="00DB4038" w:rsidP="00E26A64">
      <w:pPr>
        <w:pStyle w:val="a4"/>
        <w:numPr>
          <w:ilvl w:val="0"/>
          <w:numId w:val="135"/>
        </w:numPr>
        <w:tabs>
          <w:tab w:val="left" w:pos="941"/>
        </w:tabs>
        <w:ind w:right="247" w:firstLine="0"/>
        <w:rPr>
          <w:sz w:val="24"/>
        </w:rPr>
      </w:pPr>
      <w:r>
        <w:rPr>
          <w:sz w:val="24"/>
        </w:rPr>
        <w:t>аргументироватьсобственнуюточкузренияпоэкономическимпроблемам,различнымаспектамсоциально-экономическойполитики государства;</w:t>
      </w:r>
    </w:p>
    <w:p w:rsidR="00323AB5" w:rsidRDefault="00DB4038">
      <w:pPr>
        <w:pStyle w:val="4"/>
      </w:pPr>
      <w:r>
        <w:t>международнаяэкономика</w:t>
      </w:r>
    </w:p>
    <w:p w:rsidR="00323AB5" w:rsidRDefault="00DB4038" w:rsidP="00E26A64">
      <w:pPr>
        <w:pStyle w:val="a4"/>
        <w:numPr>
          <w:ilvl w:val="0"/>
          <w:numId w:val="135"/>
        </w:numPr>
        <w:tabs>
          <w:tab w:val="left" w:pos="1049"/>
        </w:tabs>
        <w:ind w:right="244" w:firstLine="0"/>
        <w:jc w:val="both"/>
        <w:rPr>
          <w:sz w:val="24"/>
        </w:rPr>
      </w:pPr>
      <w:r>
        <w:rPr>
          <w:sz w:val="24"/>
        </w:rPr>
        <w:t>работатьсматериаламисредствмассовойинформации,составлятьобзорыпрессыпомеждународным экономическим проблемам, находить, собирать и первично обобщать фактическийматериал,делая обоснованныевыводы;</w:t>
      </w:r>
    </w:p>
    <w:p w:rsidR="00323AB5" w:rsidRDefault="00DB4038" w:rsidP="00E26A64">
      <w:pPr>
        <w:pStyle w:val="a4"/>
        <w:numPr>
          <w:ilvl w:val="0"/>
          <w:numId w:val="135"/>
        </w:numPr>
        <w:tabs>
          <w:tab w:val="left" w:pos="893"/>
        </w:tabs>
        <w:ind w:right="244" w:firstLine="0"/>
        <w:rPr>
          <w:sz w:val="24"/>
        </w:rPr>
      </w:pPr>
      <w:r>
        <w:rPr>
          <w:sz w:val="24"/>
        </w:rPr>
        <w:t>анализироватьсоциальнозначимыепроблемыипроцессысэкономическойточкизрения,используяразличныеисточникиинформации;</w:t>
      </w:r>
    </w:p>
    <w:p w:rsidR="00323AB5" w:rsidRDefault="00DB4038" w:rsidP="00E26A64">
      <w:pPr>
        <w:pStyle w:val="a4"/>
        <w:numPr>
          <w:ilvl w:val="0"/>
          <w:numId w:val="135"/>
        </w:numPr>
        <w:tabs>
          <w:tab w:val="left" w:pos="879"/>
        </w:tabs>
        <w:ind w:left="878"/>
        <w:rPr>
          <w:sz w:val="24"/>
        </w:rPr>
      </w:pPr>
      <w:r>
        <w:rPr>
          <w:sz w:val="24"/>
        </w:rPr>
        <w:t>оцениватьпроисходящиемировыесобытиясэкономическойточкизрения;</w:t>
      </w:r>
    </w:p>
    <w:p w:rsidR="00323AB5" w:rsidRDefault="00DB4038" w:rsidP="00E26A64">
      <w:pPr>
        <w:pStyle w:val="a4"/>
        <w:numPr>
          <w:ilvl w:val="0"/>
          <w:numId w:val="135"/>
        </w:numPr>
        <w:tabs>
          <w:tab w:val="left" w:pos="992"/>
        </w:tabs>
        <w:ind w:right="247" w:firstLine="0"/>
        <w:rPr>
          <w:sz w:val="24"/>
        </w:rPr>
      </w:pPr>
      <w:r>
        <w:rPr>
          <w:sz w:val="24"/>
        </w:rPr>
        <w:t>ориентироватьсявмировыхэкономических,экологических,демографических,миграционныхпроцессах,понимать механизмвзаимовлиянияпланетарнойсредыимировой экономики;</w:t>
      </w:r>
    </w:p>
    <w:p w:rsidR="00323AB5" w:rsidRDefault="00DB4038" w:rsidP="00E26A64">
      <w:pPr>
        <w:pStyle w:val="a4"/>
        <w:numPr>
          <w:ilvl w:val="0"/>
          <w:numId w:val="135"/>
        </w:numPr>
        <w:tabs>
          <w:tab w:val="left" w:pos="891"/>
        </w:tabs>
        <w:ind w:right="248" w:firstLine="0"/>
        <w:rPr>
          <w:sz w:val="24"/>
        </w:rPr>
      </w:pPr>
      <w:r>
        <w:rPr>
          <w:sz w:val="24"/>
        </w:rPr>
        <w:t>создаватьалгоритмыдлясовершенствованиясобственнойпознавательнойдеятельноститворческогоипоисковогохарактера;</w:t>
      </w:r>
    </w:p>
    <w:p w:rsidR="00323AB5" w:rsidRDefault="00DB4038" w:rsidP="00E26A64">
      <w:pPr>
        <w:pStyle w:val="a4"/>
        <w:numPr>
          <w:ilvl w:val="0"/>
          <w:numId w:val="135"/>
        </w:numPr>
        <w:tabs>
          <w:tab w:val="left" w:pos="927"/>
        </w:tabs>
        <w:ind w:right="238" w:firstLine="0"/>
        <w:rPr>
          <w:sz w:val="24"/>
        </w:rPr>
      </w:pPr>
      <w:r>
        <w:rPr>
          <w:sz w:val="24"/>
        </w:rPr>
        <w:t>решатьсопоройнаполученныезнанияпрактическиезадачи,отражающиетипичныежизненныеситуации;</w:t>
      </w:r>
    </w:p>
    <w:p w:rsidR="00323AB5" w:rsidRDefault="00DB4038" w:rsidP="00E26A64">
      <w:pPr>
        <w:pStyle w:val="a4"/>
        <w:numPr>
          <w:ilvl w:val="0"/>
          <w:numId w:val="135"/>
        </w:numPr>
        <w:tabs>
          <w:tab w:val="left" w:pos="939"/>
        </w:tabs>
        <w:ind w:right="247" w:firstLine="0"/>
        <w:rPr>
          <w:sz w:val="24"/>
        </w:rPr>
      </w:pPr>
      <w:r>
        <w:rPr>
          <w:sz w:val="24"/>
        </w:rPr>
        <w:t>анализироватьвзаимосвязиучебногопредметасособенностямипрофессийипрофессиональнойдеятельности,восновекоторыхлежат экономическиезнанияподанномуучебномупредмету;</w:t>
      </w:r>
    </w:p>
    <w:p w:rsidR="00323AB5" w:rsidRDefault="00DB4038" w:rsidP="00E26A64">
      <w:pPr>
        <w:pStyle w:val="a4"/>
        <w:numPr>
          <w:ilvl w:val="0"/>
          <w:numId w:val="135"/>
        </w:numPr>
        <w:tabs>
          <w:tab w:val="left" w:pos="944"/>
        </w:tabs>
        <w:ind w:right="242" w:firstLine="0"/>
        <w:rPr>
          <w:sz w:val="24"/>
        </w:rPr>
      </w:pPr>
      <w:r>
        <w:rPr>
          <w:sz w:val="24"/>
        </w:rPr>
        <w:t>использоватьэкономическиезнанияиопытсамостоятельнойисследовательскойдеятельностивобласти экономики;</w:t>
      </w:r>
    </w:p>
    <w:p w:rsidR="00323AB5" w:rsidRDefault="00DB4038" w:rsidP="00E26A64">
      <w:pPr>
        <w:pStyle w:val="a4"/>
        <w:numPr>
          <w:ilvl w:val="0"/>
          <w:numId w:val="135"/>
        </w:numPr>
        <w:tabs>
          <w:tab w:val="left" w:pos="879"/>
        </w:tabs>
        <w:ind w:left="878"/>
        <w:rPr>
          <w:sz w:val="24"/>
        </w:rPr>
      </w:pPr>
      <w:r>
        <w:rPr>
          <w:sz w:val="24"/>
        </w:rPr>
        <w:t>пониматьособенностиформированиярыночнойэкономикиирольгосударствавсовременноммире.</w:t>
      </w:r>
    </w:p>
    <w:p w:rsidR="00323AB5" w:rsidRDefault="00DB4038">
      <w:pPr>
        <w:pStyle w:val="3"/>
        <w:spacing w:before="4"/>
        <w:ind w:left="3452" w:right="2956"/>
        <w:jc w:val="center"/>
      </w:pPr>
      <w:r>
        <w:t>СОДЕРЖАНИЕКУРСА</w:t>
      </w:r>
    </w:p>
    <w:p w:rsidR="00323AB5" w:rsidRDefault="00DB4038" w:rsidP="00E26A64">
      <w:pPr>
        <w:pStyle w:val="a4"/>
        <w:numPr>
          <w:ilvl w:val="0"/>
          <w:numId w:val="134"/>
        </w:numPr>
        <w:tabs>
          <w:tab w:val="left" w:pos="1040"/>
        </w:tabs>
        <w:spacing w:line="271" w:lineRule="exact"/>
        <w:ind w:hanging="301"/>
        <w:rPr>
          <w:sz w:val="24"/>
        </w:rPr>
      </w:pPr>
      <w:r>
        <w:rPr>
          <w:sz w:val="24"/>
          <w:u w:val="single"/>
        </w:rPr>
        <w:t>класс</w:t>
      </w:r>
    </w:p>
    <w:p w:rsidR="00323AB5" w:rsidRDefault="00323AB5">
      <w:pPr>
        <w:pStyle w:val="a3"/>
        <w:spacing w:before="7"/>
        <w:rPr>
          <w:sz w:val="16"/>
        </w:rPr>
      </w:pPr>
    </w:p>
    <w:p w:rsidR="00323AB5" w:rsidRDefault="00DB4038">
      <w:pPr>
        <w:pStyle w:val="3"/>
        <w:spacing w:before="90" w:line="274" w:lineRule="exact"/>
        <w:jc w:val="both"/>
      </w:pPr>
      <w:r>
        <w:t>Экономика:наукаихозяйство.Главныевопросыэкономики</w:t>
      </w:r>
    </w:p>
    <w:p w:rsidR="00323AB5" w:rsidRDefault="00DB4038">
      <w:pPr>
        <w:pStyle w:val="a3"/>
        <w:ind w:left="739" w:right="244"/>
        <w:jc w:val="both"/>
      </w:pPr>
      <w:r>
        <w:t>Экономикакакнаукаисферадеятельностичеловека.Предметиметодыэкономическойтеории.Ограниченностьресурсовиростпотребностей.Свободные иэкономическиеблага.Рациональноеповедениепотребителя.Защитаправпотребителя.Альтернативнаястоимость.Криваяпроизводственных возможностей. Факторы производства и факторные доходы. Производительностьтруда.Главные вопросы экономики.</w:t>
      </w:r>
    </w:p>
    <w:p w:rsidR="00323AB5" w:rsidRDefault="00DB4038">
      <w:pPr>
        <w:pStyle w:val="3"/>
        <w:spacing w:before="2" w:line="274" w:lineRule="exact"/>
        <w:jc w:val="both"/>
      </w:pPr>
      <w:r>
        <w:t>Экономическаясистемагосударства</w:t>
      </w:r>
    </w:p>
    <w:p w:rsidR="00323AB5" w:rsidRDefault="00DB4038">
      <w:pPr>
        <w:pStyle w:val="a3"/>
        <w:ind w:left="739" w:right="245"/>
        <w:jc w:val="both"/>
      </w:pPr>
      <w:r>
        <w:t>Понятие экономической системы. Традиционная экономическая система. Рыночная экономическаясистема.Централизованнаяэкономическаясистема.Сущностьсмешаннойэкономики.Прямыеикосвенныеформы иметоды регулирования.</w:t>
      </w:r>
    </w:p>
    <w:p w:rsidR="00323AB5" w:rsidRDefault="00DB4038">
      <w:pPr>
        <w:pStyle w:val="3"/>
        <w:spacing w:before="1" w:line="274" w:lineRule="exact"/>
      </w:pPr>
      <w:r>
        <w:t>Спрос</w:t>
      </w:r>
    </w:p>
    <w:p w:rsidR="00323AB5" w:rsidRDefault="00DB4038">
      <w:pPr>
        <w:pStyle w:val="a3"/>
        <w:spacing w:line="274" w:lineRule="exact"/>
        <w:ind w:left="739"/>
      </w:pPr>
      <w:r>
        <w:t>Понятиеорынке.Спросиегосодержание.Величинаспроса.Криваязависимостиспросаотцены.</w:t>
      </w:r>
    </w:p>
    <w:p w:rsidR="00323AB5" w:rsidRDefault="00323AB5">
      <w:pPr>
        <w:spacing w:line="274" w:lineRule="exact"/>
        <w:sectPr w:rsidR="00323AB5">
          <w:pgSz w:w="11920" w:h="16850"/>
          <w:pgMar w:top="820" w:right="300" w:bottom="920" w:left="0" w:header="0" w:footer="606" w:gutter="0"/>
          <w:cols w:space="720"/>
        </w:sectPr>
      </w:pPr>
    </w:p>
    <w:p w:rsidR="00323AB5" w:rsidRDefault="00DB4038">
      <w:pPr>
        <w:pStyle w:val="a3"/>
        <w:spacing w:before="71"/>
        <w:ind w:left="739"/>
      </w:pPr>
      <w:r>
        <w:lastRenderedPageBreak/>
        <w:t>«БлагоГиффена».Эластичностьспроса.Перекрёстнаяэластичностьспроса.</w:t>
      </w:r>
    </w:p>
    <w:p w:rsidR="00323AB5" w:rsidRDefault="00DB4038">
      <w:pPr>
        <w:pStyle w:val="3"/>
        <w:spacing w:before="5" w:line="274" w:lineRule="exact"/>
      </w:pPr>
      <w:r>
        <w:t>Предложение</w:t>
      </w:r>
    </w:p>
    <w:p w:rsidR="00323AB5" w:rsidRDefault="00DB4038">
      <w:pPr>
        <w:pStyle w:val="a3"/>
        <w:ind w:left="739"/>
      </w:pPr>
      <w:r>
        <w:t>Объёмпредложения.Криваяпредложения.Законпредложения.Рыночноепредложение.Равновеснаяцена.Последствиявведения фиксированныхцен. Эластичность предложения.</w:t>
      </w:r>
    </w:p>
    <w:p w:rsidR="00323AB5" w:rsidRDefault="00DB4038">
      <w:pPr>
        <w:pStyle w:val="3"/>
        <w:spacing w:before="2" w:line="274" w:lineRule="exact"/>
      </w:pPr>
      <w:r>
        <w:t>Ценаистоимость.Альтернативнаястоимость</w:t>
      </w:r>
    </w:p>
    <w:p w:rsidR="00323AB5" w:rsidRDefault="00DB4038">
      <w:pPr>
        <w:pStyle w:val="a3"/>
        <w:spacing w:line="274" w:lineRule="exact"/>
        <w:ind w:left="739"/>
      </w:pPr>
      <w:r>
        <w:t>Понятиецены.Функциицен.Двеконцепциицены.Ценовоймеханизм.Стоимостьтовара.</w:t>
      </w:r>
    </w:p>
    <w:p w:rsidR="00323AB5" w:rsidRDefault="00DB4038">
      <w:pPr>
        <w:pStyle w:val="3"/>
        <w:spacing w:before="5" w:line="274" w:lineRule="exact"/>
      </w:pPr>
      <w:r>
        <w:t>Конкуренция.Типырынков</w:t>
      </w:r>
    </w:p>
    <w:p w:rsidR="00323AB5" w:rsidRDefault="00DB4038">
      <w:pPr>
        <w:pStyle w:val="a3"/>
        <w:ind w:left="739" w:right="241"/>
        <w:jc w:val="both"/>
      </w:pPr>
      <w:r>
        <w:t>Понятиеконкуренции,еёсущность.Условиядляконкуренции.Ценоваяконкуренция.Неценоваяконкуренция. Рыночные структуры. Модели современного рынка. Историческая эволюция рыночныхструктур.Четыремодели рынка.Несовершеннаяконкуренция.Антимонопольнаяполитика.</w:t>
      </w:r>
    </w:p>
    <w:p w:rsidR="00323AB5" w:rsidRDefault="00DB4038">
      <w:pPr>
        <w:pStyle w:val="3"/>
        <w:spacing w:before="3" w:line="274" w:lineRule="exact"/>
        <w:jc w:val="both"/>
      </w:pPr>
      <w:r>
        <w:t>Доходы ирасходы</w:t>
      </w:r>
    </w:p>
    <w:p w:rsidR="00323AB5" w:rsidRDefault="00DB4038">
      <w:pPr>
        <w:pStyle w:val="a3"/>
        <w:ind w:left="739" w:right="244"/>
        <w:jc w:val="both"/>
      </w:pPr>
      <w:r>
        <w:t>Доходы. Первичные и вторичные доходы. Источники семейных доходов. Реальные и номинальныедоходысемьи.Заработнаяплата.Сбережения.Расходы.Структурарасходовдомохозяйств.ЗаконЭнгеля.Страхованиеистраховые услуги.Понятиестрахования.Стороныдоговорастрахования.</w:t>
      </w:r>
    </w:p>
    <w:p w:rsidR="00323AB5" w:rsidRDefault="00DB4038">
      <w:pPr>
        <w:pStyle w:val="3"/>
        <w:spacing w:before="3" w:line="274" w:lineRule="exact"/>
        <w:jc w:val="both"/>
      </w:pPr>
      <w:r>
        <w:t>Банкиибанковскаясистема</w:t>
      </w:r>
    </w:p>
    <w:p w:rsidR="00323AB5" w:rsidRDefault="00DB4038">
      <w:pPr>
        <w:pStyle w:val="a3"/>
        <w:ind w:left="739" w:right="238"/>
        <w:jc w:val="both"/>
      </w:pPr>
      <w:r>
        <w:t>Банки.Формированиебанковскойсистемы.Изисториибанковскогодела.Современныебанкиибанковскаясистема.Центральныйбанкиегофункции.Классификациябанковиихкредитная(ссудная)деятельность.Кредиты.Ипотечноекредитование.Принципыкредитования.Депозиты.Дистанционноебанковскоеобслуживание.</w:t>
      </w:r>
    </w:p>
    <w:p w:rsidR="00323AB5" w:rsidRDefault="00DB4038">
      <w:pPr>
        <w:pStyle w:val="3"/>
        <w:spacing w:before="2" w:line="274" w:lineRule="exact"/>
        <w:jc w:val="both"/>
      </w:pPr>
      <w:r>
        <w:t>Деньгиифинансы</w:t>
      </w:r>
    </w:p>
    <w:p w:rsidR="00323AB5" w:rsidRDefault="00DB4038">
      <w:pPr>
        <w:pStyle w:val="a3"/>
        <w:ind w:left="739" w:right="238"/>
        <w:jc w:val="both"/>
      </w:pPr>
      <w:r>
        <w:t>Историяпоявленияденег.Бумажныеденьгиизаконыихобращения.Функцииденег.Денежноеобращение.Денежныеагрегаты.Денежный(финансовый)рынок,егоструктураимеханизм.Инвестиционныйкапитал.Равновесиенаденежно-финансовомрынке.Монетарнаяполитикагосударства. Ставка рефинансирования. Понятие и природа электронных денег. Международный ироссийскийопытвнедренияэлектронных денег.Инфляция.Видыитемпыинфляции.</w:t>
      </w:r>
    </w:p>
    <w:p w:rsidR="00323AB5" w:rsidRDefault="00DB4038">
      <w:pPr>
        <w:pStyle w:val="3"/>
        <w:spacing w:before="3" w:line="274" w:lineRule="exact"/>
        <w:jc w:val="both"/>
      </w:pPr>
      <w:r>
        <w:t>Фондоваябиржа</w:t>
      </w:r>
    </w:p>
    <w:p w:rsidR="00323AB5" w:rsidRDefault="00DB4038">
      <w:pPr>
        <w:pStyle w:val="a3"/>
        <w:ind w:left="739" w:right="236"/>
        <w:jc w:val="both"/>
      </w:pPr>
      <w:r>
        <w:t>Фондовыебиржи,ихдеятельность.Историяпоявленияфондовыхбирж.Современнаяфондоваябиржа. Основные операции на фондовой бирже. Биржевые индексы. Фондовый рынок (рынок ценныхбумаг).Внебиржевойрынокценных бумаг.Фондовыеинструменты.Участникифондовогорынка.</w:t>
      </w:r>
    </w:p>
    <w:p w:rsidR="00323AB5" w:rsidRDefault="00DB4038">
      <w:pPr>
        <w:pStyle w:val="3"/>
        <w:spacing w:before="2" w:line="274" w:lineRule="exact"/>
        <w:jc w:val="both"/>
      </w:pPr>
      <w:r>
        <w:t>Рыноктруда.Безработица.Профсоюзы</w:t>
      </w:r>
    </w:p>
    <w:p w:rsidR="00323AB5" w:rsidRDefault="00DB4038">
      <w:pPr>
        <w:pStyle w:val="a3"/>
        <w:ind w:left="739" w:right="245"/>
        <w:jc w:val="both"/>
      </w:pPr>
      <w:r>
        <w:t>Рынок труда. Труд и рынок рабочей силы. Особенности рынка рабочей силы и занятость. Качестворабочейсилыкакфакторроста.Рабочаясилаитеориячеловеческогокапитала.Структурарынкатруда. Безработица. Виды безработицы. Прожиточный минимум. Государственная политика в областизанятости.Закон Оукена. Профсоюзы.</w:t>
      </w:r>
    </w:p>
    <w:p w:rsidR="00323AB5" w:rsidRDefault="00DB4038">
      <w:pPr>
        <w:pStyle w:val="3"/>
        <w:spacing w:before="3" w:line="274" w:lineRule="exact"/>
        <w:jc w:val="both"/>
      </w:pPr>
      <w:r>
        <w:t>Фирма—главноезвенорыночнойэкономики</w:t>
      </w:r>
    </w:p>
    <w:p w:rsidR="00323AB5" w:rsidRDefault="00DB4038">
      <w:pPr>
        <w:pStyle w:val="a3"/>
        <w:ind w:left="739" w:right="238"/>
        <w:jc w:val="both"/>
      </w:pPr>
      <w:r>
        <w:t>Фирмаиеёцели.Экономическиецелифирмы.Организационно-правовыеформыпредприятий.Акционерноепредприятие.Франчайзинг.Издержкипроизводства.Постоянныеипеременныеиздержки.Средниеипредельныеиздержки.Бухгалтерскиеиэкономическиеиздержки.Законубывающейотдачи (доходности).</w:t>
      </w:r>
    </w:p>
    <w:p w:rsidR="00323AB5" w:rsidRDefault="00323AB5">
      <w:pPr>
        <w:pStyle w:val="a3"/>
        <w:spacing w:before="10"/>
        <w:rPr>
          <w:sz w:val="23"/>
        </w:rPr>
      </w:pPr>
    </w:p>
    <w:p w:rsidR="00323AB5" w:rsidRDefault="00DB4038" w:rsidP="00E26A64">
      <w:pPr>
        <w:pStyle w:val="a4"/>
        <w:numPr>
          <w:ilvl w:val="0"/>
          <w:numId w:val="134"/>
        </w:numPr>
        <w:tabs>
          <w:tab w:val="left" w:pos="1040"/>
        </w:tabs>
        <w:ind w:hanging="301"/>
        <w:jc w:val="both"/>
        <w:rPr>
          <w:sz w:val="24"/>
        </w:rPr>
      </w:pPr>
      <w:r>
        <w:rPr>
          <w:sz w:val="24"/>
          <w:u w:val="single"/>
        </w:rPr>
        <w:t>класс</w:t>
      </w:r>
    </w:p>
    <w:p w:rsidR="00323AB5" w:rsidRDefault="00DB4038">
      <w:pPr>
        <w:pStyle w:val="3"/>
        <w:spacing w:before="5" w:line="274" w:lineRule="exact"/>
        <w:jc w:val="both"/>
      </w:pPr>
      <w:r>
        <w:t>Менеджментимаркетинг</w:t>
      </w:r>
    </w:p>
    <w:p w:rsidR="00323AB5" w:rsidRDefault="00DB4038">
      <w:pPr>
        <w:pStyle w:val="a3"/>
        <w:ind w:left="739" w:right="241"/>
        <w:jc w:val="both"/>
      </w:pPr>
      <w:r>
        <w:t>Менеджмент.Общеепонятиеоменеджменте.Историческиеэтапыстановленияменеджмента.Современныетенденциименеджмента.Бизнес-план.Маркетинг.Понятиемаркетинга.Изисториимаркетинга.Сущностьи содержаниемаркетинга.Реклама.</w:t>
      </w:r>
    </w:p>
    <w:p w:rsidR="00323AB5" w:rsidRDefault="00DB4038">
      <w:pPr>
        <w:pStyle w:val="3"/>
        <w:spacing w:before="2" w:line="274" w:lineRule="exact"/>
        <w:jc w:val="both"/>
      </w:pPr>
      <w:r>
        <w:t>Государственныефинансы</w:t>
      </w:r>
    </w:p>
    <w:p w:rsidR="00323AB5" w:rsidRDefault="00DB4038">
      <w:pPr>
        <w:pStyle w:val="a3"/>
        <w:ind w:left="739" w:right="240"/>
        <w:jc w:val="both"/>
      </w:pPr>
      <w:r>
        <w:t>Государственный бюджет. Функции бюджета. Налоги - главный источник государственного бюджета.Изисторииналогообложения.Экономическаясущностьналогов.Видыналогов.Механизмналогообложения.Пропорциональная,прогрессивнаяирегрессивнаяшкаланалогообложения.Фискальнаяполитикагосударства.</w:t>
      </w:r>
    </w:p>
    <w:p w:rsidR="00323AB5" w:rsidRDefault="00DB4038">
      <w:pPr>
        <w:pStyle w:val="3"/>
        <w:spacing w:before="3" w:line="274" w:lineRule="exact"/>
        <w:jc w:val="both"/>
      </w:pPr>
      <w:r>
        <w:t>Государствоиэкономика</w:t>
      </w:r>
    </w:p>
    <w:p w:rsidR="00323AB5" w:rsidRDefault="00DB4038">
      <w:pPr>
        <w:pStyle w:val="a3"/>
        <w:ind w:left="739" w:right="241"/>
        <w:jc w:val="both"/>
      </w:pPr>
      <w:r>
        <w:t>Рольгосударствавэкономике.Экономическиефункциигосударства.Типыгосударственнойсобственности. Государственное регулирование экономики. Виды национализации. Формы участиягосударствавэкономикевсовременныхусловиях.Социалистическаянационализация.</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jc w:val="both"/>
      </w:pPr>
      <w:r>
        <w:lastRenderedPageBreak/>
        <w:t>Капиталистическая(кейнсианская)национализация.Денационализация(приватизация).</w:t>
      </w:r>
    </w:p>
    <w:p w:rsidR="00323AB5" w:rsidRDefault="00DB4038">
      <w:pPr>
        <w:pStyle w:val="3"/>
        <w:spacing w:before="5" w:line="274" w:lineRule="exact"/>
        <w:jc w:val="both"/>
      </w:pPr>
      <w:r>
        <w:t>Основныемакроэкономическиепоказатели</w:t>
      </w:r>
    </w:p>
    <w:p w:rsidR="00323AB5" w:rsidRDefault="00DB4038">
      <w:pPr>
        <w:pStyle w:val="a3"/>
        <w:ind w:left="739" w:right="246"/>
        <w:jc w:val="both"/>
      </w:pPr>
      <w:r>
        <w:t>Валовойвнутреннийпродуктиваловойнациональныйпродукт.ИзмерениеВВПиВНП.СопоставлениеВВПразныхстран.ДваспособаподсчётаВВП.НоминальныйиреальныйВВП.ДефляторВВП.ВВПиВНПнадушунаселения.Национальныйдоход.Система национальныхсчётов.</w:t>
      </w:r>
    </w:p>
    <w:p w:rsidR="00323AB5" w:rsidRDefault="00DB4038">
      <w:pPr>
        <w:pStyle w:val="a3"/>
        <w:ind w:left="739"/>
      </w:pPr>
      <w:r>
        <w:t>Показатели</w:t>
      </w:r>
    </w:p>
    <w:p w:rsidR="00323AB5" w:rsidRDefault="00DB4038">
      <w:pPr>
        <w:pStyle w:val="a3"/>
        <w:ind w:left="739"/>
      </w:pPr>
      <w:r>
        <w:t>экономическогоразвития.ТемпыростаВВП.ВВПиинфляция.Социальныепоследствияинфляции.</w:t>
      </w:r>
    </w:p>
    <w:p w:rsidR="00323AB5" w:rsidRDefault="00DB4038">
      <w:pPr>
        <w:pStyle w:val="3"/>
        <w:spacing w:before="2" w:line="274" w:lineRule="exact"/>
      </w:pPr>
      <w:r>
        <w:t>Экономическийрост</w:t>
      </w:r>
    </w:p>
    <w:p w:rsidR="00323AB5" w:rsidRDefault="00DB4038">
      <w:pPr>
        <w:pStyle w:val="a3"/>
        <w:ind w:left="739" w:right="241"/>
        <w:jc w:val="both"/>
      </w:pPr>
      <w:r>
        <w:t>Факторыэкономическогороста.Источники(факторы)роста.Инвестиции.ВлияниеНТПиобразования на экономический рост. Экстенсивное и интенсивное развитие. Современная трактовкаэкономического роста. Мультипликатор и акселератор. Концепция устойчивого экономического роста.Эффектакселератора.</w:t>
      </w:r>
    </w:p>
    <w:p w:rsidR="00323AB5" w:rsidRDefault="00DB4038">
      <w:pPr>
        <w:pStyle w:val="3"/>
        <w:spacing w:before="3" w:line="274" w:lineRule="exact"/>
        <w:jc w:val="both"/>
      </w:pPr>
      <w:r>
        <w:t>Цикличностьразвитияэкономики</w:t>
      </w:r>
    </w:p>
    <w:p w:rsidR="00323AB5" w:rsidRDefault="00DB4038">
      <w:pPr>
        <w:pStyle w:val="a3"/>
        <w:ind w:left="739" w:right="242"/>
        <w:jc w:val="both"/>
      </w:pPr>
      <w:r>
        <w:t>Циклическое развитие — свойство капиталистической экономической системы. Циклическое развитиекакзакономерность.Торговыекризисы.Фазыэкономическогоцикла.Кризисы.Механизмциклическогодвижения икризис. Решениепротиворечий входекризиса.</w:t>
      </w:r>
    </w:p>
    <w:p w:rsidR="00323AB5" w:rsidRDefault="00DB4038">
      <w:pPr>
        <w:pStyle w:val="3"/>
        <w:spacing w:before="3" w:line="274" w:lineRule="exact"/>
        <w:jc w:val="both"/>
      </w:pPr>
      <w:r>
        <w:t>Международнаяторговля</w:t>
      </w:r>
    </w:p>
    <w:p w:rsidR="00323AB5" w:rsidRDefault="00DB4038">
      <w:pPr>
        <w:pStyle w:val="a3"/>
        <w:ind w:left="739" w:right="250"/>
        <w:jc w:val="both"/>
      </w:pPr>
      <w:r>
        <w:t>Международное разделение труда. Абсолютные и относительные преимущества. Валютные курсы.Свободнаяторговляи протекционизм.ВТО. Россия иВТО.</w:t>
      </w:r>
    </w:p>
    <w:p w:rsidR="00323AB5" w:rsidRDefault="00DB4038">
      <w:pPr>
        <w:pStyle w:val="3"/>
        <w:spacing w:before="2" w:line="274" w:lineRule="exact"/>
        <w:jc w:val="both"/>
      </w:pPr>
      <w:r>
        <w:t>РоссийскаяФедерациявсистемемировогохозяйства</w:t>
      </w:r>
    </w:p>
    <w:p w:rsidR="00323AB5" w:rsidRDefault="00DB4038">
      <w:pPr>
        <w:pStyle w:val="a3"/>
        <w:ind w:left="739" w:right="241"/>
        <w:jc w:val="both"/>
      </w:pPr>
      <w:r>
        <w:t>МестоРоссийскойФедерациивсистемемировогохозяйства.ОбщаяхарактеристикаэкономикиРоссии.ОсновныемакроэкономическиепоказателиРоссии.МестоРоссиивмировойэкономике.Экономическиепроблемы глобализации.</w:t>
      </w:r>
    </w:p>
    <w:p w:rsidR="00323AB5" w:rsidRDefault="00DB4038">
      <w:pPr>
        <w:pStyle w:val="3"/>
        <w:spacing w:before="5" w:after="23"/>
        <w:jc w:val="both"/>
      </w:pPr>
      <w:r>
        <w:t>Тематическоепланирование(34часа –базовыйуровень)10класс</w:t>
      </w: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07"/>
        <w:gridCol w:w="6075"/>
        <w:gridCol w:w="1983"/>
      </w:tblGrid>
      <w:tr w:rsidR="00323AB5">
        <w:trPr>
          <w:trHeight w:val="551"/>
        </w:trPr>
        <w:tc>
          <w:tcPr>
            <w:tcW w:w="1407" w:type="dxa"/>
          </w:tcPr>
          <w:p w:rsidR="00323AB5" w:rsidRDefault="00DB4038">
            <w:pPr>
              <w:pStyle w:val="TableParagraph"/>
              <w:spacing w:line="276" w:lineRule="exact"/>
              <w:ind w:left="151" w:right="107" w:hanging="15"/>
              <w:rPr>
                <w:b/>
                <w:sz w:val="24"/>
              </w:rPr>
            </w:pPr>
            <w:r>
              <w:rPr>
                <w:b/>
                <w:sz w:val="24"/>
              </w:rPr>
              <w:t>№ разделаилиурока</w:t>
            </w:r>
          </w:p>
        </w:tc>
        <w:tc>
          <w:tcPr>
            <w:tcW w:w="6075" w:type="dxa"/>
          </w:tcPr>
          <w:p w:rsidR="00323AB5" w:rsidRDefault="00DB4038">
            <w:pPr>
              <w:pStyle w:val="TableParagraph"/>
              <w:spacing w:line="273" w:lineRule="exact"/>
              <w:ind w:left="1636"/>
              <w:rPr>
                <w:b/>
                <w:sz w:val="24"/>
              </w:rPr>
            </w:pPr>
            <w:r>
              <w:rPr>
                <w:b/>
                <w:sz w:val="24"/>
              </w:rPr>
              <w:t>Поурочноепланирование</w:t>
            </w:r>
          </w:p>
        </w:tc>
        <w:tc>
          <w:tcPr>
            <w:tcW w:w="1983" w:type="dxa"/>
          </w:tcPr>
          <w:p w:rsidR="00323AB5" w:rsidRDefault="00DB4038">
            <w:pPr>
              <w:pStyle w:val="TableParagraph"/>
              <w:spacing w:line="276" w:lineRule="exact"/>
              <w:ind w:left="192" w:right="179" w:firstLine="158"/>
              <w:rPr>
                <w:b/>
                <w:sz w:val="24"/>
              </w:rPr>
            </w:pPr>
            <w:r>
              <w:rPr>
                <w:b/>
                <w:sz w:val="24"/>
              </w:rPr>
              <w:t>Количество</w:t>
            </w:r>
            <w:r>
              <w:rPr>
                <w:b/>
                <w:spacing w:val="-1"/>
                <w:sz w:val="24"/>
              </w:rPr>
              <w:t>учебных</w:t>
            </w:r>
            <w:r>
              <w:rPr>
                <w:b/>
                <w:sz w:val="24"/>
              </w:rPr>
              <w:t>часов</w:t>
            </w:r>
          </w:p>
        </w:tc>
      </w:tr>
      <w:tr w:rsidR="00323AB5">
        <w:trPr>
          <w:trHeight w:val="275"/>
        </w:trPr>
        <w:tc>
          <w:tcPr>
            <w:tcW w:w="1407" w:type="dxa"/>
          </w:tcPr>
          <w:p w:rsidR="00323AB5" w:rsidRDefault="00DB4038">
            <w:pPr>
              <w:pStyle w:val="TableParagraph"/>
              <w:spacing w:line="256" w:lineRule="exact"/>
              <w:ind w:left="107"/>
              <w:rPr>
                <w:sz w:val="24"/>
              </w:rPr>
            </w:pPr>
            <w:r>
              <w:rPr>
                <w:sz w:val="24"/>
              </w:rPr>
              <w:t>1</w:t>
            </w:r>
          </w:p>
        </w:tc>
        <w:tc>
          <w:tcPr>
            <w:tcW w:w="6075" w:type="dxa"/>
          </w:tcPr>
          <w:p w:rsidR="00323AB5" w:rsidRDefault="00DB4038">
            <w:pPr>
              <w:pStyle w:val="TableParagraph"/>
              <w:spacing w:line="256" w:lineRule="exact"/>
              <w:ind w:left="107"/>
              <w:rPr>
                <w:sz w:val="24"/>
              </w:rPr>
            </w:pPr>
            <w:r>
              <w:rPr>
                <w:sz w:val="24"/>
              </w:rPr>
              <w:t>Экономика:наукаихозяйство</w:t>
            </w:r>
          </w:p>
        </w:tc>
        <w:tc>
          <w:tcPr>
            <w:tcW w:w="1983" w:type="dxa"/>
          </w:tcPr>
          <w:p w:rsidR="00323AB5" w:rsidRDefault="00DB4038">
            <w:pPr>
              <w:pStyle w:val="TableParagraph"/>
              <w:spacing w:line="256" w:lineRule="exact"/>
              <w:ind w:left="108"/>
              <w:rPr>
                <w:sz w:val="24"/>
              </w:rPr>
            </w:pPr>
            <w:r>
              <w:rPr>
                <w:sz w:val="24"/>
              </w:rPr>
              <w:t>3 ч</w:t>
            </w:r>
          </w:p>
        </w:tc>
      </w:tr>
      <w:tr w:rsidR="00323AB5">
        <w:trPr>
          <w:trHeight w:val="275"/>
        </w:trPr>
        <w:tc>
          <w:tcPr>
            <w:tcW w:w="1407" w:type="dxa"/>
          </w:tcPr>
          <w:p w:rsidR="00323AB5" w:rsidRDefault="00DB4038">
            <w:pPr>
              <w:pStyle w:val="TableParagraph"/>
              <w:spacing w:line="256" w:lineRule="exact"/>
              <w:ind w:left="107"/>
              <w:rPr>
                <w:sz w:val="24"/>
              </w:rPr>
            </w:pPr>
            <w:r>
              <w:rPr>
                <w:sz w:val="24"/>
              </w:rPr>
              <w:t>2</w:t>
            </w:r>
          </w:p>
        </w:tc>
        <w:tc>
          <w:tcPr>
            <w:tcW w:w="6075" w:type="dxa"/>
          </w:tcPr>
          <w:p w:rsidR="00323AB5" w:rsidRDefault="00DB4038">
            <w:pPr>
              <w:pStyle w:val="TableParagraph"/>
              <w:spacing w:line="256" w:lineRule="exact"/>
              <w:ind w:left="107"/>
              <w:rPr>
                <w:sz w:val="24"/>
              </w:rPr>
            </w:pPr>
            <w:r>
              <w:rPr>
                <w:sz w:val="24"/>
              </w:rPr>
              <w:t>Экономическаясистемагосударства</w:t>
            </w:r>
          </w:p>
        </w:tc>
        <w:tc>
          <w:tcPr>
            <w:tcW w:w="1983" w:type="dxa"/>
          </w:tcPr>
          <w:p w:rsidR="00323AB5" w:rsidRDefault="00DB4038">
            <w:pPr>
              <w:pStyle w:val="TableParagraph"/>
              <w:spacing w:line="256" w:lineRule="exact"/>
              <w:ind w:left="108"/>
              <w:rPr>
                <w:sz w:val="24"/>
              </w:rPr>
            </w:pPr>
            <w:r>
              <w:rPr>
                <w:sz w:val="24"/>
              </w:rPr>
              <w:t>2 ч</w:t>
            </w:r>
          </w:p>
        </w:tc>
      </w:tr>
      <w:tr w:rsidR="00323AB5">
        <w:trPr>
          <w:trHeight w:val="275"/>
        </w:trPr>
        <w:tc>
          <w:tcPr>
            <w:tcW w:w="1407" w:type="dxa"/>
          </w:tcPr>
          <w:p w:rsidR="00323AB5" w:rsidRDefault="00DB4038">
            <w:pPr>
              <w:pStyle w:val="TableParagraph"/>
              <w:spacing w:line="256" w:lineRule="exact"/>
              <w:ind w:left="107"/>
              <w:rPr>
                <w:b/>
                <w:sz w:val="24"/>
              </w:rPr>
            </w:pPr>
            <w:r>
              <w:rPr>
                <w:b/>
                <w:sz w:val="24"/>
              </w:rPr>
              <w:t>3</w:t>
            </w:r>
          </w:p>
        </w:tc>
        <w:tc>
          <w:tcPr>
            <w:tcW w:w="6075" w:type="dxa"/>
          </w:tcPr>
          <w:p w:rsidR="00323AB5" w:rsidRDefault="00DB4038">
            <w:pPr>
              <w:pStyle w:val="TableParagraph"/>
              <w:spacing w:line="256" w:lineRule="exact"/>
              <w:ind w:left="107"/>
              <w:rPr>
                <w:sz w:val="24"/>
              </w:rPr>
            </w:pPr>
            <w:r>
              <w:rPr>
                <w:sz w:val="24"/>
              </w:rPr>
              <w:t>Спрос</w:t>
            </w:r>
          </w:p>
        </w:tc>
        <w:tc>
          <w:tcPr>
            <w:tcW w:w="1983" w:type="dxa"/>
          </w:tcPr>
          <w:p w:rsidR="00323AB5" w:rsidRDefault="00DB4038">
            <w:pPr>
              <w:pStyle w:val="TableParagraph"/>
              <w:spacing w:line="256" w:lineRule="exact"/>
              <w:ind w:left="108"/>
              <w:rPr>
                <w:sz w:val="24"/>
              </w:rPr>
            </w:pPr>
            <w:r>
              <w:rPr>
                <w:sz w:val="24"/>
              </w:rPr>
              <w:t>2 ч</w:t>
            </w:r>
          </w:p>
        </w:tc>
      </w:tr>
      <w:tr w:rsidR="00323AB5">
        <w:trPr>
          <w:trHeight w:val="278"/>
        </w:trPr>
        <w:tc>
          <w:tcPr>
            <w:tcW w:w="1407" w:type="dxa"/>
          </w:tcPr>
          <w:p w:rsidR="00323AB5" w:rsidRDefault="00DB4038">
            <w:pPr>
              <w:pStyle w:val="TableParagraph"/>
              <w:spacing w:line="258" w:lineRule="exact"/>
              <w:ind w:left="107"/>
              <w:rPr>
                <w:sz w:val="24"/>
              </w:rPr>
            </w:pPr>
            <w:r>
              <w:rPr>
                <w:sz w:val="24"/>
              </w:rPr>
              <w:t>4</w:t>
            </w:r>
          </w:p>
        </w:tc>
        <w:tc>
          <w:tcPr>
            <w:tcW w:w="6075" w:type="dxa"/>
          </w:tcPr>
          <w:p w:rsidR="00323AB5" w:rsidRDefault="00DB4038">
            <w:pPr>
              <w:pStyle w:val="TableParagraph"/>
              <w:spacing w:line="258" w:lineRule="exact"/>
              <w:ind w:left="107"/>
              <w:rPr>
                <w:sz w:val="24"/>
              </w:rPr>
            </w:pPr>
            <w:r>
              <w:rPr>
                <w:sz w:val="24"/>
              </w:rPr>
              <w:t>Законпредложения</w:t>
            </w:r>
          </w:p>
        </w:tc>
        <w:tc>
          <w:tcPr>
            <w:tcW w:w="1983" w:type="dxa"/>
          </w:tcPr>
          <w:p w:rsidR="00323AB5" w:rsidRDefault="00DB4038">
            <w:pPr>
              <w:pStyle w:val="TableParagraph"/>
              <w:spacing w:line="258" w:lineRule="exact"/>
              <w:ind w:left="108"/>
              <w:rPr>
                <w:sz w:val="24"/>
              </w:rPr>
            </w:pPr>
            <w:r>
              <w:rPr>
                <w:sz w:val="24"/>
              </w:rPr>
              <w:t>2 ч</w:t>
            </w:r>
          </w:p>
        </w:tc>
      </w:tr>
      <w:tr w:rsidR="00323AB5">
        <w:trPr>
          <w:trHeight w:val="275"/>
        </w:trPr>
        <w:tc>
          <w:tcPr>
            <w:tcW w:w="1407" w:type="dxa"/>
          </w:tcPr>
          <w:p w:rsidR="00323AB5" w:rsidRDefault="00DB4038">
            <w:pPr>
              <w:pStyle w:val="TableParagraph"/>
              <w:spacing w:line="256" w:lineRule="exact"/>
              <w:ind w:left="107"/>
              <w:rPr>
                <w:sz w:val="24"/>
              </w:rPr>
            </w:pPr>
            <w:r>
              <w:rPr>
                <w:sz w:val="24"/>
              </w:rPr>
              <w:t>5</w:t>
            </w:r>
          </w:p>
        </w:tc>
        <w:tc>
          <w:tcPr>
            <w:tcW w:w="6075" w:type="dxa"/>
          </w:tcPr>
          <w:p w:rsidR="00323AB5" w:rsidRDefault="00DB4038">
            <w:pPr>
              <w:pStyle w:val="TableParagraph"/>
              <w:spacing w:line="256" w:lineRule="exact"/>
              <w:ind w:left="107"/>
              <w:rPr>
                <w:sz w:val="24"/>
              </w:rPr>
            </w:pPr>
            <w:r>
              <w:rPr>
                <w:sz w:val="24"/>
              </w:rPr>
              <w:t>Ценаистоимость.Альтернативнаястоимость.</w:t>
            </w:r>
          </w:p>
        </w:tc>
        <w:tc>
          <w:tcPr>
            <w:tcW w:w="1983" w:type="dxa"/>
          </w:tcPr>
          <w:p w:rsidR="00323AB5" w:rsidRDefault="00DB4038">
            <w:pPr>
              <w:pStyle w:val="TableParagraph"/>
              <w:spacing w:line="256" w:lineRule="exact"/>
              <w:ind w:left="108"/>
              <w:rPr>
                <w:sz w:val="24"/>
              </w:rPr>
            </w:pPr>
            <w:r>
              <w:rPr>
                <w:sz w:val="24"/>
              </w:rPr>
              <w:t>2 ч</w:t>
            </w:r>
          </w:p>
        </w:tc>
      </w:tr>
      <w:tr w:rsidR="00323AB5">
        <w:trPr>
          <w:trHeight w:val="275"/>
        </w:trPr>
        <w:tc>
          <w:tcPr>
            <w:tcW w:w="1407" w:type="dxa"/>
          </w:tcPr>
          <w:p w:rsidR="00323AB5" w:rsidRDefault="00DB4038">
            <w:pPr>
              <w:pStyle w:val="TableParagraph"/>
              <w:spacing w:line="256" w:lineRule="exact"/>
              <w:ind w:left="107"/>
              <w:rPr>
                <w:sz w:val="24"/>
              </w:rPr>
            </w:pPr>
            <w:r>
              <w:rPr>
                <w:sz w:val="24"/>
              </w:rPr>
              <w:t>6</w:t>
            </w:r>
          </w:p>
        </w:tc>
        <w:tc>
          <w:tcPr>
            <w:tcW w:w="6075" w:type="dxa"/>
          </w:tcPr>
          <w:p w:rsidR="00323AB5" w:rsidRDefault="00DB4038">
            <w:pPr>
              <w:pStyle w:val="TableParagraph"/>
              <w:spacing w:line="256" w:lineRule="exact"/>
              <w:ind w:left="107"/>
              <w:rPr>
                <w:sz w:val="24"/>
              </w:rPr>
            </w:pPr>
            <w:r>
              <w:rPr>
                <w:sz w:val="24"/>
              </w:rPr>
              <w:t>Конкуренция.Типырынков</w:t>
            </w:r>
          </w:p>
        </w:tc>
        <w:tc>
          <w:tcPr>
            <w:tcW w:w="1983" w:type="dxa"/>
          </w:tcPr>
          <w:p w:rsidR="00323AB5" w:rsidRDefault="00DB4038">
            <w:pPr>
              <w:pStyle w:val="TableParagraph"/>
              <w:spacing w:line="256" w:lineRule="exact"/>
              <w:ind w:left="108"/>
              <w:rPr>
                <w:sz w:val="24"/>
              </w:rPr>
            </w:pPr>
            <w:r>
              <w:rPr>
                <w:sz w:val="24"/>
              </w:rPr>
              <w:t>4 ч</w:t>
            </w:r>
          </w:p>
        </w:tc>
      </w:tr>
      <w:tr w:rsidR="00323AB5">
        <w:trPr>
          <w:trHeight w:val="275"/>
        </w:trPr>
        <w:tc>
          <w:tcPr>
            <w:tcW w:w="1407" w:type="dxa"/>
          </w:tcPr>
          <w:p w:rsidR="00323AB5" w:rsidRDefault="00DB4038">
            <w:pPr>
              <w:pStyle w:val="TableParagraph"/>
              <w:spacing w:line="256" w:lineRule="exact"/>
              <w:ind w:left="107"/>
              <w:rPr>
                <w:sz w:val="24"/>
              </w:rPr>
            </w:pPr>
            <w:r>
              <w:rPr>
                <w:sz w:val="24"/>
              </w:rPr>
              <w:t>7</w:t>
            </w:r>
          </w:p>
        </w:tc>
        <w:tc>
          <w:tcPr>
            <w:tcW w:w="6075" w:type="dxa"/>
          </w:tcPr>
          <w:p w:rsidR="00323AB5" w:rsidRDefault="00DB4038">
            <w:pPr>
              <w:pStyle w:val="TableParagraph"/>
              <w:spacing w:line="256" w:lineRule="exact"/>
              <w:ind w:left="107"/>
              <w:rPr>
                <w:sz w:val="24"/>
              </w:rPr>
            </w:pPr>
            <w:r>
              <w:rPr>
                <w:sz w:val="24"/>
              </w:rPr>
              <w:t>Доходыи расходы</w:t>
            </w:r>
          </w:p>
        </w:tc>
        <w:tc>
          <w:tcPr>
            <w:tcW w:w="1983" w:type="dxa"/>
          </w:tcPr>
          <w:p w:rsidR="00323AB5" w:rsidRDefault="00DB4038">
            <w:pPr>
              <w:pStyle w:val="TableParagraph"/>
              <w:spacing w:line="256" w:lineRule="exact"/>
              <w:ind w:left="108"/>
              <w:rPr>
                <w:sz w:val="24"/>
              </w:rPr>
            </w:pPr>
            <w:r>
              <w:rPr>
                <w:sz w:val="24"/>
              </w:rPr>
              <w:t>4 ч</w:t>
            </w:r>
          </w:p>
        </w:tc>
      </w:tr>
      <w:tr w:rsidR="00323AB5">
        <w:trPr>
          <w:trHeight w:val="275"/>
        </w:trPr>
        <w:tc>
          <w:tcPr>
            <w:tcW w:w="1407" w:type="dxa"/>
          </w:tcPr>
          <w:p w:rsidR="00323AB5" w:rsidRDefault="00DB4038">
            <w:pPr>
              <w:pStyle w:val="TableParagraph"/>
              <w:spacing w:line="256" w:lineRule="exact"/>
              <w:ind w:left="107"/>
              <w:rPr>
                <w:sz w:val="24"/>
              </w:rPr>
            </w:pPr>
            <w:r>
              <w:rPr>
                <w:sz w:val="24"/>
              </w:rPr>
              <w:t>8</w:t>
            </w:r>
          </w:p>
        </w:tc>
        <w:tc>
          <w:tcPr>
            <w:tcW w:w="6075" w:type="dxa"/>
          </w:tcPr>
          <w:p w:rsidR="00323AB5" w:rsidRDefault="00DB4038">
            <w:pPr>
              <w:pStyle w:val="TableParagraph"/>
              <w:spacing w:line="256" w:lineRule="exact"/>
              <w:ind w:left="107"/>
              <w:rPr>
                <w:sz w:val="24"/>
              </w:rPr>
            </w:pPr>
            <w:r>
              <w:rPr>
                <w:sz w:val="24"/>
              </w:rPr>
              <w:t>Банкиибанковскаясистема</w:t>
            </w:r>
          </w:p>
        </w:tc>
        <w:tc>
          <w:tcPr>
            <w:tcW w:w="1983" w:type="dxa"/>
          </w:tcPr>
          <w:p w:rsidR="00323AB5" w:rsidRDefault="00DB4038">
            <w:pPr>
              <w:pStyle w:val="TableParagraph"/>
              <w:spacing w:line="256" w:lineRule="exact"/>
              <w:ind w:left="108"/>
              <w:rPr>
                <w:sz w:val="24"/>
              </w:rPr>
            </w:pPr>
            <w:r>
              <w:rPr>
                <w:sz w:val="24"/>
              </w:rPr>
              <w:t>4 ч</w:t>
            </w:r>
          </w:p>
        </w:tc>
      </w:tr>
      <w:tr w:rsidR="00323AB5">
        <w:trPr>
          <w:trHeight w:val="275"/>
        </w:trPr>
        <w:tc>
          <w:tcPr>
            <w:tcW w:w="1407" w:type="dxa"/>
          </w:tcPr>
          <w:p w:rsidR="00323AB5" w:rsidRDefault="00DB4038">
            <w:pPr>
              <w:pStyle w:val="TableParagraph"/>
              <w:spacing w:line="256" w:lineRule="exact"/>
              <w:ind w:left="107"/>
              <w:rPr>
                <w:sz w:val="24"/>
              </w:rPr>
            </w:pPr>
            <w:r>
              <w:rPr>
                <w:sz w:val="24"/>
              </w:rPr>
              <w:t>9</w:t>
            </w:r>
          </w:p>
        </w:tc>
        <w:tc>
          <w:tcPr>
            <w:tcW w:w="6075" w:type="dxa"/>
          </w:tcPr>
          <w:p w:rsidR="00323AB5" w:rsidRDefault="00DB4038">
            <w:pPr>
              <w:pStyle w:val="TableParagraph"/>
              <w:spacing w:line="256" w:lineRule="exact"/>
              <w:ind w:left="107"/>
              <w:rPr>
                <w:sz w:val="24"/>
              </w:rPr>
            </w:pPr>
            <w:r>
              <w:rPr>
                <w:sz w:val="24"/>
              </w:rPr>
              <w:t>Деньгиифинансы</w:t>
            </w:r>
          </w:p>
        </w:tc>
        <w:tc>
          <w:tcPr>
            <w:tcW w:w="1983" w:type="dxa"/>
          </w:tcPr>
          <w:p w:rsidR="00323AB5" w:rsidRDefault="00DB4038">
            <w:pPr>
              <w:pStyle w:val="TableParagraph"/>
              <w:spacing w:line="256" w:lineRule="exact"/>
              <w:ind w:left="108"/>
              <w:rPr>
                <w:sz w:val="24"/>
              </w:rPr>
            </w:pPr>
            <w:r>
              <w:rPr>
                <w:sz w:val="24"/>
              </w:rPr>
              <w:t>2 ч</w:t>
            </w:r>
          </w:p>
        </w:tc>
      </w:tr>
      <w:tr w:rsidR="00323AB5">
        <w:trPr>
          <w:trHeight w:val="277"/>
        </w:trPr>
        <w:tc>
          <w:tcPr>
            <w:tcW w:w="1407" w:type="dxa"/>
          </w:tcPr>
          <w:p w:rsidR="00323AB5" w:rsidRDefault="00DB4038">
            <w:pPr>
              <w:pStyle w:val="TableParagraph"/>
              <w:spacing w:line="258" w:lineRule="exact"/>
              <w:ind w:left="107"/>
              <w:rPr>
                <w:sz w:val="24"/>
              </w:rPr>
            </w:pPr>
            <w:r>
              <w:rPr>
                <w:sz w:val="24"/>
              </w:rPr>
              <w:t>10</w:t>
            </w:r>
          </w:p>
        </w:tc>
        <w:tc>
          <w:tcPr>
            <w:tcW w:w="6075" w:type="dxa"/>
          </w:tcPr>
          <w:p w:rsidR="00323AB5" w:rsidRDefault="00DB4038">
            <w:pPr>
              <w:pStyle w:val="TableParagraph"/>
              <w:spacing w:line="258" w:lineRule="exact"/>
              <w:ind w:left="107"/>
              <w:rPr>
                <w:sz w:val="24"/>
              </w:rPr>
            </w:pPr>
            <w:r>
              <w:rPr>
                <w:sz w:val="24"/>
              </w:rPr>
              <w:t>Фондоваябиржа</w:t>
            </w:r>
          </w:p>
        </w:tc>
        <w:tc>
          <w:tcPr>
            <w:tcW w:w="1983" w:type="dxa"/>
          </w:tcPr>
          <w:p w:rsidR="00323AB5" w:rsidRDefault="00DB4038">
            <w:pPr>
              <w:pStyle w:val="TableParagraph"/>
              <w:spacing w:line="258" w:lineRule="exact"/>
              <w:ind w:left="108"/>
              <w:rPr>
                <w:sz w:val="24"/>
              </w:rPr>
            </w:pPr>
            <w:r>
              <w:rPr>
                <w:sz w:val="24"/>
              </w:rPr>
              <w:t>2 ч</w:t>
            </w:r>
          </w:p>
        </w:tc>
      </w:tr>
      <w:tr w:rsidR="00323AB5">
        <w:trPr>
          <w:trHeight w:val="275"/>
        </w:trPr>
        <w:tc>
          <w:tcPr>
            <w:tcW w:w="1407" w:type="dxa"/>
          </w:tcPr>
          <w:p w:rsidR="00323AB5" w:rsidRDefault="00DB4038">
            <w:pPr>
              <w:pStyle w:val="TableParagraph"/>
              <w:spacing w:line="256" w:lineRule="exact"/>
              <w:ind w:left="107"/>
              <w:rPr>
                <w:sz w:val="24"/>
              </w:rPr>
            </w:pPr>
            <w:r>
              <w:rPr>
                <w:sz w:val="24"/>
              </w:rPr>
              <w:t>11</w:t>
            </w:r>
          </w:p>
        </w:tc>
        <w:tc>
          <w:tcPr>
            <w:tcW w:w="6075" w:type="dxa"/>
          </w:tcPr>
          <w:p w:rsidR="00323AB5" w:rsidRDefault="00DB4038">
            <w:pPr>
              <w:pStyle w:val="TableParagraph"/>
              <w:spacing w:line="256" w:lineRule="exact"/>
              <w:ind w:left="107"/>
              <w:rPr>
                <w:sz w:val="24"/>
              </w:rPr>
            </w:pPr>
            <w:r>
              <w:rPr>
                <w:sz w:val="24"/>
              </w:rPr>
              <w:t>Рыноктруда.Безработица.Профсоюзы</w:t>
            </w:r>
          </w:p>
        </w:tc>
        <w:tc>
          <w:tcPr>
            <w:tcW w:w="1983" w:type="dxa"/>
          </w:tcPr>
          <w:p w:rsidR="00323AB5" w:rsidRDefault="00DB4038">
            <w:pPr>
              <w:pStyle w:val="TableParagraph"/>
              <w:spacing w:line="256" w:lineRule="exact"/>
              <w:ind w:left="108"/>
              <w:rPr>
                <w:sz w:val="24"/>
              </w:rPr>
            </w:pPr>
            <w:r>
              <w:rPr>
                <w:sz w:val="24"/>
              </w:rPr>
              <w:t>3 ч</w:t>
            </w:r>
          </w:p>
        </w:tc>
      </w:tr>
      <w:tr w:rsidR="00323AB5">
        <w:trPr>
          <w:trHeight w:val="276"/>
        </w:trPr>
        <w:tc>
          <w:tcPr>
            <w:tcW w:w="1407" w:type="dxa"/>
          </w:tcPr>
          <w:p w:rsidR="00323AB5" w:rsidRDefault="00DB4038">
            <w:pPr>
              <w:pStyle w:val="TableParagraph"/>
              <w:spacing w:line="256" w:lineRule="exact"/>
              <w:ind w:left="107"/>
              <w:rPr>
                <w:sz w:val="24"/>
              </w:rPr>
            </w:pPr>
            <w:r>
              <w:rPr>
                <w:sz w:val="24"/>
              </w:rPr>
              <w:t>12</w:t>
            </w:r>
          </w:p>
        </w:tc>
        <w:tc>
          <w:tcPr>
            <w:tcW w:w="6075" w:type="dxa"/>
          </w:tcPr>
          <w:p w:rsidR="00323AB5" w:rsidRDefault="00DB4038">
            <w:pPr>
              <w:pStyle w:val="TableParagraph"/>
              <w:spacing w:line="256" w:lineRule="exact"/>
              <w:ind w:left="107"/>
              <w:rPr>
                <w:sz w:val="24"/>
              </w:rPr>
            </w:pPr>
            <w:r>
              <w:rPr>
                <w:sz w:val="24"/>
              </w:rPr>
              <w:t>Фирма–главноезвенорыночнойэкономики</w:t>
            </w:r>
          </w:p>
        </w:tc>
        <w:tc>
          <w:tcPr>
            <w:tcW w:w="1983" w:type="dxa"/>
          </w:tcPr>
          <w:p w:rsidR="00323AB5" w:rsidRDefault="00DB4038">
            <w:pPr>
              <w:pStyle w:val="TableParagraph"/>
              <w:spacing w:line="256" w:lineRule="exact"/>
              <w:ind w:left="108"/>
              <w:rPr>
                <w:sz w:val="24"/>
              </w:rPr>
            </w:pPr>
            <w:r>
              <w:rPr>
                <w:sz w:val="24"/>
              </w:rPr>
              <w:t>4 ч</w:t>
            </w:r>
          </w:p>
        </w:tc>
      </w:tr>
    </w:tbl>
    <w:p w:rsidR="00323AB5" w:rsidRDefault="00323AB5">
      <w:pPr>
        <w:pStyle w:val="a3"/>
        <w:spacing w:before="10"/>
        <w:rPr>
          <w:b/>
          <w:sz w:val="23"/>
        </w:rPr>
      </w:pPr>
    </w:p>
    <w:p w:rsidR="00323AB5" w:rsidRDefault="00DB4038">
      <w:pPr>
        <w:spacing w:after="23"/>
        <w:ind w:left="739"/>
        <w:rPr>
          <w:b/>
          <w:sz w:val="24"/>
        </w:rPr>
      </w:pPr>
      <w:r>
        <w:rPr>
          <w:b/>
          <w:sz w:val="24"/>
        </w:rPr>
        <w:t>Тематическоепланирование(34часа –базовыйуровень)11класс</w:t>
      </w: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07"/>
        <w:gridCol w:w="6075"/>
        <w:gridCol w:w="1983"/>
      </w:tblGrid>
      <w:tr w:rsidR="00323AB5">
        <w:trPr>
          <w:trHeight w:val="551"/>
        </w:trPr>
        <w:tc>
          <w:tcPr>
            <w:tcW w:w="1407" w:type="dxa"/>
          </w:tcPr>
          <w:p w:rsidR="00323AB5" w:rsidRDefault="00DB4038">
            <w:pPr>
              <w:pStyle w:val="TableParagraph"/>
              <w:spacing w:line="273" w:lineRule="exact"/>
              <w:ind w:left="136"/>
              <w:rPr>
                <w:b/>
                <w:sz w:val="24"/>
              </w:rPr>
            </w:pPr>
            <w:r>
              <w:rPr>
                <w:b/>
                <w:sz w:val="24"/>
              </w:rPr>
              <w:t>№раздела</w:t>
            </w:r>
          </w:p>
          <w:p w:rsidR="00323AB5" w:rsidRDefault="00DB4038">
            <w:pPr>
              <w:pStyle w:val="TableParagraph"/>
              <w:spacing w:line="259" w:lineRule="exact"/>
              <w:ind w:left="151"/>
              <w:rPr>
                <w:b/>
                <w:sz w:val="24"/>
              </w:rPr>
            </w:pPr>
            <w:r>
              <w:rPr>
                <w:b/>
                <w:sz w:val="24"/>
              </w:rPr>
              <w:t>или урока</w:t>
            </w:r>
          </w:p>
        </w:tc>
        <w:tc>
          <w:tcPr>
            <w:tcW w:w="6075" w:type="dxa"/>
          </w:tcPr>
          <w:p w:rsidR="00323AB5" w:rsidRDefault="00DB4038">
            <w:pPr>
              <w:pStyle w:val="TableParagraph"/>
              <w:spacing w:line="273" w:lineRule="exact"/>
              <w:ind w:left="1636"/>
              <w:rPr>
                <w:b/>
                <w:sz w:val="24"/>
              </w:rPr>
            </w:pPr>
            <w:r>
              <w:rPr>
                <w:b/>
                <w:sz w:val="24"/>
              </w:rPr>
              <w:t>Поурочноепланирование</w:t>
            </w:r>
          </w:p>
        </w:tc>
        <w:tc>
          <w:tcPr>
            <w:tcW w:w="1983" w:type="dxa"/>
          </w:tcPr>
          <w:p w:rsidR="00323AB5" w:rsidRDefault="00DB4038">
            <w:pPr>
              <w:pStyle w:val="TableParagraph"/>
              <w:spacing w:line="273" w:lineRule="exact"/>
              <w:ind w:left="121" w:right="110"/>
              <w:jc w:val="center"/>
              <w:rPr>
                <w:b/>
                <w:sz w:val="24"/>
              </w:rPr>
            </w:pPr>
            <w:r>
              <w:rPr>
                <w:b/>
                <w:sz w:val="24"/>
              </w:rPr>
              <w:t>Количество</w:t>
            </w:r>
          </w:p>
          <w:p w:rsidR="00323AB5" w:rsidRDefault="00DB4038">
            <w:pPr>
              <w:pStyle w:val="TableParagraph"/>
              <w:spacing w:line="259" w:lineRule="exact"/>
              <w:ind w:left="116" w:right="110"/>
              <w:jc w:val="center"/>
              <w:rPr>
                <w:b/>
                <w:sz w:val="24"/>
              </w:rPr>
            </w:pPr>
            <w:r>
              <w:rPr>
                <w:b/>
                <w:sz w:val="24"/>
              </w:rPr>
              <w:t>учебныхчасов</w:t>
            </w:r>
          </w:p>
        </w:tc>
      </w:tr>
      <w:tr w:rsidR="00323AB5">
        <w:trPr>
          <w:trHeight w:val="275"/>
        </w:trPr>
        <w:tc>
          <w:tcPr>
            <w:tcW w:w="1407" w:type="dxa"/>
          </w:tcPr>
          <w:p w:rsidR="00323AB5" w:rsidRDefault="00DB4038">
            <w:pPr>
              <w:pStyle w:val="TableParagraph"/>
              <w:spacing w:line="256" w:lineRule="exact"/>
              <w:ind w:left="107"/>
              <w:rPr>
                <w:sz w:val="24"/>
              </w:rPr>
            </w:pPr>
            <w:r>
              <w:rPr>
                <w:sz w:val="24"/>
              </w:rPr>
              <w:t>1</w:t>
            </w:r>
          </w:p>
        </w:tc>
        <w:tc>
          <w:tcPr>
            <w:tcW w:w="6075" w:type="dxa"/>
          </w:tcPr>
          <w:p w:rsidR="00323AB5" w:rsidRDefault="00DB4038">
            <w:pPr>
              <w:pStyle w:val="TableParagraph"/>
              <w:spacing w:line="256" w:lineRule="exact"/>
              <w:ind w:left="107"/>
              <w:rPr>
                <w:sz w:val="24"/>
              </w:rPr>
            </w:pPr>
            <w:r>
              <w:rPr>
                <w:sz w:val="24"/>
              </w:rPr>
              <w:t>Менеджментимаркетинг</w:t>
            </w:r>
          </w:p>
        </w:tc>
        <w:tc>
          <w:tcPr>
            <w:tcW w:w="1983" w:type="dxa"/>
          </w:tcPr>
          <w:p w:rsidR="00323AB5" w:rsidRDefault="00DB4038">
            <w:pPr>
              <w:pStyle w:val="TableParagraph"/>
              <w:spacing w:line="256" w:lineRule="exact"/>
              <w:ind w:left="108"/>
              <w:rPr>
                <w:sz w:val="24"/>
              </w:rPr>
            </w:pPr>
            <w:r>
              <w:rPr>
                <w:sz w:val="24"/>
              </w:rPr>
              <w:t>9</w:t>
            </w:r>
          </w:p>
        </w:tc>
      </w:tr>
      <w:tr w:rsidR="00323AB5">
        <w:trPr>
          <w:trHeight w:val="278"/>
        </w:trPr>
        <w:tc>
          <w:tcPr>
            <w:tcW w:w="1407" w:type="dxa"/>
          </w:tcPr>
          <w:p w:rsidR="00323AB5" w:rsidRDefault="00DB4038">
            <w:pPr>
              <w:pStyle w:val="TableParagraph"/>
              <w:spacing w:line="258" w:lineRule="exact"/>
              <w:ind w:left="107"/>
              <w:rPr>
                <w:sz w:val="24"/>
              </w:rPr>
            </w:pPr>
            <w:r>
              <w:rPr>
                <w:sz w:val="24"/>
              </w:rPr>
              <w:t>2</w:t>
            </w:r>
          </w:p>
        </w:tc>
        <w:tc>
          <w:tcPr>
            <w:tcW w:w="6075" w:type="dxa"/>
          </w:tcPr>
          <w:p w:rsidR="00323AB5" w:rsidRDefault="00DB4038">
            <w:pPr>
              <w:pStyle w:val="TableParagraph"/>
              <w:spacing w:line="258" w:lineRule="exact"/>
              <w:ind w:left="107"/>
              <w:rPr>
                <w:sz w:val="24"/>
              </w:rPr>
            </w:pPr>
            <w:r>
              <w:rPr>
                <w:sz w:val="24"/>
              </w:rPr>
              <w:t>Государственныефинансы</w:t>
            </w:r>
          </w:p>
        </w:tc>
        <w:tc>
          <w:tcPr>
            <w:tcW w:w="1983" w:type="dxa"/>
          </w:tcPr>
          <w:p w:rsidR="00323AB5" w:rsidRDefault="00DB4038">
            <w:pPr>
              <w:pStyle w:val="TableParagraph"/>
              <w:spacing w:line="258" w:lineRule="exact"/>
              <w:ind w:left="108"/>
              <w:rPr>
                <w:sz w:val="24"/>
              </w:rPr>
            </w:pPr>
            <w:r>
              <w:rPr>
                <w:sz w:val="24"/>
              </w:rPr>
              <w:t>9</w:t>
            </w:r>
          </w:p>
        </w:tc>
      </w:tr>
      <w:tr w:rsidR="00323AB5">
        <w:trPr>
          <w:trHeight w:val="275"/>
        </w:trPr>
        <w:tc>
          <w:tcPr>
            <w:tcW w:w="1407" w:type="dxa"/>
          </w:tcPr>
          <w:p w:rsidR="00323AB5" w:rsidRDefault="00DB4038">
            <w:pPr>
              <w:pStyle w:val="TableParagraph"/>
              <w:spacing w:line="256" w:lineRule="exact"/>
              <w:ind w:left="107"/>
              <w:rPr>
                <w:b/>
                <w:sz w:val="24"/>
              </w:rPr>
            </w:pPr>
            <w:r>
              <w:rPr>
                <w:b/>
                <w:sz w:val="24"/>
              </w:rPr>
              <w:t>3</w:t>
            </w:r>
          </w:p>
        </w:tc>
        <w:tc>
          <w:tcPr>
            <w:tcW w:w="6075" w:type="dxa"/>
          </w:tcPr>
          <w:p w:rsidR="00323AB5" w:rsidRDefault="00DB4038">
            <w:pPr>
              <w:pStyle w:val="TableParagraph"/>
              <w:spacing w:line="256" w:lineRule="exact"/>
              <w:ind w:left="107"/>
              <w:rPr>
                <w:sz w:val="24"/>
              </w:rPr>
            </w:pPr>
            <w:r>
              <w:rPr>
                <w:sz w:val="24"/>
              </w:rPr>
              <w:t>Государствоиэкономика</w:t>
            </w:r>
          </w:p>
        </w:tc>
        <w:tc>
          <w:tcPr>
            <w:tcW w:w="1983" w:type="dxa"/>
          </w:tcPr>
          <w:p w:rsidR="00323AB5" w:rsidRDefault="00DB4038">
            <w:pPr>
              <w:pStyle w:val="TableParagraph"/>
              <w:spacing w:line="256" w:lineRule="exact"/>
              <w:ind w:left="108"/>
              <w:rPr>
                <w:sz w:val="24"/>
              </w:rPr>
            </w:pPr>
            <w:r>
              <w:rPr>
                <w:sz w:val="24"/>
              </w:rPr>
              <w:t>8</w:t>
            </w:r>
          </w:p>
        </w:tc>
      </w:tr>
      <w:tr w:rsidR="00323AB5">
        <w:trPr>
          <w:trHeight w:val="275"/>
        </w:trPr>
        <w:tc>
          <w:tcPr>
            <w:tcW w:w="1407" w:type="dxa"/>
          </w:tcPr>
          <w:p w:rsidR="00323AB5" w:rsidRDefault="00DB4038">
            <w:pPr>
              <w:pStyle w:val="TableParagraph"/>
              <w:spacing w:line="256" w:lineRule="exact"/>
              <w:ind w:left="107"/>
              <w:rPr>
                <w:sz w:val="24"/>
              </w:rPr>
            </w:pPr>
            <w:r>
              <w:rPr>
                <w:sz w:val="24"/>
              </w:rPr>
              <w:t>4</w:t>
            </w:r>
          </w:p>
        </w:tc>
        <w:tc>
          <w:tcPr>
            <w:tcW w:w="6075" w:type="dxa"/>
          </w:tcPr>
          <w:p w:rsidR="00323AB5" w:rsidRDefault="00DB4038">
            <w:pPr>
              <w:pStyle w:val="TableParagraph"/>
              <w:spacing w:line="256" w:lineRule="exact"/>
              <w:ind w:left="107"/>
              <w:rPr>
                <w:sz w:val="24"/>
              </w:rPr>
            </w:pPr>
            <w:r>
              <w:rPr>
                <w:sz w:val="24"/>
              </w:rPr>
              <w:t>Основныемакроэкономическиепоказатели</w:t>
            </w:r>
          </w:p>
        </w:tc>
        <w:tc>
          <w:tcPr>
            <w:tcW w:w="1983" w:type="dxa"/>
          </w:tcPr>
          <w:p w:rsidR="00323AB5" w:rsidRDefault="00DB4038">
            <w:pPr>
              <w:pStyle w:val="TableParagraph"/>
              <w:spacing w:line="256" w:lineRule="exact"/>
              <w:ind w:left="108"/>
              <w:rPr>
                <w:sz w:val="24"/>
              </w:rPr>
            </w:pPr>
            <w:r>
              <w:rPr>
                <w:sz w:val="24"/>
              </w:rPr>
              <w:t>10</w:t>
            </w:r>
          </w:p>
        </w:tc>
      </w:tr>
      <w:tr w:rsidR="00323AB5">
        <w:trPr>
          <w:trHeight w:val="275"/>
        </w:trPr>
        <w:tc>
          <w:tcPr>
            <w:tcW w:w="1407" w:type="dxa"/>
          </w:tcPr>
          <w:p w:rsidR="00323AB5" w:rsidRDefault="00DB4038">
            <w:pPr>
              <w:pStyle w:val="TableParagraph"/>
              <w:spacing w:line="256" w:lineRule="exact"/>
              <w:ind w:left="107"/>
              <w:rPr>
                <w:sz w:val="24"/>
              </w:rPr>
            </w:pPr>
            <w:r>
              <w:rPr>
                <w:sz w:val="24"/>
              </w:rPr>
              <w:t>5</w:t>
            </w:r>
          </w:p>
        </w:tc>
        <w:tc>
          <w:tcPr>
            <w:tcW w:w="6075" w:type="dxa"/>
          </w:tcPr>
          <w:p w:rsidR="00323AB5" w:rsidRDefault="00DB4038">
            <w:pPr>
              <w:pStyle w:val="TableParagraph"/>
              <w:spacing w:line="256" w:lineRule="exact"/>
              <w:ind w:left="107"/>
              <w:rPr>
                <w:sz w:val="24"/>
              </w:rPr>
            </w:pPr>
            <w:r>
              <w:rPr>
                <w:sz w:val="24"/>
              </w:rPr>
              <w:t>Экономическийрост</w:t>
            </w:r>
          </w:p>
        </w:tc>
        <w:tc>
          <w:tcPr>
            <w:tcW w:w="1983" w:type="dxa"/>
          </w:tcPr>
          <w:p w:rsidR="00323AB5" w:rsidRDefault="00DB4038">
            <w:pPr>
              <w:pStyle w:val="TableParagraph"/>
              <w:spacing w:line="256" w:lineRule="exact"/>
              <w:ind w:left="108"/>
              <w:rPr>
                <w:sz w:val="24"/>
              </w:rPr>
            </w:pPr>
            <w:r>
              <w:rPr>
                <w:sz w:val="24"/>
              </w:rPr>
              <w:t>6</w:t>
            </w:r>
          </w:p>
        </w:tc>
      </w:tr>
      <w:tr w:rsidR="00323AB5">
        <w:trPr>
          <w:trHeight w:val="275"/>
        </w:trPr>
        <w:tc>
          <w:tcPr>
            <w:tcW w:w="1407" w:type="dxa"/>
          </w:tcPr>
          <w:p w:rsidR="00323AB5" w:rsidRDefault="00DB4038">
            <w:pPr>
              <w:pStyle w:val="TableParagraph"/>
              <w:spacing w:line="256" w:lineRule="exact"/>
              <w:ind w:left="107"/>
              <w:rPr>
                <w:sz w:val="24"/>
              </w:rPr>
            </w:pPr>
            <w:r>
              <w:rPr>
                <w:sz w:val="24"/>
              </w:rPr>
              <w:t>6</w:t>
            </w:r>
          </w:p>
        </w:tc>
        <w:tc>
          <w:tcPr>
            <w:tcW w:w="6075" w:type="dxa"/>
          </w:tcPr>
          <w:p w:rsidR="00323AB5" w:rsidRDefault="00DB4038">
            <w:pPr>
              <w:pStyle w:val="TableParagraph"/>
              <w:spacing w:line="256" w:lineRule="exact"/>
              <w:ind w:left="107"/>
              <w:rPr>
                <w:sz w:val="24"/>
              </w:rPr>
            </w:pPr>
            <w:r>
              <w:rPr>
                <w:sz w:val="24"/>
              </w:rPr>
              <w:t>Цикличностьразвитияэкономики</w:t>
            </w:r>
          </w:p>
        </w:tc>
        <w:tc>
          <w:tcPr>
            <w:tcW w:w="1983" w:type="dxa"/>
          </w:tcPr>
          <w:p w:rsidR="00323AB5" w:rsidRDefault="00DB4038">
            <w:pPr>
              <w:pStyle w:val="TableParagraph"/>
              <w:spacing w:line="256" w:lineRule="exact"/>
              <w:ind w:left="108"/>
              <w:rPr>
                <w:sz w:val="24"/>
              </w:rPr>
            </w:pPr>
            <w:r>
              <w:rPr>
                <w:sz w:val="24"/>
              </w:rPr>
              <w:t>7</w:t>
            </w:r>
          </w:p>
        </w:tc>
      </w:tr>
      <w:tr w:rsidR="00323AB5">
        <w:trPr>
          <w:trHeight w:val="275"/>
        </w:trPr>
        <w:tc>
          <w:tcPr>
            <w:tcW w:w="1407" w:type="dxa"/>
          </w:tcPr>
          <w:p w:rsidR="00323AB5" w:rsidRDefault="00DB4038">
            <w:pPr>
              <w:pStyle w:val="TableParagraph"/>
              <w:spacing w:line="256" w:lineRule="exact"/>
              <w:ind w:left="107"/>
              <w:rPr>
                <w:sz w:val="24"/>
              </w:rPr>
            </w:pPr>
            <w:r>
              <w:rPr>
                <w:sz w:val="24"/>
              </w:rPr>
              <w:t>7</w:t>
            </w:r>
          </w:p>
        </w:tc>
        <w:tc>
          <w:tcPr>
            <w:tcW w:w="6075" w:type="dxa"/>
          </w:tcPr>
          <w:p w:rsidR="00323AB5" w:rsidRDefault="00DB4038">
            <w:pPr>
              <w:pStyle w:val="TableParagraph"/>
              <w:spacing w:line="256" w:lineRule="exact"/>
              <w:ind w:left="107"/>
              <w:rPr>
                <w:sz w:val="24"/>
              </w:rPr>
            </w:pPr>
            <w:r>
              <w:rPr>
                <w:sz w:val="24"/>
              </w:rPr>
              <w:t>Международнаяторговля</w:t>
            </w:r>
          </w:p>
        </w:tc>
        <w:tc>
          <w:tcPr>
            <w:tcW w:w="1983" w:type="dxa"/>
          </w:tcPr>
          <w:p w:rsidR="00323AB5" w:rsidRDefault="00DB4038">
            <w:pPr>
              <w:pStyle w:val="TableParagraph"/>
              <w:spacing w:line="256" w:lineRule="exact"/>
              <w:ind w:left="108"/>
              <w:rPr>
                <w:sz w:val="24"/>
              </w:rPr>
            </w:pPr>
            <w:r>
              <w:rPr>
                <w:sz w:val="24"/>
              </w:rPr>
              <w:t>6</w:t>
            </w:r>
          </w:p>
        </w:tc>
      </w:tr>
      <w:tr w:rsidR="00323AB5">
        <w:trPr>
          <w:trHeight w:val="278"/>
        </w:trPr>
        <w:tc>
          <w:tcPr>
            <w:tcW w:w="1407" w:type="dxa"/>
          </w:tcPr>
          <w:p w:rsidR="00323AB5" w:rsidRDefault="00DB4038">
            <w:pPr>
              <w:pStyle w:val="TableParagraph"/>
              <w:spacing w:line="258" w:lineRule="exact"/>
              <w:ind w:left="107"/>
              <w:rPr>
                <w:sz w:val="24"/>
              </w:rPr>
            </w:pPr>
            <w:r>
              <w:rPr>
                <w:sz w:val="24"/>
              </w:rPr>
              <w:t>8</w:t>
            </w:r>
          </w:p>
        </w:tc>
        <w:tc>
          <w:tcPr>
            <w:tcW w:w="6075" w:type="dxa"/>
          </w:tcPr>
          <w:p w:rsidR="00323AB5" w:rsidRDefault="00DB4038">
            <w:pPr>
              <w:pStyle w:val="TableParagraph"/>
              <w:spacing w:line="258" w:lineRule="exact"/>
              <w:ind w:left="107"/>
              <w:rPr>
                <w:sz w:val="24"/>
              </w:rPr>
            </w:pPr>
            <w:r>
              <w:rPr>
                <w:sz w:val="24"/>
              </w:rPr>
              <w:t>РоссийскаяФедерациявсистемеМировогохозяйства</w:t>
            </w:r>
          </w:p>
        </w:tc>
        <w:tc>
          <w:tcPr>
            <w:tcW w:w="1983" w:type="dxa"/>
          </w:tcPr>
          <w:p w:rsidR="00323AB5" w:rsidRDefault="00DB4038">
            <w:pPr>
              <w:pStyle w:val="TableParagraph"/>
              <w:spacing w:line="258" w:lineRule="exact"/>
              <w:ind w:left="108"/>
              <w:rPr>
                <w:sz w:val="24"/>
              </w:rPr>
            </w:pPr>
            <w:r>
              <w:rPr>
                <w:sz w:val="24"/>
              </w:rPr>
              <w:t>5</w:t>
            </w:r>
          </w:p>
        </w:tc>
      </w:tr>
      <w:tr w:rsidR="00323AB5">
        <w:trPr>
          <w:trHeight w:val="275"/>
        </w:trPr>
        <w:tc>
          <w:tcPr>
            <w:tcW w:w="1407" w:type="dxa"/>
          </w:tcPr>
          <w:p w:rsidR="00323AB5" w:rsidRDefault="00DB4038">
            <w:pPr>
              <w:pStyle w:val="TableParagraph"/>
              <w:spacing w:line="256" w:lineRule="exact"/>
              <w:ind w:left="107"/>
              <w:rPr>
                <w:sz w:val="24"/>
              </w:rPr>
            </w:pPr>
            <w:r>
              <w:rPr>
                <w:sz w:val="24"/>
              </w:rPr>
              <w:t>9</w:t>
            </w:r>
          </w:p>
        </w:tc>
        <w:tc>
          <w:tcPr>
            <w:tcW w:w="6075" w:type="dxa"/>
          </w:tcPr>
          <w:p w:rsidR="00323AB5" w:rsidRDefault="00DB4038">
            <w:pPr>
              <w:pStyle w:val="TableParagraph"/>
              <w:spacing w:line="256" w:lineRule="exact"/>
              <w:ind w:left="107"/>
              <w:rPr>
                <w:sz w:val="24"/>
              </w:rPr>
            </w:pPr>
            <w:r>
              <w:rPr>
                <w:sz w:val="24"/>
              </w:rPr>
              <w:t>Экономическиепроблемыглобализации</w:t>
            </w:r>
          </w:p>
        </w:tc>
        <w:tc>
          <w:tcPr>
            <w:tcW w:w="1983" w:type="dxa"/>
          </w:tcPr>
          <w:p w:rsidR="00323AB5" w:rsidRDefault="00DB4038">
            <w:pPr>
              <w:pStyle w:val="TableParagraph"/>
              <w:spacing w:line="256" w:lineRule="exact"/>
              <w:ind w:left="108"/>
              <w:rPr>
                <w:sz w:val="24"/>
              </w:rPr>
            </w:pPr>
            <w:r>
              <w:rPr>
                <w:sz w:val="24"/>
              </w:rPr>
              <w:t>8</w:t>
            </w:r>
          </w:p>
        </w:tc>
      </w:tr>
    </w:tbl>
    <w:p w:rsidR="00323AB5" w:rsidRDefault="00DB4038" w:rsidP="00E26A64">
      <w:pPr>
        <w:pStyle w:val="3"/>
        <w:numPr>
          <w:ilvl w:val="2"/>
          <w:numId w:val="179"/>
        </w:numPr>
        <w:tabs>
          <w:tab w:val="left" w:pos="4973"/>
          <w:tab w:val="left" w:pos="4974"/>
        </w:tabs>
        <w:spacing w:before="112"/>
        <w:ind w:left="4973" w:hanging="778"/>
        <w:jc w:val="left"/>
      </w:pPr>
      <w:r>
        <w:t>Математика»(углубленныйуровень)</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ind w:left="739"/>
      </w:pPr>
      <w:r>
        <w:rPr>
          <w:b/>
        </w:rPr>
        <w:lastRenderedPageBreak/>
        <w:t xml:space="preserve">Математика. </w:t>
      </w:r>
      <w:r>
        <w:t>Программы. Математика,5-6 классы.Алгебра,7-9 классы. Алгебра и началаматематического анализа.10-11 классы/авт.-сост. И.И.Зубарева, А.Г.Мордкович,Атанясян Л.СПрограммыобщеобразовательныхучреждений.Геометрия10-11классы-М.Просвещение,2020</w:t>
      </w:r>
    </w:p>
    <w:p w:rsidR="00323AB5" w:rsidRDefault="00DB4038">
      <w:pPr>
        <w:pStyle w:val="3"/>
        <w:spacing w:before="130" w:line="237" w:lineRule="auto"/>
        <w:ind w:right="709"/>
      </w:pPr>
      <w:r>
        <w:rPr>
          <w:spacing w:val="-1"/>
        </w:rPr>
        <w:t>Планируемырезултаты</w:t>
      </w:r>
      <w:r>
        <w:rPr>
          <w:i/>
          <w:spacing w:val="-1"/>
        </w:rPr>
        <w:t>освоения</w:t>
      </w:r>
      <w:r>
        <w:rPr>
          <w:spacing w:val="-1"/>
        </w:rPr>
        <w:t>образовательнойпрограммыпоалгебре</w:t>
      </w:r>
      <w:r>
        <w:t>иначаламанализав10-11классах</w:t>
      </w:r>
    </w:p>
    <w:p w:rsidR="00323AB5" w:rsidRDefault="00323AB5">
      <w:pPr>
        <w:pStyle w:val="a3"/>
        <w:spacing w:before="8"/>
        <w:rPr>
          <w:b/>
          <w:sz w:val="12"/>
        </w:rPr>
      </w:pPr>
    </w:p>
    <w:p w:rsidR="00323AB5" w:rsidRDefault="00DB4038">
      <w:pPr>
        <w:spacing w:before="90"/>
        <w:ind w:left="3475" w:right="2956"/>
        <w:jc w:val="center"/>
        <w:rPr>
          <w:i/>
          <w:sz w:val="24"/>
        </w:rPr>
      </w:pPr>
      <w:r>
        <w:rPr>
          <w:i/>
          <w:spacing w:val="-20"/>
          <w:sz w:val="24"/>
        </w:rPr>
        <w:t>Углубленный</w:t>
      </w:r>
      <w:r>
        <w:rPr>
          <w:i/>
          <w:spacing w:val="-19"/>
          <w:sz w:val="24"/>
        </w:rPr>
        <w:t>уровень</w:t>
      </w:r>
    </w:p>
    <w:p w:rsidR="00323AB5" w:rsidRDefault="00323AB5">
      <w:pPr>
        <w:pStyle w:val="a3"/>
        <w:spacing w:before="10"/>
        <w:rPr>
          <w:i/>
          <w:sz w:val="20"/>
        </w:rPr>
      </w:pPr>
    </w:p>
    <w:p w:rsidR="00323AB5" w:rsidRDefault="00DB4038">
      <w:pPr>
        <w:pStyle w:val="a3"/>
        <w:ind w:left="739" w:right="1802"/>
      </w:pPr>
      <w:r>
        <w:t>Изучение алгебры и начал математического анализа в старшей школе даёт возможностьобучающимсядостигнутьследующихрезультатов.</w:t>
      </w:r>
    </w:p>
    <w:p w:rsidR="00323AB5" w:rsidRDefault="00DB4038">
      <w:pPr>
        <w:ind w:left="739"/>
        <w:rPr>
          <w:i/>
          <w:sz w:val="24"/>
        </w:rPr>
      </w:pPr>
      <w:r>
        <w:rPr>
          <w:i/>
          <w:sz w:val="24"/>
        </w:rPr>
        <w:t>Личностныерезультаты:</w:t>
      </w:r>
    </w:p>
    <w:p w:rsidR="00323AB5" w:rsidRDefault="00DB4038">
      <w:pPr>
        <w:pStyle w:val="a3"/>
        <w:ind w:left="739" w:right="637"/>
      </w:pPr>
      <w:r>
        <w:t>-представление о профессиональной деятельности учёных- математиков, о развитии математики отНовоговремени до нашихдней;</w:t>
      </w:r>
    </w:p>
    <w:p w:rsidR="00323AB5" w:rsidRDefault="00DB4038">
      <w:pPr>
        <w:pStyle w:val="a3"/>
        <w:ind w:left="739"/>
      </w:pPr>
      <w:r>
        <w:t>-умениеясноформулироватьиаргументированноизлагатьсвоимысли;корректностьвобщении;</w:t>
      </w:r>
    </w:p>
    <w:p w:rsidR="00323AB5" w:rsidRDefault="00DB4038">
      <w:pPr>
        <w:pStyle w:val="a3"/>
        <w:tabs>
          <w:tab w:val="left" w:pos="7109"/>
        </w:tabs>
        <w:spacing w:before="1"/>
        <w:ind w:left="739" w:right="515"/>
      </w:pPr>
      <w:r>
        <w:t>-критичностьмышления,умениераспознаватьлогически</w:t>
      </w:r>
      <w:r>
        <w:tab/>
        <w:t>некорректные высказывания, отличатьгипотезуот факта;</w:t>
      </w:r>
    </w:p>
    <w:p w:rsidR="00323AB5" w:rsidRDefault="00DB4038">
      <w:pPr>
        <w:pStyle w:val="a3"/>
        <w:ind w:left="739"/>
      </w:pPr>
      <w:r>
        <w:t>-креативностьмышления,инициатива,находчивость,активностьприрешенииматематическихзадач;</w:t>
      </w:r>
    </w:p>
    <w:p w:rsidR="00323AB5" w:rsidRDefault="00DB4038">
      <w:pPr>
        <w:pStyle w:val="a3"/>
        <w:ind w:left="739"/>
      </w:pPr>
      <w:r>
        <w:t>-способностькэстетическомувосприятиюматематическихобъектов,задач,решений,рассуждений.</w:t>
      </w:r>
    </w:p>
    <w:p w:rsidR="00323AB5" w:rsidRDefault="00DB4038">
      <w:pPr>
        <w:ind w:left="739"/>
        <w:rPr>
          <w:i/>
          <w:sz w:val="24"/>
        </w:rPr>
      </w:pPr>
      <w:r>
        <w:rPr>
          <w:i/>
          <w:spacing w:val="-1"/>
          <w:sz w:val="24"/>
        </w:rPr>
        <w:t>Метапредметные</w:t>
      </w:r>
      <w:r>
        <w:rPr>
          <w:i/>
          <w:sz w:val="24"/>
        </w:rPr>
        <w:t>результаты:</w:t>
      </w:r>
    </w:p>
    <w:p w:rsidR="00323AB5" w:rsidRDefault="00DB4038">
      <w:pPr>
        <w:pStyle w:val="a3"/>
        <w:ind w:left="739" w:right="255"/>
      </w:pPr>
      <w:r>
        <w:t>-достаточно развитые представления об идеях и методах математики как универсальном языке науки итехники,средствемоделирования явлений ипроцессов;</w:t>
      </w:r>
    </w:p>
    <w:p w:rsidR="00323AB5" w:rsidRDefault="00DB4038">
      <w:pPr>
        <w:pStyle w:val="a3"/>
        <w:ind w:left="739" w:right="1588"/>
      </w:pPr>
      <w:r>
        <w:t>-умение видеть приложения полученных математических знаний в других дисциплинах, вокружающейжизни;</w:t>
      </w:r>
    </w:p>
    <w:p w:rsidR="00323AB5" w:rsidRDefault="00DB4038">
      <w:pPr>
        <w:pStyle w:val="a3"/>
        <w:ind w:left="739"/>
      </w:pPr>
      <w:r>
        <w:t>-умениеиспользоватьразличныеисточникиинформациидлярешенияучебныхпроблем;</w:t>
      </w:r>
    </w:p>
    <w:p w:rsidR="00323AB5" w:rsidRDefault="00DB4038">
      <w:pPr>
        <w:pStyle w:val="a3"/>
        <w:ind w:left="739"/>
      </w:pPr>
      <w:r>
        <w:t>-умениеприниматьрешениевусловиях неполнойиизбыточнойинформации;</w:t>
      </w:r>
    </w:p>
    <w:p w:rsidR="00323AB5" w:rsidRDefault="00DB4038">
      <w:pPr>
        <w:pStyle w:val="a3"/>
        <w:ind w:left="739"/>
      </w:pPr>
      <w:r>
        <w:t>-умениеприменятьиндуктивныеидедуктивныеспособырассуждений;</w:t>
      </w:r>
    </w:p>
    <w:p w:rsidR="00323AB5" w:rsidRDefault="00DB4038">
      <w:pPr>
        <w:pStyle w:val="a3"/>
        <w:ind w:left="739" w:right="997"/>
      </w:pPr>
      <w:r>
        <w:t>-умение видеть различные стратегии решения задач, планировать и осуществлять деятельность,направленнуюнаихрешение.</w:t>
      </w:r>
    </w:p>
    <w:p w:rsidR="00323AB5" w:rsidRDefault="00DB4038">
      <w:pPr>
        <w:ind w:left="739"/>
        <w:rPr>
          <w:sz w:val="24"/>
        </w:rPr>
      </w:pPr>
      <w:r>
        <w:rPr>
          <w:i/>
          <w:sz w:val="24"/>
        </w:rPr>
        <w:t>Предметныерезультаты</w:t>
      </w:r>
      <w:r>
        <w:rPr>
          <w:sz w:val="24"/>
        </w:rPr>
        <w:t>:</w:t>
      </w:r>
    </w:p>
    <w:p w:rsidR="00323AB5" w:rsidRDefault="00DB4038" w:rsidP="00E26A64">
      <w:pPr>
        <w:pStyle w:val="a4"/>
        <w:numPr>
          <w:ilvl w:val="0"/>
          <w:numId w:val="133"/>
        </w:numPr>
        <w:tabs>
          <w:tab w:val="left" w:pos="1448"/>
        </w:tabs>
        <w:spacing w:before="4" w:line="237" w:lineRule="auto"/>
        <w:ind w:right="238" w:firstLine="0"/>
        <w:jc w:val="both"/>
        <w:rPr>
          <w:sz w:val="24"/>
        </w:rPr>
      </w:pPr>
      <w:r>
        <w:rPr>
          <w:sz w:val="24"/>
        </w:rPr>
        <w:t>иметь представление об основных изучаемых математических понятиях, законах и методах,позволяющихописыватьиисследоватьреальныепроцессыиявления:число,величина,алгебраическое выражение, уравнение, функция, случайная величина и вероятность, производная иинтеграл,законбольшихчисел,принципматематическойиндукции,методыматематическихрассуждений;</w:t>
      </w:r>
    </w:p>
    <w:p w:rsidR="00323AB5" w:rsidRDefault="00DB4038" w:rsidP="00E26A64">
      <w:pPr>
        <w:pStyle w:val="a4"/>
        <w:numPr>
          <w:ilvl w:val="0"/>
          <w:numId w:val="133"/>
        </w:numPr>
        <w:tabs>
          <w:tab w:val="left" w:pos="1448"/>
        </w:tabs>
        <w:spacing w:before="15" w:line="230" w:lineRule="auto"/>
        <w:ind w:right="237" w:firstLine="0"/>
        <w:jc w:val="both"/>
        <w:rPr>
          <w:sz w:val="24"/>
        </w:rPr>
      </w:pPr>
      <w:r>
        <w:rPr>
          <w:sz w:val="24"/>
        </w:rPr>
        <w:t>владетьключевымиматематическимиумениями:выполнятьточныеиприближённыевычислениясдействительными числами;</w:t>
      </w:r>
    </w:p>
    <w:p w:rsidR="00323AB5" w:rsidRDefault="00DB4038">
      <w:pPr>
        <w:pStyle w:val="a3"/>
        <w:spacing w:before="2"/>
        <w:ind w:left="739" w:right="476"/>
      </w:pPr>
      <w:r>
        <w:t>выполнять (простейшие) преобразования выражений, включающих степени, логарифмы, радикалы итригонометрическиефункции;</w:t>
      </w:r>
    </w:p>
    <w:p w:rsidR="00323AB5" w:rsidRDefault="00DB4038">
      <w:pPr>
        <w:pStyle w:val="a3"/>
        <w:spacing w:before="1"/>
        <w:ind w:left="739" w:right="1237"/>
      </w:pPr>
      <w:r>
        <w:t>решать (простейшие) уравнения, системы уравнений, неравенства и системы неравенств;решать текстовые задачи; исследовать функции; строить их графики (в простейших случаях);оцениватьвероятностинаступлениясобытийвпростейшихпрактическихситуациях;</w:t>
      </w:r>
    </w:p>
    <w:p w:rsidR="00323AB5" w:rsidRDefault="00DB4038">
      <w:pPr>
        <w:pStyle w:val="a3"/>
        <w:ind w:left="739"/>
      </w:pPr>
      <w:r>
        <w:t>применятьматематическуютерминологиюисимволику;доказыватьматематическиеутверждения;</w:t>
      </w:r>
    </w:p>
    <w:p w:rsidR="00323AB5" w:rsidRDefault="00DB4038" w:rsidP="00E26A64">
      <w:pPr>
        <w:pStyle w:val="a4"/>
        <w:numPr>
          <w:ilvl w:val="0"/>
          <w:numId w:val="133"/>
        </w:numPr>
        <w:tabs>
          <w:tab w:val="left" w:pos="1305"/>
          <w:tab w:val="left" w:pos="1307"/>
        </w:tabs>
        <w:spacing w:before="9" w:line="232" w:lineRule="auto"/>
        <w:ind w:right="248" w:firstLine="0"/>
        <w:rPr>
          <w:sz w:val="24"/>
        </w:rPr>
      </w:pPr>
      <w:r>
        <w:rPr>
          <w:sz w:val="24"/>
        </w:rPr>
        <w:t>применять приобретённыезнания иумения для решения задачпрактического характера, задачизсмежных дисциплин.</w:t>
      </w:r>
    </w:p>
    <w:p w:rsidR="00323AB5" w:rsidRDefault="00323AB5">
      <w:pPr>
        <w:pStyle w:val="a3"/>
        <w:spacing w:before="1"/>
      </w:pPr>
    </w:p>
    <w:p w:rsidR="00323AB5" w:rsidRDefault="00DB4038">
      <w:pPr>
        <w:ind w:left="739"/>
        <w:rPr>
          <w:i/>
          <w:sz w:val="24"/>
        </w:rPr>
      </w:pPr>
      <w:r>
        <w:rPr>
          <w:i/>
          <w:sz w:val="24"/>
        </w:rPr>
        <w:t>Метапредметнымирезультатамиосвоениякурсаявляетсяформированиеуниверсальныхучебныхдействий(УУД).</w:t>
      </w:r>
    </w:p>
    <w:p w:rsidR="00323AB5" w:rsidRDefault="00323AB5">
      <w:pPr>
        <w:pStyle w:val="a3"/>
        <w:rPr>
          <w:i/>
        </w:rPr>
      </w:pPr>
    </w:p>
    <w:p w:rsidR="00323AB5" w:rsidRDefault="00DB4038">
      <w:pPr>
        <w:ind w:left="739"/>
        <w:rPr>
          <w:i/>
          <w:sz w:val="24"/>
        </w:rPr>
      </w:pPr>
      <w:r>
        <w:rPr>
          <w:i/>
          <w:spacing w:val="-1"/>
          <w:sz w:val="24"/>
        </w:rPr>
        <w:t>Регулятивные</w:t>
      </w:r>
      <w:r>
        <w:rPr>
          <w:i/>
          <w:sz w:val="24"/>
        </w:rPr>
        <w:t>УУД:</w:t>
      </w:r>
    </w:p>
    <w:p w:rsidR="00323AB5" w:rsidRDefault="00DB4038" w:rsidP="00E26A64">
      <w:pPr>
        <w:pStyle w:val="a4"/>
        <w:numPr>
          <w:ilvl w:val="0"/>
          <w:numId w:val="132"/>
        </w:numPr>
        <w:tabs>
          <w:tab w:val="left" w:pos="1448"/>
        </w:tabs>
        <w:spacing w:before="3" w:line="320" w:lineRule="exact"/>
        <w:ind w:left="1447"/>
        <w:jc w:val="both"/>
        <w:rPr>
          <w:sz w:val="24"/>
        </w:rPr>
      </w:pPr>
      <w:r>
        <w:rPr>
          <w:sz w:val="24"/>
        </w:rPr>
        <w:t>самостоятельнообнаруживатьиформулироватьучебнуюпроблему,определятьцельУД;</w:t>
      </w:r>
    </w:p>
    <w:p w:rsidR="00323AB5" w:rsidRDefault="00DB4038" w:rsidP="00E26A64">
      <w:pPr>
        <w:pStyle w:val="a4"/>
        <w:numPr>
          <w:ilvl w:val="0"/>
          <w:numId w:val="132"/>
        </w:numPr>
        <w:tabs>
          <w:tab w:val="left" w:pos="1448"/>
        </w:tabs>
        <w:spacing w:line="235" w:lineRule="auto"/>
        <w:ind w:right="397" w:firstLine="0"/>
        <w:jc w:val="both"/>
        <w:rPr>
          <w:sz w:val="24"/>
        </w:rPr>
      </w:pPr>
      <w:r>
        <w:rPr>
          <w:sz w:val="24"/>
        </w:rPr>
        <w:t xml:space="preserve">выдвигатьверсиирешенияпроблемы,осознавать(иинтерпретироватьвслучаенеобходимости) конечный результат, выбирать средства достижения цели из предложенных, а такжеискать </w:t>
      </w:r>
      <w:r>
        <w:rPr>
          <w:sz w:val="24"/>
        </w:rPr>
        <w:lastRenderedPageBreak/>
        <w:t>ихсамостоятельно;</w:t>
      </w:r>
    </w:p>
    <w:p w:rsidR="00323AB5" w:rsidRDefault="00323AB5">
      <w:pPr>
        <w:spacing w:line="235" w:lineRule="auto"/>
        <w:jc w:val="both"/>
        <w:rPr>
          <w:sz w:val="24"/>
        </w:rPr>
        <w:sectPr w:rsidR="00323AB5">
          <w:pgSz w:w="11920" w:h="16850"/>
          <w:pgMar w:top="820" w:right="300" w:bottom="920" w:left="0" w:header="0" w:footer="606" w:gutter="0"/>
          <w:cols w:space="720"/>
        </w:sectPr>
      </w:pPr>
    </w:p>
    <w:p w:rsidR="00323AB5" w:rsidRDefault="00DB4038" w:rsidP="00E26A64">
      <w:pPr>
        <w:pStyle w:val="a4"/>
        <w:numPr>
          <w:ilvl w:val="0"/>
          <w:numId w:val="132"/>
        </w:numPr>
        <w:tabs>
          <w:tab w:val="left" w:pos="1447"/>
          <w:tab w:val="left" w:pos="1448"/>
        </w:tabs>
        <w:spacing w:before="73" w:line="321" w:lineRule="exact"/>
        <w:ind w:left="1447"/>
        <w:rPr>
          <w:sz w:val="24"/>
        </w:rPr>
      </w:pPr>
      <w:r>
        <w:rPr>
          <w:sz w:val="24"/>
        </w:rPr>
        <w:lastRenderedPageBreak/>
        <w:t>составлять(индивидуальноиливгруппе)планрешенияпроблемы(выполненияпроекта);</w:t>
      </w:r>
    </w:p>
    <w:p w:rsidR="00323AB5" w:rsidRDefault="00DB4038" w:rsidP="00E26A64">
      <w:pPr>
        <w:pStyle w:val="a4"/>
        <w:numPr>
          <w:ilvl w:val="0"/>
          <w:numId w:val="132"/>
        </w:numPr>
        <w:tabs>
          <w:tab w:val="left" w:pos="1447"/>
          <w:tab w:val="left" w:pos="1448"/>
        </w:tabs>
        <w:spacing w:before="6" w:line="230" w:lineRule="auto"/>
        <w:ind w:right="398" w:firstLine="0"/>
        <w:rPr>
          <w:sz w:val="24"/>
        </w:rPr>
      </w:pPr>
      <w:r>
        <w:rPr>
          <w:sz w:val="24"/>
        </w:rPr>
        <w:t>работаяпоплану,сверятьсвоидействиясцельюипринеобходимостиисправлятьошибкисамостоятельно(втомчислеи корректироватьплан);</w:t>
      </w:r>
    </w:p>
    <w:p w:rsidR="00323AB5" w:rsidRDefault="00DB4038" w:rsidP="00E26A64">
      <w:pPr>
        <w:pStyle w:val="a4"/>
        <w:numPr>
          <w:ilvl w:val="0"/>
          <w:numId w:val="132"/>
        </w:numPr>
        <w:tabs>
          <w:tab w:val="left" w:pos="1447"/>
          <w:tab w:val="left" w:pos="1448"/>
        </w:tabs>
        <w:spacing w:before="3"/>
        <w:ind w:left="1447"/>
        <w:rPr>
          <w:sz w:val="24"/>
        </w:rPr>
      </w:pPr>
      <w:r>
        <w:rPr>
          <w:sz w:val="24"/>
        </w:rPr>
        <w:t>вдиалогес учителемсовершенствоватьсамостоятельновыбранныекритерииоценки.</w:t>
      </w:r>
    </w:p>
    <w:p w:rsidR="00323AB5" w:rsidRDefault="00DB4038">
      <w:pPr>
        <w:spacing w:before="266"/>
        <w:ind w:left="739"/>
        <w:rPr>
          <w:i/>
          <w:sz w:val="24"/>
        </w:rPr>
      </w:pPr>
      <w:r>
        <w:rPr>
          <w:i/>
          <w:sz w:val="24"/>
        </w:rPr>
        <w:t>ПознавательныеУУД:</w:t>
      </w:r>
    </w:p>
    <w:p w:rsidR="00323AB5" w:rsidRDefault="00DB4038" w:rsidP="00E26A64">
      <w:pPr>
        <w:pStyle w:val="a4"/>
        <w:numPr>
          <w:ilvl w:val="0"/>
          <w:numId w:val="132"/>
        </w:numPr>
        <w:tabs>
          <w:tab w:val="left" w:pos="1447"/>
          <w:tab w:val="left" w:pos="1448"/>
        </w:tabs>
        <w:spacing w:before="2" w:line="321" w:lineRule="exact"/>
        <w:ind w:left="1447"/>
        <w:rPr>
          <w:sz w:val="24"/>
        </w:rPr>
      </w:pPr>
      <w:r>
        <w:rPr>
          <w:sz w:val="24"/>
        </w:rPr>
        <w:t>проводитьнаблюдениеиэкспериментподруководствомучителя;</w:t>
      </w:r>
    </w:p>
    <w:p w:rsidR="00323AB5" w:rsidRDefault="00DB4038" w:rsidP="00E26A64">
      <w:pPr>
        <w:pStyle w:val="a4"/>
        <w:numPr>
          <w:ilvl w:val="0"/>
          <w:numId w:val="132"/>
        </w:numPr>
        <w:tabs>
          <w:tab w:val="left" w:pos="1447"/>
          <w:tab w:val="left" w:pos="1448"/>
        </w:tabs>
        <w:spacing w:before="6" w:line="230" w:lineRule="auto"/>
        <w:ind w:right="239" w:firstLine="0"/>
        <w:rPr>
          <w:sz w:val="24"/>
        </w:rPr>
      </w:pPr>
      <w:r>
        <w:rPr>
          <w:sz w:val="24"/>
        </w:rPr>
        <w:t>осуществлятьрасширенныйпоискинформациисиспользованиемресурсовбиблиотекиИнтернета;</w:t>
      </w:r>
    </w:p>
    <w:p w:rsidR="00323AB5" w:rsidRDefault="00DB4038" w:rsidP="00E26A64">
      <w:pPr>
        <w:pStyle w:val="a4"/>
        <w:numPr>
          <w:ilvl w:val="0"/>
          <w:numId w:val="132"/>
        </w:numPr>
        <w:tabs>
          <w:tab w:val="left" w:pos="1447"/>
          <w:tab w:val="left" w:pos="1448"/>
        </w:tabs>
        <w:spacing w:before="3" w:line="321" w:lineRule="exact"/>
        <w:ind w:left="1447"/>
        <w:rPr>
          <w:sz w:val="24"/>
        </w:rPr>
      </w:pPr>
      <w:r>
        <w:rPr>
          <w:sz w:val="24"/>
        </w:rPr>
        <w:t>создаватьипреобразовыватьмоделиисхемыдлярешениязадач;</w:t>
      </w:r>
    </w:p>
    <w:p w:rsidR="00323AB5" w:rsidRDefault="00DB4038" w:rsidP="00E26A64">
      <w:pPr>
        <w:pStyle w:val="a4"/>
        <w:numPr>
          <w:ilvl w:val="0"/>
          <w:numId w:val="132"/>
        </w:numPr>
        <w:tabs>
          <w:tab w:val="left" w:pos="1447"/>
          <w:tab w:val="left" w:pos="1448"/>
        </w:tabs>
        <w:spacing w:before="7" w:line="230" w:lineRule="auto"/>
        <w:ind w:right="240" w:firstLine="0"/>
        <w:rPr>
          <w:sz w:val="24"/>
        </w:rPr>
      </w:pPr>
      <w:r>
        <w:rPr>
          <w:sz w:val="24"/>
        </w:rPr>
        <w:t>осуществлятьвыборнаиболееэффективныхспособоврешениязадачвзависимостиотконкретныхусловий;</w:t>
      </w:r>
    </w:p>
    <w:p w:rsidR="00323AB5" w:rsidRDefault="00DB4038" w:rsidP="00E26A64">
      <w:pPr>
        <w:pStyle w:val="a4"/>
        <w:numPr>
          <w:ilvl w:val="0"/>
          <w:numId w:val="132"/>
        </w:numPr>
        <w:tabs>
          <w:tab w:val="left" w:pos="1447"/>
          <w:tab w:val="left" w:pos="1448"/>
        </w:tabs>
        <w:spacing w:before="2" w:line="321" w:lineRule="exact"/>
        <w:ind w:left="1447"/>
        <w:rPr>
          <w:sz w:val="24"/>
        </w:rPr>
      </w:pPr>
      <w:r>
        <w:rPr>
          <w:sz w:val="24"/>
        </w:rPr>
        <w:t>анализировать,сравнивать,классифицироватьиобобщатьфактыиявления;</w:t>
      </w:r>
    </w:p>
    <w:p w:rsidR="00323AB5" w:rsidRDefault="00DB4038" w:rsidP="00E26A64">
      <w:pPr>
        <w:pStyle w:val="a4"/>
        <w:numPr>
          <w:ilvl w:val="0"/>
          <w:numId w:val="132"/>
        </w:numPr>
        <w:tabs>
          <w:tab w:val="left" w:pos="1447"/>
          <w:tab w:val="left" w:pos="1448"/>
        </w:tabs>
        <w:spacing w:line="316" w:lineRule="exact"/>
        <w:ind w:left="1447"/>
        <w:rPr>
          <w:sz w:val="24"/>
        </w:rPr>
      </w:pPr>
      <w:r>
        <w:rPr>
          <w:sz w:val="24"/>
        </w:rPr>
        <w:t>даватьопределенияпонятиям.</w:t>
      </w:r>
    </w:p>
    <w:p w:rsidR="00323AB5" w:rsidRDefault="00DB4038">
      <w:pPr>
        <w:spacing w:line="271" w:lineRule="exact"/>
        <w:ind w:left="739"/>
        <w:rPr>
          <w:i/>
          <w:sz w:val="24"/>
        </w:rPr>
      </w:pPr>
      <w:r>
        <w:rPr>
          <w:i/>
          <w:spacing w:val="-1"/>
          <w:sz w:val="24"/>
        </w:rPr>
        <w:t>Коммуникативные</w:t>
      </w:r>
      <w:r>
        <w:rPr>
          <w:i/>
          <w:sz w:val="24"/>
        </w:rPr>
        <w:t>УУД:</w:t>
      </w:r>
    </w:p>
    <w:p w:rsidR="00323AB5" w:rsidRDefault="00DB4038" w:rsidP="00E26A64">
      <w:pPr>
        <w:pStyle w:val="a4"/>
        <w:numPr>
          <w:ilvl w:val="0"/>
          <w:numId w:val="132"/>
        </w:numPr>
        <w:tabs>
          <w:tab w:val="left" w:pos="1447"/>
          <w:tab w:val="left" w:pos="1448"/>
        </w:tabs>
        <w:spacing w:before="13" w:line="230" w:lineRule="auto"/>
        <w:ind w:right="405" w:firstLine="0"/>
        <w:rPr>
          <w:sz w:val="24"/>
        </w:rPr>
      </w:pPr>
      <w:r>
        <w:rPr>
          <w:sz w:val="24"/>
        </w:rPr>
        <w:t>самостоятельноорганизовыватьучебноевзаимодействиевгруппе(определятьобщиецели,договариватьсядругсдругоми т. д.);</w:t>
      </w:r>
    </w:p>
    <w:p w:rsidR="00323AB5" w:rsidRDefault="00DB4038" w:rsidP="00E26A64">
      <w:pPr>
        <w:pStyle w:val="a4"/>
        <w:numPr>
          <w:ilvl w:val="0"/>
          <w:numId w:val="132"/>
        </w:numPr>
        <w:tabs>
          <w:tab w:val="left" w:pos="1447"/>
          <w:tab w:val="left" w:pos="1448"/>
        </w:tabs>
        <w:spacing w:before="3" w:line="321" w:lineRule="exact"/>
        <w:ind w:left="1447"/>
        <w:rPr>
          <w:sz w:val="24"/>
        </w:rPr>
      </w:pPr>
      <w:r>
        <w:rPr>
          <w:sz w:val="24"/>
        </w:rPr>
        <w:t>вдискуссииуметьвыдвинутьаргументыиконтраргументы;</w:t>
      </w:r>
    </w:p>
    <w:p w:rsidR="00323AB5" w:rsidRDefault="00DB4038" w:rsidP="00E26A64">
      <w:pPr>
        <w:pStyle w:val="a4"/>
        <w:numPr>
          <w:ilvl w:val="0"/>
          <w:numId w:val="132"/>
        </w:numPr>
        <w:tabs>
          <w:tab w:val="left" w:pos="1447"/>
          <w:tab w:val="left" w:pos="1448"/>
        </w:tabs>
        <w:spacing w:before="6" w:line="230" w:lineRule="auto"/>
        <w:ind w:right="400" w:firstLine="0"/>
        <w:rPr>
          <w:sz w:val="24"/>
        </w:rPr>
      </w:pPr>
      <w:r>
        <w:rPr>
          <w:sz w:val="24"/>
        </w:rPr>
        <w:t>учитьсякритичноотноситьсяксвоемумнению,сдостоинствомпризнаватьошибочностьсвоегомнения и корректироватьего;</w:t>
      </w:r>
    </w:p>
    <w:p w:rsidR="00323AB5" w:rsidRDefault="00DB4038" w:rsidP="00E26A64">
      <w:pPr>
        <w:pStyle w:val="a4"/>
        <w:numPr>
          <w:ilvl w:val="0"/>
          <w:numId w:val="132"/>
        </w:numPr>
        <w:tabs>
          <w:tab w:val="left" w:pos="1447"/>
          <w:tab w:val="left" w:pos="1448"/>
        </w:tabs>
        <w:spacing w:before="16" w:line="230" w:lineRule="auto"/>
        <w:ind w:right="405" w:firstLine="0"/>
        <w:rPr>
          <w:sz w:val="24"/>
        </w:rPr>
      </w:pPr>
      <w:r>
        <w:rPr>
          <w:sz w:val="24"/>
        </w:rPr>
        <w:t>понимаяпозициюдругого,различатьвегоречи:мнение(точкузрения),доказательство(аргументы),факты (гипотезы, аксиомы, теории);</w:t>
      </w:r>
    </w:p>
    <w:p w:rsidR="00323AB5" w:rsidRDefault="00DB4038" w:rsidP="00E26A64">
      <w:pPr>
        <w:pStyle w:val="a4"/>
        <w:numPr>
          <w:ilvl w:val="0"/>
          <w:numId w:val="132"/>
        </w:numPr>
        <w:tabs>
          <w:tab w:val="left" w:pos="1447"/>
          <w:tab w:val="left" w:pos="1448"/>
        </w:tabs>
        <w:spacing w:before="3"/>
        <w:ind w:left="1447"/>
        <w:rPr>
          <w:sz w:val="24"/>
        </w:rPr>
      </w:pPr>
      <w:r>
        <w:rPr>
          <w:sz w:val="24"/>
        </w:rPr>
        <w:t>уметьвзглянутьнаситуациюсинойпозицииидоговариватьсяслюдьмииныхпозиций.</w:t>
      </w:r>
    </w:p>
    <w:p w:rsidR="00323AB5" w:rsidRDefault="00323AB5">
      <w:pPr>
        <w:pStyle w:val="a3"/>
        <w:rPr>
          <w:sz w:val="44"/>
        </w:rPr>
      </w:pPr>
    </w:p>
    <w:p w:rsidR="00323AB5" w:rsidRDefault="00DB4038">
      <w:pPr>
        <w:pStyle w:val="a3"/>
        <w:ind w:left="3476" w:right="2956"/>
        <w:jc w:val="center"/>
      </w:pPr>
      <w:r>
        <w:rPr>
          <w:spacing w:val="-20"/>
        </w:rPr>
        <w:t>Планируемыерезультатыобучения</w:t>
      </w:r>
    </w:p>
    <w:p w:rsidR="00323AB5" w:rsidRDefault="00323AB5">
      <w:pPr>
        <w:pStyle w:val="a3"/>
        <w:spacing w:before="10"/>
        <w:rPr>
          <w:sz w:val="20"/>
        </w:rPr>
      </w:pPr>
    </w:p>
    <w:p w:rsidR="00323AB5" w:rsidRDefault="00DB4038">
      <w:pPr>
        <w:pStyle w:val="a3"/>
        <w:ind w:left="739" w:right="770"/>
      </w:pPr>
      <w:r>
        <w:t>Выпускник научится в 10-м классе (для успешного продолжения образования по специальностям,связаннымсприкладнымиспользованиемматематики):</w:t>
      </w:r>
    </w:p>
    <w:p w:rsidR="00323AB5" w:rsidRDefault="00323AB5">
      <w:pPr>
        <w:pStyle w:val="a3"/>
        <w:spacing w:before="3"/>
        <w:rPr>
          <w:sz w:val="21"/>
        </w:rPr>
      </w:pPr>
    </w:p>
    <w:p w:rsidR="00323AB5" w:rsidRDefault="00DB4038">
      <w:pPr>
        <w:pStyle w:val="3"/>
        <w:spacing w:line="275" w:lineRule="exact"/>
      </w:pPr>
      <w:r>
        <w:t>Действительныечислаивыражения</w:t>
      </w:r>
    </w:p>
    <w:p w:rsidR="00323AB5" w:rsidRDefault="00DB4038" w:rsidP="00E26A64">
      <w:pPr>
        <w:pStyle w:val="a4"/>
        <w:numPr>
          <w:ilvl w:val="0"/>
          <w:numId w:val="131"/>
        </w:numPr>
        <w:tabs>
          <w:tab w:val="left" w:pos="739"/>
          <w:tab w:val="left" w:pos="740"/>
          <w:tab w:val="left" w:pos="1961"/>
          <w:tab w:val="left" w:pos="3450"/>
          <w:tab w:val="left" w:pos="4841"/>
          <w:tab w:val="left" w:pos="6323"/>
          <w:tab w:val="left" w:pos="7191"/>
          <w:tab w:val="left" w:pos="7985"/>
          <w:tab w:val="left" w:pos="8853"/>
          <w:tab w:val="left" w:pos="10487"/>
        </w:tabs>
        <w:spacing w:before="9" w:line="230" w:lineRule="auto"/>
        <w:ind w:right="467"/>
        <w:rPr>
          <w:sz w:val="24"/>
        </w:rPr>
      </w:pPr>
      <w:r>
        <w:rPr>
          <w:sz w:val="24"/>
        </w:rPr>
        <w:t>Свободно</w:t>
      </w:r>
      <w:r>
        <w:rPr>
          <w:sz w:val="24"/>
        </w:rPr>
        <w:tab/>
        <w:t>оперировать</w:t>
      </w:r>
      <w:r>
        <w:rPr>
          <w:sz w:val="24"/>
        </w:rPr>
        <w:tab/>
        <w:t>понятиями:</w:t>
      </w:r>
      <w:r>
        <w:rPr>
          <w:sz w:val="24"/>
        </w:rPr>
        <w:tab/>
        <w:t>натуральное</w:t>
      </w:r>
      <w:r>
        <w:rPr>
          <w:sz w:val="24"/>
        </w:rPr>
        <w:tab/>
        <w:t>число,</w:t>
      </w:r>
      <w:r>
        <w:rPr>
          <w:sz w:val="24"/>
        </w:rPr>
        <w:tab/>
        <w:t>целое</w:t>
      </w:r>
      <w:r>
        <w:rPr>
          <w:sz w:val="24"/>
        </w:rPr>
        <w:tab/>
        <w:t>число,</w:t>
      </w:r>
      <w:r>
        <w:rPr>
          <w:sz w:val="24"/>
        </w:rPr>
        <w:tab/>
        <w:t>рациональное</w:t>
      </w:r>
      <w:r>
        <w:rPr>
          <w:sz w:val="24"/>
        </w:rPr>
        <w:tab/>
        <w:t>число,иррациональноечисло,действительноечисло.</w:t>
      </w:r>
    </w:p>
    <w:p w:rsidR="00323AB5" w:rsidRDefault="00DB4038" w:rsidP="00E26A64">
      <w:pPr>
        <w:pStyle w:val="a4"/>
        <w:numPr>
          <w:ilvl w:val="0"/>
          <w:numId w:val="131"/>
        </w:numPr>
        <w:tabs>
          <w:tab w:val="left" w:pos="739"/>
          <w:tab w:val="left" w:pos="740"/>
        </w:tabs>
        <w:spacing w:before="14" w:line="230" w:lineRule="auto"/>
        <w:ind w:right="245"/>
        <w:rPr>
          <w:sz w:val="24"/>
        </w:rPr>
      </w:pPr>
      <w:r>
        <w:rPr>
          <w:sz w:val="24"/>
        </w:rPr>
        <w:t>Выполнятьарифметическиедействиясдействительнымичислами,сочетаяустныеиписьменныеприёмы.</w:t>
      </w:r>
    </w:p>
    <w:p w:rsidR="00323AB5" w:rsidRDefault="00DB4038" w:rsidP="00E26A64">
      <w:pPr>
        <w:pStyle w:val="a4"/>
        <w:numPr>
          <w:ilvl w:val="0"/>
          <w:numId w:val="131"/>
        </w:numPr>
        <w:tabs>
          <w:tab w:val="left" w:pos="739"/>
          <w:tab w:val="left" w:pos="740"/>
        </w:tabs>
        <w:spacing w:before="5" w:line="321" w:lineRule="exact"/>
        <w:rPr>
          <w:sz w:val="24"/>
        </w:rPr>
      </w:pPr>
      <w:r>
        <w:rPr>
          <w:sz w:val="24"/>
        </w:rPr>
        <w:t>Иметьпредставлениеокомплексных числах.</w:t>
      </w:r>
    </w:p>
    <w:p w:rsidR="00323AB5" w:rsidRDefault="00DB4038" w:rsidP="00E26A64">
      <w:pPr>
        <w:pStyle w:val="a4"/>
        <w:numPr>
          <w:ilvl w:val="0"/>
          <w:numId w:val="131"/>
        </w:numPr>
        <w:tabs>
          <w:tab w:val="left" w:pos="739"/>
          <w:tab w:val="left" w:pos="740"/>
        </w:tabs>
        <w:spacing w:line="316" w:lineRule="exact"/>
        <w:rPr>
          <w:sz w:val="24"/>
        </w:rPr>
      </w:pPr>
      <w:r>
        <w:rPr>
          <w:sz w:val="24"/>
        </w:rPr>
        <w:t>Выполнятьарифметическиедействияскомплекснымичислами.</w:t>
      </w:r>
    </w:p>
    <w:p w:rsidR="00323AB5" w:rsidRDefault="00DB4038" w:rsidP="00E26A64">
      <w:pPr>
        <w:pStyle w:val="a4"/>
        <w:numPr>
          <w:ilvl w:val="0"/>
          <w:numId w:val="131"/>
        </w:numPr>
        <w:tabs>
          <w:tab w:val="left" w:pos="739"/>
          <w:tab w:val="left" w:pos="740"/>
        </w:tabs>
        <w:spacing w:before="5" w:line="230" w:lineRule="auto"/>
        <w:ind w:right="459"/>
        <w:rPr>
          <w:sz w:val="24"/>
        </w:rPr>
      </w:pPr>
      <w:r>
        <w:rPr>
          <w:sz w:val="24"/>
        </w:rPr>
        <w:t>Свободнооперироватьпонятиями:обыкновеннаядробь,десятичнаядробь,приближённоезначениечисла,часть, доля, отношение, процент.</w:t>
      </w:r>
    </w:p>
    <w:p w:rsidR="00323AB5" w:rsidRDefault="00DB4038" w:rsidP="00E26A64">
      <w:pPr>
        <w:pStyle w:val="a4"/>
        <w:numPr>
          <w:ilvl w:val="0"/>
          <w:numId w:val="131"/>
        </w:numPr>
        <w:tabs>
          <w:tab w:val="left" w:pos="739"/>
          <w:tab w:val="left" w:pos="740"/>
        </w:tabs>
        <w:spacing w:before="5" w:line="320" w:lineRule="exact"/>
        <w:rPr>
          <w:sz w:val="24"/>
        </w:rPr>
      </w:pPr>
      <w:r>
        <w:rPr>
          <w:sz w:val="24"/>
        </w:rPr>
        <w:t>Изображатьначисловойпрямойдействительныечисла,целыестепеничисел.</w:t>
      </w:r>
    </w:p>
    <w:p w:rsidR="00323AB5" w:rsidRDefault="00DB4038" w:rsidP="00E26A64">
      <w:pPr>
        <w:pStyle w:val="a4"/>
        <w:numPr>
          <w:ilvl w:val="0"/>
          <w:numId w:val="131"/>
        </w:numPr>
        <w:tabs>
          <w:tab w:val="left" w:pos="739"/>
          <w:tab w:val="left" w:pos="740"/>
        </w:tabs>
        <w:spacing w:line="316" w:lineRule="exact"/>
        <w:rPr>
          <w:sz w:val="24"/>
        </w:rPr>
      </w:pPr>
      <w:r>
        <w:rPr>
          <w:sz w:val="24"/>
        </w:rPr>
        <w:t>Выполнятьокруглениедействительныхчиселсзаданнойточностью.</w:t>
      </w:r>
    </w:p>
    <w:p w:rsidR="00323AB5" w:rsidRDefault="00DB4038" w:rsidP="00E26A64">
      <w:pPr>
        <w:pStyle w:val="a4"/>
        <w:numPr>
          <w:ilvl w:val="0"/>
          <w:numId w:val="131"/>
        </w:numPr>
        <w:tabs>
          <w:tab w:val="left" w:pos="739"/>
          <w:tab w:val="left" w:pos="740"/>
        </w:tabs>
        <w:spacing w:line="317" w:lineRule="exact"/>
        <w:rPr>
          <w:sz w:val="24"/>
        </w:rPr>
      </w:pPr>
      <w:r>
        <w:rPr>
          <w:sz w:val="24"/>
        </w:rPr>
        <w:t>Сравниватьиупорядочиватьдействительныечисла.</w:t>
      </w:r>
    </w:p>
    <w:p w:rsidR="00323AB5" w:rsidRDefault="00DB4038" w:rsidP="00E26A64">
      <w:pPr>
        <w:pStyle w:val="a4"/>
        <w:numPr>
          <w:ilvl w:val="0"/>
          <w:numId w:val="131"/>
        </w:numPr>
        <w:tabs>
          <w:tab w:val="left" w:pos="739"/>
          <w:tab w:val="left" w:pos="740"/>
          <w:tab w:val="left" w:pos="1952"/>
          <w:tab w:val="left" w:pos="3434"/>
          <w:tab w:val="left" w:pos="4818"/>
          <w:tab w:val="left" w:pos="6163"/>
          <w:tab w:val="left" w:pos="7372"/>
          <w:tab w:val="left" w:pos="8756"/>
          <w:tab w:val="left" w:pos="9972"/>
        </w:tabs>
        <w:spacing w:before="7" w:line="230" w:lineRule="auto"/>
        <w:ind w:right="467"/>
        <w:rPr>
          <w:sz w:val="24"/>
        </w:rPr>
      </w:pPr>
      <w:r>
        <w:rPr>
          <w:sz w:val="24"/>
        </w:rPr>
        <w:t>Свободно</w:t>
      </w:r>
      <w:r>
        <w:rPr>
          <w:sz w:val="24"/>
        </w:rPr>
        <w:tab/>
        <w:t>оперировать</w:t>
      </w:r>
      <w:r>
        <w:rPr>
          <w:sz w:val="24"/>
        </w:rPr>
        <w:tab/>
        <w:t>понятиями:</w:t>
      </w:r>
      <w:r>
        <w:rPr>
          <w:sz w:val="24"/>
        </w:rPr>
        <w:tab/>
        <w:t>понижение</w:t>
      </w:r>
      <w:r>
        <w:rPr>
          <w:sz w:val="24"/>
        </w:rPr>
        <w:tab/>
        <w:t>процента,</w:t>
      </w:r>
      <w:r>
        <w:rPr>
          <w:sz w:val="24"/>
        </w:rPr>
        <w:tab/>
        <w:t>повышение</w:t>
      </w:r>
      <w:r>
        <w:rPr>
          <w:sz w:val="24"/>
        </w:rPr>
        <w:tab/>
        <w:t>процента;</w:t>
      </w:r>
      <w:r>
        <w:rPr>
          <w:sz w:val="24"/>
        </w:rPr>
        <w:tab/>
      </w:r>
      <w:r>
        <w:rPr>
          <w:spacing w:val="-1"/>
          <w:sz w:val="24"/>
        </w:rPr>
        <w:t>формулами</w:t>
      </w:r>
      <w:r>
        <w:rPr>
          <w:sz w:val="24"/>
        </w:rPr>
        <w:t>вычисленияпростого исложного процентов.</w:t>
      </w:r>
    </w:p>
    <w:p w:rsidR="00323AB5" w:rsidRDefault="00DB4038" w:rsidP="00E26A64">
      <w:pPr>
        <w:pStyle w:val="a4"/>
        <w:numPr>
          <w:ilvl w:val="0"/>
          <w:numId w:val="131"/>
        </w:numPr>
        <w:tabs>
          <w:tab w:val="left" w:pos="739"/>
          <w:tab w:val="left" w:pos="740"/>
        </w:tabs>
        <w:spacing w:before="3" w:line="321" w:lineRule="exact"/>
        <w:rPr>
          <w:sz w:val="24"/>
        </w:rPr>
      </w:pPr>
      <w:r>
        <w:rPr>
          <w:sz w:val="24"/>
        </w:rPr>
        <w:t>Свободнооперироватьпонятиями:числоваяокружность,длинадуги числовойокружности.</w:t>
      </w:r>
    </w:p>
    <w:p w:rsidR="00323AB5" w:rsidRDefault="00DB4038" w:rsidP="00E26A64">
      <w:pPr>
        <w:pStyle w:val="a4"/>
        <w:numPr>
          <w:ilvl w:val="0"/>
          <w:numId w:val="131"/>
        </w:numPr>
        <w:tabs>
          <w:tab w:val="left" w:pos="740"/>
        </w:tabs>
        <w:spacing w:before="1" w:line="235" w:lineRule="auto"/>
        <w:ind w:right="466"/>
        <w:jc w:val="both"/>
        <w:rPr>
          <w:sz w:val="24"/>
        </w:rPr>
      </w:pPr>
      <w:r>
        <w:rPr>
          <w:sz w:val="24"/>
        </w:rPr>
        <w:t>Изображать на числовой окружности действительные числа, соотносить их с синусом и косинусомсоответствующегочисла.Использоватьлиниютангенсовдляизображениятангенсачисла,принадлежащегочисловой окружности.</w:t>
      </w:r>
    </w:p>
    <w:p w:rsidR="00323AB5" w:rsidRDefault="00DB4038" w:rsidP="00E26A64">
      <w:pPr>
        <w:pStyle w:val="a4"/>
        <w:numPr>
          <w:ilvl w:val="0"/>
          <w:numId w:val="131"/>
        </w:numPr>
        <w:tabs>
          <w:tab w:val="left" w:pos="740"/>
        </w:tabs>
        <w:spacing w:before="4" w:line="320" w:lineRule="exact"/>
        <w:jc w:val="both"/>
        <w:rPr>
          <w:sz w:val="24"/>
        </w:rPr>
      </w:pPr>
      <w:r>
        <w:rPr>
          <w:sz w:val="24"/>
        </w:rPr>
        <w:t>Оцениватьзнакисинуса,косинуса,тангенсаикотангенсаточекчисловойокружности</w:t>
      </w:r>
    </w:p>
    <w:p w:rsidR="00323AB5" w:rsidRDefault="00DB4038" w:rsidP="00E26A64">
      <w:pPr>
        <w:pStyle w:val="a4"/>
        <w:numPr>
          <w:ilvl w:val="0"/>
          <w:numId w:val="130"/>
        </w:numPr>
        <w:tabs>
          <w:tab w:val="left" w:pos="740"/>
        </w:tabs>
        <w:spacing w:line="320" w:lineRule="exact"/>
        <w:ind w:hanging="781"/>
        <w:jc w:val="both"/>
        <w:rPr>
          <w:sz w:val="24"/>
        </w:rPr>
      </w:pPr>
      <w:r>
        <w:rPr>
          <w:sz w:val="24"/>
        </w:rPr>
        <w:t>Находитьтригонометрическиезначенияфункцийсчисловымиугловымаргументам.Соотносить</w:t>
      </w:r>
    </w:p>
    <w:p w:rsidR="00323AB5" w:rsidRDefault="00323AB5">
      <w:pPr>
        <w:spacing w:line="320" w:lineRule="exact"/>
        <w:jc w:val="both"/>
        <w:rPr>
          <w:sz w:val="24"/>
        </w:rPr>
        <w:sectPr w:rsidR="00323AB5">
          <w:pgSz w:w="11920" w:h="16850"/>
          <w:pgMar w:top="820" w:right="300" w:bottom="920" w:left="0" w:header="0" w:footer="606" w:gutter="0"/>
          <w:cols w:space="720"/>
        </w:sectPr>
      </w:pPr>
    </w:p>
    <w:p w:rsidR="00323AB5" w:rsidRDefault="00DB4038">
      <w:pPr>
        <w:pStyle w:val="a3"/>
        <w:spacing w:before="71"/>
        <w:ind w:left="739"/>
        <w:jc w:val="both"/>
      </w:pPr>
      <w:r>
        <w:lastRenderedPageBreak/>
        <w:t>междусобойчисловойи угловойаргументы</w:t>
      </w:r>
    </w:p>
    <w:p w:rsidR="00323AB5" w:rsidRDefault="00DB4038" w:rsidP="00E26A64">
      <w:pPr>
        <w:pStyle w:val="a4"/>
        <w:numPr>
          <w:ilvl w:val="0"/>
          <w:numId w:val="130"/>
        </w:numPr>
        <w:tabs>
          <w:tab w:val="left" w:pos="740"/>
        </w:tabs>
        <w:spacing w:before="10" w:line="232" w:lineRule="auto"/>
        <w:ind w:right="245"/>
        <w:jc w:val="both"/>
        <w:rPr>
          <w:sz w:val="24"/>
        </w:rPr>
      </w:pPr>
      <w:r>
        <w:rPr>
          <w:sz w:val="24"/>
        </w:rPr>
        <w:t>Свободно оперировать понятиями арксинус, арккосинус, арктангенс и арккотангенса числа. Уметь,вычислятьзначения аркфункций.</w:t>
      </w:r>
    </w:p>
    <w:p w:rsidR="00323AB5" w:rsidRDefault="00DB4038" w:rsidP="00E26A64">
      <w:pPr>
        <w:pStyle w:val="a4"/>
        <w:numPr>
          <w:ilvl w:val="0"/>
          <w:numId w:val="130"/>
        </w:numPr>
        <w:tabs>
          <w:tab w:val="left" w:pos="740"/>
        </w:tabs>
        <w:spacing w:before="12" w:line="230" w:lineRule="auto"/>
        <w:ind w:right="243"/>
        <w:jc w:val="both"/>
        <w:rPr>
          <w:sz w:val="24"/>
        </w:rPr>
      </w:pPr>
      <w:r>
        <w:rPr>
          <w:sz w:val="24"/>
        </w:rPr>
        <w:t>Выполнятьпреобразованияцелых,дробно-рациональныхвыраженийивыражений,содержащихрадикалы.</w:t>
      </w:r>
    </w:p>
    <w:p w:rsidR="00323AB5" w:rsidRDefault="00DB4038" w:rsidP="00E26A64">
      <w:pPr>
        <w:pStyle w:val="a4"/>
        <w:numPr>
          <w:ilvl w:val="0"/>
          <w:numId w:val="130"/>
        </w:numPr>
        <w:tabs>
          <w:tab w:val="left" w:pos="740"/>
        </w:tabs>
        <w:spacing w:before="9" w:line="235" w:lineRule="auto"/>
        <w:ind w:right="242"/>
        <w:jc w:val="both"/>
        <w:rPr>
          <w:sz w:val="24"/>
        </w:rPr>
      </w:pPr>
      <w:r>
        <w:rPr>
          <w:sz w:val="24"/>
        </w:rPr>
        <w:t>Выполнять тождественные преобразования тригонометрических выражений с использованием формул(основноготригонометрическоготождества,формулсуммыиразностиаргументов,двойногоаргумента,замены суммы произведением).</w:t>
      </w:r>
    </w:p>
    <w:p w:rsidR="00323AB5" w:rsidRDefault="00DB4038">
      <w:pPr>
        <w:spacing w:before="2"/>
        <w:ind w:left="2258"/>
        <w:jc w:val="both"/>
        <w:rPr>
          <w:i/>
          <w:sz w:val="24"/>
        </w:rPr>
      </w:pPr>
      <w:r>
        <w:rPr>
          <w:i/>
          <w:sz w:val="24"/>
        </w:rPr>
        <w:t>Вповседневнойжизнииприизучениидругихучебныхпредметов:</w:t>
      </w:r>
    </w:p>
    <w:p w:rsidR="00323AB5" w:rsidRDefault="00DB4038" w:rsidP="00E26A64">
      <w:pPr>
        <w:pStyle w:val="a4"/>
        <w:numPr>
          <w:ilvl w:val="0"/>
          <w:numId w:val="130"/>
        </w:numPr>
        <w:tabs>
          <w:tab w:val="left" w:pos="739"/>
          <w:tab w:val="left" w:pos="740"/>
        </w:tabs>
        <w:spacing w:before="2" w:line="320" w:lineRule="exact"/>
        <w:ind w:hanging="781"/>
        <w:rPr>
          <w:sz w:val="24"/>
        </w:rPr>
      </w:pPr>
      <w:r>
        <w:rPr>
          <w:sz w:val="24"/>
        </w:rPr>
        <w:t>Выполнятьи объяснятьрезультатывычисленияприрешениизадачпрактическогохарактера.</w:t>
      </w:r>
    </w:p>
    <w:p w:rsidR="00323AB5" w:rsidRDefault="00DB4038" w:rsidP="00E26A64">
      <w:pPr>
        <w:pStyle w:val="a4"/>
        <w:numPr>
          <w:ilvl w:val="0"/>
          <w:numId w:val="130"/>
        </w:numPr>
        <w:tabs>
          <w:tab w:val="left" w:pos="739"/>
          <w:tab w:val="left" w:pos="740"/>
        </w:tabs>
        <w:spacing w:before="5" w:line="230" w:lineRule="auto"/>
        <w:ind w:right="248"/>
        <w:rPr>
          <w:sz w:val="24"/>
        </w:rPr>
      </w:pPr>
      <w:r>
        <w:rPr>
          <w:sz w:val="24"/>
        </w:rPr>
        <w:t>Выполнятьпрактическиерасчётысиспользованиемпринеобходимостисправочныхматериаловивычислительныхустройств.</w:t>
      </w:r>
    </w:p>
    <w:p w:rsidR="00323AB5" w:rsidRDefault="00DB4038" w:rsidP="00E26A64">
      <w:pPr>
        <w:pStyle w:val="a4"/>
        <w:numPr>
          <w:ilvl w:val="0"/>
          <w:numId w:val="130"/>
        </w:numPr>
        <w:tabs>
          <w:tab w:val="left" w:pos="739"/>
          <w:tab w:val="left" w:pos="740"/>
        </w:tabs>
        <w:spacing w:before="13" w:line="232" w:lineRule="auto"/>
        <w:ind w:right="240"/>
        <w:rPr>
          <w:sz w:val="24"/>
        </w:rPr>
      </w:pPr>
      <w:r>
        <w:rPr>
          <w:sz w:val="24"/>
        </w:rPr>
        <w:t>Составлятьиоцениватьразнымиспособамичисловыевыраженияприрешениипрактическихзадачизадачиз другихучебныхпредметов.</w:t>
      </w:r>
    </w:p>
    <w:p w:rsidR="00323AB5" w:rsidRDefault="00DB4038" w:rsidP="00E26A64">
      <w:pPr>
        <w:pStyle w:val="a4"/>
        <w:numPr>
          <w:ilvl w:val="0"/>
          <w:numId w:val="130"/>
        </w:numPr>
        <w:tabs>
          <w:tab w:val="left" w:pos="739"/>
          <w:tab w:val="left" w:pos="740"/>
        </w:tabs>
        <w:spacing w:before="2" w:line="321" w:lineRule="exact"/>
        <w:ind w:hanging="781"/>
        <w:rPr>
          <w:sz w:val="24"/>
        </w:rPr>
      </w:pPr>
      <w:r>
        <w:rPr>
          <w:sz w:val="24"/>
        </w:rPr>
        <w:t>Выполнятьтождественныепреобразованияприрешениизадачнауроках подругимдисциплинам.</w:t>
      </w:r>
    </w:p>
    <w:p w:rsidR="00323AB5" w:rsidRDefault="00DB4038">
      <w:pPr>
        <w:pStyle w:val="3"/>
        <w:spacing w:line="271" w:lineRule="exact"/>
        <w:ind w:left="-41"/>
      </w:pPr>
      <w:r>
        <w:t>Функции</w:t>
      </w:r>
    </w:p>
    <w:p w:rsidR="00323AB5" w:rsidRDefault="00DB4038" w:rsidP="00E26A64">
      <w:pPr>
        <w:pStyle w:val="a4"/>
        <w:numPr>
          <w:ilvl w:val="0"/>
          <w:numId w:val="130"/>
        </w:numPr>
        <w:tabs>
          <w:tab w:val="left" w:pos="740"/>
        </w:tabs>
        <w:spacing w:before="9" w:line="230" w:lineRule="auto"/>
        <w:ind w:right="244"/>
        <w:jc w:val="both"/>
        <w:rPr>
          <w:sz w:val="24"/>
        </w:rPr>
      </w:pPr>
      <w:r>
        <w:rPr>
          <w:sz w:val="24"/>
        </w:rPr>
        <w:t>Владетьпонятиями:зависимостьвеличин,функция,аргументизначениефункции,областьопределенияи областьзначенийфункции, графикзависимости,график функции.</w:t>
      </w:r>
    </w:p>
    <w:p w:rsidR="00323AB5" w:rsidRDefault="00DB4038" w:rsidP="00E26A64">
      <w:pPr>
        <w:pStyle w:val="a4"/>
        <w:numPr>
          <w:ilvl w:val="0"/>
          <w:numId w:val="130"/>
        </w:numPr>
        <w:tabs>
          <w:tab w:val="left" w:pos="740"/>
        </w:tabs>
        <w:spacing w:before="8" w:line="237" w:lineRule="auto"/>
        <w:ind w:right="237"/>
        <w:jc w:val="both"/>
        <w:rPr>
          <w:sz w:val="24"/>
        </w:rPr>
      </w:pPr>
      <w:r>
        <w:rPr>
          <w:sz w:val="24"/>
        </w:rPr>
        <w:t>Знать свойства функций: возрастание и убывание функции на числовом промежутке, наибольшее инаименьшее значения функции на числовом промежутке, ограниченность, выпуклость, непрерывностьфункции,чётностьинечётностьфункции,периодичностьфункции,нулифункции,промежуткизнакопостоянства,уметьихдоказыватьиприменятьврешениизадач.</w:t>
      </w:r>
    </w:p>
    <w:p w:rsidR="00323AB5" w:rsidRDefault="00DB4038" w:rsidP="00E26A64">
      <w:pPr>
        <w:pStyle w:val="a4"/>
        <w:numPr>
          <w:ilvl w:val="0"/>
          <w:numId w:val="130"/>
        </w:numPr>
        <w:tabs>
          <w:tab w:val="left" w:pos="740"/>
        </w:tabs>
        <w:spacing w:before="1" w:line="320" w:lineRule="exact"/>
        <w:ind w:hanging="781"/>
        <w:jc w:val="both"/>
        <w:rPr>
          <w:sz w:val="24"/>
        </w:rPr>
      </w:pPr>
      <w:r>
        <w:rPr>
          <w:sz w:val="24"/>
        </w:rPr>
        <w:t>Владетьпонятиями:тригонометрическиефункции,обратныетригонометрическиефункции.</w:t>
      </w:r>
    </w:p>
    <w:p w:rsidR="00323AB5" w:rsidRDefault="00DB4038" w:rsidP="00E26A64">
      <w:pPr>
        <w:pStyle w:val="a4"/>
        <w:numPr>
          <w:ilvl w:val="0"/>
          <w:numId w:val="130"/>
        </w:numPr>
        <w:tabs>
          <w:tab w:val="left" w:pos="740"/>
        </w:tabs>
        <w:spacing w:before="2" w:line="232" w:lineRule="auto"/>
        <w:ind w:right="239"/>
        <w:jc w:val="both"/>
        <w:rPr>
          <w:sz w:val="24"/>
        </w:rPr>
      </w:pPr>
      <w:r>
        <w:rPr>
          <w:sz w:val="24"/>
        </w:rPr>
        <w:t>Уметьстроитьграфикитригонометрическихфункцийиаркфункций,осуществлятьпараллельныйпереносграфиков, сжатиеирастяжение вдольосиординативдоль оси абс-</w:t>
      </w:r>
    </w:p>
    <w:p w:rsidR="00323AB5" w:rsidRDefault="00DB4038">
      <w:pPr>
        <w:pStyle w:val="a3"/>
        <w:spacing w:before="1"/>
        <w:ind w:left="739"/>
      </w:pPr>
      <w:r>
        <w:t>цисс.</w:t>
      </w:r>
    </w:p>
    <w:p w:rsidR="00323AB5" w:rsidRDefault="00DB4038" w:rsidP="00E26A64">
      <w:pPr>
        <w:pStyle w:val="a4"/>
        <w:numPr>
          <w:ilvl w:val="0"/>
          <w:numId w:val="130"/>
        </w:numPr>
        <w:tabs>
          <w:tab w:val="left" w:pos="739"/>
          <w:tab w:val="left" w:pos="740"/>
        </w:tabs>
        <w:spacing w:before="2" w:line="320" w:lineRule="exact"/>
        <w:ind w:hanging="781"/>
        <w:rPr>
          <w:sz w:val="24"/>
        </w:rPr>
      </w:pPr>
      <w:r>
        <w:rPr>
          <w:sz w:val="24"/>
        </w:rPr>
        <w:t>Соотноситьграфическоеианалитическоезаданияэлементарныхфункций.</w:t>
      </w:r>
    </w:p>
    <w:p w:rsidR="00323AB5" w:rsidRDefault="00DB4038" w:rsidP="00E26A64">
      <w:pPr>
        <w:pStyle w:val="a4"/>
        <w:numPr>
          <w:ilvl w:val="0"/>
          <w:numId w:val="130"/>
        </w:numPr>
        <w:tabs>
          <w:tab w:val="left" w:pos="739"/>
          <w:tab w:val="left" w:pos="740"/>
        </w:tabs>
        <w:spacing w:before="5" w:line="230" w:lineRule="auto"/>
        <w:ind w:right="447"/>
        <w:rPr>
          <w:sz w:val="24"/>
        </w:rPr>
      </w:pPr>
      <w:r>
        <w:rPr>
          <w:sz w:val="24"/>
        </w:rPr>
        <w:t>Описыватьпографикусвойствафункций(читатьграфик),исследоватьсвойствафункцийистроитьграфикипо результатамисследования.</w:t>
      </w:r>
    </w:p>
    <w:p w:rsidR="00323AB5" w:rsidRDefault="00DB4038" w:rsidP="00E26A64">
      <w:pPr>
        <w:pStyle w:val="a4"/>
        <w:numPr>
          <w:ilvl w:val="0"/>
          <w:numId w:val="130"/>
        </w:numPr>
        <w:tabs>
          <w:tab w:val="left" w:pos="739"/>
          <w:tab w:val="left" w:pos="740"/>
        </w:tabs>
        <w:spacing w:before="5" w:line="321" w:lineRule="exact"/>
        <w:ind w:hanging="781"/>
        <w:rPr>
          <w:sz w:val="24"/>
        </w:rPr>
      </w:pPr>
      <w:r>
        <w:rPr>
          <w:sz w:val="24"/>
        </w:rPr>
        <w:t>Строитьграфикгармоническогоколебания.</w:t>
      </w:r>
    </w:p>
    <w:p w:rsidR="00323AB5" w:rsidRDefault="00DB4038" w:rsidP="00E26A64">
      <w:pPr>
        <w:pStyle w:val="a4"/>
        <w:numPr>
          <w:ilvl w:val="0"/>
          <w:numId w:val="130"/>
        </w:numPr>
        <w:tabs>
          <w:tab w:val="left" w:pos="739"/>
          <w:tab w:val="left" w:pos="740"/>
        </w:tabs>
        <w:spacing w:line="316" w:lineRule="exact"/>
        <w:ind w:hanging="781"/>
        <w:rPr>
          <w:sz w:val="24"/>
        </w:rPr>
      </w:pPr>
      <w:r>
        <w:rPr>
          <w:sz w:val="24"/>
        </w:rPr>
        <w:t>Строитьграфикисмодулем.</w:t>
      </w:r>
    </w:p>
    <w:p w:rsidR="00323AB5" w:rsidRDefault="00DB4038" w:rsidP="00E26A64">
      <w:pPr>
        <w:pStyle w:val="a4"/>
        <w:numPr>
          <w:ilvl w:val="0"/>
          <w:numId w:val="130"/>
        </w:numPr>
        <w:tabs>
          <w:tab w:val="left" w:pos="739"/>
          <w:tab w:val="left" w:pos="740"/>
        </w:tabs>
        <w:spacing w:before="5" w:line="230" w:lineRule="auto"/>
        <w:ind w:right="437"/>
        <w:rPr>
          <w:sz w:val="24"/>
        </w:rPr>
      </w:pPr>
      <w:r>
        <w:rPr>
          <w:sz w:val="24"/>
        </w:rPr>
        <w:t>Решатьуравнения,неравенстваизадачиспараметрами,используяфункционально-графическийметод.</w:t>
      </w:r>
    </w:p>
    <w:p w:rsidR="00323AB5" w:rsidRDefault="00DB4038">
      <w:pPr>
        <w:spacing w:before="4"/>
        <w:ind w:left="2299"/>
        <w:rPr>
          <w:i/>
          <w:sz w:val="24"/>
        </w:rPr>
      </w:pPr>
      <w:r>
        <w:rPr>
          <w:i/>
          <w:sz w:val="24"/>
        </w:rPr>
        <w:t>Вповседневнойжизнииприизучениидругихучебныхпредметов:</w:t>
      </w:r>
    </w:p>
    <w:p w:rsidR="00323AB5" w:rsidRDefault="00DB4038" w:rsidP="00E26A64">
      <w:pPr>
        <w:pStyle w:val="a4"/>
        <w:numPr>
          <w:ilvl w:val="0"/>
          <w:numId w:val="130"/>
        </w:numPr>
        <w:tabs>
          <w:tab w:val="left" w:pos="739"/>
          <w:tab w:val="left" w:pos="740"/>
        </w:tabs>
        <w:spacing w:before="12" w:line="230" w:lineRule="auto"/>
        <w:ind w:right="440"/>
        <w:rPr>
          <w:sz w:val="24"/>
        </w:rPr>
      </w:pPr>
      <w:r>
        <w:rPr>
          <w:sz w:val="24"/>
        </w:rPr>
        <w:t>Определятьпографикамииспользоватьдлярешенияприкладныхзадачсвойствареальныхпроцессовизависимостей,интерпретироватьсвойствавконтекстеконкретнойпрактическойзадачи.</w:t>
      </w:r>
    </w:p>
    <w:p w:rsidR="00323AB5" w:rsidRDefault="00DB4038" w:rsidP="00E26A64">
      <w:pPr>
        <w:pStyle w:val="a4"/>
        <w:numPr>
          <w:ilvl w:val="0"/>
          <w:numId w:val="130"/>
        </w:numPr>
        <w:tabs>
          <w:tab w:val="left" w:pos="739"/>
          <w:tab w:val="left" w:pos="740"/>
        </w:tabs>
        <w:spacing w:before="16" w:line="230" w:lineRule="auto"/>
        <w:ind w:right="438"/>
        <w:rPr>
          <w:sz w:val="24"/>
        </w:rPr>
      </w:pPr>
      <w:r>
        <w:rPr>
          <w:sz w:val="24"/>
        </w:rPr>
        <w:t>Определятьпографикампростейшиехарактеристикипериодическихпроцессоввбиологии,экономике,музыке, радиосвязи ит. д.</w:t>
      </w:r>
    </w:p>
    <w:p w:rsidR="00323AB5" w:rsidRDefault="00DB4038">
      <w:pPr>
        <w:pStyle w:val="3"/>
        <w:spacing w:before="6" w:line="275" w:lineRule="exact"/>
        <w:ind w:left="-41"/>
      </w:pPr>
      <w:r>
        <w:t>Элементыматематическогоанализа</w:t>
      </w:r>
    </w:p>
    <w:p w:rsidR="00323AB5" w:rsidRDefault="00DB4038" w:rsidP="00E26A64">
      <w:pPr>
        <w:pStyle w:val="a4"/>
        <w:numPr>
          <w:ilvl w:val="0"/>
          <w:numId w:val="130"/>
        </w:numPr>
        <w:tabs>
          <w:tab w:val="left" w:pos="739"/>
          <w:tab w:val="left" w:pos="740"/>
        </w:tabs>
        <w:spacing w:before="9" w:line="230" w:lineRule="auto"/>
        <w:ind w:right="436"/>
        <w:rPr>
          <w:sz w:val="24"/>
        </w:rPr>
      </w:pPr>
      <w:r>
        <w:rPr>
          <w:sz w:val="24"/>
        </w:rPr>
        <w:t>Владетьпонятиями:числоваяпоследовательность,графикчисловойпоследовательности,способызаданиячисловыхпоследовательностей,арифметическая игеометрическаяпрогрессии.</w:t>
      </w:r>
    </w:p>
    <w:p w:rsidR="00323AB5" w:rsidRDefault="00DB4038" w:rsidP="00E26A64">
      <w:pPr>
        <w:pStyle w:val="a4"/>
        <w:numPr>
          <w:ilvl w:val="0"/>
          <w:numId w:val="130"/>
        </w:numPr>
        <w:tabs>
          <w:tab w:val="left" w:pos="739"/>
          <w:tab w:val="left" w:pos="740"/>
        </w:tabs>
        <w:spacing w:before="5" w:line="320" w:lineRule="exact"/>
        <w:ind w:hanging="781"/>
        <w:rPr>
          <w:sz w:val="24"/>
        </w:rPr>
      </w:pPr>
      <w:r>
        <w:rPr>
          <w:sz w:val="24"/>
        </w:rPr>
        <w:t>Применятьприрешениизадачсвойстваипризнакиарифметическойигеометрическойпрогрессий.</w:t>
      </w:r>
    </w:p>
    <w:p w:rsidR="00323AB5" w:rsidRDefault="00DB4038" w:rsidP="00E26A64">
      <w:pPr>
        <w:pStyle w:val="a4"/>
        <w:numPr>
          <w:ilvl w:val="0"/>
          <w:numId w:val="130"/>
        </w:numPr>
        <w:tabs>
          <w:tab w:val="left" w:pos="739"/>
          <w:tab w:val="left" w:pos="740"/>
        </w:tabs>
        <w:spacing w:before="6" w:line="230" w:lineRule="auto"/>
        <w:ind w:right="441"/>
        <w:rPr>
          <w:sz w:val="24"/>
        </w:rPr>
      </w:pPr>
      <w:r>
        <w:rPr>
          <w:sz w:val="24"/>
        </w:rPr>
        <w:t>Владетьпонятием«бесконечноубывающаягеометрическаяпоследовательность»,уметьприменятьеговрешении задач.</w:t>
      </w:r>
    </w:p>
    <w:p w:rsidR="00323AB5" w:rsidRDefault="00DB4038" w:rsidP="00E26A64">
      <w:pPr>
        <w:pStyle w:val="a4"/>
        <w:numPr>
          <w:ilvl w:val="0"/>
          <w:numId w:val="130"/>
        </w:numPr>
        <w:tabs>
          <w:tab w:val="left" w:pos="739"/>
          <w:tab w:val="left" w:pos="740"/>
        </w:tabs>
        <w:spacing w:before="15" w:line="230" w:lineRule="auto"/>
        <w:ind w:right="450"/>
        <w:rPr>
          <w:sz w:val="24"/>
        </w:rPr>
      </w:pPr>
      <w:r>
        <w:rPr>
          <w:sz w:val="24"/>
        </w:rPr>
        <w:t>Оперироватьпонятиями:пределпоследовательности,пределфункциинабесконечности,пределфункциивточке.</w:t>
      </w:r>
    </w:p>
    <w:p w:rsidR="00323AB5" w:rsidRDefault="00DB4038" w:rsidP="00E26A64">
      <w:pPr>
        <w:pStyle w:val="a4"/>
        <w:numPr>
          <w:ilvl w:val="0"/>
          <w:numId w:val="130"/>
        </w:numPr>
        <w:tabs>
          <w:tab w:val="left" w:pos="739"/>
          <w:tab w:val="left" w:pos="740"/>
        </w:tabs>
        <w:spacing w:before="6" w:line="320" w:lineRule="exact"/>
        <w:ind w:hanging="781"/>
        <w:rPr>
          <w:sz w:val="24"/>
        </w:rPr>
      </w:pPr>
      <w:r>
        <w:rPr>
          <w:sz w:val="24"/>
        </w:rPr>
        <w:t>Уметьприменятьтеориюпределовдлярешениязадач,вчастностидляотысканияпроизводной.</w:t>
      </w:r>
    </w:p>
    <w:p w:rsidR="00323AB5" w:rsidRDefault="00DB4038" w:rsidP="00E26A64">
      <w:pPr>
        <w:pStyle w:val="a4"/>
        <w:numPr>
          <w:ilvl w:val="0"/>
          <w:numId w:val="130"/>
        </w:numPr>
        <w:tabs>
          <w:tab w:val="left" w:pos="739"/>
          <w:tab w:val="left" w:pos="740"/>
        </w:tabs>
        <w:spacing w:before="5" w:line="230" w:lineRule="auto"/>
        <w:ind w:right="440"/>
        <w:rPr>
          <w:sz w:val="24"/>
        </w:rPr>
      </w:pPr>
      <w:r>
        <w:rPr>
          <w:sz w:val="24"/>
        </w:rPr>
        <w:t>Владетьпонятиями:производнаяфункциивточке,касательнаякграфикуфункции,производнаяфункции.</w:t>
      </w:r>
    </w:p>
    <w:p w:rsidR="00323AB5" w:rsidRDefault="00DB4038" w:rsidP="00E26A64">
      <w:pPr>
        <w:pStyle w:val="a4"/>
        <w:numPr>
          <w:ilvl w:val="0"/>
          <w:numId w:val="130"/>
        </w:numPr>
        <w:tabs>
          <w:tab w:val="left" w:pos="739"/>
          <w:tab w:val="left" w:pos="740"/>
        </w:tabs>
        <w:spacing w:before="5"/>
        <w:ind w:hanging="781"/>
        <w:rPr>
          <w:sz w:val="24"/>
        </w:rPr>
      </w:pPr>
      <w:r>
        <w:rPr>
          <w:sz w:val="24"/>
        </w:rPr>
        <w:t>Знатьгеометрическийифизическийсмыслпроизводной.</w:t>
      </w:r>
    </w:p>
    <w:p w:rsidR="00323AB5" w:rsidRDefault="00323AB5">
      <w:pPr>
        <w:rPr>
          <w:sz w:val="24"/>
        </w:rPr>
        <w:sectPr w:rsidR="00323AB5">
          <w:pgSz w:w="11920" w:h="16850"/>
          <w:pgMar w:top="820" w:right="300" w:bottom="920" w:left="0" w:header="0" w:footer="606" w:gutter="0"/>
          <w:cols w:space="720"/>
        </w:sectPr>
      </w:pPr>
    </w:p>
    <w:p w:rsidR="00323AB5" w:rsidRDefault="00DB4038" w:rsidP="00E26A64">
      <w:pPr>
        <w:pStyle w:val="a4"/>
        <w:numPr>
          <w:ilvl w:val="0"/>
          <w:numId w:val="130"/>
        </w:numPr>
        <w:tabs>
          <w:tab w:val="left" w:pos="739"/>
          <w:tab w:val="left" w:pos="740"/>
        </w:tabs>
        <w:spacing w:before="83" w:line="230" w:lineRule="auto"/>
        <w:ind w:right="450"/>
        <w:rPr>
          <w:sz w:val="24"/>
        </w:rPr>
      </w:pPr>
      <w:r>
        <w:rPr>
          <w:sz w:val="24"/>
        </w:rPr>
        <w:lastRenderedPageBreak/>
        <w:t>Уметьопределятьзначениепроизводнойфункциивточкепоизображениюкасательнойкграфику,проведённойвэтой точке,находитьугловой коэффициенткасательнойвточке.</w:t>
      </w:r>
    </w:p>
    <w:p w:rsidR="00323AB5" w:rsidRDefault="00DB4038" w:rsidP="00E26A64">
      <w:pPr>
        <w:pStyle w:val="a4"/>
        <w:numPr>
          <w:ilvl w:val="0"/>
          <w:numId w:val="130"/>
        </w:numPr>
        <w:tabs>
          <w:tab w:val="left" w:pos="739"/>
          <w:tab w:val="left" w:pos="740"/>
        </w:tabs>
        <w:spacing w:before="6" w:line="320" w:lineRule="exact"/>
        <w:ind w:hanging="781"/>
        <w:rPr>
          <w:sz w:val="24"/>
        </w:rPr>
      </w:pPr>
      <w:r>
        <w:rPr>
          <w:sz w:val="24"/>
        </w:rPr>
        <w:t>Находитьскоростьи ускорениекакпроизводныефункцииотпутиискоростисоответственно.</w:t>
      </w:r>
    </w:p>
    <w:p w:rsidR="00323AB5" w:rsidRDefault="00DB4038" w:rsidP="00E26A64">
      <w:pPr>
        <w:pStyle w:val="a4"/>
        <w:numPr>
          <w:ilvl w:val="0"/>
          <w:numId w:val="130"/>
        </w:numPr>
        <w:tabs>
          <w:tab w:val="left" w:pos="739"/>
          <w:tab w:val="left" w:pos="740"/>
        </w:tabs>
        <w:spacing w:line="316" w:lineRule="exact"/>
        <w:ind w:hanging="781"/>
        <w:rPr>
          <w:sz w:val="24"/>
        </w:rPr>
      </w:pPr>
      <w:r>
        <w:rPr>
          <w:sz w:val="24"/>
        </w:rPr>
        <w:t>Находитьуравнениекасательной.</w:t>
      </w:r>
    </w:p>
    <w:p w:rsidR="00323AB5" w:rsidRDefault="00DB4038" w:rsidP="00E26A64">
      <w:pPr>
        <w:pStyle w:val="a4"/>
        <w:numPr>
          <w:ilvl w:val="0"/>
          <w:numId w:val="130"/>
        </w:numPr>
        <w:tabs>
          <w:tab w:val="left" w:pos="739"/>
          <w:tab w:val="left" w:pos="740"/>
        </w:tabs>
        <w:spacing w:line="317" w:lineRule="exact"/>
        <w:ind w:hanging="781"/>
        <w:rPr>
          <w:sz w:val="24"/>
        </w:rPr>
      </w:pPr>
      <w:r>
        <w:rPr>
          <w:sz w:val="24"/>
        </w:rPr>
        <w:t>Исследоватьфункциюнамонотонностьиэкстремумыспомощьюпроизводной.</w:t>
      </w:r>
    </w:p>
    <w:p w:rsidR="00323AB5" w:rsidRDefault="00DB4038" w:rsidP="00E26A64">
      <w:pPr>
        <w:pStyle w:val="a4"/>
        <w:numPr>
          <w:ilvl w:val="0"/>
          <w:numId w:val="130"/>
        </w:numPr>
        <w:tabs>
          <w:tab w:val="left" w:pos="739"/>
          <w:tab w:val="left" w:pos="740"/>
        </w:tabs>
        <w:spacing w:before="6" w:line="230" w:lineRule="auto"/>
        <w:ind w:right="445"/>
        <w:rPr>
          <w:sz w:val="24"/>
        </w:rPr>
      </w:pPr>
      <w:r>
        <w:rPr>
          <w:sz w:val="24"/>
        </w:rPr>
        <w:t>Находитьнаименьшееинаибольшеезначенияфункцииназаданномотрезкеспомощьюпроизводной.</w:t>
      </w:r>
    </w:p>
    <w:p w:rsidR="00323AB5" w:rsidRDefault="00DB4038" w:rsidP="00E26A64">
      <w:pPr>
        <w:pStyle w:val="a4"/>
        <w:numPr>
          <w:ilvl w:val="0"/>
          <w:numId w:val="130"/>
        </w:numPr>
        <w:tabs>
          <w:tab w:val="left" w:pos="739"/>
          <w:tab w:val="left" w:pos="740"/>
        </w:tabs>
        <w:spacing w:before="3" w:line="320" w:lineRule="exact"/>
        <w:ind w:hanging="781"/>
        <w:rPr>
          <w:sz w:val="24"/>
        </w:rPr>
      </w:pPr>
      <w:r>
        <w:rPr>
          <w:sz w:val="24"/>
        </w:rPr>
        <w:t>Применятьформулыиправиладифференцированияэлементарныхфункций.</w:t>
      </w:r>
    </w:p>
    <w:p w:rsidR="00323AB5" w:rsidRDefault="00DB4038">
      <w:pPr>
        <w:spacing w:line="271" w:lineRule="exact"/>
        <w:ind w:left="-41"/>
        <w:rPr>
          <w:i/>
          <w:sz w:val="24"/>
        </w:rPr>
      </w:pPr>
      <w:r>
        <w:rPr>
          <w:i/>
          <w:sz w:val="24"/>
        </w:rPr>
        <w:t>Вповседневнойжизнииприизучениидругихпредметов:</w:t>
      </w:r>
    </w:p>
    <w:p w:rsidR="00323AB5" w:rsidRDefault="00DB4038" w:rsidP="00E26A64">
      <w:pPr>
        <w:pStyle w:val="a4"/>
        <w:numPr>
          <w:ilvl w:val="1"/>
          <w:numId w:val="130"/>
        </w:numPr>
        <w:tabs>
          <w:tab w:val="left" w:pos="884"/>
        </w:tabs>
        <w:ind w:right="822" w:firstLine="0"/>
        <w:rPr>
          <w:sz w:val="24"/>
        </w:rPr>
      </w:pPr>
      <w:r>
        <w:rPr>
          <w:sz w:val="24"/>
        </w:rPr>
        <w:t>Решать прикладные задачи по биологии, физике, химии, экономике, связанные с исследованиемхарактеристикпроцессов, интерпретировать полученныерезультаты.</w:t>
      </w:r>
    </w:p>
    <w:p w:rsidR="00323AB5" w:rsidRDefault="00DB4038">
      <w:pPr>
        <w:pStyle w:val="a3"/>
        <w:ind w:left="739"/>
      </w:pPr>
      <w:r>
        <w:t>Уравненияинеравенства</w:t>
      </w:r>
    </w:p>
    <w:p w:rsidR="00323AB5" w:rsidRDefault="00DB4038">
      <w:pPr>
        <w:pStyle w:val="a3"/>
        <w:ind w:left="739" w:right="546"/>
      </w:pPr>
      <w:r>
        <w:t>Свободно оперировать понятиями: уравнение, неравенство, равносильные уравнения и неравенства.Владеть разными методами решения тригонометрических уравнений. Уметь производить отборкорнейтригонометрическогоуравнения.</w:t>
      </w:r>
    </w:p>
    <w:p w:rsidR="00323AB5" w:rsidRDefault="00DB4038">
      <w:pPr>
        <w:pStyle w:val="a3"/>
        <w:spacing w:before="1"/>
        <w:ind w:left="739"/>
      </w:pPr>
      <w:r>
        <w:t>Выполнятьравносильныепреобразованияприрешенииуравненийинеравенств.</w:t>
      </w:r>
    </w:p>
    <w:p w:rsidR="00323AB5" w:rsidRDefault="00DB4038">
      <w:pPr>
        <w:pStyle w:val="a3"/>
        <w:ind w:left="739" w:right="612"/>
      </w:pPr>
      <w:r>
        <w:t>Использовать метод интервалов для решения неравенств. Решать тригонометрические неравенства.Решать системыуравненийи неравенств.</w:t>
      </w:r>
    </w:p>
    <w:p w:rsidR="00323AB5" w:rsidRDefault="00DB4038">
      <w:pPr>
        <w:ind w:left="-41"/>
        <w:rPr>
          <w:sz w:val="24"/>
        </w:rPr>
      </w:pPr>
      <w:r>
        <w:rPr>
          <w:i/>
          <w:sz w:val="24"/>
        </w:rPr>
        <w:t>Вповседневнойжизни иприизучениидругихпредметов</w:t>
      </w:r>
      <w:r>
        <w:rPr>
          <w:sz w:val="24"/>
        </w:rPr>
        <w:t>:</w:t>
      </w:r>
    </w:p>
    <w:p w:rsidR="00323AB5" w:rsidRDefault="00DB4038" w:rsidP="00E26A64">
      <w:pPr>
        <w:pStyle w:val="a4"/>
        <w:numPr>
          <w:ilvl w:val="0"/>
          <w:numId w:val="129"/>
        </w:numPr>
        <w:tabs>
          <w:tab w:val="left" w:pos="748"/>
          <w:tab w:val="left" w:pos="749"/>
        </w:tabs>
        <w:spacing w:before="2" w:line="293" w:lineRule="exact"/>
        <w:ind w:hanging="361"/>
        <w:rPr>
          <w:rFonts w:ascii="Symbol" w:hAnsi="Symbol"/>
          <w:sz w:val="24"/>
        </w:rPr>
      </w:pPr>
      <w:r>
        <w:rPr>
          <w:sz w:val="24"/>
        </w:rPr>
        <w:t>Использоватьуравненияинеравенстваприрешениизадачнаурокахподругимдисциплинам.</w:t>
      </w:r>
    </w:p>
    <w:p w:rsidR="00323AB5" w:rsidRDefault="00DB4038" w:rsidP="00E26A64">
      <w:pPr>
        <w:pStyle w:val="a4"/>
        <w:numPr>
          <w:ilvl w:val="0"/>
          <w:numId w:val="129"/>
        </w:numPr>
        <w:tabs>
          <w:tab w:val="left" w:pos="748"/>
          <w:tab w:val="left" w:pos="749"/>
        </w:tabs>
        <w:spacing w:line="293" w:lineRule="exact"/>
        <w:ind w:hanging="361"/>
        <w:rPr>
          <w:rFonts w:ascii="Symbol" w:hAnsi="Symbol"/>
          <w:sz w:val="24"/>
        </w:rPr>
      </w:pPr>
      <w:r>
        <w:rPr>
          <w:sz w:val="24"/>
        </w:rPr>
        <w:t>Уметьоценитьиинтерпретироватьполученныйрезультат.</w:t>
      </w:r>
    </w:p>
    <w:p w:rsidR="00323AB5" w:rsidRDefault="00DB4038" w:rsidP="00E26A64">
      <w:pPr>
        <w:pStyle w:val="a4"/>
        <w:numPr>
          <w:ilvl w:val="0"/>
          <w:numId w:val="129"/>
        </w:numPr>
        <w:tabs>
          <w:tab w:val="left" w:pos="808"/>
          <w:tab w:val="left" w:pos="809"/>
        </w:tabs>
        <w:spacing w:before="2" w:line="237" w:lineRule="auto"/>
        <w:ind w:right="247"/>
        <w:rPr>
          <w:rFonts w:ascii="Symbol" w:hAnsi="Symbol"/>
          <w:sz w:val="24"/>
        </w:rPr>
      </w:pPr>
      <w:r>
        <w:tab/>
      </w:r>
      <w:r>
        <w:rPr>
          <w:sz w:val="24"/>
        </w:rPr>
        <w:t>Использоватьуравненияинеравенствакакматематическиемоделидляописанияреальныхситуацийизависимостей.</w:t>
      </w:r>
    </w:p>
    <w:p w:rsidR="00323AB5" w:rsidRDefault="00DB4038">
      <w:pPr>
        <w:pStyle w:val="3"/>
        <w:spacing w:before="5" w:line="275" w:lineRule="exact"/>
        <w:ind w:left="1519"/>
      </w:pPr>
      <w:r>
        <w:t>Элементытеориимножествиматематическойлогики</w:t>
      </w:r>
    </w:p>
    <w:p w:rsidR="00323AB5" w:rsidRDefault="00DB4038" w:rsidP="00E26A64">
      <w:pPr>
        <w:pStyle w:val="a4"/>
        <w:numPr>
          <w:ilvl w:val="0"/>
          <w:numId w:val="129"/>
        </w:numPr>
        <w:tabs>
          <w:tab w:val="left" w:pos="740"/>
          <w:tab w:val="left" w:pos="1962"/>
          <w:tab w:val="left" w:pos="3454"/>
          <w:tab w:val="left" w:pos="4847"/>
          <w:tab w:val="left" w:pos="6008"/>
          <w:tab w:val="left" w:pos="7399"/>
          <w:tab w:val="left" w:pos="8446"/>
          <w:tab w:val="left" w:pos="9823"/>
        </w:tabs>
        <w:spacing w:before="1" w:line="237" w:lineRule="auto"/>
        <w:ind w:left="739" w:right="238" w:hanging="284"/>
        <w:rPr>
          <w:rFonts w:ascii="Symbol" w:hAnsi="Symbol"/>
          <w:sz w:val="24"/>
        </w:rPr>
      </w:pPr>
      <w:r>
        <w:rPr>
          <w:sz w:val="24"/>
        </w:rPr>
        <w:t>Свободно</w:t>
      </w:r>
      <w:r>
        <w:rPr>
          <w:sz w:val="24"/>
        </w:rPr>
        <w:tab/>
        <w:t>оперировать</w:t>
      </w:r>
      <w:r>
        <w:rPr>
          <w:sz w:val="24"/>
        </w:rPr>
        <w:tab/>
        <w:t>понятиями:</w:t>
      </w:r>
      <w:r>
        <w:rPr>
          <w:sz w:val="24"/>
        </w:rPr>
        <w:tab/>
        <w:t>конечное</w:t>
      </w:r>
      <w:r>
        <w:rPr>
          <w:sz w:val="24"/>
        </w:rPr>
        <w:tab/>
        <w:t>множество,</w:t>
      </w:r>
      <w:r>
        <w:rPr>
          <w:sz w:val="24"/>
        </w:rPr>
        <w:tab/>
        <w:t>элемент</w:t>
      </w:r>
      <w:r>
        <w:rPr>
          <w:sz w:val="24"/>
        </w:rPr>
        <w:tab/>
        <w:t>множества,</w:t>
      </w:r>
      <w:r>
        <w:rPr>
          <w:sz w:val="24"/>
        </w:rPr>
        <w:tab/>
        <w:t>подмножество,пересечениеиобъединениемножеств, числовыемножестванакоординатнойпрямой.</w:t>
      </w:r>
    </w:p>
    <w:p w:rsidR="00323AB5" w:rsidRDefault="00DB4038" w:rsidP="00E26A64">
      <w:pPr>
        <w:pStyle w:val="a4"/>
        <w:numPr>
          <w:ilvl w:val="0"/>
          <w:numId w:val="129"/>
        </w:numPr>
        <w:tabs>
          <w:tab w:val="left" w:pos="799"/>
          <w:tab w:val="left" w:pos="800"/>
        </w:tabs>
        <w:spacing w:before="5" w:line="237" w:lineRule="auto"/>
        <w:ind w:left="739" w:right="242" w:hanging="284"/>
        <w:rPr>
          <w:rFonts w:ascii="Symbol" w:hAnsi="Symbol"/>
          <w:sz w:val="24"/>
        </w:rPr>
      </w:pPr>
      <w:r>
        <w:tab/>
      </w:r>
      <w:r>
        <w:rPr>
          <w:sz w:val="24"/>
        </w:rPr>
        <w:t>Находитьпересечениеиобъединениедвухмножеств,представленныхграфическиначисловойпрямой.</w:t>
      </w:r>
    </w:p>
    <w:p w:rsidR="00323AB5" w:rsidRDefault="00DB4038" w:rsidP="00E26A64">
      <w:pPr>
        <w:pStyle w:val="a4"/>
        <w:numPr>
          <w:ilvl w:val="0"/>
          <w:numId w:val="129"/>
        </w:numPr>
        <w:tabs>
          <w:tab w:val="left" w:pos="740"/>
        </w:tabs>
        <w:spacing w:before="2"/>
        <w:ind w:left="739" w:hanging="284"/>
        <w:rPr>
          <w:rFonts w:ascii="Symbol" w:hAnsi="Symbol"/>
          <w:sz w:val="24"/>
        </w:rPr>
      </w:pPr>
      <w:r>
        <w:rPr>
          <w:sz w:val="24"/>
        </w:rPr>
        <w:t>Строитьначисловойпрямойподмножествочисловогомножества.</w:t>
      </w:r>
    </w:p>
    <w:p w:rsidR="00323AB5" w:rsidRDefault="00DB4038" w:rsidP="00E26A64">
      <w:pPr>
        <w:pStyle w:val="a4"/>
        <w:numPr>
          <w:ilvl w:val="0"/>
          <w:numId w:val="129"/>
        </w:numPr>
        <w:tabs>
          <w:tab w:val="left" w:pos="740"/>
        </w:tabs>
        <w:spacing w:before="1" w:line="293" w:lineRule="exact"/>
        <w:ind w:left="739" w:hanging="284"/>
        <w:rPr>
          <w:rFonts w:ascii="Symbol" w:hAnsi="Symbol"/>
          <w:sz w:val="24"/>
        </w:rPr>
      </w:pPr>
      <w:r>
        <w:rPr>
          <w:sz w:val="24"/>
        </w:rPr>
        <w:t>Задаватьмножестваперечислениемихарактеристическимсвойством.</w:t>
      </w:r>
    </w:p>
    <w:p w:rsidR="00323AB5" w:rsidRDefault="00DB4038" w:rsidP="00E26A64">
      <w:pPr>
        <w:pStyle w:val="a4"/>
        <w:numPr>
          <w:ilvl w:val="0"/>
          <w:numId w:val="129"/>
        </w:numPr>
        <w:tabs>
          <w:tab w:val="left" w:pos="740"/>
        </w:tabs>
        <w:spacing w:line="292" w:lineRule="exact"/>
        <w:ind w:left="739" w:hanging="284"/>
        <w:rPr>
          <w:rFonts w:ascii="Symbol" w:hAnsi="Symbol"/>
          <w:sz w:val="24"/>
        </w:rPr>
      </w:pPr>
      <w:r>
        <w:rPr>
          <w:sz w:val="24"/>
        </w:rPr>
        <w:t>Проводитьдоказательныерассуждениядляобоснованияистинныхиложных утверждений.</w:t>
      </w:r>
    </w:p>
    <w:p w:rsidR="00323AB5" w:rsidRDefault="00DB4038">
      <w:pPr>
        <w:spacing w:line="274" w:lineRule="exact"/>
        <w:ind w:left="-41"/>
        <w:rPr>
          <w:i/>
          <w:sz w:val="24"/>
        </w:rPr>
      </w:pPr>
      <w:r>
        <w:rPr>
          <w:i/>
          <w:sz w:val="24"/>
        </w:rPr>
        <w:t>Вповседневнойжизнииприизучениидругихпредметов:</w:t>
      </w:r>
    </w:p>
    <w:p w:rsidR="00323AB5" w:rsidRDefault="00DB4038" w:rsidP="00E26A64">
      <w:pPr>
        <w:pStyle w:val="a4"/>
        <w:numPr>
          <w:ilvl w:val="1"/>
          <w:numId w:val="129"/>
        </w:numPr>
        <w:tabs>
          <w:tab w:val="left" w:pos="1099"/>
          <w:tab w:val="left" w:pos="1100"/>
        </w:tabs>
        <w:spacing w:before="4" w:line="237" w:lineRule="auto"/>
        <w:ind w:right="240"/>
        <w:rPr>
          <w:sz w:val="24"/>
        </w:rPr>
      </w:pPr>
      <w:r>
        <w:rPr>
          <w:sz w:val="24"/>
        </w:rPr>
        <w:t>Использоватьчисловыемножестванакоординатнойпрямойдляописанияреальныхпроцессовиявлений.</w:t>
      </w:r>
    </w:p>
    <w:p w:rsidR="00323AB5" w:rsidRDefault="00DB4038" w:rsidP="00E26A64">
      <w:pPr>
        <w:pStyle w:val="a4"/>
        <w:numPr>
          <w:ilvl w:val="1"/>
          <w:numId w:val="129"/>
        </w:numPr>
        <w:tabs>
          <w:tab w:val="left" w:pos="1099"/>
          <w:tab w:val="left" w:pos="1100"/>
        </w:tabs>
        <w:spacing w:before="2"/>
        <w:ind w:hanging="361"/>
        <w:rPr>
          <w:sz w:val="24"/>
        </w:rPr>
      </w:pPr>
      <w:r>
        <w:rPr>
          <w:sz w:val="24"/>
        </w:rPr>
        <w:t>Проводитьлогическиерассуждениявситуацияхповседневнойжизни.</w:t>
      </w:r>
    </w:p>
    <w:p w:rsidR="00323AB5" w:rsidRDefault="00323AB5">
      <w:pPr>
        <w:pStyle w:val="a3"/>
        <w:spacing w:before="8"/>
        <w:rPr>
          <w:sz w:val="23"/>
        </w:rPr>
      </w:pPr>
    </w:p>
    <w:p w:rsidR="00323AB5" w:rsidRDefault="00DB4038">
      <w:pPr>
        <w:spacing w:before="1"/>
        <w:ind w:left="-41"/>
        <w:rPr>
          <w:i/>
          <w:sz w:val="24"/>
        </w:rPr>
      </w:pPr>
      <w:r>
        <w:rPr>
          <w:i/>
          <w:sz w:val="24"/>
        </w:rPr>
        <w:t>Статистикаитеориявероятностей,логикаикомбинаторика</w:t>
      </w:r>
    </w:p>
    <w:p w:rsidR="00323AB5" w:rsidRDefault="00DB4038" w:rsidP="00E26A64">
      <w:pPr>
        <w:pStyle w:val="a4"/>
        <w:numPr>
          <w:ilvl w:val="0"/>
          <w:numId w:val="129"/>
        </w:numPr>
        <w:tabs>
          <w:tab w:val="left" w:pos="1099"/>
          <w:tab w:val="left" w:pos="1100"/>
        </w:tabs>
        <w:spacing w:before="2" w:line="292" w:lineRule="exact"/>
        <w:ind w:left="1099" w:hanging="644"/>
        <w:rPr>
          <w:rFonts w:ascii="Symbol" w:hAnsi="Symbol"/>
          <w:sz w:val="24"/>
        </w:rPr>
      </w:pPr>
      <w:r>
        <w:rPr>
          <w:sz w:val="24"/>
        </w:rPr>
        <w:t>Уметьоперироватьосновнымиописательнымихарактеристикамичисловогонабора;понятием</w:t>
      </w:r>
    </w:p>
    <w:p w:rsidR="00323AB5" w:rsidRDefault="00DB4038">
      <w:pPr>
        <w:pStyle w:val="a3"/>
        <w:spacing w:line="274" w:lineRule="exact"/>
        <w:ind w:left="1099"/>
      </w:pPr>
      <w:r>
        <w:t>«генеральнаясовокупностьивыборкаизнеё»,использоватьпростейшиерешающиеправила.</w:t>
      </w:r>
    </w:p>
    <w:p w:rsidR="00323AB5" w:rsidRDefault="00DB4038" w:rsidP="00E26A64">
      <w:pPr>
        <w:pStyle w:val="a4"/>
        <w:numPr>
          <w:ilvl w:val="0"/>
          <w:numId w:val="129"/>
        </w:numPr>
        <w:tabs>
          <w:tab w:val="left" w:pos="1099"/>
          <w:tab w:val="left" w:pos="1100"/>
        </w:tabs>
        <w:spacing w:before="2"/>
        <w:ind w:left="1099" w:hanging="644"/>
        <w:rPr>
          <w:rFonts w:ascii="Symbol" w:hAnsi="Symbol"/>
          <w:sz w:val="24"/>
        </w:rPr>
      </w:pPr>
      <w:r>
        <w:rPr>
          <w:sz w:val="24"/>
        </w:rPr>
        <w:t>Оперироватьпонятиями:вероятностьичастотасобытия,суммаипроизведениевероятностей.</w:t>
      </w:r>
    </w:p>
    <w:p w:rsidR="00323AB5" w:rsidRDefault="00DB4038" w:rsidP="00E26A64">
      <w:pPr>
        <w:pStyle w:val="a4"/>
        <w:numPr>
          <w:ilvl w:val="0"/>
          <w:numId w:val="129"/>
        </w:numPr>
        <w:tabs>
          <w:tab w:val="left" w:pos="1099"/>
          <w:tab w:val="left" w:pos="1100"/>
        </w:tabs>
        <w:spacing w:before="4" w:line="237" w:lineRule="auto"/>
        <w:ind w:left="1099" w:right="245" w:hanging="644"/>
        <w:rPr>
          <w:rFonts w:ascii="Symbol" w:hAnsi="Symbol"/>
          <w:sz w:val="24"/>
        </w:rPr>
      </w:pPr>
      <w:r>
        <w:rPr>
          <w:sz w:val="24"/>
        </w:rPr>
        <w:t>Вычислятьвероятностисобытийнаосновеподсчётачислаисходов,втомчислеспомощьюкомбинаторики.</w:t>
      </w:r>
    </w:p>
    <w:p w:rsidR="00323AB5" w:rsidRDefault="00DB4038">
      <w:pPr>
        <w:ind w:left="2220"/>
        <w:rPr>
          <w:i/>
          <w:sz w:val="24"/>
        </w:rPr>
      </w:pPr>
      <w:r>
        <w:rPr>
          <w:i/>
          <w:sz w:val="24"/>
        </w:rPr>
        <w:t>Текстовыезадачи</w:t>
      </w:r>
    </w:p>
    <w:p w:rsidR="00323AB5" w:rsidRDefault="00DB4038" w:rsidP="00E26A64">
      <w:pPr>
        <w:pStyle w:val="a4"/>
        <w:numPr>
          <w:ilvl w:val="0"/>
          <w:numId w:val="128"/>
        </w:numPr>
        <w:tabs>
          <w:tab w:val="left" w:pos="1448"/>
        </w:tabs>
        <w:spacing w:before="2" w:line="320" w:lineRule="exact"/>
        <w:ind w:left="1447"/>
        <w:rPr>
          <w:sz w:val="24"/>
        </w:rPr>
      </w:pPr>
      <w:r>
        <w:rPr>
          <w:sz w:val="24"/>
        </w:rPr>
        <w:t>Решатьтекстовыезадачиразныхтиповповышенногоуровнясложности.</w:t>
      </w:r>
    </w:p>
    <w:p w:rsidR="00323AB5" w:rsidRDefault="00DB4038" w:rsidP="00E26A64">
      <w:pPr>
        <w:pStyle w:val="a4"/>
        <w:numPr>
          <w:ilvl w:val="0"/>
          <w:numId w:val="128"/>
        </w:numPr>
        <w:tabs>
          <w:tab w:val="left" w:pos="1448"/>
        </w:tabs>
        <w:spacing w:before="5" w:line="230" w:lineRule="auto"/>
        <w:ind w:right="421" w:firstLine="425"/>
        <w:rPr>
          <w:sz w:val="24"/>
        </w:rPr>
      </w:pPr>
      <w:r>
        <w:rPr>
          <w:sz w:val="24"/>
        </w:rPr>
        <w:t>Анализироватьусловиезадачи.Описыватьреальныеситуацииспомощьюматематическихмоделей.</w:t>
      </w:r>
    </w:p>
    <w:p w:rsidR="00323AB5" w:rsidRDefault="00DB4038" w:rsidP="00E26A64">
      <w:pPr>
        <w:pStyle w:val="a4"/>
        <w:numPr>
          <w:ilvl w:val="0"/>
          <w:numId w:val="128"/>
        </w:numPr>
        <w:tabs>
          <w:tab w:val="left" w:pos="1448"/>
        </w:tabs>
        <w:spacing w:before="16" w:line="230" w:lineRule="auto"/>
        <w:ind w:right="416" w:firstLine="425"/>
        <w:rPr>
          <w:sz w:val="24"/>
        </w:rPr>
      </w:pPr>
      <w:r>
        <w:rPr>
          <w:sz w:val="24"/>
        </w:rPr>
        <w:t>Понимать и использовать для решения задачи информацию, представленную в виде текстовойисимвольной записи,схем, таблиц,диаграмм,графиков, рисунков.</w:t>
      </w:r>
    </w:p>
    <w:p w:rsidR="00323AB5" w:rsidRDefault="00DB4038" w:rsidP="00E26A64">
      <w:pPr>
        <w:pStyle w:val="a4"/>
        <w:numPr>
          <w:ilvl w:val="0"/>
          <w:numId w:val="128"/>
        </w:numPr>
        <w:tabs>
          <w:tab w:val="left" w:pos="1448"/>
        </w:tabs>
        <w:spacing w:before="5" w:line="320" w:lineRule="exact"/>
        <w:ind w:left="1447"/>
        <w:rPr>
          <w:sz w:val="24"/>
        </w:rPr>
      </w:pPr>
      <w:r>
        <w:rPr>
          <w:sz w:val="24"/>
        </w:rPr>
        <w:t>Действоватьпоалгоритму,содержащемусявусловиизадачи.</w:t>
      </w:r>
    </w:p>
    <w:p w:rsidR="00323AB5" w:rsidRDefault="00DB4038" w:rsidP="00E26A64">
      <w:pPr>
        <w:pStyle w:val="a4"/>
        <w:numPr>
          <w:ilvl w:val="0"/>
          <w:numId w:val="128"/>
        </w:numPr>
        <w:tabs>
          <w:tab w:val="left" w:pos="1448"/>
        </w:tabs>
        <w:spacing w:line="316" w:lineRule="exact"/>
        <w:ind w:left="1447"/>
        <w:rPr>
          <w:sz w:val="24"/>
        </w:rPr>
      </w:pPr>
      <w:r>
        <w:rPr>
          <w:sz w:val="24"/>
        </w:rPr>
        <w:t>Использоватьлогическиерассужденияприрешениизадачи.</w:t>
      </w:r>
    </w:p>
    <w:p w:rsidR="00323AB5" w:rsidRDefault="00DB4038" w:rsidP="00E26A64">
      <w:pPr>
        <w:pStyle w:val="a4"/>
        <w:numPr>
          <w:ilvl w:val="0"/>
          <w:numId w:val="128"/>
        </w:numPr>
        <w:tabs>
          <w:tab w:val="left" w:pos="1448"/>
        </w:tabs>
        <w:spacing w:line="321" w:lineRule="exact"/>
        <w:ind w:left="1447"/>
        <w:rPr>
          <w:sz w:val="24"/>
        </w:rPr>
      </w:pPr>
      <w:r>
        <w:rPr>
          <w:sz w:val="24"/>
        </w:rPr>
        <w:t>Анализироватьиинтерпретироватьполученныерешениявконтекстеусловиязадачи,</w:t>
      </w:r>
    </w:p>
    <w:p w:rsidR="00323AB5" w:rsidRDefault="00323AB5">
      <w:pPr>
        <w:spacing w:line="321" w:lineRule="exact"/>
        <w:rPr>
          <w:sz w:val="24"/>
        </w:rPr>
        <w:sectPr w:rsidR="00323AB5">
          <w:pgSz w:w="11920" w:h="16850"/>
          <w:pgMar w:top="820" w:right="300" w:bottom="920" w:left="0" w:header="0" w:footer="606" w:gutter="0"/>
          <w:cols w:space="720"/>
        </w:sectPr>
      </w:pPr>
    </w:p>
    <w:p w:rsidR="00323AB5" w:rsidRDefault="00DB4038">
      <w:pPr>
        <w:pStyle w:val="a3"/>
        <w:spacing w:before="71"/>
        <w:ind w:left="880"/>
      </w:pPr>
      <w:r>
        <w:lastRenderedPageBreak/>
        <w:t>выбиратьрешения,непротиворечащиеконтексту.</w:t>
      </w:r>
    </w:p>
    <w:p w:rsidR="00323AB5" w:rsidRDefault="00DB4038" w:rsidP="00E26A64">
      <w:pPr>
        <w:pStyle w:val="a4"/>
        <w:numPr>
          <w:ilvl w:val="0"/>
          <w:numId w:val="128"/>
        </w:numPr>
        <w:tabs>
          <w:tab w:val="left" w:pos="1448"/>
        </w:tabs>
        <w:spacing w:before="10" w:line="232" w:lineRule="auto"/>
        <w:ind w:right="426" w:firstLine="425"/>
        <w:rPr>
          <w:sz w:val="24"/>
        </w:rPr>
      </w:pPr>
      <w:r>
        <w:rPr>
          <w:sz w:val="24"/>
        </w:rPr>
        <w:t>Решатьзадачи,связанныесдолевымучастиемвовладениифирмой,предприятием,недвижимостью.</w:t>
      </w:r>
    </w:p>
    <w:p w:rsidR="00323AB5" w:rsidRDefault="00DB4038" w:rsidP="00E26A64">
      <w:pPr>
        <w:pStyle w:val="a4"/>
        <w:numPr>
          <w:ilvl w:val="0"/>
          <w:numId w:val="128"/>
        </w:numPr>
        <w:tabs>
          <w:tab w:val="left" w:pos="1448"/>
        </w:tabs>
        <w:spacing w:before="12" w:line="230" w:lineRule="auto"/>
        <w:ind w:right="421" w:firstLine="425"/>
        <w:rPr>
          <w:sz w:val="24"/>
        </w:rPr>
      </w:pPr>
      <w:r>
        <w:rPr>
          <w:sz w:val="24"/>
        </w:rPr>
        <w:t>Решатьзадачинапростыепроценты(системыскидок,комиссии)инавычислениесложныхпроцентовв различных схемахвкладов,кредитов иипотек.</w:t>
      </w:r>
    </w:p>
    <w:p w:rsidR="00323AB5" w:rsidRDefault="00DB4038" w:rsidP="00E26A64">
      <w:pPr>
        <w:pStyle w:val="a4"/>
        <w:numPr>
          <w:ilvl w:val="0"/>
          <w:numId w:val="128"/>
        </w:numPr>
        <w:tabs>
          <w:tab w:val="left" w:pos="1448"/>
        </w:tabs>
        <w:spacing w:before="14" w:line="230" w:lineRule="auto"/>
        <w:ind w:right="421" w:firstLine="425"/>
        <w:rPr>
          <w:sz w:val="24"/>
        </w:rPr>
      </w:pPr>
      <w:r>
        <w:rPr>
          <w:sz w:val="24"/>
        </w:rPr>
        <w:t>Переводитьприрешениизадачиинформациюизоднойформывдругую,используяпринеобходимости схемы,таблицы, диаграммы, графики.</w:t>
      </w:r>
    </w:p>
    <w:p w:rsidR="00323AB5" w:rsidRDefault="00DB4038">
      <w:pPr>
        <w:spacing w:before="3"/>
        <w:ind w:left="1306"/>
        <w:rPr>
          <w:i/>
          <w:sz w:val="24"/>
        </w:rPr>
      </w:pPr>
      <w:r>
        <w:rPr>
          <w:i/>
          <w:sz w:val="24"/>
        </w:rPr>
        <w:t>Вповседневнойжизнииприизучениидругихпредметов:</w:t>
      </w:r>
    </w:p>
    <w:p w:rsidR="00323AB5" w:rsidRDefault="00DB4038" w:rsidP="00E26A64">
      <w:pPr>
        <w:pStyle w:val="a4"/>
        <w:numPr>
          <w:ilvl w:val="0"/>
          <w:numId w:val="128"/>
        </w:numPr>
        <w:tabs>
          <w:tab w:val="left" w:pos="1448"/>
        </w:tabs>
        <w:spacing w:before="2"/>
        <w:ind w:left="1447"/>
        <w:rPr>
          <w:sz w:val="24"/>
        </w:rPr>
      </w:pPr>
      <w:r>
        <w:rPr>
          <w:sz w:val="24"/>
        </w:rPr>
        <w:t>Решатьпрактическиезадачи,возникающиевситуацияхповседневнойжизни.</w:t>
      </w:r>
    </w:p>
    <w:p w:rsidR="00323AB5" w:rsidRDefault="00DB4038">
      <w:pPr>
        <w:spacing w:before="263"/>
        <w:ind w:left="739" w:right="419" w:firstLine="1481"/>
        <w:jc w:val="both"/>
        <w:rPr>
          <w:i/>
          <w:sz w:val="24"/>
        </w:rPr>
      </w:pPr>
      <w:r>
        <w:rPr>
          <w:i/>
          <w:sz w:val="24"/>
        </w:rPr>
        <w:t>Выпускник</w:t>
      </w:r>
      <w:r>
        <w:rPr>
          <w:sz w:val="24"/>
        </w:rPr>
        <w:t>получитвозможностьнаучиться</w:t>
      </w:r>
      <w:r>
        <w:rPr>
          <w:i/>
          <w:sz w:val="24"/>
        </w:rPr>
        <w:t>в10-мклассе(дляобеспечениявозможностипродолженияобразованияпоспециальностям</w:t>
      </w:r>
      <w:r>
        <w:rPr>
          <w:sz w:val="24"/>
        </w:rPr>
        <w:t>,</w:t>
      </w:r>
      <w:r>
        <w:rPr>
          <w:i/>
          <w:sz w:val="24"/>
        </w:rPr>
        <w:t>связаннымсисследовательскойдеятельностью вобластиматематики):</w:t>
      </w:r>
    </w:p>
    <w:p w:rsidR="00323AB5" w:rsidRDefault="00DB4038">
      <w:pPr>
        <w:spacing w:before="1"/>
        <w:ind w:left="2220"/>
        <w:jc w:val="both"/>
        <w:rPr>
          <w:i/>
          <w:sz w:val="24"/>
        </w:rPr>
      </w:pPr>
      <w:r>
        <w:rPr>
          <w:i/>
          <w:sz w:val="24"/>
        </w:rPr>
        <w:t>Действительныечислаивыражения</w:t>
      </w:r>
    </w:p>
    <w:p w:rsidR="00323AB5" w:rsidRDefault="00DB4038" w:rsidP="00E26A64">
      <w:pPr>
        <w:pStyle w:val="a4"/>
        <w:numPr>
          <w:ilvl w:val="1"/>
          <w:numId w:val="128"/>
        </w:numPr>
        <w:tabs>
          <w:tab w:val="left" w:pos="2863"/>
          <w:tab w:val="left" w:pos="2864"/>
        </w:tabs>
        <w:spacing w:before="2" w:line="321" w:lineRule="exact"/>
        <w:ind w:left="2863"/>
        <w:rPr>
          <w:sz w:val="24"/>
        </w:rPr>
      </w:pPr>
      <w:r>
        <w:rPr>
          <w:sz w:val="24"/>
        </w:rPr>
        <w:t>Свободнооперироватьчисловымимножествамиприрешениизадач.</w:t>
      </w:r>
    </w:p>
    <w:p w:rsidR="00323AB5" w:rsidRDefault="00DB4038" w:rsidP="00E26A64">
      <w:pPr>
        <w:pStyle w:val="a4"/>
        <w:numPr>
          <w:ilvl w:val="1"/>
          <w:numId w:val="128"/>
        </w:numPr>
        <w:tabs>
          <w:tab w:val="left" w:pos="2863"/>
          <w:tab w:val="left" w:pos="2864"/>
        </w:tabs>
        <w:spacing w:line="317" w:lineRule="exact"/>
        <w:ind w:left="2863"/>
        <w:rPr>
          <w:sz w:val="24"/>
        </w:rPr>
      </w:pPr>
      <w:r>
        <w:rPr>
          <w:sz w:val="24"/>
        </w:rPr>
        <w:t>Иметьбазовыепредставленияомножествекомплексныхчисел.</w:t>
      </w:r>
    </w:p>
    <w:p w:rsidR="00323AB5" w:rsidRDefault="00DB4038" w:rsidP="00E26A64">
      <w:pPr>
        <w:pStyle w:val="a4"/>
        <w:numPr>
          <w:ilvl w:val="1"/>
          <w:numId w:val="128"/>
        </w:numPr>
        <w:tabs>
          <w:tab w:val="left" w:pos="2863"/>
          <w:tab w:val="left" w:pos="2864"/>
        </w:tabs>
        <w:spacing w:line="316" w:lineRule="exact"/>
        <w:ind w:left="2863"/>
        <w:rPr>
          <w:sz w:val="24"/>
        </w:rPr>
      </w:pPr>
      <w:r>
        <w:rPr>
          <w:sz w:val="24"/>
        </w:rPr>
        <w:t>Пользоватьсяоценкойиприкидкойприпрактическихрасчётах.</w:t>
      </w:r>
    </w:p>
    <w:p w:rsidR="00323AB5" w:rsidRDefault="00DB4038" w:rsidP="00E26A64">
      <w:pPr>
        <w:pStyle w:val="a4"/>
        <w:numPr>
          <w:ilvl w:val="1"/>
          <w:numId w:val="128"/>
        </w:numPr>
        <w:tabs>
          <w:tab w:val="left" w:pos="2863"/>
          <w:tab w:val="left" w:pos="2864"/>
        </w:tabs>
        <w:spacing w:before="5" w:line="230" w:lineRule="auto"/>
        <w:ind w:right="419" w:firstLine="1481"/>
        <w:rPr>
          <w:sz w:val="24"/>
        </w:rPr>
      </w:pPr>
      <w:r>
        <w:rPr>
          <w:sz w:val="24"/>
        </w:rPr>
        <w:t>Применятьприрешениизадачпростейшиефункциикомплекснойпеременнойкакгеометрическиепреобразования.</w:t>
      </w:r>
    </w:p>
    <w:p w:rsidR="00323AB5" w:rsidRDefault="00DB4038" w:rsidP="00E26A64">
      <w:pPr>
        <w:pStyle w:val="a4"/>
        <w:numPr>
          <w:ilvl w:val="1"/>
          <w:numId w:val="128"/>
        </w:numPr>
        <w:tabs>
          <w:tab w:val="left" w:pos="2863"/>
          <w:tab w:val="left" w:pos="2864"/>
        </w:tabs>
        <w:spacing w:before="5" w:line="320" w:lineRule="exact"/>
        <w:ind w:left="2863"/>
        <w:rPr>
          <w:sz w:val="24"/>
        </w:rPr>
      </w:pPr>
      <w:r>
        <w:rPr>
          <w:sz w:val="24"/>
        </w:rPr>
        <w:t>Применятьприрешениизадачосновнуютеоремуалгебры.</w:t>
      </w:r>
    </w:p>
    <w:p w:rsidR="00323AB5" w:rsidRDefault="00DB4038">
      <w:pPr>
        <w:spacing w:line="271" w:lineRule="exact"/>
        <w:ind w:left="2220"/>
        <w:rPr>
          <w:i/>
          <w:sz w:val="24"/>
        </w:rPr>
      </w:pPr>
      <w:r>
        <w:rPr>
          <w:i/>
          <w:sz w:val="24"/>
        </w:rPr>
        <w:t>Функции</w:t>
      </w:r>
    </w:p>
    <w:p w:rsidR="00323AB5" w:rsidRDefault="00DB4038" w:rsidP="00E26A64">
      <w:pPr>
        <w:pStyle w:val="a4"/>
        <w:numPr>
          <w:ilvl w:val="1"/>
          <w:numId w:val="128"/>
        </w:numPr>
        <w:tabs>
          <w:tab w:val="left" w:pos="2863"/>
          <w:tab w:val="left" w:pos="2864"/>
        </w:tabs>
        <w:spacing w:before="13" w:line="230" w:lineRule="auto"/>
        <w:ind w:right="418" w:firstLine="1481"/>
        <w:rPr>
          <w:sz w:val="24"/>
        </w:rPr>
      </w:pPr>
      <w:r>
        <w:rPr>
          <w:sz w:val="24"/>
        </w:rPr>
        <w:t>Владеть понятием асимптоты и уметь находить вертикальные, горизонтальные инаклонныеасимптоты.</w:t>
      </w:r>
    </w:p>
    <w:p w:rsidR="00323AB5" w:rsidRDefault="00DB4038" w:rsidP="00E26A64">
      <w:pPr>
        <w:pStyle w:val="a4"/>
        <w:numPr>
          <w:ilvl w:val="1"/>
          <w:numId w:val="128"/>
        </w:numPr>
        <w:tabs>
          <w:tab w:val="left" w:pos="3045"/>
          <w:tab w:val="left" w:pos="3046"/>
        </w:tabs>
        <w:spacing w:before="3" w:line="320" w:lineRule="exact"/>
        <w:ind w:left="3046" w:hanging="826"/>
        <w:rPr>
          <w:sz w:val="24"/>
        </w:rPr>
      </w:pPr>
      <w:r>
        <w:rPr>
          <w:sz w:val="24"/>
        </w:rPr>
        <w:t>Применятьметодырешенияфункциональныхуравненийинеравенств.</w:t>
      </w:r>
    </w:p>
    <w:p w:rsidR="00323AB5" w:rsidRDefault="00DB4038">
      <w:pPr>
        <w:spacing w:line="271" w:lineRule="exact"/>
        <w:ind w:left="2220"/>
        <w:jc w:val="both"/>
        <w:rPr>
          <w:i/>
          <w:sz w:val="24"/>
        </w:rPr>
      </w:pPr>
      <w:r>
        <w:rPr>
          <w:i/>
          <w:sz w:val="24"/>
        </w:rPr>
        <w:t>Элементыматематическогоанализа</w:t>
      </w:r>
    </w:p>
    <w:p w:rsidR="00323AB5" w:rsidRDefault="00DB4038" w:rsidP="00E26A64">
      <w:pPr>
        <w:pStyle w:val="a4"/>
        <w:numPr>
          <w:ilvl w:val="1"/>
          <w:numId w:val="128"/>
        </w:numPr>
        <w:tabs>
          <w:tab w:val="left" w:pos="3046"/>
        </w:tabs>
        <w:spacing w:before="7" w:line="235" w:lineRule="auto"/>
        <w:ind w:right="242" w:firstLine="1481"/>
        <w:jc w:val="both"/>
        <w:rPr>
          <w:sz w:val="24"/>
        </w:rPr>
      </w:pPr>
      <w:r>
        <w:rPr>
          <w:sz w:val="24"/>
        </w:rPr>
        <w:t>Свободновладетьаппаратомматематическогоанализадлявычисленияпроизводных функций одной переменной, для исследования и построения графиков функций, в томчислеисследования навыпуклость.</w:t>
      </w:r>
    </w:p>
    <w:p w:rsidR="00323AB5" w:rsidRDefault="00DB4038" w:rsidP="00E26A64">
      <w:pPr>
        <w:pStyle w:val="a4"/>
        <w:numPr>
          <w:ilvl w:val="1"/>
          <w:numId w:val="128"/>
        </w:numPr>
        <w:tabs>
          <w:tab w:val="left" w:pos="3046"/>
        </w:tabs>
        <w:spacing w:before="2" w:line="321" w:lineRule="exact"/>
        <w:ind w:left="3046" w:hanging="826"/>
        <w:jc w:val="both"/>
        <w:rPr>
          <w:sz w:val="24"/>
        </w:rPr>
      </w:pPr>
      <w:r>
        <w:rPr>
          <w:sz w:val="24"/>
        </w:rPr>
        <w:t>УметьприменятьприрешениизадачтеоремыВейерштрасса.</w:t>
      </w:r>
    </w:p>
    <w:p w:rsidR="00323AB5" w:rsidRDefault="00DB4038" w:rsidP="00E26A64">
      <w:pPr>
        <w:pStyle w:val="a4"/>
        <w:numPr>
          <w:ilvl w:val="1"/>
          <w:numId w:val="128"/>
        </w:numPr>
        <w:tabs>
          <w:tab w:val="left" w:pos="3008"/>
        </w:tabs>
        <w:spacing w:line="316" w:lineRule="exact"/>
        <w:ind w:left="3007" w:hanging="788"/>
        <w:jc w:val="both"/>
        <w:rPr>
          <w:sz w:val="24"/>
        </w:rPr>
      </w:pPr>
      <w:r>
        <w:rPr>
          <w:sz w:val="24"/>
        </w:rPr>
        <w:t>Уметьвыполнятьприближённыевычисления.</w:t>
      </w:r>
    </w:p>
    <w:p w:rsidR="00323AB5" w:rsidRDefault="00DB4038">
      <w:pPr>
        <w:spacing w:line="271" w:lineRule="exact"/>
        <w:ind w:left="2220"/>
        <w:jc w:val="both"/>
        <w:rPr>
          <w:i/>
          <w:sz w:val="24"/>
        </w:rPr>
      </w:pPr>
      <w:r>
        <w:rPr>
          <w:i/>
          <w:sz w:val="24"/>
        </w:rPr>
        <w:t>Уравненияинеравенства</w:t>
      </w:r>
    </w:p>
    <w:p w:rsidR="00323AB5" w:rsidRDefault="00DB4038" w:rsidP="00E26A64">
      <w:pPr>
        <w:pStyle w:val="a4"/>
        <w:numPr>
          <w:ilvl w:val="1"/>
          <w:numId w:val="128"/>
        </w:numPr>
        <w:tabs>
          <w:tab w:val="left" w:pos="3045"/>
          <w:tab w:val="left" w:pos="3046"/>
        </w:tabs>
        <w:spacing w:before="2" w:line="323" w:lineRule="exact"/>
        <w:ind w:left="3046" w:hanging="826"/>
        <w:rPr>
          <w:sz w:val="24"/>
        </w:rPr>
      </w:pPr>
      <w:r>
        <w:rPr>
          <w:sz w:val="24"/>
        </w:rPr>
        <w:t>Свободновладетьметодамирешениятригонометрическихуравненийиих</w:t>
      </w:r>
    </w:p>
    <w:p w:rsidR="00323AB5" w:rsidRDefault="00323AB5">
      <w:pPr>
        <w:spacing w:line="323" w:lineRule="exact"/>
        <w:rPr>
          <w:sz w:val="24"/>
        </w:rPr>
        <w:sectPr w:rsidR="00323AB5">
          <w:pgSz w:w="11920" w:h="16850"/>
          <w:pgMar w:top="820" w:right="300" w:bottom="920" w:left="0" w:header="0" w:footer="606" w:gutter="0"/>
          <w:cols w:space="720"/>
        </w:sectPr>
      </w:pPr>
    </w:p>
    <w:p w:rsidR="00323AB5" w:rsidRDefault="00DB4038">
      <w:pPr>
        <w:pStyle w:val="a3"/>
        <w:spacing w:line="266" w:lineRule="exact"/>
        <w:ind w:left="739"/>
      </w:pPr>
      <w:r>
        <w:rPr>
          <w:spacing w:val="-1"/>
        </w:rPr>
        <w:lastRenderedPageBreak/>
        <w:t>систем.</w:t>
      </w:r>
    </w:p>
    <w:p w:rsidR="00323AB5" w:rsidRDefault="00DB4038" w:rsidP="00E26A64">
      <w:pPr>
        <w:pStyle w:val="a4"/>
        <w:numPr>
          <w:ilvl w:val="0"/>
          <w:numId w:val="127"/>
        </w:numPr>
        <w:tabs>
          <w:tab w:val="left" w:pos="1503"/>
          <w:tab w:val="left" w:pos="1504"/>
        </w:tabs>
        <w:spacing w:before="267" w:line="321" w:lineRule="exact"/>
        <w:rPr>
          <w:sz w:val="24"/>
        </w:rPr>
      </w:pPr>
      <w:r>
        <w:rPr>
          <w:sz w:val="24"/>
        </w:rPr>
        <w:br w:type="column"/>
      </w:r>
      <w:r>
        <w:rPr>
          <w:sz w:val="24"/>
        </w:rPr>
        <w:lastRenderedPageBreak/>
        <w:t>Решатьбазовыетригонометрическиенеравенстваиих системы.</w:t>
      </w:r>
    </w:p>
    <w:p w:rsidR="00323AB5" w:rsidRDefault="00DB4038" w:rsidP="00E26A64">
      <w:pPr>
        <w:pStyle w:val="a4"/>
        <w:numPr>
          <w:ilvl w:val="0"/>
          <w:numId w:val="127"/>
        </w:numPr>
        <w:tabs>
          <w:tab w:val="left" w:pos="1503"/>
          <w:tab w:val="left" w:pos="1504"/>
        </w:tabs>
        <w:spacing w:line="321" w:lineRule="exact"/>
        <w:rPr>
          <w:sz w:val="24"/>
        </w:rPr>
      </w:pPr>
      <w:r>
        <w:rPr>
          <w:sz w:val="24"/>
        </w:rPr>
        <w:t>Выполнятьотборкорнейуравненийилирешенийнеравенстввсоответствиис</w:t>
      </w:r>
    </w:p>
    <w:p w:rsidR="00323AB5" w:rsidRDefault="00323AB5">
      <w:pPr>
        <w:spacing w:line="321" w:lineRule="exact"/>
        <w:rPr>
          <w:sz w:val="24"/>
        </w:rPr>
        <w:sectPr w:rsidR="00323AB5">
          <w:type w:val="continuous"/>
          <w:pgSz w:w="11920" w:h="16850"/>
          <w:pgMar w:top="160" w:right="300" w:bottom="800" w:left="0" w:header="720" w:footer="720" w:gutter="0"/>
          <w:cols w:num="2" w:space="720" w:equalWidth="0">
            <w:col w:w="1503" w:space="40"/>
            <w:col w:w="10077"/>
          </w:cols>
        </w:sectPr>
      </w:pPr>
    </w:p>
    <w:p w:rsidR="00323AB5" w:rsidRDefault="00DB4038">
      <w:pPr>
        <w:pStyle w:val="a3"/>
        <w:spacing w:line="266" w:lineRule="exact"/>
        <w:ind w:left="739"/>
      </w:pPr>
      <w:r>
        <w:lastRenderedPageBreak/>
        <w:t>дополнительнымиусловиямииограничениями.</w:t>
      </w:r>
    </w:p>
    <w:p w:rsidR="00323AB5" w:rsidRDefault="00DB4038">
      <w:pPr>
        <w:ind w:left="2220"/>
        <w:rPr>
          <w:i/>
          <w:sz w:val="24"/>
        </w:rPr>
      </w:pPr>
      <w:r>
        <w:rPr>
          <w:i/>
          <w:sz w:val="24"/>
        </w:rPr>
        <w:t>Элементытеориимножествиматематическойлогики</w:t>
      </w:r>
    </w:p>
    <w:p w:rsidR="00323AB5" w:rsidRDefault="00DB4038" w:rsidP="00E26A64">
      <w:pPr>
        <w:pStyle w:val="a4"/>
        <w:numPr>
          <w:ilvl w:val="1"/>
          <w:numId w:val="127"/>
        </w:numPr>
        <w:tabs>
          <w:tab w:val="left" w:pos="3045"/>
          <w:tab w:val="left" w:pos="3046"/>
        </w:tabs>
        <w:spacing w:before="2" w:line="320" w:lineRule="exact"/>
        <w:ind w:left="3046"/>
        <w:rPr>
          <w:sz w:val="24"/>
        </w:rPr>
      </w:pPr>
      <w:r>
        <w:rPr>
          <w:sz w:val="24"/>
        </w:rPr>
        <w:t>Оперироватьпонятиямисчётногоинесчётногомножества.</w:t>
      </w:r>
    </w:p>
    <w:p w:rsidR="00323AB5" w:rsidRDefault="00DB4038" w:rsidP="00E26A64">
      <w:pPr>
        <w:pStyle w:val="a4"/>
        <w:numPr>
          <w:ilvl w:val="1"/>
          <w:numId w:val="127"/>
        </w:numPr>
        <w:tabs>
          <w:tab w:val="left" w:pos="3045"/>
          <w:tab w:val="left" w:pos="3046"/>
        </w:tabs>
        <w:spacing w:line="316" w:lineRule="exact"/>
        <w:ind w:left="3046"/>
        <w:rPr>
          <w:sz w:val="24"/>
        </w:rPr>
      </w:pPr>
      <w:r>
        <w:rPr>
          <w:sz w:val="24"/>
        </w:rPr>
        <w:t>Оперироватьпонятиемопределения,основнымивидамиопределений.</w:t>
      </w:r>
    </w:p>
    <w:p w:rsidR="00323AB5" w:rsidRDefault="00DB4038" w:rsidP="00E26A64">
      <w:pPr>
        <w:pStyle w:val="a4"/>
        <w:numPr>
          <w:ilvl w:val="1"/>
          <w:numId w:val="127"/>
        </w:numPr>
        <w:tabs>
          <w:tab w:val="left" w:pos="3045"/>
          <w:tab w:val="left" w:pos="3046"/>
        </w:tabs>
        <w:spacing w:line="316" w:lineRule="exact"/>
        <w:ind w:left="3046"/>
        <w:rPr>
          <w:sz w:val="24"/>
        </w:rPr>
      </w:pPr>
      <w:r>
        <w:rPr>
          <w:sz w:val="24"/>
        </w:rPr>
        <w:t>Пониматьсутькосвенногодоказательства.</w:t>
      </w:r>
    </w:p>
    <w:p w:rsidR="00323AB5" w:rsidRDefault="00DB4038" w:rsidP="00E26A64">
      <w:pPr>
        <w:pStyle w:val="a4"/>
        <w:numPr>
          <w:ilvl w:val="1"/>
          <w:numId w:val="127"/>
        </w:numPr>
        <w:tabs>
          <w:tab w:val="left" w:pos="3045"/>
          <w:tab w:val="left" w:pos="3046"/>
        </w:tabs>
        <w:spacing w:before="5" w:line="230" w:lineRule="auto"/>
        <w:ind w:right="244" w:firstLine="1481"/>
        <w:rPr>
          <w:sz w:val="24"/>
        </w:rPr>
      </w:pPr>
      <w:r>
        <w:rPr>
          <w:sz w:val="24"/>
        </w:rPr>
        <w:t>Применятьметодматематическойиндукциидляпроведениярассужденийидоказательств.</w:t>
      </w:r>
    </w:p>
    <w:p w:rsidR="00323AB5" w:rsidRDefault="00DB4038" w:rsidP="00E26A64">
      <w:pPr>
        <w:pStyle w:val="a4"/>
        <w:numPr>
          <w:ilvl w:val="1"/>
          <w:numId w:val="127"/>
        </w:numPr>
        <w:tabs>
          <w:tab w:val="left" w:pos="3045"/>
          <w:tab w:val="left" w:pos="3046"/>
          <w:tab w:val="left" w:pos="4731"/>
          <w:tab w:val="left" w:pos="7768"/>
          <w:tab w:val="left" w:pos="8531"/>
          <w:tab w:val="left" w:pos="9162"/>
          <w:tab w:val="left" w:pos="10395"/>
        </w:tabs>
        <w:spacing w:before="16" w:line="230" w:lineRule="auto"/>
        <w:ind w:right="241" w:firstLine="1481"/>
        <w:rPr>
          <w:sz w:val="24"/>
        </w:rPr>
      </w:pPr>
      <w:r>
        <w:rPr>
          <w:sz w:val="24"/>
        </w:rPr>
        <w:t>Использовать</w:t>
      </w:r>
      <w:r>
        <w:rPr>
          <w:sz w:val="24"/>
        </w:rPr>
        <w:tab/>
        <w:t>теоретико-множественный</w:t>
      </w:r>
      <w:r>
        <w:rPr>
          <w:sz w:val="24"/>
        </w:rPr>
        <w:tab/>
        <w:t>язык</w:t>
      </w:r>
      <w:r>
        <w:rPr>
          <w:sz w:val="24"/>
        </w:rPr>
        <w:tab/>
        <w:t>для</w:t>
      </w:r>
      <w:r>
        <w:rPr>
          <w:sz w:val="24"/>
        </w:rPr>
        <w:tab/>
        <w:t>описания</w:t>
      </w:r>
      <w:r>
        <w:rPr>
          <w:sz w:val="24"/>
        </w:rPr>
        <w:tab/>
        <w:t>реальныхпроцессови явлений.</w:t>
      </w:r>
    </w:p>
    <w:p w:rsidR="00323AB5" w:rsidRDefault="00DB4038">
      <w:pPr>
        <w:spacing w:before="3"/>
        <w:ind w:left="2220"/>
        <w:rPr>
          <w:i/>
          <w:sz w:val="24"/>
        </w:rPr>
      </w:pPr>
      <w:r>
        <w:rPr>
          <w:i/>
          <w:sz w:val="24"/>
        </w:rPr>
        <w:t>Статистикаитеориявероятностей,логикаикомбинаторика</w:t>
      </w:r>
    </w:p>
    <w:p w:rsidR="00323AB5" w:rsidRDefault="00DB4038" w:rsidP="00E26A64">
      <w:pPr>
        <w:pStyle w:val="a4"/>
        <w:numPr>
          <w:ilvl w:val="1"/>
          <w:numId w:val="127"/>
        </w:numPr>
        <w:tabs>
          <w:tab w:val="left" w:pos="3045"/>
          <w:tab w:val="left" w:pos="3046"/>
        </w:tabs>
        <w:spacing w:before="2"/>
        <w:ind w:left="3046"/>
        <w:rPr>
          <w:sz w:val="24"/>
        </w:rPr>
      </w:pPr>
      <w:r>
        <w:rPr>
          <w:sz w:val="24"/>
        </w:rPr>
        <w:t>ВладетьформулойбиномаНьютона.</w:t>
      </w:r>
    </w:p>
    <w:p w:rsidR="00323AB5" w:rsidRDefault="00323AB5">
      <w:pPr>
        <w:pStyle w:val="a3"/>
        <w:spacing w:before="3"/>
        <w:rPr>
          <w:sz w:val="44"/>
        </w:rPr>
      </w:pPr>
    </w:p>
    <w:p w:rsidR="00323AB5" w:rsidRDefault="00DB4038">
      <w:pPr>
        <w:pStyle w:val="3"/>
        <w:ind w:left="795" w:right="275"/>
        <w:jc w:val="center"/>
      </w:pPr>
      <w:r>
        <w:rPr>
          <w:i/>
          <w:spacing w:val="-18"/>
        </w:rPr>
        <w:t>Основное</w:t>
      </w:r>
      <w:r>
        <w:rPr>
          <w:spacing w:val="-20"/>
        </w:rPr>
        <w:t>содержание</w:t>
      </w:r>
      <w:r>
        <w:rPr>
          <w:spacing w:val="-19"/>
        </w:rPr>
        <w:t>учебного</w:t>
      </w:r>
      <w:r>
        <w:rPr>
          <w:spacing w:val="-18"/>
        </w:rPr>
        <w:t>предмета</w:t>
      </w:r>
      <w:r>
        <w:rPr>
          <w:spacing w:val="-19"/>
        </w:rPr>
        <w:t>«Алгебра</w:t>
      </w:r>
      <w:r>
        <w:rPr>
          <w:spacing w:val="-13"/>
        </w:rPr>
        <w:t>иначала</w:t>
      </w:r>
      <w:r>
        <w:rPr>
          <w:spacing w:val="-21"/>
        </w:rPr>
        <w:t>математического</w:t>
      </w:r>
      <w:r>
        <w:rPr>
          <w:spacing w:val="-18"/>
        </w:rPr>
        <w:t>анализа,</w:t>
      </w:r>
      <w:r>
        <w:rPr>
          <w:spacing w:val="-10"/>
        </w:rPr>
        <w:t>10</w:t>
      </w:r>
      <w:r>
        <w:rPr>
          <w:spacing w:val="-17"/>
        </w:rPr>
        <w:t>класс»</w:t>
      </w:r>
    </w:p>
    <w:p w:rsidR="00323AB5" w:rsidRDefault="00323AB5">
      <w:pPr>
        <w:pStyle w:val="a3"/>
        <w:spacing w:before="5"/>
        <w:rPr>
          <w:b/>
          <w:sz w:val="20"/>
        </w:rPr>
      </w:pPr>
    </w:p>
    <w:p w:rsidR="00323AB5" w:rsidRDefault="00DB4038">
      <w:pPr>
        <w:pStyle w:val="a3"/>
        <w:ind w:left="739"/>
      </w:pPr>
      <w:r>
        <w:t>Комплексныечислаиихгеометрическаяинтерпретация.Тригонометрическаяформакомплексного</w:t>
      </w:r>
    </w:p>
    <w:p w:rsidR="00323AB5" w:rsidRDefault="00323AB5">
      <w:pPr>
        <w:sectPr w:rsidR="00323AB5">
          <w:type w:val="continuous"/>
          <w:pgSz w:w="11920" w:h="16850"/>
          <w:pgMar w:top="160" w:right="300" w:bottom="800" w:left="0" w:header="720" w:footer="720" w:gutter="0"/>
          <w:cols w:space="720"/>
        </w:sectPr>
      </w:pPr>
    </w:p>
    <w:p w:rsidR="00323AB5" w:rsidRDefault="00DB4038">
      <w:pPr>
        <w:pStyle w:val="a3"/>
        <w:spacing w:before="71"/>
        <w:ind w:left="739" w:right="825"/>
      </w:pPr>
      <w:r>
        <w:lastRenderedPageBreak/>
        <w:t>числа. Арифметические действия над комплексными числами: сложение, вычитание, умножение,деление, возведение в натуральную степень, извлечение корня. Основная теорема алгебры (бездоказательства).</w:t>
      </w:r>
    </w:p>
    <w:p w:rsidR="00323AB5" w:rsidRDefault="00323AB5">
      <w:pPr>
        <w:pStyle w:val="a3"/>
        <w:spacing w:before="10"/>
        <w:rPr>
          <w:sz w:val="20"/>
        </w:rPr>
      </w:pPr>
    </w:p>
    <w:p w:rsidR="00323AB5" w:rsidRDefault="00DB4038">
      <w:pPr>
        <w:pStyle w:val="a3"/>
        <w:ind w:left="739"/>
      </w:pPr>
      <w:r>
        <w:t>МАТЕМАТИЧЕСКИЙАНАЛИЗ</w:t>
      </w:r>
    </w:p>
    <w:p w:rsidR="00323AB5" w:rsidRDefault="00DB4038">
      <w:pPr>
        <w:pStyle w:val="a3"/>
        <w:ind w:left="739" w:right="307"/>
      </w:pPr>
      <w:r>
        <w:t>Основные свойства функции: монотонность, промежутки возрастания и убывания, точки максимума иминимума,ограниченностьфункций,чётностьинечётность, периодичность.</w:t>
      </w:r>
    </w:p>
    <w:p w:rsidR="00323AB5" w:rsidRDefault="00DB4038">
      <w:pPr>
        <w:pStyle w:val="a3"/>
        <w:ind w:left="739"/>
      </w:pPr>
      <w:r>
        <w:t>Тригонометрическиефункции.Свойстваиграфикитригонометрическихфункций.</w:t>
      </w:r>
    </w:p>
    <w:p w:rsidR="00323AB5" w:rsidRDefault="00DB4038">
      <w:pPr>
        <w:pStyle w:val="a3"/>
        <w:ind w:left="739" w:right="305"/>
      </w:pPr>
      <w:r>
        <w:t>Преобразования графиков функций: параллельный перенос, растяжение/сжатие вдоль осей координат,отражениеотосей координат,отначалакоординат, графикифункцийсмодулями.</w:t>
      </w:r>
    </w:p>
    <w:p w:rsidR="00323AB5" w:rsidRDefault="00DB4038">
      <w:pPr>
        <w:pStyle w:val="a3"/>
        <w:ind w:left="739" w:right="1178"/>
      </w:pPr>
      <w:r>
        <w:t>Тригонометрические формулы приведения, сложения, преобразования произведения в сумму,формула вспомогательного аргумента.</w:t>
      </w:r>
    </w:p>
    <w:p w:rsidR="00323AB5" w:rsidRDefault="00DB4038">
      <w:pPr>
        <w:pStyle w:val="a3"/>
        <w:spacing w:before="1"/>
        <w:ind w:left="739"/>
      </w:pPr>
      <w:r>
        <w:t>Решениетригонометрических уравнений,неравенствиихсистем.</w:t>
      </w:r>
    </w:p>
    <w:p w:rsidR="00323AB5" w:rsidRDefault="00DB4038">
      <w:pPr>
        <w:pStyle w:val="a3"/>
        <w:ind w:left="739" w:right="537"/>
      </w:pPr>
      <w:r>
        <w:t>Непрерывность функции. Промежутки знакопостоянства непрерывной функции. Метод интервалов.Композицияфункций.Обратная функция.</w:t>
      </w:r>
    </w:p>
    <w:p w:rsidR="00323AB5" w:rsidRDefault="00DB4038">
      <w:pPr>
        <w:pStyle w:val="a3"/>
        <w:ind w:left="739" w:right="1311"/>
      </w:pPr>
      <w:r>
        <w:t>Понятие предела последовательности. Понятие предела функции в точке. Сумма бесконечноубывающейгеометрической прогрессии.</w:t>
      </w:r>
    </w:p>
    <w:p w:rsidR="00323AB5" w:rsidRDefault="00DB4038">
      <w:pPr>
        <w:pStyle w:val="a3"/>
        <w:ind w:left="739"/>
      </w:pPr>
      <w:r>
        <w:t>Понятиеометодематематическойиндукции.</w:t>
      </w:r>
    </w:p>
    <w:p w:rsidR="00323AB5" w:rsidRDefault="00DB4038">
      <w:pPr>
        <w:pStyle w:val="a3"/>
        <w:ind w:left="739" w:right="847"/>
      </w:pPr>
      <w:r>
        <w:t>Понятие о производной функции в точке. Физический и геометрический смысл производной.Использование производной при исследовании функций, построении графиков. Использованиесвойств функций при решении текстовых, физических и геометрических задач. Решение задач наэкстремум,наибольшиеи наименьшиезначения.</w:t>
      </w:r>
    </w:p>
    <w:p w:rsidR="00323AB5" w:rsidRDefault="00323AB5">
      <w:pPr>
        <w:pStyle w:val="a3"/>
        <w:spacing w:before="10"/>
        <w:rPr>
          <w:sz w:val="20"/>
        </w:rPr>
      </w:pPr>
    </w:p>
    <w:p w:rsidR="00323AB5" w:rsidRDefault="00DB4038">
      <w:pPr>
        <w:pStyle w:val="a3"/>
        <w:ind w:left="739"/>
      </w:pPr>
      <w:r>
        <w:t>ВЕРОЯТНОСТЬИСТАТИСТИКА</w:t>
      </w:r>
    </w:p>
    <w:p w:rsidR="00323AB5" w:rsidRDefault="00DB4038">
      <w:pPr>
        <w:pStyle w:val="a3"/>
        <w:ind w:left="739" w:right="860"/>
      </w:pPr>
      <w:r>
        <w:t>Выборки, сочетания. Биномиальные коэффициенты. Бином Ньютона. Треугольник Паскаля и егосвойства.</w:t>
      </w:r>
    </w:p>
    <w:p w:rsidR="00323AB5" w:rsidRDefault="00DB4038">
      <w:pPr>
        <w:pStyle w:val="a3"/>
        <w:spacing w:before="1"/>
        <w:ind w:left="739" w:right="534"/>
      </w:pPr>
      <w:r>
        <w:t>Определение и примеры испытаний Бернулли. Формула для вероятности числа успехов в сериииспытаний Бернулли. Математическое ожидание и дисперсия числа успехов в испытании Бернулли.Основные примеры случайных величин. Математическое ожидание и дисперсия случайнойвеличины.</w:t>
      </w:r>
    </w:p>
    <w:p w:rsidR="00323AB5" w:rsidRDefault="00DB4038">
      <w:pPr>
        <w:pStyle w:val="a3"/>
        <w:ind w:left="739"/>
      </w:pPr>
      <w:r>
        <w:t>Независимыеслучайныевеличиныисобытия.</w:t>
      </w:r>
    </w:p>
    <w:p w:rsidR="00323AB5" w:rsidRDefault="00323AB5">
      <w:pPr>
        <w:pStyle w:val="a3"/>
        <w:rPr>
          <w:sz w:val="26"/>
        </w:rPr>
      </w:pPr>
    </w:p>
    <w:p w:rsidR="00323AB5" w:rsidRDefault="00DB4038">
      <w:pPr>
        <w:spacing w:before="217"/>
        <w:ind w:left="774" w:right="275"/>
        <w:jc w:val="center"/>
        <w:rPr>
          <w:i/>
          <w:sz w:val="24"/>
        </w:rPr>
      </w:pPr>
      <w:r>
        <w:rPr>
          <w:i/>
          <w:sz w:val="24"/>
        </w:rPr>
        <w:t>«Алгебраиначаламатематическогоанализа,11класс»</w:t>
      </w:r>
    </w:p>
    <w:p w:rsidR="00323AB5" w:rsidRDefault="00323AB5">
      <w:pPr>
        <w:pStyle w:val="a3"/>
        <w:spacing w:before="10"/>
        <w:rPr>
          <w:i/>
          <w:sz w:val="20"/>
        </w:rPr>
      </w:pPr>
    </w:p>
    <w:p w:rsidR="00323AB5" w:rsidRDefault="00DB4038">
      <w:pPr>
        <w:pStyle w:val="a3"/>
        <w:ind w:left="739"/>
      </w:pPr>
      <w:r>
        <w:t>МАТЕМАТИЧЕСКИЙАНАЛИЗ</w:t>
      </w:r>
    </w:p>
    <w:p w:rsidR="00323AB5" w:rsidRDefault="00DB4038">
      <w:pPr>
        <w:pStyle w:val="a3"/>
        <w:ind w:left="739" w:right="916"/>
      </w:pPr>
      <w:r>
        <w:t>Многочлены от одной переменной. Многочлены от нескольких переменных. Уравнения высшихстепеней</w:t>
      </w:r>
    </w:p>
    <w:p w:rsidR="00323AB5" w:rsidRDefault="00DB4038">
      <w:pPr>
        <w:pStyle w:val="a3"/>
        <w:ind w:left="739" w:right="829"/>
      </w:pPr>
      <w:r>
        <w:t>Степени и корни п-ой степени из действительного числа, их свойства и графики. Преобразованиевыражений,содержащихрадикалы.</w:t>
      </w:r>
    </w:p>
    <w:p w:rsidR="00323AB5" w:rsidRDefault="00DB4038">
      <w:pPr>
        <w:pStyle w:val="a3"/>
        <w:spacing w:before="1"/>
        <w:ind w:left="739" w:right="335"/>
      </w:pPr>
      <w:r>
        <w:t>Показательная функция, ее свойства и построение графика. Показательные уравнения. Показательныенеравенства.</w:t>
      </w:r>
    </w:p>
    <w:p w:rsidR="00323AB5" w:rsidRDefault="00DB4038">
      <w:pPr>
        <w:pStyle w:val="a3"/>
        <w:ind w:left="739" w:right="1311"/>
      </w:pPr>
      <w:r>
        <w:t>Логарифмическая функция, ее свойства и построение графика. Логарифмические уравнения.Логарифмическиенеравенства.</w:t>
      </w:r>
    </w:p>
    <w:p w:rsidR="00323AB5" w:rsidRDefault="00DB4038">
      <w:pPr>
        <w:pStyle w:val="a3"/>
        <w:ind w:left="739" w:right="4063"/>
      </w:pPr>
      <w:r>
        <w:t>Дифференцирование показательной и логарифмической функций.Первообразная.Неопределенный интеграл.</w:t>
      </w:r>
    </w:p>
    <w:p w:rsidR="00323AB5" w:rsidRDefault="00323AB5">
      <w:pPr>
        <w:pStyle w:val="a3"/>
        <w:spacing w:before="10"/>
        <w:rPr>
          <w:sz w:val="20"/>
        </w:rPr>
      </w:pPr>
    </w:p>
    <w:p w:rsidR="00323AB5" w:rsidRDefault="00DB4038">
      <w:pPr>
        <w:pStyle w:val="a3"/>
        <w:ind w:left="739"/>
      </w:pPr>
      <w:r>
        <w:t>ВЕРОЯТНОСТЬИСТАТИСТИКА</w:t>
      </w:r>
    </w:p>
    <w:p w:rsidR="00323AB5" w:rsidRDefault="00DB4038">
      <w:pPr>
        <w:pStyle w:val="a3"/>
        <w:ind w:left="739" w:right="2406"/>
      </w:pPr>
      <w:r>
        <w:t>Вероятность и геометрия. Независимые повторения испытаний с двумя исходами.Статистическиеметоды обработки информации.</w:t>
      </w:r>
    </w:p>
    <w:p w:rsidR="00323AB5" w:rsidRDefault="00DB4038">
      <w:pPr>
        <w:pStyle w:val="a3"/>
        <w:ind w:left="739"/>
      </w:pPr>
      <w:r>
        <w:t>Гауссовакривая.Законбольших чисел.</w:t>
      </w:r>
    </w:p>
    <w:p w:rsidR="00323AB5" w:rsidRDefault="00323AB5">
      <w:pPr>
        <w:pStyle w:val="a3"/>
        <w:spacing w:before="5"/>
      </w:pPr>
    </w:p>
    <w:p w:rsidR="00323AB5" w:rsidRDefault="00DB4038">
      <w:pPr>
        <w:pStyle w:val="3"/>
        <w:ind w:left="3453" w:right="2956"/>
        <w:jc w:val="center"/>
      </w:pPr>
      <w:r>
        <w:t>Тематическоепланирование</w:t>
      </w:r>
    </w:p>
    <w:p w:rsidR="00323AB5" w:rsidRDefault="00323AB5">
      <w:pPr>
        <w:jc w:val="center"/>
        <w:sectPr w:rsidR="00323AB5">
          <w:pgSz w:w="11920" w:h="16850"/>
          <w:pgMar w:top="820" w:right="300" w:bottom="920" w:left="0" w:header="0" w:footer="606"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1"/>
        <w:gridCol w:w="1500"/>
        <w:gridCol w:w="2449"/>
      </w:tblGrid>
      <w:tr w:rsidR="00323AB5">
        <w:trPr>
          <w:trHeight w:val="551"/>
        </w:trPr>
        <w:tc>
          <w:tcPr>
            <w:tcW w:w="5661" w:type="dxa"/>
          </w:tcPr>
          <w:p w:rsidR="00323AB5" w:rsidRDefault="00323AB5">
            <w:pPr>
              <w:pStyle w:val="TableParagraph"/>
              <w:spacing w:before="8"/>
              <w:ind w:left="0"/>
              <w:rPr>
                <w:b/>
                <w:sz w:val="23"/>
              </w:rPr>
            </w:pPr>
          </w:p>
          <w:p w:rsidR="00323AB5" w:rsidRDefault="00DB4038">
            <w:pPr>
              <w:pStyle w:val="TableParagraph"/>
              <w:spacing w:line="259" w:lineRule="exact"/>
              <w:ind w:left="2356" w:right="2350"/>
              <w:jc w:val="center"/>
              <w:rPr>
                <w:b/>
                <w:sz w:val="24"/>
              </w:rPr>
            </w:pPr>
            <w:r>
              <w:rPr>
                <w:b/>
                <w:sz w:val="24"/>
              </w:rPr>
              <w:t>Темы</w:t>
            </w:r>
          </w:p>
        </w:tc>
        <w:tc>
          <w:tcPr>
            <w:tcW w:w="1500" w:type="dxa"/>
          </w:tcPr>
          <w:p w:rsidR="00323AB5" w:rsidRDefault="00DB4038">
            <w:pPr>
              <w:pStyle w:val="TableParagraph"/>
              <w:spacing w:line="273" w:lineRule="exact"/>
              <w:ind w:left="90" w:right="77"/>
              <w:jc w:val="center"/>
              <w:rPr>
                <w:b/>
                <w:sz w:val="24"/>
              </w:rPr>
            </w:pPr>
            <w:r>
              <w:rPr>
                <w:b/>
                <w:sz w:val="24"/>
              </w:rPr>
              <w:t>Количество</w:t>
            </w:r>
          </w:p>
          <w:p w:rsidR="00323AB5" w:rsidRDefault="00DB4038">
            <w:pPr>
              <w:pStyle w:val="TableParagraph"/>
              <w:spacing w:line="259" w:lineRule="exact"/>
              <w:ind w:left="88" w:right="77"/>
              <w:jc w:val="center"/>
              <w:rPr>
                <w:b/>
                <w:sz w:val="24"/>
              </w:rPr>
            </w:pPr>
            <w:r>
              <w:rPr>
                <w:b/>
                <w:sz w:val="24"/>
              </w:rPr>
              <w:t>часов</w:t>
            </w:r>
          </w:p>
        </w:tc>
        <w:tc>
          <w:tcPr>
            <w:tcW w:w="2449" w:type="dxa"/>
          </w:tcPr>
          <w:p w:rsidR="00323AB5" w:rsidRDefault="00DB4038">
            <w:pPr>
              <w:pStyle w:val="TableParagraph"/>
              <w:spacing w:line="273" w:lineRule="exact"/>
              <w:ind w:left="139" w:right="133"/>
              <w:jc w:val="center"/>
              <w:rPr>
                <w:b/>
                <w:sz w:val="24"/>
              </w:rPr>
            </w:pPr>
            <w:r>
              <w:rPr>
                <w:b/>
                <w:sz w:val="24"/>
              </w:rPr>
              <w:t>Вт.ч.контрольных</w:t>
            </w:r>
          </w:p>
          <w:p w:rsidR="00323AB5" w:rsidRDefault="00DB4038">
            <w:pPr>
              <w:pStyle w:val="TableParagraph"/>
              <w:spacing w:line="259" w:lineRule="exact"/>
              <w:ind w:left="139" w:right="133"/>
              <w:jc w:val="center"/>
              <w:rPr>
                <w:b/>
                <w:sz w:val="24"/>
              </w:rPr>
            </w:pPr>
            <w:r>
              <w:rPr>
                <w:b/>
                <w:sz w:val="24"/>
              </w:rPr>
              <w:t>работ</w:t>
            </w:r>
          </w:p>
        </w:tc>
      </w:tr>
      <w:tr w:rsidR="00323AB5">
        <w:trPr>
          <w:trHeight w:val="432"/>
        </w:trPr>
        <w:tc>
          <w:tcPr>
            <w:tcW w:w="5661" w:type="dxa"/>
          </w:tcPr>
          <w:p w:rsidR="00323AB5" w:rsidRDefault="00DB4038">
            <w:pPr>
              <w:pStyle w:val="TableParagraph"/>
              <w:spacing w:line="273" w:lineRule="exact"/>
              <w:ind w:left="2356" w:right="2350"/>
              <w:jc w:val="center"/>
              <w:rPr>
                <w:b/>
                <w:sz w:val="24"/>
              </w:rPr>
            </w:pPr>
            <w:r>
              <w:rPr>
                <w:b/>
                <w:sz w:val="24"/>
              </w:rPr>
              <w:t>10класс</w:t>
            </w:r>
          </w:p>
        </w:tc>
        <w:tc>
          <w:tcPr>
            <w:tcW w:w="1500" w:type="dxa"/>
          </w:tcPr>
          <w:p w:rsidR="00323AB5" w:rsidRDefault="00323AB5">
            <w:pPr>
              <w:pStyle w:val="TableParagraph"/>
              <w:ind w:left="0"/>
              <w:rPr>
                <w:sz w:val="24"/>
              </w:rPr>
            </w:pPr>
          </w:p>
        </w:tc>
        <w:tc>
          <w:tcPr>
            <w:tcW w:w="2449" w:type="dxa"/>
          </w:tcPr>
          <w:p w:rsidR="00323AB5" w:rsidRDefault="00323AB5">
            <w:pPr>
              <w:pStyle w:val="TableParagraph"/>
              <w:ind w:left="0"/>
              <w:rPr>
                <w:sz w:val="24"/>
              </w:rPr>
            </w:pPr>
          </w:p>
        </w:tc>
      </w:tr>
      <w:tr w:rsidR="00323AB5">
        <w:trPr>
          <w:trHeight w:val="378"/>
        </w:trPr>
        <w:tc>
          <w:tcPr>
            <w:tcW w:w="5661" w:type="dxa"/>
          </w:tcPr>
          <w:p w:rsidR="00323AB5" w:rsidRDefault="00DB4038">
            <w:pPr>
              <w:pStyle w:val="TableParagraph"/>
              <w:spacing w:line="268" w:lineRule="exact"/>
              <w:ind w:left="107"/>
              <w:rPr>
                <w:sz w:val="24"/>
              </w:rPr>
            </w:pPr>
            <w:r>
              <w:rPr>
                <w:sz w:val="24"/>
              </w:rPr>
              <w:t>Повторениематериала7-9классов</w:t>
            </w:r>
          </w:p>
        </w:tc>
        <w:tc>
          <w:tcPr>
            <w:tcW w:w="1500" w:type="dxa"/>
          </w:tcPr>
          <w:p w:rsidR="00323AB5" w:rsidRDefault="00DB4038">
            <w:pPr>
              <w:pStyle w:val="TableParagraph"/>
              <w:spacing w:line="268" w:lineRule="exact"/>
              <w:ind w:left="11"/>
              <w:jc w:val="center"/>
              <w:rPr>
                <w:sz w:val="24"/>
              </w:rPr>
            </w:pPr>
            <w:r>
              <w:rPr>
                <w:sz w:val="24"/>
              </w:rPr>
              <w:t>3</w:t>
            </w:r>
          </w:p>
        </w:tc>
        <w:tc>
          <w:tcPr>
            <w:tcW w:w="2449" w:type="dxa"/>
          </w:tcPr>
          <w:p w:rsidR="00323AB5" w:rsidRDefault="00DB4038">
            <w:pPr>
              <w:pStyle w:val="TableParagraph"/>
              <w:spacing w:line="273" w:lineRule="exact"/>
              <w:ind w:left="0" w:right="1173"/>
              <w:jc w:val="right"/>
              <w:rPr>
                <w:b/>
                <w:sz w:val="24"/>
              </w:rPr>
            </w:pPr>
            <w:r>
              <w:rPr>
                <w:b/>
                <w:w w:val="99"/>
                <w:sz w:val="24"/>
              </w:rPr>
              <w:t>-</w:t>
            </w:r>
          </w:p>
        </w:tc>
      </w:tr>
      <w:tr w:rsidR="00323AB5">
        <w:trPr>
          <w:trHeight w:val="275"/>
        </w:trPr>
        <w:tc>
          <w:tcPr>
            <w:tcW w:w="5661" w:type="dxa"/>
          </w:tcPr>
          <w:p w:rsidR="00323AB5" w:rsidRDefault="00DB4038">
            <w:pPr>
              <w:pStyle w:val="TableParagraph"/>
              <w:spacing w:line="256" w:lineRule="exact"/>
              <w:ind w:left="107"/>
              <w:rPr>
                <w:sz w:val="24"/>
              </w:rPr>
            </w:pPr>
            <w:r>
              <w:rPr>
                <w:sz w:val="24"/>
              </w:rPr>
              <w:t>Глава1.Действительныечисла</w:t>
            </w:r>
          </w:p>
        </w:tc>
        <w:tc>
          <w:tcPr>
            <w:tcW w:w="1500" w:type="dxa"/>
          </w:tcPr>
          <w:p w:rsidR="00323AB5" w:rsidRDefault="00DB4038">
            <w:pPr>
              <w:pStyle w:val="TableParagraph"/>
              <w:spacing w:line="256" w:lineRule="exact"/>
              <w:ind w:left="88" w:right="77"/>
              <w:jc w:val="center"/>
              <w:rPr>
                <w:sz w:val="24"/>
              </w:rPr>
            </w:pPr>
            <w:r>
              <w:rPr>
                <w:sz w:val="24"/>
              </w:rPr>
              <w:t>16</w:t>
            </w:r>
          </w:p>
        </w:tc>
        <w:tc>
          <w:tcPr>
            <w:tcW w:w="2449" w:type="dxa"/>
          </w:tcPr>
          <w:p w:rsidR="00323AB5" w:rsidRDefault="00DB4038">
            <w:pPr>
              <w:pStyle w:val="TableParagraph"/>
              <w:spacing w:line="256" w:lineRule="exact"/>
              <w:ind w:left="0" w:right="1154"/>
              <w:jc w:val="right"/>
              <w:rPr>
                <w:sz w:val="24"/>
              </w:rPr>
            </w:pPr>
            <w:r>
              <w:rPr>
                <w:sz w:val="24"/>
              </w:rPr>
              <w:t>1</w:t>
            </w:r>
          </w:p>
        </w:tc>
      </w:tr>
      <w:tr w:rsidR="00323AB5">
        <w:trPr>
          <w:trHeight w:val="275"/>
        </w:trPr>
        <w:tc>
          <w:tcPr>
            <w:tcW w:w="5661" w:type="dxa"/>
          </w:tcPr>
          <w:p w:rsidR="00323AB5" w:rsidRDefault="00DB4038">
            <w:pPr>
              <w:pStyle w:val="TableParagraph"/>
              <w:spacing w:line="256" w:lineRule="exact"/>
              <w:ind w:left="107"/>
              <w:rPr>
                <w:sz w:val="24"/>
              </w:rPr>
            </w:pPr>
            <w:r>
              <w:rPr>
                <w:sz w:val="24"/>
              </w:rPr>
              <w:t>Глава2.Числовыефункции</w:t>
            </w:r>
          </w:p>
        </w:tc>
        <w:tc>
          <w:tcPr>
            <w:tcW w:w="1500" w:type="dxa"/>
          </w:tcPr>
          <w:p w:rsidR="00323AB5" w:rsidRDefault="00DB4038">
            <w:pPr>
              <w:pStyle w:val="TableParagraph"/>
              <w:spacing w:line="256" w:lineRule="exact"/>
              <w:ind w:left="88" w:right="77"/>
              <w:jc w:val="center"/>
              <w:rPr>
                <w:sz w:val="24"/>
              </w:rPr>
            </w:pPr>
            <w:r>
              <w:rPr>
                <w:sz w:val="24"/>
              </w:rPr>
              <w:t>12</w:t>
            </w:r>
          </w:p>
        </w:tc>
        <w:tc>
          <w:tcPr>
            <w:tcW w:w="2449" w:type="dxa"/>
          </w:tcPr>
          <w:p w:rsidR="00323AB5" w:rsidRDefault="00DB4038">
            <w:pPr>
              <w:pStyle w:val="TableParagraph"/>
              <w:spacing w:line="256" w:lineRule="exact"/>
              <w:ind w:left="0" w:right="1154"/>
              <w:jc w:val="right"/>
              <w:rPr>
                <w:sz w:val="24"/>
              </w:rPr>
            </w:pPr>
            <w:r>
              <w:rPr>
                <w:sz w:val="24"/>
              </w:rPr>
              <w:t>1</w:t>
            </w:r>
          </w:p>
        </w:tc>
      </w:tr>
      <w:tr w:rsidR="00323AB5">
        <w:trPr>
          <w:trHeight w:val="275"/>
        </w:trPr>
        <w:tc>
          <w:tcPr>
            <w:tcW w:w="5661" w:type="dxa"/>
          </w:tcPr>
          <w:p w:rsidR="00323AB5" w:rsidRDefault="00DB4038">
            <w:pPr>
              <w:pStyle w:val="TableParagraph"/>
              <w:spacing w:line="256" w:lineRule="exact"/>
              <w:ind w:left="107"/>
              <w:rPr>
                <w:sz w:val="24"/>
              </w:rPr>
            </w:pPr>
            <w:r>
              <w:rPr>
                <w:sz w:val="24"/>
              </w:rPr>
              <w:t>Глава3.Тригонометрическиефункции</w:t>
            </w:r>
          </w:p>
        </w:tc>
        <w:tc>
          <w:tcPr>
            <w:tcW w:w="1500" w:type="dxa"/>
          </w:tcPr>
          <w:p w:rsidR="00323AB5" w:rsidRDefault="00DB4038">
            <w:pPr>
              <w:pStyle w:val="TableParagraph"/>
              <w:spacing w:line="256" w:lineRule="exact"/>
              <w:ind w:left="88" w:right="77"/>
              <w:jc w:val="center"/>
              <w:rPr>
                <w:sz w:val="24"/>
              </w:rPr>
            </w:pPr>
            <w:r>
              <w:rPr>
                <w:sz w:val="24"/>
              </w:rPr>
              <w:t>30</w:t>
            </w:r>
          </w:p>
        </w:tc>
        <w:tc>
          <w:tcPr>
            <w:tcW w:w="2449" w:type="dxa"/>
          </w:tcPr>
          <w:p w:rsidR="00323AB5" w:rsidRDefault="00DB4038">
            <w:pPr>
              <w:pStyle w:val="TableParagraph"/>
              <w:spacing w:line="256" w:lineRule="exact"/>
              <w:ind w:left="0" w:right="1154"/>
              <w:jc w:val="right"/>
              <w:rPr>
                <w:sz w:val="24"/>
              </w:rPr>
            </w:pPr>
            <w:r>
              <w:rPr>
                <w:sz w:val="24"/>
              </w:rPr>
              <w:t>3</w:t>
            </w:r>
          </w:p>
        </w:tc>
      </w:tr>
      <w:tr w:rsidR="00323AB5">
        <w:trPr>
          <w:trHeight w:val="275"/>
        </w:trPr>
        <w:tc>
          <w:tcPr>
            <w:tcW w:w="5661" w:type="dxa"/>
          </w:tcPr>
          <w:p w:rsidR="00323AB5" w:rsidRDefault="00DB4038">
            <w:pPr>
              <w:pStyle w:val="TableParagraph"/>
              <w:spacing w:line="256" w:lineRule="exact"/>
              <w:ind w:left="107"/>
              <w:rPr>
                <w:sz w:val="24"/>
              </w:rPr>
            </w:pPr>
            <w:r>
              <w:rPr>
                <w:sz w:val="24"/>
              </w:rPr>
              <w:t>Глава4.Тригонометрическиеуравнения</w:t>
            </w:r>
          </w:p>
        </w:tc>
        <w:tc>
          <w:tcPr>
            <w:tcW w:w="1500" w:type="dxa"/>
          </w:tcPr>
          <w:p w:rsidR="00323AB5" w:rsidRDefault="00DB4038">
            <w:pPr>
              <w:pStyle w:val="TableParagraph"/>
              <w:spacing w:line="256" w:lineRule="exact"/>
              <w:ind w:left="88" w:right="77"/>
              <w:jc w:val="center"/>
              <w:rPr>
                <w:sz w:val="24"/>
              </w:rPr>
            </w:pPr>
            <w:r>
              <w:rPr>
                <w:sz w:val="24"/>
              </w:rPr>
              <w:t>12</w:t>
            </w:r>
          </w:p>
        </w:tc>
        <w:tc>
          <w:tcPr>
            <w:tcW w:w="2449" w:type="dxa"/>
          </w:tcPr>
          <w:p w:rsidR="00323AB5" w:rsidRDefault="00DB4038">
            <w:pPr>
              <w:pStyle w:val="TableParagraph"/>
              <w:spacing w:line="256" w:lineRule="exact"/>
              <w:ind w:left="0" w:right="1154"/>
              <w:jc w:val="right"/>
              <w:rPr>
                <w:sz w:val="24"/>
              </w:rPr>
            </w:pPr>
            <w:r>
              <w:rPr>
                <w:sz w:val="24"/>
              </w:rPr>
              <w:t>1</w:t>
            </w:r>
          </w:p>
        </w:tc>
      </w:tr>
      <w:tr w:rsidR="00323AB5">
        <w:trPr>
          <w:trHeight w:val="551"/>
        </w:trPr>
        <w:tc>
          <w:tcPr>
            <w:tcW w:w="5661" w:type="dxa"/>
          </w:tcPr>
          <w:p w:rsidR="00323AB5" w:rsidRDefault="00DB4038">
            <w:pPr>
              <w:pStyle w:val="TableParagraph"/>
              <w:spacing w:line="268" w:lineRule="exact"/>
              <w:ind w:left="107"/>
              <w:rPr>
                <w:sz w:val="24"/>
              </w:rPr>
            </w:pPr>
            <w:r>
              <w:rPr>
                <w:sz w:val="24"/>
              </w:rPr>
              <w:t>Глава5.Преобразованиетригонометрических</w:t>
            </w:r>
          </w:p>
          <w:p w:rsidR="00323AB5" w:rsidRDefault="00DB4038">
            <w:pPr>
              <w:pStyle w:val="TableParagraph"/>
              <w:spacing w:line="264" w:lineRule="exact"/>
              <w:ind w:left="107"/>
              <w:rPr>
                <w:sz w:val="24"/>
              </w:rPr>
            </w:pPr>
            <w:r>
              <w:rPr>
                <w:sz w:val="24"/>
              </w:rPr>
              <w:t>выражений</w:t>
            </w:r>
          </w:p>
        </w:tc>
        <w:tc>
          <w:tcPr>
            <w:tcW w:w="1500" w:type="dxa"/>
          </w:tcPr>
          <w:p w:rsidR="00323AB5" w:rsidRDefault="00DB4038">
            <w:pPr>
              <w:pStyle w:val="TableParagraph"/>
              <w:spacing w:line="268" w:lineRule="exact"/>
              <w:ind w:left="88" w:right="77"/>
              <w:jc w:val="center"/>
              <w:rPr>
                <w:sz w:val="24"/>
              </w:rPr>
            </w:pPr>
            <w:r>
              <w:rPr>
                <w:sz w:val="24"/>
              </w:rPr>
              <w:t>26</w:t>
            </w:r>
          </w:p>
        </w:tc>
        <w:tc>
          <w:tcPr>
            <w:tcW w:w="2449" w:type="dxa"/>
          </w:tcPr>
          <w:p w:rsidR="00323AB5" w:rsidRDefault="00DB4038">
            <w:pPr>
              <w:pStyle w:val="TableParagraph"/>
              <w:spacing w:line="268" w:lineRule="exact"/>
              <w:ind w:left="0" w:right="1154"/>
              <w:jc w:val="right"/>
              <w:rPr>
                <w:sz w:val="24"/>
              </w:rPr>
            </w:pPr>
            <w:r>
              <w:rPr>
                <w:sz w:val="24"/>
              </w:rPr>
              <w:t>1</w:t>
            </w:r>
          </w:p>
        </w:tc>
      </w:tr>
      <w:tr w:rsidR="00323AB5">
        <w:trPr>
          <w:trHeight w:val="275"/>
        </w:trPr>
        <w:tc>
          <w:tcPr>
            <w:tcW w:w="5661" w:type="dxa"/>
          </w:tcPr>
          <w:p w:rsidR="00323AB5" w:rsidRDefault="00DB4038">
            <w:pPr>
              <w:pStyle w:val="TableParagraph"/>
              <w:spacing w:line="256" w:lineRule="exact"/>
              <w:ind w:left="107"/>
              <w:rPr>
                <w:sz w:val="24"/>
              </w:rPr>
            </w:pPr>
            <w:r>
              <w:rPr>
                <w:sz w:val="24"/>
              </w:rPr>
              <w:t>Глава6.Комплексныечисла</w:t>
            </w:r>
          </w:p>
        </w:tc>
        <w:tc>
          <w:tcPr>
            <w:tcW w:w="1500" w:type="dxa"/>
          </w:tcPr>
          <w:p w:rsidR="00323AB5" w:rsidRDefault="00DB4038">
            <w:pPr>
              <w:pStyle w:val="TableParagraph"/>
              <w:spacing w:line="256" w:lineRule="exact"/>
              <w:ind w:left="88" w:right="77"/>
              <w:jc w:val="center"/>
              <w:rPr>
                <w:sz w:val="24"/>
              </w:rPr>
            </w:pPr>
            <w:r>
              <w:rPr>
                <w:sz w:val="24"/>
              </w:rPr>
              <w:t>12</w:t>
            </w:r>
          </w:p>
        </w:tc>
        <w:tc>
          <w:tcPr>
            <w:tcW w:w="2449" w:type="dxa"/>
          </w:tcPr>
          <w:p w:rsidR="00323AB5" w:rsidRDefault="00DB4038">
            <w:pPr>
              <w:pStyle w:val="TableParagraph"/>
              <w:spacing w:line="256" w:lineRule="exact"/>
              <w:ind w:left="0" w:right="1154"/>
              <w:jc w:val="right"/>
              <w:rPr>
                <w:sz w:val="24"/>
              </w:rPr>
            </w:pPr>
            <w:r>
              <w:rPr>
                <w:sz w:val="24"/>
              </w:rPr>
              <w:t>1</w:t>
            </w:r>
          </w:p>
        </w:tc>
      </w:tr>
      <w:tr w:rsidR="00323AB5">
        <w:trPr>
          <w:trHeight w:val="277"/>
        </w:trPr>
        <w:tc>
          <w:tcPr>
            <w:tcW w:w="5661" w:type="dxa"/>
          </w:tcPr>
          <w:p w:rsidR="00323AB5" w:rsidRDefault="00DB4038">
            <w:pPr>
              <w:pStyle w:val="TableParagraph"/>
              <w:spacing w:line="258" w:lineRule="exact"/>
              <w:ind w:left="107"/>
              <w:rPr>
                <w:sz w:val="24"/>
              </w:rPr>
            </w:pPr>
            <w:r>
              <w:rPr>
                <w:sz w:val="24"/>
              </w:rPr>
              <w:t>Глава7.Производная</w:t>
            </w:r>
          </w:p>
        </w:tc>
        <w:tc>
          <w:tcPr>
            <w:tcW w:w="1500" w:type="dxa"/>
          </w:tcPr>
          <w:p w:rsidR="00323AB5" w:rsidRDefault="00DB4038">
            <w:pPr>
              <w:pStyle w:val="TableParagraph"/>
              <w:spacing w:line="258" w:lineRule="exact"/>
              <w:ind w:left="88" w:right="77"/>
              <w:jc w:val="center"/>
              <w:rPr>
                <w:sz w:val="24"/>
              </w:rPr>
            </w:pPr>
            <w:r>
              <w:rPr>
                <w:sz w:val="24"/>
              </w:rPr>
              <w:t>35</w:t>
            </w:r>
          </w:p>
        </w:tc>
        <w:tc>
          <w:tcPr>
            <w:tcW w:w="2449" w:type="dxa"/>
          </w:tcPr>
          <w:p w:rsidR="00323AB5" w:rsidRDefault="00DB4038">
            <w:pPr>
              <w:pStyle w:val="TableParagraph"/>
              <w:spacing w:line="258" w:lineRule="exact"/>
              <w:ind w:left="0" w:right="1154"/>
              <w:jc w:val="right"/>
              <w:rPr>
                <w:sz w:val="24"/>
              </w:rPr>
            </w:pPr>
            <w:r>
              <w:rPr>
                <w:sz w:val="24"/>
              </w:rPr>
              <w:t>2</w:t>
            </w:r>
          </w:p>
        </w:tc>
      </w:tr>
      <w:tr w:rsidR="00323AB5">
        <w:trPr>
          <w:trHeight w:val="273"/>
        </w:trPr>
        <w:tc>
          <w:tcPr>
            <w:tcW w:w="5661" w:type="dxa"/>
            <w:tcBorders>
              <w:bottom w:val="single" w:sz="6" w:space="0" w:color="000000"/>
            </w:tcBorders>
          </w:tcPr>
          <w:p w:rsidR="00323AB5" w:rsidRDefault="00DB4038">
            <w:pPr>
              <w:pStyle w:val="TableParagraph"/>
              <w:spacing w:line="253" w:lineRule="exact"/>
              <w:ind w:left="107"/>
              <w:rPr>
                <w:sz w:val="24"/>
              </w:rPr>
            </w:pPr>
            <w:r>
              <w:rPr>
                <w:sz w:val="24"/>
              </w:rPr>
              <w:t>Глава8.Комбинаторикаивероятность</w:t>
            </w:r>
          </w:p>
        </w:tc>
        <w:tc>
          <w:tcPr>
            <w:tcW w:w="1500" w:type="dxa"/>
            <w:tcBorders>
              <w:bottom w:val="single" w:sz="6" w:space="0" w:color="000000"/>
            </w:tcBorders>
          </w:tcPr>
          <w:p w:rsidR="00323AB5" w:rsidRDefault="00DB4038">
            <w:pPr>
              <w:pStyle w:val="TableParagraph"/>
              <w:spacing w:line="253" w:lineRule="exact"/>
              <w:ind w:left="88" w:right="77"/>
              <w:jc w:val="center"/>
              <w:rPr>
                <w:sz w:val="24"/>
              </w:rPr>
            </w:pPr>
            <w:r>
              <w:rPr>
                <w:sz w:val="24"/>
              </w:rPr>
              <w:t>14</w:t>
            </w:r>
          </w:p>
        </w:tc>
        <w:tc>
          <w:tcPr>
            <w:tcW w:w="2449" w:type="dxa"/>
            <w:tcBorders>
              <w:bottom w:val="single" w:sz="6" w:space="0" w:color="000000"/>
            </w:tcBorders>
          </w:tcPr>
          <w:p w:rsidR="00323AB5" w:rsidRDefault="00DB4038">
            <w:pPr>
              <w:pStyle w:val="TableParagraph"/>
              <w:spacing w:line="253" w:lineRule="exact"/>
              <w:ind w:left="0" w:right="1154"/>
              <w:jc w:val="right"/>
              <w:rPr>
                <w:sz w:val="24"/>
              </w:rPr>
            </w:pPr>
            <w:r>
              <w:rPr>
                <w:sz w:val="24"/>
              </w:rPr>
              <w:t>1</w:t>
            </w:r>
          </w:p>
        </w:tc>
      </w:tr>
      <w:tr w:rsidR="00323AB5">
        <w:trPr>
          <w:trHeight w:val="273"/>
        </w:trPr>
        <w:tc>
          <w:tcPr>
            <w:tcW w:w="5661" w:type="dxa"/>
            <w:tcBorders>
              <w:top w:val="single" w:sz="6" w:space="0" w:color="000000"/>
            </w:tcBorders>
          </w:tcPr>
          <w:p w:rsidR="00323AB5" w:rsidRDefault="00DB4038">
            <w:pPr>
              <w:pStyle w:val="TableParagraph"/>
              <w:spacing w:line="253" w:lineRule="exact"/>
              <w:ind w:left="107"/>
              <w:rPr>
                <w:sz w:val="24"/>
              </w:rPr>
            </w:pPr>
            <w:r>
              <w:rPr>
                <w:sz w:val="24"/>
              </w:rPr>
              <w:t>Повторение</w:t>
            </w:r>
          </w:p>
        </w:tc>
        <w:tc>
          <w:tcPr>
            <w:tcW w:w="1500" w:type="dxa"/>
            <w:tcBorders>
              <w:top w:val="single" w:sz="6" w:space="0" w:color="000000"/>
            </w:tcBorders>
          </w:tcPr>
          <w:p w:rsidR="00323AB5" w:rsidRDefault="00DB4038">
            <w:pPr>
              <w:pStyle w:val="TableParagraph"/>
              <w:spacing w:line="253" w:lineRule="exact"/>
              <w:ind w:left="88" w:right="77"/>
              <w:jc w:val="center"/>
              <w:rPr>
                <w:sz w:val="24"/>
              </w:rPr>
            </w:pPr>
            <w:r>
              <w:rPr>
                <w:sz w:val="24"/>
              </w:rPr>
              <w:t>14</w:t>
            </w:r>
          </w:p>
        </w:tc>
        <w:tc>
          <w:tcPr>
            <w:tcW w:w="2449" w:type="dxa"/>
            <w:tcBorders>
              <w:top w:val="single" w:sz="6" w:space="0" w:color="000000"/>
            </w:tcBorders>
          </w:tcPr>
          <w:p w:rsidR="00323AB5" w:rsidRDefault="00DB4038">
            <w:pPr>
              <w:pStyle w:val="TableParagraph"/>
              <w:spacing w:line="253" w:lineRule="exact"/>
              <w:ind w:left="0" w:right="1173"/>
              <w:jc w:val="right"/>
              <w:rPr>
                <w:sz w:val="24"/>
              </w:rPr>
            </w:pPr>
            <w:r>
              <w:rPr>
                <w:w w:val="99"/>
                <w:sz w:val="24"/>
              </w:rPr>
              <w:t>-</w:t>
            </w:r>
          </w:p>
        </w:tc>
      </w:tr>
      <w:tr w:rsidR="00323AB5">
        <w:trPr>
          <w:trHeight w:val="275"/>
        </w:trPr>
        <w:tc>
          <w:tcPr>
            <w:tcW w:w="5661" w:type="dxa"/>
          </w:tcPr>
          <w:p w:rsidR="00323AB5" w:rsidRDefault="00DB4038">
            <w:pPr>
              <w:pStyle w:val="TableParagraph"/>
              <w:spacing w:line="256" w:lineRule="exact"/>
              <w:ind w:left="107"/>
              <w:rPr>
                <w:b/>
                <w:sz w:val="24"/>
              </w:rPr>
            </w:pPr>
            <w:r>
              <w:rPr>
                <w:b/>
                <w:sz w:val="24"/>
              </w:rPr>
              <w:t>Всего</w:t>
            </w:r>
          </w:p>
        </w:tc>
        <w:tc>
          <w:tcPr>
            <w:tcW w:w="1500" w:type="dxa"/>
          </w:tcPr>
          <w:p w:rsidR="00323AB5" w:rsidRDefault="00DB4038">
            <w:pPr>
              <w:pStyle w:val="TableParagraph"/>
              <w:spacing w:line="256" w:lineRule="exact"/>
              <w:ind w:left="88" w:right="77"/>
              <w:jc w:val="center"/>
              <w:rPr>
                <w:b/>
                <w:sz w:val="24"/>
              </w:rPr>
            </w:pPr>
            <w:r>
              <w:rPr>
                <w:b/>
                <w:sz w:val="24"/>
              </w:rPr>
              <w:t>170</w:t>
            </w:r>
          </w:p>
        </w:tc>
        <w:tc>
          <w:tcPr>
            <w:tcW w:w="2449" w:type="dxa"/>
          </w:tcPr>
          <w:p w:rsidR="00323AB5" w:rsidRDefault="00DB4038">
            <w:pPr>
              <w:pStyle w:val="TableParagraph"/>
              <w:spacing w:line="256" w:lineRule="exact"/>
              <w:ind w:left="0" w:right="1154"/>
              <w:jc w:val="right"/>
              <w:rPr>
                <w:b/>
                <w:sz w:val="24"/>
              </w:rPr>
            </w:pPr>
            <w:r>
              <w:rPr>
                <w:b/>
                <w:sz w:val="24"/>
              </w:rPr>
              <w:t>9</w:t>
            </w:r>
          </w:p>
        </w:tc>
      </w:tr>
      <w:tr w:rsidR="00323AB5">
        <w:trPr>
          <w:trHeight w:val="275"/>
        </w:trPr>
        <w:tc>
          <w:tcPr>
            <w:tcW w:w="5661" w:type="dxa"/>
          </w:tcPr>
          <w:p w:rsidR="00323AB5" w:rsidRDefault="00DB4038">
            <w:pPr>
              <w:pStyle w:val="TableParagraph"/>
              <w:spacing w:line="256" w:lineRule="exact"/>
              <w:ind w:left="107"/>
              <w:rPr>
                <w:b/>
                <w:sz w:val="24"/>
              </w:rPr>
            </w:pPr>
            <w:r>
              <w:rPr>
                <w:b/>
                <w:sz w:val="24"/>
              </w:rPr>
              <w:t>11класс</w:t>
            </w:r>
          </w:p>
        </w:tc>
        <w:tc>
          <w:tcPr>
            <w:tcW w:w="1500" w:type="dxa"/>
          </w:tcPr>
          <w:p w:rsidR="00323AB5" w:rsidRDefault="00323AB5">
            <w:pPr>
              <w:pStyle w:val="TableParagraph"/>
              <w:ind w:left="0"/>
              <w:rPr>
                <w:sz w:val="20"/>
              </w:rPr>
            </w:pPr>
          </w:p>
        </w:tc>
        <w:tc>
          <w:tcPr>
            <w:tcW w:w="2449" w:type="dxa"/>
          </w:tcPr>
          <w:p w:rsidR="00323AB5" w:rsidRDefault="00323AB5">
            <w:pPr>
              <w:pStyle w:val="TableParagraph"/>
              <w:ind w:left="0"/>
              <w:rPr>
                <w:sz w:val="20"/>
              </w:rPr>
            </w:pPr>
          </w:p>
        </w:tc>
      </w:tr>
      <w:tr w:rsidR="00323AB5">
        <w:trPr>
          <w:trHeight w:val="275"/>
        </w:trPr>
        <w:tc>
          <w:tcPr>
            <w:tcW w:w="5661" w:type="dxa"/>
          </w:tcPr>
          <w:p w:rsidR="00323AB5" w:rsidRDefault="00DB4038">
            <w:pPr>
              <w:pStyle w:val="TableParagraph"/>
              <w:spacing w:line="256" w:lineRule="exact"/>
              <w:ind w:left="107"/>
              <w:rPr>
                <w:sz w:val="24"/>
              </w:rPr>
            </w:pPr>
            <w:r>
              <w:rPr>
                <w:sz w:val="24"/>
              </w:rPr>
              <w:t>Повторениематериала10-гокласса</w:t>
            </w:r>
          </w:p>
        </w:tc>
        <w:tc>
          <w:tcPr>
            <w:tcW w:w="1500" w:type="dxa"/>
          </w:tcPr>
          <w:p w:rsidR="00323AB5" w:rsidRDefault="00DB4038">
            <w:pPr>
              <w:pStyle w:val="TableParagraph"/>
              <w:spacing w:line="256" w:lineRule="exact"/>
              <w:ind w:left="11"/>
              <w:jc w:val="center"/>
              <w:rPr>
                <w:b/>
                <w:sz w:val="24"/>
              </w:rPr>
            </w:pPr>
            <w:r>
              <w:rPr>
                <w:b/>
                <w:sz w:val="24"/>
              </w:rPr>
              <w:t>5</w:t>
            </w:r>
          </w:p>
        </w:tc>
        <w:tc>
          <w:tcPr>
            <w:tcW w:w="2449" w:type="dxa"/>
          </w:tcPr>
          <w:p w:rsidR="00323AB5" w:rsidRDefault="00323AB5">
            <w:pPr>
              <w:pStyle w:val="TableParagraph"/>
              <w:ind w:left="0"/>
              <w:rPr>
                <w:sz w:val="20"/>
              </w:rPr>
            </w:pPr>
          </w:p>
        </w:tc>
      </w:tr>
      <w:tr w:rsidR="00323AB5">
        <w:trPr>
          <w:trHeight w:val="277"/>
        </w:trPr>
        <w:tc>
          <w:tcPr>
            <w:tcW w:w="5661" w:type="dxa"/>
          </w:tcPr>
          <w:p w:rsidR="00323AB5" w:rsidRDefault="00DB4038">
            <w:pPr>
              <w:pStyle w:val="TableParagraph"/>
              <w:spacing w:line="258" w:lineRule="exact"/>
              <w:ind w:left="107"/>
              <w:rPr>
                <w:sz w:val="24"/>
              </w:rPr>
            </w:pPr>
            <w:r>
              <w:rPr>
                <w:sz w:val="24"/>
              </w:rPr>
              <w:t>Глава1.Многочлены</w:t>
            </w:r>
          </w:p>
        </w:tc>
        <w:tc>
          <w:tcPr>
            <w:tcW w:w="1500" w:type="dxa"/>
          </w:tcPr>
          <w:p w:rsidR="00323AB5" w:rsidRDefault="00DB4038">
            <w:pPr>
              <w:pStyle w:val="TableParagraph"/>
              <w:spacing w:line="258" w:lineRule="exact"/>
              <w:ind w:left="88" w:right="77"/>
              <w:jc w:val="center"/>
              <w:rPr>
                <w:sz w:val="24"/>
              </w:rPr>
            </w:pPr>
            <w:r>
              <w:rPr>
                <w:sz w:val="24"/>
              </w:rPr>
              <w:t>14</w:t>
            </w:r>
          </w:p>
        </w:tc>
        <w:tc>
          <w:tcPr>
            <w:tcW w:w="2449" w:type="dxa"/>
          </w:tcPr>
          <w:p w:rsidR="00323AB5" w:rsidRDefault="00DB4038">
            <w:pPr>
              <w:pStyle w:val="TableParagraph"/>
              <w:spacing w:line="258" w:lineRule="exact"/>
              <w:ind w:left="0" w:right="1154"/>
              <w:jc w:val="right"/>
              <w:rPr>
                <w:sz w:val="24"/>
              </w:rPr>
            </w:pPr>
            <w:r>
              <w:rPr>
                <w:sz w:val="24"/>
              </w:rPr>
              <w:t>1</w:t>
            </w:r>
          </w:p>
        </w:tc>
      </w:tr>
      <w:tr w:rsidR="00323AB5">
        <w:trPr>
          <w:trHeight w:val="275"/>
        </w:trPr>
        <w:tc>
          <w:tcPr>
            <w:tcW w:w="5661" w:type="dxa"/>
          </w:tcPr>
          <w:p w:rsidR="00323AB5" w:rsidRDefault="00DB4038">
            <w:pPr>
              <w:pStyle w:val="TableParagraph"/>
              <w:spacing w:line="256" w:lineRule="exact"/>
              <w:ind w:left="107"/>
              <w:rPr>
                <w:sz w:val="24"/>
              </w:rPr>
            </w:pPr>
            <w:r>
              <w:rPr>
                <w:sz w:val="24"/>
              </w:rPr>
              <w:t>Глава2.Степениикорни.Степенныефункции.</w:t>
            </w:r>
          </w:p>
        </w:tc>
        <w:tc>
          <w:tcPr>
            <w:tcW w:w="1500" w:type="dxa"/>
          </w:tcPr>
          <w:p w:rsidR="00323AB5" w:rsidRDefault="00DB4038">
            <w:pPr>
              <w:pStyle w:val="TableParagraph"/>
              <w:spacing w:line="256" w:lineRule="exact"/>
              <w:ind w:left="88" w:right="77"/>
              <w:jc w:val="center"/>
              <w:rPr>
                <w:sz w:val="24"/>
              </w:rPr>
            </w:pPr>
            <w:r>
              <w:rPr>
                <w:sz w:val="24"/>
              </w:rPr>
              <w:t>31</w:t>
            </w:r>
          </w:p>
        </w:tc>
        <w:tc>
          <w:tcPr>
            <w:tcW w:w="2449" w:type="dxa"/>
          </w:tcPr>
          <w:p w:rsidR="00323AB5" w:rsidRDefault="00DB4038">
            <w:pPr>
              <w:pStyle w:val="TableParagraph"/>
              <w:spacing w:line="256" w:lineRule="exact"/>
              <w:ind w:left="107"/>
              <w:rPr>
                <w:sz w:val="24"/>
              </w:rPr>
            </w:pPr>
            <w:r>
              <w:rPr>
                <w:sz w:val="24"/>
              </w:rPr>
              <w:t>2</w:t>
            </w:r>
          </w:p>
        </w:tc>
      </w:tr>
      <w:tr w:rsidR="00323AB5">
        <w:trPr>
          <w:trHeight w:val="275"/>
        </w:trPr>
        <w:tc>
          <w:tcPr>
            <w:tcW w:w="5661" w:type="dxa"/>
          </w:tcPr>
          <w:p w:rsidR="00323AB5" w:rsidRDefault="00DB4038">
            <w:pPr>
              <w:pStyle w:val="TableParagraph"/>
              <w:spacing w:line="256" w:lineRule="exact"/>
              <w:ind w:left="107"/>
              <w:rPr>
                <w:sz w:val="24"/>
              </w:rPr>
            </w:pPr>
            <w:r>
              <w:rPr>
                <w:sz w:val="24"/>
              </w:rPr>
              <w:t>Глава3.Показательнаяилогарифмическаяфункции</w:t>
            </w:r>
          </w:p>
        </w:tc>
        <w:tc>
          <w:tcPr>
            <w:tcW w:w="1500" w:type="dxa"/>
          </w:tcPr>
          <w:p w:rsidR="00323AB5" w:rsidRDefault="00DB4038">
            <w:pPr>
              <w:pStyle w:val="TableParagraph"/>
              <w:spacing w:line="256" w:lineRule="exact"/>
              <w:ind w:left="88" w:right="77"/>
              <w:jc w:val="center"/>
              <w:rPr>
                <w:sz w:val="24"/>
              </w:rPr>
            </w:pPr>
            <w:r>
              <w:rPr>
                <w:sz w:val="24"/>
              </w:rPr>
              <w:t>38</w:t>
            </w:r>
          </w:p>
        </w:tc>
        <w:tc>
          <w:tcPr>
            <w:tcW w:w="2449" w:type="dxa"/>
          </w:tcPr>
          <w:p w:rsidR="00323AB5" w:rsidRDefault="00DB4038">
            <w:pPr>
              <w:pStyle w:val="TableParagraph"/>
              <w:spacing w:line="256" w:lineRule="exact"/>
              <w:ind w:left="0" w:right="1154"/>
              <w:jc w:val="right"/>
              <w:rPr>
                <w:sz w:val="24"/>
              </w:rPr>
            </w:pPr>
            <w:r>
              <w:rPr>
                <w:sz w:val="24"/>
              </w:rPr>
              <w:t>2</w:t>
            </w:r>
          </w:p>
        </w:tc>
      </w:tr>
      <w:tr w:rsidR="00323AB5">
        <w:trPr>
          <w:trHeight w:val="275"/>
        </w:trPr>
        <w:tc>
          <w:tcPr>
            <w:tcW w:w="5661" w:type="dxa"/>
          </w:tcPr>
          <w:p w:rsidR="00323AB5" w:rsidRDefault="00DB4038">
            <w:pPr>
              <w:pStyle w:val="TableParagraph"/>
              <w:spacing w:line="256" w:lineRule="exact"/>
              <w:ind w:left="107"/>
              <w:rPr>
                <w:sz w:val="24"/>
              </w:rPr>
            </w:pPr>
            <w:r>
              <w:rPr>
                <w:sz w:val="24"/>
              </w:rPr>
              <w:t>Глава4.Первообразнаяиинтеграл</w:t>
            </w:r>
          </w:p>
        </w:tc>
        <w:tc>
          <w:tcPr>
            <w:tcW w:w="1500" w:type="dxa"/>
          </w:tcPr>
          <w:p w:rsidR="00323AB5" w:rsidRDefault="00DB4038">
            <w:pPr>
              <w:pStyle w:val="TableParagraph"/>
              <w:spacing w:line="256" w:lineRule="exact"/>
              <w:ind w:left="88" w:right="77"/>
              <w:jc w:val="center"/>
              <w:rPr>
                <w:sz w:val="24"/>
              </w:rPr>
            </w:pPr>
            <w:r>
              <w:rPr>
                <w:sz w:val="24"/>
              </w:rPr>
              <w:t>11</w:t>
            </w:r>
          </w:p>
        </w:tc>
        <w:tc>
          <w:tcPr>
            <w:tcW w:w="2449" w:type="dxa"/>
          </w:tcPr>
          <w:p w:rsidR="00323AB5" w:rsidRDefault="00DB4038">
            <w:pPr>
              <w:pStyle w:val="TableParagraph"/>
              <w:spacing w:line="256" w:lineRule="exact"/>
              <w:ind w:left="0" w:right="1154"/>
              <w:jc w:val="right"/>
              <w:rPr>
                <w:sz w:val="24"/>
              </w:rPr>
            </w:pPr>
            <w:r>
              <w:rPr>
                <w:sz w:val="24"/>
              </w:rPr>
              <w:t>1</w:t>
            </w:r>
          </w:p>
        </w:tc>
      </w:tr>
      <w:tr w:rsidR="00323AB5">
        <w:trPr>
          <w:trHeight w:val="551"/>
        </w:trPr>
        <w:tc>
          <w:tcPr>
            <w:tcW w:w="5661" w:type="dxa"/>
          </w:tcPr>
          <w:p w:rsidR="00323AB5" w:rsidRDefault="00DB4038">
            <w:pPr>
              <w:pStyle w:val="TableParagraph"/>
              <w:spacing w:line="268" w:lineRule="exact"/>
              <w:ind w:left="107"/>
              <w:rPr>
                <w:sz w:val="24"/>
              </w:rPr>
            </w:pPr>
            <w:r>
              <w:rPr>
                <w:sz w:val="24"/>
              </w:rPr>
              <w:t>Глава5.Элементытеориивероятностейи</w:t>
            </w:r>
          </w:p>
          <w:p w:rsidR="00323AB5" w:rsidRDefault="00DB4038">
            <w:pPr>
              <w:pStyle w:val="TableParagraph"/>
              <w:spacing w:line="264" w:lineRule="exact"/>
              <w:ind w:left="107"/>
              <w:rPr>
                <w:sz w:val="24"/>
              </w:rPr>
            </w:pPr>
            <w:r>
              <w:rPr>
                <w:sz w:val="24"/>
              </w:rPr>
              <w:t>математическойстатистики</w:t>
            </w:r>
          </w:p>
        </w:tc>
        <w:tc>
          <w:tcPr>
            <w:tcW w:w="1500" w:type="dxa"/>
          </w:tcPr>
          <w:p w:rsidR="00323AB5" w:rsidRDefault="00DB4038">
            <w:pPr>
              <w:pStyle w:val="TableParagraph"/>
              <w:spacing w:line="268" w:lineRule="exact"/>
              <w:ind w:left="88" w:right="77"/>
              <w:jc w:val="center"/>
              <w:rPr>
                <w:sz w:val="24"/>
              </w:rPr>
            </w:pPr>
            <w:r>
              <w:rPr>
                <w:sz w:val="24"/>
              </w:rPr>
              <w:t>11</w:t>
            </w:r>
          </w:p>
        </w:tc>
        <w:tc>
          <w:tcPr>
            <w:tcW w:w="2449" w:type="dxa"/>
          </w:tcPr>
          <w:p w:rsidR="00323AB5" w:rsidRDefault="00DB4038">
            <w:pPr>
              <w:pStyle w:val="TableParagraph"/>
              <w:spacing w:line="268" w:lineRule="exact"/>
              <w:ind w:left="0" w:right="1173"/>
              <w:jc w:val="right"/>
              <w:rPr>
                <w:sz w:val="24"/>
              </w:rPr>
            </w:pPr>
            <w:r>
              <w:rPr>
                <w:w w:val="99"/>
                <w:sz w:val="24"/>
              </w:rPr>
              <w:t>-</w:t>
            </w:r>
          </w:p>
        </w:tc>
      </w:tr>
      <w:tr w:rsidR="00323AB5">
        <w:trPr>
          <w:trHeight w:val="551"/>
        </w:trPr>
        <w:tc>
          <w:tcPr>
            <w:tcW w:w="5661" w:type="dxa"/>
          </w:tcPr>
          <w:p w:rsidR="00323AB5" w:rsidRDefault="00DB4038">
            <w:pPr>
              <w:pStyle w:val="TableParagraph"/>
              <w:spacing w:line="268" w:lineRule="exact"/>
              <w:ind w:left="107"/>
              <w:rPr>
                <w:sz w:val="24"/>
              </w:rPr>
            </w:pPr>
            <w:r>
              <w:rPr>
                <w:sz w:val="24"/>
              </w:rPr>
              <w:t>Глава6.Уравненияинеравенства.Системы</w:t>
            </w:r>
          </w:p>
          <w:p w:rsidR="00323AB5" w:rsidRDefault="00DB4038">
            <w:pPr>
              <w:pStyle w:val="TableParagraph"/>
              <w:spacing w:line="264" w:lineRule="exact"/>
              <w:ind w:left="107"/>
              <w:rPr>
                <w:sz w:val="24"/>
              </w:rPr>
            </w:pPr>
            <w:r>
              <w:rPr>
                <w:sz w:val="24"/>
              </w:rPr>
              <w:t>уравненийинеравенств</w:t>
            </w:r>
          </w:p>
        </w:tc>
        <w:tc>
          <w:tcPr>
            <w:tcW w:w="1500" w:type="dxa"/>
          </w:tcPr>
          <w:p w:rsidR="00323AB5" w:rsidRDefault="00DB4038">
            <w:pPr>
              <w:pStyle w:val="TableParagraph"/>
              <w:spacing w:line="268" w:lineRule="exact"/>
              <w:ind w:left="88" w:right="77"/>
              <w:jc w:val="center"/>
              <w:rPr>
                <w:sz w:val="24"/>
              </w:rPr>
            </w:pPr>
            <w:r>
              <w:rPr>
                <w:sz w:val="24"/>
              </w:rPr>
              <w:t>40</w:t>
            </w:r>
          </w:p>
        </w:tc>
        <w:tc>
          <w:tcPr>
            <w:tcW w:w="2449" w:type="dxa"/>
          </w:tcPr>
          <w:p w:rsidR="00323AB5" w:rsidRDefault="00DB4038">
            <w:pPr>
              <w:pStyle w:val="TableParagraph"/>
              <w:spacing w:line="268" w:lineRule="exact"/>
              <w:ind w:left="0" w:right="1154"/>
              <w:jc w:val="right"/>
              <w:rPr>
                <w:sz w:val="24"/>
              </w:rPr>
            </w:pPr>
            <w:r>
              <w:rPr>
                <w:sz w:val="24"/>
              </w:rPr>
              <w:t>2</w:t>
            </w:r>
          </w:p>
        </w:tc>
      </w:tr>
      <w:tr w:rsidR="00323AB5">
        <w:trPr>
          <w:trHeight w:val="278"/>
        </w:trPr>
        <w:tc>
          <w:tcPr>
            <w:tcW w:w="5661" w:type="dxa"/>
          </w:tcPr>
          <w:p w:rsidR="00323AB5" w:rsidRDefault="00DB4038">
            <w:pPr>
              <w:pStyle w:val="TableParagraph"/>
              <w:spacing w:line="258" w:lineRule="exact"/>
              <w:ind w:left="107"/>
              <w:rPr>
                <w:sz w:val="24"/>
              </w:rPr>
            </w:pPr>
            <w:r>
              <w:rPr>
                <w:sz w:val="24"/>
              </w:rPr>
              <w:t>Обобщающееповторение</w:t>
            </w:r>
          </w:p>
        </w:tc>
        <w:tc>
          <w:tcPr>
            <w:tcW w:w="1500" w:type="dxa"/>
          </w:tcPr>
          <w:p w:rsidR="00323AB5" w:rsidRDefault="00DB4038">
            <w:pPr>
              <w:pStyle w:val="TableParagraph"/>
              <w:spacing w:line="258" w:lineRule="exact"/>
              <w:ind w:left="88" w:right="77"/>
              <w:jc w:val="center"/>
              <w:rPr>
                <w:sz w:val="24"/>
              </w:rPr>
            </w:pPr>
            <w:r>
              <w:rPr>
                <w:sz w:val="24"/>
              </w:rPr>
              <w:t>20</w:t>
            </w:r>
          </w:p>
        </w:tc>
        <w:tc>
          <w:tcPr>
            <w:tcW w:w="2449" w:type="dxa"/>
          </w:tcPr>
          <w:p w:rsidR="00323AB5" w:rsidRDefault="00DB4038">
            <w:pPr>
              <w:pStyle w:val="TableParagraph"/>
              <w:spacing w:line="258" w:lineRule="exact"/>
              <w:ind w:left="0" w:right="1173"/>
              <w:jc w:val="right"/>
              <w:rPr>
                <w:sz w:val="24"/>
              </w:rPr>
            </w:pPr>
            <w:r>
              <w:rPr>
                <w:w w:val="99"/>
                <w:sz w:val="24"/>
              </w:rPr>
              <w:t>-</w:t>
            </w:r>
          </w:p>
        </w:tc>
      </w:tr>
      <w:tr w:rsidR="00323AB5">
        <w:trPr>
          <w:trHeight w:val="275"/>
        </w:trPr>
        <w:tc>
          <w:tcPr>
            <w:tcW w:w="5661" w:type="dxa"/>
          </w:tcPr>
          <w:p w:rsidR="00323AB5" w:rsidRDefault="00DB4038">
            <w:pPr>
              <w:pStyle w:val="TableParagraph"/>
              <w:spacing w:line="256" w:lineRule="exact"/>
              <w:ind w:left="107"/>
              <w:rPr>
                <w:sz w:val="24"/>
              </w:rPr>
            </w:pPr>
            <w:r>
              <w:rPr>
                <w:sz w:val="24"/>
              </w:rPr>
              <w:t>всего</w:t>
            </w:r>
          </w:p>
        </w:tc>
        <w:tc>
          <w:tcPr>
            <w:tcW w:w="1500" w:type="dxa"/>
          </w:tcPr>
          <w:p w:rsidR="00323AB5" w:rsidRDefault="00DB4038">
            <w:pPr>
              <w:pStyle w:val="TableParagraph"/>
              <w:spacing w:line="256" w:lineRule="exact"/>
              <w:ind w:left="88" w:right="77"/>
              <w:jc w:val="center"/>
              <w:rPr>
                <w:sz w:val="24"/>
              </w:rPr>
            </w:pPr>
            <w:r>
              <w:rPr>
                <w:sz w:val="24"/>
              </w:rPr>
              <w:t>170</w:t>
            </w:r>
          </w:p>
        </w:tc>
        <w:tc>
          <w:tcPr>
            <w:tcW w:w="2449" w:type="dxa"/>
          </w:tcPr>
          <w:p w:rsidR="00323AB5" w:rsidRDefault="00DB4038">
            <w:pPr>
              <w:pStyle w:val="TableParagraph"/>
              <w:spacing w:line="256" w:lineRule="exact"/>
              <w:ind w:left="0" w:right="1154"/>
              <w:jc w:val="right"/>
              <w:rPr>
                <w:sz w:val="24"/>
              </w:rPr>
            </w:pPr>
            <w:r>
              <w:rPr>
                <w:sz w:val="24"/>
              </w:rPr>
              <w:t>8</w:t>
            </w:r>
          </w:p>
        </w:tc>
      </w:tr>
    </w:tbl>
    <w:p w:rsidR="00323AB5" w:rsidRDefault="00323AB5">
      <w:pPr>
        <w:pStyle w:val="a3"/>
        <w:spacing w:before="9"/>
        <w:rPr>
          <w:b/>
          <w:sz w:val="15"/>
        </w:rPr>
      </w:pPr>
    </w:p>
    <w:p w:rsidR="00323AB5" w:rsidRDefault="00DB4038">
      <w:pPr>
        <w:spacing w:before="90"/>
        <w:ind w:left="772" w:right="275"/>
        <w:jc w:val="center"/>
        <w:rPr>
          <w:b/>
          <w:sz w:val="24"/>
        </w:rPr>
      </w:pPr>
      <w:r>
        <w:rPr>
          <w:b/>
          <w:sz w:val="24"/>
        </w:rPr>
        <w:t>ПЛАНИРУЕМЫЕРЕЗУЛЬТАТЫОСВОЕНИЯКУРСАГЕОМЕТРИИ10-11класс</w:t>
      </w:r>
    </w:p>
    <w:p w:rsidR="00323AB5" w:rsidRDefault="00323AB5">
      <w:pPr>
        <w:pStyle w:val="a3"/>
        <w:spacing w:before="10"/>
        <w:rPr>
          <w:b/>
          <w:sz w:val="20"/>
        </w:rPr>
      </w:pPr>
    </w:p>
    <w:p w:rsidR="00323AB5" w:rsidRDefault="00DB4038">
      <w:pPr>
        <w:pStyle w:val="3"/>
        <w:ind w:left="3451" w:right="2956"/>
        <w:jc w:val="center"/>
      </w:pPr>
      <w:r>
        <w:t>Углублённыйуровень</w:t>
      </w:r>
    </w:p>
    <w:p w:rsidR="00323AB5" w:rsidRDefault="00323AB5">
      <w:pPr>
        <w:pStyle w:val="a3"/>
        <w:spacing w:before="5"/>
        <w:rPr>
          <w:b/>
          <w:sz w:val="20"/>
        </w:rPr>
      </w:pPr>
    </w:p>
    <w:p w:rsidR="00323AB5" w:rsidRDefault="00DB4038">
      <w:pPr>
        <w:pStyle w:val="a3"/>
        <w:ind w:left="739" w:right="236" w:firstLine="60"/>
        <w:jc w:val="both"/>
      </w:pPr>
      <w:r>
        <w:t>Дляуспешногопродолженияобразованияпоспециальностям,связаннымсприкладнымиспользованием математики (1-й уровень планируемых результатов), выпускник научится, а такжеполучит возможность научиться для обеспечения возможности успешного продолжения образованияпоспециальностям,связаннымсосуществлениемнаучнойиисследовательскойдеятельностивобластиматематикиисмежных наук(2-йуровеньпланируемых результатов,выделено</w:t>
      </w:r>
      <w:r>
        <w:rPr>
          <w:i/>
        </w:rPr>
        <w:t>курсивом</w:t>
      </w:r>
      <w:r>
        <w:t>):</w:t>
      </w:r>
    </w:p>
    <w:p w:rsidR="00323AB5" w:rsidRDefault="00323AB5">
      <w:pPr>
        <w:pStyle w:val="a3"/>
        <w:spacing w:before="4"/>
        <w:rPr>
          <w:sz w:val="21"/>
        </w:rPr>
      </w:pPr>
    </w:p>
    <w:p w:rsidR="00323AB5" w:rsidRDefault="00DB4038">
      <w:pPr>
        <w:spacing w:line="274" w:lineRule="exact"/>
        <w:ind w:left="739"/>
        <w:rPr>
          <w:b/>
          <w:sz w:val="24"/>
        </w:rPr>
      </w:pPr>
      <w:r>
        <w:rPr>
          <w:b/>
          <w:sz w:val="24"/>
          <w:u w:val="thick"/>
        </w:rPr>
        <w:t>Геометрия</w:t>
      </w:r>
    </w:p>
    <w:p w:rsidR="00323AB5" w:rsidRDefault="00DB4038" w:rsidP="00E26A64">
      <w:pPr>
        <w:pStyle w:val="a4"/>
        <w:numPr>
          <w:ilvl w:val="0"/>
          <w:numId w:val="126"/>
        </w:numPr>
        <w:tabs>
          <w:tab w:val="left" w:pos="1241"/>
          <w:tab w:val="left" w:pos="1242"/>
          <w:tab w:val="left" w:pos="2224"/>
          <w:tab w:val="left" w:pos="4222"/>
          <w:tab w:val="left" w:pos="6114"/>
          <w:tab w:val="left" w:pos="7974"/>
          <w:tab w:val="left" w:pos="8304"/>
          <w:tab w:val="left" w:pos="9710"/>
        </w:tabs>
        <w:ind w:right="241" w:firstLine="60"/>
        <w:rPr>
          <w:sz w:val="24"/>
        </w:rPr>
      </w:pPr>
      <w:r>
        <w:rPr>
          <w:sz w:val="24"/>
        </w:rPr>
        <w:t>владеть</w:t>
      </w:r>
      <w:r>
        <w:rPr>
          <w:sz w:val="24"/>
        </w:rPr>
        <w:tab/>
        <w:t>геометрическими</w:t>
      </w:r>
      <w:r>
        <w:rPr>
          <w:sz w:val="24"/>
        </w:rPr>
        <w:tab/>
        <w:t>понятиями  при</w:t>
      </w:r>
      <w:r>
        <w:rPr>
          <w:sz w:val="24"/>
        </w:rPr>
        <w:tab/>
        <w:t>решении  задач</w:t>
      </w:r>
      <w:r>
        <w:rPr>
          <w:sz w:val="24"/>
        </w:rPr>
        <w:tab/>
        <w:t>и</w:t>
      </w:r>
      <w:r>
        <w:rPr>
          <w:sz w:val="24"/>
        </w:rPr>
        <w:tab/>
        <w:t>проведении</w:t>
      </w:r>
      <w:r>
        <w:rPr>
          <w:sz w:val="24"/>
        </w:rPr>
        <w:tab/>
      </w:r>
      <w:r>
        <w:rPr>
          <w:spacing w:val="-1"/>
          <w:sz w:val="24"/>
        </w:rPr>
        <w:t>математических</w:t>
      </w:r>
      <w:r>
        <w:rPr>
          <w:sz w:val="24"/>
        </w:rPr>
        <w:t>рассуждений;</w:t>
      </w:r>
    </w:p>
    <w:p w:rsidR="00323AB5" w:rsidRDefault="00DB4038" w:rsidP="00E26A64">
      <w:pPr>
        <w:pStyle w:val="a4"/>
        <w:numPr>
          <w:ilvl w:val="0"/>
          <w:numId w:val="126"/>
        </w:numPr>
        <w:tabs>
          <w:tab w:val="left" w:pos="1068"/>
        </w:tabs>
        <w:ind w:right="242" w:firstLine="0"/>
        <w:jc w:val="both"/>
        <w:rPr>
          <w:sz w:val="24"/>
        </w:rPr>
      </w:pPr>
      <w:r>
        <w:rPr>
          <w:sz w:val="24"/>
        </w:rPr>
        <w:t>самостоятельно формулировать определения геометрических фигур, выдвигать гипотезы о новыхсвойствахипризнакахгеометрическихфигуриобосновыватьили опровергатьих,обобщатьиликонкретизировать результаты на новые классы фигур, проводить в несложных случаях классификациюфигурпо различнымоснованиям;</w:t>
      </w:r>
    </w:p>
    <w:p w:rsidR="00323AB5" w:rsidRDefault="00DB4038" w:rsidP="00E26A64">
      <w:pPr>
        <w:pStyle w:val="a4"/>
        <w:numPr>
          <w:ilvl w:val="0"/>
          <w:numId w:val="126"/>
        </w:numPr>
        <w:tabs>
          <w:tab w:val="left" w:pos="1104"/>
        </w:tabs>
        <w:ind w:right="247" w:firstLine="60"/>
        <w:jc w:val="both"/>
        <w:rPr>
          <w:sz w:val="24"/>
        </w:rPr>
      </w:pPr>
      <w:r>
        <w:rPr>
          <w:sz w:val="24"/>
        </w:rPr>
        <w:t>исследовать чертежи, включая комбинации фигур, извлекать, интерпретировать и преобразовыватьинформацию,представленную начертежах;</w:t>
      </w:r>
    </w:p>
    <w:p w:rsidR="00323AB5" w:rsidRDefault="00DB4038" w:rsidP="00E26A64">
      <w:pPr>
        <w:pStyle w:val="a4"/>
        <w:numPr>
          <w:ilvl w:val="0"/>
          <w:numId w:val="126"/>
        </w:numPr>
        <w:tabs>
          <w:tab w:val="left" w:pos="1116"/>
        </w:tabs>
        <w:ind w:right="243" w:firstLine="60"/>
        <w:jc w:val="both"/>
        <w:rPr>
          <w:sz w:val="24"/>
        </w:rPr>
      </w:pPr>
      <w:r>
        <w:rPr>
          <w:sz w:val="24"/>
        </w:rPr>
        <w:t>решать задачи геометрического содержания, в том числе в ситуациях, когда алгоритм решения неследует явно из условия, выполнять необходимые для решения задачи дополнительные построения,исследовать возможностьприменениятеоремиформулдлярешения задач;</w:t>
      </w:r>
    </w:p>
    <w:p w:rsidR="00323AB5" w:rsidRDefault="00DB4038" w:rsidP="00E26A64">
      <w:pPr>
        <w:pStyle w:val="a4"/>
        <w:numPr>
          <w:ilvl w:val="0"/>
          <w:numId w:val="126"/>
        </w:numPr>
        <w:tabs>
          <w:tab w:val="left" w:pos="1102"/>
        </w:tabs>
        <w:ind w:left="1101" w:hanging="303"/>
        <w:jc w:val="both"/>
        <w:rPr>
          <w:sz w:val="24"/>
        </w:rPr>
      </w:pPr>
      <w:r>
        <w:rPr>
          <w:sz w:val="24"/>
        </w:rPr>
        <w:t>уметьформулироватьидоказыватьгеометрическиеутверждения;</w:t>
      </w:r>
    </w:p>
    <w:p w:rsidR="00323AB5" w:rsidRDefault="00DB4038" w:rsidP="00E26A64">
      <w:pPr>
        <w:pStyle w:val="a4"/>
        <w:numPr>
          <w:ilvl w:val="0"/>
          <w:numId w:val="126"/>
        </w:numPr>
        <w:tabs>
          <w:tab w:val="left" w:pos="1040"/>
        </w:tabs>
        <w:ind w:left="1039" w:hanging="301"/>
        <w:jc w:val="both"/>
        <w:rPr>
          <w:sz w:val="24"/>
        </w:rPr>
      </w:pPr>
      <w:r>
        <w:rPr>
          <w:sz w:val="24"/>
        </w:rPr>
        <w:t>владетьпонятиямистереометрии:призма,параллелепипед,пирамида,тетраэдр;</w:t>
      </w:r>
    </w:p>
    <w:p w:rsidR="00323AB5" w:rsidRDefault="00DB4038" w:rsidP="00E26A64">
      <w:pPr>
        <w:pStyle w:val="a4"/>
        <w:numPr>
          <w:ilvl w:val="0"/>
          <w:numId w:val="126"/>
        </w:numPr>
        <w:tabs>
          <w:tab w:val="left" w:pos="1078"/>
        </w:tabs>
        <w:ind w:left="1077" w:hanging="339"/>
        <w:jc w:val="both"/>
        <w:rPr>
          <w:sz w:val="24"/>
        </w:rPr>
      </w:pPr>
      <w:r>
        <w:rPr>
          <w:sz w:val="24"/>
        </w:rPr>
        <w:t>иметьпредставленияобаксиомахстереометриииследствияхизнихиуметьприменятьихпри</w:t>
      </w:r>
    </w:p>
    <w:p w:rsidR="00323AB5" w:rsidRDefault="00323AB5">
      <w:pPr>
        <w:jc w:val="both"/>
        <w:rPr>
          <w:sz w:val="24"/>
        </w:rPr>
        <w:sectPr w:rsidR="00323AB5">
          <w:pgSz w:w="11920" w:h="16850"/>
          <w:pgMar w:top="900" w:right="300" w:bottom="840" w:left="0" w:header="0" w:footer="606" w:gutter="0"/>
          <w:cols w:space="720"/>
        </w:sectPr>
      </w:pPr>
    </w:p>
    <w:p w:rsidR="00323AB5" w:rsidRDefault="00DB4038">
      <w:pPr>
        <w:pStyle w:val="a3"/>
        <w:spacing w:before="71"/>
        <w:ind w:left="739"/>
        <w:jc w:val="both"/>
      </w:pPr>
      <w:r>
        <w:lastRenderedPageBreak/>
        <w:t>решениизадач;</w:t>
      </w:r>
    </w:p>
    <w:p w:rsidR="00323AB5" w:rsidRDefault="00DB4038" w:rsidP="00E26A64">
      <w:pPr>
        <w:pStyle w:val="a4"/>
        <w:numPr>
          <w:ilvl w:val="0"/>
          <w:numId w:val="126"/>
        </w:numPr>
        <w:tabs>
          <w:tab w:val="left" w:pos="1064"/>
        </w:tabs>
        <w:ind w:right="244" w:firstLine="0"/>
        <w:jc w:val="both"/>
        <w:rPr>
          <w:sz w:val="24"/>
        </w:rPr>
      </w:pPr>
      <w:r>
        <w:rPr>
          <w:sz w:val="24"/>
        </w:rPr>
        <w:t>уметь строить сечения многогранников с использованием различных методов, в том числе методаследов;</w:t>
      </w:r>
    </w:p>
    <w:p w:rsidR="00323AB5" w:rsidRDefault="00DB4038" w:rsidP="00E26A64">
      <w:pPr>
        <w:pStyle w:val="a4"/>
        <w:numPr>
          <w:ilvl w:val="0"/>
          <w:numId w:val="126"/>
        </w:numPr>
        <w:tabs>
          <w:tab w:val="left" w:pos="1189"/>
        </w:tabs>
        <w:ind w:right="248" w:firstLine="60"/>
        <w:jc w:val="both"/>
        <w:rPr>
          <w:sz w:val="24"/>
        </w:rPr>
      </w:pPr>
      <w:r>
        <w:rPr>
          <w:sz w:val="24"/>
        </w:rPr>
        <w:t>иметьпредставлениеоскрещивающихсяпрямыхвпространствеиуметьнаходитьуголирасстояниемеждуними;</w:t>
      </w:r>
    </w:p>
    <w:p w:rsidR="00323AB5" w:rsidRDefault="00DB4038" w:rsidP="00E26A64">
      <w:pPr>
        <w:pStyle w:val="a4"/>
        <w:numPr>
          <w:ilvl w:val="0"/>
          <w:numId w:val="126"/>
        </w:numPr>
        <w:tabs>
          <w:tab w:val="left" w:pos="1040"/>
        </w:tabs>
        <w:ind w:left="1039" w:hanging="301"/>
        <w:jc w:val="both"/>
        <w:rPr>
          <w:sz w:val="24"/>
        </w:rPr>
      </w:pPr>
      <w:r>
        <w:rPr>
          <w:sz w:val="24"/>
        </w:rPr>
        <w:t>применятьтеоремыопараллельностипрямыхиплоскостейвпространствеприрешениизадач;</w:t>
      </w:r>
    </w:p>
    <w:p w:rsidR="00323AB5" w:rsidRDefault="00DB4038" w:rsidP="00E26A64">
      <w:pPr>
        <w:pStyle w:val="a4"/>
        <w:numPr>
          <w:ilvl w:val="0"/>
          <w:numId w:val="126"/>
        </w:numPr>
        <w:tabs>
          <w:tab w:val="left" w:pos="1119"/>
        </w:tabs>
        <w:ind w:right="239" w:firstLine="0"/>
        <w:jc w:val="both"/>
        <w:rPr>
          <w:sz w:val="24"/>
        </w:rPr>
      </w:pPr>
      <w:r>
        <w:rPr>
          <w:sz w:val="24"/>
        </w:rPr>
        <w:t>уметьприменятьпараллельноепроектированиедляизображенияфигур;—уметьприменятьперпендикулярности прямой и плоскостипри решении задач;</w:t>
      </w:r>
    </w:p>
    <w:p w:rsidR="00323AB5" w:rsidRDefault="00DB4038" w:rsidP="00E26A64">
      <w:pPr>
        <w:pStyle w:val="a4"/>
        <w:numPr>
          <w:ilvl w:val="0"/>
          <w:numId w:val="126"/>
        </w:numPr>
        <w:tabs>
          <w:tab w:val="left" w:pos="1128"/>
        </w:tabs>
        <w:ind w:right="237" w:firstLine="60"/>
        <w:jc w:val="both"/>
        <w:rPr>
          <w:sz w:val="24"/>
        </w:rPr>
      </w:pPr>
      <w:r>
        <w:rPr>
          <w:sz w:val="24"/>
        </w:rPr>
        <w:t>владеть понятиями ортогонального проектирования, наклонных и их проекций, уметь применятьтеоремуо трёхперпендикулярахпри решениизадач;</w:t>
      </w:r>
    </w:p>
    <w:p w:rsidR="00323AB5" w:rsidRDefault="00DB4038" w:rsidP="00E26A64">
      <w:pPr>
        <w:pStyle w:val="a4"/>
        <w:numPr>
          <w:ilvl w:val="0"/>
          <w:numId w:val="126"/>
        </w:numPr>
        <w:tabs>
          <w:tab w:val="left" w:pos="1160"/>
        </w:tabs>
        <w:ind w:right="250" w:firstLine="60"/>
        <w:jc w:val="both"/>
        <w:rPr>
          <w:sz w:val="24"/>
        </w:rPr>
      </w:pPr>
      <w:r>
        <w:rPr>
          <w:sz w:val="24"/>
        </w:rPr>
        <w:t>владетьпонятиями расстояния между фигурамив пространстве, общего перпендикуляра двухскрещивающихсяпрямыхиуметьприменятьихпри решениизадач;</w:t>
      </w:r>
    </w:p>
    <w:p w:rsidR="00323AB5" w:rsidRDefault="00DB4038" w:rsidP="00E26A64">
      <w:pPr>
        <w:pStyle w:val="a4"/>
        <w:numPr>
          <w:ilvl w:val="0"/>
          <w:numId w:val="126"/>
        </w:numPr>
        <w:tabs>
          <w:tab w:val="left" w:pos="1040"/>
        </w:tabs>
        <w:spacing w:before="1"/>
        <w:ind w:left="1039" w:hanging="301"/>
        <w:jc w:val="both"/>
        <w:rPr>
          <w:sz w:val="24"/>
        </w:rPr>
      </w:pPr>
      <w:r>
        <w:rPr>
          <w:sz w:val="24"/>
        </w:rPr>
        <w:t>владетьпонятиемугламеждупрямойиплоскостьюиуметьприменятьегоприрешениизадач;</w:t>
      </w:r>
    </w:p>
    <w:p w:rsidR="00323AB5" w:rsidRDefault="00DB4038" w:rsidP="00E26A64">
      <w:pPr>
        <w:pStyle w:val="a4"/>
        <w:numPr>
          <w:ilvl w:val="0"/>
          <w:numId w:val="126"/>
        </w:numPr>
        <w:tabs>
          <w:tab w:val="left" w:pos="1131"/>
        </w:tabs>
        <w:ind w:right="247" w:firstLine="60"/>
        <w:jc w:val="both"/>
        <w:rPr>
          <w:sz w:val="24"/>
        </w:rPr>
      </w:pPr>
      <w:r>
        <w:rPr>
          <w:sz w:val="24"/>
        </w:rPr>
        <w:t>владеть понятиями двугранного угла, угла между плоскостями, перпендикулярных плоскостей иуметь применятьихпри решениизадач;</w:t>
      </w:r>
    </w:p>
    <w:p w:rsidR="00323AB5" w:rsidRDefault="00DB4038" w:rsidP="00E26A64">
      <w:pPr>
        <w:pStyle w:val="a4"/>
        <w:numPr>
          <w:ilvl w:val="0"/>
          <w:numId w:val="126"/>
        </w:numPr>
        <w:tabs>
          <w:tab w:val="left" w:pos="1109"/>
        </w:tabs>
        <w:ind w:right="238" w:firstLine="60"/>
        <w:jc w:val="both"/>
        <w:rPr>
          <w:sz w:val="24"/>
        </w:rPr>
      </w:pPr>
      <w:r>
        <w:rPr>
          <w:sz w:val="24"/>
        </w:rPr>
        <w:t>владеть понятиями призмы, параллелепипеда и применять свойства параллелепипеда при решениизадач;</w:t>
      </w:r>
    </w:p>
    <w:p w:rsidR="00323AB5" w:rsidRDefault="00DB4038" w:rsidP="00E26A64">
      <w:pPr>
        <w:pStyle w:val="a4"/>
        <w:numPr>
          <w:ilvl w:val="0"/>
          <w:numId w:val="126"/>
        </w:numPr>
        <w:tabs>
          <w:tab w:val="left" w:pos="1040"/>
        </w:tabs>
        <w:ind w:left="1039" w:hanging="301"/>
        <w:jc w:val="both"/>
        <w:rPr>
          <w:sz w:val="24"/>
        </w:rPr>
      </w:pPr>
      <w:r>
        <w:rPr>
          <w:sz w:val="24"/>
        </w:rPr>
        <w:t>владетьпонятиемпрямоугольногопараллелепипедаиприменятьегоприрешениизадач;</w:t>
      </w:r>
    </w:p>
    <w:p w:rsidR="00323AB5" w:rsidRDefault="00DB4038" w:rsidP="00E26A64">
      <w:pPr>
        <w:pStyle w:val="a4"/>
        <w:numPr>
          <w:ilvl w:val="0"/>
          <w:numId w:val="126"/>
        </w:numPr>
        <w:tabs>
          <w:tab w:val="left" w:pos="1100"/>
        </w:tabs>
        <w:ind w:right="245" w:firstLine="60"/>
        <w:jc w:val="both"/>
        <w:rPr>
          <w:sz w:val="24"/>
        </w:rPr>
      </w:pPr>
      <w:r>
        <w:rPr>
          <w:sz w:val="24"/>
        </w:rPr>
        <w:t>владеть понятиями пирамиды, видов пирамид, элементов правильной пирамиды и уметь применятьихпри решениизадач;</w:t>
      </w:r>
    </w:p>
    <w:p w:rsidR="00323AB5" w:rsidRDefault="00DB4038" w:rsidP="00E26A64">
      <w:pPr>
        <w:pStyle w:val="a4"/>
        <w:numPr>
          <w:ilvl w:val="0"/>
          <w:numId w:val="126"/>
        </w:numPr>
        <w:tabs>
          <w:tab w:val="left" w:pos="1100"/>
        </w:tabs>
        <w:ind w:left="1099" w:hanging="301"/>
        <w:jc w:val="both"/>
        <w:rPr>
          <w:sz w:val="24"/>
        </w:rPr>
      </w:pPr>
      <w:r>
        <w:rPr>
          <w:i/>
          <w:sz w:val="24"/>
        </w:rPr>
        <w:t>иметьпредставлениеотеоремеЭйлера</w:t>
      </w:r>
      <w:r>
        <w:rPr>
          <w:sz w:val="24"/>
        </w:rPr>
        <w:t>,правильныхмногогранниках;</w:t>
      </w:r>
    </w:p>
    <w:p w:rsidR="00323AB5" w:rsidRDefault="00DB4038" w:rsidP="00E26A64">
      <w:pPr>
        <w:pStyle w:val="a4"/>
        <w:numPr>
          <w:ilvl w:val="0"/>
          <w:numId w:val="126"/>
        </w:numPr>
        <w:tabs>
          <w:tab w:val="left" w:pos="1090"/>
        </w:tabs>
        <w:ind w:right="247" w:firstLine="0"/>
        <w:jc w:val="both"/>
        <w:rPr>
          <w:sz w:val="24"/>
        </w:rPr>
      </w:pPr>
      <w:r>
        <w:rPr>
          <w:sz w:val="24"/>
        </w:rPr>
        <w:t>владеть понятием площади поверхностей многогранников и уметь применять его при решениизадач;</w:t>
      </w:r>
    </w:p>
    <w:p w:rsidR="00323AB5" w:rsidRDefault="00DB4038" w:rsidP="00E26A64">
      <w:pPr>
        <w:pStyle w:val="a4"/>
        <w:numPr>
          <w:ilvl w:val="0"/>
          <w:numId w:val="126"/>
        </w:numPr>
        <w:tabs>
          <w:tab w:val="left" w:pos="1109"/>
        </w:tabs>
        <w:ind w:right="249" w:firstLine="60"/>
        <w:jc w:val="both"/>
        <w:rPr>
          <w:sz w:val="24"/>
        </w:rPr>
      </w:pPr>
      <w:r>
        <w:rPr>
          <w:sz w:val="24"/>
        </w:rPr>
        <w:t>владеть понятиями тела вращения, сечения цилиндра, конуса, шара и сферы и уметь применять ихприрешении задач;</w:t>
      </w:r>
    </w:p>
    <w:p w:rsidR="00323AB5" w:rsidRDefault="00DB4038" w:rsidP="00E26A64">
      <w:pPr>
        <w:pStyle w:val="a4"/>
        <w:numPr>
          <w:ilvl w:val="0"/>
          <w:numId w:val="126"/>
        </w:numPr>
        <w:tabs>
          <w:tab w:val="left" w:pos="1040"/>
        </w:tabs>
        <w:ind w:left="1039" w:hanging="301"/>
        <w:jc w:val="both"/>
        <w:rPr>
          <w:sz w:val="24"/>
        </w:rPr>
      </w:pPr>
      <w:r>
        <w:rPr>
          <w:sz w:val="24"/>
        </w:rPr>
        <w:t>владетьпонятиемкасательныхпрямыхиплоскостейи уметьприменятьегоприрешениизадач;</w:t>
      </w:r>
    </w:p>
    <w:p w:rsidR="00323AB5" w:rsidRDefault="00DB4038" w:rsidP="00E26A64">
      <w:pPr>
        <w:pStyle w:val="a4"/>
        <w:numPr>
          <w:ilvl w:val="0"/>
          <w:numId w:val="126"/>
        </w:numPr>
        <w:tabs>
          <w:tab w:val="left" w:pos="1040"/>
        </w:tabs>
        <w:spacing w:before="1"/>
        <w:ind w:left="1039" w:hanging="301"/>
        <w:jc w:val="both"/>
        <w:rPr>
          <w:sz w:val="24"/>
        </w:rPr>
      </w:pPr>
      <w:r>
        <w:rPr>
          <w:sz w:val="24"/>
        </w:rPr>
        <w:t>иметьпредставленияовписанныхиописанныхсферахи уметьприменятьихприрешениизадач;</w:t>
      </w:r>
    </w:p>
    <w:p w:rsidR="00323AB5" w:rsidRDefault="00DB4038" w:rsidP="00E26A64">
      <w:pPr>
        <w:pStyle w:val="a4"/>
        <w:numPr>
          <w:ilvl w:val="0"/>
          <w:numId w:val="126"/>
        </w:numPr>
        <w:tabs>
          <w:tab w:val="left" w:pos="1121"/>
        </w:tabs>
        <w:ind w:right="237" w:firstLine="60"/>
        <w:jc w:val="both"/>
        <w:rPr>
          <w:sz w:val="24"/>
        </w:rPr>
      </w:pPr>
      <w:r>
        <w:rPr>
          <w:sz w:val="24"/>
        </w:rPr>
        <w:t>владеть понятиями объёма, объёмов многогранников, тел вращения и применять их при решениизадач;</w:t>
      </w:r>
    </w:p>
    <w:p w:rsidR="00323AB5" w:rsidRDefault="00DB4038" w:rsidP="00E26A64">
      <w:pPr>
        <w:pStyle w:val="a4"/>
        <w:numPr>
          <w:ilvl w:val="0"/>
          <w:numId w:val="126"/>
        </w:numPr>
        <w:tabs>
          <w:tab w:val="left" w:pos="1126"/>
        </w:tabs>
        <w:ind w:right="242" w:firstLine="60"/>
        <w:jc w:val="both"/>
        <w:rPr>
          <w:sz w:val="24"/>
        </w:rPr>
      </w:pPr>
      <w:r>
        <w:rPr>
          <w:sz w:val="24"/>
        </w:rPr>
        <w:t>иметь представление о развёртке цилиндра и конуса, площади поверхности цилиндра и конуса иуметь применять его при решении задач; — иметь представление о площади сферы и уметь применятьегопри решениизадач;</w:t>
      </w:r>
    </w:p>
    <w:p w:rsidR="00323AB5" w:rsidRDefault="00DB4038" w:rsidP="00E26A64">
      <w:pPr>
        <w:pStyle w:val="a4"/>
        <w:numPr>
          <w:ilvl w:val="0"/>
          <w:numId w:val="126"/>
        </w:numPr>
        <w:tabs>
          <w:tab w:val="left" w:pos="1042"/>
        </w:tabs>
        <w:ind w:left="1041" w:hanging="303"/>
        <w:jc w:val="both"/>
        <w:rPr>
          <w:sz w:val="24"/>
        </w:rPr>
      </w:pPr>
      <w:r>
        <w:rPr>
          <w:sz w:val="24"/>
        </w:rPr>
        <w:t>уметьрешатьзадачинакомбинациимногогранниковителвращения</w:t>
      </w:r>
    </w:p>
    <w:p w:rsidR="00323AB5" w:rsidRDefault="00DB4038" w:rsidP="00E26A64">
      <w:pPr>
        <w:pStyle w:val="a4"/>
        <w:numPr>
          <w:ilvl w:val="0"/>
          <w:numId w:val="126"/>
        </w:numPr>
        <w:tabs>
          <w:tab w:val="left" w:pos="1131"/>
        </w:tabs>
        <w:ind w:right="249" w:firstLine="60"/>
        <w:jc w:val="both"/>
        <w:rPr>
          <w:sz w:val="24"/>
        </w:rPr>
      </w:pPr>
      <w:r>
        <w:rPr>
          <w:sz w:val="24"/>
        </w:rPr>
        <w:t>иметь представление о подобии в пространстве и уметь решать задачи на отношение объёмов иплощадейповерхностей подобныхфигур;</w:t>
      </w:r>
    </w:p>
    <w:p w:rsidR="00323AB5" w:rsidRDefault="00DB4038" w:rsidP="00E26A64">
      <w:pPr>
        <w:pStyle w:val="a4"/>
        <w:numPr>
          <w:ilvl w:val="0"/>
          <w:numId w:val="126"/>
        </w:numPr>
        <w:tabs>
          <w:tab w:val="left" w:pos="1100"/>
        </w:tabs>
        <w:ind w:left="1099" w:hanging="301"/>
        <w:jc w:val="both"/>
        <w:rPr>
          <w:i/>
          <w:sz w:val="24"/>
        </w:rPr>
      </w:pPr>
      <w:r>
        <w:rPr>
          <w:i/>
          <w:sz w:val="24"/>
        </w:rPr>
        <w:t>иметьпредставлениеобаксиоматическомметоде;</w:t>
      </w:r>
    </w:p>
    <w:p w:rsidR="00323AB5" w:rsidRDefault="00DB4038" w:rsidP="00E26A64">
      <w:pPr>
        <w:pStyle w:val="a4"/>
        <w:numPr>
          <w:ilvl w:val="0"/>
          <w:numId w:val="125"/>
        </w:numPr>
        <w:tabs>
          <w:tab w:val="left" w:pos="1085"/>
        </w:tabs>
        <w:ind w:right="239" w:firstLine="0"/>
        <w:rPr>
          <w:i/>
          <w:sz w:val="24"/>
        </w:rPr>
      </w:pPr>
      <w:r>
        <w:rPr>
          <w:i/>
          <w:sz w:val="24"/>
        </w:rPr>
        <w:t>владетьпонятиемгеометрическихместточеквпространствеиуметьприменятьегодлярешениязадач;</w:t>
      </w:r>
    </w:p>
    <w:p w:rsidR="00323AB5" w:rsidRDefault="00DB4038" w:rsidP="00E26A64">
      <w:pPr>
        <w:pStyle w:val="a4"/>
        <w:numPr>
          <w:ilvl w:val="0"/>
          <w:numId w:val="125"/>
        </w:numPr>
        <w:tabs>
          <w:tab w:val="left" w:pos="1126"/>
        </w:tabs>
        <w:spacing w:before="1"/>
        <w:ind w:right="244" w:firstLine="60"/>
        <w:rPr>
          <w:i/>
          <w:sz w:val="24"/>
        </w:rPr>
      </w:pPr>
      <w:r>
        <w:rPr>
          <w:i/>
          <w:sz w:val="24"/>
        </w:rPr>
        <w:t>уметьприменятьдлярешениязадачсвойстваплоскихидвугранныхугловтрёхгранногоугла,теоремыкосинусови синусовдлятрёхгранного угла;</w:t>
      </w:r>
    </w:p>
    <w:p w:rsidR="00323AB5" w:rsidRDefault="00DB4038" w:rsidP="00E26A64">
      <w:pPr>
        <w:pStyle w:val="a4"/>
        <w:numPr>
          <w:ilvl w:val="0"/>
          <w:numId w:val="125"/>
        </w:numPr>
        <w:tabs>
          <w:tab w:val="left" w:pos="1073"/>
        </w:tabs>
        <w:ind w:left="1072" w:hanging="274"/>
        <w:rPr>
          <w:i/>
          <w:sz w:val="24"/>
        </w:rPr>
      </w:pPr>
      <w:r>
        <w:rPr>
          <w:i/>
          <w:sz w:val="24"/>
        </w:rPr>
        <w:t>владетьпонятиемперпендикулярногосеченияпризмыиуметьприменятьегоприрешениизадач;</w:t>
      </w:r>
    </w:p>
    <w:p w:rsidR="00323AB5" w:rsidRDefault="00DB4038" w:rsidP="00E26A64">
      <w:pPr>
        <w:pStyle w:val="a4"/>
        <w:numPr>
          <w:ilvl w:val="0"/>
          <w:numId w:val="125"/>
        </w:numPr>
        <w:tabs>
          <w:tab w:val="left" w:pos="1073"/>
        </w:tabs>
        <w:ind w:left="1072" w:hanging="274"/>
        <w:rPr>
          <w:i/>
          <w:sz w:val="24"/>
        </w:rPr>
      </w:pPr>
      <w:r>
        <w:rPr>
          <w:i/>
          <w:sz w:val="24"/>
        </w:rPr>
        <w:t>иметьпредставлениеодвойственностиправильныхмногогранников;</w:t>
      </w:r>
    </w:p>
    <w:p w:rsidR="00323AB5" w:rsidRDefault="00DB4038" w:rsidP="00E26A64">
      <w:pPr>
        <w:pStyle w:val="a4"/>
        <w:numPr>
          <w:ilvl w:val="0"/>
          <w:numId w:val="125"/>
        </w:numPr>
        <w:tabs>
          <w:tab w:val="left" w:pos="1042"/>
        </w:tabs>
        <w:ind w:right="246" w:firstLine="0"/>
        <w:rPr>
          <w:i/>
          <w:sz w:val="24"/>
        </w:rPr>
      </w:pPr>
      <w:r>
        <w:rPr>
          <w:i/>
          <w:sz w:val="24"/>
        </w:rPr>
        <w:t>владетьпонятиямицентральногопроектированияипараллельногопроектированияиприменятьихпри построении сечений многогранников методомпроекций;</w:t>
      </w:r>
    </w:p>
    <w:p w:rsidR="00323AB5" w:rsidRDefault="00DB4038" w:rsidP="00E26A64">
      <w:pPr>
        <w:pStyle w:val="a4"/>
        <w:numPr>
          <w:ilvl w:val="0"/>
          <w:numId w:val="125"/>
        </w:numPr>
        <w:tabs>
          <w:tab w:val="left" w:pos="1152"/>
        </w:tabs>
        <w:ind w:right="248" w:firstLine="0"/>
        <w:rPr>
          <w:i/>
          <w:sz w:val="24"/>
        </w:rPr>
      </w:pPr>
      <w:r>
        <w:rPr>
          <w:i/>
          <w:sz w:val="24"/>
        </w:rPr>
        <w:t>иметьпредставлениеоразвёрткемногогранникаикратчайшемпутинаповерхностимногогранника;</w:t>
      </w:r>
    </w:p>
    <w:p w:rsidR="00323AB5" w:rsidRDefault="00DB4038" w:rsidP="00E26A64">
      <w:pPr>
        <w:pStyle w:val="a4"/>
        <w:numPr>
          <w:ilvl w:val="0"/>
          <w:numId w:val="125"/>
        </w:numPr>
        <w:tabs>
          <w:tab w:val="left" w:pos="1073"/>
        </w:tabs>
        <w:ind w:left="1072" w:hanging="274"/>
        <w:rPr>
          <w:i/>
          <w:sz w:val="24"/>
        </w:rPr>
      </w:pPr>
      <w:r>
        <w:rPr>
          <w:i/>
          <w:sz w:val="24"/>
        </w:rPr>
        <w:t>иметьпредставлениеоконическихсечениях;</w:t>
      </w:r>
    </w:p>
    <w:p w:rsidR="00323AB5" w:rsidRDefault="00DB4038" w:rsidP="00E26A64">
      <w:pPr>
        <w:pStyle w:val="a4"/>
        <w:numPr>
          <w:ilvl w:val="0"/>
          <w:numId w:val="125"/>
        </w:numPr>
        <w:tabs>
          <w:tab w:val="left" w:pos="1100"/>
        </w:tabs>
        <w:ind w:right="241" w:firstLine="60"/>
        <w:rPr>
          <w:i/>
          <w:sz w:val="24"/>
        </w:rPr>
      </w:pPr>
      <w:r>
        <w:rPr>
          <w:i/>
          <w:sz w:val="24"/>
        </w:rPr>
        <w:t>иметьпредставлениеокасающихсясферахикомбинациителвращенияиуметьприменятьегоприрешении задач;</w:t>
      </w:r>
    </w:p>
    <w:p w:rsidR="00323AB5" w:rsidRDefault="00DB4038" w:rsidP="00E26A64">
      <w:pPr>
        <w:pStyle w:val="a4"/>
        <w:numPr>
          <w:ilvl w:val="0"/>
          <w:numId w:val="125"/>
        </w:numPr>
        <w:tabs>
          <w:tab w:val="left" w:pos="1073"/>
        </w:tabs>
        <w:ind w:left="1072" w:hanging="274"/>
        <w:rPr>
          <w:i/>
          <w:sz w:val="24"/>
        </w:rPr>
      </w:pPr>
      <w:r>
        <w:rPr>
          <w:i/>
          <w:sz w:val="24"/>
        </w:rPr>
        <w:t>применятьприрешениизадачформулурасстоянияотточкидоплоскости;</w:t>
      </w:r>
    </w:p>
    <w:p w:rsidR="00323AB5" w:rsidRDefault="00DB4038" w:rsidP="00E26A64">
      <w:pPr>
        <w:pStyle w:val="a4"/>
        <w:numPr>
          <w:ilvl w:val="0"/>
          <w:numId w:val="125"/>
        </w:numPr>
        <w:tabs>
          <w:tab w:val="left" w:pos="1124"/>
        </w:tabs>
        <w:ind w:right="249" w:firstLine="60"/>
        <w:rPr>
          <w:i/>
          <w:sz w:val="24"/>
        </w:rPr>
      </w:pPr>
      <w:r>
        <w:rPr>
          <w:i/>
          <w:sz w:val="24"/>
        </w:rPr>
        <w:t>владетьразнымиспособамизадания прямойуравнениямииуметьприменятьих прирешениизадач;</w:t>
      </w:r>
    </w:p>
    <w:p w:rsidR="00323AB5" w:rsidRDefault="00DB4038" w:rsidP="00E26A64">
      <w:pPr>
        <w:pStyle w:val="a4"/>
        <w:numPr>
          <w:ilvl w:val="0"/>
          <w:numId w:val="125"/>
        </w:numPr>
        <w:tabs>
          <w:tab w:val="left" w:pos="1073"/>
        </w:tabs>
        <w:spacing w:line="274" w:lineRule="exact"/>
        <w:ind w:left="1072" w:hanging="274"/>
        <w:rPr>
          <w:i/>
          <w:sz w:val="24"/>
        </w:rPr>
      </w:pPr>
      <w:r>
        <w:rPr>
          <w:i/>
          <w:sz w:val="24"/>
        </w:rPr>
        <w:t>применятьприрешениизадачидоказательстветеоремвекторныйметодиметодкоординат;</w:t>
      </w:r>
    </w:p>
    <w:p w:rsidR="00323AB5" w:rsidRDefault="00DB4038" w:rsidP="00E26A64">
      <w:pPr>
        <w:pStyle w:val="a4"/>
        <w:numPr>
          <w:ilvl w:val="0"/>
          <w:numId w:val="125"/>
        </w:numPr>
        <w:tabs>
          <w:tab w:val="left" w:pos="1140"/>
        </w:tabs>
        <w:ind w:left="1140" w:hanging="401"/>
        <w:rPr>
          <w:i/>
          <w:sz w:val="24"/>
        </w:rPr>
      </w:pPr>
      <w:r>
        <w:rPr>
          <w:i/>
          <w:sz w:val="24"/>
        </w:rPr>
        <w:t>иметьпредставление  об  аксиомах  объёма,  применять  формулы  объёмов  прямоугольного</w:t>
      </w:r>
    </w:p>
    <w:p w:rsidR="00323AB5" w:rsidRDefault="00323AB5">
      <w:pPr>
        <w:rPr>
          <w:sz w:val="24"/>
        </w:rPr>
        <w:sectPr w:rsidR="00323AB5">
          <w:pgSz w:w="11920" w:h="16850"/>
          <w:pgMar w:top="820" w:right="300" w:bottom="920" w:left="0" w:header="0" w:footer="606" w:gutter="0"/>
          <w:cols w:space="720"/>
        </w:sectPr>
      </w:pPr>
    </w:p>
    <w:p w:rsidR="00323AB5" w:rsidRDefault="00DB4038">
      <w:pPr>
        <w:spacing w:before="71"/>
        <w:ind w:left="739"/>
        <w:rPr>
          <w:i/>
          <w:sz w:val="24"/>
        </w:rPr>
      </w:pPr>
      <w:r>
        <w:rPr>
          <w:i/>
          <w:sz w:val="24"/>
        </w:rPr>
        <w:lastRenderedPageBreak/>
        <w:t>параллелепипеда,призмыипирамиды,тетраэдраприрешениизадач;</w:t>
      </w:r>
    </w:p>
    <w:p w:rsidR="00323AB5" w:rsidRDefault="00DB4038" w:rsidP="00E26A64">
      <w:pPr>
        <w:pStyle w:val="a4"/>
        <w:numPr>
          <w:ilvl w:val="0"/>
          <w:numId w:val="125"/>
        </w:numPr>
        <w:tabs>
          <w:tab w:val="left" w:pos="1013"/>
        </w:tabs>
        <w:ind w:left="1012" w:hanging="274"/>
        <w:rPr>
          <w:i/>
          <w:sz w:val="24"/>
        </w:rPr>
      </w:pPr>
      <w:r>
        <w:rPr>
          <w:i/>
          <w:sz w:val="24"/>
        </w:rPr>
        <w:t>применятьтеоремыоботношенияхобъёмовприрешениизадач;</w:t>
      </w:r>
    </w:p>
    <w:p w:rsidR="00323AB5" w:rsidRDefault="00DB4038" w:rsidP="00E26A64">
      <w:pPr>
        <w:pStyle w:val="a4"/>
        <w:numPr>
          <w:ilvl w:val="0"/>
          <w:numId w:val="125"/>
        </w:numPr>
        <w:tabs>
          <w:tab w:val="left" w:pos="1040"/>
        </w:tabs>
        <w:ind w:right="245" w:firstLine="0"/>
        <w:rPr>
          <w:i/>
          <w:sz w:val="24"/>
        </w:rPr>
      </w:pPr>
      <w:r>
        <w:rPr>
          <w:i/>
          <w:sz w:val="24"/>
        </w:rPr>
        <w:t>применятьинтегралдлявычисленияобъёмовиповерхностейтелвращения,вычисленияплощадисферическогопояса и объёмашаровогослоя;</w:t>
      </w:r>
    </w:p>
    <w:p w:rsidR="00323AB5" w:rsidRDefault="00DB4038" w:rsidP="00E26A64">
      <w:pPr>
        <w:pStyle w:val="a4"/>
        <w:numPr>
          <w:ilvl w:val="0"/>
          <w:numId w:val="125"/>
        </w:numPr>
        <w:tabs>
          <w:tab w:val="left" w:pos="1203"/>
        </w:tabs>
        <w:ind w:right="243" w:firstLine="60"/>
        <w:jc w:val="both"/>
        <w:rPr>
          <w:i/>
          <w:sz w:val="24"/>
        </w:rPr>
      </w:pPr>
      <w:r>
        <w:rPr>
          <w:i/>
          <w:sz w:val="24"/>
        </w:rPr>
        <w:t>иметьпредставлениеодвиженияхвпространстве:параллельномпереносе,симметрииотносительноплоскости,центральнойсимметрии,поворотеотносительнопрямой,винтовойсимметрии</w:t>
      </w:r>
    </w:p>
    <w:p w:rsidR="00323AB5" w:rsidRDefault="00DB4038" w:rsidP="00E26A64">
      <w:pPr>
        <w:pStyle w:val="a4"/>
        <w:numPr>
          <w:ilvl w:val="0"/>
          <w:numId w:val="125"/>
        </w:numPr>
        <w:tabs>
          <w:tab w:val="left" w:pos="1013"/>
        </w:tabs>
        <w:ind w:left="1012" w:hanging="274"/>
        <w:jc w:val="both"/>
        <w:rPr>
          <w:i/>
          <w:sz w:val="24"/>
        </w:rPr>
      </w:pPr>
      <w:r>
        <w:rPr>
          <w:i/>
          <w:sz w:val="24"/>
        </w:rPr>
        <w:t>иуметьприменятьегоприрешениизадач;</w:t>
      </w:r>
    </w:p>
    <w:p w:rsidR="00323AB5" w:rsidRDefault="00DB4038" w:rsidP="00E26A64">
      <w:pPr>
        <w:pStyle w:val="a4"/>
        <w:numPr>
          <w:ilvl w:val="0"/>
          <w:numId w:val="125"/>
        </w:numPr>
        <w:tabs>
          <w:tab w:val="left" w:pos="1073"/>
        </w:tabs>
        <w:ind w:left="1072" w:hanging="274"/>
        <w:jc w:val="both"/>
        <w:rPr>
          <w:i/>
          <w:sz w:val="24"/>
        </w:rPr>
      </w:pPr>
      <w:r>
        <w:rPr>
          <w:i/>
          <w:sz w:val="24"/>
        </w:rPr>
        <w:t>иметьпредставлениеоплощади ортогональнойпроекции;</w:t>
      </w:r>
    </w:p>
    <w:p w:rsidR="00323AB5" w:rsidRDefault="00DB4038" w:rsidP="00E26A64">
      <w:pPr>
        <w:pStyle w:val="a4"/>
        <w:numPr>
          <w:ilvl w:val="0"/>
          <w:numId w:val="125"/>
        </w:numPr>
        <w:tabs>
          <w:tab w:val="left" w:pos="1056"/>
        </w:tabs>
        <w:ind w:right="248" w:firstLine="0"/>
        <w:jc w:val="both"/>
        <w:rPr>
          <w:i/>
          <w:sz w:val="24"/>
        </w:rPr>
      </w:pPr>
      <w:r>
        <w:rPr>
          <w:i/>
          <w:sz w:val="24"/>
        </w:rPr>
        <w:t>иметь представление о трёхгранном и многогранном угле и применять свойства плоских угловмногогранногоугла прирешении задач;</w:t>
      </w:r>
    </w:p>
    <w:p w:rsidR="00323AB5" w:rsidRDefault="00DB4038" w:rsidP="00E26A64">
      <w:pPr>
        <w:pStyle w:val="a4"/>
        <w:numPr>
          <w:ilvl w:val="0"/>
          <w:numId w:val="125"/>
        </w:numPr>
        <w:tabs>
          <w:tab w:val="left" w:pos="1095"/>
        </w:tabs>
        <w:ind w:right="247" w:firstLine="60"/>
        <w:jc w:val="both"/>
        <w:rPr>
          <w:i/>
          <w:sz w:val="24"/>
        </w:rPr>
      </w:pPr>
      <w:r>
        <w:rPr>
          <w:i/>
          <w:sz w:val="24"/>
        </w:rPr>
        <w:t>иметь представление о преобразовании подобия, гомотетии и уметь применять их при решениизадач;уметьрешать задачи на плоскостиметодами стереометрии;</w:t>
      </w:r>
    </w:p>
    <w:p w:rsidR="00323AB5" w:rsidRDefault="00DB4038" w:rsidP="00E26A64">
      <w:pPr>
        <w:pStyle w:val="a4"/>
        <w:numPr>
          <w:ilvl w:val="0"/>
          <w:numId w:val="125"/>
        </w:numPr>
        <w:tabs>
          <w:tab w:val="left" w:pos="1013"/>
        </w:tabs>
        <w:spacing w:before="1"/>
        <w:ind w:left="1012" w:hanging="274"/>
        <w:jc w:val="both"/>
        <w:rPr>
          <w:sz w:val="24"/>
        </w:rPr>
      </w:pPr>
      <w:r>
        <w:rPr>
          <w:i/>
          <w:sz w:val="24"/>
        </w:rPr>
        <w:t>уметьприменятьформулыобъёмовприрешениизадач</w:t>
      </w:r>
      <w:r>
        <w:rPr>
          <w:sz w:val="24"/>
        </w:rPr>
        <w:t>.</w:t>
      </w:r>
    </w:p>
    <w:p w:rsidR="00323AB5" w:rsidRDefault="00DB4038">
      <w:pPr>
        <w:pStyle w:val="3"/>
        <w:spacing w:before="5" w:line="274" w:lineRule="exact"/>
        <w:jc w:val="both"/>
      </w:pPr>
      <w:r>
        <w:t>Вповседневнойжизнииприизучениидругихпредметов:</w:t>
      </w:r>
    </w:p>
    <w:p w:rsidR="00323AB5" w:rsidRDefault="00DB4038" w:rsidP="00E26A64">
      <w:pPr>
        <w:pStyle w:val="a4"/>
        <w:numPr>
          <w:ilvl w:val="0"/>
          <w:numId w:val="124"/>
        </w:numPr>
        <w:tabs>
          <w:tab w:val="left" w:pos="1064"/>
        </w:tabs>
        <w:ind w:right="245" w:firstLine="0"/>
        <w:jc w:val="both"/>
        <w:rPr>
          <w:sz w:val="24"/>
        </w:rPr>
      </w:pPr>
      <w:r>
        <w:rPr>
          <w:sz w:val="24"/>
        </w:rPr>
        <w:t>составлять с использованием свойств геометрических фигур математические модели для решениязадач практического 12 характера и задач из смежных дисциплин, исследовать полученные модели иинтерпретировать результат.</w:t>
      </w:r>
    </w:p>
    <w:p w:rsidR="00323AB5" w:rsidRDefault="00DB4038">
      <w:pPr>
        <w:spacing w:before="2" w:line="274" w:lineRule="exact"/>
        <w:ind w:left="739"/>
        <w:rPr>
          <w:b/>
          <w:sz w:val="24"/>
        </w:rPr>
      </w:pPr>
      <w:r>
        <w:rPr>
          <w:b/>
          <w:sz w:val="24"/>
          <w:u w:val="thick"/>
        </w:rPr>
        <w:t>Векторыикоординатывпространстве</w:t>
      </w:r>
    </w:p>
    <w:p w:rsidR="00323AB5" w:rsidRDefault="00DB4038" w:rsidP="00E26A64">
      <w:pPr>
        <w:pStyle w:val="a4"/>
        <w:numPr>
          <w:ilvl w:val="0"/>
          <w:numId w:val="124"/>
        </w:numPr>
        <w:tabs>
          <w:tab w:val="left" w:pos="1040"/>
        </w:tabs>
        <w:spacing w:line="274" w:lineRule="exact"/>
        <w:ind w:left="1039" w:hanging="301"/>
        <w:rPr>
          <w:sz w:val="24"/>
        </w:rPr>
      </w:pPr>
      <w:r>
        <w:rPr>
          <w:sz w:val="24"/>
        </w:rPr>
        <w:t>Владетьпонятиямивекторовиих координат;</w:t>
      </w:r>
    </w:p>
    <w:p w:rsidR="00323AB5" w:rsidRDefault="00DB4038" w:rsidP="00E26A64">
      <w:pPr>
        <w:pStyle w:val="a4"/>
        <w:numPr>
          <w:ilvl w:val="0"/>
          <w:numId w:val="124"/>
        </w:numPr>
        <w:tabs>
          <w:tab w:val="left" w:pos="1042"/>
        </w:tabs>
        <w:ind w:left="1041" w:hanging="303"/>
        <w:rPr>
          <w:sz w:val="24"/>
        </w:rPr>
      </w:pPr>
      <w:r>
        <w:rPr>
          <w:sz w:val="24"/>
        </w:rPr>
        <w:t>уметьвыполнятьоперациинадвекторами;</w:t>
      </w:r>
    </w:p>
    <w:p w:rsidR="00323AB5" w:rsidRDefault="00DB4038" w:rsidP="00E26A64">
      <w:pPr>
        <w:pStyle w:val="a4"/>
        <w:numPr>
          <w:ilvl w:val="0"/>
          <w:numId w:val="124"/>
        </w:numPr>
        <w:tabs>
          <w:tab w:val="left" w:pos="1100"/>
        </w:tabs>
        <w:ind w:left="1099" w:hanging="301"/>
        <w:rPr>
          <w:sz w:val="24"/>
        </w:rPr>
      </w:pPr>
      <w:r>
        <w:rPr>
          <w:sz w:val="24"/>
        </w:rPr>
        <w:t>использоватьскалярноепроизведениевекторовприрешениизадач;</w:t>
      </w:r>
    </w:p>
    <w:p w:rsidR="00323AB5" w:rsidRDefault="00DB4038" w:rsidP="00E26A64">
      <w:pPr>
        <w:pStyle w:val="a4"/>
        <w:numPr>
          <w:ilvl w:val="0"/>
          <w:numId w:val="124"/>
        </w:numPr>
        <w:tabs>
          <w:tab w:val="left" w:pos="1121"/>
        </w:tabs>
        <w:spacing w:before="1"/>
        <w:ind w:right="247" w:firstLine="0"/>
        <w:rPr>
          <w:sz w:val="24"/>
        </w:rPr>
      </w:pPr>
      <w:r>
        <w:rPr>
          <w:sz w:val="24"/>
        </w:rPr>
        <w:t>применятьуравнениеплоскости,формулурасстояниямеждуточками,уравнениесферыприрешениизадач;</w:t>
      </w:r>
    </w:p>
    <w:p w:rsidR="00323AB5" w:rsidRDefault="00DB4038" w:rsidP="00E26A64">
      <w:pPr>
        <w:pStyle w:val="a4"/>
        <w:numPr>
          <w:ilvl w:val="0"/>
          <w:numId w:val="124"/>
        </w:numPr>
        <w:tabs>
          <w:tab w:val="left" w:pos="1100"/>
        </w:tabs>
        <w:ind w:left="1099" w:hanging="301"/>
        <w:rPr>
          <w:sz w:val="24"/>
        </w:rPr>
      </w:pPr>
      <w:r>
        <w:rPr>
          <w:sz w:val="24"/>
        </w:rPr>
        <w:t>применятьвекторыиметодкоординатвпространствеприре-шениизадач;</w:t>
      </w:r>
    </w:p>
    <w:p w:rsidR="00323AB5" w:rsidRDefault="00DB4038" w:rsidP="00E26A64">
      <w:pPr>
        <w:pStyle w:val="a4"/>
        <w:numPr>
          <w:ilvl w:val="0"/>
          <w:numId w:val="124"/>
        </w:numPr>
        <w:tabs>
          <w:tab w:val="left" w:pos="1040"/>
        </w:tabs>
        <w:ind w:left="1039" w:hanging="301"/>
        <w:rPr>
          <w:i/>
          <w:sz w:val="24"/>
        </w:rPr>
      </w:pPr>
      <w:r>
        <w:rPr>
          <w:i/>
          <w:sz w:val="24"/>
        </w:rPr>
        <w:t>находитьобъёмпараллелепипедаитетраэдра,заданныхкоординатамисвоихвершин;</w:t>
      </w:r>
    </w:p>
    <w:p w:rsidR="00323AB5" w:rsidRDefault="00DB4038" w:rsidP="00E26A64">
      <w:pPr>
        <w:pStyle w:val="a4"/>
        <w:numPr>
          <w:ilvl w:val="0"/>
          <w:numId w:val="123"/>
        </w:numPr>
        <w:tabs>
          <w:tab w:val="left" w:pos="1013"/>
        </w:tabs>
        <w:rPr>
          <w:i/>
          <w:sz w:val="24"/>
        </w:rPr>
      </w:pPr>
      <w:r>
        <w:rPr>
          <w:i/>
          <w:sz w:val="24"/>
        </w:rPr>
        <w:t>задаватьпрямуювпространстве;</w:t>
      </w:r>
    </w:p>
    <w:p w:rsidR="00323AB5" w:rsidRDefault="00DB4038" w:rsidP="00E26A64">
      <w:pPr>
        <w:pStyle w:val="a4"/>
        <w:numPr>
          <w:ilvl w:val="0"/>
          <w:numId w:val="123"/>
        </w:numPr>
        <w:tabs>
          <w:tab w:val="left" w:pos="1073"/>
        </w:tabs>
        <w:ind w:left="1072"/>
        <w:rPr>
          <w:i/>
          <w:sz w:val="24"/>
        </w:rPr>
      </w:pPr>
      <w:r>
        <w:rPr>
          <w:i/>
          <w:sz w:val="24"/>
        </w:rPr>
        <w:t>находитьрасстояниеотточкидоплоскостивсистемекоординат;</w:t>
      </w:r>
    </w:p>
    <w:p w:rsidR="00323AB5" w:rsidRDefault="00DB4038" w:rsidP="00E26A64">
      <w:pPr>
        <w:pStyle w:val="a4"/>
        <w:numPr>
          <w:ilvl w:val="0"/>
          <w:numId w:val="123"/>
        </w:numPr>
        <w:tabs>
          <w:tab w:val="left" w:pos="1013"/>
        </w:tabs>
        <w:rPr>
          <w:sz w:val="24"/>
        </w:rPr>
      </w:pPr>
      <w:r>
        <w:rPr>
          <w:i/>
          <w:sz w:val="24"/>
        </w:rPr>
        <w:t>находитьрасстояниемеждускрещивающимисяпрямыми,заданнымивсистемекоординат</w:t>
      </w:r>
      <w:r>
        <w:rPr>
          <w:sz w:val="24"/>
        </w:rPr>
        <w:t>.</w:t>
      </w:r>
    </w:p>
    <w:p w:rsidR="00323AB5" w:rsidRDefault="00DB4038">
      <w:pPr>
        <w:spacing w:before="5" w:line="274" w:lineRule="exact"/>
        <w:ind w:left="739"/>
        <w:rPr>
          <w:b/>
          <w:sz w:val="24"/>
        </w:rPr>
      </w:pPr>
      <w:r>
        <w:rPr>
          <w:b/>
          <w:sz w:val="24"/>
          <w:u w:val="thick"/>
        </w:rPr>
        <w:t>Историяиметодыматематики</w:t>
      </w:r>
    </w:p>
    <w:p w:rsidR="00323AB5" w:rsidRDefault="00DB4038" w:rsidP="00E26A64">
      <w:pPr>
        <w:pStyle w:val="a4"/>
        <w:numPr>
          <w:ilvl w:val="0"/>
          <w:numId w:val="122"/>
        </w:numPr>
        <w:tabs>
          <w:tab w:val="left" w:pos="1040"/>
        </w:tabs>
        <w:spacing w:line="274" w:lineRule="exact"/>
        <w:ind w:left="1039" w:hanging="301"/>
        <w:rPr>
          <w:sz w:val="24"/>
        </w:rPr>
      </w:pPr>
      <w:r>
        <w:rPr>
          <w:sz w:val="24"/>
        </w:rPr>
        <w:t>Иметьпредставлениеовкладевыдающихсяматематиковвразвитиенауки;</w:t>
      </w:r>
    </w:p>
    <w:p w:rsidR="00323AB5" w:rsidRDefault="00DB4038" w:rsidP="00E26A64">
      <w:pPr>
        <w:pStyle w:val="a4"/>
        <w:numPr>
          <w:ilvl w:val="0"/>
          <w:numId w:val="122"/>
        </w:numPr>
        <w:tabs>
          <w:tab w:val="left" w:pos="1040"/>
        </w:tabs>
        <w:ind w:left="1039" w:hanging="301"/>
        <w:rPr>
          <w:sz w:val="24"/>
        </w:rPr>
      </w:pPr>
      <w:r>
        <w:rPr>
          <w:sz w:val="24"/>
        </w:rPr>
        <w:t>пониматьрольматематикивразвитииРоссии;</w:t>
      </w:r>
    </w:p>
    <w:p w:rsidR="00323AB5" w:rsidRDefault="00DB4038" w:rsidP="00E26A64">
      <w:pPr>
        <w:pStyle w:val="a4"/>
        <w:numPr>
          <w:ilvl w:val="0"/>
          <w:numId w:val="122"/>
        </w:numPr>
        <w:tabs>
          <w:tab w:val="left" w:pos="1230"/>
        </w:tabs>
        <w:ind w:right="239" w:firstLine="60"/>
        <w:rPr>
          <w:sz w:val="24"/>
        </w:rPr>
      </w:pPr>
      <w:r>
        <w:rPr>
          <w:sz w:val="24"/>
        </w:rPr>
        <w:t>использоватьосновныеметодыдоказательства,проводитьдо-казательствоивыполнятьопровержение;</w:t>
      </w:r>
    </w:p>
    <w:p w:rsidR="00323AB5" w:rsidRDefault="00DB4038" w:rsidP="00E26A64">
      <w:pPr>
        <w:pStyle w:val="a4"/>
        <w:numPr>
          <w:ilvl w:val="0"/>
          <w:numId w:val="122"/>
        </w:numPr>
        <w:tabs>
          <w:tab w:val="left" w:pos="1040"/>
        </w:tabs>
        <w:ind w:left="1039" w:hanging="301"/>
        <w:rPr>
          <w:sz w:val="24"/>
        </w:rPr>
      </w:pPr>
      <w:r>
        <w:rPr>
          <w:sz w:val="24"/>
        </w:rPr>
        <w:t>применятьосновныеметодырешенияматематическихзадач;</w:t>
      </w:r>
    </w:p>
    <w:p w:rsidR="00323AB5" w:rsidRDefault="00DB4038" w:rsidP="00E26A64">
      <w:pPr>
        <w:pStyle w:val="a4"/>
        <w:numPr>
          <w:ilvl w:val="0"/>
          <w:numId w:val="122"/>
        </w:numPr>
        <w:tabs>
          <w:tab w:val="left" w:pos="1138"/>
        </w:tabs>
        <w:ind w:right="249" w:firstLine="60"/>
        <w:rPr>
          <w:sz w:val="24"/>
        </w:rPr>
      </w:pPr>
      <w:r>
        <w:rPr>
          <w:sz w:val="24"/>
        </w:rPr>
        <w:t>наосновематематическихзакономерностейвприродехарактеризоватькрасотуисовершенствоокружающегомираи произведений искусства;</w:t>
      </w:r>
    </w:p>
    <w:p w:rsidR="00323AB5" w:rsidRDefault="00DB4038" w:rsidP="00E26A64">
      <w:pPr>
        <w:pStyle w:val="a4"/>
        <w:numPr>
          <w:ilvl w:val="0"/>
          <w:numId w:val="122"/>
        </w:numPr>
        <w:tabs>
          <w:tab w:val="left" w:pos="1104"/>
        </w:tabs>
        <w:ind w:right="239" w:firstLine="0"/>
        <w:rPr>
          <w:sz w:val="24"/>
        </w:rPr>
      </w:pPr>
      <w:r>
        <w:rPr>
          <w:sz w:val="24"/>
        </w:rPr>
        <w:t>применятьпростейшиепрограммныесредстваиэлектронно-коммуникационныесистемыприрешенииматематическихзадач;</w:t>
      </w:r>
    </w:p>
    <w:p w:rsidR="00323AB5" w:rsidRDefault="00DB4038" w:rsidP="00E26A64">
      <w:pPr>
        <w:pStyle w:val="a4"/>
        <w:numPr>
          <w:ilvl w:val="0"/>
          <w:numId w:val="122"/>
        </w:numPr>
        <w:tabs>
          <w:tab w:val="left" w:pos="1214"/>
          <w:tab w:val="left" w:pos="1215"/>
          <w:tab w:val="left" w:pos="2795"/>
          <w:tab w:val="left" w:pos="4440"/>
          <w:tab w:val="left" w:pos="6057"/>
          <w:tab w:val="left" w:pos="6421"/>
          <w:tab w:val="left" w:pos="8038"/>
          <w:tab w:val="left" w:pos="9534"/>
          <w:tab w:val="left" w:pos="11011"/>
        </w:tabs>
        <w:spacing w:before="1"/>
        <w:ind w:right="244" w:firstLine="0"/>
        <w:rPr>
          <w:sz w:val="24"/>
        </w:rPr>
      </w:pPr>
      <w:r>
        <w:rPr>
          <w:sz w:val="24"/>
        </w:rPr>
        <w:t>пользоваться</w:t>
      </w:r>
      <w:r>
        <w:rPr>
          <w:sz w:val="24"/>
        </w:rPr>
        <w:tab/>
        <w:t>прикладными</w:t>
      </w:r>
      <w:r>
        <w:rPr>
          <w:sz w:val="24"/>
        </w:rPr>
        <w:tab/>
        <w:t>программами</w:t>
      </w:r>
      <w:r>
        <w:rPr>
          <w:sz w:val="24"/>
        </w:rPr>
        <w:tab/>
        <w:t>и</w:t>
      </w:r>
      <w:r>
        <w:rPr>
          <w:sz w:val="24"/>
        </w:rPr>
        <w:tab/>
        <w:t>программами</w:t>
      </w:r>
      <w:r>
        <w:rPr>
          <w:sz w:val="24"/>
        </w:rPr>
        <w:tab/>
        <w:t>символьных</w:t>
      </w:r>
      <w:r>
        <w:rPr>
          <w:sz w:val="24"/>
        </w:rPr>
        <w:tab/>
        <w:t>вычислений</w:t>
      </w:r>
      <w:r>
        <w:rPr>
          <w:sz w:val="24"/>
        </w:rPr>
        <w:tab/>
        <w:t>дляисследованияматематическихоб ектов;</w:t>
      </w:r>
    </w:p>
    <w:p w:rsidR="00323AB5" w:rsidRDefault="00DB4038" w:rsidP="00E26A64">
      <w:pPr>
        <w:pStyle w:val="a4"/>
        <w:numPr>
          <w:ilvl w:val="0"/>
          <w:numId w:val="122"/>
        </w:numPr>
        <w:tabs>
          <w:tab w:val="left" w:pos="1185"/>
          <w:tab w:val="left" w:pos="1187"/>
          <w:tab w:val="left" w:pos="2524"/>
          <w:tab w:val="left" w:pos="4516"/>
          <w:tab w:val="left" w:pos="5405"/>
          <w:tab w:val="left" w:pos="5726"/>
          <w:tab w:val="left" w:pos="7350"/>
          <w:tab w:val="left" w:pos="9029"/>
          <w:tab w:val="left" w:pos="9751"/>
        </w:tabs>
        <w:ind w:right="242" w:firstLine="0"/>
        <w:rPr>
          <w:i/>
          <w:sz w:val="24"/>
        </w:rPr>
      </w:pPr>
      <w:r>
        <w:rPr>
          <w:i/>
          <w:sz w:val="24"/>
        </w:rPr>
        <w:t>применять</w:t>
      </w:r>
      <w:r>
        <w:rPr>
          <w:i/>
          <w:sz w:val="24"/>
        </w:rPr>
        <w:tab/>
        <w:t>математические</w:t>
      </w:r>
      <w:r>
        <w:rPr>
          <w:i/>
          <w:sz w:val="24"/>
        </w:rPr>
        <w:tab/>
        <w:t>знания</w:t>
      </w:r>
      <w:r>
        <w:rPr>
          <w:i/>
          <w:sz w:val="24"/>
        </w:rPr>
        <w:tab/>
        <w:t>к</w:t>
      </w:r>
      <w:r>
        <w:rPr>
          <w:i/>
          <w:sz w:val="24"/>
        </w:rPr>
        <w:tab/>
        <w:t>исследованию</w:t>
      </w:r>
      <w:r>
        <w:rPr>
          <w:i/>
          <w:sz w:val="24"/>
        </w:rPr>
        <w:tab/>
        <w:t>окружающего</w:t>
      </w:r>
      <w:r>
        <w:rPr>
          <w:i/>
          <w:sz w:val="24"/>
        </w:rPr>
        <w:tab/>
        <w:t>мира</w:t>
      </w:r>
      <w:r>
        <w:rPr>
          <w:i/>
          <w:sz w:val="24"/>
        </w:rPr>
        <w:tab/>
        <w:t>(моделированиефизическихпроцессов,задачи экономики).</w:t>
      </w:r>
    </w:p>
    <w:p w:rsidR="00323AB5" w:rsidRDefault="00323AB5">
      <w:pPr>
        <w:pStyle w:val="a3"/>
        <w:spacing w:before="10"/>
        <w:rPr>
          <w:i/>
          <w:sz w:val="20"/>
        </w:rPr>
      </w:pPr>
    </w:p>
    <w:p w:rsidR="00323AB5" w:rsidRDefault="00DB4038">
      <w:pPr>
        <w:pStyle w:val="a3"/>
        <w:ind w:left="3451" w:right="2956"/>
        <w:jc w:val="center"/>
      </w:pPr>
      <w:r>
        <w:t>СОДЕРЖАНИЕКУРСА</w:t>
      </w:r>
    </w:p>
    <w:p w:rsidR="00323AB5" w:rsidRDefault="00323AB5">
      <w:pPr>
        <w:pStyle w:val="a3"/>
        <w:spacing w:before="3"/>
        <w:rPr>
          <w:sz w:val="21"/>
        </w:rPr>
      </w:pPr>
    </w:p>
    <w:p w:rsidR="00323AB5" w:rsidRDefault="00DB4038">
      <w:pPr>
        <w:pStyle w:val="3"/>
        <w:ind w:left="3451" w:right="2956"/>
        <w:jc w:val="center"/>
      </w:pPr>
      <w:r>
        <w:t>Углублённыйуровень</w:t>
      </w:r>
    </w:p>
    <w:p w:rsidR="00323AB5" w:rsidRDefault="00323AB5">
      <w:pPr>
        <w:pStyle w:val="a3"/>
        <w:spacing w:before="1"/>
        <w:rPr>
          <w:b/>
          <w:sz w:val="13"/>
        </w:rPr>
      </w:pPr>
    </w:p>
    <w:p w:rsidR="00323AB5" w:rsidRDefault="00DB4038">
      <w:pPr>
        <w:spacing w:before="90"/>
        <w:ind w:left="739"/>
        <w:rPr>
          <w:b/>
          <w:sz w:val="24"/>
        </w:rPr>
      </w:pPr>
      <w:r>
        <w:rPr>
          <w:b/>
          <w:sz w:val="24"/>
          <w:u w:val="thick"/>
        </w:rPr>
        <w:t>Геометрия</w:t>
      </w:r>
    </w:p>
    <w:p w:rsidR="00323AB5" w:rsidRDefault="00323AB5">
      <w:pPr>
        <w:pStyle w:val="a3"/>
        <w:spacing w:before="5"/>
        <w:rPr>
          <w:b/>
          <w:sz w:val="20"/>
        </w:rPr>
      </w:pPr>
    </w:p>
    <w:p w:rsidR="00323AB5" w:rsidRDefault="00DB4038">
      <w:pPr>
        <w:pStyle w:val="a3"/>
        <w:ind w:left="739" w:right="235"/>
        <w:jc w:val="both"/>
      </w:pPr>
      <w:r>
        <w:t xml:space="preserve">Основные понятия геометрии в пространстве. Аксиомы стереометрии и следствия из них. </w:t>
      </w:r>
      <w:r>
        <w:rPr>
          <w:i/>
        </w:rPr>
        <w:t>Понятие обаксиоматическомметоде</w:t>
      </w:r>
      <w:r>
        <w:t>.Построениесечениймногогранниковметодомследов.Центральноепроектирование.</w:t>
      </w:r>
    </w:p>
    <w:p w:rsidR="00323AB5" w:rsidRDefault="00323AB5">
      <w:pPr>
        <w:pStyle w:val="a3"/>
        <w:spacing w:before="10"/>
        <w:rPr>
          <w:sz w:val="20"/>
        </w:rPr>
      </w:pPr>
    </w:p>
    <w:p w:rsidR="00323AB5" w:rsidRDefault="00DB4038">
      <w:pPr>
        <w:ind w:left="979"/>
        <w:rPr>
          <w:sz w:val="24"/>
        </w:rPr>
      </w:pPr>
      <w:r>
        <w:rPr>
          <w:sz w:val="24"/>
        </w:rPr>
        <w:t>Построениесечениймногогранниковметодомпроекций.</w:t>
      </w:r>
      <w:r>
        <w:rPr>
          <w:i/>
          <w:sz w:val="24"/>
        </w:rPr>
        <w:t>ТеоремаМенелаядлятетраэдра</w:t>
      </w:r>
      <w:r>
        <w:rPr>
          <w:sz w:val="24"/>
        </w:rPr>
        <w:t>.</w:t>
      </w:r>
    </w:p>
    <w:p w:rsidR="00323AB5" w:rsidRDefault="00323AB5">
      <w:pPr>
        <w:rPr>
          <w:sz w:val="24"/>
        </w:rPr>
        <w:sectPr w:rsidR="00323AB5">
          <w:pgSz w:w="11920" w:h="16850"/>
          <w:pgMar w:top="820" w:right="300" w:bottom="860" w:left="0" w:header="0" w:footer="606" w:gutter="0"/>
          <w:cols w:space="720"/>
        </w:sectPr>
      </w:pPr>
    </w:p>
    <w:p w:rsidR="00323AB5" w:rsidRDefault="00DB4038">
      <w:pPr>
        <w:spacing w:before="71"/>
        <w:ind w:left="739" w:right="238"/>
        <w:jc w:val="both"/>
        <w:rPr>
          <w:i/>
          <w:sz w:val="24"/>
        </w:rPr>
      </w:pPr>
      <w:r>
        <w:rPr>
          <w:sz w:val="24"/>
        </w:rPr>
        <w:lastRenderedPageBreak/>
        <w:t>Скрещивающиеся прямые в пространстве. Угол между ними. Теоремы о параллельности прямых иплоскостейвпространстве.Параллельноепроектированиеиизображениефигур.</w:t>
      </w:r>
      <w:r>
        <w:rPr>
          <w:i/>
          <w:sz w:val="24"/>
        </w:rPr>
        <w:t>Геометрическиеместаточек впространстве.</w:t>
      </w:r>
    </w:p>
    <w:p w:rsidR="00323AB5" w:rsidRDefault="00323AB5">
      <w:pPr>
        <w:pStyle w:val="a3"/>
        <w:spacing w:before="10"/>
        <w:rPr>
          <w:i/>
          <w:sz w:val="20"/>
        </w:rPr>
      </w:pPr>
    </w:p>
    <w:p w:rsidR="00323AB5" w:rsidRDefault="00DB4038">
      <w:pPr>
        <w:ind w:left="739" w:right="243"/>
        <w:jc w:val="both"/>
        <w:rPr>
          <w:i/>
          <w:sz w:val="24"/>
        </w:rPr>
      </w:pPr>
      <w:r>
        <w:rPr>
          <w:sz w:val="24"/>
        </w:rPr>
        <w:t>Перпендикулярность прямой и плоскости. Ортогональное проектирование. Наклонные и проекции.Теорема о трёх перпендикулярах. Расстояния между фигурами в пространстве. Общий перпендикулярдвухскрещивающихсяпрямых.</w:t>
      </w:r>
      <w:r>
        <w:rPr>
          <w:i/>
          <w:sz w:val="24"/>
        </w:rPr>
        <w:t>Методынахождениярасстояниймеждускрещивающимисяпрямыми.</w:t>
      </w:r>
    </w:p>
    <w:p w:rsidR="00323AB5" w:rsidRDefault="00323AB5">
      <w:pPr>
        <w:pStyle w:val="a3"/>
        <w:spacing w:before="10"/>
        <w:rPr>
          <w:i/>
          <w:sz w:val="20"/>
        </w:rPr>
      </w:pPr>
    </w:p>
    <w:p w:rsidR="00323AB5" w:rsidRDefault="00DB4038">
      <w:pPr>
        <w:ind w:left="739" w:right="240"/>
        <w:jc w:val="both"/>
        <w:rPr>
          <w:i/>
          <w:sz w:val="24"/>
        </w:rPr>
      </w:pPr>
      <w:r>
        <w:rPr>
          <w:sz w:val="24"/>
        </w:rPr>
        <w:t xml:space="preserve">Углы в пространстве. Перпендикулярные плоскости. </w:t>
      </w:r>
      <w:r>
        <w:rPr>
          <w:i/>
          <w:sz w:val="24"/>
        </w:rPr>
        <w:t>Трёхгранный и многогранный углы. Свойстваплоских углов многогранного угла. Свойства плоских и двугранных углов трёхгранного угла. Теоремыкосинусови синусовдлятрёхгранного угла.</w:t>
      </w:r>
    </w:p>
    <w:p w:rsidR="00323AB5" w:rsidRDefault="00323AB5">
      <w:pPr>
        <w:pStyle w:val="a3"/>
        <w:spacing w:before="10"/>
        <w:rPr>
          <w:i/>
          <w:sz w:val="20"/>
        </w:rPr>
      </w:pPr>
    </w:p>
    <w:p w:rsidR="00323AB5" w:rsidRDefault="00DB4038">
      <w:pPr>
        <w:spacing w:before="1"/>
        <w:ind w:left="739" w:right="243"/>
        <w:jc w:val="both"/>
        <w:rPr>
          <w:i/>
          <w:sz w:val="24"/>
        </w:rPr>
      </w:pPr>
      <w:r>
        <w:rPr>
          <w:sz w:val="24"/>
        </w:rPr>
        <w:t xml:space="preserve">Виды многогранников. Правильные многогранники. </w:t>
      </w:r>
      <w:r>
        <w:rPr>
          <w:i/>
          <w:sz w:val="24"/>
        </w:rPr>
        <w:t>Развёртки многогранника. Кратчайшие пути наповерхностимногогранника.ТеоремаЭйлера. Двойственностьправильныхмногогранников.</w:t>
      </w:r>
    </w:p>
    <w:p w:rsidR="00323AB5" w:rsidRDefault="00323AB5">
      <w:pPr>
        <w:pStyle w:val="a3"/>
        <w:spacing w:before="10"/>
        <w:rPr>
          <w:i/>
          <w:sz w:val="20"/>
        </w:rPr>
      </w:pPr>
    </w:p>
    <w:p w:rsidR="00323AB5" w:rsidRDefault="00DB4038">
      <w:pPr>
        <w:ind w:left="739" w:right="241"/>
        <w:jc w:val="both"/>
        <w:rPr>
          <w:i/>
          <w:sz w:val="24"/>
        </w:rPr>
      </w:pPr>
      <w:r>
        <w:rPr>
          <w:sz w:val="24"/>
        </w:rPr>
        <w:t>Призма.Параллелепипед.Свойствапараллелепипеда.Прямоугольныйпараллелепипед.Наклонныепризмы.</w:t>
      </w:r>
      <w:r>
        <w:rPr>
          <w:i/>
          <w:sz w:val="24"/>
        </w:rPr>
        <w:t>Площадь ортогональнойпроекции. Перпендикулярноесечение призмы.</w:t>
      </w:r>
    </w:p>
    <w:p w:rsidR="00323AB5" w:rsidRDefault="00323AB5">
      <w:pPr>
        <w:pStyle w:val="a3"/>
        <w:spacing w:before="10"/>
        <w:rPr>
          <w:i/>
          <w:sz w:val="20"/>
        </w:rPr>
      </w:pPr>
    </w:p>
    <w:p w:rsidR="00323AB5" w:rsidRDefault="00DB4038">
      <w:pPr>
        <w:ind w:left="739" w:right="241" w:firstLine="60"/>
        <w:jc w:val="both"/>
        <w:rPr>
          <w:i/>
          <w:sz w:val="24"/>
        </w:rPr>
      </w:pPr>
      <w:r>
        <w:rPr>
          <w:sz w:val="24"/>
        </w:rPr>
        <w:t>Пирамида.Видыпирамид.Элементыправильнойпирамиды.Пирамидысравнонаклонённымирёбрамиигранями,ихосновныесвойства.</w:t>
      </w:r>
      <w:r>
        <w:rPr>
          <w:i/>
          <w:sz w:val="24"/>
        </w:rPr>
        <w:t>Видытетраэдров.Ортоцентрическийтетраэдр,каркасныйтетраэдр, равногранныйтетраэдр.Прямоугольный тетраэдр.Медианыи бимедианытетраэдра.Достраиваниететраэдра допараллелепипеда.</w:t>
      </w:r>
    </w:p>
    <w:p w:rsidR="00323AB5" w:rsidRDefault="00DB4038">
      <w:pPr>
        <w:pStyle w:val="a3"/>
        <w:ind w:left="739" w:right="242"/>
        <w:jc w:val="both"/>
      </w:pPr>
      <w:r>
        <w:t>Тела вращения: цилиндр, конус, шар и сфера. Сечения цилиндра, конуса и шара. Шаровой сегмент,шаровойслой, шаровойсектор (конус).Усечённая пирамидаиусечённыйконус.</w:t>
      </w:r>
    </w:p>
    <w:p w:rsidR="00323AB5" w:rsidRDefault="00323AB5">
      <w:pPr>
        <w:pStyle w:val="a3"/>
      </w:pPr>
    </w:p>
    <w:p w:rsidR="00323AB5" w:rsidRDefault="00DB4038">
      <w:pPr>
        <w:ind w:left="739" w:right="238"/>
        <w:jc w:val="both"/>
        <w:rPr>
          <w:sz w:val="24"/>
        </w:rPr>
      </w:pPr>
      <w:r>
        <w:rPr>
          <w:sz w:val="24"/>
        </w:rPr>
        <w:t xml:space="preserve">Касательные прямые и плоскости. Вписанные и описанные сферы. </w:t>
      </w:r>
      <w:r>
        <w:rPr>
          <w:i/>
          <w:sz w:val="24"/>
        </w:rPr>
        <w:t>Касающиеся сферы. Комбинациителвращения. Элементысферической геометрии.Конические сечения</w:t>
      </w:r>
      <w:r>
        <w:rPr>
          <w:sz w:val="24"/>
        </w:rPr>
        <w:t>.</w:t>
      </w:r>
    </w:p>
    <w:p w:rsidR="00323AB5" w:rsidRDefault="00323AB5">
      <w:pPr>
        <w:pStyle w:val="a3"/>
        <w:spacing w:before="1"/>
      </w:pPr>
    </w:p>
    <w:p w:rsidR="00323AB5" w:rsidRDefault="00DB4038">
      <w:pPr>
        <w:ind w:left="739" w:right="238"/>
        <w:jc w:val="both"/>
        <w:rPr>
          <w:i/>
          <w:sz w:val="24"/>
        </w:rPr>
      </w:pPr>
      <w:r>
        <w:rPr>
          <w:sz w:val="24"/>
        </w:rPr>
        <w:t>Площадиповерхностеймногогранников.</w:t>
      </w:r>
      <w:r>
        <w:rPr>
          <w:i/>
          <w:sz w:val="24"/>
        </w:rPr>
        <w:t>Развёрткацилиндраиконуса.</w:t>
      </w:r>
      <w:r>
        <w:rPr>
          <w:sz w:val="24"/>
        </w:rPr>
        <w:t>Площадьповерхностицилиндраиконуса.Площадь сферы.</w:t>
      </w:r>
      <w:r>
        <w:rPr>
          <w:i/>
          <w:sz w:val="24"/>
        </w:rPr>
        <w:t>Площадьсферическогопояса.Объёмшаровогослоя.</w:t>
      </w:r>
    </w:p>
    <w:p w:rsidR="00323AB5" w:rsidRDefault="00323AB5">
      <w:pPr>
        <w:pStyle w:val="a3"/>
        <w:rPr>
          <w:i/>
        </w:rPr>
      </w:pPr>
    </w:p>
    <w:p w:rsidR="00323AB5" w:rsidRDefault="00DB4038">
      <w:pPr>
        <w:ind w:left="739" w:right="237"/>
        <w:jc w:val="both"/>
        <w:rPr>
          <w:i/>
          <w:sz w:val="24"/>
        </w:rPr>
      </w:pPr>
      <w:r>
        <w:rPr>
          <w:sz w:val="24"/>
        </w:rPr>
        <w:t xml:space="preserve">Понятие объёма. Объёмы многогранников. </w:t>
      </w:r>
      <w:r>
        <w:rPr>
          <w:i/>
          <w:sz w:val="24"/>
        </w:rPr>
        <w:t>Объёмы тел вращения. Аксиомы объёма. Вывод формулобъёмовпрямоугольногопараллелепипеда,призмыипирамиды.Формулыдлянахожденияобъёматетраэдра.Теоремыоботношенияхобъёмов.Приложенияинтегралаквычислениюобъёмовиповерхностейтел вращения.</w:t>
      </w:r>
    </w:p>
    <w:p w:rsidR="00323AB5" w:rsidRDefault="00323AB5">
      <w:pPr>
        <w:pStyle w:val="a3"/>
        <w:rPr>
          <w:i/>
        </w:rPr>
      </w:pPr>
    </w:p>
    <w:p w:rsidR="00323AB5" w:rsidRDefault="00DB4038">
      <w:pPr>
        <w:pStyle w:val="a3"/>
        <w:ind w:left="739"/>
        <w:jc w:val="both"/>
      </w:pPr>
      <w:r>
        <w:t>Комбинациимногогранниковителвращения.</w:t>
      </w:r>
    </w:p>
    <w:p w:rsidR="00323AB5" w:rsidRDefault="00323AB5">
      <w:pPr>
        <w:pStyle w:val="a3"/>
        <w:spacing w:before="1"/>
      </w:pPr>
    </w:p>
    <w:p w:rsidR="00323AB5" w:rsidRDefault="00DB4038">
      <w:pPr>
        <w:ind w:left="739" w:right="243"/>
        <w:jc w:val="both"/>
        <w:rPr>
          <w:sz w:val="24"/>
        </w:rPr>
      </w:pPr>
      <w:r>
        <w:rPr>
          <w:sz w:val="24"/>
        </w:rPr>
        <w:t>Подобиевпространстве.Отношениеобъёмовиплощадейповерхностейподобныхфигур.</w:t>
      </w:r>
      <w:r>
        <w:rPr>
          <w:i/>
          <w:sz w:val="24"/>
        </w:rPr>
        <w:t>Преобразованиеподобия,гомотетия.Решениезадачнаплоскостисиспользованиемстереометрическихметодов</w:t>
      </w:r>
      <w:r>
        <w:rPr>
          <w:sz w:val="24"/>
        </w:rPr>
        <w:t>.</w:t>
      </w:r>
    </w:p>
    <w:p w:rsidR="00323AB5" w:rsidRDefault="00DB4038">
      <w:pPr>
        <w:ind w:left="739" w:right="246" w:firstLine="60"/>
        <w:jc w:val="both"/>
        <w:rPr>
          <w:i/>
          <w:sz w:val="24"/>
        </w:rPr>
      </w:pPr>
      <w:r>
        <w:rPr>
          <w:i/>
          <w:sz w:val="24"/>
        </w:rPr>
        <w:t>Движениявпространстве:параллельныйперенос,симметрияотносительноплоскости,центральнаясимметрия, поворот относительнопрямой.</w:t>
      </w:r>
    </w:p>
    <w:p w:rsidR="00323AB5" w:rsidRDefault="00323AB5">
      <w:pPr>
        <w:pStyle w:val="a3"/>
        <w:rPr>
          <w:i/>
        </w:rPr>
      </w:pPr>
    </w:p>
    <w:p w:rsidR="00323AB5" w:rsidRDefault="00DB4038">
      <w:pPr>
        <w:pStyle w:val="a3"/>
        <w:ind w:left="739"/>
        <w:jc w:val="both"/>
      </w:pPr>
      <w:r>
        <w:t>Векторыи координатывпространстве</w:t>
      </w:r>
    </w:p>
    <w:p w:rsidR="00323AB5" w:rsidRDefault="00DB4038">
      <w:pPr>
        <w:pStyle w:val="a3"/>
        <w:ind w:left="739" w:right="238"/>
        <w:jc w:val="both"/>
      </w:pPr>
      <w:r>
        <w:t>Векторыикоординаты.Суммавекторов,умножениевектораначисло.Уголмеждувекторами.Скалярноепроизведение.</w:t>
      </w:r>
    </w:p>
    <w:p w:rsidR="00323AB5" w:rsidRDefault="00DB4038">
      <w:pPr>
        <w:ind w:left="739" w:right="235"/>
        <w:jc w:val="both"/>
        <w:rPr>
          <w:sz w:val="24"/>
        </w:rPr>
      </w:pPr>
      <w:r>
        <w:rPr>
          <w:sz w:val="24"/>
        </w:rPr>
        <w:t>Уравнение плоскости. Формула расстояния между точками. Уравнение сферы.</w:t>
      </w:r>
      <w:r>
        <w:rPr>
          <w:i/>
          <w:sz w:val="24"/>
        </w:rPr>
        <w:t>Формула расстоянияот точки до плоскости. Способы задания прямой уравнениями. Решение задач и доказательствотеоремспомощью векторови методомкоординат.Элементыгеометрии масс</w:t>
      </w:r>
      <w:r>
        <w:rPr>
          <w:sz w:val="24"/>
        </w:rPr>
        <w:t>.</w:t>
      </w:r>
    </w:p>
    <w:p w:rsidR="00323AB5" w:rsidRDefault="00323AB5">
      <w:pPr>
        <w:pStyle w:val="a3"/>
        <w:spacing w:before="4"/>
        <w:rPr>
          <w:sz w:val="21"/>
        </w:rPr>
      </w:pPr>
    </w:p>
    <w:p w:rsidR="00323AB5" w:rsidRDefault="00DB4038">
      <w:pPr>
        <w:pStyle w:val="3"/>
        <w:ind w:left="768" w:right="275"/>
        <w:jc w:val="center"/>
      </w:pPr>
      <w:r>
        <w:t>ПРИМЕРНОЕТЕМАТИЧЕСКОЕПЛАНИРОВАНИЕ</w:t>
      </w:r>
    </w:p>
    <w:p w:rsidR="00323AB5" w:rsidRDefault="00323AB5">
      <w:pPr>
        <w:pStyle w:val="a3"/>
        <w:spacing w:before="5"/>
        <w:rPr>
          <w:b/>
          <w:sz w:val="20"/>
        </w:rPr>
      </w:pPr>
    </w:p>
    <w:p w:rsidR="00323AB5" w:rsidRDefault="00DB4038">
      <w:pPr>
        <w:pStyle w:val="a3"/>
        <w:ind w:left="739"/>
        <w:jc w:val="both"/>
      </w:pPr>
      <w:r>
        <w:t>Углублённыйуровень:2ч в неделю(всего68ч в год)в 10классе и2ч в неделю(всего68чв год) в 11</w:t>
      </w:r>
    </w:p>
    <w:p w:rsidR="00323AB5" w:rsidRDefault="00323AB5">
      <w:pPr>
        <w:jc w:val="both"/>
        <w:sectPr w:rsidR="00323AB5">
          <w:pgSz w:w="11920" w:h="16850"/>
          <w:pgMar w:top="820" w:right="300" w:bottom="920" w:left="0" w:header="0" w:footer="606" w:gutter="0"/>
          <w:cols w:space="720"/>
        </w:sectPr>
      </w:pPr>
    </w:p>
    <w:p w:rsidR="00323AB5" w:rsidRDefault="00DB4038">
      <w:pPr>
        <w:pStyle w:val="a3"/>
        <w:spacing w:before="71"/>
        <w:ind w:left="739"/>
      </w:pPr>
      <w:r>
        <w:rPr>
          <w:spacing w:val="-1"/>
        </w:rPr>
        <w:lastRenderedPageBreak/>
        <w:t>классе</w:t>
      </w:r>
    </w:p>
    <w:p w:rsidR="00323AB5" w:rsidRDefault="00DB4038">
      <w:pPr>
        <w:pStyle w:val="a3"/>
        <w:rPr>
          <w:sz w:val="26"/>
        </w:rPr>
      </w:pPr>
      <w:r>
        <w:br w:type="column"/>
      </w:r>
    </w:p>
    <w:p w:rsidR="00323AB5" w:rsidRDefault="00DB4038">
      <w:pPr>
        <w:pStyle w:val="3"/>
        <w:spacing w:before="175"/>
        <w:ind w:left="-24" w:right="542" w:firstLine="631"/>
        <w:jc w:val="both"/>
      </w:pPr>
      <w:r>
        <w:t>2.2.11Информатика.Примерныерабочиепрограммы.10-11классы:учебно-методическоепособие/сост.Л.Л.Босова,А.Ю.Босова;издательство«БИНОМ.Лабораториязнаний»</w:t>
      </w:r>
    </w:p>
    <w:p w:rsidR="00323AB5" w:rsidRDefault="00DB4038">
      <w:pPr>
        <w:spacing w:before="1"/>
        <w:ind w:left="4" w:right="237"/>
        <w:jc w:val="center"/>
        <w:rPr>
          <w:b/>
          <w:sz w:val="24"/>
        </w:rPr>
      </w:pPr>
      <w:r>
        <w:rPr>
          <w:b/>
          <w:sz w:val="24"/>
        </w:rPr>
        <w:t>Планируемыерезультатыосвоенияучебногопредмета«Информатика»</w:t>
      </w:r>
    </w:p>
    <w:p w:rsidR="00323AB5" w:rsidRDefault="00DB4038">
      <w:pPr>
        <w:pStyle w:val="a3"/>
        <w:spacing w:before="134"/>
        <w:ind w:left="4" w:right="240"/>
        <w:jc w:val="center"/>
      </w:pPr>
      <w:r>
        <w:t>Федеральный  государственный  образовательный  стандарт  среднего  общего  образования</w:t>
      </w:r>
    </w:p>
    <w:p w:rsidR="00323AB5" w:rsidRDefault="00323AB5">
      <w:pPr>
        <w:jc w:val="center"/>
        <w:sectPr w:rsidR="00323AB5">
          <w:pgSz w:w="11920" w:h="16850"/>
          <w:pgMar w:top="820" w:right="300" w:bottom="920" w:left="0" w:header="0" w:footer="606" w:gutter="0"/>
          <w:cols w:num="2" w:space="720" w:equalWidth="0">
            <w:col w:w="1400" w:space="40"/>
            <w:col w:w="10180"/>
          </w:cols>
        </w:sectPr>
      </w:pPr>
    </w:p>
    <w:p w:rsidR="00323AB5" w:rsidRDefault="00DB4038">
      <w:pPr>
        <w:pStyle w:val="a3"/>
        <w:spacing w:before="137" w:line="360" w:lineRule="auto"/>
        <w:ind w:left="739" w:right="243"/>
        <w:jc w:val="both"/>
      </w:pPr>
      <w:r>
        <w:lastRenderedPageBreak/>
        <w:t>устанавливаеттребованиякрезультатамосвоенияобучающимисяосновнойобразовательнойпрограммы:</w:t>
      </w:r>
    </w:p>
    <w:p w:rsidR="00323AB5" w:rsidRDefault="00DB4038" w:rsidP="00E26A64">
      <w:pPr>
        <w:pStyle w:val="a4"/>
        <w:numPr>
          <w:ilvl w:val="0"/>
          <w:numId w:val="121"/>
        </w:numPr>
        <w:tabs>
          <w:tab w:val="left" w:pos="2156"/>
        </w:tabs>
        <w:spacing w:line="360" w:lineRule="auto"/>
        <w:ind w:right="243" w:firstLine="708"/>
        <w:jc w:val="both"/>
        <w:rPr>
          <w:sz w:val="24"/>
        </w:rPr>
      </w:pPr>
      <w:r>
        <w:rPr>
          <w:b/>
          <w:sz w:val="24"/>
        </w:rPr>
        <w:t>личностным</w:t>
      </w:r>
      <w:r>
        <w:rPr>
          <w:sz w:val="24"/>
        </w:rPr>
        <w:t>, включающим готовность и способность обучающихся к саморазвитию иличностному самоопределению, сформированность их мотивации к обучению и целенаправленнойпознавательнойдеятельности,системызначимыхсоциальныхимежличностныхотношений,ценностно - смысловых установок, отражающих личностные и гражданские позиции в деятельности,правосознание,экологическуюкультуру,способностьставитьцелиистроитьжизненныепланы,способностькосознаниюроссийскойгражданскойидентичности вполикультурном социуме;</w:t>
      </w:r>
    </w:p>
    <w:p w:rsidR="00323AB5" w:rsidRDefault="00DB4038" w:rsidP="00E26A64">
      <w:pPr>
        <w:pStyle w:val="a4"/>
        <w:numPr>
          <w:ilvl w:val="0"/>
          <w:numId w:val="121"/>
        </w:numPr>
        <w:tabs>
          <w:tab w:val="left" w:pos="2156"/>
        </w:tabs>
        <w:spacing w:before="1" w:line="360" w:lineRule="auto"/>
        <w:ind w:right="237" w:firstLine="708"/>
        <w:jc w:val="both"/>
        <w:rPr>
          <w:sz w:val="24"/>
        </w:rPr>
      </w:pPr>
      <w:r>
        <w:rPr>
          <w:b/>
          <w:sz w:val="24"/>
        </w:rPr>
        <w:t>метапредметным</w:t>
      </w:r>
      <w:r>
        <w:rPr>
          <w:sz w:val="24"/>
        </w:rPr>
        <w:t>, включающим освоенные обучающимися межпредметные понятия иуниверсальные учебные действия (регулятивные, познавательные, коммуникативные), способность ихиспользованиявпознавательнойисоциальнойпрактике,самостоятельностьвпланированиииосуществленииучебнойдеятельностииорганизацииучебногосотрудничестваспедагогамиисверстниками,способностькпостроениюиндивидуальнойобразовательнойтраектории,владениенавыкамиучебно-исследовательской,проектной исоциальной деятельности;</w:t>
      </w:r>
    </w:p>
    <w:p w:rsidR="00323AB5" w:rsidRDefault="00DB4038" w:rsidP="00E26A64">
      <w:pPr>
        <w:pStyle w:val="a4"/>
        <w:numPr>
          <w:ilvl w:val="0"/>
          <w:numId w:val="121"/>
        </w:numPr>
        <w:tabs>
          <w:tab w:val="left" w:pos="2156"/>
        </w:tabs>
        <w:spacing w:line="360" w:lineRule="auto"/>
        <w:ind w:right="234" w:firstLine="708"/>
        <w:jc w:val="both"/>
        <w:rPr>
          <w:sz w:val="24"/>
        </w:rPr>
      </w:pPr>
      <w:r>
        <w:rPr>
          <w:b/>
          <w:sz w:val="24"/>
        </w:rPr>
        <w:t>предметным,</w:t>
      </w:r>
      <w:r>
        <w:rPr>
          <w:sz w:val="24"/>
        </w:rPr>
        <w:t>включающимосвоенныеобучающимисявходеизученияучебногопредмета умения, специфические для данной предметной области, виды деятельности по получениюнового знания в рамках учебного предмета, его преобразованию и применению в учебных, учебно-проектныхисоциально-проектныхситуациях,формированиенаучноготипамышления,владениенаучнойтерминологией, ключевымипонятиями, методамии приемами.</w:t>
      </w:r>
    </w:p>
    <w:p w:rsidR="00323AB5" w:rsidRDefault="00DB4038">
      <w:pPr>
        <w:pStyle w:val="a3"/>
        <w:spacing w:before="2" w:line="360" w:lineRule="auto"/>
        <w:ind w:left="739" w:right="246" w:firstLine="708"/>
        <w:jc w:val="both"/>
      </w:pPr>
      <w:r>
        <w:t>Кличностнымрезультатам,настановлениекоторыхоказываетвлияниеизучениекурсаинформатики,можно отнести:</w:t>
      </w:r>
    </w:p>
    <w:p w:rsidR="00323AB5" w:rsidRDefault="00DB4038" w:rsidP="00E26A64">
      <w:pPr>
        <w:pStyle w:val="a4"/>
        <w:numPr>
          <w:ilvl w:val="0"/>
          <w:numId w:val="120"/>
        </w:numPr>
        <w:tabs>
          <w:tab w:val="left" w:pos="999"/>
        </w:tabs>
        <w:spacing w:line="360" w:lineRule="auto"/>
        <w:ind w:right="246" w:firstLine="0"/>
        <w:jc w:val="both"/>
        <w:rPr>
          <w:sz w:val="24"/>
        </w:rPr>
      </w:pPr>
      <w:r>
        <w:rPr>
          <w:sz w:val="24"/>
        </w:rPr>
        <w:t>ориентацияобучающихсянареализациюпозитивныхжизненныхперспектив,инициативность,креативность, готовность и способность к личностному самоопределению, способность ставить цели истроить жизненныепланы;</w:t>
      </w:r>
    </w:p>
    <w:p w:rsidR="00323AB5" w:rsidRDefault="00DB4038" w:rsidP="00E26A64">
      <w:pPr>
        <w:pStyle w:val="a4"/>
        <w:numPr>
          <w:ilvl w:val="0"/>
          <w:numId w:val="120"/>
        </w:numPr>
        <w:tabs>
          <w:tab w:val="left" w:pos="927"/>
        </w:tabs>
        <w:spacing w:line="360" w:lineRule="auto"/>
        <w:ind w:right="241" w:firstLine="0"/>
        <w:jc w:val="both"/>
        <w:rPr>
          <w:sz w:val="24"/>
        </w:rPr>
      </w:pPr>
      <w:r>
        <w:rPr>
          <w:sz w:val="24"/>
        </w:rPr>
        <w:t>принятие и реализация ценностей здорового и безопасного образа жизни, бережное, ответственное икомпетентноеотношениек собственномуфизическомуи психологическомуздоровью;</w:t>
      </w:r>
    </w:p>
    <w:p w:rsidR="00323AB5" w:rsidRDefault="00DB4038" w:rsidP="00E26A64">
      <w:pPr>
        <w:pStyle w:val="a4"/>
        <w:numPr>
          <w:ilvl w:val="0"/>
          <w:numId w:val="120"/>
        </w:numPr>
        <w:tabs>
          <w:tab w:val="left" w:pos="965"/>
        </w:tabs>
        <w:spacing w:line="360" w:lineRule="auto"/>
        <w:ind w:right="245" w:firstLine="0"/>
        <w:jc w:val="both"/>
        <w:rPr>
          <w:sz w:val="24"/>
        </w:rPr>
      </w:pPr>
      <w:r>
        <w:rPr>
          <w:sz w:val="24"/>
        </w:rPr>
        <w:t>российская идентичность, способность к осознанию российской идентичности в поликультурномсоциуме,чувствопричастностикисторико-культурнойобщностироссийскогонародаисудьбеРоссии,патриотизм;</w:t>
      </w:r>
    </w:p>
    <w:p w:rsidR="00323AB5" w:rsidRDefault="00DB4038" w:rsidP="00E26A64">
      <w:pPr>
        <w:pStyle w:val="a4"/>
        <w:numPr>
          <w:ilvl w:val="0"/>
          <w:numId w:val="120"/>
        </w:numPr>
        <w:tabs>
          <w:tab w:val="left" w:pos="924"/>
        </w:tabs>
        <w:spacing w:line="360" w:lineRule="auto"/>
        <w:ind w:right="245" w:firstLine="0"/>
        <w:jc w:val="both"/>
        <w:rPr>
          <w:sz w:val="24"/>
        </w:rPr>
      </w:pPr>
      <w:r>
        <w:rPr>
          <w:sz w:val="24"/>
        </w:rPr>
        <w:t>готовность обучающихся к конструктивному участию в принятии решений, затрагивающих их праваиинтересы,втомчислевразличныхформахобщественнойсамоорганизации,самоуправления,</w:t>
      </w:r>
    </w:p>
    <w:p w:rsidR="00323AB5" w:rsidRDefault="00323AB5">
      <w:pPr>
        <w:spacing w:line="360" w:lineRule="auto"/>
        <w:jc w:val="both"/>
        <w:rPr>
          <w:sz w:val="24"/>
        </w:rPr>
        <w:sectPr w:rsidR="00323AB5">
          <w:type w:val="continuous"/>
          <w:pgSz w:w="11920" w:h="16850"/>
          <w:pgMar w:top="160" w:right="300" w:bottom="800" w:left="0" w:header="720" w:footer="720" w:gutter="0"/>
          <w:cols w:space="720"/>
        </w:sectPr>
      </w:pPr>
    </w:p>
    <w:p w:rsidR="00323AB5" w:rsidRDefault="00DB4038">
      <w:pPr>
        <w:pStyle w:val="a3"/>
        <w:spacing w:before="73"/>
        <w:ind w:left="739"/>
        <w:jc w:val="both"/>
      </w:pPr>
      <w:r>
        <w:lastRenderedPageBreak/>
        <w:t>общественнозначимойдеятельности;</w:t>
      </w:r>
    </w:p>
    <w:p w:rsidR="00323AB5" w:rsidRDefault="00DB4038" w:rsidP="00E26A64">
      <w:pPr>
        <w:pStyle w:val="a4"/>
        <w:numPr>
          <w:ilvl w:val="0"/>
          <w:numId w:val="120"/>
        </w:numPr>
        <w:tabs>
          <w:tab w:val="left" w:pos="934"/>
        </w:tabs>
        <w:spacing w:before="137" w:line="360" w:lineRule="auto"/>
        <w:ind w:right="248" w:firstLine="0"/>
        <w:jc w:val="both"/>
        <w:rPr>
          <w:sz w:val="24"/>
        </w:rPr>
      </w:pPr>
      <w:r>
        <w:rPr>
          <w:sz w:val="24"/>
        </w:rPr>
        <w:t>нравственное сознание и поведение на основе усвоения общечеловеческих ценностей, толерантногосознания и поведения в поликультурном мире, готовности и способности вести диалог с другимилюдьми,достигатьвнемвзаимопонимания,находитьобщиецелиисотрудничатьдляих достижения;</w:t>
      </w:r>
    </w:p>
    <w:p w:rsidR="00323AB5" w:rsidRDefault="00DB4038" w:rsidP="00E26A64">
      <w:pPr>
        <w:pStyle w:val="a4"/>
        <w:numPr>
          <w:ilvl w:val="0"/>
          <w:numId w:val="120"/>
        </w:numPr>
        <w:tabs>
          <w:tab w:val="left" w:pos="965"/>
        </w:tabs>
        <w:spacing w:before="2" w:line="360" w:lineRule="auto"/>
        <w:ind w:right="243" w:firstLine="0"/>
        <w:jc w:val="both"/>
        <w:rPr>
          <w:sz w:val="24"/>
        </w:rPr>
      </w:pPr>
      <w:r>
        <w:rPr>
          <w:sz w:val="24"/>
        </w:rPr>
        <w:t>развитие компетенций сотрудничества со сверстниками, детьми младшего возраста, взрослыми вобразовательной,общественнополезной,учебно-исследовательской,проектнойидругихвидахдеятельности.</w:t>
      </w:r>
    </w:p>
    <w:p w:rsidR="00323AB5" w:rsidRDefault="00DB4038" w:rsidP="00E26A64">
      <w:pPr>
        <w:pStyle w:val="a4"/>
        <w:numPr>
          <w:ilvl w:val="0"/>
          <w:numId w:val="120"/>
        </w:numPr>
        <w:tabs>
          <w:tab w:val="left" w:pos="1040"/>
        </w:tabs>
        <w:spacing w:line="360" w:lineRule="auto"/>
        <w:ind w:right="238" w:firstLine="0"/>
        <w:jc w:val="both"/>
        <w:rPr>
          <w:sz w:val="24"/>
        </w:rPr>
      </w:pPr>
      <w:r>
        <w:rPr>
          <w:sz w:val="24"/>
        </w:rPr>
        <w:t>мировоззрение,соответствующеесовременномууровнюразвитиянауки,значимостинауки,готовностькнаучно-техническомутворчеству,владениедостовернойинформациейопередовыхдостижениях и открытиях мировой и отечественной науки, заинтересованность в научных знаниях обустройстве мираи общества;</w:t>
      </w:r>
    </w:p>
    <w:p w:rsidR="00323AB5" w:rsidRDefault="00DB4038" w:rsidP="00E26A64">
      <w:pPr>
        <w:pStyle w:val="a4"/>
        <w:numPr>
          <w:ilvl w:val="0"/>
          <w:numId w:val="120"/>
        </w:numPr>
        <w:tabs>
          <w:tab w:val="left" w:pos="927"/>
        </w:tabs>
        <w:spacing w:line="360" w:lineRule="auto"/>
        <w:ind w:right="246" w:firstLine="0"/>
        <w:jc w:val="both"/>
        <w:rPr>
          <w:sz w:val="24"/>
        </w:rPr>
      </w:pPr>
      <w:r>
        <w:rPr>
          <w:sz w:val="24"/>
        </w:rPr>
        <w:t>готовность и способность к образованию, в том числе самообразованию, на протяжении всей жизни;сознательное отношение к непрерывному образованию как условию успешной профессиональной иобщественнойдеятельности;</w:t>
      </w:r>
    </w:p>
    <w:p w:rsidR="00323AB5" w:rsidRDefault="00DB4038" w:rsidP="00E26A64">
      <w:pPr>
        <w:pStyle w:val="a4"/>
        <w:numPr>
          <w:ilvl w:val="0"/>
          <w:numId w:val="120"/>
        </w:numPr>
        <w:tabs>
          <w:tab w:val="left" w:pos="922"/>
        </w:tabs>
        <w:spacing w:before="1"/>
        <w:ind w:left="921" w:hanging="183"/>
        <w:jc w:val="both"/>
        <w:rPr>
          <w:sz w:val="24"/>
        </w:rPr>
      </w:pPr>
      <w:r>
        <w:rPr>
          <w:sz w:val="24"/>
        </w:rPr>
        <w:t>уважениековсемформамсобственности,готовностькзащитесвоейсобственности,</w:t>
      </w:r>
    </w:p>
    <w:p w:rsidR="00323AB5" w:rsidRDefault="00DB4038" w:rsidP="00E26A64">
      <w:pPr>
        <w:pStyle w:val="a4"/>
        <w:numPr>
          <w:ilvl w:val="0"/>
          <w:numId w:val="120"/>
        </w:numPr>
        <w:tabs>
          <w:tab w:val="left" w:pos="920"/>
        </w:tabs>
        <w:spacing w:before="137" w:line="360" w:lineRule="auto"/>
        <w:ind w:right="949" w:firstLine="0"/>
        <w:rPr>
          <w:sz w:val="24"/>
        </w:rPr>
      </w:pPr>
      <w:r>
        <w:rPr>
          <w:sz w:val="24"/>
        </w:rPr>
        <w:t>осознанный выбор будущей профессии как путь и способ реализации собственных жизненныхпланов;</w:t>
      </w:r>
    </w:p>
    <w:p w:rsidR="00323AB5" w:rsidRDefault="00DB4038" w:rsidP="00E26A64">
      <w:pPr>
        <w:pStyle w:val="a4"/>
        <w:numPr>
          <w:ilvl w:val="0"/>
          <w:numId w:val="120"/>
        </w:numPr>
        <w:tabs>
          <w:tab w:val="left" w:pos="920"/>
        </w:tabs>
        <w:spacing w:line="362" w:lineRule="auto"/>
        <w:ind w:right="457" w:firstLine="0"/>
        <w:rPr>
          <w:sz w:val="24"/>
        </w:rPr>
      </w:pPr>
      <w:r>
        <w:rPr>
          <w:sz w:val="24"/>
        </w:rPr>
        <w:t>готовность обучающихся к трудовой профессиональной деятельности как к возможности участия врешенииличных,общественных,государственных,общенациональныхпроблем.</w:t>
      </w:r>
    </w:p>
    <w:p w:rsidR="00323AB5" w:rsidRDefault="00DB4038">
      <w:pPr>
        <w:pStyle w:val="3"/>
        <w:spacing w:line="360" w:lineRule="auto"/>
        <w:ind w:left="2066" w:right="911" w:firstLine="60"/>
      </w:pPr>
      <w:r>
        <w:t>Метапредметные результаты освоения основной образовательной программыпредставленытремягруппамиуниверсальныхучебныхдействий(УУД).</w:t>
      </w:r>
    </w:p>
    <w:p w:rsidR="00323AB5" w:rsidRDefault="00DB4038">
      <w:pPr>
        <w:pStyle w:val="a3"/>
        <w:spacing w:line="360" w:lineRule="auto"/>
        <w:ind w:left="739" w:right="244" w:firstLine="708"/>
        <w:jc w:val="both"/>
      </w:pPr>
      <w:r>
        <w:t>На становление данной группы универсальных учебных действий традиционно более всегоориентированразделкурса«Алгоритмыиэлементыпрограммирования».Аименно,выпускникнаучится:</w:t>
      </w:r>
    </w:p>
    <w:p w:rsidR="00323AB5" w:rsidRDefault="00DB4038" w:rsidP="00E26A64">
      <w:pPr>
        <w:pStyle w:val="a4"/>
        <w:numPr>
          <w:ilvl w:val="0"/>
          <w:numId w:val="120"/>
        </w:numPr>
        <w:tabs>
          <w:tab w:val="left" w:pos="953"/>
        </w:tabs>
        <w:spacing w:line="360" w:lineRule="auto"/>
        <w:ind w:right="245" w:firstLine="0"/>
        <w:jc w:val="both"/>
        <w:rPr>
          <w:sz w:val="24"/>
        </w:rPr>
      </w:pPr>
      <w:r>
        <w:rPr>
          <w:sz w:val="24"/>
        </w:rPr>
        <w:t>самостоятельноопределятьцели,задаватьпараметрыикритерии,покоторымможноопределить,чтоцель достигнута;</w:t>
      </w:r>
    </w:p>
    <w:p w:rsidR="00323AB5" w:rsidRDefault="00DB4038" w:rsidP="00E26A64">
      <w:pPr>
        <w:pStyle w:val="a4"/>
        <w:numPr>
          <w:ilvl w:val="0"/>
          <w:numId w:val="120"/>
        </w:numPr>
        <w:tabs>
          <w:tab w:val="left" w:pos="982"/>
        </w:tabs>
        <w:spacing w:line="360" w:lineRule="auto"/>
        <w:ind w:right="245" w:firstLine="0"/>
        <w:jc w:val="both"/>
        <w:rPr>
          <w:sz w:val="24"/>
        </w:rPr>
      </w:pPr>
      <w:r>
        <w:rPr>
          <w:sz w:val="24"/>
        </w:rPr>
        <w:t>оцениватьвозможныепоследствиядостиженияпоставленнойцеливдеятельности,собственнойжизниижизниокружающихлюдей,основываясьнасоображенияхэтикии морали;</w:t>
      </w:r>
    </w:p>
    <w:p w:rsidR="00323AB5" w:rsidRDefault="00DB4038" w:rsidP="00E26A64">
      <w:pPr>
        <w:pStyle w:val="a4"/>
        <w:numPr>
          <w:ilvl w:val="0"/>
          <w:numId w:val="120"/>
        </w:numPr>
        <w:tabs>
          <w:tab w:val="left" w:pos="1013"/>
        </w:tabs>
        <w:spacing w:line="360" w:lineRule="auto"/>
        <w:ind w:right="240" w:firstLine="0"/>
        <w:jc w:val="both"/>
        <w:rPr>
          <w:sz w:val="24"/>
        </w:rPr>
      </w:pPr>
      <w:r>
        <w:rPr>
          <w:sz w:val="24"/>
        </w:rPr>
        <w:t>ставитьиформулироватьсобственныезадачивобразовательнойдеятельностиижизненныхситуациях; – оценивать ресурсы, в том числе время и другие нематериальные ресурсы, необходимыедлядостиженияпоставленнойцели;</w:t>
      </w:r>
    </w:p>
    <w:p w:rsidR="00323AB5" w:rsidRDefault="00DB4038" w:rsidP="00E26A64">
      <w:pPr>
        <w:pStyle w:val="a4"/>
        <w:numPr>
          <w:ilvl w:val="0"/>
          <w:numId w:val="120"/>
        </w:numPr>
        <w:tabs>
          <w:tab w:val="left" w:pos="1109"/>
        </w:tabs>
        <w:spacing w:line="360" w:lineRule="auto"/>
        <w:ind w:right="250" w:firstLine="60"/>
        <w:jc w:val="both"/>
        <w:rPr>
          <w:sz w:val="24"/>
        </w:rPr>
      </w:pPr>
      <w:r>
        <w:rPr>
          <w:sz w:val="24"/>
        </w:rPr>
        <w:t>выбиратьпутьдостиженияцели,планироватьрешениепоставленныхзадач,оптимизируяматериальныеи нематериальныезатраты;</w:t>
      </w:r>
    </w:p>
    <w:p w:rsidR="00323AB5" w:rsidRDefault="00DB4038" w:rsidP="00E26A64">
      <w:pPr>
        <w:pStyle w:val="a4"/>
        <w:numPr>
          <w:ilvl w:val="0"/>
          <w:numId w:val="120"/>
        </w:numPr>
        <w:tabs>
          <w:tab w:val="left" w:pos="920"/>
        </w:tabs>
        <w:ind w:left="919" w:hanging="181"/>
        <w:jc w:val="both"/>
        <w:rPr>
          <w:sz w:val="24"/>
        </w:rPr>
      </w:pPr>
      <w:r>
        <w:rPr>
          <w:sz w:val="24"/>
        </w:rPr>
        <w:t>организовыватьэффективныйпоискресурсов,необходимыхдлядостиженияпоставленнойцели;</w:t>
      </w:r>
    </w:p>
    <w:p w:rsidR="00323AB5" w:rsidRDefault="00DB4038" w:rsidP="00E26A64">
      <w:pPr>
        <w:pStyle w:val="a4"/>
        <w:numPr>
          <w:ilvl w:val="0"/>
          <w:numId w:val="120"/>
        </w:numPr>
        <w:tabs>
          <w:tab w:val="left" w:pos="920"/>
        </w:tabs>
        <w:spacing w:before="135"/>
        <w:ind w:left="919" w:hanging="181"/>
        <w:jc w:val="both"/>
        <w:rPr>
          <w:sz w:val="24"/>
        </w:rPr>
      </w:pPr>
      <w:r>
        <w:rPr>
          <w:sz w:val="24"/>
        </w:rPr>
        <w:lastRenderedPageBreak/>
        <w:t>сопоставлятьполученныйрезультатдеятельностиспоставленнойзаранеецелью.</w:t>
      </w:r>
    </w:p>
    <w:p w:rsidR="00323AB5" w:rsidRDefault="00DB4038">
      <w:pPr>
        <w:pStyle w:val="a3"/>
        <w:spacing w:before="137"/>
        <w:ind w:left="799"/>
      </w:pPr>
      <w:r>
        <w:t>Наформирование,развитиеисовершенствованиегруппыпознавательныхуниверсальныхучебных</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3" w:line="360" w:lineRule="auto"/>
        <w:ind w:left="739" w:right="243"/>
        <w:jc w:val="both"/>
      </w:pPr>
      <w:r>
        <w:lastRenderedPageBreak/>
        <w:t>действийболеевсегоориентированытакиетематическиеразделыкурсакак«Информацияиинформационныепроцессы»,«Современныетехнологиисозданияиобработкиинформационныхобъектов», «Информационное моделирование», «Обработка информации в электронных таблицах», атакже «Сетевые информационные технологии» и «Основы социальной информатики». При работе ссоответствующимиматериалами курсавыпускникнаучится:</w:t>
      </w:r>
    </w:p>
    <w:p w:rsidR="00323AB5" w:rsidRDefault="00DB4038" w:rsidP="00E26A64">
      <w:pPr>
        <w:pStyle w:val="a4"/>
        <w:numPr>
          <w:ilvl w:val="0"/>
          <w:numId w:val="120"/>
        </w:numPr>
        <w:tabs>
          <w:tab w:val="left" w:pos="965"/>
        </w:tabs>
        <w:spacing w:line="360" w:lineRule="auto"/>
        <w:ind w:right="237" w:firstLine="0"/>
        <w:jc w:val="both"/>
        <w:rPr>
          <w:sz w:val="24"/>
        </w:rPr>
      </w:pPr>
      <w:r>
        <w:rPr>
          <w:sz w:val="24"/>
        </w:rPr>
        <w:t>искать и находить обобщенные способы решения задач, в том числе, осуществлять развернутыйинформационныйпоискиставитьнаегоосновеновые(учебныеипознавательные)задачи;</w:t>
      </w:r>
    </w:p>
    <w:p w:rsidR="00323AB5" w:rsidRDefault="00DB4038" w:rsidP="00E26A64">
      <w:pPr>
        <w:pStyle w:val="a4"/>
        <w:numPr>
          <w:ilvl w:val="0"/>
          <w:numId w:val="120"/>
        </w:numPr>
        <w:tabs>
          <w:tab w:val="left" w:pos="1032"/>
        </w:tabs>
        <w:spacing w:line="360" w:lineRule="auto"/>
        <w:ind w:right="248" w:firstLine="0"/>
        <w:jc w:val="both"/>
        <w:rPr>
          <w:sz w:val="24"/>
        </w:rPr>
      </w:pPr>
      <w:r>
        <w:rPr>
          <w:sz w:val="24"/>
        </w:rPr>
        <w:t>критическиоцениватьиинтерпретироватьинформациюсразныхпозиций,распознаватьификсироватьпротиворечия винформационныхисточниках;</w:t>
      </w:r>
    </w:p>
    <w:p w:rsidR="00323AB5" w:rsidRDefault="00DB4038" w:rsidP="00E26A64">
      <w:pPr>
        <w:pStyle w:val="a4"/>
        <w:numPr>
          <w:ilvl w:val="0"/>
          <w:numId w:val="120"/>
        </w:numPr>
        <w:tabs>
          <w:tab w:val="left" w:pos="936"/>
        </w:tabs>
        <w:spacing w:line="362" w:lineRule="auto"/>
        <w:ind w:right="242" w:firstLine="0"/>
        <w:jc w:val="both"/>
        <w:rPr>
          <w:sz w:val="24"/>
        </w:rPr>
      </w:pPr>
      <w:r>
        <w:rPr>
          <w:sz w:val="24"/>
        </w:rPr>
        <w:t>использовать различные модельно-схематические средства для представления существенных связейиотношений,атакжепротиворечий,выявленныхвинформационныхисточниках;</w:t>
      </w:r>
    </w:p>
    <w:p w:rsidR="00323AB5" w:rsidRDefault="00DB4038" w:rsidP="00E26A64">
      <w:pPr>
        <w:pStyle w:val="a4"/>
        <w:numPr>
          <w:ilvl w:val="0"/>
          <w:numId w:val="120"/>
        </w:numPr>
        <w:tabs>
          <w:tab w:val="left" w:pos="927"/>
        </w:tabs>
        <w:spacing w:line="360" w:lineRule="auto"/>
        <w:ind w:right="248" w:firstLine="0"/>
        <w:jc w:val="both"/>
        <w:rPr>
          <w:sz w:val="24"/>
        </w:rPr>
      </w:pPr>
      <w:r>
        <w:rPr>
          <w:sz w:val="24"/>
        </w:rPr>
        <w:t>находить и приводить критические аргументы в отношении действий и суждений другого; спокойнои разумно относиться к критическим замечаниям в отношении собственного суждения, рассматриватьихкак ресурссобственного развития;</w:t>
      </w:r>
    </w:p>
    <w:p w:rsidR="00323AB5" w:rsidRDefault="00DB4038" w:rsidP="00E26A64">
      <w:pPr>
        <w:pStyle w:val="a4"/>
        <w:numPr>
          <w:ilvl w:val="0"/>
          <w:numId w:val="120"/>
        </w:numPr>
        <w:tabs>
          <w:tab w:val="left" w:pos="944"/>
        </w:tabs>
        <w:spacing w:line="360" w:lineRule="auto"/>
        <w:ind w:right="247" w:firstLine="0"/>
        <w:jc w:val="both"/>
        <w:rPr>
          <w:sz w:val="24"/>
        </w:rPr>
      </w:pPr>
      <w:r>
        <w:rPr>
          <w:sz w:val="24"/>
        </w:rPr>
        <w:t>выходить за рамки учебного предмета и осуществлять целенаправленный поиск возможностей дляширокогопереносасредств испособовдействия.</w:t>
      </w:r>
    </w:p>
    <w:p w:rsidR="00323AB5" w:rsidRDefault="00DB4038">
      <w:pPr>
        <w:pStyle w:val="a3"/>
        <w:spacing w:line="360" w:lineRule="auto"/>
        <w:ind w:left="739" w:right="245" w:firstLine="708"/>
        <w:jc w:val="both"/>
      </w:pPr>
      <w:r>
        <w:t>Приизученииразделов«Информацияиинформационныепроцессы»,«Сетевыеинформационные технологии» и «Основы социальной информатики» происходит становление рядакоммуникативныхуниверсальныхучебныхдействий.Аименно,выпускникимогутнаучится:</w:t>
      </w:r>
    </w:p>
    <w:p w:rsidR="00323AB5" w:rsidRDefault="00DB4038" w:rsidP="00E26A64">
      <w:pPr>
        <w:pStyle w:val="a4"/>
        <w:numPr>
          <w:ilvl w:val="0"/>
          <w:numId w:val="120"/>
        </w:numPr>
        <w:tabs>
          <w:tab w:val="left" w:pos="999"/>
        </w:tabs>
        <w:spacing w:line="360" w:lineRule="auto"/>
        <w:ind w:right="248" w:firstLine="0"/>
        <w:jc w:val="both"/>
        <w:rPr>
          <w:sz w:val="24"/>
        </w:rPr>
      </w:pPr>
      <w:r>
        <w:rPr>
          <w:sz w:val="24"/>
        </w:rPr>
        <w:t>осуществлятьделовуюкоммуникациюкаксосверстниками,такисовзрослыми(каквнутриобразовательнойорганизации,такизаеепределами),подбиратьпартнеровдляделовойкоммуникацииисходяизсоображенийрезультативности взаимодействия,анеличныхсимпатий;</w:t>
      </w:r>
    </w:p>
    <w:p w:rsidR="00323AB5" w:rsidRDefault="00DB4038" w:rsidP="00E26A64">
      <w:pPr>
        <w:pStyle w:val="a4"/>
        <w:numPr>
          <w:ilvl w:val="0"/>
          <w:numId w:val="120"/>
        </w:numPr>
        <w:tabs>
          <w:tab w:val="left" w:pos="992"/>
        </w:tabs>
        <w:spacing w:line="360" w:lineRule="auto"/>
        <w:ind w:right="245" w:firstLine="0"/>
        <w:jc w:val="both"/>
        <w:rPr>
          <w:sz w:val="24"/>
        </w:rPr>
      </w:pPr>
      <w:r>
        <w:rPr>
          <w:sz w:val="24"/>
        </w:rPr>
        <w:t>координироватьивыполнятьработувусловияхреального,виртуальногоикомбинированноговзаимодействия;</w:t>
      </w:r>
    </w:p>
    <w:p w:rsidR="00323AB5" w:rsidRDefault="00DB4038" w:rsidP="00E26A64">
      <w:pPr>
        <w:pStyle w:val="a4"/>
        <w:numPr>
          <w:ilvl w:val="0"/>
          <w:numId w:val="120"/>
        </w:numPr>
        <w:tabs>
          <w:tab w:val="left" w:pos="951"/>
        </w:tabs>
        <w:spacing w:line="360" w:lineRule="auto"/>
        <w:ind w:right="250" w:firstLine="0"/>
        <w:jc w:val="both"/>
        <w:rPr>
          <w:sz w:val="24"/>
        </w:rPr>
      </w:pPr>
      <w:r>
        <w:rPr>
          <w:sz w:val="24"/>
        </w:rPr>
        <w:t>развернуто, логично и точно излагать свою точку зрения с использованием адекватных (устных иписьменных)языковых средств.</w:t>
      </w:r>
    </w:p>
    <w:p w:rsidR="00323AB5" w:rsidRDefault="00323AB5">
      <w:pPr>
        <w:pStyle w:val="a3"/>
        <w:spacing w:before="1"/>
        <w:rPr>
          <w:sz w:val="36"/>
        </w:rPr>
      </w:pPr>
    </w:p>
    <w:p w:rsidR="00323AB5" w:rsidRDefault="00DB4038">
      <w:pPr>
        <w:pStyle w:val="3"/>
        <w:ind w:left="2215"/>
        <w:jc w:val="both"/>
      </w:pPr>
      <w:r>
        <w:t>Предметныерезультатыосвоенияучебногопредмета«Информатика»</w:t>
      </w:r>
    </w:p>
    <w:p w:rsidR="00323AB5" w:rsidRDefault="00DB4038">
      <w:pPr>
        <w:pStyle w:val="a3"/>
        <w:spacing w:before="135" w:line="360" w:lineRule="auto"/>
        <w:ind w:left="739" w:right="244" w:firstLine="708"/>
        <w:jc w:val="both"/>
      </w:pPr>
      <w:r>
        <w:t>На уровне среднего общего образования в соответствии с ФГОС СОО представлены результатыбазового и углубленного уровней изучения учебного предмета «Информатика»; результаты каждогоуровняизученияпредметаструктурированыпогруппам«Выпускникнаучится»и«Выпускникполучитвозможностьнаучиться».</w:t>
      </w:r>
    </w:p>
    <w:p w:rsidR="00323AB5" w:rsidRDefault="00DB4038">
      <w:pPr>
        <w:pStyle w:val="a3"/>
        <w:spacing w:line="360" w:lineRule="auto"/>
        <w:ind w:left="739" w:right="237" w:firstLine="708"/>
        <w:jc w:val="both"/>
      </w:pPr>
      <w:r>
        <w:t>Как и в основном общем образовании, группа результатов «Выпускник научится» представляетсобой результаты, достижение которых обеспечивается учителем в отношении всехобучающихся,выбравшихданныйуровень обучения.</w:t>
      </w:r>
    </w:p>
    <w:p w:rsidR="00323AB5" w:rsidRDefault="00DB4038">
      <w:pPr>
        <w:pStyle w:val="a3"/>
        <w:spacing w:line="275" w:lineRule="exact"/>
        <w:ind w:left="739"/>
        <w:jc w:val="both"/>
      </w:pPr>
      <w:r>
        <w:t>Группарезультатов«Выпускникполучитвозможностьнаучиться»обеспечиваетсяучителемв</w:t>
      </w:r>
    </w:p>
    <w:p w:rsidR="00323AB5" w:rsidRDefault="00323AB5">
      <w:pPr>
        <w:spacing w:line="275" w:lineRule="exact"/>
        <w:jc w:val="both"/>
        <w:sectPr w:rsidR="00323AB5">
          <w:pgSz w:w="11920" w:h="16850"/>
          <w:pgMar w:top="820" w:right="300" w:bottom="920" w:left="0" w:header="0" w:footer="606" w:gutter="0"/>
          <w:cols w:space="720"/>
        </w:sectPr>
      </w:pPr>
    </w:p>
    <w:p w:rsidR="00323AB5" w:rsidRDefault="00DB4038">
      <w:pPr>
        <w:pStyle w:val="a3"/>
        <w:spacing w:before="73" w:line="360" w:lineRule="auto"/>
        <w:ind w:left="739" w:right="247"/>
        <w:jc w:val="both"/>
      </w:pPr>
      <w:r>
        <w:lastRenderedPageBreak/>
        <w:t>отношении части наиболее мотивированных и способных обучающихся, выбравших данный уровеньобучения.</w:t>
      </w:r>
    </w:p>
    <w:p w:rsidR="00323AB5" w:rsidRDefault="00DB4038">
      <w:pPr>
        <w:pStyle w:val="a3"/>
        <w:spacing w:before="1" w:line="360" w:lineRule="auto"/>
        <w:ind w:left="739" w:right="244" w:firstLine="708"/>
        <w:jc w:val="both"/>
      </w:pPr>
      <w:r>
        <w:t>Принципиальным отличием результатов базового уровня от результатов углубленного уровняявляетсяихцелеваянаправленность.Результатыбазовогоуровняориентированынаобщуюфункциональнуюграмотность,получениекомпетентностейдляповседневнойжизнииобщегоразвития.Результатыуглубленногоуровняориентированынаполучениекомпетентностейдляпоследующейпрофессиональнойдеятельностикакврамкахданнойпредметнойобласти,такивсмежных сней областях.</w:t>
      </w:r>
    </w:p>
    <w:p w:rsidR="00323AB5" w:rsidRDefault="00DB4038">
      <w:pPr>
        <w:pStyle w:val="a3"/>
        <w:spacing w:line="360" w:lineRule="auto"/>
        <w:ind w:left="739" w:right="238"/>
        <w:jc w:val="both"/>
      </w:pPr>
      <w:r>
        <w:t>При этом примерные программы всех учебных предметов построены таким образом, что предметныерезультаты базового уровня, относящиеся к разделу «Выпускник получит возможность научиться»,соответствуютпредметнымрезультатамраздела«Выпускникнаучится»науглубленномуровне.</w:t>
      </w:r>
    </w:p>
    <w:p w:rsidR="00323AB5" w:rsidRDefault="00DB4038">
      <w:pPr>
        <w:pStyle w:val="a3"/>
        <w:spacing w:line="360" w:lineRule="auto"/>
        <w:ind w:left="739" w:right="240"/>
        <w:jc w:val="both"/>
      </w:pPr>
      <w:r>
        <w:t>Эта логика сохранена и в программе. В целом, предлагаемое к изучению содержание в полной мереориентировано на формирование предметных результатов группы «Выпускник научится» базовогоуровня,атакжемногихрезультатовгруппы«Выпускникнаучится»углубленногоизученияинформатики.</w:t>
      </w:r>
    </w:p>
    <w:p w:rsidR="00323AB5" w:rsidRDefault="00323AB5">
      <w:pPr>
        <w:pStyle w:val="a3"/>
        <w:spacing w:before="5"/>
        <w:rPr>
          <w:sz w:val="36"/>
        </w:rPr>
      </w:pPr>
    </w:p>
    <w:p w:rsidR="00323AB5" w:rsidRDefault="00DB4038">
      <w:pPr>
        <w:pStyle w:val="3"/>
        <w:spacing w:before="1"/>
        <w:ind w:left="3687"/>
      </w:pPr>
      <w:r>
        <w:t>Информацияиинформационныепроцессы</w:t>
      </w:r>
    </w:p>
    <w:p w:rsidR="00323AB5" w:rsidRDefault="00DB4038">
      <w:pPr>
        <w:pStyle w:val="a3"/>
        <w:spacing w:before="132"/>
        <w:ind w:left="739"/>
      </w:pPr>
      <w:r>
        <w:t>Выпускникнабазовомуровнеполучитвозможностьнаучиться:</w:t>
      </w:r>
    </w:p>
    <w:p w:rsidR="00323AB5" w:rsidRDefault="00DB4038" w:rsidP="00E26A64">
      <w:pPr>
        <w:pStyle w:val="a4"/>
        <w:numPr>
          <w:ilvl w:val="0"/>
          <w:numId w:val="120"/>
        </w:numPr>
        <w:tabs>
          <w:tab w:val="left" w:pos="920"/>
        </w:tabs>
        <w:spacing w:before="139"/>
        <w:ind w:left="919" w:hanging="181"/>
        <w:rPr>
          <w:sz w:val="24"/>
        </w:rPr>
      </w:pPr>
      <w:r>
        <w:rPr>
          <w:sz w:val="24"/>
        </w:rPr>
        <w:t>использоватьзнанияоместеинформатикивсовременнойнаучнойкартинемира;</w:t>
      </w:r>
    </w:p>
    <w:p w:rsidR="00323AB5" w:rsidRDefault="00DB4038" w:rsidP="00E26A64">
      <w:pPr>
        <w:pStyle w:val="a4"/>
        <w:numPr>
          <w:ilvl w:val="0"/>
          <w:numId w:val="120"/>
        </w:numPr>
        <w:tabs>
          <w:tab w:val="left" w:pos="989"/>
        </w:tabs>
        <w:spacing w:before="137" w:line="360" w:lineRule="auto"/>
        <w:ind w:right="250" w:firstLine="0"/>
        <w:rPr>
          <w:sz w:val="24"/>
        </w:rPr>
      </w:pPr>
      <w:r>
        <w:rPr>
          <w:sz w:val="24"/>
        </w:rPr>
        <w:t>строитьнеравномерныекоды,допускающиеоднозначноедекодированиесообщений,используяусловиеФано.</w:t>
      </w:r>
    </w:p>
    <w:p w:rsidR="00323AB5" w:rsidRDefault="00DB4038" w:rsidP="00E26A64">
      <w:pPr>
        <w:pStyle w:val="a4"/>
        <w:numPr>
          <w:ilvl w:val="0"/>
          <w:numId w:val="120"/>
        </w:numPr>
        <w:tabs>
          <w:tab w:val="left" w:pos="965"/>
        </w:tabs>
        <w:spacing w:line="360" w:lineRule="auto"/>
        <w:ind w:right="246" w:firstLine="0"/>
        <w:rPr>
          <w:sz w:val="24"/>
        </w:rPr>
      </w:pPr>
      <w:r>
        <w:rPr>
          <w:sz w:val="24"/>
        </w:rPr>
        <w:t>использоватьзнанияокодах,которыепозволяютобнаруживатьошибкиприпередачеданных,атакжео помехоустойчивыхкодах.</w:t>
      </w:r>
    </w:p>
    <w:p w:rsidR="00323AB5" w:rsidRDefault="00DB4038">
      <w:pPr>
        <w:pStyle w:val="3"/>
        <w:spacing w:before="5"/>
        <w:ind w:left="3680"/>
      </w:pPr>
      <w:r>
        <w:t>Компьютериегопрограммноеобеспечение</w:t>
      </w:r>
    </w:p>
    <w:p w:rsidR="00323AB5" w:rsidRDefault="00DB4038">
      <w:pPr>
        <w:pStyle w:val="a3"/>
        <w:spacing w:before="134"/>
        <w:ind w:left="739"/>
        <w:jc w:val="both"/>
      </w:pPr>
      <w:r>
        <w:t>Выпускникнабазовомуровненаучится:</w:t>
      </w:r>
    </w:p>
    <w:p w:rsidR="00323AB5" w:rsidRDefault="00DB4038" w:rsidP="00E26A64">
      <w:pPr>
        <w:pStyle w:val="a4"/>
        <w:numPr>
          <w:ilvl w:val="0"/>
          <w:numId w:val="120"/>
        </w:numPr>
        <w:tabs>
          <w:tab w:val="left" w:pos="1006"/>
        </w:tabs>
        <w:spacing w:before="137" w:line="360" w:lineRule="auto"/>
        <w:ind w:right="239" w:firstLine="0"/>
        <w:jc w:val="both"/>
        <w:rPr>
          <w:sz w:val="24"/>
        </w:rPr>
      </w:pPr>
      <w:r>
        <w:rPr>
          <w:sz w:val="24"/>
        </w:rPr>
        <w:t>аргументироватьвыборпрограммногообеспеченияитехническихсредствИКТдлярешенияпрофессиональныхиучебныхзадач,используязнанияопринципахпостроенияперсональногокомпьютераи классификации егопрограммногообеспечения;</w:t>
      </w:r>
    </w:p>
    <w:p w:rsidR="00323AB5" w:rsidRDefault="00DB4038" w:rsidP="00E26A64">
      <w:pPr>
        <w:pStyle w:val="a4"/>
        <w:numPr>
          <w:ilvl w:val="0"/>
          <w:numId w:val="120"/>
        </w:numPr>
        <w:tabs>
          <w:tab w:val="left" w:pos="920"/>
        </w:tabs>
        <w:spacing w:before="2"/>
        <w:ind w:left="919" w:hanging="181"/>
        <w:jc w:val="both"/>
        <w:rPr>
          <w:sz w:val="24"/>
        </w:rPr>
      </w:pPr>
      <w:r>
        <w:rPr>
          <w:sz w:val="24"/>
        </w:rPr>
        <w:t>применятьантивирусныепрограммыдляобеспечениястабильнойработытехническихсредствИКТ;</w:t>
      </w:r>
    </w:p>
    <w:p w:rsidR="00323AB5" w:rsidRDefault="00DB4038" w:rsidP="00E26A64">
      <w:pPr>
        <w:pStyle w:val="a4"/>
        <w:numPr>
          <w:ilvl w:val="0"/>
          <w:numId w:val="120"/>
        </w:numPr>
        <w:tabs>
          <w:tab w:val="left" w:pos="972"/>
        </w:tabs>
        <w:spacing w:before="137" w:line="360" w:lineRule="auto"/>
        <w:ind w:right="246" w:firstLine="0"/>
        <w:jc w:val="both"/>
        <w:rPr>
          <w:sz w:val="24"/>
        </w:rPr>
      </w:pPr>
      <w:r>
        <w:rPr>
          <w:sz w:val="24"/>
        </w:rPr>
        <w:t>использовать готовые прикладные компьютерные программы в соответствии с типом решаемыхзадачи по выбранной специализации;</w:t>
      </w:r>
    </w:p>
    <w:p w:rsidR="00323AB5" w:rsidRDefault="00DB4038" w:rsidP="00E26A64">
      <w:pPr>
        <w:pStyle w:val="a4"/>
        <w:numPr>
          <w:ilvl w:val="0"/>
          <w:numId w:val="120"/>
        </w:numPr>
        <w:tabs>
          <w:tab w:val="left" w:pos="1011"/>
        </w:tabs>
        <w:spacing w:line="360" w:lineRule="auto"/>
        <w:ind w:right="245" w:firstLine="0"/>
        <w:jc w:val="both"/>
        <w:rPr>
          <w:sz w:val="24"/>
        </w:rPr>
      </w:pPr>
      <w:r>
        <w:rPr>
          <w:sz w:val="24"/>
        </w:rPr>
        <w:t>соблюдатьсанитарно-гигиеническиетребованияприработезаперсональнымкомпьютеромвсоответствииснормами действующихСанПиН.</w:t>
      </w:r>
    </w:p>
    <w:p w:rsidR="00323AB5" w:rsidRDefault="00DB4038">
      <w:pPr>
        <w:pStyle w:val="a3"/>
        <w:ind w:left="739"/>
        <w:jc w:val="both"/>
      </w:pPr>
      <w:r>
        <w:t>Выпускникнабазовомуровнеполучитвозможностьнаучиться:</w:t>
      </w:r>
    </w:p>
    <w:p w:rsidR="00323AB5" w:rsidRDefault="00DB4038" w:rsidP="00E26A64">
      <w:pPr>
        <w:pStyle w:val="a4"/>
        <w:numPr>
          <w:ilvl w:val="0"/>
          <w:numId w:val="120"/>
        </w:numPr>
        <w:tabs>
          <w:tab w:val="left" w:pos="920"/>
        </w:tabs>
        <w:spacing w:before="140"/>
        <w:ind w:left="919" w:hanging="181"/>
        <w:jc w:val="both"/>
        <w:rPr>
          <w:sz w:val="24"/>
        </w:rPr>
      </w:pPr>
      <w:r>
        <w:rPr>
          <w:sz w:val="24"/>
        </w:rPr>
        <w:t>классифицироватьпрограммноеобеспечениевсоответствиискругомвыполняемыхзадач;</w:t>
      </w:r>
    </w:p>
    <w:p w:rsidR="00323AB5" w:rsidRDefault="00DB4038" w:rsidP="00E26A64">
      <w:pPr>
        <w:pStyle w:val="a4"/>
        <w:numPr>
          <w:ilvl w:val="0"/>
          <w:numId w:val="120"/>
        </w:numPr>
        <w:tabs>
          <w:tab w:val="left" w:pos="980"/>
        </w:tabs>
        <w:spacing w:before="137"/>
        <w:ind w:left="979" w:hanging="241"/>
        <w:jc w:val="both"/>
        <w:rPr>
          <w:sz w:val="24"/>
        </w:rPr>
      </w:pPr>
      <w:r>
        <w:rPr>
          <w:sz w:val="24"/>
        </w:rPr>
        <w:lastRenderedPageBreak/>
        <w:t>пониматьосновныепринципыустройствасовременногокомпьютераимобильныхэлектронных</w:t>
      </w:r>
    </w:p>
    <w:p w:rsidR="00323AB5" w:rsidRDefault="00323AB5">
      <w:pPr>
        <w:jc w:val="both"/>
        <w:rPr>
          <w:sz w:val="24"/>
        </w:rPr>
        <w:sectPr w:rsidR="00323AB5">
          <w:pgSz w:w="11920" w:h="16850"/>
          <w:pgMar w:top="820" w:right="300" w:bottom="920" w:left="0" w:header="0" w:footer="606" w:gutter="0"/>
          <w:cols w:space="720"/>
        </w:sectPr>
      </w:pPr>
    </w:p>
    <w:p w:rsidR="00323AB5" w:rsidRDefault="00DB4038">
      <w:pPr>
        <w:pStyle w:val="a3"/>
        <w:spacing w:before="73"/>
        <w:ind w:left="739"/>
      </w:pPr>
      <w:r>
        <w:lastRenderedPageBreak/>
        <w:t>устройств;</w:t>
      </w:r>
    </w:p>
    <w:p w:rsidR="00323AB5" w:rsidRDefault="00DB4038" w:rsidP="00E26A64">
      <w:pPr>
        <w:pStyle w:val="a4"/>
        <w:numPr>
          <w:ilvl w:val="0"/>
          <w:numId w:val="120"/>
        </w:numPr>
        <w:tabs>
          <w:tab w:val="left" w:pos="1044"/>
        </w:tabs>
        <w:spacing w:before="137" w:line="362" w:lineRule="auto"/>
        <w:ind w:right="247" w:firstLine="0"/>
        <w:rPr>
          <w:sz w:val="24"/>
        </w:rPr>
      </w:pPr>
      <w:r>
        <w:rPr>
          <w:sz w:val="24"/>
        </w:rPr>
        <w:t>использоватьправилабезопаснойиэкономичнойработыскомпьютерамиимобильнымиустройствами;</w:t>
      </w:r>
    </w:p>
    <w:p w:rsidR="00323AB5" w:rsidRDefault="00DB4038" w:rsidP="00E26A64">
      <w:pPr>
        <w:pStyle w:val="a4"/>
        <w:numPr>
          <w:ilvl w:val="0"/>
          <w:numId w:val="120"/>
        </w:numPr>
        <w:tabs>
          <w:tab w:val="left" w:pos="920"/>
        </w:tabs>
        <w:spacing w:line="271" w:lineRule="exact"/>
        <w:ind w:left="919" w:hanging="181"/>
        <w:rPr>
          <w:sz w:val="24"/>
        </w:rPr>
      </w:pPr>
      <w:r>
        <w:rPr>
          <w:sz w:val="24"/>
        </w:rPr>
        <w:t>пониматьпринципуправленияробототехническимустройством;</w:t>
      </w:r>
    </w:p>
    <w:p w:rsidR="00323AB5" w:rsidRDefault="00DB4038" w:rsidP="00E26A64">
      <w:pPr>
        <w:pStyle w:val="a4"/>
        <w:numPr>
          <w:ilvl w:val="0"/>
          <w:numId w:val="120"/>
        </w:numPr>
        <w:tabs>
          <w:tab w:val="left" w:pos="920"/>
        </w:tabs>
        <w:spacing w:before="139"/>
        <w:ind w:left="919" w:hanging="181"/>
        <w:rPr>
          <w:sz w:val="24"/>
        </w:rPr>
      </w:pPr>
      <w:r>
        <w:rPr>
          <w:sz w:val="24"/>
        </w:rPr>
        <w:t>осознанноподходитьквыборуИКТ-средствдлясвоихучебных ииныхцелей;</w:t>
      </w:r>
    </w:p>
    <w:p w:rsidR="00323AB5" w:rsidRDefault="00DB4038" w:rsidP="00E26A64">
      <w:pPr>
        <w:pStyle w:val="a4"/>
        <w:numPr>
          <w:ilvl w:val="0"/>
          <w:numId w:val="120"/>
        </w:numPr>
        <w:tabs>
          <w:tab w:val="left" w:pos="972"/>
        </w:tabs>
        <w:spacing w:before="137" w:line="360" w:lineRule="auto"/>
        <w:ind w:right="246" w:firstLine="0"/>
        <w:rPr>
          <w:sz w:val="24"/>
        </w:rPr>
      </w:pPr>
      <w:r>
        <w:rPr>
          <w:sz w:val="24"/>
        </w:rPr>
        <w:t>диагностироватьсостояниеперсональногокомпьютераилимобильныхустройствнапредметихзаражениякомпьютернымвирусом;</w:t>
      </w:r>
    </w:p>
    <w:p w:rsidR="00323AB5" w:rsidRDefault="00DB4038" w:rsidP="00E26A64">
      <w:pPr>
        <w:pStyle w:val="a4"/>
        <w:numPr>
          <w:ilvl w:val="0"/>
          <w:numId w:val="120"/>
        </w:numPr>
        <w:tabs>
          <w:tab w:val="left" w:pos="922"/>
        </w:tabs>
        <w:spacing w:line="360" w:lineRule="auto"/>
        <w:ind w:right="245" w:firstLine="0"/>
        <w:rPr>
          <w:sz w:val="24"/>
        </w:rPr>
      </w:pPr>
      <w:r>
        <w:rPr>
          <w:sz w:val="24"/>
        </w:rPr>
        <w:t>использовать сведения об истории и тенденциях развития компьютерных технологий; познакомитьсяспринципамиработыраспределенныхвычислительных системипараллельнойобработкойданных;</w:t>
      </w:r>
    </w:p>
    <w:p w:rsidR="00323AB5" w:rsidRDefault="00DB4038" w:rsidP="00E26A64">
      <w:pPr>
        <w:pStyle w:val="a4"/>
        <w:numPr>
          <w:ilvl w:val="0"/>
          <w:numId w:val="120"/>
        </w:numPr>
        <w:tabs>
          <w:tab w:val="left" w:pos="975"/>
        </w:tabs>
        <w:spacing w:line="362" w:lineRule="auto"/>
        <w:ind w:right="250" w:firstLine="0"/>
        <w:rPr>
          <w:sz w:val="24"/>
        </w:rPr>
      </w:pPr>
      <w:r>
        <w:rPr>
          <w:sz w:val="24"/>
        </w:rPr>
        <w:t>узнатьотом,какиезадачирешаютсяспомощьюсуперкомпьютеров;узнать,какиесуществуютфизическиеограничения для характеристик компьютера.</w:t>
      </w:r>
    </w:p>
    <w:p w:rsidR="00323AB5" w:rsidRDefault="00DB4038">
      <w:pPr>
        <w:pStyle w:val="3"/>
        <w:ind w:left="3711"/>
      </w:pPr>
      <w:r>
        <w:t>Представлениеинформациивкомпьютере</w:t>
      </w:r>
    </w:p>
    <w:p w:rsidR="00323AB5" w:rsidRDefault="00DB4038">
      <w:pPr>
        <w:pStyle w:val="a3"/>
        <w:spacing w:before="135"/>
        <w:ind w:left="739"/>
        <w:jc w:val="both"/>
      </w:pPr>
      <w:r>
        <w:t>Выпускникнабазовомуровненаучится:</w:t>
      </w:r>
    </w:p>
    <w:p w:rsidR="00323AB5" w:rsidRDefault="00DB4038" w:rsidP="00E26A64">
      <w:pPr>
        <w:pStyle w:val="a4"/>
        <w:numPr>
          <w:ilvl w:val="0"/>
          <w:numId w:val="120"/>
        </w:numPr>
        <w:tabs>
          <w:tab w:val="left" w:pos="929"/>
        </w:tabs>
        <w:spacing w:before="136" w:line="360" w:lineRule="auto"/>
        <w:ind w:right="249" w:firstLine="0"/>
        <w:jc w:val="both"/>
        <w:rPr>
          <w:sz w:val="24"/>
        </w:rPr>
      </w:pPr>
      <w:r>
        <w:rPr>
          <w:sz w:val="24"/>
        </w:rPr>
        <w:t>переводить заданное натуральное число из двоичной записи в восьмеричную и шестнадцатеричную,и обратно; сравнивать числа, записанные в двоичной, восьмеричной и шестнадцатеричной системахсчисления;</w:t>
      </w:r>
    </w:p>
    <w:p w:rsidR="00323AB5" w:rsidRDefault="00DB4038" w:rsidP="00E26A64">
      <w:pPr>
        <w:pStyle w:val="a4"/>
        <w:numPr>
          <w:ilvl w:val="0"/>
          <w:numId w:val="120"/>
        </w:numPr>
        <w:tabs>
          <w:tab w:val="left" w:pos="1006"/>
        </w:tabs>
        <w:spacing w:before="2" w:line="360" w:lineRule="auto"/>
        <w:ind w:right="244" w:firstLine="0"/>
        <w:jc w:val="both"/>
        <w:rPr>
          <w:sz w:val="24"/>
        </w:rPr>
      </w:pPr>
      <w:r>
        <w:rPr>
          <w:sz w:val="24"/>
        </w:rPr>
        <w:t>определятьинформационныйобъёмграфическихизвуковыхданныхпризаданныхусловияхдискретизации</w:t>
      </w:r>
    </w:p>
    <w:p w:rsidR="00323AB5" w:rsidRDefault="00DB4038">
      <w:pPr>
        <w:pStyle w:val="a3"/>
        <w:ind w:left="739"/>
        <w:jc w:val="both"/>
      </w:pPr>
      <w:r>
        <w:t>Выпускникнабазовомуровнеполучитвозможностьнаучиться:</w:t>
      </w:r>
    </w:p>
    <w:p w:rsidR="00323AB5" w:rsidRDefault="00DB4038">
      <w:pPr>
        <w:pStyle w:val="a3"/>
        <w:spacing w:before="137" w:line="360" w:lineRule="auto"/>
        <w:ind w:left="739" w:right="245"/>
        <w:jc w:val="both"/>
      </w:pPr>
      <w:r>
        <w:t>–научиться складывать и вычитать числа, записанные в двоичной, восьмеричной и шестнадцатеричнойсистемахсчисления;</w:t>
      </w:r>
    </w:p>
    <w:p w:rsidR="00323AB5" w:rsidRDefault="00DB4038">
      <w:pPr>
        <w:pStyle w:val="a3"/>
        <w:ind w:left="739"/>
        <w:jc w:val="both"/>
      </w:pPr>
      <w:r>
        <w:t>–использоватьзнанияодискретизацииданныхвнаучныхисследованияхнаукитехнике.</w:t>
      </w:r>
    </w:p>
    <w:p w:rsidR="00323AB5" w:rsidRDefault="00DB4038">
      <w:pPr>
        <w:pStyle w:val="3"/>
        <w:spacing w:before="144"/>
        <w:ind w:left="3526"/>
      </w:pPr>
      <w:r>
        <w:t>Элементытеориимножествиалгебрылогики</w:t>
      </w:r>
    </w:p>
    <w:p w:rsidR="00323AB5" w:rsidRDefault="00DB4038">
      <w:pPr>
        <w:pStyle w:val="a3"/>
        <w:spacing w:before="132"/>
        <w:ind w:left="739"/>
      </w:pPr>
      <w:r>
        <w:t>Выпускникнабазовомуровненаучится:</w:t>
      </w:r>
    </w:p>
    <w:p w:rsidR="00323AB5" w:rsidRDefault="00DB4038" w:rsidP="00E26A64">
      <w:pPr>
        <w:pStyle w:val="a4"/>
        <w:numPr>
          <w:ilvl w:val="0"/>
          <w:numId w:val="120"/>
        </w:numPr>
        <w:tabs>
          <w:tab w:val="left" w:pos="972"/>
        </w:tabs>
        <w:spacing w:before="139" w:line="360" w:lineRule="auto"/>
        <w:ind w:right="247" w:firstLine="0"/>
        <w:rPr>
          <w:sz w:val="24"/>
        </w:rPr>
      </w:pPr>
      <w:r>
        <w:rPr>
          <w:sz w:val="24"/>
        </w:rPr>
        <w:t>строитьлогическойвыражениепозаданнойтаблицеистинности;решатьнесложныелогическиеуравнения.</w:t>
      </w:r>
    </w:p>
    <w:p w:rsidR="00323AB5" w:rsidRDefault="00DB4038">
      <w:pPr>
        <w:pStyle w:val="a3"/>
        <w:spacing w:before="1"/>
        <w:ind w:left="739"/>
      </w:pPr>
      <w:r>
        <w:t>Выпускникнабазовомуровнеполучитвозможностьнаучиться:</w:t>
      </w:r>
    </w:p>
    <w:p w:rsidR="00323AB5" w:rsidRDefault="00DB4038" w:rsidP="00E26A64">
      <w:pPr>
        <w:pStyle w:val="a4"/>
        <w:numPr>
          <w:ilvl w:val="0"/>
          <w:numId w:val="120"/>
        </w:numPr>
        <w:tabs>
          <w:tab w:val="left" w:pos="1018"/>
        </w:tabs>
        <w:spacing w:before="137" w:line="360" w:lineRule="auto"/>
        <w:ind w:right="247" w:firstLine="0"/>
        <w:rPr>
          <w:sz w:val="24"/>
        </w:rPr>
      </w:pPr>
      <w:r>
        <w:rPr>
          <w:sz w:val="24"/>
        </w:rPr>
        <w:t>выполнятьэквивалентныепреобразованиялогическихвыражений,используязаконыалгебрылогики,втом числеипри составлении поисковыхзапросов.</w:t>
      </w:r>
    </w:p>
    <w:p w:rsidR="00323AB5" w:rsidRDefault="00DB4038">
      <w:pPr>
        <w:pStyle w:val="3"/>
        <w:spacing w:before="5"/>
        <w:ind w:left="1906"/>
      </w:pPr>
      <w:r>
        <w:t>Современныетехнологиисозданияиобработкиинформационныхобъектов</w:t>
      </w:r>
    </w:p>
    <w:p w:rsidR="00323AB5" w:rsidRDefault="00DB4038">
      <w:pPr>
        <w:pStyle w:val="a3"/>
        <w:spacing w:before="134"/>
        <w:ind w:left="1447"/>
      </w:pPr>
      <w:r>
        <w:t>Выпускникнабазовомуровненаучится:</w:t>
      </w:r>
    </w:p>
    <w:p w:rsidR="00323AB5" w:rsidRDefault="00DB4038" w:rsidP="00E26A64">
      <w:pPr>
        <w:pStyle w:val="a4"/>
        <w:numPr>
          <w:ilvl w:val="0"/>
          <w:numId w:val="120"/>
        </w:numPr>
        <w:tabs>
          <w:tab w:val="left" w:pos="920"/>
        </w:tabs>
        <w:spacing w:before="137" w:line="360" w:lineRule="auto"/>
        <w:ind w:right="1784" w:firstLine="0"/>
        <w:rPr>
          <w:sz w:val="24"/>
        </w:rPr>
      </w:pPr>
      <w:r>
        <w:rPr>
          <w:sz w:val="24"/>
        </w:rPr>
        <w:t>создавать структурированные текстовые документы и демонстрационные материалы сиспользованиемсовременныхпрограммныхсредств.</w:t>
      </w:r>
    </w:p>
    <w:p w:rsidR="00323AB5" w:rsidRDefault="00DB4038">
      <w:pPr>
        <w:pStyle w:val="3"/>
        <w:spacing w:before="5"/>
        <w:ind w:left="3360"/>
      </w:pPr>
      <w:r>
        <w:t>Обработкаинформациивэлектронныхтаблицах</w:t>
      </w:r>
    </w:p>
    <w:p w:rsidR="00323AB5" w:rsidRDefault="00DB4038">
      <w:pPr>
        <w:pStyle w:val="a3"/>
        <w:spacing w:before="135"/>
        <w:ind w:left="739"/>
      </w:pPr>
      <w:r>
        <w:t>Выпускникнабазовомуровненаучится:</w:t>
      </w:r>
    </w:p>
    <w:p w:rsidR="00323AB5" w:rsidRDefault="00DB4038" w:rsidP="00E26A64">
      <w:pPr>
        <w:pStyle w:val="a4"/>
        <w:numPr>
          <w:ilvl w:val="1"/>
          <w:numId w:val="120"/>
        </w:numPr>
        <w:tabs>
          <w:tab w:val="left" w:pos="1157"/>
        </w:tabs>
        <w:spacing w:before="137"/>
        <w:ind w:left="1156"/>
        <w:rPr>
          <w:sz w:val="24"/>
        </w:rPr>
      </w:pPr>
      <w:r>
        <w:rPr>
          <w:sz w:val="24"/>
        </w:rPr>
        <w:t>использоватьэлектронныетаблицыдлявыполненияучебныхзаданийизразличныхпредметных</w:t>
      </w:r>
    </w:p>
    <w:p w:rsidR="00323AB5" w:rsidRDefault="00323AB5">
      <w:pPr>
        <w:rPr>
          <w:sz w:val="24"/>
        </w:rPr>
        <w:sectPr w:rsidR="00323AB5">
          <w:pgSz w:w="11920" w:h="16850"/>
          <w:pgMar w:top="820" w:right="300" w:bottom="920" w:left="0" w:header="0" w:footer="606" w:gutter="0"/>
          <w:cols w:space="720"/>
        </w:sectPr>
      </w:pPr>
    </w:p>
    <w:p w:rsidR="00323AB5" w:rsidRDefault="00DB4038">
      <w:pPr>
        <w:pStyle w:val="a3"/>
        <w:spacing w:before="73"/>
        <w:ind w:left="739"/>
      </w:pPr>
      <w:r>
        <w:lastRenderedPageBreak/>
        <w:t>областей;</w:t>
      </w:r>
    </w:p>
    <w:p w:rsidR="00323AB5" w:rsidRDefault="00DB4038" w:rsidP="00E26A64">
      <w:pPr>
        <w:pStyle w:val="a4"/>
        <w:numPr>
          <w:ilvl w:val="1"/>
          <w:numId w:val="120"/>
        </w:numPr>
        <w:tabs>
          <w:tab w:val="left" w:pos="1119"/>
        </w:tabs>
        <w:spacing w:before="137" w:line="362" w:lineRule="auto"/>
        <w:ind w:right="246" w:firstLine="120"/>
        <w:rPr>
          <w:sz w:val="24"/>
        </w:rPr>
      </w:pPr>
      <w:r>
        <w:rPr>
          <w:sz w:val="24"/>
        </w:rPr>
        <w:t>представлятьрезультатыматематическогомоделированиявнаглядномвиде,готовитьполученныеданныедля публикации.</w:t>
      </w:r>
    </w:p>
    <w:p w:rsidR="00323AB5" w:rsidRDefault="00DB4038">
      <w:pPr>
        <w:pStyle w:val="a3"/>
        <w:spacing w:line="271" w:lineRule="exact"/>
        <w:ind w:left="799"/>
      </w:pPr>
      <w:r>
        <w:t>Выпускникнабазовомуровнеполучитвозможностьнаучиться:</w:t>
      </w:r>
    </w:p>
    <w:p w:rsidR="00323AB5" w:rsidRDefault="00DB4038" w:rsidP="00E26A64">
      <w:pPr>
        <w:pStyle w:val="a4"/>
        <w:numPr>
          <w:ilvl w:val="1"/>
          <w:numId w:val="120"/>
        </w:numPr>
        <w:tabs>
          <w:tab w:val="left" w:pos="1218"/>
        </w:tabs>
        <w:spacing w:before="139" w:line="360" w:lineRule="auto"/>
        <w:ind w:right="245" w:firstLine="60"/>
        <w:jc w:val="both"/>
        <w:rPr>
          <w:sz w:val="24"/>
        </w:rPr>
      </w:pPr>
      <w:r>
        <w:rPr>
          <w:sz w:val="24"/>
        </w:rPr>
        <w:t>планироватьивыполнятьнебольшиеисследовательскиепроектыспомощьюкомпьютеров;использовать средства ИКТдля статистическойобработкирезультатовэкспериментов;</w:t>
      </w:r>
    </w:p>
    <w:p w:rsidR="00323AB5" w:rsidRDefault="00DB4038" w:rsidP="00E26A64">
      <w:pPr>
        <w:pStyle w:val="a4"/>
        <w:numPr>
          <w:ilvl w:val="0"/>
          <w:numId w:val="120"/>
        </w:numPr>
        <w:tabs>
          <w:tab w:val="left" w:pos="920"/>
        </w:tabs>
        <w:spacing w:line="360" w:lineRule="auto"/>
        <w:ind w:right="243" w:firstLine="0"/>
        <w:jc w:val="both"/>
        <w:rPr>
          <w:sz w:val="24"/>
        </w:rPr>
      </w:pPr>
      <w:r>
        <w:rPr>
          <w:sz w:val="24"/>
        </w:rPr>
        <w:t>разрабатывать и использовать компьютерно-математические модели; оценивать числовые параметрымоделируемыхобъектовипроцессов;интерпретироватьрезультаты,получаемыевходемоделированияреальныхпроцессов;анализироватьготовыемоделинапредметсоответствияреальномуобъектуилипроцессу.</w:t>
      </w:r>
    </w:p>
    <w:p w:rsidR="00323AB5" w:rsidRDefault="00DB4038">
      <w:pPr>
        <w:pStyle w:val="3"/>
        <w:spacing w:before="6"/>
        <w:ind w:left="3663"/>
        <w:jc w:val="both"/>
      </w:pPr>
      <w:r>
        <w:t>Алгоритмыиэлементыпрограммирования</w:t>
      </w:r>
    </w:p>
    <w:p w:rsidR="00323AB5" w:rsidRDefault="00DB4038">
      <w:pPr>
        <w:pStyle w:val="a3"/>
        <w:spacing w:before="132"/>
        <w:ind w:left="739"/>
        <w:jc w:val="both"/>
      </w:pPr>
      <w:r>
        <w:t>Выпускникнабазовомуровненаучится:</w:t>
      </w:r>
    </w:p>
    <w:p w:rsidR="00323AB5" w:rsidRDefault="00DB4038" w:rsidP="00E26A64">
      <w:pPr>
        <w:pStyle w:val="a4"/>
        <w:numPr>
          <w:ilvl w:val="1"/>
          <w:numId w:val="120"/>
        </w:numPr>
        <w:tabs>
          <w:tab w:val="left" w:pos="1100"/>
        </w:tabs>
        <w:spacing w:before="139"/>
        <w:ind w:left="1099" w:hanging="241"/>
        <w:rPr>
          <w:sz w:val="24"/>
        </w:rPr>
      </w:pPr>
      <w:r>
        <w:rPr>
          <w:sz w:val="24"/>
        </w:rPr>
        <w:t>определятьрезультатвыполненияалгоритмапризаданныхисходныхданных;</w:t>
      </w:r>
    </w:p>
    <w:p w:rsidR="00323AB5" w:rsidRDefault="00DB4038" w:rsidP="00E26A64">
      <w:pPr>
        <w:pStyle w:val="a4"/>
        <w:numPr>
          <w:ilvl w:val="1"/>
          <w:numId w:val="120"/>
        </w:numPr>
        <w:tabs>
          <w:tab w:val="left" w:pos="1121"/>
        </w:tabs>
        <w:spacing w:before="137" w:line="360" w:lineRule="auto"/>
        <w:ind w:right="248" w:firstLine="120"/>
        <w:rPr>
          <w:sz w:val="24"/>
        </w:rPr>
      </w:pPr>
      <w:r>
        <w:rPr>
          <w:sz w:val="24"/>
        </w:rPr>
        <w:t>узнаватьизученныеалгоритмыобработкичиселичисловыхпоследовательностей;создаватьнаихосновенесложныепрограммыанализаданных;</w:t>
      </w:r>
    </w:p>
    <w:p w:rsidR="00323AB5" w:rsidRDefault="00DB4038" w:rsidP="00E26A64">
      <w:pPr>
        <w:pStyle w:val="a4"/>
        <w:numPr>
          <w:ilvl w:val="1"/>
          <w:numId w:val="120"/>
        </w:numPr>
        <w:tabs>
          <w:tab w:val="left" w:pos="1109"/>
        </w:tabs>
        <w:spacing w:line="360" w:lineRule="auto"/>
        <w:ind w:right="248" w:firstLine="120"/>
        <w:rPr>
          <w:sz w:val="24"/>
        </w:rPr>
      </w:pPr>
      <w:r>
        <w:rPr>
          <w:sz w:val="24"/>
        </w:rPr>
        <w:t>читатьипониматьнесложные программы,написанные на выбранном дляизученияуниверсальномалгоритмическомязыке высокогоуровня;</w:t>
      </w:r>
    </w:p>
    <w:p w:rsidR="00323AB5" w:rsidRDefault="00DB4038" w:rsidP="00E26A64">
      <w:pPr>
        <w:pStyle w:val="a4"/>
        <w:numPr>
          <w:ilvl w:val="1"/>
          <w:numId w:val="120"/>
        </w:numPr>
        <w:tabs>
          <w:tab w:val="left" w:pos="1301"/>
          <w:tab w:val="left" w:pos="1302"/>
        </w:tabs>
        <w:spacing w:line="362" w:lineRule="auto"/>
        <w:ind w:right="243" w:firstLine="120"/>
        <w:rPr>
          <w:sz w:val="24"/>
        </w:rPr>
      </w:pPr>
      <w:r>
        <w:rPr>
          <w:sz w:val="24"/>
        </w:rPr>
        <w:t>выполнятьпошагово(сиспользованиемкомпьютераиливручную)несложныеалгоритмыуправленияисполнителями и анализачисловыхитекстовых данных;</w:t>
      </w:r>
    </w:p>
    <w:p w:rsidR="00323AB5" w:rsidRDefault="00DB4038" w:rsidP="00E26A64">
      <w:pPr>
        <w:pStyle w:val="a4"/>
        <w:numPr>
          <w:ilvl w:val="1"/>
          <w:numId w:val="120"/>
        </w:numPr>
        <w:tabs>
          <w:tab w:val="left" w:pos="1152"/>
        </w:tabs>
        <w:spacing w:line="360" w:lineRule="auto"/>
        <w:ind w:right="248" w:firstLine="120"/>
        <w:rPr>
          <w:sz w:val="24"/>
        </w:rPr>
      </w:pPr>
      <w:r>
        <w:rPr>
          <w:sz w:val="24"/>
        </w:rPr>
        <w:t>создаватьнаалгоритмическомязыкепрограммыдлярешениятиповыхзадачбазовогоуровняизразличных предметныхобластейсиспользованиемосновных алгоритмических конструкций;</w:t>
      </w:r>
    </w:p>
    <w:p w:rsidR="00323AB5" w:rsidRDefault="00DB4038" w:rsidP="00E26A64">
      <w:pPr>
        <w:pStyle w:val="a4"/>
        <w:numPr>
          <w:ilvl w:val="1"/>
          <w:numId w:val="120"/>
        </w:numPr>
        <w:tabs>
          <w:tab w:val="left" w:pos="1109"/>
        </w:tabs>
        <w:spacing w:line="360" w:lineRule="auto"/>
        <w:ind w:right="245" w:firstLine="120"/>
        <w:rPr>
          <w:sz w:val="24"/>
        </w:rPr>
      </w:pPr>
      <w:r>
        <w:rPr>
          <w:sz w:val="24"/>
        </w:rPr>
        <w:t>пониматьииспользоватьосновные понятия,связанныесосложностьювычислений(времяработы,размериспользуемой памяти).</w:t>
      </w:r>
    </w:p>
    <w:p w:rsidR="00323AB5" w:rsidRDefault="00DB4038">
      <w:pPr>
        <w:pStyle w:val="a3"/>
        <w:ind w:left="799"/>
      </w:pPr>
      <w:r>
        <w:t>Выпускникнабазовомуровнеполучитвозможностьнаучиться:</w:t>
      </w:r>
    </w:p>
    <w:p w:rsidR="00323AB5" w:rsidRDefault="00DB4038" w:rsidP="00E26A64">
      <w:pPr>
        <w:pStyle w:val="a4"/>
        <w:numPr>
          <w:ilvl w:val="1"/>
          <w:numId w:val="120"/>
        </w:numPr>
        <w:tabs>
          <w:tab w:val="left" w:pos="1054"/>
        </w:tabs>
        <w:spacing w:before="134" w:line="360" w:lineRule="auto"/>
        <w:ind w:right="235" w:firstLine="60"/>
        <w:rPr>
          <w:sz w:val="24"/>
        </w:rPr>
      </w:pPr>
      <w:r>
        <w:rPr>
          <w:sz w:val="24"/>
        </w:rPr>
        <w:t>использоватьзнанияопостановкахзадачпоискаисортировки,ихролиприрешениизадачанализаданных;</w:t>
      </w:r>
    </w:p>
    <w:p w:rsidR="00323AB5" w:rsidRDefault="00DB4038" w:rsidP="00E26A64">
      <w:pPr>
        <w:pStyle w:val="a4"/>
        <w:numPr>
          <w:ilvl w:val="1"/>
          <w:numId w:val="120"/>
        </w:numPr>
        <w:tabs>
          <w:tab w:val="left" w:pos="1183"/>
          <w:tab w:val="left" w:pos="1184"/>
        </w:tabs>
        <w:spacing w:before="1" w:line="360" w:lineRule="auto"/>
        <w:ind w:right="245" w:firstLine="60"/>
        <w:rPr>
          <w:sz w:val="24"/>
        </w:rPr>
      </w:pPr>
      <w:r>
        <w:rPr>
          <w:sz w:val="24"/>
        </w:rPr>
        <w:t>получатьпредставлениеосуществованииразличныхалгоритмовдлярешенияоднойзадачи,сравнивать этиалгоритмысточкизрениявремени ихработыииспользуемойпамяти;</w:t>
      </w:r>
    </w:p>
    <w:p w:rsidR="00323AB5" w:rsidRDefault="00DB4038" w:rsidP="00E26A64">
      <w:pPr>
        <w:pStyle w:val="a4"/>
        <w:numPr>
          <w:ilvl w:val="0"/>
          <w:numId w:val="120"/>
        </w:numPr>
        <w:tabs>
          <w:tab w:val="left" w:pos="970"/>
        </w:tabs>
        <w:spacing w:line="360" w:lineRule="auto"/>
        <w:ind w:right="237" w:firstLine="0"/>
        <w:rPr>
          <w:sz w:val="24"/>
        </w:rPr>
      </w:pPr>
      <w:r>
        <w:rPr>
          <w:sz w:val="24"/>
        </w:rPr>
        <w:t>применятьнавыкииопытразработкипрограммввыбраннойсредепрограммирования,включаятестированиеи отладкупрограмм;</w:t>
      </w:r>
    </w:p>
    <w:p w:rsidR="00323AB5" w:rsidRDefault="00DB4038" w:rsidP="00E26A64">
      <w:pPr>
        <w:pStyle w:val="a4"/>
        <w:numPr>
          <w:ilvl w:val="0"/>
          <w:numId w:val="120"/>
        </w:numPr>
        <w:tabs>
          <w:tab w:val="left" w:pos="1112"/>
        </w:tabs>
        <w:spacing w:line="360" w:lineRule="auto"/>
        <w:ind w:right="246" w:firstLine="60"/>
        <w:rPr>
          <w:sz w:val="24"/>
        </w:rPr>
      </w:pPr>
      <w:r>
        <w:rPr>
          <w:sz w:val="24"/>
        </w:rPr>
        <w:t>использоватьосновныеуправляющиеконструкциипоследовательногопрограммированияибиблиотекиприкладныхпрограмм;</w:t>
      </w:r>
    </w:p>
    <w:p w:rsidR="00323AB5" w:rsidRDefault="00DB4038">
      <w:pPr>
        <w:pStyle w:val="3"/>
        <w:spacing w:before="5"/>
        <w:ind w:left="4225"/>
      </w:pPr>
      <w:r>
        <w:t>Информационноемоделирование</w:t>
      </w:r>
    </w:p>
    <w:p w:rsidR="00323AB5" w:rsidRDefault="00DB4038">
      <w:pPr>
        <w:pStyle w:val="a3"/>
        <w:spacing w:before="132"/>
        <w:ind w:left="859"/>
      </w:pPr>
      <w:r>
        <w:t>Выпускникнабазовомуровненаучится:</w:t>
      </w:r>
    </w:p>
    <w:p w:rsidR="00323AB5" w:rsidRDefault="00DB4038">
      <w:pPr>
        <w:pStyle w:val="a3"/>
        <w:spacing w:before="140"/>
        <w:ind w:left="859"/>
        <w:jc w:val="both"/>
      </w:pPr>
      <w:r>
        <w:t>–находитьоптимальныйпутьвовзвешенномграфе;</w:t>
      </w:r>
    </w:p>
    <w:p w:rsidR="00323AB5" w:rsidRDefault="00DB4038">
      <w:pPr>
        <w:pStyle w:val="a3"/>
        <w:tabs>
          <w:tab w:val="left" w:pos="1233"/>
        </w:tabs>
        <w:spacing w:before="137"/>
        <w:ind w:left="859"/>
      </w:pPr>
      <w:r>
        <w:t>–</w:t>
      </w:r>
      <w:r>
        <w:tab/>
        <w:t>использоватькомпьютерно-математическиемоделидляанализасоответствующихобъектови</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3" w:line="360" w:lineRule="auto"/>
        <w:ind w:left="739"/>
      </w:pPr>
      <w:r>
        <w:lastRenderedPageBreak/>
        <w:t>процессов,втомчислеоцениватьчисловыепараметрымоделируемыхобъектовипроцессов,атакжеинтерпретироватьрезультаты,получаемыевходемоделированияреальныхпроцессов;</w:t>
      </w:r>
    </w:p>
    <w:p w:rsidR="00323AB5" w:rsidRDefault="00DB4038" w:rsidP="00E26A64">
      <w:pPr>
        <w:pStyle w:val="a4"/>
        <w:numPr>
          <w:ilvl w:val="0"/>
          <w:numId w:val="120"/>
        </w:numPr>
        <w:tabs>
          <w:tab w:val="left" w:pos="980"/>
        </w:tabs>
        <w:spacing w:before="1" w:line="360" w:lineRule="auto"/>
        <w:ind w:right="943" w:firstLine="0"/>
        <w:rPr>
          <w:sz w:val="24"/>
        </w:rPr>
      </w:pPr>
      <w:r>
        <w:rPr>
          <w:sz w:val="24"/>
        </w:rPr>
        <w:t>использовать табличные (реляционные) базы данных, в частности, составлять запросы в базахданных(втомчисле,вычисляемыезапросы),выполнять сортировкуипоискзаписейвБД;</w:t>
      </w:r>
    </w:p>
    <w:p w:rsidR="00323AB5" w:rsidRDefault="00DB4038" w:rsidP="00E26A64">
      <w:pPr>
        <w:pStyle w:val="a4"/>
        <w:numPr>
          <w:ilvl w:val="0"/>
          <w:numId w:val="120"/>
        </w:numPr>
        <w:tabs>
          <w:tab w:val="left" w:pos="1040"/>
        </w:tabs>
        <w:spacing w:line="360" w:lineRule="auto"/>
        <w:ind w:right="1284" w:firstLine="60"/>
        <w:rPr>
          <w:sz w:val="24"/>
        </w:rPr>
      </w:pPr>
      <w:r>
        <w:rPr>
          <w:sz w:val="24"/>
        </w:rPr>
        <w:t>описывать базы данных и средства доступа к ним; наполнять разработанную базу данных.Выпускникнабазовомуровнеполучит возможность научиться:</w:t>
      </w:r>
    </w:p>
    <w:p w:rsidR="00323AB5" w:rsidRDefault="00DB4038" w:rsidP="00E26A64">
      <w:pPr>
        <w:pStyle w:val="a4"/>
        <w:numPr>
          <w:ilvl w:val="0"/>
          <w:numId w:val="120"/>
        </w:numPr>
        <w:tabs>
          <w:tab w:val="left" w:pos="1040"/>
        </w:tabs>
        <w:ind w:left="1039" w:hanging="241"/>
        <w:rPr>
          <w:sz w:val="24"/>
        </w:rPr>
      </w:pPr>
      <w:r>
        <w:rPr>
          <w:sz w:val="24"/>
        </w:rPr>
        <w:t>использоватьзнанияографах,деревьяхиспискахприописанииреальныхобъектовипроцессов;</w:t>
      </w:r>
    </w:p>
    <w:p w:rsidR="00323AB5" w:rsidRDefault="00DB4038" w:rsidP="00E26A64">
      <w:pPr>
        <w:pStyle w:val="a4"/>
        <w:numPr>
          <w:ilvl w:val="0"/>
          <w:numId w:val="120"/>
        </w:numPr>
        <w:tabs>
          <w:tab w:val="left" w:pos="1040"/>
        </w:tabs>
        <w:spacing w:before="137" w:line="360" w:lineRule="auto"/>
        <w:ind w:right="567" w:firstLine="60"/>
        <w:rPr>
          <w:sz w:val="24"/>
        </w:rPr>
      </w:pPr>
      <w:r>
        <w:rPr>
          <w:sz w:val="24"/>
        </w:rPr>
        <w:t>применять базы данных и справочные системы при решении задач, возникающих в ходе учебнойдеятельности и внееё;</w:t>
      </w:r>
    </w:p>
    <w:p w:rsidR="00323AB5" w:rsidRDefault="00DB4038" w:rsidP="00E26A64">
      <w:pPr>
        <w:pStyle w:val="a4"/>
        <w:numPr>
          <w:ilvl w:val="0"/>
          <w:numId w:val="120"/>
        </w:numPr>
        <w:tabs>
          <w:tab w:val="left" w:pos="1040"/>
        </w:tabs>
        <w:ind w:left="1039" w:hanging="241"/>
        <w:rPr>
          <w:sz w:val="24"/>
        </w:rPr>
      </w:pPr>
      <w:r>
        <w:rPr>
          <w:sz w:val="24"/>
        </w:rPr>
        <w:t>создавать учебныемноготабличныебазыданных</w:t>
      </w:r>
    </w:p>
    <w:p w:rsidR="00323AB5" w:rsidRDefault="00DB4038">
      <w:pPr>
        <w:pStyle w:val="3"/>
        <w:spacing w:before="144"/>
        <w:ind w:left="3934"/>
        <w:jc w:val="both"/>
      </w:pPr>
      <w:r>
        <w:t>Сетевыеинформационныетехнологии</w:t>
      </w:r>
    </w:p>
    <w:p w:rsidR="00323AB5" w:rsidRDefault="00DB4038">
      <w:pPr>
        <w:pStyle w:val="a3"/>
        <w:spacing w:before="132"/>
        <w:ind w:left="739"/>
        <w:jc w:val="both"/>
      </w:pPr>
      <w:r>
        <w:t>Выпускникнабазовомуровненаучится:</w:t>
      </w:r>
    </w:p>
    <w:p w:rsidR="00323AB5" w:rsidRDefault="00DB4038" w:rsidP="00E26A64">
      <w:pPr>
        <w:pStyle w:val="a4"/>
        <w:numPr>
          <w:ilvl w:val="0"/>
          <w:numId w:val="120"/>
        </w:numPr>
        <w:tabs>
          <w:tab w:val="left" w:pos="1054"/>
        </w:tabs>
        <w:spacing w:before="140" w:line="360" w:lineRule="auto"/>
        <w:ind w:right="245" w:firstLine="60"/>
        <w:jc w:val="both"/>
        <w:rPr>
          <w:sz w:val="24"/>
        </w:rPr>
      </w:pPr>
      <w:r>
        <w:rPr>
          <w:sz w:val="24"/>
        </w:rPr>
        <w:t>использовать компьютерные энциклопедии, словари, информационные системы в Интернете; вестипоисквинформационныхсистемах;</w:t>
      </w:r>
    </w:p>
    <w:p w:rsidR="00323AB5" w:rsidRDefault="00DB4038" w:rsidP="00E26A64">
      <w:pPr>
        <w:pStyle w:val="a4"/>
        <w:numPr>
          <w:ilvl w:val="0"/>
          <w:numId w:val="120"/>
        </w:numPr>
        <w:tabs>
          <w:tab w:val="left" w:pos="1040"/>
        </w:tabs>
        <w:ind w:left="1039" w:hanging="241"/>
        <w:jc w:val="both"/>
        <w:rPr>
          <w:sz w:val="24"/>
        </w:rPr>
      </w:pPr>
      <w:r>
        <w:rPr>
          <w:sz w:val="24"/>
        </w:rPr>
        <w:t>использоватьсетевыехранилищаданныхиоблачныесервисы;</w:t>
      </w:r>
    </w:p>
    <w:p w:rsidR="00323AB5" w:rsidRDefault="00DB4038" w:rsidP="00E26A64">
      <w:pPr>
        <w:pStyle w:val="a4"/>
        <w:numPr>
          <w:ilvl w:val="0"/>
          <w:numId w:val="120"/>
        </w:numPr>
        <w:tabs>
          <w:tab w:val="left" w:pos="1251"/>
        </w:tabs>
        <w:spacing w:before="137" w:line="360" w:lineRule="auto"/>
        <w:ind w:right="239" w:firstLine="60"/>
        <w:jc w:val="both"/>
        <w:rPr>
          <w:sz w:val="24"/>
        </w:rPr>
      </w:pPr>
      <w:r>
        <w:rPr>
          <w:sz w:val="24"/>
        </w:rPr>
        <w:t>использоватьвповседневнойдеятельностиинформационныересурсыинтернет-сервисовивиртуальных пространств коллективного взаимодействия, соблюдая авторские права и руководствуясьправиламисетевого этикета.</w:t>
      </w:r>
    </w:p>
    <w:p w:rsidR="00323AB5" w:rsidRDefault="00DB4038">
      <w:pPr>
        <w:pStyle w:val="a3"/>
        <w:spacing w:before="1"/>
        <w:ind w:left="739"/>
        <w:jc w:val="both"/>
      </w:pPr>
      <w:r>
        <w:t>Выпускникнабазовомуровнеполучитвозможностьнаучиться:</w:t>
      </w:r>
    </w:p>
    <w:p w:rsidR="00323AB5" w:rsidRDefault="00DB4038" w:rsidP="00E26A64">
      <w:pPr>
        <w:pStyle w:val="a4"/>
        <w:numPr>
          <w:ilvl w:val="0"/>
          <w:numId w:val="120"/>
        </w:numPr>
        <w:tabs>
          <w:tab w:val="left" w:pos="1160"/>
        </w:tabs>
        <w:spacing w:before="137" w:line="360" w:lineRule="auto"/>
        <w:ind w:right="237" w:firstLine="60"/>
        <w:jc w:val="both"/>
        <w:rPr>
          <w:sz w:val="24"/>
        </w:rPr>
      </w:pPr>
      <w:r>
        <w:rPr>
          <w:sz w:val="24"/>
        </w:rPr>
        <w:t>использоватькомпьютерныесетииопределятьихроливсовременноммире;узнатьбазовыепринципы организации и функционирования компьютерных сетей, нормы информационной этики иправа;</w:t>
      </w:r>
    </w:p>
    <w:p w:rsidR="00323AB5" w:rsidRDefault="00DB4038" w:rsidP="00E26A64">
      <w:pPr>
        <w:pStyle w:val="a4"/>
        <w:numPr>
          <w:ilvl w:val="0"/>
          <w:numId w:val="120"/>
        </w:numPr>
        <w:tabs>
          <w:tab w:val="left" w:pos="1040"/>
        </w:tabs>
        <w:spacing w:before="1"/>
        <w:ind w:left="1039" w:hanging="241"/>
        <w:jc w:val="both"/>
        <w:rPr>
          <w:sz w:val="24"/>
        </w:rPr>
      </w:pPr>
      <w:r>
        <w:rPr>
          <w:sz w:val="24"/>
        </w:rPr>
        <w:t>анализироватьдоменныеименакомпьютеровиадресадокументов вИнтернете;</w:t>
      </w:r>
    </w:p>
    <w:p w:rsidR="00323AB5" w:rsidRDefault="00DB4038" w:rsidP="00E26A64">
      <w:pPr>
        <w:pStyle w:val="a4"/>
        <w:numPr>
          <w:ilvl w:val="0"/>
          <w:numId w:val="120"/>
        </w:numPr>
        <w:tabs>
          <w:tab w:val="left" w:pos="1040"/>
        </w:tabs>
        <w:spacing w:before="137"/>
        <w:ind w:left="1039" w:hanging="241"/>
        <w:jc w:val="both"/>
        <w:rPr>
          <w:sz w:val="24"/>
        </w:rPr>
      </w:pPr>
      <w:r>
        <w:rPr>
          <w:sz w:val="24"/>
        </w:rPr>
        <w:t>пониматьобщиепринципыразработкиифункционированияинтернет-приложений;</w:t>
      </w:r>
    </w:p>
    <w:p w:rsidR="00323AB5" w:rsidRDefault="00DB4038" w:rsidP="00E26A64">
      <w:pPr>
        <w:pStyle w:val="a4"/>
        <w:numPr>
          <w:ilvl w:val="0"/>
          <w:numId w:val="120"/>
        </w:numPr>
        <w:tabs>
          <w:tab w:val="left" w:pos="1357"/>
        </w:tabs>
        <w:spacing w:before="139" w:line="360" w:lineRule="auto"/>
        <w:ind w:right="245" w:firstLine="60"/>
        <w:jc w:val="both"/>
        <w:rPr>
          <w:sz w:val="24"/>
        </w:rPr>
      </w:pPr>
      <w:r>
        <w:rPr>
          <w:sz w:val="24"/>
        </w:rPr>
        <w:t>создаватьвеб-страницы,содержащиесписки,рисунки,гиперссылки,таблицы,формы;организовывать личноеинформационноепространство;</w:t>
      </w:r>
    </w:p>
    <w:p w:rsidR="00323AB5" w:rsidRDefault="00DB4038" w:rsidP="00E26A64">
      <w:pPr>
        <w:pStyle w:val="a4"/>
        <w:numPr>
          <w:ilvl w:val="0"/>
          <w:numId w:val="120"/>
        </w:numPr>
        <w:tabs>
          <w:tab w:val="left" w:pos="1040"/>
        </w:tabs>
        <w:spacing w:before="1"/>
        <w:ind w:left="1039" w:hanging="241"/>
        <w:jc w:val="both"/>
        <w:rPr>
          <w:sz w:val="24"/>
        </w:rPr>
      </w:pPr>
      <w:r>
        <w:rPr>
          <w:sz w:val="24"/>
        </w:rPr>
        <w:t>критическиоцениватьинформацию,полученнуюизсетиИнтернет.</w:t>
      </w:r>
    </w:p>
    <w:p w:rsidR="00323AB5" w:rsidRDefault="00DB4038">
      <w:pPr>
        <w:pStyle w:val="3"/>
        <w:spacing w:before="142"/>
        <w:ind w:left="4162"/>
      </w:pPr>
      <w:r>
        <w:t>Основысоциальнойинформатики</w:t>
      </w:r>
    </w:p>
    <w:p w:rsidR="00323AB5" w:rsidRDefault="00DB4038">
      <w:pPr>
        <w:pStyle w:val="a3"/>
        <w:spacing w:before="134"/>
        <w:ind w:left="739"/>
      </w:pPr>
      <w:r>
        <w:t>Выпускникнабазовомуровнеполучитвозможностьнаучиться:</w:t>
      </w:r>
    </w:p>
    <w:p w:rsidR="00323AB5" w:rsidRDefault="00DB4038" w:rsidP="00E26A64">
      <w:pPr>
        <w:pStyle w:val="a4"/>
        <w:numPr>
          <w:ilvl w:val="0"/>
          <w:numId w:val="120"/>
        </w:numPr>
        <w:tabs>
          <w:tab w:val="left" w:pos="1040"/>
        </w:tabs>
        <w:spacing w:before="137" w:line="360" w:lineRule="auto"/>
        <w:ind w:right="1354" w:firstLine="60"/>
        <w:rPr>
          <w:sz w:val="24"/>
        </w:rPr>
      </w:pPr>
      <w:r>
        <w:rPr>
          <w:sz w:val="24"/>
        </w:rPr>
        <w:t>использовать принципы обеспечения информационной безопасности, способы и средстваобеспечениянадежного функционированиясредств ИКТ.</w:t>
      </w:r>
    </w:p>
    <w:p w:rsidR="00323AB5" w:rsidRDefault="00323AB5">
      <w:pPr>
        <w:pStyle w:val="a3"/>
        <w:spacing w:before="2"/>
      </w:pPr>
    </w:p>
    <w:p w:rsidR="00323AB5" w:rsidRDefault="00DB4038">
      <w:pPr>
        <w:pStyle w:val="3"/>
        <w:spacing w:after="4"/>
        <w:ind w:left="4693"/>
      </w:pPr>
      <w:r>
        <w:t>Содержаниеучебногопредмета</w:t>
      </w:r>
    </w:p>
    <w:p w:rsidR="00323AB5" w:rsidRDefault="00337EA0">
      <w:pPr>
        <w:pStyle w:val="a3"/>
        <w:ind w:left="626"/>
        <w:rPr>
          <w:sz w:val="20"/>
        </w:rPr>
      </w:pPr>
      <w:r>
        <w:rPr>
          <w:sz w:val="20"/>
        </w:rPr>
      </w:r>
      <w:r>
        <w:rPr>
          <w:sz w:val="20"/>
        </w:rPr>
        <w:pict>
          <v:shape id="_x0000_s1105" type="#_x0000_t202" style="width:482.05pt;height:26.45pt;mso-position-horizontal-relative:char;mso-position-vertical-relative:line" filled="f" strokeweight=".48pt">
            <v:textbox inset="0,0,0,0">
              <w:txbxContent>
                <w:p w:rsidR="00E06A5A" w:rsidRDefault="00E06A5A">
                  <w:pPr>
                    <w:spacing w:line="275" w:lineRule="exact"/>
                    <w:ind w:left="1869" w:right="1870"/>
                    <w:jc w:val="center"/>
                    <w:rPr>
                      <w:b/>
                      <w:sz w:val="24"/>
                    </w:rPr>
                  </w:pPr>
                  <w:r>
                    <w:rPr>
                      <w:b/>
                      <w:sz w:val="24"/>
                    </w:rPr>
                    <w:t>Введение.Информацияиинформационныепроцессы</w:t>
                  </w:r>
                </w:p>
              </w:txbxContent>
            </v:textbox>
            <w10:wrap type="none"/>
            <w10:anchorlock/>
          </v:shape>
        </w:pict>
      </w:r>
    </w:p>
    <w:p w:rsidR="00323AB5" w:rsidRDefault="00323AB5">
      <w:pPr>
        <w:rPr>
          <w:sz w:val="20"/>
        </w:rPr>
        <w:sectPr w:rsidR="00323AB5">
          <w:pgSz w:w="11920" w:h="16850"/>
          <w:pgMar w:top="820" w:right="300" w:bottom="920" w:left="0" w:header="0" w:footer="606"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36"/>
        <w:gridCol w:w="5504"/>
      </w:tblGrid>
      <w:tr w:rsidR="00323AB5">
        <w:trPr>
          <w:trHeight w:val="8005"/>
        </w:trPr>
        <w:tc>
          <w:tcPr>
            <w:tcW w:w="4136" w:type="dxa"/>
            <w:vMerge w:val="restart"/>
          </w:tcPr>
          <w:p w:rsidR="00323AB5" w:rsidRDefault="00DB4038">
            <w:pPr>
              <w:pStyle w:val="TableParagraph"/>
              <w:ind w:left="107" w:right="267"/>
              <w:rPr>
                <w:sz w:val="24"/>
              </w:rPr>
            </w:pPr>
            <w:r>
              <w:rPr>
                <w:sz w:val="24"/>
              </w:rPr>
              <w:lastRenderedPageBreak/>
              <w:t>Рольинформацииисвязанныхснейпроцессоввокружающеммире.</w:t>
            </w:r>
          </w:p>
          <w:p w:rsidR="00323AB5" w:rsidRDefault="00DB4038">
            <w:pPr>
              <w:pStyle w:val="TableParagraph"/>
              <w:ind w:left="107" w:right="325" w:firstLine="60"/>
              <w:rPr>
                <w:sz w:val="24"/>
              </w:rPr>
            </w:pPr>
            <w:r>
              <w:rPr>
                <w:sz w:val="24"/>
              </w:rPr>
              <w:t>Различия в представлении данных,предназначенных для хранения иобработки в автоматизированныхкомпьютерных системах, и данных,предназначенных для восприятиячеловеком.</w:t>
            </w:r>
          </w:p>
          <w:p w:rsidR="00323AB5" w:rsidRDefault="00DB4038">
            <w:pPr>
              <w:pStyle w:val="TableParagraph"/>
              <w:ind w:left="107" w:right="166" w:firstLine="60"/>
              <w:rPr>
                <w:sz w:val="24"/>
              </w:rPr>
            </w:pPr>
            <w:r>
              <w:rPr>
                <w:sz w:val="24"/>
              </w:rPr>
              <w:t>Системы. Компоненты системы и ихвзаимодействие.</w:t>
            </w:r>
          </w:p>
          <w:p w:rsidR="00323AB5" w:rsidRDefault="00DB4038">
            <w:pPr>
              <w:pStyle w:val="TableParagraph"/>
              <w:ind w:left="107" w:right="897"/>
              <w:rPr>
                <w:sz w:val="24"/>
              </w:rPr>
            </w:pPr>
            <w:r>
              <w:rPr>
                <w:sz w:val="24"/>
              </w:rPr>
              <w:t>Универсальностьдискретногопредставленияинформации</w:t>
            </w:r>
          </w:p>
        </w:tc>
        <w:tc>
          <w:tcPr>
            <w:tcW w:w="5504" w:type="dxa"/>
          </w:tcPr>
          <w:p w:rsidR="00323AB5" w:rsidRDefault="00DB4038">
            <w:pPr>
              <w:pStyle w:val="TableParagraph"/>
              <w:spacing w:line="270" w:lineRule="exact"/>
              <w:ind w:left="108"/>
              <w:rPr>
                <w:b/>
                <w:sz w:val="24"/>
              </w:rPr>
            </w:pPr>
            <w:r>
              <w:rPr>
                <w:b/>
                <w:sz w:val="24"/>
              </w:rPr>
              <w:t>10 кл</w:t>
            </w:r>
          </w:p>
          <w:p w:rsidR="00323AB5" w:rsidRDefault="00DB4038">
            <w:pPr>
              <w:pStyle w:val="TableParagraph"/>
              <w:ind w:left="108" w:right="1025"/>
              <w:rPr>
                <w:sz w:val="24"/>
              </w:rPr>
            </w:pPr>
            <w:r>
              <w:rPr>
                <w:b/>
                <w:sz w:val="24"/>
              </w:rPr>
              <w:t>Глава 1</w:t>
            </w:r>
            <w:r>
              <w:rPr>
                <w:sz w:val="24"/>
              </w:rPr>
              <w:t>. Информация и информационныепроцессы</w:t>
            </w:r>
          </w:p>
          <w:p w:rsidR="00323AB5" w:rsidRDefault="00DB4038">
            <w:pPr>
              <w:pStyle w:val="TableParagraph"/>
              <w:ind w:left="108" w:right="133" w:firstLine="60"/>
              <w:rPr>
                <w:sz w:val="24"/>
              </w:rPr>
            </w:pPr>
            <w:r>
              <w:rPr>
                <w:sz w:val="24"/>
              </w:rPr>
              <w:t>§1.Информация.Информационнаяграмотностьиинформационнаякультура</w:t>
            </w:r>
          </w:p>
          <w:p w:rsidR="00323AB5" w:rsidRDefault="00DB4038">
            <w:pPr>
              <w:pStyle w:val="TableParagraph"/>
              <w:ind w:left="108" w:right="412"/>
              <w:rPr>
                <w:sz w:val="24"/>
              </w:rPr>
            </w:pPr>
            <w:r>
              <w:rPr>
                <w:sz w:val="24"/>
              </w:rPr>
              <w:t>1.Информация, её свойства и виды2.Информационнаякультураиинформационнаяграмотность</w:t>
            </w:r>
          </w:p>
          <w:p w:rsidR="00323AB5" w:rsidRDefault="00DB4038">
            <w:pPr>
              <w:pStyle w:val="TableParagraph"/>
              <w:ind w:left="108" w:right="1174"/>
              <w:rPr>
                <w:sz w:val="24"/>
              </w:rPr>
            </w:pPr>
            <w:r>
              <w:rPr>
                <w:sz w:val="24"/>
              </w:rPr>
              <w:t>3.Этапы работы с информацией4.Некоторыеприёмыработыстекстовойинформацией</w:t>
            </w:r>
          </w:p>
          <w:p w:rsidR="00323AB5" w:rsidRDefault="00DB4038">
            <w:pPr>
              <w:pStyle w:val="TableParagraph"/>
              <w:ind w:left="108" w:right="1271"/>
              <w:jc w:val="both"/>
              <w:rPr>
                <w:sz w:val="24"/>
              </w:rPr>
            </w:pPr>
            <w:r>
              <w:rPr>
                <w:sz w:val="24"/>
              </w:rPr>
              <w:t>§ 2. Подходы к измерению информации1.Содержательный подход к измерениюинформации</w:t>
            </w:r>
          </w:p>
          <w:p w:rsidR="00323AB5" w:rsidRDefault="00DB4038">
            <w:pPr>
              <w:pStyle w:val="TableParagraph"/>
              <w:ind w:left="108" w:right="354"/>
              <w:rPr>
                <w:sz w:val="24"/>
              </w:rPr>
            </w:pPr>
            <w:r>
              <w:rPr>
                <w:sz w:val="24"/>
              </w:rPr>
              <w:t>2.Алфавитныйподходкизмерениюинформации3.Единицыизмерения информации</w:t>
            </w:r>
          </w:p>
          <w:p w:rsidR="00323AB5" w:rsidRDefault="00DB4038">
            <w:pPr>
              <w:pStyle w:val="TableParagraph"/>
              <w:ind w:left="108" w:right="202"/>
              <w:rPr>
                <w:sz w:val="24"/>
              </w:rPr>
            </w:pPr>
            <w:r>
              <w:rPr>
                <w:sz w:val="24"/>
              </w:rPr>
              <w:t>§3.Информационныесвязивсистемахразличнойприроды</w:t>
            </w:r>
          </w:p>
          <w:p w:rsidR="00323AB5" w:rsidRDefault="00DB4038" w:rsidP="00E26A64">
            <w:pPr>
              <w:pStyle w:val="TableParagraph"/>
              <w:numPr>
                <w:ilvl w:val="0"/>
                <w:numId w:val="119"/>
              </w:numPr>
              <w:tabs>
                <w:tab w:val="left" w:pos="289"/>
              </w:tabs>
              <w:rPr>
                <w:sz w:val="24"/>
              </w:rPr>
            </w:pPr>
            <w:r>
              <w:rPr>
                <w:sz w:val="24"/>
              </w:rPr>
              <w:t>Системы</w:t>
            </w:r>
          </w:p>
          <w:p w:rsidR="00323AB5" w:rsidRDefault="00DB4038" w:rsidP="00E26A64">
            <w:pPr>
              <w:pStyle w:val="TableParagraph"/>
              <w:numPr>
                <w:ilvl w:val="0"/>
                <w:numId w:val="119"/>
              </w:numPr>
              <w:tabs>
                <w:tab w:val="left" w:pos="289"/>
              </w:tabs>
              <w:ind w:left="108" w:right="1570" w:firstLine="0"/>
              <w:rPr>
                <w:sz w:val="24"/>
              </w:rPr>
            </w:pPr>
            <w:r>
              <w:rPr>
                <w:sz w:val="24"/>
              </w:rPr>
              <w:t>Информационныесвязивсистемах3.Системы управления</w:t>
            </w:r>
          </w:p>
          <w:p w:rsidR="00323AB5" w:rsidRDefault="00DB4038">
            <w:pPr>
              <w:pStyle w:val="TableParagraph"/>
              <w:ind w:left="108" w:right="2004"/>
              <w:rPr>
                <w:sz w:val="24"/>
              </w:rPr>
            </w:pPr>
            <w:r>
              <w:rPr>
                <w:sz w:val="24"/>
              </w:rPr>
              <w:t>§ 4. Обработка информации1.Задачи обработки информации2.Кодирование информации3.Поискинформации</w:t>
            </w:r>
          </w:p>
          <w:p w:rsidR="00323AB5" w:rsidRDefault="00DB4038">
            <w:pPr>
              <w:pStyle w:val="TableParagraph"/>
              <w:ind w:left="108" w:right="1446"/>
              <w:rPr>
                <w:sz w:val="24"/>
              </w:rPr>
            </w:pPr>
            <w:r>
              <w:rPr>
                <w:sz w:val="24"/>
              </w:rPr>
              <w:t>§5.Передачаихранениеинформации1.Передачаинформации</w:t>
            </w:r>
          </w:p>
          <w:p w:rsidR="00323AB5" w:rsidRDefault="00DB4038">
            <w:pPr>
              <w:pStyle w:val="TableParagraph"/>
              <w:ind w:left="108"/>
              <w:rPr>
                <w:sz w:val="24"/>
              </w:rPr>
            </w:pPr>
            <w:r>
              <w:rPr>
                <w:sz w:val="24"/>
              </w:rPr>
              <w:t>2.Хранениеинформации</w:t>
            </w:r>
          </w:p>
        </w:tc>
      </w:tr>
      <w:tr w:rsidR="00323AB5">
        <w:trPr>
          <w:trHeight w:val="5244"/>
        </w:trPr>
        <w:tc>
          <w:tcPr>
            <w:tcW w:w="4136" w:type="dxa"/>
            <w:vMerge/>
            <w:tcBorders>
              <w:top w:val="nil"/>
            </w:tcBorders>
          </w:tcPr>
          <w:p w:rsidR="00323AB5" w:rsidRDefault="00323AB5">
            <w:pPr>
              <w:rPr>
                <w:sz w:val="2"/>
                <w:szCs w:val="2"/>
              </w:rPr>
            </w:pPr>
          </w:p>
        </w:tc>
        <w:tc>
          <w:tcPr>
            <w:tcW w:w="5504" w:type="dxa"/>
          </w:tcPr>
          <w:p w:rsidR="00323AB5" w:rsidRDefault="00DB4038">
            <w:pPr>
              <w:pStyle w:val="TableParagraph"/>
              <w:spacing w:line="268" w:lineRule="exact"/>
              <w:ind w:left="108"/>
              <w:rPr>
                <w:sz w:val="24"/>
              </w:rPr>
            </w:pPr>
            <w:r>
              <w:rPr>
                <w:b/>
                <w:sz w:val="24"/>
              </w:rPr>
              <w:t xml:space="preserve">10 </w:t>
            </w:r>
            <w:r>
              <w:rPr>
                <w:sz w:val="24"/>
              </w:rPr>
              <w:t>кл</w:t>
            </w:r>
          </w:p>
          <w:p w:rsidR="00323AB5" w:rsidRDefault="00DB4038">
            <w:pPr>
              <w:pStyle w:val="TableParagraph"/>
              <w:ind w:left="108" w:right="1352"/>
              <w:rPr>
                <w:sz w:val="24"/>
              </w:rPr>
            </w:pPr>
            <w:r>
              <w:rPr>
                <w:b/>
                <w:sz w:val="24"/>
              </w:rPr>
              <w:t>Глава3</w:t>
            </w:r>
            <w:r>
              <w:rPr>
                <w:sz w:val="24"/>
              </w:rPr>
              <w:t>.Представлениеинформациивкомпьютере</w:t>
            </w:r>
          </w:p>
          <w:p w:rsidR="00323AB5" w:rsidRDefault="00DB4038">
            <w:pPr>
              <w:pStyle w:val="TableParagraph"/>
              <w:ind w:left="108" w:right="974" w:firstLine="60"/>
              <w:rPr>
                <w:sz w:val="24"/>
              </w:rPr>
            </w:pPr>
            <w:r>
              <w:rPr>
                <w:sz w:val="24"/>
              </w:rPr>
              <w:t>§ 14. Кодирование текстовой информации1.Кодировка АSCII и её расширения2.СтандартUNICODE</w:t>
            </w:r>
          </w:p>
          <w:p w:rsidR="00323AB5" w:rsidRDefault="00DB4038">
            <w:pPr>
              <w:pStyle w:val="TableParagraph"/>
              <w:ind w:left="108"/>
              <w:rPr>
                <w:sz w:val="24"/>
              </w:rPr>
            </w:pPr>
            <w:r>
              <w:rPr>
                <w:sz w:val="24"/>
              </w:rPr>
              <w:t>3.Информационныйобъёмтекстовогосообщения</w:t>
            </w:r>
          </w:p>
          <w:p w:rsidR="00323AB5" w:rsidRDefault="00DB4038">
            <w:pPr>
              <w:pStyle w:val="TableParagraph"/>
              <w:ind w:left="108" w:right="529"/>
              <w:rPr>
                <w:sz w:val="24"/>
              </w:rPr>
            </w:pPr>
            <w:r>
              <w:rPr>
                <w:sz w:val="24"/>
              </w:rPr>
              <w:t>§ 15. Кодирование графической информации1.Общие подходы к кодированию графическойинформации</w:t>
            </w:r>
          </w:p>
          <w:p w:rsidR="00323AB5" w:rsidRDefault="00DB4038">
            <w:pPr>
              <w:pStyle w:val="TableParagraph"/>
              <w:spacing w:before="1"/>
              <w:ind w:left="108" w:right="1723"/>
              <w:rPr>
                <w:sz w:val="24"/>
              </w:rPr>
            </w:pPr>
            <w:r>
              <w:rPr>
                <w:sz w:val="24"/>
              </w:rPr>
              <w:t>2.Овекторнойирастровойграфике3.Кодированиецвета</w:t>
            </w:r>
          </w:p>
          <w:p w:rsidR="00323AB5" w:rsidRDefault="00DB4038">
            <w:pPr>
              <w:pStyle w:val="TableParagraph"/>
              <w:ind w:left="108" w:right="2683"/>
              <w:rPr>
                <w:sz w:val="24"/>
              </w:rPr>
            </w:pPr>
            <w:r>
              <w:rPr>
                <w:sz w:val="24"/>
              </w:rPr>
              <w:t>4.Цветовая модель RGB5.Цветовая модель HSB6.ЦветоваямодельCMYK</w:t>
            </w:r>
          </w:p>
          <w:p w:rsidR="00323AB5" w:rsidRDefault="00DB4038">
            <w:pPr>
              <w:pStyle w:val="TableParagraph"/>
              <w:ind w:left="108" w:right="1129"/>
              <w:rPr>
                <w:sz w:val="24"/>
              </w:rPr>
            </w:pPr>
            <w:r>
              <w:rPr>
                <w:sz w:val="24"/>
              </w:rPr>
              <w:t>§ 16. Кодирование звуковой информации1.Звуки егохарактеристики</w:t>
            </w:r>
          </w:p>
          <w:p w:rsidR="00323AB5" w:rsidRDefault="00DB4038">
            <w:pPr>
              <w:pStyle w:val="TableParagraph"/>
              <w:spacing w:line="270" w:lineRule="atLeast"/>
              <w:ind w:left="108" w:right="3004"/>
              <w:rPr>
                <w:sz w:val="24"/>
              </w:rPr>
            </w:pPr>
            <w:r>
              <w:rPr>
                <w:sz w:val="24"/>
              </w:rPr>
              <w:t>2.Понятиезвукозаписи3.Оцифровказвука</w:t>
            </w:r>
          </w:p>
        </w:tc>
      </w:tr>
      <w:tr w:rsidR="00323AB5">
        <w:trPr>
          <w:trHeight w:val="275"/>
        </w:trPr>
        <w:tc>
          <w:tcPr>
            <w:tcW w:w="9640" w:type="dxa"/>
            <w:gridSpan w:val="2"/>
          </w:tcPr>
          <w:p w:rsidR="00323AB5" w:rsidRDefault="00DB4038">
            <w:pPr>
              <w:pStyle w:val="TableParagraph"/>
              <w:spacing w:line="256" w:lineRule="exact"/>
              <w:ind w:left="2664" w:right="2657"/>
              <w:jc w:val="center"/>
              <w:rPr>
                <w:b/>
                <w:sz w:val="24"/>
              </w:rPr>
            </w:pPr>
            <w:r>
              <w:rPr>
                <w:b/>
                <w:sz w:val="24"/>
              </w:rPr>
              <w:t>Математическиеосновыинформатики</w:t>
            </w:r>
          </w:p>
        </w:tc>
      </w:tr>
      <w:tr w:rsidR="00323AB5">
        <w:trPr>
          <w:trHeight w:val="1104"/>
        </w:trPr>
        <w:tc>
          <w:tcPr>
            <w:tcW w:w="4136" w:type="dxa"/>
          </w:tcPr>
          <w:p w:rsidR="00323AB5" w:rsidRDefault="00DB4038">
            <w:pPr>
              <w:pStyle w:val="TableParagraph"/>
              <w:ind w:left="107" w:right="212"/>
              <w:rPr>
                <w:sz w:val="24"/>
              </w:rPr>
            </w:pPr>
            <w:r>
              <w:rPr>
                <w:sz w:val="24"/>
              </w:rPr>
              <w:t>Текстыикодирование.Равномерныеинеравномерные коды. УсловиеФано.</w:t>
            </w:r>
          </w:p>
        </w:tc>
        <w:tc>
          <w:tcPr>
            <w:tcW w:w="5504" w:type="dxa"/>
          </w:tcPr>
          <w:p w:rsidR="00323AB5" w:rsidRDefault="00DB4038">
            <w:pPr>
              <w:pStyle w:val="TableParagraph"/>
              <w:spacing w:line="270" w:lineRule="exact"/>
              <w:ind w:left="168"/>
              <w:rPr>
                <w:b/>
                <w:sz w:val="24"/>
              </w:rPr>
            </w:pPr>
            <w:r>
              <w:rPr>
                <w:b/>
                <w:sz w:val="24"/>
              </w:rPr>
              <w:t>10кл</w:t>
            </w:r>
          </w:p>
          <w:p w:rsidR="00323AB5" w:rsidRDefault="00DB4038">
            <w:pPr>
              <w:pStyle w:val="TableParagraph"/>
              <w:spacing w:line="274" w:lineRule="exact"/>
              <w:ind w:left="108"/>
              <w:rPr>
                <w:sz w:val="24"/>
              </w:rPr>
            </w:pPr>
            <w:r>
              <w:rPr>
                <w:b/>
                <w:sz w:val="24"/>
              </w:rPr>
              <w:t>1</w:t>
            </w:r>
            <w:r>
              <w:rPr>
                <w:sz w:val="24"/>
              </w:rPr>
              <w:t>.Информацияиинформационныепроцессы</w:t>
            </w:r>
          </w:p>
          <w:p w:rsidR="00323AB5" w:rsidRDefault="00DB4038">
            <w:pPr>
              <w:pStyle w:val="TableParagraph"/>
              <w:ind w:left="108"/>
              <w:rPr>
                <w:sz w:val="24"/>
              </w:rPr>
            </w:pPr>
            <w:r>
              <w:rPr>
                <w:sz w:val="24"/>
              </w:rPr>
              <w:t>§4.Обработкаинформации</w:t>
            </w:r>
          </w:p>
          <w:p w:rsidR="00323AB5" w:rsidRDefault="00DB4038">
            <w:pPr>
              <w:pStyle w:val="TableParagraph"/>
              <w:spacing w:line="264" w:lineRule="exact"/>
              <w:ind w:left="108"/>
              <w:rPr>
                <w:sz w:val="24"/>
              </w:rPr>
            </w:pPr>
            <w:r>
              <w:rPr>
                <w:sz w:val="24"/>
              </w:rPr>
              <w:t>4.2.Кодированиеинформации</w:t>
            </w:r>
          </w:p>
        </w:tc>
      </w:tr>
      <w:tr w:rsidR="00323AB5">
        <w:trPr>
          <w:trHeight w:val="275"/>
        </w:trPr>
        <w:tc>
          <w:tcPr>
            <w:tcW w:w="4136" w:type="dxa"/>
          </w:tcPr>
          <w:p w:rsidR="00323AB5" w:rsidRDefault="00DB4038">
            <w:pPr>
              <w:pStyle w:val="TableParagraph"/>
              <w:spacing w:line="256" w:lineRule="exact"/>
              <w:ind w:left="107"/>
              <w:rPr>
                <w:sz w:val="24"/>
              </w:rPr>
            </w:pPr>
            <w:r>
              <w:rPr>
                <w:sz w:val="24"/>
              </w:rPr>
              <w:lastRenderedPageBreak/>
              <w:t>Системысчисления</w:t>
            </w:r>
          </w:p>
        </w:tc>
        <w:tc>
          <w:tcPr>
            <w:tcW w:w="5504" w:type="dxa"/>
          </w:tcPr>
          <w:p w:rsidR="00323AB5" w:rsidRDefault="00DB4038">
            <w:pPr>
              <w:pStyle w:val="TableParagraph"/>
              <w:spacing w:line="256" w:lineRule="exact"/>
              <w:ind w:left="108"/>
              <w:rPr>
                <w:b/>
                <w:sz w:val="24"/>
              </w:rPr>
            </w:pPr>
            <w:r>
              <w:rPr>
                <w:b/>
                <w:sz w:val="24"/>
              </w:rPr>
              <w:t>10кл</w:t>
            </w:r>
          </w:p>
        </w:tc>
      </w:tr>
    </w:tbl>
    <w:p w:rsidR="00323AB5" w:rsidRDefault="00323AB5">
      <w:pPr>
        <w:spacing w:line="256" w:lineRule="exact"/>
        <w:rPr>
          <w:sz w:val="24"/>
        </w:rPr>
        <w:sectPr w:rsidR="00323AB5">
          <w:pgSz w:w="11920" w:h="16850"/>
          <w:pgMar w:top="900" w:right="300" w:bottom="840" w:left="0" w:header="0" w:footer="606"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36"/>
        <w:gridCol w:w="5504"/>
      </w:tblGrid>
      <w:tr w:rsidR="00323AB5">
        <w:trPr>
          <w:trHeight w:val="9661"/>
        </w:trPr>
        <w:tc>
          <w:tcPr>
            <w:tcW w:w="4136" w:type="dxa"/>
          </w:tcPr>
          <w:p w:rsidR="00323AB5" w:rsidRDefault="00DB4038">
            <w:pPr>
              <w:pStyle w:val="TableParagraph"/>
              <w:ind w:left="107" w:right="756"/>
              <w:rPr>
                <w:sz w:val="24"/>
              </w:rPr>
            </w:pPr>
            <w:r>
              <w:rPr>
                <w:sz w:val="24"/>
              </w:rPr>
              <w:lastRenderedPageBreak/>
              <w:t>Сравнение чисел, записанных вдвоичной, восьмеричной ишестнадцатеричной системахсчисления.</w:t>
            </w:r>
          </w:p>
          <w:p w:rsidR="00323AB5" w:rsidRDefault="00DB4038">
            <w:pPr>
              <w:pStyle w:val="TableParagraph"/>
              <w:ind w:left="107" w:right="927"/>
              <w:rPr>
                <w:sz w:val="24"/>
              </w:rPr>
            </w:pPr>
            <w:r>
              <w:rPr>
                <w:sz w:val="24"/>
              </w:rPr>
              <w:t>Сложениеивычитаниечисел,записанных в этих системахсчисления</w:t>
            </w:r>
          </w:p>
        </w:tc>
        <w:tc>
          <w:tcPr>
            <w:tcW w:w="5504" w:type="dxa"/>
          </w:tcPr>
          <w:p w:rsidR="00323AB5" w:rsidRDefault="00DB4038">
            <w:pPr>
              <w:pStyle w:val="TableParagraph"/>
              <w:ind w:left="108" w:right="1336"/>
              <w:rPr>
                <w:sz w:val="24"/>
              </w:rPr>
            </w:pPr>
            <w:r>
              <w:rPr>
                <w:b/>
                <w:sz w:val="24"/>
              </w:rPr>
              <w:t>Глава 3</w:t>
            </w:r>
            <w:r>
              <w:rPr>
                <w:sz w:val="24"/>
              </w:rPr>
              <w:t>. Представление информации вкомпьютере</w:t>
            </w:r>
          </w:p>
          <w:p w:rsidR="00323AB5" w:rsidRDefault="00DB4038">
            <w:pPr>
              <w:pStyle w:val="TableParagraph"/>
              <w:ind w:left="108" w:right="977" w:firstLine="60"/>
              <w:rPr>
                <w:sz w:val="24"/>
              </w:rPr>
            </w:pPr>
            <w:r>
              <w:rPr>
                <w:sz w:val="24"/>
              </w:rPr>
              <w:t>§10.Представлениечиселвпозиционныхсистемахсчисления</w:t>
            </w:r>
          </w:p>
          <w:p w:rsidR="00323AB5" w:rsidRDefault="00DB4038">
            <w:pPr>
              <w:pStyle w:val="TableParagraph"/>
              <w:ind w:left="108" w:right="1213"/>
              <w:rPr>
                <w:sz w:val="24"/>
              </w:rPr>
            </w:pPr>
            <w:r>
              <w:rPr>
                <w:sz w:val="24"/>
              </w:rPr>
              <w:t>1.Общиесведенияосистемахсчисления2.Позиционныесистемысчисления</w:t>
            </w:r>
          </w:p>
          <w:p w:rsidR="00323AB5" w:rsidRDefault="00DB4038">
            <w:pPr>
              <w:pStyle w:val="TableParagraph"/>
              <w:ind w:left="108" w:right="185"/>
              <w:rPr>
                <w:sz w:val="24"/>
              </w:rPr>
            </w:pPr>
            <w:r>
              <w:rPr>
                <w:sz w:val="24"/>
              </w:rPr>
              <w:t>3.Переводчиселизq-ичнойвдесятичнуюсистемусчисления</w:t>
            </w:r>
          </w:p>
          <w:p w:rsidR="00323AB5" w:rsidRDefault="00DB4038">
            <w:pPr>
              <w:pStyle w:val="TableParagraph"/>
              <w:ind w:left="108" w:right="963"/>
              <w:rPr>
                <w:sz w:val="24"/>
              </w:rPr>
            </w:pPr>
            <w:r>
              <w:rPr>
                <w:sz w:val="24"/>
              </w:rPr>
              <w:t>§11.Переводчиселизоднойпозиционнойсистемысчисления вдругую</w:t>
            </w:r>
          </w:p>
          <w:p w:rsidR="00323AB5" w:rsidRDefault="00DB4038" w:rsidP="00E26A64">
            <w:pPr>
              <w:pStyle w:val="TableParagraph"/>
              <w:numPr>
                <w:ilvl w:val="0"/>
                <w:numId w:val="118"/>
              </w:numPr>
              <w:tabs>
                <w:tab w:val="left" w:pos="289"/>
              </w:tabs>
              <w:ind w:right="562" w:firstLine="0"/>
              <w:rPr>
                <w:sz w:val="24"/>
              </w:rPr>
            </w:pPr>
            <w:r>
              <w:rPr>
                <w:sz w:val="24"/>
              </w:rPr>
              <w:t>Переводцелогодесятичногочиславсистемусчислениясоснованиемq</w:t>
            </w:r>
          </w:p>
          <w:p w:rsidR="00323AB5" w:rsidRDefault="00DB4038" w:rsidP="00E26A64">
            <w:pPr>
              <w:pStyle w:val="TableParagraph"/>
              <w:numPr>
                <w:ilvl w:val="0"/>
                <w:numId w:val="118"/>
              </w:numPr>
              <w:tabs>
                <w:tab w:val="left" w:pos="289"/>
              </w:tabs>
              <w:ind w:right="356" w:firstLine="0"/>
              <w:rPr>
                <w:sz w:val="24"/>
              </w:rPr>
            </w:pPr>
            <w:r>
              <w:rPr>
                <w:sz w:val="24"/>
              </w:rPr>
              <w:t>Переводцелогодесятичногочиславдвоичнуюсистемусчисления</w:t>
            </w:r>
          </w:p>
          <w:p w:rsidR="00323AB5" w:rsidRDefault="00DB4038" w:rsidP="00E26A64">
            <w:pPr>
              <w:pStyle w:val="TableParagraph"/>
              <w:numPr>
                <w:ilvl w:val="0"/>
                <w:numId w:val="118"/>
              </w:numPr>
              <w:tabs>
                <w:tab w:val="left" w:pos="289"/>
              </w:tabs>
              <w:ind w:right="207" w:firstLine="0"/>
              <w:rPr>
                <w:sz w:val="24"/>
              </w:rPr>
            </w:pPr>
            <w:r>
              <w:rPr>
                <w:sz w:val="24"/>
              </w:rPr>
              <w:t>Перевод целого числа из системы счисления соснованиемpвсистемусчислениясоснованиемq8.Перевод конечной десятичной дроби в системусчислениясоснованиемq</w:t>
            </w:r>
          </w:p>
          <w:p w:rsidR="00323AB5" w:rsidRDefault="00DB4038">
            <w:pPr>
              <w:pStyle w:val="TableParagraph"/>
              <w:ind w:left="108" w:right="743"/>
              <w:rPr>
                <w:sz w:val="24"/>
              </w:rPr>
            </w:pPr>
            <w:r>
              <w:rPr>
                <w:sz w:val="24"/>
              </w:rPr>
              <w:t>9.«Быстрый»переводчиселвкомпьютерныхсистемахсчисления</w:t>
            </w:r>
          </w:p>
          <w:p w:rsidR="00323AB5" w:rsidRDefault="00DB4038">
            <w:pPr>
              <w:pStyle w:val="TableParagraph"/>
              <w:ind w:left="108" w:right="443"/>
              <w:rPr>
                <w:sz w:val="24"/>
              </w:rPr>
            </w:pPr>
            <w:r>
              <w:rPr>
                <w:sz w:val="24"/>
              </w:rPr>
              <w:t>§12.Арифметическиеоперациивпозиционныхсистемахсчисления</w:t>
            </w:r>
          </w:p>
          <w:p w:rsidR="00323AB5" w:rsidRDefault="00DB4038" w:rsidP="00E26A64">
            <w:pPr>
              <w:pStyle w:val="TableParagraph"/>
              <w:numPr>
                <w:ilvl w:val="0"/>
                <w:numId w:val="117"/>
              </w:numPr>
              <w:tabs>
                <w:tab w:val="left" w:pos="289"/>
              </w:tabs>
              <w:ind w:right="1200" w:firstLine="0"/>
              <w:rPr>
                <w:sz w:val="24"/>
              </w:rPr>
            </w:pPr>
            <w:r>
              <w:rPr>
                <w:sz w:val="24"/>
              </w:rPr>
              <w:t>Сложениечиселвсистемесчислениясоснованиемq</w:t>
            </w:r>
          </w:p>
          <w:p w:rsidR="00323AB5" w:rsidRDefault="00DB4038" w:rsidP="00E26A64">
            <w:pPr>
              <w:pStyle w:val="TableParagraph"/>
              <w:numPr>
                <w:ilvl w:val="0"/>
                <w:numId w:val="117"/>
              </w:numPr>
              <w:tabs>
                <w:tab w:val="left" w:pos="289"/>
              </w:tabs>
              <w:ind w:right="1090" w:firstLine="0"/>
              <w:rPr>
                <w:sz w:val="24"/>
              </w:rPr>
            </w:pPr>
            <w:r>
              <w:rPr>
                <w:sz w:val="24"/>
              </w:rPr>
              <w:t>Вычитаниечиселвсистемесчислениясоснованиемq</w:t>
            </w:r>
          </w:p>
          <w:p w:rsidR="00323AB5" w:rsidRDefault="00DB4038" w:rsidP="00E26A64">
            <w:pPr>
              <w:pStyle w:val="TableParagraph"/>
              <w:numPr>
                <w:ilvl w:val="0"/>
                <w:numId w:val="117"/>
              </w:numPr>
              <w:tabs>
                <w:tab w:val="left" w:pos="289"/>
              </w:tabs>
              <w:ind w:right="1029" w:firstLine="0"/>
              <w:rPr>
                <w:sz w:val="24"/>
              </w:rPr>
            </w:pPr>
            <w:r>
              <w:rPr>
                <w:sz w:val="24"/>
              </w:rPr>
              <w:t>Умножениечиселвсистемесчислениясоснованиемq</w:t>
            </w:r>
          </w:p>
          <w:p w:rsidR="00323AB5" w:rsidRDefault="00DB4038" w:rsidP="00E26A64">
            <w:pPr>
              <w:pStyle w:val="TableParagraph"/>
              <w:numPr>
                <w:ilvl w:val="0"/>
                <w:numId w:val="117"/>
              </w:numPr>
              <w:tabs>
                <w:tab w:val="left" w:pos="289"/>
              </w:tabs>
              <w:ind w:right="106" w:firstLine="0"/>
              <w:rPr>
                <w:sz w:val="24"/>
              </w:rPr>
            </w:pPr>
            <w:r>
              <w:rPr>
                <w:sz w:val="24"/>
              </w:rPr>
              <w:t>Делениечиселвсистемесчислениясоснованиемq</w:t>
            </w:r>
          </w:p>
          <w:p w:rsidR="00323AB5" w:rsidRDefault="00DB4038" w:rsidP="00E26A64">
            <w:pPr>
              <w:pStyle w:val="TableParagraph"/>
              <w:numPr>
                <w:ilvl w:val="0"/>
                <w:numId w:val="117"/>
              </w:numPr>
              <w:tabs>
                <w:tab w:val="left" w:pos="289"/>
              </w:tabs>
              <w:ind w:left="289"/>
              <w:rPr>
                <w:sz w:val="24"/>
              </w:rPr>
            </w:pPr>
            <w:r>
              <w:rPr>
                <w:sz w:val="24"/>
              </w:rPr>
              <w:t>Двоичнаяарифметика</w:t>
            </w:r>
          </w:p>
          <w:p w:rsidR="00323AB5" w:rsidRDefault="00DB4038">
            <w:pPr>
              <w:pStyle w:val="TableParagraph"/>
              <w:ind w:left="108" w:right="1164"/>
              <w:rPr>
                <w:sz w:val="24"/>
              </w:rPr>
            </w:pPr>
            <w:r>
              <w:rPr>
                <w:sz w:val="24"/>
              </w:rPr>
              <w:t>§ 13. Представление чисел в компьютере1.Представление целых чисел2.Представлениевещественных</w:t>
            </w:r>
          </w:p>
        </w:tc>
      </w:tr>
      <w:tr w:rsidR="00323AB5">
        <w:trPr>
          <w:trHeight w:val="5244"/>
        </w:trPr>
        <w:tc>
          <w:tcPr>
            <w:tcW w:w="4136" w:type="dxa"/>
          </w:tcPr>
          <w:p w:rsidR="00323AB5" w:rsidRDefault="00DB4038">
            <w:pPr>
              <w:pStyle w:val="TableParagraph"/>
              <w:ind w:left="107" w:right="261"/>
              <w:rPr>
                <w:sz w:val="24"/>
              </w:rPr>
            </w:pPr>
            <w:r>
              <w:rPr>
                <w:sz w:val="24"/>
              </w:rPr>
              <w:t>Элементы комбинаторики, теориимножеств и математической логики.Операции«импликация»,</w:t>
            </w:r>
          </w:p>
          <w:p w:rsidR="00323AB5" w:rsidRDefault="00DB4038">
            <w:pPr>
              <w:pStyle w:val="TableParagraph"/>
              <w:ind w:left="107" w:right="107"/>
              <w:rPr>
                <w:sz w:val="24"/>
              </w:rPr>
            </w:pPr>
            <w:r>
              <w:rPr>
                <w:sz w:val="24"/>
              </w:rPr>
              <w:t>«эквивалентность». Примеры законовалгебры логики. Эквивалентныепреобразования логическихвыражений.</w:t>
            </w:r>
          </w:p>
          <w:p w:rsidR="00323AB5" w:rsidRDefault="00DB4038">
            <w:pPr>
              <w:pStyle w:val="TableParagraph"/>
              <w:ind w:left="107" w:right="113"/>
              <w:rPr>
                <w:sz w:val="24"/>
              </w:rPr>
            </w:pPr>
            <w:r>
              <w:rPr>
                <w:sz w:val="24"/>
              </w:rPr>
              <w:t>Построениелогическоговыражениясданнойтаблицейистинности.</w:t>
            </w:r>
          </w:p>
          <w:p w:rsidR="00323AB5" w:rsidRDefault="00DB4038">
            <w:pPr>
              <w:pStyle w:val="TableParagraph"/>
              <w:ind w:left="107" w:right="570"/>
              <w:rPr>
                <w:sz w:val="24"/>
              </w:rPr>
            </w:pPr>
            <w:r>
              <w:rPr>
                <w:sz w:val="24"/>
              </w:rPr>
              <w:t>Решение простейших логическихуравнений.</w:t>
            </w:r>
          </w:p>
        </w:tc>
        <w:tc>
          <w:tcPr>
            <w:tcW w:w="5504" w:type="dxa"/>
          </w:tcPr>
          <w:p w:rsidR="00323AB5" w:rsidRDefault="00DB4038">
            <w:pPr>
              <w:pStyle w:val="TableParagraph"/>
              <w:spacing w:line="270" w:lineRule="exact"/>
              <w:ind w:left="108"/>
              <w:rPr>
                <w:b/>
                <w:sz w:val="24"/>
              </w:rPr>
            </w:pPr>
            <w:r>
              <w:rPr>
                <w:b/>
                <w:sz w:val="24"/>
              </w:rPr>
              <w:t>10кл</w:t>
            </w:r>
          </w:p>
          <w:p w:rsidR="00323AB5" w:rsidRDefault="00DB4038">
            <w:pPr>
              <w:pStyle w:val="TableParagraph"/>
              <w:ind w:left="108"/>
              <w:rPr>
                <w:sz w:val="24"/>
              </w:rPr>
            </w:pPr>
            <w:r>
              <w:rPr>
                <w:b/>
                <w:sz w:val="24"/>
              </w:rPr>
              <w:t>Глава4</w:t>
            </w:r>
            <w:r>
              <w:rPr>
                <w:sz w:val="24"/>
              </w:rPr>
              <w:t>.Элементытеориимножествиалгебрылогики</w:t>
            </w:r>
          </w:p>
          <w:p w:rsidR="00323AB5" w:rsidRDefault="00DB4038">
            <w:pPr>
              <w:pStyle w:val="TableParagraph"/>
              <w:ind w:left="108" w:right="620"/>
              <w:rPr>
                <w:sz w:val="24"/>
              </w:rPr>
            </w:pPr>
            <w:r>
              <w:rPr>
                <w:sz w:val="24"/>
              </w:rPr>
              <w:t>§17.Некоторыесведенияизтеориимножеств1.Понятиемножества</w:t>
            </w:r>
          </w:p>
          <w:p w:rsidR="00323AB5" w:rsidRDefault="00DB4038">
            <w:pPr>
              <w:pStyle w:val="TableParagraph"/>
              <w:ind w:left="108" w:right="2323"/>
              <w:rPr>
                <w:sz w:val="24"/>
              </w:rPr>
            </w:pPr>
            <w:r>
              <w:rPr>
                <w:sz w:val="24"/>
              </w:rPr>
              <w:t>2.Операциинадмножествами3.Мощность множества</w:t>
            </w:r>
          </w:p>
          <w:p w:rsidR="00323AB5" w:rsidRDefault="00DB4038">
            <w:pPr>
              <w:pStyle w:val="TableParagraph"/>
              <w:ind w:left="108"/>
              <w:rPr>
                <w:sz w:val="24"/>
              </w:rPr>
            </w:pPr>
            <w:r>
              <w:rPr>
                <w:sz w:val="24"/>
              </w:rPr>
              <w:t>§18.Алгебралогики</w:t>
            </w:r>
          </w:p>
          <w:p w:rsidR="00323AB5" w:rsidRDefault="00DB4038">
            <w:pPr>
              <w:pStyle w:val="TableParagraph"/>
              <w:ind w:left="108" w:right="1002"/>
              <w:rPr>
                <w:sz w:val="24"/>
              </w:rPr>
            </w:pPr>
            <w:r>
              <w:rPr>
                <w:sz w:val="24"/>
              </w:rPr>
              <w:t>1.Логическиевысказыванияипеременные2.Логическиеоперации</w:t>
            </w:r>
          </w:p>
          <w:p w:rsidR="00323AB5" w:rsidRDefault="00DB4038" w:rsidP="00E26A64">
            <w:pPr>
              <w:pStyle w:val="TableParagraph"/>
              <w:numPr>
                <w:ilvl w:val="0"/>
                <w:numId w:val="116"/>
              </w:numPr>
              <w:tabs>
                <w:tab w:val="left" w:pos="289"/>
              </w:tabs>
              <w:rPr>
                <w:sz w:val="24"/>
              </w:rPr>
            </w:pPr>
            <w:r>
              <w:rPr>
                <w:sz w:val="24"/>
              </w:rPr>
              <w:t>Логическиевыражения</w:t>
            </w:r>
          </w:p>
          <w:p w:rsidR="00323AB5" w:rsidRDefault="00DB4038" w:rsidP="00E26A64">
            <w:pPr>
              <w:pStyle w:val="TableParagraph"/>
              <w:numPr>
                <w:ilvl w:val="0"/>
                <w:numId w:val="116"/>
              </w:numPr>
              <w:tabs>
                <w:tab w:val="left" w:pos="348"/>
              </w:tabs>
              <w:ind w:left="348" w:hanging="240"/>
              <w:rPr>
                <w:sz w:val="24"/>
              </w:rPr>
            </w:pPr>
            <w:r>
              <w:rPr>
                <w:sz w:val="24"/>
              </w:rPr>
              <w:t>Предикатыиих множестваистинности</w:t>
            </w:r>
          </w:p>
          <w:p w:rsidR="00323AB5" w:rsidRDefault="00DB4038">
            <w:pPr>
              <w:pStyle w:val="TableParagraph"/>
              <w:ind w:left="108" w:right="1956"/>
              <w:rPr>
                <w:sz w:val="24"/>
              </w:rPr>
            </w:pPr>
            <w:r>
              <w:rPr>
                <w:sz w:val="24"/>
              </w:rPr>
              <w:t>§ 19. Таблицы истинности1.Построение таблиц истинности2.Анализтаблицистинности</w:t>
            </w:r>
          </w:p>
          <w:p w:rsidR="00323AB5" w:rsidRDefault="00DB4038">
            <w:pPr>
              <w:pStyle w:val="TableParagraph"/>
              <w:ind w:left="108" w:right="835"/>
              <w:rPr>
                <w:sz w:val="24"/>
              </w:rPr>
            </w:pPr>
            <w:r>
              <w:rPr>
                <w:sz w:val="24"/>
              </w:rPr>
              <w:t>§20.Преобразование логических выражений1.Основные законы алгебры логики2.Логическиефункции</w:t>
            </w:r>
          </w:p>
          <w:p w:rsidR="00323AB5" w:rsidRDefault="00DB4038">
            <w:pPr>
              <w:pStyle w:val="TableParagraph"/>
              <w:spacing w:line="264" w:lineRule="exact"/>
              <w:ind w:left="108"/>
              <w:rPr>
                <w:sz w:val="24"/>
              </w:rPr>
            </w:pPr>
            <w:r>
              <w:rPr>
                <w:sz w:val="24"/>
              </w:rPr>
              <w:t>3.Составлениелогическоговыраженияпотаблице</w:t>
            </w:r>
          </w:p>
        </w:tc>
      </w:tr>
    </w:tbl>
    <w:p w:rsidR="00323AB5" w:rsidRDefault="00323AB5">
      <w:pPr>
        <w:spacing w:line="264" w:lineRule="exact"/>
        <w:rPr>
          <w:sz w:val="24"/>
        </w:rPr>
        <w:sectPr w:rsidR="00323AB5">
          <w:pgSz w:w="11920" w:h="16850"/>
          <w:pgMar w:top="900" w:right="300" w:bottom="840" w:left="0" w:header="0" w:footer="606"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36"/>
        <w:gridCol w:w="137"/>
        <w:gridCol w:w="5368"/>
      </w:tblGrid>
      <w:tr w:rsidR="00323AB5">
        <w:trPr>
          <w:trHeight w:val="3587"/>
        </w:trPr>
        <w:tc>
          <w:tcPr>
            <w:tcW w:w="4136" w:type="dxa"/>
          </w:tcPr>
          <w:p w:rsidR="00323AB5" w:rsidRDefault="00323AB5">
            <w:pPr>
              <w:pStyle w:val="TableParagraph"/>
              <w:ind w:left="0"/>
              <w:rPr>
                <w:sz w:val="24"/>
              </w:rPr>
            </w:pPr>
          </w:p>
        </w:tc>
        <w:tc>
          <w:tcPr>
            <w:tcW w:w="5505" w:type="dxa"/>
            <w:gridSpan w:val="2"/>
          </w:tcPr>
          <w:p w:rsidR="00323AB5" w:rsidRDefault="00DB4038">
            <w:pPr>
              <w:pStyle w:val="TableParagraph"/>
              <w:spacing w:line="268" w:lineRule="exact"/>
              <w:ind w:left="108"/>
              <w:rPr>
                <w:sz w:val="24"/>
              </w:rPr>
            </w:pPr>
            <w:r>
              <w:rPr>
                <w:sz w:val="24"/>
              </w:rPr>
              <w:t>истинностииегоупрощение</w:t>
            </w:r>
          </w:p>
          <w:p w:rsidR="00323AB5" w:rsidRDefault="00DB4038">
            <w:pPr>
              <w:pStyle w:val="TableParagraph"/>
              <w:ind w:left="108" w:right="286"/>
              <w:rPr>
                <w:sz w:val="24"/>
              </w:rPr>
            </w:pPr>
            <w:r>
              <w:rPr>
                <w:sz w:val="24"/>
              </w:rPr>
              <w:t>§21.Элементысхемтехники.Логическиесхемы.1.Логическиеэлементы</w:t>
            </w:r>
          </w:p>
          <w:p w:rsidR="00323AB5" w:rsidRDefault="00DB4038">
            <w:pPr>
              <w:pStyle w:val="TableParagraph"/>
              <w:ind w:left="108" w:right="4161"/>
              <w:rPr>
                <w:sz w:val="24"/>
              </w:rPr>
            </w:pPr>
            <w:r>
              <w:rPr>
                <w:spacing w:val="-1"/>
                <w:sz w:val="24"/>
              </w:rPr>
              <w:t>2.Сумматор</w:t>
            </w:r>
            <w:r>
              <w:rPr>
                <w:sz w:val="24"/>
              </w:rPr>
              <w:t>3.Триггер</w:t>
            </w:r>
          </w:p>
          <w:p w:rsidR="00323AB5" w:rsidRDefault="00DB4038">
            <w:pPr>
              <w:pStyle w:val="TableParagraph"/>
              <w:ind w:left="108" w:right="541"/>
              <w:rPr>
                <w:sz w:val="24"/>
              </w:rPr>
            </w:pPr>
            <w:r>
              <w:rPr>
                <w:sz w:val="24"/>
              </w:rPr>
              <w:t>§22.Логическиезадачииспособыих решения1.Методрассуждений</w:t>
            </w:r>
          </w:p>
          <w:p w:rsidR="00323AB5" w:rsidRDefault="00DB4038" w:rsidP="00E26A64">
            <w:pPr>
              <w:pStyle w:val="TableParagraph"/>
              <w:numPr>
                <w:ilvl w:val="0"/>
                <w:numId w:val="115"/>
              </w:numPr>
              <w:tabs>
                <w:tab w:val="left" w:pos="289"/>
              </w:tabs>
              <w:rPr>
                <w:sz w:val="24"/>
              </w:rPr>
            </w:pPr>
            <w:r>
              <w:rPr>
                <w:sz w:val="24"/>
              </w:rPr>
              <w:t>Задачиорыцарях илжецах</w:t>
            </w:r>
          </w:p>
          <w:p w:rsidR="00323AB5" w:rsidRDefault="00DB4038" w:rsidP="00E26A64">
            <w:pPr>
              <w:pStyle w:val="TableParagraph"/>
              <w:numPr>
                <w:ilvl w:val="0"/>
                <w:numId w:val="115"/>
              </w:numPr>
              <w:tabs>
                <w:tab w:val="left" w:pos="289"/>
              </w:tabs>
              <w:ind w:left="108" w:right="99" w:firstLine="0"/>
              <w:rPr>
                <w:sz w:val="24"/>
              </w:rPr>
            </w:pPr>
            <w:r>
              <w:rPr>
                <w:sz w:val="24"/>
              </w:rPr>
              <w:t>Задачи на сопоставление. Табличный метод4.Использованиетаблицистинностидлярешениялогичекихзадач</w:t>
            </w:r>
          </w:p>
          <w:p w:rsidR="00323AB5" w:rsidRDefault="00DB4038">
            <w:pPr>
              <w:pStyle w:val="TableParagraph"/>
              <w:spacing w:line="270" w:lineRule="atLeast"/>
              <w:ind w:left="108"/>
              <w:rPr>
                <w:sz w:val="24"/>
              </w:rPr>
            </w:pPr>
            <w:r>
              <w:rPr>
                <w:sz w:val="24"/>
              </w:rPr>
              <w:t>5.Решениелогическихзадачпутёмупрощениялогическихвыражений</w:t>
            </w:r>
          </w:p>
        </w:tc>
      </w:tr>
      <w:tr w:rsidR="00323AB5">
        <w:trPr>
          <w:trHeight w:val="3312"/>
        </w:trPr>
        <w:tc>
          <w:tcPr>
            <w:tcW w:w="4136" w:type="dxa"/>
          </w:tcPr>
          <w:p w:rsidR="00323AB5" w:rsidRDefault="00DB4038">
            <w:pPr>
              <w:pStyle w:val="TableParagraph"/>
              <w:spacing w:line="268" w:lineRule="exact"/>
              <w:ind w:left="107"/>
              <w:rPr>
                <w:sz w:val="24"/>
              </w:rPr>
            </w:pPr>
            <w:r>
              <w:rPr>
                <w:sz w:val="24"/>
              </w:rPr>
              <w:t>Дискретныеобъекты</w:t>
            </w:r>
          </w:p>
          <w:p w:rsidR="00323AB5" w:rsidRDefault="00DB4038">
            <w:pPr>
              <w:pStyle w:val="TableParagraph"/>
              <w:ind w:left="107" w:right="168"/>
              <w:rPr>
                <w:sz w:val="24"/>
              </w:rPr>
            </w:pPr>
            <w:r>
              <w:rPr>
                <w:sz w:val="24"/>
              </w:rPr>
              <w:t>Решение алгоритмических задач,связанных с анализом графов(примеры: построения оптимальногопути между вершинамиориентированного ациклическогографа; определения количестваразличныхпутеймеждувершинами).Использование графов, деревьев,списков при описании объектов ипроцессовокружающего мира.</w:t>
            </w:r>
          </w:p>
          <w:p w:rsidR="00323AB5" w:rsidRDefault="00DB4038">
            <w:pPr>
              <w:pStyle w:val="TableParagraph"/>
              <w:spacing w:before="1" w:line="264" w:lineRule="exact"/>
              <w:ind w:left="107"/>
              <w:rPr>
                <w:sz w:val="24"/>
              </w:rPr>
            </w:pPr>
            <w:r>
              <w:rPr>
                <w:sz w:val="24"/>
              </w:rPr>
              <w:t>Бинарноедерево</w:t>
            </w:r>
          </w:p>
        </w:tc>
        <w:tc>
          <w:tcPr>
            <w:tcW w:w="5505" w:type="dxa"/>
            <w:gridSpan w:val="2"/>
          </w:tcPr>
          <w:p w:rsidR="00323AB5" w:rsidRDefault="00DB4038">
            <w:pPr>
              <w:pStyle w:val="TableParagraph"/>
              <w:spacing w:line="270" w:lineRule="exact"/>
              <w:ind w:left="108"/>
              <w:rPr>
                <w:b/>
                <w:sz w:val="24"/>
              </w:rPr>
            </w:pPr>
            <w:r>
              <w:rPr>
                <w:b/>
                <w:sz w:val="24"/>
              </w:rPr>
              <w:t>11класс</w:t>
            </w:r>
          </w:p>
          <w:p w:rsidR="00323AB5" w:rsidRDefault="00DB4038">
            <w:pPr>
              <w:pStyle w:val="TableParagraph"/>
              <w:spacing w:line="274" w:lineRule="exact"/>
              <w:ind w:left="108"/>
              <w:rPr>
                <w:sz w:val="24"/>
              </w:rPr>
            </w:pPr>
            <w:r>
              <w:rPr>
                <w:b/>
                <w:sz w:val="24"/>
              </w:rPr>
              <w:t>Глава3.</w:t>
            </w:r>
            <w:r>
              <w:rPr>
                <w:sz w:val="24"/>
              </w:rPr>
              <w:t>Информационноемоделирование</w:t>
            </w:r>
          </w:p>
          <w:p w:rsidR="00323AB5" w:rsidRDefault="00DB4038">
            <w:pPr>
              <w:pStyle w:val="TableParagraph"/>
              <w:ind w:left="108"/>
              <w:rPr>
                <w:sz w:val="24"/>
              </w:rPr>
            </w:pPr>
            <w:r>
              <w:rPr>
                <w:sz w:val="24"/>
              </w:rPr>
              <w:t>§10.Моделиимоделирование</w:t>
            </w:r>
          </w:p>
          <w:p w:rsidR="00323AB5" w:rsidRDefault="00DB4038">
            <w:pPr>
              <w:pStyle w:val="TableParagraph"/>
              <w:ind w:left="108"/>
              <w:rPr>
                <w:sz w:val="24"/>
              </w:rPr>
            </w:pPr>
            <w:r>
              <w:rPr>
                <w:sz w:val="24"/>
              </w:rPr>
              <w:t>3.Графы,деревьяи таблицы</w:t>
            </w:r>
          </w:p>
          <w:p w:rsidR="00323AB5" w:rsidRDefault="00DB4038">
            <w:pPr>
              <w:pStyle w:val="TableParagraph"/>
              <w:ind w:left="108"/>
              <w:rPr>
                <w:sz w:val="24"/>
              </w:rPr>
            </w:pPr>
            <w:r>
              <w:rPr>
                <w:sz w:val="24"/>
              </w:rPr>
              <w:t>§11.Моделированиенаграфах</w:t>
            </w:r>
          </w:p>
          <w:p w:rsidR="00323AB5" w:rsidRDefault="00DB4038">
            <w:pPr>
              <w:pStyle w:val="TableParagraph"/>
              <w:ind w:left="108"/>
              <w:rPr>
                <w:sz w:val="24"/>
              </w:rPr>
            </w:pPr>
            <w:r>
              <w:rPr>
                <w:sz w:val="24"/>
              </w:rPr>
              <w:t>1.Алгоритмынахождениякратчайшихпутей</w:t>
            </w:r>
          </w:p>
        </w:tc>
      </w:tr>
      <w:tr w:rsidR="00323AB5">
        <w:trPr>
          <w:trHeight w:val="275"/>
        </w:trPr>
        <w:tc>
          <w:tcPr>
            <w:tcW w:w="9641" w:type="dxa"/>
            <w:gridSpan w:val="3"/>
          </w:tcPr>
          <w:p w:rsidR="00323AB5" w:rsidRDefault="00DB4038">
            <w:pPr>
              <w:pStyle w:val="TableParagraph"/>
              <w:spacing w:line="256" w:lineRule="exact"/>
              <w:ind w:left="2412" w:right="2407"/>
              <w:jc w:val="center"/>
              <w:rPr>
                <w:b/>
                <w:sz w:val="24"/>
              </w:rPr>
            </w:pPr>
            <w:r>
              <w:rPr>
                <w:b/>
                <w:sz w:val="24"/>
              </w:rPr>
              <w:t>Алгоритмыиэлементыпрограммирования</w:t>
            </w:r>
          </w:p>
        </w:tc>
      </w:tr>
      <w:tr w:rsidR="00323AB5">
        <w:trPr>
          <w:trHeight w:val="3588"/>
        </w:trPr>
        <w:tc>
          <w:tcPr>
            <w:tcW w:w="4273" w:type="dxa"/>
            <w:gridSpan w:val="2"/>
          </w:tcPr>
          <w:p w:rsidR="00323AB5" w:rsidRDefault="00DB4038">
            <w:pPr>
              <w:pStyle w:val="TableParagraph"/>
              <w:ind w:left="107" w:right="697"/>
              <w:rPr>
                <w:sz w:val="24"/>
              </w:rPr>
            </w:pPr>
            <w:r>
              <w:rPr>
                <w:sz w:val="24"/>
              </w:rPr>
              <w:t>Алгоритмические конструкции.Подпрограммы. Рекурсивныеалгоритмы. Табличные величины(массивы)</w:t>
            </w:r>
          </w:p>
          <w:p w:rsidR="00323AB5" w:rsidRDefault="00DB4038">
            <w:pPr>
              <w:pStyle w:val="TableParagraph"/>
              <w:ind w:left="107" w:right="163"/>
              <w:rPr>
                <w:sz w:val="24"/>
              </w:rPr>
            </w:pPr>
            <w:r>
              <w:rPr>
                <w:sz w:val="24"/>
              </w:rPr>
              <w:t>Запись алгоритмических конструкцийввыбранномязыкепрограммирования</w:t>
            </w:r>
          </w:p>
        </w:tc>
        <w:tc>
          <w:tcPr>
            <w:tcW w:w="5368" w:type="dxa"/>
          </w:tcPr>
          <w:p w:rsidR="00323AB5" w:rsidRDefault="00DB4038">
            <w:pPr>
              <w:pStyle w:val="TableParagraph"/>
              <w:spacing w:line="271" w:lineRule="exact"/>
              <w:ind w:left="107"/>
              <w:rPr>
                <w:b/>
                <w:sz w:val="24"/>
              </w:rPr>
            </w:pPr>
            <w:r>
              <w:rPr>
                <w:b/>
                <w:sz w:val="24"/>
              </w:rPr>
              <w:t>11класс</w:t>
            </w:r>
          </w:p>
          <w:p w:rsidR="00323AB5" w:rsidRDefault="00DB4038">
            <w:pPr>
              <w:pStyle w:val="TableParagraph"/>
              <w:ind w:left="107" w:right="1881"/>
              <w:rPr>
                <w:sz w:val="24"/>
              </w:rPr>
            </w:pPr>
            <w:r>
              <w:rPr>
                <w:b/>
                <w:sz w:val="24"/>
              </w:rPr>
              <w:t>Глава2.</w:t>
            </w:r>
            <w:r>
              <w:rPr>
                <w:sz w:val="24"/>
              </w:rPr>
              <w:t>Алгоритмыиэлементыпрограммирования</w:t>
            </w:r>
          </w:p>
          <w:p w:rsidR="00323AB5" w:rsidRDefault="00DB4038">
            <w:pPr>
              <w:pStyle w:val="TableParagraph"/>
              <w:ind w:left="107"/>
              <w:rPr>
                <w:sz w:val="24"/>
              </w:rPr>
            </w:pPr>
            <w:r>
              <w:rPr>
                <w:sz w:val="24"/>
              </w:rPr>
              <w:t>§5.Основныесведенияоб алгоритмах</w:t>
            </w:r>
          </w:p>
          <w:p w:rsidR="00323AB5" w:rsidRDefault="00DB4038" w:rsidP="00E26A64">
            <w:pPr>
              <w:pStyle w:val="TableParagraph"/>
              <w:numPr>
                <w:ilvl w:val="0"/>
                <w:numId w:val="3"/>
              </w:numPr>
              <w:tabs>
                <w:tab w:val="left" w:pos="828"/>
              </w:tabs>
              <w:ind w:hanging="361"/>
              <w:rPr>
                <w:sz w:val="24"/>
              </w:rPr>
            </w:pPr>
            <w:r>
              <w:rPr>
                <w:sz w:val="24"/>
              </w:rPr>
              <w:t>Понятиеалгоритма.Свойстваалгоритма</w:t>
            </w:r>
          </w:p>
          <w:p w:rsidR="00323AB5" w:rsidRDefault="00DB4038" w:rsidP="00E26A64">
            <w:pPr>
              <w:pStyle w:val="TableParagraph"/>
              <w:numPr>
                <w:ilvl w:val="0"/>
                <w:numId w:val="3"/>
              </w:numPr>
              <w:tabs>
                <w:tab w:val="left" w:pos="828"/>
              </w:tabs>
              <w:ind w:hanging="361"/>
              <w:rPr>
                <w:sz w:val="24"/>
              </w:rPr>
            </w:pPr>
            <w:r>
              <w:rPr>
                <w:sz w:val="24"/>
              </w:rPr>
              <w:t>Способызаписиалгоритма</w:t>
            </w:r>
          </w:p>
          <w:p w:rsidR="00323AB5" w:rsidRDefault="00DB4038">
            <w:pPr>
              <w:pStyle w:val="TableParagraph"/>
              <w:ind w:left="107"/>
              <w:rPr>
                <w:sz w:val="24"/>
              </w:rPr>
            </w:pPr>
            <w:r>
              <w:rPr>
                <w:sz w:val="24"/>
              </w:rPr>
              <w:t>§6.Алгоритмическиеструктуры</w:t>
            </w:r>
          </w:p>
          <w:p w:rsidR="00323AB5" w:rsidRDefault="00DB4038" w:rsidP="00E26A64">
            <w:pPr>
              <w:pStyle w:val="TableParagraph"/>
              <w:numPr>
                <w:ilvl w:val="1"/>
                <w:numId w:val="3"/>
              </w:numPr>
              <w:tabs>
                <w:tab w:val="left" w:pos="1530"/>
                <w:tab w:val="left" w:pos="1531"/>
              </w:tabs>
              <w:ind w:right="100" w:firstLine="926"/>
              <w:rPr>
                <w:sz w:val="24"/>
              </w:rPr>
            </w:pPr>
            <w:r>
              <w:rPr>
                <w:sz w:val="24"/>
              </w:rPr>
              <w:t>Последовательнаяалгоритмическаяконструкция</w:t>
            </w:r>
          </w:p>
          <w:p w:rsidR="00323AB5" w:rsidRDefault="00DB4038" w:rsidP="00E26A64">
            <w:pPr>
              <w:pStyle w:val="TableParagraph"/>
              <w:numPr>
                <w:ilvl w:val="1"/>
                <w:numId w:val="3"/>
              </w:numPr>
              <w:tabs>
                <w:tab w:val="left" w:pos="2026"/>
                <w:tab w:val="left" w:pos="2028"/>
                <w:tab w:val="left" w:pos="3511"/>
              </w:tabs>
              <w:ind w:right="99" w:firstLine="926"/>
              <w:rPr>
                <w:sz w:val="24"/>
              </w:rPr>
            </w:pPr>
            <w:r>
              <w:rPr>
                <w:sz w:val="24"/>
              </w:rPr>
              <w:t>Ветвящаяся</w:t>
            </w:r>
            <w:r>
              <w:rPr>
                <w:sz w:val="24"/>
              </w:rPr>
              <w:tab/>
            </w:r>
            <w:r>
              <w:rPr>
                <w:spacing w:val="-1"/>
                <w:sz w:val="24"/>
              </w:rPr>
              <w:t>алгоритмическая</w:t>
            </w:r>
            <w:r>
              <w:rPr>
                <w:sz w:val="24"/>
              </w:rPr>
              <w:t>конструкция</w:t>
            </w:r>
          </w:p>
          <w:p w:rsidR="00323AB5" w:rsidRDefault="00DB4038" w:rsidP="00E26A64">
            <w:pPr>
              <w:pStyle w:val="TableParagraph"/>
              <w:numPr>
                <w:ilvl w:val="1"/>
                <w:numId w:val="3"/>
              </w:numPr>
              <w:tabs>
                <w:tab w:val="left" w:pos="1940"/>
                <w:tab w:val="left" w:pos="1941"/>
                <w:tab w:val="left" w:pos="3511"/>
              </w:tabs>
              <w:spacing w:line="276" w:lineRule="exact"/>
              <w:ind w:right="99" w:firstLine="926"/>
              <w:rPr>
                <w:sz w:val="24"/>
              </w:rPr>
            </w:pPr>
            <w:r>
              <w:rPr>
                <w:sz w:val="24"/>
              </w:rPr>
              <w:t>Циклическая</w:t>
            </w:r>
            <w:r>
              <w:rPr>
                <w:sz w:val="24"/>
              </w:rPr>
              <w:tab/>
            </w:r>
            <w:r>
              <w:rPr>
                <w:spacing w:val="-1"/>
                <w:sz w:val="24"/>
              </w:rPr>
              <w:t>алгоритмическая</w:t>
            </w:r>
            <w:r>
              <w:rPr>
                <w:sz w:val="24"/>
              </w:rPr>
              <w:t>конструкция</w:t>
            </w:r>
          </w:p>
        </w:tc>
      </w:tr>
      <w:tr w:rsidR="00323AB5">
        <w:trPr>
          <w:trHeight w:val="4139"/>
        </w:trPr>
        <w:tc>
          <w:tcPr>
            <w:tcW w:w="4273" w:type="dxa"/>
            <w:gridSpan w:val="2"/>
          </w:tcPr>
          <w:p w:rsidR="00323AB5" w:rsidRDefault="00DB4038">
            <w:pPr>
              <w:pStyle w:val="TableParagraph"/>
              <w:ind w:left="107" w:right="1111"/>
              <w:rPr>
                <w:sz w:val="24"/>
              </w:rPr>
            </w:pPr>
            <w:r>
              <w:rPr>
                <w:sz w:val="24"/>
              </w:rPr>
              <w:lastRenderedPageBreak/>
              <w:t>Составлениеалгоритмовиихпрограммнаяреализация</w:t>
            </w:r>
          </w:p>
          <w:p w:rsidR="00323AB5" w:rsidRDefault="00DB4038">
            <w:pPr>
              <w:pStyle w:val="TableParagraph"/>
              <w:ind w:left="107" w:right="262"/>
              <w:rPr>
                <w:sz w:val="24"/>
              </w:rPr>
            </w:pPr>
            <w:r>
              <w:rPr>
                <w:sz w:val="24"/>
              </w:rPr>
              <w:t>Этапы решения задач на компьютере.Операторы языка программирования,основные конструкции языкапрограммирования.</w:t>
            </w:r>
          </w:p>
          <w:p w:rsidR="00323AB5" w:rsidRDefault="00DB4038">
            <w:pPr>
              <w:pStyle w:val="TableParagraph"/>
              <w:ind w:left="107" w:right="273"/>
              <w:rPr>
                <w:sz w:val="24"/>
              </w:rPr>
            </w:pPr>
            <w:r>
              <w:rPr>
                <w:sz w:val="24"/>
              </w:rPr>
              <w:t>Типы и структуры данных.Кодирование базовыхалгоритмических конструкций навыбранномязыкепрограммирования.Интегрированная среда разработкипрограмм на выбранном языкепрограммирования.</w:t>
            </w:r>
          </w:p>
          <w:p w:rsidR="00323AB5" w:rsidRDefault="00DB4038">
            <w:pPr>
              <w:pStyle w:val="TableParagraph"/>
              <w:spacing w:line="270" w:lineRule="atLeast"/>
              <w:ind w:left="107" w:right="189" w:firstLine="60"/>
              <w:rPr>
                <w:sz w:val="24"/>
              </w:rPr>
            </w:pPr>
            <w:r>
              <w:rPr>
                <w:sz w:val="24"/>
              </w:rPr>
              <w:t>Интерфейс выбранной среды.Составлениеалгоритмовипрограммв</w:t>
            </w:r>
          </w:p>
        </w:tc>
        <w:tc>
          <w:tcPr>
            <w:tcW w:w="5368" w:type="dxa"/>
          </w:tcPr>
          <w:p w:rsidR="00323AB5" w:rsidRDefault="00DB4038">
            <w:pPr>
              <w:pStyle w:val="TableParagraph"/>
              <w:spacing w:line="270" w:lineRule="exact"/>
              <w:ind w:left="107"/>
              <w:rPr>
                <w:b/>
                <w:sz w:val="24"/>
              </w:rPr>
            </w:pPr>
            <w:r>
              <w:rPr>
                <w:b/>
                <w:sz w:val="24"/>
              </w:rPr>
              <w:t>11класс</w:t>
            </w:r>
          </w:p>
          <w:p w:rsidR="00323AB5" w:rsidRDefault="00DB4038">
            <w:pPr>
              <w:pStyle w:val="TableParagraph"/>
              <w:ind w:left="107" w:right="1881"/>
              <w:rPr>
                <w:sz w:val="24"/>
              </w:rPr>
            </w:pPr>
            <w:r>
              <w:rPr>
                <w:b/>
                <w:sz w:val="24"/>
              </w:rPr>
              <w:t>Глава2.</w:t>
            </w:r>
            <w:r>
              <w:rPr>
                <w:sz w:val="24"/>
              </w:rPr>
              <w:t>Алгоритмыиэлементыпрограммирования</w:t>
            </w:r>
          </w:p>
          <w:p w:rsidR="00323AB5" w:rsidRDefault="00DB4038">
            <w:pPr>
              <w:pStyle w:val="TableParagraph"/>
              <w:ind w:left="107" w:right="1803"/>
              <w:rPr>
                <w:sz w:val="24"/>
              </w:rPr>
            </w:pPr>
            <w:r>
              <w:rPr>
                <w:sz w:val="24"/>
              </w:rPr>
              <w:t>§ 7. Запись алгоритмов на языкахпрограммирования</w:t>
            </w:r>
          </w:p>
          <w:p w:rsidR="00323AB5" w:rsidRDefault="00DB4038" w:rsidP="00E26A64">
            <w:pPr>
              <w:pStyle w:val="TableParagraph"/>
              <w:numPr>
                <w:ilvl w:val="0"/>
                <w:numId w:val="114"/>
              </w:numPr>
              <w:tabs>
                <w:tab w:val="left" w:pos="348"/>
              </w:tabs>
              <w:ind w:hanging="241"/>
              <w:rPr>
                <w:sz w:val="24"/>
              </w:rPr>
            </w:pPr>
            <w:r>
              <w:rPr>
                <w:sz w:val="24"/>
              </w:rPr>
              <w:t>Структурнаяорганизацияданных</w:t>
            </w:r>
          </w:p>
          <w:p w:rsidR="00323AB5" w:rsidRDefault="00DB4038" w:rsidP="00E26A64">
            <w:pPr>
              <w:pStyle w:val="TableParagraph"/>
              <w:numPr>
                <w:ilvl w:val="0"/>
                <w:numId w:val="114"/>
              </w:numPr>
              <w:tabs>
                <w:tab w:val="left" w:pos="348"/>
              </w:tabs>
              <w:ind w:left="107" w:right="2066" w:firstLine="0"/>
              <w:rPr>
                <w:sz w:val="24"/>
              </w:rPr>
            </w:pPr>
            <w:r>
              <w:rPr>
                <w:sz w:val="24"/>
              </w:rPr>
              <w:t>Некоторые сведения о языкепрограммированияPascal</w:t>
            </w:r>
          </w:p>
          <w:p w:rsidR="00323AB5" w:rsidRDefault="00DB4038">
            <w:pPr>
              <w:pStyle w:val="TableParagraph"/>
              <w:ind w:left="107"/>
              <w:rPr>
                <w:sz w:val="24"/>
              </w:rPr>
            </w:pPr>
            <w:r>
              <w:rPr>
                <w:sz w:val="24"/>
              </w:rPr>
              <w:t>§8.Структурированныетипыданных.Массивы</w:t>
            </w:r>
          </w:p>
          <w:p w:rsidR="00323AB5" w:rsidRDefault="00DB4038" w:rsidP="00E26A64">
            <w:pPr>
              <w:pStyle w:val="TableParagraph"/>
              <w:numPr>
                <w:ilvl w:val="0"/>
                <w:numId w:val="113"/>
              </w:numPr>
              <w:tabs>
                <w:tab w:val="left" w:pos="348"/>
              </w:tabs>
              <w:ind w:hanging="241"/>
              <w:rPr>
                <w:sz w:val="24"/>
              </w:rPr>
            </w:pPr>
            <w:r>
              <w:rPr>
                <w:sz w:val="24"/>
              </w:rPr>
              <w:t>Общиесведенияободномерныхмассивах</w:t>
            </w:r>
          </w:p>
          <w:p w:rsidR="00323AB5" w:rsidRDefault="00DB4038" w:rsidP="00E26A64">
            <w:pPr>
              <w:pStyle w:val="TableParagraph"/>
              <w:numPr>
                <w:ilvl w:val="0"/>
                <w:numId w:val="113"/>
              </w:numPr>
              <w:tabs>
                <w:tab w:val="left" w:pos="348"/>
              </w:tabs>
              <w:ind w:left="107" w:right="1195" w:firstLine="0"/>
              <w:rPr>
                <w:sz w:val="24"/>
              </w:rPr>
            </w:pPr>
            <w:r>
              <w:rPr>
                <w:sz w:val="24"/>
              </w:rPr>
              <w:t>Задачи поиска элемента с заданнымисвойствами</w:t>
            </w:r>
          </w:p>
          <w:p w:rsidR="00323AB5" w:rsidRDefault="00DB4038" w:rsidP="00E26A64">
            <w:pPr>
              <w:pStyle w:val="TableParagraph"/>
              <w:numPr>
                <w:ilvl w:val="0"/>
                <w:numId w:val="113"/>
              </w:numPr>
              <w:tabs>
                <w:tab w:val="left" w:pos="348"/>
              </w:tabs>
              <w:ind w:left="107" w:right="640" w:firstLine="0"/>
              <w:rPr>
                <w:sz w:val="24"/>
              </w:rPr>
            </w:pPr>
            <w:r>
              <w:rPr>
                <w:sz w:val="24"/>
              </w:rPr>
              <w:t>Проверкасоответствияэлементовмассиванекоторому условию</w:t>
            </w:r>
          </w:p>
          <w:p w:rsidR="00323AB5" w:rsidRDefault="00DB4038" w:rsidP="00E26A64">
            <w:pPr>
              <w:pStyle w:val="TableParagraph"/>
              <w:numPr>
                <w:ilvl w:val="0"/>
                <w:numId w:val="113"/>
              </w:numPr>
              <w:tabs>
                <w:tab w:val="left" w:pos="348"/>
              </w:tabs>
              <w:spacing w:line="264" w:lineRule="exact"/>
              <w:ind w:hanging="241"/>
              <w:rPr>
                <w:sz w:val="24"/>
              </w:rPr>
            </w:pPr>
            <w:r>
              <w:rPr>
                <w:sz w:val="24"/>
              </w:rPr>
              <w:t>Удалениеивставкаэлементовмассива</w:t>
            </w:r>
          </w:p>
        </w:tc>
      </w:tr>
    </w:tbl>
    <w:p w:rsidR="00323AB5" w:rsidRDefault="00323AB5">
      <w:pPr>
        <w:spacing w:line="264" w:lineRule="exact"/>
        <w:rPr>
          <w:sz w:val="24"/>
        </w:rPr>
        <w:sectPr w:rsidR="00323AB5">
          <w:pgSz w:w="11920" w:h="16850"/>
          <w:pgMar w:top="900" w:right="300" w:bottom="840" w:left="0" w:header="0" w:footer="606"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3"/>
        <w:gridCol w:w="5367"/>
      </w:tblGrid>
      <w:tr w:rsidR="00323AB5">
        <w:trPr>
          <w:trHeight w:val="11593"/>
        </w:trPr>
        <w:tc>
          <w:tcPr>
            <w:tcW w:w="4273" w:type="dxa"/>
          </w:tcPr>
          <w:p w:rsidR="00323AB5" w:rsidRDefault="00DB4038">
            <w:pPr>
              <w:pStyle w:val="TableParagraph"/>
              <w:ind w:left="107" w:right="313"/>
              <w:rPr>
                <w:sz w:val="24"/>
              </w:rPr>
            </w:pPr>
            <w:r>
              <w:rPr>
                <w:sz w:val="24"/>
              </w:rPr>
              <w:lastRenderedPageBreak/>
              <w:t>выбранной среде программирования.Приемыотладки программ</w:t>
            </w:r>
          </w:p>
          <w:p w:rsidR="00323AB5" w:rsidRDefault="00DB4038">
            <w:pPr>
              <w:pStyle w:val="TableParagraph"/>
              <w:ind w:left="107" w:right="685"/>
              <w:rPr>
                <w:sz w:val="24"/>
              </w:rPr>
            </w:pPr>
            <w:r>
              <w:rPr>
                <w:sz w:val="24"/>
              </w:rPr>
              <w:t>Проверка работоспособности программ с использованиемтрассировочных таблиц.</w:t>
            </w:r>
          </w:p>
          <w:p w:rsidR="00323AB5" w:rsidRDefault="00DB4038">
            <w:pPr>
              <w:pStyle w:val="TableParagraph"/>
              <w:ind w:left="107" w:right="203"/>
              <w:rPr>
                <w:sz w:val="24"/>
              </w:rPr>
            </w:pPr>
            <w:r>
              <w:rPr>
                <w:sz w:val="24"/>
              </w:rPr>
              <w:t>Разработка и программная реализацияалгоритмов решения типовых задачбазового уровня из различныхпредметных областей</w:t>
            </w:r>
          </w:p>
          <w:p w:rsidR="00323AB5" w:rsidRDefault="00DB4038">
            <w:pPr>
              <w:pStyle w:val="TableParagraph"/>
              <w:ind w:left="107"/>
              <w:rPr>
                <w:sz w:val="24"/>
              </w:rPr>
            </w:pPr>
            <w:r>
              <w:rPr>
                <w:sz w:val="24"/>
              </w:rPr>
              <w:t>Примерызадач:</w:t>
            </w:r>
          </w:p>
          <w:p w:rsidR="00323AB5" w:rsidRDefault="00DB4038">
            <w:pPr>
              <w:pStyle w:val="TableParagraph"/>
              <w:ind w:left="107" w:right="83" w:firstLine="60"/>
              <w:rPr>
                <w:sz w:val="24"/>
              </w:rPr>
            </w:pPr>
            <w:r>
              <w:rPr>
                <w:sz w:val="24"/>
              </w:rPr>
              <w:t>– алгоритмы нахождения наибольшего(или наименьшего) из двух, трех,четырехзаданныхчиселбезиспользования массивов и циклов, атакже сумм (или произведений)элементов конечной числовойпоследовательности (или массива);алгоритмыанализазаписей</w:t>
            </w:r>
          </w:p>
          <w:p w:rsidR="00323AB5" w:rsidRDefault="00DB4038">
            <w:pPr>
              <w:pStyle w:val="TableParagraph"/>
              <w:ind w:left="107" w:right="1109"/>
              <w:rPr>
                <w:sz w:val="24"/>
              </w:rPr>
            </w:pPr>
            <w:r>
              <w:rPr>
                <w:sz w:val="24"/>
              </w:rPr>
              <w:t>чиселвпозиционнойсистемесчисления;</w:t>
            </w:r>
          </w:p>
          <w:p w:rsidR="00323AB5" w:rsidRDefault="00DB4038">
            <w:pPr>
              <w:pStyle w:val="TableParagraph"/>
              <w:ind w:left="107" w:right="137"/>
              <w:rPr>
                <w:sz w:val="24"/>
              </w:rPr>
            </w:pPr>
            <w:r>
              <w:rPr>
                <w:sz w:val="24"/>
              </w:rPr>
              <w:t>алгоритмы решения задач методомперебора (поиск НОД данногонатуральногочисла,проверкачисланапростоту</w:t>
            </w:r>
          </w:p>
          <w:p w:rsidR="00323AB5" w:rsidRDefault="00DB4038">
            <w:pPr>
              <w:pStyle w:val="TableParagraph"/>
              <w:ind w:left="107" w:right="123"/>
              <w:rPr>
                <w:sz w:val="24"/>
              </w:rPr>
            </w:pPr>
            <w:r>
              <w:rPr>
                <w:sz w:val="24"/>
              </w:rPr>
              <w:t>и т. д.); алгоритмы работы сэлементами массива с однократнымпросмотром массива: линейный поискэлемента,вставкаиудалениеэлементов в массиве, перестановкаэлементовданногомассивавобратномпорядке, суммирование элементовмассива, проверка соответствияэлементов массива некоторомуусловию, нахождение второго повеличине наибольшего (илинаименьшего) значения. Алгоритмыредактирования</w:t>
            </w:r>
          </w:p>
          <w:p w:rsidR="00323AB5" w:rsidRDefault="00DB4038">
            <w:pPr>
              <w:pStyle w:val="TableParagraph"/>
              <w:ind w:left="107" w:right="249"/>
              <w:rPr>
                <w:sz w:val="24"/>
              </w:rPr>
            </w:pPr>
            <w:r>
              <w:rPr>
                <w:sz w:val="24"/>
              </w:rPr>
              <w:t>текстов (замена символа/фрагмента,удаление и вставкасимвола/фрагмента, поиск вхождениязаданногообразца).</w:t>
            </w:r>
          </w:p>
          <w:p w:rsidR="00323AB5" w:rsidRDefault="00DB4038">
            <w:pPr>
              <w:pStyle w:val="TableParagraph"/>
              <w:spacing w:line="264" w:lineRule="exact"/>
              <w:ind w:left="107"/>
              <w:rPr>
                <w:sz w:val="24"/>
              </w:rPr>
            </w:pPr>
            <w:r>
              <w:rPr>
                <w:sz w:val="24"/>
              </w:rPr>
              <w:t>Постановказадачисортировки</w:t>
            </w:r>
          </w:p>
        </w:tc>
        <w:tc>
          <w:tcPr>
            <w:tcW w:w="5367" w:type="dxa"/>
          </w:tcPr>
          <w:p w:rsidR="00323AB5" w:rsidRDefault="00DB4038" w:rsidP="00E26A64">
            <w:pPr>
              <w:pStyle w:val="TableParagraph"/>
              <w:numPr>
                <w:ilvl w:val="0"/>
                <w:numId w:val="112"/>
              </w:numPr>
              <w:tabs>
                <w:tab w:val="left" w:pos="348"/>
              </w:tabs>
              <w:ind w:right="928" w:firstLine="0"/>
              <w:rPr>
                <w:sz w:val="24"/>
              </w:rPr>
            </w:pPr>
            <w:r>
              <w:rPr>
                <w:sz w:val="24"/>
              </w:rPr>
              <w:t>Перестановкавсехэлементовмассивавобратномпорядке</w:t>
            </w:r>
          </w:p>
          <w:p w:rsidR="00323AB5" w:rsidRDefault="00DB4038" w:rsidP="00E26A64">
            <w:pPr>
              <w:pStyle w:val="TableParagraph"/>
              <w:numPr>
                <w:ilvl w:val="0"/>
                <w:numId w:val="112"/>
              </w:numPr>
              <w:tabs>
                <w:tab w:val="left" w:pos="348"/>
              </w:tabs>
              <w:ind w:left="347" w:hanging="241"/>
              <w:rPr>
                <w:sz w:val="24"/>
              </w:rPr>
            </w:pPr>
            <w:r>
              <w:rPr>
                <w:sz w:val="24"/>
              </w:rPr>
              <w:t>Сортировкамассива</w:t>
            </w:r>
          </w:p>
          <w:p w:rsidR="00323AB5" w:rsidRDefault="00DB4038">
            <w:pPr>
              <w:pStyle w:val="TableParagraph"/>
              <w:ind w:left="107"/>
              <w:rPr>
                <w:sz w:val="24"/>
              </w:rPr>
            </w:pPr>
            <w:r>
              <w:rPr>
                <w:sz w:val="24"/>
              </w:rPr>
              <w:t>§9.Структурноепрограммирование</w:t>
            </w:r>
          </w:p>
          <w:p w:rsidR="00323AB5" w:rsidRDefault="00DB4038" w:rsidP="00E26A64">
            <w:pPr>
              <w:pStyle w:val="TableParagraph"/>
              <w:numPr>
                <w:ilvl w:val="0"/>
                <w:numId w:val="111"/>
              </w:numPr>
              <w:tabs>
                <w:tab w:val="left" w:pos="348"/>
              </w:tabs>
              <w:ind w:right="1204" w:firstLine="0"/>
              <w:rPr>
                <w:sz w:val="24"/>
              </w:rPr>
            </w:pPr>
            <w:r>
              <w:rPr>
                <w:sz w:val="24"/>
              </w:rPr>
              <w:t>Общеепредставлениеоструктурномпрограммировании</w:t>
            </w:r>
          </w:p>
          <w:p w:rsidR="00323AB5" w:rsidRDefault="00DB4038" w:rsidP="00E26A64">
            <w:pPr>
              <w:pStyle w:val="TableParagraph"/>
              <w:numPr>
                <w:ilvl w:val="0"/>
                <w:numId w:val="111"/>
              </w:numPr>
              <w:tabs>
                <w:tab w:val="left" w:pos="348"/>
              </w:tabs>
              <w:ind w:left="347" w:hanging="241"/>
              <w:rPr>
                <w:sz w:val="24"/>
              </w:rPr>
            </w:pPr>
            <w:r>
              <w:rPr>
                <w:sz w:val="24"/>
              </w:rPr>
              <w:t>Вспомогательныйалгоритм</w:t>
            </w:r>
          </w:p>
          <w:p w:rsidR="00323AB5" w:rsidRDefault="00DB4038" w:rsidP="00E26A64">
            <w:pPr>
              <w:pStyle w:val="TableParagraph"/>
              <w:numPr>
                <w:ilvl w:val="0"/>
                <w:numId w:val="111"/>
              </w:numPr>
              <w:tabs>
                <w:tab w:val="left" w:pos="348"/>
              </w:tabs>
              <w:ind w:left="347" w:hanging="241"/>
              <w:rPr>
                <w:sz w:val="24"/>
              </w:rPr>
            </w:pPr>
            <w:r>
              <w:rPr>
                <w:sz w:val="24"/>
              </w:rPr>
              <w:t>Рекурсивныеалгоритмы</w:t>
            </w:r>
          </w:p>
          <w:p w:rsidR="00323AB5" w:rsidRDefault="00DB4038" w:rsidP="00E26A64">
            <w:pPr>
              <w:pStyle w:val="TableParagraph"/>
              <w:numPr>
                <w:ilvl w:val="0"/>
                <w:numId w:val="111"/>
              </w:numPr>
              <w:tabs>
                <w:tab w:val="left" w:pos="348"/>
              </w:tabs>
              <w:ind w:right="266" w:firstLine="0"/>
              <w:rPr>
                <w:sz w:val="24"/>
              </w:rPr>
            </w:pPr>
            <w:r>
              <w:rPr>
                <w:sz w:val="24"/>
              </w:rPr>
              <w:t>ЗаписьвспомогательныхалгоритмовнаязыкеPascal</w:t>
            </w:r>
          </w:p>
        </w:tc>
      </w:tr>
      <w:tr w:rsidR="00323AB5">
        <w:trPr>
          <w:trHeight w:val="3312"/>
        </w:trPr>
        <w:tc>
          <w:tcPr>
            <w:tcW w:w="4273" w:type="dxa"/>
          </w:tcPr>
          <w:p w:rsidR="00323AB5" w:rsidRDefault="00DB4038">
            <w:pPr>
              <w:pStyle w:val="TableParagraph"/>
              <w:spacing w:line="268" w:lineRule="exact"/>
              <w:ind w:left="107"/>
              <w:rPr>
                <w:sz w:val="24"/>
              </w:rPr>
            </w:pPr>
            <w:r>
              <w:rPr>
                <w:sz w:val="24"/>
              </w:rPr>
              <w:lastRenderedPageBreak/>
              <w:t>Анализалгоритмов</w:t>
            </w:r>
          </w:p>
          <w:p w:rsidR="00323AB5" w:rsidRDefault="00DB4038">
            <w:pPr>
              <w:pStyle w:val="TableParagraph"/>
              <w:ind w:left="107" w:right="285"/>
              <w:rPr>
                <w:sz w:val="24"/>
              </w:rPr>
            </w:pPr>
            <w:r>
              <w:rPr>
                <w:sz w:val="24"/>
              </w:rPr>
              <w:t>Определениевозможныхрезультатовработыпростейшихалгоритмовуправления исполнителями ивычислительныхалгоритмов.</w:t>
            </w:r>
          </w:p>
          <w:p w:rsidR="00323AB5" w:rsidRDefault="00DB4038">
            <w:pPr>
              <w:pStyle w:val="TableParagraph"/>
              <w:ind w:left="107" w:right="399"/>
              <w:rPr>
                <w:sz w:val="24"/>
              </w:rPr>
            </w:pPr>
            <w:r>
              <w:rPr>
                <w:sz w:val="24"/>
              </w:rPr>
              <w:t>Определение исходных данных, прикоторыхалгоритмможет датьтребуемыйрезультат.</w:t>
            </w:r>
          </w:p>
          <w:p w:rsidR="00323AB5" w:rsidRDefault="00DB4038">
            <w:pPr>
              <w:pStyle w:val="TableParagraph"/>
              <w:ind w:left="107" w:right="442"/>
              <w:rPr>
                <w:sz w:val="24"/>
              </w:rPr>
            </w:pPr>
            <w:r>
              <w:rPr>
                <w:sz w:val="24"/>
              </w:rPr>
              <w:t>Сложностьвычисления:количествовыполненных операций, размериспользуемойпамяти;</w:t>
            </w:r>
          </w:p>
          <w:p w:rsidR="00323AB5" w:rsidRDefault="00DB4038">
            <w:pPr>
              <w:pStyle w:val="TableParagraph"/>
              <w:spacing w:line="264" w:lineRule="exact"/>
              <w:ind w:left="107"/>
              <w:rPr>
                <w:sz w:val="24"/>
              </w:rPr>
            </w:pPr>
            <w:r>
              <w:rPr>
                <w:sz w:val="24"/>
              </w:rPr>
              <w:t>зависимостьвычисленийотразмера</w:t>
            </w:r>
          </w:p>
        </w:tc>
        <w:tc>
          <w:tcPr>
            <w:tcW w:w="5367" w:type="dxa"/>
          </w:tcPr>
          <w:p w:rsidR="00323AB5" w:rsidRDefault="00DB4038">
            <w:pPr>
              <w:pStyle w:val="TableParagraph"/>
              <w:spacing w:line="268" w:lineRule="exact"/>
              <w:ind w:left="107"/>
              <w:rPr>
                <w:sz w:val="24"/>
              </w:rPr>
            </w:pPr>
            <w:r>
              <w:rPr>
                <w:sz w:val="24"/>
              </w:rPr>
              <w:t>11класс</w:t>
            </w:r>
          </w:p>
          <w:p w:rsidR="00323AB5" w:rsidRDefault="00DB4038">
            <w:pPr>
              <w:pStyle w:val="TableParagraph"/>
              <w:ind w:left="107" w:right="1880"/>
              <w:rPr>
                <w:sz w:val="24"/>
              </w:rPr>
            </w:pPr>
            <w:r>
              <w:rPr>
                <w:b/>
                <w:sz w:val="24"/>
              </w:rPr>
              <w:t>Глава2.</w:t>
            </w:r>
            <w:r>
              <w:rPr>
                <w:sz w:val="24"/>
              </w:rPr>
              <w:t>Алгоритмыиэлементыпрограммирования</w:t>
            </w:r>
          </w:p>
          <w:p w:rsidR="00323AB5" w:rsidRDefault="00DB4038">
            <w:pPr>
              <w:pStyle w:val="TableParagraph"/>
              <w:ind w:left="107"/>
              <w:rPr>
                <w:sz w:val="24"/>
              </w:rPr>
            </w:pPr>
            <w:r>
              <w:rPr>
                <w:sz w:val="24"/>
              </w:rPr>
              <w:t>§5.Основныесведенияобалгоритмах</w:t>
            </w:r>
          </w:p>
          <w:p w:rsidR="00323AB5" w:rsidRDefault="00DB4038">
            <w:pPr>
              <w:pStyle w:val="TableParagraph"/>
              <w:ind w:left="107"/>
              <w:rPr>
                <w:sz w:val="24"/>
              </w:rPr>
            </w:pPr>
            <w:r>
              <w:rPr>
                <w:sz w:val="24"/>
              </w:rPr>
              <w:t>3.Понятиесложностиалгоритма</w:t>
            </w:r>
          </w:p>
          <w:p w:rsidR="00323AB5" w:rsidRDefault="00DB4038">
            <w:pPr>
              <w:pStyle w:val="TableParagraph"/>
              <w:ind w:left="107" w:right="1802"/>
              <w:rPr>
                <w:sz w:val="24"/>
              </w:rPr>
            </w:pPr>
            <w:r>
              <w:rPr>
                <w:sz w:val="24"/>
              </w:rPr>
              <w:t>§ 7. Запись алгоритмов на языкахпрограммирования</w:t>
            </w:r>
          </w:p>
          <w:p w:rsidR="00323AB5" w:rsidRDefault="00DB4038" w:rsidP="00E26A64">
            <w:pPr>
              <w:pStyle w:val="TableParagraph"/>
              <w:numPr>
                <w:ilvl w:val="0"/>
                <w:numId w:val="110"/>
              </w:numPr>
              <w:tabs>
                <w:tab w:val="left" w:pos="348"/>
              </w:tabs>
              <w:ind w:right="244" w:firstLine="0"/>
              <w:rPr>
                <w:sz w:val="24"/>
              </w:rPr>
            </w:pPr>
            <w:r>
              <w:rPr>
                <w:sz w:val="24"/>
              </w:rPr>
              <w:t>Анализпрограммспомощьютрассировочныхтаблиц</w:t>
            </w:r>
          </w:p>
          <w:p w:rsidR="00323AB5" w:rsidRDefault="00DB4038" w:rsidP="00E26A64">
            <w:pPr>
              <w:pStyle w:val="TableParagraph"/>
              <w:numPr>
                <w:ilvl w:val="0"/>
                <w:numId w:val="110"/>
              </w:numPr>
              <w:tabs>
                <w:tab w:val="left" w:pos="348"/>
              </w:tabs>
              <w:ind w:left="347" w:hanging="241"/>
              <w:rPr>
                <w:sz w:val="24"/>
              </w:rPr>
            </w:pPr>
            <w:r>
              <w:rPr>
                <w:sz w:val="24"/>
              </w:rPr>
              <w:t>Другиеприёмыанализапрограмм</w:t>
            </w:r>
          </w:p>
        </w:tc>
      </w:tr>
    </w:tbl>
    <w:p w:rsidR="00323AB5" w:rsidRDefault="00323AB5">
      <w:pPr>
        <w:rPr>
          <w:sz w:val="24"/>
        </w:rPr>
        <w:sectPr w:rsidR="00323AB5">
          <w:pgSz w:w="11920" w:h="16850"/>
          <w:pgMar w:top="900" w:right="300" w:bottom="840" w:left="0" w:header="0" w:footer="606"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3"/>
        <w:gridCol w:w="874"/>
        <w:gridCol w:w="4494"/>
      </w:tblGrid>
      <w:tr w:rsidR="00323AB5">
        <w:trPr>
          <w:trHeight w:val="275"/>
        </w:trPr>
        <w:tc>
          <w:tcPr>
            <w:tcW w:w="4273" w:type="dxa"/>
          </w:tcPr>
          <w:p w:rsidR="00323AB5" w:rsidRDefault="00DB4038">
            <w:pPr>
              <w:pStyle w:val="TableParagraph"/>
              <w:spacing w:line="256" w:lineRule="exact"/>
              <w:ind w:left="107"/>
              <w:rPr>
                <w:sz w:val="24"/>
              </w:rPr>
            </w:pPr>
            <w:r>
              <w:rPr>
                <w:sz w:val="24"/>
              </w:rPr>
              <w:lastRenderedPageBreak/>
              <w:t>исходныхданных</w:t>
            </w:r>
          </w:p>
        </w:tc>
        <w:tc>
          <w:tcPr>
            <w:tcW w:w="5368" w:type="dxa"/>
            <w:gridSpan w:val="2"/>
          </w:tcPr>
          <w:p w:rsidR="00323AB5" w:rsidRDefault="00323AB5">
            <w:pPr>
              <w:pStyle w:val="TableParagraph"/>
              <w:ind w:left="0"/>
              <w:rPr>
                <w:sz w:val="20"/>
              </w:rPr>
            </w:pPr>
          </w:p>
        </w:tc>
      </w:tr>
      <w:tr w:rsidR="00323AB5">
        <w:trPr>
          <w:trHeight w:val="4416"/>
        </w:trPr>
        <w:tc>
          <w:tcPr>
            <w:tcW w:w="4273" w:type="dxa"/>
          </w:tcPr>
          <w:p w:rsidR="00323AB5" w:rsidRDefault="00DB4038">
            <w:pPr>
              <w:pStyle w:val="TableParagraph"/>
              <w:ind w:left="107" w:right="458"/>
              <w:rPr>
                <w:sz w:val="24"/>
              </w:rPr>
            </w:pPr>
            <w:r>
              <w:rPr>
                <w:sz w:val="24"/>
              </w:rPr>
              <w:t>Математическое моделированиеПредставление результатовмоделированияввиде,удобномдлявосприятиячеловеком.</w:t>
            </w:r>
          </w:p>
          <w:p w:rsidR="00323AB5" w:rsidRDefault="00DB4038">
            <w:pPr>
              <w:pStyle w:val="TableParagraph"/>
              <w:ind w:left="107" w:right="439"/>
              <w:rPr>
                <w:sz w:val="24"/>
              </w:rPr>
            </w:pPr>
            <w:r>
              <w:rPr>
                <w:sz w:val="24"/>
              </w:rPr>
              <w:t>Графическоепредставлениеданных(схемы,таблицы, графики).</w:t>
            </w:r>
          </w:p>
          <w:p w:rsidR="00323AB5" w:rsidRDefault="00DB4038">
            <w:pPr>
              <w:pStyle w:val="TableParagraph"/>
              <w:ind w:left="107" w:right="238"/>
              <w:rPr>
                <w:sz w:val="24"/>
              </w:rPr>
            </w:pPr>
            <w:r>
              <w:rPr>
                <w:sz w:val="24"/>
              </w:rPr>
              <w:t>Практическая работа с компьютерноймодельюпо выбраннойтеме.</w:t>
            </w:r>
          </w:p>
          <w:p w:rsidR="00323AB5" w:rsidRDefault="00DB4038">
            <w:pPr>
              <w:pStyle w:val="TableParagraph"/>
              <w:ind w:left="107" w:right="1134"/>
              <w:rPr>
                <w:sz w:val="24"/>
              </w:rPr>
            </w:pPr>
            <w:r>
              <w:rPr>
                <w:sz w:val="24"/>
              </w:rPr>
              <w:t>Анализ достоверности(правдоподобия) результатовэкспериментов.</w:t>
            </w:r>
          </w:p>
          <w:p w:rsidR="00323AB5" w:rsidRDefault="00DB4038">
            <w:pPr>
              <w:pStyle w:val="TableParagraph"/>
              <w:ind w:left="107" w:right="412"/>
              <w:rPr>
                <w:sz w:val="24"/>
              </w:rPr>
            </w:pPr>
            <w:r>
              <w:rPr>
                <w:sz w:val="24"/>
              </w:rPr>
              <w:t>Использование сред имитационногомоделирования (виртуальныхлабораторий) для проведениякомпьютерногоэкспериментав</w:t>
            </w:r>
          </w:p>
          <w:p w:rsidR="00323AB5" w:rsidRDefault="00DB4038">
            <w:pPr>
              <w:pStyle w:val="TableParagraph"/>
              <w:spacing w:line="264" w:lineRule="exact"/>
              <w:ind w:left="107"/>
              <w:rPr>
                <w:sz w:val="24"/>
              </w:rPr>
            </w:pPr>
            <w:r>
              <w:rPr>
                <w:sz w:val="24"/>
              </w:rPr>
              <w:t>учебной деятельности</w:t>
            </w:r>
          </w:p>
        </w:tc>
        <w:tc>
          <w:tcPr>
            <w:tcW w:w="5368" w:type="dxa"/>
            <w:gridSpan w:val="2"/>
          </w:tcPr>
          <w:p w:rsidR="00323AB5" w:rsidRDefault="00DB4038">
            <w:pPr>
              <w:pStyle w:val="TableParagraph"/>
              <w:spacing w:line="273" w:lineRule="exact"/>
              <w:ind w:left="107"/>
              <w:rPr>
                <w:b/>
                <w:sz w:val="24"/>
              </w:rPr>
            </w:pPr>
            <w:r>
              <w:rPr>
                <w:b/>
                <w:sz w:val="24"/>
              </w:rPr>
              <w:t>11класс</w:t>
            </w:r>
          </w:p>
          <w:p w:rsidR="00323AB5" w:rsidRDefault="00DB4038">
            <w:pPr>
              <w:pStyle w:val="TableParagraph"/>
              <w:ind w:left="107" w:right="1453"/>
              <w:rPr>
                <w:b/>
                <w:sz w:val="24"/>
              </w:rPr>
            </w:pPr>
            <w:r>
              <w:rPr>
                <w:b/>
                <w:sz w:val="24"/>
              </w:rPr>
              <w:t>Глава 1. Обработка информации вэлектронныхтаблицах</w:t>
            </w:r>
          </w:p>
          <w:p w:rsidR="00323AB5" w:rsidRDefault="00DB4038">
            <w:pPr>
              <w:pStyle w:val="TableParagraph"/>
              <w:spacing w:line="271" w:lineRule="exact"/>
              <w:ind w:left="107"/>
              <w:rPr>
                <w:sz w:val="24"/>
              </w:rPr>
            </w:pPr>
            <w:r>
              <w:rPr>
                <w:sz w:val="24"/>
              </w:rPr>
              <w:t>11класс</w:t>
            </w:r>
          </w:p>
          <w:p w:rsidR="00323AB5" w:rsidRDefault="00DB4038">
            <w:pPr>
              <w:pStyle w:val="TableParagraph"/>
              <w:spacing w:before="5" w:line="274" w:lineRule="exact"/>
              <w:ind w:left="107"/>
              <w:rPr>
                <w:b/>
                <w:sz w:val="24"/>
              </w:rPr>
            </w:pPr>
            <w:r>
              <w:rPr>
                <w:b/>
                <w:sz w:val="24"/>
              </w:rPr>
              <w:t>Глава3.Информационноемоделирование</w:t>
            </w:r>
          </w:p>
          <w:p w:rsidR="00323AB5" w:rsidRDefault="00DB4038">
            <w:pPr>
              <w:pStyle w:val="TableParagraph"/>
              <w:spacing w:line="274" w:lineRule="exact"/>
              <w:ind w:left="107"/>
              <w:rPr>
                <w:sz w:val="24"/>
              </w:rPr>
            </w:pPr>
            <w:r>
              <w:rPr>
                <w:sz w:val="24"/>
              </w:rPr>
              <w:t>§10.Моделиимоделирование</w:t>
            </w:r>
          </w:p>
          <w:p w:rsidR="00323AB5" w:rsidRDefault="00DB4038" w:rsidP="00E26A64">
            <w:pPr>
              <w:pStyle w:val="TableParagraph"/>
              <w:numPr>
                <w:ilvl w:val="0"/>
                <w:numId w:val="109"/>
              </w:numPr>
              <w:tabs>
                <w:tab w:val="left" w:pos="348"/>
              </w:tabs>
              <w:ind w:hanging="241"/>
              <w:rPr>
                <w:sz w:val="24"/>
              </w:rPr>
            </w:pPr>
            <w:r>
              <w:rPr>
                <w:sz w:val="24"/>
              </w:rPr>
              <w:t>Общиесведенияомоделировании</w:t>
            </w:r>
          </w:p>
          <w:p w:rsidR="00323AB5" w:rsidRDefault="00DB4038" w:rsidP="00E26A64">
            <w:pPr>
              <w:pStyle w:val="TableParagraph"/>
              <w:numPr>
                <w:ilvl w:val="0"/>
                <w:numId w:val="109"/>
              </w:numPr>
              <w:tabs>
                <w:tab w:val="left" w:pos="348"/>
              </w:tabs>
              <w:ind w:hanging="241"/>
              <w:rPr>
                <w:sz w:val="24"/>
              </w:rPr>
            </w:pPr>
            <w:r>
              <w:rPr>
                <w:sz w:val="24"/>
              </w:rPr>
              <w:t>Компьютерноемоделирование</w:t>
            </w:r>
          </w:p>
        </w:tc>
      </w:tr>
      <w:tr w:rsidR="00323AB5">
        <w:trPr>
          <w:trHeight w:val="275"/>
        </w:trPr>
        <w:tc>
          <w:tcPr>
            <w:tcW w:w="9641" w:type="dxa"/>
            <w:gridSpan w:val="3"/>
          </w:tcPr>
          <w:p w:rsidR="00323AB5" w:rsidRDefault="00DB4038">
            <w:pPr>
              <w:pStyle w:val="TableParagraph"/>
              <w:spacing w:line="256" w:lineRule="exact"/>
              <w:ind w:left="2162" w:right="2156"/>
              <w:jc w:val="center"/>
              <w:rPr>
                <w:b/>
                <w:sz w:val="24"/>
              </w:rPr>
            </w:pPr>
            <w:r>
              <w:rPr>
                <w:b/>
                <w:sz w:val="24"/>
              </w:rPr>
              <w:t>Использованиепрограммныхсистемисервисов</w:t>
            </w:r>
          </w:p>
        </w:tc>
      </w:tr>
      <w:tr w:rsidR="00323AB5">
        <w:trPr>
          <w:trHeight w:val="9936"/>
        </w:trPr>
        <w:tc>
          <w:tcPr>
            <w:tcW w:w="5147" w:type="dxa"/>
            <w:gridSpan w:val="2"/>
          </w:tcPr>
          <w:p w:rsidR="00323AB5" w:rsidRDefault="00DB4038">
            <w:pPr>
              <w:pStyle w:val="TableParagraph"/>
              <w:ind w:left="107" w:right="297"/>
              <w:rPr>
                <w:sz w:val="24"/>
              </w:rPr>
            </w:pPr>
            <w:r>
              <w:rPr>
                <w:sz w:val="24"/>
              </w:rPr>
              <w:lastRenderedPageBreak/>
              <w:t>Компьютер — универсальное устройствообработкиданныхПрограммнаяиаппаратнаяорганизация компьютеров и компьютерныхсистем. Архитектура современныхкомпьютеров.Персональныйкомпьютер.</w:t>
            </w:r>
          </w:p>
          <w:p w:rsidR="00323AB5" w:rsidRDefault="00DB4038">
            <w:pPr>
              <w:pStyle w:val="TableParagraph"/>
              <w:ind w:left="107" w:right="127"/>
              <w:rPr>
                <w:sz w:val="24"/>
              </w:rPr>
            </w:pPr>
            <w:r>
              <w:rPr>
                <w:sz w:val="24"/>
              </w:rPr>
              <w:t>Многопроцессорные системы.Суперкомпьютеры. Распределенныевычислительныесистемыиобработкабольшихданных. Мобильные цифровые устройства и ихроль в коммуникациях. Встроенныекомпьютеры.Микроконтроллеры.</w:t>
            </w:r>
          </w:p>
          <w:p w:rsidR="00323AB5" w:rsidRDefault="00DB4038">
            <w:pPr>
              <w:pStyle w:val="TableParagraph"/>
              <w:ind w:left="107" w:right="437"/>
              <w:rPr>
                <w:sz w:val="24"/>
              </w:rPr>
            </w:pPr>
            <w:r>
              <w:rPr>
                <w:sz w:val="24"/>
              </w:rPr>
              <w:t>Роботизированные производства. Выборконфигурациикомпьютеравзависимостиотрешаемой задачи. Тенденции развитияаппаратногообеспечениякомпьютеров.</w:t>
            </w:r>
          </w:p>
          <w:p w:rsidR="00323AB5" w:rsidRDefault="00DB4038">
            <w:pPr>
              <w:pStyle w:val="TableParagraph"/>
              <w:ind w:left="107" w:right="104"/>
              <w:rPr>
                <w:sz w:val="24"/>
              </w:rPr>
            </w:pPr>
            <w:r>
              <w:rPr>
                <w:sz w:val="24"/>
              </w:rPr>
              <w:t>Программноеобеспечение(ПО)компьютеровикомпьютерных систем. Различные виды ПО иих назначение. Особенности программногообеспечениямобильныхустройств.</w:t>
            </w:r>
          </w:p>
          <w:p w:rsidR="00323AB5" w:rsidRDefault="00DB4038">
            <w:pPr>
              <w:pStyle w:val="TableParagraph"/>
              <w:ind w:left="107" w:right="308"/>
              <w:rPr>
                <w:sz w:val="24"/>
              </w:rPr>
            </w:pPr>
            <w:r>
              <w:rPr>
                <w:sz w:val="24"/>
              </w:rPr>
              <w:t>Организация хранения и обработки данных, втом числе с использованием интернет-сервисов, облачных технологий и мобильныхустройств. Прикладные компьютерныепрограммы, используемые в соответствии стипом решаемых задач и по выбраннойспециализации. Параллельноепрограммирование. Инсталляция идеинсталляция программных средств,необходимых для решения учебных задач изадачповыбранной специализации.</w:t>
            </w:r>
          </w:p>
          <w:p w:rsidR="00323AB5" w:rsidRDefault="00DB4038">
            <w:pPr>
              <w:pStyle w:val="TableParagraph"/>
              <w:ind w:left="107" w:right="106"/>
              <w:rPr>
                <w:sz w:val="24"/>
              </w:rPr>
            </w:pPr>
            <w:r>
              <w:rPr>
                <w:sz w:val="24"/>
              </w:rPr>
              <w:t>Законодательство Российской Федерации вобласти программного обеспечения. Способы исредства обеспечения надежногофункционированиясредствИКТ.Применение</w:t>
            </w:r>
          </w:p>
          <w:p w:rsidR="00323AB5" w:rsidRDefault="00DB4038">
            <w:pPr>
              <w:pStyle w:val="TableParagraph"/>
              <w:spacing w:line="270" w:lineRule="atLeast"/>
              <w:ind w:left="107" w:right="274"/>
              <w:rPr>
                <w:sz w:val="24"/>
              </w:rPr>
            </w:pPr>
            <w:r>
              <w:rPr>
                <w:sz w:val="24"/>
              </w:rPr>
              <w:t>специализированных программ дляобеспечениястабильнойработысредствИКТ.</w:t>
            </w:r>
          </w:p>
        </w:tc>
        <w:tc>
          <w:tcPr>
            <w:tcW w:w="4494" w:type="dxa"/>
          </w:tcPr>
          <w:p w:rsidR="00323AB5" w:rsidRDefault="00DB4038">
            <w:pPr>
              <w:pStyle w:val="TableParagraph"/>
              <w:spacing w:line="270" w:lineRule="exact"/>
              <w:ind w:left="107"/>
              <w:rPr>
                <w:b/>
                <w:sz w:val="24"/>
              </w:rPr>
            </w:pPr>
            <w:r>
              <w:rPr>
                <w:b/>
                <w:sz w:val="24"/>
              </w:rPr>
              <w:t>10класс</w:t>
            </w:r>
          </w:p>
          <w:p w:rsidR="00323AB5" w:rsidRDefault="00DB4038">
            <w:pPr>
              <w:pStyle w:val="TableParagraph"/>
              <w:ind w:left="107" w:right="249"/>
              <w:rPr>
                <w:sz w:val="24"/>
              </w:rPr>
            </w:pPr>
            <w:r>
              <w:rPr>
                <w:b/>
                <w:sz w:val="24"/>
              </w:rPr>
              <w:t>Глава2</w:t>
            </w:r>
            <w:r>
              <w:rPr>
                <w:sz w:val="24"/>
              </w:rPr>
              <w:t>.Компьютериегопрограммноеобеспечение</w:t>
            </w:r>
          </w:p>
          <w:p w:rsidR="00323AB5" w:rsidRDefault="00DB4038">
            <w:pPr>
              <w:pStyle w:val="TableParagraph"/>
              <w:ind w:left="107" w:right="361"/>
              <w:rPr>
                <w:sz w:val="24"/>
              </w:rPr>
            </w:pPr>
            <w:r>
              <w:rPr>
                <w:sz w:val="24"/>
              </w:rPr>
              <w:t>§6.Историяразвитиявычислительнойтехники</w:t>
            </w:r>
          </w:p>
          <w:p w:rsidR="00323AB5" w:rsidRDefault="00DB4038">
            <w:pPr>
              <w:pStyle w:val="TableParagraph"/>
              <w:ind w:left="107" w:right="849"/>
              <w:rPr>
                <w:sz w:val="24"/>
              </w:rPr>
            </w:pPr>
            <w:r>
              <w:rPr>
                <w:sz w:val="24"/>
              </w:rPr>
              <w:t>1.Этапы информационныхпреобразований в обществе2.История развития устройств длявычислений</w:t>
            </w:r>
          </w:p>
          <w:p w:rsidR="00323AB5" w:rsidRDefault="00DB4038">
            <w:pPr>
              <w:pStyle w:val="TableParagraph"/>
              <w:ind w:left="107"/>
              <w:rPr>
                <w:sz w:val="24"/>
              </w:rPr>
            </w:pPr>
            <w:r>
              <w:rPr>
                <w:sz w:val="24"/>
              </w:rPr>
              <w:t>3.ПоколенияЭВМ</w:t>
            </w:r>
          </w:p>
          <w:p w:rsidR="00323AB5" w:rsidRDefault="00DB4038">
            <w:pPr>
              <w:pStyle w:val="TableParagraph"/>
              <w:ind w:left="107" w:right="844"/>
              <w:rPr>
                <w:sz w:val="24"/>
              </w:rPr>
            </w:pPr>
            <w:r>
              <w:rPr>
                <w:sz w:val="24"/>
              </w:rPr>
              <w:t>§7. Основополагающие принципыустройстваЭВМ</w:t>
            </w:r>
          </w:p>
          <w:p w:rsidR="00323AB5" w:rsidRDefault="00DB4038">
            <w:pPr>
              <w:pStyle w:val="TableParagraph"/>
              <w:ind w:left="107" w:right="1104"/>
              <w:rPr>
                <w:sz w:val="24"/>
              </w:rPr>
            </w:pPr>
            <w:r>
              <w:rPr>
                <w:sz w:val="24"/>
              </w:rPr>
              <w:t>1.ПринципыНеймана-Лебедева2.Архитектура персональногокомпьютера</w:t>
            </w:r>
          </w:p>
          <w:p w:rsidR="00323AB5" w:rsidRDefault="00DB4038">
            <w:pPr>
              <w:pStyle w:val="TableParagraph"/>
              <w:ind w:left="107" w:right="267"/>
              <w:rPr>
                <w:sz w:val="24"/>
              </w:rPr>
            </w:pPr>
            <w:r>
              <w:rPr>
                <w:sz w:val="24"/>
              </w:rPr>
              <w:t>3.Перспективныенаправленияразвитиякомпьютеров</w:t>
            </w:r>
          </w:p>
          <w:p w:rsidR="00323AB5" w:rsidRDefault="00DB4038">
            <w:pPr>
              <w:pStyle w:val="TableParagraph"/>
              <w:ind w:left="107" w:right="1199"/>
              <w:rPr>
                <w:sz w:val="24"/>
              </w:rPr>
            </w:pPr>
            <w:r>
              <w:rPr>
                <w:sz w:val="24"/>
              </w:rPr>
              <w:t>§ 8. Программное обеспечениекомпьютера</w:t>
            </w:r>
          </w:p>
          <w:p w:rsidR="00323AB5" w:rsidRDefault="00DB4038" w:rsidP="00E26A64">
            <w:pPr>
              <w:pStyle w:val="TableParagraph"/>
              <w:numPr>
                <w:ilvl w:val="0"/>
                <w:numId w:val="108"/>
              </w:numPr>
              <w:tabs>
                <w:tab w:val="left" w:pos="289"/>
              </w:tabs>
              <w:ind w:right="202" w:firstLine="0"/>
              <w:rPr>
                <w:sz w:val="24"/>
              </w:rPr>
            </w:pPr>
            <w:r>
              <w:rPr>
                <w:sz w:val="24"/>
              </w:rPr>
              <w:t>Структура программного обеспечения2.Системное программное обеспечение3.Системы программирования4.Прикладноепрограммноеобеспечение</w:t>
            </w:r>
          </w:p>
          <w:p w:rsidR="00323AB5" w:rsidRDefault="00DB4038">
            <w:pPr>
              <w:pStyle w:val="TableParagraph"/>
              <w:ind w:left="107" w:right="767"/>
              <w:rPr>
                <w:sz w:val="24"/>
              </w:rPr>
            </w:pPr>
            <w:r>
              <w:rPr>
                <w:sz w:val="24"/>
              </w:rPr>
              <w:t>§ 9. Файловая система компьютера1.Файлыи каталоги</w:t>
            </w:r>
          </w:p>
          <w:p w:rsidR="00323AB5" w:rsidRDefault="00DB4038" w:rsidP="00E26A64">
            <w:pPr>
              <w:pStyle w:val="TableParagraph"/>
              <w:numPr>
                <w:ilvl w:val="0"/>
                <w:numId w:val="108"/>
              </w:numPr>
              <w:tabs>
                <w:tab w:val="left" w:pos="289"/>
              </w:tabs>
              <w:ind w:right="1280" w:firstLine="0"/>
              <w:rPr>
                <w:sz w:val="24"/>
              </w:rPr>
            </w:pPr>
            <w:r>
              <w:rPr>
                <w:sz w:val="24"/>
              </w:rPr>
              <w:t>Функциифайловойсистемы3.Файловыеструктуры</w:t>
            </w:r>
          </w:p>
          <w:p w:rsidR="00323AB5" w:rsidRDefault="00323AB5">
            <w:pPr>
              <w:pStyle w:val="TableParagraph"/>
              <w:spacing w:before="4"/>
              <w:ind w:left="0"/>
              <w:rPr>
                <w:b/>
                <w:sz w:val="24"/>
              </w:rPr>
            </w:pPr>
          </w:p>
          <w:p w:rsidR="00323AB5" w:rsidRDefault="00DB4038">
            <w:pPr>
              <w:pStyle w:val="TableParagraph"/>
              <w:ind w:left="107"/>
              <w:rPr>
                <w:b/>
                <w:sz w:val="24"/>
              </w:rPr>
            </w:pPr>
            <w:r>
              <w:rPr>
                <w:b/>
                <w:sz w:val="24"/>
              </w:rPr>
              <w:t>11 кл</w:t>
            </w:r>
          </w:p>
          <w:p w:rsidR="00323AB5" w:rsidRDefault="00DB4038">
            <w:pPr>
              <w:pStyle w:val="TableParagraph"/>
              <w:ind w:left="107" w:right="1190"/>
              <w:rPr>
                <w:b/>
                <w:sz w:val="24"/>
              </w:rPr>
            </w:pPr>
            <w:r>
              <w:rPr>
                <w:b/>
                <w:sz w:val="24"/>
              </w:rPr>
              <w:t>Глава 5. Основы социальнойинформатики</w:t>
            </w:r>
          </w:p>
          <w:p w:rsidR="00323AB5" w:rsidRDefault="00DB4038">
            <w:pPr>
              <w:pStyle w:val="TableParagraph"/>
              <w:ind w:left="107" w:right="1164"/>
              <w:rPr>
                <w:sz w:val="24"/>
              </w:rPr>
            </w:pPr>
            <w:r>
              <w:rPr>
                <w:b/>
                <w:sz w:val="24"/>
              </w:rPr>
              <w:t xml:space="preserve">§ 18. </w:t>
            </w:r>
            <w:r>
              <w:rPr>
                <w:sz w:val="24"/>
              </w:rPr>
              <w:t>Информационное право иинформационнаябезопасность</w:t>
            </w:r>
          </w:p>
          <w:p w:rsidR="00323AB5" w:rsidRDefault="00DB4038" w:rsidP="00E26A64">
            <w:pPr>
              <w:pStyle w:val="TableParagraph"/>
              <w:numPr>
                <w:ilvl w:val="0"/>
                <w:numId w:val="107"/>
              </w:numPr>
              <w:tabs>
                <w:tab w:val="left" w:pos="348"/>
              </w:tabs>
              <w:ind w:right="545" w:firstLine="60"/>
              <w:rPr>
                <w:sz w:val="24"/>
              </w:rPr>
            </w:pPr>
            <w:r>
              <w:rPr>
                <w:sz w:val="24"/>
              </w:rPr>
              <w:t>Правовоерегулированиевобластиинформационныхресурсов</w:t>
            </w:r>
          </w:p>
          <w:p w:rsidR="00323AB5" w:rsidRDefault="00DB4038" w:rsidP="00E26A64">
            <w:pPr>
              <w:pStyle w:val="TableParagraph"/>
              <w:numPr>
                <w:ilvl w:val="0"/>
                <w:numId w:val="107"/>
              </w:numPr>
              <w:tabs>
                <w:tab w:val="left" w:pos="288"/>
              </w:tabs>
              <w:spacing w:line="264" w:lineRule="exact"/>
              <w:ind w:left="287" w:hanging="181"/>
              <w:rPr>
                <w:sz w:val="24"/>
              </w:rPr>
            </w:pPr>
            <w:r>
              <w:rPr>
                <w:sz w:val="24"/>
              </w:rPr>
              <w:t>Правовыенормыиспользования</w:t>
            </w:r>
          </w:p>
        </w:tc>
      </w:tr>
    </w:tbl>
    <w:p w:rsidR="00323AB5" w:rsidRDefault="00323AB5">
      <w:pPr>
        <w:spacing w:line="264" w:lineRule="exact"/>
        <w:rPr>
          <w:sz w:val="24"/>
        </w:rPr>
        <w:sectPr w:rsidR="00323AB5">
          <w:pgSz w:w="11920" w:h="16850"/>
          <w:pgMar w:top="900" w:right="300" w:bottom="840" w:left="0" w:header="0" w:footer="606"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7"/>
        <w:gridCol w:w="4494"/>
      </w:tblGrid>
      <w:tr w:rsidR="00323AB5">
        <w:trPr>
          <w:trHeight w:val="1931"/>
        </w:trPr>
        <w:tc>
          <w:tcPr>
            <w:tcW w:w="5147" w:type="dxa"/>
          </w:tcPr>
          <w:p w:rsidR="00323AB5" w:rsidRDefault="00DB4038">
            <w:pPr>
              <w:pStyle w:val="TableParagraph"/>
              <w:ind w:left="107" w:right="305"/>
              <w:rPr>
                <w:sz w:val="24"/>
              </w:rPr>
            </w:pPr>
            <w:r>
              <w:rPr>
                <w:sz w:val="24"/>
              </w:rPr>
              <w:lastRenderedPageBreak/>
              <w:t>Безопасность, гигиена, эргономика,ресурсосбережение, технологическиетребованияприэксплуатациикомпьютерногорабочего места. Проектированиеавтоматизированного рабочего места всоответствиисцелямиегоиспользования</w:t>
            </w:r>
          </w:p>
        </w:tc>
        <w:tc>
          <w:tcPr>
            <w:tcW w:w="4494" w:type="dxa"/>
          </w:tcPr>
          <w:p w:rsidR="00323AB5" w:rsidRDefault="00DB4038">
            <w:pPr>
              <w:pStyle w:val="TableParagraph"/>
              <w:spacing w:line="268" w:lineRule="exact"/>
              <w:ind w:left="107"/>
              <w:rPr>
                <w:sz w:val="24"/>
              </w:rPr>
            </w:pPr>
            <w:r>
              <w:rPr>
                <w:sz w:val="24"/>
              </w:rPr>
              <w:t>программногообеспечения</w:t>
            </w:r>
          </w:p>
        </w:tc>
      </w:tr>
      <w:tr w:rsidR="00323AB5">
        <w:trPr>
          <w:trHeight w:val="4968"/>
        </w:trPr>
        <w:tc>
          <w:tcPr>
            <w:tcW w:w="5147" w:type="dxa"/>
          </w:tcPr>
          <w:p w:rsidR="00323AB5" w:rsidRDefault="00DB4038">
            <w:pPr>
              <w:pStyle w:val="TableParagraph"/>
              <w:ind w:left="107" w:right="218"/>
              <w:rPr>
                <w:sz w:val="24"/>
              </w:rPr>
            </w:pPr>
            <w:r>
              <w:rPr>
                <w:sz w:val="24"/>
              </w:rPr>
              <w:t>Подготовка текстов и демонстрационныхматериалов. Средства поиска и автозамены.История изменений. Использование готовыхшаблоновисозданиесобственных.Разработкаструктуры документа, созданиегипертекстового документа. Стандартыбиблиографических описаний. Деловаяпереписка, научная публикация. Реферат ианнотация.Оформлениеспискалитературы.</w:t>
            </w:r>
          </w:p>
          <w:p w:rsidR="00323AB5" w:rsidRDefault="00DB4038">
            <w:pPr>
              <w:pStyle w:val="TableParagraph"/>
              <w:ind w:left="107" w:right="83"/>
              <w:rPr>
                <w:sz w:val="24"/>
              </w:rPr>
            </w:pPr>
            <w:r>
              <w:rPr>
                <w:sz w:val="24"/>
              </w:rPr>
              <w:t>Коллективная работа с документами.Рецензирование текста. Облачные сервисы.Знакомство с компьютерной версткой текста.Технические средства ввода текста. Программыраспознавания текста, введенного сиспользованием сканера, планшетного ПК илиграфического планшета. Программы синтеза ираспознаванияустной речи</w:t>
            </w:r>
          </w:p>
        </w:tc>
        <w:tc>
          <w:tcPr>
            <w:tcW w:w="4494" w:type="dxa"/>
          </w:tcPr>
          <w:p w:rsidR="00323AB5" w:rsidRDefault="00DB4038">
            <w:pPr>
              <w:pStyle w:val="TableParagraph"/>
              <w:spacing w:line="270" w:lineRule="exact"/>
              <w:ind w:left="107"/>
              <w:rPr>
                <w:b/>
                <w:sz w:val="24"/>
              </w:rPr>
            </w:pPr>
            <w:r>
              <w:rPr>
                <w:b/>
                <w:sz w:val="24"/>
              </w:rPr>
              <w:t>10класс</w:t>
            </w:r>
          </w:p>
          <w:p w:rsidR="00323AB5" w:rsidRDefault="00DB4038">
            <w:pPr>
              <w:pStyle w:val="TableParagraph"/>
              <w:ind w:left="107" w:right="97"/>
              <w:jc w:val="both"/>
              <w:rPr>
                <w:sz w:val="24"/>
              </w:rPr>
            </w:pPr>
            <w:r>
              <w:rPr>
                <w:b/>
                <w:sz w:val="24"/>
              </w:rPr>
              <w:t>Глава5</w:t>
            </w:r>
            <w:r>
              <w:rPr>
                <w:sz w:val="24"/>
              </w:rPr>
              <w:t>.Современныетехнологиисоздания и обработки информационныхобъектов</w:t>
            </w:r>
          </w:p>
          <w:p w:rsidR="00323AB5" w:rsidRDefault="00DB4038">
            <w:pPr>
              <w:pStyle w:val="TableParagraph"/>
              <w:ind w:left="107" w:right="1243"/>
              <w:rPr>
                <w:sz w:val="24"/>
              </w:rPr>
            </w:pPr>
            <w:r>
              <w:rPr>
                <w:sz w:val="24"/>
              </w:rPr>
              <w:t>§ 23. Текстовые документы1.Видытекстовыхдокументов</w:t>
            </w:r>
          </w:p>
          <w:p w:rsidR="00323AB5" w:rsidRDefault="00DB4038">
            <w:pPr>
              <w:pStyle w:val="TableParagraph"/>
              <w:tabs>
                <w:tab w:val="left" w:pos="1468"/>
                <w:tab w:val="left" w:pos="2735"/>
                <w:tab w:val="left" w:pos="4150"/>
              </w:tabs>
              <w:ind w:left="107" w:right="95"/>
              <w:rPr>
                <w:sz w:val="24"/>
              </w:rPr>
            </w:pPr>
            <w:r>
              <w:rPr>
                <w:sz w:val="24"/>
              </w:rPr>
              <w:t>2.Видыпрограммногообеспечениядляобработки текстовой информации3.Создание</w:t>
            </w:r>
            <w:r>
              <w:rPr>
                <w:sz w:val="24"/>
              </w:rPr>
              <w:tab/>
              <w:t>текстовых</w:t>
            </w:r>
            <w:r>
              <w:rPr>
                <w:sz w:val="24"/>
              </w:rPr>
              <w:tab/>
              <w:t>документов</w:t>
            </w:r>
            <w:r>
              <w:rPr>
                <w:sz w:val="24"/>
              </w:rPr>
              <w:tab/>
            </w:r>
            <w:r>
              <w:rPr>
                <w:spacing w:val="-2"/>
                <w:sz w:val="24"/>
              </w:rPr>
              <w:t>на</w:t>
            </w:r>
            <w:r>
              <w:rPr>
                <w:sz w:val="24"/>
              </w:rPr>
              <w:t>компьютере</w:t>
            </w:r>
          </w:p>
          <w:p w:rsidR="00323AB5" w:rsidRDefault="00DB4038" w:rsidP="00E26A64">
            <w:pPr>
              <w:pStyle w:val="TableParagraph"/>
              <w:numPr>
                <w:ilvl w:val="0"/>
                <w:numId w:val="106"/>
              </w:numPr>
              <w:tabs>
                <w:tab w:val="left" w:pos="289"/>
                <w:tab w:val="left" w:pos="1580"/>
                <w:tab w:val="left" w:pos="3460"/>
              </w:tabs>
              <w:ind w:right="99" w:firstLine="0"/>
              <w:rPr>
                <w:sz w:val="24"/>
              </w:rPr>
            </w:pPr>
            <w:r>
              <w:rPr>
                <w:sz w:val="24"/>
              </w:rPr>
              <w:t>Средства</w:t>
            </w:r>
            <w:r>
              <w:rPr>
                <w:sz w:val="24"/>
              </w:rPr>
              <w:tab/>
              <w:t>автоматизации</w:t>
            </w:r>
            <w:r>
              <w:rPr>
                <w:sz w:val="24"/>
              </w:rPr>
              <w:tab/>
            </w:r>
            <w:r>
              <w:rPr>
                <w:spacing w:val="-1"/>
                <w:sz w:val="24"/>
              </w:rPr>
              <w:t>процесса</w:t>
            </w:r>
            <w:r>
              <w:rPr>
                <w:sz w:val="24"/>
              </w:rPr>
              <w:t>созданиядокументов</w:t>
            </w:r>
          </w:p>
          <w:p w:rsidR="00323AB5" w:rsidRDefault="00DB4038" w:rsidP="00E26A64">
            <w:pPr>
              <w:pStyle w:val="TableParagraph"/>
              <w:numPr>
                <w:ilvl w:val="0"/>
                <w:numId w:val="106"/>
              </w:numPr>
              <w:tabs>
                <w:tab w:val="left" w:pos="289"/>
                <w:tab w:val="left" w:pos="1851"/>
                <w:tab w:val="left" w:pos="2088"/>
                <w:tab w:val="left" w:pos="3031"/>
                <w:tab w:val="left" w:pos="3464"/>
                <w:tab w:val="left" w:pos="3626"/>
              </w:tabs>
              <w:ind w:right="98" w:firstLine="0"/>
              <w:rPr>
                <w:sz w:val="24"/>
              </w:rPr>
            </w:pPr>
            <w:r>
              <w:rPr>
                <w:sz w:val="24"/>
              </w:rPr>
              <w:t>Совместная работа над документом6.Оформление</w:t>
            </w:r>
            <w:r>
              <w:rPr>
                <w:sz w:val="24"/>
              </w:rPr>
              <w:tab/>
              <w:t>реферата</w:t>
            </w:r>
            <w:r>
              <w:rPr>
                <w:sz w:val="24"/>
              </w:rPr>
              <w:tab/>
              <w:t>как</w:t>
            </w:r>
            <w:r>
              <w:rPr>
                <w:sz w:val="24"/>
              </w:rPr>
              <w:tab/>
            </w:r>
            <w:r>
              <w:rPr>
                <w:sz w:val="24"/>
              </w:rPr>
              <w:tab/>
            </w:r>
            <w:r>
              <w:rPr>
                <w:spacing w:val="-1"/>
                <w:sz w:val="24"/>
              </w:rPr>
              <w:t>пример</w:t>
            </w:r>
            <w:r>
              <w:rPr>
                <w:sz w:val="24"/>
              </w:rPr>
              <w:t>автоматизации</w:t>
            </w:r>
            <w:r>
              <w:rPr>
                <w:sz w:val="24"/>
              </w:rPr>
              <w:tab/>
            </w:r>
            <w:r>
              <w:rPr>
                <w:sz w:val="24"/>
              </w:rPr>
              <w:tab/>
              <w:t>процесса</w:t>
            </w:r>
            <w:r>
              <w:rPr>
                <w:sz w:val="24"/>
              </w:rPr>
              <w:tab/>
            </w:r>
            <w:r>
              <w:rPr>
                <w:sz w:val="24"/>
              </w:rPr>
              <w:tab/>
            </w:r>
            <w:r>
              <w:rPr>
                <w:spacing w:val="-1"/>
                <w:sz w:val="24"/>
              </w:rPr>
              <w:t>создания</w:t>
            </w:r>
            <w:r>
              <w:rPr>
                <w:sz w:val="24"/>
              </w:rPr>
              <w:t>документов</w:t>
            </w:r>
          </w:p>
          <w:p w:rsidR="00323AB5" w:rsidRDefault="00DB4038">
            <w:pPr>
              <w:pStyle w:val="TableParagraph"/>
              <w:tabs>
                <w:tab w:val="left" w:pos="1263"/>
                <w:tab w:val="left" w:pos="2860"/>
              </w:tabs>
              <w:spacing w:line="270" w:lineRule="atLeast"/>
              <w:ind w:left="107" w:right="99"/>
              <w:rPr>
                <w:sz w:val="24"/>
              </w:rPr>
            </w:pPr>
            <w:r>
              <w:rPr>
                <w:sz w:val="24"/>
              </w:rPr>
              <w:t>7.Другие</w:t>
            </w:r>
            <w:r>
              <w:rPr>
                <w:sz w:val="24"/>
              </w:rPr>
              <w:tab/>
              <w:t>возможности</w:t>
            </w:r>
            <w:r>
              <w:rPr>
                <w:sz w:val="24"/>
              </w:rPr>
              <w:tab/>
            </w:r>
            <w:r>
              <w:rPr>
                <w:spacing w:val="-1"/>
                <w:sz w:val="24"/>
              </w:rPr>
              <w:t>автоматизации</w:t>
            </w:r>
            <w:r>
              <w:rPr>
                <w:sz w:val="24"/>
              </w:rPr>
              <w:t>обработкитекстовойинформации</w:t>
            </w:r>
          </w:p>
        </w:tc>
      </w:tr>
      <w:tr w:rsidR="00323AB5">
        <w:trPr>
          <w:trHeight w:val="3312"/>
        </w:trPr>
        <w:tc>
          <w:tcPr>
            <w:tcW w:w="5147" w:type="dxa"/>
          </w:tcPr>
          <w:p w:rsidR="00323AB5" w:rsidRDefault="00DB4038">
            <w:pPr>
              <w:pStyle w:val="TableParagraph"/>
              <w:ind w:left="107" w:right="167"/>
              <w:rPr>
                <w:sz w:val="24"/>
              </w:rPr>
            </w:pPr>
            <w:r>
              <w:rPr>
                <w:sz w:val="24"/>
              </w:rPr>
              <w:t>РаботасаудиовизуальнымиданнымиСоздание и преобразование аудиовизуальныхобъектов.Вводизображенийсиспользованиемразличных цифровыхустройств(цифровыхфотоаппаратов и микроскопов, видеокамер,сканеровит.д.). Обработкаизображенияи</w:t>
            </w:r>
          </w:p>
          <w:p w:rsidR="00323AB5" w:rsidRDefault="00DB4038">
            <w:pPr>
              <w:pStyle w:val="TableParagraph"/>
              <w:ind w:left="107" w:right="91"/>
              <w:rPr>
                <w:sz w:val="24"/>
              </w:rPr>
            </w:pPr>
            <w:r>
              <w:rPr>
                <w:sz w:val="24"/>
              </w:rPr>
              <w:t>звука с использованием интернет- и мобильныхприложений.</w:t>
            </w:r>
          </w:p>
          <w:p w:rsidR="00323AB5" w:rsidRDefault="00DB4038">
            <w:pPr>
              <w:pStyle w:val="TableParagraph"/>
              <w:spacing w:line="270" w:lineRule="atLeast"/>
              <w:ind w:left="107" w:right="244"/>
              <w:rPr>
                <w:sz w:val="24"/>
              </w:rPr>
            </w:pPr>
            <w:r>
              <w:rPr>
                <w:sz w:val="24"/>
              </w:rPr>
              <w:t>Использование мультимедийных онлайн-сервисов для разработки презентацийпроектных работ. Работа в группе, технологияпубликацииготовогоматериалавсети</w:t>
            </w:r>
          </w:p>
        </w:tc>
        <w:tc>
          <w:tcPr>
            <w:tcW w:w="4494" w:type="dxa"/>
          </w:tcPr>
          <w:p w:rsidR="00323AB5" w:rsidRDefault="00DB4038">
            <w:pPr>
              <w:pStyle w:val="TableParagraph"/>
              <w:spacing w:line="270" w:lineRule="exact"/>
              <w:ind w:left="107"/>
              <w:rPr>
                <w:b/>
                <w:sz w:val="24"/>
              </w:rPr>
            </w:pPr>
            <w:r>
              <w:rPr>
                <w:b/>
                <w:sz w:val="24"/>
              </w:rPr>
              <w:t>10класс</w:t>
            </w:r>
          </w:p>
          <w:p w:rsidR="00323AB5" w:rsidRDefault="00DB4038">
            <w:pPr>
              <w:pStyle w:val="TableParagraph"/>
              <w:ind w:left="107" w:right="97"/>
              <w:jc w:val="both"/>
              <w:rPr>
                <w:sz w:val="24"/>
              </w:rPr>
            </w:pPr>
            <w:r>
              <w:rPr>
                <w:b/>
                <w:sz w:val="24"/>
              </w:rPr>
              <w:t>Глава5</w:t>
            </w:r>
            <w:r>
              <w:rPr>
                <w:sz w:val="24"/>
              </w:rPr>
              <w:t>.Современныетехнологиисоздания и обработки ин-формационныхобъектов</w:t>
            </w:r>
          </w:p>
          <w:p w:rsidR="00323AB5" w:rsidRDefault="00DB4038">
            <w:pPr>
              <w:pStyle w:val="TableParagraph"/>
              <w:ind w:left="107" w:right="420"/>
              <w:rPr>
                <w:sz w:val="24"/>
              </w:rPr>
            </w:pPr>
            <w:r>
              <w:rPr>
                <w:sz w:val="24"/>
              </w:rPr>
              <w:t>§ 24. Объекты компьютерной графикиКомпьютерная графика и её виды2.Форматыграфическихфайлов3.Понятиеразрешения</w:t>
            </w:r>
          </w:p>
          <w:p w:rsidR="00323AB5" w:rsidRDefault="00DB4038">
            <w:pPr>
              <w:pStyle w:val="TableParagraph"/>
              <w:ind w:left="107"/>
              <w:rPr>
                <w:sz w:val="24"/>
              </w:rPr>
            </w:pPr>
            <w:r>
              <w:rPr>
                <w:sz w:val="24"/>
              </w:rPr>
              <w:t>4.Цифроваяфотография</w:t>
            </w:r>
          </w:p>
          <w:p w:rsidR="00323AB5" w:rsidRDefault="00DB4038">
            <w:pPr>
              <w:pStyle w:val="TableParagraph"/>
              <w:spacing w:line="270" w:lineRule="atLeast"/>
              <w:ind w:left="107" w:right="701"/>
              <w:rPr>
                <w:sz w:val="24"/>
              </w:rPr>
            </w:pPr>
            <w:r>
              <w:rPr>
                <w:sz w:val="24"/>
              </w:rPr>
              <w:t>§ 25. Компьютерные презентации1.Виды компьютерных презенаций.2.Созданиепрезентаций</w:t>
            </w:r>
          </w:p>
        </w:tc>
      </w:tr>
      <w:tr w:rsidR="00323AB5">
        <w:trPr>
          <w:trHeight w:val="4692"/>
        </w:trPr>
        <w:tc>
          <w:tcPr>
            <w:tcW w:w="5147" w:type="dxa"/>
          </w:tcPr>
          <w:p w:rsidR="00323AB5" w:rsidRDefault="00DB4038">
            <w:pPr>
              <w:pStyle w:val="TableParagraph"/>
              <w:ind w:left="107" w:right="148"/>
              <w:rPr>
                <w:sz w:val="24"/>
              </w:rPr>
            </w:pPr>
            <w:r>
              <w:rPr>
                <w:sz w:val="24"/>
              </w:rPr>
              <w:lastRenderedPageBreak/>
              <w:t>Электронные (динамические) таблицы.Примеры использования динамических(электронных)таблицнапрактике(втомчисле</w:t>
            </w:r>
          </w:p>
          <w:p w:rsidR="00323AB5" w:rsidRDefault="00DB4038">
            <w:pPr>
              <w:pStyle w:val="TableParagraph"/>
              <w:ind w:left="107"/>
              <w:rPr>
                <w:sz w:val="24"/>
              </w:rPr>
            </w:pPr>
            <w:r>
              <w:rPr>
                <w:sz w:val="24"/>
              </w:rPr>
              <w:t>—взадачах математическогомоделирования)</w:t>
            </w:r>
          </w:p>
        </w:tc>
        <w:tc>
          <w:tcPr>
            <w:tcW w:w="4494" w:type="dxa"/>
          </w:tcPr>
          <w:p w:rsidR="00323AB5" w:rsidRDefault="00DB4038">
            <w:pPr>
              <w:pStyle w:val="TableParagraph"/>
              <w:spacing w:line="270" w:lineRule="exact"/>
              <w:ind w:left="107"/>
              <w:rPr>
                <w:b/>
                <w:sz w:val="24"/>
              </w:rPr>
            </w:pPr>
            <w:r>
              <w:rPr>
                <w:b/>
                <w:sz w:val="24"/>
              </w:rPr>
              <w:t>11класс</w:t>
            </w:r>
          </w:p>
          <w:p w:rsidR="00323AB5" w:rsidRDefault="00DB4038">
            <w:pPr>
              <w:pStyle w:val="TableParagraph"/>
              <w:ind w:left="107" w:right="951"/>
              <w:rPr>
                <w:sz w:val="24"/>
              </w:rPr>
            </w:pPr>
            <w:r>
              <w:rPr>
                <w:b/>
                <w:sz w:val="24"/>
              </w:rPr>
              <w:t xml:space="preserve">Глава 1. </w:t>
            </w:r>
            <w:r>
              <w:rPr>
                <w:sz w:val="24"/>
              </w:rPr>
              <w:t>Обработка информациивэлектронныхтаблицах</w:t>
            </w:r>
          </w:p>
          <w:p w:rsidR="00323AB5" w:rsidRDefault="00DB4038">
            <w:pPr>
              <w:pStyle w:val="TableParagraph"/>
              <w:ind w:left="107" w:right="500"/>
              <w:rPr>
                <w:sz w:val="24"/>
              </w:rPr>
            </w:pPr>
            <w:r>
              <w:rPr>
                <w:sz w:val="24"/>
              </w:rPr>
              <w:t>§ 1. Табличный процессор. Основныесведения</w:t>
            </w:r>
          </w:p>
          <w:p w:rsidR="00323AB5" w:rsidRDefault="00DB4038" w:rsidP="00E26A64">
            <w:pPr>
              <w:pStyle w:val="TableParagraph"/>
              <w:numPr>
                <w:ilvl w:val="0"/>
                <w:numId w:val="105"/>
              </w:numPr>
              <w:tabs>
                <w:tab w:val="left" w:pos="348"/>
              </w:tabs>
              <w:ind w:right="277" w:firstLine="0"/>
              <w:rPr>
                <w:sz w:val="24"/>
              </w:rPr>
            </w:pPr>
            <w:r>
              <w:rPr>
                <w:sz w:val="24"/>
              </w:rPr>
              <w:t>Объекты табличного процессора и ихсвойства</w:t>
            </w:r>
          </w:p>
          <w:p w:rsidR="00323AB5" w:rsidRDefault="00DB4038" w:rsidP="00E26A64">
            <w:pPr>
              <w:pStyle w:val="TableParagraph"/>
              <w:numPr>
                <w:ilvl w:val="0"/>
                <w:numId w:val="105"/>
              </w:numPr>
              <w:tabs>
                <w:tab w:val="left" w:pos="348"/>
              </w:tabs>
              <w:ind w:right="1326" w:firstLine="0"/>
              <w:rPr>
                <w:sz w:val="24"/>
              </w:rPr>
            </w:pPr>
            <w:r>
              <w:rPr>
                <w:sz w:val="24"/>
              </w:rPr>
              <w:t>Некоторыеприёмывводаиредактированияданных</w:t>
            </w:r>
          </w:p>
          <w:p w:rsidR="00323AB5" w:rsidRDefault="00DB4038" w:rsidP="00E26A64">
            <w:pPr>
              <w:pStyle w:val="TableParagraph"/>
              <w:numPr>
                <w:ilvl w:val="0"/>
                <w:numId w:val="105"/>
              </w:numPr>
              <w:tabs>
                <w:tab w:val="left" w:pos="348"/>
              </w:tabs>
              <w:ind w:left="347" w:hanging="241"/>
              <w:rPr>
                <w:sz w:val="24"/>
              </w:rPr>
            </w:pPr>
            <w:r>
              <w:rPr>
                <w:sz w:val="24"/>
              </w:rPr>
              <w:t>Копированиеиперемещениеданных</w:t>
            </w:r>
          </w:p>
          <w:p w:rsidR="00323AB5" w:rsidRDefault="00DB4038">
            <w:pPr>
              <w:pStyle w:val="TableParagraph"/>
              <w:ind w:left="107" w:right="162"/>
              <w:rPr>
                <w:sz w:val="24"/>
              </w:rPr>
            </w:pPr>
            <w:r>
              <w:rPr>
                <w:sz w:val="24"/>
              </w:rPr>
              <w:t>§ 2. Редактирование и форматирование втабличномпроцессоре</w:t>
            </w:r>
          </w:p>
          <w:p w:rsidR="00323AB5" w:rsidRDefault="00DB4038" w:rsidP="00E26A64">
            <w:pPr>
              <w:pStyle w:val="TableParagraph"/>
              <w:numPr>
                <w:ilvl w:val="0"/>
                <w:numId w:val="104"/>
              </w:numPr>
              <w:tabs>
                <w:tab w:val="left" w:pos="348"/>
              </w:tabs>
              <w:ind w:right="289" w:firstLine="0"/>
              <w:rPr>
                <w:sz w:val="24"/>
              </w:rPr>
            </w:pPr>
            <w:r>
              <w:rPr>
                <w:sz w:val="24"/>
              </w:rPr>
              <w:t>Редактированиекнигииэлектроннойтаблицы</w:t>
            </w:r>
          </w:p>
          <w:p w:rsidR="00323AB5" w:rsidRDefault="00DB4038" w:rsidP="00E26A64">
            <w:pPr>
              <w:pStyle w:val="TableParagraph"/>
              <w:numPr>
                <w:ilvl w:val="0"/>
                <w:numId w:val="104"/>
              </w:numPr>
              <w:tabs>
                <w:tab w:val="left" w:pos="348"/>
              </w:tabs>
              <w:ind w:right="1402" w:firstLine="0"/>
              <w:rPr>
                <w:sz w:val="24"/>
              </w:rPr>
            </w:pPr>
            <w:r>
              <w:rPr>
                <w:sz w:val="24"/>
              </w:rPr>
              <w:t>Форматирование объектовэлектроннойтаблицы</w:t>
            </w:r>
          </w:p>
          <w:p w:rsidR="00323AB5" w:rsidRDefault="00DB4038">
            <w:pPr>
              <w:pStyle w:val="TableParagraph"/>
              <w:spacing w:line="264" w:lineRule="exact"/>
              <w:ind w:left="107"/>
              <w:rPr>
                <w:sz w:val="24"/>
              </w:rPr>
            </w:pPr>
            <w:r>
              <w:rPr>
                <w:sz w:val="24"/>
              </w:rPr>
              <w:t>§3.Встроенныефункциииих</w:t>
            </w:r>
          </w:p>
        </w:tc>
      </w:tr>
    </w:tbl>
    <w:p w:rsidR="00323AB5" w:rsidRDefault="00323AB5">
      <w:pPr>
        <w:spacing w:line="264" w:lineRule="exact"/>
        <w:rPr>
          <w:sz w:val="24"/>
        </w:rPr>
        <w:sectPr w:rsidR="00323AB5">
          <w:pgSz w:w="11920" w:h="16850"/>
          <w:pgMar w:top="900" w:right="300" w:bottom="840" w:left="0" w:header="0" w:footer="606"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7"/>
        <w:gridCol w:w="4494"/>
      </w:tblGrid>
      <w:tr w:rsidR="00323AB5">
        <w:trPr>
          <w:trHeight w:val="3587"/>
        </w:trPr>
        <w:tc>
          <w:tcPr>
            <w:tcW w:w="5147" w:type="dxa"/>
          </w:tcPr>
          <w:p w:rsidR="00323AB5" w:rsidRDefault="00323AB5">
            <w:pPr>
              <w:pStyle w:val="TableParagraph"/>
              <w:ind w:left="0"/>
              <w:rPr>
                <w:sz w:val="24"/>
              </w:rPr>
            </w:pPr>
          </w:p>
        </w:tc>
        <w:tc>
          <w:tcPr>
            <w:tcW w:w="4494" w:type="dxa"/>
          </w:tcPr>
          <w:p w:rsidR="00323AB5" w:rsidRDefault="00DB4038">
            <w:pPr>
              <w:pStyle w:val="TableParagraph"/>
              <w:spacing w:line="268" w:lineRule="exact"/>
              <w:ind w:left="107"/>
              <w:rPr>
                <w:sz w:val="24"/>
              </w:rPr>
            </w:pPr>
            <w:r>
              <w:rPr>
                <w:sz w:val="24"/>
              </w:rPr>
              <w:t>использование</w:t>
            </w:r>
          </w:p>
          <w:p w:rsidR="00323AB5" w:rsidRDefault="00DB4038" w:rsidP="00E26A64">
            <w:pPr>
              <w:pStyle w:val="TableParagraph"/>
              <w:numPr>
                <w:ilvl w:val="0"/>
                <w:numId w:val="103"/>
              </w:numPr>
              <w:tabs>
                <w:tab w:val="left" w:pos="348"/>
              </w:tabs>
              <w:ind w:hanging="241"/>
              <w:rPr>
                <w:sz w:val="24"/>
              </w:rPr>
            </w:pPr>
            <w:r>
              <w:rPr>
                <w:sz w:val="24"/>
              </w:rPr>
              <w:t>Общиесведенияофункциях</w:t>
            </w:r>
          </w:p>
          <w:p w:rsidR="00323AB5" w:rsidRDefault="00DB4038" w:rsidP="00E26A64">
            <w:pPr>
              <w:pStyle w:val="TableParagraph"/>
              <w:numPr>
                <w:ilvl w:val="0"/>
                <w:numId w:val="103"/>
              </w:numPr>
              <w:tabs>
                <w:tab w:val="left" w:pos="348"/>
              </w:tabs>
              <w:ind w:left="107" w:right="602" w:firstLine="0"/>
              <w:rPr>
                <w:sz w:val="24"/>
              </w:rPr>
            </w:pPr>
            <w:r>
              <w:rPr>
                <w:sz w:val="24"/>
              </w:rPr>
              <w:t>Математическиеистатистическиефункции</w:t>
            </w:r>
          </w:p>
          <w:p w:rsidR="00323AB5" w:rsidRDefault="00DB4038" w:rsidP="00E26A64">
            <w:pPr>
              <w:pStyle w:val="TableParagraph"/>
              <w:numPr>
                <w:ilvl w:val="0"/>
                <w:numId w:val="103"/>
              </w:numPr>
              <w:tabs>
                <w:tab w:val="left" w:pos="348"/>
              </w:tabs>
              <w:ind w:hanging="241"/>
              <w:rPr>
                <w:sz w:val="24"/>
              </w:rPr>
            </w:pPr>
            <w:r>
              <w:rPr>
                <w:sz w:val="24"/>
              </w:rPr>
              <w:t>Логическиефункции</w:t>
            </w:r>
          </w:p>
          <w:p w:rsidR="00323AB5" w:rsidRDefault="00DB4038" w:rsidP="00E26A64">
            <w:pPr>
              <w:pStyle w:val="TableParagraph"/>
              <w:numPr>
                <w:ilvl w:val="0"/>
                <w:numId w:val="103"/>
              </w:numPr>
              <w:tabs>
                <w:tab w:val="left" w:pos="348"/>
              </w:tabs>
              <w:ind w:hanging="241"/>
              <w:rPr>
                <w:sz w:val="24"/>
              </w:rPr>
            </w:pPr>
            <w:r>
              <w:rPr>
                <w:sz w:val="24"/>
              </w:rPr>
              <w:t>Финансовыефункции</w:t>
            </w:r>
          </w:p>
          <w:p w:rsidR="00323AB5" w:rsidRDefault="00DB4038" w:rsidP="00E26A64">
            <w:pPr>
              <w:pStyle w:val="TableParagraph"/>
              <w:numPr>
                <w:ilvl w:val="0"/>
                <w:numId w:val="103"/>
              </w:numPr>
              <w:tabs>
                <w:tab w:val="left" w:pos="348"/>
              </w:tabs>
              <w:ind w:hanging="241"/>
              <w:rPr>
                <w:sz w:val="24"/>
              </w:rPr>
            </w:pPr>
            <w:r>
              <w:rPr>
                <w:sz w:val="24"/>
              </w:rPr>
              <w:t>Текстовыефункции</w:t>
            </w:r>
          </w:p>
          <w:p w:rsidR="00323AB5" w:rsidRDefault="00DB4038">
            <w:pPr>
              <w:pStyle w:val="TableParagraph"/>
              <w:ind w:left="107"/>
              <w:rPr>
                <w:sz w:val="24"/>
              </w:rPr>
            </w:pPr>
            <w:r>
              <w:rPr>
                <w:sz w:val="24"/>
              </w:rPr>
              <w:t>§4.Инструментыанализаданных</w:t>
            </w:r>
          </w:p>
          <w:p w:rsidR="00323AB5" w:rsidRDefault="00DB4038" w:rsidP="00E26A64">
            <w:pPr>
              <w:pStyle w:val="TableParagraph"/>
              <w:numPr>
                <w:ilvl w:val="0"/>
                <w:numId w:val="102"/>
              </w:numPr>
              <w:tabs>
                <w:tab w:val="left" w:pos="348"/>
              </w:tabs>
              <w:ind w:hanging="241"/>
              <w:rPr>
                <w:sz w:val="24"/>
              </w:rPr>
            </w:pPr>
            <w:r>
              <w:rPr>
                <w:sz w:val="24"/>
              </w:rPr>
              <w:t>Диаграммы</w:t>
            </w:r>
          </w:p>
          <w:p w:rsidR="00323AB5" w:rsidRDefault="00DB4038" w:rsidP="00E26A64">
            <w:pPr>
              <w:pStyle w:val="TableParagraph"/>
              <w:numPr>
                <w:ilvl w:val="0"/>
                <w:numId w:val="102"/>
              </w:numPr>
              <w:tabs>
                <w:tab w:val="left" w:pos="348"/>
              </w:tabs>
              <w:ind w:hanging="241"/>
              <w:rPr>
                <w:sz w:val="24"/>
              </w:rPr>
            </w:pPr>
            <w:r>
              <w:rPr>
                <w:sz w:val="24"/>
              </w:rPr>
              <w:t>Сортировкаданных</w:t>
            </w:r>
          </w:p>
          <w:p w:rsidR="00323AB5" w:rsidRDefault="00DB4038" w:rsidP="00E26A64">
            <w:pPr>
              <w:pStyle w:val="TableParagraph"/>
              <w:numPr>
                <w:ilvl w:val="0"/>
                <w:numId w:val="102"/>
              </w:numPr>
              <w:tabs>
                <w:tab w:val="left" w:pos="348"/>
              </w:tabs>
              <w:ind w:hanging="241"/>
              <w:rPr>
                <w:sz w:val="24"/>
              </w:rPr>
            </w:pPr>
            <w:r>
              <w:rPr>
                <w:sz w:val="24"/>
              </w:rPr>
              <w:t>Фильтрацияданных</w:t>
            </w:r>
          </w:p>
          <w:p w:rsidR="00323AB5" w:rsidRDefault="00DB4038" w:rsidP="00E26A64">
            <w:pPr>
              <w:pStyle w:val="TableParagraph"/>
              <w:numPr>
                <w:ilvl w:val="0"/>
                <w:numId w:val="102"/>
              </w:numPr>
              <w:tabs>
                <w:tab w:val="left" w:pos="348"/>
              </w:tabs>
              <w:ind w:hanging="241"/>
              <w:rPr>
                <w:sz w:val="24"/>
              </w:rPr>
            </w:pPr>
            <w:r>
              <w:rPr>
                <w:sz w:val="24"/>
              </w:rPr>
              <w:t>Условноеформатирование</w:t>
            </w:r>
          </w:p>
          <w:p w:rsidR="00323AB5" w:rsidRDefault="00DB4038" w:rsidP="00E26A64">
            <w:pPr>
              <w:pStyle w:val="TableParagraph"/>
              <w:numPr>
                <w:ilvl w:val="0"/>
                <w:numId w:val="102"/>
              </w:numPr>
              <w:tabs>
                <w:tab w:val="left" w:pos="348"/>
              </w:tabs>
              <w:spacing w:line="264" w:lineRule="exact"/>
              <w:ind w:hanging="241"/>
              <w:rPr>
                <w:sz w:val="24"/>
              </w:rPr>
            </w:pPr>
            <w:r>
              <w:rPr>
                <w:sz w:val="24"/>
              </w:rPr>
              <w:t>Подборпараметра</w:t>
            </w:r>
          </w:p>
        </w:tc>
      </w:tr>
      <w:tr w:rsidR="00323AB5">
        <w:trPr>
          <w:trHeight w:val="4968"/>
        </w:trPr>
        <w:tc>
          <w:tcPr>
            <w:tcW w:w="5147" w:type="dxa"/>
          </w:tcPr>
          <w:p w:rsidR="00323AB5" w:rsidRDefault="00DB4038">
            <w:pPr>
              <w:pStyle w:val="TableParagraph"/>
              <w:spacing w:line="268" w:lineRule="exact"/>
              <w:ind w:left="107"/>
              <w:rPr>
                <w:sz w:val="24"/>
              </w:rPr>
            </w:pPr>
            <w:r>
              <w:rPr>
                <w:sz w:val="24"/>
              </w:rPr>
              <w:t>Базыданных</w:t>
            </w:r>
          </w:p>
          <w:p w:rsidR="00323AB5" w:rsidRDefault="00DB4038">
            <w:pPr>
              <w:pStyle w:val="TableParagraph"/>
              <w:ind w:left="107"/>
              <w:rPr>
                <w:sz w:val="24"/>
              </w:rPr>
            </w:pPr>
            <w:r>
              <w:rPr>
                <w:sz w:val="24"/>
              </w:rPr>
              <w:t>Реляционные(табличные)базы</w:t>
            </w:r>
          </w:p>
          <w:p w:rsidR="00323AB5" w:rsidRDefault="00DB4038">
            <w:pPr>
              <w:pStyle w:val="TableParagraph"/>
              <w:ind w:left="107" w:right="104"/>
              <w:rPr>
                <w:sz w:val="24"/>
              </w:rPr>
            </w:pPr>
            <w:r>
              <w:rPr>
                <w:sz w:val="24"/>
              </w:rPr>
              <w:t>данных. Таблица — представление сведений ободнотипныхобъектах.</w:t>
            </w:r>
          </w:p>
          <w:p w:rsidR="00323AB5" w:rsidRDefault="00DB4038">
            <w:pPr>
              <w:pStyle w:val="TableParagraph"/>
              <w:ind w:left="107" w:right="83"/>
              <w:rPr>
                <w:sz w:val="24"/>
              </w:rPr>
            </w:pPr>
            <w:r>
              <w:rPr>
                <w:sz w:val="24"/>
              </w:rPr>
              <w:t>Поле,запись.Ключевыеполятаблицы.Связимеждутаблицами.</w:t>
            </w:r>
          </w:p>
          <w:p w:rsidR="00323AB5" w:rsidRDefault="00DB4038">
            <w:pPr>
              <w:pStyle w:val="TableParagraph"/>
              <w:ind w:left="167" w:right="218" w:hanging="60"/>
              <w:rPr>
                <w:sz w:val="24"/>
              </w:rPr>
            </w:pPr>
            <w:r>
              <w:rPr>
                <w:sz w:val="24"/>
              </w:rPr>
              <w:t>Схема данных. Поиск и выбор в базах данных.Сортировкаданных.</w:t>
            </w:r>
          </w:p>
          <w:p w:rsidR="00323AB5" w:rsidRDefault="00DB4038">
            <w:pPr>
              <w:pStyle w:val="TableParagraph"/>
              <w:ind w:left="107" w:right="160"/>
              <w:rPr>
                <w:sz w:val="24"/>
              </w:rPr>
            </w:pPr>
            <w:r>
              <w:rPr>
                <w:sz w:val="24"/>
              </w:rPr>
              <w:t>Создание,ведениеииспользованиебазданныхприрешенииучебныхипрактических задач</w:t>
            </w:r>
          </w:p>
        </w:tc>
        <w:tc>
          <w:tcPr>
            <w:tcW w:w="4494" w:type="dxa"/>
          </w:tcPr>
          <w:p w:rsidR="00323AB5" w:rsidRDefault="00DB4038">
            <w:pPr>
              <w:pStyle w:val="TableParagraph"/>
              <w:spacing w:line="270" w:lineRule="exact"/>
              <w:ind w:left="107"/>
              <w:rPr>
                <w:b/>
                <w:sz w:val="24"/>
              </w:rPr>
            </w:pPr>
            <w:r>
              <w:rPr>
                <w:b/>
                <w:sz w:val="24"/>
              </w:rPr>
              <w:t>11класс</w:t>
            </w:r>
          </w:p>
          <w:p w:rsidR="00323AB5" w:rsidRDefault="00DB4038">
            <w:pPr>
              <w:pStyle w:val="TableParagraph"/>
              <w:ind w:left="107" w:right="1584"/>
              <w:rPr>
                <w:sz w:val="24"/>
              </w:rPr>
            </w:pPr>
            <w:r>
              <w:rPr>
                <w:b/>
                <w:sz w:val="24"/>
              </w:rPr>
              <w:t xml:space="preserve">Глава 3. </w:t>
            </w:r>
            <w:r>
              <w:rPr>
                <w:sz w:val="24"/>
              </w:rPr>
              <w:t>Информационноемоделирование</w:t>
            </w:r>
          </w:p>
          <w:p w:rsidR="00323AB5" w:rsidRDefault="00DB4038">
            <w:pPr>
              <w:pStyle w:val="TableParagraph"/>
              <w:ind w:left="107" w:right="1365"/>
              <w:rPr>
                <w:sz w:val="24"/>
              </w:rPr>
            </w:pPr>
            <w:r>
              <w:rPr>
                <w:sz w:val="24"/>
              </w:rPr>
              <w:t>§12.Базаданныхкакмодельпредметнойобласти</w:t>
            </w:r>
          </w:p>
          <w:p w:rsidR="00323AB5" w:rsidRDefault="00DB4038" w:rsidP="00E26A64">
            <w:pPr>
              <w:pStyle w:val="TableParagraph"/>
              <w:numPr>
                <w:ilvl w:val="0"/>
                <w:numId w:val="101"/>
              </w:numPr>
              <w:tabs>
                <w:tab w:val="left" w:pos="348"/>
              </w:tabs>
              <w:ind w:right="1556" w:firstLine="0"/>
              <w:rPr>
                <w:sz w:val="24"/>
              </w:rPr>
            </w:pPr>
            <w:r>
              <w:rPr>
                <w:sz w:val="24"/>
              </w:rPr>
              <w:t>Общиепредставленияобинформационныхсистемах</w:t>
            </w:r>
          </w:p>
          <w:p w:rsidR="00323AB5" w:rsidRDefault="00DB4038" w:rsidP="00E26A64">
            <w:pPr>
              <w:pStyle w:val="TableParagraph"/>
              <w:numPr>
                <w:ilvl w:val="0"/>
                <w:numId w:val="101"/>
              </w:numPr>
              <w:tabs>
                <w:tab w:val="left" w:pos="348"/>
              </w:tabs>
              <w:ind w:right="1593" w:firstLine="0"/>
              <w:rPr>
                <w:sz w:val="24"/>
              </w:rPr>
            </w:pPr>
            <w:r>
              <w:rPr>
                <w:sz w:val="24"/>
              </w:rPr>
              <w:t>Предметная область и еёмоделирование</w:t>
            </w:r>
          </w:p>
          <w:p w:rsidR="00323AB5" w:rsidRDefault="00DB4038" w:rsidP="00E26A64">
            <w:pPr>
              <w:pStyle w:val="TableParagraph"/>
              <w:numPr>
                <w:ilvl w:val="0"/>
                <w:numId w:val="101"/>
              </w:numPr>
              <w:tabs>
                <w:tab w:val="left" w:pos="348"/>
              </w:tabs>
              <w:ind w:left="347" w:hanging="241"/>
              <w:rPr>
                <w:sz w:val="24"/>
              </w:rPr>
            </w:pPr>
            <w:r>
              <w:rPr>
                <w:sz w:val="24"/>
              </w:rPr>
              <w:t>Представлениеомоделях данных</w:t>
            </w:r>
          </w:p>
          <w:p w:rsidR="00323AB5" w:rsidRDefault="00DB4038" w:rsidP="00E26A64">
            <w:pPr>
              <w:pStyle w:val="TableParagraph"/>
              <w:numPr>
                <w:ilvl w:val="0"/>
                <w:numId w:val="101"/>
              </w:numPr>
              <w:tabs>
                <w:tab w:val="left" w:pos="348"/>
              </w:tabs>
              <w:ind w:left="347" w:hanging="241"/>
              <w:rPr>
                <w:sz w:val="24"/>
              </w:rPr>
            </w:pPr>
            <w:r>
              <w:rPr>
                <w:sz w:val="24"/>
              </w:rPr>
              <w:t>Реляционныебазыданных</w:t>
            </w:r>
          </w:p>
          <w:p w:rsidR="00323AB5" w:rsidRDefault="00DB4038">
            <w:pPr>
              <w:pStyle w:val="TableParagraph"/>
              <w:ind w:left="107" w:right="885"/>
              <w:rPr>
                <w:sz w:val="24"/>
              </w:rPr>
            </w:pPr>
            <w:r>
              <w:rPr>
                <w:sz w:val="24"/>
              </w:rPr>
              <w:t>§ 13. Системы управления базамиданных</w:t>
            </w:r>
          </w:p>
          <w:p w:rsidR="00323AB5" w:rsidRDefault="00DB4038" w:rsidP="00E26A64">
            <w:pPr>
              <w:pStyle w:val="TableParagraph"/>
              <w:numPr>
                <w:ilvl w:val="0"/>
                <w:numId w:val="100"/>
              </w:numPr>
              <w:tabs>
                <w:tab w:val="left" w:pos="348"/>
              </w:tabs>
              <w:ind w:hanging="241"/>
              <w:rPr>
                <w:sz w:val="24"/>
              </w:rPr>
            </w:pPr>
            <w:r>
              <w:rPr>
                <w:sz w:val="24"/>
              </w:rPr>
              <w:t>Этапыразработкибазыданных</w:t>
            </w:r>
          </w:p>
          <w:p w:rsidR="00323AB5" w:rsidRDefault="00DB4038" w:rsidP="00E26A64">
            <w:pPr>
              <w:pStyle w:val="TableParagraph"/>
              <w:numPr>
                <w:ilvl w:val="0"/>
                <w:numId w:val="100"/>
              </w:numPr>
              <w:tabs>
                <w:tab w:val="left" w:pos="348"/>
              </w:tabs>
              <w:ind w:hanging="241"/>
              <w:rPr>
                <w:sz w:val="24"/>
              </w:rPr>
            </w:pPr>
            <w:r>
              <w:rPr>
                <w:sz w:val="24"/>
              </w:rPr>
              <w:t>СУБДиихклассификация</w:t>
            </w:r>
          </w:p>
          <w:p w:rsidR="00323AB5" w:rsidRDefault="00DB4038" w:rsidP="00E26A64">
            <w:pPr>
              <w:pStyle w:val="TableParagraph"/>
              <w:numPr>
                <w:ilvl w:val="0"/>
                <w:numId w:val="100"/>
              </w:numPr>
              <w:tabs>
                <w:tab w:val="left" w:pos="348"/>
              </w:tabs>
              <w:ind w:hanging="241"/>
              <w:rPr>
                <w:sz w:val="24"/>
              </w:rPr>
            </w:pPr>
            <w:r>
              <w:rPr>
                <w:sz w:val="24"/>
              </w:rPr>
              <w:t>РаботавпрограммнойсредеСУБД</w:t>
            </w:r>
          </w:p>
          <w:p w:rsidR="00323AB5" w:rsidRDefault="00DB4038" w:rsidP="00E26A64">
            <w:pPr>
              <w:pStyle w:val="TableParagraph"/>
              <w:numPr>
                <w:ilvl w:val="0"/>
                <w:numId w:val="100"/>
              </w:numPr>
              <w:tabs>
                <w:tab w:val="left" w:pos="348"/>
              </w:tabs>
              <w:spacing w:line="270" w:lineRule="atLeast"/>
              <w:ind w:left="107" w:right="586" w:firstLine="0"/>
              <w:rPr>
                <w:sz w:val="24"/>
              </w:rPr>
            </w:pPr>
            <w:r>
              <w:rPr>
                <w:sz w:val="24"/>
              </w:rPr>
              <w:t>Манипулирование данными в базеданных</w:t>
            </w:r>
          </w:p>
        </w:tc>
      </w:tr>
      <w:tr w:rsidR="00323AB5">
        <w:trPr>
          <w:trHeight w:val="551"/>
        </w:trPr>
        <w:tc>
          <w:tcPr>
            <w:tcW w:w="9641" w:type="dxa"/>
            <w:gridSpan w:val="2"/>
          </w:tcPr>
          <w:p w:rsidR="00323AB5" w:rsidRDefault="00DB4038">
            <w:pPr>
              <w:pStyle w:val="TableParagraph"/>
              <w:spacing w:line="276" w:lineRule="exact"/>
              <w:ind w:left="4085" w:right="564" w:hanging="3500"/>
              <w:rPr>
                <w:b/>
                <w:sz w:val="24"/>
              </w:rPr>
            </w:pPr>
            <w:r>
              <w:rPr>
                <w:b/>
                <w:sz w:val="24"/>
              </w:rPr>
              <w:t>Информационно-коммуникационные технологии. Работа в информационномпространстве</w:t>
            </w:r>
          </w:p>
        </w:tc>
      </w:tr>
      <w:tr w:rsidR="00323AB5">
        <w:trPr>
          <w:trHeight w:val="5796"/>
        </w:trPr>
        <w:tc>
          <w:tcPr>
            <w:tcW w:w="5147" w:type="dxa"/>
          </w:tcPr>
          <w:p w:rsidR="00323AB5" w:rsidRDefault="00DB4038">
            <w:pPr>
              <w:pStyle w:val="TableParagraph"/>
              <w:spacing w:line="270" w:lineRule="exact"/>
              <w:ind w:left="107"/>
              <w:rPr>
                <w:b/>
                <w:sz w:val="24"/>
              </w:rPr>
            </w:pPr>
            <w:r>
              <w:rPr>
                <w:b/>
                <w:sz w:val="24"/>
              </w:rPr>
              <w:lastRenderedPageBreak/>
              <w:t>Компьютерныесети</w:t>
            </w:r>
          </w:p>
          <w:p w:rsidR="00323AB5" w:rsidRDefault="00DB4038">
            <w:pPr>
              <w:pStyle w:val="TableParagraph"/>
              <w:ind w:left="107" w:right="399"/>
              <w:rPr>
                <w:sz w:val="24"/>
              </w:rPr>
            </w:pPr>
            <w:r>
              <w:rPr>
                <w:sz w:val="24"/>
              </w:rPr>
              <w:t>Принципы построения компьютерных сетей.Сетевые протоколы. Интернет. Адресация всети</w:t>
            </w:r>
          </w:p>
          <w:p w:rsidR="00323AB5" w:rsidRDefault="00DB4038">
            <w:pPr>
              <w:pStyle w:val="TableParagraph"/>
              <w:ind w:left="107" w:right="157"/>
              <w:rPr>
                <w:sz w:val="24"/>
              </w:rPr>
            </w:pPr>
            <w:r>
              <w:rPr>
                <w:sz w:val="24"/>
              </w:rPr>
              <w:t>Интернет. Система доменных имен. Браузеры.Аппаратные компоненты компьютерных сетей.Веб-сайт. Страница. Взаимодействие веб-страницыссервером.</w:t>
            </w:r>
          </w:p>
          <w:p w:rsidR="00323AB5" w:rsidRDefault="00DB4038">
            <w:pPr>
              <w:pStyle w:val="TableParagraph"/>
              <w:ind w:left="107" w:right="153"/>
              <w:rPr>
                <w:sz w:val="24"/>
              </w:rPr>
            </w:pPr>
            <w:r>
              <w:rPr>
                <w:sz w:val="24"/>
              </w:rPr>
              <w:t>Динамические страницы. Разработка интернет-приложений</w:t>
            </w:r>
          </w:p>
          <w:p w:rsidR="00323AB5" w:rsidRDefault="00DB4038">
            <w:pPr>
              <w:pStyle w:val="TableParagraph"/>
              <w:ind w:left="107" w:right="213"/>
              <w:rPr>
                <w:sz w:val="24"/>
              </w:rPr>
            </w:pPr>
            <w:r>
              <w:rPr>
                <w:sz w:val="24"/>
              </w:rPr>
              <w:t>Сетевое хранение данных. Облачные сервисы.</w:t>
            </w:r>
            <w:r>
              <w:rPr>
                <w:b/>
                <w:sz w:val="24"/>
              </w:rPr>
              <w:t>ДеятельностьвсетиИнтернет</w:t>
            </w:r>
            <w:r>
              <w:rPr>
                <w:sz w:val="24"/>
              </w:rPr>
              <w:t>Расширенный поиск информации в сетиИнтернет. Использование языков построениязапросов. Другие виды деятельности в сетиИнтернет.Геолокационныесервисыреальноговремени(локациямобильныхтелефонов,</w:t>
            </w:r>
          </w:p>
          <w:p w:rsidR="00323AB5" w:rsidRDefault="00DB4038">
            <w:pPr>
              <w:pStyle w:val="TableParagraph"/>
              <w:ind w:left="107" w:right="175"/>
              <w:rPr>
                <w:sz w:val="24"/>
              </w:rPr>
            </w:pPr>
            <w:r>
              <w:rPr>
                <w:sz w:val="24"/>
              </w:rPr>
              <w:t>определениезагруженностиавтомагистралейит.п.); интернет-</w:t>
            </w:r>
          </w:p>
          <w:p w:rsidR="00323AB5" w:rsidRDefault="00DB4038">
            <w:pPr>
              <w:pStyle w:val="TableParagraph"/>
              <w:spacing w:line="270" w:lineRule="atLeast"/>
              <w:ind w:left="107" w:right="289"/>
              <w:rPr>
                <w:sz w:val="24"/>
              </w:rPr>
            </w:pPr>
            <w:r>
              <w:rPr>
                <w:sz w:val="24"/>
              </w:rPr>
              <w:t>торговля;бронированиебилетови гостиницит. п.</w:t>
            </w:r>
          </w:p>
        </w:tc>
        <w:tc>
          <w:tcPr>
            <w:tcW w:w="4494" w:type="dxa"/>
          </w:tcPr>
          <w:p w:rsidR="00323AB5" w:rsidRDefault="00DB4038">
            <w:pPr>
              <w:pStyle w:val="TableParagraph"/>
              <w:spacing w:line="270" w:lineRule="exact"/>
              <w:ind w:left="107"/>
              <w:rPr>
                <w:b/>
                <w:sz w:val="24"/>
              </w:rPr>
            </w:pPr>
            <w:r>
              <w:rPr>
                <w:b/>
                <w:sz w:val="24"/>
              </w:rPr>
              <w:t>11класс</w:t>
            </w:r>
          </w:p>
          <w:p w:rsidR="00323AB5" w:rsidRDefault="00DB4038">
            <w:pPr>
              <w:pStyle w:val="TableParagraph"/>
              <w:ind w:left="107" w:right="668"/>
              <w:rPr>
                <w:sz w:val="24"/>
              </w:rPr>
            </w:pPr>
            <w:r>
              <w:rPr>
                <w:b/>
                <w:sz w:val="24"/>
              </w:rPr>
              <w:t xml:space="preserve">Глава 4. </w:t>
            </w:r>
            <w:r>
              <w:rPr>
                <w:sz w:val="24"/>
              </w:rPr>
              <w:t>Сетевые информационныетехнологии</w:t>
            </w:r>
          </w:p>
          <w:p w:rsidR="00323AB5" w:rsidRDefault="00DB4038">
            <w:pPr>
              <w:pStyle w:val="TableParagraph"/>
              <w:ind w:left="107" w:right="184"/>
              <w:rPr>
                <w:sz w:val="24"/>
              </w:rPr>
            </w:pPr>
            <w:r>
              <w:rPr>
                <w:sz w:val="24"/>
              </w:rPr>
              <w:t>§14.Основыпостроениякомпьютерныхсетей</w:t>
            </w:r>
          </w:p>
          <w:p w:rsidR="00323AB5" w:rsidRDefault="00DB4038" w:rsidP="00E26A64">
            <w:pPr>
              <w:pStyle w:val="TableParagraph"/>
              <w:numPr>
                <w:ilvl w:val="0"/>
                <w:numId w:val="99"/>
              </w:numPr>
              <w:tabs>
                <w:tab w:val="left" w:pos="348"/>
              </w:tabs>
              <w:ind w:right="1556" w:firstLine="0"/>
              <w:rPr>
                <w:sz w:val="24"/>
              </w:rPr>
            </w:pPr>
            <w:r>
              <w:rPr>
                <w:sz w:val="24"/>
              </w:rPr>
              <w:t>Компьютерныесетииихклассификация</w:t>
            </w:r>
          </w:p>
          <w:p w:rsidR="00323AB5" w:rsidRDefault="00DB4038" w:rsidP="00E26A64">
            <w:pPr>
              <w:pStyle w:val="TableParagraph"/>
              <w:numPr>
                <w:ilvl w:val="0"/>
                <w:numId w:val="99"/>
              </w:numPr>
              <w:tabs>
                <w:tab w:val="left" w:pos="348"/>
              </w:tabs>
              <w:ind w:right="876" w:firstLine="0"/>
              <w:rPr>
                <w:sz w:val="24"/>
              </w:rPr>
            </w:pPr>
            <w:r>
              <w:rPr>
                <w:sz w:val="24"/>
              </w:rPr>
              <w:t>Аппаратное и программноеобеспечениекомпьютерныхсетей</w:t>
            </w:r>
          </w:p>
          <w:p w:rsidR="00323AB5" w:rsidRDefault="00DB4038" w:rsidP="00E26A64">
            <w:pPr>
              <w:pStyle w:val="TableParagraph"/>
              <w:numPr>
                <w:ilvl w:val="0"/>
                <w:numId w:val="99"/>
              </w:numPr>
              <w:tabs>
                <w:tab w:val="left" w:pos="348"/>
              </w:tabs>
              <w:ind w:left="347" w:hanging="241"/>
              <w:rPr>
                <w:sz w:val="24"/>
              </w:rPr>
            </w:pPr>
            <w:r>
              <w:rPr>
                <w:sz w:val="24"/>
              </w:rPr>
              <w:t>Работавлокальнойсети</w:t>
            </w:r>
          </w:p>
          <w:p w:rsidR="00323AB5" w:rsidRDefault="00DB4038" w:rsidP="00E26A64">
            <w:pPr>
              <w:pStyle w:val="TableParagraph"/>
              <w:numPr>
                <w:ilvl w:val="0"/>
                <w:numId w:val="99"/>
              </w:numPr>
              <w:tabs>
                <w:tab w:val="left" w:pos="348"/>
              </w:tabs>
              <w:ind w:left="347" w:hanging="241"/>
              <w:rPr>
                <w:sz w:val="24"/>
              </w:rPr>
            </w:pPr>
            <w:r>
              <w:rPr>
                <w:sz w:val="24"/>
              </w:rPr>
              <w:t>КакустроенИнтернет</w:t>
            </w:r>
          </w:p>
          <w:p w:rsidR="00323AB5" w:rsidRDefault="00DB4038" w:rsidP="00E26A64">
            <w:pPr>
              <w:pStyle w:val="TableParagraph"/>
              <w:numPr>
                <w:ilvl w:val="0"/>
                <w:numId w:val="99"/>
              </w:numPr>
              <w:tabs>
                <w:tab w:val="left" w:pos="348"/>
              </w:tabs>
              <w:ind w:right="989" w:firstLine="0"/>
              <w:rPr>
                <w:sz w:val="24"/>
              </w:rPr>
            </w:pPr>
            <w:r>
              <w:rPr>
                <w:sz w:val="24"/>
              </w:rPr>
              <w:t>История появления и развитиякомпьютерных сетей</w:t>
            </w:r>
          </w:p>
          <w:p w:rsidR="00323AB5" w:rsidRDefault="00DB4038">
            <w:pPr>
              <w:pStyle w:val="TableParagraph"/>
              <w:ind w:left="107"/>
              <w:rPr>
                <w:sz w:val="24"/>
              </w:rPr>
            </w:pPr>
            <w:r>
              <w:rPr>
                <w:sz w:val="24"/>
              </w:rPr>
              <w:t>§15.СлужбыИнтернета</w:t>
            </w:r>
          </w:p>
          <w:p w:rsidR="00323AB5" w:rsidRDefault="00DB4038" w:rsidP="00E26A64">
            <w:pPr>
              <w:pStyle w:val="TableParagraph"/>
              <w:numPr>
                <w:ilvl w:val="0"/>
                <w:numId w:val="98"/>
              </w:numPr>
              <w:tabs>
                <w:tab w:val="left" w:pos="348"/>
              </w:tabs>
              <w:ind w:hanging="241"/>
              <w:rPr>
                <w:sz w:val="24"/>
              </w:rPr>
            </w:pPr>
            <w:r>
              <w:rPr>
                <w:sz w:val="24"/>
              </w:rPr>
              <w:t>Информационныеслужбы</w:t>
            </w:r>
          </w:p>
          <w:p w:rsidR="00323AB5" w:rsidRDefault="00DB4038" w:rsidP="00E26A64">
            <w:pPr>
              <w:pStyle w:val="TableParagraph"/>
              <w:numPr>
                <w:ilvl w:val="0"/>
                <w:numId w:val="98"/>
              </w:numPr>
              <w:tabs>
                <w:tab w:val="left" w:pos="348"/>
              </w:tabs>
              <w:ind w:hanging="241"/>
              <w:rPr>
                <w:sz w:val="24"/>
              </w:rPr>
            </w:pPr>
            <w:r>
              <w:rPr>
                <w:sz w:val="24"/>
              </w:rPr>
              <w:t>Коммуникационныеслужбы</w:t>
            </w:r>
          </w:p>
          <w:p w:rsidR="00323AB5" w:rsidRDefault="00DB4038" w:rsidP="00E26A64">
            <w:pPr>
              <w:pStyle w:val="TableParagraph"/>
              <w:numPr>
                <w:ilvl w:val="0"/>
                <w:numId w:val="98"/>
              </w:numPr>
              <w:tabs>
                <w:tab w:val="left" w:pos="348"/>
              </w:tabs>
              <w:ind w:hanging="241"/>
              <w:rPr>
                <w:sz w:val="24"/>
              </w:rPr>
            </w:pPr>
            <w:r>
              <w:rPr>
                <w:sz w:val="24"/>
              </w:rPr>
              <w:t>Сетевойэтикет</w:t>
            </w:r>
          </w:p>
          <w:p w:rsidR="00323AB5" w:rsidRDefault="00DB4038">
            <w:pPr>
              <w:pStyle w:val="TableParagraph"/>
              <w:ind w:left="107" w:right="1252"/>
              <w:rPr>
                <w:sz w:val="24"/>
              </w:rPr>
            </w:pPr>
            <w:r>
              <w:rPr>
                <w:sz w:val="24"/>
              </w:rPr>
              <w:t>§16.Интернеткакглобальнаяинформационнаясистема</w:t>
            </w:r>
          </w:p>
          <w:p w:rsidR="00323AB5" w:rsidRDefault="00DB4038" w:rsidP="00E26A64">
            <w:pPr>
              <w:pStyle w:val="TableParagraph"/>
              <w:numPr>
                <w:ilvl w:val="0"/>
                <w:numId w:val="97"/>
              </w:numPr>
              <w:tabs>
                <w:tab w:val="left" w:pos="348"/>
              </w:tabs>
              <w:ind w:hanging="241"/>
              <w:rPr>
                <w:sz w:val="24"/>
              </w:rPr>
            </w:pPr>
            <w:r>
              <w:rPr>
                <w:sz w:val="24"/>
              </w:rPr>
              <w:t>Всемирнаяпаутина</w:t>
            </w:r>
          </w:p>
          <w:p w:rsidR="00323AB5" w:rsidRDefault="00DB4038" w:rsidP="00E26A64">
            <w:pPr>
              <w:pStyle w:val="TableParagraph"/>
              <w:numPr>
                <w:ilvl w:val="0"/>
                <w:numId w:val="97"/>
              </w:numPr>
              <w:tabs>
                <w:tab w:val="left" w:pos="348"/>
              </w:tabs>
              <w:spacing w:line="264" w:lineRule="exact"/>
              <w:ind w:hanging="241"/>
              <w:rPr>
                <w:sz w:val="24"/>
              </w:rPr>
            </w:pPr>
            <w:r>
              <w:rPr>
                <w:sz w:val="24"/>
              </w:rPr>
              <w:t>ПоискинформациивсетиИнтернет</w:t>
            </w:r>
          </w:p>
        </w:tc>
      </w:tr>
    </w:tbl>
    <w:p w:rsidR="00323AB5" w:rsidRDefault="00323AB5">
      <w:pPr>
        <w:spacing w:line="264" w:lineRule="exact"/>
        <w:rPr>
          <w:sz w:val="24"/>
        </w:rPr>
        <w:sectPr w:rsidR="00323AB5">
          <w:pgSz w:w="11920" w:h="16850"/>
          <w:pgMar w:top="900" w:right="300" w:bottom="840" w:left="0" w:header="0" w:footer="606"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7"/>
        <w:gridCol w:w="4494"/>
      </w:tblGrid>
      <w:tr w:rsidR="00323AB5">
        <w:trPr>
          <w:trHeight w:val="551"/>
        </w:trPr>
        <w:tc>
          <w:tcPr>
            <w:tcW w:w="5147" w:type="dxa"/>
          </w:tcPr>
          <w:p w:rsidR="00323AB5" w:rsidRDefault="00323AB5">
            <w:pPr>
              <w:pStyle w:val="TableParagraph"/>
              <w:ind w:left="0"/>
              <w:rPr>
                <w:sz w:val="24"/>
              </w:rPr>
            </w:pPr>
          </w:p>
        </w:tc>
        <w:tc>
          <w:tcPr>
            <w:tcW w:w="4494" w:type="dxa"/>
          </w:tcPr>
          <w:p w:rsidR="00323AB5" w:rsidRDefault="00DB4038">
            <w:pPr>
              <w:pStyle w:val="TableParagraph"/>
              <w:spacing w:line="268" w:lineRule="exact"/>
              <w:ind w:left="107"/>
              <w:rPr>
                <w:sz w:val="24"/>
              </w:rPr>
            </w:pPr>
            <w:r>
              <w:rPr>
                <w:sz w:val="24"/>
              </w:rPr>
              <w:t>3.Одостоверностиинформации,</w:t>
            </w:r>
          </w:p>
          <w:p w:rsidR="00323AB5" w:rsidRDefault="00DB4038">
            <w:pPr>
              <w:pStyle w:val="TableParagraph"/>
              <w:spacing w:line="264" w:lineRule="exact"/>
              <w:ind w:left="107"/>
              <w:rPr>
                <w:sz w:val="24"/>
              </w:rPr>
            </w:pPr>
            <w:r>
              <w:rPr>
                <w:sz w:val="24"/>
              </w:rPr>
              <w:t>представленнойнавеб-ресурсах</w:t>
            </w:r>
          </w:p>
        </w:tc>
      </w:tr>
      <w:tr w:rsidR="00323AB5">
        <w:trPr>
          <w:trHeight w:val="3312"/>
        </w:trPr>
        <w:tc>
          <w:tcPr>
            <w:tcW w:w="5147" w:type="dxa"/>
          </w:tcPr>
          <w:p w:rsidR="00323AB5" w:rsidRDefault="00DB4038">
            <w:pPr>
              <w:pStyle w:val="TableParagraph"/>
              <w:ind w:left="107" w:right="245"/>
              <w:jc w:val="both"/>
              <w:rPr>
                <w:sz w:val="24"/>
              </w:rPr>
            </w:pPr>
            <w:r>
              <w:rPr>
                <w:sz w:val="24"/>
              </w:rPr>
              <w:t>Социальная информатика Социальные сети —организация коллективного взаимодействия иобменаданными.</w:t>
            </w:r>
          </w:p>
          <w:p w:rsidR="00323AB5" w:rsidRDefault="00DB4038">
            <w:pPr>
              <w:pStyle w:val="TableParagraph"/>
              <w:ind w:left="107" w:right="1213"/>
              <w:rPr>
                <w:sz w:val="24"/>
              </w:rPr>
            </w:pPr>
            <w:r>
              <w:rPr>
                <w:sz w:val="24"/>
              </w:rPr>
              <w:t>Сетевойэтикет:правилаповедениявкиберпространстве.</w:t>
            </w:r>
          </w:p>
          <w:p w:rsidR="00323AB5" w:rsidRDefault="00DB4038">
            <w:pPr>
              <w:pStyle w:val="TableParagraph"/>
              <w:ind w:left="107" w:right="753"/>
              <w:rPr>
                <w:sz w:val="24"/>
              </w:rPr>
            </w:pPr>
            <w:r>
              <w:rPr>
                <w:sz w:val="24"/>
              </w:rPr>
              <w:t>Проблема подлинности полученнойинформации.Информационнаякультура.Государственные электронные сервисы иуслуги.</w:t>
            </w:r>
          </w:p>
          <w:p w:rsidR="00323AB5" w:rsidRDefault="00DB4038">
            <w:pPr>
              <w:pStyle w:val="TableParagraph"/>
              <w:tabs>
                <w:tab w:val="left" w:pos="1993"/>
                <w:tab w:val="left" w:pos="3986"/>
              </w:tabs>
              <w:ind w:left="107" w:right="98"/>
              <w:rPr>
                <w:sz w:val="24"/>
              </w:rPr>
            </w:pPr>
            <w:r>
              <w:rPr>
                <w:sz w:val="24"/>
              </w:rPr>
              <w:t>Мобильные</w:t>
            </w:r>
            <w:r>
              <w:rPr>
                <w:sz w:val="24"/>
              </w:rPr>
              <w:tab/>
              <w:t>приложения.</w:t>
            </w:r>
            <w:r>
              <w:rPr>
                <w:sz w:val="24"/>
              </w:rPr>
              <w:tab/>
            </w:r>
            <w:r>
              <w:rPr>
                <w:spacing w:val="-1"/>
                <w:sz w:val="24"/>
              </w:rPr>
              <w:t>Открытые</w:t>
            </w:r>
            <w:r>
              <w:rPr>
                <w:sz w:val="24"/>
              </w:rPr>
              <w:t>образовательныересурсы</w:t>
            </w:r>
          </w:p>
        </w:tc>
        <w:tc>
          <w:tcPr>
            <w:tcW w:w="4494" w:type="dxa"/>
          </w:tcPr>
          <w:p w:rsidR="00323AB5" w:rsidRDefault="00DB4038">
            <w:pPr>
              <w:pStyle w:val="TableParagraph"/>
              <w:spacing w:line="271" w:lineRule="exact"/>
              <w:ind w:left="107"/>
              <w:rPr>
                <w:b/>
                <w:sz w:val="24"/>
              </w:rPr>
            </w:pPr>
            <w:r>
              <w:rPr>
                <w:b/>
                <w:sz w:val="24"/>
              </w:rPr>
              <w:t>11класс</w:t>
            </w:r>
          </w:p>
          <w:p w:rsidR="00323AB5" w:rsidRDefault="00DB4038">
            <w:pPr>
              <w:pStyle w:val="TableParagraph"/>
              <w:tabs>
                <w:tab w:val="left" w:pos="1244"/>
                <w:tab w:val="left" w:pos="1905"/>
                <w:tab w:val="left" w:pos="3186"/>
              </w:tabs>
              <w:ind w:left="107" w:right="97"/>
              <w:rPr>
                <w:sz w:val="24"/>
              </w:rPr>
            </w:pPr>
            <w:r>
              <w:rPr>
                <w:b/>
                <w:sz w:val="24"/>
              </w:rPr>
              <w:t>Глава</w:t>
            </w:r>
            <w:r>
              <w:rPr>
                <w:b/>
                <w:sz w:val="24"/>
              </w:rPr>
              <w:tab/>
              <w:t>5.</w:t>
            </w:r>
            <w:r>
              <w:rPr>
                <w:b/>
                <w:sz w:val="24"/>
              </w:rPr>
              <w:tab/>
            </w:r>
            <w:r>
              <w:rPr>
                <w:sz w:val="24"/>
              </w:rPr>
              <w:t>Основы</w:t>
            </w:r>
            <w:r>
              <w:rPr>
                <w:sz w:val="24"/>
              </w:rPr>
              <w:tab/>
            </w:r>
            <w:r>
              <w:rPr>
                <w:spacing w:val="-1"/>
                <w:sz w:val="24"/>
              </w:rPr>
              <w:t>социальной</w:t>
            </w:r>
            <w:r>
              <w:rPr>
                <w:sz w:val="24"/>
              </w:rPr>
              <w:t>информатики</w:t>
            </w:r>
          </w:p>
          <w:p w:rsidR="00323AB5" w:rsidRDefault="00DB4038">
            <w:pPr>
              <w:pStyle w:val="TableParagraph"/>
              <w:ind w:left="107"/>
              <w:rPr>
                <w:sz w:val="24"/>
              </w:rPr>
            </w:pPr>
            <w:r>
              <w:rPr>
                <w:sz w:val="24"/>
              </w:rPr>
              <w:t>§17.Информационноеобщество</w:t>
            </w:r>
          </w:p>
          <w:p w:rsidR="00323AB5" w:rsidRDefault="00DB4038" w:rsidP="00E26A64">
            <w:pPr>
              <w:pStyle w:val="TableParagraph"/>
              <w:numPr>
                <w:ilvl w:val="0"/>
                <w:numId w:val="96"/>
              </w:numPr>
              <w:tabs>
                <w:tab w:val="left" w:pos="348"/>
              </w:tabs>
              <w:ind w:hanging="241"/>
              <w:rPr>
                <w:sz w:val="24"/>
              </w:rPr>
            </w:pPr>
            <w:r>
              <w:rPr>
                <w:sz w:val="24"/>
              </w:rPr>
              <w:t>Понятиеинформационногообщества</w:t>
            </w:r>
          </w:p>
          <w:p w:rsidR="00323AB5" w:rsidRDefault="00DB4038" w:rsidP="00E26A64">
            <w:pPr>
              <w:pStyle w:val="TableParagraph"/>
              <w:numPr>
                <w:ilvl w:val="0"/>
                <w:numId w:val="96"/>
              </w:numPr>
              <w:tabs>
                <w:tab w:val="left" w:pos="403"/>
              </w:tabs>
              <w:ind w:left="107" w:right="103" w:firstLine="0"/>
              <w:rPr>
                <w:sz w:val="24"/>
              </w:rPr>
            </w:pPr>
            <w:r>
              <w:rPr>
                <w:sz w:val="24"/>
              </w:rPr>
              <w:t>Информационныересурсы,продуктыиуслуги</w:t>
            </w:r>
          </w:p>
          <w:p w:rsidR="00323AB5" w:rsidRDefault="00DB4038" w:rsidP="00E26A64">
            <w:pPr>
              <w:pStyle w:val="TableParagraph"/>
              <w:numPr>
                <w:ilvl w:val="0"/>
                <w:numId w:val="96"/>
              </w:numPr>
              <w:tabs>
                <w:tab w:val="left" w:pos="348"/>
              </w:tabs>
              <w:ind w:hanging="241"/>
              <w:rPr>
                <w:sz w:val="24"/>
              </w:rPr>
            </w:pPr>
            <w:r>
              <w:rPr>
                <w:sz w:val="24"/>
              </w:rPr>
              <w:t>Информатизацияобразования</w:t>
            </w:r>
          </w:p>
          <w:p w:rsidR="00323AB5" w:rsidRDefault="00DB4038" w:rsidP="00E26A64">
            <w:pPr>
              <w:pStyle w:val="TableParagraph"/>
              <w:numPr>
                <w:ilvl w:val="0"/>
                <w:numId w:val="96"/>
              </w:numPr>
              <w:tabs>
                <w:tab w:val="left" w:pos="412"/>
              </w:tabs>
              <w:ind w:left="107" w:right="97" w:firstLine="0"/>
              <w:rPr>
                <w:sz w:val="24"/>
              </w:rPr>
            </w:pPr>
            <w:r>
              <w:rPr>
                <w:sz w:val="24"/>
              </w:rPr>
              <w:t>Россиянапутикинформационномуобществу</w:t>
            </w:r>
          </w:p>
        </w:tc>
      </w:tr>
      <w:tr w:rsidR="00323AB5">
        <w:trPr>
          <w:trHeight w:val="3588"/>
        </w:trPr>
        <w:tc>
          <w:tcPr>
            <w:tcW w:w="5147" w:type="dxa"/>
          </w:tcPr>
          <w:p w:rsidR="00323AB5" w:rsidRDefault="00DB4038">
            <w:pPr>
              <w:pStyle w:val="TableParagraph"/>
              <w:ind w:left="107" w:right="407"/>
              <w:rPr>
                <w:sz w:val="24"/>
              </w:rPr>
            </w:pPr>
            <w:r>
              <w:rPr>
                <w:sz w:val="24"/>
              </w:rPr>
              <w:t>Информационная безопасность. Средствазащиты информации в автоматизированныхинформационных системах(АИС),компьютерных сетях и компьютерах. Общиепроблемы защиты информации иинформационнойбезопасностиАИС.Электронная подпись, сертифицированныесайты и документы. Техногенные иэкономические</w:t>
            </w:r>
          </w:p>
          <w:p w:rsidR="00323AB5" w:rsidRDefault="00DB4038">
            <w:pPr>
              <w:pStyle w:val="TableParagraph"/>
              <w:ind w:left="107"/>
              <w:rPr>
                <w:sz w:val="24"/>
              </w:rPr>
            </w:pPr>
            <w:r>
              <w:rPr>
                <w:sz w:val="24"/>
              </w:rPr>
              <w:t>угрозы,связанныесиспользованиемИКТ.</w:t>
            </w:r>
          </w:p>
          <w:p w:rsidR="00323AB5" w:rsidRDefault="00DB4038">
            <w:pPr>
              <w:pStyle w:val="TableParagraph"/>
              <w:ind w:left="107" w:right="1797"/>
              <w:rPr>
                <w:sz w:val="24"/>
              </w:rPr>
            </w:pPr>
            <w:r>
              <w:rPr>
                <w:sz w:val="24"/>
              </w:rPr>
              <w:t>Правовое обеспечениеинформационнойбезопасности</w:t>
            </w:r>
          </w:p>
        </w:tc>
        <w:tc>
          <w:tcPr>
            <w:tcW w:w="4494" w:type="dxa"/>
          </w:tcPr>
          <w:p w:rsidR="00323AB5" w:rsidRDefault="00DB4038">
            <w:pPr>
              <w:pStyle w:val="TableParagraph"/>
              <w:spacing w:line="271" w:lineRule="exact"/>
              <w:ind w:left="107"/>
              <w:rPr>
                <w:b/>
                <w:sz w:val="24"/>
              </w:rPr>
            </w:pPr>
            <w:r>
              <w:rPr>
                <w:b/>
                <w:sz w:val="24"/>
              </w:rPr>
              <w:t>11класс</w:t>
            </w:r>
          </w:p>
          <w:p w:rsidR="00323AB5" w:rsidRDefault="00DB4038">
            <w:pPr>
              <w:pStyle w:val="TableParagraph"/>
              <w:ind w:left="107" w:right="1341"/>
              <w:rPr>
                <w:sz w:val="24"/>
              </w:rPr>
            </w:pPr>
            <w:r>
              <w:rPr>
                <w:b/>
                <w:sz w:val="24"/>
              </w:rPr>
              <w:t xml:space="preserve">Глава 5. </w:t>
            </w:r>
            <w:r>
              <w:rPr>
                <w:sz w:val="24"/>
              </w:rPr>
              <w:t>Основы социальнойинформатики</w:t>
            </w:r>
          </w:p>
          <w:p w:rsidR="00323AB5" w:rsidRDefault="00DB4038">
            <w:pPr>
              <w:pStyle w:val="TableParagraph"/>
              <w:ind w:left="107" w:right="1164"/>
              <w:rPr>
                <w:sz w:val="24"/>
              </w:rPr>
            </w:pPr>
            <w:r>
              <w:rPr>
                <w:sz w:val="24"/>
              </w:rPr>
              <w:t>§ 18. Информационное право иинформационнаябезопасность</w:t>
            </w:r>
          </w:p>
          <w:p w:rsidR="00323AB5" w:rsidRDefault="00DB4038" w:rsidP="00E26A64">
            <w:pPr>
              <w:pStyle w:val="TableParagraph"/>
              <w:numPr>
                <w:ilvl w:val="0"/>
                <w:numId w:val="95"/>
              </w:numPr>
              <w:tabs>
                <w:tab w:val="left" w:pos="348"/>
              </w:tabs>
              <w:ind w:right="545" w:firstLine="0"/>
              <w:rPr>
                <w:sz w:val="24"/>
              </w:rPr>
            </w:pPr>
            <w:r>
              <w:rPr>
                <w:sz w:val="24"/>
              </w:rPr>
              <w:t>Правовоерегулированиевобластиинформационныхресурсов</w:t>
            </w:r>
          </w:p>
          <w:p w:rsidR="00323AB5" w:rsidRDefault="00DB4038" w:rsidP="00E26A64">
            <w:pPr>
              <w:pStyle w:val="TableParagraph"/>
              <w:numPr>
                <w:ilvl w:val="0"/>
                <w:numId w:val="95"/>
              </w:numPr>
              <w:tabs>
                <w:tab w:val="left" w:pos="348"/>
              </w:tabs>
              <w:ind w:right="803" w:firstLine="0"/>
              <w:rPr>
                <w:sz w:val="24"/>
              </w:rPr>
            </w:pPr>
            <w:r>
              <w:rPr>
                <w:sz w:val="24"/>
              </w:rPr>
              <w:t>Правовые нормы использованияпрограммногообеспечения</w:t>
            </w:r>
          </w:p>
          <w:p w:rsidR="00323AB5" w:rsidRDefault="00DB4038" w:rsidP="00E26A64">
            <w:pPr>
              <w:pStyle w:val="TableParagraph"/>
              <w:numPr>
                <w:ilvl w:val="0"/>
                <w:numId w:val="95"/>
              </w:numPr>
              <w:tabs>
                <w:tab w:val="left" w:pos="348"/>
              </w:tabs>
              <w:ind w:right="620" w:firstLine="0"/>
              <w:rPr>
                <w:sz w:val="24"/>
              </w:rPr>
            </w:pPr>
            <w:r>
              <w:rPr>
                <w:sz w:val="24"/>
              </w:rPr>
              <w:t>О наказаниях за информационныепреступления</w:t>
            </w:r>
          </w:p>
          <w:p w:rsidR="00323AB5" w:rsidRDefault="00DB4038" w:rsidP="00E26A64">
            <w:pPr>
              <w:pStyle w:val="TableParagraph"/>
              <w:numPr>
                <w:ilvl w:val="0"/>
                <w:numId w:val="95"/>
              </w:numPr>
              <w:tabs>
                <w:tab w:val="left" w:pos="348"/>
              </w:tabs>
              <w:ind w:left="347" w:hanging="241"/>
              <w:rPr>
                <w:sz w:val="24"/>
              </w:rPr>
            </w:pPr>
            <w:r>
              <w:rPr>
                <w:sz w:val="24"/>
              </w:rPr>
              <w:t>Информационнаябезопасность</w:t>
            </w:r>
          </w:p>
          <w:p w:rsidR="00323AB5" w:rsidRDefault="00DB4038" w:rsidP="00E26A64">
            <w:pPr>
              <w:pStyle w:val="TableParagraph"/>
              <w:numPr>
                <w:ilvl w:val="0"/>
                <w:numId w:val="95"/>
              </w:numPr>
              <w:tabs>
                <w:tab w:val="left" w:pos="348"/>
              </w:tabs>
              <w:spacing w:line="264" w:lineRule="exact"/>
              <w:ind w:left="347" w:hanging="241"/>
              <w:rPr>
                <w:sz w:val="24"/>
              </w:rPr>
            </w:pPr>
            <w:r>
              <w:rPr>
                <w:sz w:val="24"/>
              </w:rPr>
              <w:t>Защитаинформации</w:t>
            </w:r>
          </w:p>
        </w:tc>
      </w:tr>
    </w:tbl>
    <w:p w:rsidR="00323AB5" w:rsidRDefault="00323AB5">
      <w:pPr>
        <w:pStyle w:val="a3"/>
        <w:spacing w:before="9"/>
        <w:rPr>
          <w:b/>
          <w:sz w:val="15"/>
        </w:rPr>
      </w:pPr>
    </w:p>
    <w:p w:rsidR="00323AB5" w:rsidRDefault="00DB4038">
      <w:pPr>
        <w:spacing w:before="90"/>
        <w:ind w:left="4839"/>
        <w:rPr>
          <w:b/>
          <w:sz w:val="24"/>
        </w:rPr>
      </w:pPr>
      <w:r>
        <w:rPr>
          <w:b/>
          <w:sz w:val="24"/>
        </w:rPr>
        <w:t>Тематическоепланирование</w:t>
      </w:r>
    </w:p>
    <w:p w:rsidR="00323AB5" w:rsidRDefault="00323AB5">
      <w:pPr>
        <w:pStyle w:val="a3"/>
        <w:spacing w:before="3"/>
        <w:rPr>
          <w:b/>
        </w:r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4251"/>
        <w:gridCol w:w="1843"/>
        <w:gridCol w:w="1560"/>
        <w:gridCol w:w="2267"/>
      </w:tblGrid>
      <w:tr w:rsidR="00323AB5">
        <w:trPr>
          <w:trHeight w:val="277"/>
        </w:trPr>
        <w:tc>
          <w:tcPr>
            <w:tcW w:w="535" w:type="dxa"/>
            <w:vMerge w:val="restart"/>
            <w:tcBorders>
              <w:right w:val="single" w:sz="6" w:space="0" w:color="000000"/>
            </w:tcBorders>
          </w:tcPr>
          <w:p w:rsidR="00323AB5" w:rsidRDefault="00DB4038">
            <w:pPr>
              <w:pStyle w:val="TableParagraph"/>
              <w:spacing w:line="275" w:lineRule="exact"/>
              <w:ind w:left="146"/>
              <w:rPr>
                <w:b/>
                <w:sz w:val="24"/>
              </w:rPr>
            </w:pPr>
            <w:r>
              <w:rPr>
                <w:b/>
                <w:sz w:val="24"/>
              </w:rPr>
              <w:t>№</w:t>
            </w:r>
          </w:p>
        </w:tc>
        <w:tc>
          <w:tcPr>
            <w:tcW w:w="4251" w:type="dxa"/>
            <w:vMerge w:val="restart"/>
            <w:tcBorders>
              <w:left w:val="single" w:sz="6" w:space="0" w:color="000000"/>
            </w:tcBorders>
          </w:tcPr>
          <w:p w:rsidR="00323AB5" w:rsidRDefault="00DB4038">
            <w:pPr>
              <w:pStyle w:val="TableParagraph"/>
              <w:spacing w:before="140"/>
              <w:ind w:left="1289"/>
              <w:rPr>
                <w:b/>
                <w:sz w:val="24"/>
              </w:rPr>
            </w:pPr>
            <w:r>
              <w:rPr>
                <w:b/>
                <w:sz w:val="24"/>
              </w:rPr>
              <w:t>Названиетемы</w:t>
            </w:r>
          </w:p>
        </w:tc>
        <w:tc>
          <w:tcPr>
            <w:tcW w:w="5670" w:type="dxa"/>
            <w:gridSpan w:val="3"/>
          </w:tcPr>
          <w:p w:rsidR="00323AB5" w:rsidRDefault="00DB4038">
            <w:pPr>
              <w:pStyle w:val="TableParagraph"/>
              <w:spacing w:line="258" w:lineRule="exact"/>
              <w:ind w:left="1858"/>
              <w:rPr>
                <w:b/>
                <w:sz w:val="24"/>
              </w:rPr>
            </w:pPr>
            <w:r>
              <w:rPr>
                <w:b/>
                <w:sz w:val="24"/>
              </w:rPr>
              <w:t>Количествочасов</w:t>
            </w:r>
          </w:p>
        </w:tc>
      </w:tr>
      <w:tr w:rsidR="00323AB5">
        <w:trPr>
          <w:trHeight w:val="275"/>
        </w:trPr>
        <w:tc>
          <w:tcPr>
            <w:tcW w:w="535" w:type="dxa"/>
            <w:vMerge/>
            <w:tcBorders>
              <w:top w:val="nil"/>
              <w:right w:val="single" w:sz="6" w:space="0" w:color="000000"/>
            </w:tcBorders>
          </w:tcPr>
          <w:p w:rsidR="00323AB5" w:rsidRDefault="00323AB5">
            <w:pPr>
              <w:rPr>
                <w:sz w:val="2"/>
                <w:szCs w:val="2"/>
              </w:rPr>
            </w:pPr>
          </w:p>
        </w:tc>
        <w:tc>
          <w:tcPr>
            <w:tcW w:w="4251" w:type="dxa"/>
            <w:vMerge/>
            <w:tcBorders>
              <w:top w:val="nil"/>
              <w:left w:val="single" w:sz="6" w:space="0" w:color="000000"/>
            </w:tcBorders>
          </w:tcPr>
          <w:p w:rsidR="00323AB5" w:rsidRDefault="00323AB5">
            <w:pPr>
              <w:rPr>
                <w:sz w:val="2"/>
                <w:szCs w:val="2"/>
              </w:rPr>
            </w:pPr>
          </w:p>
        </w:tc>
        <w:tc>
          <w:tcPr>
            <w:tcW w:w="1843" w:type="dxa"/>
          </w:tcPr>
          <w:p w:rsidR="00323AB5" w:rsidRDefault="00DB4038">
            <w:pPr>
              <w:pStyle w:val="TableParagraph"/>
              <w:spacing w:line="256" w:lineRule="exact"/>
              <w:ind w:left="538" w:right="532"/>
              <w:jc w:val="center"/>
              <w:rPr>
                <w:b/>
                <w:sz w:val="24"/>
              </w:rPr>
            </w:pPr>
            <w:r>
              <w:rPr>
                <w:b/>
                <w:sz w:val="24"/>
              </w:rPr>
              <w:t>Общее</w:t>
            </w:r>
          </w:p>
        </w:tc>
        <w:tc>
          <w:tcPr>
            <w:tcW w:w="1560" w:type="dxa"/>
          </w:tcPr>
          <w:p w:rsidR="00323AB5" w:rsidRDefault="00DB4038">
            <w:pPr>
              <w:pStyle w:val="TableParagraph"/>
              <w:spacing w:line="256" w:lineRule="exact"/>
              <w:ind w:left="367" w:right="354"/>
              <w:jc w:val="center"/>
              <w:rPr>
                <w:b/>
                <w:sz w:val="24"/>
              </w:rPr>
            </w:pPr>
            <w:r>
              <w:rPr>
                <w:b/>
                <w:sz w:val="24"/>
              </w:rPr>
              <w:t>Теория</w:t>
            </w:r>
          </w:p>
        </w:tc>
        <w:tc>
          <w:tcPr>
            <w:tcW w:w="2267" w:type="dxa"/>
          </w:tcPr>
          <w:p w:rsidR="00323AB5" w:rsidRDefault="00DB4038">
            <w:pPr>
              <w:pStyle w:val="TableParagraph"/>
              <w:spacing w:line="256" w:lineRule="exact"/>
              <w:ind w:left="569" w:right="554"/>
              <w:jc w:val="center"/>
              <w:rPr>
                <w:b/>
                <w:sz w:val="24"/>
              </w:rPr>
            </w:pPr>
            <w:r>
              <w:rPr>
                <w:b/>
                <w:sz w:val="24"/>
              </w:rPr>
              <w:t>Практика</w:t>
            </w:r>
          </w:p>
        </w:tc>
      </w:tr>
      <w:tr w:rsidR="00323AB5">
        <w:trPr>
          <w:trHeight w:val="551"/>
        </w:trPr>
        <w:tc>
          <w:tcPr>
            <w:tcW w:w="535" w:type="dxa"/>
            <w:tcBorders>
              <w:right w:val="single" w:sz="6" w:space="0" w:color="000000"/>
            </w:tcBorders>
          </w:tcPr>
          <w:p w:rsidR="00323AB5" w:rsidRDefault="00DB4038">
            <w:pPr>
              <w:pStyle w:val="TableParagraph"/>
              <w:spacing w:line="273" w:lineRule="exact"/>
              <w:ind w:left="206"/>
              <w:rPr>
                <w:b/>
                <w:sz w:val="24"/>
              </w:rPr>
            </w:pPr>
            <w:r>
              <w:rPr>
                <w:b/>
                <w:sz w:val="24"/>
              </w:rPr>
              <w:t>1</w:t>
            </w:r>
          </w:p>
        </w:tc>
        <w:tc>
          <w:tcPr>
            <w:tcW w:w="4251" w:type="dxa"/>
            <w:tcBorders>
              <w:left w:val="single" w:sz="6" w:space="0" w:color="000000"/>
            </w:tcBorders>
          </w:tcPr>
          <w:p w:rsidR="00323AB5" w:rsidRDefault="00DB4038">
            <w:pPr>
              <w:pStyle w:val="TableParagraph"/>
              <w:spacing w:line="268" w:lineRule="exact"/>
              <w:ind w:left="103" w:right="94"/>
              <w:jc w:val="center"/>
              <w:rPr>
                <w:sz w:val="24"/>
              </w:rPr>
            </w:pPr>
            <w:r>
              <w:rPr>
                <w:sz w:val="24"/>
              </w:rPr>
              <w:t>Информацияиинформационные</w:t>
            </w:r>
          </w:p>
          <w:p w:rsidR="00323AB5" w:rsidRDefault="00DB4038">
            <w:pPr>
              <w:pStyle w:val="TableParagraph"/>
              <w:spacing w:line="264" w:lineRule="exact"/>
              <w:ind w:left="103" w:right="91"/>
              <w:jc w:val="center"/>
              <w:rPr>
                <w:sz w:val="24"/>
              </w:rPr>
            </w:pPr>
            <w:r>
              <w:rPr>
                <w:sz w:val="24"/>
              </w:rPr>
              <w:t>процессы</w:t>
            </w:r>
          </w:p>
        </w:tc>
        <w:tc>
          <w:tcPr>
            <w:tcW w:w="1843" w:type="dxa"/>
          </w:tcPr>
          <w:p w:rsidR="00323AB5" w:rsidRDefault="00DB4038">
            <w:pPr>
              <w:pStyle w:val="TableParagraph"/>
              <w:spacing w:before="128"/>
              <w:ind w:left="11"/>
              <w:jc w:val="center"/>
              <w:rPr>
                <w:sz w:val="24"/>
              </w:rPr>
            </w:pPr>
            <w:r>
              <w:rPr>
                <w:sz w:val="24"/>
              </w:rPr>
              <w:t>6</w:t>
            </w:r>
          </w:p>
        </w:tc>
        <w:tc>
          <w:tcPr>
            <w:tcW w:w="1560" w:type="dxa"/>
          </w:tcPr>
          <w:p w:rsidR="00323AB5" w:rsidRDefault="00DB4038">
            <w:pPr>
              <w:pStyle w:val="TableParagraph"/>
              <w:spacing w:before="128"/>
              <w:ind w:left="12"/>
              <w:jc w:val="center"/>
              <w:rPr>
                <w:sz w:val="24"/>
              </w:rPr>
            </w:pPr>
            <w:r>
              <w:rPr>
                <w:sz w:val="24"/>
              </w:rPr>
              <w:t>3</w:t>
            </w:r>
          </w:p>
        </w:tc>
        <w:tc>
          <w:tcPr>
            <w:tcW w:w="2267" w:type="dxa"/>
          </w:tcPr>
          <w:p w:rsidR="00323AB5" w:rsidRDefault="00DB4038">
            <w:pPr>
              <w:pStyle w:val="TableParagraph"/>
              <w:spacing w:before="128"/>
              <w:ind w:left="11"/>
              <w:jc w:val="center"/>
              <w:rPr>
                <w:sz w:val="24"/>
              </w:rPr>
            </w:pPr>
            <w:r>
              <w:rPr>
                <w:sz w:val="24"/>
              </w:rPr>
              <w:t>3</w:t>
            </w:r>
          </w:p>
        </w:tc>
      </w:tr>
      <w:tr w:rsidR="00323AB5">
        <w:trPr>
          <w:trHeight w:val="551"/>
        </w:trPr>
        <w:tc>
          <w:tcPr>
            <w:tcW w:w="535" w:type="dxa"/>
            <w:vMerge w:val="restart"/>
            <w:tcBorders>
              <w:right w:val="single" w:sz="6" w:space="0" w:color="000000"/>
            </w:tcBorders>
          </w:tcPr>
          <w:p w:rsidR="00323AB5" w:rsidRDefault="00DB4038">
            <w:pPr>
              <w:pStyle w:val="TableParagraph"/>
              <w:spacing w:line="268" w:lineRule="exact"/>
              <w:ind w:left="9"/>
              <w:jc w:val="center"/>
              <w:rPr>
                <w:sz w:val="24"/>
              </w:rPr>
            </w:pPr>
            <w:r>
              <w:rPr>
                <w:sz w:val="24"/>
              </w:rPr>
              <w:t>2</w:t>
            </w:r>
          </w:p>
        </w:tc>
        <w:tc>
          <w:tcPr>
            <w:tcW w:w="4251" w:type="dxa"/>
            <w:tcBorders>
              <w:left w:val="single" w:sz="6" w:space="0" w:color="000000"/>
            </w:tcBorders>
          </w:tcPr>
          <w:p w:rsidR="00323AB5" w:rsidRDefault="00DB4038">
            <w:pPr>
              <w:pStyle w:val="TableParagraph"/>
              <w:spacing w:line="268" w:lineRule="exact"/>
              <w:ind w:left="103" w:right="94"/>
              <w:jc w:val="center"/>
              <w:rPr>
                <w:sz w:val="24"/>
              </w:rPr>
            </w:pPr>
            <w:r>
              <w:rPr>
                <w:sz w:val="24"/>
              </w:rPr>
              <w:t>Компьютериегопрограммное</w:t>
            </w:r>
          </w:p>
          <w:p w:rsidR="00323AB5" w:rsidRDefault="00DB4038">
            <w:pPr>
              <w:pStyle w:val="TableParagraph"/>
              <w:spacing w:line="264" w:lineRule="exact"/>
              <w:ind w:left="103" w:right="96"/>
              <w:jc w:val="center"/>
              <w:rPr>
                <w:sz w:val="24"/>
              </w:rPr>
            </w:pPr>
            <w:r>
              <w:rPr>
                <w:sz w:val="24"/>
              </w:rPr>
              <w:t>обеспечение</w:t>
            </w:r>
          </w:p>
        </w:tc>
        <w:tc>
          <w:tcPr>
            <w:tcW w:w="1843" w:type="dxa"/>
          </w:tcPr>
          <w:p w:rsidR="00323AB5" w:rsidRDefault="00DB4038">
            <w:pPr>
              <w:pStyle w:val="TableParagraph"/>
              <w:spacing w:before="128"/>
              <w:ind w:left="11"/>
              <w:jc w:val="center"/>
              <w:rPr>
                <w:sz w:val="24"/>
              </w:rPr>
            </w:pPr>
            <w:r>
              <w:rPr>
                <w:sz w:val="24"/>
              </w:rPr>
              <w:t>5</w:t>
            </w:r>
          </w:p>
        </w:tc>
        <w:tc>
          <w:tcPr>
            <w:tcW w:w="1560" w:type="dxa"/>
          </w:tcPr>
          <w:p w:rsidR="00323AB5" w:rsidRDefault="00DB4038">
            <w:pPr>
              <w:pStyle w:val="TableParagraph"/>
              <w:spacing w:before="128"/>
              <w:ind w:left="12"/>
              <w:jc w:val="center"/>
              <w:rPr>
                <w:sz w:val="24"/>
              </w:rPr>
            </w:pPr>
            <w:r>
              <w:rPr>
                <w:sz w:val="24"/>
              </w:rPr>
              <w:t>3</w:t>
            </w:r>
          </w:p>
        </w:tc>
        <w:tc>
          <w:tcPr>
            <w:tcW w:w="2267" w:type="dxa"/>
          </w:tcPr>
          <w:p w:rsidR="00323AB5" w:rsidRDefault="00DB4038">
            <w:pPr>
              <w:pStyle w:val="TableParagraph"/>
              <w:spacing w:before="128"/>
              <w:ind w:left="11"/>
              <w:jc w:val="center"/>
              <w:rPr>
                <w:sz w:val="24"/>
              </w:rPr>
            </w:pPr>
            <w:r>
              <w:rPr>
                <w:sz w:val="24"/>
              </w:rPr>
              <w:t>2</w:t>
            </w:r>
          </w:p>
        </w:tc>
      </w:tr>
      <w:tr w:rsidR="00323AB5">
        <w:trPr>
          <w:trHeight w:val="549"/>
        </w:trPr>
        <w:tc>
          <w:tcPr>
            <w:tcW w:w="535" w:type="dxa"/>
            <w:vMerge/>
            <w:tcBorders>
              <w:top w:val="nil"/>
              <w:right w:val="single" w:sz="6" w:space="0" w:color="000000"/>
            </w:tcBorders>
          </w:tcPr>
          <w:p w:rsidR="00323AB5" w:rsidRDefault="00323AB5">
            <w:pPr>
              <w:rPr>
                <w:sz w:val="2"/>
                <w:szCs w:val="2"/>
              </w:rPr>
            </w:pPr>
          </w:p>
        </w:tc>
        <w:tc>
          <w:tcPr>
            <w:tcW w:w="4251" w:type="dxa"/>
            <w:tcBorders>
              <w:left w:val="single" w:sz="6" w:space="0" w:color="000000"/>
              <w:bottom w:val="single" w:sz="6" w:space="0" w:color="000000"/>
            </w:tcBorders>
          </w:tcPr>
          <w:p w:rsidR="00323AB5" w:rsidRDefault="00DB4038">
            <w:pPr>
              <w:pStyle w:val="TableParagraph"/>
              <w:spacing w:line="268" w:lineRule="exact"/>
              <w:ind w:left="192"/>
              <w:rPr>
                <w:sz w:val="24"/>
              </w:rPr>
            </w:pPr>
            <w:r>
              <w:rPr>
                <w:sz w:val="24"/>
              </w:rPr>
              <w:t>Современныетехнологиисозданияи</w:t>
            </w:r>
          </w:p>
          <w:p w:rsidR="00323AB5" w:rsidRDefault="00DB4038">
            <w:pPr>
              <w:pStyle w:val="TableParagraph"/>
              <w:spacing w:line="262" w:lineRule="exact"/>
              <w:ind w:left="156"/>
              <w:rPr>
                <w:sz w:val="24"/>
              </w:rPr>
            </w:pPr>
            <w:r>
              <w:rPr>
                <w:sz w:val="24"/>
              </w:rPr>
              <w:t>обработкиинформационныхобъектов</w:t>
            </w:r>
          </w:p>
        </w:tc>
        <w:tc>
          <w:tcPr>
            <w:tcW w:w="1843" w:type="dxa"/>
            <w:tcBorders>
              <w:bottom w:val="single" w:sz="6" w:space="0" w:color="000000"/>
            </w:tcBorders>
          </w:tcPr>
          <w:p w:rsidR="00323AB5" w:rsidRDefault="00DB4038">
            <w:pPr>
              <w:pStyle w:val="TableParagraph"/>
              <w:spacing w:before="131"/>
              <w:ind w:left="11"/>
              <w:jc w:val="center"/>
              <w:rPr>
                <w:sz w:val="24"/>
              </w:rPr>
            </w:pPr>
            <w:r>
              <w:rPr>
                <w:sz w:val="24"/>
              </w:rPr>
              <w:t>5</w:t>
            </w:r>
          </w:p>
        </w:tc>
        <w:tc>
          <w:tcPr>
            <w:tcW w:w="1560" w:type="dxa"/>
            <w:tcBorders>
              <w:bottom w:val="single" w:sz="6" w:space="0" w:color="000000"/>
            </w:tcBorders>
          </w:tcPr>
          <w:p w:rsidR="00323AB5" w:rsidRDefault="00DB4038">
            <w:pPr>
              <w:pStyle w:val="TableParagraph"/>
              <w:spacing w:before="131"/>
              <w:ind w:left="12"/>
              <w:jc w:val="center"/>
              <w:rPr>
                <w:sz w:val="24"/>
              </w:rPr>
            </w:pPr>
            <w:r>
              <w:rPr>
                <w:sz w:val="24"/>
              </w:rPr>
              <w:t>3</w:t>
            </w:r>
          </w:p>
        </w:tc>
        <w:tc>
          <w:tcPr>
            <w:tcW w:w="2267" w:type="dxa"/>
            <w:tcBorders>
              <w:bottom w:val="single" w:sz="6" w:space="0" w:color="000000"/>
            </w:tcBorders>
          </w:tcPr>
          <w:p w:rsidR="00323AB5" w:rsidRDefault="00DB4038">
            <w:pPr>
              <w:pStyle w:val="TableParagraph"/>
              <w:spacing w:before="131"/>
              <w:ind w:left="11"/>
              <w:jc w:val="center"/>
              <w:rPr>
                <w:sz w:val="24"/>
              </w:rPr>
            </w:pPr>
            <w:r>
              <w:rPr>
                <w:sz w:val="24"/>
              </w:rPr>
              <w:t>2</w:t>
            </w:r>
          </w:p>
        </w:tc>
      </w:tr>
      <w:tr w:rsidR="00323AB5">
        <w:trPr>
          <w:trHeight w:val="549"/>
        </w:trPr>
        <w:tc>
          <w:tcPr>
            <w:tcW w:w="535" w:type="dxa"/>
            <w:vMerge/>
            <w:tcBorders>
              <w:top w:val="nil"/>
              <w:right w:val="single" w:sz="6" w:space="0" w:color="000000"/>
            </w:tcBorders>
          </w:tcPr>
          <w:p w:rsidR="00323AB5" w:rsidRDefault="00323AB5">
            <w:pPr>
              <w:rPr>
                <w:sz w:val="2"/>
                <w:szCs w:val="2"/>
              </w:rPr>
            </w:pPr>
          </w:p>
        </w:tc>
        <w:tc>
          <w:tcPr>
            <w:tcW w:w="4251" w:type="dxa"/>
            <w:tcBorders>
              <w:top w:val="single" w:sz="6" w:space="0" w:color="000000"/>
              <w:left w:val="single" w:sz="6" w:space="0" w:color="000000"/>
            </w:tcBorders>
          </w:tcPr>
          <w:p w:rsidR="00323AB5" w:rsidRDefault="00DB4038">
            <w:pPr>
              <w:pStyle w:val="TableParagraph"/>
              <w:spacing w:line="265" w:lineRule="exact"/>
              <w:ind w:left="103" w:right="98"/>
              <w:jc w:val="center"/>
              <w:rPr>
                <w:sz w:val="24"/>
              </w:rPr>
            </w:pPr>
            <w:r>
              <w:rPr>
                <w:sz w:val="24"/>
              </w:rPr>
              <w:t>Обработкаинформациивэлектронных</w:t>
            </w:r>
          </w:p>
          <w:p w:rsidR="00323AB5" w:rsidRDefault="00DB4038">
            <w:pPr>
              <w:pStyle w:val="TableParagraph"/>
              <w:spacing w:line="264" w:lineRule="exact"/>
              <w:ind w:left="103" w:right="94"/>
              <w:jc w:val="center"/>
              <w:rPr>
                <w:sz w:val="24"/>
              </w:rPr>
            </w:pPr>
            <w:r>
              <w:rPr>
                <w:sz w:val="24"/>
              </w:rPr>
              <w:t>таблицах</w:t>
            </w:r>
          </w:p>
        </w:tc>
        <w:tc>
          <w:tcPr>
            <w:tcW w:w="1843" w:type="dxa"/>
            <w:tcBorders>
              <w:top w:val="single" w:sz="6" w:space="0" w:color="000000"/>
            </w:tcBorders>
          </w:tcPr>
          <w:p w:rsidR="00323AB5" w:rsidRDefault="00DB4038">
            <w:pPr>
              <w:pStyle w:val="TableParagraph"/>
              <w:spacing w:before="128"/>
              <w:ind w:left="11"/>
              <w:jc w:val="center"/>
              <w:rPr>
                <w:sz w:val="24"/>
              </w:rPr>
            </w:pPr>
            <w:r>
              <w:rPr>
                <w:sz w:val="24"/>
              </w:rPr>
              <w:t>6</w:t>
            </w:r>
          </w:p>
        </w:tc>
        <w:tc>
          <w:tcPr>
            <w:tcW w:w="1560" w:type="dxa"/>
            <w:tcBorders>
              <w:top w:val="single" w:sz="6" w:space="0" w:color="000000"/>
            </w:tcBorders>
          </w:tcPr>
          <w:p w:rsidR="00323AB5" w:rsidRDefault="00DB4038">
            <w:pPr>
              <w:pStyle w:val="TableParagraph"/>
              <w:spacing w:before="128"/>
              <w:ind w:left="12"/>
              <w:jc w:val="center"/>
              <w:rPr>
                <w:sz w:val="24"/>
              </w:rPr>
            </w:pPr>
            <w:r>
              <w:rPr>
                <w:sz w:val="24"/>
              </w:rPr>
              <w:t>2</w:t>
            </w:r>
          </w:p>
        </w:tc>
        <w:tc>
          <w:tcPr>
            <w:tcW w:w="2267" w:type="dxa"/>
            <w:tcBorders>
              <w:top w:val="single" w:sz="6" w:space="0" w:color="000000"/>
            </w:tcBorders>
          </w:tcPr>
          <w:p w:rsidR="00323AB5" w:rsidRDefault="00DB4038">
            <w:pPr>
              <w:pStyle w:val="TableParagraph"/>
              <w:spacing w:before="128"/>
              <w:ind w:left="11"/>
              <w:jc w:val="center"/>
              <w:rPr>
                <w:sz w:val="24"/>
              </w:rPr>
            </w:pPr>
            <w:r>
              <w:rPr>
                <w:sz w:val="24"/>
              </w:rPr>
              <w:t>4</w:t>
            </w:r>
          </w:p>
        </w:tc>
      </w:tr>
      <w:tr w:rsidR="00323AB5">
        <w:trPr>
          <w:trHeight w:val="551"/>
        </w:trPr>
        <w:tc>
          <w:tcPr>
            <w:tcW w:w="535" w:type="dxa"/>
            <w:vMerge w:val="restart"/>
            <w:tcBorders>
              <w:right w:val="single" w:sz="6" w:space="0" w:color="000000"/>
            </w:tcBorders>
          </w:tcPr>
          <w:p w:rsidR="00323AB5" w:rsidRDefault="00DB4038">
            <w:pPr>
              <w:pStyle w:val="TableParagraph"/>
              <w:spacing w:line="268" w:lineRule="exact"/>
              <w:ind w:left="9"/>
              <w:jc w:val="center"/>
              <w:rPr>
                <w:sz w:val="24"/>
              </w:rPr>
            </w:pPr>
            <w:r>
              <w:rPr>
                <w:sz w:val="24"/>
              </w:rPr>
              <w:t>3</w:t>
            </w:r>
          </w:p>
        </w:tc>
        <w:tc>
          <w:tcPr>
            <w:tcW w:w="4251" w:type="dxa"/>
            <w:tcBorders>
              <w:left w:val="single" w:sz="6" w:space="0" w:color="000000"/>
            </w:tcBorders>
          </w:tcPr>
          <w:p w:rsidR="00323AB5" w:rsidRDefault="00DB4038">
            <w:pPr>
              <w:pStyle w:val="TableParagraph"/>
              <w:spacing w:line="268" w:lineRule="exact"/>
              <w:ind w:left="103" w:right="92"/>
              <w:jc w:val="center"/>
              <w:rPr>
                <w:sz w:val="24"/>
              </w:rPr>
            </w:pPr>
            <w:r>
              <w:rPr>
                <w:sz w:val="24"/>
              </w:rPr>
              <w:t>Представлениеинформациив</w:t>
            </w:r>
          </w:p>
          <w:p w:rsidR="00323AB5" w:rsidRDefault="00DB4038">
            <w:pPr>
              <w:pStyle w:val="TableParagraph"/>
              <w:spacing w:line="264" w:lineRule="exact"/>
              <w:ind w:left="103" w:right="93"/>
              <w:jc w:val="center"/>
              <w:rPr>
                <w:sz w:val="24"/>
              </w:rPr>
            </w:pPr>
            <w:r>
              <w:rPr>
                <w:sz w:val="24"/>
              </w:rPr>
              <w:t>компьютере</w:t>
            </w:r>
          </w:p>
        </w:tc>
        <w:tc>
          <w:tcPr>
            <w:tcW w:w="1843" w:type="dxa"/>
          </w:tcPr>
          <w:p w:rsidR="00323AB5" w:rsidRDefault="00DB4038">
            <w:pPr>
              <w:pStyle w:val="TableParagraph"/>
              <w:spacing w:before="131"/>
              <w:ind w:left="11"/>
              <w:jc w:val="center"/>
              <w:rPr>
                <w:sz w:val="24"/>
              </w:rPr>
            </w:pPr>
            <w:r>
              <w:rPr>
                <w:sz w:val="24"/>
              </w:rPr>
              <w:t>9</w:t>
            </w:r>
          </w:p>
        </w:tc>
        <w:tc>
          <w:tcPr>
            <w:tcW w:w="1560" w:type="dxa"/>
          </w:tcPr>
          <w:p w:rsidR="00323AB5" w:rsidRDefault="00DB4038">
            <w:pPr>
              <w:pStyle w:val="TableParagraph"/>
              <w:spacing w:before="131"/>
              <w:ind w:left="12"/>
              <w:jc w:val="center"/>
              <w:rPr>
                <w:sz w:val="24"/>
              </w:rPr>
            </w:pPr>
            <w:r>
              <w:rPr>
                <w:sz w:val="24"/>
              </w:rPr>
              <w:t>5</w:t>
            </w:r>
          </w:p>
        </w:tc>
        <w:tc>
          <w:tcPr>
            <w:tcW w:w="2267" w:type="dxa"/>
          </w:tcPr>
          <w:p w:rsidR="00323AB5" w:rsidRDefault="00DB4038">
            <w:pPr>
              <w:pStyle w:val="TableParagraph"/>
              <w:spacing w:before="131"/>
              <w:ind w:left="11"/>
              <w:jc w:val="center"/>
              <w:rPr>
                <w:sz w:val="24"/>
              </w:rPr>
            </w:pPr>
            <w:r>
              <w:rPr>
                <w:sz w:val="24"/>
              </w:rPr>
              <w:t>4</w:t>
            </w:r>
          </w:p>
        </w:tc>
      </w:tr>
      <w:tr w:rsidR="00323AB5">
        <w:trPr>
          <w:trHeight w:val="554"/>
        </w:trPr>
        <w:tc>
          <w:tcPr>
            <w:tcW w:w="535" w:type="dxa"/>
            <w:vMerge/>
            <w:tcBorders>
              <w:top w:val="nil"/>
              <w:right w:val="single" w:sz="6" w:space="0" w:color="000000"/>
            </w:tcBorders>
          </w:tcPr>
          <w:p w:rsidR="00323AB5" w:rsidRDefault="00323AB5">
            <w:pPr>
              <w:rPr>
                <w:sz w:val="2"/>
                <w:szCs w:val="2"/>
              </w:rPr>
            </w:pPr>
          </w:p>
        </w:tc>
        <w:tc>
          <w:tcPr>
            <w:tcW w:w="4251" w:type="dxa"/>
            <w:tcBorders>
              <w:left w:val="single" w:sz="6" w:space="0" w:color="000000"/>
            </w:tcBorders>
          </w:tcPr>
          <w:p w:rsidR="00323AB5" w:rsidRDefault="00DB4038">
            <w:pPr>
              <w:pStyle w:val="TableParagraph"/>
              <w:spacing w:line="270" w:lineRule="exact"/>
              <w:ind w:left="103" w:right="92"/>
              <w:jc w:val="center"/>
              <w:rPr>
                <w:sz w:val="24"/>
              </w:rPr>
            </w:pPr>
            <w:r>
              <w:rPr>
                <w:sz w:val="24"/>
              </w:rPr>
              <w:t>Элементытеориимножествиалгебры</w:t>
            </w:r>
          </w:p>
          <w:p w:rsidR="00323AB5" w:rsidRDefault="00DB4038">
            <w:pPr>
              <w:pStyle w:val="TableParagraph"/>
              <w:spacing w:line="264" w:lineRule="exact"/>
              <w:ind w:left="103" w:right="90"/>
              <w:jc w:val="center"/>
              <w:rPr>
                <w:sz w:val="24"/>
              </w:rPr>
            </w:pPr>
            <w:r>
              <w:rPr>
                <w:sz w:val="24"/>
              </w:rPr>
              <w:t>логики</w:t>
            </w:r>
          </w:p>
        </w:tc>
        <w:tc>
          <w:tcPr>
            <w:tcW w:w="1843" w:type="dxa"/>
          </w:tcPr>
          <w:p w:rsidR="00323AB5" w:rsidRDefault="00DB4038">
            <w:pPr>
              <w:pStyle w:val="TableParagraph"/>
              <w:spacing w:before="131"/>
              <w:ind w:left="11"/>
              <w:jc w:val="center"/>
              <w:rPr>
                <w:sz w:val="24"/>
              </w:rPr>
            </w:pPr>
            <w:r>
              <w:rPr>
                <w:sz w:val="24"/>
              </w:rPr>
              <w:t>8</w:t>
            </w:r>
          </w:p>
        </w:tc>
        <w:tc>
          <w:tcPr>
            <w:tcW w:w="1560" w:type="dxa"/>
          </w:tcPr>
          <w:p w:rsidR="00323AB5" w:rsidRDefault="00DB4038">
            <w:pPr>
              <w:pStyle w:val="TableParagraph"/>
              <w:spacing w:before="131"/>
              <w:ind w:left="12"/>
              <w:jc w:val="center"/>
              <w:rPr>
                <w:sz w:val="24"/>
              </w:rPr>
            </w:pPr>
            <w:r>
              <w:rPr>
                <w:sz w:val="24"/>
              </w:rPr>
              <w:t>5</w:t>
            </w:r>
          </w:p>
        </w:tc>
        <w:tc>
          <w:tcPr>
            <w:tcW w:w="2267" w:type="dxa"/>
          </w:tcPr>
          <w:p w:rsidR="00323AB5" w:rsidRDefault="00DB4038">
            <w:pPr>
              <w:pStyle w:val="TableParagraph"/>
              <w:spacing w:before="131"/>
              <w:ind w:left="11"/>
              <w:jc w:val="center"/>
              <w:rPr>
                <w:sz w:val="24"/>
              </w:rPr>
            </w:pPr>
            <w:r>
              <w:rPr>
                <w:sz w:val="24"/>
              </w:rPr>
              <w:t>3</w:t>
            </w:r>
          </w:p>
        </w:tc>
      </w:tr>
      <w:tr w:rsidR="00323AB5">
        <w:trPr>
          <w:trHeight w:val="551"/>
        </w:trPr>
        <w:tc>
          <w:tcPr>
            <w:tcW w:w="535" w:type="dxa"/>
            <w:vMerge w:val="restart"/>
            <w:tcBorders>
              <w:right w:val="single" w:sz="6" w:space="0" w:color="000000"/>
            </w:tcBorders>
          </w:tcPr>
          <w:p w:rsidR="00323AB5" w:rsidRDefault="00DB4038">
            <w:pPr>
              <w:pStyle w:val="TableParagraph"/>
              <w:spacing w:line="268" w:lineRule="exact"/>
              <w:ind w:left="9"/>
              <w:jc w:val="center"/>
              <w:rPr>
                <w:sz w:val="24"/>
              </w:rPr>
            </w:pPr>
            <w:r>
              <w:rPr>
                <w:sz w:val="24"/>
              </w:rPr>
              <w:t>4</w:t>
            </w:r>
          </w:p>
        </w:tc>
        <w:tc>
          <w:tcPr>
            <w:tcW w:w="4251" w:type="dxa"/>
            <w:tcBorders>
              <w:left w:val="single" w:sz="6" w:space="0" w:color="000000"/>
            </w:tcBorders>
          </w:tcPr>
          <w:p w:rsidR="00323AB5" w:rsidRDefault="00DB4038">
            <w:pPr>
              <w:pStyle w:val="TableParagraph"/>
              <w:spacing w:line="268" w:lineRule="exact"/>
              <w:ind w:left="103" w:right="95"/>
              <w:jc w:val="center"/>
              <w:rPr>
                <w:sz w:val="24"/>
              </w:rPr>
            </w:pPr>
            <w:r>
              <w:rPr>
                <w:sz w:val="24"/>
              </w:rPr>
              <w:t>Алгоритмыиэлементы</w:t>
            </w:r>
          </w:p>
          <w:p w:rsidR="00323AB5" w:rsidRDefault="00DB4038">
            <w:pPr>
              <w:pStyle w:val="TableParagraph"/>
              <w:spacing w:line="264" w:lineRule="exact"/>
              <w:ind w:left="103" w:right="94"/>
              <w:jc w:val="center"/>
              <w:rPr>
                <w:sz w:val="24"/>
              </w:rPr>
            </w:pPr>
            <w:r>
              <w:rPr>
                <w:sz w:val="24"/>
              </w:rPr>
              <w:t>программирования</w:t>
            </w:r>
          </w:p>
        </w:tc>
        <w:tc>
          <w:tcPr>
            <w:tcW w:w="1843" w:type="dxa"/>
          </w:tcPr>
          <w:p w:rsidR="00323AB5" w:rsidRDefault="00DB4038">
            <w:pPr>
              <w:pStyle w:val="TableParagraph"/>
              <w:spacing w:before="128"/>
              <w:ind w:left="11"/>
              <w:jc w:val="center"/>
              <w:rPr>
                <w:sz w:val="24"/>
              </w:rPr>
            </w:pPr>
            <w:r>
              <w:rPr>
                <w:sz w:val="24"/>
              </w:rPr>
              <w:t>9</w:t>
            </w:r>
          </w:p>
        </w:tc>
        <w:tc>
          <w:tcPr>
            <w:tcW w:w="1560" w:type="dxa"/>
          </w:tcPr>
          <w:p w:rsidR="00323AB5" w:rsidRDefault="00DB4038">
            <w:pPr>
              <w:pStyle w:val="TableParagraph"/>
              <w:spacing w:before="128"/>
              <w:ind w:left="12"/>
              <w:jc w:val="center"/>
              <w:rPr>
                <w:sz w:val="24"/>
              </w:rPr>
            </w:pPr>
            <w:r>
              <w:rPr>
                <w:sz w:val="24"/>
              </w:rPr>
              <w:t>5</w:t>
            </w:r>
          </w:p>
        </w:tc>
        <w:tc>
          <w:tcPr>
            <w:tcW w:w="2267" w:type="dxa"/>
          </w:tcPr>
          <w:p w:rsidR="00323AB5" w:rsidRDefault="00DB4038">
            <w:pPr>
              <w:pStyle w:val="TableParagraph"/>
              <w:spacing w:before="128"/>
              <w:ind w:left="11"/>
              <w:jc w:val="center"/>
              <w:rPr>
                <w:sz w:val="24"/>
              </w:rPr>
            </w:pPr>
            <w:r>
              <w:rPr>
                <w:sz w:val="24"/>
              </w:rPr>
              <w:t>4</w:t>
            </w:r>
          </w:p>
        </w:tc>
      </w:tr>
      <w:tr w:rsidR="00323AB5">
        <w:trPr>
          <w:trHeight w:val="275"/>
        </w:trPr>
        <w:tc>
          <w:tcPr>
            <w:tcW w:w="535" w:type="dxa"/>
            <w:vMerge/>
            <w:tcBorders>
              <w:top w:val="nil"/>
              <w:right w:val="single" w:sz="6" w:space="0" w:color="000000"/>
            </w:tcBorders>
          </w:tcPr>
          <w:p w:rsidR="00323AB5" w:rsidRDefault="00323AB5">
            <w:pPr>
              <w:rPr>
                <w:sz w:val="2"/>
                <w:szCs w:val="2"/>
              </w:rPr>
            </w:pPr>
          </w:p>
        </w:tc>
        <w:tc>
          <w:tcPr>
            <w:tcW w:w="4251" w:type="dxa"/>
            <w:tcBorders>
              <w:left w:val="single" w:sz="6" w:space="0" w:color="000000"/>
            </w:tcBorders>
          </w:tcPr>
          <w:p w:rsidR="00323AB5" w:rsidRDefault="00DB4038">
            <w:pPr>
              <w:pStyle w:val="TableParagraph"/>
              <w:spacing w:line="256" w:lineRule="exact"/>
              <w:ind w:left="103" w:right="92"/>
              <w:jc w:val="center"/>
              <w:rPr>
                <w:sz w:val="24"/>
              </w:rPr>
            </w:pPr>
            <w:r>
              <w:rPr>
                <w:sz w:val="24"/>
              </w:rPr>
              <w:t>Информационноемоделирование</w:t>
            </w:r>
          </w:p>
        </w:tc>
        <w:tc>
          <w:tcPr>
            <w:tcW w:w="1843" w:type="dxa"/>
          </w:tcPr>
          <w:p w:rsidR="00323AB5" w:rsidRDefault="00DB4038">
            <w:pPr>
              <w:pStyle w:val="TableParagraph"/>
              <w:spacing w:line="256" w:lineRule="exact"/>
              <w:ind w:left="11"/>
              <w:jc w:val="center"/>
              <w:rPr>
                <w:sz w:val="24"/>
              </w:rPr>
            </w:pPr>
            <w:r>
              <w:rPr>
                <w:sz w:val="24"/>
              </w:rPr>
              <w:t>7</w:t>
            </w:r>
          </w:p>
        </w:tc>
        <w:tc>
          <w:tcPr>
            <w:tcW w:w="1560" w:type="dxa"/>
          </w:tcPr>
          <w:p w:rsidR="00323AB5" w:rsidRDefault="00DB4038">
            <w:pPr>
              <w:pStyle w:val="TableParagraph"/>
              <w:spacing w:line="256" w:lineRule="exact"/>
              <w:ind w:left="12"/>
              <w:jc w:val="center"/>
              <w:rPr>
                <w:sz w:val="24"/>
              </w:rPr>
            </w:pPr>
            <w:r>
              <w:rPr>
                <w:sz w:val="24"/>
              </w:rPr>
              <w:t>3</w:t>
            </w:r>
          </w:p>
        </w:tc>
        <w:tc>
          <w:tcPr>
            <w:tcW w:w="2267" w:type="dxa"/>
          </w:tcPr>
          <w:p w:rsidR="00323AB5" w:rsidRDefault="00DB4038">
            <w:pPr>
              <w:pStyle w:val="TableParagraph"/>
              <w:spacing w:line="256" w:lineRule="exact"/>
              <w:ind w:left="11"/>
              <w:jc w:val="center"/>
              <w:rPr>
                <w:sz w:val="24"/>
              </w:rPr>
            </w:pPr>
            <w:r>
              <w:rPr>
                <w:sz w:val="24"/>
              </w:rPr>
              <w:t>4</w:t>
            </w:r>
          </w:p>
        </w:tc>
      </w:tr>
      <w:tr w:rsidR="00323AB5">
        <w:trPr>
          <w:trHeight w:val="275"/>
        </w:trPr>
        <w:tc>
          <w:tcPr>
            <w:tcW w:w="535" w:type="dxa"/>
            <w:vMerge w:val="restart"/>
            <w:tcBorders>
              <w:right w:val="single" w:sz="6" w:space="0" w:color="000000"/>
            </w:tcBorders>
          </w:tcPr>
          <w:p w:rsidR="00323AB5" w:rsidRDefault="00DB4038">
            <w:pPr>
              <w:pStyle w:val="TableParagraph"/>
              <w:spacing w:line="268" w:lineRule="exact"/>
              <w:ind w:left="9"/>
              <w:jc w:val="center"/>
              <w:rPr>
                <w:sz w:val="24"/>
              </w:rPr>
            </w:pPr>
            <w:r>
              <w:rPr>
                <w:sz w:val="24"/>
              </w:rPr>
              <w:t>5</w:t>
            </w:r>
          </w:p>
        </w:tc>
        <w:tc>
          <w:tcPr>
            <w:tcW w:w="4251" w:type="dxa"/>
            <w:tcBorders>
              <w:left w:val="single" w:sz="6" w:space="0" w:color="000000"/>
            </w:tcBorders>
          </w:tcPr>
          <w:p w:rsidR="00323AB5" w:rsidRDefault="00DB4038">
            <w:pPr>
              <w:pStyle w:val="TableParagraph"/>
              <w:spacing w:line="256" w:lineRule="exact"/>
              <w:ind w:left="103" w:right="92"/>
              <w:jc w:val="center"/>
              <w:rPr>
                <w:sz w:val="24"/>
              </w:rPr>
            </w:pPr>
            <w:r>
              <w:rPr>
                <w:sz w:val="24"/>
              </w:rPr>
              <w:t>Сетевыеинформационныетехнологии</w:t>
            </w:r>
          </w:p>
        </w:tc>
        <w:tc>
          <w:tcPr>
            <w:tcW w:w="1843" w:type="dxa"/>
          </w:tcPr>
          <w:p w:rsidR="00323AB5" w:rsidRDefault="00DB4038">
            <w:pPr>
              <w:pStyle w:val="TableParagraph"/>
              <w:spacing w:line="256" w:lineRule="exact"/>
              <w:ind w:left="11"/>
              <w:jc w:val="center"/>
              <w:rPr>
                <w:sz w:val="24"/>
              </w:rPr>
            </w:pPr>
            <w:r>
              <w:rPr>
                <w:sz w:val="24"/>
              </w:rPr>
              <w:t>5</w:t>
            </w:r>
          </w:p>
        </w:tc>
        <w:tc>
          <w:tcPr>
            <w:tcW w:w="1560" w:type="dxa"/>
          </w:tcPr>
          <w:p w:rsidR="00323AB5" w:rsidRDefault="00DB4038">
            <w:pPr>
              <w:pStyle w:val="TableParagraph"/>
              <w:spacing w:line="256" w:lineRule="exact"/>
              <w:ind w:left="12"/>
              <w:jc w:val="center"/>
              <w:rPr>
                <w:sz w:val="24"/>
              </w:rPr>
            </w:pPr>
            <w:r>
              <w:rPr>
                <w:sz w:val="24"/>
              </w:rPr>
              <w:t>2</w:t>
            </w:r>
          </w:p>
        </w:tc>
        <w:tc>
          <w:tcPr>
            <w:tcW w:w="2267" w:type="dxa"/>
          </w:tcPr>
          <w:p w:rsidR="00323AB5" w:rsidRDefault="00DB4038">
            <w:pPr>
              <w:pStyle w:val="TableParagraph"/>
              <w:spacing w:line="256" w:lineRule="exact"/>
              <w:ind w:left="11"/>
              <w:jc w:val="center"/>
              <w:rPr>
                <w:sz w:val="24"/>
              </w:rPr>
            </w:pPr>
            <w:r>
              <w:rPr>
                <w:sz w:val="24"/>
              </w:rPr>
              <w:t>3</w:t>
            </w:r>
          </w:p>
        </w:tc>
      </w:tr>
      <w:tr w:rsidR="00323AB5">
        <w:trPr>
          <w:trHeight w:val="275"/>
        </w:trPr>
        <w:tc>
          <w:tcPr>
            <w:tcW w:w="535" w:type="dxa"/>
            <w:vMerge/>
            <w:tcBorders>
              <w:top w:val="nil"/>
              <w:right w:val="single" w:sz="6" w:space="0" w:color="000000"/>
            </w:tcBorders>
          </w:tcPr>
          <w:p w:rsidR="00323AB5" w:rsidRDefault="00323AB5">
            <w:pPr>
              <w:rPr>
                <w:sz w:val="2"/>
                <w:szCs w:val="2"/>
              </w:rPr>
            </w:pPr>
          </w:p>
        </w:tc>
        <w:tc>
          <w:tcPr>
            <w:tcW w:w="4251" w:type="dxa"/>
            <w:tcBorders>
              <w:left w:val="single" w:sz="6" w:space="0" w:color="000000"/>
            </w:tcBorders>
          </w:tcPr>
          <w:p w:rsidR="00323AB5" w:rsidRDefault="00DB4038">
            <w:pPr>
              <w:pStyle w:val="TableParagraph"/>
              <w:spacing w:line="256" w:lineRule="exact"/>
              <w:ind w:left="103" w:right="94"/>
              <w:jc w:val="center"/>
              <w:rPr>
                <w:sz w:val="24"/>
              </w:rPr>
            </w:pPr>
            <w:r>
              <w:rPr>
                <w:sz w:val="24"/>
              </w:rPr>
              <w:t>Основысоциальнойинформатики</w:t>
            </w:r>
          </w:p>
        </w:tc>
        <w:tc>
          <w:tcPr>
            <w:tcW w:w="1843" w:type="dxa"/>
          </w:tcPr>
          <w:p w:rsidR="00323AB5" w:rsidRDefault="00DB4038">
            <w:pPr>
              <w:pStyle w:val="TableParagraph"/>
              <w:spacing w:line="256" w:lineRule="exact"/>
              <w:ind w:left="11"/>
              <w:jc w:val="center"/>
              <w:rPr>
                <w:sz w:val="24"/>
              </w:rPr>
            </w:pPr>
            <w:r>
              <w:rPr>
                <w:sz w:val="24"/>
              </w:rPr>
              <w:t>3</w:t>
            </w:r>
          </w:p>
        </w:tc>
        <w:tc>
          <w:tcPr>
            <w:tcW w:w="1560" w:type="dxa"/>
          </w:tcPr>
          <w:p w:rsidR="00323AB5" w:rsidRDefault="00DB4038">
            <w:pPr>
              <w:pStyle w:val="TableParagraph"/>
              <w:spacing w:line="256" w:lineRule="exact"/>
              <w:ind w:left="12"/>
              <w:jc w:val="center"/>
              <w:rPr>
                <w:sz w:val="24"/>
              </w:rPr>
            </w:pPr>
            <w:r>
              <w:rPr>
                <w:sz w:val="24"/>
              </w:rPr>
              <w:t>2</w:t>
            </w:r>
          </w:p>
        </w:tc>
        <w:tc>
          <w:tcPr>
            <w:tcW w:w="2267" w:type="dxa"/>
          </w:tcPr>
          <w:p w:rsidR="00323AB5" w:rsidRDefault="00DB4038">
            <w:pPr>
              <w:pStyle w:val="TableParagraph"/>
              <w:spacing w:line="256" w:lineRule="exact"/>
              <w:ind w:left="11"/>
              <w:jc w:val="center"/>
              <w:rPr>
                <w:sz w:val="24"/>
              </w:rPr>
            </w:pPr>
            <w:r>
              <w:rPr>
                <w:sz w:val="24"/>
              </w:rPr>
              <w:t>1</w:t>
            </w:r>
          </w:p>
        </w:tc>
      </w:tr>
      <w:tr w:rsidR="00323AB5">
        <w:trPr>
          <w:trHeight w:val="552"/>
        </w:trPr>
        <w:tc>
          <w:tcPr>
            <w:tcW w:w="535" w:type="dxa"/>
            <w:tcBorders>
              <w:right w:val="single" w:sz="6" w:space="0" w:color="000000"/>
            </w:tcBorders>
          </w:tcPr>
          <w:p w:rsidR="00323AB5" w:rsidRDefault="00DB4038">
            <w:pPr>
              <w:pStyle w:val="TableParagraph"/>
              <w:spacing w:line="268" w:lineRule="exact"/>
              <w:ind w:left="206"/>
              <w:rPr>
                <w:sz w:val="24"/>
              </w:rPr>
            </w:pPr>
            <w:r>
              <w:rPr>
                <w:sz w:val="24"/>
              </w:rPr>
              <w:t>6</w:t>
            </w:r>
          </w:p>
        </w:tc>
        <w:tc>
          <w:tcPr>
            <w:tcW w:w="4251" w:type="dxa"/>
            <w:tcBorders>
              <w:left w:val="single" w:sz="6" w:space="0" w:color="000000"/>
            </w:tcBorders>
          </w:tcPr>
          <w:p w:rsidR="00323AB5" w:rsidRDefault="00DB4038">
            <w:pPr>
              <w:pStyle w:val="TableParagraph"/>
              <w:spacing w:line="268" w:lineRule="exact"/>
              <w:ind w:left="103" w:right="94"/>
              <w:jc w:val="center"/>
              <w:rPr>
                <w:sz w:val="24"/>
              </w:rPr>
            </w:pPr>
            <w:r>
              <w:rPr>
                <w:sz w:val="24"/>
              </w:rPr>
              <w:t>Резервучебноговремени</w:t>
            </w:r>
          </w:p>
        </w:tc>
        <w:tc>
          <w:tcPr>
            <w:tcW w:w="1843" w:type="dxa"/>
          </w:tcPr>
          <w:p w:rsidR="00323AB5" w:rsidRDefault="00DB4038">
            <w:pPr>
              <w:pStyle w:val="TableParagraph"/>
              <w:spacing w:before="131"/>
              <w:ind w:left="11"/>
              <w:jc w:val="center"/>
              <w:rPr>
                <w:sz w:val="24"/>
              </w:rPr>
            </w:pPr>
            <w:r>
              <w:rPr>
                <w:sz w:val="24"/>
              </w:rPr>
              <w:t>5</w:t>
            </w:r>
          </w:p>
        </w:tc>
        <w:tc>
          <w:tcPr>
            <w:tcW w:w="1560" w:type="dxa"/>
          </w:tcPr>
          <w:p w:rsidR="00323AB5" w:rsidRDefault="00DB4038">
            <w:pPr>
              <w:pStyle w:val="TableParagraph"/>
              <w:spacing w:before="131"/>
              <w:ind w:left="12"/>
              <w:jc w:val="center"/>
              <w:rPr>
                <w:sz w:val="24"/>
              </w:rPr>
            </w:pPr>
            <w:r>
              <w:rPr>
                <w:sz w:val="24"/>
              </w:rPr>
              <w:t>1</w:t>
            </w:r>
          </w:p>
        </w:tc>
        <w:tc>
          <w:tcPr>
            <w:tcW w:w="2267" w:type="dxa"/>
          </w:tcPr>
          <w:p w:rsidR="00323AB5" w:rsidRDefault="00DB4038">
            <w:pPr>
              <w:pStyle w:val="TableParagraph"/>
              <w:spacing w:before="131"/>
              <w:ind w:left="11"/>
              <w:jc w:val="center"/>
              <w:rPr>
                <w:sz w:val="24"/>
              </w:rPr>
            </w:pPr>
            <w:r>
              <w:rPr>
                <w:sz w:val="24"/>
              </w:rPr>
              <w:t>4</w:t>
            </w:r>
          </w:p>
        </w:tc>
      </w:tr>
      <w:tr w:rsidR="00323AB5">
        <w:trPr>
          <w:trHeight w:val="277"/>
        </w:trPr>
        <w:tc>
          <w:tcPr>
            <w:tcW w:w="535" w:type="dxa"/>
            <w:tcBorders>
              <w:right w:val="single" w:sz="6" w:space="0" w:color="000000"/>
            </w:tcBorders>
          </w:tcPr>
          <w:p w:rsidR="00323AB5" w:rsidRDefault="00323AB5">
            <w:pPr>
              <w:pStyle w:val="TableParagraph"/>
              <w:ind w:left="0"/>
              <w:rPr>
                <w:sz w:val="20"/>
              </w:rPr>
            </w:pPr>
          </w:p>
        </w:tc>
        <w:tc>
          <w:tcPr>
            <w:tcW w:w="4251" w:type="dxa"/>
            <w:tcBorders>
              <w:left w:val="single" w:sz="6" w:space="0" w:color="000000"/>
            </w:tcBorders>
          </w:tcPr>
          <w:p w:rsidR="00323AB5" w:rsidRDefault="00DB4038">
            <w:pPr>
              <w:pStyle w:val="TableParagraph"/>
              <w:spacing w:line="258" w:lineRule="exact"/>
              <w:ind w:left="103" w:right="92"/>
              <w:jc w:val="center"/>
              <w:rPr>
                <w:sz w:val="24"/>
              </w:rPr>
            </w:pPr>
            <w:r>
              <w:rPr>
                <w:sz w:val="24"/>
              </w:rPr>
              <w:t>Итого:</w:t>
            </w:r>
          </w:p>
        </w:tc>
        <w:tc>
          <w:tcPr>
            <w:tcW w:w="1843" w:type="dxa"/>
          </w:tcPr>
          <w:p w:rsidR="00323AB5" w:rsidRDefault="00DB4038">
            <w:pPr>
              <w:pStyle w:val="TableParagraph"/>
              <w:spacing w:line="258" w:lineRule="exact"/>
              <w:ind w:left="538" w:right="527"/>
              <w:jc w:val="center"/>
              <w:rPr>
                <w:sz w:val="24"/>
              </w:rPr>
            </w:pPr>
            <w:r>
              <w:rPr>
                <w:sz w:val="24"/>
              </w:rPr>
              <w:t>68</w:t>
            </w:r>
          </w:p>
        </w:tc>
        <w:tc>
          <w:tcPr>
            <w:tcW w:w="1560" w:type="dxa"/>
          </w:tcPr>
          <w:p w:rsidR="00323AB5" w:rsidRDefault="00DB4038">
            <w:pPr>
              <w:pStyle w:val="TableParagraph"/>
              <w:spacing w:line="258" w:lineRule="exact"/>
              <w:ind w:left="366" w:right="354"/>
              <w:jc w:val="center"/>
              <w:rPr>
                <w:sz w:val="24"/>
              </w:rPr>
            </w:pPr>
            <w:r>
              <w:rPr>
                <w:sz w:val="24"/>
              </w:rPr>
              <w:t>34</w:t>
            </w:r>
          </w:p>
        </w:tc>
        <w:tc>
          <w:tcPr>
            <w:tcW w:w="2267" w:type="dxa"/>
          </w:tcPr>
          <w:p w:rsidR="00323AB5" w:rsidRDefault="00DB4038">
            <w:pPr>
              <w:pStyle w:val="TableParagraph"/>
              <w:spacing w:line="258" w:lineRule="exact"/>
              <w:ind w:left="565" w:right="554"/>
              <w:jc w:val="center"/>
              <w:rPr>
                <w:sz w:val="24"/>
              </w:rPr>
            </w:pPr>
            <w:r>
              <w:rPr>
                <w:sz w:val="24"/>
              </w:rPr>
              <w:t>34</w:t>
            </w:r>
          </w:p>
        </w:tc>
      </w:tr>
    </w:tbl>
    <w:p w:rsidR="00323AB5" w:rsidRDefault="00DB4038">
      <w:pPr>
        <w:pStyle w:val="3"/>
        <w:spacing w:before="119"/>
        <w:ind w:left="2047"/>
      </w:pPr>
      <w:r>
        <w:lastRenderedPageBreak/>
        <w:t>Тематическоепланирование11класс</w:t>
      </w:r>
    </w:p>
    <w:p w:rsidR="00323AB5" w:rsidRDefault="00323AB5">
      <w:pPr>
        <w:sectPr w:rsidR="00323AB5">
          <w:pgSz w:w="11920" w:h="16850"/>
          <w:pgMar w:top="900" w:right="300" w:bottom="840" w:left="0" w:header="0" w:footer="606" w:gutter="0"/>
          <w:cols w:space="720"/>
        </w:sectPr>
      </w:pPr>
    </w:p>
    <w:tbl>
      <w:tblPr>
        <w:tblStyle w:val="TableNormal"/>
        <w:tblW w:w="0" w:type="auto"/>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4395"/>
        <w:gridCol w:w="1560"/>
        <w:gridCol w:w="1277"/>
        <w:gridCol w:w="991"/>
        <w:gridCol w:w="1032"/>
      </w:tblGrid>
      <w:tr w:rsidR="00323AB5">
        <w:trPr>
          <w:trHeight w:val="299"/>
        </w:trPr>
        <w:tc>
          <w:tcPr>
            <w:tcW w:w="528" w:type="dxa"/>
            <w:vMerge w:val="restart"/>
          </w:tcPr>
          <w:p w:rsidR="00323AB5" w:rsidRDefault="00DB4038">
            <w:pPr>
              <w:pStyle w:val="TableParagraph"/>
              <w:spacing w:before="152"/>
              <w:ind w:right="127" w:firstLine="55"/>
              <w:rPr>
                <w:b/>
                <w:sz w:val="24"/>
              </w:rPr>
            </w:pPr>
            <w:r>
              <w:rPr>
                <w:b/>
                <w:sz w:val="24"/>
              </w:rPr>
              <w:lastRenderedPageBreak/>
              <w:t>№</w:t>
            </w:r>
            <w:r>
              <w:rPr>
                <w:b/>
                <w:w w:val="90"/>
                <w:sz w:val="24"/>
              </w:rPr>
              <w:t>п/п</w:t>
            </w:r>
          </w:p>
        </w:tc>
        <w:tc>
          <w:tcPr>
            <w:tcW w:w="4395" w:type="dxa"/>
            <w:vMerge w:val="restart"/>
          </w:tcPr>
          <w:p w:rsidR="00323AB5" w:rsidRDefault="00323AB5">
            <w:pPr>
              <w:pStyle w:val="TableParagraph"/>
              <w:spacing w:before="1"/>
              <w:ind w:left="0"/>
              <w:rPr>
                <w:b/>
                <w:sz w:val="24"/>
              </w:rPr>
            </w:pPr>
          </w:p>
          <w:p w:rsidR="00323AB5" w:rsidRDefault="00DB4038">
            <w:pPr>
              <w:pStyle w:val="TableParagraph"/>
              <w:ind w:left="45"/>
              <w:rPr>
                <w:b/>
                <w:sz w:val="24"/>
              </w:rPr>
            </w:pPr>
            <w:r>
              <w:rPr>
                <w:b/>
                <w:sz w:val="24"/>
              </w:rPr>
              <w:t>Наименованиеразделов(общихтем)</w:t>
            </w:r>
          </w:p>
        </w:tc>
        <w:tc>
          <w:tcPr>
            <w:tcW w:w="1560" w:type="dxa"/>
            <w:vMerge w:val="restart"/>
          </w:tcPr>
          <w:p w:rsidR="00323AB5" w:rsidRDefault="00DB4038">
            <w:pPr>
              <w:pStyle w:val="TableParagraph"/>
              <w:spacing w:before="152"/>
              <w:ind w:left="400" w:right="207" w:hanging="360"/>
              <w:rPr>
                <w:b/>
                <w:sz w:val="24"/>
              </w:rPr>
            </w:pPr>
            <w:r>
              <w:rPr>
                <w:b/>
                <w:sz w:val="24"/>
              </w:rPr>
              <w:t>Количествочасов</w:t>
            </w:r>
          </w:p>
        </w:tc>
        <w:tc>
          <w:tcPr>
            <w:tcW w:w="3300" w:type="dxa"/>
            <w:gridSpan w:val="3"/>
            <w:tcBorders>
              <w:right w:val="single" w:sz="6" w:space="0" w:color="000000"/>
            </w:tcBorders>
          </w:tcPr>
          <w:p w:rsidR="00323AB5" w:rsidRDefault="00DB4038">
            <w:pPr>
              <w:pStyle w:val="TableParagraph"/>
              <w:spacing w:line="275" w:lineRule="exact"/>
              <w:ind w:left="607"/>
              <w:rPr>
                <w:b/>
                <w:sz w:val="24"/>
              </w:rPr>
            </w:pPr>
            <w:r>
              <w:rPr>
                <w:b/>
                <w:sz w:val="24"/>
              </w:rPr>
              <w:t>Количестворабот</w:t>
            </w:r>
          </w:p>
        </w:tc>
      </w:tr>
      <w:tr w:rsidR="00323AB5">
        <w:trPr>
          <w:trHeight w:val="602"/>
        </w:trPr>
        <w:tc>
          <w:tcPr>
            <w:tcW w:w="528" w:type="dxa"/>
            <w:vMerge/>
            <w:tcBorders>
              <w:top w:val="nil"/>
            </w:tcBorders>
          </w:tcPr>
          <w:p w:rsidR="00323AB5" w:rsidRDefault="00323AB5">
            <w:pPr>
              <w:rPr>
                <w:sz w:val="2"/>
                <w:szCs w:val="2"/>
              </w:rPr>
            </w:pPr>
          </w:p>
        </w:tc>
        <w:tc>
          <w:tcPr>
            <w:tcW w:w="4395" w:type="dxa"/>
            <w:vMerge/>
            <w:tcBorders>
              <w:top w:val="nil"/>
            </w:tcBorders>
          </w:tcPr>
          <w:p w:rsidR="00323AB5" w:rsidRDefault="00323AB5">
            <w:pPr>
              <w:rPr>
                <w:sz w:val="2"/>
                <w:szCs w:val="2"/>
              </w:rPr>
            </w:pPr>
          </w:p>
        </w:tc>
        <w:tc>
          <w:tcPr>
            <w:tcW w:w="1560" w:type="dxa"/>
            <w:vMerge/>
            <w:tcBorders>
              <w:top w:val="nil"/>
            </w:tcBorders>
          </w:tcPr>
          <w:p w:rsidR="00323AB5" w:rsidRDefault="00323AB5">
            <w:pPr>
              <w:rPr>
                <w:sz w:val="2"/>
                <w:szCs w:val="2"/>
              </w:rPr>
            </w:pPr>
          </w:p>
        </w:tc>
        <w:tc>
          <w:tcPr>
            <w:tcW w:w="1277" w:type="dxa"/>
          </w:tcPr>
          <w:p w:rsidR="00323AB5" w:rsidRDefault="00DB4038">
            <w:pPr>
              <w:pStyle w:val="TableParagraph"/>
              <w:spacing w:before="15"/>
              <w:ind w:left="18" w:right="179"/>
              <w:jc w:val="center"/>
              <w:rPr>
                <w:b/>
                <w:sz w:val="24"/>
              </w:rPr>
            </w:pPr>
            <w:r>
              <w:rPr>
                <w:b/>
                <w:sz w:val="24"/>
              </w:rPr>
              <w:t>контроль</w:t>
            </w:r>
          </w:p>
          <w:p w:rsidR="00323AB5" w:rsidRDefault="00DB4038">
            <w:pPr>
              <w:pStyle w:val="TableParagraph"/>
              <w:spacing w:before="27" w:line="264" w:lineRule="exact"/>
              <w:ind w:left="332" w:right="449"/>
              <w:jc w:val="center"/>
              <w:rPr>
                <w:b/>
                <w:sz w:val="24"/>
              </w:rPr>
            </w:pPr>
            <w:r>
              <w:rPr>
                <w:b/>
                <w:sz w:val="24"/>
              </w:rPr>
              <w:t>ных</w:t>
            </w:r>
          </w:p>
        </w:tc>
        <w:tc>
          <w:tcPr>
            <w:tcW w:w="991" w:type="dxa"/>
          </w:tcPr>
          <w:p w:rsidR="00323AB5" w:rsidRDefault="00DB4038">
            <w:pPr>
              <w:pStyle w:val="TableParagraph"/>
              <w:spacing w:before="15"/>
              <w:ind w:left="94"/>
              <w:rPr>
                <w:b/>
                <w:sz w:val="24"/>
              </w:rPr>
            </w:pPr>
            <w:r>
              <w:rPr>
                <w:b/>
                <w:sz w:val="24"/>
              </w:rPr>
              <w:t>лабора</w:t>
            </w:r>
          </w:p>
          <w:p w:rsidR="00323AB5" w:rsidRDefault="00DB4038">
            <w:pPr>
              <w:pStyle w:val="TableParagraph"/>
              <w:spacing w:before="27" w:line="264" w:lineRule="exact"/>
              <w:ind w:left="58"/>
              <w:rPr>
                <w:b/>
                <w:sz w:val="24"/>
              </w:rPr>
            </w:pPr>
            <w:r>
              <w:rPr>
                <w:b/>
                <w:sz w:val="24"/>
              </w:rPr>
              <w:t>торных</w:t>
            </w:r>
          </w:p>
        </w:tc>
        <w:tc>
          <w:tcPr>
            <w:tcW w:w="1032" w:type="dxa"/>
            <w:tcBorders>
              <w:right w:val="single" w:sz="6" w:space="0" w:color="000000"/>
            </w:tcBorders>
          </w:tcPr>
          <w:p w:rsidR="00323AB5" w:rsidRDefault="00DB4038">
            <w:pPr>
              <w:pStyle w:val="TableParagraph"/>
              <w:spacing w:before="15"/>
              <w:ind w:left="77"/>
              <w:rPr>
                <w:b/>
                <w:sz w:val="24"/>
              </w:rPr>
            </w:pPr>
            <w:r>
              <w:rPr>
                <w:b/>
                <w:sz w:val="24"/>
              </w:rPr>
              <w:t>практи</w:t>
            </w:r>
          </w:p>
          <w:p w:rsidR="00323AB5" w:rsidRDefault="00DB4038">
            <w:pPr>
              <w:pStyle w:val="TableParagraph"/>
              <w:spacing w:before="27" w:line="264" w:lineRule="exact"/>
              <w:ind w:left="96"/>
              <w:rPr>
                <w:b/>
                <w:sz w:val="24"/>
              </w:rPr>
            </w:pPr>
            <w:r>
              <w:rPr>
                <w:b/>
                <w:sz w:val="24"/>
              </w:rPr>
              <w:t>ческих</w:t>
            </w:r>
          </w:p>
        </w:tc>
      </w:tr>
      <w:tr w:rsidR="00323AB5">
        <w:trPr>
          <w:trHeight w:val="549"/>
        </w:trPr>
        <w:tc>
          <w:tcPr>
            <w:tcW w:w="528" w:type="dxa"/>
          </w:tcPr>
          <w:p w:rsidR="00323AB5" w:rsidRDefault="00DB4038">
            <w:pPr>
              <w:pStyle w:val="TableParagraph"/>
              <w:spacing w:line="270" w:lineRule="exact"/>
              <w:ind w:left="0" w:right="150"/>
              <w:jc w:val="right"/>
              <w:rPr>
                <w:sz w:val="24"/>
              </w:rPr>
            </w:pPr>
            <w:r>
              <w:rPr>
                <w:sz w:val="24"/>
              </w:rPr>
              <w:t>1.</w:t>
            </w:r>
          </w:p>
        </w:tc>
        <w:tc>
          <w:tcPr>
            <w:tcW w:w="4395" w:type="dxa"/>
          </w:tcPr>
          <w:p w:rsidR="00323AB5" w:rsidRDefault="00DB4038">
            <w:pPr>
              <w:pStyle w:val="TableParagraph"/>
              <w:spacing w:line="269" w:lineRule="exact"/>
              <w:ind w:left="112"/>
              <w:rPr>
                <w:rFonts w:ascii="Cambria" w:hAnsi="Cambria"/>
                <w:sz w:val="24"/>
              </w:rPr>
            </w:pPr>
            <w:r>
              <w:rPr>
                <w:rFonts w:ascii="Cambria" w:hAnsi="Cambria"/>
                <w:w w:val="105"/>
                <w:sz w:val="24"/>
              </w:rPr>
              <w:t>Обработкаинформациив</w:t>
            </w:r>
          </w:p>
          <w:p w:rsidR="00323AB5" w:rsidRDefault="00DB4038">
            <w:pPr>
              <w:pStyle w:val="TableParagraph"/>
              <w:spacing w:line="260" w:lineRule="exact"/>
              <w:ind w:left="112"/>
              <w:rPr>
                <w:rFonts w:ascii="Cambria" w:hAnsi="Cambria"/>
                <w:sz w:val="24"/>
              </w:rPr>
            </w:pPr>
            <w:r>
              <w:rPr>
                <w:rFonts w:ascii="Cambria" w:hAnsi="Cambria"/>
                <w:w w:val="105"/>
                <w:sz w:val="24"/>
              </w:rPr>
              <w:t>электронныхтаблицах</w:t>
            </w:r>
          </w:p>
        </w:tc>
        <w:tc>
          <w:tcPr>
            <w:tcW w:w="1560" w:type="dxa"/>
          </w:tcPr>
          <w:p w:rsidR="00323AB5" w:rsidRDefault="00DB4038">
            <w:pPr>
              <w:pStyle w:val="TableParagraph"/>
              <w:spacing w:line="270" w:lineRule="exact"/>
              <w:ind w:left="16"/>
              <w:jc w:val="center"/>
              <w:rPr>
                <w:sz w:val="24"/>
              </w:rPr>
            </w:pPr>
            <w:r>
              <w:rPr>
                <w:w w:val="97"/>
                <w:sz w:val="24"/>
              </w:rPr>
              <w:t>6</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DB4038">
            <w:pPr>
              <w:pStyle w:val="TableParagraph"/>
              <w:spacing w:line="268" w:lineRule="exact"/>
              <w:ind w:left="5"/>
              <w:rPr>
                <w:sz w:val="24"/>
              </w:rPr>
            </w:pPr>
            <w:r>
              <w:rPr>
                <w:sz w:val="24"/>
              </w:rPr>
              <w:t>3</w:t>
            </w:r>
          </w:p>
        </w:tc>
      </w:tr>
      <w:tr w:rsidR="00323AB5">
        <w:trPr>
          <w:trHeight w:val="561"/>
        </w:trPr>
        <w:tc>
          <w:tcPr>
            <w:tcW w:w="528" w:type="dxa"/>
          </w:tcPr>
          <w:p w:rsidR="00323AB5" w:rsidRDefault="00DB4038">
            <w:pPr>
              <w:pStyle w:val="TableParagraph"/>
              <w:spacing w:line="275" w:lineRule="exact"/>
              <w:ind w:left="0" w:right="150"/>
              <w:jc w:val="right"/>
              <w:rPr>
                <w:sz w:val="24"/>
              </w:rPr>
            </w:pPr>
            <w:r>
              <w:rPr>
                <w:sz w:val="24"/>
              </w:rPr>
              <w:t>2.</w:t>
            </w:r>
          </w:p>
        </w:tc>
        <w:tc>
          <w:tcPr>
            <w:tcW w:w="4395" w:type="dxa"/>
          </w:tcPr>
          <w:p w:rsidR="00323AB5" w:rsidRDefault="00DB4038">
            <w:pPr>
              <w:pStyle w:val="TableParagraph"/>
              <w:spacing w:line="276" w:lineRule="exact"/>
              <w:ind w:left="112"/>
              <w:rPr>
                <w:rFonts w:ascii="Cambria" w:hAnsi="Cambria"/>
                <w:sz w:val="24"/>
              </w:rPr>
            </w:pPr>
            <w:r>
              <w:rPr>
                <w:rFonts w:ascii="Cambria" w:hAnsi="Cambria"/>
                <w:w w:val="105"/>
                <w:sz w:val="24"/>
              </w:rPr>
              <w:t>Алгоритмыиэлементы</w:t>
            </w:r>
          </w:p>
          <w:p w:rsidR="00323AB5" w:rsidRDefault="00DB4038">
            <w:pPr>
              <w:pStyle w:val="TableParagraph"/>
              <w:spacing w:line="265" w:lineRule="exact"/>
              <w:ind w:left="112"/>
              <w:rPr>
                <w:rFonts w:ascii="Cambria" w:hAnsi="Cambria"/>
                <w:sz w:val="24"/>
              </w:rPr>
            </w:pPr>
            <w:r>
              <w:rPr>
                <w:rFonts w:ascii="Cambria" w:hAnsi="Cambria"/>
                <w:w w:val="105"/>
                <w:sz w:val="24"/>
              </w:rPr>
              <w:t>программирования</w:t>
            </w:r>
          </w:p>
        </w:tc>
        <w:tc>
          <w:tcPr>
            <w:tcW w:w="1560" w:type="dxa"/>
          </w:tcPr>
          <w:p w:rsidR="00323AB5" w:rsidRDefault="00DB4038">
            <w:pPr>
              <w:pStyle w:val="TableParagraph"/>
              <w:spacing w:line="275" w:lineRule="exact"/>
              <w:ind w:left="10"/>
              <w:jc w:val="center"/>
              <w:rPr>
                <w:sz w:val="24"/>
              </w:rPr>
            </w:pPr>
            <w:r>
              <w:rPr>
                <w:sz w:val="24"/>
              </w:rPr>
              <w:t>9</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DB4038">
            <w:pPr>
              <w:pStyle w:val="TableParagraph"/>
              <w:spacing w:line="275" w:lineRule="exact"/>
              <w:ind w:left="0" w:right="435"/>
              <w:jc w:val="right"/>
              <w:rPr>
                <w:sz w:val="24"/>
              </w:rPr>
            </w:pPr>
            <w:r>
              <w:rPr>
                <w:sz w:val="24"/>
              </w:rPr>
              <w:t>5</w:t>
            </w:r>
          </w:p>
        </w:tc>
      </w:tr>
      <w:tr w:rsidR="00323AB5">
        <w:trPr>
          <w:trHeight w:val="299"/>
        </w:trPr>
        <w:tc>
          <w:tcPr>
            <w:tcW w:w="528" w:type="dxa"/>
          </w:tcPr>
          <w:p w:rsidR="00323AB5" w:rsidRDefault="00DB4038">
            <w:pPr>
              <w:pStyle w:val="TableParagraph"/>
              <w:spacing w:line="275" w:lineRule="exact"/>
              <w:ind w:left="0" w:right="150"/>
              <w:jc w:val="right"/>
              <w:rPr>
                <w:sz w:val="24"/>
              </w:rPr>
            </w:pPr>
            <w:r>
              <w:rPr>
                <w:sz w:val="24"/>
              </w:rPr>
              <w:t>3.</w:t>
            </w:r>
          </w:p>
        </w:tc>
        <w:tc>
          <w:tcPr>
            <w:tcW w:w="4395" w:type="dxa"/>
          </w:tcPr>
          <w:p w:rsidR="00323AB5" w:rsidRDefault="00DB4038">
            <w:pPr>
              <w:pStyle w:val="TableParagraph"/>
              <w:spacing w:line="276" w:lineRule="exact"/>
              <w:ind w:left="112"/>
              <w:rPr>
                <w:rFonts w:ascii="Cambria" w:hAnsi="Cambria"/>
                <w:sz w:val="24"/>
              </w:rPr>
            </w:pPr>
            <w:r>
              <w:rPr>
                <w:rFonts w:ascii="Cambria" w:hAnsi="Cambria"/>
                <w:w w:val="105"/>
                <w:sz w:val="24"/>
              </w:rPr>
              <w:t>Информационноемоделирование</w:t>
            </w:r>
          </w:p>
        </w:tc>
        <w:tc>
          <w:tcPr>
            <w:tcW w:w="1560" w:type="dxa"/>
          </w:tcPr>
          <w:p w:rsidR="00323AB5" w:rsidRDefault="00DB4038">
            <w:pPr>
              <w:pStyle w:val="TableParagraph"/>
              <w:spacing w:line="275" w:lineRule="exact"/>
              <w:ind w:left="16"/>
              <w:jc w:val="center"/>
              <w:rPr>
                <w:sz w:val="24"/>
              </w:rPr>
            </w:pPr>
            <w:r>
              <w:rPr>
                <w:w w:val="97"/>
                <w:sz w:val="24"/>
              </w:rPr>
              <w:t>8</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DB4038">
            <w:pPr>
              <w:pStyle w:val="TableParagraph"/>
              <w:spacing w:line="275" w:lineRule="exact"/>
              <w:ind w:left="0" w:right="436"/>
              <w:jc w:val="right"/>
              <w:rPr>
                <w:sz w:val="24"/>
              </w:rPr>
            </w:pPr>
            <w:r>
              <w:rPr>
                <w:w w:val="97"/>
                <w:sz w:val="24"/>
              </w:rPr>
              <w:t>2</w:t>
            </w:r>
          </w:p>
        </w:tc>
      </w:tr>
      <w:tr w:rsidR="00323AB5">
        <w:trPr>
          <w:trHeight w:val="554"/>
        </w:trPr>
        <w:tc>
          <w:tcPr>
            <w:tcW w:w="528" w:type="dxa"/>
          </w:tcPr>
          <w:p w:rsidR="00323AB5" w:rsidRDefault="00DB4038">
            <w:pPr>
              <w:pStyle w:val="TableParagraph"/>
              <w:spacing w:line="273" w:lineRule="exact"/>
              <w:ind w:left="0" w:right="180"/>
              <w:jc w:val="right"/>
              <w:rPr>
                <w:sz w:val="24"/>
              </w:rPr>
            </w:pPr>
            <w:r>
              <w:rPr>
                <w:w w:val="97"/>
                <w:sz w:val="24"/>
              </w:rPr>
              <w:t>4</w:t>
            </w:r>
          </w:p>
        </w:tc>
        <w:tc>
          <w:tcPr>
            <w:tcW w:w="4395" w:type="dxa"/>
          </w:tcPr>
          <w:p w:rsidR="00323AB5" w:rsidRDefault="00DB4038">
            <w:pPr>
              <w:pStyle w:val="TableParagraph"/>
              <w:spacing w:line="276" w:lineRule="exact"/>
              <w:ind w:left="112"/>
              <w:rPr>
                <w:rFonts w:ascii="Cambria" w:hAnsi="Cambria"/>
                <w:sz w:val="24"/>
              </w:rPr>
            </w:pPr>
            <w:r>
              <w:rPr>
                <w:rFonts w:ascii="Cambria" w:hAnsi="Cambria"/>
                <w:w w:val="105"/>
                <w:sz w:val="24"/>
              </w:rPr>
              <w:t>Сетевыеинформационныетехнологии</w:t>
            </w:r>
          </w:p>
        </w:tc>
        <w:tc>
          <w:tcPr>
            <w:tcW w:w="1560" w:type="dxa"/>
          </w:tcPr>
          <w:p w:rsidR="00323AB5" w:rsidRDefault="00DB4038">
            <w:pPr>
              <w:pStyle w:val="TableParagraph"/>
              <w:spacing w:line="273" w:lineRule="exact"/>
              <w:ind w:left="19"/>
              <w:jc w:val="center"/>
              <w:rPr>
                <w:sz w:val="24"/>
              </w:rPr>
            </w:pPr>
            <w:r>
              <w:rPr>
                <w:sz w:val="24"/>
              </w:rPr>
              <w:t>5</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DB4038">
            <w:pPr>
              <w:pStyle w:val="TableParagraph"/>
              <w:spacing w:line="273" w:lineRule="exact"/>
              <w:ind w:left="0" w:right="435"/>
              <w:jc w:val="right"/>
              <w:rPr>
                <w:sz w:val="24"/>
              </w:rPr>
            </w:pPr>
            <w:r>
              <w:rPr>
                <w:sz w:val="24"/>
              </w:rPr>
              <w:t>3</w:t>
            </w:r>
          </w:p>
        </w:tc>
      </w:tr>
      <w:tr w:rsidR="00323AB5">
        <w:trPr>
          <w:trHeight w:val="297"/>
        </w:trPr>
        <w:tc>
          <w:tcPr>
            <w:tcW w:w="528" w:type="dxa"/>
          </w:tcPr>
          <w:p w:rsidR="00323AB5" w:rsidRDefault="00DB4038">
            <w:pPr>
              <w:pStyle w:val="TableParagraph"/>
              <w:spacing w:line="273" w:lineRule="exact"/>
              <w:ind w:left="0" w:right="180"/>
              <w:jc w:val="right"/>
              <w:rPr>
                <w:sz w:val="24"/>
              </w:rPr>
            </w:pPr>
            <w:r>
              <w:rPr>
                <w:w w:val="97"/>
                <w:sz w:val="24"/>
              </w:rPr>
              <w:t>5</w:t>
            </w:r>
          </w:p>
        </w:tc>
        <w:tc>
          <w:tcPr>
            <w:tcW w:w="4395" w:type="dxa"/>
          </w:tcPr>
          <w:p w:rsidR="00323AB5" w:rsidRDefault="00DB4038">
            <w:pPr>
              <w:pStyle w:val="TableParagraph"/>
              <w:spacing w:line="274" w:lineRule="exact"/>
              <w:ind w:left="112"/>
              <w:rPr>
                <w:rFonts w:ascii="Cambria" w:hAnsi="Cambria"/>
                <w:sz w:val="24"/>
              </w:rPr>
            </w:pPr>
            <w:r>
              <w:rPr>
                <w:rFonts w:ascii="Cambria" w:hAnsi="Cambria"/>
                <w:w w:val="105"/>
                <w:sz w:val="24"/>
              </w:rPr>
              <w:t>Основысоциальнойинформатики</w:t>
            </w:r>
          </w:p>
        </w:tc>
        <w:tc>
          <w:tcPr>
            <w:tcW w:w="1560" w:type="dxa"/>
          </w:tcPr>
          <w:p w:rsidR="00323AB5" w:rsidRDefault="00DB4038">
            <w:pPr>
              <w:pStyle w:val="TableParagraph"/>
              <w:spacing w:line="273" w:lineRule="exact"/>
              <w:ind w:left="19"/>
              <w:jc w:val="center"/>
              <w:rPr>
                <w:sz w:val="24"/>
              </w:rPr>
            </w:pPr>
            <w:r>
              <w:rPr>
                <w:sz w:val="24"/>
              </w:rPr>
              <w:t>3</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DB4038">
            <w:pPr>
              <w:pStyle w:val="TableParagraph"/>
              <w:spacing w:line="273" w:lineRule="exact"/>
              <w:ind w:left="0" w:right="435"/>
              <w:jc w:val="right"/>
              <w:rPr>
                <w:sz w:val="24"/>
              </w:rPr>
            </w:pPr>
            <w:r>
              <w:rPr>
                <w:sz w:val="24"/>
              </w:rPr>
              <w:t>2</w:t>
            </w:r>
          </w:p>
        </w:tc>
      </w:tr>
      <w:tr w:rsidR="00323AB5">
        <w:trPr>
          <w:trHeight w:val="297"/>
        </w:trPr>
        <w:tc>
          <w:tcPr>
            <w:tcW w:w="528" w:type="dxa"/>
          </w:tcPr>
          <w:p w:rsidR="00323AB5" w:rsidRDefault="00DB4038">
            <w:pPr>
              <w:pStyle w:val="TableParagraph"/>
              <w:spacing w:line="273" w:lineRule="exact"/>
              <w:ind w:left="0" w:right="180"/>
              <w:jc w:val="right"/>
              <w:rPr>
                <w:sz w:val="24"/>
              </w:rPr>
            </w:pPr>
            <w:r>
              <w:rPr>
                <w:w w:val="97"/>
                <w:sz w:val="24"/>
              </w:rPr>
              <w:t>6</w:t>
            </w:r>
          </w:p>
        </w:tc>
        <w:tc>
          <w:tcPr>
            <w:tcW w:w="4395" w:type="dxa"/>
          </w:tcPr>
          <w:p w:rsidR="00323AB5" w:rsidRDefault="00DB4038">
            <w:pPr>
              <w:pStyle w:val="TableParagraph"/>
              <w:spacing w:line="274" w:lineRule="exact"/>
              <w:ind w:left="112"/>
              <w:rPr>
                <w:rFonts w:ascii="Cambria" w:hAnsi="Cambria"/>
                <w:sz w:val="24"/>
              </w:rPr>
            </w:pPr>
            <w:r>
              <w:rPr>
                <w:rFonts w:ascii="Cambria" w:hAnsi="Cambria"/>
                <w:sz w:val="24"/>
              </w:rPr>
              <w:t>Итоговоеповторение</w:t>
            </w:r>
          </w:p>
        </w:tc>
        <w:tc>
          <w:tcPr>
            <w:tcW w:w="1560" w:type="dxa"/>
          </w:tcPr>
          <w:p w:rsidR="00323AB5" w:rsidRDefault="00DB4038">
            <w:pPr>
              <w:pStyle w:val="TableParagraph"/>
              <w:spacing w:line="273" w:lineRule="exact"/>
              <w:ind w:left="19"/>
              <w:jc w:val="center"/>
              <w:rPr>
                <w:sz w:val="24"/>
              </w:rPr>
            </w:pPr>
            <w:r>
              <w:rPr>
                <w:sz w:val="24"/>
              </w:rPr>
              <w:t>2</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DB4038">
            <w:pPr>
              <w:pStyle w:val="TableParagraph"/>
              <w:spacing w:line="273" w:lineRule="exact"/>
              <w:ind w:left="0" w:right="435"/>
              <w:jc w:val="right"/>
              <w:rPr>
                <w:sz w:val="24"/>
              </w:rPr>
            </w:pPr>
            <w:r>
              <w:rPr>
                <w:sz w:val="24"/>
              </w:rPr>
              <w:t>1</w:t>
            </w:r>
          </w:p>
        </w:tc>
      </w:tr>
      <w:tr w:rsidR="00323AB5">
        <w:trPr>
          <w:trHeight w:val="299"/>
        </w:trPr>
        <w:tc>
          <w:tcPr>
            <w:tcW w:w="528" w:type="dxa"/>
          </w:tcPr>
          <w:p w:rsidR="00323AB5" w:rsidRDefault="00323AB5">
            <w:pPr>
              <w:pStyle w:val="TableParagraph"/>
              <w:ind w:left="0"/>
            </w:pPr>
          </w:p>
        </w:tc>
        <w:tc>
          <w:tcPr>
            <w:tcW w:w="4395" w:type="dxa"/>
          </w:tcPr>
          <w:p w:rsidR="00323AB5" w:rsidRDefault="00DB4038">
            <w:pPr>
              <w:pStyle w:val="TableParagraph"/>
              <w:spacing w:line="275" w:lineRule="exact"/>
              <w:ind w:left="112"/>
              <w:rPr>
                <w:b/>
                <w:sz w:val="24"/>
              </w:rPr>
            </w:pPr>
            <w:r>
              <w:rPr>
                <w:b/>
                <w:sz w:val="24"/>
              </w:rPr>
              <w:t>Итого</w:t>
            </w:r>
          </w:p>
        </w:tc>
        <w:tc>
          <w:tcPr>
            <w:tcW w:w="1560" w:type="dxa"/>
          </w:tcPr>
          <w:p w:rsidR="00323AB5" w:rsidRDefault="00DB4038">
            <w:pPr>
              <w:pStyle w:val="TableParagraph"/>
              <w:spacing w:line="275" w:lineRule="exact"/>
              <w:ind w:left="367" w:right="348"/>
              <w:jc w:val="center"/>
              <w:rPr>
                <w:b/>
                <w:sz w:val="24"/>
              </w:rPr>
            </w:pPr>
            <w:r>
              <w:rPr>
                <w:b/>
                <w:sz w:val="24"/>
              </w:rPr>
              <w:t>35</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DB4038">
            <w:pPr>
              <w:pStyle w:val="TableParagraph"/>
              <w:spacing w:line="275" w:lineRule="exact"/>
              <w:ind w:left="0" w:right="375"/>
              <w:jc w:val="right"/>
              <w:rPr>
                <w:b/>
                <w:sz w:val="24"/>
              </w:rPr>
            </w:pPr>
            <w:r>
              <w:rPr>
                <w:b/>
                <w:sz w:val="24"/>
              </w:rPr>
              <w:t>16</w:t>
            </w:r>
          </w:p>
        </w:tc>
      </w:tr>
    </w:tbl>
    <w:p w:rsidR="00323AB5" w:rsidRDefault="00DB4038" w:rsidP="00E26A64">
      <w:pPr>
        <w:pStyle w:val="a4"/>
        <w:numPr>
          <w:ilvl w:val="2"/>
          <w:numId w:val="179"/>
        </w:numPr>
        <w:tabs>
          <w:tab w:val="left" w:pos="5286"/>
        </w:tabs>
        <w:spacing w:before="116" w:line="272" w:lineRule="exact"/>
        <w:ind w:left="5285" w:hanging="778"/>
        <w:jc w:val="left"/>
        <w:rPr>
          <w:b/>
          <w:sz w:val="24"/>
        </w:rPr>
      </w:pPr>
      <w:bookmarkStart w:id="32" w:name="_bookmark31"/>
      <w:bookmarkEnd w:id="32"/>
      <w:r>
        <w:rPr>
          <w:b/>
          <w:sz w:val="24"/>
        </w:rPr>
        <w:t>«Физика»(базовыйуровень)</w:t>
      </w:r>
    </w:p>
    <w:p w:rsidR="00323AB5" w:rsidRDefault="00DB4038">
      <w:pPr>
        <w:ind w:left="739" w:right="399"/>
      </w:pPr>
      <w:r>
        <w:t>Программа по физике на уровне среднего общего образованияреализуетсяпо программе</w:t>
      </w:r>
      <w:r>
        <w:rPr>
          <w:sz w:val="24"/>
        </w:rPr>
        <w:t xml:space="preserve">Шаталина А.В.Физика. Рабочие программы. Предметная линия учебников "Классический курс". 10-11 классы. М.Просвещение 2017, </w:t>
      </w:r>
      <w:r>
        <w:t>при использовании учебников «Физика» для 10 и 11 классов линии «Классический курс»авторГ.Я.Мякишев,Б.Б.Буховцева,Н.Н.Сотского,В.М.ЧаругинаподредакциейН.А.Парфентьевой.</w:t>
      </w:r>
    </w:p>
    <w:p w:rsidR="00323AB5" w:rsidRDefault="00DB4038">
      <w:pPr>
        <w:ind w:left="739"/>
      </w:pPr>
      <w:r>
        <w:t>Рабочаяпрограммапо физикесоставленаизрасчета136часовза2годаобучения(подвачасавнеделюв10-11классах).</w:t>
      </w:r>
    </w:p>
    <w:p w:rsidR="00323AB5" w:rsidRDefault="00323AB5">
      <w:pPr>
        <w:pStyle w:val="a3"/>
        <w:spacing w:before="11"/>
        <w:rPr>
          <w:sz w:val="21"/>
        </w:rPr>
      </w:pPr>
    </w:p>
    <w:p w:rsidR="00323AB5" w:rsidRDefault="00DB4038">
      <w:pPr>
        <w:ind w:left="739"/>
      </w:pPr>
      <w:r>
        <w:t>Базовыйуровень</w:t>
      </w:r>
    </w:p>
    <w:p w:rsidR="00323AB5" w:rsidRDefault="00323AB5">
      <w:pPr>
        <w:pStyle w:val="a3"/>
        <w:spacing w:before="3"/>
        <w:rPr>
          <w:sz w:val="22"/>
        </w:rPr>
      </w:pPr>
    </w:p>
    <w:p w:rsidR="00323AB5" w:rsidRDefault="00DB4038">
      <w:pPr>
        <w:spacing w:line="251" w:lineRule="exact"/>
        <w:ind w:left="739"/>
        <w:jc w:val="both"/>
        <w:rPr>
          <w:b/>
        </w:rPr>
      </w:pPr>
      <w:r>
        <w:rPr>
          <w:b/>
        </w:rPr>
        <w:t>Личностныерезультаты</w:t>
      </w:r>
    </w:p>
    <w:p w:rsidR="00323AB5" w:rsidRDefault="00DB4038" w:rsidP="00E26A64">
      <w:pPr>
        <w:pStyle w:val="a4"/>
        <w:numPr>
          <w:ilvl w:val="0"/>
          <w:numId w:val="94"/>
        </w:numPr>
        <w:tabs>
          <w:tab w:val="left" w:pos="953"/>
        </w:tabs>
        <w:ind w:right="239" w:firstLine="0"/>
        <w:jc w:val="both"/>
      </w:pPr>
      <w:r>
        <w:t>Готовностьиспособностьксаморазвитиюисамообразованию,косознанномувыборуипостроениюдальнейшейиндивидуальнойтраекторииобразованиянабазеориентировкивмирепрофессийипрофессиональныхпредпочтений, сучетомустойчивыхпознавательных интересов.</w:t>
      </w:r>
    </w:p>
    <w:p w:rsidR="00323AB5" w:rsidRDefault="00DB4038" w:rsidP="00E26A64">
      <w:pPr>
        <w:pStyle w:val="a4"/>
        <w:numPr>
          <w:ilvl w:val="0"/>
          <w:numId w:val="94"/>
        </w:numPr>
        <w:tabs>
          <w:tab w:val="left" w:pos="927"/>
        </w:tabs>
        <w:ind w:left="926" w:hanging="133"/>
        <w:jc w:val="both"/>
      </w:pPr>
      <w:r>
        <w:t>Сформированностьответственногоотношениякучению;уважительногоотношенияктруду.</w:t>
      </w:r>
    </w:p>
    <w:p w:rsidR="00323AB5" w:rsidRDefault="00DB4038" w:rsidP="00E26A64">
      <w:pPr>
        <w:pStyle w:val="a4"/>
        <w:numPr>
          <w:ilvl w:val="0"/>
          <w:numId w:val="94"/>
        </w:numPr>
        <w:tabs>
          <w:tab w:val="left" w:pos="872"/>
        </w:tabs>
        <w:spacing w:line="252" w:lineRule="exact"/>
        <w:ind w:left="871" w:hanging="133"/>
        <w:jc w:val="both"/>
      </w:pPr>
      <w:r>
        <w:t>Сформированностьцелостногомировоззрения.</w:t>
      </w:r>
    </w:p>
    <w:p w:rsidR="00323AB5" w:rsidRDefault="00DB4038" w:rsidP="00E26A64">
      <w:pPr>
        <w:pStyle w:val="a4"/>
        <w:numPr>
          <w:ilvl w:val="0"/>
          <w:numId w:val="94"/>
        </w:numPr>
        <w:tabs>
          <w:tab w:val="left" w:pos="1001"/>
        </w:tabs>
        <w:spacing w:line="252" w:lineRule="exact"/>
        <w:ind w:left="1000" w:hanging="262"/>
        <w:jc w:val="both"/>
      </w:pPr>
      <w:r>
        <w:t>Готовностьи  способность  вести  диалог  с  другими  людьми  и  достигать  в  немвзаимопонимания</w:t>
      </w:r>
    </w:p>
    <w:p w:rsidR="00323AB5" w:rsidRDefault="00DB4038">
      <w:pPr>
        <w:spacing w:before="3" w:line="251" w:lineRule="exact"/>
        <w:ind w:left="739"/>
        <w:jc w:val="both"/>
        <w:rPr>
          <w:b/>
        </w:rPr>
      </w:pPr>
      <w:r>
        <w:rPr>
          <w:b/>
        </w:rPr>
        <w:t>Метапредметныерезультаты</w:t>
      </w:r>
    </w:p>
    <w:p w:rsidR="00323AB5" w:rsidRDefault="00DB4038">
      <w:pPr>
        <w:ind w:left="739" w:right="238"/>
        <w:jc w:val="both"/>
      </w:pPr>
      <w:r>
        <w:t>При изучении учебного предмета обучающиеся усовершенствуют приобретенные на первом уровне навыкиработы с информацией и пополнят их. Они смогут работать с текстами, преобразовывать и интерпретироватьсодержащуюсявних информацию, втомчисле:</w:t>
      </w:r>
    </w:p>
    <w:p w:rsidR="00323AB5" w:rsidRDefault="00DB4038" w:rsidP="00E26A64">
      <w:pPr>
        <w:pStyle w:val="a4"/>
        <w:numPr>
          <w:ilvl w:val="0"/>
          <w:numId w:val="94"/>
        </w:numPr>
        <w:tabs>
          <w:tab w:val="left" w:pos="888"/>
        </w:tabs>
        <w:ind w:right="240" w:firstLine="0"/>
        <w:jc w:val="both"/>
      </w:pPr>
      <w:r>
        <w:t>систематизировать,сопоставлять,анализировать,обобщатьиинтерпретироватьинформацию,содержащуюсявготовых информационных объектах;</w:t>
      </w:r>
    </w:p>
    <w:p w:rsidR="00323AB5" w:rsidRDefault="00DB4038" w:rsidP="00E26A64">
      <w:pPr>
        <w:pStyle w:val="a4"/>
        <w:numPr>
          <w:ilvl w:val="0"/>
          <w:numId w:val="94"/>
        </w:numPr>
        <w:tabs>
          <w:tab w:val="left" w:pos="989"/>
        </w:tabs>
        <w:ind w:right="234" w:firstLine="55"/>
        <w:jc w:val="both"/>
      </w:pPr>
      <w:r>
        <w:t>выделятьглавнуюиизбыточнуюинформацию,выполнятьсмысловоесвертываниевыделенныхфактов,мыслей;представлятьинформациювсжатойсловеснойформе(ввидепланаилитезисов)ивнаглядно-символическойформе(ввидетаблиц,графическихсхемидиаграмм,картпонятий—концептуальныхдиаграмм,опорных конспектов);</w:t>
      </w:r>
    </w:p>
    <w:p w:rsidR="00323AB5" w:rsidRDefault="00DB4038" w:rsidP="00E26A64">
      <w:pPr>
        <w:pStyle w:val="a4"/>
        <w:numPr>
          <w:ilvl w:val="0"/>
          <w:numId w:val="94"/>
        </w:numPr>
        <w:tabs>
          <w:tab w:val="left" w:pos="939"/>
        </w:tabs>
        <w:ind w:right="239" w:firstLine="0"/>
        <w:jc w:val="both"/>
      </w:pPr>
      <w:r>
        <w:t>заполнятьидополнятьтаблицы,схемы,диаграммы,тексты.Обучающиесяприобретутопытпроектнойдеятельности,разовьютспособностькпоискунесколькихвариантоврешений,кпоискунестандартныхрешений,поискуи осуществлению наиболее приемлемогорешения.</w:t>
      </w:r>
    </w:p>
    <w:p w:rsidR="00323AB5" w:rsidRDefault="00DB4038">
      <w:pPr>
        <w:ind w:left="739" w:right="238"/>
        <w:jc w:val="both"/>
      </w:pPr>
      <w:r>
        <w:rPr>
          <w:b/>
        </w:rPr>
        <w:t xml:space="preserve">Регулятивные УУД </w:t>
      </w:r>
      <w:r>
        <w:t>1. Умение самостоятельно определять цели обучения, ставить и формулировать новыезадачивучебеипознавательнойдеятельности,развиватьмотивыиинтересысвоейпознавательнойдеятельности.Обучающийсясможет:</w:t>
      </w:r>
    </w:p>
    <w:p w:rsidR="00323AB5" w:rsidRDefault="00DB4038" w:rsidP="00E26A64">
      <w:pPr>
        <w:pStyle w:val="a4"/>
        <w:numPr>
          <w:ilvl w:val="0"/>
          <w:numId w:val="94"/>
        </w:numPr>
        <w:tabs>
          <w:tab w:val="left" w:pos="927"/>
        </w:tabs>
        <w:spacing w:line="252" w:lineRule="exact"/>
        <w:ind w:left="926" w:hanging="133"/>
      </w:pPr>
      <w:r>
        <w:t>анализироватьсуществующиеипланироватьбудущиеобразовательныерезультаты;</w:t>
      </w:r>
    </w:p>
    <w:p w:rsidR="00323AB5" w:rsidRDefault="00DB4038" w:rsidP="00E26A64">
      <w:pPr>
        <w:pStyle w:val="a4"/>
        <w:numPr>
          <w:ilvl w:val="0"/>
          <w:numId w:val="94"/>
        </w:numPr>
        <w:tabs>
          <w:tab w:val="left" w:pos="872"/>
        </w:tabs>
        <w:spacing w:line="252" w:lineRule="exact"/>
        <w:ind w:left="871" w:hanging="133"/>
      </w:pPr>
      <w:r>
        <w:t>идентифицироватьсобственныепроблемыиопределятьглавнуюпроблему;</w:t>
      </w:r>
    </w:p>
    <w:p w:rsidR="00323AB5" w:rsidRDefault="00DB4038" w:rsidP="00E26A64">
      <w:pPr>
        <w:pStyle w:val="a4"/>
        <w:numPr>
          <w:ilvl w:val="0"/>
          <w:numId w:val="94"/>
        </w:numPr>
        <w:tabs>
          <w:tab w:val="left" w:pos="927"/>
        </w:tabs>
        <w:spacing w:before="1" w:line="252" w:lineRule="exact"/>
        <w:ind w:left="926" w:hanging="133"/>
      </w:pPr>
      <w:r>
        <w:t>выдвигатьверсиирешенияпроблемы,формулироватьгипотезы,предвосхищатьконечныйрезультат;</w:t>
      </w:r>
    </w:p>
    <w:p w:rsidR="00323AB5" w:rsidRDefault="00DB4038" w:rsidP="00E26A64">
      <w:pPr>
        <w:pStyle w:val="a4"/>
        <w:numPr>
          <w:ilvl w:val="0"/>
          <w:numId w:val="94"/>
        </w:numPr>
        <w:tabs>
          <w:tab w:val="left" w:pos="872"/>
        </w:tabs>
        <w:spacing w:line="252" w:lineRule="exact"/>
        <w:ind w:left="871" w:hanging="133"/>
      </w:pPr>
      <w:r>
        <w:t>ставитьцельдеятельностинаосновеопределеннойпроблемыисуществующихвозможностей;</w:t>
      </w:r>
    </w:p>
    <w:p w:rsidR="00323AB5" w:rsidRDefault="00DB4038" w:rsidP="00E26A64">
      <w:pPr>
        <w:pStyle w:val="a4"/>
        <w:numPr>
          <w:ilvl w:val="0"/>
          <w:numId w:val="94"/>
        </w:numPr>
        <w:tabs>
          <w:tab w:val="left" w:pos="927"/>
        </w:tabs>
        <w:spacing w:before="1" w:line="252" w:lineRule="exact"/>
        <w:ind w:left="926" w:hanging="133"/>
      </w:pPr>
      <w:r>
        <w:t>формулироватьучебныезадачикакшагидостиженияпоставленнойцелидеятельности;</w:t>
      </w:r>
    </w:p>
    <w:p w:rsidR="00323AB5" w:rsidRDefault="00DB4038" w:rsidP="00E26A64">
      <w:pPr>
        <w:pStyle w:val="a4"/>
        <w:numPr>
          <w:ilvl w:val="0"/>
          <w:numId w:val="94"/>
        </w:numPr>
        <w:tabs>
          <w:tab w:val="left" w:pos="888"/>
        </w:tabs>
        <w:ind w:right="242" w:firstLine="0"/>
      </w:pPr>
      <w:r>
        <w:t>обосновыватьцелевыеориентирыиприоритетыссылкаминаценности,указываяиобосновываялогическуюпоследовательностьшагов.</w:t>
      </w:r>
    </w:p>
    <w:p w:rsidR="00323AB5" w:rsidRDefault="00DB4038" w:rsidP="00E26A64">
      <w:pPr>
        <w:pStyle w:val="a4"/>
        <w:numPr>
          <w:ilvl w:val="0"/>
          <w:numId w:val="140"/>
        </w:numPr>
        <w:tabs>
          <w:tab w:val="left" w:pos="1032"/>
        </w:tabs>
        <w:spacing w:before="1"/>
        <w:ind w:left="739" w:right="237" w:firstLine="0"/>
        <w:jc w:val="left"/>
      </w:pPr>
      <w:r>
        <w:t>Умениесамостоятельнопланироватьпутидостиженияцелей,втомчислеальтернативные,осознанновыбиратьнаиболее эффективныеспособы решенияучебныхи познавательныхзадач.</w:t>
      </w:r>
    </w:p>
    <w:p w:rsidR="00323AB5" w:rsidRDefault="00DB4038">
      <w:pPr>
        <w:ind w:left="739"/>
      </w:pPr>
      <w:r>
        <w:t>Обучающийсясможет:</w:t>
      </w:r>
    </w:p>
    <w:p w:rsidR="00323AB5" w:rsidRDefault="00323AB5">
      <w:pPr>
        <w:sectPr w:rsidR="00323AB5">
          <w:pgSz w:w="11920" w:h="16850"/>
          <w:pgMar w:top="900" w:right="300" w:bottom="900" w:left="0" w:header="0" w:footer="606" w:gutter="0"/>
          <w:cols w:space="720"/>
        </w:sectPr>
      </w:pPr>
    </w:p>
    <w:p w:rsidR="00323AB5" w:rsidRDefault="00DB4038" w:rsidP="00E26A64">
      <w:pPr>
        <w:pStyle w:val="a4"/>
        <w:numPr>
          <w:ilvl w:val="0"/>
          <w:numId w:val="94"/>
        </w:numPr>
        <w:tabs>
          <w:tab w:val="left" w:pos="989"/>
        </w:tabs>
        <w:spacing w:before="73"/>
        <w:ind w:right="241" w:firstLine="55"/>
      </w:pPr>
      <w:r>
        <w:lastRenderedPageBreak/>
        <w:t>определятьнеобходимыедействие(я)всоответствиисучебнойипознавательнойзадачейисоставлятьалгоритмих выполнения;</w:t>
      </w:r>
    </w:p>
    <w:p w:rsidR="00323AB5" w:rsidRDefault="00DB4038" w:rsidP="00E26A64">
      <w:pPr>
        <w:pStyle w:val="a4"/>
        <w:numPr>
          <w:ilvl w:val="0"/>
          <w:numId w:val="94"/>
        </w:numPr>
        <w:tabs>
          <w:tab w:val="left" w:pos="907"/>
        </w:tabs>
        <w:spacing w:before="1"/>
        <w:ind w:right="240" w:firstLine="0"/>
      </w:pPr>
      <w:r>
        <w:t>обосновыватьиосуществлятьвыборнаиболееэффективныхспособоврешенияучебныхипознавательныхзадач;</w:t>
      </w:r>
    </w:p>
    <w:p w:rsidR="00323AB5" w:rsidRDefault="00DB4038" w:rsidP="00E26A64">
      <w:pPr>
        <w:pStyle w:val="a4"/>
        <w:numPr>
          <w:ilvl w:val="0"/>
          <w:numId w:val="94"/>
        </w:numPr>
        <w:tabs>
          <w:tab w:val="left" w:pos="1018"/>
        </w:tabs>
        <w:ind w:right="242" w:firstLine="55"/>
      </w:pPr>
      <w:r>
        <w:t>определять/находить,втомчислеизпредложенныхвариантов,условиядлявыполненияучебнойипознавательнойзадачи;</w:t>
      </w:r>
    </w:p>
    <w:p w:rsidR="00323AB5" w:rsidRDefault="00DB4038" w:rsidP="00E26A64">
      <w:pPr>
        <w:pStyle w:val="a4"/>
        <w:numPr>
          <w:ilvl w:val="0"/>
          <w:numId w:val="94"/>
        </w:numPr>
        <w:tabs>
          <w:tab w:val="left" w:pos="941"/>
        </w:tabs>
        <w:ind w:right="239" w:firstLine="55"/>
      </w:pPr>
      <w:r>
        <w:t>выстраиватьжизненныепланынакраткосрочноебудущее(заявлятьцелевыеориентиры,ставитьадекватныеимзадачиипредлагать действия,указываяиобосновываялогическуюпоследовательностьшагов);</w:t>
      </w:r>
    </w:p>
    <w:p w:rsidR="00323AB5" w:rsidRDefault="00DB4038" w:rsidP="00E26A64">
      <w:pPr>
        <w:pStyle w:val="a4"/>
        <w:numPr>
          <w:ilvl w:val="0"/>
          <w:numId w:val="94"/>
        </w:numPr>
        <w:tabs>
          <w:tab w:val="left" w:pos="1026"/>
          <w:tab w:val="left" w:pos="1027"/>
          <w:tab w:val="left" w:pos="2125"/>
          <w:tab w:val="left" w:pos="2540"/>
          <w:tab w:val="left" w:pos="4152"/>
          <w:tab w:val="left" w:pos="5318"/>
          <w:tab w:val="left" w:pos="5645"/>
          <w:tab w:val="left" w:pos="7339"/>
          <w:tab w:val="left" w:pos="8164"/>
          <w:tab w:val="left" w:pos="10021"/>
          <w:tab w:val="left" w:pos="10554"/>
        </w:tabs>
        <w:ind w:right="240" w:firstLine="0"/>
      </w:pPr>
      <w:r>
        <w:t>выбирать</w:t>
      </w:r>
      <w:r>
        <w:tab/>
        <w:t>из</w:t>
      </w:r>
      <w:r>
        <w:tab/>
        <w:t>предложенных</w:t>
      </w:r>
      <w:r>
        <w:tab/>
        <w:t>вариантов</w:t>
      </w:r>
      <w:r>
        <w:tab/>
        <w:t>и</w:t>
      </w:r>
      <w:r>
        <w:tab/>
        <w:t>самостоятельно</w:t>
      </w:r>
      <w:r>
        <w:tab/>
        <w:t>искать</w:t>
      </w:r>
      <w:r>
        <w:tab/>
        <w:t>средства/ресурсы</w:t>
      </w:r>
      <w:r>
        <w:tab/>
        <w:t>для</w:t>
      </w:r>
      <w:r>
        <w:tab/>
        <w:t>решениязадачи/достиженияцели;</w:t>
      </w:r>
    </w:p>
    <w:p w:rsidR="00323AB5" w:rsidRDefault="00DB4038" w:rsidP="00E26A64">
      <w:pPr>
        <w:pStyle w:val="a4"/>
        <w:numPr>
          <w:ilvl w:val="0"/>
          <w:numId w:val="94"/>
        </w:numPr>
        <w:tabs>
          <w:tab w:val="left" w:pos="927"/>
        </w:tabs>
        <w:spacing w:line="252" w:lineRule="exact"/>
        <w:ind w:left="926" w:hanging="133"/>
      </w:pPr>
      <w:r>
        <w:t>составлятьпланрешенияпроблемы(выполненияпроекта,проведенияисследования);</w:t>
      </w:r>
    </w:p>
    <w:p w:rsidR="00323AB5" w:rsidRDefault="00DB4038" w:rsidP="00E26A64">
      <w:pPr>
        <w:pStyle w:val="a4"/>
        <w:numPr>
          <w:ilvl w:val="0"/>
          <w:numId w:val="94"/>
        </w:numPr>
        <w:tabs>
          <w:tab w:val="left" w:pos="893"/>
        </w:tabs>
        <w:ind w:right="242" w:firstLine="0"/>
        <w:jc w:val="both"/>
      </w:pPr>
      <w:r>
        <w:t>определять потенциальные затруднения при решении учебной и познавательной задачи и находить средствадля их устранения;</w:t>
      </w:r>
    </w:p>
    <w:p w:rsidR="00323AB5" w:rsidRDefault="00DB4038" w:rsidP="00E26A64">
      <w:pPr>
        <w:pStyle w:val="a4"/>
        <w:numPr>
          <w:ilvl w:val="0"/>
          <w:numId w:val="94"/>
        </w:numPr>
        <w:tabs>
          <w:tab w:val="left" w:pos="900"/>
        </w:tabs>
        <w:ind w:right="239" w:firstLine="0"/>
        <w:jc w:val="both"/>
      </w:pPr>
      <w:r>
        <w:t>описывать свой опыт, оформляя его для передачи другим людям в виде технологии решения практическихзадачопределенногокласса;•планироватьикорректироватьсвоюиндивидуальнуюобразовательнуютраекторию.</w:t>
      </w:r>
    </w:p>
    <w:p w:rsidR="00323AB5" w:rsidRDefault="00DB4038" w:rsidP="00E26A64">
      <w:pPr>
        <w:pStyle w:val="a4"/>
        <w:numPr>
          <w:ilvl w:val="0"/>
          <w:numId w:val="140"/>
        </w:numPr>
        <w:tabs>
          <w:tab w:val="left" w:pos="1460"/>
        </w:tabs>
        <w:spacing w:before="1"/>
        <w:ind w:left="1459" w:right="237" w:hanging="361"/>
        <w:jc w:val="both"/>
      </w:pPr>
      <w:r>
        <w:t>Умениесоотноситьсвоидействияспланируемымирезультатами,осуществлятьконтрольсвоейдеятельности в процессе достижения результата, определять способы действий в рамках предложенныхусловийитребований, корректироватьсвоидействиявсоответствиис изменяющейсяситуацией.</w:t>
      </w:r>
    </w:p>
    <w:p w:rsidR="00323AB5" w:rsidRDefault="00DB4038">
      <w:pPr>
        <w:spacing w:line="252" w:lineRule="exact"/>
        <w:ind w:left="739"/>
      </w:pPr>
      <w:r>
        <w:t>Обучающийсясможет:</w:t>
      </w:r>
    </w:p>
    <w:p w:rsidR="00323AB5" w:rsidRDefault="00DB4038" w:rsidP="00E26A64">
      <w:pPr>
        <w:pStyle w:val="a4"/>
        <w:numPr>
          <w:ilvl w:val="0"/>
          <w:numId w:val="94"/>
        </w:numPr>
        <w:tabs>
          <w:tab w:val="left" w:pos="927"/>
        </w:tabs>
        <w:ind w:right="646" w:firstLine="55"/>
      </w:pPr>
      <w:r>
        <w:t>определять совместно с педагогом и сверстниками критерии планируемых результатов и критерии оценкисвоейучебнойдеятельности;</w:t>
      </w:r>
    </w:p>
    <w:p w:rsidR="00323AB5" w:rsidRDefault="00DB4038" w:rsidP="00E26A64">
      <w:pPr>
        <w:pStyle w:val="a4"/>
        <w:numPr>
          <w:ilvl w:val="0"/>
          <w:numId w:val="94"/>
        </w:numPr>
        <w:tabs>
          <w:tab w:val="left" w:pos="872"/>
        </w:tabs>
        <w:ind w:right="421" w:firstLine="0"/>
      </w:pPr>
      <w:r>
        <w:t>систематизировать (в том числе выбирать приоритетные) критерии планируемых результатов и оценки своейдеятельности;</w:t>
      </w:r>
    </w:p>
    <w:p w:rsidR="00323AB5" w:rsidRDefault="00DB4038" w:rsidP="00E26A64">
      <w:pPr>
        <w:pStyle w:val="a4"/>
        <w:numPr>
          <w:ilvl w:val="0"/>
          <w:numId w:val="94"/>
        </w:numPr>
        <w:tabs>
          <w:tab w:val="left" w:pos="872"/>
        </w:tabs>
        <w:spacing w:before="1"/>
        <w:ind w:right="358" w:firstLine="0"/>
      </w:pPr>
      <w:r>
        <w:t>отбирать инструменты для оценивания своей деятельности, осуществлять самоконтроль своей деятельности врамкахпредложенных условийи требований;</w:t>
      </w:r>
    </w:p>
    <w:p w:rsidR="00323AB5" w:rsidRDefault="00DB4038" w:rsidP="00E26A64">
      <w:pPr>
        <w:pStyle w:val="a4"/>
        <w:numPr>
          <w:ilvl w:val="0"/>
          <w:numId w:val="94"/>
        </w:numPr>
        <w:tabs>
          <w:tab w:val="left" w:pos="872"/>
        </w:tabs>
        <w:ind w:right="363" w:firstLine="0"/>
      </w:pPr>
      <w:r>
        <w:t>оценивать свою деятельность, аргументируя причины достижения или отсутствия планируемого результата; •находить достаточные средства для выполнения учебных действий в изменяющейся ситуации и/или приотсутствиипланируемого результата;</w:t>
      </w:r>
    </w:p>
    <w:p w:rsidR="00323AB5" w:rsidRDefault="00DB4038" w:rsidP="00E26A64">
      <w:pPr>
        <w:pStyle w:val="a4"/>
        <w:numPr>
          <w:ilvl w:val="0"/>
          <w:numId w:val="94"/>
        </w:numPr>
        <w:tabs>
          <w:tab w:val="left" w:pos="872"/>
        </w:tabs>
        <w:ind w:right="300" w:firstLine="0"/>
      </w:pPr>
      <w:r>
        <w:t>работая по своему плану, вносить коррективы в текущую деятельность на основе анализа изменений ситуациидляполучениязапланированных характеристик продукта/результата;</w:t>
      </w:r>
    </w:p>
    <w:p w:rsidR="00323AB5" w:rsidRDefault="00DB4038" w:rsidP="00E26A64">
      <w:pPr>
        <w:pStyle w:val="a4"/>
        <w:numPr>
          <w:ilvl w:val="0"/>
          <w:numId w:val="94"/>
        </w:numPr>
        <w:tabs>
          <w:tab w:val="left" w:pos="872"/>
        </w:tabs>
        <w:ind w:right="805" w:firstLine="0"/>
      </w:pPr>
      <w:r>
        <w:t>устанавливать связь между полученными характеристиками продукта и характеристиками процессадеятельности и по завершении деятельности предлагать изменение характеристик процесса для полученияулучшенныххарактеристик продукта;</w:t>
      </w:r>
    </w:p>
    <w:p w:rsidR="00323AB5" w:rsidRDefault="00DB4038" w:rsidP="00E26A64">
      <w:pPr>
        <w:pStyle w:val="a4"/>
        <w:numPr>
          <w:ilvl w:val="0"/>
          <w:numId w:val="94"/>
        </w:numPr>
        <w:tabs>
          <w:tab w:val="left" w:pos="927"/>
        </w:tabs>
        <w:spacing w:line="252" w:lineRule="exact"/>
        <w:ind w:left="926" w:hanging="133"/>
      </w:pPr>
      <w:r>
        <w:t>сверятьсвоидействиясцельюи,принеобходимости,исправлятьошибкисамостоятельно.</w:t>
      </w:r>
    </w:p>
    <w:p w:rsidR="00323AB5" w:rsidRDefault="00DB4038" w:rsidP="00E26A64">
      <w:pPr>
        <w:pStyle w:val="a4"/>
        <w:numPr>
          <w:ilvl w:val="0"/>
          <w:numId w:val="140"/>
        </w:numPr>
        <w:tabs>
          <w:tab w:val="left" w:pos="1460"/>
        </w:tabs>
        <w:ind w:left="1459" w:right="238" w:hanging="361"/>
        <w:jc w:val="left"/>
      </w:pPr>
      <w:r>
        <w:t>Умениеоцениватьправильностьвыполненияучебнойзадачи,собственныевозможностиеерешения.Обучающийсясможет:</w:t>
      </w:r>
    </w:p>
    <w:p w:rsidR="00323AB5" w:rsidRDefault="00DB4038" w:rsidP="00E26A64">
      <w:pPr>
        <w:pStyle w:val="a4"/>
        <w:numPr>
          <w:ilvl w:val="0"/>
          <w:numId w:val="94"/>
        </w:numPr>
        <w:tabs>
          <w:tab w:val="left" w:pos="927"/>
        </w:tabs>
        <w:spacing w:line="252" w:lineRule="exact"/>
        <w:ind w:left="926" w:hanging="133"/>
      </w:pPr>
      <w:r>
        <w:t>определятькритерииправильности(корректности)выполненияучебнойзадачи;</w:t>
      </w:r>
    </w:p>
    <w:p w:rsidR="00323AB5" w:rsidRDefault="00DB4038" w:rsidP="00E26A64">
      <w:pPr>
        <w:pStyle w:val="a4"/>
        <w:numPr>
          <w:ilvl w:val="0"/>
          <w:numId w:val="94"/>
        </w:numPr>
        <w:tabs>
          <w:tab w:val="left" w:pos="872"/>
        </w:tabs>
        <w:ind w:right="859" w:firstLine="0"/>
      </w:pPr>
      <w:r>
        <w:t>анализировать и обосновывать применение соответствующего инструментария для выполнения учебнойзадачи;</w:t>
      </w:r>
    </w:p>
    <w:p w:rsidR="00323AB5" w:rsidRDefault="00DB4038" w:rsidP="00E26A64">
      <w:pPr>
        <w:pStyle w:val="a4"/>
        <w:numPr>
          <w:ilvl w:val="0"/>
          <w:numId w:val="94"/>
        </w:numPr>
        <w:tabs>
          <w:tab w:val="left" w:pos="872"/>
        </w:tabs>
        <w:ind w:right="918" w:firstLine="0"/>
      </w:pPr>
      <w:r>
        <w:t>свободно пользоваться выработанными критериями оценки и самооценки, исходя из цели и имеющихсясредств,различая результат и способы действий;</w:t>
      </w:r>
    </w:p>
    <w:p w:rsidR="00323AB5" w:rsidRDefault="00DB4038" w:rsidP="00E26A64">
      <w:pPr>
        <w:pStyle w:val="a4"/>
        <w:numPr>
          <w:ilvl w:val="0"/>
          <w:numId w:val="94"/>
        </w:numPr>
        <w:tabs>
          <w:tab w:val="left" w:pos="927"/>
        </w:tabs>
        <w:spacing w:before="1"/>
        <w:ind w:right="1001" w:firstLine="55"/>
      </w:pPr>
      <w:r>
        <w:t>оценивать продукт своей деятельности по заданным и/или самостоятельно определенным критериям всоответствиис цельюдеятельности;</w:t>
      </w:r>
    </w:p>
    <w:p w:rsidR="00323AB5" w:rsidRDefault="00DB4038" w:rsidP="00E26A64">
      <w:pPr>
        <w:pStyle w:val="a4"/>
        <w:numPr>
          <w:ilvl w:val="0"/>
          <w:numId w:val="94"/>
        </w:numPr>
        <w:tabs>
          <w:tab w:val="left" w:pos="872"/>
        </w:tabs>
        <w:spacing w:before="1"/>
        <w:ind w:right="936" w:firstLine="0"/>
      </w:pPr>
      <w:r>
        <w:t>обосновывать достижимость цели выбранным способом на основе оценки своих внутренних ресурсов идоступныхвнешних ресурсов;</w:t>
      </w:r>
    </w:p>
    <w:p w:rsidR="00323AB5" w:rsidRDefault="00DB4038" w:rsidP="00E26A64">
      <w:pPr>
        <w:pStyle w:val="a4"/>
        <w:numPr>
          <w:ilvl w:val="0"/>
          <w:numId w:val="94"/>
        </w:numPr>
        <w:tabs>
          <w:tab w:val="left" w:pos="872"/>
        </w:tabs>
        <w:spacing w:line="252" w:lineRule="exact"/>
        <w:ind w:left="871" w:hanging="133"/>
      </w:pPr>
      <w:r>
        <w:t>фиксироватьианализироватьдинамикусобственныхобразовательныхрезультатов.</w:t>
      </w:r>
    </w:p>
    <w:p w:rsidR="00323AB5" w:rsidRDefault="00DB4038" w:rsidP="00E26A64">
      <w:pPr>
        <w:pStyle w:val="a4"/>
        <w:numPr>
          <w:ilvl w:val="0"/>
          <w:numId w:val="140"/>
        </w:numPr>
        <w:tabs>
          <w:tab w:val="left" w:pos="1460"/>
        </w:tabs>
        <w:ind w:left="1459" w:right="239" w:hanging="361"/>
        <w:jc w:val="left"/>
      </w:pPr>
      <w:r>
        <w:t>Владениеосновамисамоконтроля,самооценки,принятиярешенийиосуществленияосознанноговыборав учебнойи познавательной. Обучающийся сможет:</w:t>
      </w:r>
    </w:p>
    <w:p w:rsidR="00323AB5" w:rsidRDefault="00DB4038" w:rsidP="00E26A64">
      <w:pPr>
        <w:pStyle w:val="a4"/>
        <w:numPr>
          <w:ilvl w:val="0"/>
          <w:numId w:val="94"/>
        </w:numPr>
        <w:tabs>
          <w:tab w:val="left" w:pos="872"/>
        </w:tabs>
        <w:ind w:right="768" w:firstLine="0"/>
      </w:pPr>
      <w:r>
        <w:t>наблюдать и анализировать собственную учебную и познавательную деятельность и деятельность другихобучающихсявпроцессевзаимопроверки;</w:t>
      </w:r>
    </w:p>
    <w:p w:rsidR="00323AB5" w:rsidRDefault="00DB4038" w:rsidP="00E26A64">
      <w:pPr>
        <w:pStyle w:val="a4"/>
        <w:numPr>
          <w:ilvl w:val="0"/>
          <w:numId w:val="94"/>
        </w:numPr>
        <w:tabs>
          <w:tab w:val="left" w:pos="927"/>
        </w:tabs>
        <w:spacing w:before="1"/>
        <w:ind w:right="639" w:firstLine="55"/>
      </w:pPr>
      <w:r>
        <w:t>соотносить реальные и планируемые результаты индивидуальной образовательнойдеятельности и делатьвыводы;</w:t>
      </w:r>
    </w:p>
    <w:p w:rsidR="00323AB5" w:rsidRDefault="00DB4038" w:rsidP="00E26A64">
      <w:pPr>
        <w:pStyle w:val="a4"/>
        <w:numPr>
          <w:ilvl w:val="0"/>
          <w:numId w:val="94"/>
        </w:numPr>
        <w:tabs>
          <w:tab w:val="left" w:pos="872"/>
        </w:tabs>
        <w:spacing w:line="252" w:lineRule="exact"/>
        <w:ind w:left="871" w:hanging="133"/>
      </w:pPr>
      <w:r>
        <w:t>приниматьрешениевучебнойситуацииинестизанегоответственность;</w:t>
      </w:r>
    </w:p>
    <w:p w:rsidR="00323AB5" w:rsidRDefault="00DB4038" w:rsidP="00E26A64">
      <w:pPr>
        <w:pStyle w:val="a4"/>
        <w:numPr>
          <w:ilvl w:val="0"/>
          <w:numId w:val="94"/>
        </w:numPr>
        <w:tabs>
          <w:tab w:val="left" w:pos="872"/>
        </w:tabs>
        <w:ind w:right="738" w:firstLine="0"/>
      </w:pPr>
      <w:r>
        <w:t>самостоятельно определять причины своего успеха или неуспеха и находить способы выхода из ситуациинеуспеха;</w:t>
      </w:r>
    </w:p>
    <w:p w:rsidR="00323AB5" w:rsidRDefault="00DB4038" w:rsidP="00E26A64">
      <w:pPr>
        <w:pStyle w:val="a4"/>
        <w:numPr>
          <w:ilvl w:val="0"/>
          <w:numId w:val="94"/>
        </w:numPr>
        <w:tabs>
          <w:tab w:val="left" w:pos="927"/>
        </w:tabs>
        <w:spacing w:before="1"/>
        <w:ind w:right="970" w:firstLine="55"/>
      </w:pPr>
      <w:r>
        <w:t>ретроспективно определять, какие действия по решению учебной задачи или параметры этих действийпривелик получению имеющегосяпродукта учебной деятельности;</w:t>
      </w:r>
    </w:p>
    <w:p w:rsidR="00323AB5" w:rsidRDefault="00DB4038" w:rsidP="00E26A64">
      <w:pPr>
        <w:pStyle w:val="a4"/>
        <w:numPr>
          <w:ilvl w:val="0"/>
          <w:numId w:val="94"/>
        </w:numPr>
        <w:tabs>
          <w:tab w:val="left" w:pos="872"/>
        </w:tabs>
        <w:ind w:left="871" w:hanging="133"/>
      </w:pPr>
      <w:r>
        <w:t>демонстрироватьприемырегуляциипсихофизиологических/эмоциональныхсостоянийдлядостижения</w:t>
      </w:r>
    </w:p>
    <w:p w:rsidR="00323AB5" w:rsidRDefault="00323AB5">
      <w:pPr>
        <w:sectPr w:rsidR="00323AB5">
          <w:pgSz w:w="11920" w:h="16850"/>
          <w:pgMar w:top="820" w:right="300" w:bottom="920" w:left="0" w:header="0" w:footer="606" w:gutter="0"/>
          <w:cols w:space="720"/>
        </w:sectPr>
      </w:pPr>
    </w:p>
    <w:p w:rsidR="00323AB5" w:rsidRDefault="00DB4038">
      <w:pPr>
        <w:spacing w:before="73"/>
        <w:ind w:left="739" w:right="1042"/>
        <w:jc w:val="both"/>
      </w:pPr>
      <w:r>
        <w:lastRenderedPageBreak/>
        <w:t>эффекта успокоения (устранения эмоциональной напряженности), эффекта восстановления (ослабленияпроявленийутомления),эффектаактивизации(повышенияпсихофизиологическойреактивности).</w:t>
      </w:r>
    </w:p>
    <w:p w:rsidR="00323AB5" w:rsidRDefault="00DB4038">
      <w:pPr>
        <w:spacing w:before="5" w:line="250" w:lineRule="exact"/>
        <w:ind w:left="739"/>
        <w:jc w:val="both"/>
        <w:rPr>
          <w:b/>
        </w:rPr>
      </w:pPr>
      <w:r>
        <w:rPr>
          <w:b/>
        </w:rPr>
        <w:t>ПознавательныеУУД</w:t>
      </w:r>
    </w:p>
    <w:p w:rsidR="00323AB5" w:rsidRDefault="00DB4038" w:rsidP="00E26A64">
      <w:pPr>
        <w:pStyle w:val="a4"/>
        <w:numPr>
          <w:ilvl w:val="0"/>
          <w:numId w:val="140"/>
        </w:numPr>
        <w:tabs>
          <w:tab w:val="left" w:pos="1460"/>
        </w:tabs>
        <w:ind w:left="1459" w:right="238" w:hanging="361"/>
        <w:jc w:val="both"/>
      </w:pPr>
      <w:r>
        <w:t>Умениеопределятьпонятия,создаватьобобщения,устанавливатьаналогии,классифицировать,самостоятельновыбиратьоснованияикритериидляклассификации,устанавливатьпричинноследственныесвязи,строитьлогическоерассуждение,умозаключение(индуктивное,дедуктивное,по аналогии) и делать выводы.</w:t>
      </w:r>
    </w:p>
    <w:p w:rsidR="00323AB5" w:rsidRDefault="00DB4038">
      <w:pPr>
        <w:spacing w:line="252" w:lineRule="exact"/>
        <w:ind w:left="739"/>
      </w:pPr>
      <w:r>
        <w:t>Обучающийсясможет:</w:t>
      </w:r>
    </w:p>
    <w:p w:rsidR="00323AB5" w:rsidRDefault="00DB4038" w:rsidP="00E26A64">
      <w:pPr>
        <w:pStyle w:val="a4"/>
        <w:numPr>
          <w:ilvl w:val="0"/>
          <w:numId w:val="94"/>
        </w:numPr>
        <w:tabs>
          <w:tab w:val="left" w:pos="927"/>
        </w:tabs>
        <w:spacing w:line="252" w:lineRule="exact"/>
        <w:ind w:left="926" w:hanging="133"/>
      </w:pPr>
      <w:r>
        <w:t>подбиратьслова,соподчиненныеключевомуслову,определяющиеегопризнакиисвойства;</w:t>
      </w:r>
    </w:p>
    <w:p w:rsidR="00323AB5" w:rsidRDefault="00DB4038" w:rsidP="00E26A64">
      <w:pPr>
        <w:pStyle w:val="a4"/>
        <w:numPr>
          <w:ilvl w:val="0"/>
          <w:numId w:val="94"/>
        </w:numPr>
        <w:tabs>
          <w:tab w:val="left" w:pos="872"/>
        </w:tabs>
        <w:spacing w:line="252" w:lineRule="exact"/>
        <w:ind w:left="871" w:hanging="133"/>
      </w:pPr>
      <w:r>
        <w:t>выстраиватьлогическуюцепочку,состоящуюизключевогословаисоподчиненныхемуслов;</w:t>
      </w:r>
    </w:p>
    <w:p w:rsidR="00323AB5" w:rsidRDefault="00DB4038" w:rsidP="00E26A64">
      <w:pPr>
        <w:pStyle w:val="a4"/>
        <w:numPr>
          <w:ilvl w:val="0"/>
          <w:numId w:val="94"/>
        </w:numPr>
        <w:tabs>
          <w:tab w:val="left" w:pos="872"/>
        </w:tabs>
        <w:spacing w:line="252" w:lineRule="exact"/>
        <w:ind w:left="871" w:hanging="133"/>
      </w:pPr>
      <w:r>
        <w:t>выделятьобщийпризнакдвухилинесколькихпредметовилиявленийиобъяснятьихсходство;</w:t>
      </w:r>
    </w:p>
    <w:p w:rsidR="00323AB5" w:rsidRDefault="00DB4038" w:rsidP="00E26A64">
      <w:pPr>
        <w:pStyle w:val="a4"/>
        <w:numPr>
          <w:ilvl w:val="0"/>
          <w:numId w:val="94"/>
        </w:numPr>
        <w:tabs>
          <w:tab w:val="left" w:pos="872"/>
        </w:tabs>
        <w:ind w:right="863" w:firstLine="0"/>
      </w:pPr>
      <w:r>
        <w:t>объединять предметы и явления в группы по определенным признакам, сравнивать, классифицировать иобобщатьфакты и явления; • выделятьявлениеизобщего рядадругихявлений;</w:t>
      </w:r>
    </w:p>
    <w:p w:rsidR="00323AB5" w:rsidRDefault="00DB4038" w:rsidP="00E26A64">
      <w:pPr>
        <w:pStyle w:val="a4"/>
        <w:numPr>
          <w:ilvl w:val="0"/>
          <w:numId w:val="94"/>
        </w:numPr>
        <w:tabs>
          <w:tab w:val="left" w:pos="872"/>
        </w:tabs>
        <w:ind w:right="895" w:firstLine="0"/>
      </w:pPr>
      <w:r>
        <w:t>определять обстоятельства, которые предшествовали возникновению связи между явлениями, из этихобстоятельств выделять определяющие, способные быть причиной данного явления, выявлять причины иследствияявлений;</w:t>
      </w:r>
    </w:p>
    <w:p w:rsidR="00323AB5" w:rsidRDefault="00DB4038" w:rsidP="00E26A64">
      <w:pPr>
        <w:pStyle w:val="a4"/>
        <w:numPr>
          <w:ilvl w:val="0"/>
          <w:numId w:val="94"/>
        </w:numPr>
        <w:tabs>
          <w:tab w:val="left" w:pos="872"/>
        </w:tabs>
        <w:spacing w:before="2"/>
        <w:ind w:right="1225" w:firstLine="0"/>
      </w:pPr>
      <w:r>
        <w:t>строить рассуждение от общих закономерностей к частным явлениям и от частных явлений к общимзакономерностям;</w:t>
      </w:r>
    </w:p>
    <w:p w:rsidR="00323AB5" w:rsidRDefault="00DB4038" w:rsidP="00E26A64">
      <w:pPr>
        <w:pStyle w:val="a4"/>
        <w:numPr>
          <w:ilvl w:val="0"/>
          <w:numId w:val="94"/>
        </w:numPr>
        <w:tabs>
          <w:tab w:val="left" w:pos="872"/>
        </w:tabs>
        <w:ind w:right="319" w:firstLine="0"/>
      </w:pPr>
      <w:r>
        <w:t>строить рассуждение на основе сравнения предметов и явлений, выделяя при этом общие признаки; • излагатьполученнуюинформацию, интерпретируяее вконтекстерешаемойзадачи;</w:t>
      </w:r>
    </w:p>
    <w:p w:rsidR="00323AB5" w:rsidRDefault="00DB4038" w:rsidP="00E26A64">
      <w:pPr>
        <w:pStyle w:val="a4"/>
        <w:numPr>
          <w:ilvl w:val="0"/>
          <w:numId w:val="94"/>
        </w:numPr>
        <w:tabs>
          <w:tab w:val="left" w:pos="872"/>
        </w:tabs>
        <w:ind w:right="1058" w:firstLine="0"/>
      </w:pPr>
      <w:r>
        <w:t>самостоятельно указывать на информацию, нуждающуюся в проверке, предлагать и применять способпроверкидостоверностиинформации;</w:t>
      </w:r>
    </w:p>
    <w:p w:rsidR="00323AB5" w:rsidRDefault="00DB4038" w:rsidP="00E26A64">
      <w:pPr>
        <w:pStyle w:val="a4"/>
        <w:numPr>
          <w:ilvl w:val="0"/>
          <w:numId w:val="94"/>
        </w:numPr>
        <w:tabs>
          <w:tab w:val="left" w:pos="927"/>
        </w:tabs>
        <w:spacing w:line="252" w:lineRule="exact"/>
        <w:ind w:left="926" w:hanging="133"/>
      </w:pPr>
      <w:r>
        <w:t>вербализоватьэмоциональноевпечатление,оказанноенанегоисточником;</w:t>
      </w:r>
    </w:p>
    <w:p w:rsidR="00323AB5" w:rsidRDefault="00DB4038" w:rsidP="00E26A64">
      <w:pPr>
        <w:pStyle w:val="a4"/>
        <w:numPr>
          <w:ilvl w:val="0"/>
          <w:numId w:val="94"/>
        </w:numPr>
        <w:tabs>
          <w:tab w:val="left" w:pos="927"/>
        </w:tabs>
        <w:ind w:right="592" w:firstLine="55"/>
      </w:pPr>
      <w:r>
        <w:t>объяснять явления, процессы, связи и отношения, выявляемые в ходе познавательной и исследовательскойдеятельности (приводить объяснение с изменением формы представления; объяснять, детализируя илиобобщая;объяснятьс заданной точки зрения);</w:t>
      </w:r>
    </w:p>
    <w:p w:rsidR="00323AB5" w:rsidRDefault="00DB4038" w:rsidP="00E26A64">
      <w:pPr>
        <w:pStyle w:val="a4"/>
        <w:numPr>
          <w:ilvl w:val="0"/>
          <w:numId w:val="94"/>
        </w:numPr>
        <w:tabs>
          <w:tab w:val="left" w:pos="927"/>
        </w:tabs>
        <w:ind w:right="810" w:firstLine="55"/>
      </w:pPr>
      <w:r>
        <w:t>выявлять и называть причины события, явления, в том числе возможные / наиболее вероятные причины,возможныепоследствиязаданнойпричины,самостоятельноосуществляяпричинноследственныйанализ;</w:t>
      </w:r>
    </w:p>
    <w:p w:rsidR="00323AB5" w:rsidRDefault="00DB4038" w:rsidP="00E26A64">
      <w:pPr>
        <w:pStyle w:val="a4"/>
        <w:numPr>
          <w:ilvl w:val="0"/>
          <w:numId w:val="94"/>
        </w:numPr>
        <w:tabs>
          <w:tab w:val="left" w:pos="872"/>
        </w:tabs>
        <w:ind w:right="1151" w:firstLine="0"/>
      </w:pPr>
      <w:r>
        <w:t>делать вывод на основе критического анализа разных точек зрения, подтверждать вывод собственнойаргументациейили самостоятельно полученнымиданными.</w:t>
      </w:r>
    </w:p>
    <w:p w:rsidR="00323AB5" w:rsidRDefault="00DB4038" w:rsidP="00E26A64">
      <w:pPr>
        <w:pStyle w:val="a4"/>
        <w:numPr>
          <w:ilvl w:val="0"/>
          <w:numId w:val="140"/>
        </w:numPr>
        <w:tabs>
          <w:tab w:val="left" w:pos="1460"/>
        </w:tabs>
        <w:ind w:left="1459" w:right="245" w:hanging="361"/>
        <w:jc w:val="left"/>
      </w:pPr>
      <w:r>
        <w:t>Умениесоздавать,применятьипреобразовыватьзнакиисимволы,моделиисхемыдлярешенияучебныхи познавательных задач.</w:t>
      </w:r>
    </w:p>
    <w:p w:rsidR="00323AB5" w:rsidRDefault="00DB4038">
      <w:pPr>
        <w:spacing w:line="252" w:lineRule="exact"/>
        <w:ind w:left="739"/>
      </w:pPr>
      <w:r>
        <w:t>Обучающийсясможет:</w:t>
      </w:r>
    </w:p>
    <w:p w:rsidR="00323AB5" w:rsidRDefault="00DB4038" w:rsidP="00E26A64">
      <w:pPr>
        <w:pStyle w:val="a4"/>
        <w:numPr>
          <w:ilvl w:val="0"/>
          <w:numId w:val="94"/>
        </w:numPr>
        <w:tabs>
          <w:tab w:val="left" w:pos="872"/>
        </w:tabs>
        <w:spacing w:line="252" w:lineRule="exact"/>
        <w:ind w:left="871" w:hanging="133"/>
      </w:pPr>
      <w:r>
        <w:t>обозначатьсимволомизнакомпредмети/илиявление;</w:t>
      </w:r>
    </w:p>
    <w:p w:rsidR="00323AB5" w:rsidRDefault="00DB4038" w:rsidP="00E26A64">
      <w:pPr>
        <w:pStyle w:val="a4"/>
        <w:numPr>
          <w:ilvl w:val="0"/>
          <w:numId w:val="94"/>
        </w:numPr>
        <w:tabs>
          <w:tab w:val="left" w:pos="872"/>
        </w:tabs>
        <w:spacing w:before="1"/>
        <w:ind w:right="806" w:firstLine="0"/>
      </w:pPr>
      <w:r>
        <w:t>определять логические связи между предметами и/или явлениями, обозначать данные логические связи спомощью знаковвсхеме;</w:t>
      </w:r>
    </w:p>
    <w:p w:rsidR="00323AB5" w:rsidRDefault="00DB4038" w:rsidP="00E26A64">
      <w:pPr>
        <w:pStyle w:val="a4"/>
        <w:numPr>
          <w:ilvl w:val="0"/>
          <w:numId w:val="94"/>
        </w:numPr>
        <w:tabs>
          <w:tab w:val="left" w:pos="872"/>
        </w:tabs>
        <w:spacing w:before="1" w:line="252" w:lineRule="exact"/>
        <w:ind w:left="871" w:hanging="133"/>
      </w:pPr>
      <w:r>
        <w:t>создаватьабстрактныйилиреальныйобразпредметаи/илиявления;</w:t>
      </w:r>
    </w:p>
    <w:p w:rsidR="00323AB5" w:rsidRDefault="00DB4038" w:rsidP="00E26A64">
      <w:pPr>
        <w:pStyle w:val="a4"/>
        <w:numPr>
          <w:ilvl w:val="0"/>
          <w:numId w:val="94"/>
        </w:numPr>
        <w:tabs>
          <w:tab w:val="left" w:pos="872"/>
        </w:tabs>
        <w:spacing w:line="252" w:lineRule="exact"/>
        <w:ind w:left="871" w:hanging="133"/>
      </w:pPr>
      <w:r>
        <w:t>строитьмодель/схемунаоснове условийзадачии/или способаеерешения;</w:t>
      </w:r>
    </w:p>
    <w:p w:rsidR="00323AB5" w:rsidRDefault="00DB4038" w:rsidP="00E26A64">
      <w:pPr>
        <w:pStyle w:val="a4"/>
        <w:numPr>
          <w:ilvl w:val="0"/>
          <w:numId w:val="94"/>
        </w:numPr>
        <w:tabs>
          <w:tab w:val="left" w:pos="872"/>
        </w:tabs>
        <w:ind w:right="417" w:firstLine="0"/>
      </w:pPr>
      <w:r>
        <w:t>создавать вербальные, вещественные и информационные модели с выделением существенных характеристикобъектадля определенияспособа решения задачивсоответствиис ситуацией;</w:t>
      </w:r>
    </w:p>
    <w:p w:rsidR="00323AB5" w:rsidRDefault="00DB4038" w:rsidP="00E26A64">
      <w:pPr>
        <w:pStyle w:val="a4"/>
        <w:numPr>
          <w:ilvl w:val="0"/>
          <w:numId w:val="94"/>
        </w:numPr>
        <w:tabs>
          <w:tab w:val="left" w:pos="872"/>
        </w:tabs>
        <w:ind w:left="871" w:hanging="133"/>
      </w:pPr>
      <w:r>
        <w:t>преобразовыватьмоделисцельювыявленияобщихзаконов,определяющихданнуюпредметнуюобласть;</w:t>
      </w:r>
    </w:p>
    <w:p w:rsidR="00323AB5" w:rsidRDefault="00DB4038" w:rsidP="00E26A64">
      <w:pPr>
        <w:pStyle w:val="a4"/>
        <w:numPr>
          <w:ilvl w:val="0"/>
          <w:numId w:val="94"/>
        </w:numPr>
        <w:tabs>
          <w:tab w:val="left" w:pos="872"/>
        </w:tabs>
        <w:spacing w:before="1"/>
        <w:ind w:right="821" w:firstLine="0"/>
      </w:pPr>
      <w:r>
        <w:t>переводить сложную по составу (многоаспектную) информацию из графического или формализованного(символьного)представлениявтекстовое, и наоборот;</w:t>
      </w:r>
    </w:p>
    <w:p w:rsidR="00323AB5" w:rsidRDefault="00DB4038" w:rsidP="00E26A64">
      <w:pPr>
        <w:pStyle w:val="a4"/>
        <w:numPr>
          <w:ilvl w:val="0"/>
          <w:numId w:val="94"/>
        </w:numPr>
        <w:tabs>
          <w:tab w:val="left" w:pos="872"/>
        </w:tabs>
        <w:spacing w:before="1"/>
        <w:ind w:right="635" w:firstLine="0"/>
      </w:pPr>
      <w:r>
        <w:t>строить схему, алгоритм действия, исправлять или восстанавливать неизвестный ранее алгоритм на основеимеющегосязнанияоб объекте, ккоторомуприменяетсяалгоритм;</w:t>
      </w:r>
    </w:p>
    <w:p w:rsidR="00323AB5" w:rsidRDefault="00DB4038" w:rsidP="00E26A64">
      <w:pPr>
        <w:pStyle w:val="a4"/>
        <w:numPr>
          <w:ilvl w:val="0"/>
          <w:numId w:val="94"/>
        </w:numPr>
        <w:tabs>
          <w:tab w:val="left" w:pos="927"/>
        </w:tabs>
        <w:spacing w:line="251" w:lineRule="exact"/>
        <w:ind w:left="926" w:hanging="133"/>
      </w:pPr>
      <w:r>
        <w:t>строитьдоказательство:прямое,косвенное,отпротивного;</w:t>
      </w:r>
    </w:p>
    <w:p w:rsidR="00323AB5" w:rsidRDefault="00DB4038" w:rsidP="00E26A64">
      <w:pPr>
        <w:pStyle w:val="a4"/>
        <w:numPr>
          <w:ilvl w:val="0"/>
          <w:numId w:val="94"/>
        </w:numPr>
        <w:tabs>
          <w:tab w:val="left" w:pos="872"/>
        </w:tabs>
        <w:spacing w:before="2"/>
        <w:ind w:right="756" w:firstLine="0"/>
      </w:pPr>
      <w:r>
        <w:t>анализировать/рефлексировать опыт разработки и реализации учебного проекта, исследования(теоретического, эмпирического) на основе предложенной проблемной ситуации, поставленной цели и/илизаданныхкритериев оценки продукта/результата.</w:t>
      </w:r>
    </w:p>
    <w:p w:rsidR="00323AB5" w:rsidRDefault="00DB4038" w:rsidP="00E26A64">
      <w:pPr>
        <w:pStyle w:val="a4"/>
        <w:numPr>
          <w:ilvl w:val="0"/>
          <w:numId w:val="140"/>
        </w:numPr>
        <w:tabs>
          <w:tab w:val="left" w:pos="1016"/>
        </w:tabs>
        <w:spacing w:line="252" w:lineRule="exact"/>
        <w:ind w:left="1015" w:hanging="222"/>
        <w:jc w:val="left"/>
      </w:pPr>
      <w:r>
        <w:t>Смысловоечтение.Обучающийсясможет</w:t>
      </w:r>
    </w:p>
    <w:p w:rsidR="00323AB5" w:rsidRDefault="00DB4038">
      <w:pPr>
        <w:spacing w:line="252" w:lineRule="exact"/>
        <w:ind w:left="739"/>
      </w:pPr>
      <w:r>
        <w:t>:•находитьвтекстетребуемуюинформацию(всоответствиисцелямисвоейдеятельности);</w:t>
      </w:r>
    </w:p>
    <w:p w:rsidR="00323AB5" w:rsidRDefault="00DB4038" w:rsidP="00E26A64">
      <w:pPr>
        <w:pStyle w:val="a4"/>
        <w:numPr>
          <w:ilvl w:val="0"/>
          <w:numId w:val="94"/>
        </w:numPr>
        <w:tabs>
          <w:tab w:val="left" w:pos="927"/>
        </w:tabs>
        <w:spacing w:before="1" w:line="252" w:lineRule="exact"/>
        <w:ind w:left="926" w:hanging="133"/>
      </w:pPr>
      <w:r>
        <w:t>ориентироватьсявсодержаниитекста,пониматьцелостныйсмыслтекста,структурировать текст;</w:t>
      </w:r>
    </w:p>
    <w:p w:rsidR="00323AB5" w:rsidRDefault="00DB4038" w:rsidP="00E26A64">
      <w:pPr>
        <w:pStyle w:val="a4"/>
        <w:numPr>
          <w:ilvl w:val="0"/>
          <w:numId w:val="94"/>
        </w:numPr>
        <w:tabs>
          <w:tab w:val="left" w:pos="927"/>
        </w:tabs>
        <w:ind w:right="1095" w:firstLine="55"/>
      </w:pPr>
      <w:r>
        <w:t>устанавливать взаимосвязь описанных в тексте событий, явлений, процессов; • критически оцениватьсодержаниеи формутекста.</w:t>
      </w:r>
    </w:p>
    <w:p w:rsidR="00323AB5" w:rsidRDefault="00DB4038" w:rsidP="00E26A64">
      <w:pPr>
        <w:pStyle w:val="a4"/>
        <w:numPr>
          <w:ilvl w:val="0"/>
          <w:numId w:val="140"/>
        </w:numPr>
        <w:tabs>
          <w:tab w:val="left" w:pos="906"/>
        </w:tabs>
        <w:ind w:left="739" w:right="1726" w:firstLine="0"/>
        <w:jc w:val="left"/>
        <w:rPr>
          <w:sz w:val="20"/>
        </w:rPr>
      </w:pPr>
      <w:r>
        <w:t>Формирование и развитие экологического мышления, умение применять его в познавательной,коммуникативной,социальнойпрактикеи профессиональнойориентации.</w:t>
      </w:r>
    </w:p>
    <w:p w:rsidR="00323AB5" w:rsidRDefault="00DB4038">
      <w:pPr>
        <w:spacing w:before="1" w:line="252" w:lineRule="exact"/>
        <w:ind w:left="794"/>
      </w:pPr>
      <w:r>
        <w:t>Обучающийсясможет:</w:t>
      </w:r>
    </w:p>
    <w:p w:rsidR="00323AB5" w:rsidRDefault="00DB4038" w:rsidP="00E26A64">
      <w:pPr>
        <w:pStyle w:val="a4"/>
        <w:numPr>
          <w:ilvl w:val="0"/>
          <w:numId w:val="94"/>
        </w:numPr>
        <w:tabs>
          <w:tab w:val="left" w:pos="872"/>
        </w:tabs>
        <w:spacing w:line="252" w:lineRule="exact"/>
        <w:ind w:left="871" w:hanging="133"/>
      </w:pPr>
      <w:r>
        <w:t>определятьсвоеотношениекприроднойсреде;</w:t>
      </w:r>
    </w:p>
    <w:p w:rsidR="00323AB5" w:rsidRDefault="00DB4038" w:rsidP="00E26A64">
      <w:pPr>
        <w:pStyle w:val="a4"/>
        <w:numPr>
          <w:ilvl w:val="0"/>
          <w:numId w:val="94"/>
        </w:numPr>
        <w:tabs>
          <w:tab w:val="left" w:pos="872"/>
        </w:tabs>
        <w:spacing w:before="1"/>
        <w:ind w:left="871" w:hanging="133"/>
      </w:pPr>
      <w:r>
        <w:lastRenderedPageBreak/>
        <w:t>анализироватьвлияниеэкологическихфакторовнасредуобитанияживыхорганизмов;</w:t>
      </w:r>
    </w:p>
    <w:p w:rsidR="00323AB5" w:rsidRDefault="00323AB5">
      <w:pPr>
        <w:sectPr w:rsidR="00323AB5">
          <w:pgSz w:w="11920" w:h="16850"/>
          <w:pgMar w:top="820" w:right="300" w:bottom="920" w:left="0" w:header="0" w:footer="606" w:gutter="0"/>
          <w:cols w:space="720"/>
        </w:sectPr>
      </w:pPr>
    </w:p>
    <w:p w:rsidR="00323AB5" w:rsidRDefault="00DB4038" w:rsidP="00E26A64">
      <w:pPr>
        <w:pStyle w:val="a4"/>
        <w:numPr>
          <w:ilvl w:val="0"/>
          <w:numId w:val="94"/>
        </w:numPr>
        <w:tabs>
          <w:tab w:val="left" w:pos="872"/>
        </w:tabs>
        <w:spacing w:before="73" w:line="252" w:lineRule="exact"/>
        <w:ind w:left="871" w:hanging="133"/>
      </w:pPr>
      <w:r>
        <w:lastRenderedPageBreak/>
        <w:t>проводитьпричинныйивероятностныйанализэкологическихситуаций;</w:t>
      </w:r>
    </w:p>
    <w:p w:rsidR="00323AB5" w:rsidRDefault="00DB4038" w:rsidP="00E26A64">
      <w:pPr>
        <w:pStyle w:val="a4"/>
        <w:numPr>
          <w:ilvl w:val="0"/>
          <w:numId w:val="94"/>
        </w:numPr>
        <w:tabs>
          <w:tab w:val="left" w:pos="927"/>
        </w:tabs>
        <w:spacing w:line="252" w:lineRule="exact"/>
        <w:ind w:left="926" w:hanging="133"/>
      </w:pPr>
      <w:r>
        <w:t>прогнозироватьизмененияситуацииприсменедействияодногофакторанадействиедругогофактора;</w:t>
      </w:r>
    </w:p>
    <w:p w:rsidR="00323AB5" w:rsidRDefault="00DB4038" w:rsidP="00E26A64">
      <w:pPr>
        <w:pStyle w:val="a4"/>
        <w:numPr>
          <w:ilvl w:val="0"/>
          <w:numId w:val="94"/>
        </w:numPr>
        <w:tabs>
          <w:tab w:val="left" w:pos="927"/>
        </w:tabs>
        <w:spacing w:before="2"/>
        <w:ind w:left="926" w:hanging="133"/>
      </w:pPr>
      <w:r>
        <w:t>распространятьэкологическиезнанияиучаствоватьвпрактическихделахпозащитеокружающейсреды;</w:t>
      </w:r>
    </w:p>
    <w:p w:rsidR="00323AB5" w:rsidRDefault="00DB4038">
      <w:pPr>
        <w:spacing w:before="3" w:line="251" w:lineRule="exact"/>
        <w:ind w:left="739"/>
        <w:rPr>
          <w:b/>
        </w:rPr>
      </w:pPr>
      <w:r>
        <w:rPr>
          <w:b/>
        </w:rPr>
        <w:t>КоммуникативныеУУД</w:t>
      </w:r>
    </w:p>
    <w:p w:rsidR="00323AB5" w:rsidRDefault="00DB4038" w:rsidP="00E26A64">
      <w:pPr>
        <w:pStyle w:val="a4"/>
        <w:numPr>
          <w:ilvl w:val="1"/>
          <w:numId w:val="140"/>
        </w:numPr>
        <w:tabs>
          <w:tab w:val="left" w:pos="2155"/>
          <w:tab w:val="left" w:pos="2156"/>
        </w:tabs>
        <w:spacing w:line="237" w:lineRule="auto"/>
        <w:ind w:right="238" w:hanging="287"/>
        <w:jc w:val="both"/>
      </w:pPr>
      <w:r>
        <w:t>Умениеорганизовыватьучебноесотрудничествоисовместнуюдеятельностьсучителемисверстниками; работать индивидуально и в группе: находить общее решение и разрешать конфликты наоснове согласования позиций и учета интересов; формулировать, аргументировать и отстаивать своемнение.</w:t>
      </w:r>
    </w:p>
    <w:p w:rsidR="00323AB5" w:rsidRDefault="00DB4038">
      <w:pPr>
        <w:spacing w:before="1" w:line="252" w:lineRule="exact"/>
        <w:ind w:left="739"/>
      </w:pPr>
      <w:r>
        <w:t>Обучающийсясможет:</w:t>
      </w:r>
    </w:p>
    <w:p w:rsidR="00323AB5" w:rsidRDefault="00DB4038" w:rsidP="00E26A64">
      <w:pPr>
        <w:pStyle w:val="a4"/>
        <w:numPr>
          <w:ilvl w:val="0"/>
          <w:numId w:val="94"/>
        </w:numPr>
        <w:tabs>
          <w:tab w:val="left" w:pos="872"/>
        </w:tabs>
        <w:spacing w:line="252" w:lineRule="exact"/>
        <w:ind w:left="871" w:hanging="133"/>
      </w:pPr>
      <w:r>
        <w:t>определятьвозможныероливсовместнойдеятельности;</w:t>
      </w:r>
    </w:p>
    <w:p w:rsidR="00323AB5" w:rsidRDefault="00DB4038" w:rsidP="00E26A64">
      <w:pPr>
        <w:pStyle w:val="a4"/>
        <w:numPr>
          <w:ilvl w:val="0"/>
          <w:numId w:val="94"/>
        </w:numPr>
        <w:tabs>
          <w:tab w:val="left" w:pos="872"/>
        </w:tabs>
        <w:spacing w:before="1" w:line="252" w:lineRule="exact"/>
        <w:ind w:left="871" w:hanging="133"/>
      </w:pPr>
      <w:r>
        <w:t>игратьопределеннуюроль всовместнойдеятельности;</w:t>
      </w:r>
    </w:p>
    <w:p w:rsidR="00323AB5" w:rsidRDefault="00DB4038" w:rsidP="00E26A64">
      <w:pPr>
        <w:pStyle w:val="a4"/>
        <w:numPr>
          <w:ilvl w:val="0"/>
          <w:numId w:val="94"/>
        </w:numPr>
        <w:tabs>
          <w:tab w:val="left" w:pos="872"/>
        </w:tabs>
        <w:ind w:right="709" w:firstLine="0"/>
      </w:pPr>
      <w:r>
        <w:t>принимать позицию собеседника, понимая позицию другого, различать в его речи: мнение (точку зрения),доказательство(аргументы),факты;гипотезы,аксиомы, теории;</w:t>
      </w:r>
    </w:p>
    <w:p w:rsidR="00323AB5" w:rsidRDefault="00DB4038" w:rsidP="00E26A64">
      <w:pPr>
        <w:pStyle w:val="a4"/>
        <w:numPr>
          <w:ilvl w:val="0"/>
          <w:numId w:val="94"/>
        </w:numPr>
        <w:tabs>
          <w:tab w:val="left" w:pos="872"/>
        </w:tabs>
        <w:ind w:right="587" w:firstLine="0"/>
      </w:pPr>
      <w:r>
        <w:t>определять свои действия и действия партнера, которые способствовали или препятствовали продуктивнойкоммуникации;</w:t>
      </w:r>
    </w:p>
    <w:p w:rsidR="00323AB5" w:rsidRDefault="00DB4038" w:rsidP="00E26A64">
      <w:pPr>
        <w:pStyle w:val="a4"/>
        <w:numPr>
          <w:ilvl w:val="0"/>
          <w:numId w:val="94"/>
        </w:numPr>
        <w:tabs>
          <w:tab w:val="left" w:pos="872"/>
        </w:tabs>
        <w:spacing w:before="1" w:line="252" w:lineRule="exact"/>
        <w:ind w:left="871" w:hanging="133"/>
      </w:pPr>
      <w:r>
        <w:t>строитьпозитивныеотношениявпроцессеучебнойипознавательнойдеятельности;</w:t>
      </w:r>
    </w:p>
    <w:p w:rsidR="00323AB5" w:rsidRDefault="00DB4038" w:rsidP="00E26A64">
      <w:pPr>
        <w:pStyle w:val="a4"/>
        <w:numPr>
          <w:ilvl w:val="0"/>
          <w:numId w:val="94"/>
        </w:numPr>
        <w:tabs>
          <w:tab w:val="left" w:pos="927"/>
        </w:tabs>
        <w:ind w:right="347" w:firstLine="55"/>
      </w:pPr>
      <w:r>
        <w:t>корректно и аргументированно отстаивать свою точку зрения, в дискуссии уметь выдвигать контраргументы,перефразироватьсвою мысль(владениемеханизмомэквивалентных замен);</w:t>
      </w:r>
    </w:p>
    <w:p w:rsidR="00323AB5" w:rsidRDefault="00DB4038" w:rsidP="00E26A64">
      <w:pPr>
        <w:pStyle w:val="a4"/>
        <w:numPr>
          <w:ilvl w:val="0"/>
          <w:numId w:val="94"/>
        </w:numPr>
        <w:tabs>
          <w:tab w:val="left" w:pos="872"/>
        </w:tabs>
        <w:ind w:right="279" w:firstLine="0"/>
      </w:pPr>
      <w:r>
        <w:t>критически относиться к собственному мнению, с достоинством признавать ошибочность своего мнения (еслионотаково) и корректировать его;</w:t>
      </w:r>
    </w:p>
    <w:p w:rsidR="00323AB5" w:rsidRDefault="00DB4038" w:rsidP="00E26A64">
      <w:pPr>
        <w:pStyle w:val="a4"/>
        <w:numPr>
          <w:ilvl w:val="0"/>
          <w:numId w:val="94"/>
        </w:numPr>
        <w:tabs>
          <w:tab w:val="left" w:pos="872"/>
        </w:tabs>
        <w:spacing w:before="1" w:line="252" w:lineRule="exact"/>
        <w:ind w:left="871" w:hanging="133"/>
      </w:pPr>
      <w:r>
        <w:t>предлагатьальтернативноерешениевконфликтнойситуации;</w:t>
      </w:r>
    </w:p>
    <w:p w:rsidR="00323AB5" w:rsidRDefault="00DB4038" w:rsidP="00E26A64">
      <w:pPr>
        <w:pStyle w:val="a4"/>
        <w:numPr>
          <w:ilvl w:val="0"/>
          <w:numId w:val="94"/>
        </w:numPr>
        <w:tabs>
          <w:tab w:val="left" w:pos="927"/>
        </w:tabs>
        <w:spacing w:line="252" w:lineRule="exact"/>
        <w:ind w:left="926" w:hanging="133"/>
      </w:pPr>
      <w:r>
        <w:t>выделятьобщуюточкузрениявдискуссии;</w:t>
      </w:r>
    </w:p>
    <w:p w:rsidR="00323AB5" w:rsidRDefault="00DB4038" w:rsidP="00E26A64">
      <w:pPr>
        <w:pStyle w:val="a4"/>
        <w:numPr>
          <w:ilvl w:val="0"/>
          <w:numId w:val="94"/>
        </w:numPr>
        <w:tabs>
          <w:tab w:val="left" w:pos="872"/>
        </w:tabs>
        <w:spacing w:before="1" w:line="252" w:lineRule="exact"/>
        <w:ind w:left="871" w:hanging="133"/>
      </w:pPr>
      <w:r>
        <w:t>договариватьсяоправилахивопросахдляобсуждениявсоответствииспоставленнойпередгруппой задачей;</w:t>
      </w:r>
    </w:p>
    <w:p w:rsidR="00323AB5" w:rsidRDefault="00DB4038" w:rsidP="00E26A64">
      <w:pPr>
        <w:pStyle w:val="a4"/>
        <w:numPr>
          <w:ilvl w:val="0"/>
          <w:numId w:val="94"/>
        </w:numPr>
        <w:tabs>
          <w:tab w:val="left" w:pos="872"/>
        </w:tabs>
        <w:ind w:right="269" w:firstLine="0"/>
      </w:pPr>
      <w:r>
        <w:t>организовывать учебное взаимодействие в группе (определять общие цели, распределять роли, договариватьсядруг сдругом ит. д.);</w:t>
      </w:r>
    </w:p>
    <w:p w:rsidR="00323AB5" w:rsidRDefault="00DB4038" w:rsidP="00E26A64">
      <w:pPr>
        <w:pStyle w:val="a4"/>
        <w:numPr>
          <w:ilvl w:val="0"/>
          <w:numId w:val="94"/>
        </w:numPr>
        <w:tabs>
          <w:tab w:val="left" w:pos="927"/>
        </w:tabs>
        <w:ind w:right="340" w:firstLine="55"/>
      </w:pPr>
      <w:r>
        <w:t>устранять в рамках диалога разрывы в коммуникации, обусловленные непониманием/неприятием со сторонысобеседниказадачи, формы или содержаниядиалога.</w:t>
      </w:r>
    </w:p>
    <w:p w:rsidR="00323AB5" w:rsidRDefault="00DB4038" w:rsidP="00E26A64">
      <w:pPr>
        <w:pStyle w:val="a4"/>
        <w:numPr>
          <w:ilvl w:val="1"/>
          <w:numId w:val="140"/>
        </w:numPr>
        <w:tabs>
          <w:tab w:val="left" w:pos="2155"/>
          <w:tab w:val="left" w:pos="2156"/>
        </w:tabs>
        <w:spacing w:before="4" w:line="235" w:lineRule="auto"/>
        <w:ind w:right="239" w:hanging="287"/>
        <w:jc w:val="both"/>
      </w:pPr>
      <w:r>
        <w:t>Умение осознанно использовать речевые средства в соответствии с задачей коммуникации длявыражения своих чувств, мыслей и потребностей для планирования и регуляции своей деятельности;владениеустнойи письменной речью,монологической контекстнойречью.</w:t>
      </w:r>
    </w:p>
    <w:p w:rsidR="00323AB5" w:rsidRDefault="00DB4038">
      <w:pPr>
        <w:spacing w:before="2"/>
        <w:ind w:left="794"/>
      </w:pPr>
      <w:r>
        <w:t>Обучающийсясможет:</w:t>
      </w:r>
    </w:p>
    <w:p w:rsidR="00323AB5" w:rsidRDefault="00DB4038" w:rsidP="00E26A64">
      <w:pPr>
        <w:pStyle w:val="a4"/>
        <w:numPr>
          <w:ilvl w:val="0"/>
          <w:numId w:val="94"/>
        </w:numPr>
        <w:tabs>
          <w:tab w:val="left" w:pos="927"/>
        </w:tabs>
        <w:spacing w:before="2" w:line="252" w:lineRule="exact"/>
        <w:ind w:left="926" w:hanging="133"/>
      </w:pPr>
      <w:r>
        <w:t>определятьзадачукоммуникацииивсоответствииснейотбиратьречевыесредства;</w:t>
      </w:r>
    </w:p>
    <w:p w:rsidR="00323AB5" w:rsidRDefault="00DB4038" w:rsidP="00E26A64">
      <w:pPr>
        <w:pStyle w:val="a4"/>
        <w:numPr>
          <w:ilvl w:val="0"/>
          <w:numId w:val="94"/>
        </w:numPr>
        <w:tabs>
          <w:tab w:val="left" w:pos="927"/>
        </w:tabs>
        <w:ind w:right="745" w:firstLine="55"/>
      </w:pPr>
      <w:r>
        <w:t>отбирать и использовать речевые средства в процессе коммуникации с другими людьми (диалог в паре, вмалойгруппе и т. д.);</w:t>
      </w:r>
    </w:p>
    <w:p w:rsidR="00323AB5" w:rsidRDefault="00DB4038" w:rsidP="00E26A64">
      <w:pPr>
        <w:pStyle w:val="a4"/>
        <w:numPr>
          <w:ilvl w:val="0"/>
          <w:numId w:val="94"/>
        </w:numPr>
        <w:tabs>
          <w:tab w:val="left" w:pos="872"/>
        </w:tabs>
        <w:spacing w:line="252" w:lineRule="exact"/>
        <w:ind w:left="871" w:hanging="133"/>
      </w:pPr>
      <w:r>
        <w:t>представлятьвустнойилиписьменнойформеразвернутыйплансобственнойдеятельности;</w:t>
      </w:r>
    </w:p>
    <w:p w:rsidR="00323AB5" w:rsidRDefault="00DB4038" w:rsidP="00E26A64">
      <w:pPr>
        <w:pStyle w:val="a4"/>
        <w:numPr>
          <w:ilvl w:val="0"/>
          <w:numId w:val="94"/>
        </w:numPr>
        <w:tabs>
          <w:tab w:val="left" w:pos="872"/>
        </w:tabs>
        <w:ind w:right="748" w:firstLine="0"/>
      </w:pPr>
      <w:r>
        <w:t>соблюдать нормы публичной речи, регламент в монологе и дискуссии в соответствии с коммуникативнойзадачей;</w:t>
      </w:r>
    </w:p>
    <w:p w:rsidR="00323AB5" w:rsidRDefault="00DB4038" w:rsidP="00E26A64">
      <w:pPr>
        <w:pStyle w:val="a4"/>
        <w:numPr>
          <w:ilvl w:val="0"/>
          <w:numId w:val="94"/>
        </w:numPr>
        <w:tabs>
          <w:tab w:val="left" w:pos="927"/>
        </w:tabs>
        <w:ind w:left="926" w:hanging="133"/>
      </w:pPr>
      <w:r>
        <w:t>высказыватьиобосновыватьмнение(суждение)изапрашиватьмнениепартнераврамкахдиалога;</w:t>
      </w:r>
    </w:p>
    <w:p w:rsidR="00323AB5" w:rsidRDefault="00DB4038" w:rsidP="00E26A64">
      <w:pPr>
        <w:pStyle w:val="a4"/>
        <w:numPr>
          <w:ilvl w:val="0"/>
          <w:numId w:val="94"/>
        </w:numPr>
        <w:tabs>
          <w:tab w:val="left" w:pos="927"/>
        </w:tabs>
        <w:spacing w:before="1" w:line="252" w:lineRule="exact"/>
        <w:ind w:left="926" w:hanging="133"/>
      </w:pPr>
      <w:r>
        <w:t>приниматьрешениевходедиалогаисогласовыватьегоссобеседником;</w:t>
      </w:r>
    </w:p>
    <w:p w:rsidR="00323AB5" w:rsidRDefault="00DB4038" w:rsidP="00E26A64">
      <w:pPr>
        <w:pStyle w:val="a4"/>
        <w:numPr>
          <w:ilvl w:val="0"/>
          <w:numId w:val="94"/>
        </w:numPr>
        <w:tabs>
          <w:tab w:val="left" w:pos="872"/>
        </w:tabs>
        <w:ind w:right="667" w:firstLine="0"/>
      </w:pPr>
      <w:r>
        <w:t>создавать письменные «клишированные» и оригинальные тексты с использованием необходимых речевыхсредств;</w:t>
      </w:r>
    </w:p>
    <w:p w:rsidR="00323AB5" w:rsidRDefault="00DB4038" w:rsidP="00E26A64">
      <w:pPr>
        <w:pStyle w:val="a4"/>
        <w:numPr>
          <w:ilvl w:val="0"/>
          <w:numId w:val="94"/>
        </w:numPr>
        <w:tabs>
          <w:tab w:val="left" w:pos="927"/>
        </w:tabs>
        <w:spacing w:before="1"/>
        <w:ind w:right="785" w:firstLine="55"/>
      </w:pPr>
      <w:r>
        <w:t>использовать вербальные средства (средства логической связи) для выделения смысловых блоков своеговыступления;</w:t>
      </w:r>
    </w:p>
    <w:p w:rsidR="00323AB5" w:rsidRDefault="00DB4038" w:rsidP="00E26A64">
      <w:pPr>
        <w:pStyle w:val="a4"/>
        <w:numPr>
          <w:ilvl w:val="0"/>
          <w:numId w:val="94"/>
        </w:numPr>
        <w:tabs>
          <w:tab w:val="left" w:pos="872"/>
        </w:tabs>
        <w:ind w:right="1518" w:firstLine="0"/>
      </w:pPr>
      <w:r>
        <w:t>использовать невербальные средства или наглядные материалы, подготовленные/отобранные подруководствомучителя;</w:t>
      </w:r>
    </w:p>
    <w:p w:rsidR="00323AB5" w:rsidRDefault="00DB4038" w:rsidP="00E26A64">
      <w:pPr>
        <w:pStyle w:val="a4"/>
        <w:numPr>
          <w:ilvl w:val="0"/>
          <w:numId w:val="94"/>
        </w:numPr>
        <w:tabs>
          <w:tab w:val="left" w:pos="872"/>
        </w:tabs>
        <w:ind w:right="1678" w:firstLine="0"/>
      </w:pPr>
      <w:r>
        <w:t>делать оценочный вывод о достижении цели коммуникации непосредственно после завершениякоммуникативногоконтакта и обосновыватьего.</w:t>
      </w:r>
    </w:p>
    <w:p w:rsidR="00323AB5" w:rsidRDefault="00DB4038" w:rsidP="00E26A64">
      <w:pPr>
        <w:pStyle w:val="a4"/>
        <w:numPr>
          <w:ilvl w:val="1"/>
          <w:numId w:val="140"/>
        </w:numPr>
        <w:tabs>
          <w:tab w:val="left" w:pos="2155"/>
          <w:tab w:val="left" w:pos="2156"/>
          <w:tab w:val="left" w:pos="4082"/>
          <w:tab w:val="left" w:pos="4715"/>
          <w:tab w:val="left" w:pos="6061"/>
          <w:tab w:val="left" w:pos="8098"/>
          <w:tab w:val="left" w:pos="8720"/>
          <w:tab w:val="left" w:pos="9979"/>
        </w:tabs>
        <w:spacing w:before="5" w:line="232" w:lineRule="auto"/>
        <w:ind w:right="235" w:hanging="287"/>
      </w:pPr>
      <w:r>
        <w:t>Формирование</w:t>
      </w:r>
      <w:r>
        <w:tab/>
        <w:t>и</w:t>
      </w:r>
      <w:r>
        <w:tab/>
        <w:t>развитие</w:t>
      </w:r>
      <w:r>
        <w:tab/>
        <w:t>компетентности</w:t>
      </w:r>
      <w:r>
        <w:tab/>
        <w:t>в</w:t>
      </w:r>
      <w:r>
        <w:tab/>
        <w:t>области</w:t>
      </w:r>
      <w:r>
        <w:tab/>
        <w:t>использованияинформационнокоммуникационныхтехнологий(далее–ИКТ).</w:t>
      </w:r>
    </w:p>
    <w:p w:rsidR="00323AB5" w:rsidRDefault="00DB4038">
      <w:pPr>
        <w:spacing w:before="3" w:line="252" w:lineRule="exact"/>
        <w:ind w:left="739"/>
      </w:pPr>
      <w:r>
        <w:t>Обучающийсясможет:</w:t>
      </w:r>
    </w:p>
    <w:p w:rsidR="00323AB5" w:rsidRDefault="00DB4038" w:rsidP="00E26A64">
      <w:pPr>
        <w:pStyle w:val="a4"/>
        <w:numPr>
          <w:ilvl w:val="0"/>
          <w:numId w:val="94"/>
        </w:numPr>
        <w:tabs>
          <w:tab w:val="left" w:pos="872"/>
        </w:tabs>
        <w:ind w:right="766" w:firstLine="0"/>
      </w:pPr>
      <w:r>
        <w:t>целенаправленно искать и использовать информационные ресурсы, необходимые для решения учебных ипрактическихзадач с помощьюсредствИКТ;</w:t>
      </w:r>
    </w:p>
    <w:p w:rsidR="00323AB5" w:rsidRDefault="00DB4038" w:rsidP="00E26A64">
      <w:pPr>
        <w:pStyle w:val="a4"/>
        <w:numPr>
          <w:ilvl w:val="0"/>
          <w:numId w:val="94"/>
        </w:numPr>
        <w:tabs>
          <w:tab w:val="left" w:pos="872"/>
        </w:tabs>
        <w:ind w:right="1255" w:firstLine="0"/>
      </w:pPr>
      <w:r>
        <w:t>выбирать, строить и использовать адекватную информационную модель для передачи своих мыслейсредствамиестественныхиформальных языковвсоответствиисусловиямикоммуникации;</w:t>
      </w:r>
    </w:p>
    <w:p w:rsidR="00323AB5" w:rsidRDefault="00DB4038" w:rsidP="00E26A64">
      <w:pPr>
        <w:pStyle w:val="a4"/>
        <w:numPr>
          <w:ilvl w:val="0"/>
          <w:numId w:val="94"/>
        </w:numPr>
        <w:tabs>
          <w:tab w:val="left" w:pos="872"/>
        </w:tabs>
        <w:spacing w:before="1" w:line="252" w:lineRule="exact"/>
        <w:ind w:left="871" w:hanging="133"/>
      </w:pPr>
      <w:r>
        <w:t>выделятьинформационныйаспектзадачи,оперироватьданными,использоватьмодельрешениязадачи;</w:t>
      </w:r>
    </w:p>
    <w:p w:rsidR="00323AB5" w:rsidRDefault="00DB4038" w:rsidP="00E26A64">
      <w:pPr>
        <w:pStyle w:val="a4"/>
        <w:numPr>
          <w:ilvl w:val="0"/>
          <w:numId w:val="94"/>
        </w:numPr>
        <w:tabs>
          <w:tab w:val="left" w:pos="872"/>
        </w:tabs>
        <w:ind w:right="421" w:firstLine="0"/>
      </w:pPr>
      <w: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томчисле: вычисление,написаниеписем,сочинений, докладов,рефератов,созданиепрезентацийидр.;</w:t>
      </w:r>
    </w:p>
    <w:p w:rsidR="00323AB5" w:rsidRDefault="00323AB5">
      <w:pPr>
        <w:sectPr w:rsidR="00323AB5">
          <w:pgSz w:w="11920" w:h="16850"/>
          <w:pgMar w:top="820" w:right="300" w:bottom="920" w:left="0" w:header="0" w:footer="606" w:gutter="0"/>
          <w:cols w:space="720"/>
        </w:sectPr>
      </w:pPr>
    </w:p>
    <w:p w:rsidR="00323AB5" w:rsidRDefault="00DB4038" w:rsidP="00E26A64">
      <w:pPr>
        <w:pStyle w:val="a4"/>
        <w:numPr>
          <w:ilvl w:val="0"/>
          <w:numId w:val="94"/>
        </w:numPr>
        <w:tabs>
          <w:tab w:val="left" w:pos="872"/>
        </w:tabs>
        <w:spacing w:before="73" w:line="252" w:lineRule="exact"/>
        <w:ind w:left="871" w:hanging="133"/>
      </w:pPr>
      <w:r>
        <w:lastRenderedPageBreak/>
        <w:t>использоватьинформациюсучетомэтическихиправовыхнорм;</w:t>
      </w:r>
    </w:p>
    <w:p w:rsidR="00323AB5" w:rsidRDefault="00DB4038" w:rsidP="00E26A64">
      <w:pPr>
        <w:pStyle w:val="a4"/>
        <w:numPr>
          <w:ilvl w:val="0"/>
          <w:numId w:val="94"/>
        </w:numPr>
        <w:tabs>
          <w:tab w:val="left" w:pos="872"/>
        </w:tabs>
        <w:ind w:right="860" w:firstLine="0"/>
      </w:pPr>
      <w:r>
        <w:t>создавать информационные ресурсы разного типа и для разных аудиторий, соблюдать информационнуюгигиенуи правила информационнойбезопасности.</w:t>
      </w:r>
    </w:p>
    <w:p w:rsidR="00323AB5" w:rsidRDefault="00DB4038">
      <w:pPr>
        <w:pStyle w:val="3"/>
        <w:spacing w:before="3" w:line="275" w:lineRule="exact"/>
        <w:ind w:left="799"/>
      </w:pPr>
      <w:r>
        <w:t>Предметныерезультаты</w:t>
      </w:r>
    </w:p>
    <w:p w:rsidR="00323AB5" w:rsidRDefault="00DB4038">
      <w:pPr>
        <w:spacing w:line="252" w:lineRule="exact"/>
        <w:ind w:left="794"/>
      </w:pPr>
      <w:r>
        <w:t>Выпускникнаучится:</w:t>
      </w:r>
    </w:p>
    <w:p w:rsidR="00323AB5" w:rsidRDefault="00DB4038" w:rsidP="00E26A64">
      <w:pPr>
        <w:pStyle w:val="a4"/>
        <w:numPr>
          <w:ilvl w:val="0"/>
          <w:numId w:val="94"/>
        </w:numPr>
        <w:tabs>
          <w:tab w:val="left" w:pos="872"/>
        </w:tabs>
        <w:spacing w:before="1" w:line="252" w:lineRule="exact"/>
        <w:ind w:left="871" w:hanging="133"/>
      </w:pPr>
      <w:r>
        <w:t>соблюдатьправилабезопасностииохранытрудаприработесучебнымилабораторнымоборудованием;</w:t>
      </w:r>
    </w:p>
    <w:p w:rsidR="00323AB5" w:rsidRDefault="00DB4038" w:rsidP="00E26A64">
      <w:pPr>
        <w:pStyle w:val="a4"/>
        <w:numPr>
          <w:ilvl w:val="0"/>
          <w:numId w:val="94"/>
        </w:numPr>
        <w:tabs>
          <w:tab w:val="left" w:pos="872"/>
        </w:tabs>
        <w:ind w:right="280" w:firstLine="0"/>
      </w:pPr>
      <w:r>
        <w:t>понимать смысл основных физических терминов: физическое тело, физическое явление, физическая величина,единицыизмерения;</w:t>
      </w:r>
    </w:p>
    <w:p w:rsidR="00323AB5" w:rsidRDefault="00DB4038" w:rsidP="00E26A64">
      <w:pPr>
        <w:pStyle w:val="a4"/>
        <w:numPr>
          <w:ilvl w:val="0"/>
          <w:numId w:val="94"/>
        </w:numPr>
        <w:tabs>
          <w:tab w:val="left" w:pos="872"/>
        </w:tabs>
        <w:ind w:right="457" w:firstLine="0"/>
      </w:pPr>
      <w:r>
        <w:t>распознавать проблемы, которые можно решить при помощи физических методов; анализировать отдельныеэтапыпроведенияисследованийиинтерпретироватьрезультаты наблюденийиопытов;</w:t>
      </w:r>
    </w:p>
    <w:p w:rsidR="00323AB5" w:rsidRDefault="00DB4038" w:rsidP="00E26A64">
      <w:pPr>
        <w:pStyle w:val="a4"/>
        <w:numPr>
          <w:ilvl w:val="0"/>
          <w:numId w:val="94"/>
        </w:numPr>
        <w:tabs>
          <w:tab w:val="left" w:pos="927"/>
        </w:tabs>
        <w:spacing w:before="1"/>
        <w:ind w:right="358" w:firstLine="55"/>
      </w:pPr>
      <w:r>
        <w:t>ставить опыты по исследованию физических явлений или физических свойств тел без использования прямыхизмерений; при этом формулировать проблему/задачу учебного эксперимента; собирать установку изпредложенного оборудования; проводить опыт и формулировать выводы. Примечание. При проведенииисследования физических явлений измерительные приборы используются лишь как датчики измеренияфизическихвеличин. Записипоказаний прямых измеренийвэтомслучаенетребуется.</w:t>
      </w:r>
    </w:p>
    <w:p w:rsidR="00323AB5" w:rsidRDefault="00DB4038" w:rsidP="00E26A64">
      <w:pPr>
        <w:pStyle w:val="a4"/>
        <w:numPr>
          <w:ilvl w:val="0"/>
          <w:numId w:val="94"/>
        </w:numPr>
        <w:tabs>
          <w:tab w:val="left" w:pos="927"/>
        </w:tabs>
        <w:spacing w:line="252" w:lineRule="exact"/>
        <w:ind w:left="926" w:hanging="133"/>
      </w:pPr>
      <w:r>
        <w:t>пониматьрольэкспериментавполучениинаучнойинформации;</w:t>
      </w:r>
    </w:p>
    <w:p w:rsidR="00323AB5" w:rsidRDefault="00DB4038" w:rsidP="00E26A64">
      <w:pPr>
        <w:pStyle w:val="a4"/>
        <w:numPr>
          <w:ilvl w:val="0"/>
          <w:numId w:val="94"/>
        </w:numPr>
        <w:tabs>
          <w:tab w:val="left" w:pos="927"/>
        </w:tabs>
        <w:ind w:right="434" w:firstLine="55"/>
      </w:pPr>
      <w:r>
        <w:t>проводить прямые измерения физических величин: время, расстояние, масса тела, объем, сила, температура,атмосферное давление, влажность воздуха, напряжение, сила тока; при этом выбирать оптимальный способизмеренияи использовать простейшиеметоды оценки погрешностейизмерений.</w:t>
      </w:r>
    </w:p>
    <w:p w:rsidR="00323AB5" w:rsidRDefault="00DB4038" w:rsidP="00E26A64">
      <w:pPr>
        <w:pStyle w:val="a4"/>
        <w:numPr>
          <w:ilvl w:val="0"/>
          <w:numId w:val="94"/>
        </w:numPr>
        <w:tabs>
          <w:tab w:val="left" w:pos="872"/>
        </w:tabs>
        <w:ind w:right="573" w:firstLine="0"/>
      </w:pPr>
      <w:r>
        <w:t>проводить исследование зависимостей физических величин с использованием прямых измерений: при этомконструировать установку, фиксировать результаты полученной зависимости физических величин в видетаблициграфиков, делать выводы порезультатамисследования;</w:t>
      </w:r>
    </w:p>
    <w:p w:rsidR="00323AB5" w:rsidRDefault="00DB4038" w:rsidP="00E26A64">
      <w:pPr>
        <w:pStyle w:val="a4"/>
        <w:numPr>
          <w:ilvl w:val="0"/>
          <w:numId w:val="94"/>
        </w:numPr>
        <w:tabs>
          <w:tab w:val="left" w:pos="927"/>
        </w:tabs>
        <w:spacing w:before="1"/>
        <w:ind w:right="1496" w:firstLine="55"/>
      </w:pPr>
      <w:r>
        <w:t>проводить косвенные измерения физических величин: при выполнении измерений собиратьэкспериментальную установку, следуя предложенной инструкции, вычислять значение величины ианализироватьполученныерезультатысучетомзаданнойточностиизмерений;</w:t>
      </w:r>
    </w:p>
    <w:p w:rsidR="00323AB5" w:rsidRDefault="00DB4038" w:rsidP="00E26A64">
      <w:pPr>
        <w:pStyle w:val="a4"/>
        <w:numPr>
          <w:ilvl w:val="0"/>
          <w:numId w:val="94"/>
        </w:numPr>
        <w:tabs>
          <w:tab w:val="left" w:pos="927"/>
        </w:tabs>
        <w:ind w:right="998" w:firstLine="55"/>
      </w:pPr>
      <w:r>
        <w:t>анализировать ситуации практико-ориентированного характера, узнавать в них проявление изученныхфизическихявленийилизакономерностейиприменятьимеющиесязнаниядляихобъяснения;</w:t>
      </w:r>
    </w:p>
    <w:p w:rsidR="00323AB5" w:rsidRDefault="00DB4038" w:rsidP="00E26A64">
      <w:pPr>
        <w:pStyle w:val="a4"/>
        <w:numPr>
          <w:ilvl w:val="0"/>
          <w:numId w:val="94"/>
        </w:numPr>
        <w:tabs>
          <w:tab w:val="left" w:pos="927"/>
        </w:tabs>
        <w:ind w:right="1419" w:firstLine="55"/>
      </w:pPr>
      <w:r>
        <w:t>понимать принципы действия машин, приборов и технических устройств, условия их безопасногоиспользованиявповседневной жизни;</w:t>
      </w:r>
    </w:p>
    <w:p w:rsidR="00323AB5" w:rsidRDefault="00DB4038" w:rsidP="00E26A64">
      <w:pPr>
        <w:pStyle w:val="a4"/>
        <w:numPr>
          <w:ilvl w:val="0"/>
          <w:numId w:val="94"/>
        </w:numPr>
        <w:tabs>
          <w:tab w:val="left" w:pos="872"/>
        </w:tabs>
        <w:ind w:right="1090" w:firstLine="0"/>
      </w:pPr>
      <w:r>
        <w:t>использовать при выполнении учебных задач научно-популярную литературу о физических явлениях,справочныематериалы,ресурсыИнтернет. Выпускникполучитвозможностьнаучиться:</w:t>
      </w:r>
    </w:p>
    <w:p w:rsidR="00323AB5" w:rsidRDefault="00DB4038" w:rsidP="00E26A64">
      <w:pPr>
        <w:pStyle w:val="a4"/>
        <w:numPr>
          <w:ilvl w:val="0"/>
          <w:numId w:val="94"/>
        </w:numPr>
        <w:tabs>
          <w:tab w:val="left" w:pos="872"/>
        </w:tabs>
        <w:ind w:right="380" w:firstLine="0"/>
      </w:pPr>
      <w:r>
        <w:t>осознавать ценность научных исследований, роль физики в расширении представлений об окружающем миреиее вклад в улучшение качестважизни;</w:t>
      </w:r>
    </w:p>
    <w:p w:rsidR="00323AB5" w:rsidRDefault="00DB4038" w:rsidP="00E26A64">
      <w:pPr>
        <w:pStyle w:val="a4"/>
        <w:numPr>
          <w:ilvl w:val="0"/>
          <w:numId w:val="94"/>
        </w:numPr>
        <w:tabs>
          <w:tab w:val="left" w:pos="927"/>
        </w:tabs>
        <w:ind w:right="558" w:firstLine="55"/>
      </w:pPr>
      <w:r>
        <w:t>использовать приемы построения физических моделей, поиска и формулировки доказательств выдвинутыхгипотези теоретическихвыводовна основеэмпирически установленныхфактов;</w:t>
      </w:r>
    </w:p>
    <w:p w:rsidR="00323AB5" w:rsidRDefault="00DB4038" w:rsidP="00E26A64">
      <w:pPr>
        <w:pStyle w:val="a4"/>
        <w:numPr>
          <w:ilvl w:val="0"/>
          <w:numId w:val="94"/>
        </w:numPr>
        <w:tabs>
          <w:tab w:val="left" w:pos="927"/>
        </w:tabs>
        <w:ind w:right="1078" w:firstLine="55"/>
      </w:pPr>
      <w:r>
        <w:t>сравнивать точность измерения физических величин по величине их относительной погрешности припроведениипрямых измерений;</w:t>
      </w:r>
    </w:p>
    <w:p w:rsidR="00323AB5" w:rsidRDefault="00DB4038" w:rsidP="00E26A64">
      <w:pPr>
        <w:pStyle w:val="a4"/>
        <w:numPr>
          <w:ilvl w:val="0"/>
          <w:numId w:val="94"/>
        </w:numPr>
        <w:tabs>
          <w:tab w:val="left" w:pos="872"/>
        </w:tabs>
        <w:ind w:right="715" w:firstLine="0"/>
      </w:pPr>
      <w:r>
        <w:t>самостоятельно проводить косвенные измерения и исследования физических величин с использованиемразличных способов измерения физических величин, выбирать средства измерения с учетом необходимойточности измерений, обосновывать выбор способа измерения, адекватного поставленной задаче, проводитьоценкудостоверности полученных результатов;</w:t>
      </w:r>
    </w:p>
    <w:p w:rsidR="00323AB5" w:rsidRDefault="00DB4038" w:rsidP="00E26A64">
      <w:pPr>
        <w:pStyle w:val="a4"/>
        <w:numPr>
          <w:ilvl w:val="0"/>
          <w:numId w:val="94"/>
        </w:numPr>
        <w:tabs>
          <w:tab w:val="left" w:pos="872"/>
        </w:tabs>
        <w:ind w:right="454" w:firstLine="0"/>
      </w:pPr>
      <w:r>
        <w:t>воспринимать информацию физического содержания в научно-популярной литературе и средствах массовойинформации, критически оценивать полученную информацию, анализируя ее содержание и данные обисточникеинформации;</w:t>
      </w:r>
    </w:p>
    <w:p w:rsidR="00323AB5" w:rsidRDefault="00DB4038" w:rsidP="00E26A64">
      <w:pPr>
        <w:pStyle w:val="a4"/>
        <w:numPr>
          <w:ilvl w:val="0"/>
          <w:numId w:val="94"/>
        </w:numPr>
        <w:tabs>
          <w:tab w:val="left" w:pos="872"/>
        </w:tabs>
        <w:spacing w:before="1"/>
        <w:ind w:right="1060" w:firstLine="0"/>
      </w:pPr>
      <w:r>
        <w:t>создавать собственные письменные и устные сообщения о физических явлениях на основе несколькихисточников информации, сопровождать выступление презентацией, учитывая особенности аудиториисверстников.Механические явления</w:t>
      </w:r>
    </w:p>
    <w:p w:rsidR="00323AB5" w:rsidRDefault="00DB4038">
      <w:pPr>
        <w:spacing w:line="252" w:lineRule="exact"/>
        <w:ind w:left="739"/>
      </w:pPr>
      <w:r>
        <w:t>Выпускникнаучится:</w:t>
      </w:r>
    </w:p>
    <w:p w:rsidR="00323AB5" w:rsidRDefault="00DB4038" w:rsidP="00E26A64">
      <w:pPr>
        <w:pStyle w:val="a4"/>
        <w:numPr>
          <w:ilvl w:val="0"/>
          <w:numId w:val="94"/>
        </w:numPr>
        <w:tabs>
          <w:tab w:val="left" w:pos="927"/>
        </w:tabs>
        <w:ind w:right="578" w:firstLine="55"/>
      </w:pPr>
      <w:r>
        <w:t>распознавать механические явления и объяснять на основе имеющихся знаний основные свойства илиусловия протекания этих явлений: равномерное и неравномерное движение, равномерное и равноускоренноепрямолинейное движение, относительность механического движения, свободное падение тел, равномерноедвижение по окружности, инерция, взаимодействие тел, реактивное движение, передача давления твердымителами, жидкостями и газами, атмосферное давление, плавание тел, равновесие твердых тел, имеющихзакрепленнуюосьвращения, колебательноедвижение, резонанс,волновоедвижение(звук);</w:t>
      </w:r>
    </w:p>
    <w:p w:rsidR="00323AB5" w:rsidRDefault="00DB4038" w:rsidP="00E26A64">
      <w:pPr>
        <w:pStyle w:val="a4"/>
        <w:numPr>
          <w:ilvl w:val="0"/>
          <w:numId w:val="94"/>
        </w:numPr>
        <w:tabs>
          <w:tab w:val="left" w:pos="927"/>
        </w:tabs>
        <w:spacing w:before="1"/>
        <w:ind w:right="445" w:firstLine="55"/>
      </w:pPr>
      <w:r>
        <w:t>описывать изученные свойства тел и механические явления, используя физические величины: путь,перемещение, скорость, ускорение, период обращения, масса тела, плотность вещества, сила (сила тяжести,сила упругости, сила трения), давление, импульс тела, кинетическая энергия, потенциальная энергия,механическая работа, механическая мощность, КПД при совершении работы с использованием простогомеханизма,силатрения,амплитуда,периодичастотаколебаний,длинаволныискоростьеераспространени</w:t>
      </w:r>
      <w:r>
        <w:lastRenderedPageBreak/>
        <w:t>я;</w:t>
      </w:r>
    </w:p>
    <w:p w:rsidR="00323AB5" w:rsidRDefault="00323AB5">
      <w:pPr>
        <w:sectPr w:rsidR="00323AB5">
          <w:pgSz w:w="11920" w:h="16850"/>
          <w:pgMar w:top="820" w:right="300" w:bottom="900" w:left="0" w:header="0" w:footer="606" w:gutter="0"/>
          <w:cols w:space="720"/>
        </w:sectPr>
      </w:pPr>
    </w:p>
    <w:p w:rsidR="00323AB5" w:rsidRDefault="00DB4038">
      <w:pPr>
        <w:spacing w:before="73"/>
        <w:ind w:left="739" w:right="375"/>
      </w:pPr>
      <w:r>
        <w:lastRenderedPageBreak/>
        <w:t>при описании правильно трактовать физический смысл используемых величин, их обозначения и единицыизмерения, находить формулы, связывающие данную физическую величину с другими величинами, вычислятьзначениефизической величины;</w:t>
      </w:r>
    </w:p>
    <w:p w:rsidR="00323AB5" w:rsidRDefault="00DB4038" w:rsidP="00E26A64">
      <w:pPr>
        <w:pStyle w:val="a4"/>
        <w:numPr>
          <w:ilvl w:val="0"/>
          <w:numId w:val="94"/>
        </w:numPr>
        <w:tabs>
          <w:tab w:val="left" w:pos="872"/>
        </w:tabs>
        <w:ind w:right="415" w:firstLine="0"/>
      </w:pPr>
      <w:r>
        <w:t>анализировать свойства тел, механические явления и процессы, используя физические законы: законсохранения энергии, закон всемирного тяготения, принцип суперпозиции сил (нахождение равнодействующейсилы), I, II и III законы Ньютона, закон сохранения импульса, закон Гука, закон Паскаля, закон Архимеда; приэтомразличать словесную формулировкузакона иегоматематическое выражение;</w:t>
      </w:r>
    </w:p>
    <w:p w:rsidR="00323AB5" w:rsidRDefault="00DB4038" w:rsidP="00E26A64">
      <w:pPr>
        <w:pStyle w:val="a4"/>
        <w:numPr>
          <w:ilvl w:val="0"/>
          <w:numId w:val="94"/>
        </w:numPr>
        <w:tabs>
          <w:tab w:val="left" w:pos="927"/>
        </w:tabs>
        <w:ind w:right="610" w:firstLine="55"/>
      </w:pPr>
      <w:r>
        <w:t>различать основные признаки изученных физических моделей: материальная точка, инерциальная системаотсчета;</w:t>
      </w:r>
    </w:p>
    <w:p w:rsidR="00323AB5" w:rsidRDefault="00DB4038" w:rsidP="00E26A64">
      <w:pPr>
        <w:pStyle w:val="a4"/>
        <w:numPr>
          <w:ilvl w:val="0"/>
          <w:numId w:val="94"/>
        </w:numPr>
        <w:tabs>
          <w:tab w:val="left" w:pos="927"/>
        </w:tabs>
        <w:spacing w:before="1"/>
        <w:ind w:right="283" w:firstLine="55"/>
      </w:pPr>
      <w:r>
        <w:t>решать задачи, используя физические законы (закон сохранения энергии, закон всемирного тяготения,принцип суперпозиции сил, I, II и III законы Ньютона, закон сохранения импульса, закон Гука, закон Паскаля,закон Архимеда) и формулы, связывающие физические величины (путь, скорость, ускорение, масса тела,плотность вещества, сила, давление, импульс тела, кинетическая энергия, потенциальная энергия, механическаяработа, механическая мощность, КПД простого механизма, сила трения скольжения, коэффициент трения,амплитуда, период и частота колебаний, длина волны и скорость ее распространения): на основе анализаусловия задачи записывать краткое условие, выделять физические величины, законы и формулы, необходимыедля ее решения, проводить расчеты и оценивать реальность полученного значения физической величины.Выпускникполучитвозможность научиться:</w:t>
      </w:r>
    </w:p>
    <w:p w:rsidR="00323AB5" w:rsidRDefault="00DB4038" w:rsidP="00E26A64">
      <w:pPr>
        <w:pStyle w:val="a4"/>
        <w:numPr>
          <w:ilvl w:val="0"/>
          <w:numId w:val="94"/>
        </w:numPr>
        <w:tabs>
          <w:tab w:val="left" w:pos="872"/>
        </w:tabs>
        <w:ind w:right="329" w:firstLine="0"/>
      </w:pPr>
      <w:r>
        <w:t>использовать знания о механических явлениях в повседневной жизни для обеспечения безопасности приобращении с приборами и техническими устройствами, для сохранения здоровья и соблюдения нормэкологического поведения в окружающей среде; приводить примеры практического использования физическихзнаний о механических явлениях и физических законах; примеры использования возобновляемых источниковэнергии;экологических последствийисследованиякосмическогопространств;</w:t>
      </w:r>
    </w:p>
    <w:p w:rsidR="00323AB5" w:rsidRDefault="00DB4038" w:rsidP="00E26A64">
      <w:pPr>
        <w:pStyle w:val="a4"/>
        <w:numPr>
          <w:ilvl w:val="0"/>
          <w:numId w:val="94"/>
        </w:numPr>
        <w:tabs>
          <w:tab w:val="left" w:pos="927"/>
        </w:tabs>
        <w:ind w:right="293" w:firstLine="55"/>
      </w:pPr>
      <w:r>
        <w:t>различать границы применимости физических законов, понимать всеобщий характер фундаментальныхзаконов (закон сохранения механической энергии, закон сохранения импульса, закон всемирного тяготения) иограниченность использования частных законов (закон Гука, Архимеда и др.); • находить адекватнуюпредложенной задаче физическую модель, разрешать проблему как на основе имеющихся знаний по механике сиспользованиемматематического аппарата, такиприпомощи методов оценки.</w:t>
      </w:r>
    </w:p>
    <w:p w:rsidR="00323AB5" w:rsidRDefault="00DB4038">
      <w:pPr>
        <w:ind w:left="739" w:right="8833" w:firstLine="55"/>
      </w:pPr>
      <w:r>
        <w:t>Тепловые явленияВыпускникнаучится:</w:t>
      </w:r>
    </w:p>
    <w:p w:rsidR="00323AB5" w:rsidRDefault="00DB4038" w:rsidP="00E26A64">
      <w:pPr>
        <w:pStyle w:val="a4"/>
        <w:numPr>
          <w:ilvl w:val="0"/>
          <w:numId w:val="94"/>
        </w:numPr>
        <w:tabs>
          <w:tab w:val="left" w:pos="872"/>
        </w:tabs>
        <w:ind w:right="264" w:firstLine="0"/>
      </w:pPr>
      <w:r>
        <w:t>распознавать тепловые явления и объяснять на базе имеющихся знаний основные свойства или условияпротекания этих явлений: диффузия, изменение объема тел при нагревании (охлаждении), большаясжимаемость газов, малая сжимаемость жидкостей и твердых тел; тепловое равновесие, испарение,конденсация, плавление, кристаллизация, кипение, влажность воздуха, различные способы теплопередачи(теплопроводность, конвекция, излучение), агрегатные состояния вещества, поглощение энергии при испарениижидкостиивыделениеееприконденсациипара, зависимость температурыкипенияот давления;</w:t>
      </w:r>
    </w:p>
    <w:p w:rsidR="00323AB5" w:rsidRDefault="00DB4038" w:rsidP="00E26A64">
      <w:pPr>
        <w:pStyle w:val="a4"/>
        <w:numPr>
          <w:ilvl w:val="0"/>
          <w:numId w:val="94"/>
        </w:numPr>
        <w:tabs>
          <w:tab w:val="left" w:pos="872"/>
        </w:tabs>
        <w:spacing w:before="1"/>
        <w:ind w:right="289" w:firstLine="0"/>
      </w:pPr>
      <w:r>
        <w:t>описывать изученные свойства тел и тепловые явления, используя физические величины: количество теплоты,внутренняя энергия, температура, удельная теплоемкость вещества, удельная теплота плавления, удельнаятеплота парообразования, удельная теплота сгорания топлива, коэффициент полезного действия тепловогодвигателя; при описании правильно трактовать физический смысл используемых величин, их обозначения иединицы измерения, находить формулы, связывающие данную физическую величину с другими величинами,вычислять значение физической величины; • анализировать свойства тел, тепловые явления и процессы,используя основные положения атомно-молекулярного учения о строении вещества и закон сохраненияэнергии;</w:t>
      </w:r>
    </w:p>
    <w:p w:rsidR="00323AB5" w:rsidRDefault="00DB4038" w:rsidP="00E26A64">
      <w:pPr>
        <w:pStyle w:val="a4"/>
        <w:numPr>
          <w:ilvl w:val="0"/>
          <w:numId w:val="94"/>
        </w:numPr>
        <w:tabs>
          <w:tab w:val="left" w:pos="927"/>
        </w:tabs>
        <w:spacing w:line="252" w:lineRule="exact"/>
        <w:ind w:left="926" w:hanging="133"/>
      </w:pPr>
      <w:r>
        <w:t>различатьосновныепризнакиизученныхфизическихмоделейстроениягазов,жидкостейитвердыхтел;</w:t>
      </w:r>
    </w:p>
    <w:p w:rsidR="00323AB5" w:rsidRDefault="00DB4038" w:rsidP="00E26A64">
      <w:pPr>
        <w:pStyle w:val="a4"/>
        <w:numPr>
          <w:ilvl w:val="0"/>
          <w:numId w:val="94"/>
        </w:numPr>
        <w:tabs>
          <w:tab w:val="left" w:pos="872"/>
        </w:tabs>
        <w:spacing w:line="252" w:lineRule="exact"/>
        <w:ind w:left="871" w:hanging="133"/>
      </w:pPr>
      <w:r>
        <w:t>приводитьпримерыпрактическогоиспользованияфизическихзнанийотепловыхявлениях;</w:t>
      </w:r>
    </w:p>
    <w:p w:rsidR="00323AB5" w:rsidRDefault="00DB4038" w:rsidP="00E26A64">
      <w:pPr>
        <w:pStyle w:val="a4"/>
        <w:numPr>
          <w:ilvl w:val="0"/>
          <w:numId w:val="94"/>
        </w:numPr>
        <w:tabs>
          <w:tab w:val="left" w:pos="927"/>
        </w:tabs>
        <w:spacing w:before="1"/>
        <w:ind w:right="551" w:firstLine="55"/>
      </w:pPr>
      <w:r>
        <w:t>решать задачи, используя закон сохранения энергии в тепловых процессах и формулы, связывающиефизические величины (количество теплоты, температура, удельная теплоемкость вещества, удельная теплотаплавления, удельная теплота парообразования, удельная теплота сгорания топлива, коэффициент полезногодействия теплового двигателя): на основе анализа условия задачи записывать краткое условие, выделятьфизические величины, законы и формулы, необходимые для ее решения, проводить расчеты и оцениватьреальностьполученногозначенияфизическойвеличины.Выпускникполучитвозможностьнаучиться:</w:t>
      </w:r>
    </w:p>
    <w:p w:rsidR="00323AB5" w:rsidRDefault="00DB4038" w:rsidP="00E26A64">
      <w:pPr>
        <w:pStyle w:val="a4"/>
        <w:numPr>
          <w:ilvl w:val="0"/>
          <w:numId w:val="94"/>
        </w:numPr>
        <w:tabs>
          <w:tab w:val="left" w:pos="872"/>
        </w:tabs>
        <w:ind w:right="963" w:firstLine="0"/>
      </w:pPr>
      <w:r>
        <w:t>использовать знания о тепловых явлениях в повседневной жизни для обеспечения безопасности приобращении с приборами и техническими устройствами, для сохранения здоровья и соблюдения нормэкологического поведения в окружающей среде; приводить примеры экологических последствий работыдвигателейвнутреннего сгорания, тепловых и гидроэлектростанций;</w:t>
      </w:r>
    </w:p>
    <w:p w:rsidR="00323AB5" w:rsidRDefault="00DB4038" w:rsidP="00E26A64">
      <w:pPr>
        <w:pStyle w:val="a4"/>
        <w:numPr>
          <w:ilvl w:val="0"/>
          <w:numId w:val="94"/>
        </w:numPr>
        <w:tabs>
          <w:tab w:val="left" w:pos="927"/>
        </w:tabs>
        <w:spacing w:before="1"/>
        <w:ind w:right="880" w:firstLine="55"/>
      </w:pPr>
      <w:r>
        <w:t xml:space="preserve">различать границы применимости физических законов, понимать всеобщий характер </w:t>
      </w:r>
      <w:r>
        <w:lastRenderedPageBreak/>
        <w:t>фундаментальныхфизических законов (закон сохранения энергии в тепловых процессах) и ограниченность использованиячастныхзаконов;</w:t>
      </w:r>
    </w:p>
    <w:p w:rsidR="00323AB5" w:rsidRDefault="00323AB5">
      <w:pPr>
        <w:sectPr w:rsidR="00323AB5">
          <w:pgSz w:w="11920" w:h="16850"/>
          <w:pgMar w:top="820" w:right="300" w:bottom="920" w:left="0" w:header="0" w:footer="606" w:gutter="0"/>
          <w:cols w:space="720"/>
        </w:sectPr>
      </w:pPr>
    </w:p>
    <w:p w:rsidR="00323AB5" w:rsidRDefault="00DB4038" w:rsidP="00E26A64">
      <w:pPr>
        <w:pStyle w:val="a4"/>
        <w:numPr>
          <w:ilvl w:val="0"/>
          <w:numId w:val="94"/>
        </w:numPr>
        <w:tabs>
          <w:tab w:val="left" w:pos="927"/>
        </w:tabs>
        <w:spacing w:before="73"/>
        <w:ind w:right="935" w:firstLine="55"/>
      </w:pPr>
      <w:r>
        <w:lastRenderedPageBreak/>
        <w:t>находить адекватную предложенной задаче физическую модель, разрешать проблему как на основеимеющихся знаний о тепловых явлениях с использованием математического аппарата, так и при помощиметодовоценки.</w:t>
      </w:r>
    </w:p>
    <w:p w:rsidR="00323AB5" w:rsidRDefault="00DB4038">
      <w:pPr>
        <w:ind w:left="794" w:right="7340"/>
      </w:pPr>
      <w:r>
        <w:t>Электрические и магнитные явленияВыпускникнаучится:</w:t>
      </w:r>
    </w:p>
    <w:p w:rsidR="00323AB5" w:rsidRDefault="00DB4038" w:rsidP="00E26A64">
      <w:pPr>
        <w:pStyle w:val="a4"/>
        <w:numPr>
          <w:ilvl w:val="0"/>
          <w:numId w:val="94"/>
        </w:numPr>
        <w:tabs>
          <w:tab w:val="left" w:pos="872"/>
        </w:tabs>
        <w:ind w:right="300" w:firstLine="0"/>
      </w:pPr>
      <w:r>
        <w:t>распознавать электромагнитные явления и объяснять на основе имеющихся знаний основные свойства илиусловия протекания этих явлений: электризация тел, взаимодействие зарядов, электрический ток и его действия(тепловое, химическое, магнитное), взаимодействие магнитов, электромагнитная индукция, действиемагнитного поля на проводник с током и на движущуюся заряженную частицу, действие электрического поляна заряженную частицу, электромагнитные волны, прямолинейное распространение света, отражение ипреломлениесвета,дисперсиясвета.</w:t>
      </w:r>
    </w:p>
    <w:p w:rsidR="00323AB5" w:rsidRDefault="00DB4038" w:rsidP="00E26A64">
      <w:pPr>
        <w:pStyle w:val="a4"/>
        <w:numPr>
          <w:ilvl w:val="0"/>
          <w:numId w:val="94"/>
        </w:numPr>
        <w:tabs>
          <w:tab w:val="left" w:pos="872"/>
        </w:tabs>
        <w:ind w:right="249" w:firstLine="0"/>
      </w:pPr>
      <w:r>
        <w:t>составлять схемы электрических цепей с последовательным и параллельным соединением элементов, различаяусловные обозначения элементов электрических цепей (источник тока, ключ, резистор, реостат, лампочка,амперметр, вольтметр)</w:t>
      </w:r>
    </w:p>
    <w:p w:rsidR="00323AB5" w:rsidRDefault="00DB4038">
      <w:pPr>
        <w:spacing w:before="1" w:line="253" w:lineRule="exact"/>
        <w:ind w:left="739"/>
      </w:pPr>
      <w:r>
        <w:t>.•использоватьоптическиесхемыдляпостроенияизображенийвплоскомзеркалеисобирающейлинзе.</w:t>
      </w:r>
    </w:p>
    <w:p w:rsidR="00323AB5" w:rsidRDefault="00DB4038" w:rsidP="00E26A64">
      <w:pPr>
        <w:pStyle w:val="a4"/>
        <w:numPr>
          <w:ilvl w:val="0"/>
          <w:numId w:val="94"/>
        </w:numPr>
        <w:tabs>
          <w:tab w:val="left" w:pos="872"/>
        </w:tabs>
        <w:ind w:right="431" w:firstLine="0"/>
      </w:pPr>
      <w:r>
        <w:t>описывать изученные свойства тел и электромагнитные явления, используя физические величины:электрический заряд, сила тока, электрическое напряжение, электрическое сопротивление, удельноесопротивление вещества, работа электрического поля, мощность тока, фокусное расстояние и оптическая силалинзы, скорость электромагнитных волн, длина волны и частота света; при описании верно трактоватьфизический смысл используемых величин, их обозначения и единицы измерения; находить формулы,связывающиеданную физическую величинусдругими величинами.</w:t>
      </w:r>
    </w:p>
    <w:p w:rsidR="00323AB5" w:rsidRDefault="00DB4038" w:rsidP="00E26A64">
      <w:pPr>
        <w:pStyle w:val="a4"/>
        <w:numPr>
          <w:ilvl w:val="0"/>
          <w:numId w:val="94"/>
        </w:numPr>
        <w:tabs>
          <w:tab w:val="left" w:pos="872"/>
        </w:tabs>
        <w:spacing w:before="1"/>
        <w:ind w:right="560" w:firstLine="0"/>
      </w:pPr>
      <w:r>
        <w:t>анализировать свойства тел, электромагнитные явления и процессы, используя физические законы: законсохранения электрического заряда, закон Ома для участка цепи, закон Джоуля-Ленца, закон прямолинейногораспространения света, закон отражения света, закон преломления света; при этом различать словеснуюформулировкузакона иего математическое выражение.</w:t>
      </w:r>
    </w:p>
    <w:p w:rsidR="00323AB5" w:rsidRDefault="00DB4038" w:rsidP="00E26A64">
      <w:pPr>
        <w:pStyle w:val="a4"/>
        <w:numPr>
          <w:ilvl w:val="0"/>
          <w:numId w:val="94"/>
        </w:numPr>
        <w:tabs>
          <w:tab w:val="left" w:pos="872"/>
        </w:tabs>
        <w:spacing w:line="251" w:lineRule="exact"/>
        <w:ind w:left="871" w:hanging="133"/>
      </w:pPr>
      <w:r>
        <w:t>приводитьпримерыпрактическогоиспользованияфизическихзнанийоэлектромагнитныхявлениях</w:t>
      </w:r>
    </w:p>
    <w:p w:rsidR="00323AB5" w:rsidRDefault="00DB4038" w:rsidP="00E26A64">
      <w:pPr>
        <w:pStyle w:val="a4"/>
        <w:numPr>
          <w:ilvl w:val="0"/>
          <w:numId w:val="94"/>
        </w:numPr>
        <w:tabs>
          <w:tab w:val="left" w:pos="872"/>
        </w:tabs>
        <w:spacing w:before="1"/>
        <w:ind w:right="605" w:firstLine="0"/>
      </w:pPr>
      <w:r>
        <w:t>решать задачи, используя физические законы (закон Ома для участка цепи, закон ДжоуляЛенца, законпрямолинейного распространения света, закон отражения света, закон преломления света) и формулы,связывающие физические величины (сила тока, электрическое напряжение, электрическое сопротивление,удельное сопротивление вещества, работа электрического поля, мощность тока, фокусное расстояние иоптическая сила линзы, скорость электромагнитных волн, длина волны и частота света, формулы расчетаэлектрического сопротивления при последовательном и параллельном соединении проводников): на основеанализа условия задачи записывать краткое условие, выделять физические величины, законы и формулы,необходимые для ее решения, проводить расчеты и оценивать реальность полученного значения физическойвеличины.</w:t>
      </w:r>
    </w:p>
    <w:p w:rsidR="00323AB5" w:rsidRDefault="00DB4038">
      <w:pPr>
        <w:spacing w:line="252" w:lineRule="exact"/>
        <w:ind w:left="739"/>
      </w:pPr>
      <w:r>
        <w:t>Выпускникполучитвозможностьнаучиться:</w:t>
      </w:r>
    </w:p>
    <w:p w:rsidR="00323AB5" w:rsidRDefault="00DB4038" w:rsidP="00E26A64">
      <w:pPr>
        <w:pStyle w:val="a4"/>
        <w:numPr>
          <w:ilvl w:val="0"/>
          <w:numId w:val="94"/>
        </w:numPr>
        <w:tabs>
          <w:tab w:val="left" w:pos="872"/>
        </w:tabs>
        <w:spacing w:before="2"/>
        <w:ind w:right="294" w:firstLine="0"/>
      </w:pPr>
      <w:r>
        <w:t>использовать знания об электромагнитных явлениях в повседневной жизни для обеспечения безопасности приобращении с приборами и техническими устройствами, для сохранения здоровья и соблюдения нормэкологического поведения в окружающей среде; приводить примеры влияния электромагнитных излучений наживыеорганизмы;</w:t>
      </w:r>
    </w:p>
    <w:p w:rsidR="00323AB5" w:rsidRDefault="00DB4038" w:rsidP="00E26A64">
      <w:pPr>
        <w:pStyle w:val="a4"/>
        <w:numPr>
          <w:ilvl w:val="0"/>
          <w:numId w:val="94"/>
        </w:numPr>
        <w:tabs>
          <w:tab w:val="left" w:pos="927"/>
        </w:tabs>
        <w:ind w:right="680" w:firstLine="55"/>
      </w:pPr>
      <w:r>
        <w:t>различать границы применимости физических законов, понимать всеобщий характер фундаментальныхзаконов (закон сохранения электрического заряда) и ограниченность использования частных законов (законОмадля участка цепи, закон Джоуля-Ленца и др.);</w:t>
      </w:r>
    </w:p>
    <w:p w:rsidR="00323AB5" w:rsidRDefault="00DB4038" w:rsidP="00E26A64">
      <w:pPr>
        <w:pStyle w:val="a4"/>
        <w:numPr>
          <w:ilvl w:val="0"/>
          <w:numId w:val="94"/>
        </w:numPr>
        <w:tabs>
          <w:tab w:val="left" w:pos="872"/>
        </w:tabs>
        <w:spacing w:before="1"/>
        <w:ind w:right="614" w:firstLine="0"/>
      </w:pPr>
      <w:r>
        <w:t>использовать приемы построения физических моделей, поиска и формулировки доказательств выдвинутыхгипотези теоретическихвыводовна основеэмпирически установленныхфактов;</w:t>
      </w:r>
    </w:p>
    <w:p w:rsidR="00323AB5" w:rsidRDefault="00DB4038" w:rsidP="00E26A64">
      <w:pPr>
        <w:pStyle w:val="a4"/>
        <w:numPr>
          <w:ilvl w:val="0"/>
          <w:numId w:val="94"/>
        </w:numPr>
        <w:tabs>
          <w:tab w:val="left" w:pos="927"/>
        </w:tabs>
        <w:ind w:right="774" w:firstLine="55"/>
      </w:pPr>
      <w:r>
        <w:t>находить адекватную предложенной задаче физическую модель, разрешать проблему как на основеимеющихся знаний об электромагнитных явлениях с использованием математического аппарата, так и припомощиметодовоценки.</w:t>
      </w:r>
    </w:p>
    <w:p w:rsidR="00323AB5" w:rsidRDefault="00DB4038">
      <w:pPr>
        <w:ind w:left="739" w:right="8833"/>
      </w:pPr>
      <w:r>
        <w:t>Квантовые явленияВыпускникнаучится:</w:t>
      </w:r>
    </w:p>
    <w:p w:rsidR="00323AB5" w:rsidRDefault="00DB4038" w:rsidP="00E26A64">
      <w:pPr>
        <w:pStyle w:val="a4"/>
        <w:numPr>
          <w:ilvl w:val="0"/>
          <w:numId w:val="94"/>
        </w:numPr>
        <w:tabs>
          <w:tab w:val="left" w:pos="927"/>
        </w:tabs>
        <w:ind w:right="338" w:firstLine="55"/>
      </w:pPr>
      <w:r>
        <w:t>распознавать квантовые явления и объяснять на основе имеющихся знаний основные свойства или условияпротекания этих явлений: естественная и искусственная радиоактивность, α-, β- и γизлучения, возникновениелинейчатого спектра излучения атома; • описывать изученные квантовые явления, используя физическиевеличины: массовое число, зарядовое число, период полураспада, энергия фотонов; при описании правильнотрактовать физический смысл используемых величин, их обозначения и единицы измерения; находитьформулы, связывающие данную физическую величину с другими величинами, вычислять значение физическойвеличины;</w:t>
      </w:r>
    </w:p>
    <w:p w:rsidR="00323AB5" w:rsidRDefault="00DB4038" w:rsidP="00E26A64">
      <w:pPr>
        <w:pStyle w:val="a4"/>
        <w:numPr>
          <w:ilvl w:val="0"/>
          <w:numId w:val="94"/>
        </w:numPr>
        <w:tabs>
          <w:tab w:val="left" w:pos="872"/>
        </w:tabs>
        <w:ind w:right="769" w:firstLine="0"/>
      </w:pPr>
      <w:r>
        <w:t xml:space="preserve">анализировать квантовые явления, используя физические законы и постулаты: закон сохранения </w:t>
      </w:r>
      <w:r>
        <w:lastRenderedPageBreak/>
        <w:t>энергии,законсохраненияэлектрическогозаряда,законсохранениямассовогочисла,закономерностиизлученияи</w:t>
      </w:r>
    </w:p>
    <w:p w:rsidR="00323AB5" w:rsidRDefault="00323AB5">
      <w:pPr>
        <w:sectPr w:rsidR="00323AB5">
          <w:pgSz w:w="11920" w:h="16850"/>
          <w:pgMar w:top="820" w:right="300" w:bottom="920" w:left="0" w:header="0" w:footer="606" w:gutter="0"/>
          <w:cols w:space="720"/>
        </w:sectPr>
      </w:pPr>
    </w:p>
    <w:p w:rsidR="00323AB5" w:rsidRDefault="00DB4038">
      <w:pPr>
        <w:spacing w:before="73"/>
        <w:ind w:left="739" w:right="1239"/>
      </w:pPr>
      <w:r>
        <w:lastRenderedPageBreak/>
        <w:t>поглощения света атомом, при этом различать словесную формулировку закона и его математическоевыражение;</w:t>
      </w:r>
    </w:p>
    <w:p w:rsidR="00323AB5" w:rsidRDefault="00DB4038" w:rsidP="00E26A64">
      <w:pPr>
        <w:pStyle w:val="a4"/>
        <w:numPr>
          <w:ilvl w:val="0"/>
          <w:numId w:val="94"/>
        </w:numPr>
        <w:tabs>
          <w:tab w:val="left" w:pos="927"/>
        </w:tabs>
        <w:spacing w:before="1" w:line="252" w:lineRule="exact"/>
        <w:ind w:left="926" w:hanging="133"/>
      </w:pPr>
      <w:r>
        <w:t>различатьосновныепризнакипланетарноймоделиатома,нуклонноймоделиатомногоядра;</w:t>
      </w:r>
    </w:p>
    <w:p w:rsidR="00323AB5" w:rsidRDefault="00DB4038" w:rsidP="00E26A64">
      <w:pPr>
        <w:pStyle w:val="a4"/>
        <w:numPr>
          <w:ilvl w:val="0"/>
          <w:numId w:val="94"/>
        </w:numPr>
        <w:tabs>
          <w:tab w:val="left" w:pos="872"/>
        </w:tabs>
        <w:ind w:right="944" w:firstLine="0"/>
      </w:pPr>
      <w:r>
        <w:t>приводить примеры проявления в природе и практического использования радиоактивности, ядерных итермоядерныхреакций,спектральногоанализа.Выпускникполучитвозможностьнаучиться:</w:t>
      </w:r>
    </w:p>
    <w:p w:rsidR="00323AB5" w:rsidRDefault="00DB4038" w:rsidP="00E26A64">
      <w:pPr>
        <w:pStyle w:val="a4"/>
        <w:numPr>
          <w:ilvl w:val="0"/>
          <w:numId w:val="94"/>
        </w:numPr>
        <w:tabs>
          <w:tab w:val="left" w:pos="927"/>
        </w:tabs>
        <w:ind w:right="1082" w:firstLine="55"/>
        <w:jc w:val="both"/>
      </w:pPr>
      <w:r>
        <w:t>использовать полученные знания в повседневной жизни при обращении с приборами и техническимиустройствами (счетчик ионизирующих частиц, дозиметр), для сохранения здоровья и соблюдения нормэкологического поведениявокружающей среде;</w:t>
      </w:r>
    </w:p>
    <w:p w:rsidR="00323AB5" w:rsidRDefault="00DB4038" w:rsidP="00E26A64">
      <w:pPr>
        <w:pStyle w:val="a4"/>
        <w:numPr>
          <w:ilvl w:val="0"/>
          <w:numId w:val="94"/>
        </w:numPr>
        <w:tabs>
          <w:tab w:val="left" w:pos="872"/>
        </w:tabs>
        <w:spacing w:line="252" w:lineRule="exact"/>
        <w:ind w:left="871" w:hanging="133"/>
        <w:jc w:val="both"/>
      </w:pPr>
      <w:r>
        <w:t>соотноситьэнергиюсвязиатомныхядерсдефектоммассы;</w:t>
      </w:r>
    </w:p>
    <w:p w:rsidR="00323AB5" w:rsidRDefault="00DB4038" w:rsidP="00E26A64">
      <w:pPr>
        <w:pStyle w:val="a4"/>
        <w:numPr>
          <w:ilvl w:val="0"/>
          <w:numId w:val="94"/>
        </w:numPr>
        <w:tabs>
          <w:tab w:val="left" w:pos="927"/>
        </w:tabs>
        <w:spacing w:before="1"/>
        <w:ind w:right="636" w:firstLine="55"/>
      </w:pPr>
      <w:r>
        <w:t>приводить примеры влияния радиоактивных излучений на живые организмы; понимать принцип действиядозиметраи различать условияего использования;</w:t>
      </w:r>
    </w:p>
    <w:p w:rsidR="00323AB5" w:rsidRDefault="00DB4038" w:rsidP="00E26A64">
      <w:pPr>
        <w:pStyle w:val="a4"/>
        <w:numPr>
          <w:ilvl w:val="0"/>
          <w:numId w:val="94"/>
        </w:numPr>
        <w:tabs>
          <w:tab w:val="left" w:pos="927"/>
        </w:tabs>
        <w:ind w:right="965" w:firstLine="55"/>
      </w:pPr>
      <w:r>
        <w:t>понимать экологические проблемы, возникающие при использовании атомных электростанций, и путирешенияэтихпроблем, перспективыиспользованияуправляемого термоядерногосинтеза.</w:t>
      </w:r>
    </w:p>
    <w:p w:rsidR="00323AB5" w:rsidRDefault="00DB4038">
      <w:pPr>
        <w:ind w:left="794" w:right="8685"/>
      </w:pPr>
      <w:r>
        <w:t>Элементы астрономииВыпускникнаучится:</w:t>
      </w:r>
    </w:p>
    <w:p w:rsidR="00323AB5" w:rsidRDefault="00DB4038" w:rsidP="00E26A64">
      <w:pPr>
        <w:pStyle w:val="a4"/>
        <w:numPr>
          <w:ilvl w:val="0"/>
          <w:numId w:val="94"/>
        </w:numPr>
        <w:tabs>
          <w:tab w:val="left" w:pos="927"/>
        </w:tabs>
        <w:ind w:right="330" w:firstLine="55"/>
      </w:pPr>
      <w:r>
        <w:t>указывать названия планет Солнечной системы; различать основные признаки суточного вращения звездногонеба,движенияЛуны, Солнца и планет относительнозвезд;</w:t>
      </w:r>
    </w:p>
    <w:p w:rsidR="00323AB5" w:rsidRDefault="00DB4038" w:rsidP="00E26A64">
      <w:pPr>
        <w:pStyle w:val="a4"/>
        <w:numPr>
          <w:ilvl w:val="0"/>
          <w:numId w:val="94"/>
        </w:numPr>
        <w:tabs>
          <w:tab w:val="left" w:pos="927"/>
        </w:tabs>
        <w:ind w:left="794" w:right="2874" w:firstLine="0"/>
      </w:pPr>
      <w:r>
        <w:t>понимать различия между гелиоцентрической и геоцентрической системами мира;Выпускникполучитвозможность научиться:</w:t>
      </w:r>
    </w:p>
    <w:p w:rsidR="00323AB5" w:rsidRDefault="00DB4038" w:rsidP="00E26A64">
      <w:pPr>
        <w:pStyle w:val="a4"/>
        <w:numPr>
          <w:ilvl w:val="0"/>
          <w:numId w:val="94"/>
        </w:numPr>
        <w:tabs>
          <w:tab w:val="left" w:pos="872"/>
        </w:tabs>
        <w:ind w:right="306" w:firstLine="0"/>
      </w:pPr>
      <w:r>
        <w:t>указывать общие свойства и отличия планет земной группы и планет-гигантов; малых тел Солнечной системыибольшихпланет; пользоватьсякартой звездногонеба принаблюдениях звездногонеба;</w:t>
      </w:r>
    </w:p>
    <w:p w:rsidR="00323AB5" w:rsidRDefault="00DB4038" w:rsidP="00E26A64">
      <w:pPr>
        <w:pStyle w:val="a4"/>
        <w:numPr>
          <w:ilvl w:val="0"/>
          <w:numId w:val="94"/>
        </w:numPr>
        <w:tabs>
          <w:tab w:val="left" w:pos="927"/>
        </w:tabs>
        <w:spacing w:before="1"/>
        <w:ind w:right="1398" w:firstLine="55"/>
      </w:pPr>
      <w:r>
        <w:t>различать основные характеристики звезд (размер, цвет, температура) соотносить цвет звезды с еетемпературой;</w:t>
      </w:r>
    </w:p>
    <w:p w:rsidR="00323AB5" w:rsidRDefault="00DB4038" w:rsidP="00E26A64">
      <w:pPr>
        <w:pStyle w:val="a4"/>
        <w:numPr>
          <w:ilvl w:val="0"/>
          <w:numId w:val="94"/>
        </w:numPr>
        <w:tabs>
          <w:tab w:val="left" w:pos="927"/>
        </w:tabs>
        <w:spacing w:line="251" w:lineRule="exact"/>
        <w:ind w:left="926" w:hanging="133"/>
      </w:pPr>
      <w:r>
        <w:t>различатьгипотезыопроисхожденииСолнечнойсистемы.</w:t>
      </w:r>
    </w:p>
    <w:p w:rsidR="00323AB5" w:rsidRDefault="00DB4038">
      <w:pPr>
        <w:spacing w:before="1"/>
        <w:ind w:left="739" w:right="295" w:firstLine="55"/>
      </w:pPr>
      <w:r>
        <w:t>Содержание Физика и физические методы изучения природы Физика – наука о природе. Физические тела иявления. Наблюдение и описание физических явлений. Физический эксперимент. Моделирование явлений иобъектов природы. Физические величины и их измерение. Точность и погрешность измерений. Международнаясистема единиц. Физические законы и закономерности. Физика и техника. Научный метод познания. Рольфизикивформированииестественнонаучнойграмотности.МеханическиеявленияМеханическоедвижение.</w:t>
      </w:r>
    </w:p>
    <w:p w:rsidR="00323AB5" w:rsidRDefault="00DB4038">
      <w:pPr>
        <w:spacing w:before="1"/>
        <w:ind w:left="739" w:right="246"/>
      </w:pPr>
      <w:r>
        <w:t>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перемещение,скорость, ускорение, время движения). Равномерное и равноускоренное прямолинейное движение. Равномерноедвижение по окружности. Первый закон Ньютона и инерция.Масса тела. Плотность вещества. Сила. Единицысилы. Второй закон Ньютона. Третий закон Ньютона. Свободное падение тел. Сила тяжести. Закон всемирного181 тяготения. Сила упругости. Закон Гука. Вес тела. Невесомость. Связь между силой тяжести и массой тела.Динамометр. Равнодействующая сила. Сила трения. Трение скольжения. Трение покоя. Трение в природе итехнике.Импульс.Законсохраненияимпульса.Реактивноедвижение.Механическаяработа.Мощность.</w:t>
      </w:r>
    </w:p>
    <w:p w:rsidR="00323AB5" w:rsidRDefault="00DB4038">
      <w:pPr>
        <w:ind w:left="739" w:right="255"/>
      </w:pPr>
      <w:r>
        <w:t>Энергия. Потенциальная и кинетическая энергия. Превращение одного вида механической энергии в другой.Закон сохранения полной механической энергии. Простые механизмы. Условия равновесия твердого тела,имеющего закрепленную ось движения. Момент силы. Центр тяжести тела. Рычаг. Равновесие сил на рычаге.Рычаги в технике, быту и природе. Подвижные и неподвижные блоки. Равенство работ при использованиипростых механизмов («Золотое правило механики»). Коэффициент полезного действия механизма. Давлениетвердых тел. Единицы измерения давления. Способы изменения давления. Давление жидкостей и газов ЗаконПаскаля. Давление жидкости на дно и стенки сосуда. Сообщающиеся сосуды. Вес воздуха. Атмосферноедавление. Измерение атмосферного давления. Опыт Торричелли. Барометр-анероид. Атмосферное давление наразличных высотах. Гидравлические механизмы (пресс, насос). Давление жидкости и газа на погруженное в нихтело. Архимедова сила. Плавание тел и судов Воздухоплавание. Механические колебания. Период, частота,амплитуда колебаний. Резонанс. Механические волны в однородных средах. Длина волны. Звук какмеханическая волна. Громкость и высота тона звука. Тепловые явления Строение вещества. Атомы и молекулы.Тепловоедвижениеатомовимолекул. Диффузиявгазах,жидкостяхитвердыхтелах.Броуновскоедвижение.</w:t>
      </w:r>
    </w:p>
    <w:p w:rsidR="00323AB5" w:rsidRDefault="00DB4038">
      <w:pPr>
        <w:ind w:left="739" w:right="295"/>
      </w:pPr>
      <w:r>
        <w:t xml:space="preserve">Взаимодействие (притяжение и отталкивание) молекул. Агрегатные состояния вещества. Различие в строениитвердых тел, жидкостей и газов. Тепловое равновесие. Температура. Связь температуры со скоростьюхаотического движения частиц. Внутренняя энергия. Работа и теплопередача как способы изменениявнутренней энергии тела. Теплопроводность. Конвекция. Излучение. Примеры теплопередачи в природе итехнике. Количество теплоты. Удельная теплоемкость. Удельная теплота сгорания топлива. Закон </w:t>
      </w:r>
      <w:r>
        <w:lastRenderedPageBreak/>
        <w:t>сохранения ипревращения энергии в механических и тепловых процессах. Плавление и отвердевание кристаллических тел.Удельная теплота плавления. Испарение и конденсация. Поглощение энергии при испарении жидкости ивыделение ее при конденсации пара. Кипение. Зависимость температуры кипения от давления. Удельнаятеплотапарообразованияиконденсации.Влажностьвоздуха.Работагазаприрасширении.Преобразования</w:t>
      </w:r>
    </w:p>
    <w:p w:rsidR="00323AB5" w:rsidRDefault="00323AB5">
      <w:pPr>
        <w:sectPr w:rsidR="00323AB5">
          <w:pgSz w:w="11920" w:h="16850"/>
          <w:pgMar w:top="820" w:right="300" w:bottom="920" w:left="0" w:header="0" w:footer="606" w:gutter="0"/>
          <w:cols w:space="720"/>
        </w:sectPr>
      </w:pPr>
    </w:p>
    <w:p w:rsidR="00323AB5" w:rsidRDefault="00DB4038">
      <w:pPr>
        <w:spacing w:before="73"/>
        <w:ind w:left="739" w:right="307"/>
      </w:pPr>
      <w:r>
        <w:lastRenderedPageBreak/>
        <w:t>энергии в тепловых машинах (паровая турбина, двигатель внутреннего сгорания, реактивный двигатель). КПДтепловой машины. Электромагнитные явления Электризация физических тел. Взаимодействие заряженных тел.Два рода электрических зарядов. Делимость электрического заряда. Элементарный электрический заряд. Законсохраненияэлектрическогозаряда.Проводники,полупроводникииизоляторыэлектричества.Электроскоп.</w:t>
      </w:r>
    </w:p>
    <w:p w:rsidR="00323AB5" w:rsidRDefault="00DB4038">
      <w:pPr>
        <w:spacing w:before="1"/>
        <w:ind w:left="739" w:right="517"/>
      </w:pPr>
      <w:r>
        <w:t>Электрическое поле как особый вид материи. Напряженность электрического поля. Действие электрическогополя на электрические заряды. Конденсатор. Энергия электрического поля конденсатора. Электрический ток.Источники электрического тока. Электрическая цепь и ее составные части. Направление и действияэлектрическоготока.Носителиэлектрическихзарядоввметаллах.Силатока.Электрическоенапряжение.</w:t>
      </w:r>
    </w:p>
    <w:p w:rsidR="00323AB5" w:rsidRDefault="00DB4038">
      <w:pPr>
        <w:ind w:left="739" w:right="459"/>
        <w:jc w:val="both"/>
      </w:pPr>
      <w:r>
        <w:t>Электрическое сопротивление проводников. Единицы сопротивления. Зависимость силы тока от напряжения.Закон Ома для участка цепи. Удельное сопротивление. Реостаты. Последовательное соединение проводников.Параллельное соединение проводников. Работа электрического поля по перемещению электрических зарядов.Мощностьэлектрическоготока.Нагреваниепроводниковэлектрическимтоком.ЗаконДжоуля-Ленца.</w:t>
      </w:r>
    </w:p>
    <w:p w:rsidR="00323AB5" w:rsidRDefault="00DB4038">
      <w:pPr>
        <w:ind w:left="739"/>
        <w:jc w:val="both"/>
      </w:pPr>
      <w:r>
        <w:t>Электрическиенагревательныеиосветительныеприборы.Короткоезамыкание.</w:t>
      </w:r>
    </w:p>
    <w:p w:rsidR="00323AB5" w:rsidRDefault="00323AB5">
      <w:pPr>
        <w:pStyle w:val="a3"/>
        <w:rPr>
          <w:sz w:val="22"/>
        </w:rPr>
      </w:pPr>
    </w:p>
    <w:p w:rsidR="00323AB5" w:rsidRDefault="00DB4038">
      <w:pPr>
        <w:spacing w:after="5"/>
        <w:ind w:left="4270"/>
      </w:pPr>
      <w:r>
        <w:t>Тематическоепланирование10класс.</w:t>
      </w: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6013"/>
        <w:gridCol w:w="3126"/>
      </w:tblGrid>
      <w:tr w:rsidR="00323AB5">
        <w:trPr>
          <w:trHeight w:val="672"/>
        </w:trPr>
        <w:tc>
          <w:tcPr>
            <w:tcW w:w="1709" w:type="dxa"/>
          </w:tcPr>
          <w:p w:rsidR="00323AB5" w:rsidRDefault="00DB4038">
            <w:pPr>
              <w:pStyle w:val="TableParagraph"/>
              <w:spacing w:line="273" w:lineRule="exact"/>
              <w:ind w:left="11"/>
              <w:jc w:val="center"/>
              <w:rPr>
                <w:b/>
                <w:sz w:val="24"/>
              </w:rPr>
            </w:pPr>
            <w:r>
              <w:rPr>
                <w:b/>
                <w:sz w:val="24"/>
              </w:rPr>
              <w:t>№</w:t>
            </w:r>
          </w:p>
        </w:tc>
        <w:tc>
          <w:tcPr>
            <w:tcW w:w="6013" w:type="dxa"/>
          </w:tcPr>
          <w:p w:rsidR="00323AB5" w:rsidRDefault="00DB4038">
            <w:pPr>
              <w:pStyle w:val="TableParagraph"/>
              <w:spacing w:line="273" w:lineRule="exact"/>
              <w:ind w:left="2245" w:right="2235"/>
              <w:jc w:val="center"/>
              <w:rPr>
                <w:b/>
                <w:sz w:val="24"/>
              </w:rPr>
            </w:pPr>
            <w:r>
              <w:rPr>
                <w:b/>
                <w:sz w:val="24"/>
              </w:rPr>
              <w:t>Названиетем</w:t>
            </w:r>
          </w:p>
        </w:tc>
        <w:tc>
          <w:tcPr>
            <w:tcW w:w="3126" w:type="dxa"/>
          </w:tcPr>
          <w:p w:rsidR="00323AB5" w:rsidRDefault="00DB4038">
            <w:pPr>
              <w:pStyle w:val="TableParagraph"/>
              <w:ind w:left="1258" w:right="252" w:hanging="975"/>
              <w:rPr>
                <w:b/>
                <w:sz w:val="24"/>
              </w:rPr>
            </w:pPr>
            <w:r>
              <w:rPr>
                <w:b/>
                <w:sz w:val="24"/>
              </w:rPr>
              <w:t>Количество отводимыхчасов</w:t>
            </w:r>
          </w:p>
        </w:tc>
      </w:tr>
      <w:tr w:rsidR="00323AB5">
        <w:trPr>
          <w:trHeight w:val="395"/>
        </w:trPr>
        <w:tc>
          <w:tcPr>
            <w:tcW w:w="1709" w:type="dxa"/>
          </w:tcPr>
          <w:p w:rsidR="00323AB5" w:rsidRDefault="00DB4038">
            <w:pPr>
              <w:pStyle w:val="TableParagraph"/>
              <w:spacing w:line="268" w:lineRule="exact"/>
              <w:ind w:left="10"/>
              <w:jc w:val="center"/>
              <w:rPr>
                <w:sz w:val="24"/>
              </w:rPr>
            </w:pPr>
            <w:r>
              <w:rPr>
                <w:sz w:val="24"/>
              </w:rPr>
              <w:t>1</w:t>
            </w:r>
          </w:p>
        </w:tc>
        <w:tc>
          <w:tcPr>
            <w:tcW w:w="6013" w:type="dxa"/>
          </w:tcPr>
          <w:p w:rsidR="00323AB5" w:rsidRDefault="00DB4038">
            <w:pPr>
              <w:pStyle w:val="TableParagraph"/>
              <w:spacing w:line="273" w:lineRule="exact"/>
              <w:ind w:left="107"/>
              <w:rPr>
                <w:b/>
                <w:sz w:val="24"/>
              </w:rPr>
            </w:pPr>
            <w:r>
              <w:rPr>
                <w:b/>
                <w:sz w:val="24"/>
              </w:rPr>
              <w:t>Физикаиметодынаучногопознания</w:t>
            </w:r>
          </w:p>
        </w:tc>
        <w:tc>
          <w:tcPr>
            <w:tcW w:w="3126" w:type="dxa"/>
          </w:tcPr>
          <w:p w:rsidR="00323AB5" w:rsidRDefault="00DB4038">
            <w:pPr>
              <w:pStyle w:val="TableParagraph"/>
              <w:spacing w:line="268" w:lineRule="exact"/>
              <w:ind w:left="10"/>
              <w:jc w:val="center"/>
              <w:rPr>
                <w:sz w:val="24"/>
              </w:rPr>
            </w:pPr>
            <w:r>
              <w:rPr>
                <w:sz w:val="24"/>
              </w:rPr>
              <w:t>1</w:t>
            </w:r>
          </w:p>
        </w:tc>
      </w:tr>
      <w:tr w:rsidR="00323AB5">
        <w:trPr>
          <w:trHeight w:val="398"/>
        </w:trPr>
        <w:tc>
          <w:tcPr>
            <w:tcW w:w="1709" w:type="dxa"/>
          </w:tcPr>
          <w:p w:rsidR="00323AB5" w:rsidRDefault="00DB4038">
            <w:pPr>
              <w:pStyle w:val="TableParagraph"/>
              <w:spacing w:line="270" w:lineRule="exact"/>
              <w:ind w:left="10"/>
              <w:jc w:val="center"/>
              <w:rPr>
                <w:sz w:val="24"/>
              </w:rPr>
            </w:pPr>
            <w:r>
              <w:rPr>
                <w:sz w:val="24"/>
              </w:rPr>
              <w:t>2</w:t>
            </w:r>
          </w:p>
        </w:tc>
        <w:tc>
          <w:tcPr>
            <w:tcW w:w="6013" w:type="dxa"/>
          </w:tcPr>
          <w:p w:rsidR="00323AB5" w:rsidRDefault="00DB4038">
            <w:pPr>
              <w:pStyle w:val="TableParagraph"/>
              <w:spacing w:line="270" w:lineRule="exact"/>
              <w:ind w:left="107"/>
              <w:rPr>
                <w:sz w:val="24"/>
              </w:rPr>
            </w:pPr>
            <w:r>
              <w:rPr>
                <w:sz w:val="24"/>
              </w:rPr>
              <w:t>Кинематика</w:t>
            </w:r>
          </w:p>
        </w:tc>
        <w:tc>
          <w:tcPr>
            <w:tcW w:w="3126" w:type="dxa"/>
          </w:tcPr>
          <w:p w:rsidR="00323AB5" w:rsidRDefault="00DB4038">
            <w:pPr>
              <w:pStyle w:val="TableParagraph"/>
              <w:spacing w:line="270" w:lineRule="exact"/>
              <w:ind w:left="10"/>
              <w:jc w:val="center"/>
              <w:rPr>
                <w:sz w:val="24"/>
              </w:rPr>
            </w:pPr>
            <w:r>
              <w:rPr>
                <w:sz w:val="24"/>
              </w:rPr>
              <w:t>6</w:t>
            </w:r>
          </w:p>
        </w:tc>
      </w:tr>
      <w:tr w:rsidR="00323AB5">
        <w:trPr>
          <w:trHeight w:val="395"/>
        </w:trPr>
        <w:tc>
          <w:tcPr>
            <w:tcW w:w="1709" w:type="dxa"/>
          </w:tcPr>
          <w:p w:rsidR="00323AB5" w:rsidRDefault="00DB4038">
            <w:pPr>
              <w:pStyle w:val="TableParagraph"/>
              <w:spacing w:line="268" w:lineRule="exact"/>
              <w:ind w:left="10"/>
              <w:jc w:val="center"/>
              <w:rPr>
                <w:sz w:val="24"/>
              </w:rPr>
            </w:pPr>
            <w:r>
              <w:rPr>
                <w:sz w:val="24"/>
              </w:rPr>
              <w:t>3</w:t>
            </w:r>
          </w:p>
        </w:tc>
        <w:tc>
          <w:tcPr>
            <w:tcW w:w="6013" w:type="dxa"/>
          </w:tcPr>
          <w:p w:rsidR="00323AB5" w:rsidRDefault="00DB4038">
            <w:pPr>
              <w:pStyle w:val="TableParagraph"/>
              <w:spacing w:line="268" w:lineRule="exact"/>
              <w:ind w:left="107"/>
              <w:rPr>
                <w:sz w:val="24"/>
              </w:rPr>
            </w:pPr>
            <w:r>
              <w:rPr>
                <w:sz w:val="24"/>
              </w:rPr>
              <w:t>ЗаконыдинамикиНьютона</w:t>
            </w:r>
          </w:p>
        </w:tc>
        <w:tc>
          <w:tcPr>
            <w:tcW w:w="3126" w:type="dxa"/>
          </w:tcPr>
          <w:p w:rsidR="00323AB5" w:rsidRDefault="00DB4038">
            <w:pPr>
              <w:pStyle w:val="TableParagraph"/>
              <w:spacing w:line="268" w:lineRule="exact"/>
              <w:ind w:left="10"/>
              <w:jc w:val="center"/>
              <w:rPr>
                <w:sz w:val="24"/>
              </w:rPr>
            </w:pPr>
            <w:r>
              <w:rPr>
                <w:sz w:val="24"/>
              </w:rPr>
              <w:t>4</w:t>
            </w:r>
          </w:p>
        </w:tc>
      </w:tr>
      <w:tr w:rsidR="00323AB5">
        <w:trPr>
          <w:trHeight w:val="395"/>
        </w:trPr>
        <w:tc>
          <w:tcPr>
            <w:tcW w:w="1709" w:type="dxa"/>
          </w:tcPr>
          <w:p w:rsidR="00323AB5" w:rsidRDefault="00DB4038">
            <w:pPr>
              <w:pStyle w:val="TableParagraph"/>
              <w:spacing w:line="268" w:lineRule="exact"/>
              <w:ind w:left="10"/>
              <w:jc w:val="center"/>
              <w:rPr>
                <w:sz w:val="24"/>
              </w:rPr>
            </w:pPr>
            <w:r>
              <w:rPr>
                <w:sz w:val="24"/>
              </w:rPr>
              <w:t>4</w:t>
            </w:r>
          </w:p>
        </w:tc>
        <w:tc>
          <w:tcPr>
            <w:tcW w:w="6013" w:type="dxa"/>
          </w:tcPr>
          <w:p w:rsidR="00323AB5" w:rsidRDefault="00DB4038">
            <w:pPr>
              <w:pStyle w:val="TableParagraph"/>
              <w:spacing w:line="268" w:lineRule="exact"/>
              <w:ind w:left="107"/>
              <w:rPr>
                <w:sz w:val="24"/>
              </w:rPr>
            </w:pPr>
            <w:r>
              <w:rPr>
                <w:sz w:val="24"/>
              </w:rPr>
              <w:t>Силывмеханике</w:t>
            </w:r>
          </w:p>
        </w:tc>
        <w:tc>
          <w:tcPr>
            <w:tcW w:w="3126" w:type="dxa"/>
          </w:tcPr>
          <w:p w:rsidR="00323AB5" w:rsidRDefault="00DB4038">
            <w:pPr>
              <w:pStyle w:val="TableParagraph"/>
              <w:spacing w:line="268" w:lineRule="exact"/>
              <w:ind w:left="10"/>
              <w:jc w:val="center"/>
              <w:rPr>
                <w:sz w:val="24"/>
              </w:rPr>
            </w:pPr>
            <w:r>
              <w:rPr>
                <w:sz w:val="24"/>
              </w:rPr>
              <w:t>5</w:t>
            </w:r>
          </w:p>
        </w:tc>
      </w:tr>
      <w:tr w:rsidR="00323AB5">
        <w:trPr>
          <w:trHeight w:val="395"/>
        </w:trPr>
        <w:tc>
          <w:tcPr>
            <w:tcW w:w="1709" w:type="dxa"/>
          </w:tcPr>
          <w:p w:rsidR="00323AB5" w:rsidRDefault="00DB4038">
            <w:pPr>
              <w:pStyle w:val="TableParagraph"/>
              <w:spacing w:line="268" w:lineRule="exact"/>
              <w:ind w:left="10"/>
              <w:jc w:val="center"/>
              <w:rPr>
                <w:sz w:val="24"/>
              </w:rPr>
            </w:pPr>
            <w:r>
              <w:rPr>
                <w:sz w:val="24"/>
              </w:rPr>
              <w:t>5</w:t>
            </w:r>
          </w:p>
        </w:tc>
        <w:tc>
          <w:tcPr>
            <w:tcW w:w="6013" w:type="dxa"/>
          </w:tcPr>
          <w:p w:rsidR="00323AB5" w:rsidRDefault="00DB4038">
            <w:pPr>
              <w:pStyle w:val="TableParagraph"/>
              <w:spacing w:line="268" w:lineRule="exact"/>
              <w:ind w:left="107"/>
              <w:rPr>
                <w:sz w:val="24"/>
              </w:rPr>
            </w:pPr>
            <w:r>
              <w:rPr>
                <w:sz w:val="24"/>
              </w:rPr>
              <w:t>Законысохраненияимпульса</w:t>
            </w:r>
          </w:p>
        </w:tc>
        <w:tc>
          <w:tcPr>
            <w:tcW w:w="3126" w:type="dxa"/>
          </w:tcPr>
          <w:p w:rsidR="00323AB5" w:rsidRDefault="00DB4038">
            <w:pPr>
              <w:pStyle w:val="TableParagraph"/>
              <w:spacing w:line="268" w:lineRule="exact"/>
              <w:ind w:left="10"/>
              <w:jc w:val="center"/>
              <w:rPr>
                <w:sz w:val="24"/>
              </w:rPr>
            </w:pPr>
            <w:r>
              <w:rPr>
                <w:sz w:val="24"/>
              </w:rPr>
              <w:t>3</w:t>
            </w:r>
          </w:p>
        </w:tc>
      </w:tr>
      <w:tr w:rsidR="00323AB5">
        <w:trPr>
          <w:trHeight w:val="395"/>
        </w:trPr>
        <w:tc>
          <w:tcPr>
            <w:tcW w:w="1709" w:type="dxa"/>
          </w:tcPr>
          <w:p w:rsidR="00323AB5" w:rsidRDefault="00DB4038">
            <w:pPr>
              <w:pStyle w:val="TableParagraph"/>
              <w:spacing w:line="268" w:lineRule="exact"/>
              <w:ind w:left="10"/>
              <w:jc w:val="center"/>
              <w:rPr>
                <w:sz w:val="24"/>
              </w:rPr>
            </w:pPr>
            <w:r>
              <w:rPr>
                <w:sz w:val="24"/>
              </w:rPr>
              <w:t>6</w:t>
            </w:r>
          </w:p>
        </w:tc>
        <w:tc>
          <w:tcPr>
            <w:tcW w:w="6013" w:type="dxa"/>
          </w:tcPr>
          <w:p w:rsidR="00323AB5" w:rsidRDefault="00DB4038">
            <w:pPr>
              <w:pStyle w:val="TableParagraph"/>
              <w:spacing w:line="268" w:lineRule="exact"/>
              <w:ind w:left="107"/>
              <w:rPr>
                <w:sz w:val="24"/>
              </w:rPr>
            </w:pPr>
            <w:r>
              <w:rPr>
                <w:sz w:val="24"/>
              </w:rPr>
              <w:t>Законсохранениямеханическойэнергии</w:t>
            </w:r>
          </w:p>
        </w:tc>
        <w:tc>
          <w:tcPr>
            <w:tcW w:w="3126" w:type="dxa"/>
          </w:tcPr>
          <w:p w:rsidR="00323AB5" w:rsidRDefault="00DB4038">
            <w:pPr>
              <w:pStyle w:val="TableParagraph"/>
              <w:spacing w:line="268" w:lineRule="exact"/>
              <w:ind w:left="10"/>
              <w:jc w:val="center"/>
              <w:rPr>
                <w:sz w:val="24"/>
              </w:rPr>
            </w:pPr>
            <w:r>
              <w:rPr>
                <w:sz w:val="24"/>
              </w:rPr>
              <w:t>4</w:t>
            </w:r>
          </w:p>
        </w:tc>
      </w:tr>
      <w:tr w:rsidR="00323AB5">
        <w:trPr>
          <w:trHeight w:val="552"/>
        </w:trPr>
        <w:tc>
          <w:tcPr>
            <w:tcW w:w="1709" w:type="dxa"/>
          </w:tcPr>
          <w:p w:rsidR="00323AB5" w:rsidRDefault="00DB4038">
            <w:pPr>
              <w:pStyle w:val="TableParagraph"/>
              <w:spacing w:line="268" w:lineRule="exact"/>
              <w:ind w:left="10"/>
              <w:jc w:val="center"/>
              <w:rPr>
                <w:sz w:val="24"/>
              </w:rPr>
            </w:pPr>
            <w:r>
              <w:rPr>
                <w:sz w:val="24"/>
              </w:rPr>
              <w:t>7</w:t>
            </w:r>
          </w:p>
        </w:tc>
        <w:tc>
          <w:tcPr>
            <w:tcW w:w="6013" w:type="dxa"/>
          </w:tcPr>
          <w:p w:rsidR="00323AB5" w:rsidRDefault="00DB4038">
            <w:pPr>
              <w:pStyle w:val="TableParagraph"/>
              <w:tabs>
                <w:tab w:val="left" w:pos="1377"/>
                <w:tab w:val="left" w:pos="3138"/>
                <w:tab w:val="left" w:pos="4383"/>
              </w:tabs>
              <w:spacing w:line="268" w:lineRule="exact"/>
              <w:ind w:left="107"/>
              <w:rPr>
                <w:sz w:val="24"/>
              </w:rPr>
            </w:pPr>
            <w:r>
              <w:rPr>
                <w:sz w:val="24"/>
              </w:rPr>
              <w:t>Динамика</w:t>
            </w:r>
            <w:r>
              <w:rPr>
                <w:sz w:val="24"/>
              </w:rPr>
              <w:tab/>
              <w:t>вращательного</w:t>
            </w:r>
            <w:r>
              <w:rPr>
                <w:sz w:val="24"/>
              </w:rPr>
              <w:tab/>
              <w:t>движения</w:t>
            </w:r>
            <w:r>
              <w:rPr>
                <w:sz w:val="24"/>
              </w:rPr>
              <w:tab/>
              <w:t>абсолютно</w:t>
            </w:r>
          </w:p>
          <w:p w:rsidR="00323AB5" w:rsidRDefault="00DB4038">
            <w:pPr>
              <w:pStyle w:val="TableParagraph"/>
              <w:spacing w:line="264" w:lineRule="exact"/>
              <w:ind w:left="107"/>
              <w:rPr>
                <w:sz w:val="24"/>
              </w:rPr>
            </w:pPr>
            <w:r>
              <w:rPr>
                <w:spacing w:val="-2"/>
                <w:sz w:val="24"/>
              </w:rPr>
              <w:t>твердого</w:t>
            </w:r>
            <w:r>
              <w:rPr>
                <w:spacing w:val="-1"/>
                <w:sz w:val="24"/>
              </w:rPr>
              <w:t>тела</w:t>
            </w:r>
          </w:p>
        </w:tc>
        <w:tc>
          <w:tcPr>
            <w:tcW w:w="3126" w:type="dxa"/>
          </w:tcPr>
          <w:p w:rsidR="00323AB5" w:rsidRDefault="00DB4038">
            <w:pPr>
              <w:pStyle w:val="TableParagraph"/>
              <w:spacing w:line="268" w:lineRule="exact"/>
              <w:ind w:left="10"/>
              <w:jc w:val="center"/>
              <w:rPr>
                <w:sz w:val="24"/>
              </w:rPr>
            </w:pPr>
            <w:r>
              <w:rPr>
                <w:sz w:val="24"/>
              </w:rPr>
              <w:t>3</w:t>
            </w:r>
          </w:p>
        </w:tc>
      </w:tr>
      <w:tr w:rsidR="00323AB5">
        <w:trPr>
          <w:trHeight w:val="397"/>
        </w:trPr>
        <w:tc>
          <w:tcPr>
            <w:tcW w:w="1709" w:type="dxa"/>
          </w:tcPr>
          <w:p w:rsidR="00323AB5" w:rsidRDefault="00DB4038">
            <w:pPr>
              <w:pStyle w:val="TableParagraph"/>
              <w:spacing w:line="270" w:lineRule="exact"/>
              <w:ind w:left="10"/>
              <w:jc w:val="center"/>
              <w:rPr>
                <w:sz w:val="24"/>
              </w:rPr>
            </w:pPr>
            <w:r>
              <w:rPr>
                <w:sz w:val="24"/>
              </w:rPr>
              <w:t>8</w:t>
            </w:r>
          </w:p>
        </w:tc>
        <w:tc>
          <w:tcPr>
            <w:tcW w:w="6013" w:type="dxa"/>
          </w:tcPr>
          <w:p w:rsidR="00323AB5" w:rsidRDefault="00DB4038">
            <w:pPr>
              <w:pStyle w:val="TableParagraph"/>
              <w:spacing w:line="270" w:lineRule="exact"/>
              <w:ind w:left="107"/>
              <w:rPr>
                <w:sz w:val="24"/>
              </w:rPr>
            </w:pPr>
            <w:r>
              <w:rPr>
                <w:sz w:val="24"/>
              </w:rPr>
              <w:t>Статика</w:t>
            </w:r>
          </w:p>
        </w:tc>
        <w:tc>
          <w:tcPr>
            <w:tcW w:w="3126" w:type="dxa"/>
          </w:tcPr>
          <w:p w:rsidR="00323AB5" w:rsidRDefault="00DB4038">
            <w:pPr>
              <w:pStyle w:val="TableParagraph"/>
              <w:spacing w:line="270" w:lineRule="exact"/>
              <w:ind w:left="10"/>
              <w:jc w:val="center"/>
              <w:rPr>
                <w:sz w:val="24"/>
              </w:rPr>
            </w:pPr>
            <w:r>
              <w:rPr>
                <w:sz w:val="24"/>
              </w:rPr>
              <w:t>3</w:t>
            </w:r>
          </w:p>
        </w:tc>
      </w:tr>
      <w:tr w:rsidR="00323AB5">
        <w:trPr>
          <w:trHeight w:val="395"/>
        </w:trPr>
        <w:tc>
          <w:tcPr>
            <w:tcW w:w="1709" w:type="dxa"/>
          </w:tcPr>
          <w:p w:rsidR="00323AB5" w:rsidRDefault="00DB4038">
            <w:pPr>
              <w:pStyle w:val="TableParagraph"/>
              <w:spacing w:line="268" w:lineRule="exact"/>
              <w:ind w:left="10"/>
              <w:jc w:val="center"/>
              <w:rPr>
                <w:sz w:val="24"/>
              </w:rPr>
            </w:pPr>
            <w:r>
              <w:rPr>
                <w:sz w:val="24"/>
              </w:rPr>
              <w:t>9</w:t>
            </w:r>
          </w:p>
        </w:tc>
        <w:tc>
          <w:tcPr>
            <w:tcW w:w="6013" w:type="dxa"/>
          </w:tcPr>
          <w:p w:rsidR="00323AB5" w:rsidRDefault="00DB4038">
            <w:pPr>
              <w:pStyle w:val="TableParagraph"/>
              <w:spacing w:line="268" w:lineRule="exact"/>
              <w:ind w:left="107"/>
              <w:rPr>
                <w:sz w:val="24"/>
              </w:rPr>
            </w:pPr>
            <w:r>
              <w:rPr>
                <w:spacing w:val="-3"/>
                <w:sz w:val="24"/>
              </w:rPr>
              <w:t>Основыгидромеханики</w:t>
            </w:r>
          </w:p>
        </w:tc>
        <w:tc>
          <w:tcPr>
            <w:tcW w:w="3126" w:type="dxa"/>
          </w:tcPr>
          <w:p w:rsidR="00323AB5" w:rsidRDefault="00DB4038">
            <w:pPr>
              <w:pStyle w:val="TableParagraph"/>
              <w:spacing w:line="268" w:lineRule="exact"/>
              <w:ind w:left="10"/>
              <w:jc w:val="center"/>
              <w:rPr>
                <w:sz w:val="24"/>
              </w:rPr>
            </w:pPr>
            <w:r>
              <w:rPr>
                <w:sz w:val="24"/>
              </w:rPr>
              <w:t>2</w:t>
            </w:r>
          </w:p>
        </w:tc>
      </w:tr>
      <w:tr w:rsidR="00323AB5">
        <w:trPr>
          <w:trHeight w:val="395"/>
        </w:trPr>
        <w:tc>
          <w:tcPr>
            <w:tcW w:w="1709" w:type="dxa"/>
          </w:tcPr>
          <w:p w:rsidR="00323AB5" w:rsidRDefault="00DB4038">
            <w:pPr>
              <w:pStyle w:val="TableParagraph"/>
              <w:spacing w:line="268" w:lineRule="exact"/>
              <w:ind w:left="714" w:right="704"/>
              <w:jc w:val="center"/>
              <w:rPr>
                <w:sz w:val="24"/>
              </w:rPr>
            </w:pPr>
            <w:r>
              <w:rPr>
                <w:sz w:val="24"/>
              </w:rPr>
              <w:t>10</w:t>
            </w:r>
          </w:p>
        </w:tc>
        <w:tc>
          <w:tcPr>
            <w:tcW w:w="6013" w:type="dxa"/>
          </w:tcPr>
          <w:p w:rsidR="00323AB5" w:rsidRDefault="00DB4038">
            <w:pPr>
              <w:pStyle w:val="TableParagraph"/>
              <w:spacing w:line="268" w:lineRule="exact"/>
              <w:ind w:left="107"/>
              <w:rPr>
                <w:sz w:val="24"/>
              </w:rPr>
            </w:pPr>
            <w:r>
              <w:rPr>
                <w:spacing w:val="-3"/>
                <w:sz w:val="24"/>
              </w:rPr>
              <w:t>Основымолекулярно-кинетической</w:t>
            </w:r>
            <w:r>
              <w:rPr>
                <w:spacing w:val="-2"/>
                <w:sz w:val="24"/>
              </w:rPr>
              <w:t>теории</w:t>
            </w:r>
          </w:p>
        </w:tc>
        <w:tc>
          <w:tcPr>
            <w:tcW w:w="3126" w:type="dxa"/>
          </w:tcPr>
          <w:p w:rsidR="00323AB5" w:rsidRDefault="00DB4038">
            <w:pPr>
              <w:pStyle w:val="TableParagraph"/>
              <w:spacing w:line="268" w:lineRule="exact"/>
              <w:ind w:left="10"/>
              <w:jc w:val="center"/>
              <w:rPr>
                <w:sz w:val="24"/>
              </w:rPr>
            </w:pPr>
            <w:r>
              <w:rPr>
                <w:sz w:val="24"/>
              </w:rPr>
              <w:t>3</w:t>
            </w:r>
          </w:p>
        </w:tc>
      </w:tr>
      <w:tr w:rsidR="00323AB5">
        <w:trPr>
          <w:trHeight w:val="395"/>
        </w:trPr>
        <w:tc>
          <w:tcPr>
            <w:tcW w:w="1709" w:type="dxa"/>
          </w:tcPr>
          <w:p w:rsidR="00323AB5" w:rsidRDefault="00DB4038">
            <w:pPr>
              <w:pStyle w:val="TableParagraph"/>
              <w:spacing w:line="268" w:lineRule="exact"/>
              <w:ind w:left="714" w:right="704"/>
              <w:jc w:val="center"/>
              <w:rPr>
                <w:sz w:val="24"/>
              </w:rPr>
            </w:pPr>
            <w:r>
              <w:rPr>
                <w:sz w:val="24"/>
              </w:rPr>
              <w:t>11</w:t>
            </w:r>
          </w:p>
        </w:tc>
        <w:tc>
          <w:tcPr>
            <w:tcW w:w="6013" w:type="dxa"/>
          </w:tcPr>
          <w:p w:rsidR="00323AB5" w:rsidRDefault="00DB4038">
            <w:pPr>
              <w:pStyle w:val="TableParagraph"/>
              <w:spacing w:line="268" w:lineRule="exact"/>
              <w:ind w:left="107"/>
              <w:rPr>
                <w:sz w:val="24"/>
              </w:rPr>
            </w:pPr>
            <w:r>
              <w:rPr>
                <w:spacing w:val="-2"/>
                <w:sz w:val="24"/>
              </w:rPr>
              <w:t>Уравнениясостояния</w:t>
            </w:r>
            <w:r>
              <w:rPr>
                <w:spacing w:val="-1"/>
                <w:sz w:val="24"/>
              </w:rPr>
              <w:t>газа</w:t>
            </w:r>
          </w:p>
        </w:tc>
        <w:tc>
          <w:tcPr>
            <w:tcW w:w="3126" w:type="dxa"/>
          </w:tcPr>
          <w:p w:rsidR="00323AB5" w:rsidRDefault="00DB4038">
            <w:pPr>
              <w:pStyle w:val="TableParagraph"/>
              <w:spacing w:line="268" w:lineRule="exact"/>
              <w:ind w:left="10"/>
              <w:jc w:val="center"/>
              <w:rPr>
                <w:sz w:val="24"/>
              </w:rPr>
            </w:pPr>
            <w:r>
              <w:rPr>
                <w:sz w:val="24"/>
              </w:rPr>
              <w:t>4</w:t>
            </w:r>
          </w:p>
        </w:tc>
      </w:tr>
      <w:tr w:rsidR="00323AB5">
        <w:trPr>
          <w:trHeight w:val="395"/>
        </w:trPr>
        <w:tc>
          <w:tcPr>
            <w:tcW w:w="1709" w:type="dxa"/>
          </w:tcPr>
          <w:p w:rsidR="00323AB5" w:rsidRDefault="00DB4038">
            <w:pPr>
              <w:pStyle w:val="TableParagraph"/>
              <w:spacing w:line="268" w:lineRule="exact"/>
              <w:ind w:left="714" w:right="704"/>
              <w:jc w:val="center"/>
              <w:rPr>
                <w:sz w:val="24"/>
              </w:rPr>
            </w:pPr>
            <w:r>
              <w:rPr>
                <w:sz w:val="24"/>
              </w:rPr>
              <w:t>12</w:t>
            </w:r>
          </w:p>
        </w:tc>
        <w:tc>
          <w:tcPr>
            <w:tcW w:w="6013" w:type="dxa"/>
          </w:tcPr>
          <w:p w:rsidR="00323AB5" w:rsidRDefault="00DB4038">
            <w:pPr>
              <w:pStyle w:val="TableParagraph"/>
              <w:spacing w:line="268" w:lineRule="exact"/>
              <w:ind w:left="107"/>
              <w:rPr>
                <w:sz w:val="24"/>
              </w:rPr>
            </w:pPr>
            <w:r>
              <w:rPr>
                <w:spacing w:val="-2"/>
                <w:sz w:val="24"/>
              </w:rPr>
              <w:t>Взаимныепревращенияжидкостиигаза</w:t>
            </w:r>
          </w:p>
        </w:tc>
        <w:tc>
          <w:tcPr>
            <w:tcW w:w="3126" w:type="dxa"/>
          </w:tcPr>
          <w:p w:rsidR="00323AB5" w:rsidRDefault="00DB4038">
            <w:pPr>
              <w:pStyle w:val="TableParagraph"/>
              <w:spacing w:line="268" w:lineRule="exact"/>
              <w:ind w:left="10"/>
              <w:jc w:val="center"/>
              <w:rPr>
                <w:sz w:val="24"/>
              </w:rPr>
            </w:pPr>
            <w:r>
              <w:rPr>
                <w:sz w:val="24"/>
              </w:rPr>
              <w:t>1</w:t>
            </w:r>
          </w:p>
        </w:tc>
      </w:tr>
      <w:tr w:rsidR="00323AB5">
        <w:trPr>
          <w:trHeight w:val="373"/>
        </w:trPr>
        <w:tc>
          <w:tcPr>
            <w:tcW w:w="1709" w:type="dxa"/>
          </w:tcPr>
          <w:p w:rsidR="00323AB5" w:rsidRDefault="00DB4038">
            <w:pPr>
              <w:pStyle w:val="TableParagraph"/>
              <w:spacing w:line="247" w:lineRule="exact"/>
              <w:ind w:left="714" w:right="704"/>
              <w:jc w:val="center"/>
            </w:pPr>
            <w:r>
              <w:t>13</w:t>
            </w:r>
          </w:p>
        </w:tc>
        <w:tc>
          <w:tcPr>
            <w:tcW w:w="6013" w:type="dxa"/>
          </w:tcPr>
          <w:p w:rsidR="00323AB5" w:rsidRDefault="00DB4038">
            <w:pPr>
              <w:pStyle w:val="TableParagraph"/>
              <w:spacing w:line="247" w:lineRule="exact"/>
              <w:ind w:left="107"/>
            </w:pPr>
            <w:r>
              <w:t>Жидкости</w:t>
            </w:r>
          </w:p>
        </w:tc>
        <w:tc>
          <w:tcPr>
            <w:tcW w:w="3126" w:type="dxa"/>
          </w:tcPr>
          <w:p w:rsidR="00323AB5" w:rsidRDefault="00DB4038">
            <w:pPr>
              <w:pStyle w:val="TableParagraph"/>
              <w:spacing w:line="247" w:lineRule="exact"/>
              <w:ind w:left="10"/>
              <w:jc w:val="center"/>
            </w:pPr>
            <w:r>
              <w:t>1</w:t>
            </w:r>
          </w:p>
        </w:tc>
      </w:tr>
      <w:tr w:rsidR="00323AB5">
        <w:trPr>
          <w:trHeight w:val="371"/>
        </w:trPr>
        <w:tc>
          <w:tcPr>
            <w:tcW w:w="1709" w:type="dxa"/>
          </w:tcPr>
          <w:p w:rsidR="00323AB5" w:rsidRDefault="00DB4038">
            <w:pPr>
              <w:pStyle w:val="TableParagraph"/>
              <w:spacing w:line="247" w:lineRule="exact"/>
              <w:ind w:left="714" w:right="704"/>
              <w:jc w:val="center"/>
            </w:pPr>
            <w:r>
              <w:t>14</w:t>
            </w:r>
          </w:p>
        </w:tc>
        <w:tc>
          <w:tcPr>
            <w:tcW w:w="6013" w:type="dxa"/>
          </w:tcPr>
          <w:p w:rsidR="00323AB5" w:rsidRDefault="00DB4038">
            <w:pPr>
              <w:pStyle w:val="TableParagraph"/>
              <w:spacing w:line="247" w:lineRule="exact"/>
              <w:ind w:left="107"/>
            </w:pPr>
            <w:r>
              <w:rPr>
                <w:spacing w:val="-2"/>
              </w:rPr>
              <w:t>Твердые</w:t>
            </w:r>
            <w:r>
              <w:rPr>
                <w:spacing w:val="-1"/>
              </w:rPr>
              <w:t>тела</w:t>
            </w:r>
          </w:p>
        </w:tc>
        <w:tc>
          <w:tcPr>
            <w:tcW w:w="3126" w:type="dxa"/>
          </w:tcPr>
          <w:p w:rsidR="00323AB5" w:rsidRDefault="00DB4038">
            <w:pPr>
              <w:pStyle w:val="TableParagraph"/>
              <w:spacing w:line="247" w:lineRule="exact"/>
              <w:ind w:left="10"/>
              <w:jc w:val="center"/>
            </w:pPr>
            <w:r>
              <w:t>1</w:t>
            </w:r>
          </w:p>
        </w:tc>
      </w:tr>
      <w:tr w:rsidR="00323AB5">
        <w:trPr>
          <w:trHeight w:val="374"/>
        </w:trPr>
        <w:tc>
          <w:tcPr>
            <w:tcW w:w="1709" w:type="dxa"/>
          </w:tcPr>
          <w:p w:rsidR="00323AB5" w:rsidRDefault="00DB4038">
            <w:pPr>
              <w:pStyle w:val="TableParagraph"/>
              <w:spacing w:line="247" w:lineRule="exact"/>
              <w:ind w:left="714" w:right="704"/>
              <w:jc w:val="center"/>
            </w:pPr>
            <w:r>
              <w:t>15</w:t>
            </w:r>
          </w:p>
        </w:tc>
        <w:tc>
          <w:tcPr>
            <w:tcW w:w="6013" w:type="dxa"/>
          </w:tcPr>
          <w:p w:rsidR="00323AB5" w:rsidRDefault="00DB4038">
            <w:pPr>
              <w:pStyle w:val="TableParagraph"/>
              <w:spacing w:line="247" w:lineRule="exact"/>
              <w:ind w:left="107"/>
            </w:pPr>
            <w:r>
              <w:rPr>
                <w:spacing w:val="-3"/>
              </w:rPr>
              <w:t>Основы</w:t>
            </w:r>
            <w:r>
              <w:rPr>
                <w:spacing w:val="-2"/>
              </w:rPr>
              <w:t>термодинамики</w:t>
            </w:r>
          </w:p>
        </w:tc>
        <w:tc>
          <w:tcPr>
            <w:tcW w:w="3126" w:type="dxa"/>
          </w:tcPr>
          <w:p w:rsidR="00323AB5" w:rsidRDefault="00DB4038">
            <w:pPr>
              <w:pStyle w:val="TableParagraph"/>
              <w:spacing w:line="247" w:lineRule="exact"/>
              <w:ind w:left="10"/>
              <w:jc w:val="center"/>
            </w:pPr>
            <w:r>
              <w:t>7</w:t>
            </w:r>
          </w:p>
        </w:tc>
      </w:tr>
      <w:tr w:rsidR="00323AB5">
        <w:trPr>
          <w:trHeight w:val="371"/>
        </w:trPr>
        <w:tc>
          <w:tcPr>
            <w:tcW w:w="1709" w:type="dxa"/>
          </w:tcPr>
          <w:p w:rsidR="00323AB5" w:rsidRDefault="00DB4038">
            <w:pPr>
              <w:pStyle w:val="TableParagraph"/>
              <w:spacing w:line="247" w:lineRule="exact"/>
              <w:ind w:left="714" w:right="704"/>
              <w:jc w:val="center"/>
            </w:pPr>
            <w:r>
              <w:t>16</w:t>
            </w:r>
          </w:p>
        </w:tc>
        <w:tc>
          <w:tcPr>
            <w:tcW w:w="6013" w:type="dxa"/>
          </w:tcPr>
          <w:p w:rsidR="00323AB5" w:rsidRDefault="00DB4038">
            <w:pPr>
              <w:pStyle w:val="TableParagraph"/>
              <w:spacing w:line="247" w:lineRule="exact"/>
              <w:ind w:left="107"/>
            </w:pPr>
            <w:r>
              <w:t>Электростатика</w:t>
            </w:r>
          </w:p>
        </w:tc>
        <w:tc>
          <w:tcPr>
            <w:tcW w:w="3126" w:type="dxa"/>
          </w:tcPr>
          <w:p w:rsidR="00323AB5" w:rsidRDefault="00DB4038">
            <w:pPr>
              <w:pStyle w:val="TableParagraph"/>
              <w:spacing w:line="247" w:lineRule="exact"/>
              <w:ind w:left="10"/>
              <w:jc w:val="center"/>
            </w:pPr>
            <w:r>
              <w:t>6</w:t>
            </w:r>
          </w:p>
        </w:tc>
      </w:tr>
      <w:tr w:rsidR="00323AB5">
        <w:trPr>
          <w:trHeight w:val="373"/>
        </w:trPr>
        <w:tc>
          <w:tcPr>
            <w:tcW w:w="1709" w:type="dxa"/>
          </w:tcPr>
          <w:p w:rsidR="00323AB5" w:rsidRDefault="00DB4038">
            <w:pPr>
              <w:pStyle w:val="TableParagraph"/>
              <w:spacing w:line="249" w:lineRule="exact"/>
              <w:ind w:left="714" w:right="704"/>
              <w:jc w:val="center"/>
            </w:pPr>
            <w:r>
              <w:t>17</w:t>
            </w:r>
          </w:p>
        </w:tc>
        <w:tc>
          <w:tcPr>
            <w:tcW w:w="6013" w:type="dxa"/>
          </w:tcPr>
          <w:p w:rsidR="00323AB5" w:rsidRDefault="00DB4038">
            <w:pPr>
              <w:pStyle w:val="TableParagraph"/>
              <w:spacing w:line="249" w:lineRule="exact"/>
              <w:ind w:left="107"/>
            </w:pPr>
            <w:r>
              <w:rPr>
                <w:spacing w:val="-2"/>
              </w:rPr>
              <w:t>Законыпостоянноготока</w:t>
            </w:r>
          </w:p>
        </w:tc>
        <w:tc>
          <w:tcPr>
            <w:tcW w:w="3126" w:type="dxa"/>
          </w:tcPr>
          <w:p w:rsidR="00323AB5" w:rsidRDefault="00DB4038">
            <w:pPr>
              <w:pStyle w:val="TableParagraph"/>
              <w:spacing w:line="249" w:lineRule="exact"/>
              <w:ind w:left="10"/>
              <w:jc w:val="center"/>
            </w:pPr>
            <w:r>
              <w:t>6</w:t>
            </w:r>
          </w:p>
        </w:tc>
      </w:tr>
      <w:tr w:rsidR="00323AB5">
        <w:trPr>
          <w:trHeight w:val="373"/>
        </w:trPr>
        <w:tc>
          <w:tcPr>
            <w:tcW w:w="1709" w:type="dxa"/>
          </w:tcPr>
          <w:p w:rsidR="00323AB5" w:rsidRDefault="00DB4038">
            <w:pPr>
              <w:pStyle w:val="TableParagraph"/>
              <w:spacing w:line="247" w:lineRule="exact"/>
              <w:ind w:left="714" w:right="704"/>
              <w:jc w:val="center"/>
            </w:pPr>
            <w:r>
              <w:t>18</w:t>
            </w:r>
          </w:p>
        </w:tc>
        <w:tc>
          <w:tcPr>
            <w:tcW w:w="6013" w:type="dxa"/>
          </w:tcPr>
          <w:p w:rsidR="00323AB5" w:rsidRDefault="00DB4038">
            <w:pPr>
              <w:pStyle w:val="TableParagraph"/>
              <w:spacing w:line="247" w:lineRule="exact"/>
              <w:ind w:left="107"/>
            </w:pPr>
            <w:r>
              <w:rPr>
                <w:spacing w:val="-3"/>
              </w:rPr>
              <w:t>Электрический</w:t>
            </w:r>
            <w:r>
              <w:rPr>
                <w:spacing w:val="-2"/>
              </w:rPr>
              <w:t>токвразличныхсредах</w:t>
            </w:r>
          </w:p>
        </w:tc>
        <w:tc>
          <w:tcPr>
            <w:tcW w:w="3126" w:type="dxa"/>
          </w:tcPr>
          <w:p w:rsidR="00323AB5" w:rsidRDefault="00DB4038">
            <w:pPr>
              <w:pStyle w:val="TableParagraph"/>
              <w:spacing w:line="247" w:lineRule="exact"/>
              <w:ind w:left="10"/>
              <w:jc w:val="center"/>
            </w:pPr>
            <w:r>
              <w:t>4</w:t>
            </w:r>
          </w:p>
        </w:tc>
      </w:tr>
      <w:tr w:rsidR="00323AB5">
        <w:trPr>
          <w:trHeight w:val="371"/>
        </w:trPr>
        <w:tc>
          <w:tcPr>
            <w:tcW w:w="1709" w:type="dxa"/>
          </w:tcPr>
          <w:p w:rsidR="00323AB5" w:rsidRDefault="00DB4038">
            <w:pPr>
              <w:pStyle w:val="TableParagraph"/>
              <w:spacing w:line="247" w:lineRule="exact"/>
              <w:ind w:left="714" w:right="704"/>
              <w:jc w:val="center"/>
            </w:pPr>
            <w:r>
              <w:t>19</w:t>
            </w:r>
          </w:p>
        </w:tc>
        <w:tc>
          <w:tcPr>
            <w:tcW w:w="6013" w:type="dxa"/>
          </w:tcPr>
          <w:p w:rsidR="00323AB5" w:rsidRDefault="00DB4038">
            <w:pPr>
              <w:pStyle w:val="TableParagraph"/>
              <w:spacing w:line="247" w:lineRule="exact"/>
              <w:ind w:left="107"/>
            </w:pPr>
            <w:r>
              <w:t>Резерв</w:t>
            </w:r>
          </w:p>
        </w:tc>
        <w:tc>
          <w:tcPr>
            <w:tcW w:w="3126" w:type="dxa"/>
          </w:tcPr>
          <w:p w:rsidR="00323AB5" w:rsidRDefault="00DB4038">
            <w:pPr>
              <w:pStyle w:val="TableParagraph"/>
              <w:spacing w:line="247" w:lineRule="exact"/>
              <w:ind w:left="10"/>
              <w:jc w:val="center"/>
            </w:pPr>
            <w:r>
              <w:t>6</w:t>
            </w:r>
          </w:p>
        </w:tc>
      </w:tr>
      <w:tr w:rsidR="00323AB5">
        <w:trPr>
          <w:trHeight w:val="395"/>
        </w:trPr>
        <w:tc>
          <w:tcPr>
            <w:tcW w:w="7722" w:type="dxa"/>
            <w:gridSpan w:val="2"/>
          </w:tcPr>
          <w:p w:rsidR="00323AB5" w:rsidRDefault="00DB4038">
            <w:pPr>
              <w:pStyle w:val="TableParagraph"/>
              <w:spacing w:line="273" w:lineRule="exact"/>
              <w:ind w:left="107"/>
              <w:rPr>
                <w:b/>
                <w:sz w:val="24"/>
              </w:rPr>
            </w:pPr>
            <w:r>
              <w:rPr>
                <w:b/>
                <w:sz w:val="24"/>
              </w:rPr>
              <w:t>ИТОГО</w:t>
            </w:r>
          </w:p>
        </w:tc>
        <w:tc>
          <w:tcPr>
            <w:tcW w:w="3126" w:type="dxa"/>
          </w:tcPr>
          <w:p w:rsidR="00323AB5" w:rsidRDefault="00DB4038">
            <w:pPr>
              <w:pStyle w:val="TableParagraph"/>
              <w:spacing w:line="273" w:lineRule="exact"/>
              <w:ind w:left="1423" w:right="1413"/>
              <w:jc w:val="center"/>
              <w:rPr>
                <w:b/>
                <w:sz w:val="24"/>
              </w:rPr>
            </w:pPr>
            <w:r>
              <w:rPr>
                <w:b/>
                <w:sz w:val="24"/>
              </w:rPr>
              <w:t>70</w:t>
            </w:r>
          </w:p>
        </w:tc>
      </w:tr>
    </w:tbl>
    <w:p w:rsidR="00323AB5" w:rsidRDefault="00323AB5">
      <w:pPr>
        <w:pStyle w:val="a3"/>
        <w:rPr>
          <w:sz w:val="20"/>
        </w:rPr>
      </w:pPr>
    </w:p>
    <w:p w:rsidR="00323AB5" w:rsidRDefault="00323AB5">
      <w:pPr>
        <w:pStyle w:val="a3"/>
        <w:spacing w:before="5"/>
        <w:rPr>
          <w:sz w:val="28"/>
        </w:rPr>
      </w:pPr>
    </w:p>
    <w:p w:rsidR="00323AB5" w:rsidRDefault="00DB4038" w:rsidP="00E26A64">
      <w:pPr>
        <w:pStyle w:val="3"/>
        <w:numPr>
          <w:ilvl w:val="2"/>
          <w:numId w:val="179"/>
        </w:numPr>
        <w:tabs>
          <w:tab w:val="left" w:pos="5337"/>
        </w:tabs>
        <w:spacing w:before="90"/>
        <w:ind w:left="5336" w:hanging="781"/>
        <w:jc w:val="left"/>
      </w:pPr>
      <w:r>
        <w:t>«Химия»(базовыйуровень)</w:t>
      </w:r>
    </w:p>
    <w:p w:rsidR="00323AB5" w:rsidRDefault="00DB4038">
      <w:pPr>
        <w:spacing w:before="115"/>
        <w:ind w:left="739"/>
        <w:rPr>
          <w:b/>
          <w:sz w:val="24"/>
        </w:rPr>
      </w:pPr>
      <w:r>
        <w:rPr>
          <w:b/>
          <w:sz w:val="24"/>
        </w:rPr>
        <w:t>Габриэлян</w:t>
      </w:r>
    </w:p>
    <w:p w:rsidR="00323AB5" w:rsidRDefault="00323AB5">
      <w:pPr>
        <w:pStyle w:val="a3"/>
        <w:rPr>
          <w:b/>
          <w:sz w:val="26"/>
        </w:rPr>
      </w:pPr>
    </w:p>
    <w:p w:rsidR="00323AB5" w:rsidRDefault="00DB4038">
      <w:pPr>
        <w:tabs>
          <w:tab w:val="left" w:pos="3261"/>
          <w:tab w:val="left" w:pos="4709"/>
          <w:tab w:val="left" w:pos="5574"/>
          <w:tab w:val="left" w:pos="6536"/>
          <w:tab w:val="left" w:pos="7170"/>
          <w:tab w:val="left" w:pos="7678"/>
          <w:tab w:val="left" w:pos="8645"/>
          <w:tab w:val="left" w:pos="10108"/>
          <w:tab w:val="left" w:pos="10611"/>
        </w:tabs>
        <w:spacing w:before="88"/>
        <w:ind w:left="1416" w:right="244" w:firstLine="710"/>
        <w:rPr>
          <w:sz w:val="26"/>
        </w:rPr>
      </w:pPr>
      <w:r>
        <w:rPr>
          <w:sz w:val="26"/>
        </w:rPr>
        <w:t>Рабочая</w:t>
      </w:r>
      <w:r>
        <w:rPr>
          <w:sz w:val="26"/>
        </w:rPr>
        <w:tab/>
        <w:t>программа</w:t>
      </w:r>
      <w:r>
        <w:rPr>
          <w:sz w:val="26"/>
        </w:rPr>
        <w:tab/>
        <w:t>курса</w:t>
      </w:r>
      <w:r>
        <w:rPr>
          <w:sz w:val="26"/>
        </w:rPr>
        <w:tab/>
        <w:t>химии</w:t>
      </w:r>
      <w:r>
        <w:rPr>
          <w:sz w:val="26"/>
        </w:rPr>
        <w:tab/>
        <w:t>для</w:t>
      </w:r>
      <w:r>
        <w:rPr>
          <w:sz w:val="26"/>
        </w:rPr>
        <w:tab/>
        <w:t>10</w:t>
      </w:r>
      <w:r>
        <w:rPr>
          <w:sz w:val="26"/>
        </w:rPr>
        <w:tab/>
        <w:t>класса</w:t>
      </w:r>
      <w:r>
        <w:rPr>
          <w:sz w:val="26"/>
        </w:rPr>
        <w:tab/>
        <w:t>составлена</w:t>
      </w:r>
      <w:r>
        <w:rPr>
          <w:sz w:val="26"/>
        </w:rPr>
        <w:tab/>
        <w:t>на</w:t>
      </w:r>
      <w:r>
        <w:rPr>
          <w:sz w:val="26"/>
        </w:rPr>
        <w:tab/>
        <w:t>основегосударственногостандартаосновногообщегообразованияпохимии,примерной</w:t>
      </w:r>
    </w:p>
    <w:p w:rsidR="00323AB5" w:rsidRDefault="00323AB5">
      <w:pPr>
        <w:rPr>
          <w:sz w:val="26"/>
        </w:rPr>
        <w:sectPr w:rsidR="00323AB5">
          <w:pgSz w:w="11920" w:h="16850"/>
          <w:pgMar w:top="820" w:right="300" w:bottom="920" w:left="0" w:header="0" w:footer="606" w:gutter="0"/>
          <w:cols w:space="720"/>
        </w:sectPr>
      </w:pPr>
    </w:p>
    <w:p w:rsidR="00323AB5" w:rsidRDefault="00DB4038">
      <w:pPr>
        <w:spacing w:before="71"/>
        <w:ind w:left="1416" w:right="238"/>
        <w:jc w:val="both"/>
        <w:rPr>
          <w:sz w:val="26"/>
        </w:rPr>
      </w:pPr>
      <w:r>
        <w:rPr>
          <w:sz w:val="26"/>
        </w:rPr>
        <w:lastRenderedPageBreak/>
        <w:t>программыосновногообщегообразованияпохимии,такжепрограммыкурсахимиидля общеобразовательных учреждений (Химия. Рабочие программы. Предметная линияучебниковО.С.Габриеляна,И.Г.Остроумова,С.А.Сладкова.10-11классы:учеб.Пособиедляобщеобразоват.Организаций/О.С.Габриелян,С.А.Сладков–М:Просвещение,2019.), рекомендованнойМинистерствомобразованияРФ.</w:t>
      </w:r>
    </w:p>
    <w:p w:rsidR="00323AB5" w:rsidRDefault="00DB4038">
      <w:pPr>
        <w:pStyle w:val="a3"/>
        <w:spacing w:before="1"/>
        <w:ind w:left="739" w:right="245" w:firstLine="708"/>
        <w:jc w:val="both"/>
      </w:pPr>
      <w:r>
        <w:t>Предмет«Химия» вучебномплане</w:t>
      </w:r>
      <w:r w:rsidR="009F2009">
        <w:t>МБОУ ЗИМОВНИКОВСКАЯ СОШ №10</w:t>
      </w:r>
      <w:r>
        <w:t xml:space="preserve"> всоответствиисФедеральнымбазиснымучебнымпланомдляобразовательныхучрежденийРоссийскойФедерациипредусматриваетобязательноеизучениехимиив10 классе1часвнеделю,35часоввгод.</w:t>
      </w:r>
    </w:p>
    <w:p w:rsidR="00323AB5" w:rsidRDefault="00DB4038">
      <w:pPr>
        <w:pStyle w:val="3"/>
        <w:spacing w:before="4"/>
        <w:ind w:left="4049"/>
        <w:jc w:val="both"/>
      </w:pPr>
      <w:r>
        <w:t>Методическоеобеспечениеучебногокурса:</w:t>
      </w:r>
    </w:p>
    <w:p w:rsidR="00323AB5" w:rsidRDefault="00DB4038" w:rsidP="00E26A64">
      <w:pPr>
        <w:pStyle w:val="a4"/>
        <w:numPr>
          <w:ilvl w:val="0"/>
          <w:numId w:val="93"/>
        </w:numPr>
        <w:tabs>
          <w:tab w:val="left" w:pos="1157"/>
        </w:tabs>
        <w:spacing w:before="169" w:line="306" w:lineRule="exact"/>
        <w:rPr>
          <w:sz w:val="24"/>
        </w:rPr>
      </w:pPr>
      <w:r>
        <w:rPr>
          <w:sz w:val="24"/>
        </w:rPr>
        <w:t>С.Габриелян,И.Г.Остроумов,С.А.Сладков.Химия.10класс.Базовыйуровень:учебник.</w:t>
      </w:r>
    </w:p>
    <w:p w:rsidR="00323AB5" w:rsidRDefault="00DB4038" w:rsidP="00E26A64">
      <w:pPr>
        <w:pStyle w:val="a4"/>
        <w:numPr>
          <w:ilvl w:val="0"/>
          <w:numId w:val="93"/>
        </w:numPr>
        <w:tabs>
          <w:tab w:val="left" w:pos="1167"/>
        </w:tabs>
        <w:spacing w:before="1" w:line="235" w:lineRule="auto"/>
        <w:ind w:left="1166" w:right="716" w:hanging="308"/>
        <w:rPr>
          <w:sz w:val="24"/>
        </w:rPr>
      </w:pPr>
      <w:r>
        <w:rPr>
          <w:sz w:val="24"/>
        </w:rPr>
        <w:t>Химия. 10-11 классы (базовый уровень). Методическое пособие для учителя / И.Г. Остроумов,О.С.Габриелян. – М.:Мнемозина, 2015.–198с. : ил.</w:t>
      </w:r>
    </w:p>
    <w:p w:rsidR="00323AB5" w:rsidRDefault="00DB4038" w:rsidP="00E26A64">
      <w:pPr>
        <w:pStyle w:val="a4"/>
        <w:numPr>
          <w:ilvl w:val="0"/>
          <w:numId w:val="93"/>
        </w:numPr>
        <w:tabs>
          <w:tab w:val="left" w:pos="1167"/>
        </w:tabs>
        <w:spacing w:before="9" w:line="232" w:lineRule="auto"/>
        <w:ind w:left="1166" w:right="487" w:hanging="308"/>
        <w:rPr>
          <w:sz w:val="24"/>
        </w:rPr>
      </w:pPr>
      <w:r>
        <w:rPr>
          <w:sz w:val="24"/>
        </w:rPr>
        <w:t>Химия. 10 класс. Базовый уровень : учеб.для общеобразоват. учреждений / О.С. Габриелян. – 7-еизд.,стереотип. –М:Дрофа, 2011. – 191, [1]с.: ил.</w:t>
      </w:r>
    </w:p>
    <w:p w:rsidR="00323AB5" w:rsidRDefault="00DB4038" w:rsidP="00E26A64">
      <w:pPr>
        <w:pStyle w:val="a4"/>
        <w:numPr>
          <w:ilvl w:val="0"/>
          <w:numId w:val="93"/>
        </w:numPr>
        <w:tabs>
          <w:tab w:val="left" w:pos="1167"/>
        </w:tabs>
        <w:spacing w:before="5" w:line="237" w:lineRule="auto"/>
        <w:ind w:left="1166" w:right="397" w:hanging="308"/>
        <w:rPr>
          <w:sz w:val="24"/>
        </w:rPr>
      </w:pPr>
      <w:r>
        <w:rPr>
          <w:sz w:val="24"/>
        </w:rPr>
        <w:t>Химия. 10 кл. Контрольные и проверочные работы к учебнику О.С. Габриеляна «Химия. Базовыйуровень. 10 класс» : учебное пособие / О.С. Габриелян, П.Н. Берёзкин, А.А. Ушакова и др. – 2-еизд.,стереотип. –М.:Дрофа, 2016. – 253, [3]с.: ил.</w:t>
      </w:r>
    </w:p>
    <w:p w:rsidR="00323AB5" w:rsidRDefault="00323AB5">
      <w:pPr>
        <w:spacing w:line="237" w:lineRule="auto"/>
        <w:rPr>
          <w:sz w:val="24"/>
        </w:rPr>
        <w:sectPr w:rsidR="00323AB5">
          <w:pgSz w:w="11920" w:h="16850"/>
          <w:pgMar w:top="820" w:right="300" w:bottom="920" w:left="0" w:header="0" w:footer="606" w:gutter="0"/>
          <w:cols w:space="720"/>
        </w:sectPr>
      </w:pPr>
    </w:p>
    <w:p w:rsidR="00323AB5" w:rsidRDefault="00323AB5">
      <w:pPr>
        <w:pStyle w:val="a3"/>
        <w:rPr>
          <w:sz w:val="26"/>
        </w:rPr>
      </w:pPr>
    </w:p>
    <w:p w:rsidR="00323AB5" w:rsidRDefault="00323AB5">
      <w:pPr>
        <w:pStyle w:val="a3"/>
        <w:spacing w:before="2"/>
        <w:rPr>
          <w:sz w:val="28"/>
        </w:rPr>
      </w:pPr>
    </w:p>
    <w:p w:rsidR="00323AB5" w:rsidRDefault="00DB4038">
      <w:pPr>
        <w:pStyle w:val="a3"/>
        <w:ind w:left="739"/>
      </w:pPr>
      <w:r>
        <w:rPr>
          <w:spacing w:val="-1"/>
        </w:rPr>
        <w:t>целей:</w:t>
      </w:r>
    </w:p>
    <w:p w:rsidR="00323AB5" w:rsidRDefault="00DB4038">
      <w:pPr>
        <w:pStyle w:val="3"/>
        <w:spacing w:before="76" w:line="274" w:lineRule="exact"/>
        <w:ind w:left="0" w:right="225"/>
        <w:jc w:val="center"/>
      </w:pPr>
      <w:r>
        <w:rPr>
          <w:b w:val="0"/>
        </w:rPr>
        <w:br w:type="column"/>
      </w:r>
      <w:r>
        <w:lastRenderedPageBreak/>
        <w:t>Планируемыерезультаты</w:t>
      </w:r>
    </w:p>
    <w:p w:rsidR="00323AB5" w:rsidRDefault="00DB4038">
      <w:pPr>
        <w:pStyle w:val="a3"/>
        <w:tabs>
          <w:tab w:val="left" w:pos="1905"/>
        </w:tabs>
        <w:spacing w:line="274" w:lineRule="exact"/>
        <w:ind w:right="235"/>
        <w:jc w:val="center"/>
      </w:pPr>
      <w:r>
        <w:rPr>
          <w:u w:val="single"/>
        </w:rPr>
        <w:t>Целиобучения.</w:t>
      </w:r>
      <w:r>
        <w:tab/>
        <w:t>Изучениехимиивдесятомклассенаправленонадостижениеследующих</w:t>
      </w:r>
    </w:p>
    <w:p w:rsidR="00323AB5" w:rsidRDefault="00323AB5">
      <w:pPr>
        <w:pStyle w:val="a3"/>
        <w:spacing w:before="2"/>
      </w:pPr>
    </w:p>
    <w:p w:rsidR="00323AB5" w:rsidRDefault="00DB4038" w:rsidP="00E26A64">
      <w:pPr>
        <w:pStyle w:val="a4"/>
        <w:numPr>
          <w:ilvl w:val="1"/>
          <w:numId w:val="129"/>
        </w:numPr>
        <w:tabs>
          <w:tab w:val="left" w:pos="720"/>
        </w:tabs>
        <w:ind w:left="719" w:hanging="140"/>
        <w:rPr>
          <w:sz w:val="24"/>
        </w:rPr>
      </w:pPr>
      <w:r>
        <w:rPr>
          <w:sz w:val="24"/>
        </w:rPr>
        <w:t>формированиеуобучающихсяумениявидетьипониматьценностьобразования,</w:t>
      </w:r>
    </w:p>
    <w:p w:rsidR="00323AB5" w:rsidRDefault="00323AB5">
      <w:pPr>
        <w:rPr>
          <w:sz w:val="24"/>
        </w:rPr>
        <w:sectPr w:rsidR="00323AB5">
          <w:pgSz w:w="11920" w:h="16850"/>
          <w:pgMar w:top="820" w:right="300" w:bottom="920" w:left="0" w:header="0" w:footer="606" w:gutter="0"/>
          <w:cols w:num="2" w:space="720" w:equalWidth="0">
            <w:col w:w="1396" w:space="40"/>
            <w:col w:w="10184"/>
          </w:cols>
        </w:sectPr>
      </w:pPr>
    </w:p>
    <w:p w:rsidR="00323AB5" w:rsidRDefault="00DB4038">
      <w:pPr>
        <w:pStyle w:val="a3"/>
        <w:ind w:left="1306" w:right="246"/>
        <w:jc w:val="both"/>
      </w:pPr>
      <w:r>
        <w:lastRenderedPageBreak/>
        <w:t>значимость химического знания для каждого человека, независимо от его профессиональнойдеятельности;</w:t>
      </w:r>
    </w:p>
    <w:p w:rsidR="00323AB5" w:rsidRDefault="00DB4038" w:rsidP="00E26A64">
      <w:pPr>
        <w:pStyle w:val="a4"/>
        <w:numPr>
          <w:ilvl w:val="2"/>
          <w:numId w:val="129"/>
        </w:numPr>
        <w:tabs>
          <w:tab w:val="left" w:pos="2156"/>
        </w:tabs>
        <w:spacing w:before="1" w:line="237" w:lineRule="auto"/>
        <w:ind w:right="244" w:firstLine="710"/>
        <w:jc w:val="both"/>
        <w:rPr>
          <w:sz w:val="24"/>
        </w:rPr>
      </w:pPr>
      <w:r>
        <w:rPr>
          <w:sz w:val="24"/>
        </w:rPr>
        <w:t>формирование у обучающихся умений различать факты и оценки, сравнивать оценочныевыводы,видетьихсвязьскритериямиоценокисвязькритериевсопределеннойсистемойценностей,формулироватьиобосновыватьсобственную позицию;</w:t>
      </w:r>
    </w:p>
    <w:p w:rsidR="00323AB5" w:rsidRDefault="00DB4038" w:rsidP="00E26A64">
      <w:pPr>
        <w:pStyle w:val="a4"/>
        <w:numPr>
          <w:ilvl w:val="2"/>
          <w:numId w:val="129"/>
        </w:numPr>
        <w:tabs>
          <w:tab w:val="left" w:pos="2156"/>
        </w:tabs>
        <w:spacing w:before="5"/>
        <w:ind w:right="239" w:firstLine="710"/>
        <w:jc w:val="both"/>
        <w:rPr>
          <w:sz w:val="24"/>
        </w:rPr>
      </w:pPr>
      <w:r>
        <w:rPr>
          <w:sz w:val="24"/>
        </w:rPr>
        <w:t>формированиеуобучающихсяцелостногопредставленияомиреиролихимиивсозданиисовременнойестественнонаучнойкартинымира;уменияобъяснятьобъектыипроцессы окружающей действительности– природной, социальной, культурной, техническойсреды,используя для этого техническиезнания;</w:t>
      </w:r>
    </w:p>
    <w:p w:rsidR="00323AB5" w:rsidRDefault="00DB4038" w:rsidP="00E26A64">
      <w:pPr>
        <w:pStyle w:val="a4"/>
        <w:numPr>
          <w:ilvl w:val="2"/>
          <w:numId w:val="129"/>
        </w:numPr>
        <w:tabs>
          <w:tab w:val="left" w:pos="2156"/>
        </w:tabs>
        <w:ind w:right="245" w:firstLine="710"/>
        <w:jc w:val="both"/>
        <w:rPr>
          <w:sz w:val="24"/>
        </w:rPr>
      </w:pPr>
      <w:r>
        <w:rPr>
          <w:sz w:val="24"/>
        </w:rPr>
        <w:t>приобретениеобучающимисяопытаразнообразнойдеятельности,опытапознанияисамопознания;ключевыхнавыков,имеющихуниверсальноезначениедляразличныхвидовдеятельности(навыковрешенияпроблем,принятиярешений,поиска,анализаиобработкиинформации, коммуникативных навыков, навыков измерений, навыков сотрудничества, навыковбезопасногообращениясвеществами вповседневной жизни).</w:t>
      </w:r>
    </w:p>
    <w:p w:rsidR="00323AB5" w:rsidRDefault="00323AB5">
      <w:pPr>
        <w:pStyle w:val="a3"/>
        <w:spacing w:before="4"/>
      </w:pPr>
    </w:p>
    <w:p w:rsidR="00323AB5" w:rsidRDefault="00DB4038">
      <w:pPr>
        <w:pStyle w:val="3"/>
        <w:ind w:left="3453" w:right="2956"/>
        <w:jc w:val="center"/>
      </w:pPr>
      <w:r>
        <w:t>Результатыосвоениякурса</w:t>
      </w:r>
    </w:p>
    <w:p w:rsidR="00323AB5" w:rsidRDefault="00323AB5">
      <w:pPr>
        <w:pStyle w:val="a3"/>
        <w:spacing w:before="9"/>
        <w:rPr>
          <w:b/>
          <w:sz w:val="23"/>
        </w:rPr>
      </w:pPr>
    </w:p>
    <w:p w:rsidR="00323AB5" w:rsidRDefault="00DB4038">
      <w:pPr>
        <w:pStyle w:val="a3"/>
        <w:spacing w:line="237" w:lineRule="auto"/>
        <w:ind w:left="739" w:right="493" w:firstLine="852"/>
      </w:pPr>
      <w:r>
        <w:t>Деятельность учителя в обучении химии в средней (полной) школе должна быть направленанадостижениеобучающимися следующих</w:t>
      </w:r>
      <w:r>
        <w:rPr>
          <w:b/>
        </w:rPr>
        <w:t xml:space="preserve">личностных </w:t>
      </w:r>
      <w:r>
        <w:t>результатов:</w:t>
      </w:r>
    </w:p>
    <w:p w:rsidR="00323AB5" w:rsidRDefault="00DB4038" w:rsidP="00E26A64">
      <w:pPr>
        <w:pStyle w:val="a4"/>
        <w:numPr>
          <w:ilvl w:val="0"/>
          <w:numId w:val="92"/>
        </w:numPr>
        <w:tabs>
          <w:tab w:val="left" w:pos="1892"/>
        </w:tabs>
        <w:spacing w:before="1"/>
        <w:ind w:right="533" w:firstLine="852"/>
        <w:rPr>
          <w:sz w:val="24"/>
        </w:rPr>
      </w:pPr>
      <w:r>
        <w:rPr>
          <w:sz w:val="24"/>
        </w:rPr>
        <w:t>в ценностно-ориентационной сфере — осознаниероссийской гражданской идентичности,патриотизма,чувствагордости зароссийскуюхимическую науку;</w:t>
      </w:r>
    </w:p>
    <w:p w:rsidR="00323AB5" w:rsidRDefault="00DB4038" w:rsidP="00E26A64">
      <w:pPr>
        <w:pStyle w:val="a4"/>
        <w:numPr>
          <w:ilvl w:val="0"/>
          <w:numId w:val="92"/>
        </w:numPr>
        <w:tabs>
          <w:tab w:val="left" w:pos="1892"/>
        </w:tabs>
        <w:ind w:left="1591" w:right="2840" w:firstLine="0"/>
        <w:rPr>
          <w:sz w:val="24"/>
        </w:rPr>
      </w:pPr>
      <w:r>
        <w:rPr>
          <w:sz w:val="24"/>
        </w:rPr>
        <w:t>втрудовойсфере—готовностькосознанномувыборудальнейшейобразовательнойтраекторииилитрудовойдеятельности;</w:t>
      </w:r>
    </w:p>
    <w:p w:rsidR="00323AB5" w:rsidRDefault="00DB4038" w:rsidP="00E26A64">
      <w:pPr>
        <w:pStyle w:val="a4"/>
        <w:numPr>
          <w:ilvl w:val="0"/>
          <w:numId w:val="92"/>
        </w:numPr>
        <w:tabs>
          <w:tab w:val="left" w:pos="1892"/>
        </w:tabs>
        <w:ind w:right="364" w:firstLine="852"/>
        <w:rPr>
          <w:sz w:val="24"/>
        </w:rPr>
      </w:pPr>
      <w:r>
        <w:rPr>
          <w:sz w:val="24"/>
        </w:rPr>
        <w:t>в познавательной (когнитивной, интеллектуальной) сфере — умение управлять своейпознавательной деятельностью, готовность и способностьк образованию, в том числесамообразованию, на протяжении всей жизни; сознательное отношение к непрерывному образованиюкакусловиюуспешной профессиональнойи общественнойдеятельности;</w:t>
      </w:r>
    </w:p>
    <w:p w:rsidR="00323AB5" w:rsidRDefault="00DB4038" w:rsidP="00E26A64">
      <w:pPr>
        <w:pStyle w:val="a4"/>
        <w:numPr>
          <w:ilvl w:val="0"/>
          <w:numId w:val="92"/>
        </w:numPr>
        <w:tabs>
          <w:tab w:val="left" w:pos="1892"/>
        </w:tabs>
        <w:ind w:right="354" w:firstLine="852"/>
        <w:jc w:val="both"/>
        <w:rPr>
          <w:sz w:val="24"/>
        </w:rPr>
      </w:pPr>
      <w:r>
        <w:rPr>
          <w:sz w:val="24"/>
        </w:rPr>
        <w:t>в сфере сбережения здоровья — принятие и реализацияценностей здорового и безопасногообраза жизни, неприятие вредных привычек (курения, употребления алкоголя, наркотиков) на основезнанийо свойствахнаркологическихинаркотическихвеществ.</w:t>
      </w:r>
    </w:p>
    <w:p w:rsidR="00323AB5" w:rsidRDefault="00DB4038">
      <w:pPr>
        <w:pStyle w:val="a3"/>
        <w:ind w:left="1591"/>
        <w:jc w:val="both"/>
      </w:pPr>
      <w:r>
        <w:rPr>
          <w:b/>
        </w:rPr>
        <w:t>Метапредметные</w:t>
      </w:r>
      <w:r>
        <w:t>результатыосвоениявыпускникамисредней(полной)школыкурсахимии:</w:t>
      </w:r>
    </w:p>
    <w:p w:rsidR="00323AB5" w:rsidRDefault="00DB4038" w:rsidP="00E26A64">
      <w:pPr>
        <w:pStyle w:val="a4"/>
        <w:numPr>
          <w:ilvl w:val="0"/>
          <w:numId w:val="92"/>
        </w:numPr>
        <w:tabs>
          <w:tab w:val="left" w:pos="1892"/>
        </w:tabs>
        <w:ind w:right="304" w:firstLine="852"/>
        <w:rPr>
          <w:sz w:val="24"/>
        </w:rPr>
      </w:pPr>
      <w:r>
        <w:rPr>
          <w:sz w:val="24"/>
        </w:rPr>
        <w:t>использованиеумений и навыков различных видов познавательной деятельности,применение основных методов познания (системно-информационный анализ, наблюдение, измерение,проведение эксперимента, моделирование, исследовательская деятельность) для изучения различныхсторон окружающей действительности;</w:t>
      </w:r>
    </w:p>
    <w:p w:rsidR="00323AB5" w:rsidRDefault="00DB4038" w:rsidP="00E26A64">
      <w:pPr>
        <w:pStyle w:val="a4"/>
        <w:numPr>
          <w:ilvl w:val="0"/>
          <w:numId w:val="92"/>
        </w:numPr>
        <w:tabs>
          <w:tab w:val="left" w:pos="1892"/>
        </w:tabs>
        <w:spacing w:before="1"/>
        <w:ind w:right="604" w:firstLine="852"/>
        <w:rPr>
          <w:sz w:val="24"/>
        </w:rPr>
      </w:pPr>
      <w:r>
        <w:rPr>
          <w:sz w:val="24"/>
        </w:rPr>
        <w:t>владениеосновными интеллектуальными операциями: формулировка гипотезы, анализ исинтез,сравнениеисистематизация, обобщениеиконкретизация,выявлениепричинно-</w:t>
      </w:r>
    </w:p>
    <w:p w:rsidR="00323AB5" w:rsidRDefault="00DB4038">
      <w:pPr>
        <w:pStyle w:val="a3"/>
        <w:ind w:left="1591"/>
      </w:pPr>
      <w:r>
        <w:t>следственныхсвязейипоисканалогов;</w:t>
      </w:r>
    </w:p>
    <w:p w:rsidR="00323AB5" w:rsidRDefault="00DB4038" w:rsidP="00E26A64">
      <w:pPr>
        <w:pStyle w:val="a4"/>
        <w:numPr>
          <w:ilvl w:val="0"/>
          <w:numId w:val="92"/>
        </w:numPr>
        <w:tabs>
          <w:tab w:val="left" w:pos="1892"/>
        </w:tabs>
        <w:ind w:left="1891" w:hanging="301"/>
        <w:rPr>
          <w:sz w:val="24"/>
        </w:rPr>
      </w:pPr>
      <w:r>
        <w:rPr>
          <w:sz w:val="24"/>
        </w:rPr>
        <w:t>познаниеобъектовокружающегомираотобщегочерезособенноекединичному;</w:t>
      </w:r>
    </w:p>
    <w:p w:rsidR="00323AB5" w:rsidRDefault="00DB4038" w:rsidP="00E26A64">
      <w:pPr>
        <w:pStyle w:val="a4"/>
        <w:numPr>
          <w:ilvl w:val="0"/>
          <w:numId w:val="92"/>
        </w:numPr>
        <w:tabs>
          <w:tab w:val="left" w:pos="1895"/>
        </w:tabs>
        <w:ind w:left="1894" w:hanging="304"/>
        <w:rPr>
          <w:sz w:val="24"/>
        </w:rPr>
      </w:pPr>
      <w:r>
        <w:rPr>
          <w:sz w:val="24"/>
        </w:rPr>
        <w:t>умениегенерироватьидеииопределятьсредства,необходимыедляих реализации;</w:t>
      </w:r>
    </w:p>
    <w:p w:rsidR="00323AB5" w:rsidRDefault="00DB4038" w:rsidP="00E26A64">
      <w:pPr>
        <w:pStyle w:val="a4"/>
        <w:numPr>
          <w:ilvl w:val="0"/>
          <w:numId w:val="92"/>
        </w:numPr>
        <w:tabs>
          <w:tab w:val="left" w:pos="1895"/>
        </w:tabs>
        <w:ind w:right="877" w:firstLine="852"/>
        <w:rPr>
          <w:sz w:val="24"/>
        </w:rPr>
      </w:pPr>
      <w:r>
        <w:rPr>
          <w:sz w:val="24"/>
        </w:rPr>
        <w:t>умение определять цели и задачи деятельности, выбирать средства реализации цели иприменятьихнапрактике;</w:t>
      </w:r>
    </w:p>
    <w:p w:rsidR="00323AB5" w:rsidRDefault="00DB4038" w:rsidP="00E26A64">
      <w:pPr>
        <w:pStyle w:val="a4"/>
        <w:numPr>
          <w:ilvl w:val="0"/>
          <w:numId w:val="92"/>
        </w:numPr>
        <w:tabs>
          <w:tab w:val="left" w:pos="1892"/>
        </w:tabs>
        <w:ind w:right="351" w:firstLine="852"/>
        <w:rPr>
          <w:sz w:val="24"/>
        </w:rPr>
      </w:pPr>
      <w:r>
        <w:rPr>
          <w:sz w:val="24"/>
        </w:rPr>
        <w:t>использование различных источников для получения химической информации, пониманиезависимостисодержанияиформыпредставленияинформацииотцелейкоммуникациииадресата;</w:t>
      </w:r>
    </w:p>
    <w:p w:rsidR="00323AB5" w:rsidRDefault="00DB4038" w:rsidP="00E26A64">
      <w:pPr>
        <w:pStyle w:val="a4"/>
        <w:numPr>
          <w:ilvl w:val="0"/>
          <w:numId w:val="92"/>
        </w:numPr>
        <w:tabs>
          <w:tab w:val="left" w:pos="1895"/>
        </w:tabs>
        <w:ind w:right="480" w:firstLine="852"/>
        <w:rPr>
          <w:sz w:val="24"/>
        </w:rPr>
      </w:pPr>
      <w:r>
        <w:rPr>
          <w:sz w:val="24"/>
        </w:rPr>
        <w:t>умение продуктивно общаться и взаимодействовать в процессе совместной деятельности,учитыватьпозициидругихучастниковдеятельности,эффективноразрешать конфликты;</w:t>
      </w:r>
    </w:p>
    <w:p w:rsidR="00323AB5" w:rsidRDefault="00DB4038" w:rsidP="00E26A64">
      <w:pPr>
        <w:pStyle w:val="a4"/>
        <w:numPr>
          <w:ilvl w:val="0"/>
          <w:numId w:val="92"/>
        </w:numPr>
        <w:tabs>
          <w:tab w:val="left" w:pos="1892"/>
        </w:tabs>
        <w:spacing w:before="1"/>
        <w:ind w:right="240" w:firstLine="852"/>
        <w:rPr>
          <w:sz w:val="24"/>
        </w:rPr>
      </w:pPr>
      <w:r>
        <w:rPr>
          <w:sz w:val="24"/>
        </w:rPr>
        <w:t>готовностьи способность к самостоятельной информационно-познавательной деятельности,включаяумениеориентироватьсявразличныхисточникахинформации, критически</w:t>
      </w:r>
    </w:p>
    <w:p w:rsidR="00323AB5" w:rsidRDefault="00DB4038">
      <w:pPr>
        <w:pStyle w:val="a3"/>
        <w:ind w:left="1591"/>
      </w:pPr>
      <w:r>
        <w:lastRenderedPageBreak/>
        <w:t>оцениватьиинтерпретироватьинформацию,получаемуюизразличныхисточников;</w:t>
      </w:r>
    </w:p>
    <w:p w:rsidR="00323AB5" w:rsidRDefault="00323AB5">
      <w:pPr>
        <w:sectPr w:rsidR="00323AB5">
          <w:type w:val="continuous"/>
          <w:pgSz w:w="11920" w:h="16850"/>
          <w:pgMar w:top="160" w:right="300" w:bottom="800" w:left="0" w:header="720" w:footer="720" w:gutter="0"/>
          <w:cols w:space="720"/>
        </w:sectPr>
      </w:pPr>
    </w:p>
    <w:p w:rsidR="00323AB5" w:rsidRDefault="00DB4038" w:rsidP="00E26A64">
      <w:pPr>
        <w:pStyle w:val="a4"/>
        <w:numPr>
          <w:ilvl w:val="0"/>
          <w:numId w:val="92"/>
        </w:numPr>
        <w:tabs>
          <w:tab w:val="left" w:pos="1895"/>
        </w:tabs>
        <w:spacing w:before="71"/>
        <w:ind w:left="1894" w:hanging="304"/>
        <w:rPr>
          <w:sz w:val="24"/>
        </w:rPr>
      </w:pPr>
      <w:r>
        <w:rPr>
          <w:sz w:val="24"/>
        </w:rPr>
        <w:lastRenderedPageBreak/>
        <w:t>умениеиспользоватьсредстваинформационныхикоммуникационныхтехнологий(далее</w:t>
      </w:r>
    </w:p>
    <w:p w:rsidR="00323AB5" w:rsidRDefault="00DB4038" w:rsidP="00E26A64">
      <w:pPr>
        <w:pStyle w:val="a4"/>
        <w:numPr>
          <w:ilvl w:val="0"/>
          <w:numId w:val="91"/>
        </w:numPr>
        <w:tabs>
          <w:tab w:val="left" w:pos="1040"/>
        </w:tabs>
        <w:ind w:right="552" w:firstLine="0"/>
        <w:rPr>
          <w:sz w:val="24"/>
        </w:rPr>
      </w:pPr>
      <w:r>
        <w:rPr>
          <w:sz w:val="24"/>
        </w:rPr>
        <w:t>ИКТ) в решении когнитивных, коммуникативных и организационных задач с соблюдениемтребований эргономики, техники безопасности, гигиены, ресурсосбережения, правовых и этическихнорм,норминформационнойбезопасности;</w:t>
      </w:r>
    </w:p>
    <w:p w:rsidR="00323AB5" w:rsidRDefault="00DB4038" w:rsidP="00E26A64">
      <w:pPr>
        <w:pStyle w:val="a4"/>
        <w:numPr>
          <w:ilvl w:val="1"/>
          <w:numId w:val="91"/>
        </w:numPr>
        <w:tabs>
          <w:tab w:val="left" w:pos="1892"/>
        </w:tabs>
        <w:ind w:right="594" w:firstLine="852"/>
        <w:rPr>
          <w:sz w:val="24"/>
        </w:rPr>
      </w:pPr>
      <w:r>
        <w:rPr>
          <w:sz w:val="24"/>
        </w:rPr>
        <w:t>владениеязыковыми средствами, в том числе и языком химии — умение ясно, логично иточно излагать свою точку зрения, использовать адекватные языковые средства, в том числе исимвольные(химическиезнаки, формулыиуравнения).</w:t>
      </w:r>
    </w:p>
    <w:p w:rsidR="00323AB5" w:rsidRDefault="00DB4038">
      <w:pPr>
        <w:pStyle w:val="a3"/>
        <w:ind w:left="739" w:right="1258" w:firstLine="852"/>
      </w:pPr>
      <w:r>
        <w:rPr>
          <w:b/>
        </w:rPr>
        <w:t xml:space="preserve">Предметными </w:t>
      </w:r>
      <w:r>
        <w:t>результатамиизучения химии на базовом уровне на ступени среднего(полного)общегообразования являются:</w:t>
      </w:r>
    </w:p>
    <w:p w:rsidR="00323AB5" w:rsidRDefault="00DB4038" w:rsidP="00E26A64">
      <w:pPr>
        <w:pStyle w:val="a4"/>
        <w:numPr>
          <w:ilvl w:val="1"/>
          <w:numId w:val="93"/>
        </w:numPr>
        <w:tabs>
          <w:tab w:val="left" w:pos="1852"/>
        </w:tabs>
        <w:ind w:hanging="261"/>
        <w:rPr>
          <w:sz w:val="24"/>
        </w:rPr>
      </w:pPr>
      <w:r>
        <w:rPr>
          <w:sz w:val="24"/>
        </w:rPr>
        <w:t>впознавательнойсфере:</w:t>
      </w:r>
    </w:p>
    <w:p w:rsidR="00323AB5" w:rsidRDefault="00DB4038" w:rsidP="00E26A64">
      <w:pPr>
        <w:pStyle w:val="a4"/>
        <w:numPr>
          <w:ilvl w:val="1"/>
          <w:numId w:val="91"/>
        </w:numPr>
        <w:tabs>
          <w:tab w:val="left" w:pos="1892"/>
        </w:tabs>
        <w:ind w:left="1891" w:hanging="301"/>
        <w:rPr>
          <w:sz w:val="24"/>
        </w:rPr>
      </w:pPr>
      <w:r>
        <w:rPr>
          <w:sz w:val="24"/>
        </w:rPr>
        <w:t>знание(понимание)изученныхпонятий,законовитеорий;</w:t>
      </w:r>
    </w:p>
    <w:p w:rsidR="00323AB5" w:rsidRDefault="00DB4038" w:rsidP="00E26A64">
      <w:pPr>
        <w:pStyle w:val="a4"/>
        <w:numPr>
          <w:ilvl w:val="1"/>
          <w:numId w:val="91"/>
        </w:numPr>
        <w:tabs>
          <w:tab w:val="left" w:pos="1895"/>
        </w:tabs>
        <w:ind w:right="1020" w:firstLine="852"/>
        <w:rPr>
          <w:sz w:val="24"/>
        </w:rPr>
      </w:pPr>
      <w:r>
        <w:rPr>
          <w:sz w:val="24"/>
        </w:rPr>
        <w:t>умениеописывать демонстрационные и самостоятельно проведенные эксперименты,используядля этогоестественный (русский, родной)языки языкхимии;</w:t>
      </w:r>
    </w:p>
    <w:p w:rsidR="00323AB5" w:rsidRDefault="00DB4038" w:rsidP="00E26A64">
      <w:pPr>
        <w:pStyle w:val="a4"/>
        <w:numPr>
          <w:ilvl w:val="1"/>
          <w:numId w:val="91"/>
        </w:numPr>
        <w:tabs>
          <w:tab w:val="left" w:pos="1895"/>
        </w:tabs>
        <w:spacing w:before="1"/>
        <w:ind w:right="326" w:firstLine="852"/>
        <w:rPr>
          <w:sz w:val="24"/>
        </w:rPr>
      </w:pPr>
      <w:r>
        <w:rPr>
          <w:sz w:val="24"/>
        </w:rPr>
        <w:t>умениеклассифицировать химические элементы, простые и сложные вещества, в том числеиорганическиесоединения,химическиереакции по разнымоснованиям;</w:t>
      </w:r>
    </w:p>
    <w:p w:rsidR="00323AB5" w:rsidRDefault="00DB4038">
      <w:pPr>
        <w:pStyle w:val="a3"/>
        <w:ind w:left="739" w:right="747" w:firstLine="852"/>
      </w:pPr>
      <w:r>
        <w:t>—умениехарактеризовать изученные классы неорганических и органических соединений,химическиереакции;</w:t>
      </w:r>
    </w:p>
    <w:p w:rsidR="00323AB5" w:rsidRDefault="00DB4038" w:rsidP="00E26A64">
      <w:pPr>
        <w:pStyle w:val="a4"/>
        <w:numPr>
          <w:ilvl w:val="1"/>
          <w:numId w:val="91"/>
        </w:numPr>
        <w:tabs>
          <w:tab w:val="left" w:pos="1892"/>
        </w:tabs>
        <w:ind w:right="980" w:firstLine="852"/>
        <w:rPr>
          <w:sz w:val="24"/>
        </w:rPr>
      </w:pPr>
      <w:r>
        <w:rPr>
          <w:sz w:val="24"/>
        </w:rPr>
        <w:t>готовностьпроводить химический эксперимент, наблюдать за его протеканием,фиксироватьрезультатысамостоятельногоидемонстрируемогоэкспериментаиделатьвыводы;</w:t>
      </w:r>
    </w:p>
    <w:p w:rsidR="00323AB5" w:rsidRDefault="00DB4038">
      <w:pPr>
        <w:pStyle w:val="a3"/>
        <w:ind w:left="739" w:right="294" w:firstLine="852"/>
      </w:pPr>
      <w:r>
        <w:t>—умение формулировать химические закономерности, прогнозировать свойства неизученныхвеществпо аналогии сосвойствами изученных;</w:t>
      </w:r>
    </w:p>
    <w:p w:rsidR="00323AB5" w:rsidRDefault="00DB4038" w:rsidP="00E26A64">
      <w:pPr>
        <w:pStyle w:val="a4"/>
        <w:numPr>
          <w:ilvl w:val="1"/>
          <w:numId w:val="91"/>
        </w:numPr>
        <w:tabs>
          <w:tab w:val="left" w:pos="1892"/>
        </w:tabs>
        <w:ind w:right="974" w:firstLine="852"/>
        <w:rPr>
          <w:sz w:val="24"/>
        </w:rPr>
      </w:pPr>
      <w:r>
        <w:rPr>
          <w:sz w:val="24"/>
        </w:rPr>
        <w:t>поискисточников химической информации, получение необходимой информации, ееанализ,изготовлениехимическогоинформационногопродуктаиегопрезентация;</w:t>
      </w:r>
    </w:p>
    <w:p w:rsidR="00323AB5" w:rsidRDefault="00DB4038" w:rsidP="00E26A64">
      <w:pPr>
        <w:pStyle w:val="a4"/>
        <w:numPr>
          <w:ilvl w:val="1"/>
          <w:numId w:val="91"/>
        </w:numPr>
        <w:tabs>
          <w:tab w:val="left" w:pos="1892"/>
        </w:tabs>
        <w:ind w:right="305" w:firstLine="852"/>
        <w:rPr>
          <w:sz w:val="24"/>
        </w:rPr>
      </w:pPr>
      <w:r>
        <w:rPr>
          <w:sz w:val="24"/>
        </w:rPr>
        <w:t>владение обязательными справочными материалами: Периодической системой химическихэлементов Д. И. Менделеева, таблицей растворимости, электрохимическим рядом напряженийметаллов, рядом электроотрицательности — для характеристики строения, состава и свойств атомовэлементовхимическихэлементовI–IVпериодовиобразованных имипростыхисложных веществ;</w:t>
      </w:r>
    </w:p>
    <w:p w:rsidR="00323AB5" w:rsidRDefault="00DB4038" w:rsidP="00E26A64">
      <w:pPr>
        <w:pStyle w:val="a4"/>
        <w:numPr>
          <w:ilvl w:val="1"/>
          <w:numId w:val="91"/>
        </w:numPr>
        <w:tabs>
          <w:tab w:val="left" w:pos="1895"/>
        </w:tabs>
        <w:spacing w:before="1"/>
        <w:ind w:right="390" w:firstLine="852"/>
        <w:rPr>
          <w:sz w:val="24"/>
        </w:rPr>
      </w:pPr>
      <w:r>
        <w:rPr>
          <w:sz w:val="24"/>
        </w:rPr>
        <w:t>установление зависимости свойств и применения важнейших органических соединений отиххимического строения,</w:t>
      </w:r>
    </w:p>
    <w:p w:rsidR="00323AB5" w:rsidRDefault="00DB4038">
      <w:pPr>
        <w:pStyle w:val="a3"/>
        <w:ind w:left="739" w:right="509" w:firstLine="852"/>
      </w:pPr>
      <w:r>
        <w:t>в том числе и обусловленных характером этого строения (предельным или непредельным) иналичиемфункциональныхгрупп;</w:t>
      </w:r>
    </w:p>
    <w:p w:rsidR="00323AB5" w:rsidRDefault="00DB4038" w:rsidP="00E26A64">
      <w:pPr>
        <w:pStyle w:val="a4"/>
        <w:numPr>
          <w:ilvl w:val="1"/>
          <w:numId w:val="91"/>
        </w:numPr>
        <w:tabs>
          <w:tab w:val="left" w:pos="1892"/>
        </w:tabs>
        <w:ind w:left="1891" w:hanging="301"/>
        <w:rPr>
          <w:sz w:val="24"/>
        </w:rPr>
      </w:pPr>
      <w:r>
        <w:rPr>
          <w:sz w:val="24"/>
        </w:rPr>
        <w:t>моделированиемолекулважнейшихнеорганическихиорганическихвеществ;</w:t>
      </w:r>
    </w:p>
    <w:p w:rsidR="00323AB5" w:rsidRDefault="00DB4038" w:rsidP="00E26A64">
      <w:pPr>
        <w:pStyle w:val="a4"/>
        <w:numPr>
          <w:ilvl w:val="1"/>
          <w:numId w:val="91"/>
        </w:numPr>
        <w:tabs>
          <w:tab w:val="left" w:pos="1892"/>
        </w:tabs>
        <w:ind w:left="1891" w:hanging="301"/>
        <w:rPr>
          <w:sz w:val="24"/>
        </w:rPr>
      </w:pPr>
      <w:r>
        <w:rPr>
          <w:sz w:val="24"/>
        </w:rPr>
        <w:t>пониманиехимическойкартинымиракакнеотъемлемойчастицелостнойнаучнойкартины</w:t>
      </w:r>
    </w:p>
    <w:p w:rsidR="00323AB5" w:rsidRDefault="00DB4038">
      <w:pPr>
        <w:pStyle w:val="a3"/>
        <w:ind w:left="739"/>
      </w:pPr>
      <w:r>
        <w:t>мира;</w:t>
      </w:r>
    </w:p>
    <w:p w:rsidR="00323AB5" w:rsidRDefault="00DB4038" w:rsidP="00E26A64">
      <w:pPr>
        <w:pStyle w:val="a4"/>
        <w:numPr>
          <w:ilvl w:val="1"/>
          <w:numId w:val="93"/>
        </w:numPr>
        <w:tabs>
          <w:tab w:val="left" w:pos="1852"/>
        </w:tabs>
        <w:ind w:hanging="261"/>
        <w:rPr>
          <w:sz w:val="24"/>
        </w:rPr>
      </w:pPr>
      <w:r>
        <w:rPr>
          <w:sz w:val="24"/>
        </w:rPr>
        <w:t>вценностно-ориентационнойсфере—анализиоценкапоследствийдляокружающейсреды</w:t>
      </w:r>
    </w:p>
    <w:p w:rsidR="00323AB5" w:rsidRDefault="00DB4038">
      <w:pPr>
        <w:pStyle w:val="a3"/>
        <w:ind w:left="739" w:right="885"/>
      </w:pPr>
      <w:r>
        <w:t>бытовой и производственной деятельности человека, связанной с производством и переработкойважнейшиххимическихпродуктов;</w:t>
      </w:r>
    </w:p>
    <w:p w:rsidR="00323AB5" w:rsidRDefault="00DB4038" w:rsidP="00E26A64">
      <w:pPr>
        <w:pStyle w:val="a4"/>
        <w:numPr>
          <w:ilvl w:val="1"/>
          <w:numId w:val="93"/>
        </w:numPr>
        <w:tabs>
          <w:tab w:val="left" w:pos="1852"/>
        </w:tabs>
        <w:ind w:left="739" w:right="418" w:firstLine="852"/>
        <w:rPr>
          <w:sz w:val="24"/>
        </w:rPr>
      </w:pPr>
      <w:r>
        <w:rPr>
          <w:sz w:val="24"/>
        </w:rPr>
        <w:t>в трудовой сфере — проведение химического эксперимента; развитие навыков учебной,проектно-исследовательской, творческой деятельности при выполнении индивидуального проекта похимии;</w:t>
      </w:r>
    </w:p>
    <w:p w:rsidR="00323AB5" w:rsidRDefault="00DB4038" w:rsidP="00E26A64">
      <w:pPr>
        <w:pStyle w:val="a4"/>
        <w:numPr>
          <w:ilvl w:val="1"/>
          <w:numId w:val="93"/>
        </w:numPr>
        <w:tabs>
          <w:tab w:val="left" w:pos="1852"/>
        </w:tabs>
        <w:spacing w:before="1"/>
        <w:ind w:left="739" w:right="760" w:firstLine="852"/>
        <w:rPr>
          <w:sz w:val="24"/>
        </w:rPr>
      </w:pPr>
      <w:r>
        <w:rPr>
          <w:sz w:val="24"/>
        </w:rPr>
        <w:t>в сфере здорового образа жизни — соблюдениеправил безопасного обращения свеществами, материалами и химическими процессами; оказание первой помощи при отравлениях,ожогахидругихтравмах,связанныхсвеществамиилабораторнымоборудованием.</w:t>
      </w:r>
    </w:p>
    <w:p w:rsidR="00323AB5" w:rsidRDefault="00323AB5">
      <w:pPr>
        <w:rPr>
          <w:sz w:val="24"/>
        </w:rPr>
        <w:sectPr w:rsidR="00323AB5">
          <w:pgSz w:w="11920" w:h="16850"/>
          <w:pgMar w:top="820" w:right="300" w:bottom="920" w:left="0" w:header="0" w:footer="606" w:gutter="0"/>
          <w:cols w:space="720"/>
        </w:sectPr>
      </w:pPr>
    </w:p>
    <w:p w:rsidR="00323AB5" w:rsidRDefault="00DB4038">
      <w:pPr>
        <w:pStyle w:val="3"/>
        <w:spacing w:before="76"/>
        <w:ind w:left="3453" w:right="2956"/>
        <w:jc w:val="center"/>
      </w:pPr>
      <w:r>
        <w:lastRenderedPageBreak/>
        <w:t>Содержаниеучебногокурса</w:t>
      </w:r>
    </w:p>
    <w:p w:rsidR="00323AB5" w:rsidRDefault="00323AB5">
      <w:pPr>
        <w:pStyle w:val="a3"/>
        <w:spacing w:before="3"/>
        <w:rPr>
          <w:b/>
          <w:sz w:val="31"/>
        </w:rPr>
      </w:pPr>
    </w:p>
    <w:p w:rsidR="00323AB5" w:rsidRDefault="00DB4038">
      <w:pPr>
        <w:spacing w:before="1"/>
        <w:ind w:left="938" w:right="1371"/>
        <w:jc w:val="both"/>
        <w:rPr>
          <w:sz w:val="24"/>
        </w:rPr>
      </w:pPr>
      <w:r>
        <w:rPr>
          <w:b/>
          <w:sz w:val="24"/>
        </w:rPr>
        <w:t>Тема 1. Предмет органической химии. Теории строения органических соединенийА.М.Бутлерова.</w:t>
      </w:r>
      <w:r>
        <w:rPr>
          <w:sz w:val="24"/>
        </w:rPr>
        <w:t>Органическиевещества:природные,искусственныеисинтетические.Особенностисоставаистроенияорганическихвеществ.Витализмиегокрах.Понятиеобуглеводородах.Валентность. Структурные формулы — полные и сокращённые. Простые(одинарные)икратные(двойныеи тройные) связи.</w:t>
      </w:r>
    </w:p>
    <w:p w:rsidR="00323AB5" w:rsidRDefault="00DB4038">
      <w:pPr>
        <w:spacing w:line="295" w:lineRule="exact"/>
        <w:ind w:left="938"/>
        <w:jc w:val="both"/>
        <w:rPr>
          <w:sz w:val="26"/>
        </w:rPr>
      </w:pPr>
      <w:r>
        <w:rPr>
          <w:w w:val="105"/>
          <w:sz w:val="26"/>
        </w:rPr>
        <w:t>Изомерыиизомерия.Взаимноевлияниеатомоввмолекуле.</w:t>
      </w:r>
    </w:p>
    <w:p w:rsidR="00323AB5" w:rsidRDefault="00DB4038">
      <w:pPr>
        <w:tabs>
          <w:tab w:val="left" w:pos="3235"/>
          <w:tab w:val="left" w:pos="4939"/>
          <w:tab w:val="left" w:pos="6790"/>
          <w:tab w:val="left" w:pos="7320"/>
          <w:tab w:val="left" w:pos="8622"/>
          <w:tab w:val="left" w:pos="9338"/>
        </w:tabs>
        <w:spacing w:before="1"/>
        <w:ind w:left="936" w:right="1396" w:firstLine="2"/>
        <w:rPr>
          <w:sz w:val="26"/>
        </w:rPr>
      </w:pPr>
      <w:r>
        <w:rPr>
          <w:b/>
          <w:i/>
          <w:w w:val="105"/>
          <w:sz w:val="26"/>
        </w:rPr>
        <w:t>Демонстрации.</w:t>
      </w:r>
      <w:r>
        <w:rPr>
          <w:b/>
          <w:i/>
          <w:w w:val="105"/>
          <w:sz w:val="26"/>
        </w:rPr>
        <w:tab/>
      </w:r>
      <w:r>
        <w:rPr>
          <w:w w:val="105"/>
          <w:sz w:val="26"/>
        </w:rPr>
        <w:t>Плавление,</w:t>
      </w:r>
      <w:r>
        <w:rPr>
          <w:w w:val="105"/>
          <w:sz w:val="26"/>
        </w:rPr>
        <w:tab/>
        <w:t>обугливание</w:t>
      </w:r>
      <w:r>
        <w:rPr>
          <w:w w:val="105"/>
          <w:sz w:val="26"/>
        </w:rPr>
        <w:tab/>
        <w:t>и</w:t>
      </w:r>
      <w:r>
        <w:rPr>
          <w:w w:val="105"/>
          <w:sz w:val="26"/>
        </w:rPr>
        <w:tab/>
        <w:t>горение</w:t>
      </w:r>
      <w:r>
        <w:rPr>
          <w:w w:val="105"/>
          <w:sz w:val="26"/>
        </w:rPr>
        <w:tab/>
      </w:r>
      <w:r>
        <w:rPr>
          <w:spacing w:val="-1"/>
          <w:w w:val="105"/>
          <w:sz w:val="26"/>
        </w:rPr>
        <w:t>органических</w:t>
      </w:r>
      <w:r>
        <w:rPr>
          <w:w w:val="105"/>
          <w:sz w:val="26"/>
        </w:rPr>
        <w:t>веществ.Модели(шаростержневыеиобъёмные)молекулорганическихсоединенийразныхклассов.Определениеэлементного</w:t>
      </w:r>
      <w:r>
        <w:rPr>
          <w:w w:val="105"/>
          <w:sz w:val="26"/>
        </w:rPr>
        <w:tab/>
        <w:t>составаорганическихсоединений.</w:t>
      </w:r>
    </w:p>
    <w:p w:rsidR="00323AB5" w:rsidRDefault="00DB4038">
      <w:pPr>
        <w:spacing w:line="275" w:lineRule="exact"/>
        <w:ind w:left="931"/>
        <w:rPr>
          <w:sz w:val="24"/>
        </w:rPr>
      </w:pPr>
      <w:r>
        <w:rPr>
          <w:b/>
          <w:i/>
          <w:spacing w:val="-1"/>
          <w:sz w:val="24"/>
        </w:rPr>
        <w:t>Лабораторные</w:t>
      </w:r>
      <w:r>
        <w:rPr>
          <w:b/>
          <w:i/>
          <w:sz w:val="24"/>
        </w:rPr>
        <w:t>опыты.</w:t>
      </w:r>
      <w:r>
        <w:rPr>
          <w:sz w:val="24"/>
        </w:rPr>
        <w:t>Изготовлениемоделейорганическихсоединений.</w:t>
      </w:r>
    </w:p>
    <w:p w:rsidR="00323AB5" w:rsidRDefault="00DB4038">
      <w:pPr>
        <w:spacing w:before="188" w:line="295" w:lineRule="exact"/>
        <w:ind w:left="1507"/>
        <w:jc w:val="both"/>
        <w:rPr>
          <w:b/>
          <w:sz w:val="26"/>
        </w:rPr>
      </w:pPr>
      <w:r>
        <w:rPr>
          <w:b/>
          <w:w w:val="105"/>
          <w:sz w:val="26"/>
        </w:rPr>
        <w:t>Тема2Углеводородыиихприродныеисточники</w:t>
      </w:r>
    </w:p>
    <w:p w:rsidR="00323AB5" w:rsidRDefault="00DB4038">
      <w:pPr>
        <w:ind w:left="938" w:right="360" w:firstLine="7"/>
        <w:jc w:val="both"/>
        <w:rPr>
          <w:sz w:val="26"/>
        </w:rPr>
      </w:pPr>
      <w:r>
        <w:rPr>
          <w:b/>
          <w:w w:val="105"/>
          <w:sz w:val="26"/>
        </w:rPr>
        <w:t>Предельные углеводороды. Алканы</w:t>
      </w:r>
      <w:r>
        <w:rPr>
          <w:w w:val="105"/>
          <w:sz w:val="26"/>
        </w:rPr>
        <w:t>.  Определение. Гомологический ряд алканов иего общая формула. Структурная изомерия углеродной цепи. Радикалы. Номенклатураалканов.Химическиесвойстваалканов:горение,реакции замещения(галогенирование),реакция разложенияметана,реакциядегидрированияэтана.</w:t>
      </w:r>
    </w:p>
    <w:p w:rsidR="00323AB5" w:rsidRDefault="00DB4038">
      <w:pPr>
        <w:ind w:left="938" w:right="358" w:firstLine="7"/>
        <w:jc w:val="both"/>
        <w:rPr>
          <w:sz w:val="26"/>
        </w:rPr>
      </w:pPr>
      <w:r>
        <w:rPr>
          <w:b/>
          <w:sz w:val="26"/>
        </w:rPr>
        <w:t>Непредельныеуглеводороды.Алкены.</w:t>
      </w:r>
      <w:r>
        <w:rPr>
          <w:sz w:val="26"/>
        </w:rPr>
        <w:t>Этилен.Определение.Гомологическийрядалкенов.Номенклатура.Структурнаяипространственная(геометрическая)изомерия.Промышленноеполучениеалкенов:крекингидегидрированиеалканов.Лабораторноеполучение этилена — реакция дегидратации этанола. Реакции присоединения: гидратация,гидрогалогенирование,галогенирование,полимеризации.ПравилоМарковникова.Окислениеалкенов.Качественныереакциинанепредельныеуглеводороды.</w:t>
      </w:r>
    </w:p>
    <w:p w:rsidR="00323AB5" w:rsidRDefault="00DB4038">
      <w:pPr>
        <w:ind w:left="938" w:right="346" w:firstLine="2"/>
        <w:jc w:val="both"/>
        <w:rPr>
          <w:sz w:val="26"/>
        </w:rPr>
      </w:pPr>
      <w:r>
        <w:rPr>
          <w:b/>
          <w:sz w:val="26"/>
        </w:rPr>
        <w:t>Алкадиены.Каучуки.</w:t>
      </w:r>
      <w:r>
        <w:rPr>
          <w:sz w:val="26"/>
        </w:rPr>
        <w:t>Определение.Номенклатура.Сопряжённыедиены.Бутадиен-1,3,изопрен. Реакция Лебедева. Реакции присоединения алкадиенов. Каучуки: натуральный,синтетические(бутадиеновый,изопреновый).Вулканизация каучука. Резина.Эбонит.</w:t>
      </w:r>
    </w:p>
    <w:p w:rsidR="00323AB5" w:rsidRDefault="00DB4038">
      <w:pPr>
        <w:ind w:left="938" w:right="360" w:firstLine="2"/>
        <w:jc w:val="both"/>
        <w:rPr>
          <w:sz w:val="26"/>
        </w:rPr>
      </w:pPr>
      <w:r>
        <w:rPr>
          <w:b/>
          <w:w w:val="105"/>
          <w:sz w:val="26"/>
        </w:rPr>
        <w:t>Алкины.</w:t>
      </w:r>
      <w:r>
        <w:rPr>
          <w:w w:val="105"/>
          <w:sz w:val="26"/>
        </w:rPr>
        <w:t>Определение.Номенклатура.Получениеиприменениеацетилена.Химическиесвойстваацетилена:горение,реакцииприсоединения:гидрогалогенирование,галогенирование,гидратация(реакцияКучерова).Винилхлорид,поливинилхлорид.</w:t>
      </w:r>
    </w:p>
    <w:p w:rsidR="00323AB5" w:rsidRDefault="00DB4038">
      <w:pPr>
        <w:ind w:left="940" w:right="348"/>
        <w:jc w:val="both"/>
        <w:rPr>
          <w:sz w:val="26"/>
        </w:rPr>
      </w:pPr>
      <w:r>
        <w:rPr>
          <w:b/>
          <w:w w:val="105"/>
          <w:sz w:val="26"/>
        </w:rPr>
        <w:t>Арены.</w:t>
      </w:r>
      <w:r>
        <w:rPr>
          <w:w w:val="105"/>
          <w:sz w:val="26"/>
        </w:rPr>
        <w:t>Определение.Бензол:егостроение,некоторыефизическиеихимическиесвойства (горение, реакции замещения — галогенирование, нитрование), получение иприменение.Экстракция.</w:t>
      </w:r>
    </w:p>
    <w:p w:rsidR="00323AB5" w:rsidRDefault="00DB4038">
      <w:pPr>
        <w:ind w:left="943" w:right="376" w:firstLine="566"/>
        <w:jc w:val="both"/>
        <w:rPr>
          <w:sz w:val="26"/>
        </w:rPr>
      </w:pPr>
      <w:r>
        <w:rPr>
          <w:b/>
          <w:sz w:val="26"/>
        </w:rPr>
        <w:t xml:space="preserve">Природный газ. </w:t>
      </w:r>
      <w:r>
        <w:rPr>
          <w:sz w:val="26"/>
        </w:rPr>
        <w:t>Состав природного газа. Его нахождение в природе. Преимуществаприродногогазакактоплива.Химическаяпереработкаприродногогаза:конверсия,пиролиз.Синтез-газиегоиспользование.</w:t>
      </w:r>
    </w:p>
    <w:p w:rsidR="00323AB5" w:rsidRDefault="00DB4038">
      <w:pPr>
        <w:ind w:left="938" w:right="351" w:firstLine="7"/>
        <w:jc w:val="both"/>
        <w:rPr>
          <w:sz w:val="26"/>
        </w:rPr>
      </w:pPr>
      <w:r>
        <w:rPr>
          <w:b/>
          <w:w w:val="105"/>
          <w:sz w:val="26"/>
        </w:rPr>
        <w:t xml:space="preserve">Нефть и способы её переработки. </w:t>
      </w:r>
      <w:r>
        <w:rPr>
          <w:w w:val="105"/>
          <w:sz w:val="26"/>
        </w:rPr>
        <w:t>Попутный нефтяной газ, его состав и фракции —газовыйбензин,пропан-бутановая,сухойгаз.Нефть,еёсоставипереработка—перегонка,крекинг,риформинг.Нефтепродукты.Октановоечисло;бензин.</w:t>
      </w:r>
    </w:p>
    <w:p w:rsidR="00323AB5" w:rsidRDefault="00DB4038">
      <w:pPr>
        <w:ind w:left="943" w:right="365" w:hanging="8"/>
        <w:jc w:val="both"/>
        <w:rPr>
          <w:sz w:val="26"/>
        </w:rPr>
      </w:pPr>
      <w:r>
        <w:rPr>
          <w:b/>
          <w:sz w:val="26"/>
        </w:rPr>
        <w:t>Каменныйугольиегопереработка.</w:t>
      </w:r>
      <w:r>
        <w:rPr>
          <w:sz w:val="26"/>
        </w:rPr>
        <w:t>Ископаемыйуголь:антрацит,каменный,бурый.Коксование каменного угля. Коксовый газ, аммиачная вода, каменноугольная смола, кокс.Газификацияикаталитическоегидрированиекаменногоугля.</w:t>
      </w:r>
    </w:p>
    <w:p w:rsidR="00323AB5" w:rsidRDefault="00DB4038">
      <w:pPr>
        <w:ind w:left="931" w:right="363" w:firstLine="2"/>
        <w:jc w:val="both"/>
        <w:rPr>
          <w:sz w:val="26"/>
        </w:rPr>
      </w:pPr>
      <w:r>
        <w:rPr>
          <w:b/>
          <w:i/>
          <w:sz w:val="26"/>
        </w:rPr>
        <w:t xml:space="preserve">Демонстрации. </w:t>
      </w:r>
      <w:r>
        <w:rPr>
          <w:sz w:val="26"/>
        </w:rPr>
        <w:t>Горение метана, этана, ацетилена. Отношение метана, этилена, ацетилена ибензола к растворам перманганата калия и бромной воде. Получение этилена реакциейдегидратации этанола и ацетилена гидролизом карбида кальция. Разложение каучука принагревании,испытаниепродуктовразложениянанепредельность,коллекции«Нефтьинефтепродукты»,«Каменныйугольипродуктыегопереработки»,«Каучуки».Лабораторныеопыты.Обнаружениепродуктовгорениясвечи.Исследование</w:t>
      </w:r>
    </w:p>
    <w:p w:rsidR="00323AB5" w:rsidRDefault="00323AB5">
      <w:pPr>
        <w:jc w:val="both"/>
        <w:rPr>
          <w:sz w:val="26"/>
        </w:rPr>
        <w:sectPr w:rsidR="00323AB5">
          <w:pgSz w:w="11920" w:h="16850"/>
          <w:pgMar w:top="820" w:right="300" w:bottom="920" w:left="0" w:header="0" w:footer="606" w:gutter="0"/>
          <w:cols w:space="720"/>
        </w:sectPr>
      </w:pPr>
    </w:p>
    <w:p w:rsidR="00323AB5" w:rsidRDefault="00DB4038">
      <w:pPr>
        <w:spacing w:before="71"/>
        <w:ind w:left="931"/>
        <w:rPr>
          <w:sz w:val="26"/>
        </w:rPr>
      </w:pPr>
      <w:r>
        <w:rPr>
          <w:sz w:val="26"/>
        </w:rPr>
        <w:lastRenderedPageBreak/>
        <w:t>свойствкаучуков.</w:t>
      </w:r>
    </w:p>
    <w:p w:rsidR="00323AB5" w:rsidRDefault="00DB4038">
      <w:pPr>
        <w:pStyle w:val="2"/>
        <w:spacing w:before="189"/>
        <w:ind w:left="1512"/>
      </w:pPr>
      <w:r>
        <w:rPr>
          <w:w w:val="105"/>
        </w:rPr>
        <w:t>Тема3Кислород-иазотсодержащиеорганическиесоединения</w:t>
      </w:r>
    </w:p>
    <w:p w:rsidR="00323AB5" w:rsidRDefault="00DB4038">
      <w:pPr>
        <w:ind w:left="938" w:right="370" w:firstLine="2"/>
        <w:jc w:val="both"/>
        <w:rPr>
          <w:sz w:val="26"/>
        </w:rPr>
      </w:pPr>
      <w:r>
        <w:rPr>
          <w:b/>
          <w:sz w:val="26"/>
        </w:rPr>
        <w:t>Одноатомныеспирты.</w:t>
      </w:r>
      <w:r>
        <w:rPr>
          <w:sz w:val="26"/>
        </w:rPr>
        <w:t>Определение.Функциональнаягидроксильнаягруппа.Гомологическийрядпредельныходноатомныхспиртов.Изомерияположенияфункциональной группы. Водородная связь. Химические свойства спиртов. Альдегиднаягруппа.Реакцияэтерификации,сложныеэфиры.Применениеспиртов.Действиеметиловогоиэтиловогоспиртовнаорганизмчеловека.</w:t>
      </w:r>
    </w:p>
    <w:p w:rsidR="00323AB5" w:rsidRDefault="00DB4038">
      <w:pPr>
        <w:ind w:left="943" w:right="361" w:hanging="5"/>
        <w:jc w:val="both"/>
        <w:rPr>
          <w:sz w:val="26"/>
        </w:rPr>
      </w:pPr>
      <w:r>
        <w:rPr>
          <w:b/>
          <w:sz w:val="26"/>
        </w:rPr>
        <w:t xml:space="preserve">Многоатомные спирты. </w:t>
      </w:r>
      <w:r>
        <w:rPr>
          <w:sz w:val="26"/>
        </w:rPr>
        <w:t>Определение. Этиленгликоль. Глицерин. Получение и химическиесвойствамногоатомныхспиртов.Качественнаяреакциянамногоатомныеспирты.Антифриз.</w:t>
      </w:r>
    </w:p>
    <w:p w:rsidR="00323AB5" w:rsidRDefault="00DB4038">
      <w:pPr>
        <w:ind w:left="943" w:right="395" w:hanging="3"/>
        <w:jc w:val="both"/>
        <w:rPr>
          <w:sz w:val="26"/>
        </w:rPr>
      </w:pPr>
      <w:r>
        <w:rPr>
          <w:b/>
          <w:sz w:val="26"/>
        </w:rPr>
        <w:t xml:space="preserve">Фенол. </w:t>
      </w:r>
      <w:r>
        <w:rPr>
          <w:sz w:val="26"/>
        </w:rPr>
        <w:t>Строение, получение, свойства и применение фенола. Качественные реакции нафенол.Взаимноевлияниеатомоввмолекулефенола.</w:t>
      </w:r>
    </w:p>
    <w:p w:rsidR="00323AB5" w:rsidRDefault="00DB4038">
      <w:pPr>
        <w:ind w:left="940" w:right="383" w:firstLine="566"/>
        <w:jc w:val="both"/>
        <w:rPr>
          <w:sz w:val="26"/>
        </w:rPr>
      </w:pPr>
      <w:r>
        <w:rPr>
          <w:b/>
          <w:sz w:val="26"/>
        </w:rPr>
        <w:t>Альдегиды.</w:t>
      </w:r>
      <w:r>
        <w:rPr>
          <w:sz w:val="26"/>
        </w:rPr>
        <w:t>Определение.Формальдегидиацетальдегид.Химическиесвойстваальдегидов. Качественные реакции на альдегиды. Реакции поликонденсации. Карбонильнаягруппа.Кетоны напримереацетона.</w:t>
      </w:r>
    </w:p>
    <w:p w:rsidR="00323AB5" w:rsidRDefault="00DB4038">
      <w:pPr>
        <w:ind w:left="938" w:right="364" w:firstLine="7"/>
        <w:jc w:val="both"/>
        <w:rPr>
          <w:sz w:val="26"/>
        </w:rPr>
      </w:pPr>
      <w:r>
        <w:rPr>
          <w:b/>
          <w:sz w:val="26"/>
        </w:rPr>
        <w:t>Карбоновыекислоты.</w:t>
      </w:r>
      <w:r>
        <w:rPr>
          <w:sz w:val="26"/>
        </w:rPr>
        <w:t>Предельныеодноосновныекарбоновыекислоты,ихгомологический ряд. Получение и применение. Химические свойства карбоновых кислот.Реакцияэтерификации.</w:t>
      </w:r>
    </w:p>
    <w:p w:rsidR="00323AB5" w:rsidRDefault="00DB4038">
      <w:pPr>
        <w:ind w:left="940" w:right="367"/>
        <w:jc w:val="both"/>
        <w:rPr>
          <w:sz w:val="26"/>
        </w:rPr>
      </w:pPr>
      <w:r>
        <w:rPr>
          <w:b/>
          <w:sz w:val="26"/>
        </w:rPr>
        <w:t>Сложные эфиры.Жиры.</w:t>
      </w:r>
      <w:r>
        <w:rPr>
          <w:sz w:val="26"/>
        </w:rPr>
        <w:t>Реакция этерификации.Сложные эфиры. Жиры, их состав игидролиз (кислотныйищелочной).Мыла.Гидрированиежиров.</w:t>
      </w:r>
    </w:p>
    <w:p w:rsidR="00323AB5" w:rsidRDefault="00DB4038">
      <w:pPr>
        <w:ind w:left="938" w:right="387"/>
        <w:jc w:val="both"/>
        <w:rPr>
          <w:sz w:val="26"/>
        </w:rPr>
      </w:pPr>
      <w:r>
        <w:rPr>
          <w:b/>
          <w:sz w:val="26"/>
        </w:rPr>
        <w:t>Углеводы.</w:t>
      </w:r>
      <w:r>
        <w:rPr>
          <w:sz w:val="26"/>
        </w:rPr>
        <w:t>Углеводы.Моносахариды.Глюкозакакальдегидоспирт.Сорбит.Молочнокислое и спиртовое брожение. Фотосинтез. Дисахариды. Сахароза. Полисахариды:крахмал,целлюлоза.</w:t>
      </w:r>
    </w:p>
    <w:p w:rsidR="00323AB5" w:rsidRDefault="00DB4038">
      <w:pPr>
        <w:ind w:left="940" w:right="380" w:firstLine="566"/>
        <w:jc w:val="both"/>
        <w:rPr>
          <w:sz w:val="26"/>
        </w:rPr>
      </w:pPr>
      <w:r>
        <w:rPr>
          <w:b/>
          <w:sz w:val="26"/>
        </w:rPr>
        <w:t>Амины.</w:t>
      </w:r>
      <w:r>
        <w:rPr>
          <w:sz w:val="26"/>
        </w:rPr>
        <w:t>Аминогруппа.Аминыпредельныеиароматические.Анилин.Получениеаминов.РеакцияЗинина.Химическиесвойстваиприменениеаминов.</w:t>
      </w:r>
    </w:p>
    <w:p w:rsidR="00323AB5" w:rsidRDefault="00DB4038">
      <w:pPr>
        <w:ind w:left="938" w:right="371" w:firstLine="2"/>
        <w:jc w:val="both"/>
        <w:rPr>
          <w:sz w:val="26"/>
        </w:rPr>
      </w:pPr>
      <w:r>
        <w:rPr>
          <w:b/>
          <w:sz w:val="26"/>
        </w:rPr>
        <w:t>Аминокислоты.Белки.</w:t>
      </w:r>
      <w:r>
        <w:rPr>
          <w:sz w:val="26"/>
        </w:rPr>
        <w:t>Аминокислотыкакамфотерныеорганическиесоединения.Глицин.Реакцияполиконденсации.Пептиднаясвязь.Первичная,вторичная,третичнаяструктуры белков. Качественные реакции на белки. Гидролиз. Денатурация. Биологическиефункциибелковворганизме.</w:t>
      </w:r>
    </w:p>
    <w:p w:rsidR="00323AB5" w:rsidRDefault="00DB4038">
      <w:pPr>
        <w:ind w:left="938" w:right="355" w:hanging="3"/>
        <w:jc w:val="both"/>
        <w:rPr>
          <w:sz w:val="26"/>
        </w:rPr>
      </w:pPr>
      <w:r>
        <w:rPr>
          <w:b/>
          <w:i/>
          <w:sz w:val="26"/>
        </w:rPr>
        <w:t>Демонстрации.</w:t>
      </w:r>
      <w:r>
        <w:rPr>
          <w:sz w:val="26"/>
        </w:rPr>
        <w:t>Окислениеспиртавальдегид.Качественнаяреакциянамногоатомныеспирты.Растворимостьфенолавводеприобычнойтемпературеипринагревании.Качественныреакциинафенол.Качественныереакциинаальдегиды.Взаимодействиеглюкозы с гидроксидом меди(ІІ) как альдегидоспирта. Качественная реакция на крахмал.Цветныереакциибелков.</w:t>
      </w:r>
    </w:p>
    <w:p w:rsidR="00323AB5" w:rsidRDefault="00DB4038">
      <w:pPr>
        <w:ind w:left="938" w:right="375" w:hanging="8"/>
        <w:jc w:val="both"/>
        <w:rPr>
          <w:sz w:val="26"/>
        </w:rPr>
      </w:pPr>
      <w:r>
        <w:rPr>
          <w:sz w:val="26"/>
        </w:rPr>
        <w:t>Лабораторныеопыты.Сравнениескоростииспаренияводыиэтанола.Растворимостьглицерина в воде. Химические свойства уксусной кислоты. Определение непредельностирастительного масла.</w:t>
      </w:r>
    </w:p>
    <w:p w:rsidR="00323AB5" w:rsidRDefault="00DB4038">
      <w:pPr>
        <w:ind w:left="943"/>
        <w:jc w:val="both"/>
        <w:rPr>
          <w:sz w:val="24"/>
        </w:rPr>
      </w:pPr>
      <w:r>
        <w:rPr>
          <w:b/>
          <w:i/>
          <w:w w:val="105"/>
          <w:sz w:val="24"/>
        </w:rPr>
        <w:t>Практическаяработа.</w:t>
      </w:r>
      <w:r>
        <w:rPr>
          <w:w w:val="105"/>
          <w:sz w:val="24"/>
        </w:rPr>
        <w:t>Идентификацияорганическихсоединений.</w:t>
      </w:r>
    </w:p>
    <w:p w:rsidR="00323AB5" w:rsidRDefault="00DB4038">
      <w:pPr>
        <w:spacing w:before="181" w:line="274" w:lineRule="exact"/>
        <w:ind w:left="943"/>
        <w:jc w:val="both"/>
        <w:rPr>
          <w:b/>
          <w:sz w:val="24"/>
        </w:rPr>
      </w:pPr>
      <w:r>
        <w:rPr>
          <w:b/>
          <w:w w:val="105"/>
          <w:sz w:val="24"/>
        </w:rPr>
        <w:t>Тема4Органическаяхимияиобщество</w:t>
      </w:r>
    </w:p>
    <w:p w:rsidR="00323AB5" w:rsidRDefault="00DB4038">
      <w:pPr>
        <w:ind w:left="945" w:right="239" w:firstLine="566"/>
        <w:jc w:val="both"/>
        <w:rPr>
          <w:sz w:val="26"/>
        </w:rPr>
      </w:pPr>
      <w:r>
        <w:rPr>
          <w:b/>
          <w:sz w:val="26"/>
        </w:rPr>
        <w:t>Биотехнология.</w:t>
      </w:r>
      <w:r>
        <w:rPr>
          <w:sz w:val="26"/>
        </w:rPr>
        <w:t>Периодыеёразвития.Тринаправлениябиотехнологии:генная(илигенетическая)инженерия;клеточнаяинженерия;биологическаяинженерия.Генетическимодифицированныеорганизмы(ГМО)итрансгеннаяпродукция.Клонирование.Иммобилизованныеферментыи ихприменение.</w:t>
      </w:r>
    </w:p>
    <w:p w:rsidR="00323AB5" w:rsidRDefault="00DB4038">
      <w:pPr>
        <w:ind w:left="943" w:right="386" w:hanging="8"/>
        <w:jc w:val="both"/>
        <w:rPr>
          <w:sz w:val="26"/>
        </w:rPr>
      </w:pPr>
      <w:r>
        <w:rPr>
          <w:b/>
          <w:sz w:val="26"/>
        </w:rPr>
        <w:t xml:space="preserve">Полимеры. </w:t>
      </w:r>
      <w:r>
        <w:rPr>
          <w:sz w:val="26"/>
        </w:rPr>
        <w:t>Классификация полимеров. Искусственные полимеры: целлулоид, ацетатныйшёлк, вискоза,целлофан.</w:t>
      </w:r>
    </w:p>
    <w:p w:rsidR="00323AB5" w:rsidRDefault="00DB4038">
      <w:pPr>
        <w:ind w:left="940" w:right="383" w:hanging="3"/>
        <w:jc w:val="both"/>
        <w:rPr>
          <w:sz w:val="26"/>
        </w:rPr>
      </w:pPr>
      <w:r>
        <w:rPr>
          <w:b/>
          <w:sz w:val="26"/>
        </w:rPr>
        <w:t>Синтетическиеполимеры.</w:t>
      </w:r>
      <w:r>
        <w:rPr>
          <w:sz w:val="26"/>
        </w:rPr>
        <w:t>Способыполученияполимеров:полимеризацияиполиконденсация.Синтетическиекаучуки.Пластмассы:полистирол,тефлон,поливинилхлорид.Синтетическиеволокна: капрон,найлон,кевлар,лавсан.</w:t>
      </w:r>
    </w:p>
    <w:p w:rsidR="00323AB5" w:rsidRDefault="00DB4038">
      <w:pPr>
        <w:spacing w:line="297" w:lineRule="exact"/>
        <w:ind w:left="936"/>
        <w:jc w:val="both"/>
        <w:rPr>
          <w:sz w:val="26"/>
        </w:rPr>
      </w:pPr>
      <w:r>
        <w:rPr>
          <w:b/>
          <w:i/>
          <w:sz w:val="26"/>
        </w:rPr>
        <w:t>Демонстрации.</w:t>
      </w:r>
      <w:r>
        <w:rPr>
          <w:sz w:val="26"/>
        </w:rPr>
        <w:t>Коллекции  пластмасс,  синтетических  волокон  и  изделий  из  них.</w:t>
      </w:r>
    </w:p>
    <w:p w:rsidR="00323AB5" w:rsidRDefault="00323AB5">
      <w:pPr>
        <w:spacing w:line="297" w:lineRule="exact"/>
        <w:jc w:val="both"/>
        <w:rPr>
          <w:sz w:val="26"/>
        </w:rPr>
        <w:sectPr w:rsidR="00323AB5">
          <w:pgSz w:w="11920" w:h="16850"/>
          <w:pgMar w:top="820" w:right="300" w:bottom="900" w:left="0" w:header="0" w:footer="606" w:gutter="0"/>
          <w:cols w:space="720"/>
        </w:sectPr>
      </w:pPr>
    </w:p>
    <w:p w:rsidR="00323AB5" w:rsidRDefault="00DB4038">
      <w:pPr>
        <w:spacing w:before="71"/>
        <w:ind w:left="940" w:right="359"/>
        <w:jc w:val="both"/>
        <w:rPr>
          <w:sz w:val="26"/>
        </w:rPr>
      </w:pPr>
      <w:r>
        <w:rPr>
          <w:sz w:val="26"/>
        </w:rPr>
        <w:lastRenderedPageBreak/>
        <w:t>Разложениепероксидаводородаспомощьюкаталазыприродныхобъектов.Коллекциясинтетических моющих средств (СМС), содержащих энзимы. Испытание среды раствораСМСиндикаторами.</w:t>
      </w:r>
    </w:p>
    <w:p w:rsidR="00323AB5" w:rsidRDefault="00DB4038">
      <w:pPr>
        <w:spacing w:before="1"/>
        <w:ind w:left="931"/>
        <w:jc w:val="both"/>
        <w:rPr>
          <w:sz w:val="24"/>
        </w:rPr>
      </w:pPr>
      <w:r>
        <w:rPr>
          <w:b/>
          <w:i/>
          <w:sz w:val="24"/>
        </w:rPr>
        <w:t>Лабораторныеопыты.</w:t>
      </w:r>
      <w:r>
        <w:rPr>
          <w:sz w:val="24"/>
        </w:rPr>
        <w:t>Знакомствособразцамипластмасс,волоконикаучуков.</w:t>
      </w:r>
    </w:p>
    <w:p w:rsidR="00323AB5" w:rsidRDefault="00DB4038">
      <w:pPr>
        <w:ind w:left="936"/>
        <w:jc w:val="both"/>
        <w:rPr>
          <w:sz w:val="24"/>
        </w:rPr>
      </w:pPr>
      <w:r>
        <w:rPr>
          <w:b/>
          <w:i/>
          <w:sz w:val="24"/>
        </w:rPr>
        <w:t>Практическаяработа.</w:t>
      </w:r>
      <w:r>
        <w:rPr>
          <w:sz w:val="24"/>
        </w:rPr>
        <w:t>Распознаваниепластмассиволокон.</w:t>
      </w:r>
    </w:p>
    <w:p w:rsidR="00323AB5" w:rsidRDefault="00323AB5">
      <w:pPr>
        <w:pStyle w:val="a3"/>
        <w:spacing w:before="5"/>
      </w:pPr>
    </w:p>
    <w:p w:rsidR="00323AB5" w:rsidRDefault="00DB4038">
      <w:pPr>
        <w:pStyle w:val="3"/>
        <w:ind w:left="4261"/>
      </w:pPr>
      <w:r>
        <w:t>Содержаниекурсахимия11класс.</w:t>
      </w:r>
    </w:p>
    <w:p w:rsidR="00323AB5" w:rsidRDefault="00323AB5">
      <w:pPr>
        <w:pStyle w:val="a3"/>
        <w:spacing w:before="6"/>
        <w:rPr>
          <w:b/>
          <w:sz w:val="23"/>
        </w:rPr>
      </w:pPr>
    </w:p>
    <w:p w:rsidR="00323AB5" w:rsidRDefault="00DB4038">
      <w:pPr>
        <w:spacing w:before="1"/>
        <w:ind w:left="936" w:right="241"/>
        <w:jc w:val="both"/>
        <w:rPr>
          <w:sz w:val="24"/>
        </w:rPr>
      </w:pPr>
      <w:r>
        <w:rPr>
          <w:b/>
          <w:sz w:val="24"/>
        </w:rPr>
        <w:t xml:space="preserve">Строение вещества. Основные сведения о строении атомов. </w:t>
      </w:r>
      <w:r>
        <w:rPr>
          <w:sz w:val="24"/>
        </w:rPr>
        <w:t>Строение атома, ядро, электроннаяоболчка.ИзотопыХимическийэлементБольшойадронныйколлайдер.Уровнистроениявещества.</w:t>
      </w:r>
    </w:p>
    <w:p w:rsidR="00323AB5" w:rsidRDefault="00DB4038">
      <w:pPr>
        <w:spacing w:before="7" w:line="237" w:lineRule="auto"/>
        <w:ind w:left="936" w:right="238"/>
        <w:jc w:val="both"/>
        <w:rPr>
          <w:sz w:val="24"/>
        </w:rPr>
      </w:pPr>
      <w:r>
        <w:rPr>
          <w:b/>
          <w:sz w:val="24"/>
        </w:rPr>
        <w:t>Периордическая система химических элементовД.П.Менделеева в свете ученияо строенииатомов.</w:t>
      </w:r>
      <w:r>
        <w:rPr>
          <w:sz w:val="24"/>
        </w:rPr>
        <w:t>Физическийсмыслномеров:элемента,периода,группы.Валентныеэлектроны.Электронная конгфигурация атомов. Закономерность изменения свойств элементов в периодаэ игруппах.Электронныяесемействаэлементов.</w:t>
      </w:r>
    </w:p>
    <w:p w:rsidR="00323AB5" w:rsidRDefault="00DB4038">
      <w:pPr>
        <w:spacing w:before="11" w:line="237" w:lineRule="auto"/>
        <w:ind w:left="936" w:right="237"/>
        <w:jc w:val="both"/>
        <w:rPr>
          <w:sz w:val="24"/>
        </w:rPr>
      </w:pPr>
      <w:r>
        <w:rPr>
          <w:b/>
          <w:sz w:val="24"/>
        </w:rPr>
        <w:t>ФилософскиезаконыобщностиПериодическогозаконаитеориихимическогостроения.</w:t>
      </w:r>
      <w:r>
        <w:rPr>
          <w:sz w:val="24"/>
        </w:rPr>
        <w:t>ПредпосылкиоткрытияПериодическогозаконаитеориихимическогостроения.Рольличности втеориихимии. Рольпрактики встановлениииразвитиихимической теории.</w:t>
      </w:r>
    </w:p>
    <w:p w:rsidR="00323AB5" w:rsidRDefault="00DB4038">
      <w:pPr>
        <w:spacing w:before="2"/>
        <w:ind w:left="936" w:right="236"/>
        <w:jc w:val="both"/>
        <w:rPr>
          <w:sz w:val="24"/>
        </w:rPr>
      </w:pPr>
      <w:r>
        <w:rPr>
          <w:b/>
          <w:sz w:val="24"/>
        </w:rPr>
        <w:t>Ионнаяхимическаясвязьиионныекристалическиерешетки.</w:t>
      </w:r>
      <w:r>
        <w:rPr>
          <w:sz w:val="24"/>
        </w:rPr>
        <w:t>Катионыкакпродуктвосстановленияатомовметаллов.Анионыкакпродуктокисленияатомовнеметаллов.Ионнаяхимическаясвязь иионныекристалическиерешетки.Ионыпростыеисложные.</w:t>
      </w:r>
    </w:p>
    <w:p w:rsidR="00323AB5" w:rsidRDefault="00DB4038">
      <w:pPr>
        <w:spacing w:before="7" w:line="237" w:lineRule="auto"/>
        <w:ind w:left="936" w:right="241"/>
        <w:jc w:val="both"/>
        <w:rPr>
          <w:sz w:val="24"/>
        </w:rPr>
      </w:pPr>
      <w:r>
        <w:rPr>
          <w:b/>
          <w:sz w:val="24"/>
        </w:rPr>
        <w:t>Ковалентнаяхимическаясвязь.Атомныеимолекулярныекристалическиерешетки.</w:t>
      </w:r>
      <w:r>
        <w:rPr>
          <w:sz w:val="24"/>
        </w:rPr>
        <w:t>Ковалентнаянеполярнаяиполярнаясвязи.Электроотрицательность.Кратностьковалентной связи.Обменный и донорно –акцепторный механизмы образования ковалентных связей.Полярностьсвязииполярность молекулы.Молекулярныеиатомныекристаллическиерешетки.</w:t>
      </w:r>
    </w:p>
    <w:p w:rsidR="00323AB5" w:rsidRDefault="00DB4038">
      <w:pPr>
        <w:pStyle w:val="a3"/>
        <w:spacing w:before="4"/>
        <w:ind w:left="936" w:right="242"/>
        <w:jc w:val="both"/>
      </w:pPr>
      <w:r>
        <w:rPr>
          <w:b/>
        </w:rPr>
        <w:t xml:space="preserve">Металлическая связ. </w:t>
      </w:r>
      <w:r>
        <w:t>Металлические кристаллическиерешетки. Металлическая химическая связьион–атомиэлектронныйгаз.Физические свойстваметалловиихприменениенаосновеэтихсвойств.Сплавычерныеи цветные.</w:t>
      </w:r>
    </w:p>
    <w:p w:rsidR="00323AB5" w:rsidRDefault="00DB4038">
      <w:pPr>
        <w:pStyle w:val="a3"/>
        <w:ind w:left="936" w:right="241"/>
        <w:jc w:val="both"/>
      </w:pPr>
      <w:r>
        <w:rPr>
          <w:b/>
        </w:rPr>
        <w:t>Водороднаяхимическаясвязь.</w:t>
      </w:r>
      <w:r>
        <w:t>Водороднаяхимическаясвязь:межмолекулярнаяивнутримолекулярная.Значениеводородной связивприродеижизничеловека.</w:t>
      </w:r>
    </w:p>
    <w:p w:rsidR="00323AB5" w:rsidRDefault="00DB4038">
      <w:pPr>
        <w:pStyle w:val="a3"/>
        <w:ind w:left="936" w:right="249"/>
        <w:jc w:val="both"/>
      </w:pPr>
      <w:r>
        <w:rPr>
          <w:b/>
        </w:rPr>
        <w:t xml:space="preserve">Полимеры. </w:t>
      </w:r>
      <w:r>
        <w:t>Полимеры, их получение: реакции полимеризации и поликонденсации. Пластмассы.Волокна.Неограническиеполимеры.</w:t>
      </w:r>
    </w:p>
    <w:p w:rsidR="00323AB5" w:rsidRDefault="00DB4038">
      <w:pPr>
        <w:pStyle w:val="a3"/>
        <w:ind w:left="936" w:right="246"/>
        <w:jc w:val="both"/>
      </w:pPr>
      <w:r>
        <w:rPr>
          <w:b/>
        </w:rPr>
        <w:t xml:space="preserve">Дисперсные системы. </w:t>
      </w:r>
      <w:r>
        <w:t>Дисперсные системы: дисперсная фаза и дисперсная среда. Классификациядисперсных систем по агрегатному состоянию и размеру частиц фазы. Грубодисперсные системы:эмульсии,суспензии,аэрозоли.Тонкодисперсныесистемы:золиигели.Синерезисикоагуляция.</w:t>
      </w:r>
    </w:p>
    <w:p w:rsidR="00323AB5" w:rsidRDefault="00DB4038">
      <w:pPr>
        <w:pStyle w:val="a3"/>
        <w:ind w:left="936" w:right="241"/>
        <w:jc w:val="both"/>
      </w:pPr>
      <w:r>
        <w:rPr>
          <w:b/>
        </w:rPr>
        <w:t xml:space="preserve">Демонстрации. </w:t>
      </w:r>
      <w:r>
        <w:t>Различные формы Периодической системы химических элементов Д.П. Менделеева.Модель кристаллической решетки хлорида натрия. Образцы минералов с ионной кристаллическойрешеткой: кальцита, галита, модели кристаллическихрешеток«сухого льда» или иода,алмаза,графита(иликварца).Модельмолярногообъемагаза.Образцыразличныхдисперсныхсистем:эмульсий,суспензий, аэрозолей,гелей, золей.Коагуляция исинерезис.</w:t>
      </w:r>
    </w:p>
    <w:p w:rsidR="00323AB5" w:rsidRDefault="00DB4038">
      <w:pPr>
        <w:pStyle w:val="a3"/>
        <w:ind w:left="936" w:right="240"/>
        <w:jc w:val="both"/>
      </w:pPr>
      <w:r>
        <w:rPr>
          <w:b/>
        </w:rPr>
        <w:t>Лабораторныеопыты.</w:t>
      </w:r>
      <w:r>
        <w:t>Моделированиеметаллическойкристаллическойрешетки.Денатурациябелка.Получениеэмульсиирастительногомасла.ПолучениесуспензииизвестковогомолокаПолучение коллоидного раствора куриного белка и исследование его своиств с помощью лазернойуказки.</w:t>
      </w:r>
    </w:p>
    <w:p w:rsidR="00323AB5" w:rsidRDefault="00DB4038">
      <w:pPr>
        <w:pStyle w:val="3"/>
        <w:spacing w:before="4" w:line="274" w:lineRule="exact"/>
        <w:ind w:left="936"/>
        <w:jc w:val="both"/>
      </w:pPr>
      <w:r>
        <w:t>Химическиереакции.</w:t>
      </w:r>
    </w:p>
    <w:p w:rsidR="00323AB5" w:rsidRDefault="00DB4038">
      <w:pPr>
        <w:pStyle w:val="a3"/>
        <w:ind w:left="936" w:right="241"/>
        <w:jc w:val="both"/>
      </w:pPr>
      <w:r>
        <w:rPr>
          <w:b/>
        </w:rPr>
        <w:t xml:space="preserve">Классификация химических реакций. </w:t>
      </w:r>
      <w:r>
        <w:t>Реакции без изменения состава веществ: аллотропизация иизомеризация.Причиныаллотропии.Классификацияреакцийпочислуисоставуреагентовипродуктовипотепловомуэффекту.Термохимическиеуравненияреакций.</w:t>
      </w:r>
    </w:p>
    <w:p w:rsidR="00323AB5" w:rsidRDefault="00DB4038">
      <w:pPr>
        <w:pStyle w:val="a3"/>
        <w:ind w:left="936" w:right="235"/>
        <w:jc w:val="both"/>
      </w:pPr>
      <w:r>
        <w:rPr>
          <w:b/>
        </w:rPr>
        <w:t>Скорость химических реакций.</w:t>
      </w:r>
      <w:r>
        <w:t>Скорость химических реакций и факторы еезависимости: природареагирующихвеществ,площадьихсоприкосновения,температура,концентрацияиналичиекатализатора.Катализ.Ферменты. Ингибиторы.</w:t>
      </w:r>
    </w:p>
    <w:p w:rsidR="00323AB5" w:rsidRDefault="00DB4038">
      <w:pPr>
        <w:ind w:left="936" w:right="239"/>
        <w:jc w:val="both"/>
        <w:rPr>
          <w:sz w:val="24"/>
        </w:rPr>
      </w:pPr>
      <w:r>
        <w:rPr>
          <w:b/>
          <w:sz w:val="24"/>
        </w:rPr>
        <w:t xml:space="preserve">Химическое равновесие и способы его смещения. </w:t>
      </w:r>
      <w:r>
        <w:rPr>
          <w:sz w:val="24"/>
        </w:rPr>
        <w:t>Обратимые реакции . Общая характеристикареакцийсинтезааммиакаиусловиесмещенияравновесияпроизводственногопроцессавправо.</w:t>
      </w:r>
    </w:p>
    <w:p w:rsidR="00323AB5" w:rsidRDefault="00DB4038">
      <w:pPr>
        <w:pStyle w:val="a3"/>
        <w:ind w:left="936" w:right="248"/>
        <w:jc w:val="both"/>
      </w:pPr>
      <w:r>
        <w:rPr>
          <w:b/>
        </w:rPr>
        <w:lastRenderedPageBreak/>
        <w:t>Гидроли.</w:t>
      </w:r>
      <w:r>
        <w:t>Гидролизобратимыйинеобратимый.Трислучаягидролизасолей.Рольгидролизавобменевеществ. Роль гидролизавэнергетическомобмене.</w:t>
      </w:r>
    </w:p>
    <w:p w:rsidR="00323AB5" w:rsidRDefault="00323AB5">
      <w:pPr>
        <w:jc w:val="both"/>
        <w:sectPr w:rsidR="00323AB5">
          <w:pgSz w:w="11920" w:h="16850"/>
          <w:pgMar w:top="820" w:right="300" w:bottom="880" w:left="0" w:header="0" w:footer="606" w:gutter="0"/>
          <w:cols w:space="720"/>
        </w:sectPr>
      </w:pPr>
    </w:p>
    <w:p w:rsidR="00323AB5" w:rsidRDefault="00DB4038">
      <w:pPr>
        <w:spacing w:before="71"/>
        <w:ind w:left="936" w:right="242"/>
        <w:jc w:val="both"/>
        <w:rPr>
          <w:sz w:val="24"/>
        </w:rPr>
      </w:pPr>
      <w:r>
        <w:rPr>
          <w:b/>
          <w:sz w:val="24"/>
        </w:rPr>
        <w:lastRenderedPageBreak/>
        <w:t>Окислительно-восстановительные реакции</w:t>
      </w:r>
      <w:r>
        <w:rPr>
          <w:sz w:val="24"/>
        </w:rPr>
        <w:t>.Степень окисления. Окислитель и восстановитель.Окислениеи восстановление. Электронныйбаланс.</w:t>
      </w:r>
    </w:p>
    <w:p w:rsidR="00323AB5" w:rsidRDefault="00DB4038">
      <w:pPr>
        <w:ind w:left="936" w:right="241"/>
        <w:jc w:val="both"/>
        <w:rPr>
          <w:sz w:val="24"/>
        </w:rPr>
      </w:pPr>
      <w:r>
        <w:rPr>
          <w:b/>
          <w:sz w:val="24"/>
        </w:rPr>
        <w:t>Электролизрасплавов и растворов</w:t>
      </w:r>
      <w:r>
        <w:rPr>
          <w:sz w:val="24"/>
        </w:rPr>
        <w:t>. Практическое применение электролиза. Гальванопластика.Гальваностегия.Рафинрование.</w:t>
      </w:r>
    </w:p>
    <w:p w:rsidR="00323AB5" w:rsidRDefault="00DB4038">
      <w:pPr>
        <w:pStyle w:val="a3"/>
        <w:ind w:left="936" w:right="239"/>
        <w:jc w:val="both"/>
      </w:pPr>
      <w:r>
        <w:rPr>
          <w:b/>
        </w:rPr>
        <w:t>Демонстрации</w:t>
      </w:r>
      <w:r>
        <w:t>.Экзо-иэндотермическиереакции.Тепловыеявленияприрастворениисернойкислотыиаммиачнойселитры.Зависимостьскоростиреакцииотприродывеществнапримеревзаимодействия растворов различных кислот одинаковой концентрации скусочками (гранулами)цинка иодиниковых кусочкой разных металлов (магния, цинка, железа)с раствором солянойкислоты. Взаимодействие растворов серной кислоты с растворами тиосульфата натрия различнойконцентрации и температуры. Модель кипящего слоя. Разложение перокисда водорода с помощьюнеорганических катализаторов (солей железа,иодида калия)и природных объектов, содержащихкаталазу(сыроемясо,картофель).Простейшиеокислительно-восстановительныереакции:взаимодействиецинка ссолянойкислотой,ижелезассульфатоммеди.Модельэлектролизера.Модельэлектролизнойванны дляполучения аллюминия.</w:t>
      </w:r>
    </w:p>
    <w:p w:rsidR="00323AB5" w:rsidRDefault="00DB4038">
      <w:pPr>
        <w:pStyle w:val="a3"/>
        <w:spacing w:before="1"/>
        <w:ind w:left="936" w:right="234"/>
        <w:jc w:val="both"/>
        <w:rPr>
          <w:rFonts w:ascii="MS Gothic" w:hAnsi="MS Gothic"/>
          <w:sz w:val="18"/>
        </w:rPr>
      </w:pPr>
      <w:r>
        <w:rPr>
          <w:b/>
        </w:rPr>
        <w:t>Лабораторные опыты</w:t>
      </w:r>
      <w:r>
        <w:t>. Проведение реакций идущих до конца по правилу Бертолле. Разложениепероксидаводородаспомощьюдиоксидамарганца.Смещениеравновесиявсистеме</w:t>
      </w:r>
      <w:r>
        <w:rPr>
          <w:sz w:val="28"/>
        </w:rPr>
        <w:t>Fe</w:t>
      </w:r>
      <w:r>
        <w:rPr>
          <w:sz w:val="18"/>
        </w:rPr>
        <w:t>3+</w:t>
      </w:r>
      <w:r>
        <w:rPr>
          <w:sz w:val="28"/>
        </w:rPr>
        <w:t>+3CNS</w:t>
      </w:r>
      <w:r>
        <w:rPr>
          <w:rFonts w:ascii="MS Gothic" w:hAnsi="MS Gothic"/>
          <w:sz w:val="18"/>
        </w:rPr>
        <w:t>−</w:t>
      </w:r>
    </w:p>
    <w:p w:rsidR="00323AB5" w:rsidRDefault="00DB4038">
      <w:pPr>
        <w:pStyle w:val="a3"/>
        <w:spacing w:before="14" w:line="235" w:lineRule="auto"/>
        <w:ind w:left="936" w:right="236"/>
        <w:jc w:val="both"/>
      </w:pPr>
      <w:r>
        <w:rPr>
          <w:rFonts w:ascii="MS Gothic" w:hAnsi="MS Gothic"/>
          <w:sz w:val="28"/>
        </w:rPr>
        <w:t>↔</w:t>
      </w:r>
      <w:r>
        <w:rPr>
          <w:sz w:val="28"/>
        </w:rPr>
        <w:t>Fe(CNS)</w:t>
      </w:r>
      <w:r>
        <w:rPr>
          <w:sz w:val="18"/>
        </w:rPr>
        <w:t>3</w:t>
      </w:r>
      <w:r>
        <w:rPr>
          <w:rFonts w:ascii="MS Gothic" w:hAnsi="MS Gothic"/>
          <w:sz w:val="28"/>
        </w:rPr>
        <w:t>.</w:t>
      </w:r>
      <w:r>
        <w:t>Испытание индикаторами среды растворовсолейразличных типовВзаимодействиерастворасульфатамедисжелезоми гидроксидомнатрия.</w:t>
      </w:r>
    </w:p>
    <w:p w:rsidR="00323AB5" w:rsidRDefault="00DB4038">
      <w:pPr>
        <w:spacing w:before="2"/>
        <w:ind w:left="936"/>
        <w:jc w:val="both"/>
        <w:rPr>
          <w:sz w:val="24"/>
        </w:rPr>
      </w:pPr>
      <w:r>
        <w:rPr>
          <w:b/>
          <w:sz w:val="24"/>
        </w:rPr>
        <w:t>Практическаяработа</w:t>
      </w:r>
      <w:r>
        <w:rPr>
          <w:sz w:val="24"/>
        </w:rPr>
        <w:t>.Решениеэкспериментальныхзадачпотеме «Химическаяреакция»</w:t>
      </w:r>
    </w:p>
    <w:p w:rsidR="00323AB5" w:rsidRDefault="00DB4038">
      <w:pPr>
        <w:pStyle w:val="3"/>
        <w:ind w:left="936"/>
        <w:jc w:val="both"/>
        <w:rPr>
          <w:b w:val="0"/>
        </w:rPr>
      </w:pPr>
      <w:r>
        <w:t>Веществаиихсвойства</w:t>
      </w:r>
      <w:r>
        <w:rPr>
          <w:b w:val="0"/>
        </w:rPr>
        <w:t>.</w:t>
      </w:r>
    </w:p>
    <w:p w:rsidR="00323AB5" w:rsidRDefault="00DB4038">
      <w:pPr>
        <w:pStyle w:val="a3"/>
        <w:ind w:left="936" w:right="243"/>
        <w:jc w:val="both"/>
      </w:pPr>
      <w:r>
        <w:rPr>
          <w:b/>
        </w:rPr>
        <w:t>Металлы</w:t>
      </w:r>
      <w:r>
        <w:t>.Общиефизическиесвойстваметаллов.Классификацияметалловвтехникеихимии.Общие химические свойства металлов. Условия взаимодействия металлов с растворамисолей икислот.Металлотермия.</w:t>
      </w:r>
    </w:p>
    <w:p w:rsidR="00323AB5" w:rsidRDefault="00DB4038">
      <w:pPr>
        <w:ind w:left="936" w:right="239"/>
        <w:jc w:val="both"/>
        <w:rPr>
          <w:sz w:val="24"/>
        </w:rPr>
      </w:pPr>
      <w:r>
        <w:rPr>
          <w:b/>
          <w:sz w:val="24"/>
        </w:rPr>
        <w:t xml:space="preserve">Неметаллы. Благородные газы. </w:t>
      </w:r>
      <w:r>
        <w:rPr>
          <w:sz w:val="24"/>
        </w:rPr>
        <w:t>Неметаллы как окислители. Неметаллы как восстановители. Рядэлектроотрицательности.Инетрныеи благородныегазы.</w:t>
      </w:r>
    </w:p>
    <w:p w:rsidR="00323AB5" w:rsidRDefault="00DB4038">
      <w:pPr>
        <w:pStyle w:val="a3"/>
        <w:ind w:left="936" w:right="238"/>
        <w:jc w:val="both"/>
      </w:pPr>
      <w:r>
        <w:rPr>
          <w:b/>
        </w:rPr>
        <w:t xml:space="preserve">Кислоты органические и неорганические. </w:t>
      </w:r>
      <w:r>
        <w:t>Кислоты с точки зрения атомно-молекулярного учения.Кислоты с точки зрения теории электролитический диссоциации. Кислоты с точки зрения протоннойтеории.Общиехимическиесвойствакислот. Классификация кислот.</w:t>
      </w:r>
    </w:p>
    <w:p w:rsidR="00323AB5" w:rsidRDefault="00DB4038">
      <w:pPr>
        <w:pStyle w:val="a3"/>
        <w:spacing w:before="1"/>
        <w:ind w:left="936" w:right="236"/>
        <w:jc w:val="both"/>
      </w:pPr>
      <w:r>
        <w:rPr>
          <w:b/>
        </w:rPr>
        <w:t>Основания органические и неорганические.</w:t>
      </w:r>
      <w:r>
        <w:t>Основанияс точки зрения атомно-молекулярногоучения. Основанияс точки зрения теории электролитический диссоциации. Основанияс точкизренияпротоннойтеории.Общиехимическиесвойстваоснований.Классификацияоснований.</w:t>
      </w:r>
    </w:p>
    <w:p w:rsidR="00323AB5" w:rsidRDefault="00DB4038">
      <w:pPr>
        <w:ind w:left="936" w:right="234"/>
        <w:jc w:val="both"/>
        <w:rPr>
          <w:sz w:val="24"/>
        </w:rPr>
      </w:pPr>
      <w:r>
        <w:rPr>
          <w:b/>
          <w:sz w:val="24"/>
        </w:rPr>
        <w:t xml:space="preserve">Амфотерные соединения органические и неорганические. </w:t>
      </w:r>
      <w:r>
        <w:rPr>
          <w:sz w:val="24"/>
        </w:rPr>
        <w:t>Амфотерные оксиды и гидроксиды.Получениеисвойстваамфотерныхнеорганическихсоединений.Аминокислоты–амфотерныеорганическиесоединения. Пептидыи пептиднаясвязь.</w:t>
      </w:r>
    </w:p>
    <w:p w:rsidR="00323AB5" w:rsidRDefault="00DB4038">
      <w:pPr>
        <w:pStyle w:val="a3"/>
        <w:ind w:left="936" w:right="245"/>
        <w:jc w:val="both"/>
      </w:pPr>
      <w:r>
        <w:rPr>
          <w:b/>
        </w:rPr>
        <w:t>Соли.</w:t>
      </w:r>
      <w:r>
        <w:t>Классификациясолей.Жесткостьводыиспособыееустранения.Переходкарбонатавгидрокарбонати обратно. Общиехимическиесвойствасолей.</w:t>
      </w:r>
    </w:p>
    <w:p w:rsidR="00323AB5" w:rsidRDefault="00DB4038">
      <w:pPr>
        <w:pStyle w:val="a3"/>
        <w:ind w:left="936" w:right="240"/>
        <w:jc w:val="both"/>
      </w:pPr>
      <w:r>
        <w:rPr>
          <w:b/>
        </w:rPr>
        <w:t>Демонстрации.</w:t>
      </w:r>
      <w:r>
        <w:t>Коллекция металлов. Коллекция неметаллов. Взаимодействие концентрированнойазотнойкислотысмедью.Вспышкатермитнойсмеси.Вспышкачерногопороха.Вытеснениегалогеновизихрастворовдругимигалогенами.Взаимодействиепаровконцентрированныхрастворов соляной кислоты и аммиака (дым без огня). Получение аммиака и изучение его свойств.Получение амфотерного гидроксида и изучение его свойств. Получение жесткой воды и устранениееежесткости.</w:t>
      </w:r>
    </w:p>
    <w:p w:rsidR="00323AB5" w:rsidRDefault="00DB4038">
      <w:pPr>
        <w:pStyle w:val="3"/>
        <w:spacing w:before="6" w:line="274" w:lineRule="exact"/>
        <w:ind w:left="936"/>
        <w:jc w:val="both"/>
      </w:pPr>
      <w:r>
        <w:t>Лабораторныеопыты.</w:t>
      </w:r>
    </w:p>
    <w:p w:rsidR="00323AB5" w:rsidRDefault="00DB4038">
      <w:pPr>
        <w:pStyle w:val="a3"/>
        <w:ind w:left="936" w:right="244"/>
        <w:jc w:val="both"/>
      </w:pPr>
      <w:r>
        <w:t>Получениенерастворимогогидроксидаиеговзаимодействиескислотой.Изучениеконцентрированных растворов соляной и уксусной кислот капельным методом при их разбавленииводой. Различные способы взаимодействия солей аллюминия с щелочью. Устранение жесткостиводы.</w:t>
      </w:r>
    </w:p>
    <w:p w:rsidR="00323AB5" w:rsidRDefault="00DB4038">
      <w:pPr>
        <w:ind w:left="936"/>
        <w:jc w:val="both"/>
        <w:rPr>
          <w:sz w:val="24"/>
        </w:rPr>
      </w:pPr>
      <w:r>
        <w:rPr>
          <w:b/>
          <w:sz w:val="24"/>
        </w:rPr>
        <w:t>Практическаяработа.</w:t>
      </w:r>
      <w:r>
        <w:rPr>
          <w:sz w:val="24"/>
        </w:rPr>
        <w:t>Решениеэкспериментальныхзадачпотеме «Веществаиихсвойства».</w:t>
      </w:r>
    </w:p>
    <w:p w:rsidR="00323AB5" w:rsidRDefault="00DB4038">
      <w:pPr>
        <w:pStyle w:val="3"/>
        <w:spacing w:before="2" w:line="274" w:lineRule="exact"/>
        <w:ind w:left="936"/>
        <w:jc w:val="both"/>
      </w:pPr>
      <w:r>
        <w:t>Химияисовременнойобщество.</w:t>
      </w:r>
    </w:p>
    <w:p w:rsidR="00323AB5" w:rsidRDefault="00DB4038">
      <w:pPr>
        <w:tabs>
          <w:tab w:val="left" w:pos="3128"/>
        </w:tabs>
        <w:ind w:left="936" w:right="239"/>
        <w:jc w:val="both"/>
        <w:rPr>
          <w:sz w:val="24"/>
        </w:rPr>
      </w:pPr>
      <w:r>
        <w:rPr>
          <w:b/>
          <w:sz w:val="24"/>
        </w:rPr>
        <w:t>Химическая</w:t>
      </w:r>
      <w:r>
        <w:rPr>
          <w:b/>
          <w:sz w:val="24"/>
        </w:rPr>
        <w:lastRenderedPageBreak/>
        <w:tab/>
        <w:t>технолгия.Производствоаммиакаиметанола.</w:t>
      </w:r>
      <w:r>
        <w:rPr>
          <w:sz w:val="24"/>
        </w:rPr>
        <w:t>Химическаятехнология.Химическиепроцессы,лежащиевосновепроизводствааммиакаиметанола.Характеристикаэтихпроцессов.Общиенаучныепринципыхимическогопроизводства.</w:t>
      </w:r>
    </w:p>
    <w:p w:rsidR="00323AB5" w:rsidRDefault="00DB4038">
      <w:pPr>
        <w:ind w:left="936"/>
        <w:jc w:val="both"/>
        <w:rPr>
          <w:sz w:val="24"/>
        </w:rPr>
      </w:pPr>
      <w:r>
        <w:rPr>
          <w:b/>
          <w:sz w:val="24"/>
        </w:rPr>
        <w:t>Химическаяграмотностькакокмпонентобщейкультурычеловека</w:t>
      </w:r>
      <w:r>
        <w:rPr>
          <w:sz w:val="24"/>
        </w:rPr>
        <w:t>.Маркировкаупаковочных</w:t>
      </w:r>
    </w:p>
    <w:p w:rsidR="00323AB5" w:rsidRDefault="00323AB5">
      <w:pPr>
        <w:jc w:val="both"/>
        <w:rPr>
          <w:sz w:val="24"/>
        </w:rPr>
        <w:sectPr w:rsidR="00323AB5">
          <w:pgSz w:w="11920" w:h="16850"/>
          <w:pgMar w:top="820" w:right="300" w:bottom="920" w:left="0" w:header="0" w:footer="606" w:gutter="0"/>
          <w:cols w:space="720"/>
        </w:sectPr>
      </w:pPr>
    </w:p>
    <w:p w:rsidR="00323AB5" w:rsidRDefault="00DB4038">
      <w:pPr>
        <w:pStyle w:val="a3"/>
        <w:spacing w:before="71"/>
        <w:ind w:left="936"/>
      </w:pPr>
      <w:r>
        <w:lastRenderedPageBreak/>
        <w:t>материалов,электроникиибытовойтехники,экологичноготовара,продуктовпитания,этикетокпоуходузаодеждой.</w:t>
      </w:r>
    </w:p>
    <w:p w:rsidR="00323AB5" w:rsidRDefault="00DB4038">
      <w:pPr>
        <w:pStyle w:val="a3"/>
        <w:ind w:left="936" w:right="543"/>
      </w:pPr>
      <w:r>
        <w:rPr>
          <w:b/>
        </w:rPr>
        <w:t>Демонстрации</w:t>
      </w:r>
      <w:r>
        <w:t>.Модельпромышеннойустановкиполучениясернойкислоты.Модельколоннысинтезааммиака.Видеофрагменты и слайдыо стпениэкологическойчистоты товара.</w:t>
      </w:r>
    </w:p>
    <w:p w:rsidR="00323AB5" w:rsidRDefault="00DB4038">
      <w:pPr>
        <w:pStyle w:val="a3"/>
        <w:tabs>
          <w:tab w:val="left" w:pos="2830"/>
          <w:tab w:val="left" w:pos="3941"/>
          <w:tab w:val="left" w:pos="5212"/>
          <w:tab w:val="left" w:pos="6726"/>
          <w:tab w:val="left" w:pos="8417"/>
          <w:tab w:val="left" w:pos="9312"/>
          <w:tab w:val="left" w:pos="11243"/>
        </w:tabs>
        <w:ind w:left="936" w:right="237"/>
      </w:pPr>
      <w:r>
        <w:rPr>
          <w:b/>
        </w:rPr>
        <w:t>Лабораторные</w:t>
      </w:r>
      <w:r>
        <w:rPr>
          <w:b/>
        </w:rPr>
        <w:tab/>
        <w:t>опыты</w:t>
      </w:r>
      <w:r>
        <w:t>.</w:t>
      </w:r>
      <w:r>
        <w:tab/>
        <w:t>Изучение</w:t>
      </w:r>
      <w:r>
        <w:tab/>
        <w:t>маркировок</w:t>
      </w:r>
      <w:r>
        <w:tab/>
        <w:t>различных</w:t>
      </w:r>
      <w:r>
        <w:tab/>
        <w:t>видов</w:t>
      </w:r>
      <w:r>
        <w:tab/>
        <w:t>промышленных</w:t>
      </w:r>
      <w:r>
        <w:tab/>
        <w:t>ипродовольственныхтоваров.</w:t>
      </w:r>
    </w:p>
    <w:p w:rsidR="00323AB5" w:rsidRDefault="00323AB5">
      <w:pPr>
        <w:pStyle w:val="a3"/>
        <w:spacing w:before="10"/>
      </w:pPr>
    </w:p>
    <w:p w:rsidR="00323AB5" w:rsidRDefault="00DB4038">
      <w:pPr>
        <w:pStyle w:val="3"/>
        <w:ind w:left="3463" w:right="2956"/>
        <w:jc w:val="center"/>
      </w:pPr>
      <w:r>
        <w:t>Тематическоепланирование(10класс)</w:t>
      </w:r>
    </w:p>
    <w:p w:rsidR="00323AB5" w:rsidRDefault="00323AB5">
      <w:pPr>
        <w:pStyle w:val="a3"/>
        <w:spacing w:before="6"/>
        <w:rPr>
          <w:b/>
        </w:rPr>
      </w:pPr>
    </w:p>
    <w:tbl>
      <w:tblPr>
        <w:tblStyle w:val="TableNormal"/>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9"/>
        <w:gridCol w:w="7213"/>
        <w:gridCol w:w="2558"/>
      </w:tblGrid>
      <w:tr w:rsidR="00323AB5">
        <w:trPr>
          <w:trHeight w:val="906"/>
        </w:trPr>
        <w:tc>
          <w:tcPr>
            <w:tcW w:w="869" w:type="dxa"/>
          </w:tcPr>
          <w:p w:rsidR="00323AB5" w:rsidRDefault="00DB4038">
            <w:pPr>
              <w:pStyle w:val="TableParagraph"/>
              <w:spacing w:before="150"/>
              <w:ind w:left="0" w:right="117"/>
              <w:jc w:val="right"/>
              <w:rPr>
                <w:b/>
                <w:sz w:val="24"/>
              </w:rPr>
            </w:pPr>
            <w:r>
              <w:rPr>
                <w:b/>
                <w:sz w:val="24"/>
              </w:rPr>
              <w:t>№п/п</w:t>
            </w:r>
          </w:p>
        </w:tc>
        <w:tc>
          <w:tcPr>
            <w:tcW w:w="7213" w:type="dxa"/>
          </w:tcPr>
          <w:p w:rsidR="00323AB5" w:rsidRDefault="00323AB5">
            <w:pPr>
              <w:pStyle w:val="TableParagraph"/>
              <w:spacing w:before="1"/>
              <w:ind w:left="0"/>
              <w:rPr>
                <w:b/>
                <w:sz w:val="24"/>
              </w:rPr>
            </w:pPr>
          </w:p>
          <w:p w:rsidR="00323AB5" w:rsidRDefault="00DB4038">
            <w:pPr>
              <w:pStyle w:val="TableParagraph"/>
              <w:ind w:left="45"/>
              <w:rPr>
                <w:b/>
                <w:sz w:val="24"/>
              </w:rPr>
            </w:pPr>
            <w:r>
              <w:rPr>
                <w:b/>
                <w:sz w:val="24"/>
              </w:rPr>
              <w:t>Наименованиеразделов(общихтем)</w:t>
            </w:r>
          </w:p>
        </w:tc>
        <w:tc>
          <w:tcPr>
            <w:tcW w:w="2558" w:type="dxa"/>
          </w:tcPr>
          <w:p w:rsidR="00323AB5" w:rsidRDefault="00DB4038">
            <w:pPr>
              <w:pStyle w:val="TableParagraph"/>
              <w:spacing w:before="150"/>
              <w:ind w:left="41"/>
              <w:rPr>
                <w:b/>
                <w:sz w:val="24"/>
              </w:rPr>
            </w:pPr>
            <w:r>
              <w:rPr>
                <w:b/>
                <w:sz w:val="24"/>
              </w:rPr>
              <w:t>Количествочасов</w:t>
            </w:r>
          </w:p>
        </w:tc>
      </w:tr>
      <w:tr w:rsidR="00323AB5">
        <w:trPr>
          <w:trHeight w:val="552"/>
        </w:trPr>
        <w:tc>
          <w:tcPr>
            <w:tcW w:w="869" w:type="dxa"/>
          </w:tcPr>
          <w:p w:rsidR="00323AB5" w:rsidRDefault="00DB4038">
            <w:pPr>
              <w:pStyle w:val="TableParagraph"/>
              <w:spacing w:line="273" w:lineRule="exact"/>
              <w:ind w:left="0" w:right="150"/>
              <w:jc w:val="right"/>
              <w:rPr>
                <w:sz w:val="24"/>
              </w:rPr>
            </w:pPr>
            <w:r>
              <w:rPr>
                <w:sz w:val="24"/>
              </w:rPr>
              <w:t>1.</w:t>
            </w:r>
          </w:p>
        </w:tc>
        <w:tc>
          <w:tcPr>
            <w:tcW w:w="7213" w:type="dxa"/>
          </w:tcPr>
          <w:p w:rsidR="00323AB5" w:rsidRDefault="00DB4038">
            <w:pPr>
              <w:pStyle w:val="TableParagraph"/>
              <w:tabs>
                <w:tab w:val="left" w:pos="803"/>
                <w:tab w:val="left" w:pos="1230"/>
                <w:tab w:val="left" w:pos="2412"/>
                <w:tab w:val="left" w:pos="4163"/>
                <w:tab w:val="left" w:pos="5168"/>
                <w:tab w:val="left" w:pos="6213"/>
              </w:tabs>
              <w:spacing w:line="276" w:lineRule="exact"/>
              <w:ind w:left="7" w:right="-15"/>
              <w:rPr>
                <w:b/>
                <w:sz w:val="24"/>
              </w:rPr>
            </w:pPr>
            <w:r>
              <w:rPr>
                <w:b/>
                <w:sz w:val="24"/>
              </w:rPr>
              <w:t>Тема</w:t>
            </w:r>
            <w:r>
              <w:rPr>
                <w:b/>
                <w:sz w:val="24"/>
              </w:rPr>
              <w:tab/>
              <w:t>1.</w:t>
            </w:r>
            <w:r>
              <w:rPr>
                <w:b/>
                <w:sz w:val="24"/>
              </w:rPr>
              <w:tab/>
              <w:t>Предмет</w:t>
            </w:r>
            <w:r>
              <w:rPr>
                <w:b/>
                <w:sz w:val="24"/>
              </w:rPr>
              <w:tab/>
              <w:t>органической</w:t>
            </w:r>
            <w:r>
              <w:rPr>
                <w:b/>
                <w:sz w:val="24"/>
              </w:rPr>
              <w:tab/>
              <w:t>химии.</w:t>
            </w:r>
            <w:r>
              <w:rPr>
                <w:b/>
                <w:sz w:val="24"/>
              </w:rPr>
              <w:tab/>
              <w:t>Теории</w:t>
            </w:r>
            <w:r>
              <w:rPr>
                <w:b/>
                <w:sz w:val="24"/>
              </w:rPr>
              <w:tab/>
              <w:t>строенияорганическихсоединений А.М. Бутлерова.</w:t>
            </w:r>
          </w:p>
        </w:tc>
        <w:tc>
          <w:tcPr>
            <w:tcW w:w="2558" w:type="dxa"/>
          </w:tcPr>
          <w:p w:rsidR="00323AB5" w:rsidRDefault="00DB4038">
            <w:pPr>
              <w:pStyle w:val="TableParagraph"/>
              <w:spacing w:line="273" w:lineRule="exact"/>
              <w:ind w:left="11"/>
              <w:jc w:val="center"/>
              <w:rPr>
                <w:b/>
                <w:sz w:val="24"/>
              </w:rPr>
            </w:pPr>
            <w:r>
              <w:rPr>
                <w:b/>
                <w:sz w:val="24"/>
              </w:rPr>
              <w:t>3</w:t>
            </w:r>
          </w:p>
        </w:tc>
      </w:tr>
      <w:tr w:rsidR="00323AB5">
        <w:trPr>
          <w:trHeight w:val="297"/>
        </w:trPr>
        <w:tc>
          <w:tcPr>
            <w:tcW w:w="869" w:type="dxa"/>
          </w:tcPr>
          <w:p w:rsidR="00323AB5" w:rsidRDefault="00DB4038">
            <w:pPr>
              <w:pStyle w:val="TableParagraph"/>
              <w:spacing w:line="273" w:lineRule="exact"/>
              <w:ind w:left="0" w:right="150"/>
              <w:jc w:val="right"/>
              <w:rPr>
                <w:sz w:val="24"/>
              </w:rPr>
            </w:pPr>
            <w:r>
              <w:rPr>
                <w:sz w:val="24"/>
              </w:rPr>
              <w:t>2.</w:t>
            </w:r>
          </w:p>
        </w:tc>
        <w:tc>
          <w:tcPr>
            <w:tcW w:w="7213" w:type="dxa"/>
          </w:tcPr>
          <w:p w:rsidR="00323AB5" w:rsidRDefault="00DB4038">
            <w:pPr>
              <w:pStyle w:val="TableParagraph"/>
              <w:spacing w:line="273" w:lineRule="exact"/>
              <w:ind w:left="7"/>
              <w:rPr>
                <w:b/>
                <w:sz w:val="24"/>
              </w:rPr>
            </w:pPr>
            <w:r>
              <w:rPr>
                <w:b/>
                <w:sz w:val="24"/>
              </w:rPr>
              <w:t>Тема2.Углеводородыиихприродныеисточники.</w:t>
            </w:r>
          </w:p>
        </w:tc>
        <w:tc>
          <w:tcPr>
            <w:tcW w:w="2558" w:type="dxa"/>
          </w:tcPr>
          <w:p w:rsidR="00323AB5" w:rsidRDefault="00DB4038">
            <w:pPr>
              <w:pStyle w:val="TableParagraph"/>
              <w:spacing w:line="273" w:lineRule="exact"/>
              <w:ind w:left="1139" w:right="1128"/>
              <w:jc w:val="center"/>
              <w:rPr>
                <w:b/>
                <w:sz w:val="24"/>
              </w:rPr>
            </w:pPr>
            <w:r>
              <w:rPr>
                <w:b/>
                <w:sz w:val="24"/>
              </w:rPr>
              <w:t>12</w:t>
            </w:r>
          </w:p>
        </w:tc>
      </w:tr>
      <w:tr w:rsidR="00323AB5">
        <w:trPr>
          <w:trHeight w:val="599"/>
        </w:trPr>
        <w:tc>
          <w:tcPr>
            <w:tcW w:w="869" w:type="dxa"/>
          </w:tcPr>
          <w:p w:rsidR="00323AB5" w:rsidRDefault="00DB4038">
            <w:pPr>
              <w:pStyle w:val="TableParagraph"/>
              <w:spacing w:before="11"/>
              <w:ind w:left="0" w:right="150"/>
              <w:jc w:val="right"/>
              <w:rPr>
                <w:sz w:val="24"/>
              </w:rPr>
            </w:pPr>
            <w:r>
              <w:rPr>
                <w:sz w:val="24"/>
              </w:rPr>
              <w:t>3.</w:t>
            </w:r>
          </w:p>
        </w:tc>
        <w:tc>
          <w:tcPr>
            <w:tcW w:w="7213" w:type="dxa"/>
          </w:tcPr>
          <w:p w:rsidR="00323AB5" w:rsidRDefault="00DB4038">
            <w:pPr>
              <w:pStyle w:val="TableParagraph"/>
              <w:spacing w:line="273" w:lineRule="exact"/>
              <w:ind w:left="7"/>
              <w:rPr>
                <w:b/>
                <w:sz w:val="24"/>
              </w:rPr>
            </w:pPr>
            <w:r>
              <w:rPr>
                <w:b/>
                <w:sz w:val="24"/>
              </w:rPr>
              <w:t>Тема3.Кислород-иазотсодержащиеорганическиесоединения.</w:t>
            </w:r>
          </w:p>
        </w:tc>
        <w:tc>
          <w:tcPr>
            <w:tcW w:w="2558" w:type="dxa"/>
          </w:tcPr>
          <w:p w:rsidR="00323AB5" w:rsidRDefault="00DB4038">
            <w:pPr>
              <w:pStyle w:val="TableParagraph"/>
              <w:spacing w:line="273" w:lineRule="exact"/>
              <w:ind w:left="1139" w:right="1128"/>
              <w:jc w:val="center"/>
              <w:rPr>
                <w:b/>
                <w:sz w:val="24"/>
              </w:rPr>
            </w:pPr>
            <w:r>
              <w:rPr>
                <w:b/>
                <w:sz w:val="24"/>
              </w:rPr>
              <w:t>14</w:t>
            </w:r>
          </w:p>
        </w:tc>
      </w:tr>
      <w:tr w:rsidR="00323AB5">
        <w:trPr>
          <w:trHeight w:val="297"/>
        </w:trPr>
        <w:tc>
          <w:tcPr>
            <w:tcW w:w="869" w:type="dxa"/>
          </w:tcPr>
          <w:p w:rsidR="00323AB5" w:rsidRDefault="00DB4038">
            <w:pPr>
              <w:pStyle w:val="TableParagraph"/>
              <w:spacing w:line="273" w:lineRule="exact"/>
              <w:ind w:left="0" w:right="150"/>
              <w:jc w:val="right"/>
              <w:rPr>
                <w:sz w:val="24"/>
              </w:rPr>
            </w:pPr>
            <w:r>
              <w:rPr>
                <w:sz w:val="24"/>
              </w:rPr>
              <w:t>4.</w:t>
            </w:r>
          </w:p>
        </w:tc>
        <w:tc>
          <w:tcPr>
            <w:tcW w:w="7213" w:type="dxa"/>
          </w:tcPr>
          <w:p w:rsidR="00323AB5" w:rsidRDefault="00DB4038">
            <w:pPr>
              <w:pStyle w:val="TableParagraph"/>
              <w:spacing w:line="273" w:lineRule="exact"/>
              <w:ind w:left="7"/>
              <w:rPr>
                <w:b/>
                <w:sz w:val="24"/>
              </w:rPr>
            </w:pPr>
            <w:r>
              <w:rPr>
                <w:b/>
                <w:sz w:val="24"/>
              </w:rPr>
              <w:t>Тема4.Органическаяхимияиобщество.</w:t>
            </w:r>
          </w:p>
        </w:tc>
        <w:tc>
          <w:tcPr>
            <w:tcW w:w="2558" w:type="dxa"/>
          </w:tcPr>
          <w:p w:rsidR="00323AB5" w:rsidRDefault="00DB4038">
            <w:pPr>
              <w:pStyle w:val="TableParagraph"/>
              <w:spacing w:line="273" w:lineRule="exact"/>
              <w:ind w:left="11"/>
              <w:jc w:val="center"/>
              <w:rPr>
                <w:b/>
                <w:sz w:val="24"/>
              </w:rPr>
            </w:pPr>
            <w:r>
              <w:rPr>
                <w:b/>
                <w:sz w:val="24"/>
              </w:rPr>
              <w:t>5</w:t>
            </w:r>
          </w:p>
        </w:tc>
      </w:tr>
      <w:tr w:rsidR="00323AB5">
        <w:trPr>
          <w:trHeight w:val="299"/>
        </w:trPr>
        <w:tc>
          <w:tcPr>
            <w:tcW w:w="869" w:type="dxa"/>
          </w:tcPr>
          <w:p w:rsidR="00323AB5" w:rsidRDefault="00DB4038">
            <w:pPr>
              <w:pStyle w:val="TableParagraph"/>
              <w:spacing w:line="275" w:lineRule="exact"/>
              <w:ind w:left="0" w:right="150"/>
              <w:jc w:val="right"/>
              <w:rPr>
                <w:sz w:val="24"/>
              </w:rPr>
            </w:pPr>
            <w:r>
              <w:rPr>
                <w:sz w:val="24"/>
              </w:rPr>
              <w:t>5.</w:t>
            </w:r>
          </w:p>
        </w:tc>
        <w:tc>
          <w:tcPr>
            <w:tcW w:w="7213" w:type="dxa"/>
          </w:tcPr>
          <w:p w:rsidR="00323AB5" w:rsidRDefault="00DB4038">
            <w:pPr>
              <w:pStyle w:val="TableParagraph"/>
              <w:spacing w:line="273" w:lineRule="exact"/>
              <w:ind w:left="7"/>
              <w:rPr>
                <w:b/>
                <w:sz w:val="24"/>
              </w:rPr>
            </w:pPr>
            <w:r>
              <w:rPr>
                <w:b/>
                <w:sz w:val="24"/>
              </w:rPr>
              <w:t>Резервныеуроки</w:t>
            </w:r>
          </w:p>
        </w:tc>
        <w:tc>
          <w:tcPr>
            <w:tcW w:w="2558" w:type="dxa"/>
          </w:tcPr>
          <w:p w:rsidR="00323AB5" w:rsidRDefault="00DB4038">
            <w:pPr>
              <w:pStyle w:val="TableParagraph"/>
              <w:spacing w:line="268" w:lineRule="exact"/>
              <w:ind w:left="11"/>
              <w:jc w:val="center"/>
              <w:rPr>
                <w:sz w:val="24"/>
              </w:rPr>
            </w:pPr>
            <w:r>
              <w:rPr>
                <w:sz w:val="24"/>
              </w:rPr>
              <w:t>1</w:t>
            </w:r>
          </w:p>
        </w:tc>
      </w:tr>
      <w:tr w:rsidR="00323AB5">
        <w:trPr>
          <w:trHeight w:val="299"/>
        </w:trPr>
        <w:tc>
          <w:tcPr>
            <w:tcW w:w="869" w:type="dxa"/>
          </w:tcPr>
          <w:p w:rsidR="00323AB5" w:rsidRDefault="00DB4038">
            <w:pPr>
              <w:pStyle w:val="TableParagraph"/>
              <w:spacing w:line="275" w:lineRule="exact"/>
              <w:ind w:left="0" w:right="150"/>
              <w:jc w:val="right"/>
              <w:rPr>
                <w:sz w:val="24"/>
              </w:rPr>
            </w:pPr>
            <w:r>
              <w:rPr>
                <w:sz w:val="24"/>
              </w:rPr>
              <w:t>6.</w:t>
            </w:r>
          </w:p>
        </w:tc>
        <w:tc>
          <w:tcPr>
            <w:tcW w:w="7213" w:type="dxa"/>
          </w:tcPr>
          <w:p w:rsidR="00323AB5" w:rsidRDefault="00DB4038">
            <w:pPr>
              <w:pStyle w:val="TableParagraph"/>
              <w:spacing w:line="273" w:lineRule="exact"/>
              <w:ind w:left="7"/>
              <w:rPr>
                <w:b/>
                <w:sz w:val="24"/>
              </w:rPr>
            </w:pPr>
            <w:r>
              <w:rPr>
                <w:b/>
                <w:sz w:val="24"/>
              </w:rPr>
              <w:t>Итого</w:t>
            </w:r>
          </w:p>
        </w:tc>
        <w:tc>
          <w:tcPr>
            <w:tcW w:w="2558" w:type="dxa"/>
          </w:tcPr>
          <w:p w:rsidR="00323AB5" w:rsidRDefault="00DB4038">
            <w:pPr>
              <w:pStyle w:val="TableParagraph"/>
              <w:spacing w:line="273" w:lineRule="exact"/>
              <w:ind w:left="1139" w:right="1128"/>
              <w:jc w:val="center"/>
              <w:rPr>
                <w:b/>
                <w:sz w:val="24"/>
              </w:rPr>
            </w:pPr>
            <w:r>
              <w:rPr>
                <w:b/>
                <w:sz w:val="24"/>
              </w:rPr>
              <w:t>34</w:t>
            </w:r>
          </w:p>
        </w:tc>
      </w:tr>
    </w:tbl>
    <w:p w:rsidR="00323AB5" w:rsidRDefault="00323AB5">
      <w:pPr>
        <w:pStyle w:val="a3"/>
        <w:spacing w:before="3"/>
        <w:rPr>
          <w:b/>
        </w:rPr>
      </w:pPr>
    </w:p>
    <w:p w:rsidR="00323AB5" w:rsidRDefault="00DB4038">
      <w:pPr>
        <w:spacing w:before="1" w:after="3"/>
        <w:ind w:left="3465" w:right="2956"/>
        <w:jc w:val="center"/>
        <w:rPr>
          <w:b/>
          <w:sz w:val="24"/>
        </w:rPr>
      </w:pPr>
      <w:r>
        <w:rPr>
          <w:b/>
          <w:sz w:val="24"/>
        </w:rPr>
        <w:t>Тематическоепланирование(11класс)</w:t>
      </w:r>
    </w:p>
    <w:tbl>
      <w:tblPr>
        <w:tblStyle w:val="TableNormal"/>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9"/>
        <w:gridCol w:w="7213"/>
        <w:gridCol w:w="2558"/>
      </w:tblGrid>
      <w:tr w:rsidR="00323AB5">
        <w:trPr>
          <w:trHeight w:val="907"/>
        </w:trPr>
        <w:tc>
          <w:tcPr>
            <w:tcW w:w="869" w:type="dxa"/>
          </w:tcPr>
          <w:p w:rsidR="00323AB5" w:rsidRDefault="00DB4038">
            <w:pPr>
              <w:pStyle w:val="TableParagraph"/>
              <w:spacing w:before="150"/>
              <w:ind w:left="0" w:right="117"/>
              <w:jc w:val="right"/>
              <w:rPr>
                <w:b/>
                <w:sz w:val="24"/>
              </w:rPr>
            </w:pPr>
            <w:r>
              <w:rPr>
                <w:b/>
                <w:sz w:val="24"/>
              </w:rPr>
              <w:t>№п/п</w:t>
            </w:r>
          </w:p>
        </w:tc>
        <w:tc>
          <w:tcPr>
            <w:tcW w:w="7213" w:type="dxa"/>
          </w:tcPr>
          <w:p w:rsidR="00323AB5" w:rsidRDefault="00323AB5">
            <w:pPr>
              <w:pStyle w:val="TableParagraph"/>
              <w:spacing w:before="1"/>
              <w:ind w:left="0"/>
              <w:rPr>
                <w:b/>
                <w:sz w:val="24"/>
              </w:rPr>
            </w:pPr>
          </w:p>
          <w:p w:rsidR="00323AB5" w:rsidRDefault="00DB4038">
            <w:pPr>
              <w:pStyle w:val="TableParagraph"/>
              <w:ind w:left="45"/>
              <w:rPr>
                <w:b/>
                <w:sz w:val="24"/>
              </w:rPr>
            </w:pPr>
            <w:r>
              <w:rPr>
                <w:b/>
                <w:sz w:val="24"/>
              </w:rPr>
              <w:t>Наименованиеразделов(общихтем)</w:t>
            </w:r>
          </w:p>
        </w:tc>
        <w:tc>
          <w:tcPr>
            <w:tcW w:w="2558" w:type="dxa"/>
          </w:tcPr>
          <w:p w:rsidR="00323AB5" w:rsidRDefault="00DB4038">
            <w:pPr>
              <w:pStyle w:val="TableParagraph"/>
              <w:spacing w:before="150"/>
              <w:ind w:left="41"/>
              <w:rPr>
                <w:b/>
                <w:sz w:val="24"/>
              </w:rPr>
            </w:pPr>
            <w:r>
              <w:rPr>
                <w:b/>
                <w:sz w:val="24"/>
              </w:rPr>
              <w:t>Количествочасов</w:t>
            </w:r>
          </w:p>
        </w:tc>
      </w:tr>
      <w:tr w:rsidR="00323AB5">
        <w:trPr>
          <w:trHeight w:val="297"/>
        </w:trPr>
        <w:tc>
          <w:tcPr>
            <w:tcW w:w="869" w:type="dxa"/>
          </w:tcPr>
          <w:p w:rsidR="00323AB5" w:rsidRDefault="00DB4038">
            <w:pPr>
              <w:pStyle w:val="TableParagraph"/>
              <w:spacing w:line="273" w:lineRule="exact"/>
              <w:ind w:left="0" w:right="150"/>
              <w:jc w:val="right"/>
              <w:rPr>
                <w:sz w:val="24"/>
              </w:rPr>
            </w:pPr>
            <w:r>
              <w:rPr>
                <w:sz w:val="24"/>
              </w:rPr>
              <w:t>1.</w:t>
            </w:r>
          </w:p>
        </w:tc>
        <w:tc>
          <w:tcPr>
            <w:tcW w:w="7213" w:type="dxa"/>
          </w:tcPr>
          <w:p w:rsidR="00323AB5" w:rsidRDefault="00DB4038">
            <w:pPr>
              <w:pStyle w:val="TableParagraph"/>
              <w:spacing w:line="273" w:lineRule="exact"/>
              <w:ind w:left="7"/>
              <w:rPr>
                <w:b/>
                <w:sz w:val="24"/>
              </w:rPr>
            </w:pPr>
            <w:r>
              <w:rPr>
                <w:b/>
                <w:sz w:val="24"/>
              </w:rPr>
              <w:t>Строениевеществ</w:t>
            </w:r>
          </w:p>
        </w:tc>
        <w:tc>
          <w:tcPr>
            <w:tcW w:w="2558" w:type="dxa"/>
          </w:tcPr>
          <w:p w:rsidR="00323AB5" w:rsidRDefault="00DB4038">
            <w:pPr>
              <w:pStyle w:val="TableParagraph"/>
              <w:spacing w:line="273" w:lineRule="exact"/>
              <w:ind w:left="11"/>
              <w:jc w:val="center"/>
              <w:rPr>
                <w:b/>
                <w:sz w:val="24"/>
              </w:rPr>
            </w:pPr>
            <w:r>
              <w:rPr>
                <w:b/>
                <w:sz w:val="24"/>
              </w:rPr>
              <w:t>9</w:t>
            </w:r>
          </w:p>
        </w:tc>
      </w:tr>
      <w:tr w:rsidR="00323AB5">
        <w:trPr>
          <w:trHeight w:val="297"/>
        </w:trPr>
        <w:tc>
          <w:tcPr>
            <w:tcW w:w="869" w:type="dxa"/>
          </w:tcPr>
          <w:p w:rsidR="00323AB5" w:rsidRDefault="00DB4038">
            <w:pPr>
              <w:pStyle w:val="TableParagraph"/>
              <w:spacing w:line="273" w:lineRule="exact"/>
              <w:ind w:left="0" w:right="150"/>
              <w:jc w:val="right"/>
              <w:rPr>
                <w:sz w:val="24"/>
              </w:rPr>
            </w:pPr>
            <w:r>
              <w:rPr>
                <w:sz w:val="24"/>
              </w:rPr>
              <w:t>2.</w:t>
            </w:r>
          </w:p>
        </w:tc>
        <w:tc>
          <w:tcPr>
            <w:tcW w:w="7213" w:type="dxa"/>
          </w:tcPr>
          <w:p w:rsidR="00323AB5" w:rsidRDefault="00DB4038">
            <w:pPr>
              <w:pStyle w:val="TableParagraph"/>
              <w:spacing w:line="273" w:lineRule="exact"/>
              <w:ind w:left="7"/>
              <w:rPr>
                <w:b/>
                <w:sz w:val="24"/>
              </w:rPr>
            </w:pPr>
            <w:r>
              <w:rPr>
                <w:b/>
                <w:sz w:val="24"/>
              </w:rPr>
              <w:t>Химическиереакции</w:t>
            </w:r>
          </w:p>
        </w:tc>
        <w:tc>
          <w:tcPr>
            <w:tcW w:w="2558" w:type="dxa"/>
          </w:tcPr>
          <w:p w:rsidR="00323AB5" w:rsidRDefault="00DB4038">
            <w:pPr>
              <w:pStyle w:val="TableParagraph"/>
              <w:spacing w:line="273" w:lineRule="exact"/>
              <w:ind w:left="1139" w:right="1128"/>
              <w:jc w:val="center"/>
              <w:rPr>
                <w:b/>
                <w:sz w:val="24"/>
              </w:rPr>
            </w:pPr>
            <w:r>
              <w:rPr>
                <w:b/>
                <w:sz w:val="24"/>
              </w:rPr>
              <w:t>12</w:t>
            </w:r>
          </w:p>
        </w:tc>
      </w:tr>
      <w:tr w:rsidR="00323AB5">
        <w:trPr>
          <w:trHeight w:val="597"/>
        </w:trPr>
        <w:tc>
          <w:tcPr>
            <w:tcW w:w="869" w:type="dxa"/>
          </w:tcPr>
          <w:p w:rsidR="00323AB5" w:rsidRDefault="00DB4038">
            <w:pPr>
              <w:pStyle w:val="TableParagraph"/>
              <w:spacing w:before="11"/>
              <w:ind w:left="0" w:right="150"/>
              <w:jc w:val="right"/>
              <w:rPr>
                <w:sz w:val="24"/>
              </w:rPr>
            </w:pPr>
            <w:r>
              <w:rPr>
                <w:sz w:val="24"/>
              </w:rPr>
              <w:t>3.</w:t>
            </w:r>
          </w:p>
        </w:tc>
        <w:tc>
          <w:tcPr>
            <w:tcW w:w="7213" w:type="dxa"/>
          </w:tcPr>
          <w:p w:rsidR="00323AB5" w:rsidRDefault="00DB4038">
            <w:pPr>
              <w:pStyle w:val="TableParagraph"/>
              <w:spacing w:line="273" w:lineRule="exact"/>
              <w:ind w:left="7"/>
              <w:rPr>
                <w:b/>
                <w:sz w:val="24"/>
              </w:rPr>
            </w:pPr>
            <w:r>
              <w:rPr>
                <w:b/>
                <w:sz w:val="24"/>
              </w:rPr>
              <w:t>Веществаиихсвойства</w:t>
            </w:r>
          </w:p>
        </w:tc>
        <w:tc>
          <w:tcPr>
            <w:tcW w:w="2558" w:type="dxa"/>
          </w:tcPr>
          <w:p w:rsidR="00323AB5" w:rsidRDefault="00DB4038">
            <w:pPr>
              <w:pStyle w:val="TableParagraph"/>
              <w:spacing w:line="273" w:lineRule="exact"/>
              <w:ind w:left="11"/>
              <w:jc w:val="center"/>
              <w:rPr>
                <w:b/>
                <w:sz w:val="24"/>
              </w:rPr>
            </w:pPr>
            <w:r>
              <w:rPr>
                <w:b/>
                <w:sz w:val="24"/>
              </w:rPr>
              <w:t>9</w:t>
            </w:r>
          </w:p>
        </w:tc>
      </w:tr>
      <w:tr w:rsidR="00323AB5">
        <w:trPr>
          <w:trHeight w:val="297"/>
        </w:trPr>
        <w:tc>
          <w:tcPr>
            <w:tcW w:w="869" w:type="dxa"/>
          </w:tcPr>
          <w:p w:rsidR="00323AB5" w:rsidRDefault="00DB4038">
            <w:pPr>
              <w:pStyle w:val="TableParagraph"/>
              <w:spacing w:line="273" w:lineRule="exact"/>
              <w:ind w:left="0" w:right="150"/>
              <w:jc w:val="right"/>
              <w:rPr>
                <w:sz w:val="24"/>
              </w:rPr>
            </w:pPr>
            <w:r>
              <w:rPr>
                <w:sz w:val="24"/>
              </w:rPr>
              <w:t>4.</w:t>
            </w:r>
          </w:p>
        </w:tc>
        <w:tc>
          <w:tcPr>
            <w:tcW w:w="7213" w:type="dxa"/>
          </w:tcPr>
          <w:p w:rsidR="00323AB5" w:rsidRDefault="00DB4038">
            <w:pPr>
              <w:pStyle w:val="TableParagraph"/>
              <w:spacing w:line="273" w:lineRule="exact"/>
              <w:ind w:left="7"/>
              <w:rPr>
                <w:b/>
                <w:sz w:val="24"/>
              </w:rPr>
            </w:pPr>
            <w:r>
              <w:rPr>
                <w:b/>
                <w:sz w:val="24"/>
              </w:rPr>
              <w:t>Химияисовременноеобщество</w:t>
            </w:r>
          </w:p>
        </w:tc>
        <w:tc>
          <w:tcPr>
            <w:tcW w:w="2558" w:type="dxa"/>
          </w:tcPr>
          <w:p w:rsidR="00323AB5" w:rsidRDefault="00DB4038">
            <w:pPr>
              <w:pStyle w:val="TableParagraph"/>
              <w:spacing w:line="273" w:lineRule="exact"/>
              <w:ind w:left="11"/>
              <w:jc w:val="center"/>
              <w:rPr>
                <w:b/>
                <w:sz w:val="24"/>
              </w:rPr>
            </w:pPr>
            <w:r>
              <w:rPr>
                <w:b/>
                <w:sz w:val="24"/>
              </w:rPr>
              <w:t>4</w:t>
            </w:r>
          </w:p>
        </w:tc>
      </w:tr>
      <w:tr w:rsidR="00323AB5">
        <w:trPr>
          <w:trHeight w:val="551"/>
        </w:trPr>
        <w:tc>
          <w:tcPr>
            <w:tcW w:w="869" w:type="dxa"/>
          </w:tcPr>
          <w:p w:rsidR="00323AB5" w:rsidRDefault="00DB4038">
            <w:pPr>
              <w:pStyle w:val="TableParagraph"/>
              <w:spacing w:line="275" w:lineRule="exact"/>
              <w:ind w:left="0" w:right="150"/>
              <w:jc w:val="right"/>
              <w:rPr>
                <w:sz w:val="24"/>
              </w:rPr>
            </w:pPr>
            <w:r>
              <w:rPr>
                <w:sz w:val="24"/>
              </w:rPr>
              <w:t>5.</w:t>
            </w:r>
          </w:p>
        </w:tc>
        <w:tc>
          <w:tcPr>
            <w:tcW w:w="7213" w:type="dxa"/>
          </w:tcPr>
          <w:p w:rsidR="00323AB5" w:rsidRDefault="00DB4038">
            <w:pPr>
              <w:pStyle w:val="TableParagraph"/>
              <w:spacing w:line="276" w:lineRule="exact"/>
              <w:ind w:left="7" w:right="434"/>
              <w:rPr>
                <w:b/>
                <w:sz w:val="24"/>
              </w:rPr>
            </w:pPr>
            <w:r>
              <w:rPr>
                <w:b/>
                <w:sz w:val="24"/>
              </w:rPr>
              <w:t>Повтрорениеиобобщениекурса.Подведениеитоговучебногогода</w:t>
            </w:r>
          </w:p>
        </w:tc>
        <w:tc>
          <w:tcPr>
            <w:tcW w:w="2558" w:type="dxa"/>
          </w:tcPr>
          <w:p w:rsidR="00323AB5" w:rsidRDefault="00DB4038">
            <w:pPr>
              <w:pStyle w:val="TableParagraph"/>
              <w:spacing w:line="268" w:lineRule="exact"/>
              <w:ind w:left="11"/>
              <w:jc w:val="center"/>
              <w:rPr>
                <w:sz w:val="24"/>
              </w:rPr>
            </w:pPr>
            <w:r>
              <w:rPr>
                <w:sz w:val="24"/>
              </w:rPr>
              <w:t>2</w:t>
            </w:r>
          </w:p>
        </w:tc>
      </w:tr>
      <w:tr w:rsidR="00323AB5">
        <w:trPr>
          <w:trHeight w:val="302"/>
        </w:trPr>
        <w:tc>
          <w:tcPr>
            <w:tcW w:w="869" w:type="dxa"/>
          </w:tcPr>
          <w:p w:rsidR="00323AB5" w:rsidRDefault="00323AB5">
            <w:pPr>
              <w:pStyle w:val="TableParagraph"/>
              <w:ind w:left="0"/>
            </w:pPr>
          </w:p>
        </w:tc>
        <w:tc>
          <w:tcPr>
            <w:tcW w:w="7213" w:type="dxa"/>
          </w:tcPr>
          <w:p w:rsidR="00323AB5" w:rsidRDefault="00DB4038">
            <w:pPr>
              <w:pStyle w:val="TableParagraph"/>
              <w:spacing w:line="275" w:lineRule="exact"/>
              <w:ind w:left="7"/>
              <w:rPr>
                <w:b/>
                <w:sz w:val="24"/>
              </w:rPr>
            </w:pPr>
            <w:r>
              <w:rPr>
                <w:b/>
                <w:sz w:val="24"/>
              </w:rPr>
              <w:t>Резервноевремя</w:t>
            </w:r>
          </w:p>
        </w:tc>
        <w:tc>
          <w:tcPr>
            <w:tcW w:w="2558" w:type="dxa"/>
          </w:tcPr>
          <w:p w:rsidR="00323AB5" w:rsidRDefault="00DB4038">
            <w:pPr>
              <w:pStyle w:val="TableParagraph"/>
              <w:spacing w:line="270" w:lineRule="exact"/>
              <w:ind w:left="11"/>
              <w:jc w:val="center"/>
              <w:rPr>
                <w:sz w:val="24"/>
              </w:rPr>
            </w:pPr>
            <w:r>
              <w:rPr>
                <w:sz w:val="24"/>
              </w:rPr>
              <w:t>1</w:t>
            </w:r>
          </w:p>
        </w:tc>
      </w:tr>
      <w:tr w:rsidR="00323AB5">
        <w:trPr>
          <w:trHeight w:val="297"/>
        </w:trPr>
        <w:tc>
          <w:tcPr>
            <w:tcW w:w="869" w:type="dxa"/>
          </w:tcPr>
          <w:p w:rsidR="00323AB5" w:rsidRDefault="00DB4038">
            <w:pPr>
              <w:pStyle w:val="TableParagraph"/>
              <w:spacing w:line="275" w:lineRule="exact"/>
              <w:ind w:left="0" w:right="150"/>
              <w:jc w:val="right"/>
              <w:rPr>
                <w:sz w:val="24"/>
              </w:rPr>
            </w:pPr>
            <w:r>
              <w:rPr>
                <w:sz w:val="24"/>
              </w:rPr>
              <w:t>6.</w:t>
            </w:r>
          </w:p>
        </w:tc>
        <w:tc>
          <w:tcPr>
            <w:tcW w:w="7213" w:type="dxa"/>
          </w:tcPr>
          <w:p w:rsidR="00323AB5" w:rsidRDefault="00DB4038">
            <w:pPr>
              <w:pStyle w:val="TableParagraph"/>
              <w:spacing w:line="273" w:lineRule="exact"/>
              <w:ind w:left="7"/>
              <w:rPr>
                <w:b/>
                <w:sz w:val="24"/>
              </w:rPr>
            </w:pPr>
            <w:r>
              <w:rPr>
                <w:b/>
                <w:sz w:val="24"/>
              </w:rPr>
              <w:t>Итого</w:t>
            </w:r>
          </w:p>
        </w:tc>
        <w:tc>
          <w:tcPr>
            <w:tcW w:w="2558" w:type="dxa"/>
          </w:tcPr>
          <w:p w:rsidR="00323AB5" w:rsidRDefault="00DB4038">
            <w:pPr>
              <w:pStyle w:val="TableParagraph"/>
              <w:spacing w:line="273" w:lineRule="exact"/>
              <w:ind w:left="1139" w:right="1128"/>
              <w:jc w:val="center"/>
              <w:rPr>
                <w:b/>
                <w:sz w:val="24"/>
              </w:rPr>
            </w:pPr>
            <w:r>
              <w:rPr>
                <w:b/>
                <w:sz w:val="24"/>
              </w:rPr>
              <w:t>35</w:t>
            </w:r>
          </w:p>
        </w:tc>
      </w:tr>
    </w:tbl>
    <w:p w:rsidR="00323AB5" w:rsidRDefault="00323AB5">
      <w:pPr>
        <w:pStyle w:val="a3"/>
        <w:rPr>
          <w:b/>
          <w:sz w:val="26"/>
        </w:rPr>
      </w:pPr>
    </w:p>
    <w:p w:rsidR="00323AB5" w:rsidRDefault="00DB4038" w:rsidP="00E26A64">
      <w:pPr>
        <w:pStyle w:val="3"/>
        <w:numPr>
          <w:ilvl w:val="2"/>
          <w:numId w:val="179"/>
        </w:numPr>
        <w:tabs>
          <w:tab w:val="left" w:pos="5171"/>
        </w:tabs>
        <w:spacing w:before="204"/>
        <w:ind w:left="5170" w:hanging="778"/>
        <w:jc w:val="both"/>
      </w:pPr>
      <w:r>
        <w:t>«Биология»(базовыйуровень)</w:t>
      </w:r>
    </w:p>
    <w:p w:rsidR="00323AB5" w:rsidRDefault="00DB4038">
      <w:pPr>
        <w:spacing w:before="120"/>
        <w:ind w:left="1416" w:right="544" w:firstLine="566"/>
        <w:jc w:val="both"/>
        <w:rPr>
          <w:b/>
          <w:sz w:val="24"/>
        </w:rPr>
      </w:pPr>
      <w:r>
        <w:rPr>
          <w:b/>
          <w:sz w:val="24"/>
        </w:rPr>
        <w:t>ПасечникВ.В. Биология.Базовыйуровень.10–11классы.Рабочаяпрограмма.ФГОС. В книге «Биология.10-11 классы: Рабочие программы/ сост. И.Б. Борзунова,Г.М.Пальдяева -М. Дрофа, 2015</w:t>
      </w:r>
    </w:p>
    <w:p w:rsidR="00323AB5" w:rsidRDefault="00DB4038">
      <w:pPr>
        <w:pStyle w:val="3"/>
        <w:spacing w:before="1"/>
        <w:ind w:left="1985" w:right="3119"/>
        <w:jc w:val="both"/>
      </w:pPr>
      <w:r>
        <w:t>ПланируемыерезультатыосвоенияучебногопредметаЛичностные:</w:t>
      </w:r>
    </w:p>
    <w:p w:rsidR="00323AB5" w:rsidRDefault="00DB4038">
      <w:pPr>
        <w:pStyle w:val="a3"/>
        <w:spacing w:line="235" w:lineRule="auto"/>
        <w:ind w:left="1416" w:right="556" w:firstLine="854"/>
        <w:jc w:val="both"/>
      </w:pPr>
      <w:r>
        <w:rPr>
          <w:noProof/>
          <w:lang w:eastAsia="ru-RU"/>
        </w:rPr>
        <w:drawing>
          <wp:anchor distT="0" distB="0" distL="0" distR="0" simplePos="0" relativeHeight="472784896" behindDoc="1" locked="0" layoutInCell="1" allowOverlap="1">
            <wp:simplePos x="0" y="0"/>
            <wp:positionH relativeFrom="page">
              <wp:posOffset>1259128</wp:posOffset>
            </wp:positionH>
            <wp:positionV relativeFrom="paragraph">
              <wp:posOffset>2274</wp:posOffset>
            </wp:positionV>
            <wp:extent cx="234696" cy="169163"/>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7" cstate="print"/>
                    <a:stretch>
                      <a:fillRect/>
                    </a:stretch>
                  </pic:blipFill>
                  <pic:spPr>
                    <a:xfrm>
                      <a:off x="0" y="0"/>
                      <a:ext cx="234696" cy="169163"/>
                    </a:xfrm>
                    <a:prstGeom prst="rect">
                      <a:avLst/>
                    </a:prstGeom>
                  </pic:spPr>
                </pic:pic>
              </a:graphicData>
            </a:graphic>
          </wp:anchor>
        </w:drawing>
      </w:r>
      <w:r>
        <w:t>реализацииэтическихустановокпоотношениюкбиологическимоткрытиям,исследованиями ихрезультатам;</w:t>
      </w:r>
    </w:p>
    <w:p w:rsidR="00323AB5" w:rsidRDefault="00DB4038">
      <w:pPr>
        <w:pStyle w:val="a3"/>
        <w:spacing w:line="237" w:lineRule="auto"/>
        <w:ind w:left="1416" w:right="550" w:firstLine="854"/>
        <w:jc w:val="both"/>
      </w:pPr>
      <w:r>
        <w:rPr>
          <w:noProof/>
          <w:lang w:eastAsia="ru-RU"/>
        </w:rPr>
        <w:drawing>
          <wp:anchor distT="0" distB="0" distL="0" distR="0" simplePos="0" relativeHeight="472785408" behindDoc="1" locked="0" layoutInCell="1" allowOverlap="1">
            <wp:simplePos x="0" y="0"/>
            <wp:positionH relativeFrom="page">
              <wp:posOffset>1259128</wp:posOffset>
            </wp:positionH>
            <wp:positionV relativeFrom="paragraph">
              <wp:posOffset>3696</wp:posOffset>
            </wp:positionV>
            <wp:extent cx="234696" cy="169163"/>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37" cstate="print"/>
                    <a:stretch>
                      <a:fillRect/>
                    </a:stretch>
                  </pic:blipFill>
                  <pic:spPr>
                    <a:xfrm>
                      <a:off x="0" y="0"/>
                      <a:ext cx="234696" cy="169163"/>
                    </a:xfrm>
                    <a:prstGeom prst="rect">
                      <a:avLst/>
                    </a:prstGeom>
                  </pic:spPr>
                </pic:pic>
              </a:graphicData>
            </a:graphic>
          </wp:anchor>
        </w:drawing>
      </w:r>
      <w:r>
        <w:t>признаниявысокойценностижизнивовсехеепроявлениях,здоровьясвоегоидругихлюдей,реализацииустановокздоровогообразажизни;</w:t>
      </w:r>
    </w:p>
    <w:p w:rsidR="00323AB5" w:rsidRDefault="00DB4038">
      <w:pPr>
        <w:pStyle w:val="a3"/>
        <w:spacing w:before="2"/>
        <w:ind w:left="1416" w:right="550" w:firstLine="854"/>
        <w:jc w:val="both"/>
      </w:pPr>
      <w:r>
        <w:rPr>
          <w:noProof/>
          <w:lang w:eastAsia="ru-RU"/>
        </w:rPr>
        <w:drawing>
          <wp:anchor distT="0" distB="0" distL="0" distR="0" simplePos="0" relativeHeight="472785920" behindDoc="1" locked="0" layoutInCell="1" allowOverlap="1">
            <wp:simplePos x="0" y="0"/>
            <wp:positionH relativeFrom="page">
              <wp:posOffset>1259128</wp:posOffset>
            </wp:positionH>
            <wp:positionV relativeFrom="paragraph">
              <wp:posOffset>6389</wp:posOffset>
            </wp:positionV>
            <wp:extent cx="234696" cy="169163"/>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37" cstate="print"/>
                    <a:stretch>
                      <a:fillRect/>
                    </a:stretch>
                  </pic:blipFill>
                  <pic:spPr>
                    <a:xfrm>
                      <a:off x="0" y="0"/>
                      <a:ext cx="234696" cy="169163"/>
                    </a:xfrm>
                    <a:prstGeom prst="rect">
                      <a:avLst/>
                    </a:prstGeom>
                  </pic:spPr>
                </pic:pic>
              </a:graphicData>
            </a:graphic>
          </wp:anchor>
        </w:drawing>
      </w:r>
      <w:r>
        <w:t>сформированностипознавательныхмотивов,направленныхнаполучениеновогознаниявобластибиологиивсвязисбудущейпрофессиональнойдеятельностьюилибытовымипроблемами,связаннымиссохранениемсобственногоздоровьяиэкологическойбезопасности.</w:t>
      </w:r>
    </w:p>
    <w:p w:rsidR="00323AB5" w:rsidRDefault="00DB4038">
      <w:pPr>
        <w:pStyle w:val="3"/>
        <w:spacing w:before="27"/>
        <w:ind w:left="1985"/>
      </w:pPr>
      <w:r>
        <w:t>Метапредметные:</w:t>
      </w:r>
    </w:p>
    <w:p w:rsidR="00323AB5" w:rsidRDefault="00323AB5">
      <w:pPr>
        <w:sectPr w:rsidR="00323AB5">
          <w:pgSz w:w="11920" w:h="16850"/>
          <w:pgMar w:top="820" w:right="300" w:bottom="920" w:left="0" w:header="0" w:footer="606" w:gutter="0"/>
          <w:cols w:space="720"/>
        </w:sectPr>
      </w:pPr>
    </w:p>
    <w:p w:rsidR="00323AB5" w:rsidRDefault="00DB4038">
      <w:pPr>
        <w:pStyle w:val="a3"/>
        <w:spacing w:before="71"/>
        <w:ind w:left="1416" w:right="544" w:firstLine="854"/>
        <w:jc w:val="both"/>
      </w:pPr>
      <w:r>
        <w:rPr>
          <w:noProof/>
          <w:lang w:eastAsia="ru-RU"/>
        </w:rPr>
        <w:lastRenderedPageBreak/>
        <w:drawing>
          <wp:anchor distT="0" distB="0" distL="0" distR="0" simplePos="0" relativeHeight="472786432" behindDoc="1" locked="0" layoutInCell="1" allowOverlap="1">
            <wp:simplePos x="0" y="0"/>
            <wp:positionH relativeFrom="page">
              <wp:posOffset>1259128</wp:posOffset>
            </wp:positionH>
            <wp:positionV relativeFrom="paragraph">
              <wp:posOffset>50204</wp:posOffset>
            </wp:positionV>
            <wp:extent cx="234696" cy="169164"/>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37" cstate="print"/>
                    <a:stretch>
                      <a:fillRect/>
                    </a:stretch>
                  </pic:blipFill>
                  <pic:spPr>
                    <a:xfrm>
                      <a:off x="0" y="0"/>
                      <a:ext cx="234696" cy="169164"/>
                    </a:xfrm>
                    <a:prstGeom prst="rect">
                      <a:avLst/>
                    </a:prstGeom>
                  </pic:spPr>
                </pic:pic>
              </a:graphicData>
            </a:graphic>
          </wp:anchor>
        </w:drawing>
      </w:r>
      <w:r>
        <w:t>овладение составляющими исследовательской и проектной деятельности, включаяумения видеть проблему,ставить вопросы, выдвигать гипотезы, давать определения понятий,классифицировать,наблюдать,проводитьэксперименты,делатьвыводыизаключения,структурировать материал,объяснять, доказывать,защищать своиидеи;</w:t>
      </w:r>
    </w:p>
    <w:p w:rsidR="00323AB5" w:rsidRDefault="00DB4038">
      <w:pPr>
        <w:pStyle w:val="a3"/>
        <w:ind w:left="1416" w:right="544" w:firstLine="854"/>
        <w:jc w:val="both"/>
      </w:pPr>
      <w:r>
        <w:rPr>
          <w:noProof/>
          <w:lang w:eastAsia="ru-RU"/>
        </w:rPr>
        <w:drawing>
          <wp:anchor distT="0" distB="0" distL="0" distR="0" simplePos="0" relativeHeight="472786944" behindDoc="1" locked="0" layoutInCell="1" allowOverlap="1">
            <wp:simplePos x="0" y="0"/>
            <wp:positionH relativeFrom="page">
              <wp:posOffset>1259128</wp:posOffset>
            </wp:positionH>
            <wp:positionV relativeFrom="paragraph">
              <wp:posOffset>5119</wp:posOffset>
            </wp:positionV>
            <wp:extent cx="234696" cy="169164"/>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37" cstate="print"/>
                    <a:stretch>
                      <a:fillRect/>
                    </a:stretch>
                  </pic:blipFill>
                  <pic:spPr>
                    <a:xfrm>
                      <a:off x="0" y="0"/>
                      <a:ext cx="234696" cy="169164"/>
                    </a:xfrm>
                    <a:prstGeom prst="rect">
                      <a:avLst/>
                    </a:prstGeom>
                  </pic:spPr>
                </pic:pic>
              </a:graphicData>
            </a:graphic>
          </wp:anchor>
        </w:drawing>
      </w:r>
      <w:r>
        <w:t>умениеработатьсразнымиисточникамибиологическойинформации:находитьбиологическую информацию в различных источниках (тексте учебника, научно –популярнойлитературе,биологическихсловаряхисправочниках),анализироватьиоцениватьинформацию,преобразовыватьинформациюиз однойформы вдругую;</w:t>
      </w:r>
    </w:p>
    <w:p w:rsidR="00323AB5" w:rsidRDefault="00DB4038">
      <w:pPr>
        <w:pStyle w:val="a3"/>
        <w:spacing w:before="3" w:line="235" w:lineRule="auto"/>
        <w:ind w:left="1416" w:right="552" w:firstLine="854"/>
        <w:jc w:val="both"/>
      </w:pPr>
      <w:r>
        <w:rPr>
          <w:noProof/>
          <w:lang w:eastAsia="ru-RU"/>
        </w:rPr>
        <w:drawing>
          <wp:anchor distT="0" distB="0" distL="0" distR="0" simplePos="0" relativeHeight="472787456" behindDoc="1" locked="0" layoutInCell="1" allowOverlap="1">
            <wp:simplePos x="0" y="0"/>
            <wp:positionH relativeFrom="page">
              <wp:posOffset>1259128</wp:posOffset>
            </wp:positionH>
            <wp:positionV relativeFrom="paragraph">
              <wp:posOffset>4179</wp:posOffset>
            </wp:positionV>
            <wp:extent cx="234696" cy="169164"/>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37" cstate="print"/>
                    <a:stretch>
                      <a:fillRect/>
                    </a:stretch>
                  </pic:blipFill>
                  <pic:spPr>
                    <a:xfrm>
                      <a:off x="0" y="0"/>
                      <a:ext cx="234696" cy="169164"/>
                    </a:xfrm>
                    <a:prstGeom prst="rect">
                      <a:avLst/>
                    </a:prstGeom>
                  </pic:spPr>
                </pic:pic>
              </a:graphicData>
            </a:graphic>
          </wp:anchor>
        </w:drawing>
      </w:r>
      <w:r>
        <w:t>способностьвыбиратьцелевыеисмысловыеустановкивсвоихдействияхипоступкахпо отношениюк живойприроде,здоровьюсвоемуиокружающих;</w:t>
      </w:r>
    </w:p>
    <w:p w:rsidR="00323AB5" w:rsidRDefault="00DB4038">
      <w:pPr>
        <w:pStyle w:val="a3"/>
        <w:spacing w:before="4"/>
        <w:ind w:left="1416" w:right="548" w:firstLine="854"/>
        <w:jc w:val="both"/>
      </w:pPr>
      <w:r>
        <w:rPr>
          <w:noProof/>
          <w:lang w:eastAsia="ru-RU"/>
        </w:rPr>
        <w:drawing>
          <wp:anchor distT="0" distB="0" distL="0" distR="0" simplePos="0" relativeHeight="472787968" behindDoc="1" locked="0" layoutInCell="1" allowOverlap="1">
            <wp:simplePos x="0" y="0"/>
            <wp:positionH relativeFrom="page">
              <wp:posOffset>1259128</wp:posOffset>
            </wp:positionH>
            <wp:positionV relativeFrom="paragraph">
              <wp:posOffset>7659</wp:posOffset>
            </wp:positionV>
            <wp:extent cx="234696" cy="169164"/>
            <wp:effectExtent l="0" t="0" r="0" b="0"/>
            <wp:wrapNone/>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37" cstate="print"/>
                    <a:stretch>
                      <a:fillRect/>
                    </a:stretch>
                  </pic:blipFill>
                  <pic:spPr>
                    <a:xfrm>
                      <a:off x="0" y="0"/>
                      <a:ext cx="234696" cy="169164"/>
                    </a:xfrm>
                    <a:prstGeom prst="rect">
                      <a:avLst/>
                    </a:prstGeom>
                  </pic:spPr>
                </pic:pic>
              </a:graphicData>
            </a:graphic>
          </wp:anchor>
        </w:drawing>
      </w:r>
      <w:r>
        <w:t>умениеадекватноиспользоватьречевыесредствадлядискуссиииаргументациисвоейпозиции,сравниватьразныеточкизрения,аргументироватьсвоюточкузрения,отстаивать своюпозицию.</w:t>
      </w:r>
    </w:p>
    <w:p w:rsidR="00323AB5" w:rsidRDefault="00DB4038">
      <w:pPr>
        <w:pStyle w:val="3"/>
        <w:spacing w:before="24"/>
        <w:ind w:left="1985"/>
      </w:pPr>
      <w:r>
        <w:t>Предметные:</w:t>
      </w:r>
    </w:p>
    <w:p w:rsidR="00323AB5" w:rsidRDefault="00DB4038" w:rsidP="00E26A64">
      <w:pPr>
        <w:pStyle w:val="a4"/>
        <w:numPr>
          <w:ilvl w:val="2"/>
          <w:numId w:val="93"/>
        </w:numPr>
        <w:tabs>
          <w:tab w:val="left" w:pos="2245"/>
        </w:tabs>
        <w:spacing w:before="1" w:line="297" w:lineRule="exact"/>
        <w:ind w:hanging="263"/>
        <w:rPr>
          <w:sz w:val="24"/>
        </w:rPr>
      </w:pPr>
      <w:r>
        <w:rPr>
          <w:sz w:val="24"/>
        </w:rPr>
        <w:t>Впознавательной(интеллектуальной)сфере:</w:t>
      </w:r>
    </w:p>
    <w:p w:rsidR="00323AB5" w:rsidRDefault="00DB4038">
      <w:pPr>
        <w:pStyle w:val="a3"/>
        <w:ind w:left="1416" w:right="549" w:firstLine="854"/>
        <w:jc w:val="both"/>
      </w:pPr>
      <w:r>
        <w:rPr>
          <w:noProof/>
          <w:lang w:eastAsia="ru-RU"/>
        </w:rPr>
        <w:drawing>
          <wp:anchor distT="0" distB="0" distL="0" distR="0" simplePos="0" relativeHeight="472788480" behindDoc="1" locked="0" layoutInCell="1" allowOverlap="1">
            <wp:simplePos x="0" y="0"/>
            <wp:positionH relativeFrom="page">
              <wp:posOffset>1259128</wp:posOffset>
            </wp:positionH>
            <wp:positionV relativeFrom="paragraph">
              <wp:posOffset>5119</wp:posOffset>
            </wp:positionV>
            <wp:extent cx="234696" cy="169164"/>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37" cstate="print"/>
                    <a:stretch>
                      <a:fillRect/>
                    </a:stretch>
                  </pic:blipFill>
                  <pic:spPr>
                    <a:xfrm>
                      <a:off x="0" y="0"/>
                      <a:ext cx="234696" cy="169164"/>
                    </a:xfrm>
                    <a:prstGeom prst="rect">
                      <a:avLst/>
                    </a:prstGeom>
                  </pic:spPr>
                </pic:pic>
              </a:graphicData>
            </a:graphic>
          </wp:anchor>
        </w:drawing>
      </w:r>
      <w:r>
        <w:t>характеристикасодержаниябиологическихтеорий(эволюционнаятеорияЧ.Дарвина); учения В. И. Вернадского о биосфере; вклада выдающихся ученых в развитиебиологическойнауки;</w:t>
      </w:r>
    </w:p>
    <w:p w:rsidR="00323AB5" w:rsidRDefault="00DB4038">
      <w:pPr>
        <w:pStyle w:val="a3"/>
        <w:ind w:left="1416" w:right="549" w:firstLine="854"/>
        <w:jc w:val="both"/>
      </w:pPr>
      <w:r>
        <w:rPr>
          <w:noProof/>
          <w:lang w:eastAsia="ru-RU"/>
        </w:rPr>
        <w:drawing>
          <wp:anchor distT="0" distB="0" distL="0" distR="0" simplePos="0" relativeHeight="472788992" behindDoc="1" locked="0" layoutInCell="1" allowOverlap="1">
            <wp:simplePos x="0" y="0"/>
            <wp:positionH relativeFrom="page">
              <wp:posOffset>1259128</wp:posOffset>
            </wp:positionH>
            <wp:positionV relativeFrom="paragraph">
              <wp:posOffset>5119</wp:posOffset>
            </wp:positionV>
            <wp:extent cx="234696" cy="169164"/>
            <wp:effectExtent l="0" t="0" r="0" b="0"/>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37" cstate="print"/>
                    <a:stretch>
                      <a:fillRect/>
                    </a:stretch>
                  </pic:blipFill>
                  <pic:spPr>
                    <a:xfrm>
                      <a:off x="0" y="0"/>
                      <a:ext cx="234696" cy="169164"/>
                    </a:xfrm>
                    <a:prstGeom prst="rect">
                      <a:avLst/>
                    </a:prstGeom>
                  </pic:spPr>
                </pic:pic>
              </a:graphicData>
            </a:graphic>
          </wp:anchor>
        </w:drawing>
      </w:r>
      <w:r>
        <w:t>выделениесущественныхпризнаковбиологическихобъектов(видов,экосистем,биосферы) и процессов (действие искусственного и естественного отбора, формированиеприспособленности,образованиевидов,круговоротвеществипревращенияэнергиивэкосистемахибиосфере);</w:t>
      </w:r>
    </w:p>
    <w:p w:rsidR="00323AB5" w:rsidRDefault="00DB4038">
      <w:pPr>
        <w:pStyle w:val="a3"/>
        <w:ind w:left="1416" w:right="544" w:firstLine="854"/>
        <w:jc w:val="both"/>
      </w:pPr>
      <w:r>
        <w:rPr>
          <w:noProof/>
          <w:lang w:eastAsia="ru-RU"/>
        </w:rPr>
        <w:drawing>
          <wp:anchor distT="0" distB="0" distL="0" distR="0" simplePos="0" relativeHeight="472789504"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37" cstate="print"/>
                    <a:stretch>
                      <a:fillRect/>
                    </a:stretch>
                  </pic:blipFill>
                  <pic:spPr>
                    <a:xfrm>
                      <a:off x="0" y="0"/>
                      <a:ext cx="234696" cy="169163"/>
                    </a:xfrm>
                    <a:prstGeom prst="rect">
                      <a:avLst/>
                    </a:prstGeom>
                  </pic:spPr>
                </pic:pic>
              </a:graphicData>
            </a:graphic>
          </wp:anchor>
        </w:drawing>
      </w:r>
      <w:r>
        <w:t>объяснениеролибиологиивформированиинаучногомировоззрения;вкладабиологическихтеорийвформированиесовременнойестественно-научнойкартинымира;отрицательноговлиянияалкоголя,никотина,наркотическихвеществнаразвитиезародышачеловека;влияниямутагеновнаорганизмчеловека,экологическихфакторовнаорганизмы;причинэволюции,изменяемостивидов,нарушенийразвитияорганизмов,наследственных заболеваний,мутаций,устойчивости исменыэкосистем;</w:t>
      </w:r>
    </w:p>
    <w:p w:rsidR="00323AB5" w:rsidRDefault="00DB4038">
      <w:pPr>
        <w:pStyle w:val="a3"/>
        <w:spacing w:before="87"/>
        <w:ind w:left="1416" w:right="547" w:firstLine="854"/>
        <w:jc w:val="both"/>
      </w:pPr>
      <w:r>
        <w:rPr>
          <w:noProof/>
          <w:lang w:eastAsia="ru-RU"/>
        </w:rPr>
        <w:drawing>
          <wp:anchor distT="0" distB="0" distL="0" distR="0" simplePos="0" relativeHeight="472790016" behindDoc="1" locked="0" layoutInCell="1" allowOverlap="1">
            <wp:simplePos x="0" y="0"/>
            <wp:positionH relativeFrom="page">
              <wp:posOffset>1259128</wp:posOffset>
            </wp:positionH>
            <wp:positionV relativeFrom="paragraph">
              <wp:posOffset>60364</wp:posOffset>
            </wp:positionV>
            <wp:extent cx="234696" cy="169163"/>
            <wp:effectExtent l="0" t="0" r="0" b="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37" cstate="print"/>
                    <a:stretch>
                      <a:fillRect/>
                    </a:stretch>
                  </pic:blipFill>
                  <pic:spPr>
                    <a:xfrm>
                      <a:off x="0" y="0"/>
                      <a:ext cx="234696" cy="169163"/>
                    </a:xfrm>
                    <a:prstGeom prst="rect">
                      <a:avLst/>
                    </a:prstGeom>
                  </pic:spPr>
                </pic:pic>
              </a:graphicData>
            </a:graphic>
          </wp:anchor>
        </w:drawing>
      </w:r>
      <w:r>
        <w:t>приведениедоказательств(аргументация)единстваживойинеживойприроды,родства живых организмов; взаимосвязей организмов и окружающей среды; необходимостисохранениямногообразиявидов;</w:t>
      </w:r>
    </w:p>
    <w:p w:rsidR="00323AB5" w:rsidRDefault="00337EA0">
      <w:pPr>
        <w:pStyle w:val="a3"/>
        <w:spacing w:before="36"/>
        <w:ind w:left="2270"/>
        <w:jc w:val="both"/>
      </w:pPr>
      <w:r>
        <w:pict>
          <v:group id="_x0000_s1092" style="position:absolute;left:0;text-align:left;margin-left:99.15pt;margin-top:2.2pt;width:18.5pt;height:27.25pt;z-index:-30525952;mso-position-horizontal-relative:page" coordorigin="1983,44" coordsize="370,545">
            <v:shape id="_x0000_s1094" type="#_x0000_t75" style="position:absolute;left:1982;top:44;width:370;height:267">
              <v:imagedata r:id="rId38" o:title=""/>
            </v:shape>
            <v:shape id="_x0000_s1093" type="#_x0000_t75" style="position:absolute;left:1982;top:322;width:370;height:267">
              <v:imagedata r:id="rId38" o:title=""/>
            </v:shape>
            <w10:wrap anchorx="page"/>
          </v:group>
        </w:pict>
      </w:r>
      <w:r w:rsidR="00DB4038">
        <w:t>умениепользоватьсябиологическойтерминологиейисимволикой;</w:t>
      </w:r>
    </w:p>
    <w:p w:rsidR="00323AB5" w:rsidRDefault="00DB4038">
      <w:pPr>
        <w:pStyle w:val="a3"/>
        <w:spacing w:before="5" w:line="237" w:lineRule="auto"/>
        <w:ind w:left="1416" w:right="552" w:firstLine="854"/>
        <w:jc w:val="both"/>
      </w:pPr>
      <w:r>
        <w:t>решение элементарных биологических задач; составление схем переноса веществ иэнергиивэкосистемах(цепипитания);</w:t>
      </w:r>
    </w:p>
    <w:p w:rsidR="00323AB5" w:rsidRDefault="00337EA0">
      <w:pPr>
        <w:pStyle w:val="a3"/>
        <w:spacing w:before="42"/>
        <w:ind w:left="2270"/>
        <w:jc w:val="both"/>
      </w:pPr>
      <w:r>
        <w:pict>
          <v:group id="_x0000_s1089" style="position:absolute;left:0;text-align:left;margin-left:99.15pt;margin-top:2.5pt;width:18.5pt;height:27.25pt;z-index:-30525440;mso-position-horizontal-relative:page" coordorigin="1983,50" coordsize="370,545">
            <v:shape id="_x0000_s1091" type="#_x0000_t75" style="position:absolute;left:1982;top:50;width:370;height:267">
              <v:imagedata r:id="rId38" o:title=""/>
            </v:shape>
            <v:shape id="_x0000_s1090" type="#_x0000_t75" style="position:absolute;left:1982;top:328;width:370;height:267">
              <v:imagedata r:id="rId38" o:title=""/>
            </v:shape>
            <w10:wrap anchorx="page"/>
          </v:group>
        </w:pict>
      </w:r>
      <w:r w:rsidR="00DB4038">
        <w:t>описаниеособейвидовпоморфологическомукритерию;</w:t>
      </w:r>
    </w:p>
    <w:p w:rsidR="00323AB5" w:rsidRDefault="00DB4038">
      <w:pPr>
        <w:pStyle w:val="a3"/>
        <w:spacing w:before="2"/>
        <w:ind w:left="1416" w:right="542" w:firstLine="854"/>
        <w:jc w:val="both"/>
      </w:pPr>
      <w:r>
        <w:t>выявление изменчивости, приспособлений организмов к среде обитания, источниковмутагенов в окружающей среде (косвенно), антропогенных изменений в экосистемах своейместности;измененийвэкосистемахнабиологическихмоделях;</w:t>
      </w:r>
    </w:p>
    <w:p w:rsidR="00323AB5" w:rsidRDefault="00DB4038">
      <w:pPr>
        <w:pStyle w:val="a3"/>
        <w:spacing w:before="1"/>
        <w:ind w:left="1416" w:right="552" w:firstLine="854"/>
        <w:jc w:val="both"/>
      </w:pPr>
      <w:r>
        <w:rPr>
          <w:noProof/>
          <w:lang w:eastAsia="ru-RU"/>
        </w:rPr>
        <w:drawing>
          <wp:anchor distT="0" distB="0" distL="0" distR="0" simplePos="0" relativeHeight="472791552" behindDoc="1" locked="0" layoutInCell="1" allowOverlap="1">
            <wp:simplePos x="0" y="0"/>
            <wp:positionH relativeFrom="page">
              <wp:posOffset>1259128</wp:posOffset>
            </wp:positionH>
            <wp:positionV relativeFrom="paragraph">
              <wp:posOffset>5754</wp:posOffset>
            </wp:positionV>
            <wp:extent cx="234696" cy="169164"/>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37" cstate="print"/>
                    <a:stretch>
                      <a:fillRect/>
                    </a:stretch>
                  </pic:blipFill>
                  <pic:spPr>
                    <a:xfrm>
                      <a:off x="0" y="0"/>
                      <a:ext cx="234696" cy="169164"/>
                    </a:xfrm>
                    <a:prstGeom prst="rect">
                      <a:avLst/>
                    </a:prstGeom>
                  </pic:spPr>
                </pic:pic>
              </a:graphicData>
            </a:graphic>
          </wp:anchor>
        </w:drawing>
      </w:r>
      <w:r>
        <w:t>сравнение биологических объектов (природные экосистемы и агроэкосистемы своейместности), процессов (естественный и искусственный отбор) и формулировка выводов наосновесравнения.</w:t>
      </w:r>
    </w:p>
    <w:p w:rsidR="00323AB5" w:rsidRDefault="00DB4038" w:rsidP="00E26A64">
      <w:pPr>
        <w:pStyle w:val="a4"/>
        <w:numPr>
          <w:ilvl w:val="2"/>
          <w:numId w:val="93"/>
        </w:numPr>
        <w:tabs>
          <w:tab w:val="left" w:pos="2245"/>
        </w:tabs>
        <w:spacing w:before="3" w:line="298" w:lineRule="exact"/>
        <w:ind w:hanging="263"/>
        <w:jc w:val="both"/>
        <w:rPr>
          <w:sz w:val="24"/>
        </w:rPr>
      </w:pPr>
      <w:r>
        <w:rPr>
          <w:sz w:val="24"/>
        </w:rPr>
        <w:t>Вценностно-ориентационнойсфере:</w:t>
      </w:r>
    </w:p>
    <w:p w:rsidR="00323AB5" w:rsidRDefault="00DB4038">
      <w:pPr>
        <w:pStyle w:val="a3"/>
        <w:ind w:left="1416" w:right="545" w:firstLine="854"/>
        <w:jc w:val="both"/>
      </w:pPr>
      <w:r>
        <w:rPr>
          <w:noProof/>
          <w:lang w:eastAsia="ru-RU"/>
        </w:rPr>
        <w:drawing>
          <wp:anchor distT="0" distB="0" distL="0" distR="0" simplePos="0" relativeHeight="472792064"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37" cstate="print"/>
                    <a:stretch>
                      <a:fillRect/>
                    </a:stretch>
                  </pic:blipFill>
                  <pic:spPr>
                    <a:xfrm>
                      <a:off x="0" y="0"/>
                      <a:ext cx="234696" cy="169163"/>
                    </a:xfrm>
                    <a:prstGeom prst="rect">
                      <a:avLst/>
                    </a:prstGeom>
                  </pic:spPr>
                </pic:pic>
              </a:graphicData>
            </a:graphic>
          </wp:anchor>
        </w:drawing>
      </w:r>
      <w:r>
        <w:t>анализиоценкаразличныхгипотезсущностижизни,происхожденияжизниичеловека, глобальных экологических проблем и путей их решения, последствий собственнойдеятельностивокружающейсреде;биологическойинформации,получаемойизразныхисточников;</w:t>
      </w:r>
    </w:p>
    <w:p w:rsidR="00323AB5" w:rsidRDefault="00DB4038">
      <w:pPr>
        <w:pStyle w:val="a3"/>
        <w:ind w:left="1416" w:right="548" w:firstLine="854"/>
        <w:jc w:val="both"/>
      </w:pPr>
      <w:r>
        <w:rPr>
          <w:noProof/>
          <w:lang w:eastAsia="ru-RU"/>
        </w:rPr>
        <w:drawing>
          <wp:anchor distT="0" distB="0" distL="0" distR="0" simplePos="0" relativeHeight="472792576"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37" cstate="print"/>
                    <a:stretch>
                      <a:fillRect/>
                    </a:stretch>
                  </pic:blipFill>
                  <pic:spPr>
                    <a:xfrm>
                      <a:off x="0" y="0"/>
                      <a:ext cx="234696" cy="169163"/>
                    </a:xfrm>
                    <a:prstGeom prst="rect">
                      <a:avLst/>
                    </a:prstGeom>
                  </pic:spPr>
                </pic:pic>
              </a:graphicData>
            </a:graphic>
          </wp:anchor>
        </w:drawing>
      </w:r>
      <w:r>
        <w:t>оценкаэтическихаспектовнекоторыхисследованийвобластибиотехнологии(клонирование,искусственноеоплодотворение,направленноеизменениегенома).</w:t>
      </w:r>
    </w:p>
    <w:p w:rsidR="00323AB5" w:rsidRDefault="00DB4038" w:rsidP="00E26A64">
      <w:pPr>
        <w:pStyle w:val="a4"/>
        <w:numPr>
          <w:ilvl w:val="2"/>
          <w:numId w:val="93"/>
        </w:numPr>
        <w:tabs>
          <w:tab w:val="left" w:pos="2245"/>
        </w:tabs>
        <w:spacing w:before="4" w:line="295" w:lineRule="exact"/>
        <w:ind w:hanging="263"/>
        <w:jc w:val="both"/>
        <w:rPr>
          <w:sz w:val="24"/>
        </w:rPr>
      </w:pPr>
      <w:r>
        <w:rPr>
          <w:sz w:val="24"/>
        </w:rPr>
        <w:t>Всферетрудовойдеятельности:</w:t>
      </w:r>
    </w:p>
    <w:p w:rsidR="00323AB5" w:rsidRDefault="00DB4038">
      <w:pPr>
        <w:pStyle w:val="a3"/>
        <w:spacing w:line="237" w:lineRule="auto"/>
        <w:ind w:left="1416" w:right="555" w:firstLine="854"/>
        <w:jc w:val="both"/>
      </w:pPr>
      <w:r>
        <w:rPr>
          <w:noProof/>
          <w:lang w:eastAsia="ru-RU"/>
        </w:rPr>
        <w:drawing>
          <wp:anchor distT="0" distB="0" distL="0" distR="0" simplePos="0" relativeHeight="472793088" behindDoc="1" locked="0" layoutInCell="1" allowOverlap="1">
            <wp:simplePos x="0" y="0"/>
            <wp:positionH relativeFrom="page">
              <wp:posOffset>1259128</wp:posOffset>
            </wp:positionH>
            <wp:positionV relativeFrom="paragraph">
              <wp:posOffset>3696</wp:posOffset>
            </wp:positionV>
            <wp:extent cx="234696" cy="169164"/>
            <wp:effectExtent l="0" t="0" r="0" b="0"/>
            <wp:wrapNone/>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37" cstate="print"/>
                    <a:stretch>
                      <a:fillRect/>
                    </a:stretch>
                  </pic:blipFill>
                  <pic:spPr>
                    <a:xfrm>
                      <a:off x="0" y="0"/>
                      <a:ext cx="234696" cy="169164"/>
                    </a:xfrm>
                    <a:prstGeom prst="rect">
                      <a:avLst/>
                    </a:prstGeom>
                  </pic:spPr>
                </pic:pic>
              </a:graphicData>
            </a:graphic>
          </wp:anchor>
        </w:drawing>
      </w:r>
      <w:r>
        <w:t>овладениеумениямиинавыкамипостановкибиологическихэкспериментовиобъясненияихрезультатов.</w:t>
      </w:r>
    </w:p>
    <w:p w:rsidR="00323AB5" w:rsidRDefault="00DB4038" w:rsidP="00E26A64">
      <w:pPr>
        <w:pStyle w:val="a4"/>
        <w:numPr>
          <w:ilvl w:val="2"/>
          <w:numId w:val="93"/>
        </w:numPr>
        <w:tabs>
          <w:tab w:val="left" w:pos="2245"/>
        </w:tabs>
        <w:spacing w:before="2" w:line="298" w:lineRule="exact"/>
        <w:ind w:hanging="263"/>
        <w:jc w:val="both"/>
        <w:rPr>
          <w:sz w:val="24"/>
        </w:rPr>
      </w:pPr>
      <w:r>
        <w:rPr>
          <w:sz w:val="24"/>
        </w:rPr>
        <w:t>Всферефизическойдеятельности:</w:t>
      </w:r>
    </w:p>
    <w:p w:rsidR="00323AB5" w:rsidRDefault="00DB4038">
      <w:pPr>
        <w:pStyle w:val="a3"/>
        <w:spacing w:line="275" w:lineRule="exact"/>
        <w:ind w:left="2270"/>
        <w:jc w:val="both"/>
      </w:pPr>
      <w:r>
        <w:rPr>
          <w:noProof/>
          <w:lang w:eastAsia="ru-RU"/>
        </w:rPr>
        <w:drawing>
          <wp:anchor distT="0" distB="0" distL="0" distR="0" simplePos="0" relativeHeight="472793600" behindDoc="1" locked="0" layoutInCell="1" allowOverlap="1">
            <wp:simplePos x="0" y="0"/>
            <wp:positionH relativeFrom="page">
              <wp:posOffset>1259128</wp:posOffset>
            </wp:positionH>
            <wp:positionV relativeFrom="paragraph">
              <wp:posOffset>4515</wp:posOffset>
            </wp:positionV>
            <wp:extent cx="234696" cy="169163"/>
            <wp:effectExtent l="0" t="0" r="0" b="0"/>
            <wp:wrapNone/>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png"/>
                    <pic:cNvPicPr/>
                  </pic:nvPicPr>
                  <pic:blipFill>
                    <a:blip r:embed="rId37" cstate="print"/>
                    <a:stretch>
                      <a:fillRect/>
                    </a:stretch>
                  </pic:blipFill>
                  <pic:spPr>
                    <a:xfrm>
                      <a:off x="0" y="0"/>
                      <a:ext cx="234696" cy="169163"/>
                    </a:xfrm>
                    <a:prstGeom prst="rect">
                      <a:avLst/>
                    </a:prstGeom>
                  </pic:spPr>
                </pic:pic>
              </a:graphicData>
            </a:graphic>
          </wp:anchor>
        </w:drawing>
      </w:r>
      <w:r>
        <w:t>обоснованиеисоблюдениемерпрофилактикивирусныхзаболеваний,вредных</w:t>
      </w:r>
    </w:p>
    <w:p w:rsidR="00323AB5" w:rsidRDefault="00323AB5">
      <w:pPr>
        <w:spacing w:line="275" w:lineRule="exact"/>
        <w:jc w:val="both"/>
        <w:sectPr w:rsidR="00323AB5">
          <w:pgSz w:w="11920" w:h="16850"/>
          <w:pgMar w:top="820" w:right="300" w:bottom="920" w:left="0" w:header="0" w:footer="606" w:gutter="0"/>
          <w:cols w:space="720"/>
        </w:sectPr>
      </w:pPr>
    </w:p>
    <w:p w:rsidR="00323AB5" w:rsidRDefault="00DB4038">
      <w:pPr>
        <w:pStyle w:val="a3"/>
        <w:spacing w:before="71"/>
        <w:ind w:left="2270" w:right="553" w:hanging="855"/>
      </w:pPr>
      <w:r>
        <w:rPr>
          <w:noProof/>
          <w:lang w:eastAsia="ru-RU"/>
        </w:rPr>
        <w:lastRenderedPageBreak/>
        <w:drawing>
          <wp:anchor distT="0" distB="0" distL="0" distR="0" simplePos="0" relativeHeight="472794112" behindDoc="1" locked="0" layoutInCell="1" allowOverlap="1">
            <wp:simplePos x="0" y="0"/>
            <wp:positionH relativeFrom="page">
              <wp:posOffset>1259128</wp:posOffset>
            </wp:positionH>
            <wp:positionV relativeFrom="paragraph">
              <wp:posOffset>225464</wp:posOffset>
            </wp:positionV>
            <wp:extent cx="234696" cy="169164"/>
            <wp:effectExtent l="0" t="0" r="0" b="0"/>
            <wp:wrapNone/>
            <wp:docPr id="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png"/>
                    <pic:cNvPicPr/>
                  </pic:nvPicPr>
                  <pic:blipFill>
                    <a:blip r:embed="rId37" cstate="print"/>
                    <a:stretch>
                      <a:fillRect/>
                    </a:stretch>
                  </pic:blipFill>
                  <pic:spPr>
                    <a:xfrm>
                      <a:off x="0" y="0"/>
                      <a:ext cx="234696" cy="169164"/>
                    </a:xfrm>
                    <a:prstGeom prst="rect">
                      <a:avLst/>
                    </a:prstGeom>
                  </pic:spPr>
                </pic:pic>
              </a:graphicData>
            </a:graphic>
          </wp:anchor>
        </w:drawing>
      </w:r>
      <w:r>
        <w:t>привычек (курение, алкоголизм, наркомания); правил поведения в природной среде;вирусных(втомчислеВИЧ-инфекции)заболеваний,вредныхпривычек(курение,</w:t>
      </w:r>
    </w:p>
    <w:p w:rsidR="00323AB5" w:rsidRDefault="00DB4038">
      <w:pPr>
        <w:pStyle w:val="a3"/>
        <w:spacing w:line="272" w:lineRule="exact"/>
        <w:ind w:left="1416"/>
      </w:pPr>
      <w:r>
        <w:t>алкоголизм,наркомания).</w:t>
      </w:r>
    </w:p>
    <w:p w:rsidR="00323AB5" w:rsidRDefault="00DB4038">
      <w:pPr>
        <w:pStyle w:val="3"/>
        <w:spacing w:before="31" w:line="275" w:lineRule="exact"/>
        <w:ind w:left="1985"/>
      </w:pPr>
      <w:r>
        <w:t>Выпускникнаучится:</w:t>
      </w:r>
    </w:p>
    <w:p w:rsidR="00323AB5" w:rsidRDefault="00DB4038">
      <w:pPr>
        <w:pStyle w:val="a3"/>
        <w:ind w:left="1416" w:right="547" w:firstLine="854"/>
        <w:jc w:val="both"/>
      </w:pPr>
      <w:r>
        <w:rPr>
          <w:noProof/>
          <w:lang w:eastAsia="ru-RU"/>
        </w:rPr>
        <w:drawing>
          <wp:anchor distT="0" distB="0" distL="0" distR="0" simplePos="0" relativeHeight="472794624" behindDoc="1" locked="0" layoutInCell="1" allowOverlap="1">
            <wp:simplePos x="0" y="0"/>
            <wp:positionH relativeFrom="page">
              <wp:posOffset>1259128</wp:posOffset>
            </wp:positionH>
            <wp:positionV relativeFrom="paragraph">
              <wp:posOffset>5119</wp:posOffset>
            </wp:positionV>
            <wp:extent cx="234696" cy="169164"/>
            <wp:effectExtent l="0" t="0" r="0" b="0"/>
            <wp:wrapNone/>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png"/>
                    <pic:cNvPicPr/>
                  </pic:nvPicPr>
                  <pic:blipFill>
                    <a:blip r:embed="rId37" cstate="print"/>
                    <a:stretch>
                      <a:fillRect/>
                    </a:stretch>
                  </pic:blipFill>
                  <pic:spPr>
                    <a:xfrm>
                      <a:off x="0" y="0"/>
                      <a:ext cx="234696" cy="169164"/>
                    </a:xfrm>
                    <a:prstGeom prst="rect">
                      <a:avLst/>
                    </a:prstGeom>
                  </pic:spPr>
                </pic:pic>
              </a:graphicData>
            </a:graphic>
          </wp:anchor>
        </w:drawing>
      </w:r>
      <w:r>
        <w:t>пользоватьсязнаниемобщебиологическихзакономерностейдляобъясненияролибиологиивформированиипознавательнойкультуры,научногомировоззренияисовременнойестественно-научнойкартинымира;происхождения иразвития жизнина Земле;причинбиологическойэволюции;</w:t>
      </w:r>
    </w:p>
    <w:p w:rsidR="00323AB5" w:rsidRDefault="00DB4038">
      <w:pPr>
        <w:pStyle w:val="a3"/>
        <w:spacing w:line="237" w:lineRule="auto"/>
        <w:ind w:left="1416" w:right="547" w:firstLine="854"/>
        <w:jc w:val="both"/>
      </w:pPr>
      <w:r>
        <w:rPr>
          <w:noProof/>
          <w:lang w:eastAsia="ru-RU"/>
        </w:rPr>
        <w:drawing>
          <wp:anchor distT="0" distB="0" distL="0" distR="0" simplePos="0" relativeHeight="472795136" behindDoc="1" locked="0" layoutInCell="1" allowOverlap="1">
            <wp:simplePos x="0" y="0"/>
            <wp:positionH relativeFrom="page">
              <wp:posOffset>1259128</wp:posOffset>
            </wp:positionH>
            <wp:positionV relativeFrom="paragraph">
              <wp:posOffset>3696</wp:posOffset>
            </wp:positionV>
            <wp:extent cx="234696" cy="169164"/>
            <wp:effectExtent l="0" t="0" r="0" b="0"/>
            <wp:wrapNone/>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png"/>
                    <pic:cNvPicPr/>
                  </pic:nvPicPr>
                  <pic:blipFill>
                    <a:blip r:embed="rId37" cstate="print"/>
                    <a:stretch>
                      <a:fillRect/>
                    </a:stretch>
                  </pic:blipFill>
                  <pic:spPr>
                    <a:xfrm>
                      <a:off x="0" y="0"/>
                      <a:ext cx="234696" cy="169164"/>
                    </a:xfrm>
                    <a:prstGeom prst="rect">
                      <a:avLst/>
                    </a:prstGeom>
                  </pic:spPr>
                </pic:pic>
              </a:graphicData>
            </a:graphic>
          </wp:anchor>
        </w:drawing>
      </w:r>
      <w:r>
        <w:t>применять методы биологической науки (наблюдение, эксперимент, измерение) дляпроведенияисследованийживыхобъектовиобъясненияполученныхрезультатов;</w:t>
      </w:r>
    </w:p>
    <w:p w:rsidR="00323AB5" w:rsidRDefault="00DB4038">
      <w:pPr>
        <w:pStyle w:val="a3"/>
        <w:spacing w:before="7" w:line="237" w:lineRule="auto"/>
        <w:ind w:left="1416" w:right="546" w:firstLine="854"/>
        <w:jc w:val="both"/>
      </w:pPr>
      <w:r>
        <w:rPr>
          <w:noProof/>
          <w:lang w:eastAsia="ru-RU"/>
        </w:rPr>
        <w:drawing>
          <wp:anchor distT="0" distB="0" distL="0" distR="0" simplePos="0" relativeHeight="472795648" behindDoc="1" locked="0" layoutInCell="1" allowOverlap="1">
            <wp:simplePos x="0" y="0"/>
            <wp:positionH relativeFrom="page">
              <wp:posOffset>1259128</wp:posOffset>
            </wp:positionH>
            <wp:positionV relativeFrom="paragraph">
              <wp:posOffset>8142</wp:posOffset>
            </wp:positionV>
            <wp:extent cx="234696" cy="169164"/>
            <wp:effectExtent l="0" t="0" r="0" b="0"/>
            <wp:wrapNone/>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37" cstate="print"/>
                    <a:stretch>
                      <a:fillRect/>
                    </a:stretch>
                  </pic:blipFill>
                  <pic:spPr>
                    <a:xfrm>
                      <a:off x="0" y="0"/>
                      <a:ext cx="234696" cy="169164"/>
                    </a:xfrm>
                    <a:prstGeom prst="rect">
                      <a:avLst/>
                    </a:prstGeom>
                  </pic:spPr>
                </pic:pic>
              </a:graphicData>
            </a:graphic>
          </wp:anchor>
        </w:drawing>
      </w:r>
      <w:r>
        <w:t>владеть приѐмами работы с различными источниками биологической информации:отбирать,анализировать,систематизировать,переводить изоднойформывдругую;</w:t>
      </w:r>
    </w:p>
    <w:p w:rsidR="00323AB5" w:rsidRDefault="00DB4038">
      <w:pPr>
        <w:pStyle w:val="a3"/>
        <w:spacing w:before="3" w:line="237" w:lineRule="auto"/>
        <w:ind w:left="1416" w:right="548" w:firstLine="854"/>
        <w:jc w:val="both"/>
      </w:pPr>
      <w:r>
        <w:rPr>
          <w:noProof/>
          <w:lang w:eastAsia="ru-RU"/>
        </w:rPr>
        <w:drawing>
          <wp:anchor distT="0" distB="0" distL="0" distR="0" simplePos="0" relativeHeight="472796160" behindDoc="1" locked="0" layoutInCell="1" allowOverlap="1">
            <wp:simplePos x="0" y="0"/>
            <wp:positionH relativeFrom="page">
              <wp:posOffset>1259128</wp:posOffset>
            </wp:positionH>
            <wp:positionV relativeFrom="paragraph">
              <wp:posOffset>5601</wp:posOffset>
            </wp:positionV>
            <wp:extent cx="234696" cy="169164"/>
            <wp:effectExtent l="0" t="0" r="0" b="0"/>
            <wp:wrapNone/>
            <wp:docPr id="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png"/>
                    <pic:cNvPicPr/>
                  </pic:nvPicPr>
                  <pic:blipFill>
                    <a:blip r:embed="rId37" cstate="print"/>
                    <a:stretch>
                      <a:fillRect/>
                    </a:stretch>
                  </pic:blipFill>
                  <pic:spPr>
                    <a:xfrm>
                      <a:off x="0" y="0"/>
                      <a:ext cx="234696" cy="169164"/>
                    </a:xfrm>
                    <a:prstGeom prst="rect">
                      <a:avLst/>
                    </a:prstGeom>
                  </pic:spPr>
                </pic:pic>
              </a:graphicData>
            </a:graphic>
          </wp:anchor>
        </w:drawing>
      </w:r>
      <w:r>
        <w:t>ориентироватьсявсистемепознавательныхценностей;признаватьвысокуюценностьжизнивовсехеепроявленияхиосознаннособлюдатьосновныепринципыиправилаотношенияк живойприроде.</w:t>
      </w:r>
    </w:p>
    <w:p w:rsidR="00323AB5" w:rsidRDefault="00DB4038">
      <w:pPr>
        <w:pStyle w:val="3"/>
        <w:spacing w:before="4"/>
        <w:ind w:left="1985"/>
        <w:jc w:val="both"/>
        <w:rPr>
          <w:b w:val="0"/>
        </w:rPr>
      </w:pPr>
      <w:r>
        <w:t>Выпускникполучитвозможностьнаучиться</w:t>
      </w:r>
      <w:r>
        <w:rPr>
          <w:b w:val="0"/>
        </w:rPr>
        <w:t>:</w:t>
      </w:r>
    </w:p>
    <w:p w:rsidR="00323AB5" w:rsidRDefault="00DB4038">
      <w:pPr>
        <w:pStyle w:val="a3"/>
        <w:spacing w:before="3"/>
        <w:ind w:left="1416" w:right="545" w:firstLine="854"/>
        <w:jc w:val="both"/>
      </w:pPr>
      <w:r>
        <w:rPr>
          <w:noProof/>
          <w:lang w:eastAsia="ru-RU"/>
        </w:rPr>
        <w:drawing>
          <wp:anchor distT="0" distB="0" distL="0" distR="0" simplePos="0" relativeHeight="472796672" behindDoc="1" locked="0" layoutInCell="1" allowOverlap="1">
            <wp:simplePos x="0" y="0"/>
            <wp:positionH relativeFrom="page">
              <wp:posOffset>1259128</wp:posOffset>
            </wp:positionH>
            <wp:positionV relativeFrom="paragraph">
              <wp:posOffset>7024</wp:posOffset>
            </wp:positionV>
            <wp:extent cx="234696" cy="169164"/>
            <wp:effectExtent l="0" t="0" r="0" b="0"/>
            <wp:wrapNone/>
            <wp:docPr id="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png"/>
                    <pic:cNvPicPr/>
                  </pic:nvPicPr>
                  <pic:blipFill>
                    <a:blip r:embed="rId37" cstate="print"/>
                    <a:stretch>
                      <a:fillRect/>
                    </a:stretch>
                  </pic:blipFill>
                  <pic:spPr>
                    <a:xfrm>
                      <a:off x="0" y="0"/>
                      <a:ext cx="234696" cy="169164"/>
                    </a:xfrm>
                    <a:prstGeom prst="rect">
                      <a:avLst/>
                    </a:prstGeom>
                  </pic:spPr>
                </pic:pic>
              </a:graphicData>
            </a:graphic>
          </wp:anchor>
        </w:drawing>
      </w:r>
      <w:r>
        <w:t>соблюдатьмерыпрофилактикиотравлений,ВИЧ-инфекции,наследственных,вирусныхидругихзаболеваний,стрессов,вредныхпривычек(курение,алкоголизм,наркомания);</w:t>
      </w:r>
    </w:p>
    <w:p w:rsidR="00323AB5" w:rsidRDefault="00DB4038">
      <w:pPr>
        <w:pStyle w:val="a3"/>
        <w:spacing w:before="88" w:line="237" w:lineRule="auto"/>
        <w:ind w:left="1416" w:right="549" w:firstLine="854"/>
        <w:jc w:val="both"/>
      </w:pPr>
      <w:r>
        <w:rPr>
          <w:noProof/>
          <w:lang w:eastAsia="ru-RU"/>
        </w:rPr>
        <w:drawing>
          <wp:anchor distT="0" distB="0" distL="0" distR="0" simplePos="0" relativeHeight="472797184" behindDoc="1" locked="0" layoutInCell="1" allowOverlap="1">
            <wp:simplePos x="0" y="0"/>
            <wp:positionH relativeFrom="page">
              <wp:posOffset>1259128</wp:posOffset>
            </wp:positionH>
            <wp:positionV relativeFrom="paragraph">
              <wp:posOffset>59577</wp:posOffset>
            </wp:positionV>
            <wp:extent cx="234696" cy="169164"/>
            <wp:effectExtent l="0" t="0" r="0" b="0"/>
            <wp:wrapNone/>
            <wp:docPr id="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png"/>
                    <pic:cNvPicPr/>
                  </pic:nvPicPr>
                  <pic:blipFill>
                    <a:blip r:embed="rId37" cstate="print"/>
                    <a:stretch>
                      <a:fillRect/>
                    </a:stretch>
                  </pic:blipFill>
                  <pic:spPr>
                    <a:xfrm>
                      <a:off x="0" y="0"/>
                      <a:ext cx="234696" cy="169164"/>
                    </a:xfrm>
                    <a:prstGeom prst="rect">
                      <a:avLst/>
                    </a:prstGeom>
                  </pic:spPr>
                </pic:pic>
              </a:graphicData>
            </a:graphic>
          </wp:anchor>
        </w:drawing>
      </w:r>
      <w:r>
        <w:t>оцениватьэтическиеаспектынекоторыхисследованийвобластибиотехнологии(клонирование,искусственноеоплодотворение);</w:t>
      </w:r>
    </w:p>
    <w:p w:rsidR="00323AB5" w:rsidRDefault="00DB4038">
      <w:pPr>
        <w:pStyle w:val="a3"/>
        <w:spacing w:before="4"/>
        <w:ind w:left="1416" w:right="552" w:firstLine="854"/>
        <w:jc w:val="both"/>
      </w:pPr>
      <w:r>
        <w:rPr>
          <w:noProof/>
          <w:lang w:eastAsia="ru-RU"/>
        </w:rPr>
        <w:drawing>
          <wp:anchor distT="0" distB="0" distL="0" distR="0" simplePos="0" relativeHeight="472797696" behindDoc="1" locked="0" layoutInCell="1" allowOverlap="1">
            <wp:simplePos x="0" y="0"/>
            <wp:positionH relativeFrom="page">
              <wp:posOffset>1259128</wp:posOffset>
            </wp:positionH>
            <wp:positionV relativeFrom="paragraph">
              <wp:posOffset>7659</wp:posOffset>
            </wp:positionV>
            <wp:extent cx="234696" cy="169163"/>
            <wp:effectExtent l="0" t="0" r="0" b="0"/>
            <wp:wrapNone/>
            <wp:docPr id="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png"/>
                    <pic:cNvPicPr/>
                  </pic:nvPicPr>
                  <pic:blipFill>
                    <a:blip r:embed="rId37" cstate="print"/>
                    <a:stretch>
                      <a:fillRect/>
                    </a:stretch>
                  </pic:blipFill>
                  <pic:spPr>
                    <a:xfrm>
                      <a:off x="0" y="0"/>
                      <a:ext cx="234696" cy="169163"/>
                    </a:xfrm>
                    <a:prstGeom prst="rect">
                      <a:avLst/>
                    </a:prstGeom>
                  </pic:spPr>
                </pic:pic>
              </a:graphicData>
            </a:graphic>
          </wp:anchor>
        </w:drawing>
      </w:r>
      <w:r>
        <w:t>формироватьпознавательныемотивыиинтересы,направленныенаполучениеновогознаниявобластибиологиивсвязисрешениембытовыхпроблем,сохранениемсобственногоздоровьяиэкологическойбезопасности;</w:t>
      </w:r>
    </w:p>
    <w:p w:rsidR="00323AB5" w:rsidRDefault="00DB4038">
      <w:pPr>
        <w:pStyle w:val="a3"/>
        <w:ind w:left="1416" w:right="545" w:firstLine="854"/>
        <w:jc w:val="both"/>
      </w:pPr>
      <w:r>
        <w:rPr>
          <w:noProof/>
          <w:lang w:eastAsia="ru-RU"/>
        </w:rPr>
        <w:drawing>
          <wp:anchor distT="0" distB="0" distL="0" distR="0" simplePos="0" relativeHeight="472798208"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png"/>
                    <pic:cNvPicPr/>
                  </pic:nvPicPr>
                  <pic:blipFill>
                    <a:blip r:embed="rId37" cstate="print"/>
                    <a:stretch>
                      <a:fillRect/>
                    </a:stretch>
                  </pic:blipFill>
                  <pic:spPr>
                    <a:xfrm>
                      <a:off x="0" y="0"/>
                      <a:ext cx="234696" cy="169163"/>
                    </a:xfrm>
                    <a:prstGeom prst="rect">
                      <a:avLst/>
                    </a:prstGeom>
                  </pic:spPr>
                </pic:pic>
              </a:graphicData>
            </a:graphic>
          </wp:anchor>
        </w:drawing>
      </w:r>
      <w:r>
        <w:t>развиватькоммуникативнуюкомпетентность,используясредстваустнойиписьменнойкоммуникации,проявлятьготовностькуважениюинойточкизренияприобсуждениирезультатоввыполненнойработы,формулироватьсобственноемнение,аргументироватьиотстаиватьсвоюточкузрения,сотрудничатьпривыработкеобщегорешения;</w:t>
      </w:r>
    </w:p>
    <w:p w:rsidR="00323AB5" w:rsidRDefault="00DB4038">
      <w:pPr>
        <w:pStyle w:val="a3"/>
        <w:spacing w:line="237" w:lineRule="auto"/>
        <w:ind w:left="1416" w:right="551" w:firstLine="854"/>
        <w:jc w:val="both"/>
      </w:pPr>
      <w:r>
        <w:rPr>
          <w:noProof/>
          <w:lang w:eastAsia="ru-RU"/>
        </w:rPr>
        <w:drawing>
          <wp:anchor distT="0" distB="0" distL="0" distR="0" simplePos="0" relativeHeight="472798720" behindDoc="1" locked="0" layoutInCell="1" allowOverlap="1">
            <wp:simplePos x="0" y="0"/>
            <wp:positionH relativeFrom="page">
              <wp:posOffset>1259128</wp:posOffset>
            </wp:positionH>
            <wp:positionV relativeFrom="paragraph">
              <wp:posOffset>3696</wp:posOffset>
            </wp:positionV>
            <wp:extent cx="234696" cy="169163"/>
            <wp:effectExtent l="0" t="0" r="0" b="0"/>
            <wp:wrapNone/>
            <wp:docPr id="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png"/>
                    <pic:cNvPicPr/>
                  </pic:nvPicPr>
                  <pic:blipFill>
                    <a:blip r:embed="rId37" cstate="print"/>
                    <a:stretch>
                      <a:fillRect/>
                    </a:stretch>
                  </pic:blipFill>
                  <pic:spPr>
                    <a:xfrm>
                      <a:off x="0" y="0"/>
                      <a:ext cx="234696" cy="169163"/>
                    </a:xfrm>
                    <a:prstGeom prst="rect">
                      <a:avLst/>
                    </a:prstGeom>
                  </pic:spPr>
                </pic:pic>
              </a:graphicData>
            </a:graphic>
          </wp:anchor>
        </w:drawing>
      </w:r>
      <w:r>
        <w:t>проводить ученические проекты по исследованию свойств биологических объектов,имеющихважноепрактическоезначение.</w:t>
      </w:r>
    </w:p>
    <w:p w:rsidR="00323AB5" w:rsidRDefault="00DB4038">
      <w:pPr>
        <w:pStyle w:val="3"/>
        <w:spacing w:before="13"/>
        <w:ind w:left="4213" w:right="3340" w:firstLine="168"/>
        <w:jc w:val="both"/>
      </w:pPr>
      <w:r>
        <w:t>Содержание учебного предмета 10класс(35 часов,1 час внеделю)</w:t>
      </w:r>
    </w:p>
    <w:p w:rsidR="00323AB5" w:rsidRDefault="00DB4038">
      <w:pPr>
        <w:pStyle w:val="a3"/>
        <w:ind w:left="1416" w:right="548" w:firstLine="566"/>
        <w:jc w:val="both"/>
      </w:pPr>
      <w:r>
        <w:t>Биология как наука. Объект изучения биологии — живая природа. Краткая историяразвитиябиологии</w:t>
      </w:r>
    </w:p>
    <w:p w:rsidR="00323AB5" w:rsidRDefault="00DB4038">
      <w:pPr>
        <w:pStyle w:val="a3"/>
        <w:ind w:left="1416" w:right="558" w:firstLine="566"/>
        <w:jc w:val="both"/>
      </w:pPr>
      <w:r>
        <w:t>Отличительныепризнакиживойприроды:уровневаяорганизацияиэволюция.Основные уровни организации живой природы. Биологические системы. Общие признакибиологическихсистем.</w:t>
      </w:r>
    </w:p>
    <w:p w:rsidR="00323AB5" w:rsidRDefault="00DB4038">
      <w:pPr>
        <w:pStyle w:val="a3"/>
        <w:ind w:left="1416" w:right="548" w:firstLine="566"/>
        <w:jc w:val="both"/>
      </w:pPr>
      <w:r>
        <w:t>Современная естественно - научная картина мира. Роль биологических теорий, идей,гипотезвформированиисовременнойестественно-научнойкартинымира.Методыпознанияживойприроды.</w:t>
      </w:r>
    </w:p>
    <w:p w:rsidR="00323AB5" w:rsidRDefault="00DB4038">
      <w:pPr>
        <w:spacing w:before="15"/>
        <w:ind w:left="1985"/>
        <w:rPr>
          <w:i/>
          <w:sz w:val="24"/>
        </w:rPr>
      </w:pPr>
      <w:r>
        <w:rPr>
          <w:i/>
          <w:sz w:val="24"/>
        </w:rPr>
        <w:t>Демонстрация</w:t>
      </w:r>
    </w:p>
    <w:p w:rsidR="00323AB5" w:rsidRDefault="00DB4038">
      <w:pPr>
        <w:pStyle w:val="a3"/>
        <w:ind w:left="1416" w:right="543" w:firstLine="566"/>
      </w:pPr>
      <w:r>
        <w:t>Схемы,таблицы,фрагментывидеофильмовиэлектронныхсредствобучения(слайд-шоу,анимациии др.):«Связь биологиисдругими науками»,«Системабиологическихнаук»,</w:t>
      </w:r>
    </w:p>
    <w:p w:rsidR="00323AB5" w:rsidRDefault="00DB4038">
      <w:pPr>
        <w:pStyle w:val="a3"/>
        <w:ind w:left="1416" w:right="543"/>
      </w:pPr>
      <w:r>
        <w:t>«Биологическиесистемы»,«Уровниорганизацииживойприроды»,«Свойстваживойматерии»,«Методыпознания живойприроды».Портретыученых.</w:t>
      </w:r>
    </w:p>
    <w:p w:rsidR="00323AB5" w:rsidRDefault="00DB4038">
      <w:pPr>
        <w:pStyle w:val="3"/>
        <w:spacing w:before="22"/>
        <w:ind w:left="1985"/>
        <w:jc w:val="both"/>
      </w:pPr>
      <w:r>
        <w:t>Раздел1КЛЕТКА</w:t>
      </w:r>
    </w:p>
    <w:p w:rsidR="00323AB5" w:rsidRDefault="00DB4038">
      <w:pPr>
        <w:pStyle w:val="a3"/>
        <w:ind w:left="1416" w:right="549" w:firstLine="566"/>
        <w:jc w:val="both"/>
      </w:pPr>
      <w:r>
        <w:t>Цитология — наука о клетке. Развитие знаний о клетке (Р. Гук, Р. Вирхов, К. Бэр). М.ШлейдениТ.Шванн—основоположникиклеточнойтеории.Клеточнаятеория.Рольклеточнойтеориивформированиисовременнойестественно-научнойкартинымира</w:t>
      </w:r>
    </w:p>
    <w:p w:rsidR="00323AB5" w:rsidRDefault="00DB4038">
      <w:pPr>
        <w:pStyle w:val="a3"/>
        <w:spacing w:before="25"/>
        <w:ind w:left="1985"/>
        <w:jc w:val="both"/>
      </w:pPr>
      <w:r>
        <w:t>Химическийсоставклетки.Неорганическиеиорганичскиевещества.</w:t>
      </w:r>
    </w:p>
    <w:p w:rsidR="00323AB5" w:rsidRDefault="00DB4038">
      <w:pPr>
        <w:pStyle w:val="a3"/>
        <w:spacing w:before="21" w:line="275" w:lineRule="exact"/>
        <w:ind w:left="1416"/>
        <w:jc w:val="both"/>
      </w:pPr>
      <w:r>
        <w:t>Макромолекулы.Биополимеры.</w:t>
      </w:r>
    </w:p>
    <w:p w:rsidR="00323AB5" w:rsidRDefault="00DB4038">
      <w:pPr>
        <w:pStyle w:val="a3"/>
        <w:spacing w:line="275" w:lineRule="exact"/>
        <w:ind w:left="1982"/>
        <w:jc w:val="both"/>
      </w:pPr>
      <w:r>
        <w:t>Строениеклетки.Доядерныеиядерныеклетки.Основныечасти  иорганоиды</w:t>
      </w:r>
    </w:p>
    <w:p w:rsidR="00323AB5" w:rsidRDefault="00323AB5">
      <w:pPr>
        <w:spacing w:line="275" w:lineRule="exact"/>
        <w:jc w:val="both"/>
        <w:sectPr w:rsidR="00323AB5">
          <w:pgSz w:w="11920" w:h="16850"/>
          <w:pgMar w:top="820" w:right="300" w:bottom="920" w:left="0" w:header="0" w:footer="606" w:gutter="0"/>
          <w:cols w:space="720"/>
        </w:sectPr>
      </w:pPr>
    </w:p>
    <w:p w:rsidR="00323AB5" w:rsidRDefault="00DB4038">
      <w:pPr>
        <w:pStyle w:val="a3"/>
        <w:spacing w:before="71"/>
        <w:ind w:left="1416" w:right="557"/>
        <w:jc w:val="both"/>
      </w:pPr>
      <w:r>
        <w:lastRenderedPageBreak/>
        <w:t>эукариотической клетки, их функции. Ядро. Хромосомы. Соматические и половые клетки.Диплоидный и гаплоидный наборы хромосом. Гомологичные и негомологичные хромосомы.Многообразиеклеток.Соматическиеи половыеклетки</w:t>
      </w:r>
    </w:p>
    <w:p w:rsidR="00323AB5" w:rsidRDefault="00DB4038">
      <w:pPr>
        <w:pStyle w:val="a3"/>
        <w:ind w:left="1416" w:right="553" w:firstLine="566"/>
        <w:jc w:val="both"/>
      </w:pPr>
      <w:r>
        <w:t>Строениепрокариотическойклетки.Бактерии.Инфекционныезаболевания.РольбактерийнаЗемле. Использованиебактерий человеком.</w:t>
      </w:r>
    </w:p>
    <w:p w:rsidR="00323AB5" w:rsidRDefault="00DB4038">
      <w:pPr>
        <w:pStyle w:val="a3"/>
        <w:spacing w:before="22"/>
        <w:ind w:left="1985"/>
        <w:jc w:val="both"/>
      </w:pPr>
      <w:r>
        <w:t>Вирусы.Мерыпрофилактикираспространениявирусныхзаболеваний.</w:t>
      </w:r>
    </w:p>
    <w:p w:rsidR="00323AB5" w:rsidRDefault="00DB4038">
      <w:pPr>
        <w:pStyle w:val="a3"/>
        <w:spacing w:before="26"/>
        <w:ind w:left="1416"/>
        <w:jc w:val="both"/>
      </w:pPr>
      <w:r>
        <w:t>ПрофилактикаСПИДа.</w:t>
      </w:r>
    </w:p>
    <w:p w:rsidR="00323AB5" w:rsidRDefault="00DB4038">
      <w:pPr>
        <w:pStyle w:val="a3"/>
        <w:spacing w:before="22"/>
        <w:ind w:left="1985"/>
        <w:jc w:val="both"/>
      </w:pPr>
      <w:r>
        <w:t>Обменвеществипревращенияэнергиивклетке.Энергетическийобмен.</w:t>
      </w:r>
    </w:p>
    <w:p w:rsidR="00323AB5" w:rsidRDefault="00DB4038">
      <w:pPr>
        <w:pStyle w:val="a3"/>
        <w:ind w:left="1416"/>
        <w:jc w:val="both"/>
      </w:pPr>
      <w:r>
        <w:t>Фотосинтез.Хемосинтез.РольхемосинтезирующихбактерийнаЗемле.</w:t>
      </w:r>
    </w:p>
    <w:p w:rsidR="00323AB5" w:rsidRDefault="00DB4038">
      <w:pPr>
        <w:pStyle w:val="a3"/>
        <w:ind w:left="1416" w:right="543" w:firstLine="566"/>
      </w:pPr>
      <w:r>
        <w:t>Пластическийобмен.Генетическаяинформациявклетке.Ген.Геном.УдвоениемолекулыДНК.Информационная РНК.Генетическийкод. Биосинтезбелка.</w:t>
      </w:r>
    </w:p>
    <w:p w:rsidR="00323AB5" w:rsidRDefault="00DB4038">
      <w:pPr>
        <w:pStyle w:val="a3"/>
        <w:ind w:left="1985"/>
      </w:pPr>
      <w:r>
        <w:t>Жизненныйциклклетки.Делениеклетки:митоз,амитоз,мейоз.</w:t>
      </w:r>
    </w:p>
    <w:p w:rsidR="00323AB5" w:rsidRDefault="00DB4038">
      <w:pPr>
        <w:spacing w:before="91" w:line="275" w:lineRule="exact"/>
        <w:ind w:left="1985"/>
        <w:rPr>
          <w:i/>
          <w:sz w:val="24"/>
        </w:rPr>
      </w:pPr>
      <w:r>
        <w:rPr>
          <w:i/>
          <w:sz w:val="24"/>
        </w:rPr>
        <w:t>Демонстрация</w:t>
      </w:r>
    </w:p>
    <w:p w:rsidR="00323AB5" w:rsidRDefault="00DB4038">
      <w:pPr>
        <w:pStyle w:val="a3"/>
        <w:ind w:left="1416" w:right="549" w:firstLine="566"/>
        <w:jc w:val="both"/>
      </w:pPr>
      <w:r>
        <w:t>Схемы, таблицы, фрагменты видеофильмов и электронных средств обучения (слайд-шоу,анимацииидр.):«Строениемолекулбелков,липидов, углеводов,нуклеиновыхкислот»,</w:t>
      </w:r>
    </w:p>
    <w:p w:rsidR="00323AB5" w:rsidRDefault="00DB4038">
      <w:pPr>
        <w:pStyle w:val="a3"/>
        <w:ind w:left="1416" w:right="546"/>
        <w:jc w:val="both"/>
      </w:pPr>
      <w:r>
        <w:t>«Биологическиекатализаторы»,«Строениеиразмножениевирусов».Моделиклетки.Микропрепаратымитозавклеткахкорешковлука,хромосом.Модели-аппликации,иллюстрирующие деление клеток, расщепление пероксида водорода с помощью ферментов,содержащихсявживых клетках.</w:t>
      </w:r>
    </w:p>
    <w:p w:rsidR="00323AB5" w:rsidRDefault="00DB4038">
      <w:pPr>
        <w:spacing w:before="24" w:line="275" w:lineRule="exact"/>
        <w:ind w:left="1985"/>
        <w:jc w:val="both"/>
        <w:rPr>
          <w:i/>
          <w:sz w:val="24"/>
        </w:rPr>
      </w:pPr>
      <w:r>
        <w:rPr>
          <w:i/>
          <w:sz w:val="24"/>
        </w:rPr>
        <w:t>Лабораторныеипрактическиеработы</w:t>
      </w:r>
    </w:p>
    <w:p w:rsidR="00323AB5" w:rsidRDefault="00DB4038">
      <w:pPr>
        <w:pStyle w:val="a3"/>
        <w:ind w:left="1416" w:right="557" w:firstLine="566"/>
        <w:jc w:val="both"/>
      </w:pPr>
      <w:r>
        <w:t>Знакомство со строением клеток разных организмов на готовых препаратах (световаямикроскопия) и на микрофотографиях, полученных с помощью современных электронных,конфокальныхи атомно-силовыхмикроскопов.</w:t>
      </w:r>
    </w:p>
    <w:p w:rsidR="00323AB5" w:rsidRDefault="00DB4038">
      <w:pPr>
        <w:pStyle w:val="a3"/>
        <w:ind w:left="1985" w:right="2609"/>
        <w:jc w:val="both"/>
      </w:pPr>
      <w:r>
        <w:t>Рассматриваниеклетокрастений,животныхподмикроскопом.Сравнениестроенияклеток растений иживотных.</w:t>
      </w:r>
    </w:p>
    <w:p w:rsidR="00323AB5" w:rsidRDefault="00DB4038">
      <w:pPr>
        <w:pStyle w:val="a3"/>
        <w:spacing w:before="1"/>
        <w:ind w:left="1985"/>
        <w:jc w:val="both"/>
      </w:pPr>
      <w:r>
        <w:t>Приготовлениеиописаниемикропрепаратовклетокрастений.</w:t>
      </w:r>
    </w:p>
    <w:p w:rsidR="00323AB5" w:rsidRDefault="00DB4038">
      <w:pPr>
        <w:pStyle w:val="a3"/>
        <w:spacing w:before="5" w:line="237" w:lineRule="auto"/>
        <w:ind w:left="1416" w:right="563" w:firstLine="566"/>
        <w:jc w:val="both"/>
      </w:pPr>
      <w:r>
        <w:t>Качественные реакции на основные органические вещества клетки (белки, углеводы,нуклеиновыекислоты).</w:t>
      </w:r>
    </w:p>
    <w:p w:rsidR="00323AB5" w:rsidRDefault="00DB4038">
      <w:pPr>
        <w:pStyle w:val="3"/>
        <w:spacing w:before="13" w:line="274" w:lineRule="exact"/>
        <w:ind w:left="1982"/>
      </w:pPr>
      <w:r>
        <w:t>Раздел2РАЗМНОЖЕНИЕИИНДИВИДУАЛЬНОЕРАЗВИТИЕОРГАНИЗМОВ</w:t>
      </w:r>
    </w:p>
    <w:p w:rsidR="00323AB5" w:rsidRDefault="00DB4038">
      <w:pPr>
        <w:pStyle w:val="a3"/>
        <w:ind w:left="1416" w:right="558" w:firstLine="566"/>
        <w:jc w:val="both"/>
      </w:pPr>
      <w:r>
        <w:t>Воспроизведениеорганизмов,егозначение.Бесполоеиполовоеразмножение.Образованиеполовыхклеток.Оплодотворение.Внешнееивнутреннееоплодотворение.Искусственноеопылениеурастенийи оплодотворениеуживотных.</w:t>
      </w:r>
    </w:p>
    <w:p w:rsidR="00323AB5" w:rsidRDefault="00DB4038">
      <w:pPr>
        <w:pStyle w:val="a3"/>
        <w:ind w:left="1416" w:right="547" w:firstLine="566"/>
        <w:jc w:val="both"/>
      </w:pPr>
      <w:r>
        <w:t>Индивидуальноеразвитиеорганизмов(онтогенез).Эмбриональноеипостэмбриональноеразвитие.Особенностиэмбриональногоразвитиямлекопитающих.Дифференцировкаклеток.Стволовыеклетки.Причинынарушенийразвитияорганизмов.</w:t>
      </w:r>
    </w:p>
    <w:p w:rsidR="00323AB5" w:rsidRDefault="00DB4038">
      <w:pPr>
        <w:pStyle w:val="a3"/>
        <w:ind w:left="1416" w:right="557" w:firstLine="566"/>
        <w:jc w:val="both"/>
      </w:pPr>
      <w:r>
        <w:t>Репродуктивноездоровьечеловека.Последствиявлиянияалкоголя,никотина,наркотическихвеществ наразвитиезародышачеловека.</w:t>
      </w:r>
    </w:p>
    <w:p w:rsidR="00323AB5" w:rsidRDefault="00DB4038">
      <w:pPr>
        <w:spacing w:before="20"/>
        <w:ind w:left="1985"/>
        <w:rPr>
          <w:i/>
          <w:sz w:val="24"/>
        </w:rPr>
      </w:pPr>
      <w:r>
        <w:rPr>
          <w:i/>
          <w:sz w:val="24"/>
        </w:rPr>
        <w:t>Демонстрация</w:t>
      </w:r>
    </w:p>
    <w:p w:rsidR="00323AB5" w:rsidRDefault="00DB4038">
      <w:pPr>
        <w:pStyle w:val="a3"/>
        <w:ind w:left="1416" w:right="541" w:firstLine="566"/>
      </w:pPr>
      <w:r>
        <w:t>Схемы,таблицы,фрагментывидеофильмовиэлектронныхсредствобучения(слайд-шоу,анимацииидр.):«Многообразиеорганизмов»,«Половоеибесполоеразмножение»,</w:t>
      </w:r>
    </w:p>
    <w:p w:rsidR="00323AB5" w:rsidRDefault="00DB4038">
      <w:pPr>
        <w:pStyle w:val="a3"/>
        <w:ind w:left="1416"/>
      </w:pPr>
      <w:r>
        <w:t>«Оплодотворениеурастенийиживотных»,«Индивидуальноеразвитиеорганизмов».Микропрепаратыяйцеклетки и сперматозоидаживотных.</w:t>
      </w:r>
    </w:p>
    <w:p w:rsidR="00323AB5" w:rsidRDefault="00DB4038">
      <w:pPr>
        <w:spacing w:before="24"/>
        <w:ind w:left="1985"/>
        <w:rPr>
          <w:i/>
          <w:sz w:val="24"/>
        </w:rPr>
      </w:pPr>
      <w:r>
        <w:rPr>
          <w:i/>
          <w:sz w:val="24"/>
        </w:rPr>
        <w:t>Лабораторныеипрактическиеработы</w:t>
      </w:r>
    </w:p>
    <w:p w:rsidR="00323AB5" w:rsidRDefault="00DB4038">
      <w:pPr>
        <w:pStyle w:val="a3"/>
        <w:ind w:left="1416" w:firstLine="566"/>
      </w:pPr>
      <w:r>
        <w:t>Выявлениепризнаковсходствазародышейчеловекаидругихмлекопитающихкакдоказательствоихродства.</w:t>
      </w:r>
    </w:p>
    <w:p w:rsidR="00323AB5" w:rsidRDefault="00DB4038">
      <w:pPr>
        <w:pStyle w:val="3"/>
        <w:spacing w:before="22" w:line="275" w:lineRule="exact"/>
        <w:ind w:left="1985"/>
        <w:jc w:val="both"/>
      </w:pPr>
      <w:r>
        <w:t>Раздел3. ОСНОВЫГЕНЕТИКИ</w:t>
      </w:r>
    </w:p>
    <w:p w:rsidR="00323AB5" w:rsidRDefault="00DB4038">
      <w:pPr>
        <w:pStyle w:val="a3"/>
        <w:ind w:left="1416" w:firstLine="566"/>
      </w:pPr>
      <w:r>
        <w:t>Наследственностьиизменчивость—свойстваорганизмов.Генетика.Генетическаятерминологияисимволика.Закономерностинаследования, установленныеГ.Менделем</w:t>
      </w:r>
    </w:p>
    <w:p w:rsidR="00323AB5" w:rsidRDefault="00DB4038">
      <w:pPr>
        <w:pStyle w:val="a3"/>
        <w:ind w:left="1416" w:right="543" w:firstLine="566"/>
      </w:pPr>
      <w:r>
        <w:t>Хромосомнаятеориянаследственности.Определениепола.Наследование,сцепленноесполом. Современные представления о генеигеноме</w:t>
      </w:r>
    </w:p>
    <w:p w:rsidR="00323AB5" w:rsidRDefault="00DB4038">
      <w:pPr>
        <w:pStyle w:val="a3"/>
        <w:spacing w:before="21"/>
        <w:ind w:left="1985"/>
      </w:pPr>
      <w:r>
        <w:t>Закономерностиизменчивости.Модификационнаяизменчивость.</w:t>
      </w:r>
    </w:p>
    <w:p w:rsidR="00323AB5" w:rsidRDefault="00DB4038">
      <w:pPr>
        <w:pStyle w:val="a3"/>
        <w:spacing w:before="26"/>
        <w:ind w:left="1416"/>
      </w:pPr>
      <w:r>
        <w:t>Наследственнаяизменчивость.Мутации,ихпричины.Мутагены.</w:t>
      </w:r>
    </w:p>
    <w:p w:rsidR="00323AB5" w:rsidRDefault="00DB4038">
      <w:pPr>
        <w:spacing w:before="22"/>
        <w:ind w:left="1985"/>
        <w:rPr>
          <w:i/>
          <w:sz w:val="24"/>
        </w:rPr>
      </w:pPr>
      <w:r>
        <w:rPr>
          <w:i/>
          <w:sz w:val="24"/>
        </w:rPr>
        <w:lastRenderedPageBreak/>
        <w:t>Демонстрация</w:t>
      </w:r>
    </w:p>
    <w:p w:rsidR="00323AB5" w:rsidRDefault="00323AB5">
      <w:pPr>
        <w:rPr>
          <w:sz w:val="24"/>
        </w:rPr>
        <w:sectPr w:rsidR="00323AB5">
          <w:pgSz w:w="11920" w:h="16850"/>
          <w:pgMar w:top="820" w:right="300" w:bottom="900" w:left="0" w:header="0" w:footer="606" w:gutter="0"/>
          <w:cols w:space="720"/>
        </w:sectPr>
      </w:pPr>
    </w:p>
    <w:p w:rsidR="00323AB5" w:rsidRDefault="00DB4038">
      <w:pPr>
        <w:pStyle w:val="a3"/>
        <w:spacing w:before="71"/>
        <w:ind w:left="1416" w:right="543" w:firstLine="631"/>
      </w:pPr>
      <w:r>
        <w:lastRenderedPageBreak/>
        <w:t>Схемы,таблицы,фрагментывидеофильмовиэлектронныхсредствобучения(слайд-шоу,анимацииидр.):«Закономерностинаследования»,«Закономерностиизменчивости»,</w:t>
      </w:r>
    </w:p>
    <w:p w:rsidR="00323AB5" w:rsidRDefault="00DB4038">
      <w:pPr>
        <w:pStyle w:val="a3"/>
        <w:ind w:left="1416"/>
      </w:pPr>
      <w:r>
        <w:t>«Мутации,ихпричины»,«Мутагены».</w:t>
      </w:r>
    </w:p>
    <w:p w:rsidR="00323AB5" w:rsidRDefault="00DB4038">
      <w:pPr>
        <w:ind w:left="1985"/>
        <w:rPr>
          <w:i/>
          <w:sz w:val="24"/>
        </w:rPr>
      </w:pPr>
      <w:r>
        <w:rPr>
          <w:i/>
          <w:sz w:val="24"/>
        </w:rPr>
        <w:t>Лабораторныеипрактическиеработы</w:t>
      </w:r>
    </w:p>
    <w:p w:rsidR="00323AB5" w:rsidRDefault="00DB4038">
      <w:pPr>
        <w:pStyle w:val="a3"/>
        <w:spacing w:before="68"/>
        <w:ind w:left="1416" w:firstLine="566"/>
      </w:pPr>
      <w:r>
        <w:t>Выявлениеизменчивостиорганизмов,построениевариационногорядаивариационнойкривой.Решениеэлементарныхгенетическихзадач.</w:t>
      </w:r>
    </w:p>
    <w:p w:rsidR="00323AB5" w:rsidRDefault="00DB4038">
      <w:pPr>
        <w:pStyle w:val="3"/>
        <w:spacing w:before="28" w:line="275" w:lineRule="exact"/>
        <w:ind w:left="1985"/>
      </w:pPr>
      <w:r>
        <w:t>Раздел4ГЕНЕТИКАЧЕЛОВЕКА</w:t>
      </w:r>
    </w:p>
    <w:p w:rsidR="00323AB5" w:rsidRDefault="00DB4038">
      <w:pPr>
        <w:pStyle w:val="a3"/>
        <w:ind w:left="1416" w:right="559" w:firstLine="566"/>
        <w:jc w:val="both"/>
      </w:pPr>
      <w:r>
        <w:t>Методы исследования генетики человека. Влияние мутагенов на организм человека.Проблемы генетическойбезопасности. Меры защитыокружающейсреды отзагрязнениямутагенами.Мерыпрофилактикинаследственныхзаболеванийчеловека.</w:t>
      </w:r>
    </w:p>
    <w:p w:rsidR="00323AB5" w:rsidRDefault="00DB4038">
      <w:pPr>
        <w:spacing w:before="23" w:line="275" w:lineRule="exact"/>
        <w:ind w:left="1985"/>
        <w:rPr>
          <w:i/>
          <w:sz w:val="24"/>
        </w:rPr>
      </w:pPr>
      <w:r>
        <w:rPr>
          <w:i/>
          <w:sz w:val="24"/>
        </w:rPr>
        <w:t>Демонстрация</w:t>
      </w:r>
    </w:p>
    <w:p w:rsidR="00323AB5" w:rsidRDefault="00DB4038">
      <w:pPr>
        <w:pStyle w:val="a3"/>
        <w:ind w:left="1416" w:right="549" w:firstLine="566"/>
        <w:jc w:val="both"/>
      </w:pPr>
      <w:r>
        <w:t>Схемы, таблицы, фрагменты видеофильмов и электронных средств обучения (слайд-шоу, анимации и др.): «Методы исследования генетики человека», «Влияние мутагенов наорганизмчеловека»,«Профилактиканаследственныхзаболеваний человека».</w:t>
      </w:r>
    </w:p>
    <w:p w:rsidR="00323AB5" w:rsidRDefault="00DB4038">
      <w:pPr>
        <w:pStyle w:val="a3"/>
        <w:ind w:left="1416" w:right="556" w:firstLine="566"/>
        <w:jc w:val="both"/>
      </w:pPr>
      <w:r>
        <w:rPr>
          <w:i/>
        </w:rPr>
        <w:t xml:space="preserve">Лабораторные и практические работы </w:t>
      </w:r>
      <w:r>
        <w:t>Выявление мутагенов в окружающей среде(косвенно)иоценкавозможныхпоследствийихвлияниянасобственныйорганизм.Составлениеродословных.</w:t>
      </w:r>
    </w:p>
    <w:p w:rsidR="00323AB5" w:rsidRDefault="00DB4038">
      <w:pPr>
        <w:pStyle w:val="3"/>
        <w:spacing w:before="9" w:after="4"/>
        <w:ind w:left="3929"/>
        <w:jc w:val="both"/>
      </w:pPr>
      <w:r>
        <w:t>Тематическоепланирование(10класс)</w:t>
      </w:r>
    </w:p>
    <w:tbl>
      <w:tblPr>
        <w:tblStyle w:val="TableNormal"/>
        <w:tblW w:w="0" w:type="auto"/>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4395"/>
        <w:gridCol w:w="1560"/>
        <w:gridCol w:w="1277"/>
        <w:gridCol w:w="991"/>
        <w:gridCol w:w="1032"/>
      </w:tblGrid>
      <w:tr w:rsidR="00323AB5">
        <w:trPr>
          <w:trHeight w:val="299"/>
        </w:trPr>
        <w:tc>
          <w:tcPr>
            <w:tcW w:w="528" w:type="dxa"/>
            <w:vMerge w:val="restart"/>
          </w:tcPr>
          <w:p w:rsidR="00323AB5" w:rsidRDefault="00DB4038">
            <w:pPr>
              <w:pStyle w:val="TableParagraph"/>
              <w:spacing w:before="150"/>
              <w:ind w:right="127" w:firstLine="55"/>
              <w:rPr>
                <w:b/>
                <w:sz w:val="24"/>
              </w:rPr>
            </w:pPr>
            <w:r>
              <w:rPr>
                <w:b/>
                <w:sz w:val="24"/>
              </w:rPr>
              <w:t>№</w:t>
            </w:r>
            <w:r>
              <w:rPr>
                <w:b/>
                <w:w w:val="90"/>
                <w:sz w:val="24"/>
              </w:rPr>
              <w:t>п/п</w:t>
            </w:r>
          </w:p>
        </w:tc>
        <w:tc>
          <w:tcPr>
            <w:tcW w:w="4395" w:type="dxa"/>
            <w:vMerge w:val="restart"/>
          </w:tcPr>
          <w:p w:rsidR="00323AB5" w:rsidRDefault="00323AB5">
            <w:pPr>
              <w:pStyle w:val="TableParagraph"/>
              <w:spacing w:before="1"/>
              <w:ind w:left="0"/>
              <w:rPr>
                <w:b/>
                <w:sz w:val="24"/>
              </w:rPr>
            </w:pPr>
          </w:p>
          <w:p w:rsidR="00323AB5" w:rsidRDefault="00DB4038">
            <w:pPr>
              <w:pStyle w:val="TableParagraph"/>
              <w:ind w:left="45"/>
              <w:rPr>
                <w:b/>
                <w:sz w:val="24"/>
              </w:rPr>
            </w:pPr>
            <w:r>
              <w:rPr>
                <w:b/>
                <w:sz w:val="24"/>
              </w:rPr>
              <w:t>Наименованиеразделов(общихтем)</w:t>
            </w:r>
          </w:p>
        </w:tc>
        <w:tc>
          <w:tcPr>
            <w:tcW w:w="1560" w:type="dxa"/>
            <w:vMerge w:val="restart"/>
          </w:tcPr>
          <w:p w:rsidR="00323AB5" w:rsidRDefault="00DB4038">
            <w:pPr>
              <w:pStyle w:val="TableParagraph"/>
              <w:spacing w:before="150"/>
              <w:ind w:left="400" w:right="207" w:hanging="360"/>
              <w:rPr>
                <w:b/>
                <w:sz w:val="24"/>
              </w:rPr>
            </w:pPr>
            <w:r>
              <w:rPr>
                <w:b/>
                <w:sz w:val="24"/>
              </w:rPr>
              <w:t>Количествочасов</w:t>
            </w:r>
          </w:p>
        </w:tc>
        <w:tc>
          <w:tcPr>
            <w:tcW w:w="3300" w:type="dxa"/>
            <w:gridSpan w:val="3"/>
            <w:tcBorders>
              <w:right w:val="single" w:sz="6" w:space="0" w:color="000000"/>
            </w:tcBorders>
          </w:tcPr>
          <w:p w:rsidR="00323AB5" w:rsidRDefault="00DB4038">
            <w:pPr>
              <w:pStyle w:val="TableParagraph"/>
              <w:spacing w:line="275" w:lineRule="exact"/>
              <w:ind w:left="607"/>
              <w:rPr>
                <w:b/>
                <w:sz w:val="24"/>
              </w:rPr>
            </w:pPr>
            <w:r>
              <w:rPr>
                <w:b/>
                <w:sz w:val="24"/>
              </w:rPr>
              <w:t>Количестворабот</w:t>
            </w:r>
          </w:p>
        </w:tc>
      </w:tr>
      <w:tr w:rsidR="00323AB5">
        <w:trPr>
          <w:trHeight w:val="597"/>
        </w:trPr>
        <w:tc>
          <w:tcPr>
            <w:tcW w:w="528" w:type="dxa"/>
            <w:vMerge/>
            <w:tcBorders>
              <w:top w:val="nil"/>
            </w:tcBorders>
          </w:tcPr>
          <w:p w:rsidR="00323AB5" w:rsidRDefault="00323AB5">
            <w:pPr>
              <w:rPr>
                <w:sz w:val="2"/>
                <w:szCs w:val="2"/>
              </w:rPr>
            </w:pPr>
          </w:p>
        </w:tc>
        <w:tc>
          <w:tcPr>
            <w:tcW w:w="4395" w:type="dxa"/>
            <w:vMerge/>
            <w:tcBorders>
              <w:top w:val="nil"/>
            </w:tcBorders>
          </w:tcPr>
          <w:p w:rsidR="00323AB5" w:rsidRDefault="00323AB5">
            <w:pPr>
              <w:rPr>
                <w:sz w:val="2"/>
                <w:szCs w:val="2"/>
              </w:rPr>
            </w:pPr>
          </w:p>
        </w:tc>
        <w:tc>
          <w:tcPr>
            <w:tcW w:w="1560" w:type="dxa"/>
            <w:vMerge/>
            <w:tcBorders>
              <w:top w:val="nil"/>
            </w:tcBorders>
          </w:tcPr>
          <w:p w:rsidR="00323AB5" w:rsidRDefault="00323AB5">
            <w:pPr>
              <w:rPr>
                <w:sz w:val="2"/>
                <w:szCs w:val="2"/>
              </w:rPr>
            </w:pPr>
          </w:p>
        </w:tc>
        <w:tc>
          <w:tcPr>
            <w:tcW w:w="1277" w:type="dxa"/>
          </w:tcPr>
          <w:p w:rsidR="00323AB5" w:rsidRDefault="00DB4038">
            <w:pPr>
              <w:pStyle w:val="TableParagraph"/>
              <w:spacing w:line="298" w:lineRule="exact"/>
              <w:ind w:left="350" w:right="182" w:hanging="315"/>
              <w:rPr>
                <w:b/>
                <w:sz w:val="24"/>
              </w:rPr>
            </w:pPr>
            <w:r>
              <w:rPr>
                <w:b/>
                <w:sz w:val="24"/>
              </w:rPr>
              <w:t>контрольных</w:t>
            </w:r>
          </w:p>
        </w:tc>
        <w:tc>
          <w:tcPr>
            <w:tcW w:w="991" w:type="dxa"/>
          </w:tcPr>
          <w:p w:rsidR="00323AB5" w:rsidRDefault="00DB4038">
            <w:pPr>
              <w:pStyle w:val="TableParagraph"/>
              <w:spacing w:line="298" w:lineRule="exact"/>
              <w:ind w:left="58" w:right="85" w:firstLine="36"/>
              <w:rPr>
                <w:b/>
                <w:sz w:val="24"/>
              </w:rPr>
            </w:pPr>
            <w:r>
              <w:rPr>
                <w:b/>
                <w:sz w:val="24"/>
              </w:rPr>
              <w:t>лабораторных</w:t>
            </w:r>
          </w:p>
        </w:tc>
        <w:tc>
          <w:tcPr>
            <w:tcW w:w="1032" w:type="dxa"/>
            <w:tcBorders>
              <w:right w:val="single" w:sz="6" w:space="0" w:color="000000"/>
            </w:tcBorders>
          </w:tcPr>
          <w:p w:rsidR="00323AB5" w:rsidRDefault="00DB4038">
            <w:pPr>
              <w:pStyle w:val="TableParagraph"/>
              <w:spacing w:line="298" w:lineRule="exact"/>
              <w:ind w:left="96" w:right="158" w:hanging="20"/>
              <w:rPr>
                <w:b/>
                <w:sz w:val="24"/>
              </w:rPr>
            </w:pPr>
            <w:r>
              <w:rPr>
                <w:b/>
                <w:w w:val="95"/>
                <w:sz w:val="24"/>
              </w:rPr>
              <w:t>практи</w:t>
            </w:r>
            <w:r>
              <w:rPr>
                <w:b/>
                <w:sz w:val="24"/>
              </w:rPr>
              <w:t>ческих</w:t>
            </w:r>
          </w:p>
        </w:tc>
      </w:tr>
      <w:tr w:rsidR="00323AB5">
        <w:trPr>
          <w:trHeight w:val="297"/>
        </w:trPr>
        <w:tc>
          <w:tcPr>
            <w:tcW w:w="528" w:type="dxa"/>
          </w:tcPr>
          <w:p w:rsidR="00323AB5" w:rsidRDefault="00DB4038">
            <w:pPr>
              <w:pStyle w:val="TableParagraph"/>
              <w:spacing w:line="275" w:lineRule="exact"/>
              <w:ind w:left="0" w:right="150"/>
              <w:jc w:val="right"/>
              <w:rPr>
                <w:sz w:val="24"/>
              </w:rPr>
            </w:pPr>
            <w:r>
              <w:rPr>
                <w:sz w:val="24"/>
              </w:rPr>
              <w:t>1.</w:t>
            </w:r>
          </w:p>
        </w:tc>
        <w:tc>
          <w:tcPr>
            <w:tcW w:w="4395" w:type="dxa"/>
          </w:tcPr>
          <w:p w:rsidR="00323AB5" w:rsidRDefault="00DB4038">
            <w:pPr>
              <w:pStyle w:val="TableParagraph"/>
              <w:spacing w:line="275" w:lineRule="exact"/>
              <w:ind w:left="112"/>
              <w:rPr>
                <w:sz w:val="24"/>
              </w:rPr>
            </w:pPr>
            <w:r>
              <w:rPr>
                <w:sz w:val="24"/>
              </w:rPr>
              <w:t>Введение</w:t>
            </w:r>
          </w:p>
        </w:tc>
        <w:tc>
          <w:tcPr>
            <w:tcW w:w="1560" w:type="dxa"/>
          </w:tcPr>
          <w:p w:rsidR="00323AB5" w:rsidRDefault="00DB4038">
            <w:pPr>
              <w:pStyle w:val="TableParagraph"/>
              <w:spacing w:line="275" w:lineRule="exact"/>
              <w:ind w:left="16"/>
              <w:jc w:val="center"/>
              <w:rPr>
                <w:sz w:val="24"/>
              </w:rPr>
            </w:pPr>
            <w:r>
              <w:rPr>
                <w:w w:val="97"/>
                <w:sz w:val="24"/>
              </w:rPr>
              <w:t>4</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297"/>
        </w:trPr>
        <w:tc>
          <w:tcPr>
            <w:tcW w:w="528" w:type="dxa"/>
          </w:tcPr>
          <w:p w:rsidR="00323AB5" w:rsidRDefault="00DB4038">
            <w:pPr>
              <w:pStyle w:val="TableParagraph"/>
              <w:spacing w:line="273" w:lineRule="exact"/>
              <w:ind w:left="0" w:right="150"/>
              <w:jc w:val="right"/>
              <w:rPr>
                <w:sz w:val="24"/>
              </w:rPr>
            </w:pPr>
            <w:r>
              <w:rPr>
                <w:sz w:val="24"/>
              </w:rPr>
              <w:t>2.</w:t>
            </w:r>
          </w:p>
        </w:tc>
        <w:tc>
          <w:tcPr>
            <w:tcW w:w="4395" w:type="dxa"/>
          </w:tcPr>
          <w:p w:rsidR="00323AB5" w:rsidRDefault="00DB4038">
            <w:pPr>
              <w:pStyle w:val="TableParagraph"/>
              <w:spacing w:line="273" w:lineRule="exact"/>
              <w:ind w:left="112"/>
              <w:rPr>
                <w:sz w:val="24"/>
              </w:rPr>
            </w:pPr>
            <w:r>
              <w:rPr>
                <w:sz w:val="24"/>
              </w:rPr>
              <w:t>Клетка</w:t>
            </w:r>
          </w:p>
        </w:tc>
        <w:tc>
          <w:tcPr>
            <w:tcW w:w="1560" w:type="dxa"/>
          </w:tcPr>
          <w:p w:rsidR="00323AB5" w:rsidRDefault="00DB4038">
            <w:pPr>
              <w:pStyle w:val="TableParagraph"/>
              <w:spacing w:line="273" w:lineRule="exact"/>
              <w:ind w:left="367" w:right="348"/>
              <w:jc w:val="center"/>
              <w:rPr>
                <w:sz w:val="24"/>
              </w:rPr>
            </w:pPr>
            <w:r>
              <w:rPr>
                <w:sz w:val="24"/>
              </w:rPr>
              <w:t>15</w:t>
            </w:r>
          </w:p>
        </w:tc>
        <w:tc>
          <w:tcPr>
            <w:tcW w:w="1277" w:type="dxa"/>
          </w:tcPr>
          <w:p w:rsidR="00323AB5" w:rsidRDefault="00323AB5">
            <w:pPr>
              <w:pStyle w:val="TableParagraph"/>
              <w:ind w:left="0"/>
            </w:pPr>
          </w:p>
        </w:tc>
        <w:tc>
          <w:tcPr>
            <w:tcW w:w="991" w:type="dxa"/>
          </w:tcPr>
          <w:p w:rsidR="00323AB5" w:rsidRDefault="00DB4038">
            <w:pPr>
              <w:pStyle w:val="TableParagraph"/>
              <w:spacing w:line="273" w:lineRule="exact"/>
              <w:ind w:left="15"/>
              <w:jc w:val="center"/>
              <w:rPr>
                <w:sz w:val="24"/>
              </w:rPr>
            </w:pPr>
            <w:r>
              <w:rPr>
                <w:w w:val="97"/>
                <w:sz w:val="24"/>
              </w:rPr>
              <w:t>4</w:t>
            </w:r>
          </w:p>
        </w:tc>
        <w:tc>
          <w:tcPr>
            <w:tcW w:w="1032" w:type="dxa"/>
            <w:tcBorders>
              <w:right w:val="single" w:sz="6" w:space="0" w:color="000000"/>
            </w:tcBorders>
          </w:tcPr>
          <w:p w:rsidR="00323AB5" w:rsidRDefault="00DB4038">
            <w:pPr>
              <w:pStyle w:val="TableParagraph"/>
              <w:spacing w:line="273" w:lineRule="exact"/>
              <w:ind w:left="10"/>
              <w:jc w:val="center"/>
              <w:rPr>
                <w:sz w:val="24"/>
              </w:rPr>
            </w:pPr>
            <w:r>
              <w:rPr>
                <w:w w:val="97"/>
                <w:sz w:val="24"/>
              </w:rPr>
              <w:t>1</w:t>
            </w:r>
          </w:p>
        </w:tc>
      </w:tr>
      <w:tr w:rsidR="00323AB5">
        <w:trPr>
          <w:trHeight w:val="599"/>
        </w:trPr>
        <w:tc>
          <w:tcPr>
            <w:tcW w:w="528" w:type="dxa"/>
          </w:tcPr>
          <w:p w:rsidR="00323AB5" w:rsidRDefault="00DB4038">
            <w:pPr>
              <w:pStyle w:val="TableParagraph"/>
              <w:spacing w:before="11"/>
              <w:ind w:left="0" w:right="150"/>
              <w:jc w:val="right"/>
              <w:rPr>
                <w:sz w:val="24"/>
              </w:rPr>
            </w:pPr>
            <w:r>
              <w:rPr>
                <w:sz w:val="24"/>
              </w:rPr>
              <w:t>3.</w:t>
            </w:r>
          </w:p>
        </w:tc>
        <w:tc>
          <w:tcPr>
            <w:tcW w:w="4395" w:type="dxa"/>
          </w:tcPr>
          <w:p w:rsidR="00323AB5" w:rsidRDefault="00DB4038">
            <w:pPr>
              <w:pStyle w:val="TableParagraph"/>
              <w:spacing w:before="11" w:line="247" w:lineRule="auto"/>
              <w:ind w:left="112" w:right="967"/>
              <w:rPr>
                <w:sz w:val="24"/>
              </w:rPr>
            </w:pPr>
            <w:r>
              <w:rPr>
                <w:sz w:val="24"/>
              </w:rPr>
              <w:t>Размножениеииндивидуальноеразвитиеорганизмов</w:t>
            </w:r>
          </w:p>
        </w:tc>
        <w:tc>
          <w:tcPr>
            <w:tcW w:w="1560" w:type="dxa"/>
          </w:tcPr>
          <w:p w:rsidR="00323AB5" w:rsidRDefault="00DB4038">
            <w:pPr>
              <w:pStyle w:val="TableParagraph"/>
              <w:spacing w:before="11"/>
              <w:ind w:left="16"/>
              <w:jc w:val="center"/>
              <w:rPr>
                <w:sz w:val="24"/>
              </w:rPr>
            </w:pPr>
            <w:r>
              <w:rPr>
                <w:w w:val="97"/>
                <w:sz w:val="24"/>
              </w:rPr>
              <w:t>4</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DB4038">
            <w:pPr>
              <w:pStyle w:val="TableParagraph"/>
              <w:spacing w:before="11"/>
              <w:ind w:left="10"/>
              <w:jc w:val="center"/>
              <w:rPr>
                <w:sz w:val="24"/>
              </w:rPr>
            </w:pPr>
            <w:r>
              <w:rPr>
                <w:w w:val="97"/>
                <w:sz w:val="24"/>
              </w:rPr>
              <w:t>1</w:t>
            </w:r>
          </w:p>
        </w:tc>
      </w:tr>
      <w:tr w:rsidR="00323AB5">
        <w:trPr>
          <w:trHeight w:val="297"/>
        </w:trPr>
        <w:tc>
          <w:tcPr>
            <w:tcW w:w="528" w:type="dxa"/>
          </w:tcPr>
          <w:p w:rsidR="00323AB5" w:rsidRDefault="00DB4038">
            <w:pPr>
              <w:pStyle w:val="TableParagraph"/>
              <w:spacing w:line="273" w:lineRule="exact"/>
              <w:ind w:left="0" w:right="150"/>
              <w:jc w:val="right"/>
              <w:rPr>
                <w:sz w:val="24"/>
              </w:rPr>
            </w:pPr>
            <w:r>
              <w:rPr>
                <w:sz w:val="24"/>
              </w:rPr>
              <w:t>4.</w:t>
            </w:r>
          </w:p>
        </w:tc>
        <w:tc>
          <w:tcPr>
            <w:tcW w:w="4395" w:type="dxa"/>
          </w:tcPr>
          <w:p w:rsidR="00323AB5" w:rsidRDefault="00DB4038">
            <w:pPr>
              <w:pStyle w:val="TableParagraph"/>
              <w:spacing w:line="273" w:lineRule="exact"/>
              <w:ind w:left="112"/>
              <w:rPr>
                <w:sz w:val="24"/>
              </w:rPr>
            </w:pPr>
            <w:r>
              <w:rPr>
                <w:sz w:val="24"/>
              </w:rPr>
              <w:t>Основыгенетики</w:t>
            </w:r>
          </w:p>
        </w:tc>
        <w:tc>
          <w:tcPr>
            <w:tcW w:w="1560" w:type="dxa"/>
          </w:tcPr>
          <w:p w:rsidR="00323AB5" w:rsidRDefault="00DB4038">
            <w:pPr>
              <w:pStyle w:val="TableParagraph"/>
              <w:spacing w:line="273" w:lineRule="exact"/>
              <w:ind w:left="16"/>
              <w:jc w:val="center"/>
              <w:rPr>
                <w:sz w:val="24"/>
              </w:rPr>
            </w:pPr>
            <w:r>
              <w:rPr>
                <w:w w:val="97"/>
                <w:sz w:val="24"/>
              </w:rPr>
              <w:t>6</w:t>
            </w:r>
          </w:p>
        </w:tc>
        <w:tc>
          <w:tcPr>
            <w:tcW w:w="1277" w:type="dxa"/>
          </w:tcPr>
          <w:p w:rsidR="00323AB5" w:rsidRDefault="00323AB5">
            <w:pPr>
              <w:pStyle w:val="TableParagraph"/>
              <w:ind w:left="0"/>
            </w:pPr>
          </w:p>
        </w:tc>
        <w:tc>
          <w:tcPr>
            <w:tcW w:w="991" w:type="dxa"/>
          </w:tcPr>
          <w:p w:rsidR="00323AB5" w:rsidRDefault="00DB4038">
            <w:pPr>
              <w:pStyle w:val="TableParagraph"/>
              <w:spacing w:line="273" w:lineRule="exact"/>
              <w:ind w:left="15"/>
              <w:jc w:val="center"/>
              <w:rPr>
                <w:sz w:val="24"/>
              </w:rPr>
            </w:pPr>
            <w:r>
              <w:rPr>
                <w:w w:val="97"/>
                <w:sz w:val="24"/>
              </w:rPr>
              <w:t>1</w:t>
            </w:r>
          </w:p>
        </w:tc>
        <w:tc>
          <w:tcPr>
            <w:tcW w:w="1032" w:type="dxa"/>
            <w:tcBorders>
              <w:right w:val="single" w:sz="6" w:space="0" w:color="000000"/>
            </w:tcBorders>
          </w:tcPr>
          <w:p w:rsidR="00323AB5" w:rsidRDefault="00DB4038">
            <w:pPr>
              <w:pStyle w:val="TableParagraph"/>
              <w:spacing w:line="273" w:lineRule="exact"/>
              <w:ind w:left="10"/>
              <w:jc w:val="center"/>
              <w:rPr>
                <w:sz w:val="24"/>
              </w:rPr>
            </w:pPr>
            <w:r>
              <w:rPr>
                <w:w w:val="97"/>
                <w:sz w:val="24"/>
              </w:rPr>
              <w:t>1</w:t>
            </w:r>
          </w:p>
        </w:tc>
      </w:tr>
      <w:tr w:rsidR="00323AB5">
        <w:trPr>
          <w:trHeight w:val="299"/>
        </w:trPr>
        <w:tc>
          <w:tcPr>
            <w:tcW w:w="528" w:type="dxa"/>
          </w:tcPr>
          <w:p w:rsidR="00323AB5" w:rsidRDefault="00DB4038">
            <w:pPr>
              <w:pStyle w:val="TableParagraph"/>
              <w:spacing w:line="275" w:lineRule="exact"/>
              <w:ind w:left="0" w:right="150"/>
              <w:jc w:val="right"/>
              <w:rPr>
                <w:sz w:val="24"/>
              </w:rPr>
            </w:pPr>
            <w:r>
              <w:rPr>
                <w:sz w:val="24"/>
              </w:rPr>
              <w:t>5.</w:t>
            </w:r>
          </w:p>
        </w:tc>
        <w:tc>
          <w:tcPr>
            <w:tcW w:w="4395" w:type="dxa"/>
          </w:tcPr>
          <w:p w:rsidR="00323AB5" w:rsidRDefault="00DB4038">
            <w:pPr>
              <w:pStyle w:val="TableParagraph"/>
              <w:spacing w:line="275" w:lineRule="exact"/>
              <w:ind w:left="112"/>
              <w:rPr>
                <w:sz w:val="24"/>
              </w:rPr>
            </w:pPr>
            <w:r>
              <w:rPr>
                <w:sz w:val="24"/>
              </w:rPr>
              <w:t>Генетикачеловека</w:t>
            </w:r>
          </w:p>
        </w:tc>
        <w:tc>
          <w:tcPr>
            <w:tcW w:w="1560" w:type="dxa"/>
          </w:tcPr>
          <w:p w:rsidR="00323AB5" w:rsidRDefault="00DB4038">
            <w:pPr>
              <w:pStyle w:val="TableParagraph"/>
              <w:spacing w:line="275" w:lineRule="exact"/>
              <w:ind w:left="16"/>
              <w:jc w:val="center"/>
              <w:rPr>
                <w:sz w:val="24"/>
              </w:rPr>
            </w:pPr>
            <w:r>
              <w:rPr>
                <w:w w:val="97"/>
                <w:sz w:val="24"/>
              </w:rPr>
              <w:t>2</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DB4038">
            <w:pPr>
              <w:pStyle w:val="TableParagraph"/>
              <w:spacing w:line="275" w:lineRule="exact"/>
              <w:ind w:left="10"/>
              <w:jc w:val="center"/>
              <w:rPr>
                <w:sz w:val="24"/>
              </w:rPr>
            </w:pPr>
            <w:r>
              <w:rPr>
                <w:w w:val="97"/>
                <w:sz w:val="24"/>
              </w:rPr>
              <w:t>2</w:t>
            </w:r>
          </w:p>
        </w:tc>
      </w:tr>
      <w:tr w:rsidR="00323AB5">
        <w:trPr>
          <w:trHeight w:val="299"/>
        </w:trPr>
        <w:tc>
          <w:tcPr>
            <w:tcW w:w="528" w:type="dxa"/>
          </w:tcPr>
          <w:p w:rsidR="00323AB5" w:rsidRDefault="00DB4038">
            <w:pPr>
              <w:pStyle w:val="TableParagraph"/>
              <w:spacing w:line="275" w:lineRule="exact"/>
              <w:ind w:left="0" w:right="150"/>
              <w:jc w:val="right"/>
              <w:rPr>
                <w:sz w:val="24"/>
              </w:rPr>
            </w:pPr>
            <w:r>
              <w:rPr>
                <w:sz w:val="24"/>
              </w:rPr>
              <w:t>6.</w:t>
            </w:r>
          </w:p>
        </w:tc>
        <w:tc>
          <w:tcPr>
            <w:tcW w:w="4395" w:type="dxa"/>
          </w:tcPr>
          <w:p w:rsidR="00323AB5" w:rsidRDefault="00DB4038">
            <w:pPr>
              <w:pStyle w:val="TableParagraph"/>
              <w:spacing w:line="275" w:lineRule="exact"/>
              <w:ind w:left="112"/>
              <w:rPr>
                <w:sz w:val="24"/>
              </w:rPr>
            </w:pPr>
            <w:r>
              <w:rPr>
                <w:sz w:val="24"/>
              </w:rPr>
              <w:t>Резервноевремя</w:t>
            </w:r>
          </w:p>
        </w:tc>
        <w:tc>
          <w:tcPr>
            <w:tcW w:w="1560" w:type="dxa"/>
          </w:tcPr>
          <w:p w:rsidR="00323AB5" w:rsidRDefault="00DB4038">
            <w:pPr>
              <w:pStyle w:val="TableParagraph"/>
              <w:spacing w:line="275" w:lineRule="exact"/>
              <w:ind w:left="16"/>
              <w:jc w:val="center"/>
              <w:rPr>
                <w:sz w:val="24"/>
              </w:rPr>
            </w:pPr>
            <w:r>
              <w:rPr>
                <w:w w:val="97"/>
                <w:sz w:val="24"/>
              </w:rPr>
              <w:t>4</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299"/>
        </w:trPr>
        <w:tc>
          <w:tcPr>
            <w:tcW w:w="528" w:type="dxa"/>
          </w:tcPr>
          <w:p w:rsidR="00323AB5" w:rsidRDefault="00323AB5">
            <w:pPr>
              <w:pStyle w:val="TableParagraph"/>
              <w:ind w:left="0"/>
            </w:pPr>
          </w:p>
        </w:tc>
        <w:tc>
          <w:tcPr>
            <w:tcW w:w="4395" w:type="dxa"/>
          </w:tcPr>
          <w:p w:rsidR="00323AB5" w:rsidRDefault="00DB4038">
            <w:pPr>
              <w:pStyle w:val="TableParagraph"/>
              <w:spacing w:line="275" w:lineRule="exact"/>
              <w:ind w:left="112"/>
              <w:rPr>
                <w:b/>
                <w:sz w:val="24"/>
              </w:rPr>
            </w:pPr>
            <w:r>
              <w:rPr>
                <w:b/>
                <w:sz w:val="24"/>
              </w:rPr>
              <w:t>Итого</w:t>
            </w:r>
          </w:p>
        </w:tc>
        <w:tc>
          <w:tcPr>
            <w:tcW w:w="1560" w:type="dxa"/>
          </w:tcPr>
          <w:p w:rsidR="00323AB5" w:rsidRDefault="00DB4038">
            <w:pPr>
              <w:pStyle w:val="TableParagraph"/>
              <w:spacing w:line="275" w:lineRule="exact"/>
              <w:ind w:left="367" w:right="348"/>
              <w:jc w:val="center"/>
              <w:rPr>
                <w:b/>
                <w:sz w:val="24"/>
              </w:rPr>
            </w:pPr>
            <w:r>
              <w:rPr>
                <w:b/>
                <w:sz w:val="24"/>
              </w:rPr>
              <w:t>35</w:t>
            </w:r>
          </w:p>
        </w:tc>
        <w:tc>
          <w:tcPr>
            <w:tcW w:w="1277" w:type="dxa"/>
          </w:tcPr>
          <w:p w:rsidR="00323AB5" w:rsidRDefault="00323AB5">
            <w:pPr>
              <w:pStyle w:val="TableParagraph"/>
              <w:ind w:left="0"/>
            </w:pPr>
          </w:p>
        </w:tc>
        <w:tc>
          <w:tcPr>
            <w:tcW w:w="991" w:type="dxa"/>
          </w:tcPr>
          <w:p w:rsidR="00323AB5" w:rsidRDefault="00DB4038">
            <w:pPr>
              <w:pStyle w:val="TableParagraph"/>
              <w:spacing w:line="275" w:lineRule="exact"/>
              <w:ind w:left="15"/>
              <w:jc w:val="center"/>
              <w:rPr>
                <w:b/>
                <w:sz w:val="24"/>
              </w:rPr>
            </w:pPr>
            <w:r>
              <w:rPr>
                <w:b/>
                <w:w w:val="97"/>
                <w:sz w:val="24"/>
              </w:rPr>
              <w:t>5</w:t>
            </w:r>
          </w:p>
        </w:tc>
        <w:tc>
          <w:tcPr>
            <w:tcW w:w="1032" w:type="dxa"/>
            <w:tcBorders>
              <w:right w:val="single" w:sz="6" w:space="0" w:color="000000"/>
            </w:tcBorders>
          </w:tcPr>
          <w:p w:rsidR="00323AB5" w:rsidRDefault="00DB4038">
            <w:pPr>
              <w:pStyle w:val="TableParagraph"/>
              <w:spacing w:line="275" w:lineRule="exact"/>
              <w:ind w:left="11"/>
              <w:jc w:val="center"/>
              <w:rPr>
                <w:b/>
                <w:sz w:val="24"/>
              </w:rPr>
            </w:pPr>
            <w:r>
              <w:rPr>
                <w:b/>
                <w:w w:val="97"/>
                <w:sz w:val="24"/>
              </w:rPr>
              <w:t>5</w:t>
            </w:r>
          </w:p>
        </w:tc>
      </w:tr>
    </w:tbl>
    <w:p w:rsidR="00323AB5" w:rsidRDefault="00DB4038">
      <w:pPr>
        <w:ind w:left="4282" w:right="3412" w:firstLine="98"/>
        <w:jc w:val="both"/>
        <w:rPr>
          <w:b/>
          <w:sz w:val="24"/>
        </w:rPr>
      </w:pPr>
      <w:r>
        <w:rPr>
          <w:b/>
          <w:sz w:val="24"/>
        </w:rPr>
        <w:t>Содержание учебного предмета 11класс(34 часа,1 часвнеделю)</w:t>
      </w:r>
    </w:p>
    <w:p w:rsidR="00323AB5" w:rsidRDefault="00DB4038">
      <w:pPr>
        <w:pStyle w:val="3"/>
        <w:spacing w:before="13" w:line="275" w:lineRule="exact"/>
        <w:ind w:left="1985"/>
        <w:jc w:val="both"/>
      </w:pPr>
      <w:r>
        <w:t>Основыученияобэволюции</w:t>
      </w:r>
    </w:p>
    <w:p w:rsidR="00323AB5" w:rsidRDefault="00DB4038">
      <w:pPr>
        <w:pStyle w:val="a3"/>
        <w:ind w:left="1416" w:right="544" w:firstLine="566"/>
        <w:jc w:val="both"/>
      </w:pPr>
      <w:r>
        <w:t>Вид,егокритерии.Структуравида.Популяция-формасуществованиявида.Определениебиологическойэволюции.Доказательстваэволюцииживойприроды.Рольэволюционной биологии в формировании современной естественно-научной картины мира ирешениипрактическихпроблем.</w:t>
      </w:r>
    </w:p>
    <w:p w:rsidR="00323AB5" w:rsidRDefault="00DB4038">
      <w:pPr>
        <w:pStyle w:val="a3"/>
        <w:ind w:left="1416" w:right="544" w:firstLine="566"/>
        <w:jc w:val="both"/>
      </w:pPr>
      <w:r>
        <w:t>Развитие эволюционных идей. Учение Ч. Дарвина об эволюции. Синтетическая теорияэволюции. Свидетельства эволюции: палеонтологические, биогеографические, сравнительно-анатомические,эмбриологические,молекулярные.Прямыенаблюденияэволюции.</w:t>
      </w:r>
    </w:p>
    <w:p w:rsidR="00323AB5" w:rsidRDefault="00DB4038">
      <w:pPr>
        <w:pStyle w:val="a3"/>
        <w:ind w:left="1416" w:right="547" w:firstLine="566"/>
        <w:jc w:val="both"/>
      </w:pPr>
      <w:r>
        <w:t>Популяция — элементарная единица эволюции. Движущие силы эволюции: мутации,рекомбинации,отбор.Результатыэволюции.Формированиеприспособленностиксредеобитания.Образованиеновых видов.Основныенаправленияэволюционногопроцесса.</w:t>
      </w:r>
    </w:p>
    <w:p w:rsidR="00323AB5" w:rsidRDefault="00DB4038">
      <w:pPr>
        <w:spacing w:before="24" w:line="275" w:lineRule="exact"/>
        <w:ind w:left="1985"/>
        <w:rPr>
          <w:i/>
          <w:sz w:val="24"/>
        </w:rPr>
      </w:pPr>
      <w:r>
        <w:rPr>
          <w:i/>
          <w:sz w:val="24"/>
        </w:rPr>
        <w:t>Демонстрация</w:t>
      </w:r>
    </w:p>
    <w:p w:rsidR="00323AB5" w:rsidRDefault="00DB4038">
      <w:pPr>
        <w:pStyle w:val="a3"/>
        <w:ind w:left="1416" w:right="548" w:firstLine="566"/>
        <w:jc w:val="both"/>
      </w:pPr>
      <w:r>
        <w:t>Схемы, таблицы, фрагменты видеофильмов и электронных средств обучения (слайд-шоу, анимации и др.); гербарии, коллекции, модели, муляжи, живые растения и животные,иллюстрирующиеизменчивость,наследственность,приспособленность,результатыестественногоотбора, основныенаправленияэволюции.</w:t>
      </w:r>
    </w:p>
    <w:p w:rsidR="00323AB5" w:rsidRDefault="00DB4038">
      <w:pPr>
        <w:spacing w:before="20" w:line="264" w:lineRule="auto"/>
        <w:ind w:left="1985" w:right="1127"/>
        <w:rPr>
          <w:sz w:val="24"/>
        </w:rPr>
      </w:pPr>
      <w:r>
        <w:rPr>
          <w:i/>
          <w:sz w:val="24"/>
        </w:rPr>
        <w:t>Лабораторные и практические работы</w:t>
      </w:r>
      <w:r>
        <w:rPr>
          <w:sz w:val="24"/>
        </w:rPr>
        <w:t>зучение морфологического критерия вида.Выявлениеприспособлений организмов к средеобитания.</w:t>
      </w:r>
    </w:p>
    <w:p w:rsidR="00323AB5" w:rsidRDefault="00DB4038">
      <w:pPr>
        <w:spacing w:line="272" w:lineRule="exact"/>
        <w:ind w:left="1985"/>
        <w:rPr>
          <w:i/>
          <w:sz w:val="24"/>
        </w:rPr>
      </w:pPr>
      <w:r>
        <w:rPr>
          <w:i/>
          <w:sz w:val="24"/>
        </w:rPr>
        <w:t>Экскурсия</w:t>
      </w:r>
    </w:p>
    <w:p w:rsidR="00323AB5" w:rsidRDefault="00DB4038">
      <w:pPr>
        <w:pStyle w:val="a3"/>
        <w:spacing w:before="22"/>
        <w:ind w:left="1985"/>
      </w:pPr>
      <w:r>
        <w:t>Многообразиевидов вприроде.</w:t>
      </w:r>
    </w:p>
    <w:p w:rsidR="00323AB5" w:rsidRDefault="00DB4038">
      <w:pPr>
        <w:pStyle w:val="3"/>
        <w:spacing w:before="26"/>
        <w:ind w:left="1985"/>
      </w:pPr>
      <w:r>
        <w:lastRenderedPageBreak/>
        <w:t>Основыселекцииибиотехнологии</w:t>
      </w:r>
    </w:p>
    <w:p w:rsidR="00323AB5" w:rsidRDefault="00323AB5">
      <w:pPr>
        <w:sectPr w:rsidR="00323AB5">
          <w:pgSz w:w="11920" w:h="16850"/>
          <w:pgMar w:top="820" w:right="300" w:bottom="880" w:left="0" w:header="0" w:footer="606" w:gutter="0"/>
          <w:cols w:space="720"/>
        </w:sectPr>
      </w:pPr>
    </w:p>
    <w:p w:rsidR="00323AB5" w:rsidRDefault="00DB4038">
      <w:pPr>
        <w:pStyle w:val="a3"/>
        <w:spacing w:before="71"/>
        <w:ind w:left="1416" w:right="556" w:firstLine="566"/>
        <w:jc w:val="both"/>
      </w:pPr>
      <w:r>
        <w:lastRenderedPageBreak/>
        <w:t>Основы селекции и биотехнологии. Учение Н. И. Вавилова о центрах многообразия ипроисхождениякультурных растений.Основныеметодыселекцииибиотехнологии.</w:t>
      </w:r>
    </w:p>
    <w:p w:rsidR="00323AB5" w:rsidRDefault="00DB4038">
      <w:pPr>
        <w:pStyle w:val="a3"/>
        <w:ind w:left="1416" w:right="554" w:firstLine="566"/>
        <w:jc w:val="both"/>
      </w:pPr>
      <w:r>
        <w:t>Биотехнология,еедостижения,перспективыразвития.Этическиеаспектыразвитиянекоторыхисследованийвбиотехнологии(клонированиечеловека,искусственноеоплодотворение,направленноеизменениегенома).</w:t>
      </w:r>
    </w:p>
    <w:p w:rsidR="00323AB5" w:rsidRDefault="00DB4038">
      <w:pPr>
        <w:ind w:left="1985"/>
        <w:rPr>
          <w:i/>
          <w:sz w:val="24"/>
        </w:rPr>
      </w:pPr>
      <w:r>
        <w:rPr>
          <w:i/>
          <w:sz w:val="24"/>
        </w:rPr>
        <w:t>Демонстрация</w:t>
      </w:r>
    </w:p>
    <w:p w:rsidR="00323AB5" w:rsidRDefault="00DB4038">
      <w:pPr>
        <w:pStyle w:val="a3"/>
        <w:ind w:left="1416" w:right="549" w:firstLine="566"/>
        <w:jc w:val="both"/>
      </w:pPr>
      <w:r>
        <w:t>Схемы, таблицы, фрагменты видеофильмов и электронных средств обучения (слайд-шоу,анимацииидр.):«Результатыискусственногоотбора»,«Методыселекцииибиотехнологии»,«Результатыселекции».</w:t>
      </w:r>
    </w:p>
    <w:p w:rsidR="00323AB5" w:rsidRDefault="00DB4038">
      <w:pPr>
        <w:spacing w:before="24"/>
        <w:ind w:left="1985"/>
        <w:jc w:val="both"/>
        <w:rPr>
          <w:i/>
          <w:sz w:val="24"/>
        </w:rPr>
      </w:pPr>
      <w:r>
        <w:rPr>
          <w:i/>
          <w:sz w:val="24"/>
        </w:rPr>
        <w:t>Лабораторныеипрактическиеработы</w:t>
      </w:r>
    </w:p>
    <w:p w:rsidR="00323AB5" w:rsidRDefault="00DB4038">
      <w:pPr>
        <w:pStyle w:val="a3"/>
        <w:spacing w:before="22" w:line="275" w:lineRule="exact"/>
        <w:ind w:left="1985"/>
        <w:jc w:val="both"/>
      </w:pPr>
      <w:r>
        <w:t>Составлениепростейшихсхемскрещивания.</w:t>
      </w:r>
    </w:p>
    <w:p w:rsidR="00323AB5" w:rsidRDefault="00DB4038">
      <w:pPr>
        <w:pStyle w:val="a3"/>
        <w:tabs>
          <w:tab w:val="left" w:pos="2987"/>
          <w:tab w:val="left" w:pos="3366"/>
          <w:tab w:val="left" w:pos="4325"/>
          <w:tab w:val="left" w:pos="5610"/>
          <w:tab w:val="left" w:pos="6764"/>
          <w:tab w:val="left" w:pos="7928"/>
          <w:tab w:val="left" w:pos="9276"/>
          <w:tab w:val="left" w:pos="10943"/>
        </w:tabs>
        <w:ind w:left="1416" w:right="552" w:firstLine="566"/>
      </w:pPr>
      <w:r>
        <w:t>Анализ</w:t>
      </w:r>
      <w:r>
        <w:tab/>
        <w:t>и</w:t>
      </w:r>
      <w:r>
        <w:tab/>
        <w:t>оценка</w:t>
      </w:r>
      <w:r>
        <w:tab/>
        <w:t>этических</w:t>
      </w:r>
      <w:r>
        <w:tab/>
        <w:t>аспектов</w:t>
      </w:r>
      <w:r>
        <w:tab/>
        <w:t>развития</w:t>
      </w:r>
      <w:r>
        <w:tab/>
        <w:t>некоторых</w:t>
      </w:r>
      <w:r>
        <w:tab/>
        <w:t>исследований</w:t>
      </w:r>
      <w:r>
        <w:tab/>
        <w:t>вбиотехнологии.</w:t>
      </w:r>
    </w:p>
    <w:p w:rsidR="00323AB5" w:rsidRDefault="00DB4038">
      <w:pPr>
        <w:pStyle w:val="3"/>
        <w:spacing w:before="25"/>
        <w:ind w:left="1985"/>
      </w:pPr>
      <w:r>
        <w:t>Антропогенез</w:t>
      </w:r>
    </w:p>
    <w:p w:rsidR="00323AB5" w:rsidRDefault="00DB4038">
      <w:pPr>
        <w:pStyle w:val="a3"/>
        <w:spacing w:before="1"/>
        <w:ind w:left="1982"/>
      </w:pPr>
      <w:r>
        <w:t>Доказательствародствачеловекасмлекопитающимиживотными.Эволюциячеловека.</w:t>
      </w:r>
    </w:p>
    <w:p w:rsidR="00323AB5" w:rsidRDefault="00DB4038">
      <w:pPr>
        <w:pStyle w:val="a3"/>
        <w:ind w:left="1416"/>
      </w:pPr>
      <w:r>
        <w:t>Основныестадииидвижущиесилыантропогенеза.РасселениечеловекапоЗемле.</w:t>
      </w:r>
    </w:p>
    <w:p w:rsidR="00323AB5" w:rsidRDefault="00DB4038">
      <w:pPr>
        <w:pStyle w:val="a3"/>
        <w:ind w:left="1416" w:right="1380" w:firstLine="566"/>
      </w:pPr>
      <w:r>
        <w:t>Происхождение человеческих рас, их единство. Критика расизма и социальногодарвинизма.</w:t>
      </w:r>
    </w:p>
    <w:p w:rsidR="00323AB5" w:rsidRDefault="00DB4038">
      <w:pPr>
        <w:ind w:left="1985"/>
        <w:rPr>
          <w:i/>
          <w:sz w:val="24"/>
        </w:rPr>
      </w:pPr>
      <w:r>
        <w:rPr>
          <w:i/>
          <w:sz w:val="24"/>
        </w:rPr>
        <w:t>Демонстрация</w:t>
      </w:r>
    </w:p>
    <w:p w:rsidR="00323AB5" w:rsidRDefault="00DB4038">
      <w:pPr>
        <w:pStyle w:val="a3"/>
        <w:ind w:left="1416" w:right="543" w:firstLine="566"/>
      </w:pPr>
      <w:r>
        <w:t>Схемы,таблицы,фрагментывидеофильмовиэлектронныхсредствобучения(слайд-шоу,анимацииидр.):«Доказательствародствачеловекасмлекопитающимиживотными»,</w:t>
      </w:r>
    </w:p>
    <w:p w:rsidR="00323AB5" w:rsidRDefault="00DB4038">
      <w:pPr>
        <w:pStyle w:val="a3"/>
        <w:ind w:left="1416"/>
      </w:pPr>
      <w:r>
        <w:t>«Основныестадииидвижущиесилыантропогенеза»,«Человеческиерасы».</w:t>
      </w:r>
    </w:p>
    <w:p w:rsidR="00323AB5" w:rsidRDefault="00DB4038">
      <w:pPr>
        <w:spacing w:before="24" w:line="275" w:lineRule="exact"/>
        <w:ind w:left="1985"/>
        <w:rPr>
          <w:i/>
          <w:sz w:val="24"/>
        </w:rPr>
      </w:pPr>
      <w:r>
        <w:rPr>
          <w:i/>
          <w:sz w:val="24"/>
        </w:rPr>
        <w:t>Лабораторныеипрактическиеработы</w:t>
      </w:r>
    </w:p>
    <w:p w:rsidR="00323AB5" w:rsidRDefault="00DB4038">
      <w:pPr>
        <w:pStyle w:val="a3"/>
        <w:spacing w:line="275" w:lineRule="exact"/>
        <w:ind w:left="1985"/>
      </w:pPr>
      <w:r>
        <w:t>Анализиоценкаразличныхгипотезпроисхожденияжизниичеловека.</w:t>
      </w:r>
    </w:p>
    <w:p w:rsidR="00323AB5" w:rsidRDefault="00DB4038">
      <w:pPr>
        <w:pStyle w:val="3"/>
        <w:spacing w:before="27" w:line="275" w:lineRule="exact"/>
        <w:ind w:left="1985"/>
      </w:pPr>
      <w:r>
        <w:t>Основыэкологии</w:t>
      </w:r>
    </w:p>
    <w:p w:rsidR="00323AB5" w:rsidRDefault="00DB4038">
      <w:pPr>
        <w:pStyle w:val="a3"/>
        <w:ind w:left="1416" w:right="543" w:firstLine="566"/>
      </w:pPr>
      <w:r>
        <w:t>Экологиякакнаука.Экологическиефакторы.Экологическаяниша.Биологическиеритмы.Межвидовыеотношения:паразитизм,хищничество,конкуренция,мутуализм.</w:t>
      </w:r>
    </w:p>
    <w:p w:rsidR="00323AB5" w:rsidRDefault="00DB4038">
      <w:pPr>
        <w:pStyle w:val="a3"/>
        <w:ind w:left="1982"/>
      </w:pPr>
      <w:r>
        <w:t>Функциональная и пространственная структура экосистемы. Компоненты экосистемы.Пищевыесвязивэкосистеме.Потокивеществипревращенияэнергиивэкосистеме.</w:t>
      </w:r>
    </w:p>
    <w:p w:rsidR="00323AB5" w:rsidRDefault="00DB4038">
      <w:pPr>
        <w:pStyle w:val="a3"/>
        <w:tabs>
          <w:tab w:val="left" w:pos="4667"/>
        </w:tabs>
        <w:ind w:left="1416" w:right="573"/>
      </w:pPr>
      <w:r>
        <w:t>Динамика  экосистем  и  их</w:t>
      </w:r>
      <w:r>
        <w:tab/>
        <w:t>устойчивость.Основныетипывоздействиячеловеканаэкосистемыиихрезультаты.Экосистемы,трансформированныеисозданныечеловеком.</w:t>
      </w:r>
    </w:p>
    <w:p w:rsidR="00323AB5" w:rsidRDefault="00DB4038">
      <w:pPr>
        <w:spacing w:before="23" w:line="275" w:lineRule="exact"/>
        <w:ind w:left="1985"/>
        <w:rPr>
          <w:i/>
          <w:sz w:val="24"/>
        </w:rPr>
      </w:pPr>
      <w:r>
        <w:rPr>
          <w:i/>
          <w:sz w:val="24"/>
        </w:rPr>
        <w:t>Демонстрация</w:t>
      </w:r>
    </w:p>
    <w:p w:rsidR="00323AB5" w:rsidRDefault="00DB4038">
      <w:pPr>
        <w:pStyle w:val="a3"/>
        <w:ind w:left="1416" w:right="887" w:firstLine="566"/>
      </w:pPr>
      <w:r>
        <w:t>Схемы, таблицы, фрагменты видеофильмов и электронных средств обучения (слайд-шоу,анимацииидр.):«Межвидовыеотношения»,«Пищевыецепи исети»,</w:t>
      </w:r>
    </w:p>
    <w:p w:rsidR="00323AB5" w:rsidRDefault="00DB4038">
      <w:pPr>
        <w:pStyle w:val="a3"/>
        <w:spacing w:before="23" w:line="275" w:lineRule="exact"/>
        <w:ind w:left="1416"/>
      </w:pPr>
      <w:r>
        <w:t>«Круговорот</w:t>
      </w:r>
    </w:p>
    <w:p w:rsidR="00323AB5" w:rsidRDefault="00DB4038">
      <w:pPr>
        <w:pStyle w:val="a3"/>
        <w:ind w:left="1416" w:right="1592" w:firstLine="566"/>
      </w:pPr>
      <w:r>
        <w:t>веществ и превращение энергии в экосистеме». Коллекции, иллюстрирующиеэкологическиевзаимосвязивбиогеоценозах.Модели экосистем.</w:t>
      </w:r>
    </w:p>
    <w:p w:rsidR="00323AB5" w:rsidRDefault="00DB4038">
      <w:pPr>
        <w:spacing w:before="21"/>
        <w:ind w:left="1985"/>
        <w:rPr>
          <w:i/>
          <w:sz w:val="24"/>
        </w:rPr>
      </w:pPr>
      <w:r>
        <w:rPr>
          <w:i/>
          <w:sz w:val="24"/>
        </w:rPr>
        <w:t>Лабораторныеипрактическиеработы</w:t>
      </w:r>
    </w:p>
    <w:p w:rsidR="00323AB5" w:rsidRDefault="00DB4038">
      <w:pPr>
        <w:pStyle w:val="a3"/>
        <w:spacing w:before="69"/>
        <w:ind w:left="1985" w:right="1673"/>
      </w:pPr>
      <w:r>
        <w:t>Выявлениеантропогенныхизмененийвэкосистемахсвоейместности.Составлениесхемпередачи веществиэнергии(цепейпитания).</w:t>
      </w:r>
    </w:p>
    <w:p w:rsidR="00323AB5" w:rsidRDefault="00DB4038">
      <w:pPr>
        <w:pStyle w:val="a3"/>
        <w:spacing w:before="1"/>
        <w:ind w:left="1416" w:right="543" w:firstLine="566"/>
      </w:pPr>
      <w:r>
        <w:t>Составлениесравнительнойхарактеристикиприродныхиискусственныхэкосистемсвоейместности.</w:t>
      </w:r>
    </w:p>
    <w:p w:rsidR="00323AB5" w:rsidRDefault="00DB4038">
      <w:pPr>
        <w:pStyle w:val="a3"/>
        <w:ind w:left="1985" w:right="543"/>
      </w:pPr>
      <w:r>
        <w:t>Исследованиеизмененийвэкосистемахнабиологическихмоделях(аквариум).Решениеэкологическихзадач.</w:t>
      </w:r>
    </w:p>
    <w:p w:rsidR="00323AB5" w:rsidRDefault="00DB4038">
      <w:pPr>
        <w:pStyle w:val="a3"/>
        <w:ind w:left="1982"/>
      </w:pPr>
      <w:r>
        <w:rPr>
          <w:i/>
        </w:rPr>
        <w:t>Экскурсии</w:t>
      </w:r>
      <w:r>
        <w:t>вбиогеоценоз,вкраеведческиймузейилинагеологическоеобнажение.</w:t>
      </w:r>
    </w:p>
    <w:p w:rsidR="00323AB5" w:rsidRDefault="00DB4038">
      <w:pPr>
        <w:pStyle w:val="3"/>
        <w:spacing w:before="28" w:line="275" w:lineRule="exact"/>
        <w:ind w:left="1985"/>
      </w:pPr>
      <w:r>
        <w:t>Эволюциябиосферыичеловек</w:t>
      </w:r>
    </w:p>
    <w:p w:rsidR="00323AB5" w:rsidRDefault="00DB4038">
      <w:pPr>
        <w:pStyle w:val="a3"/>
        <w:ind w:left="1416" w:right="548" w:firstLine="566"/>
        <w:jc w:val="both"/>
      </w:pPr>
      <w:r>
        <w:t>Биосфера — глобальная экосистема. Учение В. И. Вернадского о биосфере. Гипотезыпроисхождения жизни на Земле. Основные этапы развития органического мира на Земле.Эволюциябиосферы.Глобальныеантропогенныеизменениявбиосфере.Проблемаустойчивого развития биосферы. Сохранение многообразия видов как основа устойчивогоразвитиябиосферы.</w:t>
      </w:r>
    </w:p>
    <w:p w:rsidR="00323AB5" w:rsidRDefault="00DB4038">
      <w:pPr>
        <w:spacing w:before="24" w:line="275" w:lineRule="exact"/>
        <w:ind w:left="1985"/>
        <w:rPr>
          <w:i/>
          <w:sz w:val="24"/>
        </w:rPr>
      </w:pPr>
      <w:r>
        <w:rPr>
          <w:i/>
          <w:sz w:val="24"/>
        </w:rPr>
        <w:t>Демонстрация</w:t>
      </w:r>
    </w:p>
    <w:p w:rsidR="00323AB5" w:rsidRDefault="00DB4038">
      <w:pPr>
        <w:pStyle w:val="a3"/>
        <w:spacing w:line="275" w:lineRule="exact"/>
        <w:ind w:left="1982"/>
      </w:pPr>
      <w:r>
        <w:lastRenderedPageBreak/>
        <w:t>Схемы,таблицы,фрагментывидеофильмовиэлектронныхсредствобучения(слайд-</w:t>
      </w:r>
    </w:p>
    <w:p w:rsidR="00323AB5" w:rsidRDefault="00323AB5">
      <w:pPr>
        <w:spacing w:line="275" w:lineRule="exact"/>
        <w:sectPr w:rsidR="00323AB5">
          <w:pgSz w:w="11920" w:h="16850"/>
          <w:pgMar w:top="820" w:right="300" w:bottom="920" w:left="0" w:header="0" w:footer="606" w:gutter="0"/>
          <w:cols w:space="720"/>
        </w:sectPr>
      </w:pPr>
    </w:p>
    <w:p w:rsidR="00323AB5" w:rsidRDefault="00DB4038">
      <w:pPr>
        <w:pStyle w:val="a3"/>
        <w:spacing w:before="71"/>
        <w:ind w:left="1416"/>
      </w:pPr>
      <w:r>
        <w:lastRenderedPageBreak/>
        <w:t>шоу,анимацииидр.);модель-аппликация«Биосфераичеловек»;окаменелости,отпечатки,скелетыпозвоночныхживотных.</w:t>
      </w:r>
    </w:p>
    <w:p w:rsidR="00323AB5" w:rsidRDefault="00DB4038">
      <w:pPr>
        <w:ind w:left="1985"/>
        <w:rPr>
          <w:i/>
          <w:sz w:val="24"/>
        </w:rPr>
      </w:pPr>
      <w:r>
        <w:rPr>
          <w:i/>
          <w:sz w:val="24"/>
        </w:rPr>
        <w:t>Лабораторныеипрактическиеработы</w:t>
      </w:r>
    </w:p>
    <w:p w:rsidR="00323AB5" w:rsidRDefault="00DB4038">
      <w:pPr>
        <w:pStyle w:val="a3"/>
        <w:spacing w:before="24" w:line="275" w:lineRule="exact"/>
        <w:ind w:left="1985"/>
      </w:pPr>
      <w:r>
        <w:t>Изучениепалеонтологическихдоказательствэволюции.</w:t>
      </w:r>
    </w:p>
    <w:p w:rsidR="00323AB5" w:rsidRDefault="00DB4038">
      <w:pPr>
        <w:pStyle w:val="a3"/>
        <w:tabs>
          <w:tab w:val="left" w:pos="5643"/>
        </w:tabs>
        <w:ind w:left="1416" w:right="573" w:firstLine="566"/>
      </w:pPr>
      <w:r>
        <w:t>Анализ  и  оценка  последствий</w:t>
      </w:r>
      <w:r>
        <w:tab/>
        <w:t>деятельностичеловекавокружающейсредеиглобальныхэкологическихпроблеми путейих решения.</w:t>
      </w:r>
    </w:p>
    <w:p w:rsidR="00323AB5" w:rsidRDefault="00DB4038">
      <w:pPr>
        <w:pStyle w:val="3"/>
        <w:spacing w:before="11"/>
        <w:ind w:left="3929"/>
      </w:pPr>
      <w:r>
        <w:t>Тематическоепланирование(11класс)</w:t>
      </w:r>
    </w:p>
    <w:tbl>
      <w:tblPr>
        <w:tblStyle w:val="TableNormal"/>
        <w:tblW w:w="0" w:type="auto"/>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4395"/>
        <w:gridCol w:w="1560"/>
        <w:gridCol w:w="1277"/>
        <w:gridCol w:w="991"/>
        <w:gridCol w:w="1032"/>
      </w:tblGrid>
      <w:tr w:rsidR="00323AB5">
        <w:trPr>
          <w:trHeight w:val="299"/>
        </w:trPr>
        <w:tc>
          <w:tcPr>
            <w:tcW w:w="528" w:type="dxa"/>
            <w:vMerge w:val="restart"/>
          </w:tcPr>
          <w:p w:rsidR="00323AB5" w:rsidRDefault="00DB4038">
            <w:pPr>
              <w:pStyle w:val="TableParagraph"/>
              <w:spacing w:before="150"/>
              <w:ind w:right="127" w:firstLine="55"/>
              <w:rPr>
                <w:b/>
                <w:sz w:val="24"/>
              </w:rPr>
            </w:pPr>
            <w:r>
              <w:rPr>
                <w:b/>
                <w:sz w:val="24"/>
              </w:rPr>
              <w:t>№</w:t>
            </w:r>
            <w:r>
              <w:rPr>
                <w:b/>
                <w:w w:val="90"/>
                <w:sz w:val="24"/>
              </w:rPr>
              <w:t>п/п</w:t>
            </w:r>
          </w:p>
        </w:tc>
        <w:tc>
          <w:tcPr>
            <w:tcW w:w="4395" w:type="dxa"/>
            <w:vMerge w:val="restart"/>
          </w:tcPr>
          <w:p w:rsidR="00323AB5" w:rsidRDefault="00323AB5">
            <w:pPr>
              <w:pStyle w:val="TableParagraph"/>
              <w:spacing w:before="1"/>
              <w:ind w:left="0"/>
              <w:rPr>
                <w:b/>
                <w:sz w:val="24"/>
              </w:rPr>
            </w:pPr>
          </w:p>
          <w:p w:rsidR="00323AB5" w:rsidRDefault="00DB4038">
            <w:pPr>
              <w:pStyle w:val="TableParagraph"/>
              <w:ind w:left="45"/>
              <w:rPr>
                <w:b/>
                <w:sz w:val="24"/>
              </w:rPr>
            </w:pPr>
            <w:r>
              <w:rPr>
                <w:b/>
                <w:sz w:val="24"/>
              </w:rPr>
              <w:t>Наименованиеразделов(общихтем)</w:t>
            </w:r>
          </w:p>
        </w:tc>
        <w:tc>
          <w:tcPr>
            <w:tcW w:w="1560" w:type="dxa"/>
            <w:vMerge w:val="restart"/>
          </w:tcPr>
          <w:p w:rsidR="00323AB5" w:rsidRDefault="00DB4038">
            <w:pPr>
              <w:pStyle w:val="TableParagraph"/>
              <w:spacing w:before="150"/>
              <w:ind w:left="400" w:right="207" w:hanging="360"/>
              <w:rPr>
                <w:b/>
                <w:sz w:val="24"/>
              </w:rPr>
            </w:pPr>
            <w:r>
              <w:rPr>
                <w:b/>
                <w:sz w:val="24"/>
              </w:rPr>
              <w:t>Количествочасов</w:t>
            </w:r>
          </w:p>
        </w:tc>
        <w:tc>
          <w:tcPr>
            <w:tcW w:w="3300" w:type="dxa"/>
            <w:gridSpan w:val="3"/>
            <w:tcBorders>
              <w:right w:val="single" w:sz="6" w:space="0" w:color="000000"/>
            </w:tcBorders>
          </w:tcPr>
          <w:p w:rsidR="00323AB5" w:rsidRDefault="00DB4038">
            <w:pPr>
              <w:pStyle w:val="TableParagraph"/>
              <w:spacing w:line="275" w:lineRule="exact"/>
              <w:ind w:left="607"/>
              <w:rPr>
                <w:b/>
                <w:sz w:val="24"/>
              </w:rPr>
            </w:pPr>
            <w:r>
              <w:rPr>
                <w:b/>
                <w:sz w:val="24"/>
              </w:rPr>
              <w:t>Количестворабот</w:t>
            </w:r>
          </w:p>
        </w:tc>
      </w:tr>
      <w:tr w:rsidR="00323AB5">
        <w:trPr>
          <w:trHeight w:val="599"/>
        </w:trPr>
        <w:tc>
          <w:tcPr>
            <w:tcW w:w="528" w:type="dxa"/>
            <w:vMerge/>
            <w:tcBorders>
              <w:top w:val="nil"/>
            </w:tcBorders>
          </w:tcPr>
          <w:p w:rsidR="00323AB5" w:rsidRDefault="00323AB5">
            <w:pPr>
              <w:rPr>
                <w:sz w:val="2"/>
                <w:szCs w:val="2"/>
              </w:rPr>
            </w:pPr>
          </w:p>
        </w:tc>
        <w:tc>
          <w:tcPr>
            <w:tcW w:w="4395" w:type="dxa"/>
            <w:vMerge/>
            <w:tcBorders>
              <w:top w:val="nil"/>
            </w:tcBorders>
          </w:tcPr>
          <w:p w:rsidR="00323AB5" w:rsidRDefault="00323AB5">
            <w:pPr>
              <w:rPr>
                <w:sz w:val="2"/>
                <w:szCs w:val="2"/>
              </w:rPr>
            </w:pPr>
          </w:p>
        </w:tc>
        <w:tc>
          <w:tcPr>
            <w:tcW w:w="1560" w:type="dxa"/>
            <w:vMerge/>
            <w:tcBorders>
              <w:top w:val="nil"/>
            </w:tcBorders>
          </w:tcPr>
          <w:p w:rsidR="00323AB5" w:rsidRDefault="00323AB5">
            <w:pPr>
              <w:rPr>
                <w:sz w:val="2"/>
                <w:szCs w:val="2"/>
              </w:rPr>
            </w:pPr>
          </w:p>
        </w:tc>
        <w:tc>
          <w:tcPr>
            <w:tcW w:w="1277" w:type="dxa"/>
          </w:tcPr>
          <w:p w:rsidR="00323AB5" w:rsidRDefault="00DB4038">
            <w:pPr>
              <w:pStyle w:val="TableParagraph"/>
              <w:spacing w:line="300" w:lineRule="exact"/>
              <w:ind w:left="350" w:right="182" w:hanging="315"/>
              <w:rPr>
                <w:b/>
                <w:sz w:val="24"/>
              </w:rPr>
            </w:pPr>
            <w:r>
              <w:rPr>
                <w:b/>
                <w:sz w:val="24"/>
              </w:rPr>
              <w:t>контрольных</w:t>
            </w:r>
          </w:p>
        </w:tc>
        <w:tc>
          <w:tcPr>
            <w:tcW w:w="991" w:type="dxa"/>
          </w:tcPr>
          <w:p w:rsidR="00323AB5" w:rsidRDefault="00DB4038">
            <w:pPr>
              <w:pStyle w:val="TableParagraph"/>
              <w:spacing w:line="300" w:lineRule="exact"/>
              <w:ind w:left="58" w:right="85" w:firstLine="36"/>
              <w:rPr>
                <w:b/>
                <w:sz w:val="24"/>
              </w:rPr>
            </w:pPr>
            <w:r>
              <w:rPr>
                <w:b/>
                <w:sz w:val="24"/>
              </w:rPr>
              <w:t>лабораторных</w:t>
            </w:r>
          </w:p>
        </w:tc>
        <w:tc>
          <w:tcPr>
            <w:tcW w:w="1032" w:type="dxa"/>
            <w:tcBorders>
              <w:right w:val="single" w:sz="6" w:space="0" w:color="000000"/>
            </w:tcBorders>
          </w:tcPr>
          <w:p w:rsidR="00323AB5" w:rsidRDefault="00DB4038">
            <w:pPr>
              <w:pStyle w:val="TableParagraph"/>
              <w:spacing w:line="300" w:lineRule="exact"/>
              <w:ind w:left="96" w:right="158" w:hanging="20"/>
              <w:rPr>
                <w:b/>
                <w:sz w:val="24"/>
              </w:rPr>
            </w:pPr>
            <w:r>
              <w:rPr>
                <w:b/>
                <w:w w:val="95"/>
                <w:sz w:val="24"/>
              </w:rPr>
              <w:t>практи</w:t>
            </w:r>
            <w:r>
              <w:rPr>
                <w:b/>
                <w:sz w:val="24"/>
              </w:rPr>
              <w:t>ческих</w:t>
            </w:r>
          </w:p>
        </w:tc>
      </w:tr>
      <w:tr w:rsidR="00323AB5">
        <w:trPr>
          <w:trHeight w:val="297"/>
        </w:trPr>
        <w:tc>
          <w:tcPr>
            <w:tcW w:w="528" w:type="dxa"/>
          </w:tcPr>
          <w:p w:rsidR="00323AB5" w:rsidRDefault="00DB4038">
            <w:pPr>
              <w:pStyle w:val="TableParagraph"/>
              <w:spacing w:line="272" w:lineRule="exact"/>
              <w:ind w:left="0" w:right="150"/>
              <w:jc w:val="right"/>
              <w:rPr>
                <w:sz w:val="24"/>
              </w:rPr>
            </w:pPr>
            <w:r>
              <w:rPr>
                <w:sz w:val="24"/>
              </w:rPr>
              <w:t>1.</w:t>
            </w:r>
          </w:p>
        </w:tc>
        <w:tc>
          <w:tcPr>
            <w:tcW w:w="4395" w:type="dxa"/>
          </w:tcPr>
          <w:p w:rsidR="00323AB5" w:rsidRDefault="00DB4038">
            <w:pPr>
              <w:pStyle w:val="TableParagraph"/>
              <w:spacing w:line="272" w:lineRule="exact"/>
              <w:ind w:left="177"/>
              <w:rPr>
                <w:sz w:val="24"/>
              </w:rPr>
            </w:pPr>
            <w:r>
              <w:rPr>
                <w:sz w:val="24"/>
              </w:rPr>
              <w:t>Основыученияобэволюции</w:t>
            </w:r>
          </w:p>
        </w:tc>
        <w:tc>
          <w:tcPr>
            <w:tcW w:w="1560" w:type="dxa"/>
          </w:tcPr>
          <w:p w:rsidR="00323AB5" w:rsidRDefault="00DB4038">
            <w:pPr>
              <w:pStyle w:val="TableParagraph"/>
              <w:spacing w:line="272" w:lineRule="exact"/>
              <w:ind w:left="367" w:right="348"/>
              <w:jc w:val="center"/>
              <w:rPr>
                <w:sz w:val="24"/>
              </w:rPr>
            </w:pPr>
            <w:r>
              <w:rPr>
                <w:sz w:val="24"/>
              </w:rPr>
              <w:t>10</w:t>
            </w:r>
          </w:p>
        </w:tc>
        <w:tc>
          <w:tcPr>
            <w:tcW w:w="1277" w:type="dxa"/>
          </w:tcPr>
          <w:p w:rsidR="00323AB5" w:rsidRDefault="00323AB5">
            <w:pPr>
              <w:pStyle w:val="TableParagraph"/>
              <w:ind w:left="0"/>
            </w:pPr>
          </w:p>
        </w:tc>
        <w:tc>
          <w:tcPr>
            <w:tcW w:w="991" w:type="dxa"/>
          </w:tcPr>
          <w:p w:rsidR="00323AB5" w:rsidRDefault="00DB4038">
            <w:pPr>
              <w:pStyle w:val="TableParagraph"/>
              <w:spacing w:line="272" w:lineRule="exact"/>
              <w:ind w:left="15"/>
              <w:jc w:val="center"/>
              <w:rPr>
                <w:sz w:val="24"/>
              </w:rPr>
            </w:pPr>
            <w:r>
              <w:rPr>
                <w:w w:val="97"/>
                <w:sz w:val="24"/>
              </w:rPr>
              <w:t>3</w:t>
            </w:r>
          </w:p>
        </w:tc>
        <w:tc>
          <w:tcPr>
            <w:tcW w:w="1032" w:type="dxa"/>
            <w:tcBorders>
              <w:right w:val="single" w:sz="6" w:space="0" w:color="000000"/>
            </w:tcBorders>
          </w:tcPr>
          <w:p w:rsidR="00323AB5" w:rsidRDefault="00323AB5">
            <w:pPr>
              <w:pStyle w:val="TableParagraph"/>
              <w:ind w:left="0"/>
            </w:pPr>
          </w:p>
        </w:tc>
      </w:tr>
      <w:tr w:rsidR="00323AB5">
        <w:trPr>
          <w:trHeight w:val="297"/>
        </w:trPr>
        <w:tc>
          <w:tcPr>
            <w:tcW w:w="528" w:type="dxa"/>
          </w:tcPr>
          <w:p w:rsidR="00323AB5" w:rsidRDefault="00DB4038">
            <w:pPr>
              <w:pStyle w:val="TableParagraph"/>
              <w:spacing w:line="273" w:lineRule="exact"/>
              <w:ind w:left="0" w:right="150"/>
              <w:jc w:val="right"/>
              <w:rPr>
                <w:sz w:val="24"/>
              </w:rPr>
            </w:pPr>
            <w:r>
              <w:rPr>
                <w:sz w:val="24"/>
              </w:rPr>
              <w:t>2.</w:t>
            </w:r>
          </w:p>
        </w:tc>
        <w:tc>
          <w:tcPr>
            <w:tcW w:w="4395" w:type="dxa"/>
          </w:tcPr>
          <w:p w:rsidR="00323AB5" w:rsidRDefault="00DB4038">
            <w:pPr>
              <w:pStyle w:val="TableParagraph"/>
              <w:spacing w:line="273" w:lineRule="exact"/>
              <w:ind w:left="177"/>
              <w:rPr>
                <w:sz w:val="24"/>
              </w:rPr>
            </w:pPr>
            <w:r>
              <w:rPr>
                <w:sz w:val="24"/>
              </w:rPr>
              <w:t>Основыселекцииибиотехнологии</w:t>
            </w:r>
          </w:p>
        </w:tc>
        <w:tc>
          <w:tcPr>
            <w:tcW w:w="1560" w:type="dxa"/>
          </w:tcPr>
          <w:p w:rsidR="00323AB5" w:rsidRDefault="00DB4038">
            <w:pPr>
              <w:pStyle w:val="TableParagraph"/>
              <w:spacing w:line="273" w:lineRule="exact"/>
              <w:ind w:left="16"/>
              <w:jc w:val="center"/>
              <w:rPr>
                <w:sz w:val="24"/>
              </w:rPr>
            </w:pPr>
            <w:r>
              <w:rPr>
                <w:w w:val="97"/>
                <w:sz w:val="24"/>
              </w:rPr>
              <w:t>3</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DB4038">
            <w:pPr>
              <w:pStyle w:val="TableParagraph"/>
              <w:spacing w:line="273" w:lineRule="exact"/>
              <w:ind w:left="10"/>
              <w:jc w:val="center"/>
              <w:rPr>
                <w:sz w:val="24"/>
              </w:rPr>
            </w:pPr>
            <w:r>
              <w:rPr>
                <w:w w:val="97"/>
                <w:sz w:val="24"/>
              </w:rPr>
              <w:t>1</w:t>
            </w:r>
          </w:p>
        </w:tc>
      </w:tr>
      <w:tr w:rsidR="00323AB5">
        <w:trPr>
          <w:trHeight w:val="299"/>
        </w:trPr>
        <w:tc>
          <w:tcPr>
            <w:tcW w:w="528" w:type="dxa"/>
          </w:tcPr>
          <w:p w:rsidR="00323AB5" w:rsidRDefault="00DB4038">
            <w:pPr>
              <w:pStyle w:val="TableParagraph"/>
              <w:spacing w:line="275" w:lineRule="exact"/>
              <w:ind w:left="0" w:right="150"/>
              <w:jc w:val="right"/>
              <w:rPr>
                <w:sz w:val="24"/>
              </w:rPr>
            </w:pPr>
            <w:r>
              <w:rPr>
                <w:sz w:val="24"/>
              </w:rPr>
              <w:t>3.</w:t>
            </w:r>
          </w:p>
        </w:tc>
        <w:tc>
          <w:tcPr>
            <w:tcW w:w="4395" w:type="dxa"/>
          </w:tcPr>
          <w:p w:rsidR="00323AB5" w:rsidRDefault="00DB4038">
            <w:pPr>
              <w:pStyle w:val="TableParagraph"/>
              <w:spacing w:line="275" w:lineRule="exact"/>
              <w:ind w:left="177"/>
              <w:rPr>
                <w:sz w:val="24"/>
              </w:rPr>
            </w:pPr>
            <w:r>
              <w:rPr>
                <w:sz w:val="24"/>
              </w:rPr>
              <w:t>Антропогенез</w:t>
            </w:r>
          </w:p>
        </w:tc>
        <w:tc>
          <w:tcPr>
            <w:tcW w:w="1560" w:type="dxa"/>
          </w:tcPr>
          <w:p w:rsidR="00323AB5" w:rsidRDefault="00DB4038">
            <w:pPr>
              <w:pStyle w:val="TableParagraph"/>
              <w:spacing w:line="275" w:lineRule="exact"/>
              <w:ind w:left="16"/>
              <w:jc w:val="center"/>
              <w:rPr>
                <w:sz w:val="24"/>
              </w:rPr>
            </w:pPr>
            <w:r>
              <w:rPr>
                <w:w w:val="97"/>
                <w:sz w:val="24"/>
              </w:rPr>
              <w:t>3</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DB4038">
            <w:pPr>
              <w:pStyle w:val="TableParagraph"/>
              <w:spacing w:line="275" w:lineRule="exact"/>
              <w:ind w:left="10"/>
              <w:jc w:val="center"/>
              <w:rPr>
                <w:sz w:val="24"/>
              </w:rPr>
            </w:pPr>
            <w:r>
              <w:rPr>
                <w:w w:val="97"/>
                <w:sz w:val="24"/>
              </w:rPr>
              <w:t>1</w:t>
            </w:r>
          </w:p>
        </w:tc>
      </w:tr>
      <w:tr w:rsidR="00323AB5">
        <w:trPr>
          <w:trHeight w:val="297"/>
        </w:trPr>
        <w:tc>
          <w:tcPr>
            <w:tcW w:w="528" w:type="dxa"/>
          </w:tcPr>
          <w:p w:rsidR="00323AB5" w:rsidRDefault="00DB4038">
            <w:pPr>
              <w:pStyle w:val="TableParagraph"/>
              <w:spacing w:line="276" w:lineRule="exact"/>
              <w:ind w:left="0" w:right="150"/>
              <w:jc w:val="right"/>
              <w:rPr>
                <w:sz w:val="24"/>
              </w:rPr>
            </w:pPr>
            <w:r>
              <w:rPr>
                <w:sz w:val="24"/>
              </w:rPr>
              <w:t>4.</w:t>
            </w:r>
          </w:p>
        </w:tc>
        <w:tc>
          <w:tcPr>
            <w:tcW w:w="4395" w:type="dxa"/>
          </w:tcPr>
          <w:p w:rsidR="00323AB5" w:rsidRDefault="00DB4038">
            <w:pPr>
              <w:pStyle w:val="TableParagraph"/>
              <w:spacing w:line="276" w:lineRule="exact"/>
              <w:ind w:left="177"/>
              <w:rPr>
                <w:sz w:val="24"/>
              </w:rPr>
            </w:pPr>
            <w:r>
              <w:rPr>
                <w:sz w:val="24"/>
              </w:rPr>
              <w:t>Основыэкологии</w:t>
            </w:r>
          </w:p>
        </w:tc>
        <w:tc>
          <w:tcPr>
            <w:tcW w:w="1560" w:type="dxa"/>
          </w:tcPr>
          <w:p w:rsidR="00323AB5" w:rsidRDefault="00DB4038">
            <w:pPr>
              <w:pStyle w:val="TableParagraph"/>
              <w:spacing w:line="276" w:lineRule="exact"/>
              <w:ind w:left="16"/>
              <w:jc w:val="center"/>
              <w:rPr>
                <w:sz w:val="24"/>
              </w:rPr>
            </w:pPr>
            <w:r>
              <w:rPr>
                <w:w w:val="97"/>
                <w:sz w:val="24"/>
              </w:rPr>
              <w:t>9</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DB4038">
            <w:pPr>
              <w:pStyle w:val="TableParagraph"/>
              <w:spacing w:line="276" w:lineRule="exact"/>
              <w:ind w:left="10"/>
              <w:jc w:val="center"/>
              <w:rPr>
                <w:sz w:val="24"/>
              </w:rPr>
            </w:pPr>
            <w:r>
              <w:rPr>
                <w:w w:val="97"/>
                <w:sz w:val="24"/>
              </w:rPr>
              <w:t>5</w:t>
            </w:r>
          </w:p>
        </w:tc>
      </w:tr>
      <w:tr w:rsidR="00323AB5">
        <w:trPr>
          <w:trHeight w:val="299"/>
        </w:trPr>
        <w:tc>
          <w:tcPr>
            <w:tcW w:w="528" w:type="dxa"/>
          </w:tcPr>
          <w:p w:rsidR="00323AB5" w:rsidRDefault="00DB4038">
            <w:pPr>
              <w:pStyle w:val="TableParagraph"/>
              <w:spacing w:before="1"/>
              <w:ind w:left="0" w:right="150"/>
              <w:jc w:val="right"/>
              <w:rPr>
                <w:sz w:val="24"/>
              </w:rPr>
            </w:pPr>
            <w:r>
              <w:rPr>
                <w:sz w:val="24"/>
              </w:rPr>
              <w:t>5.</w:t>
            </w:r>
          </w:p>
        </w:tc>
        <w:tc>
          <w:tcPr>
            <w:tcW w:w="4395" w:type="dxa"/>
          </w:tcPr>
          <w:p w:rsidR="00323AB5" w:rsidRDefault="00DB4038">
            <w:pPr>
              <w:pStyle w:val="TableParagraph"/>
              <w:spacing w:before="1"/>
              <w:ind w:left="177"/>
              <w:rPr>
                <w:sz w:val="24"/>
              </w:rPr>
            </w:pPr>
            <w:r>
              <w:rPr>
                <w:sz w:val="24"/>
              </w:rPr>
              <w:t>Эволюциябиосферыичеловек</w:t>
            </w:r>
          </w:p>
        </w:tc>
        <w:tc>
          <w:tcPr>
            <w:tcW w:w="1560" w:type="dxa"/>
          </w:tcPr>
          <w:p w:rsidR="00323AB5" w:rsidRDefault="00DB4038">
            <w:pPr>
              <w:pStyle w:val="TableParagraph"/>
              <w:spacing w:before="1"/>
              <w:ind w:left="16"/>
              <w:jc w:val="center"/>
              <w:rPr>
                <w:sz w:val="24"/>
              </w:rPr>
            </w:pPr>
            <w:r>
              <w:rPr>
                <w:w w:val="97"/>
                <w:sz w:val="24"/>
              </w:rPr>
              <w:t>7</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DB4038">
            <w:pPr>
              <w:pStyle w:val="TableParagraph"/>
              <w:spacing w:before="1"/>
              <w:ind w:left="10"/>
              <w:jc w:val="center"/>
              <w:rPr>
                <w:sz w:val="24"/>
              </w:rPr>
            </w:pPr>
            <w:r>
              <w:rPr>
                <w:w w:val="97"/>
                <w:sz w:val="24"/>
              </w:rPr>
              <w:t>2</w:t>
            </w:r>
          </w:p>
        </w:tc>
      </w:tr>
      <w:tr w:rsidR="00323AB5">
        <w:trPr>
          <w:trHeight w:val="297"/>
        </w:trPr>
        <w:tc>
          <w:tcPr>
            <w:tcW w:w="528" w:type="dxa"/>
          </w:tcPr>
          <w:p w:rsidR="00323AB5" w:rsidRDefault="00DB4038">
            <w:pPr>
              <w:pStyle w:val="TableParagraph"/>
              <w:spacing w:line="273" w:lineRule="exact"/>
              <w:ind w:left="0" w:right="150"/>
              <w:jc w:val="right"/>
              <w:rPr>
                <w:sz w:val="24"/>
              </w:rPr>
            </w:pPr>
            <w:r>
              <w:rPr>
                <w:sz w:val="24"/>
              </w:rPr>
              <w:t>6.</w:t>
            </w:r>
          </w:p>
        </w:tc>
        <w:tc>
          <w:tcPr>
            <w:tcW w:w="4395" w:type="dxa"/>
          </w:tcPr>
          <w:p w:rsidR="00323AB5" w:rsidRDefault="00DB4038">
            <w:pPr>
              <w:pStyle w:val="TableParagraph"/>
              <w:spacing w:line="273" w:lineRule="exact"/>
              <w:ind w:left="112"/>
              <w:rPr>
                <w:sz w:val="24"/>
              </w:rPr>
            </w:pPr>
            <w:r>
              <w:rPr>
                <w:sz w:val="24"/>
              </w:rPr>
              <w:t>Резерв</w:t>
            </w:r>
          </w:p>
        </w:tc>
        <w:tc>
          <w:tcPr>
            <w:tcW w:w="1560" w:type="dxa"/>
          </w:tcPr>
          <w:p w:rsidR="00323AB5" w:rsidRDefault="00DB4038">
            <w:pPr>
              <w:pStyle w:val="TableParagraph"/>
              <w:spacing w:line="273" w:lineRule="exact"/>
              <w:ind w:left="16"/>
              <w:jc w:val="center"/>
              <w:rPr>
                <w:sz w:val="24"/>
              </w:rPr>
            </w:pPr>
            <w:r>
              <w:rPr>
                <w:w w:val="97"/>
                <w:sz w:val="24"/>
              </w:rPr>
              <w:t>2</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299"/>
        </w:trPr>
        <w:tc>
          <w:tcPr>
            <w:tcW w:w="528" w:type="dxa"/>
          </w:tcPr>
          <w:p w:rsidR="00323AB5" w:rsidRDefault="00323AB5">
            <w:pPr>
              <w:pStyle w:val="TableParagraph"/>
              <w:ind w:left="0"/>
            </w:pPr>
          </w:p>
        </w:tc>
        <w:tc>
          <w:tcPr>
            <w:tcW w:w="4395" w:type="dxa"/>
          </w:tcPr>
          <w:p w:rsidR="00323AB5" w:rsidRDefault="00DB4038">
            <w:pPr>
              <w:pStyle w:val="TableParagraph"/>
              <w:spacing w:line="275" w:lineRule="exact"/>
              <w:ind w:left="112"/>
              <w:rPr>
                <w:b/>
                <w:sz w:val="24"/>
              </w:rPr>
            </w:pPr>
            <w:r>
              <w:rPr>
                <w:b/>
                <w:sz w:val="24"/>
              </w:rPr>
              <w:t>Итого</w:t>
            </w:r>
          </w:p>
        </w:tc>
        <w:tc>
          <w:tcPr>
            <w:tcW w:w="1560" w:type="dxa"/>
          </w:tcPr>
          <w:p w:rsidR="00323AB5" w:rsidRDefault="00DB4038">
            <w:pPr>
              <w:pStyle w:val="TableParagraph"/>
              <w:spacing w:line="275" w:lineRule="exact"/>
              <w:ind w:left="367" w:right="348"/>
              <w:jc w:val="center"/>
              <w:rPr>
                <w:b/>
                <w:sz w:val="24"/>
              </w:rPr>
            </w:pPr>
            <w:r>
              <w:rPr>
                <w:b/>
                <w:sz w:val="24"/>
              </w:rPr>
              <w:t>34</w:t>
            </w:r>
          </w:p>
        </w:tc>
        <w:tc>
          <w:tcPr>
            <w:tcW w:w="1277" w:type="dxa"/>
          </w:tcPr>
          <w:p w:rsidR="00323AB5" w:rsidRDefault="00323AB5">
            <w:pPr>
              <w:pStyle w:val="TableParagraph"/>
              <w:ind w:left="0"/>
            </w:pPr>
          </w:p>
        </w:tc>
        <w:tc>
          <w:tcPr>
            <w:tcW w:w="991" w:type="dxa"/>
          </w:tcPr>
          <w:p w:rsidR="00323AB5" w:rsidRDefault="00DB4038">
            <w:pPr>
              <w:pStyle w:val="TableParagraph"/>
              <w:spacing w:line="275" w:lineRule="exact"/>
              <w:ind w:left="15"/>
              <w:jc w:val="center"/>
              <w:rPr>
                <w:b/>
                <w:sz w:val="24"/>
              </w:rPr>
            </w:pPr>
            <w:r>
              <w:rPr>
                <w:b/>
                <w:w w:val="97"/>
                <w:sz w:val="24"/>
              </w:rPr>
              <w:t>3</w:t>
            </w:r>
          </w:p>
        </w:tc>
        <w:tc>
          <w:tcPr>
            <w:tcW w:w="1032" w:type="dxa"/>
            <w:tcBorders>
              <w:right w:val="single" w:sz="6" w:space="0" w:color="000000"/>
            </w:tcBorders>
          </w:tcPr>
          <w:p w:rsidR="00323AB5" w:rsidRDefault="00DB4038">
            <w:pPr>
              <w:pStyle w:val="TableParagraph"/>
              <w:spacing w:line="275" w:lineRule="exact"/>
              <w:ind w:left="11"/>
              <w:jc w:val="center"/>
              <w:rPr>
                <w:b/>
                <w:sz w:val="24"/>
              </w:rPr>
            </w:pPr>
            <w:r>
              <w:rPr>
                <w:b/>
                <w:w w:val="97"/>
                <w:sz w:val="24"/>
              </w:rPr>
              <w:t>9</w:t>
            </w:r>
          </w:p>
        </w:tc>
      </w:tr>
    </w:tbl>
    <w:p w:rsidR="00323AB5" w:rsidRDefault="00DB4038" w:rsidP="00E26A64">
      <w:pPr>
        <w:pStyle w:val="a4"/>
        <w:numPr>
          <w:ilvl w:val="2"/>
          <w:numId w:val="179"/>
        </w:numPr>
        <w:tabs>
          <w:tab w:val="left" w:pos="5015"/>
        </w:tabs>
        <w:spacing w:before="116"/>
        <w:ind w:left="5014" w:hanging="778"/>
        <w:jc w:val="left"/>
        <w:rPr>
          <w:b/>
          <w:sz w:val="24"/>
        </w:rPr>
      </w:pPr>
      <w:bookmarkStart w:id="33" w:name="_bookmark32"/>
      <w:bookmarkEnd w:id="33"/>
      <w:r>
        <w:rPr>
          <w:b/>
          <w:sz w:val="24"/>
        </w:rPr>
        <w:t>«Астрономия»(базовыйуровень)</w:t>
      </w:r>
    </w:p>
    <w:p w:rsidR="00323AB5" w:rsidRDefault="00DB4038">
      <w:pPr>
        <w:pStyle w:val="3"/>
        <w:spacing w:before="125" w:line="237" w:lineRule="auto"/>
        <w:ind w:left="1416" w:right="555" w:firstLine="631"/>
      </w:pPr>
      <w:r>
        <w:t>Страут,Е.К..Астрономия.Базовыйуровень.11класс:рабочаяпрограммакУМКВоронцова-ВельяминоваБ.А., Страута Е.К.М.:Дрофа,2017</w:t>
      </w:r>
    </w:p>
    <w:p w:rsidR="00323AB5" w:rsidRDefault="00323AB5">
      <w:pPr>
        <w:pStyle w:val="a3"/>
        <w:spacing w:before="3"/>
        <w:rPr>
          <w:b/>
        </w:rPr>
      </w:pPr>
    </w:p>
    <w:p w:rsidR="00323AB5" w:rsidRDefault="00DB4038">
      <w:pPr>
        <w:ind w:left="1985" w:right="3690" w:hanging="569"/>
        <w:jc w:val="both"/>
        <w:rPr>
          <w:b/>
          <w:sz w:val="24"/>
        </w:rPr>
      </w:pPr>
      <w:r>
        <w:rPr>
          <w:b/>
          <w:sz w:val="24"/>
        </w:rPr>
        <w:t>ПланируемыерезультатыосвоенияучебногопредметаЛичностные:</w:t>
      </w:r>
    </w:p>
    <w:p w:rsidR="00323AB5" w:rsidRDefault="00DB4038">
      <w:pPr>
        <w:pStyle w:val="a3"/>
        <w:ind w:left="1416" w:right="545" w:firstLine="854"/>
        <w:jc w:val="both"/>
      </w:pPr>
      <w:r>
        <w:rPr>
          <w:noProof/>
          <w:lang w:eastAsia="ru-RU"/>
        </w:rPr>
        <w:drawing>
          <wp:anchor distT="0" distB="0" distL="0" distR="0" simplePos="0" relativeHeight="472799232"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png"/>
                    <pic:cNvPicPr/>
                  </pic:nvPicPr>
                  <pic:blipFill>
                    <a:blip r:embed="rId37" cstate="print"/>
                    <a:stretch>
                      <a:fillRect/>
                    </a:stretch>
                  </pic:blipFill>
                  <pic:spPr>
                    <a:xfrm>
                      <a:off x="0" y="0"/>
                      <a:ext cx="234696" cy="169163"/>
                    </a:xfrm>
                    <a:prstGeom prst="rect">
                      <a:avLst/>
                    </a:prstGeom>
                  </pic:spPr>
                </pic:pic>
              </a:graphicData>
            </a:graphic>
          </wp:anchor>
        </w:drawing>
      </w:r>
      <w:r>
        <w:t>в сфере отношений обучающихся к себе, к своему здоровью,кпознанию себя —ориентация на достижение личного счастья, реализацию позитивных жизненных перспектив,инициативность, креативность, готовность и способность к личностному самоопределению,способность ставить цели и строить жизненные планы; готовность и способность обеспечитьсебеисвоимблизкимдостойнуюжизньвпроцессесамостоятельной,творческойиответственнойдеятельности,котстаиваниюличногодостоинства,собственногомнения,вырабатывать собственную позицию по отношению к общественно-политическим событиямпрошлогои настоящегонаосновеосознанияиосмысленияистории,духовных ценностейи</w:t>
      </w:r>
    </w:p>
    <w:p w:rsidR="00323AB5" w:rsidRDefault="00DB4038">
      <w:pPr>
        <w:pStyle w:val="a3"/>
        <w:tabs>
          <w:tab w:val="left" w:pos="2786"/>
          <w:tab w:val="left" w:pos="2872"/>
          <w:tab w:val="left" w:pos="3203"/>
          <w:tab w:val="left" w:pos="3742"/>
          <w:tab w:val="left" w:pos="4745"/>
          <w:tab w:val="left" w:pos="4925"/>
          <w:tab w:val="left" w:pos="5078"/>
          <w:tab w:val="left" w:pos="6754"/>
          <w:tab w:val="left" w:pos="7099"/>
          <w:tab w:val="left" w:pos="9042"/>
          <w:tab w:val="left" w:pos="9371"/>
          <w:tab w:val="left" w:pos="10944"/>
        </w:tabs>
        <w:spacing w:before="63"/>
        <w:ind w:left="1416" w:right="555"/>
      </w:pPr>
      <w:r>
        <w:t>достижений</w:t>
      </w:r>
      <w:r>
        <w:tab/>
      </w:r>
      <w:r>
        <w:tab/>
        <w:t>нашей</w:t>
      </w:r>
      <w:r>
        <w:tab/>
        <w:t>страны,</w:t>
      </w:r>
      <w:r>
        <w:tab/>
        <w:t>к</w:t>
      </w:r>
      <w:r>
        <w:tab/>
      </w:r>
      <w:r>
        <w:tab/>
        <w:t>саморазвитию</w:t>
      </w:r>
      <w:r>
        <w:tab/>
        <w:t>и</w:t>
      </w:r>
      <w:r>
        <w:tab/>
        <w:t>самовоспитанию</w:t>
      </w:r>
      <w:r>
        <w:tab/>
        <w:t>в</w:t>
      </w:r>
      <w:r>
        <w:tab/>
        <w:t>соответствии</w:t>
      </w:r>
      <w:r>
        <w:tab/>
        <w:t>собщечеловеческими ценностями и идеаламигражданскогообщества;принятиеи реализациюценностей здорового и безопасного образа жизни, бережное, ответственное компетентноеотношение</w:t>
      </w:r>
      <w:r>
        <w:tab/>
        <w:t>к</w:t>
      </w:r>
      <w:r>
        <w:tab/>
        <w:t>собственному</w:t>
      </w:r>
      <w:r>
        <w:tab/>
      </w:r>
      <w:r>
        <w:tab/>
        <w:t>физическомуи психологическомуздоровью;</w:t>
      </w:r>
    </w:p>
    <w:p w:rsidR="00323AB5" w:rsidRDefault="00DB4038">
      <w:pPr>
        <w:pStyle w:val="a3"/>
        <w:spacing w:before="3"/>
        <w:ind w:left="1416" w:right="538" w:firstLine="854"/>
        <w:jc w:val="both"/>
      </w:pPr>
      <w:r>
        <w:rPr>
          <w:noProof/>
          <w:lang w:eastAsia="ru-RU"/>
        </w:rPr>
        <w:drawing>
          <wp:anchor distT="0" distB="0" distL="0" distR="0" simplePos="0" relativeHeight="472799744" behindDoc="1" locked="0" layoutInCell="1" allowOverlap="1">
            <wp:simplePos x="0" y="0"/>
            <wp:positionH relativeFrom="page">
              <wp:posOffset>1259128</wp:posOffset>
            </wp:positionH>
            <wp:positionV relativeFrom="paragraph">
              <wp:posOffset>7024</wp:posOffset>
            </wp:positionV>
            <wp:extent cx="234696" cy="169163"/>
            <wp:effectExtent l="0" t="0" r="0" b="0"/>
            <wp:wrapNone/>
            <wp:docPr id="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png"/>
                    <pic:cNvPicPr/>
                  </pic:nvPicPr>
                  <pic:blipFill>
                    <a:blip r:embed="rId37" cstate="print"/>
                    <a:stretch>
                      <a:fillRect/>
                    </a:stretch>
                  </pic:blipFill>
                  <pic:spPr>
                    <a:xfrm>
                      <a:off x="0" y="0"/>
                      <a:ext cx="234696" cy="169163"/>
                    </a:xfrm>
                    <a:prstGeom prst="rect">
                      <a:avLst/>
                    </a:prstGeom>
                  </pic:spPr>
                </pic:pic>
              </a:graphicData>
            </a:graphic>
          </wp:anchor>
        </w:drawing>
      </w:r>
      <w:r>
        <w:t>в сфере отношений обучающихся к России как к Родине (Отечеству) — российскаяидентичность,способностькосознаниюроссийскойидентичностивполикультурномсоциуме,чувствопричастностикисторико-культурнойобщностироссийскогонародаи</w:t>
      </w:r>
      <w:r>
        <w:rPr>
          <w:spacing w:val="-1"/>
        </w:rPr>
        <w:t>судьбеРоссии,патриотизм,готовность</w:t>
      </w:r>
      <w:r>
        <w:t>кслужениюОтечеству,егозащите;уважениексвоемународу,чувствоответственностипередРодиной,гордостизасвойкрай,своюРодину,прошлоеинастоящеемногонациональногонародаРоссии,уважениегосударственных</w:t>
      </w:r>
      <w:r>
        <w:rPr>
          <w:spacing w:val="-1"/>
        </w:rPr>
        <w:t xml:space="preserve">символов </w:t>
      </w:r>
      <w:r>
        <w:t>(герб, флаг, гимн);формирование уважения к русскому языку как государственномуязыку Российской Федерации, являющемуся основой российской идентичности и главнымфакторомнациональногосамоопределения;воспитаниеуваженияккультуре,языкам,традициями обычаямнародов, проживающихвРоссийскойФедерации;</w:t>
      </w:r>
    </w:p>
    <w:p w:rsidR="00323AB5" w:rsidRDefault="00DB4038">
      <w:pPr>
        <w:pStyle w:val="a3"/>
        <w:ind w:left="1416" w:right="540" w:firstLine="854"/>
        <w:jc w:val="both"/>
      </w:pPr>
      <w:r>
        <w:rPr>
          <w:noProof/>
          <w:lang w:eastAsia="ru-RU"/>
        </w:rPr>
        <w:drawing>
          <wp:anchor distT="0" distB="0" distL="0" distR="0" simplePos="0" relativeHeight="472800256"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png"/>
                    <pic:cNvPicPr/>
                  </pic:nvPicPr>
                  <pic:blipFill>
                    <a:blip r:embed="rId37" cstate="print"/>
                    <a:stretch>
                      <a:fillRect/>
                    </a:stretch>
                  </pic:blipFill>
                  <pic:spPr>
                    <a:xfrm>
                      <a:off x="0" y="0"/>
                      <a:ext cx="234696" cy="169163"/>
                    </a:xfrm>
                    <a:prstGeom prst="rect">
                      <a:avLst/>
                    </a:prstGeom>
                  </pic:spPr>
                </pic:pic>
              </a:graphicData>
            </a:graphic>
          </wp:anchor>
        </w:drawing>
      </w:r>
      <w:r>
        <w:t xml:space="preserve">в сфере отношений обучающихся к закону, государству и гражданскому обществу —гражданственность,гражданскаяпозицияактивногоиответственногочленароссийскогообщества, осознающего свои конституционные права и обязанности, уважающего закон </w:t>
      </w:r>
      <w:r>
        <w:lastRenderedPageBreak/>
        <w:t>иправопорядок, осознанно принимающего традиционные национальные и общечеловеческиегуманистические и демократические ценности, готового к участию в общественной жизни;признаниенеотчуждаемостиосновныхправисвободчеловека,которыепринадлежаткаждомуотрождения,готовностькосуществлениюсобственныхправисвободбез</w:t>
      </w:r>
    </w:p>
    <w:p w:rsidR="00323AB5" w:rsidRDefault="00323AB5">
      <w:pPr>
        <w:jc w:val="both"/>
        <w:sectPr w:rsidR="00323AB5">
          <w:pgSz w:w="11920" w:h="16850"/>
          <w:pgMar w:top="820" w:right="300" w:bottom="840" w:left="0" w:header="0" w:footer="606" w:gutter="0"/>
          <w:cols w:space="720"/>
        </w:sectPr>
      </w:pPr>
    </w:p>
    <w:p w:rsidR="00323AB5" w:rsidRDefault="00DB4038">
      <w:pPr>
        <w:pStyle w:val="a3"/>
        <w:spacing w:before="71"/>
        <w:ind w:left="1416" w:right="540"/>
        <w:jc w:val="both"/>
      </w:pPr>
      <w:r>
        <w:lastRenderedPageBreak/>
        <w:t>нарушения прав и свобод других лиц, готовность отстаивать собственные права и свободычеловека и гражданина согласно общепризнанным принципам и нормам международногоправа и в соответствии с Конституцией Российской Федерации, правовая и политическаяграмотность;мировоззрение,соответствующеесовременномууровнюразвитиянаукииобщественнойпрактики,основанноенадиалогекультур,атакжеразличныхформобщественного сознания, осознание своего места в поликультурном мире; интериоризацияценностейдемократииисоциальнойсолидарности,готовностькдоговорномурегулированиюотношенийвгруппеилисоциальнойорганизации;готовностьобучающихсякконструктивномуучастиювпринятиирешений,затрагивающихправаиинтересы,втомчислевразличныхформахобщественнойсамоорганизации,самоуправления,общественно значимой деятельности; приверженность идеям интернационализма, дружбы,равенства, взаимопомощи народов; воспитание уважительного отношения к национальномудостоинствулюдей,ихчувствам,религиознымубеждениям;готовностьобучающихсяпротивостоятьидеологииэкстремизма,национализма,ксенофобии,коррупции,дискриминации по социальным, религиозным, расовым, национальным признакам и другимнегативнымсоциальнымявлениям;</w:t>
      </w:r>
    </w:p>
    <w:p w:rsidR="00323AB5" w:rsidRDefault="00DB4038">
      <w:pPr>
        <w:pStyle w:val="a3"/>
        <w:spacing w:before="1"/>
        <w:ind w:left="1416" w:right="539" w:firstLine="854"/>
        <w:jc w:val="both"/>
      </w:pPr>
      <w:r>
        <w:rPr>
          <w:noProof/>
          <w:lang w:eastAsia="ru-RU"/>
        </w:rPr>
        <w:drawing>
          <wp:anchor distT="0" distB="0" distL="0" distR="0" simplePos="0" relativeHeight="472800768" behindDoc="1" locked="0" layoutInCell="1" allowOverlap="1">
            <wp:simplePos x="0" y="0"/>
            <wp:positionH relativeFrom="page">
              <wp:posOffset>1259128</wp:posOffset>
            </wp:positionH>
            <wp:positionV relativeFrom="paragraph">
              <wp:posOffset>5754</wp:posOffset>
            </wp:positionV>
            <wp:extent cx="234696" cy="169164"/>
            <wp:effectExtent l="0" t="0" r="0" b="0"/>
            <wp:wrapNone/>
            <wp:docPr id="6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png"/>
                    <pic:cNvPicPr/>
                  </pic:nvPicPr>
                  <pic:blipFill>
                    <a:blip r:embed="rId37" cstate="print"/>
                    <a:stretch>
                      <a:fillRect/>
                    </a:stretch>
                  </pic:blipFill>
                  <pic:spPr>
                    <a:xfrm>
                      <a:off x="0" y="0"/>
                      <a:ext cx="234696" cy="169164"/>
                    </a:xfrm>
                    <a:prstGeom prst="rect">
                      <a:avLst/>
                    </a:prstGeom>
                  </pic:spPr>
                </pic:pic>
              </a:graphicData>
            </a:graphic>
          </wp:anchor>
        </w:drawing>
      </w:r>
      <w:r>
        <w:t>всфереотношенийобучающихсясокружающимилюдьми—нравственноесознаниеиповедениенаосновеусвоенияобщечеловеческихценностей,толерантногосознания и поведения в поликультурном мире, готовности и способности вестидиалог сдругими людьми, достигать в нем взаимопонимания, находить общие цели и сотрудничатьдляихдостижения;принятиегуманистическихценностей,осознанное,уважительноеидоброжелательное отношение к другому человеку,его мнению, мировоззрению; способностьк сопереживанию и формирование позитивного отношения к людям, в том числе к лицам сограниченнымивозможностямиздоровьяиинвалидам;бережное,ответственноеикомпетентноеотношениекфизическомуипсихологическомуздоровьюдругихлюдей,умение оказывать первую помощь; формирование выраженной в поведении нравственнойпозиции, в том числе способности к сознательному выбору добра, нравственного сознания иповедения на основе усвоения общечеловеческих ценностей и нравственных чувств (чести,долга,справедливости,милосердияидружелюбия),компетенцийсотрудничествасосверстниками,детьмимладшеговозраста,взрослымивобразовательной,общественнополезной, учебно-исследовательской,проектнойидругихвидахдеятельности;</w:t>
      </w:r>
    </w:p>
    <w:p w:rsidR="00323AB5" w:rsidRDefault="00DB4038">
      <w:pPr>
        <w:pStyle w:val="a3"/>
        <w:spacing w:before="3"/>
        <w:ind w:left="1416" w:right="533" w:firstLine="854"/>
        <w:jc w:val="both"/>
      </w:pPr>
      <w:r>
        <w:rPr>
          <w:noProof/>
          <w:lang w:eastAsia="ru-RU"/>
        </w:rPr>
        <w:drawing>
          <wp:anchor distT="0" distB="0" distL="0" distR="0" simplePos="0" relativeHeight="472801280" behindDoc="1" locked="0" layoutInCell="1" allowOverlap="1">
            <wp:simplePos x="0" y="0"/>
            <wp:positionH relativeFrom="page">
              <wp:posOffset>1259128</wp:posOffset>
            </wp:positionH>
            <wp:positionV relativeFrom="paragraph">
              <wp:posOffset>7024</wp:posOffset>
            </wp:positionV>
            <wp:extent cx="234696" cy="169163"/>
            <wp:effectExtent l="0" t="0" r="0" b="0"/>
            <wp:wrapNone/>
            <wp:docPr id="6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png"/>
                    <pic:cNvPicPr/>
                  </pic:nvPicPr>
                  <pic:blipFill>
                    <a:blip r:embed="rId37" cstate="print"/>
                    <a:stretch>
                      <a:fillRect/>
                    </a:stretch>
                  </pic:blipFill>
                  <pic:spPr>
                    <a:xfrm>
                      <a:off x="0" y="0"/>
                      <a:ext cx="234696" cy="169163"/>
                    </a:xfrm>
                    <a:prstGeom prst="rect">
                      <a:avLst/>
                    </a:prstGeom>
                  </pic:spPr>
                </pic:pic>
              </a:graphicData>
            </a:graphic>
          </wp:anchor>
        </w:drawing>
      </w:r>
      <w:r>
        <w:t>всфереотношенийобучающихсякокружающемумиру,кживойприроде,художественнойкультуре—мировоззрение,соответствующеесовременномууровнюразвития науки, значимость науки, готовность к научно-техническому творчеству, владениедостоверной информацией о передовых достижениях и открытиях мировой и отечественнойнауки, заинтересованность в научных знаниях об устройстве мира и общества; готовность испособностькобразованию,втомчислесамообразованию,напротяжениивсейжизни;сознательноеотношениекнепрерывномуобразованиюкакусловиюуспешнойпрофессиональнойиобщественнойдеятельности;экологическаякультура,бережноеотношениекроднойземле,природнымбогатствамРоссииимира,пониманиевлияниясоциально-экономическихпроцессовнасостояниеприроднойисоциальнойсреды,ответственностизасостояниеприродныхресурсов,уменийинавыковразумногоприродопользования,нетерпимогоотношениякдействиям,приносящимвредэкологии;приобретение опыта экологонаправленной деятельности; эстетическое отношение кмиру,готовность к эстетическомуобустройствусобственногобыта;</w:t>
      </w:r>
    </w:p>
    <w:p w:rsidR="00323AB5" w:rsidRDefault="00DB4038">
      <w:pPr>
        <w:pStyle w:val="a3"/>
        <w:ind w:left="1416" w:right="543" w:firstLine="854"/>
        <w:jc w:val="both"/>
      </w:pPr>
      <w:r>
        <w:rPr>
          <w:noProof/>
          <w:lang w:eastAsia="ru-RU"/>
        </w:rPr>
        <w:drawing>
          <wp:anchor distT="0" distB="0" distL="0" distR="0" simplePos="0" relativeHeight="472801792"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6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png"/>
                    <pic:cNvPicPr/>
                  </pic:nvPicPr>
                  <pic:blipFill>
                    <a:blip r:embed="rId37" cstate="print"/>
                    <a:stretch>
                      <a:fillRect/>
                    </a:stretch>
                  </pic:blipFill>
                  <pic:spPr>
                    <a:xfrm>
                      <a:off x="0" y="0"/>
                      <a:ext cx="234696" cy="169163"/>
                    </a:xfrm>
                    <a:prstGeom prst="rect">
                      <a:avLst/>
                    </a:prstGeom>
                  </pic:spPr>
                </pic:pic>
              </a:graphicData>
            </a:graphic>
          </wp:anchor>
        </w:drawing>
      </w:r>
      <w:r>
        <w:t>всфереотношенийобучающихсяктруду,всфересоциально-экономическихотношений — уважение всех форм собственности, готовность к защите своей собственности;осознанныйвыборбудущейпрофессиикакпутьиспособреализациисобственныхжизненныхпланов;готовностьобучающихсяктрудовой профессиональнойдеятельностикакквозможностиучастияврешенииличных,общественных,государственных,общенациональныхпроблем;потребностьтрудиться,уважениектрудуилюдямтруда,трудовым достижениям, добросовестное, ответственное и творческое отношение к разнымвидамтрудовойдеятельности,готовностьксамообслуживанию,включаяобучениеивыпо</w:t>
      </w:r>
      <w:r>
        <w:lastRenderedPageBreak/>
        <w:t>лнениедомашнихобязанностей.</w:t>
      </w:r>
    </w:p>
    <w:p w:rsidR="00323AB5" w:rsidRDefault="00323AB5">
      <w:pPr>
        <w:jc w:val="both"/>
        <w:sectPr w:rsidR="00323AB5">
          <w:pgSz w:w="11920" w:h="16850"/>
          <w:pgMar w:top="820" w:right="300" w:bottom="920" w:left="0" w:header="0" w:footer="606" w:gutter="0"/>
          <w:cols w:space="720"/>
        </w:sectPr>
      </w:pPr>
    </w:p>
    <w:p w:rsidR="00323AB5" w:rsidRDefault="00DB4038">
      <w:pPr>
        <w:pStyle w:val="3"/>
        <w:spacing w:before="72"/>
        <w:ind w:left="1985"/>
      </w:pPr>
      <w:r>
        <w:lastRenderedPageBreak/>
        <w:t>Метапредметные:</w:t>
      </w:r>
    </w:p>
    <w:p w:rsidR="00323AB5" w:rsidRDefault="00DB4038">
      <w:pPr>
        <w:spacing w:before="8"/>
        <w:ind w:left="1985" w:right="4281"/>
        <w:rPr>
          <w:b/>
          <w:sz w:val="24"/>
        </w:rPr>
      </w:pPr>
      <w:r>
        <w:rPr>
          <w:b/>
          <w:sz w:val="24"/>
        </w:rPr>
        <w:t>Регулятивные универсальные учебные действияВыпускникнаучится:</w:t>
      </w:r>
    </w:p>
    <w:p w:rsidR="00323AB5" w:rsidRDefault="00DB4038">
      <w:pPr>
        <w:pStyle w:val="a3"/>
        <w:ind w:left="1416" w:right="548" w:firstLine="854"/>
        <w:jc w:val="both"/>
      </w:pPr>
      <w:r>
        <w:rPr>
          <w:noProof/>
          <w:lang w:eastAsia="ru-RU"/>
        </w:rPr>
        <w:drawing>
          <wp:anchor distT="0" distB="0" distL="0" distR="0" simplePos="0" relativeHeight="472802304" behindDoc="1" locked="0" layoutInCell="1" allowOverlap="1">
            <wp:simplePos x="0" y="0"/>
            <wp:positionH relativeFrom="page">
              <wp:posOffset>1259128</wp:posOffset>
            </wp:positionH>
            <wp:positionV relativeFrom="paragraph">
              <wp:posOffset>5119</wp:posOffset>
            </wp:positionV>
            <wp:extent cx="234696" cy="169164"/>
            <wp:effectExtent l="0" t="0" r="0" b="0"/>
            <wp:wrapNone/>
            <wp:docPr id="6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png"/>
                    <pic:cNvPicPr/>
                  </pic:nvPicPr>
                  <pic:blipFill>
                    <a:blip r:embed="rId37" cstate="print"/>
                    <a:stretch>
                      <a:fillRect/>
                    </a:stretch>
                  </pic:blipFill>
                  <pic:spPr>
                    <a:xfrm>
                      <a:off x="0" y="0"/>
                      <a:ext cx="234696" cy="169164"/>
                    </a:xfrm>
                    <a:prstGeom prst="rect">
                      <a:avLst/>
                    </a:prstGeom>
                  </pic:spPr>
                </pic:pic>
              </a:graphicData>
            </a:graphic>
          </wp:anchor>
        </w:drawing>
      </w:r>
      <w:r>
        <w:t>самостоятельно определять цели, ставить и формулировать собственные задачи вобразовательнойдеятельностии жизненныхситуациях;</w:t>
      </w:r>
    </w:p>
    <w:p w:rsidR="00323AB5" w:rsidRDefault="00DB4038">
      <w:pPr>
        <w:pStyle w:val="a3"/>
        <w:ind w:left="1416" w:right="557" w:firstLine="854"/>
        <w:jc w:val="both"/>
      </w:pPr>
      <w:r>
        <w:rPr>
          <w:noProof/>
          <w:lang w:eastAsia="ru-RU"/>
        </w:rPr>
        <w:drawing>
          <wp:anchor distT="0" distB="0" distL="0" distR="0" simplePos="0" relativeHeight="472802816" behindDoc="1" locked="0" layoutInCell="1" allowOverlap="1">
            <wp:simplePos x="0" y="0"/>
            <wp:positionH relativeFrom="page">
              <wp:posOffset>1259128</wp:posOffset>
            </wp:positionH>
            <wp:positionV relativeFrom="paragraph">
              <wp:posOffset>5119</wp:posOffset>
            </wp:positionV>
            <wp:extent cx="234696" cy="169164"/>
            <wp:effectExtent l="0" t="0" r="0" b="0"/>
            <wp:wrapNone/>
            <wp:docPr id="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png"/>
                    <pic:cNvPicPr/>
                  </pic:nvPicPr>
                  <pic:blipFill>
                    <a:blip r:embed="rId37" cstate="print"/>
                    <a:stretch>
                      <a:fillRect/>
                    </a:stretch>
                  </pic:blipFill>
                  <pic:spPr>
                    <a:xfrm>
                      <a:off x="0" y="0"/>
                      <a:ext cx="234696" cy="169164"/>
                    </a:xfrm>
                    <a:prstGeom prst="rect">
                      <a:avLst/>
                    </a:prstGeom>
                  </pic:spPr>
                </pic:pic>
              </a:graphicData>
            </a:graphic>
          </wp:anchor>
        </w:drawing>
      </w:r>
      <w:r>
        <w:t>оцениватьресурсы,втомчислевремяидругиенематериальныересурсы,необходимыедлядостиженияпоставленной ранеецели;</w:t>
      </w:r>
    </w:p>
    <w:p w:rsidR="00323AB5" w:rsidRDefault="00DB4038">
      <w:pPr>
        <w:pStyle w:val="a3"/>
        <w:ind w:left="1416" w:right="548" w:firstLine="854"/>
        <w:jc w:val="both"/>
      </w:pPr>
      <w:r>
        <w:rPr>
          <w:noProof/>
          <w:lang w:eastAsia="ru-RU"/>
        </w:rPr>
        <w:drawing>
          <wp:anchor distT="0" distB="0" distL="0" distR="0" simplePos="0" relativeHeight="472803328" behindDoc="1" locked="0" layoutInCell="1" allowOverlap="1">
            <wp:simplePos x="0" y="0"/>
            <wp:positionH relativeFrom="page">
              <wp:posOffset>1259128</wp:posOffset>
            </wp:positionH>
            <wp:positionV relativeFrom="paragraph">
              <wp:posOffset>5119</wp:posOffset>
            </wp:positionV>
            <wp:extent cx="234696" cy="169164"/>
            <wp:effectExtent l="0" t="0" r="0" b="0"/>
            <wp:wrapNone/>
            <wp:docPr id="7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png"/>
                    <pic:cNvPicPr/>
                  </pic:nvPicPr>
                  <pic:blipFill>
                    <a:blip r:embed="rId37" cstate="print"/>
                    <a:stretch>
                      <a:fillRect/>
                    </a:stretch>
                  </pic:blipFill>
                  <pic:spPr>
                    <a:xfrm>
                      <a:off x="0" y="0"/>
                      <a:ext cx="234696" cy="169164"/>
                    </a:xfrm>
                    <a:prstGeom prst="rect">
                      <a:avLst/>
                    </a:prstGeom>
                  </pic:spPr>
                </pic:pic>
              </a:graphicData>
            </a:graphic>
          </wp:anchor>
        </w:drawing>
      </w:r>
      <w:r>
        <w:t>сопоставлятьимеющиесявозможностиинеобходимыедлядостиженияцелиресурсы;организовыватьэффективныйпоискресурсов,необходимыхдлядостиженияпоставленнойцели;</w:t>
      </w:r>
    </w:p>
    <w:p w:rsidR="00323AB5" w:rsidRDefault="00337EA0">
      <w:pPr>
        <w:pStyle w:val="a3"/>
        <w:spacing w:before="31"/>
        <w:ind w:left="2270"/>
        <w:jc w:val="both"/>
      </w:pPr>
      <w:r>
        <w:pict>
          <v:group id="_x0000_s1086" style="position:absolute;left:0;text-align:left;margin-left:99.15pt;margin-top:1.95pt;width:18.5pt;height:27.4pt;z-index:-30512640;mso-position-horizontal-relative:page" coordorigin="1983,39" coordsize="370,548">
            <v:shape id="_x0000_s1088" type="#_x0000_t75" style="position:absolute;left:1982;top:39;width:370;height:267">
              <v:imagedata r:id="rId38" o:title=""/>
            </v:shape>
            <v:shape id="_x0000_s1087" type="#_x0000_t75" style="position:absolute;left:1982;top:319;width:370;height:267">
              <v:imagedata r:id="rId38" o:title=""/>
            </v:shape>
            <w10:wrap anchorx="page"/>
          </v:group>
        </w:pict>
      </w:r>
      <w:r w:rsidR="00DB4038">
        <w:t>определятьнесколькопутейдостиженияпоставленнойцели;</w:t>
      </w:r>
    </w:p>
    <w:p w:rsidR="00323AB5" w:rsidRDefault="00DB4038">
      <w:pPr>
        <w:pStyle w:val="a3"/>
        <w:spacing w:before="5"/>
        <w:ind w:left="1416" w:right="544" w:firstLine="854"/>
        <w:jc w:val="both"/>
      </w:pPr>
      <w:r>
        <w:t>выбиратьоптимальныйпутьдостиженияцели,учитываяэффективностьрасходованияресурсовиосновываясь насоображенияхэтикииморали;</w:t>
      </w:r>
    </w:p>
    <w:p w:rsidR="00323AB5" w:rsidRDefault="00337EA0">
      <w:pPr>
        <w:pStyle w:val="a3"/>
        <w:tabs>
          <w:tab w:val="left" w:pos="3699"/>
          <w:tab w:val="left" w:pos="5388"/>
          <w:tab w:val="left" w:pos="7028"/>
          <w:tab w:val="left" w:pos="8869"/>
          <w:tab w:val="left" w:pos="9705"/>
          <w:tab w:val="left" w:pos="10139"/>
        </w:tabs>
        <w:spacing w:before="89" w:line="242" w:lineRule="auto"/>
        <w:ind w:left="2270" w:right="581"/>
      </w:pPr>
      <w:r>
        <w:pict>
          <v:group id="_x0000_s1082" style="position:absolute;left:0;text-align:left;margin-left:99.15pt;margin-top:4.85pt;width:18.5pt;height:41.2pt;z-index:-30512128;mso-position-horizontal-relative:page" coordorigin="1983,97" coordsize="370,824">
            <v:shape id="_x0000_s1085" type="#_x0000_t75" style="position:absolute;left:1982;top:97;width:370;height:267">
              <v:imagedata r:id="rId38" o:title=""/>
            </v:shape>
            <v:shape id="_x0000_s1084" type="#_x0000_t75" style="position:absolute;left:1982;top:373;width:370;height:267">
              <v:imagedata r:id="rId38" o:title=""/>
            </v:shape>
            <v:shape id="_x0000_s1083" type="#_x0000_t75" style="position:absolute;left:1982;top:654;width:370;height:267">
              <v:imagedata r:id="rId38" o:title=""/>
            </v:shape>
            <w10:wrap anchorx="page"/>
          </v:group>
        </w:pict>
      </w:r>
      <w:r w:rsidR="00DB4038">
        <w:t>задаватьпараметрыикритерии,покоторымможноопределить,чтоцельдостигнута;сопоставлять полученный результатдеятельности с поставленной заранее целью;оценивать</w:t>
      </w:r>
      <w:r w:rsidR="00DB4038">
        <w:tab/>
        <w:t>последствия</w:t>
      </w:r>
      <w:r w:rsidR="00DB4038">
        <w:tab/>
        <w:t>достижения</w:t>
      </w:r>
      <w:r w:rsidR="00DB4038">
        <w:tab/>
        <w:t>поставленной</w:t>
      </w:r>
      <w:r w:rsidR="00DB4038">
        <w:tab/>
        <w:t>цели</w:t>
      </w:r>
      <w:r w:rsidR="00DB4038">
        <w:tab/>
        <w:t>в</w:t>
      </w:r>
      <w:r w:rsidR="00DB4038">
        <w:tab/>
        <w:t>учебной</w:t>
      </w:r>
    </w:p>
    <w:p w:rsidR="00323AB5" w:rsidRDefault="00DB4038">
      <w:pPr>
        <w:pStyle w:val="a3"/>
        <w:spacing w:line="268" w:lineRule="exact"/>
        <w:ind w:left="1416"/>
      </w:pPr>
      <w:r>
        <w:t>деятельности,собственнойжизниижизниокружающихлюдей.</w:t>
      </w:r>
    </w:p>
    <w:p w:rsidR="00323AB5" w:rsidRDefault="00DB4038">
      <w:pPr>
        <w:pStyle w:val="3"/>
        <w:spacing w:before="17" w:line="237" w:lineRule="auto"/>
        <w:ind w:left="1985" w:right="4016"/>
      </w:pPr>
      <w:r>
        <w:t>Познавательные универсальные учебные действияВыпускникнаучится:</w:t>
      </w:r>
    </w:p>
    <w:p w:rsidR="00323AB5" w:rsidRDefault="00337EA0">
      <w:pPr>
        <w:pStyle w:val="a3"/>
        <w:spacing w:before="27" w:line="259" w:lineRule="auto"/>
        <w:ind w:left="2270" w:right="723"/>
      </w:pPr>
      <w:r>
        <w:pict>
          <v:group id="_x0000_s1078" style="position:absolute;left:0;text-align:left;margin-left:99.15pt;margin-top:1.75pt;width:18.5pt;height:43.2pt;z-index:-30511616;mso-position-horizontal-relative:page" coordorigin="1983,35" coordsize="370,864">
            <v:shape id="_x0000_s1081" type="#_x0000_t75" style="position:absolute;left:1982;top:35;width:370;height:267">
              <v:imagedata r:id="rId38" o:title=""/>
            </v:shape>
            <v:shape id="_x0000_s1080" type="#_x0000_t75" style="position:absolute;left:1982;top:354;width:370;height:267">
              <v:imagedata r:id="rId38" o:title=""/>
            </v:shape>
            <v:shape id="_x0000_s1079" type="#_x0000_t75" style="position:absolute;left:1982;top:632;width:370;height:267">
              <v:imagedata r:id="rId38" o:title=""/>
            </v:shape>
            <w10:wrap anchorx="page"/>
          </v:group>
        </w:pict>
      </w:r>
      <w:r w:rsidR="00DB4038">
        <w:t>критически оценивать и интерпретировать информацию с разныхпозиций;распознаватьификсироватьпротиворечиявинформационныхисточниках;использоватьразличныемодельно-схематическиесредствадляпредставления</w:t>
      </w:r>
    </w:p>
    <w:p w:rsidR="00323AB5" w:rsidRDefault="00DB4038">
      <w:pPr>
        <w:pStyle w:val="a3"/>
        <w:spacing w:line="255" w:lineRule="exact"/>
        <w:ind w:left="1416"/>
      </w:pPr>
      <w:r>
        <w:t>выявленныхвинформационныхисточникахпротиворечий;</w:t>
      </w:r>
    </w:p>
    <w:p w:rsidR="00323AB5" w:rsidRDefault="00DB4038">
      <w:pPr>
        <w:pStyle w:val="a3"/>
        <w:ind w:left="1416" w:right="857" w:firstLine="854"/>
      </w:pPr>
      <w:r>
        <w:rPr>
          <w:noProof/>
          <w:lang w:eastAsia="ru-RU"/>
        </w:rPr>
        <w:drawing>
          <wp:anchor distT="0" distB="0" distL="0" distR="0" simplePos="0" relativeHeight="472805376"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png"/>
                    <pic:cNvPicPr/>
                  </pic:nvPicPr>
                  <pic:blipFill>
                    <a:blip r:embed="rId37" cstate="print"/>
                    <a:stretch>
                      <a:fillRect/>
                    </a:stretch>
                  </pic:blipFill>
                  <pic:spPr>
                    <a:xfrm>
                      <a:off x="0" y="0"/>
                      <a:ext cx="234696" cy="169163"/>
                    </a:xfrm>
                    <a:prstGeom prst="rect">
                      <a:avLst/>
                    </a:prstGeom>
                  </pic:spPr>
                </pic:pic>
              </a:graphicData>
            </a:graphic>
          </wp:anchor>
        </w:drawing>
      </w:r>
      <w:r>
        <w:t>осуществлять развернутый информационный поиск и ставить на его основе новые(учебныеи познавательные)задачи;</w:t>
      </w:r>
    </w:p>
    <w:p w:rsidR="00323AB5" w:rsidRDefault="00337EA0">
      <w:pPr>
        <w:pStyle w:val="a3"/>
        <w:spacing w:before="1"/>
        <w:ind w:left="2270"/>
      </w:pPr>
      <w:r>
        <w:pict>
          <v:group id="_x0000_s1075" style="position:absolute;left:0;text-align:left;margin-left:99.15pt;margin-top:.45pt;width:18.5pt;height:27.15pt;z-index:-30510592;mso-position-horizontal-relative:page" coordorigin="1983,9" coordsize="370,543">
            <v:shape id="_x0000_s1077" type="#_x0000_t75" style="position:absolute;left:1982;top:9;width:370;height:267">
              <v:imagedata r:id="rId38" o:title=""/>
            </v:shape>
            <v:shape id="_x0000_s1076" type="#_x0000_t75" style="position:absolute;left:1982;top:285;width:370;height:267">
              <v:imagedata r:id="rId38" o:title=""/>
            </v:shape>
            <w10:wrap anchorx="page"/>
          </v:group>
        </w:pict>
      </w:r>
      <w:r w:rsidR="00DB4038">
        <w:t>искатьинаходитьобобщенныеспособырешениязадач;</w:t>
      </w:r>
    </w:p>
    <w:p w:rsidR="00323AB5" w:rsidRDefault="00DB4038">
      <w:pPr>
        <w:pStyle w:val="a3"/>
        <w:spacing w:before="4" w:line="235" w:lineRule="auto"/>
        <w:ind w:left="1416" w:right="677" w:firstLine="854"/>
      </w:pPr>
      <w:r>
        <w:t>приводить критические аргументы как в отношении собственного суждения, так и вотношениидействий исужденийдругого;</w:t>
      </w:r>
    </w:p>
    <w:p w:rsidR="00323AB5" w:rsidRDefault="00337EA0">
      <w:pPr>
        <w:pStyle w:val="a3"/>
        <w:spacing w:before="2" w:line="242" w:lineRule="auto"/>
        <w:ind w:left="2270" w:right="1110"/>
      </w:pPr>
      <w:r>
        <w:pict>
          <v:group id="_x0000_s1072" style="position:absolute;left:0;text-align:left;margin-left:99.15pt;margin-top:.5pt;width:18.5pt;height:27.25pt;z-index:-30510080;mso-position-horizontal-relative:page" coordorigin="1983,10" coordsize="370,545">
            <v:shape id="_x0000_s1074" type="#_x0000_t75" style="position:absolute;left:1982;top:10;width:370;height:267">
              <v:imagedata r:id="rId38" o:title=""/>
            </v:shape>
            <v:shape id="_x0000_s1073" type="#_x0000_t75" style="position:absolute;left:1982;top:288;width:370;height:267">
              <v:imagedata r:id="rId38" o:title=""/>
            </v:shape>
            <w10:wrap anchorx="page"/>
          </v:group>
        </w:pict>
      </w:r>
      <w:r w:rsidR="00DB4038">
        <w:t>анализировать и преобразовывать проблемно противоречивыеситуации;выходитьзарамкиучебногопредметаиосуществлятьцеленаправленныйпоиск</w:t>
      </w:r>
    </w:p>
    <w:p w:rsidR="00323AB5" w:rsidRDefault="00DB4038">
      <w:pPr>
        <w:pStyle w:val="a3"/>
        <w:spacing w:line="268" w:lineRule="exact"/>
        <w:ind w:left="1416"/>
      </w:pPr>
      <w:r>
        <w:t>возможностиширокогопереносасредствиспособовдействия;</w:t>
      </w:r>
    </w:p>
    <w:p w:rsidR="00323AB5" w:rsidRDefault="00DB4038">
      <w:pPr>
        <w:pStyle w:val="a3"/>
        <w:spacing w:before="7" w:line="235" w:lineRule="auto"/>
        <w:ind w:left="1416" w:right="656" w:firstLine="854"/>
        <w:jc w:val="both"/>
      </w:pPr>
      <w:r>
        <w:rPr>
          <w:noProof/>
          <w:lang w:eastAsia="ru-RU"/>
        </w:rPr>
        <w:drawing>
          <wp:anchor distT="0" distB="0" distL="0" distR="0" simplePos="0" relativeHeight="472806912" behindDoc="1" locked="0" layoutInCell="1" allowOverlap="1">
            <wp:simplePos x="0" y="0"/>
            <wp:positionH relativeFrom="page">
              <wp:posOffset>1259128</wp:posOffset>
            </wp:positionH>
            <wp:positionV relativeFrom="paragraph">
              <wp:posOffset>6719</wp:posOffset>
            </wp:positionV>
            <wp:extent cx="234696" cy="169163"/>
            <wp:effectExtent l="0" t="0" r="0" b="0"/>
            <wp:wrapNone/>
            <wp:docPr id="7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png"/>
                    <pic:cNvPicPr/>
                  </pic:nvPicPr>
                  <pic:blipFill>
                    <a:blip r:embed="rId37" cstate="print"/>
                    <a:stretch>
                      <a:fillRect/>
                    </a:stretch>
                  </pic:blipFill>
                  <pic:spPr>
                    <a:xfrm>
                      <a:off x="0" y="0"/>
                      <a:ext cx="234696" cy="169163"/>
                    </a:xfrm>
                    <a:prstGeom prst="rect">
                      <a:avLst/>
                    </a:prstGeom>
                  </pic:spPr>
                </pic:pic>
              </a:graphicData>
            </a:graphic>
          </wp:anchor>
        </w:drawing>
      </w:r>
      <w:r>
        <w:t>выстраиватьиндивидуальнуюобразовательнуютраекторию,учитываяограничениясо стороныдругихучастниковиресурсныеограничения;</w:t>
      </w:r>
    </w:p>
    <w:p w:rsidR="00323AB5" w:rsidRDefault="00DB4038">
      <w:pPr>
        <w:pStyle w:val="a3"/>
        <w:spacing w:before="6"/>
        <w:ind w:left="1416" w:right="537" w:firstLine="854"/>
        <w:jc w:val="both"/>
      </w:pPr>
      <w:r>
        <w:rPr>
          <w:noProof/>
          <w:lang w:eastAsia="ru-RU"/>
        </w:rPr>
        <w:drawing>
          <wp:anchor distT="0" distB="0" distL="0" distR="0" simplePos="0" relativeHeight="472807424" behindDoc="1" locked="0" layoutInCell="1" allowOverlap="1">
            <wp:simplePos x="0" y="0"/>
            <wp:positionH relativeFrom="page">
              <wp:posOffset>1259128</wp:posOffset>
            </wp:positionH>
            <wp:positionV relativeFrom="paragraph">
              <wp:posOffset>8929</wp:posOffset>
            </wp:positionV>
            <wp:extent cx="234696" cy="169163"/>
            <wp:effectExtent l="0" t="0" r="0" b="0"/>
            <wp:wrapNone/>
            <wp:docPr id="7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png"/>
                    <pic:cNvPicPr/>
                  </pic:nvPicPr>
                  <pic:blipFill>
                    <a:blip r:embed="rId37" cstate="print"/>
                    <a:stretch>
                      <a:fillRect/>
                    </a:stretch>
                  </pic:blipFill>
                  <pic:spPr>
                    <a:xfrm>
                      <a:off x="0" y="0"/>
                      <a:ext cx="234696" cy="169163"/>
                    </a:xfrm>
                    <a:prstGeom prst="rect">
                      <a:avLst/>
                    </a:prstGeom>
                  </pic:spPr>
                </pic:pic>
              </a:graphicData>
            </a:graphic>
          </wp:anchor>
        </w:drawing>
      </w:r>
      <w:r>
        <w:t>менятьиудерживатьразныепозициивпознавательнойдеятельности(бытьученикоми учителем; формулировать образовательный запрос и выполнять консультативные функциисамостоятельно;ставитьпроблемуиработатьнадеерешением;управлятьсовместнойпознавательнойдеятельностьюиподчиняться).</w:t>
      </w:r>
    </w:p>
    <w:p w:rsidR="00323AB5" w:rsidRDefault="00DB4038">
      <w:pPr>
        <w:pStyle w:val="3"/>
        <w:spacing w:before="11"/>
        <w:ind w:left="1985" w:right="3272"/>
        <w:jc w:val="both"/>
      </w:pPr>
      <w:r>
        <w:t>КоммуникативныеуниверсальныеучебныедействияВыпускникнаучится:</w:t>
      </w:r>
    </w:p>
    <w:p w:rsidR="00323AB5" w:rsidRDefault="00DB4038">
      <w:pPr>
        <w:pStyle w:val="a3"/>
        <w:spacing w:line="235" w:lineRule="auto"/>
        <w:ind w:left="1416" w:right="561" w:firstLine="854"/>
        <w:jc w:val="both"/>
      </w:pPr>
      <w:r>
        <w:rPr>
          <w:noProof/>
          <w:lang w:eastAsia="ru-RU"/>
        </w:rPr>
        <w:drawing>
          <wp:anchor distT="0" distB="0" distL="0" distR="0" simplePos="0" relativeHeight="472807936" behindDoc="1" locked="0" layoutInCell="1" allowOverlap="1">
            <wp:simplePos x="0" y="0"/>
            <wp:positionH relativeFrom="page">
              <wp:posOffset>1259128</wp:posOffset>
            </wp:positionH>
            <wp:positionV relativeFrom="paragraph">
              <wp:posOffset>2274</wp:posOffset>
            </wp:positionV>
            <wp:extent cx="234696" cy="169163"/>
            <wp:effectExtent l="0" t="0" r="0" b="0"/>
            <wp:wrapNone/>
            <wp:docPr id="8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png"/>
                    <pic:cNvPicPr/>
                  </pic:nvPicPr>
                  <pic:blipFill>
                    <a:blip r:embed="rId37" cstate="print"/>
                    <a:stretch>
                      <a:fillRect/>
                    </a:stretch>
                  </pic:blipFill>
                  <pic:spPr>
                    <a:xfrm>
                      <a:off x="0" y="0"/>
                      <a:ext cx="234696" cy="169163"/>
                    </a:xfrm>
                    <a:prstGeom prst="rect">
                      <a:avLst/>
                    </a:prstGeom>
                  </pic:spPr>
                </pic:pic>
              </a:graphicData>
            </a:graphic>
          </wp:anchor>
        </w:drawing>
      </w:r>
      <w:r>
        <w:t>осуществлять деловую коммуникацию как со сверстниками, так и со взрослыми (каквнутри образовательной организации, так изаеепределами);</w:t>
      </w:r>
    </w:p>
    <w:p w:rsidR="00323AB5" w:rsidRDefault="00DB4038">
      <w:pPr>
        <w:pStyle w:val="a3"/>
        <w:ind w:left="1416" w:right="551" w:firstLine="854"/>
        <w:jc w:val="both"/>
      </w:pPr>
      <w:r>
        <w:rPr>
          <w:noProof/>
          <w:lang w:eastAsia="ru-RU"/>
        </w:rPr>
        <w:drawing>
          <wp:anchor distT="0" distB="0" distL="0" distR="0" simplePos="0" relativeHeight="472808448"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8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png"/>
                    <pic:cNvPicPr/>
                  </pic:nvPicPr>
                  <pic:blipFill>
                    <a:blip r:embed="rId37" cstate="print"/>
                    <a:stretch>
                      <a:fillRect/>
                    </a:stretch>
                  </pic:blipFill>
                  <pic:spPr>
                    <a:xfrm>
                      <a:off x="0" y="0"/>
                      <a:ext cx="234696" cy="169163"/>
                    </a:xfrm>
                    <a:prstGeom prst="rect">
                      <a:avLst/>
                    </a:prstGeom>
                  </pic:spPr>
                </pic:pic>
              </a:graphicData>
            </a:graphic>
          </wp:anchor>
        </w:drawing>
      </w:r>
      <w:r>
        <w:t>приосуществлениигрупповойработыбытькакруководителем,такичленомпроектнойкомандывразныхролях(генераторомидей,критиком,исполнителем,презентующим;</w:t>
      </w:r>
    </w:p>
    <w:p w:rsidR="00323AB5" w:rsidRDefault="00DB4038">
      <w:pPr>
        <w:pStyle w:val="a3"/>
        <w:ind w:left="1416" w:right="543" w:firstLine="854"/>
        <w:jc w:val="both"/>
      </w:pPr>
      <w:r>
        <w:rPr>
          <w:noProof/>
          <w:lang w:eastAsia="ru-RU"/>
        </w:rPr>
        <w:drawing>
          <wp:anchor distT="0" distB="0" distL="0" distR="0" simplePos="0" relativeHeight="472808960"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8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3.png"/>
                    <pic:cNvPicPr/>
                  </pic:nvPicPr>
                  <pic:blipFill>
                    <a:blip r:embed="rId37" cstate="print"/>
                    <a:stretch>
                      <a:fillRect/>
                    </a:stretch>
                  </pic:blipFill>
                  <pic:spPr>
                    <a:xfrm>
                      <a:off x="0" y="0"/>
                      <a:ext cx="234696" cy="169163"/>
                    </a:xfrm>
                    <a:prstGeom prst="rect">
                      <a:avLst/>
                    </a:prstGeom>
                  </pic:spPr>
                </pic:pic>
              </a:graphicData>
            </a:graphic>
          </wp:anchor>
        </w:drawing>
      </w:r>
      <w:r>
        <w:t>развернуто,логичноиточноизлагатьсвоюточкузрениясиспользованиемадекватных (устныхиписьменных)языковыхсредств;</w:t>
      </w:r>
    </w:p>
    <w:p w:rsidR="00323AB5" w:rsidRDefault="00DB4038">
      <w:pPr>
        <w:pStyle w:val="a3"/>
        <w:ind w:left="1416" w:right="550" w:firstLine="854"/>
        <w:jc w:val="both"/>
      </w:pPr>
      <w:r>
        <w:rPr>
          <w:noProof/>
          <w:lang w:eastAsia="ru-RU"/>
        </w:rPr>
        <w:drawing>
          <wp:anchor distT="0" distB="0" distL="0" distR="0" simplePos="0" relativeHeight="472809472"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8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3.png"/>
                    <pic:cNvPicPr/>
                  </pic:nvPicPr>
                  <pic:blipFill>
                    <a:blip r:embed="rId37" cstate="print"/>
                    <a:stretch>
                      <a:fillRect/>
                    </a:stretch>
                  </pic:blipFill>
                  <pic:spPr>
                    <a:xfrm>
                      <a:off x="0" y="0"/>
                      <a:ext cx="234696" cy="169163"/>
                    </a:xfrm>
                    <a:prstGeom prst="rect">
                      <a:avLst/>
                    </a:prstGeom>
                  </pic:spPr>
                </pic:pic>
              </a:graphicData>
            </a:graphic>
          </wp:anchor>
        </w:drawing>
      </w:r>
      <w:r>
        <w:t>распознаватьконфликтогенныеситуацииипредотвращатьконфликтыдоихактивнойфазы;</w:t>
      </w:r>
    </w:p>
    <w:p w:rsidR="00323AB5" w:rsidRDefault="00DB4038">
      <w:pPr>
        <w:pStyle w:val="a3"/>
        <w:spacing w:before="1" w:line="235" w:lineRule="auto"/>
        <w:ind w:left="1416" w:right="740" w:firstLine="854"/>
      </w:pPr>
      <w:r>
        <w:rPr>
          <w:noProof/>
          <w:lang w:eastAsia="ru-RU"/>
        </w:rPr>
        <w:drawing>
          <wp:anchor distT="0" distB="0" distL="0" distR="0" simplePos="0" relativeHeight="472809984" behindDoc="1" locked="0" layoutInCell="1" allowOverlap="1">
            <wp:simplePos x="0" y="0"/>
            <wp:positionH relativeFrom="page">
              <wp:posOffset>1259128</wp:posOffset>
            </wp:positionH>
            <wp:positionV relativeFrom="paragraph">
              <wp:posOffset>2909</wp:posOffset>
            </wp:positionV>
            <wp:extent cx="234696" cy="169163"/>
            <wp:effectExtent l="0" t="0" r="0" b="0"/>
            <wp:wrapNone/>
            <wp:docPr id="8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3.png"/>
                    <pic:cNvPicPr/>
                  </pic:nvPicPr>
                  <pic:blipFill>
                    <a:blip r:embed="rId37" cstate="print"/>
                    <a:stretch>
                      <a:fillRect/>
                    </a:stretch>
                  </pic:blipFill>
                  <pic:spPr>
                    <a:xfrm>
                      <a:off x="0" y="0"/>
                      <a:ext cx="234696" cy="169163"/>
                    </a:xfrm>
                    <a:prstGeom prst="rect">
                      <a:avLst/>
                    </a:prstGeom>
                  </pic:spPr>
                </pic:pic>
              </a:graphicData>
            </a:graphic>
          </wp:anchor>
        </w:drawing>
      </w:r>
      <w:r>
        <w:t>координировать и выполнять работу в условиях виртуального взаимодействия (илисочетанияреального ивиртуального);</w:t>
      </w:r>
    </w:p>
    <w:p w:rsidR="00323AB5" w:rsidRDefault="00DB4038">
      <w:pPr>
        <w:pStyle w:val="a3"/>
        <w:spacing w:before="9" w:line="235" w:lineRule="auto"/>
        <w:ind w:left="1416" w:firstLine="854"/>
      </w:pPr>
      <w:r>
        <w:rPr>
          <w:noProof/>
          <w:lang w:eastAsia="ru-RU"/>
        </w:rPr>
        <w:drawing>
          <wp:anchor distT="0" distB="0" distL="0" distR="0" simplePos="0" relativeHeight="472810496" behindDoc="1" locked="0" layoutInCell="1" allowOverlap="1">
            <wp:simplePos x="0" y="0"/>
            <wp:positionH relativeFrom="page">
              <wp:posOffset>1259128</wp:posOffset>
            </wp:positionH>
            <wp:positionV relativeFrom="paragraph">
              <wp:posOffset>7989</wp:posOffset>
            </wp:positionV>
            <wp:extent cx="234696" cy="169163"/>
            <wp:effectExtent l="0" t="0" r="0" b="0"/>
            <wp:wrapNone/>
            <wp:docPr id="9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3.png"/>
                    <pic:cNvPicPr/>
                  </pic:nvPicPr>
                  <pic:blipFill>
                    <a:blip r:embed="rId37" cstate="print"/>
                    <a:stretch>
                      <a:fillRect/>
                    </a:stretch>
                  </pic:blipFill>
                  <pic:spPr>
                    <a:xfrm>
                      <a:off x="0" y="0"/>
                      <a:ext cx="234696" cy="169163"/>
                    </a:xfrm>
                    <a:prstGeom prst="rect">
                      <a:avLst/>
                    </a:prstGeom>
                  </pic:spPr>
                </pic:pic>
              </a:graphicData>
            </a:graphic>
          </wp:anchor>
        </w:drawing>
      </w:r>
      <w:r>
        <w:t>согласовыватьпозициичленовкомандывпроцессеработынадобщимпродуктом/решением;</w:t>
      </w:r>
    </w:p>
    <w:p w:rsidR="00323AB5" w:rsidRDefault="00DB4038">
      <w:pPr>
        <w:pStyle w:val="a3"/>
        <w:spacing w:before="4"/>
        <w:ind w:left="2270"/>
      </w:pPr>
      <w:r>
        <w:rPr>
          <w:noProof/>
          <w:lang w:eastAsia="ru-RU"/>
        </w:rPr>
        <w:drawing>
          <wp:anchor distT="0" distB="0" distL="0" distR="0" simplePos="0" relativeHeight="472811008" behindDoc="1" locked="0" layoutInCell="1" allowOverlap="1">
            <wp:simplePos x="0" y="0"/>
            <wp:positionH relativeFrom="page">
              <wp:posOffset>1259128</wp:posOffset>
            </wp:positionH>
            <wp:positionV relativeFrom="paragraph">
              <wp:posOffset>7659</wp:posOffset>
            </wp:positionV>
            <wp:extent cx="234696" cy="169163"/>
            <wp:effectExtent l="0" t="0" r="0" b="0"/>
            <wp:wrapNone/>
            <wp:docPr id="9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3.png"/>
                    <pic:cNvPicPr/>
                  </pic:nvPicPr>
                  <pic:blipFill>
                    <a:blip r:embed="rId37" cstate="print"/>
                    <a:stretch>
                      <a:fillRect/>
                    </a:stretch>
                  </pic:blipFill>
                  <pic:spPr>
                    <a:xfrm>
                      <a:off x="0" y="0"/>
                      <a:ext cx="234696" cy="169163"/>
                    </a:xfrm>
                    <a:prstGeom prst="rect">
                      <a:avLst/>
                    </a:prstGeom>
                  </pic:spPr>
                </pic:pic>
              </a:graphicData>
            </a:graphic>
          </wp:anchor>
        </w:drawing>
      </w:r>
      <w:r>
        <w:t>представлятьпубличнорезультатыиндивидуальнойигрупповойдеятельностикак</w:t>
      </w:r>
    </w:p>
    <w:p w:rsidR="00323AB5" w:rsidRDefault="00323AB5">
      <w:pPr>
        <w:sectPr w:rsidR="00323AB5">
          <w:pgSz w:w="11920" w:h="16850"/>
          <w:pgMar w:top="840" w:right="300" w:bottom="920" w:left="0" w:header="0" w:footer="606" w:gutter="0"/>
          <w:cols w:space="720"/>
        </w:sectPr>
      </w:pPr>
    </w:p>
    <w:p w:rsidR="00323AB5" w:rsidRDefault="00DB4038">
      <w:pPr>
        <w:pStyle w:val="a3"/>
        <w:spacing w:before="68"/>
        <w:ind w:left="1416"/>
        <w:jc w:val="both"/>
      </w:pPr>
      <w:r>
        <w:rPr>
          <w:spacing w:val="-1"/>
        </w:rPr>
        <w:lastRenderedPageBreak/>
        <w:t>передзнакомой,такипереднезнакомойаудиторией;</w:t>
      </w:r>
    </w:p>
    <w:p w:rsidR="00323AB5" w:rsidRDefault="00DB4038">
      <w:pPr>
        <w:pStyle w:val="a3"/>
        <w:spacing w:before="10" w:line="235" w:lineRule="auto"/>
        <w:ind w:left="1416" w:right="1837" w:firstLine="854"/>
        <w:jc w:val="both"/>
      </w:pPr>
      <w:r>
        <w:rPr>
          <w:noProof/>
          <w:lang w:eastAsia="ru-RU"/>
        </w:rPr>
        <w:drawing>
          <wp:anchor distT="0" distB="0" distL="0" distR="0" simplePos="0" relativeHeight="472811520" behindDoc="1" locked="0" layoutInCell="1" allowOverlap="1">
            <wp:simplePos x="0" y="0"/>
            <wp:positionH relativeFrom="page">
              <wp:posOffset>1259128</wp:posOffset>
            </wp:positionH>
            <wp:positionV relativeFrom="paragraph">
              <wp:posOffset>8624</wp:posOffset>
            </wp:positionV>
            <wp:extent cx="234696" cy="169164"/>
            <wp:effectExtent l="0" t="0" r="0" b="0"/>
            <wp:wrapNone/>
            <wp:docPr id="9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3.png"/>
                    <pic:cNvPicPr/>
                  </pic:nvPicPr>
                  <pic:blipFill>
                    <a:blip r:embed="rId37" cstate="print"/>
                    <a:stretch>
                      <a:fillRect/>
                    </a:stretch>
                  </pic:blipFill>
                  <pic:spPr>
                    <a:xfrm>
                      <a:off x="0" y="0"/>
                      <a:ext cx="234696" cy="169164"/>
                    </a:xfrm>
                    <a:prstGeom prst="rect">
                      <a:avLst/>
                    </a:prstGeom>
                  </pic:spPr>
                </pic:pic>
              </a:graphicData>
            </a:graphic>
          </wp:anchor>
        </w:drawing>
      </w:r>
      <w:r>
        <w:t>подбиратьпартнеровдляделовойкоммуникации,исходяизсоображенийрезультативности взаимодействия, анеличныхсимпатий;</w:t>
      </w:r>
    </w:p>
    <w:p w:rsidR="00323AB5" w:rsidRDefault="00DB4038">
      <w:pPr>
        <w:pStyle w:val="a3"/>
        <w:spacing w:before="4"/>
        <w:ind w:left="2270"/>
        <w:jc w:val="both"/>
      </w:pPr>
      <w:r>
        <w:rPr>
          <w:noProof/>
          <w:lang w:eastAsia="ru-RU"/>
        </w:rPr>
        <w:drawing>
          <wp:anchor distT="0" distB="0" distL="0" distR="0" simplePos="0" relativeHeight="472812032" behindDoc="1" locked="0" layoutInCell="1" allowOverlap="1">
            <wp:simplePos x="0" y="0"/>
            <wp:positionH relativeFrom="page">
              <wp:posOffset>1259128</wp:posOffset>
            </wp:positionH>
            <wp:positionV relativeFrom="paragraph">
              <wp:posOffset>7659</wp:posOffset>
            </wp:positionV>
            <wp:extent cx="234696" cy="169164"/>
            <wp:effectExtent l="0" t="0" r="0" b="0"/>
            <wp:wrapNone/>
            <wp:docPr id="9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3.png"/>
                    <pic:cNvPicPr/>
                  </pic:nvPicPr>
                  <pic:blipFill>
                    <a:blip r:embed="rId37" cstate="print"/>
                    <a:stretch>
                      <a:fillRect/>
                    </a:stretch>
                  </pic:blipFill>
                  <pic:spPr>
                    <a:xfrm>
                      <a:off x="0" y="0"/>
                      <a:ext cx="234696" cy="169164"/>
                    </a:xfrm>
                    <a:prstGeom prst="rect">
                      <a:avLst/>
                    </a:prstGeom>
                  </pic:spPr>
                </pic:pic>
              </a:graphicData>
            </a:graphic>
          </wp:anchor>
        </w:drawing>
      </w:r>
      <w:r>
        <w:t>восприниматькритическиезамечаниякакресурссобственногоразвития;</w:t>
      </w:r>
    </w:p>
    <w:p w:rsidR="00323AB5" w:rsidRDefault="00DB4038">
      <w:pPr>
        <w:pStyle w:val="a3"/>
        <w:tabs>
          <w:tab w:val="left" w:pos="10593"/>
        </w:tabs>
        <w:spacing w:before="87"/>
        <w:ind w:left="1416" w:right="547" w:firstLine="854"/>
        <w:jc w:val="both"/>
      </w:pPr>
      <w:r>
        <w:rPr>
          <w:noProof/>
          <w:lang w:eastAsia="ru-RU"/>
        </w:rPr>
        <w:drawing>
          <wp:anchor distT="0" distB="0" distL="0" distR="0" simplePos="0" relativeHeight="472812544" behindDoc="1" locked="0" layoutInCell="1" allowOverlap="1">
            <wp:simplePos x="0" y="0"/>
            <wp:positionH relativeFrom="page">
              <wp:posOffset>1259128</wp:posOffset>
            </wp:positionH>
            <wp:positionV relativeFrom="paragraph">
              <wp:posOffset>60364</wp:posOffset>
            </wp:positionV>
            <wp:extent cx="234696" cy="169164"/>
            <wp:effectExtent l="0" t="0" r="0" b="0"/>
            <wp:wrapNone/>
            <wp:docPr id="9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3.png"/>
                    <pic:cNvPicPr/>
                  </pic:nvPicPr>
                  <pic:blipFill>
                    <a:blip r:embed="rId37" cstate="print"/>
                    <a:stretch>
                      <a:fillRect/>
                    </a:stretch>
                  </pic:blipFill>
                  <pic:spPr>
                    <a:xfrm>
                      <a:off x="0" y="0"/>
                      <a:ext cx="234696" cy="169164"/>
                    </a:xfrm>
                    <a:prstGeom prst="rect">
                      <a:avLst/>
                    </a:prstGeom>
                  </pic:spPr>
                </pic:pic>
              </a:graphicData>
            </a:graphic>
          </wp:anchor>
        </w:drawing>
      </w:r>
      <w:r>
        <w:t>точноиемкоформулироватькаккритические,такиодобрительныезамечаниявадресдругихлюдейврамкахделовойиобразовательнойкоммуникации,избегаяпри</w:t>
      </w:r>
      <w:r>
        <w:tab/>
      </w:r>
      <w:r>
        <w:rPr>
          <w:spacing w:val="-3"/>
        </w:rPr>
        <w:t>этом</w:t>
      </w:r>
      <w:r>
        <w:t>личностныхоценочныхсуждений.</w:t>
      </w:r>
    </w:p>
    <w:p w:rsidR="00323AB5" w:rsidRDefault="00DB4038">
      <w:pPr>
        <w:pStyle w:val="3"/>
        <w:spacing w:before="12"/>
        <w:ind w:left="1985"/>
      </w:pPr>
      <w:r>
        <w:t>Предметные:</w:t>
      </w:r>
    </w:p>
    <w:p w:rsidR="00323AB5" w:rsidRDefault="00DB4038">
      <w:pPr>
        <w:spacing w:before="14" w:line="275" w:lineRule="exact"/>
        <w:ind w:left="1985"/>
        <w:rPr>
          <w:b/>
          <w:sz w:val="24"/>
        </w:rPr>
      </w:pPr>
      <w:r>
        <w:rPr>
          <w:b/>
          <w:sz w:val="24"/>
        </w:rPr>
        <w:t>Астрономия,еезначениеисвязьсдругиминауками</w:t>
      </w:r>
    </w:p>
    <w:p w:rsidR="00323AB5" w:rsidRDefault="00DB4038">
      <w:pPr>
        <w:pStyle w:val="a3"/>
        <w:ind w:left="1416" w:firstLine="854"/>
      </w:pPr>
      <w:r>
        <w:rPr>
          <w:noProof/>
          <w:lang w:eastAsia="ru-RU"/>
        </w:rPr>
        <w:drawing>
          <wp:anchor distT="0" distB="0" distL="0" distR="0" simplePos="0" relativeHeight="472813056" behindDoc="1" locked="0" layoutInCell="1" allowOverlap="1">
            <wp:simplePos x="0" y="0"/>
            <wp:positionH relativeFrom="page">
              <wp:posOffset>1259128</wp:posOffset>
            </wp:positionH>
            <wp:positionV relativeFrom="paragraph">
              <wp:posOffset>5119</wp:posOffset>
            </wp:positionV>
            <wp:extent cx="234696" cy="169164"/>
            <wp:effectExtent l="0" t="0" r="0" b="0"/>
            <wp:wrapNone/>
            <wp:docPr id="1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3.png"/>
                    <pic:cNvPicPr/>
                  </pic:nvPicPr>
                  <pic:blipFill>
                    <a:blip r:embed="rId37" cstate="print"/>
                    <a:stretch>
                      <a:fillRect/>
                    </a:stretch>
                  </pic:blipFill>
                  <pic:spPr>
                    <a:xfrm>
                      <a:off x="0" y="0"/>
                      <a:ext cx="234696" cy="169164"/>
                    </a:xfrm>
                    <a:prstGeom prst="rect">
                      <a:avLst/>
                    </a:prstGeom>
                  </pic:spPr>
                </pic:pic>
              </a:graphicData>
            </a:graphic>
          </wp:anchor>
        </w:drawing>
      </w:r>
      <w:r>
        <w:t>воспроизводитьсведенияпоисторииразвитияастрономии,оеесвязяхсфизикойиматематикой;</w:t>
      </w:r>
    </w:p>
    <w:p w:rsidR="00323AB5" w:rsidRDefault="00DB4038">
      <w:pPr>
        <w:pStyle w:val="a3"/>
        <w:ind w:left="1416" w:firstLine="854"/>
      </w:pPr>
      <w:r>
        <w:rPr>
          <w:noProof/>
          <w:lang w:eastAsia="ru-RU"/>
        </w:rPr>
        <w:drawing>
          <wp:anchor distT="0" distB="0" distL="0" distR="0" simplePos="0" relativeHeight="472813568" behindDoc="1" locked="0" layoutInCell="1" allowOverlap="1">
            <wp:simplePos x="0" y="0"/>
            <wp:positionH relativeFrom="page">
              <wp:posOffset>1259128</wp:posOffset>
            </wp:positionH>
            <wp:positionV relativeFrom="paragraph">
              <wp:posOffset>5119</wp:posOffset>
            </wp:positionV>
            <wp:extent cx="234696" cy="169164"/>
            <wp:effectExtent l="0" t="0" r="0" b="0"/>
            <wp:wrapNone/>
            <wp:docPr id="10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png"/>
                    <pic:cNvPicPr/>
                  </pic:nvPicPr>
                  <pic:blipFill>
                    <a:blip r:embed="rId37" cstate="print"/>
                    <a:stretch>
                      <a:fillRect/>
                    </a:stretch>
                  </pic:blipFill>
                  <pic:spPr>
                    <a:xfrm>
                      <a:off x="0" y="0"/>
                      <a:ext cx="234696" cy="169164"/>
                    </a:xfrm>
                    <a:prstGeom prst="rect">
                      <a:avLst/>
                    </a:prstGeom>
                  </pic:spPr>
                </pic:pic>
              </a:graphicData>
            </a:graphic>
          </wp:anchor>
        </w:drawing>
      </w:r>
      <w:r>
        <w:t>использоватьполученныеранеезнаниядляобъясненияустройстваипринципаработытелескопа.</w:t>
      </w:r>
    </w:p>
    <w:p w:rsidR="00323AB5" w:rsidRDefault="00DB4038">
      <w:pPr>
        <w:pStyle w:val="3"/>
        <w:spacing w:before="21" w:line="275" w:lineRule="exact"/>
        <w:ind w:left="1985"/>
      </w:pPr>
      <w:r>
        <w:t>Практическиеосновыастрономии</w:t>
      </w:r>
    </w:p>
    <w:p w:rsidR="00323AB5" w:rsidRDefault="00DB4038">
      <w:pPr>
        <w:pStyle w:val="a3"/>
        <w:spacing w:before="1" w:line="237" w:lineRule="auto"/>
        <w:ind w:left="1416" w:right="543" w:firstLine="854"/>
      </w:pPr>
      <w:r>
        <w:rPr>
          <w:noProof/>
          <w:lang w:eastAsia="ru-RU"/>
        </w:rPr>
        <w:drawing>
          <wp:anchor distT="0" distB="0" distL="0" distR="0" simplePos="0" relativeHeight="472814080" behindDoc="1" locked="0" layoutInCell="1" allowOverlap="1">
            <wp:simplePos x="0" y="0"/>
            <wp:positionH relativeFrom="page">
              <wp:posOffset>1259128</wp:posOffset>
            </wp:positionH>
            <wp:positionV relativeFrom="paragraph">
              <wp:posOffset>4332</wp:posOffset>
            </wp:positionV>
            <wp:extent cx="234696" cy="169164"/>
            <wp:effectExtent l="0" t="0" r="0" b="0"/>
            <wp:wrapNone/>
            <wp:docPr id="10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3.png"/>
                    <pic:cNvPicPr/>
                  </pic:nvPicPr>
                  <pic:blipFill>
                    <a:blip r:embed="rId37" cstate="print"/>
                    <a:stretch>
                      <a:fillRect/>
                    </a:stretch>
                  </pic:blipFill>
                  <pic:spPr>
                    <a:xfrm>
                      <a:off x="0" y="0"/>
                      <a:ext cx="234696" cy="169164"/>
                    </a:xfrm>
                    <a:prstGeom prst="rect">
                      <a:avLst/>
                    </a:prstGeom>
                  </pic:spPr>
                </pic:pic>
              </a:graphicData>
            </a:graphic>
          </wp:anchor>
        </w:drawing>
      </w:r>
      <w:r>
        <w:t>воспроизводитьопределениятерминовипонятий(созвездие,высотаикульминациязвезди Солнца, эклиптика,местное, поясное,летнееизимнеевремя);</w:t>
      </w:r>
    </w:p>
    <w:p w:rsidR="00323AB5" w:rsidRDefault="00337EA0">
      <w:pPr>
        <w:pStyle w:val="a3"/>
        <w:spacing w:before="3"/>
        <w:ind w:left="2270"/>
      </w:pPr>
      <w:r>
        <w:pict>
          <v:group id="_x0000_s1069" style="position:absolute;left:0;text-align:left;margin-left:99.15pt;margin-top:.55pt;width:18.5pt;height:27.15pt;z-index:-30501888;mso-position-horizontal-relative:page" coordorigin="1983,11" coordsize="370,543">
            <v:shape id="_x0000_s1071" type="#_x0000_t75" style="position:absolute;left:1982;top:11;width:370;height:267">
              <v:imagedata r:id="rId38" o:title=""/>
            </v:shape>
            <v:shape id="_x0000_s1070" type="#_x0000_t75" style="position:absolute;left:1982;top:287;width:370;height:267">
              <v:imagedata r:id="rId38" o:title=""/>
            </v:shape>
            <w10:wrap anchorx="page"/>
          </v:group>
        </w:pict>
      </w:r>
      <w:r w:rsidR="00DB4038">
        <w:t>объяснять необходимость введения високосных лет и нового календарного стиля;объяснятьнаблюдаемыеневооруженнымглазомдвижениязвездиСолнцана</w:t>
      </w:r>
    </w:p>
    <w:p w:rsidR="00323AB5" w:rsidRDefault="00DB4038">
      <w:pPr>
        <w:pStyle w:val="a3"/>
        <w:ind w:left="1416" w:right="543"/>
      </w:pPr>
      <w:r>
        <w:t>различныхгеографическихширотах,движениеифазыЛуны,причинызатменийЛуныиСолнца;</w:t>
      </w:r>
    </w:p>
    <w:p w:rsidR="00323AB5" w:rsidRDefault="00DB4038">
      <w:pPr>
        <w:pStyle w:val="a3"/>
        <w:spacing w:before="34"/>
        <w:ind w:left="2270"/>
      </w:pPr>
      <w:r>
        <w:rPr>
          <w:noProof/>
          <w:lang w:eastAsia="ru-RU"/>
        </w:rPr>
        <w:drawing>
          <wp:anchor distT="0" distB="0" distL="0" distR="0" simplePos="0" relativeHeight="472815104" behindDoc="1" locked="0" layoutInCell="1" allowOverlap="1">
            <wp:simplePos x="0" y="0"/>
            <wp:positionH relativeFrom="page">
              <wp:posOffset>1259128</wp:posOffset>
            </wp:positionH>
            <wp:positionV relativeFrom="paragraph">
              <wp:posOffset>26709</wp:posOffset>
            </wp:positionV>
            <wp:extent cx="234696" cy="169164"/>
            <wp:effectExtent l="0" t="0" r="0" b="0"/>
            <wp:wrapNone/>
            <wp:docPr id="10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3.png"/>
                    <pic:cNvPicPr/>
                  </pic:nvPicPr>
                  <pic:blipFill>
                    <a:blip r:embed="rId37" cstate="print"/>
                    <a:stretch>
                      <a:fillRect/>
                    </a:stretch>
                  </pic:blipFill>
                  <pic:spPr>
                    <a:xfrm>
                      <a:off x="0" y="0"/>
                      <a:ext cx="234696" cy="169164"/>
                    </a:xfrm>
                    <a:prstGeom prst="rect">
                      <a:avLst/>
                    </a:prstGeom>
                  </pic:spPr>
                </pic:pic>
              </a:graphicData>
            </a:graphic>
          </wp:anchor>
        </w:drawing>
      </w:r>
      <w:r>
        <w:t>применятьзвезднуюкартудляпоискананебеопределенныхсозвездийизвезд</w:t>
      </w:r>
    </w:p>
    <w:p w:rsidR="00323AB5" w:rsidRDefault="00DB4038">
      <w:pPr>
        <w:pStyle w:val="3"/>
        <w:spacing w:before="31" w:line="275" w:lineRule="exact"/>
        <w:ind w:left="1985"/>
      </w:pPr>
      <w:r>
        <w:t>СтроениеСолнечнойсистемы</w:t>
      </w:r>
    </w:p>
    <w:p w:rsidR="00323AB5" w:rsidRDefault="00DB4038">
      <w:pPr>
        <w:pStyle w:val="a3"/>
        <w:spacing w:before="4" w:line="235" w:lineRule="auto"/>
        <w:ind w:left="1416" w:right="556" w:firstLine="854"/>
        <w:jc w:val="both"/>
      </w:pPr>
      <w:r>
        <w:rPr>
          <w:noProof/>
          <w:lang w:eastAsia="ru-RU"/>
        </w:rPr>
        <w:drawing>
          <wp:anchor distT="0" distB="0" distL="0" distR="0" simplePos="0" relativeHeight="472815616" behindDoc="1" locked="0" layoutInCell="1" allowOverlap="1">
            <wp:simplePos x="0" y="0"/>
            <wp:positionH relativeFrom="page">
              <wp:posOffset>1259128</wp:posOffset>
            </wp:positionH>
            <wp:positionV relativeFrom="paragraph">
              <wp:posOffset>4813</wp:posOffset>
            </wp:positionV>
            <wp:extent cx="234696" cy="169163"/>
            <wp:effectExtent l="0" t="0" r="0" b="0"/>
            <wp:wrapNone/>
            <wp:docPr id="10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3.png"/>
                    <pic:cNvPicPr/>
                  </pic:nvPicPr>
                  <pic:blipFill>
                    <a:blip r:embed="rId37" cstate="print"/>
                    <a:stretch>
                      <a:fillRect/>
                    </a:stretch>
                  </pic:blipFill>
                  <pic:spPr>
                    <a:xfrm>
                      <a:off x="0" y="0"/>
                      <a:ext cx="234696" cy="169163"/>
                    </a:xfrm>
                    <a:prstGeom prst="rect">
                      <a:avLst/>
                    </a:prstGeom>
                  </pic:spPr>
                </pic:pic>
              </a:graphicData>
            </a:graphic>
          </wp:anchor>
        </w:drawing>
      </w:r>
      <w:r>
        <w:t>воспроизводитьисторическиесведенияостановлениииразвитиигелиоцентрическойсистемымира;</w:t>
      </w:r>
    </w:p>
    <w:p w:rsidR="00323AB5" w:rsidRDefault="00DB4038">
      <w:pPr>
        <w:pStyle w:val="a3"/>
        <w:spacing w:before="4"/>
        <w:ind w:left="1416" w:right="543" w:firstLine="854"/>
        <w:jc w:val="both"/>
      </w:pPr>
      <w:r>
        <w:rPr>
          <w:noProof/>
          <w:lang w:eastAsia="ru-RU"/>
        </w:rPr>
        <w:drawing>
          <wp:anchor distT="0" distB="0" distL="0" distR="0" simplePos="0" relativeHeight="472816128" behindDoc="1" locked="0" layoutInCell="1" allowOverlap="1">
            <wp:simplePos x="0" y="0"/>
            <wp:positionH relativeFrom="page">
              <wp:posOffset>1259128</wp:posOffset>
            </wp:positionH>
            <wp:positionV relativeFrom="paragraph">
              <wp:posOffset>7659</wp:posOffset>
            </wp:positionV>
            <wp:extent cx="234696" cy="169163"/>
            <wp:effectExtent l="0" t="0" r="0" b="0"/>
            <wp:wrapNone/>
            <wp:docPr id="1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3.png"/>
                    <pic:cNvPicPr/>
                  </pic:nvPicPr>
                  <pic:blipFill>
                    <a:blip r:embed="rId37" cstate="print"/>
                    <a:stretch>
                      <a:fillRect/>
                    </a:stretch>
                  </pic:blipFill>
                  <pic:spPr>
                    <a:xfrm>
                      <a:off x="0" y="0"/>
                      <a:ext cx="234696" cy="169163"/>
                    </a:xfrm>
                    <a:prstGeom prst="rect">
                      <a:avLst/>
                    </a:prstGeom>
                  </pic:spPr>
                </pic:pic>
              </a:graphicData>
            </a:graphic>
          </wp:anchor>
        </w:drawing>
      </w:r>
      <w:r>
        <w:t>воспроизводитьопределениятерминовипонятий(конфигурацияпланет,синодическийисидерическийпериодыобращенияпланет,горизонтальныйпараллакс,угловыеразмеры объекта,астрономическая единица);</w:t>
      </w:r>
    </w:p>
    <w:p w:rsidR="00323AB5" w:rsidRDefault="00DB4038">
      <w:pPr>
        <w:pStyle w:val="a3"/>
        <w:spacing w:before="36"/>
        <w:ind w:left="2270"/>
        <w:jc w:val="both"/>
      </w:pPr>
      <w:r>
        <w:rPr>
          <w:noProof/>
          <w:lang w:eastAsia="ru-RU"/>
        </w:rPr>
        <w:drawing>
          <wp:anchor distT="0" distB="0" distL="0" distR="0" simplePos="0" relativeHeight="472816640" behindDoc="1" locked="0" layoutInCell="1" allowOverlap="1">
            <wp:simplePos x="0" y="0"/>
            <wp:positionH relativeFrom="page">
              <wp:posOffset>1259128</wp:posOffset>
            </wp:positionH>
            <wp:positionV relativeFrom="paragraph">
              <wp:posOffset>27979</wp:posOffset>
            </wp:positionV>
            <wp:extent cx="234696" cy="169163"/>
            <wp:effectExtent l="0" t="0" r="0" b="0"/>
            <wp:wrapNone/>
            <wp:docPr id="1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3.png"/>
                    <pic:cNvPicPr/>
                  </pic:nvPicPr>
                  <pic:blipFill>
                    <a:blip r:embed="rId37" cstate="print"/>
                    <a:stretch>
                      <a:fillRect/>
                    </a:stretch>
                  </pic:blipFill>
                  <pic:spPr>
                    <a:xfrm>
                      <a:off x="0" y="0"/>
                      <a:ext cx="234696" cy="169163"/>
                    </a:xfrm>
                    <a:prstGeom prst="rect">
                      <a:avLst/>
                    </a:prstGeom>
                  </pic:spPr>
                </pic:pic>
              </a:graphicData>
            </a:graphic>
          </wp:anchor>
        </w:drawing>
      </w:r>
      <w:r>
        <w:t>вычислятьрасстояниедопланетпогоризонтальномупараллаксу,аихразмеры</w:t>
      </w:r>
    </w:p>
    <w:p w:rsidR="00323AB5" w:rsidRDefault="00DB4038">
      <w:pPr>
        <w:pStyle w:val="a3"/>
        <w:spacing w:before="27"/>
        <w:ind w:left="1416"/>
        <w:jc w:val="both"/>
      </w:pPr>
      <w:r>
        <w:t>-поугловымразмерамирасстоянию;</w:t>
      </w:r>
    </w:p>
    <w:p w:rsidR="00323AB5" w:rsidRDefault="00DB4038">
      <w:pPr>
        <w:pStyle w:val="a3"/>
        <w:ind w:left="1416" w:firstLine="854"/>
      </w:pPr>
      <w:r>
        <w:rPr>
          <w:noProof/>
          <w:lang w:eastAsia="ru-RU"/>
        </w:rPr>
        <w:drawing>
          <wp:anchor distT="0" distB="0" distL="0" distR="0" simplePos="0" relativeHeight="472817152"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1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3.png"/>
                    <pic:cNvPicPr/>
                  </pic:nvPicPr>
                  <pic:blipFill>
                    <a:blip r:embed="rId37" cstate="print"/>
                    <a:stretch>
                      <a:fillRect/>
                    </a:stretch>
                  </pic:blipFill>
                  <pic:spPr>
                    <a:xfrm>
                      <a:off x="0" y="0"/>
                      <a:ext cx="234696" cy="169163"/>
                    </a:xfrm>
                    <a:prstGeom prst="rect">
                      <a:avLst/>
                    </a:prstGeom>
                  </pic:spPr>
                </pic:pic>
              </a:graphicData>
            </a:graphic>
          </wp:anchor>
        </w:drawing>
      </w:r>
      <w:r>
        <w:t>формулироватьзаконыКеплера,определятьмассыпланетнаосноветретьего(уточненного)законаКеплера;</w:t>
      </w:r>
    </w:p>
    <w:p w:rsidR="00323AB5" w:rsidRDefault="00DB4038">
      <w:pPr>
        <w:pStyle w:val="a3"/>
        <w:ind w:left="1416" w:right="543" w:firstLine="854"/>
      </w:pPr>
      <w:r>
        <w:rPr>
          <w:noProof/>
          <w:lang w:eastAsia="ru-RU"/>
        </w:rPr>
        <w:drawing>
          <wp:anchor distT="0" distB="0" distL="0" distR="0" simplePos="0" relativeHeight="472817664"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1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3.png"/>
                    <pic:cNvPicPr/>
                  </pic:nvPicPr>
                  <pic:blipFill>
                    <a:blip r:embed="rId37" cstate="print"/>
                    <a:stretch>
                      <a:fillRect/>
                    </a:stretch>
                  </pic:blipFill>
                  <pic:spPr>
                    <a:xfrm>
                      <a:off x="0" y="0"/>
                      <a:ext cx="234696" cy="169163"/>
                    </a:xfrm>
                    <a:prstGeom prst="rect">
                      <a:avLst/>
                    </a:prstGeom>
                  </pic:spPr>
                </pic:pic>
              </a:graphicData>
            </a:graphic>
          </wp:anchor>
        </w:drawing>
      </w:r>
      <w:r>
        <w:t>описыватьособенностидвижениятелСолнечнойсистемыподдействиемсилтяготенияпо орбитамсразличнымэксцентриситетом;</w:t>
      </w:r>
    </w:p>
    <w:p w:rsidR="00323AB5" w:rsidRDefault="00DB4038">
      <w:pPr>
        <w:pStyle w:val="a3"/>
        <w:ind w:left="1416" w:right="558" w:firstLine="854"/>
      </w:pPr>
      <w:r>
        <w:rPr>
          <w:noProof/>
          <w:lang w:eastAsia="ru-RU"/>
        </w:rPr>
        <w:drawing>
          <wp:anchor distT="0" distB="0" distL="0" distR="0" simplePos="0" relativeHeight="472818176"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1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3.png"/>
                    <pic:cNvPicPr/>
                  </pic:nvPicPr>
                  <pic:blipFill>
                    <a:blip r:embed="rId37" cstate="print"/>
                    <a:stretch>
                      <a:fillRect/>
                    </a:stretch>
                  </pic:blipFill>
                  <pic:spPr>
                    <a:xfrm>
                      <a:off x="0" y="0"/>
                      <a:ext cx="234696" cy="169163"/>
                    </a:xfrm>
                    <a:prstGeom prst="rect">
                      <a:avLst/>
                    </a:prstGeom>
                  </pic:spPr>
                </pic:pic>
              </a:graphicData>
            </a:graphic>
          </wp:anchor>
        </w:drawing>
      </w:r>
      <w:r>
        <w:t>объяснять причины возникновения приливов на Земле и возмущений в движении телСолнечнойсистемы;</w:t>
      </w:r>
    </w:p>
    <w:p w:rsidR="00323AB5" w:rsidRDefault="00DB4038">
      <w:pPr>
        <w:pStyle w:val="a3"/>
        <w:ind w:left="1416" w:right="1138" w:firstLine="854"/>
      </w:pPr>
      <w:r>
        <w:rPr>
          <w:noProof/>
          <w:lang w:eastAsia="ru-RU"/>
        </w:rPr>
        <w:drawing>
          <wp:anchor distT="0" distB="0" distL="0" distR="0" simplePos="0" relativeHeight="472818688"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1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3.png"/>
                    <pic:cNvPicPr/>
                  </pic:nvPicPr>
                  <pic:blipFill>
                    <a:blip r:embed="rId37" cstate="print"/>
                    <a:stretch>
                      <a:fillRect/>
                    </a:stretch>
                  </pic:blipFill>
                  <pic:spPr>
                    <a:xfrm>
                      <a:off x="0" y="0"/>
                      <a:ext cx="234696" cy="169163"/>
                    </a:xfrm>
                    <a:prstGeom prst="rect">
                      <a:avLst/>
                    </a:prstGeom>
                  </pic:spPr>
                </pic:pic>
              </a:graphicData>
            </a:graphic>
          </wp:anchor>
        </w:drawing>
      </w:r>
      <w:r>
        <w:t>характеризовать особенности движения и маневров космических аппаратов дляисследованиятел Солнечнойсистемы.</w:t>
      </w:r>
    </w:p>
    <w:p w:rsidR="00323AB5" w:rsidRDefault="00DB4038">
      <w:pPr>
        <w:pStyle w:val="3"/>
        <w:spacing w:before="27" w:line="274" w:lineRule="exact"/>
        <w:ind w:left="1985"/>
      </w:pPr>
      <w:r>
        <w:t>ПриродателСолнечнойсистемы</w:t>
      </w:r>
    </w:p>
    <w:p w:rsidR="00323AB5" w:rsidRDefault="00DB4038">
      <w:pPr>
        <w:pStyle w:val="a3"/>
        <w:spacing w:line="237" w:lineRule="auto"/>
        <w:ind w:left="1416" w:right="541" w:firstLine="854"/>
        <w:jc w:val="both"/>
      </w:pPr>
      <w:r>
        <w:rPr>
          <w:noProof/>
          <w:lang w:eastAsia="ru-RU"/>
        </w:rPr>
        <w:drawing>
          <wp:anchor distT="0" distB="0" distL="0" distR="0" simplePos="0" relativeHeight="472819200" behindDoc="1" locked="0" layoutInCell="1" allowOverlap="1">
            <wp:simplePos x="0" y="0"/>
            <wp:positionH relativeFrom="page">
              <wp:posOffset>1259128</wp:posOffset>
            </wp:positionH>
            <wp:positionV relativeFrom="paragraph">
              <wp:posOffset>3696</wp:posOffset>
            </wp:positionV>
            <wp:extent cx="234696" cy="169164"/>
            <wp:effectExtent l="0" t="0" r="0" b="0"/>
            <wp:wrapNone/>
            <wp:docPr id="1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3.png"/>
                    <pic:cNvPicPr/>
                  </pic:nvPicPr>
                  <pic:blipFill>
                    <a:blip r:embed="rId37" cstate="print"/>
                    <a:stretch>
                      <a:fillRect/>
                    </a:stretch>
                  </pic:blipFill>
                  <pic:spPr>
                    <a:xfrm>
                      <a:off x="0" y="0"/>
                      <a:ext cx="234696" cy="169164"/>
                    </a:xfrm>
                    <a:prstGeom prst="rect">
                      <a:avLst/>
                    </a:prstGeom>
                  </pic:spPr>
                </pic:pic>
              </a:graphicData>
            </a:graphic>
          </wp:anchor>
        </w:drawing>
      </w:r>
      <w:r>
        <w:t>формулироватьиобосновыватьосновныеположениясовременнойгипотезыоформированиивсехтел Солнечнойсистемыизединогогазопылевогооблака;</w:t>
      </w:r>
    </w:p>
    <w:p w:rsidR="00323AB5" w:rsidRDefault="00DB4038">
      <w:pPr>
        <w:pStyle w:val="a3"/>
        <w:spacing w:before="3"/>
        <w:ind w:left="1416" w:right="548" w:firstLine="854"/>
        <w:jc w:val="both"/>
      </w:pPr>
      <w:r>
        <w:rPr>
          <w:noProof/>
          <w:lang w:eastAsia="ru-RU"/>
        </w:rPr>
        <w:drawing>
          <wp:anchor distT="0" distB="0" distL="0" distR="0" simplePos="0" relativeHeight="472819712" behindDoc="1" locked="0" layoutInCell="1" allowOverlap="1">
            <wp:simplePos x="0" y="0"/>
            <wp:positionH relativeFrom="page">
              <wp:posOffset>1259128</wp:posOffset>
            </wp:positionH>
            <wp:positionV relativeFrom="paragraph">
              <wp:posOffset>7024</wp:posOffset>
            </wp:positionV>
            <wp:extent cx="234696" cy="169163"/>
            <wp:effectExtent l="0" t="0" r="0" b="0"/>
            <wp:wrapNone/>
            <wp:docPr id="1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3.png"/>
                    <pic:cNvPicPr/>
                  </pic:nvPicPr>
                  <pic:blipFill>
                    <a:blip r:embed="rId37" cstate="print"/>
                    <a:stretch>
                      <a:fillRect/>
                    </a:stretch>
                  </pic:blipFill>
                  <pic:spPr>
                    <a:xfrm>
                      <a:off x="0" y="0"/>
                      <a:ext cx="234696" cy="169163"/>
                    </a:xfrm>
                    <a:prstGeom prst="rect">
                      <a:avLst/>
                    </a:prstGeom>
                  </pic:spPr>
                </pic:pic>
              </a:graphicData>
            </a:graphic>
          </wp:anchor>
        </w:drawing>
      </w:r>
      <w:r>
        <w:t>определять и различать понятия (Солнечная система, планета, ее спутники, планетыземной группы, планеты-гиганты, кольца планет, малые тела, астероиды, планеты-карлики,кометы,метеороиды, метеоры,болиды,метеориты);</w:t>
      </w:r>
    </w:p>
    <w:p w:rsidR="00323AB5" w:rsidRDefault="00337EA0">
      <w:pPr>
        <w:pStyle w:val="a3"/>
        <w:spacing w:before="34"/>
        <w:ind w:left="2270"/>
      </w:pPr>
      <w:r>
        <w:pict>
          <v:group id="_x0000_s1066" style="position:absolute;left:0;text-align:left;margin-left:99.15pt;margin-top:2.1pt;width:18.5pt;height:27.4pt;z-index:-30496256;mso-position-horizontal-relative:page" coordorigin="1983,42" coordsize="370,548">
            <v:shape id="_x0000_s1068" type="#_x0000_t75" style="position:absolute;left:1982;top:42;width:370;height:267">
              <v:imagedata r:id="rId38" o:title=""/>
            </v:shape>
            <v:shape id="_x0000_s1067" type="#_x0000_t75" style="position:absolute;left:1982;top:322;width:370;height:267">
              <v:imagedata r:id="rId38" o:title=""/>
            </v:shape>
            <w10:wrap anchorx="page"/>
          </v:group>
        </w:pict>
      </w:r>
      <w:r w:rsidR="00DB4038">
        <w:t>описыватьприродуЛуныиобъяснятьпричиныееотличияотЗемли;</w:t>
      </w:r>
    </w:p>
    <w:p w:rsidR="00323AB5" w:rsidRDefault="00DB4038">
      <w:pPr>
        <w:pStyle w:val="a3"/>
        <w:spacing w:before="5"/>
        <w:ind w:left="1416" w:right="543" w:firstLine="854"/>
      </w:pPr>
      <w:r>
        <w:t>перечислятьсущественныеразличияприродыдвухгрупппланетиобъяснятьпричиныихвозникновения;</w:t>
      </w:r>
    </w:p>
    <w:p w:rsidR="00323AB5" w:rsidRDefault="00DB4038">
      <w:pPr>
        <w:pStyle w:val="a3"/>
        <w:tabs>
          <w:tab w:val="left" w:pos="3570"/>
          <w:tab w:val="left" w:pos="4846"/>
          <w:tab w:val="left" w:pos="6175"/>
          <w:tab w:val="left" w:pos="7189"/>
          <w:tab w:val="left" w:pos="7551"/>
          <w:tab w:val="left" w:pos="8436"/>
          <w:tab w:val="left" w:pos="8774"/>
          <w:tab w:val="left" w:pos="9743"/>
          <w:tab w:val="left" w:pos="10233"/>
        </w:tabs>
        <w:ind w:left="1416" w:right="536" w:firstLine="854"/>
      </w:pPr>
      <w:r>
        <w:rPr>
          <w:noProof/>
          <w:lang w:eastAsia="ru-RU"/>
        </w:rPr>
        <w:drawing>
          <wp:anchor distT="0" distB="0" distL="0" distR="0" simplePos="0" relativeHeight="472820736"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1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3.png"/>
                    <pic:cNvPicPr/>
                  </pic:nvPicPr>
                  <pic:blipFill>
                    <a:blip r:embed="rId37" cstate="print"/>
                    <a:stretch>
                      <a:fillRect/>
                    </a:stretch>
                  </pic:blipFill>
                  <pic:spPr>
                    <a:xfrm>
                      <a:off x="0" y="0"/>
                      <a:ext cx="234696" cy="169163"/>
                    </a:xfrm>
                    <a:prstGeom prst="rect">
                      <a:avLst/>
                    </a:prstGeom>
                  </pic:spPr>
                </pic:pic>
              </a:graphicData>
            </a:graphic>
          </wp:anchor>
        </w:drawing>
      </w:r>
      <w:r>
        <w:t>проводить</w:t>
      </w:r>
      <w:r>
        <w:tab/>
        <w:t>сравнение</w:t>
      </w:r>
      <w:r>
        <w:tab/>
        <w:t>Меркурия,</w:t>
      </w:r>
      <w:r>
        <w:tab/>
        <w:t>Венеры</w:t>
      </w:r>
      <w:r>
        <w:tab/>
        <w:t>и</w:t>
      </w:r>
      <w:r>
        <w:tab/>
        <w:t>Марса</w:t>
      </w:r>
      <w:r>
        <w:tab/>
        <w:t>с</w:t>
      </w:r>
      <w:r>
        <w:tab/>
        <w:t>Землей</w:t>
      </w:r>
      <w:r>
        <w:tab/>
        <w:t>по</w:t>
      </w:r>
      <w:r>
        <w:tab/>
        <w:t>рельефуповерхностиисоставуатмосфер,указыватьследыэволюционныхизмененийприродыэтихпланет;</w:t>
      </w:r>
    </w:p>
    <w:p w:rsidR="00323AB5" w:rsidRDefault="00DB4038">
      <w:pPr>
        <w:pStyle w:val="a3"/>
        <w:spacing w:before="93" w:line="235" w:lineRule="auto"/>
        <w:ind w:left="1416" w:right="543" w:firstLine="854"/>
      </w:pPr>
      <w:r>
        <w:rPr>
          <w:noProof/>
          <w:lang w:eastAsia="ru-RU"/>
        </w:rPr>
        <w:drawing>
          <wp:anchor distT="0" distB="0" distL="0" distR="0" simplePos="0" relativeHeight="472821248" behindDoc="1" locked="0" layoutInCell="1" allowOverlap="1">
            <wp:simplePos x="0" y="0"/>
            <wp:positionH relativeFrom="page">
              <wp:posOffset>1259128</wp:posOffset>
            </wp:positionH>
            <wp:positionV relativeFrom="paragraph">
              <wp:posOffset>61329</wp:posOffset>
            </wp:positionV>
            <wp:extent cx="234696" cy="169164"/>
            <wp:effectExtent l="0" t="0" r="0" b="0"/>
            <wp:wrapNone/>
            <wp:docPr id="1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3.png"/>
                    <pic:cNvPicPr/>
                  </pic:nvPicPr>
                  <pic:blipFill>
                    <a:blip r:embed="rId37" cstate="print"/>
                    <a:stretch>
                      <a:fillRect/>
                    </a:stretch>
                  </pic:blipFill>
                  <pic:spPr>
                    <a:xfrm>
                      <a:off x="0" y="0"/>
                      <a:ext cx="234696" cy="169164"/>
                    </a:xfrm>
                    <a:prstGeom prst="rect">
                      <a:avLst/>
                    </a:prstGeom>
                  </pic:spPr>
                </pic:pic>
              </a:graphicData>
            </a:graphic>
          </wp:anchor>
        </w:drawing>
      </w:r>
      <w:r>
        <w:t>объяснятьмеханизмпарниковогоэффектаиегозначениедляформированияисохраненияуникальнойприродыЗемли;</w:t>
      </w:r>
    </w:p>
    <w:p w:rsidR="00323AB5" w:rsidRDefault="00DB4038">
      <w:pPr>
        <w:pStyle w:val="a3"/>
        <w:spacing w:before="5"/>
        <w:ind w:left="2270"/>
      </w:pPr>
      <w:r>
        <w:rPr>
          <w:noProof/>
          <w:lang w:eastAsia="ru-RU"/>
        </w:rPr>
        <w:drawing>
          <wp:anchor distT="0" distB="0" distL="0" distR="0" simplePos="0" relativeHeight="472821760" behindDoc="1" locked="0" layoutInCell="1" allowOverlap="1">
            <wp:simplePos x="0" y="0"/>
            <wp:positionH relativeFrom="page">
              <wp:posOffset>1259128</wp:posOffset>
            </wp:positionH>
            <wp:positionV relativeFrom="paragraph">
              <wp:posOffset>8294</wp:posOffset>
            </wp:positionV>
            <wp:extent cx="234696" cy="169164"/>
            <wp:effectExtent l="0" t="0" r="0" b="0"/>
            <wp:wrapNone/>
            <wp:docPr id="1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3.png"/>
                    <pic:cNvPicPr/>
                  </pic:nvPicPr>
                  <pic:blipFill>
                    <a:blip r:embed="rId37" cstate="print"/>
                    <a:stretch>
                      <a:fillRect/>
                    </a:stretch>
                  </pic:blipFill>
                  <pic:spPr>
                    <a:xfrm>
                      <a:off x="0" y="0"/>
                      <a:ext cx="234696" cy="169164"/>
                    </a:xfrm>
                    <a:prstGeom prst="rect">
                      <a:avLst/>
                    </a:prstGeom>
                  </pic:spPr>
                </pic:pic>
              </a:graphicData>
            </a:graphic>
          </wp:anchor>
        </w:drawing>
      </w:r>
      <w:r>
        <w:t>описыватьхарактерные  особенности  природы  планет-гигантов,  их  спутников</w:t>
      </w:r>
    </w:p>
    <w:p w:rsidR="00323AB5" w:rsidRDefault="00323AB5">
      <w:pPr>
        <w:sectPr w:rsidR="00323AB5">
          <w:pgSz w:w="11920" w:h="16850"/>
          <w:pgMar w:top="820" w:right="300" w:bottom="920" w:left="0" w:header="0" w:footer="606" w:gutter="0"/>
          <w:cols w:space="720"/>
        </w:sectPr>
      </w:pPr>
    </w:p>
    <w:p w:rsidR="00323AB5" w:rsidRDefault="00DB4038">
      <w:pPr>
        <w:pStyle w:val="a3"/>
        <w:spacing w:before="68"/>
        <w:ind w:left="1416"/>
      </w:pPr>
      <w:r>
        <w:lastRenderedPageBreak/>
        <w:t>иколец;</w:t>
      </w:r>
    </w:p>
    <w:p w:rsidR="00323AB5" w:rsidRDefault="00DB4038">
      <w:pPr>
        <w:pStyle w:val="a3"/>
        <w:spacing w:before="5"/>
        <w:ind w:left="2270"/>
      </w:pPr>
      <w:r>
        <w:rPr>
          <w:noProof/>
          <w:lang w:eastAsia="ru-RU"/>
        </w:rPr>
        <w:drawing>
          <wp:anchor distT="0" distB="0" distL="0" distR="0" simplePos="0" relativeHeight="472822272" behindDoc="1" locked="0" layoutInCell="1" allowOverlap="1">
            <wp:simplePos x="0" y="0"/>
            <wp:positionH relativeFrom="page">
              <wp:posOffset>1259128</wp:posOffset>
            </wp:positionH>
            <wp:positionV relativeFrom="paragraph">
              <wp:posOffset>8294</wp:posOffset>
            </wp:positionV>
            <wp:extent cx="234696" cy="169164"/>
            <wp:effectExtent l="0" t="0" r="0" b="0"/>
            <wp:wrapNone/>
            <wp:docPr id="1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3.png"/>
                    <pic:cNvPicPr/>
                  </pic:nvPicPr>
                  <pic:blipFill>
                    <a:blip r:embed="rId37" cstate="print"/>
                    <a:stretch>
                      <a:fillRect/>
                    </a:stretch>
                  </pic:blipFill>
                  <pic:spPr>
                    <a:xfrm>
                      <a:off x="0" y="0"/>
                      <a:ext cx="234696" cy="169164"/>
                    </a:xfrm>
                    <a:prstGeom prst="rect">
                      <a:avLst/>
                    </a:prstGeom>
                  </pic:spPr>
                </pic:pic>
              </a:graphicData>
            </a:graphic>
          </wp:anchor>
        </w:drawing>
      </w:r>
      <w:r>
        <w:t>характеризоватьприродумалыхтелСолнечнойсистемыиобъяснятьпричиныих</w:t>
      </w:r>
    </w:p>
    <w:p w:rsidR="00323AB5" w:rsidRDefault="00DB4038">
      <w:pPr>
        <w:pStyle w:val="a3"/>
        <w:spacing w:line="272" w:lineRule="exact"/>
        <w:ind w:left="1416"/>
      </w:pPr>
      <w:r>
        <w:t>значительныхразличий;</w:t>
      </w:r>
    </w:p>
    <w:p w:rsidR="00323AB5" w:rsidRDefault="00DB4038">
      <w:pPr>
        <w:pStyle w:val="a3"/>
        <w:spacing w:before="2" w:line="237" w:lineRule="auto"/>
        <w:ind w:left="1416" w:firstLine="854"/>
      </w:pPr>
      <w:r>
        <w:rPr>
          <w:noProof/>
          <w:lang w:eastAsia="ru-RU"/>
        </w:rPr>
        <w:drawing>
          <wp:anchor distT="0" distB="0" distL="0" distR="0" simplePos="0" relativeHeight="472822784" behindDoc="1" locked="0" layoutInCell="1" allowOverlap="1">
            <wp:simplePos x="0" y="0"/>
            <wp:positionH relativeFrom="page">
              <wp:posOffset>1259128</wp:posOffset>
            </wp:positionH>
            <wp:positionV relativeFrom="paragraph">
              <wp:posOffset>4966</wp:posOffset>
            </wp:positionV>
            <wp:extent cx="234696" cy="169164"/>
            <wp:effectExtent l="0" t="0" r="0" b="0"/>
            <wp:wrapNone/>
            <wp:docPr id="1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3.png"/>
                    <pic:cNvPicPr/>
                  </pic:nvPicPr>
                  <pic:blipFill>
                    <a:blip r:embed="rId37" cstate="print"/>
                    <a:stretch>
                      <a:fillRect/>
                    </a:stretch>
                  </pic:blipFill>
                  <pic:spPr>
                    <a:xfrm>
                      <a:off x="0" y="0"/>
                      <a:ext cx="234696" cy="169164"/>
                    </a:xfrm>
                    <a:prstGeom prst="rect">
                      <a:avLst/>
                    </a:prstGeom>
                  </pic:spPr>
                </pic:pic>
              </a:graphicData>
            </a:graphic>
          </wp:anchor>
        </w:drawing>
      </w:r>
      <w:r>
        <w:t>описыватьявленияметеораиболида,объяснятьпроцессы,которыепроисходятпридвижениител, влетающихватмосферупланеты скосмическойскоростью;</w:t>
      </w:r>
    </w:p>
    <w:p w:rsidR="00323AB5" w:rsidRDefault="00337EA0">
      <w:pPr>
        <w:pStyle w:val="a3"/>
        <w:spacing w:before="42"/>
        <w:ind w:left="2270"/>
      </w:pPr>
      <w:r>
        <w:pict>
          <v:group id="_x0000_s1063" style="position:absolute;left:0;text-align:left;margin-left:99.15pt;margin-top:2.5pt;width:18.5pt;height:27.4pt;z-index:-30493184;mso-position-horizontal-relative:page" coordorigin="1983,50" coordsize="370,548">
            <v:shape id="_x0000_s1065" type="#_x0000_t75" style="position:absolute;left:1982;top:50;width:370;height:267">
              <v:imagedata r:id="rId38" o:title=""/>
            </v:shape>
            <v:shape id="_x0000_s1064" type="#_x0000_t75" style="position:absolute;left:1982;top:330;width:370;height:267">
              <v:imagedata r:id="rId38" o:title=""/>
            </v:shape>
            <w10:wrap anchorx="page"/>
          </v:group>
        </w:pict>
      </w:r>
      <w:r w:rsidR="00DB4038">
        <w:t>описыватьпоследствияпадениянаЗемлюкрупныхметеоритов;</w:t>
      </w:r>
    </w:p>
    <w:p w:rsidR="00323AB5" w:rsidRDefault="00DB4038">
      <w:pPr>
        <w:pStyle w:val="a3"/>
        <w:spacing w:before="5"/>
        <w:ind w:left="1416" w:firstLine="854"/>
      </w:pPr>
      <w:r>
        <w:t>объяснятьсущностьастероидно-кометнойопасности,возможностииспособыеѐпредотвращения.</w:t>
      </w:r>
    </w:p>
    <w:p w:rsidR="00323AB5" w:rsidRDefault="00DB4038">
      <w:pPr>
        <w:pStyle w:val="3"/>
        <w:spacing w:before="26" w:line="274" w:lineRule="exact"/>
        <w:ind w:left="1985"/>
      </w:pPr>
      <w:r>
        <w:t>Солнцеизвезды</w:t>
      </w:r>
    </w:p>
    <w:p w:rsidR="00323AB5" w:rsidRDefault="00DB4038">
      <w:pPr>
        <w:pStyle w:val="a3"/>
        <w:spacing w:line="237" w:lineRule="auto"/>
        <w:ind w:left="1416" w:right="1513" w:firstLine="854"/>
      </w:pPr>
      <w:r>
        <w:rPr>
          <w:noProof/>
          <w:lang w:eastAsia="ru-RU"/>
        </w:rPr>
        <w:drawing>
          <wp:anchor distT="0" distB="0" distL="0" distR="0" simplePos="0" relativeHeight="472823808" behindDoc="1" locked="0" layoutInCell="1" allowOverlap="1">
            <wp:simplePos x="0" y="0"/>
            <wp:positionH relativeFrom="page">
              <wp:posOffset>1259128</wp:posOffset>
            </wp:positionH>
            <wp:positionV relativeFrom="paragraph">
              <wp:posOffset>3697</wp:posOffset>
            </wp:positionV>
            <wp:extent cx="234696" cy="169164"/>
            <wp:effectExtent l="0" t="0" r="0" b="0"/>
            <wp:wrapNone/>
            <wp:docPr id="1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3.png"/>
                    <pic:cNvPicPr/>
                  </pic:nvPicPr>
                  <pic:blipFill>
                    <a:blip r:embed="rId37" cstate="print"/>
                    <a:stretch>
                      <a:fillRect/>
                    </a:stretch>
                  </pic:blipFill>
                  <pic:spPr>
                    <a:xfrm>
                      <a:off x="0" y="0"/>
                      <a:ext cx="234696" cy="169164"/>
                    </a:xfrm>
                    <a:prstGeom prst="rect">
                      <a:avLst/>
                    </a:prstGeom>
                  </pic:spPr>
                </pic:pic>
              </a:graphicData>
            </a:graphic>
          </wp:anchor>
        </w:drawing>
      </w:r>
      <w:r>
        <w:t>определять и различать понятия (звезда, модель звезды, светимость, парсек,световойгод);</w:t>
      </w:r>
    </w:p>
    <w:p w:rsidR="00323AB5" w:rsidRDefault="00DB4038">
      <w:pPr>
        <w:pStyle w:val="a3"/>
        <w:spacing w:before="3" w:line="237" w:lineRule="auto"/>
        <w:ind w:left="1416" w:right="1379" w:firstLine="854"/>
      </w:pPr>
      <w:r>
        <w:rPr>
          <w:noProof/>
          <w:lang w:eastAsia="ru-RU"/>
        </w:rPr>
        <w:drawing>
          <wp:anchor distT="0" distB="0" distL="0" distR="0" simplePos="0" relativeHeight="472824320" behindDoc="1" locked="0" layoutInCell="1" allowOverlap="1">
            <wp:simplePos x="0" y="0"/>
            <wp:positionH relativeFrom="page">
              <wp:posOffset>1259128</wp:posOffset>
            </wp:positionH>
            <wp:positionV relativeFrom="paragraph">
              <wp:posOffset>5601</wp:posOffset>
            </wp:positionV>
            <wp:extent cx="234696" cy="169164"/>
            <wp:effectExtent l="0" t="0" r="0" b="0"/>
            <wp:wrapNone/>
            <wp:docPr id="1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3.png"/>
                    <pic:cNvPicPr/>
                  </pic:nvPicPr>
                  <pic:blipFill>
                    <a:blip r:embed="rId37" cstate="print"/>
                    <a:stretch>
                      <a:fillRect/>
                    </a:stretch>
                  </pic:blipFill>
                  <pic:spPr>
                    <a:xfrm>
                      <a:off x="0" y="0"/>
                      <a:ext cx="234696" cy="169164"/>
                    </a:xfrm>
                    <a:prstGeom prst="rect">
                      <a:avLst/>
                    </a:prstGeom>
                  </pic:spPr>
                </pic:pic>
              </a:graphicData>
            </a:graphic>
          </wp:anchor>
        </w:drawing>
      </w:r>
      <w:r>
        <w:t>характеризовать физическое состояние вещества Солнца и звезд и источникиихэнергии;</w:t>
      </w:r>
    </w:p>
    <w:p w:rsidR="00323AB5" w:rsidRDefault="00DB4038">
      <w:pPr>
        <w:pStyle w:val="a3"/>
        <w:spacing w:before="10" w:line="235" w:lineRule="auto"/>
        <w:ind w:left="1416" w:right="1199" w:firstLine="854"/>
      </w:pPr>
      <w:r>
        <w:rPr>
          <w:noProof/>
          <w:lang w:eastAsia="ru-RU"/>
        </w:rPr>
        <w:drawing>
          <wp:anchor distT="0" distB="0" distL="0" distR="0" simplePos="0" relativeHeight="472824832" behindDoc="1" locked="0" layoutInCell="1" allowOverlap="1">
            <wp:simplePos x="0" y="0"/>
            <wp:positionH relativeFrom="page">
              <wp:posOffset>1259128</wp:posOffset>
            </wp:positionH>
            <wp:positionV relativeFrom="paragraph">
              <wp:posOffset>8624</wp:posOffset>
            </wp:positionV>
            <wp:extent cx="234696" cy="169164"/>
            <wp:effectExtent l="0" t="0" r="0" b="0"/>
            <wp:wrapNone/>
            <wp:docPr id="1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3.png"/>
                    <pic:cNvPicPr/>
                  </pic:nvPicPr>
                  <pic:blipFill>
                    <a:blip r:embed="rId37" cstate="print"/>
                    <a:stretch>
                      <a:fillRect/>
                    </a:stretch>
                  </pic:blipFill>
                  <pic:spPr>
                    <a:xfrm>
                      <a:off x="0" y="0"/>
                      <a:ext cx="234696" cy="169164"/>
                    </a:xfrm>
                    <a:prstGeom prst="rect">
                      <a:avLst/>
                    </a:prstGeom>
                  </pic:spPr>
                </pic:pic>
              </a:graphicData>
            </a:graphic>
          </wp:anchor>
        </w:drawing>
      </w:r>
      <w:r>
        <w:t>описывать внутреннее строение Солнца и способы передачи энергии из центракповерхности;</w:t>
      </w:r>
    </w:p>
    <w:p w:rsidR="00323AB5" w:rsidRDefault="00337EA0">
      <w:pPr>
        <w:pStyle w:val="a3"/>
        <w:spacing w:before="41"/>
        <w:ind w:left="2270"/>
      </w:pPr>
      <w:r>
        <w:pict>
          <v:group id="_x0000_s1058" style="position:absolute;left:0;text-align:left;margin-left:99.15pt;margin-top:2.45pt;width:18.5pt;height:57.15pt;z-index:-30491136;mso-position-horizontal-relative:page" coordorigin="1983,49" coordsize="370,1143">
            <v:shape id="_x0000_s1062" type="#_x0000_t75" style="position:absolute;left:1982;top:49;width:370;height:267">
              <v:imagedata r:id="rId38" o:title=""/>
            </v:shape>
            <v:shape id="_x0000_s1061" type="#_x0000_t75" style="position:absolute;left:1982;top:329;width:370;height:267">
              <v:imagedata r:id="rId38" o:title=""/>
            </v:shape>
            <v:shape id="_x0000_s1060" type="#_x0000_t75" style="position:absolute;left:1982;top:644;width:370;height:267">
              <v:imagedata r:id="rId38" o:title=""/>
            </v:shape>
            <v:shape id="_x0000_s1059" type="#_x0000_t75" style="position:absolute;left:1982;top:925;width:370;height:267">
              <v:imagedata r:id="rId38" o:title=""/>
            </v:shape>
            <w10:wrap anchorx="page"/>
          </v:group>
        </w:pict>
      </w:r>
      <w:r w:rsidR="00DB4038">
        <w:t>объяснятьмеханизмвозникновениянаСолнцегрануляцииипятен;</w:t>
      </w:r>
    </w:p>
    <w:p w:rsidR="00323AB5" w:rsidRDefault="00DB4038">
      <w:pPr>
        <w:pStyle w:val="a3"/>
        <w:spacing w:before="5" w:line="273" w:lineRule="auto"/>
        <w:ind w:left="2270" w:right="686"/>
      </w:pPr>
      <w:r>
        <w:t>описывать наблюдаемые проявления солнечной активности и их влияние на Землю;вычислятьрасстояниедозвезд погодичномупараллаксу;</w:t>
      </w:r>
    </w:p>
    <w:p w:rsidR="00323AB5" w:rsidRDefault="00DB4038">
      <w:pPr>
        <w:pStyle w:val="a3"/>
        <w:tabs>
          <w:tab w:val="left" w:pos="3633"/>
          <w:tab w:val="left" w:pos="5081"/>
          <w:tab w:val="left" w:pos="7134"/>
          <w:tab w:val="left" w:pos="8915"/>
          <w:tab w:val="left" w:pos="9863"/>
        </w:tabs>
        <w:spacing w:line="242" w:lineRule="exact"/>
        <w:ind w:left="2270"/>
      </w:pPr>
      <w:r>
        <w:t>называть</w:t>
      </w:r>
      <w:r>
        <w:tab/>
        <w:t>основные</w:t>
      </w:r>
      <w:r>
        <w:tab/>
        <w:t>отличительные</w:t>
      </w:r>
      <w:r>
        <w:tab/>
        <w:t>особенности</w:t>
      </w:r>
      <w:r>
        <w:tab/>
        <w:t>звезд</w:t>
      </w:r>
      <w:r>
        <w:tab/>
        <w:t>различных</w:t>
      </w:r>
    </w:p>
    <w:p w:rsidR="00323AB5" w:rsidRDefault="00DB4038">
      <w:pPr>
        <w:pStyle w:val="a3"/>
        <w:ind w:left="1416"/>
      </w:pPr>
      <w:r>
        <w:t>последовательностейнадиаграмме«спектр–светимость»;</w:t>
      </w:r>
    </w:p>
    <w:p w:rsidR="00323AB5" w:rsidRDefault="00337EA0">
      <w:pPr>
        <w:pStyle w:val="a3"/>
        <w:spacing w:before="38" w:line="276" w:lineRule="auto"/>
        <w:ind w:left="2270" w:right="3019"/>
      </w:pPr>
      <w:r>
        <w:pict>
          <v:group id="_x0000_s1051" style="position:absolute;left:0;text-align:left;margin-left:99.15pt;margin-top:2.3pt;width:18.5pt;height:90.9pt;z-index:-30490624;mso-position-horizontal-relative:page" coordorigin="1983,46" coordsize="370,1818">
            <v:shape id="_x0000_s1057" type="#_x0000_t75" style="position:absolute;left:1982;top:46;width:370;height:267">
              <v:imagedata r:id="rId38" o:title=""/>
            </v:shape>
            <v:shape id="_x0000_s1056" type="#_x0000_t75" style="position:absolute;left:1982;top:362;width:370;height:267">
              <v:imagedata r:id="rId38" o:title=""/>
            </v:shape>
            <v:shape id="_x0000_s1055" type="#_x0000_t75" style="position:absolute;left:1982;top:682;width:370;height:267">
              <v:imagedata r:id="rId38" o:title=""/>
            </v:shape>
            <v:shape id="_x0000_s1054" type="#_x0000_t75" style="position:absolute;left:1982;top:998;width:370;height:267">
              <v:imagedata r:id="rId38" o:title=""/>
            </v:shape>
            <v:shape id="_x0000_s1053" type="#_x0000_t75" style="position:absolute;left:1982;top:1315;width:370;height:267">
              <v:imagedata r:id="rId38" o:title=""/>
            </v:shape>
            <v:shape id="_x0000_s1052" type="#_x0000_t75" style="position:absolute;left:1982;top:1596;width:370;height:267">
              <v:imagedata r:id="rId38" o:title=""/>
            </v:shape>
            <w10:wrap anchorx="page"/>
          </v:group>
        </w:pict>
      </w:r>
      <w:r w:rsidR="00DB4038">
        <w:t>сравнивать модели различных типов звезд с модельюСолнца;причиныизменениясветимостипеременныхзвезд;описывать механизмвспышекновыхисверхновых;</w:t>
      </w:r>
    </w:p>
    <w:p w:rsidR="00323AB5" w:rsidRDefault="00DB4038">
      <w:pPr>
        <w:pStyle w:val="a3"/>
        <w:spacing w:before="1" w:line="276" w:lineRule="auto"/>
        <w:ind w:left="2270" w:right="2604"/>
      </w:pPr>
      <w:r>
        <w:t>оценивать время существования звезд в зависимости от ихмассы;описывать этапыформированияиэволюциизвезды;</w:t>
      </w:r>
    </w:p>
    <w:p w:rsidR="00323AB5" w:rsidRDefault="00DB4038">
      <w:pPr>
        <w:pStyle w:val="a3"/>
        <w:tabs>
          <w:tab w:val="left" w:pos="4361"/>
          <w:tab w:val="left" w:pos="5936"/>
          <w:tab w:val="left" w:pos="7650"/>
          <w:tab w:val="left" w:pos="8985"/>
          <w:tab w:val="left" w:pos="10804"/>
        </w:tabs>
        <w:spacing w:line="238" w:lineRule="exact"/>
        <w:ind w:left="2270"/>
      </w:pPr>
      <w:r>
        <w:t>характеризовать</w:t>
      </w:r>
      <w:r>
        <w:tab/>
        <w:t>физические</w:t>
      </w:r>
      <w:r>
        <w:tab/>
        <w:t>особенности</w:t>
      </w:r>
      <w:r>
        <w:tab/>
        <w:t>объектов,</w:t>
      </w:r>
      <w:r>
        <w:tab/>
        <w:t>возникающих</w:t>
      </w:r>
      <w:r>
        <w:tab/>
        <w:t>на</w:t>
      </w:r>
    </w:p>
    <w:p w:rsidR="00323AB5" w:rsidRDefault="00DB4038">
      <w:pPr>
        <w:pStyle w:val="a3"/>
        <w:spacing w:line="275" w:lineRule="exact"/>
        <w:ind w:left="1416"/>
      </w:pPr>
      <w:r>
        <w:t>конечнойстадииэволюциизвезд:белыхкарликов,нейтронныхзвездичерныхдыр</w:t>
      </w:r>
    </w:p>
    <w:p w:rsidR="00323AB5" w:rsidRDefault="00DB4038">
      <w:pPr>
        <w:pStyle w:val="3"/>
        <w:spacing w:before="26"/>
        <w:ind w:left="1985"/>
      </w:pPr>
      <w:r>
        <w:t>СтроениеиэволюцияВселенной</w:t>
      </w:r>
    </w:p>
    <w:p w:rsidR="00323AB5" w:rsidRDefault="00DB4038">
      <w:pPr>
        <w:pStyle w:val="a3"/>
        <w:tabs>
          <w:tab w:val="left" w:pos="3605"/>
          <w:tab w:val="left" w:pos="4529"/>
          <w:tab w:val="left" w:pos="5674"/>
          <w:tab w:val="left" w:pos="7328"/>
          <w:tab w:val="left" w:pos="8783"/>
          <w:tab w:val="left" w:pos="9789"/>
        </w:tabs>
        <w:ind w:left="1416" w:right="654" w:firstLine="854"/>
      </w:pPr>
      <w:r>
        <w:rPr>
          <w:noProof/>
          <w:lang w:eastAsia="ru-RU"/>
        </w:rPr>
        <w:drawing>
          <wp:anchor distT="0" distB="0" distL="0" distR="0" simplePos="0" relativeHeight="472826368"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1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3.png"/>
                    <pic:cNvPicPr/>
                  </pic:nvPicPr>
                  <pic:blipFill>
                    <a:blip r:embed="rId37" cstate="print"/>
                    <a:stretch>
                      <a:fillRect/>
                    </a:stretch>
                  </pic:blipFill>
                  <pic:spPr>
                    <a:xfrm>
                      <a:off x="0" y="0"/>
                      <a:ext cx="234696" cy="169163"/>
                    </a:xfrm>
                    <a:prstGeom prst="rect">
                      <a:avLst/>
                    </a:prstGeom>
                  </pic:spPr>
                </pic:pic>
              </a:graphicData>
            </a:graphic>
          </wp:anchor>
        </w:drawing>
      </w:r>
      <w:r>
        <w:t>объяснять</w:t>
      </w:r>
      <w:r>
        <w:tab/>
        <w:t>смысл</w:t>
      </w:r>
      <w:r>
        <w:tab/>
        <w:t>понятий</w:t>
      </w:r>
      <w:r>
        <w:tab/>
        <w:t>(космология,</w:t>
      </w:r>
      <w:r>
        <w:tab/>
        <w:t>Вселенная,</w:t>
      </w:r>
      <w:r>
        <w:tab/>
        <w:t>модель</w:t>
      </w:r>
      <w:r>
        <w:tab/>
        <w:t>Вселенной,Большойвзрыв, реликтовоеизлучение);</w:t>
      </w:r>
    </w:p>
    <w:p w:rsidR="00323AB5" w:rsidRDefault="00DB4038">
      <w:pPr>
        <w:pStyle w:val="a3"/>
        <w:ind w:left="1416" w:right="1267" w:firstLine="854"/>
      </w:pPr>
      <w:r>
        <w:rPr>
          <w:noProof/>
          <w:lang w:eastAsia="ru-RU"/>
        </w:rPr>
        <w:drawing>
          <wp:anchor distT="0" distB="0" distL="0" distR="0" simplePos="0" relativeHeight="472826880"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1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3.png"/>
                    <pic:cNvPicPr/>
                  </pic:nvPicPr>
                  <pic:blipFill>
                    <a:blip r:embed="rId37" cstate="print"/>
                    <a:stretch>
                      <a:fillRect/>
                    </a:stretch>
                  </pic:blipFill>
                  <pic:spPr>
                    <a:xfrm>
                      <a:off x="0" y="0"/>
                      <a:ext cx="234696" cy="169163"/>
                    </a:xfrm>
                    <a:prstGeom prst="rect">
                      <a:avLst/>
                    </a:prstGeom>
                  </pic:spPr>
                </pic:pic>
              </a:graphicData>
            </a:graphic>
          </wp:anchor>
        </w:drawing>
      </w:r>
      <w:r>
        <w:t>характеризовать основные параметры Галактики (размеры, состав, структураикинематика);</w:t>
      </w:r>
    </w:p>
    <w:p w:rsidR="00323AB5" w:rsidRDefault="00DB4038">
      <w:pPr>
        <w:pStyle w:val="a3"/>
        <w:ind w:left="1416" w:right="966" w:firstLine="854"/>
      </w:pPr>
      <w:r>
        <w:rPr>
          <w:noProof/>
          <w:lang w:eastAsia="ru-RU"/>
        </w:rPr>
        <w:drawing>
          <wp:anchor distT="0" distB="0" distL="0" distR="0" simplePos="0" relativeHeight="472827392"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1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3.png"/>
                    <pic:cNvPicPr/>
                  </pic:nvPicPr>
                  <pic:blipFill>
                    <a:blip r:embed="rId37" cstate="print"/>
                    <a:stretch>
                      <a:fillRect/>
                    </a:stretch>
                  </pic:blipFill>
                  <pic:spPr>
                    <a:xfrm>
                      <a:off x="0" y="0"/>
                      <a:ext cx="234696" cy="169163"/>
                    </a:xfrm>
                    <a:prstGeom prst="rect">
                      <a:avLst/>
                    </a:prstGeom>
                  </pic:spPr>
                </pic:pic>
              </a:graphicData>
            </a:graphic>
          </wp:anchor>
        </w:drawing>
      </w:r>
      <w:r>
        <w:t>определять расстояние до звездных скоплений и галактик по цефеидам на основезависимости«период–светимость»;</w:t>
      </w:r>
    </w:p>
    <w:p w:rsidR="00323AB5" w:rsidRDefault="00337EA0">
      <w:pPr>
        <w:pStyle w:val="a3"/>
        <w:spacing w:before="39"/>
        <w:ind w:left="2270" w:right="1673"/>
      </w:pPr>
      <w:r>
        <w:pict>
          <v:group id="_x0000_s1048" style="position:absolute;left:0;text-align:left;margin-left:99.15pt;margin-top:2.35pt;width:18.5pt;height:27.15pt;z-index:-30488576;mso-position-horizontal-relative:page" coordorigin="1983,47" coordsize="370,543">
            <v:shape id="_x0000_s1050" type="#_x0000_t75" style="position:absolute;left:1982;top:47;width:370;height:267">
              <v:imagedata r:id="rId38" o:title=""/>
            </v:shape>
            <v:shape id="_x0000_s1049" type="#_x0000_t75" style="position:absolute;left:1982;top:323;width:370;height:267">
              <v:imagedata r:id="rId38" o:title=""/>
            </v:shape>
            <w10:wrap anchorx="page"/>
          </v:group>
        </w:pict>
      </w:r>
      <w:r w:rsidR="00DB4038">
        <w:t>распознавать типы галактик (спиральные, эллиптические,неправильные);сравниватьвыводыА.ЭйнштейнаиА.А.Фридманаотносительномодели</w:t>
      </w:r>
    </w:p>
    <w:p w:rsidR="00323AB5" w:rsidRDefault="00DB4038">
      <w:pPr>
        <w:pStyle w:val="a3"/>
        <w:spacing w:line="273" w:lineRule="exact"/>
        <w:ind w:left="1416"/>
      </w:pPr>
      <w:r>
        <w:t>Вселенной;</w:t>
      </w:r>
    </w:p>
    <w:p w:rsidR="00323AB5" w:rsidRDefault="00DB4038">
      <w:pPr>
        <w:pStyle w:val="a3"/>
        <w:spacing w:line="275" w:lineRule="exact"/>
        <w:ind w:left="2270"/>
      </w:pPr>
      <w:r>
        <w:rPr>
          <w:noProof/>
          <w:lang w:eastAsia="ru-RU"/>
        </w:rPr>
        <w:drawing>
          <wp:anchor distT="0" distB="0" distL="0" distR="0" simplePos="0" relativeHeight="472828416" behindDoc="1" locked="0" layoutInCell="1" allowOverlap="1">
            <wp:simplePos x="0" y="0"/>
            <wp:positionH relativeFrom="page">
              <wp:posOffset>1259128</wp:posOffset>
            </wp:positionH>
            <wp:positionV relativeFrom="paragraph">
              <wp:posOffset>4555</wp:posOffset>
            </wp:positionV>
            <wp:extent cx="234696" cy="169163"/>
            <wp:effectExtent l="0" t="0" r="0" b="0"/>
            <wp:wrapNone/>
            <wp:docPr id="1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3.png"/>
                    <pic:cNvPicPr/>
                  </pic:nvPicPr>
                  <pic:blipFill>
                    <a:blip r:embed="rId37" cstate="print"/>
                    <a:stretch>
                      <a:fillRect/>
                    </a:stretch>
                  </pic:blipFill>
                  <pic:spPr>
                    <a:xfrm>
                      <a:off x="0" y="0"/>
                      <a:ext cx="234696" cy="169163"/>
                    </a:xfrm>
                    <a:prstGeom prst="rect">
                      <a:avLst/>
                    </a:prstGeom>
                  </pic:spPr>
                </pic:pic>
              </a:graphicData>
            </a:graphic>
          </wp:anchor>
        </w:drawing>
      </w:r>
      <w:r>
        <w:t>обосновыватьсправедливостьмоделиФридманарезультатаминаблюдений</w:t>
      </w:r>
    </w:p>
    <w:p w:rsidR="00323AB5" w:rsidRDefault="00337EA0">
      <w:pPr>
        <w:pStyle w:val="a3"/>
        <w:spacing w:before="22" w:line="276" w:lineRule="auto"/>
        <w:ind w:left="2270" w:right="5777" w:hanging="855"/>
      </w:pPr>
      <w:r>
        <w:pict>
          <v:group id="_x0000_s1045" style="position:absolute;left:0;text-align:left;margin-left:99.15pt;margin-top:17.35pt;width:18.5pt;height:27.25pt;z-index:-30487552;mso-position-horizontal-relative:page" coordorigin="1983,347" coordsize="370,545">
            <v:shape id="_x0000_s1047" type="#_x0000_t75" style="position:absolute;left:1982;top:346;width:370;height:267">
              <v:imagedata r:id="rId38" o:title=""/>
            </v:shape>
            <v:shape id="_x0000_s1046" type="#_x0000_t75" style="position:absolute;left:1982;top:625;width:370;height:267">
              <v:imagedata r:id="rId38" o:title=""/>
            </v:shape>
            <w10:wrap anchorx="page"/>
          </v:group>
        </w:pict>
      </w:r>
      <w:r w:rsidR="00DB4038">
        <w:t>«красного смещения» в спектрах галактик;формулироватьзаконХаббла;</w:t>
      </w:r>
    </w:p>
    <w:p w:rsidR="00323AB5" w:rsidRDefault="00DB4038">
      <w:pPr>
        <w:pStyle w:val="a3"/>
        <w:spacing w:line="235" w:lineRule="exact"/>
        <w:ind w:left="2270"/>
      </w:pPr>
      <w:r>
        <w:t>определятьрасстояниедогалактикнаосновезаконаХаббла;посветимости</w:t>
      </w:r>
    </w:p>
    <w:p w:rsidR="00323AB5" w:rsidRDefault="00DB4038">
      <w:pPr>
        <w:pStyle w:val="a3"/>
        <w:spacing w:line="275" w:lineRule="exact"/>
        <w:ind w:left="1416"/>
      </w:pPr>
      <w:r>
        <w:t>сверхновых;</w:t>
      </w:r>
    </w:p>
    <w:p w:rsidR="00323AB5" w:rsidRDefault="00337EA0">
      <w:pPr>
        <w:pStyle w:val="a3"/>
        <w:spacing w:before="127"/>
        <w:ind w:left="2270"/>
        <w:jc w:val="both"/>
      </w:pPr>
      <w:r>
        <w:pict>
          <v:group id="_x0000_s1042" style="position:absolute;left:0;text-align:left;margin-left:99.15pt;margin-top:6.75pt;width:18.5pt;height:27.25pt;z-index:-30487040;mso-position-horizontal-relative:page" coordorigin="1983,135" coordsize="370,545">
            <v:shape id="_x0000_s1044" type="#_x0000_t75" style="position:absolute;left:1982;top:135;width:370;height:267">
              <v:imagedata r:id="rId38" o:title=""/>
            </v:shape>
            <v:shape id="_x0000_s1043" type="#_x0000_t75" style="position:absolute;left:1982;top:413;width:370;height:267">
              <v:imagedata r:id="rId38" o:title=""/>
            </v:shape>
            <w10:wrap anchorx="page"/>
          </v:group>
        </w:pict>
      </w:r>
      <w:r w:rsidR="00DB4038">
        <w:t>оцениватьвозрастВселеннойнаосновепостояннойХаббла;</w:t>
      </w:r>
    </w:p>
    <w:p w:rsidR="00323AB5" w:rsidRDefault="00DB4038">
      <w:pPr>
        <w:pStyle w:val="a3"/>
        <w:spacing w:before="2"/>
        <w:ind w:left="1416" w:right="552" w:firstLine="854"/>
        <w:jc w:val="both"/>
      </w:pPr>
      <w:r>
        <w:t>интерпретировать обнаружение реликтового излучения как свидетельство в пользугипотезыгорячейВселенной;</w:t>
      </w:r>
    </w:p>
    <w:p w:rsidR="00323AB5" w:rsidRDefault="00DB4038">
      <w:pPr>
        <w:pStyle w:val="a3"/>
        <w:spacing w:line="237" w:lineRule="auto"/>
        <w:ind w:left="1416" w:right="558" w:firstLine="854"/>
        <w:jc w:val="both"/>
      </w:pPr>
      <w:r>
        <w:rPr>
          <w:noProof/>
          <w:lang w:eastAsia="ru-RU"/>
        </w:rPr>
        <w:drawing>
          <wp:anchor distT="0" distB="0" distL="0" distR="0" simplePos="0" relativeHeight="472829952" behindDoc="1" locked="0" layoutInCell="1" allowOverlap="1">
            <wp:simplePos x="0" y="0"/>
            <wp:positionH relativeFrom="page">
              <wp:posOffset>1259128</wp:posOffset>
            </wp:positionH>
            <wp:positionV relativeFrom="paragraph">
              <wp:posOffset>3696</wp:posOffset>
            </wp:positionV>
            <wp:extent cx="234696" cy="169163"/>
            <wp:effectExtent l="0" t="0" r="0" b="0"/>
            <wp:wrapNone/>
            <wp:docPr id="1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3.png"/>
                    <pic:cNvPicPr/>
                  </pic:nvPicPr>
                  <pic:blipFill>
                    <a:blip r:embed="rId37" cstate="print"/>
                    <a:stretch>
                      <a:fillRect/>
                    </a:stretch>
                  </pic:blipFill>
                  <pic:spPr>
                    <a:xfrm>
                      <a:off x="0" y="0"/>
                      <a:ext cx="234696" cy="169163"/>
                    </a:xfrm>
                    <a:prstGeom prst="rect">
                      <a:avLst/>
                    </a:prstGeom>
                  </pic:spPr>
                </pic:pic>
              </a:graphicData>
            </a:graphic>
          </wp:anchor>
        </w:drawing>
      </w:r>
      <w:r>
        <w:t>классифицироватьосновныепериодыэволюцииВселеннойсмоментаначалаеерасширения– Большоговзрыва;</w:t>
      </w:r>
    </w:p>
    <w:p w:rsidR="00323AB5" w:rsidRDefault="00DB4038">
      <w:pPr>
        <w:pStyle w:val="a3"/>
        <w:spacing w:before="3"/>
        <w:ind w:left="1416" w:right="541" w:firstLine="854"/>
        <w:jc w:val="both"/>
      </w:pPr>
      <w:r>
        <w:rPr>
          <w:noProof/>
          <w:lang w:eastAsia="ru-RU"/>
        </w:rPr>
        <w:drawing>
          <wp:anchor distT="0" distB="0" distL="0" distR="0" simplePos="0" relativeHeight="472830464" behindDoc="1" locked="0" layoutInCell="1" allowOverlap="1">
            <wp:simplePos x="0" y="0"/>
            <wp:positionH relativeFrom="page">
              <wp:posOffset>1259128</wp:posOffset>
            </wp:positionH>
            <wp:positionV relativeFrom="paragraph">
              <wp:posOffset>7024</wp:posOffset>
            </wp:positionV>
            <wp:extent cx="234696" cy="169164"/>
            <wp:effectExtent l="0" t="0" r="0" b="0"/>
            <wp:wrapNone/>
            <wp:docPr id="1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3.png"/>
                    <pic:cNvPicPr/>
                  </pic:nvPicPr>
                  <pic:blipFill>
                    <a:blip r:embed="rId37" cstate="print"/>
                    <a:stretch>
                      <a:fillRect/>
                    </a:stretch>
                  </pic:blipFill>
                  <pic:spPr>
                    <a:xfrm>
                      <a:off x="0" y="0"/>
                      <a:ext cx="234696" cy="169164"/>
                    </a:xfrm>
                    <a:prstGeom prst="rect">
                      <a:avLst/>
                    </a:prstGeom>
                  </pic:spPr>
                </pic:pic>
              </a:graphicData>
            </a:graphic>
          </wp:anchor>
        </w:drawing>
      </w:r>
      <w:r>
        <w:t>интерпретироватьсовременные данные обускорениирасширения Вселеннойкакрезультатадействияантитяготения«темнойэнергии»–видаматерии,природакоторойещенеизвестна.</w:t>
      </w:r>
    </w:p>
    <w:p w:rsidR="00323AB5" w:rsidRDefault="00DB4038">
      <w:pPr>
        <w:pStyle w:val="3"/>
        <w:spacing w:before="27" w:line="274" w:lineRule="exact"/>
        <w:ind w:left="1985"/>
        <w:jc w:val="both"/>
      </w:pPr>
      <w:r>
        <w:lastRenderedPageBreak/>
        <w:t>ЖизньиразумвоВселенной</w:t>
      </w:r>
    </w:p>
    <w:p w:rsidR="00323AB5" w:rsidRDefault="00DB4038">
      <w:pPr>
        <w:pStyle w:val="a3"/>
        <w:spacing w:line="274" w:lineRule="exact"/>
        <w:ind w:left="2270"/>
        <w:jc w:val="both"/>
      </w:pPr>
      <w:r>
        <w:rPr>
          <w:noProof/>
          <w:lang w:eastAsia="ru-RU"/>
        </w:rPr>
        <w:drawing>
          <wp:anchor distT="0" distB="0" distL="0" distR="0" simplePos="0" relativeHeight="472830976" behindDoc="1" locked="0" layoutInCell="1" allowOverlap="1">
            <wp:simplePos x="0" y="0"/>
            <wp:positionH relativeFrom="page">
              <wp:posOffset>1259128</wp:posOffset>
            </wp:positionH>
            <wp:positionV relativeFrom="paragraph">
              <wp:posOffset>3603</wp:posOffset>
            </wp:positionV>
            <wp:extent cx="234696" cy="169164"/>
            <wp:effectExtent l="0" t="0" r="0" b="0"/>
            <wp:wrapNone/>
            <wp:docPr id="1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3.png"/>
                    <pic:cNvPicPr/>
                  </pic:nvPicPr>
                  <pic:blipFill>
                    <a:blip r:embed="rId37" cstate="print"/>
                    <a:stretch>
                      <a:fillRect/>
                    </a:stretch>
                  </pic:blipFill>
                  <pic:spPr>
                    <a:xfrm>
                      <a:off x="0" y="0"/>
                      <a:ext cx="234696" cy="169164"/>
                    </a:xfrm>
                    <a:prstGeom prst="rect">
                      <a:avLst/>
                    </a:prstGeom>
                  </pic:spPr>
                </pic:pic>
              </a:graphicData>
            </a:graphic>
          </wp:anchor>
        </w:drawing>
      </w:r>
      <w:r>
        <w:t>систематизироватьзнанияометодахисследованияисовременномсостоянии</w:t>
      </w:r>
    </w:p>
    <w:p w:rsidR="00323AB5" w:rsidRDefault="00323AB5">
      <w:pPr>
        <w:spacing w:line="274" w:lineRule="exact"/>
        <w:jc w:val="both"/>
        <w:sectPr w:rsidR="00323AB5">
          <w:pgSz w:w="11920" w:h="16850"/>
          <w:pgMar w:top="820" w:right="300" w:bottom="880" w:left="0" w:header="0" w:footer="606" w:gutter="0"/>
          <w:cols w:space="720"/>
        </w:sectPr>
      </w:pPr>
    </w:p>
    <w:p w:rsidR="00323AB5" w:rsidRDefault="00DB4038">
      <w:pPr>
        <w:pStyle w:val="a3"/>
        <w:spacing w:before="68"/>
        <w:ind w:left="1416"/>
      </w:pPr>
      <w:r>
        <w:lastRenderedPageBreak/>
        <w:t>проблемысуществованияжизнивоВселенной.</w:t>
      </w:r>
    </w:p>
    <w:p w:rsidR="00323AB5" w:rsidRDefault="00DB4038">
      <w:pPr>
        <w:spacing w:before="3"/>
        <w:ind w:left="1416" w:firstLine="566"/>
        <w:rPr>
          <w:sz w:val="24"/>
        </w:rPr>
      </w:pPr>
      <w:r>
        <w:rPr>
          <w:sz w:val="24"/>
        </w:rPr>
        <w:t>Врезультатеучебно-исследовательскойипроектнойдеятельности</w:t>
      </w:r>
      <w:r>
        <w:rPr>
          <w:b/>
          <w:i/>
          <w:sz w:val="24"/>
        </w:rPr>
        <w:t>выпускникполучитпредставление</w:t>
      </w:r>
      <w:r>
        <w:rPr>
          <w:sz w:val="24"/>
        </w:rPr>
        <w:t>:</w:t>
      </w:r>
    </w:p>
    <w:p w:rsidR="00323AB5" w:rsidRDefault="00DB4038">
      <w:pPr>
        <w:pStyle w:val="a3"/>
        <w:spacing w:line="237" w:lineRule="auto"/>
        <w:ind w:left="1416" w:right="543" w:firstLine="854"/>
      </w:pPr>
      <w:r>
        <w:rPr>
          <w:noProof/>
          <w:lang w:eastAsia="ru-RU"/>
        </w:rPr>
        <w:drawing>
          <wp:anchor distT="0" distB="0" distL="0" distR="0" simplePos="0" relativeHeight="472831488" behindDoc="1" locked="0" layoutInCell="1" allowOverlap="1">
            <wp:simplePos x="0" y="0"/>
            <wp:positionH relativeFrom="page">
              <wp:posOffset>1259128</wp:posOffset>
            </wp:positionH>
            <wp:positionV relativeFrom="paragraph">
              <wp:posOffset>3696</wp:posOffset>
            </wp:positionV>
            <wp:extent cx="234696" cy="169164"/>
            <wp:effectExtent l="0" t="0" r="0" b="0"/>
            <wp:wrapNone/>
            <wp:docPr id="1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3.png"/>
                    <pic:cNvPicPr/>
                  </pic:nvPicPr>
                  <pic:blipFill>
                    <a:blip r:embed="rId37" cstate="print"/>
                    <a:stretch>
                      <a:fillRect/>
                    </a:stretch>
                  </pic:blipFill>
                  <pic:spPr>
                    <a:xfrm>
                      <a:off x="0" y="0"/>
                      <a:ext cx="234696" cy="169164"/>
                    </a:xfrm>
                    <a:prstGeom prst="rect">
                      <a:avLst/>
                    </a:prstGeom>
                  </pic:spPr>
                </pic:pic>
              </a:graphicData>
            </a:graphic>
          </wp:anchor>
        </w:drawing>
      </w:r>
      <w:r>
        <w:t>офилософскихиметодологическихоснованияхнаучнойдеятельностиинаучныхметодах,применяемыхвисследовательскойи проектнойдеятельности;</w:t>
      </w:r>
    </w:p>
    <w:p w:rsidR="00323AB5" w:rsidRDefault="00DB4038">
      <w:pPr>
        <w:pStyle w:val="a3"/>
        <w:spacing w:before="10" w:line="235" w:lineRule="auto"/>
        <w:ind w:left="1416" w:firstLine="854"/>
      </w:pPr>
      <w:r>
        <w:rPr>
          <w:noProof/>
          <w:lang w:eastAsia="ru-RU"/>
        </w:rPr>
        <w:drawing>
          <wp:anchor distT="0" distB="0" distL="0" distR="0" simplePos="0" relativeHeight="472832000" behindDoc="1" locked="0" layoutInCell="1" allowOverlap="1">
            <wp:simplePos x="0" y="0"/>
            <wp:positionH relativeFrom="page">
              <wp:posOffset>1259128</wp:posOffset>
            </wp:positionH>
            <wp:positionV relativeFrom="paragraph">
              <wp:posOffset>8623</wp:posOffset>
            </wp:positionV>
            <wp:extent cx="234696" cy="169164"/>
            <wp:effectExtent l="0" t="0" r="0" b="0"/>
            <wp:wrapNone/>
            <wp:docPr id="1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3.png"/>
                    <pic:cNvPicPr/>
                  </pic:nvPicPr>
                  <pic:blipFill>
                    <a:blip r:embed="rId37" cstate="print"/>
                    <a:stretch>
                      <a:fillRect/>
                    </a:stretch>
                  </pic:blipFill>
                  <pic:spPr>
                    <a:xfrm>
                      <a:off x="0" y="0"/>
                      <a:ext cx="234696" cy="169164"/>
                    </a:xfrm>
                    <a:prstGeom prst="rect">
                      <a:avLst/>
                    </a:prstGeom>
                  </pic:spPr>
                </pic:pic>
              </a:graphicData>
            </a:graphic>
          </wp:anchor>
        </w:drawing>
      </w:r>
      <w:r>
        <w:t>отакихпонятиях,какконцепция,научнаягипотеза,метод,эксперимент,надежностьгипотезы,модель,методсбораиметоданализаданных;</w:t>
      </w:r>
    </w:p>
    <w:p w:rsidR="00323AB5" w:rsidRDefault="00DB4038">
      <w:pPr>
        <w:pStyle w:val="a3"/>
        <w:tabs>
          <w:tab w:val="left" w:pos="2654"/>
          <w:tab w:val="left" w:pos="3374"/>
          <w:tab w:val="left" w:pos="4042"/>
          <w:tab w:val="left" w:pos="5590"/>
          <w:tab w:val="left" w:pos="7352"/>
          <w:tab w:val="left" w:pos="7731"/>
          <w:tab w:val="left" w:pos="9585"/>
          <w:tab w:val="left" w:pos="10813"/>
        </w:tabs>
        <w:spacing w:before="4" w:line="237" w:lineRule="auto"/>
        <w:ind w:left="1416" w:right="582" w:firstLine="854"/>
      </w:pPr>
      <w:r>
        <w:rPr>
          <w:noProof/>
          <w:lang w:eastAsia="ru-RU"/>
        </w:rPr>
        <w:drawing>
          <wp:anchor distT="0" distB="0" distL="0" distR="0" simplePos="0" relativeHeight="472832512" behindDoc="1" locked="0" layoutInCell="1" allowOverlap="1">
            <wp:simplePos x="0" y="0"/>
            <wp:positionH relativeFrom="page">
              <wp:posOffset>1259128</wp:posOffset>
            </wp:positionH>
            <wp:positionV relativeFrom="paragraph">
              <wp:posOffset>6236</wp:posOffset>
            </wp:positionV>
            <wp:extent cx="234696" cy="169164"/>
            <wp:effectExtent l="0" t="0" r="0" b="0"/>
            <wp:wrapNone/>
            <wp:docPr id="1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3.png"/>
                    <pic:cNvPicPr/>
                  </pic:nvPicPr>
                  <pic:blipFill>
                    <a:blip r:embed="rId37" cstate="print"/>
                    <a:stretch>
                      <a:fillRect/>
                    </a:stretch>
                  </pic:blipFill>
                  <pic:spPr>
                    <a:xfrm>
                      <a:off x="0" y="0"/>
                      <a:ext cx="234696" cy="169164"/>
                    </a:xfrm>
                    <a:prstGeom prst="rect">
                      <a:avLst/>
                    </a:prstGeom>
                  </pic:spPr>
                </pic:pic>
              </a:graphicData>
            </a:graphic>
          </wp:anchor>
        </w:drawing>
      </w:r>
      <w:r>
        <w:t>о</w:t>
      </w:r>
      <w:r>
        <w:tab/>
        <w:t>том,</w:t>
      </w:r>
      <w:r>
        <w:tab/>
        <w:t>чем</w:t>
      </w:r>
      <w:r>
        <w:tab/>
        <w:t>отличаются</w:t>
      </w:r>
      <w:r>
        <w:tab/>
        <w:t>исследования</w:t>
      </w:r>
      <w:r>
        <w:tab/>
        <w:t>в</w:t>
      </w:r>
      <w:r>
        <w:tab/>
        <w:t>гуманитарных</w:t>
      </w:r>
      <w:r>
        <w:tab/>
        <w:t>областях</w:t>
      </w:r>
      <w:r>
        <w:tab/>
      </w:r>
      <w:r>
        <w:rPr>
          <w:spacing w:val="-5"/>
        </w:rPr>
        <w:t>от</w:t>
      </w:r>
      <w:r>
        <w:t>исследованийвестественныхнауках;</w:t>
      </w:r>
    </w:p>
    <w:p w:rsidR="00323AB5" w:rsidRDefault="00337EA0">
      <w:pPr>
        <w:pStyle w:val="a3"/>
        <w:spacing w:before="42"/>
        <w:ind w:left="2270"/>
      </w:pPr>
      <w:r>
        <w:pict>
          <v:group id="_x0000_s1038" style="position:absolute;left:0;text-align:left;margin-left:99.15pt;margin-top:2.5pt;width:18.5pt;height:43.2pt;z-index:-30483456;mso-position-horizontal-relative:page" coordorigin="1983,50" coordsize="370,864">
            <v:shape id="_x0000_s1041" type="#_x0000_t75" style="position:absolute;left:1982;top:50;width:370;height:267">
              <v:imagedata r:id="rId38" o:title=""/>
            </v:shape>
            <v:shape id="_x0000_s1040" type="#_x0000_t75" style="position:absolute;left:1982;top:366;width:370;height:267">
              <v:imagedata r:id="rId38" o:title=""/>
            </v:shape>
            <v:shape id="_x0000_s1039" type="#_x0000_t75" style="position:absolute;left:1982;top:647;width:370;height:267">
              <v:imagedata r:id="rId38" o:title=""/>
            </v:shape>
            <w10:wrap anchorx="page"/>
          </v:group>
        </w:pict>
      </w:r>
      <w:r w:rsidR="00DB4038">
        <w:t>обисториинауки;</w:t>
      </w:r>
    </w:p>
    <w:p w:rsidR="00323AB5" w:rsidRDefault="00DB4038">
      <w:pPr>
        <w:pStyle w:val="a3"/>
        <w:spacing w:before="41"/>
        <w:ind w:left="2270"/>
      </w:pPr>
      <w:r>
        <w:t>оновейшихразработкахвобластинаукиитехнологий;</w:t>
      </w:r>
    </w:p>
    <w:p w:rsidR="00323AB5" w:rsidRDefault="00DB4038">
      <w:pPr>
        <w:pStyle w:val="a3"/>
        <w:spacing w:before="7" w:line="237" w:lineRule="auto"/>
        <w:ind w:left="1416" w:firstLine="854"/>
      </w:pPr>
      <w:r>
        <w:t>оправилахизаконах,регулирующихотношениявнаучной,изобретательскойиисследовательскихобластяхдеятельности(патентноеправо,защитаавторскогоправаит.п.);</w:t>
      </w:r>
    </w:p>
    <w:p w:rsidR="00323AB5" w:rsidRDefault="00DB4038">
      <w:pPr>
        <w:pStyle w:val="a3"/>
        <w:spacing w:before="6"/>
        <w:ind w:left="1416" w:right="545" w:firstLine="854"/>
        <w:jc w:val="both"/>
      </w:pPr>
      <w:r>
        <w:rPr>
          <w:noProof/>
          <w:lang w:eastAsia="ru-RU"/>
        </w:rPr>
        <w:drawing>
          <wp:anchor distT="0" distB="0" distL="0" distR="0" simplePos="0" relativeHeight="472833536" behindDoc="1" locked="0" layoutInCell="1" allowOverlap="1">
            <wp:simplePos x="0" y="0"/>
            <wp:positionH relativeFrom="page">
              <wp:posOffset>1259128</wp:posOffset>
            </wp:positionH>
            <wp:positionV relativeFrom="paragraph">
              <wp:posOffset>8929</wp:posOffset>
            </wp:positionV>
            <wp:extent cx="234696" cy="169164"/>
            <wp:effectExtent l="0" t="0" r="0" b="0"/>
            <wp:wrapNone/>
            <wp:docPr id="16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3.png"/>
                    <pic:cNvPicPr/>
                  </pic:nvPicPr>
                  <pic:blipFill>
                    <a:blip r:embed="rId37" cstate="print"/>
                    <a:stretch>
                      <a:fillRect/>
                    </a:stretch>
                  </pic:blipFill>
                  <pic:spPr>
                    <a:xfrm>
                      <a:off x="0" y="0"/>
                      <a:ext cx="234696" cy="169164"/>
                    </a:xfrm>
                    <a:prstGeom prst="rect">
                      <a:avLst/>
                    </a:prstGeom>
                  </pic:spPr>
                </pic:pic>
              </a:graphicData>
            </a:graphic>
          </wp:anchor>
        </w:drawing>
      </w:r>
      <w:r>
        <w:t>о деятельности организаций, сообществ и структур, заинтересованных в результатахисследованийипредоставляющихресурсыдляпроведенияисследованийиреализациипроектов(фонды,государственныеструктуры,краудфандинговыеструктурыит.п.).</w:t>
      </w:r>
    </w:p>
    <w:p w:rsidR="00323AB5" w:rsidRDefault="00DB4038">
      <w:pPr>
        <w:pStyle w:val="a3"/>
        <w:spacing w:before="20"/>
        <w:ind w:left="1985"/>
      </w:pPr>
      <w:r>
        <w:t>Выпускниксможет:</w:t>
      </w:r>
    </w:p>
    <w:p w:rsidR="00323AB5" w:rsidRDefault="00DB4038">
      <w:pPr>
        <w:pStyle w:val="a3"/>
        <w:tabs>
          <w:tab w:val="left" w:pos="3282"/>
          <w:tab w:val="left" w:pos="4302"/>
          <w:tab w:val="left" w:pos="5928"/>
          <w:tab w:val="left" w:pos="6444"/>
          <w:tab w:val="left" w:pos="7321"/>
          <w:tab w:val="left" w:pos="8779"/>
          <w:tab w:val="left" w:pos="9935"/>
        </w:tabs>
        <w:spacing w:before="7" w:line="235" w:lineRule="auto"/>
        <w:ind w:left="1416" w:right="554" w:firstLine="854"/>
      </w:pPr>
      <w:r>
        <w:rPr>
          <w:noProof/>
          <w:lang w:eastAsia="ru-RU"/>
        </w:rPr>
        <w:drawing>
          <wp:anchor distT="0" distB="0" distL="0" distR="0" simplePos="0" relativeHeight="472834048" behindDoc="1" locked="0" layoutInCell="1" allowOverlap="1">
            <wp:simplePos x="0" y="0"/>
            <wp:positionH relativeFrom="page">
              <wp:posOffset>1259128</wp:posOffset>
            </wp:positionH>
            <wp:positionV relativeFrom="paragraph">
              <wp:posOffset>6719</wp:posOffset>
            </wp:positionV>
            <wp:extent cx="234696" cy="169164"/>
            <wp:effectExtent l="0" t="0" r="0" b="0"/>
            <wp:wrapNone/>
            <wp:docPr id="16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3.png"/>
                    <pic:cNvPicPr/>
                  </pic:nvPicPr>
                  <pic:blipFill>
                    <a:blip r:embed="rId37" cstate="print"/>
                    <a:stretch>
                      <a:fillRect/>
                    </a:stretch>
                  </pic:blipFill>
                  <pic:spPr>
                    <a:xfrm>
                      <a:off x="0" y="0"/>
                      <a:ext cx="234696" cy="169164"/>
                    </a:xfrm>
                    <a:prstGeom prst="rect">
                      <a:avLst/>
                    </a:prstGeom>
                  </pic:spPr>
                </pic:pic>
              </a:graphicData>
            </a:graphic>
          </wp:anchor>
        </w:drawing>
      </w:r>
      <w:r>
        <w:t>решать</w:t>
      </w:r>
      <w:r>
        <w:tab/>
        <w:t>задачи,</w:t>
      </w:r>
      <w:r>
        <w:tab/>
        <w:t>находящиеся</w:t>
      </w:r>
      <w:r>
        <w:tab/>
        <w:t>на</w:t>
      </w:r>
      <w:r>
        <w:tab/>
        <w:t>стыке</w:t>
      </w:r>
      <w:r>
        <w:tab/>
        <w:t>нескольких</w:t>
      </w:r>
      <w:r>
        <w:tab/>
        <w:t>учебных</w:t>
      </w:r>
      <w:r>
        <w:tab/>
        <w:t>дисциплин(межпредметныезадачи);</w:t>
      </w:r>
    </w:p>
    <w:p w:rsidR="00323AB5" w:rsidRDefault="00DB4038">
      <w:pPr>
        <w:pStyle w:val="a3"/>
        <w:tabs>
          <w:tab w:val="left" w:pos="3841"/>
          <w:tab w:val="left" w:pos="5014"/>
          <w:tab w:val="left" w:pos="6170"/>
          <w:tab w:val="left" w:pos="7775"/>
          <w:tab w:val="left" w:pos="8360"/>
          <w:tab w:val="left" w:pos="9468"/>
          <w:tab w:val="left" w:pos="10269"/>
        </w:tabs>
        <w:spacing w:before="11" w:line="235" w:lineRule="auto"/>
        <w:ind w:left="1416" w:right="542" w:firstLine="854"/>
      </w:pPr>
      <w:r>
        <w:rPr>
          <w:noProof/>
          <w:lang w:eastAsia="ru-RU"/>
        </w:rPr>
        <w:drawing>
          <wp:anchor distT="0" distB="0" distL="0" distR="0" simplePos="0" relativeHeight="472834560" behindDoc="1" locked="0" layoutInCell="1" allowOverlap="1">
            <wp:simplePos x="0" y="0"/>
            <wp:positionH relativeFrom="page">
              <wp:posOffset>1259128</wp:posOffset>
            </wp:positionH>
            <wp:positionV relativeFrom="paragraph">
              <wp:posOffset>9259</wp:posOffset>
            </wp:positionV>
            <wp:extent cx="234696" cy="169164"/>
            <wp:effectExtent l="0" t="0" r="0" b="0"/>
            <wp:wrapNone/>
            <wp:docPr id="16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3.png"/>
                    <pic:cNvPicPr/>
                  </pic:nvPicPr>
                  <pic:blipFill>
                    <a:blip r:embed="rId37" cstate="print"/>
                    <a:stretch>
                      <a:fillRect/>
                    </a:stretch>
                  </pic:blipFill>
                  <pic:spPr>
                    <a:xfrm>
                      <a:off x="0" y="0"/>
                      <a:ext cx="234696" cy="169164"/>
                    </a:xfrm>
                    <a:prstGeom prst="rect">
                      <a:avLst/>
                    </a:prstGeom>
                  </pic:spPr>
                </pic:pic>
              </a:graphicData>
            </a:graphic>
          </wp:anchor>
        </w:drawing>
      </w:r>
      <w:r>
        <w:t>использовать</w:t>
      </w:r>
      <w:r>
        <w:tab/>
        <w:t>основной</w:t>
      </w:r>
      <w:r>
        <w:tab/>
        <w:t>алгоритм</w:t>
      </w:r>
      <w:r>
        <w:tab/>
        <w:t>исследования</w:t>
      </w:r>
      <w:r>
        <w:tab/>
        <w:t>при</w:t>
      </w:r>
      <w:r>
        <w:tab/>
        <w:t>решении</w:t>
      </w:r>
      <w:r>
        <w:tab/>
        <w:t>своих</w:t>
      </w:r>
      <w:r>
        <w:tab/>
        <w:t>учебно-познавательныхзадач;</w:t>
      </w:r>
    </w:p>
    <w:p w:rsidR="00323AB5" w:rsidRDefault="00DB4038">
      <w:pPr>
        <w:pStyle w:val="a3"/>
        <w:spacing w:before="4"/>
        <w:ind w:left="1416" w:right="561" w:firstLine="854"/>
      </w:pPr>
      <w:r>
        <w:rPr>
          <w:noProof/>
          <w:lang w:eastAsia="ru-RU"/>
        </w:rPr>
        <w:drawing>
          <wp:anchor distT="0" distB="0" distL="0" distR="0" simplePos="0" relativeHeight="472835072" behindDoc="1" locked="0" layoutInCell="1" allowOverlap="1">
            <wp:simplePos x="0" y="0"/>
            <wp:positionH relativeFrom="page">
              <wp:posOffset>1259128</wp:posOffset>
            </wp:positionH>
            <wp:positionV relativeFrom="paragraph">
              <wp:posOffset>7659</wp:posOffset>
            </wp:positionV>
            <wp:extent cx="234696" cy="169163"/>
            <wp:effectExtent l="0" t="0" r="0" b="0"/>
            <wp:wrapNone/>
            <wp:docPr id="16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3.png"/>
                    <pic:cNvPicPr/>
                  </pic:nvPicPr>
                  <pic:blipFill>
                    <a:blip r:embed="rId37" cstate="print"/>
                    <a:stretch>
                      <a:fillRect/>
                    </a:stretch>
                  </pic:blipFill>
                  <pic:spPr>
                    <a:xfrm>
                      <a:off x="0" y="0"/>
                      <a:ext cx="234696" cy="169163"/>
                    </a:xfrm>
                    <a:prstGeom prst="rect">
                      <a:avLst/>
                    </a:prstGeom>
                  </pic:spPr>
                </pic:pic>
              </a:graphicData>
            </a:graphic>
          </wp:anchor>
        </w:drawing>
      </w:r>
      <w:r>
        <w:t>использоватьосновныепринципыпроектнойдеятельностиприрешениисвоихучебно-познавательныхзадачизадач,возникающихвкультурнойисоциальнойжизни;</w:t>
      </w:r>
    </w:p>
    <w:p w:rsidR="00323AB5" w:rsidRDefault="00DB4038">
      <w:pPr>
        <w:pStyle w:val="a3"/>
        <w:tabs>
          <w:tab w:val="left" w:pos="4007"/>
          <w:tab w:val="left" w:pos="5364"/>
          <w:tab w:val="left" w:pos="7458"/>
          <w:tab w:val="left" w:pos="9408"/>
          <w:tab w:val="left" w:pos="10159"/>
        </w:tabs>
        <w:spacing w:line="237" w:lineRule="auto"/>
        <w:ind w:left="1416" w:right="549" w:firstLine="854"/>
      </w:pPr>
      <w:r>
        <w:rPr>
          <w:noProof/>
          <w:lang w:eastAsia="ru-RU"/>
        </w:rPr>
        <w:drawing>
          <wp:anchor distT="0" distB="0" distL="0" distR="0" simplePos="0" relativeHeight="472835584" behindDoc="1" locked="0" layoutInCell="1" allowOverlap="1">
            <wp:simplePos x="0" y="0"/>
            <wp:positionH relativeFrom="page">
              <wp:posOffset>1259128</wp:posOffset>
            </wp:positionH>
            <wp:positionV relativeFrom="paragraph">
              <wp:posOffset>3696</wp:posOffset>
            </wp:positionV>
            <wp:extent cx="234696" cy="169163"/>
            <wp:effectExtent l="0" t="0" r="0" b="0"/>
            <wp:wrapNone/>
            <wp:docPr id="1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3.png"/>
                    <pic:cNvPicPr/>
                  </pic:nvPicPr>
                  <pic:blipFill>
                    <a:blip r:embed="rId37" cstate="print"/>
                    <a:stretch>
                      <a:fillRect/>
                    </a:stretch>
                  </pic:blipFill>
                  <pic:spPr>
                    <a:xfrm>
                      <a:off x="0" y="0"/>
                      <a:ext cx="234696" cy="169163"/>
                    </a:xfrm>
                    <a:prstGeom prst="rect">
                      <a:avLst/>
                    </a:prstGeom>
                  </pic:spPr>
                </pic:pic>
              </a:graphicData>
            </a:graphic>
          </wp:anchor>
        </w:drawing>
      </w:r>
      <w:r>
        <w:t>использовать</w:t>
      </w:r>
      <w:r>
        <w:tab/>
        <w:t>элементы</w:t>
      </w:r>
      <w:r>
        <w:tab/>
        <w:t>математического</w:t>
      </w:r>
      <w:r>
        <w:tab/>
        <w:t>моделирования</w:t>
      </w:r>
      <w:r>
        <w:tab/>
        <w:t>при</w:t>
      </w:r>
      <w:r>
        <w:tab/>
      </w:r>
      <w:r>
        <w:rPr>
          <w:spacing w:val="-1"/>
        </w:rPr>
        <w:t>решении</w:t>
      </w:r>
      <w:r>
        <w:t>исследовательскихзадач;</w:t>
      </w:r>
    </w:p>
    <w:p w:rsidR="00323AB5" w:rsidRDefault="00DB4038">
      <w:pPr>
        <w:pStyle w:val="a3"/>
        <w:spacing w:before="1"/>
        <w:ind w:left="1416" w:firstLine="854"/>
      </w:pPr>
      <w:r>
        <w:rPr>
          <w:noProof/>
          <w:lang w:eastAsia="ru-RU"/>
        </w:rPr>
        <w:drawing>
          <wp:anchor distT="0" distB="0" distL="0" distR="0" simplePos="0" relativeHeight="472836096" behindDoc="1" locked="0" layoutInCell="1" allowOverlap="1">
            <wp:simplePos x="0" y="0"/>
            <wp:positionH relativeFrom="page">
              <wp:posOffset>1259128</wp:posOffset>
            </wp:positionH>
            <wp:positionV relativeFrom="paragraph">
              <wp:posOffset>5754</wp:posOffset>
            </wp:positionV>
            <wp:extent cx="234696" cy="169163"/>
            <wp:effectExtent l="0" t="0" r="0" b="0"/>
            <wp:wrapNone/>
            <wp:docPr id="17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3.png"/>
                    <pic:cNvPicPr/>
                  </pic:nvPicPr>
                  <pic:blipFill>
                    <a:blip r:embed="rId37" cstate="print"/>
                    <a:stretch>
                      <a:fillRect/>
                    </a:stretch>
                  </pic:blipFill>
                  <pic:spPr>
                    <a:xfrm>
                      <a:off x="0" y="0"/>
                      <a:ext cx="234696" cy="169163"/>
                    </a:xfrm>
                    <a:prstGeom prst="rect">
                      <a:avLst/>
                    </a:prstGeom>
                  </pic:spPr>
                </pic:pic>
              </a:graphicData>
            </a:graphic>
          </wp:anchor>
        </w:drawing>
      </w:r>
      <w:r>
        <w:t>использоватьэлементыматематическогоанализадляинтерпретациирезультатов,полученных в ходеучебно-исследовательскойработы.</w:t>
      </w:r>
    </w:p>
    <w:p w:rsidR="00323AB5" w:rsidRDefault="00DB4038">
      <w:pPr>
        <w:pStyle w:val="a3"/>
        <w:tabs>
          <w:tab w:val="left" w:pos="9528"/>
        </w:tabs>
        <w:ind w:left="1416" w:right="573" w:firstLine="566"/>
      </w:pPr>
      <w:r>
        <w:t>Сточкизренияформированияуниверсальныхучебныхдействийв</w:t>
      </w:r>
      <w:r>
        <w:tab/>
        <w:t>ходеосвоенияпринциповучебно-исследовательскойипроектнойдеятельностивыпускникнаучится:</w:t>
      </w:r>
    </w:p>
    <w:p w:rsidR="00323AB5" w:rsidRDefault="00DB4038">
      <w:pPr>
        <w:pStyle w:val="a3"/>
        <w:spacing w:before="2" w:line="237" w:lineRule="auto"/>
        <w:ind w:left="1416" w:right="553" w:firstLine="854"/>
        <w:jc w:val="both"/>
      </w:pPr>
      <w:r>
        <w:rPr>
          <w:noProof/>
          <w:lang w:eastAsia="ru-RU"/>
        </w:rPr>
        <w:drawing>
          <wp:anchor distT="0" distB="0" distL="0" distR="0" simplePos="0" relativeHeight="472836608" behindDoc="1" locked="0" layoutInCell="1" allowOverlap="1">
            <wp:simplePos x="0" y="0"/>
            <wp:positionH relativeFrom="page">
              <wp:posOffset>1259128</wp:posOffset>
            </wp:positionH>
            <wp:positionV relativeFrom="paragraph">
              <wp:posOffset>4967</wp:posOffset>
            </wp:positionV>
            <wp:extent cx="234696" cy="169163"/>
            <wp:effectExtent l="0" t="0" r="0" b="0"/>
            <wp:wrapNone/>
            <wp:docPr id="1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3.png"/>
                    <pic:cNvPicPr/>
                  </pic:nvPicPr>
                  <pic:blipFill>
                    <a:blip r:embed="rId37" cstate="print"/>
                    <a:stretch>
                      <a:fillRect/>
                    </a:stretch>
                  </pic:blipFill>
                  <pic:spPr>
                    <a:xfrm>
                      <a:off x="0" y="0"/>
                      <a:ext cx="234696" cy="169163"/>
                    </a:xfrm>
                    <a:prstGeom prst="rect">
                      <a:avLst/>
                    </a:prstGeom>
                  </pic:spPr>
                </pic:pic>
              </a:graphicData>
            </a:graphic>
          </wp:anchor>
        </w:drawing>
      </w:r>
      <w:r>
        <w:t>формулироватьнаучнуюгипотезу,ставитьцельврамкахисследованияипроектирования,исходяизкультурнойнормыисообразуясьспредставлениямиобобщемблаге;</w:t>
      </w:r>
    </w:p>
    <w:p w:rsidR="00323AB5" w:rsidRDefault="00DB4038">
      <w:pPr>
        <w:pStyle w:val="a3"/>
        <w:spacing w:before="88"/>
        <w:ind w:left="1416" w:right="537" w:firstLine="854"/>
        <w:jc w:val="both"/>
      </w:pPr>
      <w:r>
        <w:rPr>
          <w:noProof/>
          <w:lang w:eastAsia="ru-RU"/>
        </w:rPr>
        <w:drawing>
          <wp:anchor distT="0" distB="0" distL="0" distR="0" simplePos="0" relativeHeight="472837120" behindDoc="1" locked="0" layoutInCell="1" allowOverlap="1">
            <wp:simplePos x="0" y="0"/>
            <wp:positionH relativeFrom="page">
              <wp:posOffset>1259128</wp:posOffset>
            </wp:positionH>
            <wp:positionV relativeFrom="paragraph">
              <wp:posOffset>60999</wp:posOffset>
            </wp:positionV>
            <wp:extent cx="234696" cy="169163"/>
            <wp:effectExtent l="0" t="0" r="0" b="0"/>
            <wp:wrapNone/>
            <wp:docPr id="17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3.png"/>
                    <pic:cNvPicPr/>
                  </pic:nvPicPr>
                  <pic:blipFill>
                    <a:blip r:embed="rId37" cstate="print"/>
                    <a:stretch>
                      <a:fillRect/>
                    </a:stretch>
                  </pic:blipFill>
                  <pic:spPr>
                    <a:xfrm>
                      <a:off x="0" y="0"/>
                      <a:ext cx="234696" cy="169163"/>
                    </a:xfrm>
                    <a:prstGeom prst="rect">
                      <a:avLst/>
                    </a:prstGeom>
                  </pic:spPr>
                </pic:pic>
              </a:graphicData>
            </a:graphic>
          </wp:anchor>
        </w:drawing>
      </w:r>
      <w:r>
        <w:t>восстанавливатьконтекстыипутиразвитиятогоилииноговиданаучнойдеятельности,определяяместосвоегоисследованияилипроектавобщемкультурномпространстве;</w:t>
      </w:r>
    </w:p>
    <w:p w:rsidR="00323AB5" w:rsidRDefault="00DB4038">
      <w:pPr>
        <w:pStyle w:val="a3"/>
        <w:ind w:left="1416" w:right="559" w:firstLine="854"/>
        <w:jc w:val="both"/>
      </w:pPr>
      <w:r>
        <w:rPr>
          <w:noProof/>
          <w:lang w:eastAsia="ru-RU"/>
        </w:rPr>
        <w:drawing>
          <wp:anchor distT="0" distB="0" distL="0" distR="0" simplePos="0" relativeHeight="472837632"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17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3.png"/>
                    <pic:cNvPicPr/>
                  </pic:nvPicPr>
                  <pic:blipFill>
                    <a:blip r:embed="rId37" cstate="print"/>
                    <a:stretch>
                      <a:fillRect/>
                    </a:stretch>
                  </pic:blipFill>
                  <pic:spPr>
                    <a:xfrm>
                      <a:off x="0" y="0"/>
                      <a:ext cx="234696" cy="169163"/>
                    </a:xfrm>
                    <a:prstGeom prst="rect">
                      <a:avLst/>
                    </a:prstGeom>
                  </pic:spPr>
                </pic:pic>
              </a:graphicData>
            </a:graphic>
          </wp:anchor>
        </w:drawing>
      </w:r>
      <w:r>
        <w:t>отслеживатьиприниматьво внимание тренды итенденцииразвития различныхвидовдеятельности,втомчисленаучных,учитыватьихприпостановкесобственныхцелей;</w:t>
      </w:r>
    </w:p>
    <w:p w:rsidR="00323AB5" w:rsidRDefault="00DB4038">
      <w:pPr>
        <w:pStyle w:val="a3"/>
        <w:spacing w:line="237" w:lineRule="auto"/>
        <w:ind w:left="1416" w:right="544" w:firstLine="854"/>
        <w:jc w:val="both"/>
      </w:pPr>
      <w:r>
        <w:rPr>
          <w:noProof/>
          <w:lang w:eastAsia="ru-RU"/>
        </w:rPr>
        <w:drawing>
          <wp:anchor distT="0" distB="0" distL="0" distR="0" simplePos="0" relativeHeight="472838144" behindDoc="1" locked="0" layoutInCell="1" allowOverlap="1">
            <wp:simplePos x="0" y="0"/>
            <wp:positionH relativeFrom="page">
              <wp:posOffset>1259128</wp:posOffset>
            </wp:positionH>
            <wp:positionV relativeFrom="paragraph">
              <wp:posOffset>3696</wp:posOffset>
            </wp:positionV>
            <wp:extent cx="234696" cy="169163"/>
            <wp:effectExtent l="0" t="0" r="0" b="0"/>
            <wp:wrapNone/>
            <wp:docPr id="18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3.png"/>
                    <pic:cNvPicPr/>
                  </pic:nvPicPr>
                  <pic:blipFill>
                    <a:blip r:embed="rId37" cstate="print"/>
                    <a:stretch>
                      <a:fillRect/>
                    </a:stretch>
                  </pic:blipFill>
                  <pic:spPr>
                    <a:xfrm>
                      <a:off x="0" y="0"/>
                      <a:ext cx="234696" cy="169163"/>
                    </a:xfrm>
                    <a:prstGeom prst="rect">
                      <a:avLst/>
                    </a:prstGeom>
                  </pic:spPr>
                </pic:pic>
              </a:graphicData>
            </a:graphic>
          </wp:anchor>
        </w:drawing>
      </w:r>
      <w:r>
        <w:t>оценивать ресурсы, втом числе и нематериальные, такие как время,необходимыедлядостиженияпоставленнойцели;</w:t>
      </w:r>
    </w:p>
    <w:p w:rsidR="00323AB5" w:rsidRDefault="00DB4038">
      <w:pPr>
        <w:pStyle w:val="a3"/>
        <w:spacing w:before="4"/>
        <w:ind w:left="1416" w:right="542" w:firstLine="854"/>
        <w:jc w:val="both"/>
      </w:pPr>
      <w:r>
        <w:rPr>
          <w:noProof/>
          <w:lang w:eastAsia="ru-RU"/>
        </w:rPr>
        <w:drawing>
          <wp:anchor distT="0" distB="0" distL="0" distR="0" simplePos="0" relativeHeight="472838656" behindDoc="1" locked="0" layoutInCell="1" allowOverlap="1">
            <wp:simplePos x="0" y="0"/>
            <wp:positionH relativeFrom="page">
              <wp:posOffset>1259128</wp:posOffset>
            </wp:positionH>
            <wp:positionV relativeFrom="paragraph">
              <wp:posOffset>7659</wp:posOffset>
            </wp:positionV>
            <wp:extent cx="234696" cy="169163"/>
            <wp:effectExtent l="0" t="0" r="0" b="0"/>
            <wp:wrapNone/>
            <wp:docPr id="18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3.png"/>
                    <pic:cNvPicPr/>
                  </pic:nvPicPr>
                  <pic:blipFill>
                    <a:blip r:embed="rId37" cstate="print"/>
                    <a:stretch>
                      <a:fillRect/>
                    </a:stretch>
                  </pic:blipFill>
                  <pic:spPr>
                    <a:xfrm>
                      <a:off x="0" y="0"/>
                      <a:ext cx="234696" cy="169163"/>
                    </a:xfrm>
                    <a:prstGeom prst="rect">
                      <a:avLst/>
                    </a:prstGeom>
                  </pic:spPr>
                </pic:pic>
              </a:graphicData>
            </a:graphic>
          </wp:anchor>
        </w:drawing>
      </w:r>
      <w:r>
        <w:t>находитьразличныеисточникиматериальныхинематериальныхресурсов,предоставляющихсредствадляпроведенияисследованийиреализациипроектоввразличныхобластяхдеятельностичеловека;</w:t>
      </w:r>
    </w:p>
    <w:p w:rsidR="00323AB5" w:rsidRDefault="00DB4038">
      <w:pPr>
        <w:pStyle w:val="a3"/>
        <w:ind w:left="1416" w:right="549" w:firstLine="854"/>
        <w:jc w:val="both"/>
      </w:pPr>
      <w:r>
        <w:rPr>
          <w:noProof/>
          <w:lang w:eastAsia="ru-RU"/>
        </w:rPr>
        <w:drawing>
          <wp:anchor distT="0" distB="0" distL="0" distR="0" simplePos="0" relativeHeight="472839168"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18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3.png"/>
                    <pic:cNvPicPr/>
                  </pic:nvPicPr>
                  <pic:blipFill>
                    <a:blip r:embed="rId37" cstate="print"/>
                    <a:stretch>
                      <a:fillRect/>
                    </a:stretch>
                  </pic:blipFill>
                  <pic:spPr>
                    <a:xfrm>
                      <a:off x="0" y="0"/>
                      <a:ext cx="234696" cy="169163"/>
                    </a:xfrm>
                    <a:prstGeom prst="rect">
                      <a:avLst/>
                    </a:prstGeom>
                  </pic:spPr>
                </pic:pic>
              </a:graphicData>
            </a:graphic>
          </wp:anchor>
        </w:drawing>
      </w:r>
      <w:r>
        <w:t>вступатьвкоммуникациюсдержателямиразличныхтиповресурсов,точноиобъективнопрезентуясвойпроектиливозможныерезультатыисследования,сцельюобеспеченияпродуктивного взаимовыгодногосотрудничества;</w:t>
      </w:r>
    </w:p>
    <w:p w:rsidR="00323AB5" w:rsidRDefault="00DB4038">
      <w:pPr>
        <w:pStyle w:val="a3"/>
        <w:ind w:left="1416" w:right="556" w:firstLine="854"/>
        <w:jc w:val="both"/>
      </w:pPr>
      <w:r>
        <w:rPr>
          <w:noProof/>
          <w:lang w:eastAsia="ru-RU"/>
        </w:rPr>
        <w:drawing>
          <wp:anchor distT="0" distB="0" distL="0" distR="0" simplePos="0" relativeHeight="472839680"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18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3.png"/>
                    <pic:cNvPicPr/>
                  </pic:nvPicPr>
                  <pic:blipFill>
                    <a:blip r:embed="rId37" cstate="print"/>
                    <a:stretch>
                      <a:fillRect/>
                    </a:stretch>
                  </pic:blipFill>
                  <pic:spPr>
                    <a:xfrm>
                      <a:off x="0" y="0"/>
                      <a:ext cx="234696" cy="169163"/>
                    </a:xfrm>
                    <a:prstGeom prst="rect">
                      <a:avLst/>
                    </a:prstGeom>
                  </pic:spPr>
                </pic:pic>
              </a:graphicData>
            </a:graphic>
          </wp:anchor>
        </w:drawing>
      </w:r>
      <w:r>
        <w:t>самостоятельно и совместно с другими авторами разрабатывать систему параметрови критериев оценки эффективности и продуктивностиреализации проекта или исследованиянакаждомэтапереализацииипо завершенииработы;</w:t>
      </w:r>
    </w:p>
    <w:p w:rsidR="00323AB5" w:rsidRDefault="00DB4038">
      <w:pPr>
        <w:pStyle w:val="a3"/>
        <w:spacing w:line="237" w:lineRule="auto"/>
        <w:ind w:left="1416" w:firstLine="854"/>
      </w:pPr>
      <w:r>
        <w:rPr>
          <w:noProof/>
          <w:lang w:eastAsia="ru-RU"/>
        </w:rPr>
        <w:drawing>
          <wp:anchor distT="0" distB="0" distL="0" distR="0" simplePos="0" relativeHeight="472840192" behindDoc="1" locked="0" layoutInCell="1" allowOverlap="1">
            <wp:simplePos x="0" y="0"/>
            <wp:positionH relativeFrom="page">
              <wp:posOffset>1259128</wp:posOffset>
            </wp:positionH>
            <wp:positionV relativeFrom="paragraph">
              <wp:posOffset>3696</wp:posOffset>
            </wp:positionV>
            <wp:extent cx="234696" cy="169164"/>
            <wp:effectExtent l="0" t="0" r="0" b="0"/>
            <wp:wrapNone/>
            <wp:docPr id="18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3.png"/>
                    <pic:cNvPicPr/>
                  </pic:nvPicPr>
                  <pic:blipFill>
                    <a:blip r:embed="rId37" cstate="print"/>
                    <a:stretch>
                      <a:fillRect/>
                    </a:stretch>
                  </pic:blipFill>
                  <pic:spPr>
                    <a:xfrm>
                      <a:off x="0" y="0"/>
                      <a:ext cx="234696" cy="169164"/>
                    </a:xfrm>
                    <a:prstGeom prst="rect">
                      <a:avLst/>
                    </a:prstGeom>
                  </pic:spPr>
                </pic:pic>
              </a:graphicData>
            </a:graphic>
          </wp:anchor>
        </w:drawing>
      </w:r>
      <w:r>
        <w:t>адекватнооцениватьрискиреализациипроектаипроведенияисследованияипредусматривать путиминимизации этихрисков;</w:t>
      </w:r>
    </w:p>
    <w:p w:rsidR="00323AB5" w:rsidRDefault="00DB4038">
      <w:pPr>
        <w:pStyle w:val="a3"/>
        <w:spacing w:before="1" w:line="237" w:lineRule="auto"/>
        <w:ind w:left="1416" w:firstLine="854"/>
      </w:pPr>
      <w:r>
        <w:rPr>
          <w:noProof/>
          <w:lang w:eastAsia="ru-RU"/>
        </w:rPr>
        <w:drawing>
          <wp:anchor distT="0" distB="0" distL="0" distR="0" simplePos="0" relativeHeight="472840704" behindDoc="1" locked="0" layoutInCell="1" allowOverlap="1">
            <wp:simplePos x="0" y="0"/>
            <wp:positionH relativeFrom="page">
              <wp:posOffset>1259128</wp:posOffset>
            </wp:positionH>
            <wp:positionV relativeFrom="paragraph">
              <wp:posOffset>4331</wp:posOffset>
            </wp:positionV>
            <wp:extent cx="234696" cy="169164"/>
            <wp:effectExtent l="0" t="0" r="0" b="0"/>
            <wp:wrapNone/>
            <wp:docPr id="19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3.png"/>
                    <pic:cNvPicPr/>
                  </pic:nvPicPr>
                  <pic:blipFill>
                    <a:blip r:embed="rId37" cstate="print"/>
                    <a:stretch>
                      <a:fillRect/>
                    </a:stretch>
                  </pic:blipFill>
                  <pic:spPr>
                    <a:xfrm>
                      <a:off x="0" y="0"/>
                      <a:ext cx="234696" cy="169164"/>
                    </a:xfrm>
                    <a:prstGeom prst="rect">
                      <a:avLst/>
                    </a:prstGeom>
                  </pic:spPr>
                </pic:pic>
              </a:graphicData>
            </a:graphic>
          </wp:anchor>
        </w:drawing>
      </w:r>
      <w:r>
        <w:t>адекватно оценивать последствия реализации своего проекта (изменения, которые онповлечетвжизнидругихлюдей,сообществ);</w:t>
      </w:r>
    </w:p>
    <w:p w:rsidR="00323AB5" w:rsidRDefault="00DB4038">
      <w:pPr>
        <w:pStyle w:val="a3"/>
        <w:spacing w:before="1"/>
        <w:ind w:left="2270"/>
      </w:pPr>
      <w:r>
        <w:rPr>
          <w:noProof/>
          <w:lang w:eastAsia="ru-RU"/>
        </w:rPr>
        <w:drawing>
          <wp:anchor distT="0" distB="0" distL="0" distR="0" simplePos="0" relativeHeight="472841216" behindDoc="1" locked="0" layoutInCell="1" allowOverlap="1">
            <wp:simplePos x="0" y="0"/>
            <wp:positionH relativeFrom="page">
              <wp:posOffset>1259128</wp:posOffset>
            </wp:positionH>
            <wp:positionV relativeFrom="paragraph">
              <wp:posOffset>5754</wp:posOffset>
            </wp:positionV>
            <wp:extent cx="234696" cy="169163"/>
            <wp:effectExtent l="0" t="0" r="0" b="0"/>
            <wp:wrapNone/>
            <wp:docPr id="19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3.png"/>
                    <pic:cNvPicPr/>
                  </pic:nvPicPr>
                  <pic:blipFill>
                    <a:blip r:embed="rId37" cstate="print"/>
                    <a:stretch>
                      <a:fillRect/>
                    </a:stretch>
                  </pic:blipFill>
                  <pic:spPr>
                    <a:xfrm>
                      <a:off x="0" y="0"/>
                      <a:ext cx="234696" cy="169163"/>
                    </a:xfrm>
                    <a:prstGeom prst="rect">
                      <a:avLst/>
                    </a:prstGeom>
                  </pic:spPr>
                </pic:pic>
              </a:graphicData>
            </a:graphic>
          </wp:anchor>
        </w:drawing>
      </w:r>
      <w:r>
        <w:t>адекватнооцениватьдальнейшееразвитиесвоегопроектаиисследования,видеть</w:t>
      </w:r>
    </w:p>
    <w:p w:rsidR="00323AB5" w:rsidRDefault="00323AB5">
      <w:pPr>
        <w:sectPr w:rsidR="00323AB5">
          <w:pgSz w:w="11920" w:h="16850"/>
          <w:pgMar w:top="820" w:right="300" w:bottom="920" w:left="0" w:header="0" w:footer="606" w:gutter="0"/>
          <w:cols w:space="720"/>
        </w:sectPr>
      </w:pPr>
    </w:p>
    <w:p w:rsidR="00323AB5" w:rsidRDefault="00DB4038">
      <w:pPr>
        <w:pStyle w:val="a3"/>
        <w:spacing w:before="68"/>
        <w:ind w:left="1416"/>
        <w:jc w:val="both"/>
      </w:pPr>
      <w:r>
        <w:rPr>
          <w:spacing w:val="-1"/>
        </w:rPr>
        <w:lastRenderedPageBreak/>
        <w:t>возможные</w:t>
      </w:r>
      <w:r>
        <w:t>вариантыприменениярезультатов.</w:t>
      </w:r>
    </w:p>
    <w:p w:rsidR="00323AB5" w:rsidRDefault="00DB4038">
      <w:pPr>
        <w:pStyle w:val="3"/>
        <w:spacing w:before="17"/>
        <w:ind w:left="4282" w:right="3412" w:firstLine="98"/>
        <w:jc w:val="both"/>
      </w:pPr>
      <w:r>
        <w:t>Содержание учебного предмета 11класс(34 часа,1 часвнеделю)</w:t>
      </w:r>
    </w:p>
    <w:p w:rsidR="00323AB5" w:rsidRDefault="00DB4038">
      <w:pPr>
        <w:spacing w:before="15" w:line="275" w:lineRule="exact"/>
        <w:ind w:left="1985"/>
        <w:jc w:val="both"/>
        <w:rPr>
          <w:b/>
          <w:sz w:val="24"/>
        </w:rPr>
      </w:pPr>
      <w:r>
        <w:rPr>
          <w:b/>
          <w:sz w:val="24"/>
        </w:rPr>
        <w:t>Астрономия,еезначениеисвязьсдругиминауками</w:t>
      </w:r>
    </w:p>
    <w:p w:rsidR="00323AB5" w:rsidRDefault="00DB4038">
      <w:pPr>
        <w:pStyle w:val="a3"/>
        <w:ind w:left="1416" w:right="544" w:firstLine="566"/>
        <w:jc w:val="both"/>
      </w:pPr>
      <w:r>
        <w:t>Астрономия,еесвязьсдругиминауками.СтруктураимасштабыВселенной.Особенностиастрономическихметодовисследования.Телескопыирадиотелескопы.Всеволноваяастрономия.</w:t>
      </w:r>
    </w:p>
    <w:p w:rsidR="00323AB5" w:rsidRDefault="00DB4038">
      <w:pPr>
        <w:pStyle w:val="3"/>
        <w:spacing w:before="23" w:line="275" w:lineRule="exact"/>
        <w:ind w:left="1985"/>
        <w:jc w:val="both"/>
      </w:pPr>
      <w:r>
        <w:t>Практическиеосновыастрономии</w:t>
      </w:r>
    </w:p>
    <w:p w:rsidR="00323AB5" w:rsidRDefault="00DB4038">
      <w:pPr>
        <w:pStyle w:val="a3"/>
        <w:ind w:left="1416" w:right="547" w:firstLine="566"/>
        <w:jc w:val="both"/>
      </w:pPr>
      <w:r>
        <w:t>Звезды и созвездия. Звездные карты, глобусы и атласы. Видимое движение звезд наразличныхгеографическихширотах.Кульминациясветил.ВидимоегодичноедвижениеСолнца.Эклиптика.ДвижениеифазыЛуны.ЗатменияСолнцаиЛуны.Времяикалендарь.</w:t>
      </w:r>
    </w:p>
    <w:p w:rsidR="00323AB5" w:rsidRDefault="00DB4038">
      <w:pPr>
        <w:pStyle w:val="3"/>
        <w:spacing w:before="25" w:line="275" w:lineRule="exact"/>
        <w:ind w:left="1985"/>
        <w:jc w:val="both"/>
      </w:pPr>
      <w:r>
        <w:t>СтроениеСолнечнойсистемы</w:t>
      </w:r>
    </w:p>
    <w:p w:rsidR="00323AB5" w:rsidRDefault="00DB4038">
      <w:pPr>
        <w:pStyle w:val="a3"/>
        <w:ind w:left="1416" w:right="546" w:firstLine="566"/>
        <w:jc w:val="both"/>
      </w:pPr>
      <w:r>
        <w:t>Развитие представлений о строении мира. Геоцентрическая система мира. Становлениегелиоцентрическойсистемымира.Конфигурациипланетиусловияихвидимости.Синодическийисидерический(звездный)периодыобращенияпланет.ЗаконыКеплера.Определение расстояний и размеров тел в Солнечной системе. Горизонтальный параллакс.Движение небесных тел под действием сил тяготения. Определение массы небесных тел.ДвижениеискусственныхспутниковЗемлиикосмических аппаратоввСолнечнойсистеме.</w:t>
      </w:r>
    </w:p>
    <w:p w:rsidR="00323AB5" w:rsidRDefault="00DB4038">
      <w:pPr>
        <w:pStyle w:val="3"/>
        <w:spacing w:before="24"/>
        <w:ind w:left="1985"/>
        <w:jc w:val="both"/>
      </w:pPr>
      <w:r>
        <w:t>ПриродателСолнечнойсистемы</w:t>
      </w:r>
    </w:p>
    <w:p w:rsidR="00323AB5" w:rsidRDefault="00DB4038">
      <w:pPr>
        <w:pStyle w:val="a3"/>
        <w:ind w:left="1416" w:right="545" w:firstLine="566"/>
        <w:jc w:val="both"/>
      </w:pPr>
      <w:r>
        <w:t>Солнечная система как комплекс тел, имеющих общее происхождение. Земля и Луна –двойная планета. Исследования Луны космическими аппаратами. Пилотируемые полеты наЛуну. Планеты земной группы. Природа Меркурия, Венеры и Марса. Планеты-гиганты, ихспутникии кольца.</w:t>
      </w:r>
    </w:p>
    <w:p w:rsidR="00323AB5" w:rsidRDefault="00DB4038">
      <w:pPr>
        <w:pStyle w:val="a3"/>
        <w:spacing w:before="67"/>
        <w:ind w:left="1416" w:right="550" w:firstLine="566"/>
        <w:jc w:val="both"/>
      </w:pPr>
      <w:r>
        <w:t>Малые тела Солнечной системы: астероиды, планеты-карлики, кометы, метеороиды,метеоры,болиды и метеориты.</w:t>
      </w:r>
    </w:p>
    <w:p w:rsidR="00323AB5" w:rsidRDefault="00DB4038">
      <w:pPr>
        <w:pStyle w:val="3"/>
        <w:spacing w:before="29" w:line="275" w:lineRule="exact"/>
        <w:ind w:left="1985"/>
        <w:jc w:val="both"/>
      </w:pPr>
      <w:r>
        <w:t>Солнцеизвезды</w:t>
      </w:r>
    </w:p>
    <w:p w:rsidR="00323AB5" w:rsidRDefault="00DB4038">
      <w:pPr>
        <w:pStyle w:val="a3"/>
        <w:ind w:left="1416" w:right="542" w:firstLine="566"/>
        <w:jc w:val="both"/>
      </w:pPr>
      <w:r>
        <w:t>Излучение и температура Солнца. Состав и строение Солнца. Источник его энергии.Атмосфера Солнца. Солнечная активность и ее влияние на Землю. Звезды – далекие солнца.Годичныйпараллаксирасстояниядозвезд.Светимость,спектр,цветитемператураразличных классов звезд. Диаграмма «спектр – светимость». Массы и размеры звезд. Моделизвезд. Переменные и нестационарные звезды. Цефеиды – маяки Вселенной. Эволюция звездразличноймассы.</w:t>
      </w:r>
    </w:p>
    <w:p w:rsidR="00323AB5" w:rsidRDefault="00DB4038">
      <w:pPr>
        <w:pStyle w:val="3"/>
        <w:spacing w:before="23" w:line="275" w:lineRule="exact"/>
        <w:ind w:left="1985"/>
        <w:jc w:val="both"/>
      </w:pPr>
      <w:r>
        <w:t>СтроениеиэволюцияВселенной</w:t>
      </w:r>
    </w:p>
    <w:p w:rsidR="00323AB5" w:rsidRDefault="00DB4038">
      <w:pPr>
        <w:pStyle w:val="a3"/>
        <w:ind w:left="1416" w:right="550" w:firstLine="566"/>
        <w:jc w:val="both"/>
      </w:pPr>
      <w:r>
        <w:t>Наша Галактика. Ее размеры и структура. Два типа населения Галактики. Межзвезднаясреда:газипыль.Спиральныерукава.ЯдроГалактики.Областизвездообразования.Вращение Галактики. Проблема «скрытой» массы. Разнообразие мира галактик. Квазары.Скопленияисверхскоплениягалактик.Основысовременнойкосмологии.«Красноесмещение» и закон Хаббла. Нестационарная Вселенная А. А. Фридмана. Большой взрыв.Реликтовоеизлучение.УскорениерасширенияВселенной.«Темнаяэнергия»иантитяготение.</w:t>
      </w:r>
    </w:p>
    <w:p w:rsidR="00323AB5" w:rsidRDefault="00DB4038">
      <w:pPr>
        <w:pStyle w:val="3"/>
        <w:spacing w:before="24"/>
        <w:ind w:left="1985"/>
        <w:jc w:val="both"/>
      </w:pPr>
      <w:r>
        <w:t>Жизньиразумво Вселенной</w:t>
      </w:r>
    </w:p>
    <w:p w:rsidR="00323AB5" w:rsidRDefault="00DB4038">
      <w:pPr>
        <w:pStyle w:val="a3"/>
        <w:ind w:left="1416" w:right="551" w:firstLine="566"/>
        <w:jc w:val="both"/>
      </w:pPr>
      <w:r>
        <w:t>Проблема существования жизни вне Земли. Условия, необходимые для развития жизни.ПоискижизнинапланетахСолнечнойсистемы.Сложныеорганическиесоединениявкосмосе. Современные возможности космонавтики и радиоастрономии для связи с другимицивилизациями.Планетныесистемыудругихзвезд.Человечествозаявляетосвоемсуществовании.</w:t>
      </w:r>
    </w:p>
    <w:p w:rsidR="00323AB5" w:rsidRDefault="00DB4038">
      <w:pPr>
        <w:pStyle w:val="3"/>
        <w:spacing w:before="12"/>
        <w:ind w:left="3463" w:right="2956"/>
        <w:jc w:val="center"/>
      </w:pPr>
      <w:r>
        <w:t>Тематическоепланирование(11класс)</w:t>
      </w:r>
    </w:p>
    <w:tbl>
      <w:tblPr>
        <w:tblStyle w:val="TableNormal"/>
        <w:tblW w:w="0" w:type="auto"/>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4395"/>
        <w:gridCol w:w="1560"/>
        <w:gridCol w:w="1277"/>
        <w:gridCol w:w="991"/>
        <w:gridCol w:w="1032"/>
      </w:tblGrid>
      <w:tr w:rsidR="00323AB5">
        <w:trPr>
          <w:trHeight w:val="299"/>
        </w:trPr>
        <w:tc>
          <w:tcPr>
            <w:tcW w:w="528" w:type="dxa"/>
            <w:vMerge w:val="restart"/>
          </w:tcPr>
          <w:p w:rsidR="00323AB5" w:rsidRDefault="00DB4038">
            <w:pPr>
              <w:pStyle w:val="TableParagraph"/>
              <w:spacing w:before="152"/>
              <w:ind w:right="127" w:firstLine="55"/>
              <w:rPr>
                <w:b/>
                <w:sz w:val="24"/>
              </w:rPr>
            </w:pPr>
            <w:r>
              <w:rPr>
                <w:b/>
                <w:sz w:val="24"/>
              </w:rPr>
              <w:t>№</w:t>
            </w:r>
            <w:r>
              <w:rPr>
                <w:b/>
                <w:w w:val="90"/>
                <w:sz w:val="24"/>
              </w:rPr>
              <w:t>п/п</w:t>
            </w:r>
          </w:p>
        </w:tc>
        <w:tc>
          <w:tcPr>
            <w:tcW w:w="4395" w:type="dxa"/>
            <w:vMerge w:val="restart"/>
          </w:tcPr>
          <w:p w:rsidR="00323AB5" w:rsidRDefault="00323AB5">
            <w:pPr>
              <w:pStyle w:val="TableParagraph"/>
              <w:spacing w:before="1"/>
              <w:ind w:left="0"/>
              <w:rPr>
                <w:b/>
                <w:sz w:val="24"/>
              </w:rPr>
            </w:pPr>
          </w:p>
          <w:p w:rsidR="00323AB5" w:rsidRDefault="00DB4038">
            <w:pPr>
              <w:pStyle w:val="TableParagraph"/>
              <w:ind w:left="45"/>
              <w:rPr>
                <w:b/>
                <w:sz w:val="24"/>
              </w:rPr>
            </w:pPr>
            <w:r>
              <w:rPr>
                <w:b/>
                <w:sz w:val="24"/>
              </w:rPr>
              <w:t>Наименованиеразделов(общихтем)</w:t>
            </w:r>
          </w:p>
        </w:tc>
        <w:tc>
          <w:tcPr>
            <w:tcW w:w="1560" w:type="dxa"/>
            <w:vMerge w:val="restart"/>
          </w:tcPr>
          <w:p w:rsidR="00323AB5" w:rsidRDefault="00DB4038">
            <w:pPr>
              <w:pStyle w:val="TableParagraph"/>
              <w:spacing w:before="152"/>
              <w:ind w:left="400" w:right="207" w:hanging="360"/>
              <w:rPr>
                <w:b/>
                <w:sz w:val="24"/>
              </w:rPr>
            </w:pPr>
            <w:r>
              <w:rPr>
                <w:b/>
                <w:sz w:val="24"/>
              </w:rPr>
              <w:t>Количествочасов</w:t>
            </w:r>
          </w:p>
        </w:tc>
        <w:tc>
          <w:tcPr>
            <w:tcW w:w="3300" w:type="dxa"/>
            <w:gridSpan w:val="3"/>
            <w:tcBorders>
              <w:right w:val="single" w:sz="6" w:space="0" w:color="000000"/>
            </w:tcBorders>
          </w:tcPr>
          <w:p w:rsidR="00323AB5" w:rsidRDefault="00DB4038">
            <w:pPr>
              <w:pStyle w:val="TableParagraph"/>
              <w:spacing w:line="275" w:lineRule="exact"/>
              <w:ind w:left="607"/>
              <w:rPr>
                <w:b/>
                <w:sz w:val="24"/>
              </w:rPr>
            </w:pPr>
            <w:r>
              <w:rPr>
                <w:b/>
                <w:sz w:val="24"/>
              </w:rPr>
              <w:t>Количестворабот</w:t>
            </w:r>
          </w:p>
        </w:tc>
      </w:tr>
      <w:tr w:rsidR="00323AB5">
        <w:trPr>
          <w:trHeight w:val="602"/>
        </w:trPr>
        <w:tc>
          <w:tcPr>
            <w:tcW w:w="528" w:type="dxa"/>
            <w:vMerge/>
            <w:tcBorders>
              <w:top w:val="nil"/>
            </w:tcBorders>
          </w:tcPr>
          <w:p w:rsidR="00323AB5" w:rsidRDefault="00323AB5">
            <w:pPr>
              <w:rPr>
                <w:sz w:val="2"/>
                <w:szCs w:val="2"/>
              </w:rPr>
            </w:pPr>
          </w:p>
        </w:tc>
        <w:tc>
          <w:tcPr>
            <w:tcW w:w="4395" w:type="dxa"/>
            <w:vMerge/>
            <w:tcBorders>
              <w:top w:val="nil"/>
            </w:tcBorders>
          </w:tcPr>
          <w:p w:rsidR="00323AB5" w:rsidRDefault="00323AB5">
            <w:pPr>
              <w:rPr>
                <w:sz w:val="2"/>
                <w:szCs w:val="2"/>
              </w:rPr>
            </w:pPr>
          </w:p>
        </w:tc>
        <w:tc>
          <w:tcPr>
            <w:tcW w:w="1560" w:type="dxa"/>
            <w:vMerge/>
            <w:tcBorders>
              <w:top w:val="nil"/>
            </w:tcBorders>
          </w:tcPr>
          <w:p w:rsidR="00323AB5" w:rsidRDefault="00323AB5">
            <w:pPr>
              <w:rPr>
                <w:sz w:val="2"/>
                <w:szCs w:val="2"/>
              </w:rPr>
            </w:pPr>
          </w:p>
        </w:tc>
        <w:tc>
          <w:tcPr>
            <w:tcW w:w="1277" w:type="dxa"/>
          </w:tcPr>
          <w:p w:rsidR="00323AB5" w:rsidRDefault="00DB4038">
            <w:pPr>
              <w:pStyle w:val="TableParagraph"/>
              <w:spacing w:before="15"/>
              <w:ind w:left="18" w:right="179"/>
              <w:jc w:val="center"/>
              <w:rPr>
                <w:b/>
                <w:sz w:val="24"/>
              </w:rPr>
            </w:pPr>
            <w:r>
              <w:rPr>
                <w:b/>
                <w:sz w:val="24"/>
              </w:rPr>
              <w:t>контроль</w:t>
            </w:r>
          </w:p>
          <w:p w:rsidR="00323AB5" w:rsidRDefault="00DB4038">
            <w:pPr>
              <w:pStyle w:val="TableParagraph"/>
              <w:spacing w:before="27" w:line="264" w:lineRule="exact"/>
              <w:ind w:left="332" w:right="449"/>
              <w:jc w:val="center"/>
              <w:rPr>
                <w:b/>
                <w:sz w:val="24"/>
              </w:rPr>
            </w:pPr>
            <w:r>
              <w:rPr>
                <w:b/>
                <w:sz w:val="24"/>
              </w:rPr>
              <w:t>ных</w:t>
            </w:r>
          </w:p>
        </w:tc>
        <w:tc>
          <w:tcPr>
            <w:tcW w:w="991" w:type="dxa"/>
          </w:tcPr>
          <w:p w:rsidR="00323AB5" w:rsidRDefault="00DB4038">
            <w:pPr>
              <w:pStyle w:val="TableParagraph"/>
              <w:spacing w:before="15"/>
              <w:ind w:left="94"/>
              <w:rPr>
                <w:b/>
                <w:sz w:val="24"/>
              </w:rPr>
            </w:pPr>
            <w:r>
              <w:rPr>
                <w:b/>
                <w:sz w:val="24"/>
              </w:rPr>
              <w:t>лабора</w:t>
            </w:r>
          </w:p>
          <w:p w:rsidR="00323AB5" w:rsidRDefault="00DB4038">
            <w:pPr>
              <w:pStyle w:val="TableParagraph"/>
              <w:spacing w:before="27" w:line="264" w:lineRule="exact"/>
              <w:ind w:left="58"/>
              <w:rPr>
                <w:b/>
                <w:sz w:val="24"/>
              </w:rPr>
            </w:pPr>
            <w:r>
              <w:rPr>
                <w:b/>
                <w:sz w:val="24"/>
              </w:rPr>
              <w:t>торных</w:t>
            </w:r>
          </w:p>
        </w:tc>
        <w:tc>
          <w:tcPr>
            <w:tcW w:w="1032" w:type="dxa"/>
            <w:tcBorders>
              <w:right w:val="single" w:sz="6" w:space="0" w:color="000000"/>
            </w:tcBorders>
          </w:tcPr>
          <w:p w:rsidR="00323AB5" w:rsidRDefault="00DB4038">
            <w:pPr>
              <w:pStyle w:val="TableParagraph"/>
              <w:spacing w:before="15"/>
              <w:ind w:left="77"/>
              <w:rPr>
                <w:b/>
                <w:sz w:val="24"/>
              </w:rPr>
            </w:pPr>
            <w:r>
              <w:rPr>
                <w:b/>
                <w:sz w:val="24"/>
              </w:rPr>
              <w:t>практи</w:t>
            </w:r>
          </w:p>
          <w:p w:rsidR="00323AB5" w:rsidRDefault="00DB4038">
            <w:pPr>
              <w:pStyle w:val="TableParagraph"/>
              <w:spacing w:before="27" w:line="264" w:lineRule="exact"/>
              <w:ind w:left="96"/>
              <w:rPr>
                <w:b/>
                <w:sz w:val="24"/>
              </w:rPr>
            </w:pPr>
            <w:r>
              <w:rPr>
                <w:b/>
                <w:sz w:val="24"/>
              </w:rPr>
              <w:t>ческих</w:t>
            </w:r>
          </w:p>
        </w:tc>
      </w:tr>
      <w:tr w:rsidR="00323AB5">
        <w:trPr>
          <w:trHeight w:val="594"/>
        </w:trPr>
        <w:tc>
          <w:tcPr>
            <w:tcW w:w="528" w:type="dxa"/>
          </w:tcPr>
          <w:p w:rsidR="00323AB5" w:rsidRDefault="00DB4038">
            <w:pPr>
              <w:pStyle w:val="TableParagraph"/>
              <w:spacing w:before="6"/>
              <w:ind w:left="196"/>
              <w:rPr>
                <w:sz w:val="24"/>
              </w:rPr>
            </w:pPr>
            <w:r>
              <w:rPr>
                <w:sz w:val="24"/>
              </w:rPr>
              <w:t>1.</w:t>
            </w:r>
          </w:p>
        </w:tc>
        <w:tc>
          <w:tcPr>
            <w:tcW w:w="4395" w:type="dxa"/>
          </w:tcPr>
          <w:p w:rsidR="00323AB5" w:rsidRDefault="00DB4038">
            <w:pPr>
              <w:pStyle w:val="TableParagraph"/>
              <w:spacing w:before="3"/>
              <w:ind w:left="112"/>
              <w:rPr>
                <w:sz w:val="24"/>
              </w:rPr>
            </w:pPr>
            <w:r>
              <w:rPr>
                <w:sz w:val="24"/>
              </w:rPr>
              <w:t>Астрономия,еезначениеисвязьс</w:t>
            </w:r>
          </w:p>
          <w:p w:rsidR="00323AB5" w:rsidRDefault="00DB4038">
            <w:pPr>
              <w:pStyle w:val="TableParagraph"/>
              <w:spacing w:before="12"/>
              <w:ind w:left="112"/>
              <w:rPr>
                <w:sz w:val="24"/>
              </w:rPr>
            </w:pPr>
            <w:r>
              <w:rPr>
                <w:sz w:val="24"/>
              </w:rPr>
              <w:t>другиминауками</w:t>
            </w:r>
          </w:p>
        </w:tc>
        <w:tc>
          <w:tcPr>
            <w:tcW w:w="1560" w:type="dxa"/>
          </w:tcPr>
          <w:p w:rsidR="00323AB5" w:rsidRDefault="00DB4038">
            <w:pPr>
              <w:pStyle w:val="TableParagraph"/>
              <w:spacing w:before="6"/>
              <w:ind w:left="16"/>
              <w:jc w:val="center"/>
              <w:rPr>
                <w:sz w:val="24"/>
              </w:rPr>
            </w:pPr>
            <w:r>
              <w:rPr>
                <w:w w:val="97"/>
                <w:sz w:val="24"/>
              </w:rPr>
              <w:t>2</w:t>
            </w:r>
          </w:p>
        </w:tc>
        <w:tc>
          <w:tcPr>
            <w:tcW w:w="1277" w:type="dxa"/>
          </w:tcPr>
          <w:p w:rsidR="00323AB5" w:rsidRDefault="00323AB5">
            <w:pPr>
              <w:pStyle w:val="TableParagraph"/>
              <w:ind w:left="0"/>
              <w:rPr>
                <w:sz w:val="24"/>
              </w:rPr>
            </w:pPr>
          </w:p>
        </w:tc>
        <w:tc>
          <w:tcPr>
            <w:tcW w:w="991" w:type="dxa"/>
          </w:tcPr>
          <w:p w:rsidR="00323AB5" w:rsidRDefault="00323AB5">
            <w:pPr>
              <w:pStyle w:val="TableParagraph"/>
              <w:ind w:left="0"/>
              <w:rPr>
                <w:sz w:val="24"/>
              </w:rPr>
            </w:pPr>
          </w:p>
        </w:tc>
        <w:tc>
          <w:tcPr>
            <w:tcW w:w="1032" w:type="dxa"/>
            <w:tcBorders>
              <w:right w:val="single" w:sz="6" w:space="0" w:color="000000"/>
            </w:tcBorders>
          </w:tcPr>
          <w:p w:rsidR="00323AB5" w:rsidRDefault="00323AB5">
            <w:pPr>
              <w:pStyle w:val="TableParagraph"/>
              <w:ind w:left="0"/>
              <w:rPr>
                <w:sz w:val="24"/>
              </w:rPr>
            </w:pPr>
          </w:p>
        </w:tc>
      </w:tr>
    </w:tbl>
    <w:p w:rsidR="00323AB5" w:rsidRDefault="00323AB5">
      <w:pPr>
        <w:rPr>
          <w:sz w:val="24"/>
        </w:rPr>
        <w:sectPr w:rsidR="00323AB5">
          <w:pgSz w:w="11920" w:h="16850"/>
          <w:pgMar w:top="820" w:right="300" w:bottom="920" w:left="0" w:header="0" w:footer="606" w:gutter="0"/>
          <w:cols w:space="720"/>
        </w:sectPr>
      </w:pPr>
    </w:p>
    <w:tbl>
      <w:tblPr>
        <w:tblStyle w:val="TableNormal"/>
        <w:tblW w:w="0" w:type="auto"/>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4395"/>
        <w:gridCol w:w="1560"/>
        <w:gridCol w:w="1277"/>
        <w:gridCol w:w="991"/>
        <w:gridCol w:w="1032"/>
      </w:tblGrid>
      <w:tr w:rsidR="00323AB5">
        <w:trPr>
          <w:trHeight w:val="299"/>
        </w:trPr>
        <w:tc>
          <w:tcPr>
            <w:tcW w:w="528" w:type="dxa"/>
          </w:tcPr>
          <w:p w:rsidR="00323AB5" w:rsidRDefault="00DB4038">
            <w:pPr>
              <w:pStyle w:val="TableParagraph"/>
              <w:spacing w:line="275" w:lineRule="exact"/>
              <w:ind w:left="0" w:right="150"/>
              <w:jc w:val="right"/>
              <w:rPr>
                <w:sz w:val="24"/>
              </w:rPr>
            </w:pPr>
            <w:r>
              <w:rPr>
                <w:sz w:val="24"/>
              </w:rPr>
              <w:lastRenderedPageBreak/>
              <w:t>2.</w:t>
            </w:r>
          </w:p>
        </w:tc>
        <w:tc>
          <w:tcPr>
            <w:tcW w:w="4395" w:type="dxa"/>
          </w:tcPr>
          <w:p w:rsidR="00323AB5" w:rsidRDefault="00DB4038">
            <w:pPr>
              <w:pStyle w:val="TableParagraph"/>
              <w:spacing w:line="275" w:lineRule="exact"/>
              <w:ind w:left="112"/>
              <w:rPr>
                <w:sz w:val="24"/>
              </w:rPr>
            </w:pPr>
            <w:r>
              <w:rPr>
                <w:sz w:val="24"/>
              </w:rPr>
              <w:t>Практическиеосновыастрономии</w:t>
            </w:r>
          </w:p>
        </w:tc>
        <w:tc>
          <w:tcPr>
            <w:tcW w:w="1560" w:type="dxa"/>
          </w:tcPr>
          <w:p w:rsidR="00323AB5" w:rsidRDefault="00DB4038">
            <w:pPr>
              <w:pStyle w:val="TableParagraph"/>
              <w:spacing w:line="275" w:lineRule="exact"/>
              <w:ind w:left="16"/>
              <w:jc w:val="center"/>
              <w:rPr>
                <w:sz w:val="24"/>
              </w:rPr>
            </w:pPr>
            <w:r>
              <w:rPr>
                <w:w w:val="97"/>
                <w:sz w:val="24"/>
              </w:rPr>
              <w:t>5</w:t>
            </w:r>
          </w:p>
        </w:tc>
        <w:tc>
          <w:tcPr>
            <w:tcW w:w="1277" w:type="dxa"/>
          </w:tcPr>
          <w:p w:rsidR="00323AB5" w:rsidRDefault="00DB4038">
            <w:pPr>
              <w:pStyle w:val="TableParagraph"/>
              <w:spacing w:line="275" w:lineRule="exact"/>
              <w:ind w:left="0" w:right="555"/>
              <w:jc w:val="right"/>
              <w:rPr>
                <w:sz w:val="24"/>
              </w:rPr>
            </w:pPr>
            <w:r>
              <w:rPr>
                <w:w w:val="97"/>
                <w:sz w:val="24"/>
              </w:rPr>
              <w:t>1</w:t>
            </w: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297"/>
        </w:trPr>
        <w:tc>
          <w:tcPr>
            <w:tcW w:w="528" w:type="dxa"/>
          </w:tcPr>
          <w:p w:rsidR="00323AB5" w:rsidRDefault="00DB4038">
            <w:pPr>
              <w:pStyle w:val="TableParagraph"/>
              <w:spacing w:line="273" w:lineRule="exact"/>
              <w:ind w:left="0" w:right="150"/>
              <w:jc w:val="right"/>
              <w:rPr>
                <w:sz w:val="24"/>
              </w:rPr>
            </w:pPr>
            <w:r>
              <w:rPr>
                <w:sz w:val="24"/>
              </w:rPr>
              <w:t>3.</w:t>
            </w:r>
          </w:p>
        </w:tc>
        <w:tc>
          <w:tcPr>
            <w:tcW w:w="4395" w:type="dxa"/>
          </w:tcPr>
          <w:p w:rsidR="00323AB5" w:rsidRDefault="00DB4038">
            <w:pPr>
              <w:pStyle w:val="TableParagraph"/>
              <w:spacing w:line="273" w:lineRule="exact"/>
              <w:ind w:left="112"/>
              <w:rPr>
                <w:sz w:val="24"/>
              </w:rPr>
            </w:pPr>
            <w:r>
              <w:rPr>
                <w:sz w:val="24"/>
              </w:rPr>
              <w:t>СтроениеСолнечнойсистемы</w:t>
            </w:r>
          </w:p>
        </w:tc>
        <w:tc>
          <w:tcPr>
            <w:tcW w:w="1560" w:type="dxa"/>
          </w:tcPr>
          <w:p w:rsidR="00323AB5" w:rsidRDefault="00DB4038">
            <w:pPr>
              <w:pStyle w:val="TableParagraph"/>
              <w:spacing w:line="273" w:lineRule="exact"/>
              <w:ind w:left="16"/>
              <w:jc w:val="center"/>
              <w:rPr>
                <w:sz w:val="24"/>
              </w:rPr>
            </w:pPr>
            <w:r>
              <w:rPr>
                <w:w w:val="97"/>
                <w:sz w:val="24"/>
              </w:rPr>
              <w:t>7</w:t>
            </w:r>
          </w:p>
        </w:tc>
        <w:tc>
          <w:tcPr>
            <w:tcW w:w="1277" w:type="dxa"/>
          </w:tcPr>
          <w:p w:rsidR="00323AB5" w:rsidRDefault="00DB4038">
            <w:pPr>
              <w:pStyle w:val="TableParagraph"/>
              <w:spacing w:line="273" w:lineRule="exact"/>
              <w:ind w:left="0" w:right="555"/>
              <w:jc w:val="right"/>
              <w:rPr>
                <w:sz w:val="24"/>
              </w:rPr>
            </w:pPr>
            <w:r>
              <w:rPr>
                <w:w w:val="97"/>
                <w:sz w:val="24"/>
              </w:rPr>
              <w:t>1</w:t>
            </w:r>
          </w:p>
        </w:tc>
        <w:tc>
          <w:tcPr>
            <w:tcW w:w="991" w:type="dxa"/>
          </w:tcPr>
          <w:p w:rsidR="00323AB5" w:rsidRDefault="00323AB5">
            <w:pPr>
              <w:pStyle w:val="TableParagraph"/>
              <w:ind w:left="0"/>
            </w:pPr>
          </w:p>
        </w:tc>
        <w:tc>
          <w:tcPr>
            <w:tcW w:w="1032" w:type="dxa"/>
            <w:tcBorders>
              <w:right w:val="single" w:sz="6" w:space="0" w:color="000000"/>
            </w:tcBorders>
          </w:tcPr>
          <w:p w:rsidR="00323AB5" w:rsidRDefault="00DB4038">
            <w:pPr>
              <w:pStyle w:val="TableParagraph"/>
              <w:spacing w:line="273" w:lineRule="exact"/>
              <w:ind w:left="10"/>
              <w:jc w:val="center"/>
              <w:rPr>
                <w:sz w:val="24"/>
              </w:rPr>
            </w:pPr>
            <w:r>
              <w:rPr>
                <w:w w:val="97"/>
                <w:sz w:val="24"/>
              </w:rPr>
              <w:t>1</w:t>
            </w:r>
          </w:p>
        </w:tc>
      </w:tr>
      <w:tr w:rsidR="00323AB5">
        <w:trPr>
          <w:trHeight w:val="297"/>
        </w:trPr>
        <w:tc>
          <w:tcPr>
            <w:tcW w:w="528" w:type="dxa"/>
          </w:tcPr>
          <w:p w:rsidR="00323AB5" w:rsidRDefault="00DB4038">
            <w:pPr>
              <w:pStyle w:val="TableParagraph"/>
              <w:spacing w:line="275" w:lineRule="exact"/>
              <w:ind w:left="0" w:right="150"/>
              <w:jc w:val="right"/>
              <w:rPr>
                <w:sz w:val="24"/>
              </w:rPr>
            </w:pPr>
            <w:r>
              <w:rPr>
                <w:sz w:val="24"/>
              </w:rPr>
              <w:t>4.</w:t>
            </w:r>
          </w:p>
        </w:tc>
        <w:tc>
          <w:tcPr>
            <w:tcW w:w="4395" w:type="dxa"/>
          </w:tcPr>
          <w:p w:rsidR="00323AB5" w:rsidRDefault="00DB4038">
            <w:pPr>
              <w:pStyle w:val="TableParagraph"/>
              <w:spacing w:line="275" w:lineRule="exact"/>
              <w:ind w:left="112"/>
              <w:rPr>
                <w:sz w:val="24"/>
              </w:rPr>
            </w:pPr>
            <w:r>
              <w:rPr>
                <w:sz w:val="24"/>
              </w:rPr>
              <w:t>ПриродателСолнечнойсистемы</w:t>
            </w:r>
          </w:p>
        </w:tc>
        <w:tc>
          <w:tcPr>
            <w:tcW w:w="1560" w:type="dxa"/>
          </w:tcPr>
          <w:p w:rsidR="00323AB5" w:rsidRDefault="00DB4038">
            <w:pPr>
              <w:pStyle w:val="TableParagraph"/>
              <w:spacing w:line="275" w:lineRule="exact"/>
              <w:ind w:left="16"/>
              <w:jc w:val="center"/>
              <w:rPr>
                <w:sz w:val="24"/>
              </w:rPr>
            </w:pPr>
            <w:r>
              <w:rPr>
                <w:w w:val="97"/>
                <w:sz w:val="24"/>
              </w:rPr>
              <w:t>8</w:t>
            </w:r>
          </w:p>
        </w:tc>
        <w:tc>
          <w:tcPr>
            <w:tcW w:w="1277" w:type="dxa"/>
          </w:tcPr>
          <w:p w:rsidR="00323AB5" w:rsidRDefault="00DB4038">
            <w:pPr>
              <w:pStyle w:val="TableParagraph"/>
              <w:spacing w:line="275" w:lineRule="exact"/>
              <w:ind w:left="0" w:right="555"/>
              <w:jc w:val="right"/>
              <w:rPr>
                <w:sz w:val="24"/>
              </w:rPr>
            </w:pPr>
            <w:r>
              <w:rPr>
                <w:w w:val="97"/>
                <w:sz w:val="24"/>
              </w:rPr>
              <w:t>1</w:t>
            </w:r>
          </w:p>
        </w:tc>
        <w:tc>
          <w:tcPr>
            <w:tcW w:w="991" w:type="dxa"/>
          </w:tcPr>
          <w:p w:rsidR="00323AB5" w:rsidRDefault="00323AB5">
            <w:pPr>
              <w:pStyle w:val="TableParagraph"/>
              <w:ind w:left="0"/>
            </w:pPr>
          </w:p>
        </w:tc>
        <w:tc>
          <w:tcPr>
            <w:tcW w:w="1032" w:type="dxa"/>
            <w:tcBorders>
              <w:right w:val="single" w:sz="6" w:space="0" w:color="000000"/>
            </w:tcBorders>
          </w:tcPr>
          <w:p w:rsidR="00323AB5" w:rsidRDefault="00DB4038">
            <w:pPr>
              <w:pStyle w:val="TableParagraph"/>
              <w:spacing w:line="275" w:lineRule="exact"/>
              <w:ind w:left="10"/>
              <w:jc w:val="center"/>
              <w:rPr>
                <w:sz w:val="24"/>
              </w:rPr>
            </w:pPr>
            <w:r>
              <w:rPr>
                <w:w w:val="97"/>
                <w:sz w:val="24"/>
              </w:rPr>
              <w:t>1</w:t>
            </w:r>
          </w:p>
        </w:tc>
      </w:tr>
      <w:tr w:rsidR="00323AB5">
        <w:trPr>
          <w:trHeight w:val="299"/>
        </w:trPr>
        <w:tc>
          <w:tcPr>
            <w:tcW w:w="528" w:type="dxa"/>
          </w:tcPr>
          <w:p w:rsidR="00323AB5" w:rsidRDefault="00DB4038">
            <w:pPr>
              <w:pStyle w:val="TableParagraph"/>
              <w:spacing w:before="1"/>
              <w:ind w:left="0" w:right="150"/>
              <w:jc w:val="right"/>
              <w:rPr>
                <w:sz w:val="24"/>
              </w:rPr>
            </w:pPr>
            <w:r>
              <w:rPr>
                <w:sz w:val="24"/>
              </w:rPr>
              <w:t>5.</w:t>
            </w:r>
          </w:p>
        </w:tc>
        <w:tc>
          <w:tcPr>
            <w:tcW w:w="4395" w:type="dxa"/>
          </w:tcPr>
          <w:p w:rsidR="00323AB5" w:rsidRDefault="00DB4038">
            <w:pPr>
              <w:pStyle w:val="TableParagraph"/>
              <w:spacing w:before="1"/>
              <w:ind w:left="112"/>
              <w:rPr>
                <w:sz w:val="24"/>
              </w:rPr>
            </w:pPr>
            <w:r>
              <w:rPr>
                <w:sz w:val="24"/>
              </w:rPr>
              <w:t>Солнцеизвезды</w:t>
            </w:r>
          </w:p>
        </w:tc>
        <w:tc>
          <w:tcPr>
            <w:tcW w:w="1560" w:type="dxa"/>
          </w:tcPr>
          <w:p w:rsidR="00323AB5" w:rsidRDefault="00DB4038">
            <w:pPr>
              <w:pStyle w:val="TableParagraph"/>
              <w:spacing w:before="1"/>
              <w:ind w:left="16"/>
              <w:jc w:val="center"/>
              <w:rPr>
                <w:sz w:val="24"/>
              </w:rPr>
            </w:pPr>
            <w:r>
              <w:rPr>
                <w:w w:val="97"/>
                <w:sz w:val="24"/>
              </w:rPr>
              <w:t>6</w:t>
            </w:r>
          </w:p>
        </w:tc>
        <w:tc>
          <w:tcPr>
            <w:tcW w:w="1277" w:type="dxa"/>
          </w:tcPr>
          <w:p w:rsidR="00323AB5" w:rsidRDefault="00DB4038">
            <w:pPr>
              <w:pStyle w:val="TableParagraph"/>
              <w:spacing w:before="1"/>
              <w:ind w:left="0" w:right="555"/>
              <w:jc w:val="right"/>
              <w:rPr>
                <w:sz w:val="24"/>
              </w:rPr>
            </w:pPr>
            <w:r>
              <w:rPr>
                <w:w w:val="97"/>
                <w:sz w:val="24"/>
              </w:rPr>
              <w:t>1</w:t>
            </w: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299"/>
        </w:trPr>
        <w:tc>
          <w:tcPr>
            <w:tcW w:w="528" w:type="dxa"/>
          </w:tcPr>
          <w:p w:rsidR="00323AB5" w:rsidRDefault="00DB4038">
            <w:pPr>
              <w:pStyle w:val="TableParagraph"/>
              <w:spacing w:line="275" w:lineRule="exact"/>
              <w:ind w:left="0" w:right="150"/>
              <w:jc w:val="right"/>
              <w:rPr>
                <w:sz w:val="24"/>
              </w:rPr>
            </w:pPr>
            <w:r>
              <w:rPr>
                <w:sz w:val="24"/>
              </w:rPr>
              <w:t>6.</w:t>
            </w:r>
          </w:p>
        </w:tc>
        <w:tc>
          <w:tcPr>
            <w:tcW w:w="4395" w:type="dxa"/>
          </w:tcPr>
          <w:p w:rsidR="00323AB5" w:rsidRDefault="00DB4038">
            <w:pPr>
              <w:pStyle w:val="TableParagraph"/>
              <w:spacing w:line="275" w:lineRule="exact"/>
              <w:ind w:left="112"/>
              <w:rPr>
                <w:sz w:val="24"/>
              </w:rPr>
            </w:pPr>
            <w:r>
              <w:rPr>
                <w:sz w:val="24"/>
              </w:rPr>
              <w:t>СтроениеиэволюцияВселенной</w:t>
            </w:r>
          </w:p>
        </w:tc>
        <w:tc>
          <w:tcPr>
            <w:tcW w:w="1560" w:type="dxa"/>
          </w:tcPr>
          <w:p w:rsidR="00323AB5" w:rsidRDefault="00DB4038">
            <w:pPr>
              <w:pStyle w:val="TableParagraph"/>
              <w:spacing w:line="275" w:lineRule="exact"/>
              <w:ind w:left="16"/>
              <w:jc w:val="center"/>
              <w:rPr>
                <w:sz w:val="24"/>
              </w:rPr>
            </w:pPr>
            <w:r>
              <w:rPr>
                <w:w w:val="97"/>
                <w:sz w:val="24"/>
              </w:rPr>
              <w:t>5</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297"/>
        </w:trPr>
        <w:tc>
          <w:tcPr>
            <w:tcW w:w="528" w:type="dxa"/>
          </w:tcPr>
          <w:p w:rsidR="00323AB5" w:rsidRDefault="00DB4038">
            <w:pPr>
              <w:pStyle w:val="TableParagraph"/>
              <w:spacing w:line="273" w:lineRule="exact"/>
              <w:ind w:left="0" w:right="150"/>
              <w:jc w:val="right"/>
              <w:rPr>
                <w:sz w:val="24"/>
              </w:rPr>
            </w:pPr>
            <w:r>
              <w:rPr>
                <w:sz w:val="24"/>
              </w:rPr>
              <w:t>7.</w:t>
            </w:r>
          </w:p>
        </w:tc>
        <w:tc>
          <w:tcPr>
            <w:tcW w:w="4395" w:type="dxa"/>
          </w:tcPr>
          <w:p w:rsidR="00323AB5" w:rsidRDefault="00DB4038">
            <w:pPr>
              <w:pStyle w:val="TableParagraph"/>
              <w:spacing w:line="273" w:lineRule="exact"/>
              <w:ind w:left="112"/>
              <w:rPr>
                <w:sz w:val="24"/>
              </w:rPr>
            </w:pPr>
            <w:r>
              <w:rPr>
                <w:sz w:val="24"/>
              </w:rPr>
              <w:t>ЖизньиразумвоВселенной</w:t>
            </w:r>
          </w:p>
        </w:tc>
        <w:tc>
          <w:tcPr>
            <w:tcW w:w="1560" w:type="dxa"/>
          </w:tcPr>
          <w:p w:rsidR="00323AB5" w:rsidRDefault="00DB4038">
            <w:pPr>
              <w:pStyle w:val="TableParagraph"/>
              <w:spacing w:line="273" w:lineRule="exact"/>
              <w:ind w:left="16"/>
              <w:jc w:val="center"/>
              <w:rPr>
                <w:sz w:val="24"/>
              </w:rPr>
            </w:pPr>
            <w:r>
              <w:rPr>
                <w:w w:val="97"/>
                <w:sz w:val="24"/>
              </w:rPr>
              <w:t>1</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299"/>
        </w:trPr>
        <w:tc>
          <w:tcPr>
            <w:tcW w:w="528" w:type="dxa"/>
          </w:tcPr>
          <w:p w:rsidR="00323AB5" w:rsidRDefault="00323AB5">
            <w:pPr>
              <w:pStyle w:val="TableParagraph"/>
              <w:ind w:left="0"/>
            </w:pPr>
          </w:p>
        </w:tc>
        <w:tc>
          <w:tcPr>
            <w:tcW w:w="4395" w:type="dxa"/>
          </w:tcPr>
          <w:p w:rsidR="00323AB5" w:rsidRDefault="00DB4038">
            <w:pPr>
              <w:pStyle w:val="TableParagraph"/>
              <w:spacing w:line="275" w:lineRule="exact"/>
              <w:ind w:left="112"/>
              <w:rPr>
                <w:b/>
                <w:sz w:val="24"/>
              </w:rPr>
            </w:pPr>
            <w:r>
              <w:rPr>
                <w:b/>
                <w:sz w:val="24"/>
              </w:rPr>
              <w:t>Итого</w:t>
            </w:r>
          </w:p>
        </w:tc>
        <w:tc>
          <w:tcPr>
            <w:tcW w:w="1560" w:type="dxa"/>
          </w:tcPr>
          <w:p w:rsidR="00323AB5" w:rsidRDefault="00DB4038">
            <w:pPr>
              <w:pStyle w:val="TableParagraph"/>
              <w:spacing w:line="275" w:lineRule="exact"/>
              <w:ind w:left="367" w:right="348"/>
              <w:jc w:val="center"/>
              <w:rPr>
                <w:b/>
                <w:sz w:val="24"/>
              </w:rPr>
            </w:pPr>
            <w:r>
              <w:rPr>
                <w:b/>
                <w:sz w:val="24"/>
              </w:rPr>
              <w:t>34</w:t>
            </w:r>
          </w:p>
        </w:tc>
        <w:tc>
          <w:tcPr>
            <w:tcW w:w="1277" w:type="dxa"/>
          </w:tcPr>
          <w:p w:rsidR="00323AB5" w:rsidRDefault="00DB4038">
            <w:pPr>
              <w:pStyle w:val="TableParagraph"/>
              <w:spacing w:line="275" w:lineRule="exact"/>
              <w:ind w:left="0" w:right="554"/>
              <w:jc w:val="right"/>
              <w:rPr>
                <w:b/>
                <w:sz w:val="24"/>
              </w:rPr>
            </w:pPr>
            <w:r>
              <w:rPr>
                <w:b/>
                <w:w w:val="97"/>
                <w:sz w:val="24"/>
              </w:rPr>
              <w:t>4</w:t>
            </w:r>
          </w:p>
        </w:tc>
        <w:tc>
          <w:tcPr>
            <w:tcW w:w="991" w:type="dxa"/>
          </w:tcPr>
          <w:p w:rsidR="00323AB5" w:rsidRDefault="00323AB5">
            <w:pPr>
              <w:pStyle w:val="TableParagraph"/>
              <w:ind w:left="0"/>
            </w:pPr>
          </w:p>
        </w:tc>
        <w:tc>
          <w:tcPr>
            <w:tcW w:w="1032" w:type="dxa"/>
            <w:tcBorders>
              <w:right w:val="single" w:sz="6" w:space="0" w:color="000000"/>
            </w:tcBorders>
          </w:tcPr>
          <w:p w:rsidR="00323AB5" w:rsidRDefault="00DB4038">
            <w:pPr>
              <w:pStyle w:val="TableParagraph"/>
              <w:spacing w:line="275" w:lineRule="exact"/>
              <w:ind w:left="11"/>
              <w:jc w:val="center"/>
              <w:rPr>
                <w:b/>
                <w:sz w:val="24"/>
              </w:rPr>
            </w:pPr>
            <w:r>
              <w:rPr>
                <w:b/>
                <w:w w:val="97"/>
                <w:sz w:val="24"/>
              </w:rPr>
              <w:t>2</w:t>
            </w:r>
          </w:p>
        </w:tc>
      </w:tr>
    </w:tbl>
    <w:p w:rsidR="00323AB5" w:rsidRDefault="00323AB5">
      <w:pPr>
        <w:pStyle w:val="a3"/>
        <w:spacing w:before="9"/>
        <w:rPr>
          <w:b/>
          <w:sz w:val="15"/>
        </w:rPr>
      </w:pPr>
    </w:p>
    <w:p w:rsidR="00323AB5" w:rsidRDefault="00DB4038" w:rsidP="00E26A64">
      <w:pPr>
        <w:pStyle w:val="a4"/>
        <w:numPr>
          <w:ilvl w:val="2"/>
          <w:numId w:val="179"/>
        </w:numPr>
        <w:tabs>
          <w:tab w:val="left" w:pos="4751"/>
        </w:tabs>
        <w:spacing w:before="90"/>
        <w:ind w:left="2009" w:right="2225" w:firstLine="1959"/>
        <w:jc w:val="left"/>
        <w:rPr>
          <w:b/>
          <w:sz w:val="24"/>
        </w:rPr>
      </w:pPr>
      <w:r>
        <w:rPr>
          <w:b/>
          <w:sz w:val="24"/>
        </w:rPr>
        <w:t>«Физическая культура» (базовыйуровень)программысреднего(полного) образованияпо физической</w:t>
      </w:r>
    </w:p>
    <w:p w:rsidR="00323AB5" w:rsidRDefault="00DB4038">
      <w:pPr>
        <w:pStyle w:val="3"/>
        <w:ind w:left="2261" w:right="3397" w:hanging="2"/>
        <w:jc w:val="center"/>
      </w:pPr>
      <w:r>
        <w:t>культуре (базовый уровень) физического воспитанияучащихся 1-11 классов, автор: Лях В.И. Издательство:ИздательствоПросвещения 2018г.</w:t>
      </w:r>
    </w:p>
    <w:p w:rsidR="00323AB5" w:rsidRDefault="00DB4038">
      <w:pPr>
        <w:spacing w:before="1"/>
        <w:ind w:left="1818" w:right="2956"/>
        <w:jc w:val="center"/>
        <w:rPr>
          <w:b/>
          <w:sz w:val="24"/>
        </w:rPr>
      </w:pPr>
      <w:r>
        <w:rPr>
          <w:b/>
          <w:sz w:val="24"/>
        </w:rPr>
        <w:t>Планируемые результаты освоения учебного предметаЛичностные:</w:t>
      </w:r>
    </w:p>
    <w:p w:rsidR="00323AB5" w:rsidRDefault="00DB4038">
      <w:pPr>
        <w:pStyle w:val="a3"/>
        <w:spacing w:line="237" w:lineRule="auto"/>
        <w:ind w:left="1416" w:right="538" w:firstLine="854"/>
        <w:jc w:val="both"/>
      </w:pPr>
      <w:r>
        <w:rPr>
          <w:noProof/>
          <w:lang w:eastAsia="ru-RU"/>
        </w:rPr>
        <w:drawing>
          <wp:anchor distT="0" distB="0" distL="0" distR="0" simplePos="0" relativeHeight="472841728" behindDoc="1" locked="0" layoutInCell="1" allowOverlap="1">
            <wp:simplePos x="0" y="0"/>
            <wp:positionH relativeFrom="page">
              <wp:posOffset>1259128</wp:posOffset>
            </wp:positionH>
            <wp:positionV relativeFrom="paragraph">
              <wp:posOffset>3696</wp:posOffset>
            </wp:positionV>
            <wp:extent cx="234696" cy="169164"/>
            <wp:effectExtent l="0" t="0" r="0" b="0"/>
            <wp:wrapNone/>
            <wp:docPr id="19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3.png"/>
                    <pic:cNvPicPr/>
                  </pic:nvPicPr>
                  <pic:blipFill>
                    <a:blip r:embed="rId37" cstate="print"/>
                    <a:stretch>
                      <a:fillRect/>
                    </a:stretch>
                  </pic:blipFill>
                  <pic:spPr>
                    <a:xfrm>
                      <a:off x="0" y="0"/>
                      <a:ext cx="234696" cy="169164"/>
                    </a:xfrm>
                    <a:prstGeom prst="rect">
                      <a:avLst/>
                    </a:prstGeom>
                  </pic:spPr>
                </pic:pic>
              </a:graphicData>
            </a:graphic>
          </wp:anchor>
        </w:drawing>
      </w:r>
      <w:r>
        <w:t>российскаягражданскаяидентичность,патриотизм,уважениексвоемународу,чувстваответственностипередРодиной,гордостизасвойкрай,своюРодину;</w:t>
      </w:r>
    </w:p>
    <w:p w:rsidR="00323AB5" w:rsidRDefault="00DB4038">
      <w:pPr>
        <w:pStyle w:val="a3"/>
        <w:ind w:left="1416" w:right="545" w:firstLine="854"/>
        <w:jc w:val="both"/>
      </w:pPr>
      <w:r>
        <w:rPr>
          <w:noProof/>
          <w:lang w:eastAsia="ru-RU"/>
        </w:rPr>
        <w:drawing>
          <wp:anchor distT="0" distB="0" distL="0" distR="0" simplePos="0" relativeHeight="472842240" behindDoc="1" locked="0" layoutInCell="1" allowOverlap="1">
            <wp:simplePos x="0" y="0"/>
            <wp:positionH relativeFrom="page">
              <wp:posOffset>1259128</wp:posOffset>
            </wp:positionH>
            <wp:positionV relativeFrom="paragraph">
              <wp:posOffset>5119</wp:posOffset>
            </wp:positionV>
            <wp:extent cx="234696" cy="169164"/>
            <wp:effectExtent l="0" t="0" r="0" b="0"/>
            <wp:wrapNone/>
            <wp:docPr id="19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3.png"/>
                    <pic:cNvPicPr/>
                  </pic:nvPicPr>
                  <pic:blipFill>
                    <a:blip r:embed="rId37" cstate="print"/>
                    <a:stretch>
                      <a:fillRect/>
                    </a:stretch>
                  </pic:blipFill>
                  <pic:spPr>
                    <a:xfrm>
                      <a:off x="0" y="0"/>
                      <a:ext cx="234696" cy="169164"/>
                    </a:xfrm>
                    <a:prstGeom prst="rect">
                      <a:avLst/>
                    </a:prstGeom>
                  </pic:spPr>
                </pic:pic>
              </a:graphicData>
            </a:graphic>
          </wp:anchor>
        </w:drawing>
      </w:r>
      <w:r>
        <w:t>гражданская позиция как активного и ответственного члена российского общества,осознающегосвоиконституционныеправаиобязанности,уважающегозакониправопорядок, обладающего чувством собственного достоинства, осознанно принимающеготрадиционныенациональныеиобщечеловеческиегуманистическиеидемократическиеценности;</w:t>
      </w:r>
    </w:p>
    <w:p w:rsidR="00323AB5" w:rsidRDefault="00337EA0">
      <w:pPr>
        <w:pStyle w:val="a3"/>
        <w:spacing w:before="121"/>
        <w:ind w:left="2270"/>
        <w:jc w:val="both"/>
      </w:pPr>
      <w:r>
        <w:pict>
          <v:group id="_x0000_s1035" style="position:absolute;left:0;text-align:left;margin-left:99.15pt;margin-top:6.45pt;width:18.5pt;height:27.25pt;z-index:-30473728;mso-position-horizontal-relative:page" coordorigin="1983,129" coordsize="370,545">
            <v:shape id="_x0000_s1037" type="#_x0000_t75" style="position:absolute;left:1982;top:129;width:370;height:267">
              <v:imagedata r:id="rId38" o:title=""/>
            </v:shape>
            <v:shape id="_x0000_s1036" type="#_x0000_t75" style="position:absolute;left:1982;top:407;width:370;height:267">
              <v:imagedata r:id="rId38" o:title=""/>
            </v:shape>
            <w10:wrap anchorx="page"/>
          </v:group>
        </w:pict>
      </w:r>
      <w:r w:rsidR="00DB4038">
        <w:rPr>
          <w:spacing w:val="-1"/>
        </w:rPr>
        <w:t>готовность</w:t>
      </w:r>
      <w:r w:rsidR="00DB4038">
        <w:t>кслужениюОтечеству,егозащите;</w:t>
      </w:r>
    </w:p>
    <w:p w:rsidR="00323AB5" w:rsidRDefault="00DB4038">
      <w:pPr>
        <w:pStyle w:val="a3"/>
        <w:spacing w:before="2"/>
        <w:ind w:left="1416" w:right="550" w:firstLine="854"/>
        <w:jc w:val="both"/>
      </w:pPr>
      <w:r>
        <w:t>сформированностьмировоззрения,соответствующегосовременномууровнюразвитиянаукииобщественнойпрактики,основанногонадиалогекультур,атакжеразличныхформ общественногосознания;</w:t>
      </w:r>
    </w:p>
    <w:p w:rsidR="00323AB5" w:rsidRDefault="00DB4038">
      <w:pPr>
        <w:pStyle w:val="a3"/>
        <w:spacing w:before="1"/>
        <w:ind w:left="1416" w:right="551" w:firstLine="854"/>
        <w:jc w:val="both"/>
      </w:pPr>
      <w:r>
        <w:rPr>
          <w:noProof/>
          <w:lang w:eastAsia="ru-RU"/>
        </w:rPr>
        <w:drawing>
          <wp:anchor distT="0" distB="0" distL="0" distR="0" simplePos="0" relativeHeight="472843264" behindDoc="1" locked="0" layoutInCell="1" allowOverlap="1">
            <wp:simplePos x="0" y="0"/>
            <wp:positionH relativeFrom="page">
              <wp:posOffset>1259128</wp:posOffset>
            </wp:positionH>
            <wp:positionV relativeFrom="paragraph">
              <wp:posOffset>5754</wp:posOffset>
            </wp:positionV>
            <wp:extent cx="234696" cy="169163"/>
            <wp:effectExtent l="0" t="0" r="0" b="0"/>
            <wp:wrapNone/>
            <wp:docPr id="19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3.png"/>
                    <pic:cNvPicPr/>
                  </pic:nvPicPr>
                  <pic:blipFill>
                    <a:blip r:embed="rId37" cstate="print"/>
                    <a:stretch>
                      <a:fillRect/>
                    </a:stretch>
                  </pic:blipFill>
                  <pic:spPr>
                    <a:xfrm>
                      <a:off x="0" y="0"/>
                      <a:ext cx="234696" cy="169163"/>
                    </a:xfrm>
                    <a:prstGeom prst="rect">
                      <a:avLst/>
                    </a:prstGeom>
                  </pic:spPr>
                </pic:pic>
              </a:graphicData>
            </a:graphic>
          </wp:anchor>
        </w:drawing>
      </w:r>
      <w:r>
        <w:t>сформированностьосновсаморазвитияисамовоспитаниявсоответствиисобщечеловеческимиценностямииидеаламигражданскогообщества;готовностииспособности к самостоятельной,творческой иответственнойдеятельности;</w:t>
      </w:r>
    </w:p>
    <w:p w:rsidR="00323AB5" w:rsidRDefault="00DB4038">
      <w:pPr>
        <w:pStyle w:val="a3"/>
        <w:ind w:left="1416" w:right="544" w:firstLine="854"/>
        <w:jc w:val="both"/>
      </w:pPr>
      <w:r>
        <w:rPr>
          <w:noProof/>
          <w:lang w:eastAsia="ru-RU"/>
        </w:rPr>
        <w:drawing>
          <wp:anchor distT="0" distB="0" distL="0" distR="0" simplePos="0" relativeHeight="472843776"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3.png"/>
                    <pic:cNvPicPr/>
                  </pic:nvPicPr>
                  <pic:blipFill>
                    <a:blip r:embed="rId37" cstate="print"/>
                    <a:stretch>
                      <a:fillRect/>
                    </a:stretch>
                  </pic:blipFill>
                  <pic:spPr>
                    <a:xfrm>
                      <a:off x="0" y="0"/>
                      <a:ext cx="234696" cy="169163"/>
                    </a:xfrm>
                    <a:prstGeom prst="rect">
                      <a:avLst/>
                    </a:prstGeom>
                  </pic:spPr>
                </pic:pic>
              </a:graphicData>
            </a:graphic>
          </wp:anchor>
        </w:drawing>
      </w:r>
      <w:r>
        <w:t>толерантноесознаниеиповедениевполикультурноммире,готовностьиспособностьвести диалог с другими людьми, достигать в нем взаимопонимания, находить общие цели исотрудничатьдляихдостижения;</w:t>
      </w:r>
    </w:p>
    <w:p w:rsidR="00323AB5" w:rsidRDefault="00DB4038">
      <w:pPr>
        <w:pStyle w:val="a3"/>
        <w:ind w:left="1416" w:right="544" w:firstLine="854"/>
        <w:jc w:val="both"/>
      </w:pPr>
      <w:r>
        <w:rPr>
          <w:noProof/>
          <w:lang w:eastAsia="ru-RU"/>
        </w:rPr>
        <w:drawing>
          <wp:anchor distT="0" distB="0" distL="0" distR="0" simplePos="0" relativeHeight="472844288"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0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3.png"/>
                    <pic:cNvPicPr/>
                  </pic:nvPicPr>
                  <pic:blipFill>
                    <a:blip r:embed="rId37" cstate="print"/>
                    <a:stretch>
                      <a:fillRect/>
                    </a:stretch>
                  </pic:blipFill>
                  <pic:spPr>
                    <a:xfrm>
                      <a:off x="0" y="0"/>
                      <a:ext cx="234696" cy="169163"/>
                    </a:xfrm>
                    <a:prstGeom prst="rect">
                      <a:avLst/>
                    </a:prstGeom>
                  </pic:spPr>
                </pic:pic>
              </a:graphicData>
            </a:graphic>
          </wp:anchor>
        </w:drawing>
      </w:r>
      <w:r>
        <w:t>навыки сотрудничества со сверстниками, детьми младшего возраста, взрослыми вобразовательной,общественнополезной,учебно-исследовательской,проектнойидругихвидахдеятельности;</w:t>
      </w:r>
    </w:p>
    <w:p w:rsidR="00323AB5" w:rsidRDefault="00DB4038">
      <w:pPr>
        <w:pStyle w:val="a3"/>
        <w:ind w:left="1416" w:right="549" w:firstLine="854"/>
        <w:jc w:val="both"/>
      </w:pPr>
      <w:r>
        <w:rPr>
          <w:noProof/>
          <w:lang w:eastAsia="ru-RU"/>
        </w:rPr>
        <w:drawing>
          <wp:anchor distT="0" distB="0" distL="0" distR="0" simplePos="0" relativeHeight="472844800"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0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3.png"/>
                    <pic:cNvPicPr/>
                  </pic:nvPicPr>
                  <pic:blipFill>
                    <a:blip r:embed="rId37" cstate="print"/>
                    <a:stretch>
                      <a:fillRect/>
                    </a:stretch>
                  </pic:blipFill>
                  <pic:spPr>
                    <a:xfrm>
                      <a:off x="0" y="0"/>
                      <a:ext cx="234696" cy="169163"/>
                    </a:xfrm>
                    <a:prstGeom prst="rect">
                      <a:avLst/>
                    </a:prstGeom>
                  </pic:spPr>
                </pic:pic>
              </a:graphicData>
            </a:graphic>
          </wp:anchor>
        </w:drawing>
      </w:r>
      <w:r>
        <w:t>готовностьиспособностькобразованию,втомчислесамообразованию,сознательноеотношениекнепрерывномуобразованиюкакусловиюуспешнойпрофессиональнойи общественнойдеятельности;</w:t>
      </w:r>
    </w:p>
    <w:p w:rsidR="00323AB5" w:rsidRDefault="00DB4038">
      <w:pPr>
        <w:pStyle w:val="a3"/>
        <w:spacing w:before="1"/>
        <w:ind w:left="1416" w:right="539" w:firstLine="854"/>
        <w:jc w:val="both"/>
      </w:pPr>
      <w:r>
        <w:rPr>
          <w:noProof/>
          <w:lang w:eastAsia="ru-RU"/>
        </w:rPr>
        <w:drawing>
          <wp:anchor distT="0" distB="0" distL="0" distR="0" simplePos="0" relativeHeight="472845312" behindDoc="1" locked="0" layoutInCell="1" allowOverlap="1">
            <wp:simplePos x="0" y="0"/>
            <wp:positionH relativeFrom="page">
              <wp:posOffset>1259128</wp:posOffset>
            </wp:positionH>
            <wp:positionV relativeFrom="paragraph">
              <wp:posOffset>5754</wp:posOffset>
            </wp:positionV>
            <wp:extent cx="234696" cy="169163"/>
            <wp:effectExtent l="0" t="0" r="0" b="0"/>
            <wp:wrapNone/>
            <wp:docPr id="20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3.png"/>
                    <pic:cNvPicPr/>
                  </pic:nvPicPr>
                  <pic:blipFill>
                    <a:blip r:embed="rId37" cstate="print"/>
                    <a:stretch>
                      <a:fillRect/>
                    </a:stretch>
                  </pic:blipFill>
                  <pic:spPr>
                    <a:xfrm>
                      <a:off x="0" y="0"/>
                      <a:ext cx="234696" cy="169163"/>
                    </a:xfrm>
                    <a:prstGeom prst="rect">
                      <a:avLst/>
                    </a:prstGeom>
                  </pic:spPr>
                </pic:pic>
              </a:graphicData>
            </a:graphic>
          </wp:anchor>
        </w:drawing>
      </w:r>
      <w:r>
        <w:t>принятиеиреализациюценностейздоровогоибезопасногообразажизни,потребность в физическом самосовершенствовании, занятиях спортивно- оздоровительнойдеятельностью,неприятиевредныхпривычек:курения,употребленияалкоголя,наркотиков;</w:t>
      </w:r>
    </w:p>
    <w:p w:rsidR="00323AB5" w:rsidRDefault="00DB4038">
      <w:pPr>
        <w:pStyle w:val="a3"/>
        <w:ind w:left="1416" w:right="548" w:firstLine="854"/>
        <w:jc w:val="both"/>
      </w:pPr>
      <w:r>
        <w:rPr>
          <w:noProof/>
          <w:lang w:eastAsia="ru-RU"/>
        </w:rPr>
        <w:drawing>
          <wp:anchor distT="0" distB="0" distL="0" distR="0" simplePos="0" relativeHeight="472845824"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0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3.png"/>
                    <pic:cNvPicPr/>
                  </pic:nvPicPr>
                  <pic:blipFill>
                    <a:blip r:embed="rId37" cstate="print"/>
                    <a:stretch>
                      <a:fillRect/>
                    </a:stretch>
                  </pic:blipFill>
                  <pic:spPr>
                    <a:xfrm>
                      <a:off x="0" y="0"/>
                      <a:ext cx="234696" cy="169163"/>
                    </a:xfrm>
                    <a:prstGeom prst="rect">
                      <a:avLst/>
                    </a:prstGeom>
                  </pic:spPr>
                </pic:pic>
              </a:graphicData>
            </a:graphic>
          </wp:anchor>
        </w:drawing>
      </w:r>
      <w:r>
        <w:t>бережное,ответственноеикомпетентноеотношениекфизическомуипсихологическому здоровью, как собственному, так и других людей, формирование уменийоказывать первуюпомощь.</w:t>
      </w:r>
    </w:p>
    <w:p w:rsidR="00323AB5" w:rsidRDefault="00DB4038">
      <w:pPr>
        <w:pStyle w:val="3"/>
        <w:spacing w:before="21" w:line="275" w:lineRule="exact"/>
        <w:ind w:left="1985"/>
      </w:pPr>
      <w:r>
        <w:t>Метапредметные:</w:t>
      </w:r>
    </w:p>
    <w:p w:rsidR="00323AB5" w:rsidRDefault="00DB4038">
      <w:pPr>
        <w:pStyle w:val="a3"/>
        <w:ind w:left="1416" w:right="542" w:firstLine="854"/>
        <w:jc w:val="both"/>
      </w:pPr>
      <w:r>
        <w:rPr>
          <w:noProof/>
          <w:lang w:eastAsia="ru-RU"/>
        </w:rPr>
        <w:drawing>
          <wp:anchor distT="0" distB="0" distL="0" distR="0" simplePos="0" relativeHeight="472846336"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3.png"/>
                    <pic:cNvPicPr/>
                  </pic:nvPicPr>
                  <pic:blipFill>
                    <a:blip r:embed="rId37" cstate="print"/>
                    <a:stretch>
                      <a:fillRect/>
                    </a:stretch>
                  </pic:blipFill>
                  <pic:spPr>
                    <a:xfrm>
                      <a:off x="0" y="0"/>
                      <a:ext cx="234696" cy="169163"/>
                    </a:xfrm>
                    <a:prstGeom prst="rect">
                      <a:avLst/>
                    </a:prstGeom>
                  </pic:spPr>
                </pic:pic>
              </a:graphicData>
            </a:graphic>
          </wp:anchor>
        </w:drawing>
      </w:r>
      <w:r>
        <w:t>умениесамостоятельноопределятьцелидеятельности,планыдеятельности;самостоятельно осуществлять, контролировать и корректировать деятельность; использоватьвсевозможныересурсыдлядостиженияпоставленныхцелейиреализацииплановдеятельности;</w:t>
      </w:r>
    </w:p>
    <w:p w:rsidR="00323AB5" w:rsidRDefault="00DB4038">
      <w:pPr>
        <w:pStyle w:val="a3"/>
        <w:ind w:left="1416" w:right="549" w:firstLine="854"/>
        <w:jc w:val="both"/>
      </w:pPr>
      <w:r>
        <w:rPr>
          <w:noProof/>
          <w:lang w:eastAsia="ru-RU"/>
        </w:rPr>
        <w:drawing>
          <wp:anchor distT="0" distB="0" distL="0" distR="0" simplePos="0" relativeHeight="472846848"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3.png"/>
                    <pic:cNvPicPr/>
                  </pic:nvPicPr>
                  <pic:blipFill>
                    <a:blip r:embed="rId37" cstate="print"/>
                    <a:stretch>
                      <a:fillRect/>
                    </a:stretch>
                  </pic:blipFill>
                  <pic:spPr>
                    <a:xfrm>
                      <a:off x="0" y="0"/>
                      <a:ext cx="234696" cy="169163"/>
                    </a:xfrm>
                    <a:prstGeom prst="rect">
                      <a:avLst/>
                    </a:prstGeom>
                  </pic:spPr>
                </pic:pic>
              </a:graphicData>
            </a:graphic>
          </wp:anchor>
        </w:drawing>
      </w:r>
      <w:r>
        <w:t>умениепродуктивнообщатьсяивзаимодействоватьвпроцессесовместнойдеятельности,учитыватьпозициидругихучастниковдеятельности,разрешатьконфликты;</w:t>
      </w:r>
    </w:p>
    <w:p w:rsidR="00323AB5" w:rsidRDefault="00DB4038">
      <w:pPr>
        <w:pStyle w:val="a3"/>
        <w:ind w:left="1416" w:right="544" w:firstLine="854"/>
        <w:jc w:val="both"/>
      </w:pPr>
      <w:r>
        <w:rPr>
          <w:noProof/>
          <w:lang w:eastAsia="ru-RU"/>
        </w:rPr>
        <w:lastRenderedPageBreak/>
        <w:drawing>
          <wp:anchor distT="0" distB="0" distL="0" distR="0" simplePos="0" relativeHeight="472847360"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3.png"/>
                    <pic:cNvPicPr/>
                  </pic:nvPicPr>
                  <pic:blipFill>
                    <a:blip r:embed="rId37" cstate="print"/>
                    <a:stretch>
                      <a:fillRect/>
                    </a:stretch>
                  </pic:blipFill>
                  <pic:spPr>
                    <a:xfrm>
                      <a:off x="0" y="0"/>
                      <a:ext cx="234696" cy="169163"/>
                    </a:xfrm>
                    <a:prstGeom prst="rect">
                      <a:avLst/>
                    </a:prstGeom>
                  </pic:spPr>
                </pic:pic>
              </a:graphicData>
            </a:graphic>
          </wp:anchor>
        </w:drawing>
      </w:r>
      <w:r>
        <w:t>владениенавыкамипознавательной,учебно-исследовательскойипроектнойдеятельности,навыкамиразрешенияпроблем;способностьиготовностьксамостоятельному</w:t>
      </w:r>
    </w:p>
    <w:p w:rsidR="00323AB5" w:rsidRDefault="00323AB5">
      <w:pPr>
        <w:jc w:val="both"/>
        <w:sectPr w:rsidR="00323AB5">
          <w:pgSz w:w="11920" w:h="16850"/>
          <w:pgMar w:top="900" w:right="300" w:bottom="840" w:left="0" w:header="0" w:footer="606" w:gutter="0"/>
          <w:cols w:space="720"/>
        </w:sectPr>
      </w:pPr>
    </w:p>
    <w:p w:rsidR="00323AB5" w:rsidRDefault="00DB4038">
      <w:pPr>
        <w:pStyle w:val="a3"/>
        <w:spacing w:before="71"/>
        <w:ind w:left="2270" w:right="543" w:hanging="855"/>
        <w:jc w:val="both"/>
      </w:pPr>
      <w:r>
        <w:rPr>
          <w:noProof/>
          <w:lang w:eastAsia="ru-RU"/>
        </w:rPr>
        <w:lastRenderedPageBreak/>
        <w:drawing>
          <wp:anchor distT="0" distB="0" distL="0" distR="0" simplePos="0" relativeHeight="472847872" behindDoc="1" locked="0" layoutInCell="1" allowOverlap="1">
            <wp:simplePos x="0" y="0"/>
            <wp:positionH relativeFrom="page">
              <wp:posOffset>1259128</wp:posOffset>
            </wp:positionH>
            <wp:positionV relativeFrom="paragraph">
              <wp:posOffset>225464</wp:posOffset>
            </wp:positionV>
            <wp:extent cx="234696" cy="169164"/>
            <wp:effectExtent l="0" t="0" r="0" b="0"/>
            <wp:wrapNone/>
            <wp:docPr id="2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3.png"/>
                    <pic:cNvPicPr/>
                  </pic:nvPicPr>
                  <pic:blipFill>
                    <a:blip r:embed="rId37" cstate="print"/>
                    <a:stretch>
                      <a:fillRect/>
                    </a:stretch>
                  </pic:blipFill>
                  <pic:spPr>
                    <a:xfrm>
                      <a:off x="0" y="0"/>
                      <a:ext cx="234696" cy="169164"/>
                    </a:xfrm>
                    <a:prstGeom prst="rect">
                      <a:avLst/>
                    </a:prstGeom>
                  </pic:spPr>
                </pic:pic>
              </a:graphicData>
            </a:graphic>
          </wp:anchor>
        </w:drawing>
      </w:r>
      <w:r>
        <w:t>поиску методов решения практических задач, применению различных методовпознания;готовностьиспособностьксамостоятельнойинформационно-познавательной</w:t>
      </w:r>
    </w:p>
    <w:p w:rsidR="00323AB5" w:rsidRDefault="00DB4038">
      <w:pPr>
        <w:pStyle w:val="a3"/>
        <w:ind w:left="1416" w:right="551"/>
        <w:jc w:val="both"/>
      </w:pPr>
      <w:r>
        <w:t>деятельности,включаяумениеориентироватьсявразличныхисточникахинформации,критическиоцениватьиинтерпретироватьинформацию,получаемуюизразличныхисточников;</w:t>
      </w:r>
    </w:p>
    <w:p w:rsidR="00323AB5" w:rsidRDefault="00337EA0">
      <w:pPr>
        <w:pStyle w:val="a3"/>
        <w:spacing w:before="39"/>
        <w:ind w:left="2270" w:right="554"/>
        <w:jc w:val="both"/>
      </w:pPr>
      <w:r>
        <w:pict>
          <v:group id="_x0000_s1032" style="position:absolute;left:0;text-align:left;margin-left:99.15pt;margin-top:2.35pt;width:18.5pt;height:27.15pt;z-index:-30468096;mso-position-horizontal-relative:page" coordorigin="1983,47" coordsize="370,543">
            <v:shape id="_x0000_s1034" type="#_x0000_t75" style="position:absolute;left:1982;top:47;width:370;height:267">
              <v:imagedata r:id="rId38" o:title=""/>
            </v:shape>
            <v:shape id="_x0000_s1033" type="#_x0000_t75" style="position:absolute;left:1982;top:323;width:370;height:267">
              <v:imagedata r:id="rId38" o:title=""/>
            </v:shape>
            <w10:wrap anchorx="page"/>
          </v:group>
        </w:pict>
      </w:r>
      <w:r w:rsidR="00DB4038">
        <w:t>умениеопределятьназначениеифункцииразличныхсоциальныхинститутов;умениесамостоятельнооцениватьиприниматьрешения,определяющиестратегию</w:t>
      </w:r>
    </w:p>
    <w:p w:rsidR="00323AB5" w:rsidRDefault="00DB4038">
      <w:pPr>
        <w:pStyle w:val="a3"/>
        <w:spacing w:line="272" w:lineRule="exact"/>
        <w:ind w:left="1416"/>
        <w:jc w:val="both"/>
      </w:pPr>
      <w:r>
        <w:t>поведения,сучетомгражданскихинравственныхценностей;</w:t>
      </w:r>
    </w:p>
    <w:p w:rsidR="00323AB5" w:rsidRDefault="00DB4038">
      <w:pPr>
        <w:pStyle w:val="a3"/>
        <w:spacing w:before="1" w:line="237" w:lineRule="auto"/>
        <w:ind w:left="1416" w:right="550" w:firstLine="854"/>
        <w:jc w:val="both"/>
      </w:pPr>
      <w:r>
        <w:rPr>
          <w:noProof/>
          <w:lang w:eastAsia="ru-RU"/>
        </w:rPr>
        <w:drawing>
          <wp:anchor distT="0" distB="0" distL="0" distR="0" simplePos="0" relativeHeight="472848896" behindDoc="1" locked="0" layoutInCell="1" allowOverlap="1">
            <wp:simplePos x="0" y="0"/>
            <wp:positionH relativeFrom="page">
              <wp:posOffset>1259128</wp:posOffset>
            </wp:positionH>
            <wp:positionV relativeFrom="paragraph">
              <wp:posOffset>4332</wp:posOffset>
            </wp:positionV>
            <wp:extent cx="234696" cy="169164"/>
            <wp:effectExtent l="0" t="0" r="0" b="0"/>
            <wp:wrapNone/>
            <wp:docPr id="2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3.png"/>
                    <pic:cNvPicPr/>
                  </pic:nvPicPr>
                  <pic:blipFill>
                    <a:blip r:embed="rId37" cstate="print"/>
                    <a:stretch>
                      <a:fillRect/>
                    </a:stretch>
                  </pic:blipFill>
                  <pic:spPr>
                    <a:xfrm>
                      <a:off x="0" y="0"/>
                      <a:ext cx="234696" cy="169164"/>
                    </a:xfrm>
                    <a:prstGeom prst="rect">
                      <a:avLst/>
                    </a:prstGeom>
                  </pic:spPr>
                </pic:pic>
              </a:graphicData>
            </a:graphic>
          </wp:anchor>
        </w:drawing>
      </w:r>
      <w:r>
        <w:t>владение языковыми средствами — умение ясно, логично и точно излагать своюточкузрения, правильноиспользоватьязыковыесредства;</w:t>
      </w:r>
    </w:p>
    <w:p w:rsidR="00323AB5" w:rsidRDefault="00DB4038">
      <w:pPr>
        <w:pStyle w:val="a3"/>
        <w:spacing w:before="6"/>
        <w:ind w:left="1416" w:right="555" w:firstLine="854"/>
        <w:jc w:val="both"/>
      </w:pPr>
      <w:r>
        <w:rPr>
          <w:noProof/>
          <w:lang w:eastAsia="ru-RU"/>
        </w:rPr>
        <w:drawing>
          <wp:anchor distT="0" distB="0" distL="0" distR="0" simplePos="0" relativeHeight="472849408" behindDoc="1" locked="0" layoutInCell="1" allowOverlap="1">
            <wp:simplePos x="0" y="0"/>
            <wp:positionH relativeFrom="page">
              <wp:posOffset>1259128</wp:posOffset>
            </wp:positionH>
            <wp:positionV relativeFrom="paragraph">
              <wp:posOffset>8929</wp:posOffset>
            </wp:positionV>
            <wp:extent cx="234696" cy="169164"/>
            <wp:effectExtent l="0" t="0" r="0" b="0"/>
            <wp:wrapNone/>
            <wp:docPr id="2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3.png"/>
                    <pic:cNvPicPr/>
                  </pic:nvPicPr>
                  <pic:blipFill>
                    <a:blip r:embed="rId37" cstate="print"/>
                    <a:stretch>
                      <a:fillRect/>
                    </a:stretch>
                  </pic:blipFill>
                  <pic:spPr>
                    <a:xfrm>
                      <a:off x="0" y="0"/>
                      <a:ext cx="234696" cy="169164"/>
                    </a:xfrm>
                    <a:prstGeom prst="rect">
                      <a:avLst/>
                    </a:prstGeom>
                  </pic:spPr>
                </pic:pic>
              </a:graphicData>
            </a:graphic>
          </wp:anchor>
        </w:drawing>
      </w:r>
      <w:r>
        <w:t>владениенавыкамипознавательнойрефлексиикакосознаниясовершаемыхдействий и мыслительных процессов, их результатов и оснований, границ своего знания инезнания,новыхпознавательныхзадачи средствихдостижения.</w:t>
      </w:r>
    </w:p>
    <w:p w:rsidR="00323AB5" w:rsidRDefault="00DB4038">
      <w:pPr>
        <w:pStyle w:val="3"/>
        <w:spacing w:before="9"/>
        <w:ind w:left="1985"/>
      </w:pPr>
      <w:r>
        <w:t>Предметные:</w:t>
      </w:r>
    </w:p>
    <w:p w:rsidR="00323AB5" w:rsidRDefault="00DB4038">
      <w:pPr>
        <w:pStyle w:val="a3"/>
        <w:spacing w:before="87" w:line="235" w:lineRule="auto"/>
        <w:ind w:left="1416" w:right="551" w:firstLine="854"/>
        <w:jc w:val="both"/>
      </w:pPr>
      <w:r>
        <w:rPr>
          <w:noProof/>
          <w:lang w:eastAsia="ru-RU"/>
        </w:rPr>
        <w:drawing>
          <wp:anchor distT="0" distB="0" distL="0" distR="0" simplePos="0" relativeHeight="472849920" behindDoc="1" locked="0" layoutInCell="1" allowOverlap="1">
            <wp:simplePos x="0" y="0"/>
            <wp:positionH relativeFrom="page">
              <wp:posOffset>1259128</wp:posOffset>
            </wp:positionH>
            <wp:positionV relativeFrom="paragraph">
              <wp:posOffset>57519</wp:posOffset>
            </wp:positionV>
            <wp:extent cx="234696" cy="169164"/>
            <wp:effectExtent l="0" t="0" r="0" b="0"/>
            <wp:wrapNone/>
            <wp:docPr id="2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3.png"/>
                    <pic:cNvPicPr/>
                  </pic:nvPicPr>
                  <pic:blipFill>
                    <a:blip r:embed="rId37" cstate="print"/>
                    <a:stretch>
                      <a:fillRect/>
                    </a:stretch>
                  </pic:blipFill>
                  <pic:spPr>
                    <a:xfrm>
                      <a:off x="0" y="0"/>
                      <a:ext cx="234696" cy="169164"/>
                    </a:xfrm>
                    <a:prstGeom prst="rect">
                      <a:avLst/>
                    </a:prstGeom>
                  </pic:spPr>
                </pic:pic>
              </a:graphicData>
            </a:graphic>
          </wp:anchor>
        </w:drawing>
      </w:r>
      <w:r>
        <w:t>умение использовать разнообразные формы и виды физкультурной деятельности дляорганизацииздорового образажизни,активного отдыхаидосуга;</w:t>
      </w:r>
    </w:p>
    <w:p w:rsidR="00323AB5" w:rsidRDefault="00DB4038">
      <w:pPr>
        <w:pStyle w:val="a3"/>
        <w:spacing w:before="7"/>
        <w:ind w:left="1416" w:right="553" w:firstLine="854"/>
        <w:jc w:val="both"/>
      </w:pPr>
      <w:r>
        <w:rPr>
          <w:noProof/>
          <w:lang w:eastAsia="ru-RU"/>
        </w:rPr>
        <w:drawing>
          <wp:anchor distT="0" distB="0" distL="0" distR="0" simplePos="0" relativeHeight="472850432" behindDoc="1" locked="0" layoutInCell="1" allowOverlap="1">
            <wp:simplePos x="0" y="0"/>
            <wp:positionH relativeFrom="page">
              <wp:posOffset>1259128</wp:posOffset>
            </wp:positionH>
            <wp:positionV relativeFrom="paragraph">
              <wp:posOffset>9565</wp:posOffset>
            </wp:positionV>
            <wp:extent cx="234696" cy="169164"/>
            <wp:effectExtent l="0" t="0" r="0" b="0"/>
            <wp:wrapNone/>
            <wp:docPr id="2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3.png"/>
                    <pic:cNvPicPr/>
                  </pic:nvPicPr>
                  <pic:blipFill>
                    <a:blip r:embed="rId37" cstate="print"/>
                    <a:stretch>
                      <a:fillRect/>
                    </a:stretch>
                  </pic:blipFill>
                  <pic:spPr>
                    <a:xfrm>
                      <a:off x="0" y="0"/>
                      <a:ext cx="234696" cy="169164"/>
                    </a:xfrm>
                    <a:prstGeom prst="rect">
                      <a:avLst/>
                    </a:prstGeom>
                  </pic:spPr>
                </pic:pic>
              </a:graphicData>
            </a:graphic>
          </wp:anchor>
        </w:drawing>
      </w:r>
      <w:r>
        <w:t>владениесовременнымитехнологиямиукрепленияисохраненияздоровья,поддержанияработоспособности,профилактикизаболеваний,связанныхсучебнойипроизводственнойдеятельностью;</w:t>
      </w:r>
    </w:p>
    <w:p w:rsidR="00323AB5" w:rsidRDefault="00DB4038">
      <w:pPr>
        <w:pStyle w:val="a3"/>
        <w:ind w:left="1416" w:right="550" w:firstLine="854"/>
        <w:jc w:val="both"/>
      </w:pPr>
      <w:r>
        <w:rPr>
          <w:noProof/>
          <w:lang w:eastAsia="ru-RU"/>
        </w:rPr>
        <w:drawing>
          <wp:anchor distT="0" distB="0" distL="0" distR="0" simplePos="0" relativeHeight="472850944" behindDoc="1" locked="0" layoutInCell="1" allowOverlap="1">
            <wp:simplePos x="0" y="0"/>
            <wp:positionH relativeFrom="page">
              <wp:posOffset>1259128</wp:posOffset>
            </wp:positionH>
            <wp:positionV relativeFrom="paragraph">
              <wp:posOffset>5119</wp:posOffset>
            </wp:positionV>
            <wp:extent cx="234696" cy="169164"/>
            <wp:effectExtent l="0" t="0" r="0" b="0"/>
            <wp:wrapNone/>
            <wp:docPr id="2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3.png"/>
                    <pic:cNvPicPr/>
                  </pic:nvPicPr>
                  <pic:blipFill>
                    <a:blip r:embed="rId37" cstate="print"/>
                    <a:stretch>
                      <a:fillRect/>
                    </a:stretch>
                  </pic:blipFill>
                  <pic:spPr>
                    <a:xfrm>
                      <a:off x="0" y="0"/>
                      <a:ext cx="234696" cy="169164"/>
                    </a:xfrm>
                    <a:prstGeom prst="rect">
                      <a:avLst/>
                    </a:prstGeom>
                  </pic:spPr>
                </pic:pic>
              </a:graphicData>
            </a:graphic>
          </wp:anchor>
        </w:drawing>
      </w:r>
      <w:r>
        <w:t>владениеосновнымиспособамисамоконтроляиндивидуальныхпоказателейздоровья,умственнойифизическойработоспособности,физическогоразвитияифизическихкачеств;</w:t>
      </w:r>
    </w:p>
    <w:p w:rsidR="00323AB5" w:rsidRDefault="00DB4038">
      <w:pPr>
        <w:pStyle w:val="a3"/>
        <w:ind w:left="1416" w:right="546" w:firstLine="854"/>
        <w:jc w:val="both"/>
      </w:pPr>
      <w:r>
        <w:rPr>
          <w:noProof/>
          <w:lang w:eastAsia="ru-RU"/>
        </w:rPr>
        <w:drawing>
          <wp:anchor distT="0" distB="0" distL="0" distR="0" simplePos="0" relativeHeight="472851456"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3.png"/>
                    <pic:cNvPicPr/>
                  </pic:nvPicPr>
                  <pic:blipFill>
                    <a:blip r:embed="rId37" cstate="print"/>
                    <a:stretch>
                      <a:fillRect/>
                    </a:stretch>
                  </pic:blipFill>
                  <pic:spPr>
                    <a:xfrm>
                      <a:off x="0" y="0"/>
                      <a:ext cx="234696" cy="169163"/>
                    </a:xfrm>
                    <a:prstGeom prst="rect">
                      <a:avLst/>
                    </a:prstGeom>
                  </pic:spPr>
                </pic:pic>
              </a:graphicData>
            </a:graphic>
          </wp:anchor>
        </w:drawing>
      </w:r>
      <w:r>
        <w:t>владениефизическимиупражнениямиразнойфункциональнойнаправленности,использованиеихврежимеучебнойипроизводственнойдеятельностисцельюпрофилактикипереутомленияи сохранениявысокой работоспособности;</w:t>
      </w:r>
    </w:p>
    <w:p w:rsidR="00323AB5" w:rsidRDefault="00DB4038">
      <w:pPr>
        <w:pStyle w:val="a3"/>
        <w:ind w:left="1416" w:right="551" w:firstLine="854"/>
        <w:jc w:val="both"/>
      </w:pPr>
      <w:r>
        <w:rPr>
          <w:noProof/>
          <w:lang w:eastAsia="ru-RU"/>
        </w:rPr>
        <w:drawing>
          <wp:anchor distT="0" distB="0" distL="0" distR="0" simplePos="0" relativeHeight="472851968"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3.png"/>
                    <pic:cNvPicPr/>
                  </pic:nvPicPr>
                  <pic:blipFill>
                    <a:blip r:embed="rId37" cstate="print"/>
                    <a:stretch>
                      <a:fillRect/>
                    </a:stretch>
                  </pic:blipFill>
                  <pic:spPr>
                    <a:xfrm>
                      <a:off x="0" y="0"/>
                      <a:ext cx="234696" cy="169163"/>
                    </a:xfrm>
                    <a:prstGeom prst="rect">
                      <a:avLst/>
                    </a:prstGeom>
                  </pic:spPr>
                </pic:pic>
              </a:graphicData>
            </a:graphic>
          </wp:anchor>
        </w:drawing>
      </w:r>
      <w:r>
        <w:t>владениетехническимиприемамиидвигательнымидействиямибазовыхвидовспорта,активноеприменениеихвигровойисоревновательнойдеятельности.</w:t>
      </w:r>
    </w:p>
    <w:p w:rsidR="00323AB5" w:rsidRDefault="00DB4038">
      <w:pPr>
        <w:spacing w:before="22" w:line="275" w:lineRule="exact"/>
        <w:ind w:left="1985"/>
        <w:jc w:val="both"/>
        <w:rPr>
          <w:i/>
          <w:sz w:val="24"/>
        </w:rPr>
      </w:pPr>
      <w:r>
        <w:rPr>
          <w:i/>
          <w:sz w:val="24"/>
        </w:rPr>
        <w:t>Осваиваяраздел«Знанияофизическойкультуре»,ученик11классанаучится:</w:t>
      </w:r>
    </w:p>
    <w:p w:rsidR="00323AB5" w:rsidRDefault="00DB4038">
      <w:pPr>
        <w:pStyle w:val="a3"/>
        <w:ind w:left="1416" w:right="548" w:firstLine="854"/>
        <w:jc w:val="both"/>
      </w:pPr>
      <w:r>
        <w:rPr>
          <w:noProof/>
          <w:lang w:eastAsia="ru-RU"/>
        </w:rPr>
        <w:drawing>
          <wp:anchor distT="0" distB="0" distL="0" distR="0" simplePos="0" relativeHeight="472852480"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3.png"/>
                    <pic:cNvPicPr/>
                  </pic:nvPicPr>
                  <pic:blipFill>
                    <a:blip r:embed="rId37" cstate="print"/>
                    <a:stretch>
                      <a:fillRect/>
                    </a:stretch>
                  </pic:blipFill>
                  <pic:spPr>
                    <a:xfrm>
                      <a:off x="0" y="0"/>
                      <a:ext cx="234696" cy="169163"/>
                    </a:xfrm>
                    <a:prstGeom prst="rect">
                      <a:avLst/>
                    </a:prstGeom>
                  </pic:spPr>
                </pic:pic>
              </a:graphicData>
            </a:graphic>
          </wp:anchor>
        </w:drawing>
      </w:r>
      <w:r>
        <w:t>ориентироваться в основных статьях Федерального закона «О физической культуреиспорте в Российской Федерации», физической культуреи спорте в Российской Федерации»,руководствоватьсяимиприорганизацииздоровогообразажизнииактивногоотдыха,участии в разнообразных формах организации физкультурно-оздоровительной деятельностиимассовогоспорта;</w:t>
      </w:r>
    </w:p>
    <w:p w:rsidR="00323AB5" w:rsidRDefault="00DB4038">
      <w:pPr>
        <w:pStyle w:val="a3"/>
        <w:ind w:left="1416" w:right="545" w:firstLine="854"/>
        <w:jc w:val="both"/>
      </w:pPr>
      <w:r>
        <w:rPr>
          <w:noProof/>
          <w:lang w:eastAsia="ru-RU"/>
        </w:rPr>
        <w:drawing>
          <wp:anchor distT="0" distB="0" distL="0" distR="0" simplePos="0" relativeHeight="472852992"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3.png"/>
                    <pic:cNvPicPr/>
                  </pic:nvPicPr>
                  <pic:blipFill>
                    <a:blip r:embed="rId37" cstate="print"/>
                    <a:stretch>
                      <a:fillRect/>
                    </a:stretch>
                  </pic:blipFill>
                  <pic:spPr>
                    <a:xfrm>
                      <a:off x="0" y="0"/>
                      <a:ext cx="234696" cy="169163"/>
                    </a:xfrm>
                    <a:prstGeom prst="rect">
                      <a:avLst/>
                    </a:prstGeom>
                  </pic:spPr>
                </pic:pic>
              </a:graphicData>
            </a:graphic>
          </wp:anchor>
        </w:drawing>
      </w:r>
      <w:r>
        <w:t>положительно оценивать роль физической культуры в научной организации труда,профилактикепрофессиональныхзаболеванийиоптимизацииработоспособности,предупреждениираннегостаренияидлительномсохранениитворческойактивности;</w:t>
      </w:r>
    </w:p>
    <w:p w:rsidR="00323AB5" w:rsidRDefault="00DB4038">
      <w:pPr>
        <w:pStyle w:val="a3"/>
        <w:ind w:left="1416" w:right="550" w:firstLine="854"/>
        <w:jc w:val="both"/>
      </w:pPr>
      <w:r>
        <w:rPr>
          <w:noProof/>
          <w:lang w:eastAsia="ru-RU"/>
        </w:rPr>
        <w:drawing>
          <wp:anchor distT="0" distB="0" distL="0" distR="0" simplePos="0" relativeHeight="472853504"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3.png"/>
                    <pic:cNvPicPr/>
                  </pic:nvPicPr>
                  <pic:blipFill>
                    <a:blip r:embed="rId37" cstate="print"/>
                    <a:stretch>
                      <a:fillRect/>
                    </a:stretch>
                  </pic:blipFill>
                  <pic:spPr>
                    <a:xfrm>
                      <a:off x="0" y="0"/>
                      <a:ext cx="234696" cy="169163"/>
                    </a:xfrm>
                    <a:prstGeom prst="rect">
                      <a:avLst/>
                    </a:prstGeom>
                  </pic:spPr>
                </pic:pic>
              </a:graphicData>
            </a:graphic>
          </wp:anchor>
        </w:drawing>
      </w:r>
      <w:r>
        <w:t>ориентироватьсявсовременныхоздоровительныхсистемахфизическоговоспитания,раскрыватьихцелевыеориентациииформыорганизации,возможностииспользоватьихсодержаниевиндивидуальныхформахзанятийоздоровительнойфизическойкультурой.</w:t>
      </w:r>
    </w:p>
    <w:p w:rsidR="00323AB5" w:rsidRDefault="00DB4038">
      <w:pPr>
        <w:spacing w:before="21"/>
        <w:ind w:left="1985"/>
        <w:jc w:val="both"/>
        <w:rPr>
          <w:i/>
          <w:sz w:val="24"/>
        </w:rPr>
      </w:pPr>
      <w:r>
        <w:rPr>
          <w:i/>
          <w:sz w:val="24"/>
        </w:rPr>
        <w:t>Ученикполучитвозможностьнаучиться:</w:t>
      </w:r>
    </w:p>
    <w:p w:rsidR="00323AB5" w:rsidRDefault="00DB4038">
      <w:pPr>
        <w:pStyle w:val="a3"/>
        <w:ind w:left="1416" w:right="549" w:firstLine="854"/>
        <w:jc w:val="both"/>
      </w:pPr>
      <w:r>
        <w:rPr>
          <w:noProof/>
          <w:lang w:eastAsia="ru-RU"/>
        </w:rPr>
        <w:drawing>
          <wp:anchor distT="0" distB="0" distL="0" distR="0" simplePos="0" relativeHeight="472854016"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3.png"/>
                    <pic:cNvPicPr/>
                  </pic:nvPicPr>
                  <pic:blipFill>
                    <a:blip r:embed="rId37" cstate="print"/>
                    <a:stretch>
                      <a:fillRect/>
                    </a:stretch>
                  </pic:blipFill>
                  <pic:spPr>
                    <a:xfrm>
                      <a:off x="0" y="0"/>
                      <a:ext cx="234696" cy="169163"/>
                    </a:xfrm>
                    <a:prstGeom prst="rect">
                      <a:avLst/>
                    </a:prstGeom>
                  </pic:spPr>
                </pic:pic>
              </a:graphicData>
            </a:graphic>
          </wp:anchor>
        </w:drawing>
      </w:r>
      <w:r>
        <w:t>характеризоватьцелевоепредназначениеразличныхоздоровительныхмероприятийврежиметрудовойдеятельности,сеансоврелаксации,самомассажаибанныхпроцедур,активно использовать их в целях профилактики умственногои физического перенапряжения,повышенияфункциональнойактивностиосновныхпсихическихпроцессов;</w:t>
      </w:r>
    </w:p>
    <w:p w:rsidR="00323AB5" w:rsidRDefault="00DB4038">
      <w:pPr>
        <w:pStyle w:val="a3"/>
        <w:ind w:left="1416" w:right="543" w:firstLine="854"/>
        <w:jc w:val="both"/>
      </w:pPr>
      <w:r>
        <w:rPr>
          <w:noProof/>
          <w:lang w:eastAsia="ru-RU"/>
        </w:rPr>
        <w:drawing>
          <wp:anchor distT="0" distB="0" distL="0" distR="0" simplePos="0" relativeHeight="472854528"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3.png"/>
                    <pic:cNvPicPr/>
                  </pic:nvPicPr>
                  <pic:blipFill>
                    <a:blip r:embed="rId37" cstate="print"/>
                    <a:stretch>
                      <a:fillRect/>
                    </a:stretch>
                  </pic:blipFill>
                  <pic:spPr>
                    <a:xfrm>
                      <a:off x="0" y="0"/>
                      <a:ext cx="234696" cy="169163"/>
                    </a:xfrm>
                    <a:prstGeom prst="rect">
                      <a:avLst/>
                    </a:prstGeom>
                  </pic:spPr>
                </pic:pic>
              </a:graphicData>
            </a:graphic>
          </wp:anchor>
        </w:drawing>
      </w:r>
      <w:r>
        <w:t>самостоятельно осуществлять подготовку к соревновательной деятельности, активновключатьсявмассовыеформысоревнованийпоизбранномувидуспорту(материалдляюношей);</w:t>
      </w:r>
    </w:p>
    <w:p w:rsidR="00323AB5" w:rsidRDefault="00DB4038">
      <w:pPr>
        <w:pStyle w:val="a3"/>
        <w:ind w:left="1416" w:right="544" w:firstLine="854"/>
        <w:jc w:val="both"/>
      </w:pPr>
      <w:r>
        <w:rPr>
          <w:noProof/>
          <w:lang w:eastAsia="ru-RU"/>
        </w:rPr>
        <w:drawing>
          <wp:anchor distT="0" distB="0" distL="0" distR="0" simplePos="0" relativeHeight="472855040"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3.png"/>
                    <pic:cNvPicPr/>
                  </pic:nvPicPr>
                  <pic:blipFill>
                    <a:blip r:embed="rId37" cstate="print"/>
                    <a:stretch>
                      <a:fillRect/>
                    </a:stretch>
                  </pic:blipFill>
                  <pic:spPr>
                    <a:xfrm>
                      <a:off x="0" y="0"/>
                      <a:ext cx="234696" cy="169163"/>
                    </a:xfrm>
                    <a:prstGeom prst="rect">
                      <a:avLst/>
                    </a:prstGeom>
                  </pic:spPr>
                </pic:pic>
              </a:graphicData>
            </a:graphic>
          </wp:anchor>
        </w:drawing>
      </w:r>
      <w:r>
        <w:t>характеризоватьосновысистемнойорганизациигигиеническихфизкультурно-оздоровительныхмероприятийдляженщинвпредродовойипослеродовойпериод,планироватьрежимыдвигательнойактивностиипитания,отбиратьсодержаниезанятийфизическимиупражнениями (материалдлядевушек);</w:t>
      </w:r>
    </w:p>
    <w:p w:rsidR="00323AB5" w:rsidRDefault="00DB4038">
      <w:pPr>
        <w:pStyle w:val="a3"/>
        <w:spacing w:before="1"/>
        <w:ind w:left="2270"/>
        <w:jc w:val="both"/>
      </w:pPr>
      <w:r>
        <w:t>проводить  реабилитационные   мероприятия   после   травм   и   повреждений,</w:t>
      </w:r>
    </w:p>
    <w:p w:rsidR="00323AB5" w:rsidRDefault="00323AB5">
      <w:pPr>
        <w:jc w:val="both"/>
        <w:sectPr w:rsidR="00323AB5">
          <w:footerReference w:type="default" r:id="rId39"/>
          <w:pgSz w:w="11920" w:h="16850"/>
          <w:pgMar w:top="820" w:right="300" w:bottom="1060" w:left="0" w:header="0" w:footer="870" w:gutter="0"/>
          <w:cols w:space="720"/>
        </w:sectPr>
      </w:pPr>
    </w:p>
    <w:p w:rsidR="00323AB5" w:rsidRDefault="00DB4038">
      <w:pPr>
        <w:pStyle w:val="a3"/>
        <w:spacing w:before="71"/>
        <w:ind w:left="1416"/>
        <w:jc w:val="both"/>
      </w:pPr>
      <w:r>
        <w:lastRenderedPageBreak/>
        <w:t>комплексыкорригирующихупражненийсучетоминдивидуальныхпоказателейздоровья.</w:t>
      </w:r>
    </w:p>
    <w:p w:rsidR="00323AB5" w:rsidRDefault="00DB4038">
      <w:pPr>
        <w:spacing w:before="21" w:line="274" w:lineRule="exact"/>
        <w:ind w:left="1985"/>
        <w:jc w:val="both"/>
        <w:rPr>
          <w:i/>
          <w:sz w:val="24"/>
        </w:rPr>
      </w:pPr>
      <w:r>
        <w:rPr>
          <w:i/>
          <w:sz w:val="24"/>
        </w:rPr>
        <w:t>Осваиваяраздел«Способысамостоятельнойдеятельности»,ученикнаучится:</w:t>
      </w:r>
    </w:p>
    <w:p w:rsidR="00323AB5" w:rsidRDefault="00DB4038">
      <w:pPr>
        <w:pStyle w:val="a3"/>
        <w:spacing w:before="1" w:line="237" w:lineRule="auto"/>
        <w:ind w:left="1416" w:right="553" w:firstLine="854"/>
        <w:jc w:val="both"/>
      </w:pPr>
      <w:r>
        <w:rPr>
          <w:noProof/>
          <w:lang w:eastAsia="ru-RU"/>
        </w:rPr>
        <w:drawing>
          <wp:anchor distT="0" distB="0" distL="0" distR="0" simplePos="0" relativeHeight="472855552" behindDoc="1" locked="0" layoutInCell="1" allowOverlap="1">
            <wp:simplePos x="0" y="0"/>
            <wp:positionH relativeFrom="page">
              <wp:posOffset>1259128</wp:posOffset>
            </wp:positionH>
            <wp:positionV relativeFrom="paragraph">
              <wp:posOffset>4332</wp:posOffset>
            </wp:positionV>
            <wp:extent cx="234696" cy="169164"/>
            <wp:effectExtent l="0" t="0" r="0" b="0"/>
            <wp:wrapNone/>
            <wp:docPr id="2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3.png"/>
                    <pic:cNvPicPr/>
                  </pic:nvPicPr>
                  <pic:blipFill>
                    <a:blip r:embed="rId37" cstate="print"/>
                    <a:stretch>
                      <a:fillRect/>
                    </a:stretch>
                  </pic:blipFill>
                  <pic:spPr>
                    <a:xfrm>
                      <a:off x="0" y="0"/>
                      <a:ext cx="234696" cy="169164"/>
                    </a:xfrm>
                    <a:prstGeom prst="rect">
                      <a:avLst/>
                    </a:prstGeom>
                  </pic:spPr>
                </pic:pic>
              </a:graphicData>
            </a:graphic>
          </wp:anchor>
        </w:drawing>
      </w:r>
      <w:r>
        <w:t>осуществлятьсовместнуюдеятельностьворганизацииипроведениимассовыхспортивныхсоревнований,физкультурно-оздоровительныхиспортивно-</w:t>
      </w:r>
    </w:p>
    <w:p w:rsidR="00323AB5" w:rsidRDefault="00DB4038">
      <w:pPr>
        <w:pStyle w:val="a3"/>
        <w:spacing w:before="65"/>
        <w:ind w:left="1416" w:right="556"/>
        <w:jc w:val="both"/>
      </w:pPr>
      <w:r>
        <w:t>оздоровительныхмероприятий,занятийфизическимиупражнениямиразнойнаправленности;</w:t>
      </w:r>
    </w:p>
    <w:p w:rsidR="00323AB5" w:rsidRDefault="00DB4038">
      <w:pPr>
        <w:pStyle w:val="a3"/>
        <w:spacing w:before="3"/>
        <w:ind w:left="1416" w:right="545" w:firstLine="854"/>
        <w:jc w:val="both"/>
      </w:pPr>
      <w:r>
        <w:rPr>
          <w:noProof/>
          <w:lang w:eastAsia="ru-RU"/>
        </w:rPr>
        <w:drawing>
          <wp:anchor distT="0" distB="0" distL="0" distR="0" simplePos="0" relativeHeight="472856064" behindDoc="1" locked="0" layoutInCell="1" allowOverlap="1">
            <wp:simplePos x="0" y="0"/>
            <wp:positionH relativeFrom="page">
              <wp:posOffset>1259128</wp:posOffset>
            </wp:positionH>
            <wp:positionV relativeFrom="paragraph">
              <wp:posOffset>7025</wp:posOffset>
            </wp:positionV>
            <wp:extent cx="234696" cy="169164"/>
            <wp:effectExtent l="0" t="0" r="0" b="0"/>
            <wp:wrapNone/>
            <wp:docPr id="2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3.png"/>
                    <pic:cNvPicPr/>
                  </pic:nvPicPr>
                  <pic:blipFill>
                    <a:blip r:embed="rId37" cstate="print"/>
                    <a:stretch>
                      <a:fillRect/>
                    </a:stretch>
                  </pic:blipFill>
                  <pic:spPr>
                    <a:xfrm>
                      <a:off x="0" y="0"/>
                      <a:ext cx="234696" cy="169164"/>
                    </a:xfrm>
                    <a:prstGeom prst="rect">
                      <a:avLst/>
                    </a:prstGeom>
                  </pic:spPr>
                </pic:pic>
              </a:graphicData>
            </a:graphic>
          </wp:anchor>
        </w:drawing>
      </w:r>
      <w:r>
        <w:t>определятьфункциональнуюнаправленностьупражненийизсовременныхоздоровительных систем физического воспитания, владеть технологиями их использования виндивидуальных занятиях физической культурой с учетом показателей здоровья, интересов ипотребностейвповышениифизическойдееспособностиорганизма,формированиителосложенияи регулировании массы тела;</w:t>
      </w:r>
    </w:p>
    <w:p w:rsidR="00323AB5" w:rsidRDefault="00DB4038">
      <w:pPr>
        <w:pStyle w:val="a3"/>
        <w:ind w:left="1416" w:right="553" w:firstLine="854"/>
        <w:jc w:val="both"/>
      </w:pPr>
      <w:r>
        <w:rPr>
          <w:noProof/>
          <w:lang w:eastAsia="ru-RU"/>
        </w:rPr>
        <w:drawing>
          <wp:anchor distT="0" distB="0" distL="0" distR="0" simplePos="0" relativeHeight="472856576" behindDoc="1" locked="0" layoutInCell="1" allowOverlap="1">
            <wp:simplePos x="0" y="0"/>
            <wp:positionH relativeFrom="page">
              <wp:posOffset>1259128</wp:posOffset>
            </wp:positionH>
            <wp:positionV relativeFrom="paragraph">
              <wp:posOffset>5120</wp:posOffset>
            </wp:positionV>
            <wp:extent cx="234696" cy="169164"/>
            <wp:effectExtent l="0" t="0" r="0" b="0"/>
            <wp:wrapNone/>
            <wp:docPr id="2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3.png"/>
                    <pic:cNvPicPr/>
                  </pic:nvPicPr>
                  <pic:blipFill>
                    <a:blip r:embed="rId37" cstate="print"/>
                    <a:stretch>
                      <a:fillRect/>
                    </a:stretch>
                  </pic:blipFill>
                  <pic:spPr>
                    <a:xfrm>
                      <a:off x="0" y="0"/>
                      <a:ext cx="234696" cy="169164"/>
                    </a:xfrm>
                    <a:prstGeom prst="rect">
                      <a:avLst/>
                    </a:prstGeom>
                  </pic:spPr>
                </pic:pic>
              </a:graphicData>
            </a:graphic>
          </wp:anchor>
        </w:drawing>
      </w:r>
      <w:r>
        <w:t>планироватьсодержаниеинаправленностьпроцессасамостоятельногоосвоениятехникидвигательныхдействийвизбранномвидеспорта,проводитьееанализикоррекциювсоответствии симеющимисяобразцами;</w:t>
      </w:r>
    </w:p>
    <w:p w:rsidR="00323AB5" w:rsidRDefault="00DB4038">
      <w:pPr>
        <w:pStyle w:val="a3"/>
        <w:ind w:left="1416" w:right="553" w:firstLine="854"/>
        <w:jc w:val="both"/>
      </w:pPr>
      <w:r>
        <w:rPr>
          <w:noProof/>
          <w:lang w:eastAsia="ru-RU"/>
        </w:rPr>
        <w:drawing>
          <wp:anchor distT="0" distB="0" distL="0" distR="0" simplePos="0" relativeHeight="472857088" behindDoc="1" locked="0" layoutInCell="1" allowOverlap="1">
            <wp:simplePos x="0" y="0"/>
            <wp:positionH relativeFrom="page">
              <wp:posOffset>1259128</wp:posOffset>
            </wp:positionH>
            <wp:positionV relativeFrom="paragraph">
              <wp:posOffset>5119</wp:posOffset>
            </wp:positionV>
            <wp:extent cx="234696" cy="169164"/>
            <wp:effectExtent l="0" t="0" r="0" b="0"/>
            <wp:wrapNone/>
            <wp:docPr id="2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3.png"/>
                    <pic:cNvPicPr/>
                  </pic:nvPicPr>
                  <pic:blipFill>
                    <a:blip r:embed="rId37" cstate="print"/>
                    <a:stretch>
                      <a:fillRect/>
                    </a:stretch>
                  </pic:blipFill>
                  <pic:spPr>
                    <a:xfrm>
                      <a:off x="0" y="0"/>
                      <a:ext cx="234696" cy="169164"/>
                    </a:xfrm>
                    <a:prstGeom prst="rect">
                      <a:avLst/>
                    </a:prstGeom>
                  </pic:spPr>
                </pic:pic>
              </a:graphicData>
            </a:graphic>
          </wp:anchor>
        </w:drawing>
      </w:r>
      <w:r>
        <w:t>тестировать индивидуальное состояние здоровья и физическую работоспособность,анализироватьиоценивать динамикуихпоказателейврежимеучебнойдеятельности.</w:t>
      </w:r>
    </w:p>
    <w:p w:rsidR="00323AB5" w:rsidRDefault="00DB4038">
      <w:pPr>
        <w:spacing w:before="1"/>
        <w:ind w:left="1416" w:right="554" w:firstLine="566"/>
        <w:jc w:val="both"/>
        <w:rPr>
          <w:i/>
          <w:sz w:val="24"/>
        </w:rPr>
      </w:pPr>
      <w:r>
        <w:rPr>
          <w:i/>
          <w:sz w:val="24"/>
        </w:rPr>
        <w:t>Осваиваяраздел«Способысамостоятельнойдеятельности»,ученикполучитвозможностьнаучиться:</w:t>
      </w:r>
    </w:p>
    <w:p w:rsidR="00323AB5" w:rsidRDefault="00DB4038">
      <w:pPr>
        <w:pStyle w:val="a3"/>
        <w:ind w:left="1416" w:right="543" w:firstLine="854"/>
        <w:jc w:val="both"/>
      </w:pPr>
      <w:r>
        <w:rPr>
          <w:noProof/>
          <w:lang w:eastAsia="ru-RU"/>
        </w:rPr>
        <w:drawing>
          <wp:anchor distT="0" distB="0" distL="0" distR="0" simplePos="0" relativeHeight="472857600" behindDoc="1" locked="0" layoutInCell="1" allowOverlap="1">
            <wp:simplePos x="0" y="0"/>
            <wp:positionH relativeFrom="page">
              <wp:posOffset>1259128</wp:posOffset>
            </wp:positionH>
            <wp:positionV relativeFrom="paragraph">
              <wp:posOffset>5119</wp:posOffset>
            </wp:positionV>
            <wp:extent cx="234696" cy="169164"/>
            <wp:effectExtent l="0" t="0" r="0" b="0"/>
            <wp:wrapNone/>
            <wp:docPr id="2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3.png"/>
                    <pic:cNvPicPr/>
                  </pic:nvPicPr>
                  <pic:blipFill>
                    <a:blip r:embed="rId37" cstate="print"/>
                    <a:stretch>
                      <a:fillRect/>
                    </a:stretch>
                  </pic:blipFill>
                  <pic:spPr>
                    <a:xfrm>
                      <a:off x="0" y="0"/>
                      <a:ext cx="234696" cy="169164"/>
                    </a:xfrm>
                    <a:prstGeom prst="rect">
                      <a:avLst/>
                    </a:prstGeom>
                  </pic:spPr>
                </pic:pic>
              </a:graphicData>
            </a:graphic>
          </wp:anchor>
        </w:drawing>
      </w:r>
      <w:r>
        <w:t>пользоватьсяпринципамиспортивнойтренировки,планироватьирегулироватьрежимы физических нагрузок в системе целенаправленных занятий спортивной подготовкой,определять эффективность их влияния на рост функциональных возможностей основныхсистеморганизма.</w:t>
      </w:r>
    </w:p>
    <w:p w:rsidR="00323AB5" w:rsidRDefault="00DB4038">
      <w:pPr>
        <w:spacing w:before="21" w:line="275" w:lineRule="exact"/>
        <w:ind w:left="1985"/>
        <w:jc w:val="both"/>
        <w:rPr>
          <w:i/>
          <w:sz w:val="24"/>
        </w:rPr>
      </w:pPr>
      <w:r>
        <w:rPr>
          <w:i/>
          <w:sz w:val="24"/>
        </w:rPr>
        <w:t>Осваиваяраздел«Физическоесовершенствование»,ученикнаучится:</w:t>
      </w:r>
    </w:p>
    <w:p w:rsidR="00323AB5" w:rsidRDefault="00DB4038">
      <w:pPr>
        <w:pStyle w:val="a3"/>
        <w:ind w:left="1416" w:right="543" w:firstLine="854"/>
        <w:jc w:val="both"/>
      </w:pPr>
      <w:r>
        <w:rPr>
          <w:noProof/>
          <w:lang w:eastAsia="ru-RU"/>
        </w:rPr>
        <w:drawing>
          <wp:anchor distT="0" distB="0" distL="0" distR="0" simplePos="0" relativeHeight="472858112"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3.png"/>
                    <pic:cNvPicPr/>
                  </pic:nvPicPr>
                  <pic:blipFill>
                    <a:blip r:embed="rId37" cstate="print"/>
                    <a:stretch>
                      <a:fillRect/>
                    </a:stretch>
                  </pic:blipFill>
                  <pic:spPr>
                    <a:xfrm>
                      <a:off x="0" y="0"/>
                      <a:ext cx="234696" cy="169163"/>
                    </a:xfrm>
                    <a:prstGeom prst="rect">
                      <a:avLst/>
                    </a:prstGeom>
                  </pic:spPr>
                </pic:pic>
              </a:graphicData>
            </a:graphic>
          </wp:anchor>
        </w:drawing>
      </w:r>
      <w:r>
        <w:t>выполнять упражнения лечебной физической культуры для разных форм патологии,комплексыоздоровительнойфизическойкультурыдляпрофилактикиутомленииперенапряженияорганизма,предупреждениязаболеваний,присущихмассовымпрофессиям;</w:t>
      </w:r>
    </w:p>
    <w:p w:rsidR="00323AB5" w:rsidRDefault="00DB4038">
      <w:pPr>
        <w:pStyle w:val="a3"/>
        <w:ind w:left="1416" w:right="550" w:firstLine="854"/>
        <w:jc w:val="both"/>
      </w:pPr>
      <w:r>
        <w:rPr>
          <w:noProof/>
          <w:lang w:eastAsia="ru-RU"/>
        </w:rPr>
        <w:drawing>
          <wp:anchor distT="0" distB="0" distL="0" distR="0" simplePos="0" relativeHeight="472858624"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3.png"/>
                    <pic:cNvPicPr/>
                  </pic:nvPicPr>
                  <pic:blipFill>
                    <a:blip r:embed="rId37" cstate="print"/>
                    <a:stretch>
                      <a:fillRect/>
                    </a:stretch>
                  </pic:blipFill>
                  <pic:spPr>
                    <a:xfrm>
                      <a:off x="0" y="0"/>
                      <a:ext cx="234696" cy="169163"/>
                    </a:xfrm>
                    <a:prstGeom prst="rect">
                      <a:avLst/>
                    </a:prstGeom>
                  </pic:spPr>
                </pic:pic>
              </a:graphicData>
            </a:graphic>
          </wp:anchor>
        </w:drawing>
      </w:r>
      <w:r>
        <w:t>выполнятьупражнениясовременныхоздоровительныхсистемвконструкциинаправленногорешенияопределенных,индивидуальновостребованныхзадачицелевыхустановок(атлетическаягимнастика,аэробика,ритмика,шейпинг,стретчингидр.);</w:t>
      </w:r>
    </w:p>
    <w:p w:rsidR="00323AB5" w:rsidRDefault="00DB4038">
      <w:pPr>
        <w:pStyle w:val="a3"/>
        <w:ind w:left="1416" w:right="550" w:firstLine="854"/>
        <w:jc w:val="both"/>
      </w:pPr>
      <w:r>
        <w:rPr>
          <w:noProof/>
          <w:lang w:eastAsia="ru-RU"/>
        </w:rPr>
        <w:drawing>
          <wp:anchor distT="0" distB="0" distL="0" distR="0" simplePos="0" relativeHeight="472859136"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3.png"/>
                    <pic:cNvPicPr/>
                  </pic:nvPicPr>
                  <pic:blipFill>
                    <a:blip r:embed="rId37" cstate="print"/>
                    <a:stretch>
                      <a:fillRect/>
                    </a:stretch>
                  </pic:blipFill>
                  <pic:spPr>
                    <a:xfrm>
                      <a:off x="0" y="0"/>
                      <a:ext cx="234696" cy="169163"/>
                    </a:xfrm>
                    <a:prstGeom prst="rect">
                      <a:avLst/>
                    </a:prstGeom>
                  </pic:spPr>
                </pic:pic>
              </a:graphicData>
            </a:graphic>
          </wp:anchor>
        </w:drawing>
      </w:r>
      <w:r>
        <w:t>выполнятьтехнико-тактические действия, физическиеупражнения итехническиеприемы избранного вида спорта в условиях соревновательной деятельности (легкая атлетика,лыжныегонки,акробатикаигимнастика,плавание, спортивныеигры);</w:t>
      </w:r>
    </w:p>
    <w:p w:rsidR="00323AB5" w:rsidRDefault="00DB4038">
      <w:pPr>
        <w:pStyle w:val="a3"/>
        <w:ind w:left="1416" w:right="551" w:firstLine="854"/>
        <w:jc w:val="both"/>
      </w:pPr>
      <w:r>
        <w:rPr>
          <w:noProof/>
          <w:lang w:eastAsia="ru-RU"/>
        </w:rPr>
        <w:drawing>
          <wp:anchor distT="0" distB="0" distL="0" distR="0" simplePos="0" relativeHeight="472859648" behindDoc="1" locked="0" layoutInCell="1" allowOverlap="1">
            <wp:simplePos x="0" y="0"/>
            <wp:positionH relativeFrom="page">
              <wp:posOffset>1259128</wp:posOffset>
            </wp:positionH>
            <wp:positionV relativeFrom="paragraph">
              <wp:posOffset>5119</wp:posOffset>
            </wp:positionV>
            <wp:extent cx="234696" cy="169163"/>
            <wp:effectExtent l="0" t="0" r="0" b="0"/>
            <wp:wrapNone/>
            <wp:docPr id="26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3.png"/>
                    <pic:cNvPicPr/>
                  </pic:nvPicPr>
                  <pic:blipFill>
                    <a:blip r:embed="rId37" cstate="print"/>
                    <a:stretch>
                      <a:fillRect/>
                    </a:stretch>
                  </pic:blipFill>
                  <pic:spPr>
                    <a:xfrm>
                      <a:off x="0" y="0"/>
                      <a:ext cx="234696" cy="169163"/>
                    </a:xfrm>
                    <a:prstGeom prst="rect">
                      <a:avLst/>
                    </a:prstGeom>
                  </pic:spPr>
                </pic:pic>
              </a:graphicData>
            </a:graphic>
          </wp:anchor>
        </w:drawing>
      </w:r>
      <w:r>
        <w:t>выполнять технические действия защитного характера из современных атлетическихединоборств(стойкиизахваты,броскииудержания,защитныедействияиприемы).</w:t>
      </w:r>
    </w:p>
    <w:p w:rsidR="00323AB5" w:rsidRDefault="00DB4038">
      <w:pPr>
        <w:ind w:left="1416" w:right="557" w:firstLine="566"/>
        <w:jc w:val="both"/>
        <w:rPr>
          <w:i/>
          <w:sz w:val="24"/>
        </w:rPr>
      </w:pPr>
      <w:r>
        <w:rPr>
          <w:i/>
          <w:sz w:val="24"/>
        </w:rPr>
        <w:t>Осваиваяраздел«Физическоесовершенствование»,ученикполучитвозможностьнаучиться:</w:t>
      </w:r>
    </w:p>
    <w:p w:rsidR="00323AB5" w:rsidRDefault="00DB4038">
      <w:pPr>
        <w:pStyle w:val="a3"/>
        <w:spacing w:line="237" w:lineRule="auto"/>
        <w:ind w:left="1416" w:right="544" w:firstLine="854"/>
        <w:jc w:val="both"/>
      </w:pPr>
      <w:r>
        <w:rPr>
          <w:noProof/>
          <w:lang w:eastAsia="ru-RU"/>
        </w:rPr>
        <w:drawing>
          <wp:anchor distT="0" distB="0" distL="0" distR="0" simplePos="0" relativeHeight="472860160" behindDoc="1" locked="0" layoutInCell="1" allowOverlap="1">
            <wp:simplePos x="0" y="0"/>
            <wp:positionH relativeFrom="page">
              <wp:posOffset>1259128</wp:posOffset>
            </wp:positionH>
            <wp:positionV relativeFrom="paragraph">
              <wp:posOffset>3697</wp:posOffset>
            </wp:positionV>
            <wp:extent cx="234696" cy="169163"/>
            <wp:effectExtent l="0" t="0" r="0" b="0"/>
            <wp:wrapNone/>
            <wp:docPr id="26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3.png"/>
                    <pic:cNvPicPr/>
                  </pic:nvPicPr>
                  <pic:blipFill>
                    <a:blip r:embed="rId37" cstate="print"/>
                    <a:stretch>
                      <a:fillRect/>
                    </a:stretch>
                  </pic:blipFill>
                  <pic:spPr>
                    <a:xfrm>
                      <a:off x="0" y="0"/>
                      <a:ext cx="234696" cy="169163"/>
                    </a:xfrm>
                    <a:prstGeom prst="rect">
                      <a:avLst/>
                    </a:prstGeom>
                  </pic:spPr>
                </pic:pic>
              </a:graphicData>
            </a:graphic>
          </wp:anchor>
        </w:drawing>
      </w:r>
      <w:r>
        <w:t>выполнятьупражненияфизическойподготовкикомплексаГТОисдаватьнормативныетребованияеготестовыхзаданий.</w:t>
      </w:r>
    </w:p>
    <w:p w:rsidR="00323AB5" w:rsidRDefault="00DB4038">
      <w:pPr>
        <w:pStyle w:val="3"/>
        <w:spacing w:before="13"/>
        <w:ind w:left="4081" w:right="3211" w:firstLine="300"/>
        <w:jc w:val="both"/>
      </w:pPr>
      <w:r>
        <w:t>Содержаниеучебногопредмета10-11класс(210часов, 3часа внеделю)</w:t>
      </w:r>
    </w:p>
    <w:p w:rsidR="00323AB5" w:rsidRDefault="00DB4038">
      <w:pPr>
        <w:ind w:left="4971" w:right="2148" w:hanging="1619"/>
        <w:jc w:val="both"/>
        <w:rPr>
          <w:b/>
          <w:sz w:val="24"/>
        </w:rPr>
      </w:pPr>
      <w:r>
        <w:rPr>
          <w:b/>
          <w:sz w:val="24"/>
        </w:rPr>
        <w:t>Основы знаний о физической культуре, умения навыкиСоциокультурныеосновы</w:t>
      </w:r>
    </w:p>
    <w:p w:rsidR="00323AB5" w:rsidRDefault="00DB4038">
      <w:pPr>
        <w:pStyle w:val="a3"/>
        <w:ind w:left="739" w:right="239" w:firstLine="708"/>
        <w:jc w:val="both"/>
      </w:pPr>
      <w:r>
        <w:t>Физическаякультураобществаичеловека,понятиефизическойкультурыличности.Ценностныеориентациииндивидуальнойфизкультурнойдеятельности:укреплениездоровья;физическое совершенствование и формирование здорового образа жизни. Современное олимпийское ифизкультурно-массовое движение.</w:t>
      </w:r>
    </w:p>
    <w:p w:rsidR="00323AB5" w:rsidRDefault="00DB4038">
      <w:pPr>
        <w:pStyle w:val="3"/>
        <w:spacing w:line="274" w:lineRule="exact"/>
        <w:ind w:left="4513"/>
        <w:jc w:val="both"/>
      </w:pPr>
      <w:r>
        <w:t>Психолого-педагогическиеосновы</w:t>
      </w:r>
    </w:p>
    <w:p w:rsidR="00323AB5" w:rsidRDefault="00DB4038">
      <w:pPr>
        <w:pStyle w:val="a3"/>
        <w:ind w:left="739" w:right="238" w:firstLine="708"/>
        <w:jc w:val="both"/>
      </w:pPr>
      <w:r>
        <w:t>Способыиндивидуальнойорганизации,планирования,регулированияиконтролязафизическими нагрузками во время занятий физическими упражнениями. Основные формы и видыфизическихупражнений.Понятиетелосложенияихарактеристикаегоосновныхтипов.Способысоставления комплексов физических упражнений из современных систем физического воспитания.Основныетехнико-тактическиедействия визбранномвидеспорта.</w:t>
      </w:r>
    </w:p>
    <w:p w:rsidR="00323AB5" w:rsidRDefault="00DB4038">
      <w:pPr>
        <w:pStyle w:val="3"/>
        <w:spacing w:before="3" w:line="274" w:lineRule="exact"/>
        <w:ind w:left="3778" w:right="2573"/>
        <w:jc w:val="center"/>
      </w:pPr>
      <w:r>
        <w:t>Медико-биологическиеосновы</w:t>
      </w:r>
    </w:p>
    <w:p w:rsidR="00323AB5" w:rsidRDefault="00DB4038">
      <w:pPr>
        <w:pStyle w:val="a3"/>
        <w:spacing w:line="274" w:lineRule="exact"/>
        <w:ind w:left="1267" w:right="68"/>
        <w:jc w:val="center"/>
      </w:pPr>
      <w:r>
        <w:t>Рольфизическойкультурыиспортавпрофилактикезаболеванийиукрепленияздоровья.</w:t>
      </w:r>
    </w:p>
    <w:p w:rsidR="00323AB5" w:rsidRDefault="00323AB5">
      <w:pPr>
        <w:spacing w:line="274" w:lineRule="exact"/>
        <w:jc w:val="center"/>
        <w:sectPr w:rsidR="00323AB5">
          <w:footerReference w:type="default" r:id="rId40"/>
          <w:pgSz w:w="11920" w:h="16850"/>
          <w:pgMar w:top="820" w:right="300" w:bottom="760" w:left="0" w:header="0" w:footer="574" w:gutter="0"/>
          <w:cols w:space="720"/>
        </w:sectPr>
      </w:pPr>
    </w:p>
    <w:p w:rsidR="00323AB5" w:rsidRDefault="00DB4038">
      <w:pPr>
        <w:pStyle w:val="a3"/>
        <w:spacing w:before="71"/>
        <w:ind w:left="739" w:right="240"/>
        <w:jc w:val="both"/>
      </w:pPr>
      <w:r>
        <w:lastRenderedPageBreak/>
        <w:t>Основы. Организации двигательного режима, характеристика упражнений и подбор форм занятий. Взависимостиотособенностейиндивидуальнойучебнойдеятельности, самочувствия ипоказателейздоровья.</w:t>
      </w:r>
    </w:p>
    <w:p w:rsidR="00323AB5" w:rsidRDefault="00DB4038">
      <w:pPr>
        <w:pStyle w:val="3"/>
        <w:spacing w:before="5" w:line="274" w:lineRule="exact"/>
        <w:ind w:left="5091"/>
        <w:jc w:val="both"/>
      </w:pPr>
      <w:r>
        <w:t>Приёмысаморегуляции</w:t>
      </w:r>
    </w:p>
    <w:p w:rsidR="00323AB5" w:rsidRDefault="00DB4038">
      <w:pPr>
        <w:pStyle w:val="a3"/>
        <w:spacing w:line="274" w:lineRule="exact"/>
        <w:ind w:left="1447"/>
        <w:jc w:val="both"/>
      </w:pPr>
      <w:r>
        <w:t>Аутогеннаятренировка.Психомышечнаяипсихорегулирующаятренировка.Элементыйоги.</w:t>
      </w:r>
    </w:p>
    <w:p w:rsidR="00323AB5" w:rsidRDefault="00DB4038">
      <w:pPr>
        <w:pStyle w:val="3"/>
        <w:spacing w:before="5" w:line="274" w:lineRule="exact"/>
        <w:ind w:left="5216"/>
        <w:jc w:val="both"/>
      </w:pPr>
      <w:r>
        <w:t>Баскетболиволейбол</w:t>
      </w:r>
    </w:p>
    <w:p w:rsidR="00323AB5" w:rsidRDefault="00DB4038">
      <w:pPr>
        <w:pStyle w:val="a3"/>
        <w:ind w:left="739" w:right="245" w:firstLine="708"/>
        <w:jc w:val="both"/>
      </w:pPr>
      <w:r>
        <w:t>Терминологиябаскетболаиволейбола.Влияниеигровыхупражненийнаразвитиекоординационныхспособностей,психохимические процессы,воспитание нравственных и волевыхкачеств. Правила игры. Техника безопасности при занятиях баскетболом и волейбола. Организация ипроведениесоревнований.Самоконтрольидозировканагрузкипризанятияхбаскетболомиволейболом.</w:t>
      </w:r>
    </w:p>
    <w:p w:rsidR="00323AB5" w:rsidRDefault="00DB4038">
      <w:pPr>
        <w:pStyle w:val="3"/>
        <w:spacing w:before="2" w:line="274" w:lineRule="exact"/>
        <w:ind w:left="4309"/>
        <w:jc w:val="both"/>
      </w:pPr>
      <w:r>
        <w:t>Гимнастикасэлементамиакробатики</w:t>
      </w:r>
    </w:p>
    <w:p w:rsidR="00323AB5" w:rsidRDefault="00DB4038">
      <w:pPr>
        <w:pStyle w:val="a3"/>
        <w:ind w:left="739" w:right="247" w:firstLine="708"/>
        <w:jc w:val="both"/>
      </w:pPr>
      <w:r>
        <w:t>Основы биомеханики гимнастических упражнений. Влияние на телосложение гимнастическихупражнений. Техника безопасности при занятиях гимнастикой. Оказание первой помощи при занятияхгимнастическимиупражнениями.Самоконтрольпризанятияхгимнастикой.</w:t>
      </w:r>
    </w:p>
    <w:p w:rsidR="00323AB5" w:rsidRDefault="00DB4038">
      <w:pPr>
        <w:pStyle w:val="3"/>
        <w:spacing w:before="4" w:line="274" w:lineRule="exact"/>
        <w:ind w:left="5489"/>
        <w:jc w:val="both"/>
      </w:pPr>
      <w:r>
        <w:t>Лёгкаяатлетика</w:t>
      </w:r>
    </w:p>
    <w:p w:rsidR="00323AB5" w:rsidRDefault="00DB4038">
      <w:pPr>
        <w:pStyle w:val="a3"/>
        <w:ind w:left="739" w:right="247" w:firstLine="708"/>
        <w:jc w:val="both"/>
      </w:pPr>
      <w:r>
        <w:t>Основы биомеханики лёгкоатлетических упражнений. Влияние лёгкой атлетики на развитиедвигательныхкачеств.Правилапроведениясоревнований.Техникабезопасностиприпроведениизанятийлёгкой атлетикой.Самоконтрольпризанятияхлёгкойатлетикой</w:t>
      </w:r>
    </w:p>
    <w:p w:rsidR="00323AB5" w:rsidRDefault="00DB4038">
      <w:pPr>
        <w:pStyle w:val="3"/>
        <w:spacing w:before="2" w:line="274" w:lineRule="exact"/>
        <w:ind w:left="5297"/>
        <w:jc w:val="both"/>
      </w:pPr>
      <w:r>
        <w:t>Лыжнаяподготовка</w:t>
      </w:r>
    </w:p>
    <w:p w:rsidR="00323AB5" w:rsidRDefault="00DB4038">
      <w:pPr>
        <w:pStyle w:val="a3"/>
        <w:ind w:left="739" w:right="246" w:firstLine="708"/>
        <w:jc w:val="both"/>
      </w:pPr>
      <w:r>
        <w:t>Основы биомеханики лыжных ходов. Влияние лыжной подготовки на развитие двигательныхкачеств. Правила проведения соревнований. Техника безопасности при проведении занятий лыжнойподготовки.Самоконтроль назанятияхлыжной подготовки.</w:t>
      </w:r>
    </w:p>
    <w:p w:rsidR="00323AB5" w:rsidRDefault="00323AB5">
      <w:pPr>
        <w:pStyle w:val="a3"/>
        <w:spacing w:before="2"/>
      </w:pPr>
    </w:p>
    <w:p w:rsidR="00323AB5" w:rsidRDefault="00DB4038">
      <w:pPr>
        <w:pStyle w:val="3"/>
        <w:spacing w:before="1" w:after="3"/>
        <w:ind w:left="3453" w:right="2956"/>
        <w:jc w:val="center"/>
      </w:pPr>
      <w:r>
        <w:t>Тематическоепланирование10-11класс</w:t>
      </w:r>
    </w:p>
    <w:tbl>
      <w:tblPr>
        <w:tblStyle w:val="TableNormal"/>
        <w:tblW w:w="9783" w:type="dxa"/>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1"/>
        <w:gridCol w:w="4112"/>
        <w:gridCol w:w="1560"/>
        <w:gridCol w:w="1277"/>
        <w:gridCol w:w="991"/>
        <w:gridCol w:w="1032"/>
      </w:tblGrid>
      <w:tr w:rsidR="00323AB5" w:rsidTr="007404D7">
        <w:trPr>
          <w:trHeight w:val="299"/>
        </w:trPr>
        <w:tc>
          <w:tcPr>
            <w:tcW w:w="811" w:type="dxa"/>
            <w:vMerge w:val="restart"/>
          </w:tcPr>
          <w:p w:rsidR="00323AB5" w:rsidRDefault="00323AB5">
            <w:pPr>
              <w:pStyle w:val="TableParagraph"/>
              <w:spacing w:before="1"/>
              <w:ind w:left="0"/>
              <w:rPr>
                <w:b/>
                <w:sz w:val="24"/>
              </w:rPr>
            </w:pPr>
          </w:p>
          <w:p w:rsidR="00323AB5" w:rsidRDefault="00DB4038">
            <w:pPr>
              <w:pStyle w:val="TableParagraph"/>
              <w:ind w:left="40"/>
              <w:rPr>
                <w:b/>
                <w:sz w:val="24"/>
              </w:rPr>
            </w:pPr>
            <w:r>
              <w:rPr>
                <w:b/>
                <w:sz w:val="24"/>
              </w:rPr>
              <w:t>№п/п</w:t>
            </w:r>
          </w:p>
        </w:tc>
        <w:tc>
          <w:tcPr>
            <w:tcW w:w="4112" w:type="dxa"/>
            <w:vMerge w:val="restart"/>
          </w:tcPr>
          <w:p w:rsidR="00323AB5" w:rsidRDefault="00DB4038">
            <w:pPr>
              <w:pStyle w:val="TableParagraph"/>
              <w:spacing w:before="153" w:line="275" w:lineRule="exact"/>
              <w:ind w:left="174" w:right="426"/>
              <w:jc w:val="center"/>
              <w:rPr>
                <w:b/>
                <w:sz w:val="24"/>
              </w:rPr>
            </w:pPr>
            <w:r>
              <w:rPr>
                <w:b/>
                <w:sz w:val="24"/>
              </w:rPr>
              <w:t>Наименованиеразделов(общих</w:t>
            </w:r>
          </w:p>
          <w:p w:rsidR="00323AB5" w:rsidRDefault="00DB4038">
            <w:pPr>
              <w:pStyle w:val="TableParagraph"/>
              <w:spacing w:line="275" w:lineRule="exact"/>
              <w:ind w:left="174" w:right="189"/>
              <w:jc w:val="center"/>
              <w:rPr>
                <w:b/>
                <w:sz w:val="24"/>
              </w:rPr>
            </w:pPr>
            <w:r>
              <w:rPr>
                <w:b/>
                <w:sz w:val="24"/>
              </w:rPr>
              <w:t>тем)</w:t>
            </w:r>
          </w:p>
        </w:tc>
        <w:tc>
          <w:tcPr>
            <w:tcW w:w="1560" w:type="dxa"/>
            <w:vMerge w:val="restart"/>
          </w:tcPr>
          <w:p w:rsidR="00323AB5" w:rsidRDefault="00DB4038">
            <w:pPr>
              <w:pStyle w:val="TableParagraph"/>
              <w:spacing w:before="155" w:line="237" w:lineRule="auto"/>
              <w:ind w:left="400" w:right="207" w:hanging="360"/>
              <w:rPr>
                <w:b/>
                <w:sz w:val="24"/>
              </w:rPr>
            </w:pPr>
            <w:r>
              <w:rPr>
                <w:b/>
                <w:sz w:val="24"/>
              </w:rPr>
              <w:t>Количествочасов</w:t>
            </w:r>
          </w:p>
        </w:tc>
        <w:tc>
          <w:tcPr>
            <w:tcW w:w="3300" w:type="dxa"/>
            <w:gridSpan w:val="3"/>
            <w:tcBorders>
              <w:right w:val="single" w:sz="6" w:space="0" w:color="000000"/>
            </w:tcBorders>
          </w:tcPr>
          <w:p w:rsidR="00323AB5" w:rsidRDefault="00DB4038">
            <w:pPr>
              <w:pStyle w:val="TableParagraph"/>
              <w:spacing w:line="275" w:lineRule="exact"/>
              <w:ind w:left="607"/>
              <w:rPr>
                <w:b/>
                <w:sz w:val="24"/>
              </w:rPr>
            </w:pPr>
            <w:r>
              <w:rPr>
                <w:b/>
                <w:sz w:val="24"/>
              </w:rPr>
              <w:t>Количестворабот</w:t>
            </w:r>
          </w:p>
        </w:tc>
      </w:tr>
      <w:tr w:rsidR="00323AB5" w:rsidTr="007404D7">
        <w:trPr>
          <w:trHeight w:val="602"/>
        </w:trPr>
        <w:tc>
          <w:tcPr>
            <w:tcW w:w="811" w:type="dxa"/>
            <w:vMerge/>
            <w:tcBorders>
              <w:top w:val="nil"/>
            </w:tcBorders>
          </w:tcPr>
          <w:p w:rsidR="00323AB5" w:rsidRDefault="00323AB5">
            <w:pPr>
              <w:rPr>
                <w:sz w:val="2"/>
                <w:szCs w:val="2"/>
              </w:rPr>
            </w:pPr>
          </w:p>
        </w:tc>
        <w:tc>
          <w:tcPr>
            <w:tcW w:w="4112" w:type="dxa"/>
            <w:vMerge/>
            <w:tcBorders>
              <w:top w:val="nil"/>
            </w:tcBorders>
          </w:tcPr>
          <w:p w:rsidR="00323AB5" w:rsidRDefault="00323AB5">
            <w:pPr>
              <w:rPr>
                <w:sz w:val="2"/>
                <w:szCs w:val="2"/>
              </w:rPr>
            </w:pPr>
          </w:p>
        </w:tc>
        <w:tc>
          <w:tcPr>
            <w:tcW w:w="1560" w:type="dxa"/>
            <w:vMerge/>
            <w:tcBorders>
              <w:top w:val="nil"/>
            </w:tcBorders>
          </w:tcPr>
          <w:p w:rsidR="00323AB5" w:rsidRDefault="00323AB5">
            <w:pPr>
              <w:rPr>
                <w:sz w:val="2"/>
                <w:szCs w:val="2"/>
              </w:rPr>
            </w:pPr>
          </w:p>
        </w:tc>
        <w:tc>
          <w:tcPr>
            <w:tcW w:w="1277" w:type="dxa"/>
          </w:tcPr>
          <w:p w:rsidR="00323AB5" w:rsidRDefault="00DB4038">
            <w:pPr>
              <w:pStyle w:val="TableParagraph"/>
              <w:spacing w:before="16"/>
              <w:ind w:left="18" w:right="179"/>
              <w:jc w:val="center"/>
              <w:rPr>
                <w:b/>
                <w:sz w:val="24"/>
              </w:rPr>
            </w:pPr>
            <w:r>
              <w:rPr>
                <w:b/>
                <w:sz w:val="24"/>
              </w:rPr>
              <w:t>контроль</w:t>
            </w:r>
          </w:p>
          <w:p w:rsidR="00323AB5" w:rsidRDefault="00DB4038">
            <w:pPr>
              <w:pStyle w:val="TableParagraph"/>
              <w:spacing w:before="26" w:line="264" w:lineRule="exact"/>
              <w:ind w:left="332" w:right="449"/>
              <w:jc w:val="center"/>
              <w:rPr>
                <w:b/>
                <w:sz w:val="24"/>
              </w:rPr>
            </w:pPr>
            <w:r>
              <w:rPr>
                <w:b/>
                <w:sz w:val="24"/>
              </w:rPr>
              <w:t>ных</w:t>
            </w:r>
          </w:p>
        </w:tc>
        <w:tc>
          <w:tcPr>
            <w:tcW w:w="991" w:type="dxa"/>
          </w:tcPr>
          <w:p w:rsidR="00323AB5" w:rsidRDefault="00DB4038">
            <w:pPr>
              <w:pStyle w:val="TableParagraph"/>
              <w:spacing w:before="16"/>
              <w:ind w:left="94"/>
              <w:rPr>
                <w:b/>
                <w:sz w:val="24"/>
              </w:rPr>
            </w:pPr>
            <w:r>
              <w:rPr>
                <w:b/>
                <w:sz w:val="24"/>
              </w:rPr>
              <w:t>лабора</w:t>
            </w:r>
          </w:p>
          <w:p w:rsidR="00323AB5" w:rsidRDefault="00DB4038">
            <w:pPr>
              <w:pStyle w:val="TableParagraph"/>
              <w:spacing w:before="26" w:line="264" w:lineRule="exact"/>
              <w:ind w:left="58"/>
              <w:rPr>
                <w:b/>
                <w:sz w:val="24"/>
              </w:rPr>
            </w:pPr>
            <w:r>
              <w:rPr>
                <w:b/>
                <w:sz w:val="24"/>
              </w:rPr>
              <w:t>торных</w:t>
            </w:r>
          </w:p>
        </w:tc>
        <w:tc>
          <w:tcPr>
            <w:tcW w:w="1032" w:type="dxa"/>
            <w:tcBorders>
              <w:right w:val="single" w:sz="6" w:space="0" w:color="000000"/>
            </w:tcBorders>
          </w:tcPr>
          <w:p w:rsidR="00323AB5" w:rsidRDefault="00DB4038">
            <w:pPr>
              <w:pStyle w:val="TableParagraph"/>
              <w:spacing w:before="16"/>
              <w:ind w:left="77"/>
              <w:rPr>
                <w:b/>
                <w:sz w:val="24"/>
              </w:rPr>
            </w:pPr>
            <w:r>
              <w:rPr>
                <w:b/>
                <w:sz w:val="24"/>
              </w:rPr>
              <w:t>практи</w:t>
            </w:r>
          </w:p>
          <w:p w:rsidR="00323AB5" w:rsidRDefault="00DB4038">
            <w:pPr>
              <w:pStyle w:val="TableParagraph"/>
              <w:spacing w:before="26" w:line="264" w:lineRule="exact"/>
              <w:ind w:left="96"/>
              <w:rPr>
                <w:b/>
                <w:sz w:val="24"/>
              </w:rPr>
            </w:pPr>
            <w:r>
              <w:rPr>
                <w:b/>
                <w:sz w:val="24"/>
              </w:rPr>
              <w:t>ческих</w:t>
            </w:r>
          </w:p>
        </w:tc>
      </w:tr>
      <w:tr w:rsidR="00323AB5" w:rsidTr="007404D7">
        <w:trPr>
          <w:trHeight w:val="292"/>
        </w:trPr>
        <w:tc>
          <w:tcPr>
            <w:tcW w:w="811" w:type="dxa"/>
          </w:tcPr>
          <w:p w:rsidR="00323AB5" w:rsidRDefault="00DB4038">
            <w:pPr>
              <w:pStyle w:val="TableParagraph"/>
              <w:spacing w:line="270" w:lineRule="exact"/>
              <w:ind w:left="296" w:right="284"/>
              <w:jc w:val="center"/>
              <w:rPr>
                <w:sz w:val="24"/>
              </w:rPr>
            </w:pPr>
            <w:r>
              <w:rPr>
                <w:sz w:val="24"/>
              </w:rPr>
              <w:t>1.</w:t>
            </w:r>
          </w:p>
        </w:tc>
        <w:tc>
          <w:tcPr>
            <w:tcW w:w="4112" w:type="dxa"/>
          </w:tcPr>
          <w:p w:rsidR="00323AB5" w:rsidRDefault="00DB4038">
            <w:pPr>
              <w:pStyle w:val="TableParagraph"/>
              <w:spacing w:line="268" w:lineRule="exact"/>
              <w:ind w:left="99" w:right="91"/>
              <w:jc w:val="center"/>
              <w:rPr>
                <w:sz w:val="24"/>
              </w:rPr>
            </w:pPr>
            <w:r>
              <w:rPr>
                <w:sz w:val="24"/>
              </w:rPr>
              <w:t>Спортивныеигры</w:t>
            </w:r>
          </w:p>
        </w:tc>
        <w:tc>
          <w:tcPr>
            <w:tcW w:w="1560" w:type="dxa"/>
          </w:tcPr>
          <w:p w:rsidR="00323AB5" w:rsidRDefault="00DB4038">
            <w:pPr>
              <w:pStyle w:val="TableParagraph"/>
              <w:spacing w:line="268" w:lineRule="exact"/>
              <w:ind w:left="0" w:right="647"/>
              <w:jc w:val="right"/>
              <w:rPr>
                <w:sz w:val="24"/>
              </w:rPr>
            </w:pPr>
            <w:r>
              <w:rPr>
                <w:sz w:val="24"/>
              </w:rPr>
              <w:t>39</w:t>
            </w:r>
          </w:p>
        </w:tc>
        <w:tc>
          <w:tcPr>
            <w:tcW w:w="1277" w:type="dxa"/>
          </w:tcPr>
          <w:p w:rsidR="00323AB5" w:rsidRDefault="00323AB5">
            <w:pPr>
              <w:pStyle w:val="TableParagraph"/>
              <w:ind w:left="0"/>
              <w:rPr>
                <w:sz w:val="20"/>
              </w:rPr>
            </w:pPr>
          </w:p>
        </w:tc>
        <w:tc>
          <w:tcPr>
            <w:tcW w:w="991" w:type="dxa"/>
          </w:tcPr>
          <w:p w:rsidR="00323AB5" w:rsidRDefault="00323AB5">
            <w:pPr>
              <w:pStyle w:val="TableParagraph"/>
              <w:ind w:left="0"/>
              <w:rPr>
                <w:sz w:val="20"/>
              </w:rPr>
            </w:pPr>
          </w:p>
        </w:tc>
        <w:tc>
          <w:tcPr>
            <w:tcW w:w="1032" w:type="dxa"/>
            <w:tcBorders>
              <w:right w:val="single" w:sz="6" w:space="0" w:color="000000"/>
            </w:tcBorders>
          </w:tcPr>
          <w:p w:rsidR="00323AB5" w:rsidRDefault="00323AB5">
            <w:pPr>
              <w:pStyle w:val="TableParagraph"/>
              <w:ind w:left="0"/>
              <w:rPr>
                <w:sz w:val="20"/>
              </w:rPr>
            </w:pPr>
          </w:p>
        </w:tc>
      </w:tr>
      <w:tr w:rsidR="00323AB5" w:rsidTr="007404D7">
        <w:trPr>
          <w:trHeight w:val="597"/>
        </w:trPr>
        <w:tc>
          <w:tcPr>
            <w:tcW w:w="811" w:type="dxa"/>
          </w:tcPr>
          <w:p w:rsidR="00323AB5" w:rsidRDefault="00DB4038">
            <w:pPr>
              <w:pStyle w:val="TableParagraph"/>
              <w:spacing w:before="8"/>
              <w:ind w:left="296" w:right="284"/>
              <w:jc w:val="center"/>
              <w:rPr>
                <w:sz w:val="24"/>
              </w:rPr>
            </w:pPr>
            <w:r>
              <w:rPr>
                <w:sz w:val="24"/>
              </w:rPr>
              <w:t>2.</w:t>
            </w:r>
          </w:p>
        </w:tc>
        <w:tc>
          <w:tcPr>
            <w:tcW w:w="4112" w:type="dxa"/>
          </w:tcPr>
          <w:p w:rsidR="00323AB5" w:rsidRDefault="00DB4038">
            <w:pPr>
              <w:pStyle w:val="TableParagraph"/>
              <w:spacing w:line="268" w:lineRule="exact"/>
              <w:ind w:left="99" w:right="90"/>
              <w:jc w:val="center"/>
              <w:rPr>
                <w:sz w:val="24"/>
              </w:rPr>
            </w:pPr>
            <w:r>
              <w:rPr>
                <w:sz w:val="24"/>
              </w:rPr>
              <w:t>Волейбол</w:t>
            </w:r>
          </w:p>
        </w:tc>
        <w:tc>
          <w:tcPr>
            <w:tcW w:w="1560" w:type="dxa"/>
          </w:tcPr>
          <w:p w:rsidR="00323AB5" w:rsidRDefault="00DB4038">
            <w:pPr>
              <w:pStyle w:val="TableParagraph"/>
              <w:spacing w:line="268" w:lineRule="exact"/>
              <w:ind w:left="0" w:right="647"/>
              <w:jc w:val="right"/>
              <w:rPr>
                <w:sz w:val="24"/>
              </w:rPr>
            </w:pPr>
            <w:r>
              <w:rPr>
                <w:sz w:val="24"/>
              </w:rPr>
              <w:t>18</w:t>
            </w:r>
          </w:p>
        </w:tc>
        <w:tc>
          <w:tcPr>
            <w:tcW w:w="1277" w:type="dxa"/>
          </w:tcPr>
          <w:p w:rsidR="00323AB5" w:rsidRDefault="00323AB5">
            <w:pPr>
              <w:pStyle w:val="TableParagraph"/>
              <w:ind w:left="0"/>
              <w:rPr>
                <w:sz w:val="24"/>
              </w:rPr>
            </w:pPr>
          </w:p>
        </w:tc>
        <w:tc>
          <w:tcPr>
            <w:tcW w:w="991" w:type="dxa"/>
          </w:tcPr>
          <w:p w:rsidR="00323AB5" w:rsidRDefault="00323AB5">
            <w:pPr>
              <w:pStyle w:val="TableParagraph"/>
              <w:ind w:left="0"/>
              <w:rPr>
                <w:sz w:val="24"/>
              </w:rPr>
            </w:pPr>
          </w:p>
        </w:tc>
        <w:tc>
          <w:tcPr>
            <w:tcW w:w="1032" w:type="dxa"/>
            <w:tcBorders>
              <w:right w:val="single" w:sz="6" w:space="0" w:color="000000"/>
            </w:tcBorders>
          </w:tcPr>
          <w:p w:rsidR="00323AB5" w:rsidRDefault="00323AB5">
            <w:pPr>
              <w:pStyle w:val="TableParagraph"/>
              <w:ind w:left="0"/>
              <w:rPr>
                <w:sz w:val="24"/>
              </w:rPr>
            </w:pPr>
          </w:p>
        </w:tc>
      </w:tr>
      <w:tr w:rsidR="00323AB5" w:rsidTr="007404D7">
        <w:trPr>
          <w:trHeight w:val="299"/>
        </w:trPr>
        <w:tc>
          <w:tcPr>
            <w:tcW w:w="811" w:type="dxa"/>
          </w:tcPr>
          <w:p w:rsidR="00323AB5" w:rsidRDefault="00DB4038">
            <w:pPr>
              <w:pStyle w:val="TableParagraph"/>
              <w:spacing w:line="275" w:lineRule="exact"/>
              <w:ind w:left="296" w:right="284"/>
              <w:jc w:val="center"/>
              <w:rPr>
                <w:sz w:val="24"/>
              </w:rPr>
            </w:pPr>
            <w:r>
              <w:rPr>
                <w:sz w:val="24"/>
              </w:rPr>
              <w:t>3.</w:t>
            </w:r>
          </w:p>
        </w:tc>
        <w:tc>
          <w:tcPr>
            <w:tcW w:w="4112" w:type="dxa"/>
          </w:tcPr>
          <w:p w:rsidR="00323AB5" w:rsidRDefault="00DB4038">
            <w:pPr>
              <w:pStyle w:val="TableParagraph"/>
              <w:spacing w:line="268" w:lineRule="exact"/>
              <w:ind w:left="95" w:right="91"/>
              <w:jc w:val="center"/>
              <w:rPr>
                <w:sz w:val="24"/>
              </w:rPr>
            </w:pPr>
            <w:r>
              <w:rPr>
                <w:sz w:val="24"/>
              </w:rPr>
              <w:t>Баскетбол</w:t>
            </w:r>
          </w:p>
        </w:tc>
        <w:tc>
          <w:tcPr>
            <w:tcW w:w="1560" w:type="dxa"/>
          </w:tcPr>
          <w:p w:rsidR="00323AB5" w:rsidRDefault="00DB4038">
            <w:pPr>
              <w:pStyle w:val="TableParagraph"/>
              <w:spacing w:line="268" w:lineRule="exact"/>
              <w:ind w:left="0" w:right="647"/>
              <w:jc w:val="right"/>
              <w:rPr>
                <w:sz w:val="24"/>
              </w:rPr>
            </w:pPr>
            <w:r>
              <w:rPr>
                <w:sz w:val="24"/>
              </w:rPr>
              <w:t>20</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rsidTr="007404D7">
        <w:trPr>
          <w:trHeight w:val="597"/>
        </w:trPr>
        <w:tc>
          <w:tcPr>
            <w:tcW w:w="811" w:type="dxa"/>
          </w:tcPr>
          <w:p w:rsidR="00323AB5" w:rsidRDefault="00323AB5">
            <w:pPr>
              <w:pStyle w:val="TableParagraph"/>
              <w:ind w:left="0"/>
              <w:rPr>
                <w:sz w:val="24"/>
              </w:rPr>
            </w:pPr>
          </w:p>
        </w:tc>
        <w:tc>
          <w:tcPr>
            <w:tcW w:w="4112" w:type="dxa"/>
          </w:tcPr>
          <w:p w:rsidR="00323AB5" w:rsidRDefault="00DB4038">
            <w:pPr>
              <w:pStyle w:val="TableParagraph"/>
              <w:spacing w:line="268" w:lineRule="exact"/>
              <w:ind w:left="99" w:right="91"/>
              <w:jc w:val="center"/>
              <w:rPr>
                <w:sz w:val="24"/>
              </w:rPr>
            </w:pPr>
            <w:r>
              <w:rPr>
                <w:sz w:val="24"/>
              </w:rPr>
              <w:t>Гимнастикасэлементамиакробатики</w:t>
            </w:r>
          </w:p>
        </w:tc>
        <w:tc>
          <w:tcPr>
            <w:tcW w:w="1560" w:type="dxa"/>
          </w:tcPr>
          <w:p w:rsidR="00323AB5" w:rsidRDefault="00DB4038">
            <w:pPr>
              <w:pStyle w:val="TableParagraph"/>
              <w:spacing w:line="268" w:lineRule="exact"/>
              <w:ind w:left="0" w:right="647"/>
              <w:jc w:val="right"/>
              <w:rPr>
                <w:sz w:val="24"/>
              </w:rPr>
            </w:pPr>
            <w:r>
              <w:rPr>
                <w:sz w:val="24"/>
              </w:rPr>
              <w:t>18</w:t>
            </w:r>
          </w:p>
        </w:tc>
        <w:tc>
          <w:tcPr>
            <w:tcW w:w="1277" w:type="dxa"/>
          </w:tcPr>
          <w:p w:rsidR="00323AB5" w:rsidRDefault="00323AB5">
            <w:pPr>
              <w:pStyle w:val="TableParagraph"/>
              <w:ind w:left="0"/>
              <w:rPr>
                <w:sz w:val="24"/>
              </w:rPr>
            </w:pPr>
          </w:p>
        </w:tc>
        <w:tc>
          <w:tcPr>
            <w:tcW w:w="991" w:type="dxa"/>
          </w:tcPr>
          <w:p w:rsidR="00323AB5" w:rsidRDefault="00323AB5">
            <w:pPr>
              <w:pStyle w:val="TableParagraph"/>
              <w:ind w:left="0"/>
              <w:rPr>
                <w:sz w:val="24"/>
              </w:rPr>
            </w:pPr>
          </w:p>
        </w:tc>
        <w:tc>
          <w:tcPr>
            <w:tcW w:w="1032" w:type="dxa"/>
            <w:tcBorders>
              <w:right w:val="single" w:sz="6" w:space="0" w:color="000000"/>
            </w:tcBorders>
          </w:tcPr>
          <w:p w:rsidR="00323AB5" w:rsidRDefault="00323AB5">
            <w:pPr>
              <w:pStyle w:val="TableParagraph"/>
              <w:ind w:left="0"/>
              <w:rPr>
                <w:sz w:val="24"/>
              </w:rPr>
            </w:pPr>
          </w:p>
        </w:tc>
      </w:tr>
      <w:tr w:rsidR="00323AB5" w:rsidTr="007404D7">
        <w:trPr>
          <w:trHeight w:val="599"/>
        </w:trPr>
        <w:tc>
          <w:tcPr>
            <w:tcW w:w="811" w:type="dxa"/>
          </w:tcPr>
          <w:p w:rsidR="00323AB5" w:rsidRDefault="00323AB5">
            <w:pPr>
              <w:pStyle w:val="TableParagraph"/>
              <w:ind w:left="0"/>
              <w:rPr>
                <w:sz w:val="24"/>
              </w:rPr>
            </w:pPr>
          </w:p>
        </w:tc>
        <w:tc>
          <w:tcPr>
            <w:tcW w:w="4112" w:type="dxa"/>
          </w:tcPr>
          <w:p w:rsidR="00323AB5" w:rsidRDefault="00DB4038">
            <w:pPr>
              <w:pStyle w:val="TableParagraph"/>
              <w:spacing w:line="268" w:lineRule="exact"/>
              <w:ind w:left="97" w:right="91"/>
              <w:jc w:val="center"/>
              <w:rPr>
                <w:sz w:val="24"/>
              </w:rPr>
            </w:pPr>
            <w:r>
              <w:rPr>
                <w:sz w:val="24"/>
              </w:rPr>
              <w:t>Легкаяатлетика</w:t>
            </w:r>
          </w:p>
        </w:tc>
        <w:tc>
          <w:tcPr>
            <w:tcW w:w="1560" w:type="dxa"/>
          </w:tcPr>
          <w:p w:rsidR="00323AB5" w:rsidRDefault="00DB4038">
            <w:pPr>
              <w:pStyle w:val="TableParagraph"/>
              <w:spacing w:line="268" w:lineRule="exact"/>
              <w:ind w:left="0" w:right="647"/>
              <w:jc w:val="right"/>
              <w:rPr>
                <w:sz w:val="24"/>
              </w:rPr>
            </w:pPr>
            <w:r>
              <w:rPr>
                <w:sz w:val="24"/>
              </w:rPr>
              <w:t>25</w:t>
            </w:r>
          </w:p>
        </w:tc>
        <w:tc>
          <w:tcPr>
            <w:tcW w:w="1277" w:type="dxa"/>
          </w:tcPr>
          <w:p w:rsidR="00323AB5" w:rsidRDefault="00323AB5">
            <w:pPr>
              <w:pStyle w:val="TableParagraph"/>
              <w:ind w:left="0"/>
              <w:rPr>
                <w:sz w:val="24"/>
              </w:rPr>
            </w:pPr>
          </w:p>
        </w:tc>
        <w:tc>
          <w:tcPr>
            <w:tcW w:w="991" w:type="dxa"/>
          </w:tcPr>
          <w:p w:rsidR="00323AB5" w:rsidRDefault="00323AB5">
            <w:pPr>
              <w:pStyle w:val="TableParagraph"/>
              <w:ind w:left="0"/>
              <w:rPr>
                <w:sz w:val="24"/>
              </w:rPr>
            </w:pPr>
          </w:p>
        </w:tc>
        <w:tc>
          <w:tcPr>
            <w:tcW w:w="1032" w:type="dxa"/>
            <w:tcBorders>
              <w:right w:val="single" w:sz="6" w:space="0" w:color="000000"/>
            </w:tcBorders>
          </w:tcPr>
          <w:p w:rsidR="00323AB5" w:rsidRDefault="00323AB5">
            <w:pPr>
              <w:pStyle w:val="TableParagraph"/>
              <w:ind w:left="0"/>
              <w:rPr>
                <w:sz w:val="24"/>
              </w:rPr>
            </w:pPr>
          </w:p>
        </w:tc>
      </w:tr>
      <w:tr w:rsidR="00323AB5" w:rsidTr="007404D7">
        <w:trPr>
          <w:trHeight w:val="297"/>
        </w:trPr>
        <w:tc>
          <w:tcPr>
            <w:tcW w:w="811" w:type="dxa"/>
          </w:tcPr>
          <w:p w:rsidR="00323AB5" w:rsidRDefault="00323AB5">
            <w:pPr>
              <w:pStyle w:val="TableParagraph"/>
              <w:ind w:left="0"/>
            </w:pPr>
          </w:p>
        </w:tc>
        <w:tc>
          <w:tcPr>
            <w:tcW w:w="4112" w:type="dxa"/>
          </w:tcPr>
          <w:p w:rsidR="00323AB5" w:rsidRDefault="00DB4038">
            <w:pPr>
              <w:pStyle w:val="TableParagraph"/>
              <w:spacing w:line="268" w:lineRule="exact"/>
              <w:ind w:left="99" w:right="91"/>
              <w:jc w:val="center"/>
              <w:rPr>
                <w:sz w:val="24"/>
              </w:rPr>
            </w:pPr>
            <w:r>
              <w:rPr>
                <w:sz w:val="24"/>
              </w:rPr>
              <w:t>Лыжнаяподготовка</w:t>
            </w:r>
          </w:p>
        </w:tc>
        <w:tc>
          <w:tcPr>
            <w:tcW w:w="1560" w:type="dxa"/>
          </w:tcPr>
          <w:p w:rsidR="00323AB5" w:rsidRDefault="00DB4038">
            <w:pPr>
              <w:pStyle w:val="TableParagraph"/>
              <w:spacing w:line="268" w:lineRule="exact"/>
              <w:ind w:left="0" w:right="647"/>
              <w:jc w:val="right"/>
              <w:rPr>
                <w:sz w:val="24"/>
              </w:rPr>
            </w:pPr>
            <w:r>
              <w:rPr>
                <w:sz w:val="24"/>
              </w:rPr>
              <w:t>18</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rsidTr="007404D7">
        <w:trPr>
          <w:trHeight w:val="300"/>
        </w:trPr>
        <w:tc>
          <w:tcPr>
            <w:tcW w:w="811" w:type="dxa"/>
          </w:tcPr>
          <w:p w:rsidR="00323AB5" w:rsidRDefault="00323AB5">
            <w:pPr>
              <w:pStyle w:val="TableParagraph"/>
              <w:ind w:left="0"/>
            </w:pPr>
          </w:p>
        </w:tc>
        <w:tc>
          <w:tcPr>
            <w:tcW w:w="4112" w:type="dxa"/>
          </w:tcPr>
          <w:p w:rsidR="00323AB5" w:rsidRDefault="00DB4038">
            <w:pPr>
              <w:pStyle w:val="TableParagraph"/>
              <w:spacing w:line="268" w:lineRule="exact"/>
              <w:ind w:left="99" w:right="91"/>
              <w:jc w:val="center"/>
              <w:rPr>
                <w:sz w:val="24"/>
              </w:rPr>
            </w:pPr>
            <w:r>
              <w:rPr>
                <w:sz w:val="24"/>
              </w:rPr>
              <w:t>Кроссоваяподготовка</w:t>
            </w:r>
          </w:p>
        </w:tc>
        <w:tc>
          <w:tcPr>
            <w:tcW w:w="1560" w:type="dxa"/>
          </w:tcPr>
          <w:p w:rsidR="00323AB5" w:rsidRDefault="00DB4038">
            <w:pPr>
              <w:pStyle w:val="TableParagraph"/>
              <w:spacing w:line="268" w:lineRule="exact"/>
              <w:ind w:left="10"/>
              <w:jc w:val="center"/>
              <w:rPr>
                <w:sz w:val="24"/>
              </w:rPr>
            </w:pPr>
            <w:r>
              <w:rPr>
                <w:sz w:val="24"/>
              </w:rPr>
              <w:t>6</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rsidTr="007404D7">
        <w:trPr>
          <w:trHeight w:val="299"/>
        </w:trPr>
        <w:tc>
          <w:tcPr>
            <w:tcW w:w="811" w:type="dxa"/>
          </w:tcPr>
          <w:p w:rsidR="00323AB5" w:rsidRDefault="00323AB5">
            <w:pPr>
              <w:pStyle w:val="TableParagraph"/>
              <w:ind w:left="0"/>
            </w:pPr>
          </w:p>
        </w:tc>
        <w:tc>
          <w:tcPr>
            <w:tcW w:w="4112" w:type="dxa"/>
          </w:tcPr>
          <w:p w:rsidR="00323AB5" w:rsidRDefault="00DB4038">
            <w:pPr>
              <w:pStyle w:val="TableParagraph"/>
              <w:spacing w:line="268" w:lineRule="exact"/>
              <w:ind w:left="98" w:right="91"/>
              <w:jc w:val="center"/>
              <w:rPr>
                <w:i/>
                <w:sz w:val="24"/>
              </w:rPr>
            </w:pPr>
            <w:r>
              <w:rPr>
                <w:i/>
                <w:sz w:val="24"/>
              </w:rPr>
              <w:t>Всегочасов</w:t>
            </w:r>
          </w:p>
        </w:tc>
        <w:tc>
          <w:tcPr>
            <w:tcW w:w="1560" w:type="dxa"/>
          </w:tcPr>
          <w:p w:rsidR="00323AB5" w:rsidRDefault="00DB4038">
            <w:pPr>
              <w:pStyle w:val="TableParagraph"/>
              <w:spacing w:line="268" w:lineRule="exact"/>
              <w:ind w:left="0" w:right="587"/>
              <w:jc w:val="right"/>
              <w:rPr>
                <w:i/>
                <w:sz w:val="24"/>
              </w:rPr>
            </w:pPr>
            <w:r>
              <w:rPr>
                <w:i/>
                <w:sz w:val="24"/>
              </w:rPr>
              <w:t>105</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bl>
    <w:p w:rsidR="00323AB5" w:rsidRDefault="00323AB5">
      <w:pPr>
        <w:pStyle w:val="a3"/>
        <w:rPr>
          <w:b/>
          <w:sz w:val="26"/>
        </w:rPr>
      </w:pPr>
    </w:p>
    <w:p w:rsidR="00323AB5" w:rsidRDefault="00323AB5">
      <w:pPr>
        <w:pStyle w:val="a3"/>
        <w:spacing w:before="10"/>
        <w:rPr>
          <w:b/>
          <w:sz w:val="31"/>
        </w:rPr>
      </w:pPr>
    </w:p>
    <w:p w:rsidR="007404D7" w:rsidRDefault="007404D7">
      <w:pPr>
        <w:pStyle w:val="a3"/>
        <w:spacing w:before="10"/>
        <w:rPr>
          <w:b/>
          <w:sz w:val="31"/>
        </w:rPr>
      </w:pPr>
    </w:p>
    <w:p w:rsidR="007404D7" w:rsidRDefault="007404D7">
      <w:pPr>
        <w:pStyle w:val="a3"/>
        <w:spacing w:before="10"/>
        <w:rPr>
          <w:b/>
          <w:sz w:val="31"/>
        </w:rPr>
      </w:pPr>
    </w:p>
    <w:p w:rsidR="007404D7" w:rsidRDefault="007404D7">
      <w:pPr>
        <w:pStyle w:val="a3"/>
        <w:spacing w:before="10"/>
        <w:rPr>
          <w:b/>
          <w:sz w:val="31"/>
        </w:rPr>
      </w:pPr>
    </w:p>
    <w:p w:rsidR="007404D7" w:rsidRDefault="007404D7">
      <w:pPr>
        <w:pStyle w:val="a3"/>
        <w:spacing w:before="10"/>
        <w:rPr>
          <w:b/>
          <w:sz w:val="31"/>
        </w:rPr>
      </w:pPr>
    </w:p>
    <w:p w:rsidR="007404D7" w:rsidRPr="007404D7" w:rsidRDefault="007404D7" w:rsidP="007404D7">
      <w:pPr>
        <w:pStyle w:val="a3"/>
        <w:spacing w:before="10"/>
        <w:ind w:left="709" w:firstLine="284"/>
        <w:rPr>
          <w:b/>
        </w:rPr>
      </w:pPr>
    </w:p>
    <w:p w:rsidR="007404D7" w:rsidRPr="007404D7" w:rsidRDefault="007404D7" w:rsidP="007404D7">
      <w:pPr>
        <w:pStyle w:val="a3"/>
        <w:spacing w:before="10"/>
        <w:ind w:left="709" w:firstLine="284"/>
        <w:rPr>
          <w:b/>
        </w:rPr>
      </w:pPr>
      <w:r w:rsidRPr="007404D7">
        <w:rPr>
          <w:b/>
        </w:rPr>
        <w:t>Программа</w:t>
      </w:r>
      <w:r w:rsidRPr="007404D7">
        <w:rPr>
          <w:b/>
          <w:spacing w:val="1"/>
        </w:rPr>
        <w:t xml:space="preserve"> </w:t>
      </w:r>
      <w:r w:rsidRPr="007404D7">
        <w:rPr>
          <w:b/>
        </w:rPr>
        <w:t>по</w:t>
      </w:r>
      <w:r w:rsidRPr="007404D7">
        <w:rPr>
          <w:b/>
          <w:spacing w:val="1"/>
        </w:rPr>
        <w:t xml:space="preserve"> </w:t>
      </w:r>
      <w:r w:rsidRPr="007404D7">
        <w:rPr>
          <w:b/>
        </w:rPr>
        <w:t>учебному</w:t>
      </w:r>
      <w:r w:rsidRPr="007404D7">
        <w:rPr>
          <w:b/>
          <w:spacing w:val="1"/>
        </w:rPr>
        <w:t xml:space="preserve"> </w:t>
      </w:r>
      <w:r w:rsidRPr="007404D7">
        <w:rPr>
          <w:b/>
        </w:rPr>
        <w:t>предмету</w:t>
      </w:r>
      <w:r w:rsidRPr="007404D7">
        <w:rPr>
          <w:b/>
          <w:spacing w:val="1"/>
        </w:rPr>
        <w:t xml:space="preserve"> </w:t>
      </w:r>
      <w:r w:rsidRPr="007404D7">
        <w:rPr>
          <w:b/>
        </w:rPr>
        <w:t>«Основы</w:t>
      </w:r>
      <w:r w:rsidRPr="007404D7">
        <w:rPr>
          <w:b/>
          <w:spacing w:val="1"/>
        </w:rPr>
        <w:t xml:space="preserve"> </w:t>
      </w:r>
      <w:r w:rsidRPr="007404D7">
        <w:rPr>
          <w:b/>
        </w:rPr>
        <w:t>безопасности</w:t>
      </w:r>
      <w:r w:rsidRPr="007404D7">
        <w:rPr>
          <w:b/>
          <w:spacing w:val="70"/>
        </w:rPr>
        <w:t xml:space="preserve"> </w:t>
      </w:r>
      <w:r w:rsidRPr="007404D7">
        <w:rPr>
          <w:b/>
        </w:rPr>
        <w:t>и</w:t>
      </w:r>
      <w:r w:rsidRPr="007404D7">
        <w:rPr>
          <w:b/>
          <w:spacing w:val="70"/>
        </w:rPr>
        <w:t xml:space="preserve"> </w:t>
      </w:r>
      <w:r w:rsidRPr="007404D7">
        <w:rPr>
          <w:b/>
        </w:rPr>
        <w:t>защиты</w:t>
      </w:r>
      <w:r w:rsidRPr="007404D7">
        <w:rPr>
          <w:b/>
          <w:spacing w:val="70"/>
        </w:rPr>
        <w:t xml:space="preserve"> </w:t>
      </w:r>
      <w:r w:rsidRPr="007404D7">
        <w:rPr>
          <w:b/>
        </w:rPr>
        <w:t>Родины»</w:t>
      </w:r>
    </w:p>
    <w:p w:rsidR="007404D7" w:rsidRPr="007404D7" w:rsidRDefault="007404D7" w:rsidP="007404D7">
      <w:pPr>
        <w:pStyle w:val="a3"/>
        <w:spacing w:before="10"/>
        <w:ind w:left="709" w:firstLine="284"/>
        <w:rPr>
          <w:b/>
        </w:rPr>
      </w:pPr>
    </w:p>
    <w:p w:rsidR="007404D7" w:rsidRPr="007404D7" w:rsidRDefault="007404D7" w:rsidP="007404D7">
      <w:pPr>
        <w:pStyle w:val="a3"/>
        <w:spacing w:before="10"/>
        <w:ind w:left="709" w:firstLine="284"/>
        <w:rPr>
          <w:b/>
        </w:rPr>
      </w:pPr>
    </w:p>
    <w:p w:rsidR="007404D7" w:rsidRPr="007404D7" w:rsidRDefault="007404D7" w:rsidP="007404D7">
      <w:pPr>
        <w:pStyle w:val="a3"/>
        <w:spacing w:before="172" w:line="259" w:lineRule="auto"/>
        <w:ind w:left="709" w:right="111" w:firstLine="284"/>
        <w:jc w:val="both"/>
      </w:pPr>
      <w:r w:rsidRPr="007404D7">
        <w:t>Программа ОБЗР разработана на основе требований к результатам освоения</w:t>
      </w:r>
      <w:r w:rsidRPr="007404D7">
        <w:rPr>
          <w:spacing w:val="1"/>
        </w:rPr>
        <w:t xml:space="preserve"> </w:t>
      </w:r>
      <w:r w:rsidRPr="007404D7">
        <w:t>основной</w:t>
      </w:r>
      <w:r w:rsidRPr="007404D7">
        <w:rPr>
          <w:spacing w:val="1"/>
        </w:rPr>
        <w:t xml:space="preserve"> </w:t>
      </w:r>
      <w:r w:rsidRPr="007404D7">
        <w:t>образовательной</w:t>
      </w:r>
      <w:r w:rsidRPr="007404D7">
        <w:rPr>
          <w:spacing w:val="1"/>
        </w:rPr>
        <w:t xml:space="preserve"> </w:t>
      </w:r>
      <w:r w:rsidRPr="007404D7">
        <w:t>программы</w:t>
      </w:r>
      <w:r w:rsidRPr="007404D7">
        <w:rPr>
          <w:spacing w:val="1"/>
        </w:rPr>
        <w:t xml:space="preserve"> </w:t>
      </w:r>
      <w:r w:rsidRPr="007404D7">
        <w:t>среднего</w:t>
      </w:r>
      <w:r w:rsidRPr="007404D7">
        <w:rPr>
          <w:spacing w:val="1"/>
        </w:rPr>
        <w:t xml:space="preserve"> </w:t>
      </w:r>
      <w:r w:rsidRPr="007404D7">
        <w:t>общего</w:t>
      </w:r>
      <w:r w:rsidRPr="007404D7">
        <w:rPr>
          <w:spacing w:val="1"/>
        </w:rPr>
        <w:t xml:space="preserve"> </w:t>
      </w:r>
      <w:r w:rsidRPr="007404D7">
        <w:t>образования,</w:t>
      </w:r>
      <w:r w:rsidRPr="007404D7">
        <w:rPr>
          <w:spacing w:val="1"/>
        </w:rPr>
        <w:t xml:space="preserve"> </w:t>
      </w:r>
      <w:r w:rsidRPr="007404D7">
        <w:t>представленных</w:t>
      </w:r>
      <w:r w:rsidRPr="007404D7">
        <w:rPr>
          <w:spacing w:val="67"/>
        </w:rPr>
        <w:t xml:space="preserve"> </w:t>
      </w:r>
      <w:r w:rsidRPr="007404D7">
        <w:t>во</w:t>
      </w:r>
      <w:r w:rsidRPr="007404D7">
        <w:rPr>
          <w:spacing w:val="61"/>
        </w:rPr>
        <w:t xml:space="preserve"> </w:t>
      </w:r>
      <w:r w:rsidRPr="007404D7">
        <w:t>ФГОС</w:t>
      </w:r>
      <w:r w:rsidRPr="007404D7">
        <w:rPr>
          <w:spacing w:val="64"/>
        </w:rPr>
        <w:t xml:space="preserve"> </w:t>
      </w:r>
      <w:r w:rsidRPr="007404D7">
        <w:t>СОО,</w:t>
      </w:r>
      <w:r w:rsidRPr="007404D7">
        <w:rPr>
          <w:spacing w:val="65"/>
        </w:rPr>
        <w:t xml:space="preserve"> </w:t>
      </w:r>
      <w:r w:rsidRPr="007404D7">
        <w:t>федеральной</w:t>
      </w:r>
      <w:r w:rsidRPr="007404D7">
        <w:rPr>
          <w:spacing w:val="64"/>
        </w:rPr>
        <w:t xml:space="preserve"> </w:t>
      </w:r>
      <w:r w:rsidRPr="007404D7">
        <w:t>рабочей</w:t>
      </w:r>
      <w:r w:rsidRPr="007404D7">
        <w:rPr>
          <w:spacing w:val="64"/>
        </w:rPr>
        <w:t xml:space="preserve"> </w:t>
      </w:r>
      <w:r w:rsidRPr="007404D7">
        <w:t>программы</w:t>
      </w:r>
      <w:r w:rsidRPr="007404D7">
        <w:rPr>
          <w:spacing w:val="63"/>
        </w:rPr>
        <w:t xml:space="preserve"> </w:t>
      </w:r>
      <w:r w:rsidRPr="007404D7">
        <w:t>воспитания,</w:t>
      </w:r>
      <w:r w:rsidRPr="007404D7">
        <w:rPr>
          <w:spacing w:val="-68"/>
        </w:rPr>
        <w:t xml:space="preserve"> </w:t>
      </w:r>
      <w:r w:rsidRPr="007404D7">
        <w:t>и</w:t>
      </w:r>
      <w:r w:rsidRPr="007404D7">
        <w:rPr>
          <w:spacing w:val="-1"/>
        </w:rPr>
        <w:t xml:space="preserve"> </w:t>
      </w:r>
      <w:r w:rsidRPr="007404D7">
        <w:t>предусматривает</w:t>
      </w:r>
      <w:r w:rsidRPr="007404D7">
        <w:rPr>
          <w:spacing w:val="-2"/>
        </w:rPr>
        <w:t xml:space="preserve"> </w:t>
      </w:r>
      <w:r w:rsidRPr="007404D7">
        <w:t>непосредственное</w:t>
      </w:r>
      <w:r w:rsidRPr="007404D7">
        <w:rPr>
          <w:spacing w:val="-4"/>
        </w:rPr>
        <w:t xml:space="preserve"> </w:t>
      </w:r>
      <w:r w:rsidRPr="007404D7">
        <w:t>применение</w:t>
      </w:r>
      <w:r w:rsidRPr="007404D7">
        <w:rPr>
          <w:spacing w:val="-4"/>
        </w:rPr>
        <w:t xml:space="preserve"> </w:t>
      </w:r>
      <w:r w:rsidRPr="007404D7">
        <w:t>при</w:t>
      </w:r>
      <w:r w:rsidRPr="007404D7">
        <w:rPr>
          <w:spacing w:val="-1"/>
        </w:rPr>
        <w:t xml:space="preserve"> </w:t>
      </w:r>
      <w:r w:rsidRPr="007404D7">
        <w:t>реализации</w:t>
      </w:r>
      <w:r w:rsidRPr="007404D7">
        <w:rPr>
          <w:spacing w:val="-1"/>
        </w:rPr>
        <w:t xml:space="preserve"> </w:t>
      </w:r>
      <w:r w:rsidRPr="007404D7">
        <w:t>ООП</w:t>
      </w:r>
      <w:r w:rsidRPr="007404D7">
        <w:rPr>
          <w:spacing w:val="-10"/>
        </w:rPr>
        <w:t xml:space="preserve"> </w:t>
      </w:r>
      <w:r w:rsidRPr="007404D7">
        <w:t>СОО.</w:t>
      </w:r>
    </w:p>
    <w:p w:rsidR="007404D7" w:rsidRPr="007404D7" w:rsidRDefault="007404D7" w:rsidP="007404D7">
      <w:pPr>
        <w:pStyle w:val="a3"/>
        <w:spacing w:before="6" w:line="259" w:lineRule="auto"/>
        <w:ind w:left="709" w:right="107" w:firstLine="284"/>
        <w:jc w:val="both"/>
      </w:pPr>
      <w:r w:rsidRPr="007404D7">
        <w:t>Программа ОБЗР позволит учителю построить освоение содержания в логике</w:t>
      </w:r>
      <w:r w:rsidRPr="007404D7">
        <w:rPr>
          <w:spacing w:val="-67"/>
        </w:rPr>
        <w:t xml:space="preserve"> </w:t>
      </w:r>
      <w:r w:rsidRPr="007404D7">
        <w:t xml:space="preserve">последовательного   нарастания  </w:t>
      </w:r>
      <w:r w:rsidRPr="007404D7">
        <w:rPr>
          <w:spacing w:val="1"/>
        </w:rPr>
        <w:t xml:space="preserve"> </w:t>
      </w:r>
      <w:r w:rsidRPr="007404D7">
        <w:t xml:space="preserve">факторов   опасности  </w:t>
      </w:r>
      <w:r w:rsidRPr="007404D7">
        <w:rPr>
          <w:spacing w:val="1"/>
        </w:rPr>
        <w:t xml:space="preserve"> </w:t>
      </w:r>
      <w:r w:rsidRPr="007404D7">
        <w:t>от    опасной    ситуации</w:t>
      </w:r>
      <w:r w:rsidRPr="007404D7">
        <w:rPr>
          <w:spacing w:val="1"/>
        </w:rPr>
        <w:t xml:space="preserve"> </w:t>
      </w:r>
      <w:r w:rsidRPr="007404D7">
        <w:t>до чрезвычайной ситуации и разумного взаимодействия человека с окружающей</w:t>
      </w:r>
      <w:r w:rsidRPr="007404D7">
        <w:rPr>
          <w:spacing w:val="1"/>
        </w:rPr>
        <w:t xml:space="preserve"> </w:t>
      </w:r>
      <w:r w:rsidRPr="007404D7">
        <w:t>средой,     учесть     преемственность     приобретения     обучающимися     знаний</w:t>
      </w:r>
      <w:r w:rsidRPr="007404D7">
        <w:rPr>
          <w:spacing w:val="1"/>
        </w:rPr>
        <w:t xml:space="preserve"> </w:t>
      </w:r>
      <w:r w:rsidRPr="007404D7">
        <w:t>и</w:t>
      </w:r>
      <w:r w:rsidRPr="007404D7">
        <w:rPr>
          <w:spacing w:val="1"/>
        </w:rPr>
        <w:t xml:space="preserve"> </w:t>
      </w:r>
      <w:r w:rsidRPr="007404D7">
        <w:t>формирования</w:t>
      </w:r>
      <w:r w:rsidRPr="007404D7">
        <w:rPr>
          <w:spacing w:val="1"/>
        </w:rPr>
        <w:t xml:space="preserve"> </w:t>
      </w:r>
      <w:r w:rsidRPr="007404D7">
        <w:t>у</w:t>
      </w:r>
      <w:r w:rsidRPr="007404D7">
        <w:rPr>
          <w:spacing w:val="1"/>
        </w:rPr>
        <w:t xml:space="preserve"> </w:t>
      </w:r>
      <w:r w:rsidRPr="007404D7">
        <w:t>них</w:t>
      </w:r>
      <w:r w:rsidRPr="007404D7">
        <w:rPr>
          <w:spacing w:val="1"/>
        </w:rPr>
        <w:t xml:space="preserve"> </w:t>
      </w:r>
      <w:r w:rsidRPr="007404D7">
        <w:t>умений</w:t>
      </w:r>
      <w:r w:rsidRPr="007404D7">
        <w:rPr>
          <w:spacing w:val="1"/>
        </w:rPr>
        <w:t xml:space="preserve"> </w:t>
      </w:r>
      <w:r w:rsidRPr="007404D7">
        <w:t>и</w:t>
      </w:r>
      <w:r w:rsidRPr="007404D7">
        <w:rPr>
          <w:spacing w:val="1"/>
        </w:rPr>
        <w:t xml:space="preserve"> </w:t>
      </w:r>
      <w:r w:rsidRPr="007404D7">
        <w:t>навыков</w:t>
      </w:r>
      <w:r w:rsidRPr="007404D7">
        <w:rPr>
          <w:spacing w:val="1"/>
        </w:rPr>
        <w:t xml:space="preserve"> </w:t>
      </w:r>
      <w:r w:rsidRPr="007404D7">
        <w:t>в</w:t>
      </w:r>
      <w:r w:rsidRPr="007404D7">
        <w:rPr>
          <w:spacing w:val="1"/>
        </w:rPr>
        <w:t xml:space="preserve"> </w:t>
      </w:r>
      <w:r w:rsidRPr="007404D7">
        <w:t>области</w:t>
      </w:r>
      <w:r w:rsidRPr="007404D7">
        <w:rPr>
          <w:spacing w:val="1"/>
        </w:rPr>
        <w:t xml:space="preserve"> </w:t>
      </w:r>
      <w:r w:rsidRPr="007404D7">
        <w:t>безопасности</w:t>
      </w:r>
      <w:r w:rsidRPr="007404D7">
        <w:rPr>
          <w:spacing w:val="1"/>
        </w:rPr>
        <w:t xml:space="preserve"> </w:t>
      </w:r>
      <w:r w:rsidRPr="007404D7">
        <w:t>жизнедеятельности.</w:t>
      </w:r>
    </w:p>
    <w:p w:rsidR="007404D7" w:rsidRPr="007404D7" w:rsidRDefault="007404D7" w:rsidP="007404D7">
      <w:pPr>
        <w:pStyle w:val="a3"/>
        <w:spacing w:line="259" w:lineRule="auto"/>
        <w:ind w:left="709" w:right="108" w:firstLine="284"/>
        <w:jc w:val="both"/>
      </w:pPr>
      <w:r w:rsidRPr="007404D7">
        <w:t>Программа ОБЗР в методическом плане обеспечивает реализацию практико-</w:t>
      </w:r>
      <w:r w:rsidRPr="007404D7">
        <w:rPr>
          <w:spacing w:val="1"/>
        </w:rPr>
        <w:t xml:space="preserve"> </w:t>
      </w:r>
      <w:r w:rsidRPr="007404D7">
        <w:t>ориентированного подхода в преподавании ОБЗР, системность и непрерывность</w:t>
      </w:r>
      <w:r w:rsidRPr="007404D7">
        <w:rPr>
          <w:spacing w:val="1"/>
        </w:rPr>
        <w:t xml:space="preserve"> </w:t>
      </w:r>
      <w:r w:rsidRPr="007404D7">
        <w:t>приобретения обучающимися знаний и формирования у них навыков в области</w:t>
      </w:r>
      <w:r w:rsidRPr="007404D7">
        <w:rPr>
          <w:spacing w:val="1"/>
        </w:rPr>
        <w:t xml:space="preserve"> </w:t>
      </w:r>
      <w:r w:rsidRPr="007404D7">
        <w:t>безопасности</w:t>
      </w:r>
      <w:r w:rsidRPr="007404D7">
        <w:rPr>
          <w:spacing w:val="1"/>
        </w:rPr>
        <w:t xml:space="preserve"> </w:t>
      </w:r>
      <w:r w:rsidRPr="007404D7">
        <w:t>жизнедеятельности</w:t>
      </w:r>
      <w:r w:rsidRPr="007404D7">
        <w:rPr>
          <w:spacing w:val="1"/>
        </w:rPr>
        <w:t xml:space="preserve"> </w:t>
      </w:r>
      <w:r w:rsidRPr="007404D7">
        <w:t>при</w:t>
      </w:r>
      <w:r w:rsidRPr="007404D7">
        <w:rPr>
          <w:spacing w:val="1"/>
        </w:rPr>
        <w:t xml:space="preserve"> </w:t>
      </w:r>
      <w:r w:rsidRPr="007404D7">
        <w:t>переходе</w:t>
      </w:r>
      <w:r w:rsidRPr="007404D7">
        <w:rPr>
          <w:spacing w:val="1"/>
        </w:rPr>
        <w:t xml:space="preserve"> </w:t>
      </w:r>
      <w:r w:rsidRPr="007404D7">
        <w:t>с</w:t>
      </w:r>
      <w:r w:rsidRPr="007404D7">
        <w:rPr>
          <w:spacing w:val="1"/>
        </w:rPr>
        <w:t xml:space="preserve"> </w:t>
      </w:r>
      <w:r w:rsidRPr="007404D7">
        <w:t>уровня</w:t>
      </w:r>
      <w:r w:rsidRPr="007404D7">
        <w:rPr>
          <w:spacing w:val="1"/>
        </w:rPr>
        <w:t xml:space="preserve"> </w:t>
      </w:r>
      <w:r w:rsidRPr="007404D7">
        <w:t>основного</w:t>
      </w:r>
      <w:r w:rsidRPr="007404D7">
        <w:rPr>
          <w:spacing w:val="1"/>
        </w:rPr>
        <w:t xml:space="preserve"> </w:t>
      </w:r>
      <w:r w:rsidRPr="007404D7">
        <w:t>общего</w:t>
      </w:r>
      <w:r w:rsidRPr="007404D7">
        <w:rPr>
          <w:spacing w:val="1"/>
        </w:rPr>
        <w:t xml:space="preserve"> </w:t>
      </w:r>
      <w:r w:rsidRPr="007404D7">
        <w:t>образования;</w:t>
      </w:r>
      <w:r w:rsidRPr="007404D7">
        <w:rPr>
          <w:spacing w:val="30"/>
        </w:rPr>
        <w:t xml:space="preserve"> </w:t>
      </w:r>
      <w:r w:rsidRPr="007404D7">
        <w:t>помогает</w:t>
      </w:r>
      <w:r w:rsidRPr="007404D7">
        <w:rPr>
          <w:spacing w:val="97"/>
        </w:rPr>
        <w:t xml:space="preserve"> </w:t>
      </w:r>
      <w:r w:rsidRPr="007404D7">
        <w:t>педагогу</w:t>
      </w:r>
      <w:r w:rsidRPr="007404D7">
        <w:rPr>
          <w:spacing w:val="94"/>
        </w:rPr>
        <w:t xml:space="preserve"> </w:t>
      </w:r>
      <w:r w:rsidRPr="007404D7">
        <w:t>продолжить</w:t>
      </w:r>
      <w:r w:rsidRPr="007404D7">
        <w:rPr>
          <w:spacing w:val="99"/>
        </w:rPr>
        <w:t xml:space="preserve"> </w:t>
      </w:r>
      <w:r w:rsidRPr="007404D7">
        <w:t>освоение</w:t>
      </w:r>
      <w:r w:rsidRPr="007404D7">
        <w:rPr>
          <w:spacing w:val="103"/>
        </w:rPr>
        <w:t xml:space="preserve"> </w:t>
      </w:r>
      <w:r w:rsidRPr="007404D7">
        <w:t>содержания</w:t>
      </w:r>
      <w:r w:rsidRPr="007404D7">
        <w:rPr>
          <w:spacing w:val="98"/>
        </w:rPr>
        <w:t xml:space="preserve"> </w:t>
      </w:r>
      <w:r w:rsidRPr="007404D7">
        <w:t>материала</w:t>
      </w:r>
      <w:r w:rsidRPr="007404D7">
        <w:rPr>
          <w:spacing w:val="-68"/>
        </w:rPr>
        <w:t xml:space="preserve"> </w:t>
      </w:r>
      <w:r w:rsidRPr="007404D7">
        <w:t>в логике последовательного нарастания факторов опасности: опасная ситуация,</w:t>
      </w:r>
      <w:r w:rsidRPr="007404D7">
        <w:rPr>
          <w:spacing w:val="1"/>
        </w:rPr>
        <w:t xml:space="preserve"> </w:t>
      </w:r>
      <w:r w:rsidRPr="007404D7">
        <w:t xml:space="preserve">чрезвычайная   ситуация   и  </w:t>
      </w:r>
      <w:r w:rsidRPr="007404D7">
        <w:rPr>
          <w:spacing w:val="1"/>
        </w:rPr>
        <w:t xml:space="preserve"> </w:t>
      </w:r>
      <w:r w:rsidRPr="007404D7">
        <w:t>разумного   построения   модели    индивидуального</w:t>
      </w:r>
      <w:r w:rsidRPr="007404D7">
        <w:rPr>
          <w:spacing w:val="-67"/>
        </w:rPr>
        <w:t xml:space="preserve"> </w:t>
      </w:r>
      <w:r w:rsidRPr="007404D7">
        <w:t>и группового безопасного поведения в повседневной жизни с учетом актуальных</w:t>
      </w:r>
      <w:r w:rsidRPr="007404D7">
        <w:rPr>
          <w:spacing w:val="1"/>
        </w:rPr>
        <w:t xml:space="preserve"> </w:t>
      </w:r>
      <w:r w:rsidRPr="007404D7">
        <w:t>вызовов</w:t>
      </w:r>
      <w:r w:rsidRPr="007404D7">
        <w:rPr>
          <w:spacing w:val="1"/>
        </w:rPr>
        <w:t xml:space="preserve"> </w:t>
      </w:r>
      <w:r w:rsidRPr="007404D7">
        <w:t>и</w:t>
      </w:r>
      <w:r w:rsidRPr="007404D7">
        <w:rPr>
          <w:spacing w:val="1"/>
        </w:rPr>
        <w:t xml:space="preserve"> </w:t>
      </w:r>
      <w:r w:rsidRPr="007404D7">
        <w:t>угроз</w:t>
      </w:r>
      <w:r w:rsidRPr="007404D7">
        <w:rPr>
          <w:spacing w:val="1"/>
        </w:rPr>
        <w:t xml:space="preserve"> </w:t>
      </w:r>
      <w:r w:rsidRPr="007404D7">
        <w:t>в</w:t>
      </w:r>
      <w:r w:rsidRPr="007404D7">
        <w:rPr>
          <w:spacing w:val="1"/>
        </w:rPr>
        <w:t xml:space="preserve"> </w:t>
      </w:r>
      <w:r w:rsidRPr="007404D7">
        <w:t>природной,</w:t>
      </w:r>
      <w:r w:rsidRPr="007404D7">
        <w:rPr>
          <w:spacing w:val="1"/>
        </w:rPr>
        <w:t xml:space="preserve"> </w:t>
      </w:r>
      <w:r w:rsidRPr="007404D7">
        <w:t>техногенной,</w:t>
      </w:r>
      <w:r w:rsidRPr="007404D7">
        <w:rPr>
          <w:spacing w:val="1"/>
        </w:rPr>
        <w:t xml:space="preserve"> </w:t>
      </w:r>
      <w:r w:rsidRPr="007404D7">
        <w:t>социальной</w:t>
      </w:r>
      <w:r w:rsidRPr="007404D7">
        <w:rPr>
          <w:spacing w:val="1"/>
        </w:rPr>
        <w:t xml:space="preserve"> </w:t>
      </w:r>
      <w:r w:rsidRPr="007404D7">
        <w:t>и</w:t>
      </w:r>
      <w:r w:rsidRPr="007404D7">
        <w:rPr>
          <w:spacing w:val="1"/>
        </w:rPr>
        <w:t xml:space="preserve"> </w:t>
      </w:r>
      <w:r w:rsidRPr="007404D7">
        <w:t>информационной</w:t>
      </w:r>
      <w:r w:rsidRPr="007404D7">
        <w:rPr>
          <w:spacing w:val="1"/>
        </w:rPr>
        <w:t xml:space="preserve"> </w:t>
      </w:r>
      <w:r w:rsidRPr="007404D7">
        <w:t>сферах.</w:t>
      </w:r>
    </w:p>
    <w:p w:rsidR="007404D7" w:rsidRPr="007404D7" w:rsidRDefault="007404D7" w:rsidP="007404D7">
      <w:pPr>
        <w:pStyle w:val="a3"/>
        <w:ind w:left="709" w:firstLine="284"/>
        <w:jc w:val="both"/>
      </w:pPr>
      <w:r w:rsidRPr="007404D7">
        <w:t>Программа</w:t>
      </w:r>
      <w:r w:rsidRPr="007404D7">
        <w:rPr>
          <w:spacing w:val="-7"/>
        </w:rPr>
        <w:t xml:space="preserve"> </w:t>
      </w:r>
      <w:r w:rsidRPr="007404D7">
        <w:t>ОБЗР</w:t>
      </w:r>
      <w:r w:rsidRPr="007404D7">
        <w:rPr>
          <w:spacing w:val="-3"/>
        </w:rPr>
        <w:t xml:space="preserve"> </w:t>
      </w:r>
      <w:r w:rsidRPr="007404D7">
        <w:t>обеспечивает:</w:t>
      </w:r>
    </w:p>
    <w:p w:rsidR="007404D7" w:rsidRPr="007404D7" w:rsidRDefault="007404D7" w:rsidP="007404D7">
      <w:pPr>
        <w:pStyle w:val="a3"/>
        <w:spacing w:before="21" w:line="256" w:lineRule="auto"/>
        <w:ind w:left="709" w:right="126" w:firstLine="284"/>
        <w:jc w:val="both"/>
      </w:pPr>
      <w:r w:rsidRPr="007404D7">
        <w:t xml:space="preserve">формирование  </w:t>
      </w:r>
      <w:r w:rsidRPr="007404D7">
        <w:rPr>
          <w:spacing w:val="1"/>
        </w:rPr>
        <w:t xml:space="preserve"> </w:t>
      </w:r>
      <w:r w:rsidRPr="007404D7">
        <w:t>личности    выпускника    с    высоким    уровнем    культуры</w:t>
      </w:r>
      <w:r w:rsidRPr="007404D7">
        <w:rPr>
          <w:spacing w:val="-67"/>
        </w:rPr>
        <w:t xml:space="preserve"> </w:t>
      </w:r>
      <w:r w:rsidRPr="007404D7">
        <w:t>и</w:t>
      </w:r>
      <w:r w:rsidRPr="007404D7">
        <w:rPr>
          <w:spacing w:val="1"/>
        </w:rPr>
        <w:t xml:space="preserve"> </w:t>
      </w:r>
      <w:r w:rsidRPr="007404D7">
        <w:t>мотивации ведения</w:t>
      </w:r>
      <w:r w:rsidRPr="007404D7">
        <w:rPr>
          <w:spacing w:val="1"/>
        </w:rPr>
        <w:t xml:space="preserve"> </w:t>
      </w:r>
      <w:r w:rsidRPr="007404D7">
        <w:t>безопасного,</w:t>
      </w:r>
      <w:r w:rsidRPr="007404D7">
        <w:rPr>
          <w:spacing w:val="1"/>
        </w:rPr>
        <w:t xml:space="preserve"> </w:t>
      </w:r>
      <w:r w:rsidRPr="007404D7">
        <w:t>здорового</w:t>
      </w:r>
      <w:r w:rsidRPr="007404D7">
        <w:rPr>
          <w:spacing w:val="1"/>
        </w:rPr>
        <w:t xml:space="preserve"> </w:t>
      </w:r>
      <w:r w:rsidRPr="007404D7">
        <w:t>и</w:t>
      </w:r>
      <w:r w:rsidRPr="007404D7">
        <w:rPr>
          <w:spacing w:val="1"/>
        </w:rPr>
        <w:t xml:space="preserve"> </w:t>
      </w:r>
      <w:r w:rsidRPr="007404D7">
        <w:t>экологически</w:t>
      </w:r>
      <w:r w:rsidRPr="007404D7">
        <w:rPr>
          <w:spacing w:val="1"/>
        </w:rPr>
        <w:t xml:space="preserve"> </w:t>
      </w:r>
      <w:r w:rsidRPr="007404D7">
        <w:t>целесообразного</w:t>
      </w:r>
      <w:r w:rsidRPr="007404D7">
        <w:rPr>
          <w:spacing w:val="1"/>
        </w:rPr>
        <w:t xml:space="preserve"> </w:t>
      </w:r>
      <w:r w:rsidRPr="007404D7">
        <w:t>образа</w:t>
      </w:r>
      <w:r w:rsidRPr="007404D7">
        <w:rPr>
          <w:spacing w:val="-2"/>
        </w:rPr>
        <w:t xml:space="preserve"> </w:t>
      </w:r>
      <w:r w:rsidRPr="007404D7">
        <w:t>жизни;</w:t>
      </w:r>
    </w:p>
    <w:p w:rsidR="007404D7" w:rsidRPr="007404D7" w:rsidRDefault="007404D7" w:rsidP="007404D7">
      <w:pPr>
        <w:pStyle w:val="a3"/>
        <w:spacing w:before="11" w:line="256" w:lineRule="auto"/>
        <w:ind w:left="709" w:right="124" w:firstLine="284"/>
        <w:jc w:val="both"/>
      </w:pPr>
      <w:r w:rsidRPr="007404D7">
        <w:t>достижение</w:t>
      </w:r>
      <w:r w:rsidRPr="007404D7">
        <w:rPr>
          <w:spacing w:val="1"/>
        </w:rPr>
        <w:t xml:space="preserve"> </w:t>
      </w:r>
      <w:r w:rsidRPr="007404D7">
        <w:t>выпускниками</w:t>
      </w:r>
      <w:r w:rsidRPr="007404D7">
        <w:rPr>
          <w:spacing w:val="1"/>
        </w:rPr>
        <w:t xml:space="preserve"> </w:t>
      </w:r>
      <w:r w:rsidRPr="007404D7">
        <w:t>базового</w:t>
      </w:r>
      <w:r w:rsidRPr="007404D7">
        <w:rPr>
          <w:spacing w:val="1"/>
        </w:rPr>
        <w:t xml:space="preserve"> </w:t>
      </w:r>
      <w:r w:rsidRPr="007404D7">
        <w:t>уровня</w:t>
      </w:r>
      <w:r w:rsidRPr="007404D7">
        <w:rPr>
          <w:spacing w:val="1"/>
        </w:rPr>
        <w:t xml:space="preserve"> </w:t>
      </w:r>
      <w:r w:rsidRPr="007404D7">
        <w:t>культуры</w:t>
      </w:r>
      <w:r w:rsidRPr="007404D7">
        <w:rPr>
          <w:spacing w:val="1"/>
        </w:rPr>
        <w:t xml:space="preserve"> </w:t>
      </w:r>
      <w:r w:rsidRPr="007404D7">
        <w:t>безопасности</w:t>
      </w:r>
      <w:r w:rsidRPr="007404D7">
        <w:rPr>
          <w:spacing w:val="1"/>
        </w:rPr>
        <w:t xml:space="preserve"> </w:t>
      </w:r>
      <w:r w:rsidRPr="007404D7">
        <w:t>жизнедеятельности, соответствующего интересам обучающихся и потребностям</w:t>
      </w:r>
      <w:r w:rsidRPr="007404D7">
        <w:rPr>
          <w:spacing w:val="1"/>
        </w:rPr>
        <w:t xml:space="preserve"> </w:t>
      </w:r>
      <w:r w:rsidRPr="007404D7">
        <w:t>общества</w:t>
      </w:r>
      <w:r w:rsidRPr="007404D7">
        <w:rPr>
          <w:spacing w:val="-3"/>
        </w:rPr>
        <w:t xml:space="preserve"> </w:t>
      </w:r>
      <w:r w:rsidRPr="007404D7">
        <w:t>в</w:t>
      </w:r>
      <w:r w:rsidRPr="007404D7">
        <w:rPr>
          <w:spacing w:val="-3"/>
        </w:rPr>
        <w:t xml:space="preserve"> </w:t>
      </w:r>
      <w:r w:rsidRPr="007404D7">
        <w:t>формировании</w:t>
      </w:r>
      <w:r w:rsidRPr="007404D7">
        <w:rPr>
          <w:spacing w:val="1"/>
        </w:rPr>
        <w:t xml:space="preserve"> </w:t>
      </w:r>
      <w:r w:rsidRPr="007404D7">
        <w:t>полноценной</w:t>
      </w:r>
      <w:r w:rsidRPr="007404D7">
        <w:rPr>
          <w:spacing w:val="1"/>
        </w:rPr>
        <w:t xml:space="preserve"> </w:t>
      </w:r>
      <w:r w:rsidRPr="007404D7">
        <w:t>личности безопасного</w:t>
      </w:r>
      <w:r w:rsidRPr="007404D7">
        <w:rPr>
          <w:spacing w:val="-4"/>
        </w:rPr>
        <w:t xml:space="preserve"> </w:t>
      </w:r>
      <w:r w:rsidRPr="007404D7">
        <w:t>типа;</w:t>
      </w:r>
    </w:p>
    <w:p w:rsidR="007404D7" w:rsidRPr="007404D7" w:rsidRDefault="007404D7" w:rsidP="007404D7">
      <w:pPr>
        <w:pStyle w:val="a3"/>
        <w:spacing w:before="4" w:line="259" w:lineRule="auto"/>
        <w:ind w:left="709" w:right="126" w:firstLine="284"/>
        <w:jc w:val="both"/>
      </w:pPr>
      <w:r w:rsidRPr="007404D7">
        <w:t>взаимосвязь</w:t>
      </w:r>
      <w:r w:rsidRPr="007404D7">
        <w:rPr>
          <w:spacing w:val="1"/>
        </w:rPr>
        <w:t xml:space="preserve"> </w:t>
      </w:r>
      <w:r w:rsidRPr="007404D7">
        <w:t>личностных,</w:t>
      </w:r>
      <w:r w:rsidRPr="007404D7">
        <w:rPr>
          <w:spacing w:val="1"/>
        </w:rPr>
        <w:t xml:space="preserve"> </w:t>
      </w:r>
      <w:r w:rsidRPr="007404D7">
        <w:t>метапредметных</w:t>
      </w:r>
      <w:r w:rsidRPr="007404D7">
        <w:rPr>
          <w:spacing w:val="1"/>
        </w:rPr>
        <w:t xml:space="preserve"> </w:t>
      </w:r>
      <w:r w:rsidRPr="007404D7">
        <w:t>и</w:t>
      </w:r>
      <w:r w:rsidRPr="007404D7">
        <w:rPr>
          <w:spacing w:val="1"/>
        </w:rPr>
        <w:t xml:space="preserve"> </w:t>
      </w:r>
      <w:r w:rsidRPr="007404D7">
        <w:t>предметных</w:t>
      </w:r>
      <w:r w:rsidRPr="007404D7">
        <w:rPr>
          <w:spacing w:val="1"/>
        </w:rPr>
        <w:t xml:space="preserve"> </w:t>
      </w:r>
      <w:r w:rsidRPr="007404D7">
        <w:t>результатов</w:t>
      </w:r>
      <w:r w:rsidRPr="007404D7">
        <w:rPr>
          <w:spacing w:val="1"/>
        </w:rPr>
        <w:t xml:space="preserve"> </w:t>
      </w:r>
      <w:r w:rsidRPr="007404D7">
        <w:rPr>
          <w:spacing w:val="-1"/>
        </w:rPr>
        <w:t>освоения</w:t>
      </w:r>
      <w:r w:rsidRPr="007404D7">
        <w:rPr>
          <w:spacing w:val="-12"/>
        </w:rPr>
        <w:t xml:space="preserve"> </w:t>
      </w:r>
      <w:r w:rsidRPr="007404D7">
        <w:rPr>
          <w:spacing w:val="-1"/>
        </w:rPr>
        <w:t>учебного</w:t>
      </w:r>
      <w:r w:rsidRPr="007404D7">
        <w:rPr>
          <w:spacing w:val="-17"/>
        </w:rPr>
        <w:t xml:space="preserve"> </w:t>
      </w:r>
      <w:r w:rsidRPr="007404D7">
        <w:rPr>
          <w:spacing w:val="-1"/>
        </w:rPr>
        <w:t>предмета</w:t>
      </w:r>
      <w:r w:rsidRPr="007404D7">
        <w:rPr>
          <w:spacing w:val="-14"/>
        </w:rPr>
        <w:t xml:space="preserve"> </w:t>
      </w:r>
      <w:r w:rsidRPr="007404D7">
        <w:rPr>
          <w:spacing w:val="-1"/>
        </w:rPr>
        <w:t>ОБЗР</w:t>
      </w:r>
      <w:r w:rsidRPr="007404D7">
        <w:rPr>
          <w:spacing w:val="-11"/>
        </w:rPr>
        <w:t xml:space="preserve"> </w:t>
      </w:r>
      <w:r w:rsidRPr="007404D7">
        <w:rPr>
          <w:spacing w:val="-1"/>
        </w:rPr>
        <w:t>на</w:t>
      </w:r>
      <w:r w:rsidRPr="007404D7">
        <w:rPr>
          <w:spacing w:val="-14"/>
        </w:rPr>
        <w:t xml:space="preserve"> </w:t>
      </w:r>
      <w:r w:rsidRPr="007404D7">
        <w:rPr>
          <w:spacing w:val="-1"/>
        </w:rPr>
        <w:t>уровнях</w:t>
      </w:r>
      <w:r w:rsidRPr="007404D7">
        <w:rPr>
          <w:spacing w:val="-16"/>
        </w:rPr>
        <w:t xml:space="preserve"> </w:t>
      </w:r>
      <w:r w:rsidRPr="007404D7">
        <w:rPr>
          <w:spacing w:val="-1"/>
        </w:rPr>
        <w:t>основного</w:t>
      </w:r>
      <w:r w:rsidRPr="007404D7">
        <w:rPr>
          <w:spacing w:val="-16"/>
        </w:rPr>
        <w:t xml:space="preserve"> </w:t>
      </w:r>
      <w:r w:rsidRPr="007404D7">
        <w:rPr>
          <w:spacing w:val="-1"/>
        </w:rPr>
        <w:t>общего</w:t>
      </w:r>
      <w:r w:rsidRPr="007404D7">
        <w:rPr>
          <w:spacing w:val="-17"/>
        </w:rPr>
        <w:t xml:space="preserve"> </w:t>
      </w:r>
      <w:r w:rsidRPr="007404D7">
        <w:rPr>
          <w:spacing w:val="-1"/>
        </w:rPr>
        <w:t>и</w:t>
      </w:r>
      <w:r w:rsidRPr="007404D7">
        <w:rPr>
          <w:spacing w:val="-11"/>
        </w:rPr>
        <w:t xml:space="preserve"> </w:t>
      </w:r>
      <w:r w:rsidRPr="007404D7">
        <w:rPr>
          <w:spacing w:val="-1"/>
        </w:rPr>
        <w:t>среднего</w:t>
      </w:r>
      <w:r w:rsidRPr="007404D7">
        <w:rPr>
          <w:spacing w:val="-17"/>
        </w:rPr>
        <w:t xml:space="preserve"> </w:t>
      </w:r>
      <w:r w:rsidRPr="007404D7">
        <w:rPr>
          <w:spacing w:val="-1"/>
        </w:rPr>
        <w:t>общего</w:t>
      </w:r>
      <w:r w:rsidRPr="007404D7">
        <w:rPr>
          <w:spacing w:val="-68"/>
        </w:rPr>
        <w:t xml:space="preserve"> </w:t>
      </w:r>
      <w:r w:rsidRPr="007404D7">
        <w:t>образования;</w:t>
      </w:r>
    </w:p>
    <w:p w:rsidR="007404D7" w:rsidRPr="007404D7" w:rsidRDefault="007404D7" w:rsidP="007404D7">
      <w:pPr>
        <w:pStyle w:val="a3"/>
        <w:spacing w:before="1" w:line="264" w:lineRule="auto"/>
        <w:ind w:left="709" w:right="122" w:firstLine="284"/>
        <w:jc w:val="both"/>
      </w:pPr>
      <w:r w:rsidRPr="007404D7">
        <w:t>подготовку</w:t>
      </w:r>
      <w:r w:rsidRPr="007404D7">
        <w:rPr>
          <w:spacing w:val="1"/>
        </w:rPr>
        <w:t xml:space="preserve"> </w:t>
      </w:r>
      <w:r w:rsidRPr="007404D7">
        <w:t>выпускников</w:t>
      </w:r>
      <w:r w:rsidRPr="007404D7">
        <w:rPr>
          <w:spacing w:val="1"/>
        </w:rPr>
        <w:t xml:space="preserve"> </w:t>
      </w:r>
      <w:r w:rsidRPr="007404D7">
        <w:t>к</w:t>
      </w:r>
      <w:r w:rsidRPr="007404D7">
        <w:rPr>
          <w:spacing w:val="1"/>
        </w:rPr>
        <w:t xml:space="preserve"> </w:t>
      </w:r>
      <w:r w:rsidRPr="007404D7">
        <w:t>решению</w:t>
      </w:r>
      <w:r w:rsidRPr="007404D7">
        <w:rPr>
          <w:spacing w:val="1"/>
        </w:rPr>
        <w:t xml:space="preserve"> </w:t>
      </w:r>
      <w:r w:rsidRPr="007404D7">
        <w:t>актуальных</w:t>
      </w:r>
      <w:r w:rsidRPr="007404D7">
        <w:rPr>
          <w:spacing w:val="1"/>
        </w:rPr>
        <w:t xml:space="preserve"> </w:t>
      </w:r>
      <w:r w:rsidRPr="007404D7">
        <w:t>практических</w:t>
      </w:r>
      <w:r w:rsidRPr="007404D7">
        <w:rPr>
          <w:spacing w:val="1"/>
        </w:rPr>
        <w:t xml:space="preserve"> </w:t>
      </w:r>
      <w:r w:rsidRPr="007404D7">
        <w:t>задач</w:t>
      </w:r>
      <w:r w:rsidRPr="007404D7">
        <w:rPr>
          <w:spacing w:val="1"/>
        </w:rPr>
        <w:t xml:space="preserve"> </w:t>
      </w:r>
      <w:r w:rsidRPr="007404D7">
        <w:t>безопасности</w:t>
      </w:r>
      <w:r w:rsidRPr="007404D7">
        <w:rPr>
          <w:spacing w:val="1"/>
        </w:rPr>
        <w:t xml:space="preserve"> </w:t>
      </w:r>
      <w:r w:rsidRPr="007404D7">
        <w:t>жизнедеятельности</w:t>
      </w:r>
      <w:r w:rsidRPr="007404D7">
        <w:rPr>
          <w:spacing w:val="1"/>
        </w:rPr>
        <w:t xml:space="preserve"> </w:t>
      </w:r>
      <w:r w:rsidRPr="007404D7">
        <w:t>в</w:t>
      </w:r>
      <w:r w:rsidRPr="007404D7">
        <w:rPr>
          <w:spacing w:val="-3"/>
        </w:rPr>
        <w:t xml:space="preserve"> </w:t>
      </w:r>
      <w:r w:rsidRPr="007404D7">
        <w:t>повседневной</w:t>
      </w:r>
      <w:r w:rsidRPr="007404D7">
        <w:rPr>
          <w:spacing w:val="1"/>
        </w:rPr>
        <w:t xml:space="preserve"> </w:t>
      </w:r>
      <w:r w:rsidRPr="007404D7">
        <w:t>жизни.</w:t>
      </w:r>
    </w:p>
    <w:p w:rsidR="007404D7" w:rsidRPr="007404D7" w:rsidRDefault="007404D7" w:rsidP="007404D7">
      <w:pPr>
        <w:spacing w:line="264" w:lineRule="auto"/>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59" w:lineRule="auto"/>
        <w:ind w:left="709" w:right="113" w:firstLine="284"/>
        <w:jc w:val="both"/>
      </w:pPr>
      <w:r w:rsidRPr="007404D7">
        <w:t>В</w:t>
      </w:r>
      <w:r w:rsidRPr="007404D7">
        <w:rPr>
          <w:spacing w:val="1"/>
        </w:rPr>
        <w:t xml:space="preserve"> </w:t>
      </w:r>
      <w:r w:rsidRPr="007404D7">
        <w:t>программе</w:t>
      </w:r>
      <w:r w:rsidRPr="007404D7">
        <w:rPr>
          <w:spacing w:val="1"/>
        </w:rPr>
        <w:t xml:space="preserve"> </w:t>
      </w:r>
      <w:r w:rsidRPr="007404D7">
        <w:t>по</w:t>
      </w:r>
      <w:r w:rsidRPr="007404D7">
        <w:rPr>
          <w:spacing w:val="1"/>
        </w:rPr>
        <w:t xml:space="preserve"> </w:t>
      </w:r>
      <w:r w:rsidRPr="007404D7">
        <w:t>ОБЗР</w:t>
      </w:r>
      <w:r w:rsidRPr="007404D7">
        <w:rPr>
          <w:spacing w:val="1"/>
        </w:rPr>
        <w:t xml:space="preserve"> </w:t>
      </w:r>
      <w:r w:rsidRPr="007404D7">
        <w:t>содержание</w:t>
      </w:r>
      <w:r w:rsidRPr="007404D7">
        <w:rPr>
          <w:spacing w:val="1"/>
        </w:rPr>
        <w:t xml:space="preserve"> </w:t>
      </w:r>
      <w:r w:rsidRPr="007404D7">
        <w:t>учебного</w:t>
      </w:r>
      <w:r w:rsidRPr="007404D7">
        <w:rPr>
          <w:spacing w:val="1"/>
        </w:rPr>
        <w:t xml:space="preserve"> </w:t>
      </w:r>
      <w:r w:rsidRPr="007404D7">
        <w:t>предмета</w:t>
      </w:r>
      <w:r w:rsidRPr="007404D7">
        <w:rPr>
          <w:spacing w:val="1"/>
        </w:rPr>
        <w:t xml:space="preserve"> </w:t>
      </w:r>
      <w:r w:rsidRPr="007404D7">
        <w:t>ОБЗР</w:t>
      </w:r>
      <w:r w:rsidRPr="007404D7">
        <w:rPr>
          <w:spacing w:val="1"/>
        </w:rPr>
        <w:t xml:space="preserve"> </w:t>
      </w:r>
      <w:r w:rsidRPr="007404D7">
        <w:t>структурно</w:t>
      </w:r>
      <w:r w:rsidRPr="007404D7">
        <w:rPr>
          <w:spacing w:val="1"/>
        </w:rPr>
        <w:t xml:space="preserve"> </w:t>
      </w:r>
      <w:r w:rsidRPr="007404D7">
        <w:t>представлено</w:t>
      </w:r>
      <w:r w:rsidRPr="007404D7">
        <w:rPr>
          <w:spacing w:val="1"/>
        </w:rPr>
        <w:t xml:space="preserve"> </w:t>
      </w:r>
      <w:r w:rsidRPr="007404D7">
        <w:t>одиннадцатью</w:t>
      </w:r>
      <w:r w:rsidRPr="007404D7">
        <w:rPr>
          <w:spacing w:val="1"/>
        </w:rPr>
        <w:t xml:space="preserve"> </w:t>
      </w:r>
      <w:r w:rsidRPr="007404D7">
        <w:t>модулями</w:t>
      </w:r>
      <w:r w:rsidRPr="007404D7">
        <w:rPr>
          <w:spacing w:val="1"/>
        </w:rPr>
        <w:t xml:space="preserve"> </w:t>
      </w:r>
      <w:r w:rsidRPr="007404D7">
        <w:t>(тематическими</w:t>
      </w:r>
      <w:r w:rsidRPr="007404D7">
        <w:rPr>
          <w:spacing w:val="1"/>
        </w:rPr>
        <w:t xml:space="preserve"> </w:t>
      </w:r>
      <w:r w:rsidRPr="007404D7">
        <w:t>линиями),</w:t>
      </w:r>
      <w:r w:rsidRPr="007404D7">
        <w:rPr>
          <w:spacing w:val="-67"/>
        </w:rPr>
        <w:t xml:space="preserve"> </w:t>
      </w:r>
      <w:r w:rsidRPr="007404D7">
        <w:t>обеспечивающими системность и непрерывность изучения предмета на уровнях</w:t>
      </w:r>
      <w:r w:rsidRPr="007404D7">
        <w:rPr>
          <w:spacing w:val="1"/>
        </w:rPr>
        <w:t xml:space="preserve"> </w:t>
      </w:r>
      <w:r w:rsidRPr="007404D7">
        <w:t>основного</w:t>
      </w:r>
      <w:r w:rsidRPr="007404D7">
        <w:rPr>
          <w:spacing w:val="-4"/>
        </w:rPr>
        <w:t xml:space="preserve"> </w:t>
      </w:r>
      <w:r w:rsidRPr="007404D7">
        <w:t>общего</w:t>
      </w:r>
      <w:r w:rsidRPr="007404D7">
        <w:rPr>
          <w:spacing w:val="-3"/>
        </w:rPr>
        <w:t xml:space="preserve"> </w:t>
      </w:r>
      <w:r w:rsidRPr="007404D7">
        <w:t>и</w:t>
      </w:r>
      <w:r w:rsidRPr="007404D7">
        <w:rPr>
          <w:spacing w:val="1"/>
        </w:rPr>
        <w:t xml:space="preserve"> </w:t>
      </w:r>
      <w:r w:rsidRPr="007404D7">
        <w:t>среднего</w:t>
      </w:r>
      <w:r w:rsidRPr="007404D7">
        <w:rPr>
          <w:spacing w:val="-3"/>
        </w:rPr>
        <w:t xml:space="preserve"> </w:t>
      </w:r>
      <w:r w:rsidRPr="007404D7">
        <w:t>общего</w:t>
      </w:r>
      <w:r w:rsidRPr="007404D7">
        <w:rPr>
          <w:spacing w:val="4"/>
        </w:rPr>
        <w:t xml:space="preserve"> </w:t>
      </w:r>
      <w:r w:rsidRPr="007404D7">
        <w:t>образования:</w:t>
      </w:r>
    </w:p>
    <w:p w:rsidR="007404D7" w:rsidRPr="007404D7" w:rsidRDefault="007404D7" w:rsidP="007404D7">
      <w:pPr>
        <w:pStyle w:val="a3"/>
        <w:spacing w:line="264" w:lineRule="auto"/>
        <w:ind w:left="709" w:right="116" w:firstLine="284"/>
        <w:jc w:val="both"/>
      </w:pPr>
      <w:r w:rsidRPr="007404D7">
        <w:t>модуль</w:t>
      </w:r>
      <w:r w:rsidRPr="007404D7">
        <w:rPr>
          <w:spacing w:val="1"/>
        </w:rPr>
        <w:t xml:space="preserve"> </w:t>
      </w:r>
      <w:r w:rsidRPr="007404D7">
        <w:t>№</w:t>
      </w:r>
      <w:r w:rsidRPr="007404D7">
        <w:rPr>
          <w:spacing w:val="1"/>
        </w:rPr>
        <w:t xml:space="preserve"> </w:t>
      </w:r>
      <w:r w:rsidRPr="007404D7">
        <w:t>1</w:t>
      </w:r>
      <w:r w:rsidRPr="007404D7">
        <w:rPr>
          <w:spacing w:val="1"/>
        </w:rPr>
        <w:t xml:space="preserve"> </w:t>
      </w:r>
      <w:r w:rsidRPr="007404D7">
        <w:t>«Безопасное</w:t>
      </w:r>
      <w:r w:rsidRPr="007404D7">
        <w:rPr>
          <w:spacing w:val="1"/>
        </w:rPr>
        <w:t xml:space="preserve"> </w:t>
      </w:r>
      <w:r w:rsidRPr="007404D7">
        <w:t>и</w:t>
      </w:r>
      <w:r w:rsidRPr="007404D7">
        <w:rPr>
          <w:spacing w:val="1"/>
        </w:rPr>
        <w:t xml:space="preserve"> </w:t>
      </w:r>
      <w:r w:rsidRPr="007404D7">
        <w:t>устойчивое</w:t>
      </w:r>
      <w:r w:rsidRPr="007404D7">
        <w:rPr>
          <w:spacing w:val="1"/>
        </w:rPr>
        <w:t xml:space="preserve"> </w:t>
      </w:r>
      <w:r w:rsidRPr="007404D7">
        <w:t>развитие</w:t>
      </w:r>
      <w:r w:rsidRPr="007404D7">
        <w:rPr>
          <w:spacing w:val="1"/>
        </w:rPr>
        <w:t xml:space="preserve"> </w:t>
      </w:r>
      <w:r w:rsidRPr="007404D7">
        <w:t>личности,</w:t>
      </w:r>
      <w:r w:rsidRPr="007404D7">
        <w:rPr>
          <w:spacing w:val="1"/>
        </w:rPr>
        <w:t xml:space="preserve"> </w:t>
      </w:r>
      <w:r w:rsidRPr="007404D7">
        <w:t>общества,</w:t>
      </w:r>
      <w:r w:rsidRPr="007404D7">
        <w:rPr>
          <w:spacing w:val="1"/>
        </w:rPr>
        <w:t xml:space="preserve"> </w:t>
      </w:r>
      <w:r w:rsidRPr="007404D7">
        <w:t>государства»;</w:t>
      </w:r>
    </w:p>
    <w:p w:rsidR="007404D7" w:rsidRPr="007404D7" w:rsidRDefault="007404D7" w:rsidP="007404D7">
      <w:pPr>
        <w:pStyle w:val="a3"/>
        <w:spacing w:line="313" w:lineRule="exact"/>
        <w:ind w:left="709" w:firstLine="284"/>
        <w:jc w:val="both"/>
      </w:pPr>
      <w:r w:rsidRPr="007404D7">
        <w:t>модуль</w:t>
      </w:r>
      <w:r w:rsidRPr="007404D7">
        <w:rPr>
          <w:spacing w:val="-4"/>
        </w:rPr>
        <w:t xml:space="preserve"> </w:t>
      </w:r>
      <w:r w:rsidRPr="007404D7">
        <w:t>№</w:t>
      </w:r>
      <w:r w:rsidRPr="007404D7">
        <w:rPr>
          <w:spacing w:val="-6"/>
        </w:rPr>
        <w:t xml:space="preserve"> </w:t>
      </w:r>
      <w:r w:rsidRPr="007404D7">
        <w:t>2</w:t>
      </w:r>
      <w:r w:rsidRPr="007404D7">
        <w:rPr>
          <w:spacing w:val="-2"/>
        </w:rPr>
        <w:t xml:space="preserve"> </w:t>
      </w:r>
      <w:r w:rsidRPr="007404D7">
        <w:t>«Основы</w:t>
      </w:r>
      <w:r w:rsidRPr="007404D7">
        <w:rPr>
          <w:spacing w:val="-6"/>
        </w:rPr>
        <w:t xml:space="preserve"> </w:t>
      </w:r>
      <w:r w:rsidRPr="007404D7">
        <w:t>военной</w:t>
      </w:r>
      <w:r w:rsidRPr="007404D7">
        <w:rPr>
          <w:spacing w:val="-4"/>
        </w:rPr>
        <w:t xml:space="preserve"> </w:t>
      </w:r>
      <w:r w:rsidRPr="007404D7">
        <w:t>подготовки»;</w:t>
      </w:r>
    </w:p>
    <w:p w:rsidR="007404D7" w:rsidRPr="007404D7" w:rsidRDefault="007404D7" w:rsidP="007404D7">
      <w:pPr>
        <w:pStyle w:val="a3"/>
        <w:spacing w:before="23" w:line="256" w:lineRule="auto"/>
        <w:ind w:left="709" w:right="130" w:firstLine="284"/>
        <w:jc w:val="both"/>
      </w:pPr>
      <w:r w:rsidRPr="007404D7">
        <w:t>модуль</w:t>
      </w:r>
      <w:r w:rsidRPr="007404D7">
        <w:rPr>
          <w:spacing w:val="1"/>
        </w:rPr>
        <w:t xml:space="preserve"> </w:t>
      </w:r>
      <w:r w:rsidRPr="007404D7">
        <w:t>№</w:t>
      </w:r>
      <w:r w:rsidRPr="007404D7">
        <w:rPr>
          <w:spacing w:val="1"/>
        </w:rPr>
        <w:t xml:space="preserve"> </w:t>
      </w:r>
      <w:r w:rsidRPr="007404D7">
        <w:t>3</w:t>
      </w:r>
      <w:r w:rsidRPr="007404D7">
        <w:rPr>
          <w:spacing w:val="1"/>
        </w:rPr>
        <w:t xml:space="preserve"> </w:t>
      </w:r>
      <w:r w:rsidRPr="007404D7">
        <w:t>«Культура</w:t>
      </w:r>
      <w:r w:rsidRPr="007404D7">
        <w:rPr>
          <w:spacing w:val="1"/>
        </w:rPr>
        <w:t xml:space="preserve"> </w:t>
      </w:r>
      <w:r w:rsidRPr="007404D7">
        <w:t>безопасности</w:t>
      </w:r>
      <w:r w:rsidRPr="007404D7">
        <w:rPr>
          <w:spacing w:val="1"/>
        </w:rPr>
        <w:t xml:space="preserve"> </w:t>
      </w:r>
      <w:r w:rsidRPr="007404D7">
        <w:t>жизнедеятельности</w:t>
      </w:r>
      <w:r w:rsidRPr="007404D7">
        <w:rPr>
          <w:spacing w:val="1"/>
        </w:rPr>
        <w:t xml:space="preserve"> </w:t>
      </w:r>
      <w:r w:rsidRPr="007404D7">
        <w:t>в</w:t>
      </w:r>
      <w:r w:rsidRPr="007404D7">
        <w:rPr>
          <w:spacing w:val="1"/>
        </w:rPr>
        <w:t xml:space="preserve"> </w:t>
      </w:r>
      <w:r w:rsidRPr="007404D7">
        <w:t>современном</w:t>
      </w:r>
      <w:r w:rsidRPr="007404D7">
        <w:rPr>
          <w:spacing w:val="1"/>
        </w:rPr>
        <w:t xml:space="preserve"> </w:t>
      </w:r>
      <w:r w:rsidRPr="007404D7">
        <w:t>обществе»;</w:t>
      </w:r>
    </w:p>
    <w:p w:rsidR="007404D7" w:rsidRPr="007404D7" w:rsidRDefault="007404D7" w:rsidP="007404D7">
      <w:pPr>
        <w:pStyle w:val="a3"/>
        <w:spacing w:before="9" w:line="256" w:lineRule="auto"/>
        <w:ind w:left="709" w:right="4289" w:firstLine="284"/>
      </w:pPr>
      <w:r w:rsidRPr="007404D7">
        <w:t>модуль</w:t>
      </w:r>
      <w:r w:rsidRPr="007404D7">
        <w:rPr>
          <w:spacing w:val="3"/>
        </w:rPr>
        <w:t xml:space="preserve"> </w:t>
      </w:r>
      <w:r w:rsidRPr="007404D7">
        <w:t>№ 4</w:t>
      </w:r>
      <w:r w:rsidRPr="007404D7">
        <w:rPr>
          <w:spacing w:val="4"/>
        </w:rPr>
        <w:t xml:space="preserve"> </w:t>
      </w:r>
      <w:r w:rsidRPr="007404D7">
        <w:t>«Безопасность</w:t>
      </w:r>
      <w:r w:rsidRPr="007404D7">
        <w:rPr>
          <w:spacing w:val="3"/>
        </w:rPr>
        <w:t xml:space="preserve"> </w:t>
      </w:r>
      <w:r w:rsidRPr="007404D7">
        <w:t>в</w:t>
      </w:r>
      <w:r w:rsidRPr="007404D7">
        <w:rPr>
          <w:spacing w:val="-2"/>
        </w:rPr>
        <w:t xml:space="preserve"> </w:t>
      </w:r>
      <w:r w:rsidRPr="007404D7">
        <w:t>быту»;</w:t>
      </w:r>
      <w:r w:rsidRPr="007404D7">
        <w:rPr>
          <w:spacing w:val="1"/>
        </w:rPr>
        <w:t xml:space="preserve"> </w:t>
      </w:r>
      <w:r w:rsidRPr="007404D7">
        <w:t>модуль</w:t>
      </w:r>
      <w:r w:rsidRPr="007404D7">
        <w:rPr>
          <w:spacing w:val="-5"/>
        </w:rPr>
        <w:t xml:space="preserve"> </w:t>
      </w:r>
      <w:r w:rsidRPr="007404D7">
        <w:t>№</w:t>
      </w:r>
      <w:r w:rsidRPr="007404D7">
        <w:rPr>
          <w:spacing w:val="-7"/>
        </w:rPr>
        <w:t xml:space="preserve"> </w:t>
      </w:r>
      <w:r w:rsidRPr="007404D7">
        <w:t>5</w:t>
      </w:r>
      <w:r w:rsidRPr="007404D7">
        <w:rPr>
          <w:spacing w:val="-3"/>
        </w:rPr>
        <w:t xml:space="preserve"> </w:t>
      </w:r>
      <w:r w:rsidRPr="007404D7">
        <w:t>«Безопасность</w:t>
      </w:r>
      <w:r w:rsidRPr="007404D7">
        <w:rPr>
          <w:spacing w:val="-6"/>
        </w:rPr>
        <w:t xml:space="preserve"> </w:t>
      </w:r>
      <w:r w:rsidRPr="007404D7">
        <w:t>на</w:t>
      </w:r>
      <w:r w:rsidRPr="007404D7">
        <w:rPr>
          <w:spacing w:val="-8"/>
        </w:rPr>
        <w:t xml:space="preserve"> </w:t>
      </w:r>
      <w:r w:rsidRPr="007404D7">
        <w:t>транспорте»;</w:t>
      </w:r>
    </w:p>
    <w:p w:rsidR="007404D7" w:rsidRPr="007404D7" w:rsidRDefault="007404D7" w:rsidP="007404D7">
      <w:pPr>
        <w:pStyle w:val="a3"/>
        <w:spacing w:before="3" w:line="264" w:lineRule="auto"/>
        <w:ind w:left="709" w:right="2432" w:firstLine="284"/>
      </w:pPr>
      <w:r w:rsidRPr="007404D7">
        <w:t>модуль</w:t>
      </w:r>
      <w:r w:rsidRPr="007404D7">
        <w:rPr>
          <w:spacing w:val="-2"/>
        </w:rPr>
        <w:t xml:space="preserve"> </w:t>
      </w:r>
      <w:r w:rsidRPr="007404D7">
        <w:t>№</w:t>
      </w:r>
      <w:r w:rsidRPr="007404D7">
        <w:rPr>
          <w:spacing w:val="-4"/>
        </w:rPr>
        <w:t xml:space="preserve"> </w:t>
      </w:r>
      <w:r w:rsidRPr="007404D7">
        <w:t>6 «Безопасность</w:t>
      </w:r>
      <w:r w:rsidRPr="007404D7">
        <w:rPr>
          <w:spacing w:val="-2"/>
        </w:rPr>
        <w:t xml:space="preserve"> </w:t>
      </w:r>
      <w:r w:rsidRPr="007404D7">
        <w:t>в</w:t>
      </w:r>
      <w:r w:rsidRPr="007404D7">
        <w:rPr>
          <w:spacing w:val="-6"/>
        </w:rPr>
        <w:t xml:space="preserve"> </w:t>
      </w:r>
      <w:r w:rsidRPr="007404D7">
        <w:t>общественных</w:t>
      </w:r>
      <w:r w:rsidRPr="007404D7">
        <w:rPr>
          <w:spacing w:val="-7"/>
        </w:rPr>
        <w:t xml:space="preserve"> </w:t>
      </w:r>
      <w:r w:rsidRPr="007404D7">
        <w:t>местах»;</w:t>
      </w:r>
      <w:r w:rsidRPr="007404D7">
        <w:rPr>
          <w:spacing w:val="-67"/>
        </w:rPr>
        <w:t xml:space="preserve"> </w:t>
      </w:r>
      <w:r w:rsidRPr="007404D7">
        <w:t>модуль №</w:t>
      </w:r>
      <w:r w:rsidRPr="007404D7">
        <w:rPr>
          <w:spacing w:val="-3"/>
        </w:rPr>
        <w:t xml:space="preserve"> </w:t>
      </w:r>
      <w:r w:rsidRPr="007404D7">
        <w:t>7</w:t>
      </w:r>
      <w:r w:rsidRPr="007404D7">
        <w:rPr>
          <w:spacing w:val="1"/>
        </w:rPr>
        <w:t xml:space="preserve"> </w:t>
      </w:r>
      <w:r w:rsidRPr="007404D7">
        <w:t>«Безопасность</w:t>
      </w:r>
      <w:r w:rsidRPr="007404D7">
        <w:rPr>
          <w:spacing w:val="-1"/>
        </w:rPr>
        <w:t xml:space="preserve"> </w:t>
      </w:r>
      <w:r w:rsidRPr="007404D7">
        <w:t>в</w:t>
      </w:r>
      <w:r w:rsidRPr="007404D7">
        <w:rPr>
          <w:spacing w:val="-5"/>
        </w:rPr>
        <w:t xml:space="preserve"> </w:t>
      </w:r>
      <w:r w:rsidRPr="007404D7">
        <w:t>природной</w:t>
      </w:r>
      <w:r w:rsidRPr="007404D7">
        <w:rPr>
          <w:spacing w:val="-1"/>
        </w:rPr>
        <w:t xml:space="preserve"> </w:t>
      </w:r>
      <w:r w:rsidRPr="007404D7">
        <w:t>среде»;</w:t>
      </w:r>
    </w:p>
    <w:p w:rsidR="007404D7" w:rsidRPr="007404D7" w:rsidRDefault="007404D7" w:rsidP="007404D7">
      <w:pPr>
        <w:pStyle w:val="a3"/>
        <w:spacing w:line="256" w:lineRule="auto"/>
        <w:ind w:left="709" w:right="129" w:firstLine="284"/>
      </w:pPr>
      <w:r w:rsidRPr="007404D7">
        <w:t>модуль</w:t>
      </w:r>
      <w:r w:rsidRPr="007404D7">
        <w:rPr>
          <w:spacing w:val="-3"/>
        </w:rPr>
        <w:t xml:space="preserve"> </w:t>
      </w:r>
      <w:r w:rsidRPr="007404D7">
        <w:t>№</w:t>
      </w:r>
      <w:r w:rsidRPr="007404D7">
        <w:rPr>
          <w:spacing w:val="-5"/>
        </w:rPr>
        <w:t xml:space="preserve"> </w:t>
      </w:r>
      <w:r w:rsidRPr="007404D7">
        <w:t>8</w:t>
      </w:r>
      <w:r w:rsidRPr="007404D7">
        <w:rPr>
          <w:spacing w:val="-2"/>
        </w:rPr>
        <w:t xml:space="preserve"> </w:t>
      </w:r>
      <w:r w:rsidRPr="007404D7">
        <w:t>«Основы</w:t>
      </w:r>
      <w:r w:rsidRPr="007404D7">
        <w:rPr>
          <w:spacing w:val="-5"/>
        </w:rPr>
        <w:t xml:space="preserve"> </w:t>
      </w:r>
      <w:r w:rsidRPr="007404D7">
        <w:t>медицинских</w:t>
      </w:r>
      <w:r w:rsidRPr="007404D7">
        <w:rPr>
          <w:spacing w:val="-8"/>
        </w:rPr>
        <w:t xml:space="preserve"> </w:t>
      </w:r>
      <w:r w:rsidRPr="007404D7">
        <w:t>знаний.</w:t>
      </w:r>
      <w:r w:rsidRPr="007404D7">
        <w:rPr>
          <w:spacing w:val="-3"/>
        </w:rPr>
        <w:t xml:space="preserve"> </w:t>
      </w:r>
      <w:r w:rsidRPr="007404D7">
        <w:t>Оказание</w:t>
      </w:r>
      <w:r w:rsidRPr="007404D7">
        <w:rPr>
          <w:spacing w:val="-6"/>
        </w:rPr>
        <w:t xml:space="preserve"> </w:t>
      </w:r>
      <w:r w:rsidRPr="007404D7">
        <w:t>первой</w:t>
      </w:r>
      <w:r w:rsidRPr="007404D7">
        <w:rPr>
          <w:spacing w:val="-4"/>
        </w:rPr>
        <w:t xml:space="preserve"> </w:t>
      </w:r>
      <w:r w:rsidRPr="007404D7">
        <w:t>помощи»;</w:t>
      </w:r>
      <w:r w:rsidRPr="007404D7">
        <w:rPr>
          <w:spacing w:val="-67"/>
        </w:rPr>
        <w:t xml:space="preserve"> </w:t>
      </w:r>
      <w:r w:rsidRPr="007404D7">
        <w:t>модуль</w:t>
      </w:r>
      <w:r w:rsidRPr="007404D7">
        <w:rPr>
          <w:spacing w:val="2"/>
        </w:rPr>
        <w:t xml:space="preserve"> </w:t>
      </w:r>
      <w:r w:rsidRPr="007404D7">
        <w:t>№</w:t>
      </w:r>
      <w:r w:rsidRPr="007404D7">
        <w:rPr>
          <w:spacing w:val="-1"/>
        </w:rPr>
        <w:t xml:space="preserve"> </w:t>
      </w:r>
      <w:r w:rsidRPr="007404D7">
        <w:t>9</w:t>
      </w:r>
      <w:r w:rsidRPr="007404D7">
        <w:rPr>
          <w:spacing w:val="4"/>
        </w:rPr>
        <w:t xml:space="preserve"> </w:t>
      </w:r>
      <w:r w:rsidRPr="007404D7">
        <w:t>«Безопасность</w:t>
      </w:r>
      <w:r w:rsidRPr="007404D7">
        <w:rPr>
          <w:spacing w:val="1"/>
        </w:rPr>
        <w:t xml:space="preserve"> </w:t>
      </w:r>
      <w:r w:rsidRPr="007404D7">
        <w:t>в</w:t>
      </w:r>
      <w:r w:rsidRPr="007404D7">
        <w:rPr>
          <w:spacing w:val="-3"/>
        </w:rPr>
        <w:t xml:space="preserve"> </w:t>
      </w:r>
      <w:r w:rsidRPr="007404D7">
        <w:t>социуме»;</w:t>
      </w:r>
    </w:p>
    <w:p w:rsidR="007404D7" w:rsidRPr="007404D7" w:rsidRDefault="007404D7" w:rsidP="007404D7">
      <w:pPr>
        <w:pStyle w:val="a3"/>
        <w:spacing w:line="264" w:lineRule="auto"/>
        <w:ind w:left="709" w:right="987" w:firstLine="284"/>
      </w:pPr>
      <w:r w:rsidRPr="007404D7">
        <w:t>модуль № 10 «Безопасность в информационном пространстве»;</w:t>
      </w:r>
      <w:r w:rsidRPr="007404D7">
        <w:rPr>
          <w:spacing w:val="1"/>
        </w:rPr>
        <w:t xml:space="preserve"> </w:t>
      </w:r>
      <w:r w:rsidRPr="007404D7">
        <w:t>модуль</w:t>
      </w:r>
      <w:r w:rsidRPr="007404D7">
        <w:rPr>
          <w:spacing w:val="-3"/>
        </w:rPr>
        <w:t xml:space="preserve"> </w:t>
      </w:r>
      <w:r w:rsidRPr="007404D7">
        <w:t>№</w:t>
      </w:r>
      <w:r w:rsidRPr="007404D7">
        <w:rPr>
          <w:spacing w:val="-5"/>
        </w:rPr>
        <w:t xml:space="preserve"> </w:t>
      </w:r>
      <w:r w:rsidRPr="007404D7">
        <w:t>11</w:t>
      </w:r>
      <w:r w:rsidRPr="007404D7">
        <w:rPr>
          <w:spacing w:val="-2"/>
        </w:rPr>
        <w:t xml:space="preserve"> </w:t>
      </w:r>
      <w:r w:rsidRPr="007404D7">
        <w:t>«Основы</w:t>
      </w:r>
      <w:r w:rsidRPr="007404D7">
        <w:rPr>
          <w:spacing w:val="-5"/>
        </w:rPr>
        <w:t xml:space="preserve"> </w:t>
      </w:r>
      <w:r w:rsidRPr="007404D7">
        <w:t>противодействия</w:t>
      </w:r>
      <w:r w:rsidRPr="007404D7">
        <w:rPr>
          <w:spacing w:val="-4"/>
        </w:rPr>
        <w:t xml:space="preserve"> </w:t>
      </w:r>
      <w:r w:rsidRPr="007404D7">
        <w:t>экстремизму</w:t>
      </w:r>
      <w:r w:rsidRPr="007404D7">
        <w:rPr>
          <w:spacing w:val="-5"/>
        </w:rPr>
        <w:t xml:space="preserve"> </w:t>
      </w:r>
      <w:r w:rsidRPr="007404D7">
        <w:t>и</w:t>
      </w:r>
      <w:r w:rsidRPr="007404D7">
        <w:rPr>
          <w:spacing w:val="-3"/>
        </w:rPr>
        <w:t xml:space="preserve"> </w:t>
      </w:r>
      <w:r w:rsidRPr="007404D7">
        <w:t>терроризму».</w:t>
      </w:r>
    </w:p>
    <w:p w:rsidR="007404D7" w:rsidRPr="007404D7" w:rsidRDefault="007404D7" w:rsidP="007404D7">
      <w:pPr>
        <w:pStyle w:val="a3"/>
        <w:spacing w:line="259" w:lineRule="auto"/>
        <w:ind w:left="709" w:right="117" w:firstLine="284"/>
        <w:jc w:val="both"/>
      </w:pPr>
      <w:r w:rsidRPr="007404D7">
        <w:t>В целях обеспечения преемственности в изучении учебного предмета ОБЗР</w:t>
      </w:r>
      <w:r w:rsidRPr="007404D7">
        <w:rPr>
          <w:spacing w:val="1"/>
        </w:rPr>
        <w:t xml:space="preserve"> </w:t>
      </w:r>
      <w:r w:rsidRPr="007404D7">
        <w:t>на уровне среднего общего образования программа ОБЗР предполагает внедрение</w:t>
      </w:r>
      <w:r w:rsidRPr="007404D7">
        <w:rPr>
          <w:spacing w:val="-67"/>
        </w:rPr>
        <w:t xml:space="preserve"> </w:t>
      </w:r>
      <w:r w:rsidRPr="007404D7">
        <w:t>универсальной</w:t>
      </w:r>
      <w:r w:rsidRPr="007404D7">
        <w:rPr>
          <w:spacing w:val="1"/>
        </w:rPr>
        <w:t xml:space="preserve"> </w:t>
      </w:r>
      <w:r w:rsidRPr="007404D7">
        <w:t>структурно-логической</w:t>
      </w:r>
      <w:r w:rsidRPr="007404D7">
        <w:rPr>
          <w:spacing w:val="1"/>
        </w:rPr>
        <w:t xml:space="preserve"> </w:t>
      </w:r>
      <w:r w:rsidRPr="007404D7">
        <w:t>схемы</w:t>
      </w:r>
      <w:r w:rsidRPr="007404D7">
        <w:rPr>
          <w:spacing w:val="1"/>
        </w:rPr>
        <w:t xml:space="preserve"> </w:t>
      </w:r>
      <w:r w:rsidRPr="007404D7">
        <w:t>изучения</w:t>
      </w:r>
      <w:r w:rsidRPr="007404D7">
        <w:rPr>
          <w:spacing w:val="1"/>
        </w:rPr>
        <w:t xml:space="preserve"> </w:t>
      </w:r>
      <w:r w:rsidRPr="007404D7">
        <w:t>учебных</w:t>
      </w:r>
      <w:r w:rsidRPr="007404D7">
        <w:rPr>
          <w:spacing w:val="1"/>
        </w:rPr>
        <w:t xml:space="preserve"> </w:t>
      </w:r>
      <w:r w:rsidRPr="007404D7">
        <w:t>модулей</w:t>
      </w:r>
      <w:r w:rsidRPr="007404D7">
        <w:rPr>
          <w:spacing w:val="1"/>
        </w:rPr>
        <w:t xml:space="preserve"> </w:t>
      </w:r>
      <w:r w:rsidRPr="007404D7">
        <w:t>(тематических линий) в парадигме безопасной жизнедеятельности: «предвидеть</w:t>
      </w:r>
      <w:r w:rsidRPr="007404D7">
        <w:rPr>
          <w:spacing w:val="1"/>
        </w:rPr>
        <w:t xml:space="preserve"> </w:t>
      </w:r>
      <w:r w:rsidRPr="007404D7">
        <w:t>опасность,</w:t>
      </w:r>
      <w:r w:rsidRPr="007404D7">
        <w:rPr>
          <w:spacing w:val="1"/>
        </w:rPr>
        <w:t xml:space="preserve"> </w:t>
      </w:r>
      <w:r w:rsidRPr="007404D7">
        <w:t>по</w:t>
      </w:r>
      <w:r w:rsidRPr="007404D7">
        <w:rPr>
          <w:spacing w:val="1"/>
        </w:rPr>
        <w:t xml:space="preserve"> </w:t>
      </w:r>
      <w:r w:rsidRPr="007404D7">
        <w:t>возможности</w:t>
      </w:r>
      <w:r w:rsidRPr="007404D7">
        <w:rPr>
          <w:spacing w:val="1"/>
        </w:rPr>
        <w:t xml:space="preserve"> </w:t>
      </w:r>
      <w:r w:rsidRPr="007404D7">
        <w:t>ее</w:t>
      </w:r>
      <w:r w:rsidRPr="007404D7">
        <w:rPr>
          <w:spacing w:val="1"/>
        </w:rPr>
        <w:t xml:space="preserve"> </w:t>
      </w:r>
      <w:r w:rsidRPr="007404D7">
        <w:t>избегать,</w:t>
      </w:r>
      <w:r w:rsidRPr="007404D7">
        <w:rPr>
          <w:spacing w:val="1"/>
        </w:rPr>
        <w:t xml:space="preserve"> </w:t>
      </w:r>
      <w:r w:rsidRPr="007404D7">
        <w:t>при</w:t>
      </w:r>
      <w:r w:rsidRPr="007404D7">
        <w:rPr>
          <w:spacing w:val="1"/>
        </w:rPr>
        <w:t xml:space="preserve"> </w:t>
      </w:r>
      <w:r w:rsidRPr="007404D7">
        <w:t>необходимости</w:t>
      </w:r>
      <w:r w:rsidRPr="007404D7">
        <w:rPr>
          <w:spacing w:val="1"/>
        </w:rPr>
        <w:t xml:space="preserve"> </w:t>
      </w:r>
      <w:r w:rsidRPr="007404D7">
        <w:t>безопасно</w:t>
      </w:r>
      <w:r w:rsidRPr="007404D7">
        <w:rPr>
          <w:spacing w:val="1"/>
        </w:rPr>
        <w:t xml:space="preserve"> </w:t>
      </w:r>
      <w:r w:rsidRPr="007404D7">
        <w:t>действовать».</w:t>
      </w:r>
    </w:p>
    <w:p w:rsidR="007404D7" w:rsidRPr="007404D7" w:rsidRDefault="007404D7" w:rsidP="007404D7">
      <w:pPr>
        <w:pStyle w:val="a3"/>
        <w:spacing w:line="259" w:lineRule="auto"/>
        <w:ind w:left="709" w:right="111" w:firstLine="284"/>
        <w:jc w:val="both"/>
      </w:pPr>
      <w:r w:rsidRPr="007404D7">
        <w:t>Программа</w:t>
      </w:r>
      <w:r w:rsidRPr="007404D7">
        <w:rPr>
          <w:spacing w:val="1"/>
        </w:rPr>
        <w:t xml:space="preserve"> </w:t>
      </w:r>
      <w:r w:rsidRPr="007404D7">
        <w:t>ОБЗР</w:t>
      </w:r>
      <w:r w:rsidRPr="007404D7">
        <w:rPr>
          <w:spacing w:val="1"/>
        </w:rPr>
        <w:t xml:space="preserve"> </w:t>
      </w:r>
      <w:r w:rsidRPr="007404D7">
        <w:t>предусматривает</w:t>
      </w:r>
      <w:r w:rsidRPr="007404D7">
        <w:rPr>
          <w:spacing w:val="1"/>
        </w:rPr>
        <w:t xml:space="preserve"> </w:t>
      </w:r>
      <w:r w:rsidRPr="007404D7">
        <w:t>внедрение</w:t>
      </w:r>
      <w:r w:rsidRPr="007404D7">
        <w:rPr>
          <w:spacing w:val="1"/>
        </w:rPr>
        <w:t xml:space="preserve"> </w:t>
      </w:r>
      <w:r w:rsidRPr="007404D7">
        <w:t>практико-ориентированных</w:t>
      </w:r>
      <w:r w:rsidRPr="007404D7">
        <w:rPr>
          <w:spacing w:val="1"/>
        </w:rPr>
        <w:t xml:space="preserve"> </w:t>
      </w:r>
      <w:r w:rsidRPr="007404D7">
        <w:t>интерактивных форм организации учебных занятий с возможностью применения</w:t>
      </w:r>
      <w:r w:rsidRPr="007404D7">
        <w:rPr>
          <w:spacing w:val="1"/>
        </w:rPr>
        <w:t xml:space="preserve"> </w:t>
      </w:r>
      <w:r w:rsidRPr="007404D7">
        <w:t>тренажерных систем и виртуальных моделей. При этом использование цифровой</w:t>
      </w:r>
      <w:r w:rsidRPr="007404D7">
        <w:rPr>
          <w:spacing w:val="1"/>
        </w:rPr>
        <w:t xml:space="preserve"> </w:t>
      </w:r>
      <w:r w:rsidRPr="007404D7">
        <w:t>образовательной среды на</w:t>
      </w:r>
      <w:r w:rsidRPr="007404D7">
        <w:rPr>
          <w:spacing w:val="70"/>
        </w:rPr>
        <w:t xml:space="preserve"> </w:t>
      </w:r>
      <w:r w:rsidRPr="007404D7">
        <w:t>учебных занятиях должно быть разумным: компьютер</w:t>
      </w:r>
      <w:r w:rsidRPr="007404D7">
        <w:rPr>
          <w:spacing w:val="1"/>
        </w:rPr>
        <w:t xml:space="preserve"> </w:t>
      </w:r>
      <w:r w:rsidRPr="007404D7">
        <w:t>и дистанционные образовательные технологии не способны полностью заменить</w:t>
      </w:r>
      <w:r w:rsidRPr="007404D7">
        <w:rPr>
          <w:spacing w:val="1"/>
        </w:rPr>
        <w:t xml:space="preserve"> </w:t>
      </w:r>
      <w:r w:rsidRPr="007404D7">
        <w:t>педагога</w:t>
      </w:r>
      <w:r w:rsidRPr="007404D7">
        <w:rPr>
          <w:spacing w:val="-2"/>
        </w:rPr>
        <w:t xml:space="preserve"> </w:t>
      </w:r>
      <w:r w:rsidRPr="007404D7">
        <w:t>и</w:t>
      </w:r>
      <w:r w:rsidRPr="007404D7">
        <w:rPr>
          <w:spacing w:val="2"/>
        </w:rPr>
        <w:t xml:space="preserve"> </w:t>
      </w:r>
      <w:r w:rsidRPr="007404D7">
        <w:t>практические</w:t>
      </w:r>
      <w:r w:rsidRPr="007404D7">
        <w:rPr>
          <w:spacing w:val="-2"/>
        </w:rPr>
        <w:t xml:space="preserve"> </w:t>
      </w:r>
      <w:r w:rsidRPr="007404D7">
        <w:t>действия</w:t>
      </w:r>
      <w:r w:rsidRPr="007404D7">
        <w:rPr>
          <w:spacing w:val="2"/>
        </w:rPr>
        <w:t xml:space="preserve"> </w:t>
      </w:r>
      <w:r w:rsidRPr="007404D7">
        <w:t>обучающихся.</w:t>
      </w:r>
    </w:p>
    <w:p w:rsidR="007404D7" w:rsidRPr="007404D7" w:rsidRDefault="007404D7" w:rsidP="007404D7">
      <w:pPr>
        <w:pStyle w:val="a3"/>
        <w:spacing w:line="259" w:lineRule="auto"/>
        <w:ind w:left="709" w:right="115" w:firstLine="284"/>
        <w:jc w:val="both"/>
      </w:pPr>
      <w:r w:rsidRPr="007404D7">
        <w:t>В современных условиях с обострением существующих и появлением новых</w:t>
      </w:r>
      <w:r w:rsidRPr="007404D7">
        <w:rPr>
          <w:spacing w:val="1"/>
        </w:rPr>
        <w:t xml:space="preserve"> </w:t>
      </w:r>
      <w:r w:rsidRPr="007404D7">
        <w:t>глобальных и региональных вызовов и угроз безопасности России (резкий рост</w:t>
      </w:r>
      <w:r w:rsidRPr="007404D7">
        <w:rPr>
          <w:spacing w:val="1"/>
        </w:rPr>
        <w:t xml:space="preserve"> </w:t>
      </w:r>
      <w:r w:rsidRPr="007404D7">
        <w:t>военной</w:t>
      </w:r>
      <w:r w:rsidRPr="007404D7">
        <w:rPr>
          <w:spacing w:val="1"/>
        </w:rPr>
        <w:t xml:space="preserve"> </w:t>
      </w:r>
      <w:r w:rsidRPr="007404D7">
        <w:t>напряженности</w:t>
      </w:r>
      <w:r w:rsidRPr="007404D7">
        <w:rPr>
          <w:spacing w:val="1"/>
        </w:rPr>
        <w:t xml:space="preserve"> </w:t>
      </w:r>
      <w:r w:rsidRPr="007404D7">
        <w:t>на</w:t>
      </w:r>
      <w:r w:rsidRPr="007404D7">
        <w:rPr>
          <w:spacing w:val="1"/>
        </w:rPr>
        <w:t xml:space="preserve"> </w:t>
      </w:r>
      <w:r w:rsidRPr="007404D7">
        <w:t>приграничных</w:t>
      </w:r>
      <w:r w:rsidRPr="007404D7">
        <w:rPr>
          <w:spacing w:val="1"/>
        </w:rPr>
        <w:t xml:space="preserve"> </w:t>
      </w:r>
      <w:r w:rsidRPr="007404D7">
        <w:t>территориях;</w:t>
      </w:r>
      <w:r w:rsidRPr="007404D7">
        <w:rPr>
          <w:spacing w:val="1"/>
        </w:rPr>
        <w:t xml:space="preserve"> </w:t>
      </w:r>
      <w:r w:rsidRPr="007404D7">
        <w:t>продолжающееся</w:t>
      </w:r>
      <w:r w:rsidRPr="007404D7">
        <w:rPr>
          <w:spacing w:val="1"/>
        </w:rPr>
        <w:t xml:space="preserve"> </w:t>
      </w:r>
      <w:r w:rsidRPr="007404D7">
        <w:t>распространение</w:t>
      </w:r>
      <w:r w:rsidRPr="007404D7">
        <w:rPr>
          <w:spacing w:val="1"/>
        </w:rPr>
        <w:t xml:space="preserve"> </w:t>
      </w:r>
      <w:r w:rsidRPr="007404D7">
        <w:t>идей</w:t>
      </w:r>
      <w:r w:rsidRPr="007404D7">
        <w:rPr>
          <w:spacing w:val="1"/>
        </w:rPr>
        <w:t xml:space="preserve"> </w:t>
      </w:r>
      <w:r w:rsidRPr="007404D7">
        <w:t>экстремизма</w:t>
      </w:r>
      <w:r w:rsidRPr="007404D7">
        <w:rPr>
          <w:spacing w:val="1"/>
        </w:rPr>
        <w:t xml:space="preserve"> </w:t>
      </w:r>
      <w:r w:rsidRPr="007404D7">
        <w:t>и</w:t>
      </w:r>
      <w:r w:rsidRPr="007404D7">
        <w:rPr>
          <w:spacing w:val="1"/>
        </w:rPr>
        <w:t xml:space="preserve"> </w:t>
      </w:r>
      <w:r w:rsidRPr="007404D7">
        <w:t>терроризма;</w:t>
      </w:r>
      <w:r w:rsidRPr="007404D7">
        <w:rPr>
          <w:spacing w:val="1"/>
        </w:rPr>
        <w:t xml:space="preserve"> </w:t>
      </w:r>
      <w:r w:rsidRPr="007404D7">
        <w:t>существенное</w:t>
      </w:r>
      <w:r w:rsidRPr="007404D7">
        <w:rPr>
          <w:spacing w:val="1"/>
        </w:rPr>
        <w:t xml:space="preserve"> </w:t>
      </w:r>
      <w:r w:rsidRPr="007404D7">
        <w:t>ухудшение</w:t>
      </w:r>
      <w:r w:rsidRPr="007404D7">
        <w:rPr>
          <w:spacing w:val="1"/>
        </w:rPr>
        <w:t xml:space="preserve"> </w:t>
      </w:r>
      <w:r w:rsidRPr="007404D7">
        <w:t>медико-биологических</w:t>
      </w:r>
      <w:r w:rsidRPr="007404D7">
        <w:rPr>
          <w:spacing w:val="1"/>
        </w:rPr>
        <w:t xml:space="preserve"> </w:t>
      </w:r>
      <w:r w:rsidRPr="007404D7">
        <w:t>условий</w:t>
      </w:r>
      <w:r w:rsidRPr="007404D7">
        <w:rPr>
          <w:spacing w:val="1"/>
        </w:rPr>
        <w:t xml:space="preserve"> </w:t>
      </w:r>
      <w:r w:rsidRPr="007404D7">
        <w:t>жизнедеятельности;</w:t>
      </w:r>
      <w:r w:rsidRPr="007404D7">
        <w:rPr>
          <w:spacing w:val="1"/>
        </w:rPr>
        <w:t xml:space="preserve"> </w:t>
      </w:r>
      <w:r w:rsidRPr="007404D7">
        <w:t>нарушение</w:t>
      </w:r>
      <w:r w:rsidRPr="007404D7">
        <w:rPr>
          <w:spacing w:val="1"/>
        </w:rPr>
        <w:t xml:space="preserve"> </w:t>
      </w:r>
      <w:r w:rsidRPr="007404D7">
        <w:t>экологического</w:t>
      </w:r>
      <w:r w:rsidRPr="007404D7">
        <w:rPr>
          <w:spacing w:val="-67"/>
        </w:rPr>
        <w:t xml:space="preserve"> </w:t>
      </w:r>
      <w:r w:rsidRPr="007404D7">
        <w:t>равновесия</w:t>
      </w:r>
      <w:r w:rsidRPr="007404D7">
        <w:rPr>
          <w:spacing w:val="36"/>
        </w:rPr>
        <w:t xml:space="preserve"> </w:t>
      </w:r>
      <w:r w:rsidRPr="007404D7">
        <w:t>и</w:t>
      </w:r>
      <w:r w:rsidRPr="007404D7">
        <w:rPr>
          <w:spacing w:val="37"/>
        </w:rPr>
        <w:t xml:space="preserve"> </w:t>
      </w:r>
      <w:r w:rsidRPr="007404D7">
        <w:t>другие)</w:t>
      </w:r>
      <w:r w:rsidRPr="007404D7">
        <w:rPr>
          <w:spacing w:val="37"/>
        </w:rPr>
        <w:t xml:space="preserve"> </w:t>
      </w:r>
      <w:r w:rsidRPr="007404D7">
        <w:t>возрастает</w:t>
      </w:r>
      <w:r w:rsidRPr="007404D7">
        <w:rPr>
          <w:spacing w:val="35"/>
        </w:rPr>
        <w:t xml:space="preserve"> </w:t>
      </w:r>
      <w:r w:rsidRPr="007404D7">
        <w:t>приоритет</w:t>
      </w:r>
      <w:r w:rsidRPr="007404D7">
        <w:rPr>
          <w:spacing w:val="36"/>
        </w:rPr>
        <w:t xml:space="preserve"> </w:t>
      </w:r>
      <w:r w:rsidRPr="007404D7">
        <w:t>вопросов</w:t>
      </w:r>
      <w:r w:rsidRPr="007404D7">
        <w:rPr>
          <w:spacing w:val="34"/>
        </w:rPr>
        <w:t xml:space="preserve"> </w:t>
      </w:r>
      <w:r w:rsidRPr="007404D7">
        <w:t>безопасности,</w:t>
      </w:r>
      <w:r w:rsidRPr="007404D7">
        <w:rPr>
          <w:spacing w:val="39"/>
        </w:rPr>
        <w:t xml:space="preserve"> </w:t>
      </w:r>
      <w:r w:rsidRPr="007404D7">
        <w:t>их</w:t>
      </w:r>
      <w:r w:rsidRPr="007404D7">
        <w:rPr>
          <w:spacing w:val="33"/>
        </w:rPr>
        <w:t xml:space="preserve"> </w:t>
      </w:r>
      <w:r w:rsidRPr="007404D7">
        <w:t>значение</w:t>
      </w:r>
      <w:r w:rsidRPr="007404D7">
        <w:rPr>
          <w:spacing w:val="-68"/>
        </w:rPr>
        <w:t xml:space="preserve"> </w:t>
      </w:r>
      <w:r w:rsidRPr="007404D7">
        <w:t>не только для самого человека, но также для общества и государства. При этом</w:t>
      </w:r>
      <w:r w:rsidRPr="007404D7">
        <w:rPr>
          <w:spacing w:val="1"/>
        </w:rPr>
        <w:t xml:space="preserve"> </w:t>
      </w:r>
      <w:r w:rsidRPr="007404D7">
        <w:t>центральной</w:t>
      </w:r>
      <w:r w:rsidRPr="007404D7">
        <w:rPr>
          <w:spacing w:val="1"/>
        </w:rPr>
        <w:t xml:space="preserve"> </w:t>
      </w:r>
      <w:r w:rsidRPr="007404D7">
        <w:t>проблемой</w:t>
      </w:r>
      <w:r w:rsidRPr="007404D7">
        <w:rPr>
          <w:spacing w:val="1"/>
        </w:rPr>
        <w:t xml:space="preserve"> </w:t>
      </w:r>
      <w:r w:rsidRPr="007404D7">
        <w:t>безопасности</w:t>
      </w:r>
      <w:r w:rsidRPr="007404D7">
        <w:rPr>
          <w:spacing w:val="1"/>
        </w:rPr>
        <w:t xml:space="preserve"> </w:t>
      </w:r>
      <w:r w:rsidRPr="007404D7">
        <w:t>жизнедеятельности</w:t>
      </w:r>
      <w:r w:rsidRPr="007404D7">
        <w:rPr>
          <w:spacing w:val="1"/>
        </w:rPr>
        <w:t xml:space="preserve"> </w:t>
      </w:r>
      <w:r w:rsidRPr="007404D7">
        <w:t>остается</w:t>
      </w:r>
      <w:r w:rsidRPr="007404D7">
        <w:rPr>
          <w:spacing w:val="1"/>
        </w:rPr>
        <w:t xml:space="preserve"> </w:t>
      </w:r>
      <w:r w:rsidRPr="007404D7">
        <w:t>сохранение</w:t>
      </w:r>
      <w:r w:rsidRPr="007404D7">
        <w:rPr>
          <w:spacing w:val="1"/>
        </w:rPr>
        <w:t xml:space="preserve"> </w:t>
      </w:r>
      <w:r w:rsidRPr="007404D7">
        <w:t>жизни</w:t>
      </w:r>
      <w:r w:rsidRPr="007404D7">
        <w:rPr>
          <w:spacing w:val="-8"/>
        </w:rPr>
        <w:t xml:space="preserve"> </w:t>
      </w:r>
      <w:r w:rsidRPr="007404D7">
        <w:t>и</w:t>
      </w:r>
      <w:r w:rsidRPr="007404D7">
        <w:rPr>
          <w:spacing w:val="-8"/>
        </w:rPr>
        <w:t xml:space="preserve"> </w:t>
      </w:r>
      <w:r w:rsidRPr="007404D7">
        <w:t>здоровья</w:t>
      </w:r>
      <w:r w:rsidRPr="007404D7">
        <w:rPr>
          <w:spacing w:val="-8"/>
        </w:rPr>
        <w:t xml:space="preserve"> </w:t>
      </w:r>
      <w:r w:rsidRPr="007404D7">
        <w:t>каждого</w:t>
      </w:r>
      <w:r w:rsidRPr="007404D7">
        <w:rPr>
          <w:spacing w:val="-12"/>
        </w:rPr>
        <w:t xml:space="preserve"> </w:t>
      </w:r>
      <w:r w:rsidRPr="007404D7">
        <w:t>человека.</w:t>
      </w:r>
      <w:r w:rsidRPr="007404D7">
        <w:rPr>
          <w:spacing w:val="-7"/>
        </w:rPr>
        <w:t xml:space="preserve"> </w:t>
      </w:r>
      <w:r w:rsidRPr="007404D7">
        <w:t>В</w:t>
      </w:r>
      <w:r w:rsidRPr="007404D7">
        <w:rPr>
          <w:spacing w:val="-9"/>
        </w:rPr>
        <w:t xml:space="preserve"> </w:t>
      </w:r>
      <w:r w:rsidRPr="007404D7">
        <w:t>данных</w:t>
      </w:r>
      <w:r w:rsidRPr="007404D7">
        <w:rPr>
          <w:spacing w:val="-6"/>
        </w:rPr>
        <w:t xml:space="preserve"> </w:t>
      </w:r>
      <w:r w:rsidRPr="007404D7">
        <w:t>обстоятельствах</w:t>
      </w:r>
      <w:r w:rsidRPr="007404D7">
        <w:rPr>
          <w:spacing w:val="-12"/>
        </w:rPr>
        <w:t xml:space="preserve"> </w:t>
      </w:r>
      <w:r w:rsidRPr="007404D7">
        <w:t>огромное</w:t>
      </w:r>
      <w:r w:rsidRPr="007404D7">
        <w:rPr>
          <w:spacing w:val="-4"/>
        </w:rPr>
        <w:t xml:space="preserve"> </w:t>
      </w:r>
      <w:r w:rsidRPr="007404D7">
        <w:t>значение</w:t>
      </w:r>
      <w:r w:rsidRPr="007404D7">
        <w:rPr>
          <w:spacing w:val="-67"/>
        </w:rPr>
        <w:t xml:space="preserve"> </w:t>
      </w:r>
      <w:r w:rsidRPr="007404D7">
        <w:t>приобретает</w:t>
      </w:r>
      <w:r w:rsidRPr="007404D7">
        <w:rPr>
          <w:spacing w:val="1"/>
        </w:rPr>
        <w:t xml:space="preserve"> </w:t>
      </w:r>
      <w:r w:rsidRPr="007404D7">
        <w:t>качественное</w:t>
      </w:r>
      <w:r w:rsidRPr="007404D7">
        <w:rPr>
          <w:spacing w:val="1"/>
        </w:rPr>
        <w:t xml:space="preserve"> </w:t>
      </w:r>
      <w:r w:rsidRPr="007404D7">
        <w:t>образование</w:t>
      </w:r>
      <w:r w:rsidRPr="007404D7">
        <w:rPr>
          <w:spacing w:val="1"/>
        </w:rPr>
        <w:t xml:space="preserve"> </w:t>
      </w:r>
      <w:r w:rsidRPr="007404D7">
        <w:t>подрастающего</w:t>
      </w:r>
      <w:r w:rsidRPr="007404D7">
        <w:rPr>
          <w:spacing w:val="1"/>
        </w:rPr>
        <w:t xml:space="preserve"> </w:t>
      </w:r>
      <w:r w:rsidRPr="007404D7">
        <w:t>поколения</w:t>
      </w:r>
      <w:r w:rsidRPr="007404D7">
        <w:rPr>
          <w:spacing w:val="1"/>
        </w:rPr>
        <w:t xml:space="preserve"> </w:t>
      </w:r>
      <w:r w:rsidRPr="007404D7">
        <w:t>россиян,</w:t>
      </w:r>
      <w:r w:rsidRPr="007404D7">
        <w:rPr>
          <w:spacing w:val="1"/>
        </w:rPr>
        <w:t xml:space="preserve"> </w:t>
      </w:r>
      <w:r w:rsidRPr="007404D7">
        <w:t>направленное</w:t>
      </w:r>
      <w:r w:rsidRPr="007404D7">
        <w:rPr>
          <w:spacing w:val="65"/>
        </w:rPr>
        <w:t xml:space="preserve"> </w:t>
      </w:r>
      <w:r w:rsidRPr="007404D7">
        <w:t>на</w:t>
      </w:r>
      <w:r w:rsidRPr="007404D7">
        <w:rPr>
          <w:spacing w:val="69"/>
        </w:rPr>
        <w:t xml:space="preserve"> </w:t>
      </w:r>
      <w:r w:rsidRPr="007404D7">
        <w:t>воспитание</w:t>
      </w:r>
      <w:r w:rsidRPr="007404D7">
        <w:rPr>
          <w:spacing w:val="62"/>
        </w:rPr>
        <w:t xml:space="preserve"> </w:t>
      </w:r>
      <w:r w:rsidRPr="007404D7">
        <w:t>личности</w:t>
      </w:r>
      <w:r w:rsidRPr="007404D7">
        <w:rPr>
          <w:spacing w:val="65"/>
        </w:rPr>
        <w:t xml:space="preserve"> </w:t>
      </w:r>
      <w:r w:rsidRPr="007404D7">
        <w:t>безопасного</w:t>
      </w:r>
      <w:r w:rsidRPr="007404D7">
        <w:rPr>
          <w:spacing w:val="68"/>
        </w:rPr>
        <w:t xml:space="preserve"> </w:t>
      </w:r>
      <w:r w:rsidRPr="007404D7">
        <w:t>типа,</w:t>
      </w:r>
      <w:r w:rsidRPr="007404D7">
        <w:rPr>
          <w:spacing w:val="65"/>
        </w:rPr>
        <w:t xml:space="preserve"> </w:t>
      </w:r>
      <w:r w:rsidRPr="007404D7">
        <w:t>формирование</w:t>
      </w:r>
    </w:p>
    <w:p w:rsidR="007404D7" w:rsidRPr="007404D7" w:rsidRDefault="007404D7" w:rsidP="007404D7">
      <w:pPr>
        <w:spacing w:line="259" w:lineRule="auto"/>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64" w:lineRule="auto"/>
        <w:ind w:left="709" w:right="125" w:firstLine="284"/>
        <w:jc w:val="both"/>
      </w:pPr>
      <w:r w:rsidRPr="007404D7">
        <w:t>гражданской    идентичности,     овладение    знаниями,     умениями,     навыками</w:t>
      </w:r>
      <w:r w:rsidRPr="007404D7">
        <w:rPr>
          <w:spacing w:val="1"/>
        </w:rPr>
        <w:t xml:space="preserve"> </w:t>
      </w:r>
      <w:r w:rsidRPr="007404D7">
        <w:t>и компетенцией</w:t>
      </w:r>
      <w:r w:rsidRPr="007404D7">
        <w:rPr>
          <w:spacing w:val="5"/>
        </w:rPr>
        <w:t xml:space="preserve"> </w:t>
      </w:r>
      <w:r w:rsidRPr="007404D7">
        <w:t>для</w:t>
      </w:r>
      <w:r w:rsidRPr="007404D7">
        <w:rPr>
          <w:spacing w:val="1"/>
        </w:rPr>
        <w:t xml:space="preserve"> </w:t>
      </w:r>
      <w:r w:rsidRPr="007404D7">
        <w:t>обеспечения</w:t>
      </w:r>
      <w:r w:rsidRPr="007404D7">
        <w:rPr>
          <w:spacing w:val="-6"/>
        </w:rPr>
        <w:t xml:space="preserve"> </w:t>
      </w:r>
      <w:r w:rsidRPr="007404D7">
        <w:t>безопасности в</w:t>
      </w:r>
      <w:r w:rsidRPr="007404D7">
        <w:rPr>
          <w:spacing w:val="-3"/>
        </w:rPr>
        <w:t xml:space="preserve"> </w:t>
      </w:r>
      <w:r w:rsidRPr="007404D7">
        <w:t>повседневной жизни.</w:t>
      </w:r>
    </w:p>
    <w:p w:rsidR="007404D7" w:rsidRPr="007404D7" w:rsidRDefault="007404D7" w:rsidP="007404D7">
      <w:pPr>
        <w:pStyle w:val="a3"/>
        <w:spacing w:line="259" w:lineRule="auto"/>
        <w:ind w:left="709" w:right="114" w:firstLine="284"/>
        <w:jc w:val="both"/>
      </w:pPr>
      <w:r w:rsidRPr="007404D7">
        <w:t>Актуальность</w:t>
      </w:r>
      <w:r w:rsidRPr="007404D7">
        <w:rPr>
          <w:spacing w:val="1"/>
        </w:rPr>
        <w:t xml:space="preserve"> </w:t>
      </w:r>
      <w:r w:rsidRPr="007404D7">
        <w:t>совершенствования</w:t>
      </w:r>
      <w:r w:rsidRPr="007404D7">
        <w:rPr>
          <w:spacing w:val="1"/>
        </w:rPr>
        <w:t xml:space="preserve"> </w:t>
      </w:r>
      <w:r w:rsidRPr="007404D7">
        <w:t>учебно-методического</w:t>
      </w:r>
      <w:r w:rsidRPr="007404D7">
        <w:rPr>
          <w:spacing w:val="1"/>
        </w:rPr>
        <w:t xml:space="preserve"> </w:t>
      </w:r>
      <w:r w:rsidRPr="007404D7">
        <w:t>обеспечения</w:t>
      </w:r>
      <w:r w:rsidRPr="007404D7">
        <w:rPr>
          <w:spacing w:val="1"/>
        </w:rPr>
        <w:t xml:space="preserve"> </w:t>
      </w:r>
      <w:r w:rsidRPr="007404D7">
        <w:t>образовательного</w:t>
      </w:r>
      <w:r w:rsidRPr="007404D7">
        <w:rPr>
          <w:spacing w:val="1"/>
        </w:rPr>
        <w:t xml:space="preserve"> </w:t>
      </w:r>
      <w:r w:rsidRPr="007404D7">
        <w:t>процесса</w:t>
      </w:r>
      <w:r w:rsidRPr="007404D7">
        <w:rPr>
          <w:spacing w:val="1"/>
        </w:rPr>
        <w:t xml:space="preserve"> </w:t>
      </w:r>
      <w:r w:rsidRPr="007404D7">
        <w:t>по</w:t>
      </w:r>
      <w:r w:rsidRPr="007404D7">
        <w:rPr>
          <w:spacing w:val="1"/>
        </w:rPr>
        <w:t xml:space="preserve"> </w:t>
      </w:r>
      <w:r w:rsidRPr="007404D7">
        <w:t>ОБЗР</w:t>
      </w:r>
      <w:r w:rsidRPr="007404D7">
        <w:rPr>
          <w:spacing w:val="1"/>
        </w:rPr>
        <w:t xml:space="preserve"> </w:t>
      </w:r>
      <w:r w:rsidRPr="007404D7">
        <w:t>определяется</w:t>
      </w:r>
      <w:r w:rsidRPr="007404D7">
        <w:rPr>
          <w:spacing w:val="1"/>
        </w:rPr>
        <w:t xml:space="preserve"> </w:t>
      </w:r>
      <w:r w:rsidRPr="007404D7">
        <w:t>системообразующими</w:t>
      </w:r>
      <w:r w:rsidRPr="007404D7">
        <w:rPr>
          <w:spacing w:val="1"/>
        </w:rPr>
        <w:t xml:space="preserve"> </w:t>
      </w:r>
      <w:r w:rsidRPr="007404D7">
        <w:t>документами</w:t>
      </w:r>
      <w:r w:rsidRPr="007404D7">
        <w:rPr>
          <w:spacing w:val="1"/>
        </w:rPr>
        <w:t xml:space="preserve"> </w:t>
      </w:r>
      <w:r w:rsidRPr="007404D7">
        <w:t>в</w:t>
      </w:r>
      <w:r w:rsidRPr="007404D7">
        <w:rPr>
          <w:spacing w:val="1"/>
        </w:rPr>
        <w:t xml:space="preserve"> </w:t>
      </w:r>
      <w:r w:rsidRPr="007404D7">
        <w:t>области</w:t>
      </w:r>
      <w:r w:rsidRPr="007404D7">
        <w:rPr>
          <w:spacing w:val="1"/>
        </w:rPr>
        <w:t xml:space="preserve"> </w:t>
      </w:r>
      <w:r w:rsidRPr="007404D7">
        <w:t>безопасности:</w:t>
      </w:r>
      <w:r w:rsidRPr="007404D7">
        <w:rPr>
          <w:spacing w:val="1"/>
        </w:rPr>
        <w:t xml:space="preserve"> </w:t>
      </w:r>
      <w:r w:rsidRPr="007404D7">
        <w:t>Стратегией</w:t>
      </w:r>
      <w:r w:rsidRPr="007404D7">
        <w:rPr>
          <w:spacing w:val="1"/>
        </w:rPr>
        <w:t xml:space="preserve"> </w:t>
      </w:r>
      <w:r w:rsidRPr="007404D7">
        <w:t>национальной</w:t>
      </w:r>
      <w:r w:rsidRPr="007404D7">
        <w:rPr>
          <w:spacing w:val="1"/>
        </w:rPr>
        <w:t xml:space="preserve"> </w:t>
      </w:r>
      <w:r w:rsidRPr="007404D7">
        <w:t>безопасности</w:t>
      </w:r>
      <w:r w:rsidRPr="007404D7">
        <w:rPr>
          <w:spacing w:val="1"/>
        </w:rPr>
        <w:t xml:space="preserve"> </w:t>
      </w:r>
      <w:r w:rsidRPr="007404D7">
        <w:t>Российской Федерации, утвержденной Указом Президента Российской Федерации</w:t>
      </w:r>
      <w:r w:rsidRPr="007404D7">
        <w:rPr>
          <w:spacing w:val="-67"/>
        </w:rPr>
        <w:t xml:space="preserve"> </w:t>
      </w:r>
      <w:r w:rsidRPr="007404D7">
        <w:t>от 2 июля 2021 г. № 400, Национальными целями развития Российской Федерации</w:t>
      </w:r>
      <w:r w:rsidRPr="007404D7">
        <w:rPr>
          <w:spacing w:val="-67"/>
        </w:rPr>
        <w:t xml:space="preserve"> </w:t>
      </w:r>
      <w:r w:rsidRPr="007404D7">
        <w:t>на</w:t>
      </w:r>
      <w:r w:rsidRPr="007404D7">
        <w:rPr>
          <w:spacing w:val="1"/>
        </w:rPr>
        <w:t xml:space="preserve"> </w:t>
      </w:r>
      <w:r w:rsidRPr="007404D7">
        <w:t>период</w:t>
      </w:r>
      <w:r w:rsidRPr="007404D7">
        <w:rPr>
          <w:spacing w:val="1"/>
        </w:rPr>
        <w:t xml:space="preserve"> </w:t>
      </w:r>
      <w:r w:rsidRPr="007404D7">
        <w:t>до</w:t>
      </w:r>
      <w:r w:rsidRPr="007404D7">
        <w:rPr>
          <w:spacing w:val="1"/>
        </w:rPr>
        <w:t xml:space="preserve"> </w:t>
      </w:r>
      <w:r w:rsidRPr="007404D7">
        <w:t>2030</w:t>
      </w:r>
      <w:r w:rsidRPr="007404D7">
        <w:rPr>
          <w:spacing w:val="1"/>
        </w:rPr>
        <w:t xml:space="preserve"> </w:t>
      </w:r>
      <w:r w:rsidRPr="007404D7">
        <w:t>года,</w:t>
      </w:r>
      <w:r w:rsidRPr="007404D7">
        <w:rPr>
          <w:spacing w:val="1"/>
        </w:rPr>
        <w:t xml:space="preserve"> </w:t>
      </w:r>
      <w:r w:rsidRPr="007404D7">
        <w:t>утвержденными</w:t>
      </w:r>
      <w:r w:rsidRPr="007404D7">
        <w:rPr>
          <w:spacing w:val="1"/>
        </w:rPr>
        <w:t xml:space="preserve"> </w:t>
      </w:r>
      <w:r w:rsidRPr="007404D7">
        <w:t>Указом</w:t>
      </w:r>
      <w:r w:rsidRPr="007404D7">
        <w:rPr>
          <w:spacing w:val="1"/>
        </w:rPr>
        <w:t xml:space="preserve"> </w:t>
      </w:r>
      <w:r w:rsidRPr="007404D7">
        <w:t>Президента</w:t>
      </w:r>
      <w:r w:rsidRPr="007404D7">
        <w:rPr>
          <w:spacing w:val="1"/>
        </w:rPr>
        <w:t xml:space="preserve"> </w:t>
      </w:r>
      <w:r w:rsidRPr="007404D7">
        <w:t>Российской</w:t>
      </w:r>
      <w:r w:rsidRPr="007404D7">
        <w:rPr>
          <w:spacing w:val="1"/>
        </w:rPr>
        <w:t xml:space="preserve"> </w:t>
      </w:r>
      <w:r w:rsidRPr="007404D7">
        <w:t>Федерации от 21 июля 2020 г. № 474, государственной программой Российской</w:t>
      </w:r>
      <w:r w:rsidRPr="007404D7">
        <w:rPr>
          <w:spacing w:val="1"/>
        </w:rPr>
        <w:t xml:space="preserve"> </w:t>
      </w:r>
      <w:r w:rsidRPr="007404D7">
        <w:rPr>
          <w:spacing w:val="-1"/>
        </w:rPr>
        <w:t>Федерации «Развитие образования», утвержденной постановлением Правительства</w:t>
      </w:r>
      <w:r w:rsidRPr="007404D7">
        <w:rPr>
          <w:spacing w:val="-68"/>
        </w:rPr>
        <w:t xml:space="preserve"> </w:t>
      </w:r>
      <w:r w:rsidRPr="007404D7">
        <w:t>Российской</w:t>
      </w:r>
      <w:r w:rsidRPr="007404D7">
        <w:rPr>
          <w:spacing w:val="1"/>
        </w:rPr>
        <w:t xml:space="preserve"> </w:t>
      </w:r>
      <w:r w:rsidRPr="007404D7">
        <w:t>Федерации</w:t>
      </w:r>
      <w:r w:rsidRPr="007404D7">
        <w:rPr>
          <w:spacing w:val="2"/>
        </w:rPr>
        <w:t xml:space="preserve"> </w:t>
      </w:r>
      <w:r w:rsidRPr="007404D7">
        <w:t>от</w:t>
      </w:r>
      <w:r w:rsidRPr="007404D7">
        <w:rPr>
          <w:spacing w:val="1"/>
        </w:rPr>
        <w:t xml:space="preserve"> </w:t>
      </w:r>
      <w:r w:rsidRPr="007404D7">
        <w:t>26</w:t>
      </w:r>
      <w:r w:rsidRPr="007404D7">
        <w:rPr>
          <w:spacing w:val="3"/>
        </w:rPr>
        <w:t xml:space="preserve"> </w:t>
      </w:r>
      <w:r w:rsidRPr="007404D7">
        <w:t>декабря</w:t>
      </w:r>
      <w:r w:rsidRPr="007404D7">
        <w:rPr>
          <w:spacing w:val="-5"/>
        </w:rPr>
        <w:t xml:space="preserve"> </w:t>
      </w:r>
      <w:r w:rsidRPr="007404D7">
        <w:t>2017</w:t>
      </w:r>
      <w:r w:rsidRPr="007404D7">
        <w:rPr>
          <w:spacing w:val="-3"/>
        </w:rPr>
        <w:t xml:space="preserve"> </w:t>
      </w:r>
      <w:r w:rsidRPr="007404D7">
        <w:t>г.</w:t>
      </w:r>
      <w:r w:rsidRPr="007404D7">
        <w:rPr>
          <w:spacing w:val="2"/>
        </w:rPr>
        <w:t xml:space="preserve"> </w:t>
      </w:r>
      <w:r w:rsidRPr="007404D7">
        <w:t>№</w:t>
      </w:r>
      <w:r w:rsidRPr="007404D7">
        <w:rPr>
          <w:spacing w:val="-7"/>
        </w:rPr>
        <w:t xml:space="preserve"> </w:t>
      </w:r>
      <w:r w:rsidRPr="007404D7">
        <w:t>1642.</w:t>
      </w:r>
    </w:p>
    <w:p w:rsidR="007404D7" w:rsidRPr="007404D7" w:rsidRDefault="007404D7" w:rsidP="007404D7">
      <w:pPr>
        <w:pStyle w:val="a3"/>
        <w:spacing w:line="259" w:lineRule="auto"/>
        <w:ind w:left="709" w:right="117" w:firstLine="284"/>
        <w:jc w:val="both"/>
      </w:pPr>
      <w:r w:rsidRPr="007404D7">
        <w:t>ОБЗР является открытой обучающей системой, имеет свои дидактические</w:t>
      </w:r>
      <w:r w:rsidRPr="007404D7">
        <w:rPr>
          <w:spacing w:val="1"/>
        </w:rPr>
        <w:t xml:space="preserve"> </w:t>
      </w:r>
      <w:r w:rsidRPr="007404D7">
        <w:t>компоненты</w:t>
      </w:r>
      <w:r w:rsidRPr="007404D7">
        <w:rPr>
          <w:spacing w:val="71"/>
        </w:rPr>
        <w:t xml:space="preserve"> </w:t>
      </w:r>
      <w:r w:rsidRPr="007404D7">
        <w:t>во</w:t>
      </w:r>
      <w:r w:rsidRPr="007404D7">
        <w:rPr>
          <w:spacing w:val="71"/>
        </w:rPr>
        <w:t xml:space="preserve"> </w:t>
      </w:r>
      <w:r w:rsidRPr="007404D7">
        <w:t>всех</w:t>
      </w:r>
      <w:r w:rsidRPr="007404D7">
        <w:rPr>
          <w:spacing w:val="71"/>
        </w:rPr>
        <w:t xml:space="preserve"> </w:t>
      </w:r>
      <w:r w:rsidRPr="007404D7">
        <w:t>без</w:t>
      </w:r>
      <w:r w:rsidRPr="007404D7">
        <w:rPr>
          <w:spacing w:val="71"/>
        </w:rPr>
        <w:t xml:space="preserve"> </w:t>
      </w:r>
      <w:r w:rsidRPr="007404D7">
        <w:t>исключения</w:t>
      </w:r>
      <w:r w:rsidRPr="007404D7">
        <w:rPr>
          <w:spacing w:val="71"/>
        </w:rPr>
        <w:t xml:space="preserve"> </w:t>
      </w:r>
      <w:r w:rsidRPr="007404D7">
        <w:t>предметных</w:t>
      </w:r>
      <w:r w:rsidRPr="007404D7">
        <w:rPr>
          <w:spacing w:val="71"/>
        </w:rPr>
        <w:t xml:space="preserve"> </w:t>
      </w:r>
      <w:r w:rsidRPr="007404D7">
        <w:t>областях</w:t>
      </w:r>
      <w:r w:rsidRPr="007404D7">
        <w:rPr>
          <w:spacing w:val="71"/>
        </w:rPr>
        <w:t xml:space="preserve"> </w:t>
      </w:r>
      <w:r w:rsidRPr="007404D7">
        <w:t>и</w:t>
      </w:r>
      <w:r w:rsidRPr="007404D7">
        <w:rPr>
          <w:spacing w:val="71"/>
        </w:rPr>
        <w:t xml:space="preserve"> </w:t>
      </w:r>
      <w:r w:rsidRPr="007404D7">
        <w:t>реализуется</w:t>
      </w:r>
      <w:r w:rsidRPr="007404D7">
        <w:rPr>
          <w:spacing w:val="-67"/>
        </w:rPr>
        <w:t xml:space="preserve"> </w:t>
      </w:r>
      <w:r w:rsidRPr="007404D7">
        <w:t>через</w:t>
      </w:r>
      <w:r w:rsidRPr="007404D7">
        <w:rPr>
          <w:spacing w:val="1"/>
        </w:rPr>
        <w:t xml:space="preserve"> </w:t>
      </w:r>
      <w:r w:rsidRPr="007404D7">
        <w:t>приобретение</w:t>
      </w:r>
      <w:r w:rsidRPr="007404D7">
        <w:rPr>
          <w:spacing w:val="1"/>
        </w:rPr>
        <w:t xml:space="preserve"> </w:t>
      </w:r>
      <w:r w:rsidRPr="007404D7">
        <w:t>необходимых</w:t>
      </w:r>
      <w:r w:rsidRPr="007404D7">
        <w:rPr>
          <w:spacing w:val="1"/>
        </w:rPr>
        <w:t xml:space="preserve"> </w:t>
      </w:r>
      <w:r w:rsidRPr="007404D7">
        <w:t>знаний,</w:t>
      </w:r>
      <w:r w:rsidRPr="007404D7">
        <w:rPr>
          <w:spacing w:val="1"/>
        </w:rPr>
        <w:t xml:space="preserve"> </w:t>
      </w:r>
      <w:r w:rsidRPr="007404D7">
        <w:t>выработку</w:t>
      </w:r>
      <w:r w:rsidRPr="007404D7">
        <w:rPr>
          <w:spacing w:val="1"/>
        </w:rPr>
        <w:t xml:space="preserve"> </w:t>
      </w:r>
      <w:r w:rsidRPr="007404D7">
        <w:t>и</w:t>
      </w:r>
      <w:r w:rsidRPr="007404D7">
        <w:rPr>
          <w:spacing w:val="1"/>
        </w:rPr>
        <w:t xml:space="preserve"> </w:t>
      </w:r>
      <w:r w:rsidRPr="007404D7">
        <w:t>закрепление</w:t>
      </w:r>
      <w:r w:rsidRPr="007404D7">
        <w:rPr>
          <w:spacing w:val="1"/>
        </w:rPr>
        <w:t xml:space="preserve"> </w:t>
      </w:r>
      <w:r w:rsidRPr="007404D7">
        <w:t>системы</w:t>
      </w:r>
      <w:r w:rsidRPr="007404D7">
        <w:rPr>
          <w:spacing w:val="1"/>
        </w:rPr>
        <w:t xml:space="preserve"> </w:t>
      </w:r>
      <w:r w:rsidRPr="007404D7">
        <w:t>взаимосвязанных</w:t>
      </w:r>
      <w:r w:rsidRPr="007404D7">
        <w:rPr>
          <w:spacing w:val="1"/>
        </w:rPr>
        <w:t xml:space="preserve"> </w:t>
      </w:r>
      <w:r w:rsidRPr="007404D7">
        <w:t>навыков</w:t>
      </w:r>
      <w:r w:rsidRPr="007404D7">
        <w:rPr>
          <w:spacing w:val="1"/>
        </w:rPr>
        <w:t xml:space="preserve"> </w:t>
      </w:r>
      <w:r w:rsidRPr="007404D7">
        <w:t>и</w:t>
      </w:r>
      <w:r w:rsidRPr="007404D7">
        <w:rPr>
          <w:spacing w:val="1"/>
        </w:rPr>
        <w:t xml:space="preserve"> </w:t>
      </w:r>
      <w:r w:rsidRPr="007404D7">
        <w:t>умений,</w:t>
      </w:r>
      <w:r w:rsidRPr="007404D7">
        <w:rPr>
          <w:spacing w:val="1"/>
        </w:rPr>
        <w:t xml:space="preserve"> </w:t>
      </w:r>
      <w:r w:rsidRPr="007404D7">
        <w:t>формирование</w:t>
      </w:r>
      <w:r w:rsidRPr="007404D7">
        <w:rPr>
          <w:spacing w:val="1"/>
        </w:rPr>
        <w:t xml:space="preserve"> </w:t>
      </w:r>
      <w:r w:rsidRPr="007404D7">
        <w:t>компетенций</w:t>
      </w:r>
      <w:r w:rsidRPr="007404D7">
        <w:rPr>
          <w:spacing w:val="1"/>
        </w:rPr>
        <w:t xml:space="preserve"> </w:t>
      </w:r>
      <w:r w:rsidRPr="007404D7">
        <w:t>в</w:t>
      </w:r>
      <w:r w:rsidRPr="007404D7">
        <w:rPr>
          <w:spacing w:val="1"/>
        </w:rPr>
        <w:t xml:space="preserve"> </w:t>
      </w:r>
      <w:r w:rsidRPr="007404D7">
        <w:t>области</w:t>
      </w:r>
      <w:r w:rsidRPr="007404D7">
        <w:rPr>
          <w:spacing w:val="1"/>
        </w:rPr>
        <w:t xml:space="preserve"> </w:t>
      </w:r>
      <w:r w:rsidRPr="007404D7">
        <w:t>безопасности,</w:t>
      </w:r>
      <w:r w:rsidRPr="007404D7">
        <w:rPr>
          <w:spacing w:val="1"/>
        </w:rPr>
        <w:t xml:space="preserve"> </w:t>
      </w:r>
      <w:r w:rsidRPr="007404D7">
        <w:t>поддержанных</w:t>
      </w:r>
      <w:r w:rsidRPr="007404D7">
        <w:rPr>
          <w:spacing w:val="1"/>
        </w:rPr>
        <w:t xml:space="preserve"> </w:t>
      </w:r>
      <w:r w:rsidRPr="007404D7">
        <w:t>согласованным</w:t>
      </w:r>
      <w:r w:rsidRPr="007404D7">
        <w:rPr>
          <w:spacing w:val="1"/>
        </w:rPr>
        <w:t xml:space="preserve"> </w:t>
      </w:r>
      <w:r w:rsidRPr="007404D7">
        <w:t>изучением</w:t>
      </w:r>
      <w:r w:rsidRPr="007404D7">
        <w:rPr>
          <w:spacing w:val="1"/>
        </w:rPr>
        <w:t xml:space="preserve"> </w:t>
      </w:r>
      <w:r w:rsidRPr="007404D7">
        <w:t>других</w:t>
      </w:r>
      <w:r w:rsidRPr="007404D7">
        <w:rPr>
          <w:spacing w:val="1"/>
        </w:rPr>
        <w:t xml:space="preserve"> </w:t>
      </w:r>
      <w:r w:rsidRPr="007404D7">
        <w:t>учебных</w:t>
      </w:r>
      <w:r w:rsidRPr="007404D7">
        <w:rPr>
          <w:spacing w:val="1"/>
        </w:rPr>
        <w:t xml:space="preserve"> </w:t>
      </w:r>
      <w:r w:rsidRPr="007404D7">
        <w:t>предметов.</w:t>
      </w:r>
      <w:r w:rsidRPr="007404D7">
        <w:rPr>
          <w:spacing w:val="1"/>
        </w:rPr>
        <w:t xml:space="preserve"> </w:t>
      </w:r>
      <w:r w:rsidRPr="007404D7">
        <w:t>Научной</w:t>
      </w:r>
      <w:r w:rsidRPr="007404D7">
        <w:rPr>
          <w:spacing w:val="1"/>
        </w:rPr>
        <w:t xml:space="preserve"> </w:t>
      </w:r>
      <w:r w:rsidRPr="007404D7">
        <w:t>базой</w:t>
      </w:r>
      <w:r w:rsidRPr="007404D7">
        <w:rPr>
          <w:spacing w:val="1"/>
        </w:rPr>
        <w:t xml:space="preserve"> </w:t>
      </w:r>
      <w:r w:rsidRPr="007404D7">
        <w:t>учебного</w:t>
      </w:r>
      <w:r w:rsidRPr="007404D7">
        <w:rPr>
          <w:spacing w:val="1"/>
        </w:rPr>
        <w:t xml:space="preserve"> </w:t>
      </w:r>
      <w:r w:rsidRPr="007404D7">
        <w:t>предмета</w:t>
      </w:r>
      <w:r w:rsidRPr="007404D7">
        <w:rPr>
          <w:spacing w:val="1"/>
        </w:rPr>
        <w:t xml:space="preserve"> </w:t>
      </w:r>
      <w:r w:rsidRPr="007404D7">
        <w:t>ОБЗР</w:t>
      </w:r>
      <w:r w:rsidRPr="007404D7">
        <w:rPr>
          <w:spacing w:val="1"/>
        </w:rPr>
        <w:t xml:space="preserve"> </w:t>
      </w:r>
      <w:r w:rsidRPr="007404D7">
        <w:t>является</w:t>
      </w:r>
      <w:r w:rsidRPr="007404D7">
        <w:rPr>
          <w:spacing w:val="1"/>
        </w:rPr>
        <w:t xml:space="preserve"> </w:t>
      </w:r>
      <w:r w:rsidRPr="007404D7">
        <w:t>общая</w:t>
      </w:r>
      <w:r w:rsidRPr="007404D7">
        <w:rPr>
          <w:spacing w:val="1"/>
        </w:rPr>
        <w:t xml:space="preserve"> </w:t>
      </w:r>
      <w:r w:rsidRPr="007404D7">
        <w:t>теория</w:t>
      </w:r>
      <w:r w:rsidRPr="007404D7">
        <w:rPr>
          <w:spacing w:val="1"/>
        </w:rPr>
        <w:t xml:space="preserve"> </w:t>
      </w:r>
      <w:r w:rsidRPr="007404D7">
        <w:t xml:space="preserve">безопасности,  </w:t>
      </w:r>
      <w:r w:rsidRPr="007404D7">
        <w:rPr>
          <w:spacing w:val="1"/>
        </w:rPr>
        <w:t xml:space="preserve"> </w:t>
      </w:r>
      <w:r w:rsidRPr="007404D7">
        <w:t xml:space="preserve">которая  </w:t>
      </w:r>
      <w:r w:rsidRPr="007404D7">
        <w:rPr>
          <w:spacing w:val="1"/>
        </w:rPr>
        <w:t xml:space="preserve"> </w:t>
      </w:r>
      <w:r w:rsidRPr="007404D7">
        <w:t xml:space="preserve">имеет  </w:t>
      </w:r>
      <w:r w:rsidRPr="007404D7">
        <w:rPr>
          <w:spacing w:val="1"/>
        </w:rPr>
        <w:t xml:space="preserve"> </w:t>
      </w:r>
      <w:r w:rsidRPr="007404D7">
        <w:t>междисциплинарный    характер,    основываясь</w:t>
      </w:r>
      <w:r w:rsidRPr="007404D7">
        <w:rPr>
          <w:spacing w:val="-67"/>
        </w:rPr>
        <w:t xml:space="preserve"> </w:t>
      </w:r>
      <w:r w:rsidRPr="007404D7">
        <w:t>на изучении проблем</w:t>
      </w:r>
      <w:r w:rsidRPr="007404D7">
        <w:rPr>
          <w:spacing w:val="70"/>
        </w:rPr>
        <w:t xml:space="preserve"> </w:t>
      </w:r>
      <w:r w:rsidRPr="007404D7">
        <w:t>безопасности в общественных, гуманитарных, технических</w:t>
      </w:r>
      <w:r w:rsidRPr="007404D7">
        <w:rPr>
          <w:spacing w:val="1"/>
        </w:rPr>
        <w:t xml:space="preserve"> </w:t>
      </w:r>
      <w:r w:rsidRPr="007404D7">
        <w:t>и</w:t>
      </w:r>
      <w:r w:rsidRPr="007404D7">
        <w:rPr>
          <w:spacing w:val="1"/>
        </w:rPr>
        <w:t xml:space="preserve"> </w:t>
      </w:r>
      <w:r w:rsidRPr="007404D7">
        <w:t>естественных</w:t>
      </w:r>
      <w:r w:rsidRPr="007404D7">
        <w:rPr>
          <w:spacing w:val="1"/>
        </w:rPr>
        <w:t xml:space="preserve"> </w:t>
      </w:r>
      <w:r w:rsidRPr="007404D7">
        <w:t>науках.</w:t>
      </w:r>
      <w:r w:rsidRPr="007404D7">
        <w:rPr>
          <w:spacing w:val="1"/>
        </w:rPr>
        <w:t xml:space="preserve"> </w:t>
      </w:r>
      <w:r w:rsidRPr="007404D7">
        <w:t>Это</w:t>
      </w:r>
      <w:r w:rsidRPr="007404D7">
        <w:rPr>
          <w:spacing w:val="1"/>
        </w:rPr>
        <w:t xml:space="preserve"> </w:t>
      </w:r>
      <w:r w:rsidRPr="007404D7">
        <w:t>позволяет</w:t>
      </w:r>
      <w:r w:rsidRPr="007404D7">
        <w:rPr>
          <w:spacing w:val="1"/>
        </w:rPr>
        <w:t xml:space="preserve"> </w:t>
      </w:r>
      <w:r w:rsidRPr="007404D7">
        <w:t>формировать</w:t>
      </w:r>
      <w:r w:rsidRPr="007404D7">
        <w:rPr>
          <w:spacing w:val="1"/>
        </w:rPr>
        <w:t xml:space="preserve"> </w:t>
      </w:r>
      <w:r w:rsidRPr="007404D7">
        <w:t>целостное</w:t>
      </w:r>
      <w:r w:rsidRPr="007404D7">
        <w:rPr>
          <w:spacing w:val="1"/>
        </w:rPr>
        <w:t xml:space="preserve"> </w:t>
      </w:r>
      <w:r w:rsidRPr="007404D7">
        <w:t>видение</w:t>
      </w:r>
      <w:r w:rsidRPr="007404D7">
        <w:rPr>
          <w:spacing w:val="1"/>
        </w:rPr>
        <w:t xml:space="preserve"> </w:t>
      </w:r>
      <w:r w:rsidRPr="007404D7">
        <w:t>всего</w:t>
      </w:r>
      <w:r w:rsidRPr="007404D7">
        <w:rPr>
          <w:spacing w:val="1"/>
        </w:rPr>
        <w:t xml:space="preserve"> </w:t>
      </w:r>
      <w:r w:rsidRPr="007404D7">
        <w:t xml:space="preserve">комплекса  </w:t>
      </w:r>
      <w:r w:rsidRPr="007404D7">
        <w:rPr>
          <w:spacing w:val="1"/>
        </w:rPr>
        <w:t xml:space="preserve"> </w:t>
      </w:r>
      <w:r w:rsidRPr="007404D7">
        <w:t xml:space="preserve">проблем  </w:t>
      </w:r>
      <w:r w:rsidRPr="007404D7">
        <w:rPr>
          <w:spacing w:val="1"/>
        </w:rPr>
        <w:t xml:space="preserve"> </w:t>
      </w:r>
      <w:r w:rsidRPr="007404D7">
        <w:t xml:space="preserve">безопасности  </w:t>
      </w:r>
      <w:r w:rsidRPr="007404D7">
        <w:rPr>
          <w:spacing w:val="1"/>
        </w:rPr>
        <w:t xml:space="preserve"> </w:t>
      </w:r>
      <w:r w:rsidRPr="007404D7">
        <w:t>(от    индивидуальных    до    глобальных),</w:t>
      </w:r>
      <w:r w:rsidRPr="007404D7">
        <w:rPr>
          <w:spacing w:val="1"/>
        </w:rPr>
        <w:t xml:space="preserve"> </w:t>
      </w:r>
      <w:r w:rsidRPr="007404D7">
        <w:t>что</w:t>
      </w:r>
      <w:r w:rsidRPr="007404D7">
        <w:rPr>
          <w:spacing w:val="1"/>
        </w:rPr>
        <w:t xml:space="preserve"> </w:t>
      </w:r>
      <w:r w:rsidRPr="007404D7">
        <w:t>позволит</w:t>
      </w:r>
      <w:r w:rsidRPr="007404D7">
        <w:rPr>
          <w:spacing w:val="1"/>
        </w:rPr>
        <w:t xml:space="preserve"> </w:t>
      </w:r>
      <w:r w:rsidRPr="007404D7">
        <w:t>обосновать</w:t>
      </w:r>
      <w:r w:rsidRPr="007404D7">
        <w:rPr>
          <w:spacing w:val="1"/>
        </w:rPr>
        <w:t xml:space="preserve"> </w:t>
      </w:r>
      <w:r w:rsidRPr="007404D7">
        <w:t>оптимальную</w:t>
      </w:r>
      <w:r w:rsidRPr="007404D7">
        <w:rPr>
          <w:spacing w:val="1"/>
        </w:rPr>
        <w:t xml:space="preserve"> </w:t>
      </w:r>
      <w:r w:rsidRPr="007404D7">
        <w:t>систему</w:t>
      </w:r>
      <w:r w:rsidRPr="007404D7">
        <w:rPr>
          <w:spacing w:val="1"/>
        </w:rPr>
        <w:t xml:space="preserve"> </w:t>
      </w:r>
      <w:r w:rsidRPr="007404D7">
        <w:t>обеспечения</w:t>
      </w:r>
      <w:r w:rsidRPr="007404D7">
        <w:rPr>
          <w:spacing w:val="1"/>
        </w:rPr>
        <w:t xml:space="preserve"> </w:t>
      </w:r>
      <w:r w:rsidRPr="007404D7">
        <w:t>безопасности</w:t>
      </w:r>
      <w:r w:rsidRPr="007404D7">
        <w:rPr>
          <w:spacing w:val="1"/>
        </w:rPr>
        <w:t xml:space="preserve"> </w:t>
      </w:r>
      <w:r w:rsidRPr="007404D7">
        <w:t>личности,</w:t>
      </w:r>
      <w:r w:rsidRPr="007404D7">
        <w:rPr>
          <w:spacing w:val="1"/>
        </w:rPr>
        <w:t xml:space="preserve"> </w:t>
      </w:r>
      <w:r w:rsidRPr="007404D7">
        <w:t>общества</w:t>
      </w:r>
      <w:r w:rsidRPr="007404D7">
        <w:rPr>
          <w:spacing w:val="1"/>
        </w:rPr>
        <w:t xml:space="preserve"> </w:t>
      </w:r>
      <w:r w:rsidRPr="007404D7">
        <w:t>и</w:t>
      </w:r>
      <w:r w:rsidRPr="007404D7">
        <w:rPr>
          <w:spacing w:val="1"/>
        </w:rPr>
        <w:t xml:space="preserve"> </w:t>
      </w:r>
      <w:r w:rsidRPr="007404D7">
        <w:t>государства,</w:t>
      </w:r>
      <w:r w:rsidRPr="007404D7">
        <w:rPr>
          <w:spacing w:val="1"/>
        </w:rPr>
        <w:t xml:space="preserve"> </w:t>
      </w:r>
      <w:r w:rsidRPr="007404D7">
        <w:t>а</w:t>
      </w:r>
      <w:r w:rsidRPr="007404D7">
        <w:rPr>
          <w:spacing w:val="1"/>
        </w:rPr>
        <w:t xml:space="preserve"> </w:t>
      </w:r>
      <w:r w:rsidRPr="007404D7">
        <w:t>также</w:t>
      </w:r>
      <w:r w:rsidRPr="007404D7">
        <w:rPr>
          <w:spacing w:val="1"/>
        </w:rPr>
        <w:t xml:space="preserve"> </w:t>
      </w:r>
      <w:r w:rsidRPr="007404D7">
        <w:t>актуализировать</w:t>
      </w:r>
      <w:r w:rsidRPr="007404D7">
        <w:rPr>
          <w:spacing w:val="1"/>
        </w:rPr>
        <w:t xml:space="preserve"> </w:t>
      </w:r>
      <w:r w:rsidRPr="007404D7">
        <w:t>для</w:t>
      </w:r>
      <w:r w:rsidRPr="007404D7">
        <w:rPr>
          <w:spacing w:val="1"/>
        </w:rPr>
        <w:t xml:space="preserve"> </w:t>
      </w:r>
      <w:r w:rsidRPr="007404D7">
        <w:t>выпускников</w:t>
      </w:r>
      <w:r w:rsidRPr="007404D7">
        <w:rPr>
          <w:spacing w:val="-67"/>
        </w:rPr>
        <w:t xml:space="preserve"> </w:t>
      </w:r>
      <w:r w:rsidRPr="007404D7">
        <w:t>построение   модели   индивидуального   и   группового   безопасного   поведения</w:t>
      </w:r>
      <w:r w:rsidRPr="007404D7">
        <w:rPr>
          <w:spacing w:val="1"/>
        </w:rPr>
        <w:t xml:space="preserve"> </w:t>
      </w:r>
      <w:r w:rsidRPr="007404D7">
        <w:t>в</w:t>
      </w:r>
      <w:r w:rsidRPr="007404D7">
        <w:rPr>
          <w:spacing w:val="-3"/>
        </w:rPr>
        <w:t xml:space="preserve"> </w:t>
      </w:r>
      <w:r w:rsidRPr="007404D7">
        <w:t>повседневной</w:t>
      </w:r>
      <w:r w:rsidRPr="007404D7">
        <w:rPr>
          <w:spacing w:val="2"/>
        </w:rPr>
        <w:t xml:space="preserve"> </w:t>
      </w:r>
      <w:r w:rsidRPr="007404D7">
        <w:t>жизни.</w:t>
      </w:r>
    </w:p>
    <w:p w:rsidR="007404D7" w:rsidRPr="007404D7" w:rsidRDefault="007404D7" w:rsidP="007404D7">
      <w:pPr>
        <w:pStyle w:val="a3"/>
        <w:spacing w:line="256" w:lineRule="auto"/>
        <w:ind w:left="709" w:right="118" w:firstLine="284"/>
        <w:jc w:val="both"/>
      </w:pPr>
      <w:r w:rsidRPr="007404D7">
        <w:t>Подходы</w:t>
      </w:r>
      <w:r w:rsidRPr="007404D7">
        <w:rPr>
          <w:spacing w:val="1"/>
        </w:rPr>
        <w:t xml:space="preserve"> </w:t>
      </w:r>
      <w:r w:rsidRPr="007404D7">
        <w:t>к</w:t>
      </w:r>
      <w:r w:rsidRPr="007404D7">
        <w:rPr>
          <w:spacing w:val="1"/>
        </w:rPr>
        <w:t xml:space="preserve"> </w:t>
      </w:r>
      <w:r w:rsidRPr="007404D7">
        <w:t>изучению</w:t>
      </w:r>
      <w:r w:rsidRPr="007404D7">
        <w:rPr>
          <w:spacing w:val="1"/>
        </w:rPr>
        <w:t xml:space="preserve"> </w:t>
      </w:r>
      <w:r w:rsidRPr="007404D7">
        <w:t>ОБЗР</w:t>
      </w:r>
      <w:r w:rsidRPr="007404D7">
        <w:rPr>
          <w:spacing w:val="1"/>
        </w:rPr>
        <w:t xml:space="preserve"> </w:t>
      </w:r>
      <w:r w:rsidRPr="007404D7">
        <w:t>учитывают</w:t>
      </w:r>
      <w:r w:rsidRPr="007404D7">
        <w:rPr>
          <w:spacing w:val="70"/>
        </w:rPr>
        <w:t xml:space="preserve"> </w:t>
      </w:r>
      <w:r w:rsidRPr="007404D7">
        <w:t>современные</w:t>
      </w:r>
      <w:r w:rsidRPr="007404D7">
        <w:rPr>
          <w:spacing w:val="70"/>
        </w:rPr>
        <w:t xml:space="preserve"> </w:t>
      </w:r>
      <w:r w:rsidRPr="007404D7">
        <w:t>вызовы</w:t>
      </w:r>
      <w:r w:rsidRPr="007404D7">
        <w:rPr>
          <w:spacing w:val="70"/>
        </w:rPr>
        <w:t xml:space="preserve"> </w:t>
      </w:r>
      <w:r w:rsidRPr="007404D7">
        <w:t>и</w:t>
      </w:r>
      <w:r w:rsidRPr="007404D7">
        <w:rPr>
          <w:spacing w:val="70"/>
        </w:rPr>
        <w:t xml:space="preserve"> </w:t>
      </w:r>
      <w:r w:rsidRPr="007404D7">
        <w:t>угрозы.</w:t>
      </w:r>
      <w:r w:rsidRPr="007404D7">
        <w:rPr>
          <w:spacing w:val="1"/>
        </w:rPr>
        <w:t xml:space="preserve"> </w:t>
      </w:r>
      <w:r w:rsidRPr="007404D7">
        <w:t>ОБЗР входит в предметную область «Основы безопасности и защиты Родины»,</w:t>
      </w:r>
      <w:r w:rsidRPr="007404D7">
        <w:rPr>
          <w:spacing w:val="1"/>
        </w:rPr>
        <w:t xml:space="preserve"> </w:t>
      </w:r>
      <w:r w:rsidRPr="007404D7">
        <w:t>является</w:t>
      </w:r>
      <w:r w:rsidRPr="007404D7">
        <w:rPr>
          <w:spacing w:val="-2"/>
        </w:rPr>
        <w:t xml:space="preserve"> </w:t>
      </w:r>
      <w:r w:rsidRPr="007404D7">
        <w:t>обязательным для</w:t>
      </w:r>
      <w:r w:rsidRPr="007404D7">
        <w:rPr>
          <w:spacing w:val="-1"/>
        </w:rPr>
        <w:t xml:space="preserve"> </w:t>
      </w:r>
      <w:r w:rsidRPr="007404D7">
        <w:t>изучения</w:t>
      </w:r>
      <w:r w:rsidRPr="007404D7">
        <w:rPr>
          <w:spacing w:val="-1"/>
        </w:rPr>
        <w:t xml:space="preserve"> </w:t>
      </w:r>
      <w:r w:rsidRPr="007404D7">
        <w:t>на</w:t>
      </w:r>
      <w:r w:rsidRPr="007404D7">
        <w:rPr>
          <w:spacing w:val="2"/>
        </w:rPr>
        <w:t xml:space="preserve"> </w:t>
      </w:r>
      <w:r w:rsidRPr="007404D7">
        <w:t>уровне</w:t>
      </w:r>
      <w:r w:rsidRPr="007404D7">
        <w:rPr>
          <w:spacing w:val="-4"/>
        </w:rPr>
        <w:t xml:space="preserve"> </w:t>
      </w:r>
      <w:r w:rsidRPr="007404D7">
        <w:t>среднего</w:t>
      </w:r>
      <w:r w:rsidRPr="007404D7">
        <w:rPr>
          <w:spacing w:val="-6"/>
        </w:rPr>
        <w:t xml:space="preserve"> </w:t>
      </w:r>
      <w:r w:rsidRPr="007404D7">
        <w:t>общего</w:t>
      </w:r>
      <w:r w:rsidRPr="007404D7">
        <w:rPr>
          <w:spacing w:val="-6"/>
        </w:rPr>
        <w:t xml:space="preserve"> </w:t>
      </w:r>
      <w:r w:rsidRPr="007404D7">
        <w:t>образования.</w:t>
      </w:r>
    </w:p>
    <w:p w:rsidR="007404D7" w:rsidRPr="007404D7" w:rsidRDefault="007404D7" w:rsidP="007404D7">
      <w:pPr>
        <w:pStyle w:val="a3"/>
        <w:spacing w:line="259" w:lineRule="auto"/>
        <w:ind w:left="709" w:right="103" w:firstLine="284"/>
        <w:jc w:val="both"/>
      </w:pPr>
      <w:r w:rsidRPr="007404D7">
        <w:t>Изучение</w:t>
      </w:r>
      <w:r w:rsidRPr="007404D7">
        <w:rPr>
          <w:spacing w:val="1"/>
        </w:rPr>
        <w:t xml:space="preserve"> </w:t>
      </w:r>
      <w:r w:rsidRPr="007404D7">
        <w:t>ОБЗР</w:t>
      </w:r>
      <w:r w:rsidRPr="007404D7">
        <w:rPr>
          <w:spacing w:val="70"/>
        </w:rPr>
        <w:t xml:space="preserve"> </w:t>
      </w:r>
      <w:r w:rsidRPr="007404D7">
        <w:t>направлено на</w:t>
      </w:r>
      <w:r w:rsidRPr="007404D7">
        <w:rPr>
          <w:spacing w:val="70"/>
        </w:rPr>
        <w:t xml:space="preserve"> </w:t>
      </w:r>
      <w:r w:rsidRPr="007404D7">
        <w:t>формирование</w:t>
      </w:r>
      <w:r w:rsidRPr="007404D7">
        <w:rPr>
          <w:spacing w:val="70"/>
        </w:rPr>
        <w:t xml:space="preserve"> </w:t>
      </w:r>
      <w:r w:rsidRPr="007404D7">
        <w:t>ценностей,</w:t>
      </w:r>
      <w:r w:rsidRPr="007404D7">
        <w:rPr>
          <w:spacing w:val="70"/>
        </w:rPr>
        <w:t xml:space="preserve"> </w:t>
      </w:r>
      <w:r w:rsidRPr="007404D7">
        <w:t>освоение</w:t>
      </w:r>
      <w:r w:rsidRPr="007404D7">
        <w:rPr>
          <w:spacing w:val="70"/>
        </w:rPr>
        <w:t xml:space="preserve"> </w:t>
      </w:r>
      <w:r w:rsidRPr="007404D7">
        <w:t>знаний</w:t>
      </w:r>
      <w:r w:rsidRPr="007404D7">
        <w:rPr>
          <w:spacing w:val="-67"/>
        </w:rPr>
        <w:t xml:space="preserve"> </w:t>
      </w:r>
      <w:r w:rsidRPr="007404D7">
        <w:t>и</w:t>
      </w:r>
      <w:r w:rsidRPr="007404D7">
        <w:rPr>
          <w:spacing w:val="1"/>
        </w:rPr>
        <w:t xml:space="preserve"> </w:t>
      </w:r>
      <w:r w:rsidRPr="007404D7">
        <w:t>умений,</w:t>
      </w:r>
      <w:r w:rsidRPr="007404D7">
        <w:rPr>
          <w:spacing w:val="1"/>
        </w:rPr>
        <w:t xml:space="preserve"> </w:t>
      </w:r>
      <w:r w:rsidRPr="007404D7">
        <w:t>обеспечивающих готовность</w:t>
      </w:r>
      <w:r w:rsidRPr="007404D7">
        <w:rPr>
          <w:spacing w:val="1"/>
        </w:rPr>
        <w:t xml:space="preserve"> </w:t>
      </w:r>
      <w:r w:rsidRPr="007404D7">
        <w:t>к</w:t>
      </w:r>
      <w:r w:rsidRPr="007404D7">
        <w:rPr>
          <w:spacing w:val="70"/>
        </w:rPr>
        <w:t xml:space="preserve"> </w:t>
      </w:r>
      <w:r w:rsidRPr="007404D7">
        <w:t>выполнению</w:t>
      </w:r>
      <w:r w:rsidRPr="007404D7">
        <w:rPr>
          <w:spacing w:val="70"/>
        </w:rPr>
        <w:t xml:space="preserve"> </w:t>
      </w:r>
      <w:r w:rsidRPr="007404D7">
        <w:t>конституционного долга</w:t>
      </w:r>
      <w:r w:rsidRPr="007404D7">
        <w:rPr>
          <w:spacing w:val="-67"/>
        </w:rPr>
        <w:t xml:space="preserve"> </w:t>
      </w:r>
      <w:r w:rsidRPr="007404D7">
        <w:t>по</w:t>
      </w:r>
      <w:r w:rsidRPr="007404D7">
        <w:rPr>
          <w:spacing w:val="1"/>
        </w:rPr>
        <w:t xml:space="preserve"> </w:t>
      </w:r>
      <w:r w:rsidRPr="007404D7">
        <w:t>защите</w:t>
      </w:r>
      <w:r w:rsidRPr="007404D7">
        <w:rPr>
          <w:spacing w:val="1"/>
        </w:rPr>
        <w:t xml:space="preserve"> </w:t>
      </w:r>
      <w:r w:rsidRPr="007404D7">
        <w:t>Отечества</w:t>
      </w:r>
      <w:r w:rsidRPr="007404D7">
        <w:rPr>
          <w:spacing w:val="1"/>
        </w:rPr>
        <w:t xml:space="preserve"> </w:t>
      </w:r>
      <w:r w:rsidRPr="007404D7">
        <w:t>и</w:t>
      </w:r>
      <w:r w:rsidRPr="007404D7">
        <w:rPr>
          <w:spacing w:val="1"/>
        </w:rPr>
        <w:t xml:space="preserve"> </w:t>
      </w:r>
      <w:r w:rsidRPr="007404D7">
        <w:t>достижение</w:t>
      </w:r>
      <w:r w:rsidRPr="007404D7">
        <w:rPr>
          <w:spacing w:val="1"/>
        </w:rPr>
        <w:t xml:space="preserve"> </w:t>
      </w:r>
      <w:r w:rsidRPr="007404D7">
        <w:t>базового</w:t>
      </w:r>
      <w:r w:rsidRPr="007404D7">
        <w:rPr>
          <w:spacing w:val="1"/>
        </w:rPr>
        <w:t xml:space="preserve"> </w:t>
      </w:r>
      <w:r w:rsidRPr="007404D7">
        <w:t>уровня</w:t>
      </w:r>
      <w:r w:rsidRPr="007404D7">
        <w:rPr>
          <w:spacing w:val="1"/>
        </w:rPr>
        <w:t xml:space="preserve"> </w:t>
      </w:r>
      <w:r w:rsidRPr="007404D7">
        <w:t>культуры</w:t>
      </w:r>
      <w:r w:rsidRPr="007404D7">
        <w:rPr>
          <w:spacing w:val="1"/>
        </w:rPr>
        <w:t xml:space="preserve"> </w:t>
      </w:r>
      <w:r w:rsidRPr="007404D7">
        <w:t>безопасности</w:t>
      </w:r>
      <w:r w:rsidRPr="007404D7">
        <w:rPr>
          <w:spacing w:val="1"/>
        </w:rPr>
        <w:t xml:space="preserve"> </w:t>
      </w:r>
      <w:r w:rsidRPr="007404D7">
        <w:t>жизнедеятельности,</w:t>
      </w:r>
      <w:r w:rsidRPr="007404D7">
        <w:rPr>
          <w:spacing w:val="1"/>
        </w:rPr>
        <w:t xml:space="preserve"> </w:t>
      </w:r>
      <w:r w:rsidRPr="007404D7">
        <w:t>что</w:t>
      </w:r>
      <w:r w:rsidRPr="007404D7">
        <w:rPr>
          <w:spacing w:val="1"/>
        </w:rPr>
        <w:t xml:space="preserve"> </w:t>
      </w:r>
      <w:r w:rsidRPr="007404D7">
        <w:t>способствует</w:t>
      </w:r>
      <w:r w:rsidRPr="007404D7">
        <w:rPr>
          <w:spacing w:val="1"/>
        </w:rPr>
        <w:t xml:space="preserve"> </w:t>
      </w:r>
      <w:r w:rsidRPr="007404D7">
        <w:t>выработке</w:t>
      </w:r>
      <w:r w:rsidRPr="007404D7">
        <w:rPr>
          <w:spacing w:val="1"/>
        </w:rPr>
        <w:t xml:space="preserve"> </w:t>
      </w:r>
      <w:r w:rsidRPr="007404D7">
        <w:t>у</w:t>
      </w:r>
      <w:r w:rsidRPr="007404D7">
        <w:rPr>
          <w:spacing w:val="1"/>
        </w:rPr>
        <w:t xml:space="preserve"> </w:t>
      </w:r>
      <w:r w:rsidRPr="007404D7">
        <w:t>выпускников</w:t>
      </w:r>
      <w:r w:rsidRPr="007404D7">
        <w:rPr>
          <w:spacing w:val="1"/>
        </w:rPr>
        <w:t xml:space="preserve"> </w:t>
      </w:r>
      <w:r w:rsidRPr="007404D7">
        <w:t>умений</w:t>
      </w:r>
      <w:r w:rsidRPr="007404D7">
        <w:rPr>
          <w:spacing w:val="1"/>
        </w:rPr>
        <w:t xml:space="preserve"> </w:t>
      </w:r>
      <w:r w:rsidRPr="007404D7">
        <w:t>распознавать</w:t>
      </w:r>
      <w:r w:rsidRPr="007404D7">
        <w:rPr>
          <w:spacing w:val="1"/>
        </w:rPr>
        <w:t xml:space="preserve"> </w:t>
      </w:r>
      <w:r w:rsidRPr="007404D7">
        <w:t>угрозы,</w:t>
      </w:r>
      <w:r w:rsidRPr="007404D7">
        <w:rPr>
          <w:spacing w:val="1"/>
        </w:rPr>
        <w:t xml:space="preserve"> </w:t>
      </w:r>
      <w:r w:rsidRPr="007404D7">
        <w:t>снижать</w:t>
      </w:r>
      <w:r w:rsidRPr="007404D7">
        <w:rPr>
          <w:spacing w:val="1"/>
        </w:rPr>
        <w:t xml:space="preserve"> </w:t>
      </w:r>
      <w:r w:rsidRPr="007404D7">
        <w:t>риски</w:t>
      </w:r>
      <w:r w:rsidRPr="007404D7">
        <w:rPr>
          <w:spacing w:val="1"/>
        </w:rPr>
        <w:t xml:space="preserve"> </w:t>
      </w:r>
      <w:r w:rsidRPr="007404D7">
        <w:t>развития</w:t>
      </w:r>
      <w:r w:rsidRPr="007404D7">
        <w:rPr>
          <w:spacing w:val="1"/>
        </w:rPr>
        <w:t xml:space="preserve"> </w:t>
      </w:r>
      <w:r w:rsidRPr="007404D7">
        <w:t>опасных ситуаций,</w:t>
      </w:r>
      <w:r w:rsidRPr="007404D7">
        <w:rPr>
          <w:spacing w:val="1"/>
        </w:rPr>
        <w:t xml:space="preserve"> </w:t>
      </w:r>
      <w:r w:rsidRPr="007404D7">
        <w:t>избегать</w:t>
      </w:r>
      <w:r w:rsidRPr="007404D7">
        <w:rPr>
          <w:spacing w:val="1"/>
        </w:rPr>
        <w:t xml:space="preserve"> </w:t>
      </w:r>
      <w:r w:rsidRPr="007404D7">
        <w:t>их,</w:t>
      </w:r>
      <w:r w:rsidRPr="007404D7">
        <w:rPr>
          <w:spacing w:val="1"/>
        </w:rPr>
        <w:t xml:space="preserve"> </w:t>
      </w:r>
      <w:r w:rsidRPr="007404D7">
        <w:t>самостоятельно</w:t>
      </w:r>
      <w:r w:rsidRPr="007404D7">
        <w:rPr>
          <w:spacing w:val="1"/>
        </w:rPr>
        <w:t xml:space="preserve"> </w:t>
      </w:r>
      <w:r w:rsidRPr="007404D7">
        <w:t>принимать</w:t>
      </w:r>
      <w:r w:rsidRPr="007404D7">
        <w:rPr>
          <w:spacing w:val="1"/>
        </w:rPr>
        <w:t xml:space="preserve"> </w:t>
      </w:r>
      <w:r w:rsidRPr="007404D7">
        <w:t>обоснованные</w:t>
      </w:r>
      <w:r w:rsidRPr="007404D7">
        <w:rPr>
          <w:spacing w:val="1"/>
        </w:rPr>
        <w:t xml:space="preserve"> </w:t>
      </w:r>
      <w:r w:rsidRPr="007404D7">
        <w:t>решение</w:t>
      </w:r>
      <w:r w:rsidRPr="007404D7">
        <w:rPr>
          <w:spacing w:val="1"/>
        </w:rPr>
        <w:t xml:space="preserve"> </w:t>
      </w:r>
      <w:r w:rsidRPr="007404D7">
        <w:t>в</w:t>
      </w:r>
      <w:r w:rsidRPr="007404D7">
        <w:rPr>
          <w:spacing w:val="1"/>
        </w:rPr>
        <w:t xml:space="preserve"> </w:t>
      </w:r>
      <w:r w:rsidRPr="007404D7">
        <w:t>экстремальных</w:t>
      </w:r>
      <w:r w:rsidRPr="007404D7">
        <w:rPr>
          <w:spacing w:val="1"/>
        </w:rPr>
        <w:t xml:space="preserve"> </w:t>
      </w:r>
      <w:r w:rsidRPr="007404D7">
        <w:t>условиях,</w:t>
      </w:r>
      <w:r w:rsidRPr="007404D7">
        <w:rPr>
          <w:spacing w:val="1"/>
        </w:rPr>
        <w:t xml:space="preserve"> </w:t>
      </w:r>
      <w:r w:rsidRPr="007404D7">
        <w:t>грамотно вести себя при возникновении чрезвычайных ситуаций. Такой подход</w:t>
      </w:r>
      <w:r w:rsidRPr="007404D7">
        <w:rPr>
          <w:spacing w:val="1"/>
        </w:rPr>
        <w:t xml:space="preserve"> </w:t>
      </w:r>
      <w:r w:rsidRPr="007404D7">
        <w:t>содействует</w:t>
      </w:r>
      <w:r w:rsidRPr="007404D7">
        <w:rPr>
          <w:spacing w:val="1"/>
        </w:rPr>
        <w:t xml:space="preserve"> </w:t>
      </w:r>
      <w:r w:rsidRPr="007404D7">
        <w:t>воспитанию</w:t>
      </w:r>
      <w:r w:rsidRPr="007404D7">
        <w:rPr>
          <w:spacing w:val="1"/>
        </w:rPr>
        <w:t xml:space="preserve"> </w:t>
      </w:r>
      <w:r w:rsidRPr="007404D7">
        <w:t>личности</w:t>
      </w:r>
      <w:r w:rsidRPr="007404D7">
        <w:rPr>
          <w:spacing w:val="1"/>
        </w:rPr>
        <w:t xml:space="preserve"> </w:t>
      </w:r>
      <w:r w:rsidRPr="007404D7">
        <w:t>безопасного</w:t>
      </w:r>
      <w:r w:rsidRPr="007404D7">
        <w:rPr>
          <w:spacing w:val="1"/>
        </w:rPr>
        <w:t xml:space="preserve"> </w:t>
      </w:r>
      <w:r w:rsidRPr="007404D7">
        <w:t>типа,</w:t>
      </w:r>
      <w:r w:rsidRPr="007404D7">
        <w:rPr>
          <w:spacing w:val="1"/>
        </w:rPr>
        <w:t xml:space="preserve"> </w:t>
      </w:r>
      <w:r w:rsidRPr="007404D7">
        <w:t>закреплению</w:t>
      </w:r>
      <w:r w:rsidRPr="007404D7">
        <w:rPr>
          <w:spacing w:val="1"/>
        </w:rPr>
        <w:t xml:space="preserve"> </w:t>
      </w:r>
      <w:r w:rsidRPr="007404D7">
        <w:t>навыков,</w:t>
      </w:r>
      <w:r w:rsidRPr="007404D7">
        <w:rPr>
          <w:spacing w:val="1"/>
        </w:rPr>
        <w:t xml:space="preserve"> </w:t>
      </w:r>
      <w:r w:rsidRPr="007404D7">
        <w:t>позволяющих</w:t>
      </w:r>
      <w:r w:rsidRPr="007404D7">
        <w:rPr>
          <w:spacing w:val="1"/>
        </w:rPr>
        <w:t xml:space="preserve"> </w:t>
      </w:r>
      <w:r w:rsidRPr="007404D7">
        <w:t>обеспечивать</w:t>
      </w:r>
      <w:r w:rsidRPr="007404D7">
        <w:rPr>
          <w:spacing w:val="1"/>
        </w:rPr>
        <w:t xml:space="preserve"> </w:t>
      </w:r>
      <w:r w:rsidRPr="007404D7">
        <w:t>благополучие</w:t>
      </w:r>
      <w:r w:rsidRPr="007404D7">
        <w:rPr>
          <w:spacing w:val="1"/>
        </w:rPr>
        <w:t xml:space="preserve"> </w:t>
      </w:r>
      <w:r w:rsidRPr="007404D7">
        <w:t>человека,</w:t>
      </w:r>
      <w:r w:rsidRPr="007404D7">
        <w:rPr>
          <w:spacing w:val="1"/>
        </w:rPr>
        <w:t xml:space="preserve"> </w:t>
      </w:r>
      <w:r w:rsidRPr="007404D7">
        <w:t>созданию</w:t>
      </w:r>
      <w:r w:rsidRPr="007404D7">
        <w:rPr>
          <w:spacing w:val="1"/>
        </w:rPr>
        <w:t xml:space="preserve"> </w:t>
      </w:r>
      <w:r w:rsidRPr="007404D7">
        <w:t>условий</w:t>
      </w:r>
      <w:r w:rsidRPr="007404D7">
        <w:rPr>
          <w:spacing w:val="1"/>
        </w:rPr>
        <w:t xml:space="preserve"> </w:t>
      </w:r>
      <w:r w:rsidRPr="007404D7">
        <w:t>устойчивого</w:t>
      </w:r>
      <w:r w:rsidRPr="007404D7">
        <w:rPr>
          <w:spacing w:val="4"/>
        </w:rPr>
        <w:t xml:space="preserve"> </w:t>
      </w:r>
      <w:r w:rsidRPr="007404D7">
        <w:t>развития</w:t>
      </w:r>
      <w:r w:rsidRPr="007404D7">
        <w:rPr>
          <w:spacing w:val="1"/>
        </w:rPr>
        <w:t xml:space="preserve"> </w:t>
      </w:r>
      <w:r w:rsidRPr="007404D7">
        <w:t>общества</w:t>
      </w:r>
      <w:r w:rsidRPr="007404D7">
        <w:rPr>
          <w:spacing w:val="-1"/>
        </w:rPr>
        <w:t xml:space="preserve"> </w:t>
      </w:r>
      <w:r w:rsidRPr="007404D7">
        <w:t>и</w:t>
      </w:r>
      <w:r w:rsidRPr="007404D7">
        <w:rPr>
          <w:spacing w:val="1"/>
        </w:rPr>
        <w:t xml:space="preserve"> </w:t>
      </w:r>
      <w:r w:rsidRPr="007404D7">
        <w:t>государства.</w:t>
      </w:r>
    </w:p>
    <w:p w:rsidR="007404D7" w:rsidRPr="007404D7" w:rsidRDefault="007404D7" w:rsidP="007404D7">
      <w:pPr>
        <w:pStyle w:val="a3"/>
        <w:spacing w:line="264" w:lineRule="auto"/>
        <w:ind w:left="709" w:right="125" w:firstLine="284"/>
        <w:jc w:val="both"/>
      </w:pPr>
      <w:r w:rsidRPr="007404D7">
        <w:t>Целью</w:t>
      </w:r>
      <w:r w:rsidRPr="007404D7">
        <w:rPr>
          <w:spacing w:val="1"/>
        </w:rPr>
        <w:t xml:space="preserve"> </w:t>
      </w:r>
      <w:r w:rsidRPr="007404D7">
        <w:t>изучения</w:t>
      </w:r>
      <w:r w:rsidRPr="007404D7">
        <w:rPr>
          <w:spacing w:val="1"/>
        </w:rPr>
        <w:t xml:space="preserve"> </w:t>
      </w:r>
      <w:r w:rsidRPr="007404D7">
        <w:t>ОБЗР</w:t>
      </w:r>
      <w:r w:rsidRPr="007404D7">
        <w:rPr>
          <w:spacing w:val="1"/>
        </w:rPr>
        <w:t xml:space="preserve"> </w:t>
      </w:r>
      <w:r w:rsidRPr="007404D7">
        <w:t>на</w:t>
      </w:r>
      <w:r w:rsidRPr="007404D7">
        <w:rPr>
          <w:spacing w:val="1"/>
        </w:rPr>
        <w:t xml:space="preserve"> </w:t>
      </w:r>
      <w:r w:rsidRPr="007404D7">
        <w:t>уровне</w:t>
      </w:r>
      <w:r w:rsidRPr="007404D7">
        <w:rPr>
          <w:spacing w:val="1"/>
        </w:rPr>
        <w:t xml:space="preserve"> </w:t>
      </w:r>
      <w:r w:rsidRPr="007404D7">
        <w:t>среднего</w:t>
      </w:r>
      <w:r w:rsidRPr="007404D7">
        <w:rPr>
          <w:spacing w:val="1"/>
        </w:rPr>
        <w:t xml:space="preserve"> </w:t>
      </w:r>
      <w:r w:rsidRPr="007404D7">
        <w:t>общего</w:t>
      </w:r>
      <w:r w:rsidRPr="007404D7">
        <w:rPr>
          <w:spacing w:val="1"/>
        </w:rPr>
        <w:t xml:space="preserve"> </w:t>
      </w:r>
      <w:r w:rsidRPr="007404D7">
        <w:t>образования</w:t>
      </w:r>
      <w:r w:rsidRPr="007404D7">
        <w:rPr>
          <w:spacing w:val="1"/>
        </w:rPr>
        <w:t xml:space="preserve"> </w:t>
      </w:r>
      <w:r w:rsidRPr="007404D7">
        <w:t>является</w:t>
      </w:r>
      <w:r w:rsidRPr="007404D7">
        <w:rPr>
          <w:spacing w:val="1"/>
        </w:rPr>
        <w:t xml:space="preserve"> </w:t>
      </w:r>
      <w:r w:rsidRPr="007404D7">
        <w:rPr>
          <w:spacing w:val="-1"/>
        </w:rPr>
        <w:t>овладение</w:t>
      </w:r>
      <w:r w:rsidRPr="007404D7">
        <w:rPr>
          <w:spacing w:val="-16"/>
        </w:rPr>
        <w:t xml:space="preserve"> </w:t>
      </w:r>
      <w:r w:rsidRPr="007404D7">
        <w:rPr>
          <w:spacing w:val="-1"/>
        </w:rPr>
        <w:t>основами</w:t>
      </w:r>
      <w:r w:rsidRPr="007404D7">
        <w:rPr>
          <w:spacing w:val="-12"/>
        </w:rPr>
        <w:t xml:space="preserve"> </w:t>
      </w:r>
      <w:r w:rsidRPr="007404D7">
        <w:rPr>
          <w:spacing w:val="-1"/>
        </w:rPr>
        <w:t>военной</w:t>
      </w:r>
      <w:r w:rsidRPr="007404D7">
        <w:rPr>
          <w:spacing w:val="-12"/>
        </w:rPr>
        <w:t xml:space="preserve"> </w:t>
      </w:r>
      <w:r w:rsidRPr="007404D7">
        <w:rPr>
          <w:spacing w:val="-1"/>
        </w:rPr>
        <w:t>подготовки</w:t>
      </w:r>
      <w:r w:rsidRPr="007404D7">
        <w:rPr>
          <w:spacing w:val="-12"/>
        </w:rPr>
        <w:t xml:space="preserve"> </w:t>
      </w:r>
      <w:r w:rsidRPr="007404D7">
        <w:t>и</w:t>
      </w:r>
      <w:r w:rsidRPr="007404D7">
        <w:rPr>
          <w:spacing w:val="-12"/>
        </w:rPr>
        <w:t xml:space="preserve"> </w:t>
      </w:r>
      <w:r w:rsidRPr="007404D7">
        <w:t>формирование</w:t>
      </w:r>
      <w:r w:rsidRPr="007404D7">
        <w:rPr>
          <w:spacing w:val="-8"/>
        </w:rPr>
        <w:t xml:space="preserve"> </w:t>
      </w:r>
      <w:r w:rsidRPr="007404D7">
        <w:t>у</w:t>
      </w:r>
      <w:r w:rsidRPr="007404D7">
        <w:rPr>
          <w:spacing w:val="-17"/>
        </w:rPr>
        <w:t xml:space="preserve"> </w:t>
      </w:r>
      <w:r w:rsidRPr="007404D7">
        <w:t>обучающихся</w:t>
      </w:r>
      <w:r w:rsidRPr="007404D7">
        <w:rPr>
          <w:spacing w:val="-12"/>
        </w:rPr>
        <w:t xml:space="preserve"> </w:t>
      </w:r>
      <w:r w:rsidRPr="007404D7">
        <w:t>базового</w:t>
      </w:r>
    </w:p>
    <w:p w:rsidR="007404D7" w:rsidRPr="007404D7" w:rsidRDefault="007404D7" w:rsidP="007404D7">
      <w:pPr>
        <w:spacing w:line="264" w:lineRule="auto"/>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64" w:lineRule="auto"/>
        <w:ind w:left="709" w:right="122" w:firstLine="284"/>
        <w:jc w:val="both"/>
      </w:pPr>
      <w:r w:rsidRPr="007404D7">
        <w:rPr>
          <w:spacing w:val="-1"/>
        </w:rPr>
        <w:t>уровня</w:t>
      </w:r>
      <w:r w:rsidRPr="007404D7">
        <w:rPr>
          <w:spacing w:val="-14"/>
        </w:rPr>
        <w:t xml:space="preserve"> </w:t>
      </w:r>
      <w:r w:rsidRPr="007404D7">
        <w:rPr>
          <w:spacing w:val="-1"/>
        </w:rPr>
        <w:t>культуры</w:t>
      </w:r>
      <w:r w:rsidRPr="007404D7">
        <w:rPr>
          <w:spacing w:val="-16"/>
        </w:rPr>
        <w:t xml:space="preserve"> </w:t>
      </w:r>
      <w:r w:rsidRPr="007404D7">
        <w:t>безопасности</w:t>
      </w:r>
      <w:r w:rsidRPr="007404D7">
        <w:rPr>
          <w:spacing w:val="-14"/>
        </w:rPr>
        <w:t xml:space="preserve"> </w:t>
      </w:r>
      <w:r w:rsidRPr="007404D7">
        <w:t>жизнедеятельности</w:t>
      </w:r>
      <w:r w:rsidRPr="007404D7">
        <w:rPr>
          <w:spacing w:val="-14"/>
        </w:rPr>
        <w:t xml:space="preserve"> </w:t>
      </w:r>
      <w:r w:rsidRPr="007404D7">
        <w:t>в</w:t>
      </w:r>
      <w:r w:rsidRPr="007404D7">
        <w:rPr>
          <w:spacing w:val="-10"/>
        </w:rPr>
        <w:t xml:space="preserve"> </w:t>
      </w:r>
      <w:r w:rsidRPr="007404D7">
        <w:t>соответствии</w:t>
      </w:r>
      <w:r w:rsidRPr="007404D7">
        <w:rPr>
          <w:spacing w:val="-14"/>
        </w:rPr>
        <w:t xml:space="preserve"> </w:t>
      </w:r>
      <w:r w:rsidRPr="007404D7">
        <w:t>с</w:t>
      </w:r>
      <w:r w:rsidRPr="007404D7">
        <w:rPr>
          <w:spacing w:val="-17"/>
        </w:rPr>
        <w:t xml:space="preserve"> </w:t>
      </w:r>
      <w:r w:rsidRPr="007404D7">
        <w:t>современными</w:t>
      </w:r>
      <w:r w:rsidRPr="007404D7">
        <w:rPr>
          <w:spacing w:val="-68"/>
        </w:rPr>
        <w:t xml:space="preserve"> </w:t>
      </w:r>
      <w:r w:rsidRPr="007404D7">
        <w:t>потребностями личности,</w:t>
      </w:r>
      <w:r w:rsidRPr="007404D7">
        <w:rPr>
          <w:spacing w:val="1"/>
        </w:rPr>
        <w:t xml:space="preserve"> </w:t>
      </w:r>
      <w:r w:rsidRPr="007404D7">
        <w:t>общества</w:t>
      </w:r>
      <w:r w:rsidRPr="007404D7">
        <w:rPr>
          <w:spacing w:val="-2"/>
        </w:rPr>
        <w:t xml:space="preserve"> </w:t>
      </w:r>
      <w:r w:rsidRPr="007404D7">
        <w:t>и государства,</w:t>
      </w:r>
      <w:r w:rsidRPr="007404D7">
        <w:rPr>
          <w:spacing w:val="1"/>
        </w:rPr>
        <w:t xml:space="preserve"> </w:t>
      </w:r>
      <w:r w:rsidRPr="007404D7">
        <w:t>что</w:t>
      </w:r>
      <w:r w:rsidRPr="007404D7">
        <w:rPr>
          <w:spacing w:val="-4"/>
        </w:rPr>
        <w:t xml:space="preserve"> </w:t>
      </w:r>
      <w:r w:rsidRPr="007404D7">
        <w:t>предполагает:</w:t>
      </w:r>
    </w:p>
    <w:p w:rsidR="007404D7" w:rsidRPr="007404D7" w:rsidRDefault="007404D7" w:rsidP="007404D7">
      <w:pPr>
        <w:pStyle w:val="a3"/>
        <w:spacing w:line="259" w:lineRule="auto"/>
        <w:ind w:left="709" w:right="122" w:firstLine="284"/>
        <w:jc w:val="both"/>
      </w:pPr>
      <w:r w:rsidRPr="007404D7">
        <w:t>способность</w:t>
      </w:r>
      <w:r w:rsidRPr="007404D7">
        <w:rPr>
          <w:spacing w:val="115"/>
        </w:rPr>
        <w:t xml:space="preserve"> </w:t>
      </w:r>
      <w:r w:rsidRPr="007404D7">
        <w:t xml:space="preserve">применять  </w:t>
      </w:r>
      <w:r w:rsidRPr="007404D7">
        <w:rPr>
          <w:spacing w:val="45"/>
        </w:rPr>
        <w:t xml:space="preserve"> </w:t>
      </w:r>
      <w:r w:rsidRPr="007404D7">
        <w:t xml:space="preserve">принципы  </w:t>
      </w:r>
      <w:r w:rsidRPr="007404D7">
        <w:rPr>
          <w:spacing w:val="42"/>
        </w:rPr>
        <w:t xml:space="preserve"> </w:t>
      </w:r>
      <w:r w:rsidRPr="007404D7">
        <w:t xml:space="preserve">и  </w:t>
      </w:r>
      <w:r w:rsidRPr="007404D7">
        <w:rPr>
          <w:spacing w:val="44"/>
        </w:rPr>
        <w:t xml:space="preserve"> </w:t>
      </w:r>
      <w:r w:rsidRPr="007404D7">
        <w:t xml:space="preserve">правила  </w:t>
      </w:r>
      <w:r w:rsidRPr="007404D7">
        <w:rPr>
          <w:spacing w:val="42"/>
        </w:rPr>
        <w:t xml:space="preserve"> </w:t>
      </w:r>
      <w:r w:rsidRPr="007404D7">
        <w:t xml:space="preserve">безопасного  </w:t>
      </w:r>
      <w:r w:rsidRPr="007404D7">
        <w:rPr>
          <w:spacing w:val="40"/>
        </w:rPr>
        <w:t xml:space="preserve"> </w:t>
      </w:r>
      <w:r w:rsidRPr="007404D7">
        <w:t>поведения</w:t>
      </w:r>
      <w:r w:rsidRPr="007404D7">
        <w:rPr>
          <w:spacing w:val="-68"/>
        </w:rPr>
        <w:t xml:space="preserve"> </w:t>
      </w:r>
      <w:r w:rsidRPr="007404D7">
        <w:t>в повседневной жизни на основе понимания необходимости ведения здорового</w:t>
      </w:r>
      <w:r w:rsidRPr="007404D7">
        <w:rPr>
          <w:spacing w:val="1"/>
        </w:rPr>
        <w:t xml:space="preserve"> </w:t>
      </w:r>
      <w:r w:rsidRPr="007404D7">
        <w:t>образа</w:t>
      </w:r>
      <w:r w:rsidRPr="007404D7">
        <w:rPr>
          <w:spacing w:val="-13"/>
        </w:rPr>
        <w:t xml:space="preserve"> </w:t>
      </w:r>
      <w:r w:rsidRPr="007404D7">
        <w:t>жизни,</w:t>
      </w:r>
      <w:r w:rsidRPr="007404D7">
        <w:rPr>
          <w:spacing w:val="-9"/>
        </w:rPr>
        <w:t xml:space="preserve"> </w:t>
      </w:r>
      <w:r w:rsidRPr="007404D7">
        <w:t>причин</w:t>
      </w:r>
      <w:r w:rsidRPr="007404D7">
        <w:rPr>
          <w:spacing w:val="-10"/>
        </w:rPr>
        <w:t xml:space="preserve"> </w:t>
      </w:r>
      <w:r w:rsidRPr="007404D7">
        <w:t>и</w:t>
      </w:r>
      <w:r w:rsidRPr="007404D7">
        <w:rPr>
          <w:spacing w:val="-17"/>
        </w:rPr>
        <w:t xml:space="preserve"> </w:t>
      </w:r>
      <w:r w:rsidRPr="007404D7">
        <w:t>механизмов</w:t>
      </w:r>
      <w:r w:rsidRPr="007404D7">
        <w:rPr>
          <w:spacing w:val="-12"/>
        </w:rPr>
        <w:t xml:space="preserve"> </w:t>
      </w:r>
      <w:r w:rsidRPr="007404D7">
        <w:t>возникновения</w:t>
      </w:r>
      <w:r w:rsidRPr="007404D7">
        <w:rPr>
          <w:spacing w:val="-10"/>
        </w:rPr>
        <w:t xml:space="preserve"> </w:t>
      </w:r>
      <w:r w:rsidRPr="007404D7">
        <w:t>и</w:t>
      </w:r>
      <w:r w:rsidRPr="007404D7">
        <w:rPr>
          <w:spacing w:val="-10"/>
        </w:rPr>
        <w:t xml:space="preserve"> </w:t>
      </w:r>
      <w:r w:rsidRPr="007404D7">
        <w:t>развития</w:t>
      </w:r>
      <w:r w:rsidRPr="007404D7">
        <w:rPr>
          <w:spacing w:val="-10"/>
        </w:rPr>
        <w:t xml:space="preserve"> </w:t>
      </w:r>
      <w:r w:rsidRPr="007404D7">
        <w:t>различных</w:t>
      </w:r>
      <w:r w:rsidRPr="007404D7">
        <w:rPr>
          <w:spacing w:val="-14"/>
        </w:rPr>
        <w:t xml:space="preserve"> </w:t>
      </w:r>
      <w:r w:rsidRPr="007404D7">
        <w:t>опасных</w:t>
      </w:r>
      <w:r w:rsidRPr="007404D7">
        <w:rPr>
          <w:spacing w:val="-68"/>
        </w:rPr>
        <w:t xml:space="preserve"> </w:t>
      </w:r>
      <w:r w:rsidRPr="007404D7">
        <w:t>и</w:t>
      </w:r>
      <w:r w:rsidRPr="007404D7">
        <w:rPr>
          <w:spacing w:val="46"/>
        </w:rPr>
        <w:t xml:space="preserve"> </w:t>
      </w:r>
      <w:r w:rsidRPr="007404D7">
        <w:t>чрезвычайных</w:t>
      </w:r>
      <w:r w:rsidRPr="007404D7">
        <w:rPr>
          <w:spacing w:val="111"/>
        </w:rPr>
        <w:t xml:space="preserve"> </w:t>
      </w:r>
      <w:r w:rsidRPr="007404D7">
        <w:t>ситуаций,</w:t>
      </w:r>
      <w:r w:rsidRPr="007404D7">
        <w:rPr>
          <w:spacing w:val="115"/>
        </w:rPr>
        <w:t xml:space="preserve"> </w:t>
      </w:r>
      <w:r w:rsidRPr="007404D7">
        <w:t>готовности</w:t>
      </w:r>
      <w:r w:rsidRPr="007404D7">
        <w:rPr>
          <w:spacing w:val="115"/>
        </w:rPr>
        <w:t xml:space="preserve"> </w:t>
      </w:r>
      <w:r w:rsidRPr="007404D7">
        <w:t>к</w:t>
      </w:r>
      <w:r w:rsidRPr="007404D7">
        <w:rPr>
          <w:spacing w:val="115"/>
        </w:rPr>
        <w:t xml:space="preserve"> </w:t>
      </w:r>
      <w:r w:rsidRPr="007404D7">
        <w:t>применению</w:t>
      </w:r>
      <w:r w:rsidRPr="007404D7">
        <w:rPr>
          <w:spacing w:val="106"/>
        </w:rPr>
        <w:t xml:space="preserve"> </w:t>
      </w:r>
      <w:r w:rsidRPr="007404D7">
        <w:t>необходимых</w:t>
      </w:r>
      <w:r w:rsidRPr="007404D7">
        <w:rPr>
          <w:spacing w:val="111"/>
        </w:rPr>
        <w:t xml:space="preserve"> </w:t>
      </w:r>
      <w:r w:rsidRPr="007404D7">
        <w:t>средств</w:t>
      </w:r>
      <w:r w:rsidRPr="007404D7">
        <w:rPr>
          <w:spacing w:val="-68"/>
        </w:rPr>
        <w:t xml:space="preserve"> </w:t>
      </w:r>
      <w:r w:rsidRPr="007404D7">
        <w:t>и</w:t>
      </w:r>
      <w:r w:rsidRPr="007404D7">
        <w:rPr>
          <w:spacing w:val="1"/>
        </w:rPr>
        <w:t xml:space="preserve"> </w:t>
      </w:r>
      <w:r w:rsidRPr="007404D7">
        <w:t>действиям</w:t>
      </w:r>
      <w:r w:rsidRPr="007404D7">
        <w:rPr>
          <w:spacing w:val="3"/>
        </w:rPr>
        <w:t xml:space="preserve"> </w:t>
      </w:r>
      <w:r w:rsidRPr="007404D7">
        <w:t>при</w:t>
      </w:r>
      <w:r w:rsidRPr="007404D7">
        <w:rPr>
          <w:spacing w:val="1"/>
        </w:rPr>
        <w:t xml:space="preserve"> </w:t>
      </w:r>
      <w:r w:rsidRPr="007404D7">
        <w:t>возникновении</w:t>
      </w:r>
      <w:r w:rsidRPr="007404D7">
        <w:rPr>
          <w:spacing w:val="1"/>
        </w:rPr>
        <w:t xml:space="preserve"> </w:t>
      </w:r>
      <w:r w:rsidRPr="007404D7">
        <w:t>чрезвычайных</w:t>
      </w:r>
      <w:r w:rsidRPr="007404D7">
        <w:rPr>
          <w:spacing w:val="-4"/>
        </w:rPr>
        <w:t xml:space="preserve"> </w:t>
      </w:r>
      <w:r w:rsidRPr="007404D7">
        <w:t>ситуаций;</w:t>
      </w:r>
    </w:p>
    <w:p w:rsidR="007404D7" w:rsidRPr="007404D7" w:rsidRDefault="007404D7" w:rsidP="007404D7">
      <w:pPr>
        <w:pStyle w:val="a3"/>
        <w:spacing w:line="259" w:lineRule="auto"/>
        <w:ind w:left="709" w:right="119" w:firstLine="284"/>
        <w:jc w:val="both"/>
      </w:pPr>
      <w:r w:rsidRPr="007404D7">
        <w:t>сформированность</w:t>
      </w:r>
      <w:r w:rsidRPr="007404D7">
        <w:rPr>
          <w:spacing w:val="1"/>
        </w:rPr>
        <w:t xml:space="preserve"> </w:t>
      </w:r>
      <w:r w:rsidRPr="007404D7">
        <w:t>ценностей,</w:t>
      </w:r>
      <w:r w:rsidRPr="007404D7">
        <w:rPr>
          <w:spacing w:val="1"/>
        </w:rPr>
        <w:t xml:space="preserve"> </w:t>
      </w:r>
      <w:r w:rsidRPr="007404D7">
        <w:t>овладение</w:t>
      </w:r>
      <w:r w:rsidRPr="007404D7">
        <w:rPr>
          <w:spacing w:val="1"/>
        </w:rPr>
        <w:t xml:space="preserve"> </w:t>
      </w:r>
      <w:r w:rsidRPr="007404D7">
        <w:t>знаниями</w:t>
      </w:r>
      <w:r w:rsidRPr="007404D7">
        <w:rPr>
          <w:spacing w:val="1"/>
        </w:rPr>
        <w:t xml:space="preserve"> </w:t>
      </w:r>
      <w:r w:rsidRPr="007404D7">
        <w:t>и</w:t>
      </w:r>
      <w:r w:rsidRPr="007404D7">
        <w:rPr>
          <w:spacing w:val="1"/>
        </w:rPr>
        <w:t xml:space="preserve"> </w:t>
      </w:r>
      <w:r w:rsidRPr="007404D7">
        <w:t>умениями,</w:t>
      </w:r>
      <w:r w:rsidRPr="007404D7">
        <w:rPr>
          <w:spacing w:val="1"/>
        </w:rPr>
        <w:t xml:space="preserve"> </w:t>
      </w:r>
      <w:r w:rsidRPr="007404D7">
        <w:t>которые</w:t>
      </w:r>
      <w:r w:rsidRPr="007404D7">
        <w:rPr>
          <w:spacing w:val="1"/>
        </w:rPr>
        <w:t xml:space="preserve"> </w:t>
      </w:r>
      <w:r w:rsidRPr="007404D7">
        <w:t>обеспечивают</w:t>
      </w:r>
      <w:r w:rsidRPr="007404D7">
        <w:rPr>
          <w:spacing w:val="1"/>
        </w:rPr>
        <w:t xml:space="preserve"> </w:t>
      </w:r>
      <w:r w:rsidRPr="007404D7">
        <w:t>готовность</w:t>
      </w:r>
      <w:r w:rsidRPr="007404D7">
        <w:rPr>
          <w:spacing w:val="1"/>
        </w:rPr>
        <w:t xml:space="preserve"> </w:t>
      </w:r>
      <w:r w:rsidRPr="007404D7">
        <w:t>к</w:t>
      </w:r>
      <w:r w:rsidRPr="007404D7">
        <w:rPr>
          <w:spacing w:val="1"/>
        </w:rPr>
        <w:t xml:space="preserve"> </w:t>
      </w:r>
      <w:r w:rsidRPr="007404D7">
        <w:t>военной</w:t>
      </w:r>
      <w:r w:rsidRPr="007404D7">
        <w:rPr>
          <w:spacing w:val="1"/>
        </w:rPr>
        <w:t xml:space="preserve"> </w:t>
      </w:r>
      <w:r w:rsidRPr="007404D7">
        <w:t>службе,</w:t>
      </w:r>
      <w:r w:rsidRPr="007404D7">
        <w:rPr>
          <w:spacing w:val="1"/>
        </w:rPr>
        <w:t xml:space="preserve"> </w:t>
      </w:r>
      <w:r w:rsidRPr="007404D7">
        <w:t>исполнению</w:t>
      </w:r>
      <w:r w:rsidRPr="007404D7">
        <w:rPr>
          <w:spacing w:val="1"/>
        </w:rPr>
        <w:t xml:space="preserve"> </w:t>
      </w:r>
      <w:r w:rsidRPr="007404D7">
        <w:t>долга</w:t>
      </w:r>
      <w:r w:rsidRPr="007404D7">
        <w:rPr>
          <w:spacing w:val="1"/>
        </w:rPr>
        <w:t xml:space="preserve"> </w:t>
      </w:r>
      <w:r w:rsidRPr="007404D7">
        <w:t>по</w:t>
      </w:r>
      <w:r w:rsidRPr="007404D7">
        <w:rPr>
          <w:spacing w:val="1"/>
        </w:rPr>
        <w:t xml:space="preserve"> </w:t>
      </w:r>
      <w:r w:rsidRPr="007404D7">
        <w:t>защите</w:t>
      </w:r>
      <w:r w:rsidRPr="007404D7">
        <w:rPr>
          <w:spacing w:val="1"/>
        </w:rPr>
        <w:t xml:space="preserve"> </w:t>
      </w:r>
      <w:r w:rsidRPr="007404D7">
        <w:t>Отечества;</w:t>
      </w:r>
    </w:p>
    <w:p w:rsidR="007404D7" w:rsidRPr="007404D7" w:rsidRDefault="007404D7" w:rsidP="007404D7">
      <w:pPr>
        <w:pStyle w:val="a3"/>
        <w:spacing w:line="259" w:lineRule="auto"/>
        <w:ind w:left="709" w:right="123" w:firstLine="284"/>
        <w:jc w:val="both"/>
      </w:pPr>
      <w:r w:rsidRPr="007404D7">
        <w:t>сформированность</w:t>
      </w:r>
      <w:r w:rsidRPr="007404D7">
        <w:rPr>
          <w:spacing w:val="1"/>
        </w:rPr>
        <w:t xml:space="preserve"> </w:t>
      </w:r>
      <w:r w:rsidRPr="007404D7">
        <w:t>активной</w:t>
      </w:r>
      <w:r w:rsidRPr="007404D7">
        <w:rPr>
          <w:spacing w:val="1"/>
        </w:rPr>
        <w:t xml:space="preserve"> </w:t>
      </w:r>
      <w:r w:rsidRPr="007404D7">
        <w:t>жизненной</w:t>
      </w:r>
      <w:r w:rsidRPr="007404D7">
        <w:rPr>
          <w:spacing w:val="1"/>
        </w:rPr>
        <w:t xml:space="preserve"> </w:t>
      </w:r>
      <w:r w:rsidRPr="007404D7">
        <w:t>позиции,</w:t>
      </w:r>
      <w:r w:rsidRPr="007404D7">
        <w:rPr>
          <w:spacing w:val="1"/>
        </w:rPr>
        <w:t xml:space="preserve"> </w:t>
      </w:r>
      <w:r w:rsidRPr="007404D7">
        <w:t>осознанное</w:t>
      </w:r>
      <w:r w:rsidRPr="007404D7">
        <w:rPr>
          <w:spacing w:val="1"/>
        </w:rPr>
        <w:t xml:space="preserve"> </w:t>
      </w:r>
      <w:r w:rsidRPr="007404D7">
        <w:t>понимание</w:t>
      </w:r>
      <w:r w:rsidRPr="007404D7">
        <w:rPr>
          <w:spacing w:val="1"/>
        </w:rPr>
        <w:t xml:space="preserve"> </w:t>
      </w:r>
      <w:r w:rsidRPr="007404D7">
        <w:t>значимости</w:t>
      </w:r>
      <w:r w:rsidRPr="007404D7">
        <w:rPr>
          <w:spacing w:val="1"/>
        </w:rPr>
        <w:t xml:space="preserve"> </w:t>
      </w:r>
      <w:r w:rsidRPr="007404D7">
        <w:t>личного</w:t>
      </w:r>
      <w:r w:rsidRPr="007404D7">
        <w:rPr>
          <w:spacing w:val="1"/>
        </w:rPr>
        <w:t xml:space="preserve"> </w:t>
      </w:r>
      <w:r w:rsidRPr="007404D7">
        <w:t>и</w:t>
      </w:r>
      <w:r w:rsidRPr="007404D7">
        <w:rPr>
          <w:spacing w:val="1"/>
        </w:rPr>
        <w:t xml:space="preserve"> </w:t>
      </w:r>
      <w:r w:rsidRPr="007404D7">
        <w:t>группового</w:t>
      </w:r>
      <w:r w:rsidRPr="007404D7">
        <w:rPr>
          <w:spacing w:val="1"/>
        </w:rPr>
        <w:t xml:space="preserve"> </w:t>
      </w:r>
      <w:r w:rsidRPr="007404D7">
        <w:t>безопасного</w:t>
      </w:r>
      <w:r w:rsidRPr="007404D7">
        <w:rPr>
          <w:spacing w:val="1"/>
        </w:rPr>
        <w:t xml:space="preserve"> </w:t>
      </w:r>
      <w:r w:rsidRPr="007404D7">
        <w:t>поведения</w:t>
      </w:r>
      <w:r w:rsidRPr="007404D7">
        <w:rPr>
          <w:spacing w:val="1"/>
        </w:rPr>
        <w:t xml:space="preserve"> </w:t>
      </w:r>
      <w:r w:rsidRPr="007404D7">
        <w:t>в</w:t>
      </w:r>
      <w:r w:rsidRPr="007404D7">
        <w:rPr>
          <w:spacing w:val="1"/>
        </w:rPr>
        <w:t xml:space="preserve"> </w:t>
      </w:r>
      <w:r w:rsidRPr="007404D7">
        <w:t>интересах</w:t>
      </w:r>
      <w:r w:rsidRPr="007404D7">
        <w:rPr>
          <w:spacing w:val="-67"/>
        </w:rPr>
        <w:t xml:space="preserve"> </w:t>
      </w:r>
      <w:r w:rsidRPr="007404D7">
        <w:t>благополучия</w:t>
      </w:r>
      <w:r w:rsidRPr="007404D7">
        <w:rPr>
          <w:spacing w:val="-1"/>
        </w:rPr>
        <w:t xml:space="preserve"> </w:t>
      </w:r>
      <w:r w:rsidRPr="007404D7">
        <w:t>и</w:t>
      </w:r>
      <w:r w:rsidRPr="007404D7">
        <w:rPr>
          <w:spacing w:val="6"/>
        </w:rPr>
        <w:t xml:space="preserve"> </w:t>
      </w:r>
      <w:r w:rsidRPr="007404D7">
        <w:t>устойчивого</w:t>
      </w:r>
      <w:r w:rsidRPr="007404D7">
        <w:rPr>
          <w:spacing w:val="-5"/>
        </w:rPr>
        <w:t xml:space="preserve"> </w:t>
      </w:r>
      <w:r w:rsidRPr="007404D7">
        <w:t>развития личности, общества</w:t>
      </w:r>
      <w:r w:rsidRPr="007404D7">
        <w:rPr>
          <w:spacing w:val="-3"/>
        </w:rPr>
        <w:t xml:space="preserve"> </w:t>
      </w:r>
      <w:r w:rsidRPr="007404D7">
        <w:t>и государства;</w:t>
      </w:r>
    </w:p>
    <w:p w:rsidR="007404D7" w:rsidRPr="007404D7" w:rsidRDefault="007404D7" w:rsidP="007404D7">
      <w:pPr>
        <w:pStyle w:val="a3"/>
        <w:spacing w:line="256" w:lineRule="auto"/>
        <w:ind w:left="709" w:right="128" w:firstLine="284"/>
        <w:jc w:val="both"/>
      </w:pPr>
      <w:r w:rsidRPr="007404D7">
        <w:t>знание и понимание роли личности, общества и государства в решении задач</w:t>
      </w:r>
      <w:r w:rsidRPr="007404D7">
        <w:rPr>
          <w:spacing w:val="1"/>
        </w:rPr>
        <w:t xml:space="preserve"> </w:t>
      </w:r>
      <w:r w:rsidRPr="007404D7">
        <w:t>обеспечения   национальной   безопасности   и   защиты   населения   от   опасных</w:t>
      </w:r>
      <w:r w:rsidRPr="007404D7">
        <w:rPr>
          <w:spacing w:val="1"/>
        </w:rPr>
        <w:t xml:space="preserve"> </w:t>
      </w:r>
      <w:r w:rsidRPr="007404D7">
        <w:t>и</w:t>
      </w:r>
      <w:r w:rsidRPr="007404D7">
        <w:rPr>
          <w:spacing w:val="1"/>
        </w:rPr>
        <w:t xml:space="preserve"> </w:t>
      </w:r>
      <w:r w:rsidRPr="007404D7">
        <w:t>чрезвычайных</w:t>
      </w:r>
      <w:r w:rsidRPr="007404D7">
        <w:rPr>
          <w:spacing w:val="-4"/>
        </w:rPr>
        <w:t xml:space="preserve"> </w:t>
      </w:r>
      <w:r w:rsidRPr="007404D7">
        <w:t>ситуаций</w:t>
      </w:r>
      <w:r w:rsidRPr="007404D7">
        <w:rPr>
          <w:spacing w:val="1"/>
        </w:rPr>
        <w:t xml:space="preserve"> </w:t>
      </w:r>
      <w:r w:rsidRPr="007404D7">
        <w:t>мирного</w:t>
      </w:r>
      <w:r w:rsidRPr="007404D7">
        <w:rPr>
          <w:spacing w:val="-4"/>
        </w:rPr>
        <w:t xml:space="preserve"> </w:t>
      </w:r>
      <w:r w:rsidRPr="007404D7">
        <w:t>и</w:t>
      </w:r>
      <w:r w:rsidRPr="007404D7">
        <w:rPr>
          <w:spacing w:val="1"/>
        </w:rPr>
        <w:t xml:space="preserve"> </w:t>
      </w:r>
      <w:r w:rsidRPr="007404D7">
        <w:t>военного</w:t>
      </w:r>
      <w:r w:rsidRPr="007404D7">
        <w:rPr>
          <w:spacing w:val="5"/>
        </w:rPr>
        <w:t xml:space="preserve"> </w:t>
      </w:r>
      <w:r w:rsidRPr="007404D7">
        <w:t>времени.</w:t>
      </w:r>
    </w:p>
    <w:p w:rsidR="007404D7" w:rsidRPr="007404D7" w:rsidRDefault="007404D7" w:rsidP="007404D7">
      <w:pPr>
        <w:pStyle w:val="a3"/>
        <w:spacing w:before="1" w:line="259" w:lineRule="auto"/>
        <w:ind w:left="709" w:right="112" w:firstLine="284"/>
        <w:jc w:val="both"/>
      </w:pPr>
      <w:r w:rsidRPr="007404D7">
        <w:t>Всего</w:t>
      </w:r>
      <w:r w:rsidRPr="007404D7">
        <w:rPr>
          <w:spacing w:val="1"/>
        </w:rPr>
        <w:t xml:space="preserve"> </w:t>
      </w:r>
      <w:r w:rsidRPr="007404D7">
        <w:t>на</w:t>
      </w:r>
      <w:r w:rsidRPr="007404D7">
        <w:rPr>
          <w:spacing w:val="1"/>
        </w:rPr>
        <w:t xml:space="preserve"> </w:t>
      </w:r>
      <w:r w:rsidRPr="007404D7">
        <w:t>изучение</w:t>
      </w:r>
      <w:r w:rsidRPr="007404D7">
        <w:rPr>
          <w:spacing w:val="1"/>
        </w:rPr>
        <w:t xml:space="preserve"> </w:t>
      </w:r>
      <w:r w:rsidRPr="007404D7">
        <w:t>ОБЗР</w:t>
      </w:r>
      <w:r w:rsidRPr="007404D7">
        <w:rPr>
          <w:spacing w:val="1"/>
        </w:rPr>
        <w:t xml:space="preserve"> </w:t>
      </w:r>
      <w:r w:rsidRPr="007404D7">
        <w:t>на</w:t>
      </w:r>
      <w:r w:rsidRPr="007404D7">
        <w:rPr>
          <w:spacing w:val="1"/>
        </w:rPr>
        <w:t xml:space="preserve"> </w:t>
      </w:r>
      <w:r w:rsidRPr="007404D7">
        <w:t>уровне</w:t>
      </w:r>
      <w:r w:rsidRPr="007404D7">
        <w:rPr>
          <w:spacing w:val="1"/>
        </w:rPr>
        <w:t xml:space="preserve"> </w:t>
      </w:r>
      <w:r w:rsidRPr="007404D7">
        <w:t>среднего</w:t>
      </w:r>
      <w:r w:rsidRPr="007404D7">
        <w:rPr>
          <w:spacing w:val="1"/>
        </w:rPr>
        <w:t xml:space="preserve"> </w:t>
      </w:r>
      <w:r w:rsidRPr="007404D7">
        <w:t>общего</w:t>
      </w:r>
      <w:r w:rsidRPr="007404D7">
        <w:rPr>
          <w:spacing w:val="1"/>
        </w:rPr>
        <w:t xml:space="preserve"> </w:t>
      </w:r>
      <w:r w:rsidRPr="007404D7">
        <w:t>образования</w:t>
      </w:r>
      <w:r w:rsidRPr="007404D7">
        <w:rPr>
          <w:spacing w:val="1"/>
        </w:rPr>
        <w:t xml:space="preserve"> </w:t>
      </w:r>
      <w:r w:rsidRPr="007404D7">
        <w:t>рекомендуется отводить 68 часов в 10–11 классах. При этом порядок освоения</w:t>
      </w:r>
      <w:r w:rsidRPr="007404D7">
        <w:rPr>
          <w:spacing w:val="1"/>
        </w:rPr>
        <w:t xml:space="preserve"> </w:t>
      </w:r>
      <w:r w:rsidRPr="007404D7">
        <w:t>программы</w:t>
      </w:r>
      <w:r w:rsidRPr="007404D7">
        <w:rPr>
          <w:spacing w:val="1"/>
        </w:rPr>
        <w:t xml:space="preserve"> </w:t>
      </w:r>
      <w:r w:rsidRPr="007404D7">
        <w:t>определяется</w:t>
      </w:r>
      <w:r w:rsidRPr="007404D7">
        <w:rPr>
          <w:spacing w:val="1"/>
        </w:rPr>
        <w:t xml:space="preserve"> </w:t>
      </w:r>
      <w:r w:rsidRPr="007404D7">
        <w:t>образовательной</w:t>
      </w:r>
      <w:r w:rsidRPr="007404D7">
        <w:rPr>
          <w:spacing w:val="1"/>
        </w:rPr>
        <w:t xml:space="preserve"> </w:t>
      </w:r>
      <w:r w:rsidRPr="007404D7">
        <w:t>организацией,</w:t>
      </w:r>
      <w:r w:rsidRPr="007404D7">
        <w:rPr>
          <w:spacing w:val="1"/>
        </w:rPr>
        <w:t xml:space="preserve"> </w:t>
      </w:r>
      <w:r w:rsidRPr="007404D7">
        <w:t>которая</w:t>
      </w:r>
      <w:r w:rsidRPr="007404D7">
        <w:rPr>
          <w:spacing w:val="1"/>
        </w:rPr>
        <w:t xml:space="preserve"> </w:t>
      </w:r>
      <w:r w:rsidRPr="007404D7">
        <w:t>вправе</w:t>
      </w:r>
      <w:r w:rsidRPr="007404D7">
        <w:rPr>
          <w:spacing w:val="1"/>
        </w:rPr>
        <w:t xml:space="preserve"> </w:t>
      </w:r>
      <w:r w:rsidRPr="007404D7">
        <w:t xml:space="preserve">самостоятельно   определять  </w:t>
      </w:r>
      <w:r w:rsidRPr="007404D7">
        <w:rPr>
          <w:spacing w:val="1"/>
        </w:rPr>
        <w:t xml:space="preserve"> </w:t>
      </w:r>
      <w:r w:rsidRPr="007404D7">
        <w:t>последовательность    тематических   линий    ОБЗР</w:t>
      </w:r>
      <w:r w:rsidRPr="007404D7">
        <w:rPr>
          <w:spacing w:val="-67"/>
        </w:rPr>
        <w:t xml:space="preserve"> </w:t>
      </w:r>
      <w:r w:rsidRPr="007404D7">
        <w:t>и количество часов для их освоения. Конкретное наполнение модулей может быть</w:t>
      </w:r>
      <w:r w:rsidRPr="007404D7">
        <w:rPr>
          <w:spacing w:val="-67"/>
        </w:rPr>
        <w:t xml:space="preserve"> </w:t>
      </w:r>
      <w:r w:rsidRPr="007404D7">
        <w:t>скорректировано</w:t>
      </w:r>
      <w:r w:rsidRPr="007404D7">
        <w:rPr>
          <w:spacing w:val="-6"/>
        </w:rPr>
        <w:t xml:space="preserve"> </w:t>
      </w:r>
      <w:r w:rsidRPr="007404D7">
        <w:t>и конкретизировано</w:t>
      </w:r>
      <w:r w:rsidRPr="007404D7">
        <w:rPr>
          <w:spacing w:val="-5"/>
        </w:rPr>
        <w:t xml:space="preserve"> </w:t>
      </w:r>
      <w:r w:rsidRPr="007404D7">
        <w:t>с</w:t>
      </w:r>
      <w:r w:rsidRPr="007404D7">
        <w:rPr>
          <w:spacing w:val="4"/>
        </w:rPr>
        <w:t xml:space="preserve"> </w:t>
      </w:r>
      <w:r w:rsidRPr="007404D7">
        <w:t>учетом региональных</w:t>
      </w:r>
      <w:r w:rsidRPr="007404D7">
        <w:rPr>
          <w:spacing w:val="-5"/>
        </w:rPr>
        <w:t xml:space="preserve"> </w:t>
      </w:r>
      <w:r w:rsidRPr="007404D7">
        <w:t>особенностей.</w:t>
      </w:r>
    </w:p>
    <w:p w:rsidR="007404D7" w:rsidRPr="007404D7" w:rsidRDefault="007404D7" w:rsidP="007404D7">
      <w:pPr>
        <w:spacing w:line="259" w:lineRule="auto"/>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337EA0" w:rsidP="007404D7">
      <w:pPr>
        <w:pStyle w:val="Heading2"/>
        <w:spacing w:before="89"/>
        <w:ind w:left="709" w:firstLine="284"/>
        <w:rPr>
          <w:sz w:val="24"/>
          <w:szCs w:val="24"/>
        </w:rPr>
      </w:pPr>
      <w:r>
        <w:rPr>
          <w:sz w:val="24"/>
          <w:szCs w:val="24"/>
        </w:rPr>
        <w:pict>
          <v:shape id="_x0000_s1103" style="position:absolute;left:0;text-align:left;margin-left:56.7pt;margin-top:26.3pt;width:494.75pt;height:.1pt;z-index:-15647232;mso-wrap-distance-left:0;mso-wrap-distance-right:0;mso-position-horizontal-relative:page" coordorigin="1134,526" coordsize="9895,0" path="m1134,526r9895,e" filled="f" strokeweight=".1271mm">
            <v:path arrowok="t"/>
            <w10:wrap type="topAndBottom" anchorx="page"/>
          </v:shape>
        </w:pict>
      </w:r>
      <w:r w:rsidR="007404D7" w:rsidRPr="007404D7">
        <w:rPr>
          <w:sz w:val="24"/>
          <w:szCs w:val="24"/>
        </w:rPr>
        <w:t>СОДЕРЖАНИЕ</w:t>
      </w:r>
      <w:r w:rsidR="007404D7" w:rsidRPr="007404D7">
        <w:rPr>
          <w:spacing w:val="-10"/>
          <w:sz w:val="24"/>
          <w:szCs w:val="24"/>
        </w:rPr>
        <w:t xml:space="preserve"> </w:t>
      </w:r>
      <w:r w:rsidR="007404D7" w:rsidRPr="007404D7">
        <w:rPr>
          <w:sz w:val="24"/>
          <w:szCs w:val="24"/>
        </w:rPr>
        <w:t>ОБУЧЕНИЯ</w:t>
      </w:r>
    </w:p>
    <w:p w:rsidR="007404D7" w:rsidRPr="007404D7" w:rsidRDefault="007404D7" w:rsidP="007404D7">
      <w:pPr>
        <w:pStyle w:val="a3"/>
        <w:spacing w:before="7"/>
        <w:ind w:left="709" w:firstLine="284"/>
        <w:rPr>
          <w:b/>
        </w:rPr>
      </w:pPr>
    </w:p>
    <w:p w:rsidR="007404D7" w:rsidRPr="007404D7" w:rsidRDefault="007404D7" w:rsidP="007404D7">
      <w:pPr>
        <w:pStyle w:val="Heading2"/>
        <w:tabs>
          <w:tab w:val="left" w:pos="1305"/>
          <w:tab w:val="left" w:pos="1794"/>
          <w:tab w:val="left" w:pos="2147"/>
          <w:tab w:val="left" w:pos="3910"/>
          <w:tab w:val="left" w:pos="4277"/>
          <w:tab w:val="left" w:pos="5924"/>
          <w:tab w:val="left" w:pos="7277"/>
          <w:tab w:val="left" w:pos="8759"/>
        </w:tabs>
        <w:spacing w:line="252" w:lineRule="auto"/>
        <w:ind w:left="709" w:right="129" w:firstLine="284"/>
        <w:rPr>
          <w:sz w:val="24"/>
          <w:szCs w:val="24"/>
        </w:rPr>
      </w:pPr>
      <w:r w:rsidRPr="007404D7">
        <w:rPr>
          <w:sz w:val="24"/>
          <w:szCs w:val="24"/>
        </w:rPr>
        <w:t>Модуль</w:t>
      </w:r>
      <w:r w:rsidRPr="007404D7">
        <w:rPr>
          <w:sz w:val="24"/>
          <w:szCs w:val="24"/>
        </w:rPr>
        <w:tab/>
        <w:t>№</w:t>
      </w:r>
      <w:r w:rsidRPr="007404D7">
        <w:rPr>
          <w:sz w:val="24"/>
          <w:szCs w:val="24"/>
        </w:rPr>
        <w:tab/>
        <w:t>1</w:t>
      </w:r>
      <w:r w:rsidRPr="007404D7">
        <w:rPr>
          <w:sz w:val="24"/>
          <w:szCs w:val="24"/>
        </w:rPr>
        <w:tab/>
        <w:t>«Безопасное</w:t>
      </w:r>
      <w:r w:rsidRPr="007404D7">
        <w:rPr>
          <w:sz w:val="24"/>
          <w:szCs w:val="24"/>
        </w:rPr>
        <w:tab/>
        <w:t>и</w:t>
      </w:r>
      <w:r w:rsidRPr="007404D7">
        <w:rPr>
          <w:sz w:val="24"/>
          <w:szCs w:val="24"/>
        </w:rPr>
        <w:tab/>
        <w:t>устойчивое</w:t>
      </w:r>
      <w:r w:rsidRPr="007404D7">
        <w:rPr>
          <w:sz w:val="24"/>
          <w:szCs w:val="24"/>
        </w:rPr>
        <w:tab/>
        <w:t>развитие</w:t>
      </w:r>
      <w:r w:rsidRPr="007404D7">
        <w:rPr>
          <w:sz w:val="24"/>
          <w:szCs w:val="24"/>
        </w:rPr>
        <w:tab/>
        <w:t>личности,</w:t>
      </w:r>
      <w:r w:rsidRPr="007404D7">
        <w:rPr>
          <w:sz w:val="24"/>
          <w:szCs w:val="24"/>
        </w:rPr>
        <w:tab/>
      </w:r>
      <w:r w:rsidRPr="007404D7">
        <w:rPr>
          <w:spacing w:val="-1"/>
          <w:sz w:val="24"/>
          <w:szCs w:val="24"/>
        </w:rPr>
        <w:t>общества,</w:t>
      </w:r>
      <w:r w:rsidRPr="007404D7">
        <w:rPr>
          <w:spacing w:val="-67"/>
          <w:sz w:val="24"/>
          <w:szCs w:val="24"/>
        </w:rPr>
        <w:t xml:space="preserve"> </w:t>
      </w:r>
      <w:r w:rsidRPr="007404D7">
        <w:rPr>
          <w:sz w:val="24"/>
          <w:szCs w:val="24"/>
        </w:rPr>
        <w:t>государства»:</w:t>
      </w:r>
    </w:p>
    <w:p w:rsidR="007404D7" w:rsidRPr="007404D7" w:rsidRDefault="007404D7" w:rsidP="007404D7">
      <w:pPr>
        <w:pStyle w:val="a3"/>
        <w:spacing w:before="1" w:line="256" w:lineRule="auto"/>
        <w:ind w:left="709" w:right="2432" w:firstLine="284"/>
      </w:pPr>
      <w:r w:rsidRPr="007404D7">
        <w:t>правовая</w:t>
      </w:r>
      <w:r w:rsidRPr="007404D7">
        <w:rPr>
          <w:spacing w:val="-8"/>
        </w:rPr>
        <w:t xml:space="preserve"> </w:t>
      </w:r>
      <w:r w:rsidRPr="007404D7">
        <w:t>основа</w:t>
      </w:r>
      <w:r w:rsidRPr="007404D7">
        <w:rPr>
          <w:spacing w:val="-10"/>
        </w:rPr>
        <w:t xml:space="preserve"> </w:t>
      </w:r>
      <w:r w:rsidRPr="007404D7">
        <w:t>обеспечения</w:t>
      </w:r>
      <w:r w:rsidRPr="007404D7">
        <w:rPr>
          <w:spacing w:val="-7"/>
        </w:rPr>
        <w:t xml:space="preserve"> </w:t>
      </w:r>
      <w:r w:rsidRPr="007404D7">
        <w:t>национальной</w:t>
      </w:r>
      <w:r w:rsidRPr="007404D7">
        <w:rPr>
          <w:spacing w:val="-8"/>
        </w:rPr>
        <w:t xml:space="preserve"> </w:t>
      </w:r>
      <w:r w:rsidRPr="007404D7">
        <w:t>безопасности;</w:t>
      </w:r>
      <w:r w:rsidRPr="007404D7">
        <w:rPr>
          <w:spacing w:val="-67"/>
        </w:rPr>
        <w:t xml:space="preserve"> </w:t>
      </w:r>
      <w:r w:rsidRPr="007404D7">
        <w:t>принципы</w:t>
      </w:r>
      <w:r w:rsidRPr="007404D7">
        <w:rPr>
          <w:spacing w:val="-3"/>
        </w:rPr>
        <w:t xml:space="preserve"> </w:t>
      </w:r>
      <w:r w:rsidRPr="007404D7">
        <w:t>обеспечения</w:t>
      </w:r>
      <w:r w:rsidRPr="007404D7">
        <w:rPr>
          <w:spacing w:val="-1"/>
        </w:rPr>
        <w:t xml:space="preserve"> </w:t>
      </w:r>
      <w:r w:rsidRPr="007404D7">
        <w:t>национальной</w:t>
      </w:r>
      <w:r w:rsidRPr="007404D7">
        <w:rPr>
          <w:spacing w:val="-1"/>
        </w:rPr>
        <w:t xml:space="preserve"> </w:t>
      </w:r>
      <w:r w:rsidRPr="007404D7">
        <w:t>безопасности;</w:t>
      </w:r>
    </w:p>
    <w:p w:rsidR="007404D7" w:rsidRPr="007404D7" w:rsidRDefault="007404D7" w:rsidP="007404D7">
      <w:pPr>
        <w:pStyle w:val="a3"/>
        <w:tabs>
          <w:tab w:val="left" w:pos="2406"/>
          <w:tab w:val="left" w:pos="4521"/>
          <w:tab w:val="left" w:pos="6413"/>
          <w:tab w:val="left" w:pos="7197"/>
          <w:tab w:val="left" w:pos="8529"/>
        </w:tabs>
        <w:spacing w:line="252" w:lineRule="auto"/>
        <w:ind w:left="709" w:right="121" w:firstLine="284"/>
      </w:pPr>
      <w:r w:rsidRPr="007404D7">
        <w:t>реализация</w:t>
      </w:r>
      <w:r w:rsidRPr="007404D7">
        <w:tab/>
        <w:t>национальных</w:t>
      </w:r>
      <w:r w:rsidRPr="007404D7">
        <w:tab/>
        <w:t>приоритетов</w:t>
      </w:r>
      <w:r w:rsidRPr="007404D7">
        <w:tab/>
        <w:t>как</w:t>
      </w:r>
      <w:r w:rsidRPr="007404D7">
        <w:tab/>
        <w:t>условие</w:t>
      </w:r>
      <w:r w:rsidRPr="007404D7">
        <w:tab/>
      </w:r>
      <w:r w:rsidRPr="007404D7">
        <w:rPr>
          <w:spacing w:val="-1"/>
        </w:rPr>
        <w:t>обеспечения</w:t>
      </w:r>
      <w:r w:rsidRPr="007404D7">
        <w:rPr>
          <w:spacing w:val="-67"/>
        </w:rPr>
        <w:t xml:space="preserve"> </w:t>
      </w:r>
      <w:r w:rsidRPr="007404D7">
        <w:t>национальной</w:t>
      </w:r>
      <w:r w:rsidRPr="007404D7">
        <w:rPr>
          <w:spacing w:val="-2"/>
        </w:rPr>
        <w:t xml:space="preserve"> </w:t>
      </w:r>
      <w:r w:rsidRPr="007404D7">
        <w:t>безопасности</w:t>
      </w:r>
      <w:r w:rsidRPr="007404D7">
        <w:rPr>
          <w:spacing w:val="-1"/>
        </w:rPr>
        <w:t xml:space="preserve"> </w:t>
      </w:r>
      <w:r w:rsidRPr="007404D7">
        <w:t>и</w:t>
      </w:r>
      <w:r w:rsidRPr="007404D7">
        <w:rPr>
          <w:spacing w:val="-1"/>
        </w:rPr>
        <w:t xml:space="preserve"> </w:t>
      </w:r>
      <w:r w:rsidRPr="007404D7">
        <w:t>устойчивого</w:t>
      </w:r>
      <w:r w:rsidRPr="007404D7">
        <w:rPr>
          <w:spacing w:val="-6"/>
        </w:rPr>
        <w:t xml:space="preserve"> </w:t>
      </w:r>
      <w:r w:rsidRPr="007404D7">
        <w:t>развития</w:t>
      </w:r>
      <w:r w:rsidRPr="007404D7">
        <w:rPr>
          <w:spacing w:val="-1"/>
        </w:rPr>
        <w:t xml:space="preserve"> </w:t>
      </w:r>
      <w:r w:rsidRPr="007404D7">
        <w:t>Российской</w:t>
      </w:r>
      <w:r w:rsidRPr="007404D7">
        <w:rPr>
          <w:spacing w:val="-1"/>
        </w:rPr>
        <w:t xml:space="preserve"> </w:t>
      </w:r>
      <w:r w:rsidRPr="007404D7">
        <w:t>Федерации;</w:t>
      </w:r>
    </w:p>
    <w:p w:rsidR="007404D7" w:rsidRPr="007404D7" w:rsidRDefault="007404D7" w:rsidP="007404D7">
      <w:pPr>
        <w:pStyle w:val="a3"/>
        <w:tabs>
          <w:tab w:val="left" w:pos="2924"/>
          <w:tab w:val="left" w:pos="4456"/>
          <w:tab w:val="left" w:pos="6219"/>
          <w:tab w:val="left" w:pos="6715"/>
          <w:tab w:val="left" w:pos="8191"/>
          <w:tab w:val="left" w:pos="8666"/>
        </w:tabs>
        <w:spacing w:before="4" w:line="252" w:lineRule="auto"/>
        <w:ind w:left="709" w:right="111" w:firstLine="284"/>
      </w:pPr>
      <w:r w:rsidRPr="007404D7">
        <w:t>взаимодействие</w:t>
      </w:r>
      <w:r w:rsidRPr="007404D7">
        <w:tab/>
        <w:t>личности,</w:t>
      </w:r>
      <w:r w:rsidRPr="007404D7">
        <w:tab/>
        <w:t>государства</w:t>
      </w:r>
      <w:r w:rsidRPr="007404D7">
        <w:tab/>
        <w:t>и</w:t>
      </w:r>
      <w:r w:rsidRPr="007404D7">
        <w:tab/>
        <w:t>общества</w:t>
      </w:r>
      <w:r w:rsidRPr="007404D7">
        <w:tab/>
        <w:t>в</w:t>
      </w:r>
      <w:r w:rsidRPr="007404D7">
        <w:tab/>
        <w:t>реализации</w:t>
      </w:r>
      <w:r w:rsidRPr="007404D7">
        <w:rPr>
          <w:spacing w:val="-67"/>
        </w:rPr>
        <w:t xml:space="preserve"> </w:t>
      </w:r>
      <w:r w:rsidRPr="007404D7">
        <w:t>национальных</w:t>
      </w:r>
      <w:r w:rsidRPr="007404D7">
        <w:rPr>
          <w:spacing w:val="-4"/>
        </w:rPr>
        <w:t xml:space="preserve"> </w:t>
      </w:r>
      <w:r w:rsidRPr="007404D7">
        <w:t>приоритетов;</w:t>
      </w:r>
    </w:p>
    <w:p w:rsidR="007404D7" w:rsidRPr="007404D7" w:rsidRDefault="007404D7" w:rsidP="007404D7">
      <w:pPr>
        <w:pStyle w:val="a3"/>
        <w:spacing w:before="1" w:line="256" w:lineRule="auto"/>
        <w:ind w:left="709" w:firstLine="284"/>
      </w:pPr>
      <w:r w:rsidRPr="007404D7">
        <w:t>роль</w:t>
      </w:r>
      <w:r w:rsidRPr="007404D7">
        <w:rPr>
          <w:spacing w:val="34"/>
        </w:rPr>
        <w:t xml:space="preserve"> </w:t>
      </w:r>
      <w:r w:rsidRPr="007404D7">
        <w:t>правоохранительных</w:t>
      </w:r>
      <w:r w:rsidRPr="007404D7">
        <w:rPr>
          <w:spacing w:val="29"/>
        </w:rPr>
        <w:t xml:space="preserve"> </w:t>
      </w:r>
      <w:r w:rsidRPr="007404D7">
        <w:t>органов</w:t>
      </w:r>
      <w:r w:rsidRPr="007404D7">
        <w:rPr>
          <w:spacing w:val="29"/>
        </w:rPr>
        <w:t xml:space="preserve"> </w:t>
      </w:r>
      <w:r w:rsidRPr="007404D7">
        <w:t>и</w:t>
      </w:r>
      <w:r w:rsidRPr="007404D7">
        <w:rPr>
          <w:spacing w:val="33"/>
        </w:rPr>
        <w:t xml:space="preserve"> </w:t>
      </w:r>
      <w:r w:rsidRPr="007404D7">
        <w:t>специальных</w:t>
      </w:r>
      <w:r w:rsidRPr="007404D7">
        <w:rPr>
          <w:spacing w:val="29"/>
        </w:rPr>
        <w:t xml:space="preserve"> </w:t>
      </w:r>
      <w:r w:rsidRPr="007404D7">
        <w:t>служб</w:t>
      </w:r>
      <w:r w:rsidRPr="007404D7">
        <w:rPr>
          <w:spacing w:val="41"/>
        </w:rPr>
        <w:t xml:space="preserve"> </w:t>
      </w:r>
      <w:r w:rsidRPr="007404D7">
        <w:t>в</w:t>
      </w:r>
      <w:r w:rsidRPr="007404D7">
        <w:rPr>
          <w:spacing w:val="29"/>
        </w:rPr>
        <w:t xml:space="preserve"> </w:t>
      </w:r>
      <w:r w:rsidRPr="007404D7">
        <w:t>обеспечении</w:t>
      </w:r>
      <w:r w:rsidRPr="007404D7">
        <w:rPr>
          <w:spacing w:val="-67"/>
        </w:rPr>
        <w:t xml:space="preserve"> </w:t>
      </w:r>
      <w:r w:rsidRPr="007404D7">
        <w:t>национальной</w:t>
      </w:r>
      <w:r w:rsidRPr="007404D7">
        <w:rPr>
          <w:spacing w:val="1"/>
        </w:rPr>
        <w:t xml:space="preserve"> </w:t>
      </w:r>
      <w:r w:rsidRPr="007404D7">
        <w:t>безопасности;</w:t>
      </w:r>
    </w:p>
    <w:p w:rsidR="007404D7" w:rsidRPr="007404D7" w:rsidRDefault="007404D7" w:rsidP="007404D7">
      <w:pPr>
        <w:pStyle w:val="a3"/>
        <w:spacing w:line="252" w:lineRule="auto"/>
        <w:ind w:left="709" w:firstLine="284"/>
      </w:pPr>
      <w:r w:rsidRPr="007404D7">
        <w:t>роль</w:t>
      </w:r>
      <w:r w:rsidRPr="007404D7">
        <w:rPr>
          <w:spacing w:val="1"/>
        </w:rPr>
        <w:t xml:space="preserve"> </w:t>
      </w:r>
      <w:r w:rsidRPr="007404D7">
        <w:t>личности,</w:t>
      </w:r>
      <w:r w:rsidRPr="007404D7">
        <w:rPr>
          <w:spacing w:val="1"/>
        </w:rPr>
        <w:t xml:space="preserve"> </w:t>
      </w:r>
      <w:r w:rsidRPr="007404D7">
        <w:t>общества и</w:t>
      </w:r>
      <w:r w:rsidRPr="007404D7">
        <w:rPr>
          <w:spacing w:val="1"/>
        </w:rPr>
        <w:t xml:space="preserve"> </w:t>
      </w:r>
      <w:r w:rsidRPr="007404D7">
        <w:t>государства в предупреждении</w:t>
      </w:r>
      <w:r w:rsidRPr="007404D7">
        <w:rPr>
          <w:spacing w:val="1"/>
        </w:rPr>
        <w:t xml:space="preserve"> </w:t>
      </w:r>
      <w:r w:rsidRPr="007404D7">
        <w:t>противоправной</w:t>
      </w:r>
      <w:r w:rsidRPr="007404D7">
        <w:rPr>
          <w:spacing w:val="-67"/>
        </w:rPr>
        <w:t xml:space="preserve"> </w:t>
      </w:r>
      <w:r w:rsidRPr="007404D7">
        <w:t>деятельности;</w:t>
      </w:r>
    </w:p>
    <w:p w:rsidR="007404D7" w:rsidRPr="007404D7" w:rsidRDefault="007404D7" w:rsidP="007404D7">
      <w:pPr>
        <w:pStyle w:val="a3"/>
        <w:tabs>
          <w:tab w:val="left" w:pos="1945"/>
          <w:tab w:val="left" w:pos="4313"/>
          <w:tab w:val="left" w:pos="5651"/>
          <w:tab w:val="left" w:pos="8064"/>
          <w:tab w:val="left" w:pos="8610"/>
        </w:tabs>
        <w:spacing w:before="3" w:line="252" w:lineRule="auto"/>
        <w:ind w:left="709" w:right="113" w:firstLine="284"/>
      </w:pPr>
      <w:r w:rsidRPr="007404D7">
        <w:t>Единая</w:t>
      </w:r>
      <w:r w:rsidRPr="007404D7">
        <w:tab/>
        <w:t>государственная</w:t>
      </w:r>
      <w:r w:rsidRPr="007404D7">
        <w:tab/>
        <w:t>система</w:t>
      </w:r>
      <w:r w:rsidRPr="007404D7">
        <w:tab/>
        <w:t>предупреждения</w:t>
      </w:r>
      <w:r w:rsidRPr="007404D7">
        <w:tab/>
        <w:t>и</w:t>
      </w:r>
      <w:r w:rsidRPr="007404D7">
        <w:tab/>
      </w:r>
      <w:r w:rsidRPr="007404D7">
        <w:rPr>
          <w:spacing w:val="-1"/>
        </w:rPr>
        <w:t>ликвидации</w:t>
      </w:r>
      <w:r w:rsidRPr="007404D7">
        <w:rPr>
          <w:spacing w:val="-67"/>
        </w:rPr>
        <w:t xml:space="preserve"> </w:t>
      </w:r>
      <w:r w:rsidRPr="007404D7">
        <w:t>чрезвычайных</w:t>
      </w:r>
      <w:r w:rsidRPr="007404D7">
        <w:rPr>
          <w:spacing w:val="-5"/>
        </w:rPr>
        <w:t xml:space="preserve"> </w:t>
      </w:r>
      <w:r w:rsidRPr="007404D7">
        <w:t>ситуаций (РСЧС),</w:t>
      </w:r>
      <w:r w:rsidRPr="007404D7">
        <w:rPr>
          <w:spacing w:val="1"/>
        </w:rPr>
        <w:t xml:space="preserve"> </w:t>
      </w:r>
      <w:r w:rsidRPr="007404D7">
        <w:t>структура,</w:t>
      </w:r>
      <w:r w:rsidRPr="007404D7">
        <w:rPr>
          <w:spacing w:val="1"/>
        </w:rPr>
        <w:t xml:space="preserve"> </w:t>
      </w:r>
      <w:r w:rsidRPr="007404D7">
        <w:t>режимы</w:t>
      </w:r>
      <w:r w:rsidRPr="007404D7">
        <w:rPr>
          <w:spacing w:val="-2"/>
        </w:rPr>
        <w:t xml:space="preserve"> </w:t>
      </w:r>
      <w:r w:rsidRPr="007404D7">
        <w:t>функционирования;</w:t>
      </w:r>
    </w:p>
    <w:p w:rsidR="007404D7" w:rsidRPr="007404D7" w:rsidRDefault="007404D7" w:rsidP="007404D7">
      <w:pPr>
        <w:pStyle w:val="a3"/>
        <w:spacing w:before="1" w:line="256" w:lineRule="auto"/>
        <w:ind w:left="709" w:right="44" w:firstLine="284"/>
      </w:pPr>
      <w:r w:rsidRPr="007404D7">
        <w:t>территориальный</w:t>
      </w:r>
      <w:r w:rsidRPr="007404D7">
        <w:rPr>
          <w:spacing w:val="20"/>
        </w:rPr>
        <w:t xml:space="preserve"> </w:t>
      </w:r>
      <w:r w:rsidRPr="007404D7">
        <w:t>и</w:t>
      </w:r>
      <w:r w:rsidRPr="007404D7">
        <w:rPr>
          <w:spacing w:val="20"/>
        </w:rPr>
        <w:t xml:space="preserve"> </w:t>
      </w:r>
      <w:r w:rsidRPr="007404D7">
        <w:t>функциональный</w:t>
      </w:r>
      <w:r w:rsidRPr="007404D7">
        <w:rPr>
          <w:spacing w:val="20"/>
        </w:rPr>
        <w:t xml:space="preserve"> </w:t>
      </w:r>
      <w:r w:rsidRPr="007404D7">
        <w:t>принцип</w:t>
      </w:r>
      <w:r w:rsidRPr="007404D7">
        <w:rPr>
          <w:spacing w:val="20"/>
        </w:rPr>
        <w:t xml:space="preserve"> </w:t>
      </w:r>
      <w:r w:rsidRPr="007404D7">
        <w:t>организации</w:t>
      </w:r>
      <w:r w:rsidRPr="007404D7">
        <w:rPr>
          <w:spacing w:val="20"/>
        </w:rPr>
        <w:t xml:space="preserve"> </w:t>
      </w:r>
      <w:r w:rsidRPr="007404D7">
        <w:t>РСЧС,</w:t>
      </w:r>
      <w:r w:rsidRPr="007404D7">
        <w:rPr>
          <w:spacing w:val="20"/>
        </w:rPr>
        <w:t xml:space="preserve"> </w:t>
      </w:r>
      <w:r w:rsidRPr="007404D7">
        <w:t>ее</w:t>
      </w:r>
      <w:r w:rsidRPr="007404D7">
        <w:rPr>
          <w:spacing w:val="19"/>
        </w:rPr>
        <w:t xml:space="preserve"> </w:t>
      </w:r>
      <w:r w:rsidRPr="007404D7">
        <w:t>задачи</w:t>
      </w:r>
      <w:r w:rsidRPr="007404D7">
        <w:rPr>
          <w:spacing w:val="-67"/>
        </w:rPr>
        <w:t xml:space="preserve"> </w:t>
      </w:r>
      <w:r w:rsidRPr="007404D7">
        <w:t>и</w:t>
      </w:r>
      <w:r w:rsidRPr="007404D7">
        <w:rPr>
          <w:spacing w:val="1"/>
        </w:rPr>
        <w:t xml:space="preserve"> </w:t>
      </w:r>
      <w:r w:rsidRPr="007404D7">
        <w:t>примеры их</w:t>
      </w:r>
      <w:r w:rsidRPr="007404D7">
        <w:rPr>
          <w:spacing w:val="-3"/>
        </w:rPr>
        <w:t xml:space="preserve"> </w:t>
      </w:r>
      <w:r w:rsidRPr="007404D7">
        <w:t>решения;</w:t>
      </w:r>
    </w:p>
    <w:p w:rsidR="007404D7" w:rsidRPr="007404D7" w:rsidRDefault="007404D7" w:rsidP="007404D7">
      <w:pPr>
        <w:pStyle w:val="a3"/>
        <w:spacing w:line="252" w:lineRule="auto"/>
        <w:ind w:left="709" w:firstLine="284"/>
      </w:pPr>
      <w:r w:rsidRPr="007404D7">
        <w:t>права</w:t>
      </w:r>
      <w:r w:rsidRPr="007404D7">
        <w:rPr>
          <w:spacing w:val="-6"/>
        </w:rPr>
        <w:t xml:space="preserve"> </w:t>
      </w:r>
      <w:r w:rsidRPr="007404D7">
        <w:t>и</w:t>
      </w:r>
      <w:r w:rsidRPr="007404D7">
        <w:rPr>
          <w:spacing w:val="-3"/>
        </w:rPr>
        <w:t xml:space="preserve"> </w:t>
      </w:r>
      <w:r w:rsidRPr="007404D7">
        <w:t>обязанности</w:t>
      </w:r>
      <w:r w:rsidRPr="007404D7">
        <w:rPr>
          <w:spacing w:val="-2"/>
        </w:rPr>
        <w:t xml:space="preserve"> </w:t>
      </w:r>
      <w:r w:rsidRPr="007404D7">
        <w:t>граждан</w:t>
      </w:r>
      <w:r w:rsidRPr="007404D7">
        <w:rPr>
          <w:spacing w:val="-3"/>
        </w:rPr>
        <w:t xml:space="preserve"> </w:t>
      </w:r>
      <w:r w:rsidRPr="007404D7">
        <w:t>в</w:t>
      </w:r>
      <w:r w:rsidRPr="007404D7">
        <w:rPr>
          <w:spacing w:val="-6"/>
        </w:rPr>
        <w:t xml:space="preserve"> </w:t>
      </w:r>
      <w:r w:rsidRPr="007404D7">
        <w:t>области</w:t>
      </w:r>
      <w:r w:rsidRPr="007404D7">
        <w:rPr>
          <w:spacing w:val="-3"/>
        </w:rPr>
        <w:t xml:space="preserve"> </w:t>
      </w:r>
      <w:r w:rsidRPr="007404D7">
        <w:t>защиты</w:t>
      </w:r>
      <w:r w:rsidRPr="007404D7">
        <w:rPr>
          <w:spacing w:val="-4"/>
        </w:rPr>
        <w:t xml:space="preserve"> </w:t>
      </w:r>
      <w:r w:rsidRPr="007404D7">
        <w:t>от</w:t>
      </w:r>
      <w:r w:rsidRPr="007404D7">
        <w:rPr>
          <w:spacing w:val="-4"/>
        </w:rPr>
        <w:t xml:space="preserve"> </w:t>
      </w:r>
      <w:r w:rsidRPr="007404D7">
        <w:t>чрезвычайных</w:t>
      </w:r>
      <w:r w:rsidRPr="007404D7">
        <w:rPr>
          <w:spacing w:val="-7"/>
        </w:rPr>
        <w:t xml:space="preserve"> </w:t>
      </w:r>
      <w:r w:rsidRPr="007404D7">
        <w:t>ситуаций;</w:t>
      </w:r>
      <w:r w:rsidRPr="007404D7">
        <w:rPr>
          <w:spacing w:val="-67"/>
        </w:rPr>
        <w:t xml:space="preserve"> </w:t>
      </w:r>
      <w:r w:rsidRPr="007404D7">
        <w:t>задачи</w:t>
      </w:r>
      <w:r w:rsidRPr="007404D7">
        <w:rPr>
          <w:spacing w:val="1"/>
        </w:rPr>
        <w:t xml:space="preserve"> </w:t>
      </w:r>
      <w:r w:rsidRPr="007404D7">
        <w:t>гражданской</w:t>
      </w:r>
      <w:r w:rsidRPr="007404D7">
        <w:rPr>
          <w:spacing w:val="2"/>
        </w:rPr>
        <w:t xml:space="preserve"> </w:t>
      </w:r>
      <w:r w:rsidRPr="007404D7">
        <w:t>обороны;</w:t>
      </w:r>
    </w:p>
    <w:p w:rsidR="007404D7" w:rsidRPr="007404D7" w:rsidRDefault="007404D7" w:rsidP="007404D7">
      <w:pPr>
        <w:pStyle w:val="a3"/>
        <w:spacing w:before="3" w:line="252" w:lineRule="auto"/>
        <w:ind w:left="709" w:right="124" w:firstLine="284"/>
        <w:jc w:val="both"/>
      </w:pPr>
      <w:r w:rsidRPr="007404D7">
        <w:t>права и обязанности граждан Российской Федерации в области гражданской</w:t>
      </w:r>
      <w:r w:rsidRPr="007404D7">
        <w:rPr>
          <w:spacing w:val="1"/>
        </w:rPr>
        <w:t xml:space="preserve"> </w:t>
      </w:r>
      <w:r w:rsidRPr="007404D7">
        <w:t>обороны;</w:t>
      </w:r>
    </w:p>
    <w:p w:rsidR="007404D7" w:rsidRPr="007404D7" w:rsidRDefault="007404D7" w:rsidP="007404D7">
      <w:pPr>
        <w:pStyle w:val="a3"/>
        <w:spacing w:before="2" w:line="254" w:lineRule="auto"/>
        <w:ind w:left="709" w:right="105" w:firstLine="284"/>
        <w:jc w:val="both"/>
      </w:pPr>
      <w:r w:rsidRPr="007404D7">
        <w:t>Россия</w:t>
      </w:r>
      <w:r w:rsidRPr="007404D7">
        <w:rPr>
          <w:spacing w:val="1"/>
        </w:rPr>
        <w:t xml:space="preserve"> </w:t>
      </w:r>
      <w:r w:rsidRPr="007404D7">
        <w:t>в</w:t>
      </w:r>
      <w:r w:rsidRPr="007404D7">
        <w:rPr>
          <w:spacing w:val="1"/>
        </w:rPr>
        <w:t xml:space="preserve"> </w:t>
      </w:r>
      <w:r w:rsidRPr="007404D7">
        <w:t>современном</w:t>
      </w:r>
      <w:r w:rsidRPr="007404D7">
        <w:rPr>
          <w:spacing w:val="1"/>
        </w:rPr>
        <w:t xml:space="preserve"> </w:t>
      </w:r>
      <w:r w:rsidRPr="007404D7">
        <w:t>мире,</w:t>
      </w:r>
      <w:r w:rsidRPr="007404D7">
        <w:rPr>
          <w:spacing w:val="1"/>
        </w:rPr>
        <w:t xml:space="preserve"> </w:t>
      </w:r>
      <w:r w:rsidRPr="007404D7">
        <w:t>оборона</w:t>
      </w:r>
      <w:r w:rsidRPr="007404D7">
        <w:rPr>
          <w:spacing w:val="1"/>
        </w:rPr>
        <w:t xml:space="preserve"> </w:t>
      </w:r>
      <w:r w:rsidRPr="007404D7">
        <w:t>как</w:t>
      </w:r>
      <w:r w:rsidRPr="007404D7">
        <w:rPr>
          <w:spacing w:val="1"/>
        </w:rPr>
        <w:t xml:space="preserve"> </w:t>
      </w:r>
      <w:r w:rsidRPr="007404D7">
        <w:t>обязательное</w:t>
      </w:r>
      <w:r w:rsidRPr="007404D7">
        <w:rPr>
          <w:spacing w:val="1"/>
        </w:rPr>
        <w:t xml:space="preserve"> </w:t>
      </w:r>
      <w:r w:rsidRPr="007404D7">
        <w:t>условие</w:t>
      </w:r>
      <w:r w:rsidRPr="007404D7">
        <w:rPr>
          <w:spacing w:val="1"/>
        </w:rPr>
        <w:t xml:space="preserve"> </w:t>
      </w:r>
      <w:r w:rsidRPr="007404D7">
        <w:t>мирного</w:t>
      </w:r>
      <w:r w:rsidRPr="007404D7">
        <w:rPr>
          <w:spacing w:val="1"/>
        </w:rPr>
        <w:t xml:space="preserve"> </w:t>
      </w:r>
      <w:r w:rsidRPr="007404D7">
        <w:t>социально-экономического</w:t>
      </w:r>
      <w:r w:rsidRPr="007404D7">
        <w:rPr>
          <w:spacing w:val="1"/>
        </w:rPr>
        <w:t xml:space="preserve"> </w:t>
      </w:r>
      <w:r w:rsidRPr="007404D7">
        <w:t>развития</w:t>
      </w:r>
      <w:r w:rsidRPr="007404D7">
        <w:rPr>
          <w:spacing w:val="1"/>
        </w:rPr>
        <w:t xml:space="preserve"> </w:t>
      </w:r>
      <w:r w:rsidRPr="007404D7">
        <w:t>Российской</w:t>
      </w:r>
      <w:r w:rsidRPr="007404D7">
        <w:rPr>
          <w:spacing w:val="1"/>
        </w:rPr>
        <w:t xml:space="preserve"> </w:t>
      </w:r>
      <w:r w:rsidRPr="007404D7">
        <w:t>Федерации</w:t>
      </w:r>
      <w:r w:rsidRPr="007404D7">
        <w:rPr>
          <w:spacing w:val="1"/>
        </w:rPr>
        <w:t xml:space="preserve"> </w:t>
      </w:r>
      <w:r w:rsidRPr="007404D7">
        <w:t>и</w:t>
      </w:r>
      <w:r w:rsidRPr="007404D7">
        <w:rPr>
          <w:spacing w:val="1"/>
        </w:rPr>
        <w:t xml:space="preserve"> </w:t>
      </w:r>
      <w:r w:rsidRPr="007404D7">
        <w:t>обеспечение</w:t>
      </w:r>
      <w:r w:rsidRPr="007404D7">
        <w:rPr>
          <w:spacing w:val="1"/>
        </w:rPr>
        <w:t xml:space="preserve"> </w:t>
      </w:r>
      <w:r w:rsidRPr="007404D7">
        <w:t>ее</w:t>
      </w:r>
      <w:r w:rsidRPr="007404D7">
        <w:rPr>
          <w:spacing w:val="1"/>
        </w:rPr>
        <w:t xml:space="preserve"> </w:t>
      </w:r>
      <w:r w:rsidRPr="007404D7">
        <w:t>военной</w:t>
      </w:r>
      <w:r w:rsidRPr="007404D7">
        <w:rPr>
          <w:spacing w:val="1"/>
        </w:rPr>
        <w:t xml:space="preserve"> </w:t>
      </w:r>
      <w:r w:rsidRPr="007404D7">
        <w:t>безопасности;</w:t>
      </w:r>
    </w:p>
    <w:p w:rsidR="007404D7" w:rsidRPr="007404D7" w:rsidRDefault="007404D7" w:rsidP="007404D7">
      <w:pPr>
        <w:pStyle w:val="a3"/>
        <w:spacing w:line="256" w:lineRule="auto"/>
        <w:ind w:left="709" w:right="116" w:firstLine="284"/>
        <w:jc w:val="both"/>
      </w:pPr>
      <w:r w:rsidRPr="007404D7">
        <w:t>роль Вооруженных Сил Российской Федерации в обеспечении национальной</w:t>
      </w:r>
      <w:r w:rsidRPr="007404D7">
        <w:rPr>
          <w:spacing w:val="1"/>
        </w:rPr>
        <w:t xml:space="preserve"> </w:t>
      </w:r>
      <w:r w:rsidRPr="007404D7">
        <w:t>безопасности.</w:t>
      </w:r>
    </w:p>
    <w:p w:rsidR="007404D7" w:rsidRPr="007404D7" w:rsidRDefault="007404D7" w:rsidP="007404D7">
      <w:pPr>
        <w:pStyle w:val="a3"/>
        <w:spacing w:before="10"/>
        <w:ind w:left="709" w:firstLine="284"/>
      </w:pPr>
    </w:p>
    <w:p w:rsidR="007404D7" w:rsidRPr="007404D7" w:rsidRDefault="007404D7" w:rsidP="007404D7">
      <w:pPr>
        <w:pStyle w:val="Heading2"/>
        <w:ind w:left="709" w:firstLine="284"/>
        <w:jc w:val="both"/>
        <w:rPr>
          <w:sz w:val="24"/>
          <w:szCs w:val="24"/>
        </w:rPr>
      </w:pPr>
      <w:r w:rsidRPr="007404D7">
        <w:rPr>
          <w:sz w:val="24"/>
          <w:szCs w:val="24"/>
        </w:rPr>
        <w:t>Модуль</w:t>
      </w:r>
      <w:r w:rsidRPr="007404D7">
        <w:rPr>
          <w:spacing w:val="-8"/>
          <w:sz w:val="24"/>
          <w:szCs w:val="24"/>
        </w:rPr>
        <w:t xml:space="preserve"> </w:t>
      </w:r>
      <w:r w:rsidRPr="007404D7">
        <w:rPr>
          <w:sz w:val="24"/>
          <w:szCs w:val="24"/>
        </w:rPr>
        <w:t>№</w:t>
      </w:r>
      <w:r w:rsidRPr="007404D7">
        <w:rPr>
          <w:spacing w:val="-5"/>
          <w:sz w:val="24"/>
          <w:szCs w:val="24"/>
        </w:rPr>
        <w:t xml:space="preserve"> </w:t>
      </w:r>
      <w:r w:rsidRPr="007404D7">
        <w:rPr>
          <w:sz w:val="24"/>
          <w:szCs w:val="24"/>
        </w:rPr>
        <w:t>2</w:t>
      </w:r>
      <w:r w:rsidRPr="007404D7">
        <w:rPr>
          <w:spacing w:val="-1"/>
          <w:sz w:val="24"/>
          <w:szCs w:val="24"/>
        </w:rPr>
        <w:t xml:space="preserve"> </w:t>
      </w:r>
      <w:r w:rsidRPr="007404D7">
        <w:rPr>
          <w:sz w:val="24"/>
          <w:szCs w:val="24"/>
        </w:rPr>
        <w:t>«Основы</w:t>
      </w:r>
      <w:r w:rsidRPr="007404D7">
        <w:rPr>
          <w:spacing w:val="-8"/>
          <w:sz w:val="24"/>
          <w:szCs w:val="24"/>
        </w:rPr>
        <w:t xml:space="preserve"> </w:t>
      </w:r>
      <w:r w:rsidRPr="007404D7">
        <w:rPr>
          <w:sz w:val="24"/>
          <w:szCs w:val="24"/>
        </w:rPr>
        <w:t>военной</w:t>
      </w:r>
      <w:r w:rsidRPr="007404D7">
        <w:rPr>
          <w:spacing w:val="-6"/>
          <w:sz w:val="24"/>
          <w:szCs w:val="24"/>
        </w:rPr>
        <w:t xml:space="preserve"> </w:t>
      </w:r>
      <w:r w:rsidRPr="007404D7">
        <w:rPr>
          <w:sz w:val="24"/>
          <w:szCs w:val="24"/>
        </w:rPr>
        <w:t>подготовки»:</w:t>
      </w:r>
    </w:p>
    <w:p w:rsidR="007404D7" w:rsidRPr="007404D7" w:rsidRDefault="007404D7" w:rsidP="007404D7">
      <w:pPr>
        <w:pStyle w:val="a3"/>
        <w:spacing w:before="24" w:line="252" w:lineRule="auto"/>
        <w:ind w:left="709" w:right="113" w:firstLine="284"/>
        <w:jc w:val="both"/>
      </w:pPr>
      <w:r w:rsidRPr="007404D7">
        <w:t>движение</w:t>
      </w:r>
      <w:r w:rsidRPr="007404D7">
        <w:rPr>
          <w:spacing w:val="1"/>
        </w:rPr>
        <w:t xml:space="preserve"> </w:t>
      </w:r>
      <w:r w:rsidRPr="007404D7">
        <w:t>строевым</w:t>
      </w:r>
      <w:r w:rsidRPr="007404D7">
        <w:rPr>
          <w:spacing w:val="70"/>
        </w:rPr>
        <w:t xml:space="preserve"> </w:t>
      </w:r>
      <w:r w:rsidRPr="007404D7">
        <w:t>шагом,</w:t>
      </w:r>
      <w:r w:rsidRPr="007404D7">
        <w:rPr>
          <w:spacing w:val="70"/>
        </w:rPr>
        <w:t xml:space="preserve"> </w:t>
      </w:r>
      <w:r w:rsidRPr="007404D7">
        <w:t>движение</w:t>
      </w:r>
      <w:r w:rsidRPr="007404D7">
        <w:rPr>
          <w:spacing w:val="70"/>
        </w:rPr>
        <w:t xml:space="preserve"> </w:t>
      </w:r>
      <w:r w:rsidRPr="007404D7">
        <w:t>бегом,</w:t>
      </w:r>
      <w:r w:rsidRPr="007404D7">
        <w:rPr>
          <w:spacing w:val="70"/>
        </w:rPr>
        <w:t xml:space="preserve"> </w:t>
      </w:r>
      <w:r w:rsidRPr="007404D7">
        <w:t>походным</w:t>
      </w:r>
      <w:r w:rsidRPr="007404D7">
        <w:rPr>
          <w:spacing w:val="70"/>
        </w:rPr>
        <w:t xml:space="preserve"> </w:t>
      </w:r>
      <w:r w:rsidRPr="007404D7">
        <w:t>шагом,</w:t>
      </w:r>
      <w:r w:rsidRPr="007404D7">
        <w:rPr>
          <w:spacing w:val="70"/>
        </w:rPr>
        <w:t xml:space="preserve"> </w:t>
      </w:r>
      <w:r w:rsidRPr="007404D7">
        <w:t>движение</w:t>
      </w:r>
      <w:r w:rsidRPr="007404D7">
        <w:rPr>
          <w:spacing w:val="-67"/>
        </w:rPr>
        <w:t xml:space="preserve"> </w:t>
      </w:r>
      <w:r w:rsidRPr="007404D7">
        <w:t>с изменением скорости движения, повороты в движении, выполнение воинского</w:t>
      </w:r>
      <w:r w:rsidRPr="007404D7">
        <w:rPr>
          <w:spacing w:val="1"/>
        </w:rPr>
        <w:t xml:space="preserve"> </w:t>
      </w:r>
      <w:r w:rsidRPr="007404D7">
        <w:t>приветствия</w:t>
      </w:r>
      <w:r w:rsidRPr="007404D7">
        <w:rPr>
          <w:spacing w:val="1"/>
        </w:rPr>
        <w:t xml:space="preserve"> </w:t>
      </w:r>
      <w:r w:rsidRPr="007404D7">
        <w:t>на</w:t>
      </w:r>
      <w:r w:rsidRPr="007404D7">
        <w:rPr>
          <w:spacing w:val="-1"/>
        </w:rPr>
        <w:t xml:space="preserve"> </w:t>
      </w:r>
      <w:r w:rsidRPr="007404D7">
        <w:t>месте</w:t>
      </w:r>
      <w:r w:rsidRPr="007404D7">
        <w:rPr>
          <w:spacing w:val="-1"/>
        </w:rPr>
        <w:t xml:space="preserve"> </w:t>
      </w:r>
      <w:r w:rsidRPr="007404D7">
        <w:t>и</w:t>
      </w:r>
      <w:r w:rsidRPr="007404D7">
        <w:rPr>
          <w:spacing w:val="2"/>
        </w:rPr>
        <w:t xml:space="preserve"> </w:t>
      </w:r>
      <w:r w:rsidRPr="007404D7">
        <w:t>в</w:t>
      </w:r>
      <w:r w:rsidRPr="007404D7">
        <w:rPr>
          <w:spacing w:val="-2"/>
        </w:rPr>
        <w:t xml:space="preserve"> </w:t>
      </w:r>
      <w:r w:rsidRPr="007404D7">
        <w:t>движении;</w:t>
      </w:r>
    </w:p>
    <w:p w:rsidR="007404D7" w:rsidRPr="007404D7" w:rsidRDefault="007404D7" w:rsidP="007404D7">
      <w:pPr>
        <w:pStyle w:val="a3"/>
        <w:spacing w:before="9"/>
        <w:ind w:left="709" w:firstLine="284"/>
        <w:jc w:val="both"/>
      </w:pPr>
      <w:r w:rsidRPr="007404D7">
        <w:t>основы</w:t>
      </w:r>
      <w:r w:rsidRPr="007404D7">
        <w:rPr>
          <w:spacing w:val="-1"/>
        </w:rPr>
        <w:t xml:space="preserve"> </w:t>
      </w:r>
      <w:r w:rsidRPr="007404D7">
        <w:t>общевойскового</w:t>
      </w:r>
      <w:r w:rsidRPr="007404D7">
        <w:rPr>
          <w:spacing w:val="-10"/>
        </w:rPr>
        <w:t xml:space="preserve"> </w:t>
      </w:r>
      <w:r w:rsidRPr="007404D7">
        <w:t>боя;</w:t>
      </w:r>
    </w:p>
    <w:p w:rsidR="007404D7" w:rsidRPr="007404D7" w:rsidRDefault="007404D7" w:rsidP="007404D7">
      <w:pPr>
        <w:pStyle w:val="a3"/>
        <w:spacing w:before="16" w:line="252" w:lineRule="auto"/>
        <w:ind w:left="709" w:right="987" w:firstLine="284"/>
      </w:pPr>
      <w:r w:rsidRPr="007404D7">
        <w:t>основные</w:t>
      </w:r>
      <w:r w:rsidRPr="007404D7">
        <w:rPr>
          <w:spacing w:val="-9"/>
        </w:rPr>
        <w:t xml:space="preserve"> </w:t>
      </w:r>
      <w:r w:rsidRPr="007404D7">
        <w:t>понятия</w:t>
      </w:r>
      <w:r w:rsidRPr="007404D7">
        <w:rPr>
          <w:spacing w:val="-6"/>
        </w:rPr>
        <w:t xml:space="preserve"> </w:t>
      </w:r>
      <w:r w:rsidRPr="007404D7">
        <w:t>общевойскового</w:t>
      </w:r>
      <w:r w:rsidRPr="007404D7">
        <w:rPr>
          <w:spacing w:val="-11"/>
        </w:rPr>
        <w:t xml:space="preserve"> </w:t>
      </w:r>
      <w:r w:rsidRPr="007404D7">
        <w:t>боя</w:t>
      </w:r>
      <w:r w:rsidRPr="007404D7">
        <w:rPr>
          <w:spacing w:val="-6"/>
        </w:rPr>
        <w:t xml:space="preserve"> </w:t>
      </w:r>
      <w:r w:rsidRPr="007404D7">
        <w:t>(бой,</w:t>
      </w:r>
      <w:r w:rsidRPr="007404D7">
        <w:rPr>
          <w:spacing w:val="1"/>
        </w:rPr>
        <w:t xml:space="preserve"> </w:t>
      </w:r>
      <w:r w:rsidRPr="007404D7">
        <w:t>удар,</w:t>
      </w:r>
      <w:r w:rsidRPr="007404D7">
        <w:rPr>
          <w:spacing w:val="-5"/>
        </w:rPr>
        <w:t xml:space="preserve"> </w:t>
      </w:r>
      <w:r w:rsidRPr="007404D7">
        <w:t>огонь,</w:t>
      </w:r>
      <w:r w:rsidRPr="007404D7">
        <w:rPr>
          <w:spacing w:val="-5"/>
        </w:rPr>
        <w:t xml:space="preserve"> </w:t>
      </w:r>
      <w:r w:rsidRPr="007404D7">
        <w:t>маневр);</w:t>
      </w:r>
      <w:r w:rsidRPr="007404D7">
        <w:rPr>
          <w:spacing w:val="-67"/>
        </w:rPr>
        <w:t xml:space="preserve"> </w:t>
      </w:r>
      <w:r w:rsidRPr="007404D7">
        <w:t>виды</w:t>
      </w:r>
      <w:r w:rsidRPr="007404D7">
        <w:rPr>
          <w:spacing w:val="-1"/>
        </w:rPr>
        <w:t xml:space="preserve"> </w:t>
      </w:r>
      <w:r w:rsidRPr="007404D7">
        <w:t>маневра;</w:t>
      </w:r>
    </w:p>
    <w:p w:rsidR="007404D7" w:rsidRPr="007404D7" w:rsidRDefault="007404D7" w:rsidP="007404D7">
      <w:pPr>
        <w:pStyle w:val="a3"/>
        <w:spacing w:before="8" w:line="252" w:lineRule="auto"/>
        <w:ind w:left="709" w:right="987" w:firstLine="284"/>
      </w:pPr>
      <w:r w:rsidRPr="007404D7">
        <w:t>походный,</w:t>
      </w:r>
      <w:r w:rsidRPr="007404D7">
        <w:rPr>
          <w:spacing w:val="-6"/>
        </w:rPr>
        <w:t xml:space="preserve"> </w:t>
      </w:r>
      <w:r w:rsidRPr="007404D7">
        <w:t>предбоевой</w:t>
      </w:r>
      <w:r w:rsidRPr="007404D7">
        <w:rPr>
          <w:spacing w:val="-6"/>
        </w:rPr>
        <w:t xml:space="preserve"> </w:t>
      </w:r>
      <w:r w:rsidRPr="007404D7">
        <w:t>и</w:t>
      </w:r>
      <w:r w:rsidRPr="007404D7">
        <w:rPr>
          <w:spacing w:val="-6"/>
        </w:rPr>
        <w:t xml:space="preserve"> </w:t>
      </w:r>
      <w:r w:rsidRPr="007404D7">
        <w:t>боевой</w:t>
      </w:r>
      <w:r w:rsidRPr="007404D7">
        <w:rPr>
          <w:spacing w:val="-6"/>
        </w:rPr>
        <w:t xml:space="preserve"> </w:t>
      </w:r>
      <w:r w:rsidRPr="007404D7">
        <w:t>порядок</w:t>
      </w:r>
      <w:r w:rsidRPr="007404D7">
        <w:rPr>
          <w:spacing w:val="-6"/>
        </w:rPr>
        <w:t xml:space="preserve"> </w:t>
      </w:r>
      <w:r w:rsidRPr="007404D7">
        <w:t>действия</w:t>
      </w:r>
      <w:r w:rsidRPr="007404D7">
        <w:rPr>
          <w:spacing w:val="-6"/>
        </w:rPr>
        <w:t xml:space="preserve"> </w:t>
      </w:r>
      <w:r w:rsidRPr="007404D7">
        <w:t>подразделений;</w:t>
      </w:r>
      <w:r w:rsidRPr="007404D7">
        <w:rPr>
          <w:spacing w:val="-67"/>
        </w:rPr>
        <w:t xml:space="preserve"> </w:t>
      </w:r>
      <w:r w:rsidRPr="007404D7">
        <w:t>оборона,</w:t>
      </w:r>
      <w:r w:rsidRPr="007404D7">
        <w:rPr>
          <w:spacing w:val="2"/>
        </w:rPr>
        <w:t xml:space="preserve"> </w:t>
      </w:r>
      <w:r w:rsidRPr="007404D7">
        <w:t>ее</w:t>
      </w:r>
      <w:r w:rsidRPr="007404D7">
        <w:rPr>
          <w:spacing w:val="-1"/>
        </w:rPr>
        <w:t xml:space="preserve"> </w:t>
      </w:r>
      <w:r w:rsidRPr="007404D7">
        <w:t>задачи</w:t>
      </w:r>
      <w:r w:rsidRPr="007404D7">
        <w:rPr>
          <w:spacing w:val="2"/>
        </w:rPr>
        <w:t xml:space="preserve"> </w:t>
      </w:r>
      <w:r w:rsidRPr="007404D7">
        <w:t>и</w:t>
      </w:r>
      <w:r w:rsidRPr="007404D7">
        <w:rPr>
          <w:spacing w:val="1"/>
        </w:rPr>
        <w:t xml:space="preserve"> </w:t>
      </w:r>
      <w:r w:rsidRPr="007404D7">
        <w:t>принципы;</w:t>
      </w:r>
    </w:p>
    <w:p w:rsidR="007404D7" w:rsidRPr="007404D7" w:rsidRDefault="007404D7" w:rsidP="007404D7">
      <w:pPr>
        <w:pStyle w:val="a3"/>
        <w:spacing w:before="1"/>
        <w:ind w:left="709" w:firstLine="284"/>
      </w:pPr>
      <w:r w:rsidRPr="007404D7">
        <w:t>наступление,</w:t>
      </w:r>
      <w:r w:rsidRPr="007404D7">
        <w:rPr>
          <w:spacing w:val="-6"/>
        </w:rPr>
        <w:t xml:space="preserve"> </w:t>
      </w:r>
      <w:r w:rsidRPr="007404D7">
        <w:t>задачи</w:t>
      </w:r>
      <w:r w:rsidRPr="007404D7">
        <w:rPr>
          <w:spacing w:val="-9"/>
        </w:rPr>
        <w:t xml:space="preserve"> </w:t>
      </w:r>
      <w:r w:rsidRPr="007404D7">
        <w:t>и</w:t>
      </w:r>
      <w:r w:rsidRPr="007404D7">
        <w:rPr>
          <w:spacing w:val="-9"/>
        </w:rPr>
        <w:t xml:space="preserve"> </w:t>
      </w:r>
      <w:r w:rsidRPr="007404D7">
        <w:t>способы;</w:t>
      </w:r>
    </w:p>
    <w:p w:rsidR="007404D7" w:rsidRPr="007404D7" w:rsidRDefault="007404D7" w:rsidP="007404D7">
      <w:pPr>
        <w:pStyle w:val="a3"/>
        <w:spacing w:before="24" w:line="252" w:lineRule="auto"/>
        <w:ind w:left="709" w:right="113" w:firstLine="284"/>
      </w:pPr>
      <w:r w:rsidRPr="007404D7">
        <w:t>требования</w:t>
      </w:r>
      <w:r w:rsidRPr="007404D7">
        <w:rPr>
          <w:spacing w:val="1"/>
        </w:rPr>
        <w:t xml:space="preserve"> </w:t>
      </w:r>
      <w:r w:rsidRPr="007404D7">
        <w:t>курса</w:t>
      </w:r>
      <w:r w:rsidRPr="007404D7">
        <w:rPr>
          <w:spacing w:val="1"/>
        </w:rPr>
        <w:t xml:space="preserve"> </w:t>
      </w:r>
      <w:r w:rsidRPr="007404D7">
        <w:t>стрельб</w:t>
      </w:r>
      <w:r w:rsidRPr="007404D7">
        <w:rPr>
          <w:spacing w:val="1"/>
        </w:rPr>
        <w:t xml:space="preserve"> </w:t>
      </w:r>
      <w:r w:rsidRPr="007404D7">
        <w:t>по</w:t>
      </w:r>
      <w:r w:rsidRPr="007404D7">
        <w:rPr>
          <w:spacing w:val="70"/>
        </w:rPr>
        <w:t xml:space="preserve"> </w:t>
      </w:r>
      <w:r w:rsidRPr="007404D7">
        <w:t>организации,</w:t>
      </w:r>
      <w:r w:rsidRPr="007404D7">
        <w:rPr>
          <w:spacing w:val="70"/>
        </w:rPr>
        <w:t xml:space="preserve"> </w:t>
      </w:r>
      <w:r w:rsidRPr="007404D7">
        <w:t>порядку и</w:t>
      </w:r>
      <w:r w:rsidRPr="007404D7">
        <w:rPr>
          <w:spacing w:val="70"/>
        </w:rPr>
        <w:t xml:space="preserve"> </w:t>
      </w:r>
      <w:r w:rsidRPr="007404D7">
        <w:t>мерам</w:t>
      </w:r>
      <w:r w:rsidRPr="007404D7">
        <w:rPr>
          <w:spacing w:val="70"/>
        </w:rPr>
        <w:t xml:space="preserve"> </w:t>
      </w:r>
      <w:r w:rsidRPr="007404D7">
        <w:t>безопасности</w:t>
      </w:r>
      <w:r w:rsidRPr="007404D7">
        <w:rPr>
          <w:spacing w:val="-67"/>
        </w:rPr>
        <w:t xml:space="preserve"> </w:t>
      </w:r>
      <w:r w:rsidRPr="007404D7">
        <w:t>во</w:t>
      </w:r>
      <w:r w:rsidRPr="007404D7">
        <w:rPr>
          <w:spacing w:val="-4"/>
        </w:rPr>
        <w:t xml:space="preserve"> </w:t>
      </w:r>
      <w:r w:rsidRPr="007404D7">
        <w:t>время</w:t>
      </w:r>
      <w:r w:rsidRPr="007404D7">
        <w:rPr>
          <w:spacing w:val="2"/>
        </w:rPr>
        <w:t xml:space="preserve"> </w:t>
      </w:r>
      <w:r w:rsidRPr="007404D7">
        <w:t>стрельб</w:t>
      </w:r>
      <w:r w:rsidRPr="007404D7">
        <w:rPr>
          <w:spacing w:val="2"/>
        </w:rPr>
        <w:t xml:space="preserve"> </w:t>
      </w:r>
      <w:r w:rsidRPr="007404D7">
        <w:t>и</w:t>
      </w:r>
      <w:r w:rsidRPr="007404D7">
        <w:rPr>
          <w:spacing w:val="1"/>
        </w:rPr>
        <w:t xml:space="preserve"> </w:t>
      </w:r>
      <w:r w:rsidRPr="007404D7">
        <w:t>тренировок;</w:t>
      </w:r>
    </w:p>
    <w:p w:rsidR="007404D7" w:rsidRPr="007404D7" w:rsidRDefault="007404D7" w:rsidP="007404D7">
      <w:pPr>
        <w:pStyle w:val="a3"/>
        <w:spacing w:before="1"/>
        <w:ind w:left="709" w:firstLine="284"/>
      </w:pPr>
      <w:r w:rsidRPr="007404D7">
        <w:t>правила</w:t>
      </w:r>
      <w:r w:rsidRPr="007404D7">
        <w:rPr>
          <w:spacing w:val="-6"/>
        </w:rPr>
        <w:t xml:space="preserve"> </w:t>
      </w:r>
      <w:r w:rsidRPr="007404D7">
        <w:t>безопасного</w:t>
      </w:r>
      <w:r w:rsidRPr="007404D7">
        <w:rPr>
          <w:spacing w:val="-8"/>
        </w:rPr>
        <w:t xml:space="preserve"> </w:t>
      </w:r>
      <w:r w:rsidRPr="007404D7">
        <w:t>обращения</w:t>
      </w:r>
      <w:r w:rsidRPr="007404D7">
        <w:rPr>
          <w:spacing w:val="-3"/>
        </w:rPr>
        <w:t xml:space="preserve"> </w:t>
      </w:r>
      <w:r w:rsidRPr="007404D7">
        <w:t>с</w:t>
      </w:r>
      <w:r w:rsidRPr="007404D7">
        <w:rPr>
          <w:spacing w:val="-6"/>
        </w:rPr>
        <w:t xml:space="preserve"> </w:t>
      </w:r>
      <w:r w:rsidRPr="007404D7">
        <w:t>оружием;</w:t>
      </w:r>
    </w:p>
    <w:p w:rsidR="007404D7" w:rsidRPr="007404D7" w:rsidRDefault="007404D7" w:rsidP="007404D7">
      <w:pPr>
        <w:ind w:left="709" w:firstLine="284"/>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56" w:lineRule="auto"/>
        <w:ind w:left="709" w:right="127" w:firstLine="284"/>
        <w:jc w:val="both"/>
      </w:pPr>
      <w:r w:rsidRPr="007404D7">
        <w:t>изучение</w:t>
      </w:r>
      <w:r w:rsidRPr="007404D7">
        <w:rPr>
          <w:spacing w:val="-10"/>
        </w:rPr>
        <w:t xml:space="preserve"> </w:t>
      </w:r>
      <w:r w:rsidRPr="007404D7">
        <w:t>условий</w:t>
      </w:r>
      <w:r w:rsidRPr="007404D7">
        <w:rPr>
          <w:spacing w:val="-7"/>
        </w:rPr>
        <w:t xml:space="preserve"> </w:t>
      </w:r>
      <w:r w:rsidRPr="007404D7">
        <w:t>выполнения</w:t>
      </w:r>
      <w:r w:rsidRPr="007404D7">
        <w:rPr>
          <w:spacing w:val="-8"/>
        </w:rPr>
        <w:t xml:space="preserve"> </w:t>
      </w:r>
      <w:r w:rsidRPr="007404D7">
        <w:t>упражнения</w:t>
      </w:r>
      <w:r w:rsidRPr="007404D7">
        <w:rPr>
          <w:spacing w:val="-7"/>
        </w:rPr>
        <w:t xml:space="preserve"> </w:t>
      </w:r>
      <w:r w:rsidRPr="007404D7">
        <w:t>начальных</w:t>
      </w:r>
      <w:r w:rsidRPr="007404D7">
        <w:rPr>
          <w:spacing w:val="-11"/>
        </w:rPr>
        <w:t xml:space="preserve"> </w:t>
      </w:r>
      <w:r w:rsidRPr="007404D7">
        <w:t>стрельб</w:t>
      </w:r>
      <w:r w:rsidRPr="007404D7">
        <w:rPr>
          <w:spacing w:val="-7"/>
        </w:rPr>
        <w:t xml:space="preserve"> </w:t>
      </w:r>
      <w:r w:rsidRPr="007404D7">
        <w:t>из</w:t>
      </w:r>
      <w:r w:rsidRPr="007404D7">
        <w:rPr>
          <w:spacing w:val="-17"/>
        </w:rPr>
        <w:t xml:space="preserve"> </w:t>
      </w:r>
      <w:r w:rsidRPr="007404D7">
        <w:t>стрелкового</w:t>
      </w:r>
      <w:r w:rsidRPr="007404D7">
        <w:rPr>
          <w:spacing w:val="-68"/>
        </w:rPr>
        <w:t xml:space="preserve"> </w:t>
      </w:r>
      <w:r w:rsidRPr="007404D7">
        <w:t>оружия;</w:t>
      </w:r>
    </w:p>
    <w:p w:rsidR="007404D7" w:rsidRPr="007404D7" w:rsidRDefault="007404D7" w:rsidP="007404D7">
      <w:pPr>
        <w:pStyle w:val="a3"/>
        <w:spacing w:line="317" w:lineRule="exact"/>
        <w:ind w:left="709" w:firstLine="284"/>
        <w:jc w:val="both"/>
      </w:pPr>
      <w:r w:rsidRPr="007404D7">
        <w:t>способы</w:t>
      </w:r>
      <w:r w:rsidRPr="007404D7">
        <w:rPr>
          <w:spacing w:val="-1"/>
        </w:rPr>
        <w:t xml:space="preserve"> </w:t>
      </w:r>
      <w:r w:rsidRPr="007404D7">
        <w:t>удержания</w:t>
      </w:r>
      <w:r w:rsidRPr="007404D7">
        <w:rPr>
          <w:spacing w:val="-6"/>
        </w:rPr>
        <w:t xml:space="preserve"> </w:t>
      </w:r>
      <w:r w:rsidRPr="007404D7">
        <w:t>оружия</w:t>
      </w:r>
      <w:r w:rsidRPr="007404D7">
        <w:rPr>
          <w:spacing w:val="-5"/>
        </w:rPr>
        <w:t xml:space="preserve"> </w:t>
      </w:r>
      <w:r w:rsidRPr="007404D7">
        <w:t>и</w:t>
      </w:r>
      <w:r w:rsidRPr="007404D7">
        <w:rPr>
          <w:spacing w:val="-5"/>
        </w:rPr>
        <w:t xml:space="preserve"> </w:t>
      </w:r>
      <w:r w:rsidRPr="007404D7">
        <w:t>правильность</w:t>
      </w:r>
      <w:r w:rsidRPr="007404D7">
        <w:rPr>
          <w:spacing w:val="-6"/>
        </w:rPr>
        <w:t xml:space="preserve"> </w:t>
      </w:r>
      <w:r w:rsidRPr="007404D7">
        <w:t>прицеливания;</w:t>
      </w:r>
    </w:p>
    <w:p w:rsidR="007404D7" w:rsidRPr="007404D7" w:rsidRDefault="007404D7" w:rsidP="007404D7">
      <w:pPr>
        <w:pStyle w:val="a3"/>
        <w:spacing w:before="17" w:line="254" w:lineRule="auto"/>
        <w:ind w:left="709" w:right="121" w:firstLine="284"/>
        <w:jc w:val="both"/>
      </w:pPr>
      <w:r w:rsidRPr="007404D7">
        <w:t>назначение</w:t>
      </w:r>
      <w:r w:rsidRPr="007404D7">
        <w:rPr>
          <w:spacing w:val="1"/>
        </w:rPr>
        <w:t xml:space="preserve"> </w:t>
      </w:r>
      <w:r w:rsidRPr="007404D7">
        <w:t>и</w:t>
      </w:r>
      <w:r w:rsidRPr="007404D7">
        <w:rPr>
          <w:spacing w:val="1"/>
        </w:rPr>
        <w:t xml:space="preserve"> </w:t>
      </w:r>
      <w:r w:rsidRPr="007404D7">
        <w:t>тактико-технические</w:t>
      </w:r>
      <w:r w:rsidRPr="007404D7">
        <w:rPr>
          <w:spacing w:val="1"/>
        </w:rPr>
        <w:t xml:space="preserve"> </w:t>
      </w:r>
      <w:r w:rsidRPr="007404D7">
        <w:t>характеристики</w:t>
      </w:r>
      <w:r w:rsidRPr="007404D7">
        <w:rPr>
          <w:spacing w:val="1"/>
        </w:rPr>
        <w:t xml:space="preserve"> </w:t>
      </w:r>
      <w:r w:rsidRPr="007404D7">
        <w:t>современных</w:t>
      </w:r>
      <w:r w:rsidRPr="007404D7">
        <w:rPr>
          <w:spacing w:val="1"/>
        </w:rPr>
        <w:t xml:space="preserve"> </w:t>
      </w:r>
      <w:r w:rsidRPr="007404D7">
        <w:t>видов</w:t>
      </w:r>
      <w:r w:rsidRPr="007404D7">
        <w:rPr>
          <w:spacing w:val="1"/>
        </w:rPr>
        <w:t xml:space="preserve"> </w:t>
      </w:r>
      <w:r w:rsidRPr="007404D7">
        <w:t>стрелкового оружия (автомат Калашникова АК-12, пистолет Ярыгина, пистолет</w:t>
      </w:r>
      <w:r w:rsidRPr="007404D7">
        <w:rPr>
          <w:spacing w:val="1"/>
        </w:rPr>
        <w:t xml:space="preserve"> </w:t>
      </w:r>
      <w:r w:rsidRPr="007404D7">
        <w:t>Лебедева);</w:t>
      </w:r>
    </w:p>
    <w:p w:rsidR="007404D7" w:rsidRPr="007404D7" w:rsidRDefault="007404D7" w:rsidP="007404D7">
      <w:pPr>
        <w:pStyle w:val="a3"/>
        <w:spacing w:line="259" w:lineRule="auto"/>
        <w:ind w:left="709" w:right="973" w:firstLine="284"/>
        <w:jc w:val="both"/>
      </w:pPr>
      <w:r w:rsidRPr="007404D7">
        <w:t>перспективы</w:t>
      </w:r>
      <w:r w:rsidRPr="007404D7">
        <w:rPr>
          <w:spacing w:val="-7"/>
        </w:rPr>
        <w:t xml:space="preserve"> </w:t>
      </w:r>
      <w:r w:rsidRPr="007404D7">
        <w:t>и</w:t>
      </w:r>
      <w:r w:rsidRPr="007404D7">
        <w:rPr>
          <w:spacing w:val="-5"/>
        </w:rPr>
        <w:t xml:space="preserve"> </w:t>
      </w:r>
      <w:r w:rsidRPr="007404D7">
        <w:t>тенденции</w:t>
      </w:r>
      <w:r w:rsidRPr="007404D7">
        <w:rPr>
          <w:spacing w:val="-5"/>
        </w:rPr>
        <w:t xml:space="preserve"> </w:t>
      </w:r>
      <w:r w:rsidRPr="007404D7">
        <w:t>развития</w:t>
      </w:r>
      <w:r w:rsidRPr="007404D7">
        <w:rPr>
          <w:spacing w:val="-5"/>
        </w:rPr>
        <w:t xml:space="preserve"> </w:t>
      </w:r>
      <w:r w:rsidRPr="007404D7">
        <w:t>современного</w:t>
      </w:r>
      <w:r w:rsidRPr="007404D7">
        <w:rPr>
          <w:spacing w:val="-10"/>
        </w:rPr>
        <w:t xml:space="preserve"> </w:t>
      </w:r>
      <w:r w:rsidRPr="007404D7">
        <w:t>стрелкового</w:t>
      </w:r>
      <w:r w:rsidRPr="007404D7">
        <w:rPr>
          <w:spacing w:val="-10"/>
        </w:rPr>
        <w:t xml:space="preserve"> </w:t>
      </w:r>
      <w:r w:rsidRPr="007404D7">
        <w:t>оружия;</w:t>
      </w:r>
      <w:r w:rsidRPr="007404D7">
        <w:rPr>
          <w:spacing w:val="-67"/>
        </w:rPr>
        <w:t xml:space="preserve"> </w:t>
      </w:r>
      <w:r w:rsidRPr="007404D7">
        <w:t>история</w:t>
      </w:r>
      <w:r w:rsidRPr="007404D7">
        <w:rPr>
          <w:spacing w:val="-2"/>
        </w:rPr>
        <w:t xml:space="preserve"> </w:t>
      </w:r>
      <w:r w:rsidRPr="007404D7">
        <w:t>возникновения</w:t>
      </w:r>
      <w:r w:rsidRPr="007404D7">
        <w:rPr>
          <w:spacing w:val="-2"/>
        </w:rPr>
        <w:t xml:space="preserve"> </w:t>
      </w:r>
      <w:r w:rsidRPr="007404D7">
        <w:t>и</w:t>
      </w:r>
      <w:r w:rsidRPr="007404D7">
        <w:rPr>
          <w:spacing w:val="-1"/>
        </w:rPr>
        <w:t xml:space="preserve"> </w:t>
      </w:r>
      <w:r w:rsidRPr="007404D7">
        <w:t>развития</w:t>
      </w:r>
      <w:r w:rsidRPr="007404D7">
        <w:rPr>
          <w:spacing w:val="-2"/>
        </w:rPr>
        <w:t xml:space="preserve"> </w:t>
      </w:r>
      <w:r w:rsidRPr="007404D7">
        <w:t>робототехнических</w:t>
      </w:r>
      <w:r w:rsidRPr="007404D7">
        <w:rPr>
          <w:spacing w:val="-6"/>
        </w:rPr>
        <w:t xml:space="preserve"> </w:t>
      </w:r>
      <w:r w:rsidRPr="007404D7">
        <w:t>комплексов;</w:t>
      </w:r>
    </w:p>
    <w:p w:rsidR="007404D7" w:rsidRPr="007404D7" w:rsidRDefault="007404D7" w:rsidP="007404D7">
      <w:pPr>
        <w:pStyle w:val="a3"/>
        <w:spacing w:line="252" w:lineRule="auto"/>
        <w:ind w:left="709" w:right="113" w:firstLine="284"/>
        <w:jc w:val="both"/>
      </w:pPr>
      <w:r w:rsidRPr="007404D7">
        <w:t>виды,</w:t>
      </w:r>
      <w:r w:rsidRPr="007404D7">
        <w:rPr>
          <w:spacing w:val="1"/>
        </w:rPr>
        <w:t xml:space="preserve"> </w:t>
      </w:r>
      <w:r w:rsidRPr="007404D7">
        <w:t>предназначение,</w:t>
      </w:r>
      <w:r w:rsidRPr="007404D7">
        <w:rPr>
          <w:spacing w:val="1"/>
        </w:rPr>
        <w:t xml:space="preserve"> </w:t>
      </w:r>
      <w:r w:rsidRPr="007404D7">
        <w:t>тактико-технические</w:t>
      </w:r>
      <w:r w:rsidRPr="007404D7">
        <w:rPr>
          <w:spacing w:val="1"/>
        </w:rPr>
        <w:t xml:space="preserve"> </w:t>
      </w:r>
      <w:r w:rsidRPr="007404D7">
        <w:t>характеристики</w:t>
      </w:r>
      <w:r w:rsidRPr="007404D7">
        <w:rPr>
          <w:spacing w:val="1"/>
        </w:rPr>
        <w:t xml:space="preserve"> </w:t>
      </w:r>
      <w:r w:rsidRPr="007404D7">
        <w:t>и</w:t>
      </w:r>
      <w:r w:rsidRPr="007404D7">
        <w:rPr>
          <w:spacing w:val="1"/>
        </w:rPr>
        <w:t xml:space="preserve"> </w:t>
      </w:r>
      <w:r w:rsidRPr="007404D7">
        <w:t>общее</w:t>
      </w:r>
      <w:r w:rsidRPr="007404D7">
        <w:rPr>
          <w:spacing w:val="1"/>
        </w:rPr>
        <w:t xml:space="preserve"> </w:t>
      </w:r>
      <w:r w:rsidRPr="007404D7">
        <w:t>устройство</w:t>
      </w:r>
      <w:r w:rsidRPr="007404D7">
        <w:rPr>
          <w:spacing w:val="-4"/>
        </w:rPr>
        <w:t xml:space="preserve"> </w:t>
      </w:r>
      <w:r w:rsidRPr="007404D7">
        <w:t>беспилотных</w:t>
      </w:r>
      <w:r w:rsidRPr="007404D7">
        <w:rPr>
          <w:spacing w:val="-4"/>
        </w:rPr>
        <w:t xml:space="preserve"> </w:t>
      </w:r>
      <w:r w:rsidRPr="007404D7">
        <w:t>летательных</w:t>
      </w:r>
      <w:r w:rsidRPr="007404D7">
        <w:rPr>
          <w:spacing w:val="-4"/>
        </w:rPr>
        <w:t xml:space="preserve"> </w:t>
      </w:r>
      <w:r w:rsidRPr="007404D7">
        <w:t>аппаратов</w:t>
      </w:r>
      <w:r w:rsidRPr="007404D7">
        <w:rPr>
          <w:spacing w:val="-3"/>
        </w:rPr>
        <w:t xml:space="preserve"> </w:t>
      </w:r>
      <w:r w:rsidRPr="007404D7">
        <w:t>(далее</w:t>
      </w:r>
      <w:r w:rsidRPr="007404D7">
        <w:rPr>
          <w:spacing w:val="9"/>
        </w:rPr>
        <w:t xml:space="preserve"> </w:t>
      </w:r>
      <w:r w:rsidRPr="007404D7">
        <w:t>–</w:t>
      </w:r>
      <w:r w:rsidRPr="007404D7">
        <w:rPr>
          <w:spacing w:val="5"/>
        </w:rPr>
        <w:t xml:space="preserve"> </w:t>
      </w:r>
      <w:r w:rsidRPr="007404D7">
        <w:t>БПЛА);</w:t>
      </w:r>
    </w:p>
    <w:p w:rsidR="007404D7" w:rsidRPr="007404D7" w:rsidRDefault="007404D7" w:rsidP="007404D7">
      <w:pPr>
        <w:pStyle w:val="a3"/>
        <w:spacing w:line="252" w:lineRule="auto"/>
        <w:ind w:left="709" w:right="2187" w:firstLine="284"/>
        <w:jc w:val="both"/>
      </w:pPr>
      <w:r w:rsidRPr="007404D7">
        <w:t>конструктивные</w:t>
      </w:r>
      <w:r w:rsidRPr="007404D7">
        <w:rPr>
          <w:spacing w:val="-9"/>
        </w:rPr>
        <w:t xml:space="preserve"> </w:t>
      </w:r>
      <w:r w:rsidRPr="007404D7">
        <w:t>особенности</w:t>
      </w:r>
      <w:r w:rsidRPr="007404D7">
        <w:rPr>
          <w:spacing w:val="-6"/>
        </w:rPr>
        <w:t xml:space="preserve"> </w:t>
      </w:r>
      <w:r w:rsidRPr="007404D7">
        <w:t>БПЛА</w:t>
      </w:r>
      <w:r w:rsidRPr="007404D7">
        <w:rPr>
          <w:spacing w:val="-8"/>
        </w:rPr>
        <w:t xml:space="preserve"> </w:t>
      </w:r>
      <w:r w:rsidRPr="007404D7">
        <w:t>квадрокоптерного</w:t>
      </w:r>
      <w:r w:rsidRPr="007404D7">
        <w:rPr>
          <w:spacing w:val="-11"/>
        </w:rPr>
        <w:t xml:space="preserve"> </w:t>
      </w:r>
      <w:r w:rsidRPr="007404D7">
        <w:t>типа;</w:t>
      </w:r>
      <w:r w:rsidRPr="007404D7">
        <w:rPr>
          <w:spacing w:val="-67"/>
        </w:rPr>
        <w:t xml:space="preserve"> </w:t>
      </w:r>
      <w:r w:rsidRPr="007404D7">
        <w:t>история возникновения</w:t>
      </w:r>
      <w:r w:rsidRPr="007404D7">
        <w:rPr>
          <w:spacing w:val="1"/>
        </w:rPr>
        <w:t xml:space="preserve"> </w:t>
      </w:r>
      <w:r w:rsidRPr="007404D7">
        <w:t>и</w:t>
      </w:r>
      <w:r w:rsidRPr="007404D7">
        <w:rPr>
          <w:spacing w:val="1"/>
        </w:rPr>
        <w:t xml:space="preserve"> </w:t>
      </w:r>
      <w:r w:rsidRPr="007404D7">
        <w:t>развития</w:t>
      </w:r>
      <w:r w:rsidRPr="007404D7">
        <w:rPr>
          <w:spacing w:val="1"/>
        </w:rPr>
        <w:t xml:space="preserve"> </w:t>
      </w:r>
      <w:r w:rsidRPr="007404D7">
        <w:t>радиосвязи;</w:t>
      </w:r>
    </w:p>
    <w:p w:rsidR="007404D7" w:rsidRPr="007404D7" w:rsidRDefault="007404D7" w:rsidP="007404D7">
      <w:pPr>
        <w:pStyle w:val="a3"/>
        <w:ind w:left="709" w:firstLine="284"/>
        <w:jc w:val="both"/>
      </w:pPr>
      <w:r w:rsidRPr="007404D7">
        <w:t>радиосвязь,</w:t>
      </w:r>
      <w:r w:rsidRPr="007404D7">
        <w:rPr>
          <w:spacing w:val="-4"/>
        </w:rPr>
        <w:t xml:space="preserve"> </w:t>
      </w:r>
      <w:r w:rsidRPr="007404D7">
        <w:t>назначение</w:t>
      </w:r>
      <w:r w:rsidRPr="007404D7">
        <w:rPr>
          <w:spacing w:val="-7"/>
        </w:rPr>
        <w:t xml:space="preserve"> </w:t>
      </w:r>
      <w:r w:rsidRPr="007404D7">
        <w:t>и</w:t>
      </w:r>
      <w:r w:rsidRPr="007404D7">
        <w:rPr>
          <w:spacing w:val="-4"/>
        </w:rPr>
        <w:t xml:space="preserve"> </w:t>
      </w:r>
      <w:r w:rsidRPr="007404D7">
        <w:t>основные</w:t>
      </w:r>
      <w:r w:rsidRPr="007404D7">
        <w:rPr>
          <w:spacing w:val="-7"/>
        </w:rPr>
        <w:t xml:space="preserve"> </w:t>
      </w:r>
      <w:r w:rsidRPr="007404D7">
        <w:t>требования;</w:t>
      </w:r>
    </w:p>
    <w:p w:rsidR="007404D7" w:rsidRPr="007404D7" w:rsidRDefault="007404D7" w:rsidP="007404D7">
      <w:pPr>
        <w:pStyle w:val="a3"/>
        <w:spacing w:before="20" w:line="252" w:lineRule="auto"/>
        <w:ind w:left="709" w:firstLine="284"/>
      </w:pPr>
      <w:r w:rsidRPr="007404D7">
        <w:t>предназначение,</w:t>
      </w:r>
      <w:r w:rsidRPr="007404D7">
        <w:rPr>
          <w:spacing w:val="5"/>
        </w:rPr>
        <w:t xml:space="preserve"> </w:t>
      </w:r>
      <w:r w:rsidRPr="007404D7">
        <w:t>общее</w:t>
      </w:r>
      <w:r w:rsidRPr="007404D7">
        <w:rPr>
          <w:spacing w:val="8"/>
        </w:rPr>
        <w:t xml:space="preserve"> </w:t>
      </w:r>
      <w:r w:rsidRPr="007404D7">
        <w:t>устройство</w:t>
      </w:r>
      <w:r w:rsidRPr="007404D7">
        <w:rPr>
          <w:spacing w:val="1"/>
        </w:rPr>
        <w:t xml:space="preserve"> </w:t>
      </w:r>
      <w:r w:rsidRPr="007404D7">
        <w:t>и</w:t>
      </w:r>
      <w:r w:rsidRPr="007404D7">
        <w:rPr>
          <w:spacing w:val="4"/>
        </w:rPr>
        <w:t xml:space="preserve"> </w:t>
      </w:r>
      <w:r w:rsidRPr="007404D7">
        <w:t>тактико-технические</w:t>
      </w:r>
      <w:r w:rsidRPr="007404D7">
        <w:rPr>
          <w:spacing w:val="1"/>
        </w:rPr>
        <w:t xml:space="preserve"> </w:t>
      </w:r>
      <w:r w:rsidRPr="007404D7">
        <w:t>характеристики</w:t>
      </w:r>
      <w:r w:rsidRPr="007404D7">
        <w:rPr>
          <w:spacing w:val="-67"/>
        </w:rPr>
        <w:t xml:space="preserve"> </w:t>
      </w:r>
      <w:r w:rsidRPr="007404D7">
        <w:t>переносных</w:t>
      </w:r>
      <w:r w:rsidRPr="007404D7">
        <w:rPr>
          <w:spacing w:val="-4"/>
        </w:rPr>
        <w:t xml:space="preserve"> </w:t>
      </w:r>
      <w:r w:rsidRPr="007404D7">
        <w:t>радиостанций;</w:t>
      </w:r>
    </w:p>
    <w:p w:rsidR="007404D7" w:rsidRPr="007404D7" w:rsidRDefault="007404D7" w:rsidP="007404D7">
      <w:pPr>
        <w:pStyle w:val="a3"/>
        <w:spacing w:before="1"/>
        <w:ind w:left="709" w:firstLine="284"/>
      </w:pPr>
      <w:r w:rsidRPr="007404D7">
        <w:t>местность</w:t>
      </w:r>
      <w:r w:rsidRPr="007404D7">
        <w:rPr>
          <w:spacing w:val="-4"/>
        </w:rPr>
        <w:t xml:space="preserve"> </w:t>
      </w:r>
      <w:r w:rsidRPr="007404D7">
        <w:t>как</w:t>
      </w:r>
      <w:r w:rsidRPr="007404D7">
        <w:rPr>
          <w:spacing w:val="-3"/>
        </w:rPr>
        <w:t xml:space="preserve"> </w:t>
      </w:r>
      <w:r w:rsidRPr="007404D7">
        <w:t>элемент</w:t>
      </w:r>
      <w:r w:rsidRPr="007404D7">
        <w:rPr>
          <w:spacing w:val="-4"/>
        </w:rPr>
        <w:t xml:space="preserve"> </w:t>
      </w:r>
      <w:r w:rsidRPr="007404D7">
        <w:t>боевой</w:t>
      </w:r>
      <w:r w:rsidRPr="007404D7">
        <w:rPr>
          <w:spacing w:val="-4"/>
        </w:rPr>
        <w:t xml:space="preserve"> </w:t>
      </w:r>
      <w:r w:rsidRPr="007404D7">
        <w:t>обстановки;</w:t>
      </w:r>
    </w:p>
    <w:p w:rsidR="007404D7" w:rsidRPr="007404D7" w:rsidRDefault="007404D7" w:rsidP="007404D7">
      <w:pPr>
        <w:pStyle w:val="a3"/>
        <w:spacing w:before="24" w:line="252" w:lineRule="auto"/>
        <w:ind w:left="709" w:right="113" w:firstLine="284"/>
      </w:pPr>
      <w:r w:rsidRPr="007404D7">
        <w:t>тактические</w:t>
      </w:r>
      <w:r w:rsidRPr="007404D7">
        <w:rPr>
          <w:spacing w:val="35"/>
        </w:rPr>
        <w:t xml:space="preserve"> </w:t>
      </w:r>
      <w:r w:rsidRPr="007404D7">
        <w:t>свойства</w:t>
      </w:r>
      <w:r w:rsidRPr="007404D7">
        <w:rPr>
          <w:spacing w:val="34"/>
        </w:rPr>
        <w:t xml:space="preserve"> </w:t>
      </w:r>
      <w:r w:rsidRPr="007404D7">
        <w:t>местности,</w:t>
      </w:r>
      <w:r w:rsidRPr="007404D7">
        <w:rPr>
          <w:spacing w:val="38"/>
        </w:rPr>
        <w:t xml:space="preserve"> </w:t>
      </w:r>
      <w:r w:rsidRPr="007404D7">
        <w:t>основные</w:t>
      </w:r>
      <w:r w:rsidRPr="007404D7">
        <w:rPr>
          <w:spacing w:val="103"/>
        </w:rPr>
        <w:t xml:space="preserve"> </w:t>
      </w:r>
      <w:r w:rsidRPr="007404D7">
        <w:t>ее</w:t>
      </w:r>
      <w:r w:rsidRPr="007404D7">
        <w:rPr>
          <w:spacing w:val="105"/>
        </w:rPr>
        <w:t xml:space="preserve"> </w:t>
      </w:r>
      <w:r w:rsidRPr="007404D7">
        <w:t>разновидности</w:t>
      </w:r>
      <w:r w:rsidRPr="007404D7">
        <w:rPr>
          <w:spacing w:val="107"/>
        </w:rPr>
        <w:t xml:space="preserve"> </w:t>
      </w:r>
      <w:r w:rsidRPr="007404D7">
        <w:t>и</w:t>
      </w:r>
      <w:r w:rsidRPr="007404D7">
        <w:rPr>
          <w:spacing w:val="106"/>
        </w:rPr>
        <w:t xml:space="preserve"> </w:t>
      </w:r>
      <w:r w:rsidRPr="007404D7">
        <w:t>влияние</w:t>
      </w:r>
      <w:r w:rsidRPr="007404D7">
        <w:rPr>
          <w:spacing w:val="-67"/>
        </w:rPr>
        <w:t xml:space="preserve"> </w:t>
      </w:r>
      <w:r w:rsidRPr="007404D7">
        <w:t>на</w:t>
      </w:r>
      <w:r w:rsidRPr="007404D7">
        <w:rPr>
          <w:spacing w:val="-5"/>
        </w:rPr>
        <w:t xml:space="preserve"> </w:t>
      </w:r>
      <w:r w:rsidRPr="007404D7">
        <w:t>боевые</w:t>
      </w:r>
      <w:r w:rsidRPr="007404D7">
        <w:rPr>
          <w:spacing w:val="-4"/>
        </w:rPr>
        <w:t xml:space="preserve"> </w:t>
      </w:r>
      <w:r w:rsidRPr="007404D7">
        <w:t>действия</w:t>
      </w:r>
      <w:r w:rsidRPr="007404D7">
        <w:rPr>
          <w:spacing w:val="-1"/>
        </w:rPr>
        <w:t xml:space="preserve"> </w:t>
      </w:r>
      <w:r w:rsidRPr="007404D7">
        <w:t>войск,</w:t>
      </w:r>
      <w:r w:rsidRPr="007404D7">
        <w:rPr>
          <w:spacing w:val="-1"/>
        </w:rPr>
        <w:t xml:space="preserve"> </w:t>
      </w:r>
      <w:r w:rsidRPr="007404D7">
        <w:t>сезонные</w:t>
      </w:r>
      <w:r w:rsidRPr="007404D7">
        <w:rPr>
          <w:spacing w:val="-4"/>
        </w:rPr>
        <w:t xml:space="preserve"> </w:t>
      </w:r>
      <w:r w:rsidRPr="007404D7">
        <w:t>изменения</w:t>
      </w:r>
      <w:r w:rsidRPr="007404D7">
        <w:rPr>
          <w:spacing w:val="-1"/>
        </w:rPr>
        <w:t xml:space="preserve"> </w:t>
      </w:r>
      <w:r w:rsidRPr="007404D7">
        <w:t>тактических</w:t>
      </w:r>
      <w:r w:rsidRPr="007404D7">
        <w:rPr>
          <w:spacing w:val="-7"/>
        </w:rPr>
        <w:t xml:space="preserve"> </w:t>
      </w:r>
      <w:r w:rsidRPr="007404D7">
        <w:t>свойств</w:t>
      </w:r>
      <w:r w:rsidRPr="007404D7">
        <w:rPr>
          <w:spacing w:val="-5"/>
        </w:rPr>
        <w:t xml:space="preserve"> </w:t>
      </w:r>
      <w:r w:rsidRPr="007404D7">
        <w:t>местности;</w:t>
      </w:r>
    </w:p>
    <w:p w:rsidR="007404D7" w:rsidRPr="007404D7" w:rsidRDefault="007404D7" w:rsidP="007404D7">
      <w:pPr>
        <w:pStyle w:val="a3"/>
        <w:spacing w:before="1" w:line="256" w:lineRule="auto"/>
        <w:ind w:left="709" w:right="987" w:firstLine="284"/>
      </w:pPr>
      <w:r w:rsidRPr="007404D7">
        <w:t>шанцевый</w:t>
      </w:r>
      <w:r w:rsidRPr="007404D7">
        <w:rPr>
          <w:spacing w:val="-6"/>
        </w:rPr>
        <w:t xml:space="preserve"> </w:t>
      </w:r>
      <w:r w:rsidRPr="007404D7">
        <w:t>инструмент,</w:t>
      </w:r>
      <w:r w:rsidRPr="007404D7">
        <w:rPr>
          <w:spacing w:val="-5"/>
        </w:rPr>
        <w:t xml:space="preserve"> </w:t>
      </w:r>
      <w:r w:rsidRPr="007404D7">
        <w:t>его</w:t>
      </w:r>
      <w:r w:rsidRPr="007404D7">
        <w:rPr>
          <w:spacing w:val="-9"/>
        </w:rPr>
        <w:t xml:space="preserve"> </w:t>
      </w:r>
      <w:r w:rsidRPr="007404D7">
        <w:t>назначение,</w:t>
      </w:r>
      <w:r w:rsidRPr="007404D7">
        <w:rPr>
          <w:spacing w:val="-4"/>
        </w:rPr>
        <w:t xml:space="preserve"> </w:t>
      </w:r>
      <w:r w:rsidRPr="007404D7">
        <w:t>применение</w:t>
      </w:r>
      <w:r w:rsidRPr="007404D7">
        <w:rPr>
          <w:spacing w:val="-8"/>
        </w:rPr>
        <w:t xml:space="preserve"> </w:t>
      </w:r>
      <w:r w:rsidRPr="007404D7">
        <w:t>и</w:t>
      </w:r>
      <w:r w:rsidRPr="007404D7">
        <w:rPr>
          <w:spacing w:val="-5"/>
        </w:rPr>
        <w:t xml:space="preserve"> </w:t>
      </w:r>
      <w:r w:rsidRPr="007404D7">
        <w:t>сбережение;</w:t>
      </w:r>
      <w:r w:rsidRPr="007404D7">
        <w:rPr>
          <w:spacing w:val="-67"/>
        </w:rPr>
        <w:t xml:space="preserve"> </w:t>
      </w:r>
      <w:r w:rsidRPr="007404D7">
        <w:t>порядок</w:t>
      </w:r>
      <w:r w:rsidRPr="007404D7">
        <w:rPr>
          <w:spacing w:val="1"/>
        </w:rPr>
        <w:t xml:space="preserve"> </w:t>
      </w:r>
      <w:r w:rsidRPr="007404D7">
        <w:t>оборудования</w:t>
      </w:r>
      <w:r w:rsidRPr="007404D7">
        <w:rPr>
          <w:spacing w:val="1"/>
        </w:rPr>
        <w:t xml:space="preserve"> </w:t>
      </w:r>
      <w:r w:rsidRPr="007404D7">
        <w:t>позиции</w:t>
      </w:r>
      <w:r w:rsidRPr="007404D7">
        <w:rPr>
          <w:spacing w:val="1"/>
        </w:rPr>
        <w:t xml:space="preserve"> </w:t>
      </w:r>
      <w:r w:rsidRPr="007404D7">
        <w:t>отделения;</w:t>
      </w:r>
    </w:p>
    <w:p w:rsidR="007404D7" w:rsidRPr="007404D7" w:rsidRDefault="007404D7" w:rsidP="007404D7">
      <w:pPr>
        <w:pStyle w:val="a3"/>
        <w:tabs>
          <w:tab w:val="left" w:pos="2931"/>
          <w:tab w:val="left" w:pos="5909"/>
          <w:tab w:val="left" w:pos="7060"/>
          <w:tab w:val="left" w:pos="8966"/>
        </w:tabs>
        <w:spacing w:line="252" w:lineRule="auto"/>
        <w:ind w:left="709" w:right="114" w:firstLine="284"/>
      </w:pPr>
      <w:r w:rsidRPr="007404D7">
        <w:t>назначение, размеры и последовательность оборудования окопа для стрелка;</w:t>
      </w:r>
      <w:r w:rsidRPr="007404D7">
        <w:rPr>
          <w:spacing w:val="1"/>
        </w:rPr>
        <w:t xml:space="preserve"> </w:t>
      </w:r>
      <w:r w:rsidRPr="007404D7">
        <w:t>понятие</w:t>
      </w:r>
      <w:r w:rsidRPr="007404D7">
        <w:rPr>
          <w:spacing w:val="123"/>
        </w:rPr>
        <w:t xml:space="preserve"> </w:t>
      </w:r>
      <w:r w:rsidRPr="007404D7">
        <w:t>оружия</w:t>
      </w:r>
      <w:r w:rsidRPr="007404D7">
        <w:tab/>
        <w:t>массового</w:t>
      </w:r>
      <w:r w:rsidRPr="007404D7">
        <w:rPr>
          <w:spacing w:val="117"/>
        </w:rPr>
        <w:t xml:space="preserve"> </w:t>
      </w:r>
      <w:r w:rsidRPr="007404D7">
        <w:t>поражения,</w:t>
      </w:r>
      <w:r w:rsidRPr="007404D7">
        <w:tab/>
        <w:t>история</w:t>
      </w:r>
      <w:r w:rsidRPr="007404D7">
        <w:tab/>
        <w:t>его</w:t>
      </w:r>
      <w:r w:rsidRPr="007404D7">
        <w:rPr>
          <w:spacing w:val="124"/>
        </w:rPr>
        <w:t xml:space="preserve"> </w:t>
      </w:r>
      <w:r w:rsidRPr="007404D7">
        <w:t>развития,</w:t>
      </w:r>
      <w:r w:rsidRPr="007404D7">
        <w:tab/>
      </w:r>
      <w:r w:rsidRPr="007404D7">
        <w:rPr>
          <w:spacing w:val="-1"/>
        </w:rPr>
        <w:t>примеры</w:t>
      </w:r>
    </w:p>
    <w:p w:rsidR="007404D7" w:rsidRPr="007404D7" w:rsidRDefault="007404D7" w:rsidP="007404D7">
      <w:pPr>
        <w:pStyle w:val="a3"/>
        <w:spacing w:before="3" w:line="252" w:lineRule="auto"/>
        <w:ind w:left="709" w:right="4589" w:firstLine="284"/>
      </w:pPr>
      <w:r w:rsidRPr="007404D7">
        <w:t>применения, его роль в современном бою;</w:t>
      </w:r>
      <w:r w:rsidRPr="007404D7">
        <w:rPr>
          <w:spacing w:val="1"/>
        </w:rPr>
        <w:t xml:space="preserve"> </w:t>
      </w:r>
      <w:r w:rsidRPr="007404D7">
        <w:t>поражающие</w:t>
      </w:r>
      <w:r w:rsidRPr="007404D7">
        <w:rPr>
          <w:spacing w:val="-6"/>
        </w:rPr>
        <w:t xml:space="preserve"> </w:t>
      </w:r>
      <w:r w:rsidRPr="007404D7">
        <w:t>факторы</w:t>
      </w:r>
      <w:r w:rsidRPr="007404D7">
        <w:rPr>
          <w:spacing w:val="-5"/>
        </w:rPr>
        <w:t xml:space="preserve"> </w:t>
      </w:r>
      <w:r w:rsidRPr="007404D7">
        <w:t>ядерных</w:t>
      </w:r>
      <w:r w:rsidRPr="007404D7">
        <w:rPr>
          <w:spacing w:val="-8"/>
        </w:rPr>
        <w:t xml:space="preserve"> </w:t>
      </w:r>
      <w:r w:rsidRPr="007404D7">
        <w:t>взрывов;</w:t>
      </w:r>
    </w:p>
    <w:p w:rsidR="007404D7" w:rsidRPr="007404D7" w:rsidRDefault="007404D7" w:rsidP="007404D7">
      <w:pPr>
        <w:pStyle w:val="a3"/>
        <w:spacing w:before="1"/>
        <w:ind w:left="709" w:firstLine="284"/>
      </w:pPr>
      <w:r w:rsidRPr="007404D7">
        <w:t>отравляющие</w:t>
      </w:r>
      <w:r w:rsidRPr="007404D7">
        <w:rPr>
          <w:spacing w:val="-7"/>
        </w:rPr>
        <w:t xml:space="preserve"> </w:t>
      </w:r>
      <w:r w:rsidRPr="007404D7">
        <w:t>вещества,</w:t>
      </w:r>
      <w:r w:rsidRPr="007404D7">
        <w:rPr>
          <w:spacing w:val="-2"/>
        </w:rPr>
        <w:t xml:space="preserve"> </w:t>
      </w:r>
      <w:r w:rsidRPr="007404D7">
        <w:t>их</w:t>
      </w:r>
      <w:r w:rsidRPr="007404D7">
        <w:rPr>
          <w:spacing w:val="-8"/>
        </w:rPr>
        <w:t xml:space="preserve"> </w:t>
      </w:r>
      <w:r w:rsidRPr="007404D7">
        <w:t>назначение</w:t>
      </w:r>
      <w:r w:rsidRPr="007404D7">
        <w:rPr>
          <w:spacing w:val="-6"/>
        </w:rPr>
        <w:t xml:space="preserve"> </w:t>
      </w:r>
      <w:r w:rsidRPr="007404D7">
        <w:t>и</w:t>
      </w:r>
      <w:r w:rsidRPr="007404D7">
        <w:rPr>
          <w:spacing w:val="-3"/>
        </w:rPr>
        <w:t xml:space="preserve"> </w:t>
      </w:r>
      <w:r w:rsidRPr="007404D7">
        <w:t>классификация;</w:t>
      </w:r>
    </w:p>
    <w:p w:rsidR="007404D7" w:rsidRPr="007404D7" w:rsidRDefault="007404D7" w:rsidP="007404D7">
      <w:pPr>
        <w:pStyle w:val="a3"/>
        <w:tabs>
          <w:tab w:val="left" w:pos="2004"/>
          <w:tab w:val="left" w:pos="3392"/>
          <w:tab w:val="left" w:pos="5117"/>
          <w:tab w:val="left" w:pos="7946"/>
        </w:tabs>
        <w:spacing w:before="24" w:line="252" w:lineRule="auto"/>
        <w:ind w:left="709" w:right="121" w:firstLine="284"/>
      </w:pPr>
      <w:r w:rsidRPr="007404D7">
        <w:t>внешние</w:t>
      </w:r>
      <w:r w:rsidRPr="007404D7">
        <w:tab/>
        <w:t>признаки</w:t>
      </w:r>
      <w:r w:rsidRPr="007404D7">
        <w:tab/>
        <w:t>применения</w:t>
      </w:r>
      <w:r w:rsidRPr="007404D7">
        <w:tab/>
        <w:t>бактериологического</w:t>
      </w:r>
      <w:r w:rsidRPr="007404D7">
        <w:tab/>
      </w:r>
      <w:r w:rsidRPr="007404D7">
        <w:rPr>
          <w:spacing w:val="-1"/>
        </w:rPr>
        <w:t>(биологического)</w:t>
      </w:r>
      <w:r w:rsidRPr="007404D7">
        <w:rPr>
          <w:spacing w:val="-67"/>
        </w:rPr>
        <w:t xml:space="preserve"> </w:t>
      </w:r>
      <w:r w:rsidRPr="007404D7">
        <w:t>оружия;</w:t>
      </w:r>
    </w:p>
    <w:p w:rsidR="007404D7" w:rsidRPr="007404D7" w:rsidRDefault="007404D7" w:rsidP="007404D7">
      <w:pPr>
        <w:pStyle w:val="a3"/>
        <w:spacing w:before="1"/>
        <w:ind w:left="709" w:firstLine="284"/>
      </w:pPr>
      <w:r w:rsidRPr="007404D7">
        <w:t>зажигательное оружие</w:t>
      </w:r>
      <w:r w:rsidRPr="007404D7">
        <w:rPr>
          <w:spacing w:val="-6"/>
        </w:rPr>
        <w:t xml:space="preserve"> </w:t>
      </w:r>
      <w:r w:rsidRPr="007404D7">
        <w:t>и</w:t>
      </w:r>
      <w:r w:rsidRPr="007404D7">
        <w:rPr>
          <w:spacing w:val="-4"/>
        </w:rPr>
        <w:t xml:space="preserve"> </w:t>
      </w:r>
      <w:r w:rsidRPr="007404D7">
        <w:t>способы</w:t>
      </w:r>
      <w:r w:rsidRPr="007404D7">
        <w:rPr>
          <w:spacing w:val="-5"/>
        </w:rPr>
        <w:t xml:space="preserve"> </w:t>
      </w:r>
      <w:r w:rsidRPr="007404D7">
        <w:t>защиты</w:t>
      </w:r>
      <w:r w:rsidRPr="007404D7">
        <w:rPr>
          <w:spacing w:val="-5"/>
        </w:rPr>
        <w:t xml:space="preserve"> </w:t>
      </w:r>
      <w:r w:rsidRPr="007404D7">
        <w:t>от</w:t>
      </w:r>
      <w:r w:rsidRPr="007404D7">
        <w:rPr>
          <w:spacing w:val="-5"/>
        </w:rPr>
        <w:t xml:space="preserve"> </w:t>
      </w:r>
      <w:r w:rsidRPr="007404D7">
        <w:t>него;</w:t>
      </w:r>
    </w:p>
    <w:p w:rsidR="007404D7" w:rsidRPr="007404D7" w:rsidRDefault="007404D7" w:rsidP="007404D7">
      <w:pPr>
        <w:pStyle w:val="a3"/>
        <w:spacing w:before="24" w:line="252" w:lineRule="auto"/>
        <w:ind w:left="709" w:right="987" w:firstLine="284"/>
      </w:pPr>
      <w:r w:rsidRPr="007404D7">
        <w:t>состав</w:t>
      </w:r>
      <w:r w:rsidRPr="007404D7">
        <w:rPr>
          <w:spacing w:val="-5"/>
        </w:rPr>
        <w:t xml:space="preserve"> </w:t>
      </w:r>
      <w:r w:rsidRPr="007404D7">
        <w:t>и назначение</w:t>
      </w:r>
      <w:r w:rsidRPr="007404D7">
        <w:rPr>
          <w:spacing w:val="-4"/>
        </w:rPr>
        <w:t xml:space="preserve"> </w:t>
      </w:r>
      <w:r w:rsidRPr="007404D7">
        <w:t>штатных</w:t>
      </w:r>
      <w:r w:rsidRPr="007404D7">
        <w:rPr>
          <w:spacing w:val="-5"/>
        </w:rPr>
        <w:t xml:space="preserve"> </w:t>
      </w:r>
      <w:r w:rsidRPr="007404D7">
        <w:t>и</w:t>
      </w:r>
      <w:r w:rsidRPr="007404D7">
        <w:rPr>
          <w:spacing w:val="-1"/>
        </w:rPr>
        <w:t xml:space="preserve"> </w:t>
      </w:r>
      <w:r w:rsidRPr="007404D7">
        <w:t>подручных</w:t>
      </w:r>
      <w:r w:rsidRPr="007404D7">
        <w:rPr>
          <w:spacing w:val="-5"/>
        </w:rPr>
        <w:t xml:space="preserve"> </w:t>
      </w:r>
      <w:r w:rsidRPr="007404D7">
        <w:t>средств</w:t>
      </w:r>
      <w:r w:rsidRPr="007404D7">
        <w:rPr>
          <w:spacing w:val="-4"/>
        </w:rPr>
        <w:t xml:space="preserve"> </w:t>
      </w:r>
      <w:r w:rsidRPr="007404D7">
        <w:t>первой</w:t>
      </w:r>
      <w:r w:rsidRPr="007404D7">
        <w:rPr>
          <w:spacing w:val="-1"/>
        </w:rPr>
        <w:t xml:space="preserve"> </w:t>
      </w:r>
      <w:r w:rsidRPr="007404D7">
        <w:t>помощи;</w:t>
      </w:r>
      <w:r w:rsidRPr="007404D7">
        <w:rPr>
          <w:spacing w:val="-67"/>
        </w:rPr>
        <w:t xml:space="preserve"> </w:t>
      </w:r>
      <w:r w:rsidRPr="007404D7">
        <w:t>виды</w:t>
      </w:r>
      <w:r w:rsidRPr="007404D7">
        <w:rPr>
          <w:spacing w:val="-1"/>
        </w:rPr>
        <w:t xml:space="preserve"> </w:t>
      </w:r>
      <w:r w:rsidRPr="007404D7">
        <w:t>боевых</w:t>
      </w:r>
      <w:r w:rsidRPr="007404D7">
        <w:rPr>
          <w:spacing w:val="-4"/>
        </w:rPr>
        <w:t xml:space="preserve"> </w:t>
      </w:r>
      <w:r w:rsidRPr="007404D7">
        <w:t>ранений</w:t>
      </w:r>
      <w:r w:rsidRPr="007404D7">
        <w:rPr>
          <w:spacing w:val="1"/>
        </w:rPr>
        <w:t xml:space="preserve"> </w:t>
      </w:r>
      <w:r w:rsidRPr="007404D7">
        <w:t>и</w:t>
      </w:r>
      <w:r w:rsidRPr="007404D7">
        <w:rPr>
          <w:spacing w:val="1"/>
        </w:rPr>
        <w:t xml:space="preserve"> </w:t>
      </w:r>
      <w:r w:rsidRPr="007404D7">
        <w:t>опасность</w:t>
      </w:r>
      <w:r w:rsidRPr="007404D7">
        <w:rPr>
          <w:spacing w:val="1"/>
        </w:rPr>
        <w:t xml:space="preserve"> </w:t>
      </w:r>
      <w:r w:rsidRPr="007404D7">
        <w:t>их</w:t>
      </w:r>
      <w:r w:rsidRPr="007404D7">
        <w:rPr>
          <w:spacing w:val="-3"/>
        </w:rPr>
        <w:t xml:space="preserve"> </w:t>
      </w:r>
      <w:r w:rsidRPr="007404D7">
        <w:t>получения;</w:t>
      </w:r>
    </w:p>
    <w:p w:rsidR="007404D7" w:rsidRPr="007404D7" w:rsidRDefault="007404D7" w:rsidP="007404D7">
      <w:pPr>
        <w:pStyle w:val="a3"/>
        <w:spacing w:before="1" w:line="256" w:lineRule="auto"/>
        <w:ind w:left="709" w:right="987" w:firstLine="284"/>
      </w:pPr>
      <w:r w:rsidRPr="007404D7">
        <w:t>алгоритм</w:t>
      </w:r>
      <w:r w:rsidRPr="007404D7">
        <w:rPr>
          <w:spacing w:val="-5"/>
        </w:rPr>
        <w:t xml:space="preserve"> </w:t>
      </w:r>
      <w:r w:rsidRPr="007404D7">
        <w:t>оказания</w:t>
      </w:r>
      <w:r w:rsidRPr="007404D7">
        <w:rPr>
          <w:spacing w:val="-5"/>
        </w:rPr>
        <w:t xml:space="preserve"> </w:t>
      </w:r>
      <w:r w:rsidRPr="007404D7">
        <w:t>первой</w:t>
      </w:r>
      <w:r w:rsidRPr="007404D7">
        <w:rPr>
          <w:spacing w:val="-5"/>
        </w:rPr>
        <w:t xml:space="preserve"> </w:t>
      </w:r>
      <w:r w:rsidRPr="007404D7">
        <w:t>помощи</w:t>
      </w:r>
      <w:r w:rsidRPr="007404D7">
        <w:rPr>
          <w:spacing w:val="-5"/>
        </w:rPr>
        <w:t xml:space="preserve"> </w:t>
      </w:r>
      <w:r w:rsidRPr="007404D7">
        <w:t>при</w:t>
      </w:r>
      <w:r w:rsidRPr="007404D7">
        <w:rPr>
          <w:spacing w:val="-5"/>
        </w:rPr>
        <w:t xml:space="preserve"> </w:t>
      </w:r>
      <w:r w:rsidRPr="007404D7">
        <w:t>различных</w:t>
      </w:r>
      <w:r w:rsidRPr="007404D7">
        <w:rPr>
          <w:spacing w:val="-9"/>
        </w:rPr>
        <w:t xml:space="preserve"> </w:t>
      </w:r>
      <w:r w:rsidRPr="007404D7">
        <w:t>состояниях;</w:t>
      </w:r>
      <w:r w:rsidRPr="007404D7">
        <w:rPr>
          <w:spacing w:val="-67"/>
        </w:rPr>
        <w:t xml:space="preserve"> </w:t>
      </w:r>
      <w:r w:rsidRPr="007404D7">
        <w:t>условные</w:t>
      </w:r>
      <w:r w:rsidRPr="007404D7">
        <w:rPr>
          <w:spacing w:val="-2"/>
        </w:rPr>
        <w:t xml:space="preserve"> </w:t>
      </w:r>
      <w:r w:rsidRPr="007404D7">
        <w:t>зоны</w:t>
      </w:r>
      <w:r w:rsidRPr="007404D7">
        <w:rPr>
          <w:spacing w:val="-1"/>
        </w:rPr>
        <w:t xml:space="preserve"> </w:t>
      </w:r>
      <w:r w:rsidRPr="007404D7">
        <w:t>оказания</w:t>
      </w:r>
      <w:r w:rsidRPr="007404D7">
        <w:rPr>
          <w:spacing w:val="2"/>
        </w:rPr>
        <w:t xml:space="preserve"> </w:t>
      </w:r>
      <w:r w:rsidRPr="007404D7">
        <w:t>первой</w:t>
      </w:r>
      <w:r w:rsidRPr="007404D7">
        <w:rPr>
          <w:spacing w:val="1"/>
        </w:rPr>
        <w:t xml:space="preserve"> </w:t>
      </w:r>
      <w:r w:rsidRPr="007404D7">
        <w:t>помощи;</w:t>
      </w:r>
    </w:p>
    <w:p w:rsidR="007404D7" w:rsidRPr="007404D7" w:rsidRDefault="007404D7" w:rsidP="007404D7">
      <w:pPr>
        <w:pStyle w:val="a3"/>
        <w:spacing w:line="318" w:lineRule="exact"/>
        <w:ind w:left="709" w:firstLine="284"/>
      </w:pPr>
      <w:r w:rsidRPr="007404D7">
        <w:t>характеристика</w:t>
      </w:r>
      <w:r w:rsidRPr="007404D7">
        <w:rPr>
          <w:spacing w:val="-7"/>
        </w:rPr>
        <w:t xml:space="preserve"> </w:t>
      </w:r>
      <w:r w:rsidRPr="007404D7">
        <w:t>особенностей</w:t>
      </w:r>
      <w:r w:rsidRPr="007404D7">
        <w:rPr>
          <w:spacing w:val="-4"/>
        </w:rPr>
        <w:t xml:space="preserve"> </w:t>
      </w:r>
      <w:r w:rsidRPr="007404D7">
        <w:t>«красной»,</w:t>
      </w:r>
      <w:r w:rsidRPr="007404D7">
        <w:rPr>
          <w:spacing w:val="-3"/>
        </w:rPr>
        <w:t xml:space="preserve"> </w:t>
      </w:r>
      <w:r w:rsidRPr="007404D7">
        <w:t>«желтой»</w:t>
      </w:r>
      <w:r w:rsidRPr="007404D7">
        <w:rPr>
          <w:spacing w:val="-8"/>
        </w:rPr>
        <w:t xml:space="preserve"> </w:t>
      </w:r>
      <w:r w:rsidRPr="007404D7">
        <w:t>и</w:t>
      </w:r>
      <w:r w:rsidRPr="007404D7">
        <w:rPr>
          <w:spacing w:val="-4"/>
        </w:rPr>
        <w:t xml:space="preserve"> </w:t>
      </w:r>
      <w:r w:rsidRPr="007404D7">
        <w:t>«зеленой»</w:t>
      </w:r>
      <w:r w:rsidRPr="007404D7">
        <w:rPr>
          <w:spacing w:val="-9"/>
        </w:rPr>
        <w:t xml:space="preserve"> </w:t>
      </w:r>
      <w:r w:rsidRPr="007404D7">
        <w:t>зон;</w:t>
      </w:r>
    </w:p>
    <w:p w:rsidR="007404D7" w:rsidRPr="007404D7" w:rsidRDefault="007404D7" w:rsidP="007404D7">
      <w:pPr>
        <w:pStyle w:val="a3"/>
        <w:spacing w:before="16" w:line="256" w:lineRule="auto"/>
        <w:ind w:left="709" w:firstLine="284"/>
      </w:pPr>
      <w:r w:rsidRPr="007404D7">
        <w:rPr>
          <w:spacing w:val="-2"/>
        </w:rPr>
        <w:t>объем</w:t>
      </w:r>
      <w:r w:rsidRPr="007404D7">
        <w:rPr>
          <w:spacing w:val="-5"/>
        </w:rPr>
        <w:t xml:space="preserve"> </w:t>
      </w:r>
      <w:r w:rsidRPr="007404D7">
        <w:rPr>
          <w:spacing w:val="-1"/>
        </w:rPr>
        <w:t>мероприятий</w:t>
      </w:r>
      <w:r w:rsidRPr="007404D7">
        <w:rPr>
          <w:spacing w:val="-5"/>
        </w:rPr>
        <w:t xml:space="preserve"> </w:t>
      </w:r>
      <w:r w:rsidRPr="007404D7">
        <w:rPr>
          <w:spacing w:val="-1"/>
        </w:rPr>
        <w:t>первой</w:t>
      </w:r>
      <w:r w:rsidRPr="007404D7">
        <w:rPr>
          <w:spacing w:val="-5"/>
        </w:rPr>
        <w:t xml:space="preserve"> </w:t>
      </w:r>
      <w:r w:rsidRPr="007404D7">
        <w:rPr>
          <w:spacing w:val="-1"/>
        </w:rPr>
        <w:t>помощи</w:t>
      </w:r>
      <w:r w:rsidRPr="007404D7">
        <w:rPr>
          <w:spacing w:val="-5"/>
        </w:rPr>
        <w:t xml:space="preserve"> </w:t>
      </w:r>
      <w:r w:rsidRPr="007404D7">
        <w:rPr>
          <w:spacing w:val="-1"/>
        </w:rPr>
        <w:t>в</w:t>
      </w:r>
      <w:r w:rsidRPr="007404D7">
        <w:rPr>
          <w:spacing w:val="-16"/>
        </w:rPr>
        <w:t xml:space="preserve"> </w:t>
      </w:r>
      <w:r w:rsidRPr="007404D7">
        <w:rPr>
          <w:spacing w:val="-1"/>
        </w:rPr>
        <w:t>«красной»,</w:t>
      </w:r>
      <w:r w:rsidRPr="007404D7">
        <w:rPr>
          <w:spacing w:val="-4"/>
        </w:rPr>
        <w:t xml:space="preserve"> </w:t>
      </w:r>
      <w:r w:rsidRPr="007404D7">
        <w:rPr>
          <w:spacing w:val="-1"/>
        </w:rPr>
        <w:t>«желтой»</w:t>
      </w:r>
      <w:r w:rsidRPr="007404D7">
        <w:rPr>
          <w:spacing w:val="-9"/>
        </w:rPr>
        <w:t xml:space="preserve"> </w:t>
      </w:r>
      <w:r w:rsidRPr="007404D7">
        <w:rPr>
          <w:spacing w:val="-1"/>
        </w:rPr>
        <w:t>и</w:t>
      </w:r>
      <w:r w:rsidRPr="007404D7">
        <w:rPr>
          <w:spacing w:val="-12"/>
        </w:rPr>
        <w:t xml:space="preserve"> </w:t>
      </w:r>
      <w:r w:rsidRPr="007404D7">
        <w:rPr>
          <w:spacing w:val="-1"/>
        </w:rPr>
        <w:t>«зеленой»</w:t>
      </w:r>
      <w:r w:rsidRPr="007404D7">
        <w:rPr>
          <w:spacing w:val="-9"/>
        </w:rPr>
        <w:t xml:space="preserve"> </w:t>
      </w:r>
      <w:r w:rsidRPr="007404D7">
        <w:rPr>
          <w:spacing w:val="-1"/>
        </w:rPr>
        <w:t>зонах;</w:t>
      </w:r>
      <w:r w:rsidRPr="007404D7">
        <w:rPr>
          <w:spacing w:val="-67"/>
        </w:rPr>
        <w:t xml:space="preserve"> </w:t>
      </w:r>
      <w:r w:rsidRPr="007404D7">
        <w:t>порядок</w:t>
      </w:r>
      <w:r w:rsidRPr="007404D7">
        <w:rPr>
          <w:spacing w:val="59"/>
        </w:rPr>
        <w:t xml:space="preserve"> </w:t>
      </w:r>
      <w:r w:rsidRPr="007404D7">
        <w:t>выполнения</w:t>
      </w:r>
      <w:r w:rsidRPr="007404D7">
        <w:rPr>
          <w:spacing w:val="61"/>
        </w:rPr>
        <w:t xml:space="preserve"> </w:t>
      </w:r>
      <w:r w:rsidRPr="007404D7">
        <w:t>мероприятий</w:t>
      </w:r>
      <w:r w:rsidRPr="007404D7">
        <w:rPr>
          <w:spacing w:val="59"/>
        </w:rPr>
        <w:t xml:space="preserve"> </w:t>
      </w:r>
      <w:r w:rsidRPr="007404D7">
        <w:t>первой</w:t>
      </w:r>
      <w:r w:rsidRPr="007404D7">
        <w:rPr>
          <w:spacing w:val="60"/>
        </w:rPr>
        <w:t xml:space="preserve"> </w:t>
      </w:r>
      <w:r w:rsidRPr="007404D7">
        <w:t>помощи</w:t>
      </w:r>
      <w:r w:rsidRPr="007404D7">
        <w:rPr>
          <w:spacing w:val="61"/>
        </w:rPr>
        <w:t xml:space="preserve"> </w:t>
      </w:r>
      <w:r w:rsidRPr="007404D7">
        <w:t>в</w:t>
      </w:r>
      <w:r w:rsidRPr="007404D7">
        <w:rPr>
          <w:spacing w:val="56"/>
        </w:rPr>
        <w:t xml:space="preserve"> </w:t>
      </w:r>
      <w:r w:rsidRPr="007404D7">
        <w:t>«красной»,</w:t>
      </w:r>
      <w:r w:rsidRPr="007404D7">
        <w:rPr>
          <w:spacing w:val="61"/>
        </w:rPr>
        <w:t xml:space="preserve"> </w:t>
      </w:r>
      <w:r w:rsidRPr="007404D7">
        <w:t>«желтой»</w:t>
      </w:r>
    </w:p>
    <w:p w:rsidR="007404D7" w:rsidRPr="007404D7" w:rsidRDefault="007404D7" w:rsidP="007404D7">
      <w:pPr>
        <w:pStyle w:val="a3"/>
        <w:spacing w:line="317" w:lineRule="exact"/>
        <w:ind w:left="709" w:firstLine="284"/>
      </w:pPr>
      <w:r w:rsidRPr="007404D7">
        <w:t>и</w:t>
      </w:r>
      <w:r w:rsidRPr="007404D7">
        <w:rPr>
          <w:spacing w:val="-3"/>
        </w:rPr>
        <w:t xml:space="preserve"> </w:t>
      </w:r>
      <w:r w:rsidRPr="007404D7">
        <w:t>«зеленой»</w:t>
      </w:r>
      <w:r w:rsidRPr="007404D7">
        <w:rPr>
          <w:spacing w:val="-5"/>
        </w:rPr>
        <w:t xml:space="preserve"> </w:t>
      </w:r>
      <w:r w:rsidRPr="007404D7">
        <w:t>зонах;</w:t>
      </w:r>
    </w:p>
    <w:p w:rsidR="007404D7" w:rsidRPr="007404D7" w:rsidRDefault="007404D7" w:rsidP="007404D7">
      <w:pPr>
        <w:pStyle w:val="a3"/>
        <w:spacing w:before="17" w:line="256" w:lineRule="auto"/>
        <w:ind w:left="709" w:firstLine="284"/>
      </w:pPr>
      <w:r w:rsidRPr="007404D7">
        <w:t>особенности</w:t>
      </w:r>
      <w:r w:rsidRPr="007404D7">
        <w:rPr>
          <w:spacing w:val="11"/>
        </w:rPr>
        <w:t xml:space="preserve"> </w:t>
      </w:r>
      <w:r w:rsidRPr="007404D7">
        <w:t>прохождения</w:t>
      </w:r>
      <w:r w:rsidRPr="007404D7">
        <w:rPr>
          <w:spacing w:val="11"/>
        </w:rPr>
        <w:t xml:space="preserve"> </w:t>
      </w:r>
      <w:r w:rsidRPr="007404D7">
        <w:t>службы</w:t>
      </w:r>
      <w:r w:rsidRPr="007404D7">
        <w:rPr>
          <w:spacing w:val="10"/>
        </w:rPr>
        <w:t xml:space="preserve"> </w:t>
      </w:r>
      <w:r w:rsidRPr="007404D7">
        <w:t>по</w:t>
      </w:r>
      <w:r w:rsidRPr="007404D7">
        <w:rPr>
          <w:spacing w:val="8"/>
        </w:rPr>
        <w:t xml:space="preserve"> </w:t>
      </w:r>
      <w:r w:rsidRPr="007404D7">
        <w:t>призыву,</w:t>
      </w:r>
      <w:r w:rsidRPr="007404D7">
        <w:rPr>
          <w:spacing w:val="12"/>
        </w:rPr>
        <w:t xml:space="preserve"> </w:t>
      </w:r>
      <w:r w:rsidRPr="007404D7">
        <w:t>освоение</w:t>
      </w:r>
      <w:r w:rsidRPr="007404D7">
        <w:rPr>
          <w:spacing w:val="15"/>
        </w:rPr>
        <w:t xml:space="preserve"> </w:t>
      </w:r>
      <w:r w:rsidRPr="007404D7">
        <w:t>военно-учетных</w:t>
      </w:r>
      <w:r w:rsidRPr="007404D7">
        <w:rPr>
          <w:spacing w:val="-67"/>
        </w:rPr>
        <w:t xml:space="preserve"> </w:t>
      </w:r>
      <w:r w:rsidRPr="007404D7">
        <w:t>специальностей;</w:t>
      </w:r>
    </w:p>
    <w:p w:rsidR="007404D7" w:rsidRPr="007404D7" w:rsidRDefault="007404D7" w:rsidP="007404D7">
      <w:pPr>
        <w:pStyle w:val="a3"/>
        <w:spacing w:line="317" w:lineRule="exact"/>
        <w:ind w:left="709" w:firstLine="284"/>
      </w:pPr>
      <w:r w:rsidRPr="007404D7">
        <w:t>особенности</w:t>
      </w:r>
      <w:r w:rsidRPr="007404D7">
        <w:rPr>
          <w:spacing w:val="-5"/>
        </w:rPr>
        <w:t xml:space="preserve"> </w:t>
      </w:r>
      <w:r w:rsidRPr="007404D7">
        <w:t>прохождения</w:t>
      </w:r>
      <w:r w:rsidRPr="007404D7">
        <w:rPr>
          <w:spacing w:val="-5"/>
        </w:rPr>
        <w:t xml:space="preserve"> </w:t>
      </w:r>
      <w:r w:rsidRPr="007404D7">
        <w:t>службы</w:t>
      </w:r>
      <w:r w:rsidRPr="007404D7">
        <w:rPr>
          <w:spacing w:val="-6"/>
        </w:rPr>
        <w:t xml:space="preserve"> </w:t>
      </w:r>
      <w:r w:rsidRPr="007404D7">
        <w:t>по</w:t>
      </w:r>
      <w:r w:rsidRPr="007404D7">
        <w:rPr>
          <w:spacing w:val="-9"/>
        </w:rPr>
        <w:t xml:space="preserve"> </w:t>
      </w:r>
      <w:r w:rsidRPr="007404D7">
        <w:t>контракту;</w:t>
      </w:r>
    </w:p>
    <w:p w:rsidR="007404D7" w:rsidRPr="007404D7" w:rsidRDefault="007404D7" w:rsidP="007404D7">
      <w:pPr>
        <w:pStyle w:val="a3"/>
        <w:tabs>
          <w:tab w:val="left" w:pos="2434"/>
          <w:tab w:val="left" w:pos="4082"/>
          <w:tab w:val="left" w:pos="5794"/>
          <w:tab w:val="left" w:pos="6888"/>
          <w:tab w:val="left" w:pos="7579"/>
          <w:tab w:val="left" w:pos="9543"/>
        </w:tabs>
        <w:spacing w:before="17" w:line="256" w:lineRule="auto"/>
        <w:ind w:left="709" w:right="120" w:firstLine="284"/>
      </w:pPr>
      <w:r w:rsidRPr="007404D7">
        <w:t>организация</w:t>
      </w:r>
      <w:r w:rsidRPr="007404D7">
        <w:tab/>
        <w:t>подготовки</w:t>
      </w:r>
      <w:r w:rsidRPr="007404D7">
        <w:tab/>
        <w:t>офицерских</w:t>
      </w:r>
      <w:r w:rsidRPr="007404D7">
        <w:tab/>
        <w:t>кадров</w:t>
      </w:r>
      <w:r w:rsidRPr="007404D7">
        <w:tab/>
        <w:t>для</w:t>
      </w:r>
      <w:r w:rsidRPr="007404D7">
        <w:tab/>
        <w:t>Вооруженных</w:t>
      </w:r>
      <w:r w:rsidRPr="007404D7">
        <w:tab/>
        <w:t>Сил</w:t>
      </w:r>
      <w:r w:rsidRPr="007404D7">
        <w:rPr>
          <w:spacing w:val="-67"/>
        </w:rPr>
        <w:t xml:space="preserve"> </w:t>
      </w:r>
      <w:r w:rsidRPr="007404D7">
        <w:t>Российской</w:t>
      </w:r>
      <w:r w:rsidRPr="007404D7">
        <w:rPr>
          <w:spacing w:val="60"/>
        </w:rPr>
        <w:t xml:space="preserve"> </w:t>
      </w:r>
      <w:r w:rsidRPr="007404D7">
        <w:t>Федерации,</w:t>
      </w:r>
      <w:r w:rsidRPr="007404D7">
        <w:rPr>
          <w:spacing w:val="62"/>
        </w:rPr>
        <w:t xml:space="preserve"> </w:t>
      </w:r>
      <w:r w:rsidRPr="007404D7">
        <w:t>Министерства</w:t>
      </w:r>
      <w:r w:rsidRPr="007404D7">
        <w:rPr>
          <w:spacing w:val="65"/>
        </w:rPr>
        <w:t xml:space="preserve"> </w:t>
      </w:r>
      <w:r w:rsidRPr="007404D7">
        <w:t>внутренних</w:t>
      </w:r>
      <w:r w:rsidRPr="007404D7">
        <w:rPr>
          <w:spacing w:val="57"/>
        </w:rPr>
        <w:t xml:space="preserve"> </w:t>
      </w:r>
      <w:r w:rsidRPr="007404D7">
        <w:t>дел</w:t>
      </w:r>
      <w:r w:rsidRPr="007404D7">
        <w:rPr>
          <w:spacing w:val="58"/>
        </w:rPr>
        <w:t xml:space="preserve"> </w:t>
      </w:r>
      <w:r w:rsidRPr="007404D7">
        <w:t>Российской</w:t>
      </w:r>
      <w:r w:rsidRPr="007404D7">
        <w:rPr>
          <w:spacing w:val="60"/>
        </w:rPr>
        <w:t xml:space="preserve"> </w:t>
      </w:r>
      <w:r w:rsidRPr="007404D7">
        <w:t>Федерации,</w:t>
      </w:r>
    </w:p>
    <w:p w:rsidR="007404D7" w:rsidRPr="007404D7" w:rsidRDefault="007404D7" w:rsidP="007404D7">
      <w:pPr>
        <w:spacing w:line="256" w:lineRule="auto"/>
        <w:ind w:left="709" w:firstLine="284"/>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54" w:lineRule="auto"/>
        <w:ind w:left="709" w:right="128" w:firstLine="284"/>
        <w:jc w:val="both"/>
      </w:pPr>
      <w:r w:rsidRPr="007404D7">
        <w:t>Федеральной</w:t>
      </w:r>
      <w:r w:rsidRPr="007404D7">
        <w:rPr>
          <w:spacing w:val="1"/>
        </w:rPr>
        <w:t xml:space="preserve"> </w:t>
      </w:r>
      <w:r w:rsidRPr="007404D7">
        <w:t>службы</w:t>
      </w:r>
      <w:r w:rsidRPr="007404D7">
        <w:rPr>
          <w:spacing w:val="1"/>
        </w:rPr>
        <w:t xml:space="preserve"> </w:t>
      </w:r>
      <w:r w:rsidRPr="007404D7">
        <w:t>безопасности</w:t>
      </w:r>
      <w:r w:rsidRPr="007404D7">
        <w:rPr>
          <w:spacing w:val="1"/>
        </w:rPr>
        <w:t xml:space="preserve"> </w:t>
      </w:r>
      <w:r w:rsidRPr="007404D7">
        <w:t>Российской</w:t>
      </w:r>
      <w:r w:rsidRPr="007404D7">
        <w:rPr>
          <w:spacing w:val="1"/>
        </w:rPr>
        <w:t xml:space="preserve"> </w:t>
      </w:r>
      <w:r w:rsidRPr="007404D7">
        <w:t>Федерации,</w:t>
      </w:r>
      <w:r w:rsidRPr="007404D7">
        <w:rPr>
          <w:spacing w:val="1"/>
        </w:rPr>
        <w:t xml:space="preserve"> </w:t>
      </w:r>
      <w:r w:rsidRPr="007404D7">
        <w:t>Министерства</w:t>
      </w:r>
      <w:r w:rsidRPr="007404D7">
        <w:rPr>
          <w:spacing w:val="1"/>
        </w:rPr>
        <w:t xml:space="preserve"> </w:t>
      </w:r>
      <w:r w:rsidRPr="007404D7">
        <w:t>Российской Федерации по делам гражданской обороны, чрезвычайным ситуациям</w:t>
      </w:r>
      <w:r w:rsidRPr="007404D7">
        <w:rPr>
          <w:spacing w:val="-67"/>
        </w:rPr>
        <w:t xml:space="preserve"> </w:t>
      </w:r>
      <w:r w:rsidRPr="007404D7">
        <w:t>и</w:t>
      </w:r>
      <w:r w:rsidRPr="007404D7">
        <w:rPr>
          <w:spacing w:val="1"/>
        </w:rPr>
        <w:t xml:space="preserve"> </w:t>
      </w:r>
      <w:r w:rsidRPr="007404D7">
        <w:t>ликвидации</w:t>
      </w:r>
      <w:r w:rsidRPr="007404D7">
        <w:rPr>
          <w:spacing w:val="1"/>
        </w:rPr>
        <w:t xml:space="preserve"> </w:t>
      </w:r>
      <w:r w:rsidRPr="007404D7">
        <w:t>последствий</w:t>
      </w:r>
      <w:r w:rsidRPr="007404D7">
        <w:rPr>
          <w:spacing w:val="2"/>
        </w:rPr>
        <w:t xml:space="preserve"> </w:t>
      </w:r>
      <w:r w:rsidRPr="007404D7">
        <w:t>стихийных</w:t>
      </w:r>
      <w:r w:rsidRPr="007404D7">
        <w:rPr>
          <w:spacing w:val="-4"/>
        </w:rPr>
        <w:t xml:space="preserve"> </w:t>
      </w:r>
      <w:r w:rsidRPr="007404D7">
        <w:t>бедствий;</w:t>
      </w:r>
    </w:p>
    <w:p w:rsidR="007404D7" w:rsidRPr="007404D7" w:rsidRDefault="007404D7" w:rsidP="007404D7">
      <w:pPr>
        <w:pStyle w:val="a3"/>
        <w:spacing w:line="321" w:lineRule="exact"/>
        <w:ind w:left="709" w:firstLine="284"/>
        <w:jc w:val="both"/>
      </w:pPr>
      <w:r w:rsidRPr="007404D7">
        <w:t>военно-учебные</w:t>
      </w:r>
      <w:r w:rsidRPr="007404D7">
        <w:rPr>
          <w:spacing w:val="-8"/>
        </w:rPr>
        <w:t xml:space="preserve"> </w:t>
      </w:r>
      <w:r w:rsidRPr="007404D7">
        <w:t>заведения</w:t>
      </w:r>
      <w:r w:rsidRPr="007404D7">
        <w:rPr>
          <w:spacing w:val="-4"/>
        </w:rPr>
        <w:t xml:space="preserve"> </w:t>
      </w:r>
      <w:r w:rsidRPr="007404D7">
        <w:t>и</w:t>
      </w:r>
      <w:r w:rsidRPr="007404D7">
        <w:rPr>
          <w:spacing w:val="-5"/>
        </w:rPr>
        <w:t xml:space="preserve"> </w:t>
      </w:r>
      <w:r w:rsidRPr="007404D7">
        <w:t>военно-учебные</w:t>
      </w:r>
      <w:r w:rsidRPr="007404D7">
        <w:rPr>
          <w:spacing w:val="-7"/>
        </w:rPr>
        <w:t xml:space="preserve"> </w:t>
      </w:r>
      <w:r w:rsidRPr="007404D7">
        <w:t>центры.</w:t>
      </w:r>
    </w:p>
    <w:p w:rsidR="007404D7" w:rsidRPr="007404D7" w:rsidRDefault="007404D7" w:rsidP="007404D7">
      <w:pPr>
        <w:pStyle w:val="a3"/>
        <w:spacing w:before="5"/>
        <w:ind w:left="709" w:firstLine="284"/>
      </w:pPr>
    </w:p>
    <w:p w:rsidR="007404D7" w:rsidRPr="007404D7" w:rsidRDefault="007404D7" w:rsidP="007404D7">
      <w:pPr>
        <w:pStyle w:val="Heading2"/>
        <w:spacing w:before="1" w:line="256" w:lineRule="auto"/>
        <w:ind w:left="709" w:right="129" w:firstLine="284"/>
        <w:rPr>
          <w:sz w:val="24"/>
          <w:szCs w:val="24"/>
        </w:rPr>
      </w:pPr>
      <w:r w:rsidRPr="007404D7">
        <w:rPr>
          <w:sz w:val="24"/>
          <w:szCs w:val="24"/>
        </w:rPr>
        <w:t>Модуль</w:t>
      </w:r>
      <w:r w:rsidRPr="007404D7">
        <w:rPr>
          <w:spacing w:val="23"/>
          <w:sz w:val="24"/>
          <w:szCs w:val="24"/>
        </w:rPr>
        <w:t xml:space="preserve"> </w:t>
      </w:r>
      <w:r w:rsidRPr="007404D7">
        <w:rPr>
          <w:sz w:val="24"/>
          <w:szCs w:val="24"/>
        </w:rPr>
        <w:t>№</w:t>
      </w:r>
      <w:r w:rsidRPr="007404D7">
        <w:rPr>
          <w:spacing w:val="25"/>
          <w:sz w:val="24"/>
          <w:szCs w:val="24"/>
        </w:rPr>
        <w:t xml:space="preserve"> </w:t>
      </w:r>
      <w:r w:rsidRPr="007404D7">
        <w:rPr>
          <w:sz w:val="24"/>
          <w:szCs w:val="24"/>
        </w:rPr>
        <w:t>3</w:t>
      </w:r>
      <w:r w:rsidRPr="007404D7">
        <w:rPr>
          <w:spacing w:val="29"/>
          <w:sz w:val="24"/>
          <w:szCs w:val="24"/>
        </w:rPr>
        <w:t xml:space="preserve"> </w:t>
      </w:r>
      <w:r w:rsidRPr="007404D7">
        <w:rPr>
          <w:sz w:val="24"/>
          <w:szCs w:val="24"/>
        </w:rPr>
        <w:t>«Культура</w:t>
      </w:r>
      <w:r w:rsidRPr="007404D7">
        <w:rPr>
          <w:spacing w:val="22"/>
          <w:sz w:val="24"/>
          <w:szCs w:val="24"/>
        </w:rPr>
        <w:t xml:space="preserve"> </w:t>
      </w:r>
      <w:r w:rsidRPr="007404D7">
        <w:rPr>
          <w:sz w:val="24"/>
          <w:szCs w:val="24"/>
        </w:rPr>
        <w:t>безопасности</w:t>
      </w:r>
      <w:r w:rsidRPr="007404D7">
        <w:rPr>
          <w:spacing w:val="23"/>
          <w:sz w:val="24"/>
          <w:szCs w:val="24"/>
        </w:rPr>
        <w:t xml:space="preserve"> </w:t>
      </w:r>
      <w:r w:rsidRPr="007404D7">
        <w:rPr>
          <w:sz w:val="24"/>
          <w:szCs w:val="24"/>
        </w:rPr>
        <w:t>жизнедеятельности</w:t>
      </w:r>
      <w:r w:rsidRPr="007404D7">
        <w:rPr>
          <w:spacing w:val="23"/>
          <w:sz w:val="24"/>
          <w:szCs w:val="24"/>
        </w:rPr>
        <w:t xml:space="preserve"> </w:t>
      </w:r>
      <w:r w:rsidRPr="007404D7">
        <w:rPr>
          <w:sz w:val="24"/>
          <w:szCs w:val="24"/>
        </w:rPr>
        <w:t>в</w:t>
      </w:r>
      <w:r w:rsidRPr="007404D7">
        <w:rPr>
          <w:spacing w:val="26"/>
          <w:sz w:val="24"/>
          <w:szCs w:val="24"/>
        </w:rPr>
        <w:t xml:space="preserve"> </w:t>
      </w:r>
      <w:r w:rsidRPr="007404D7">
        <w:rPr>
          <w:sz w:val="24"/>
          <w:szCs w:val="24"/>
        </w:rPr>
        <w:t>современном</w:t>
      </w:r>
      <w:r w:rsidRPr="007404D7">
        <w:rPr>
          <w:spacing w:val="-67"/>
          <w:sz w:val="24"/>
          <w:szCs w:val="24"/>
        </w:rPr>
        <w:t xml:space="preserve"> </w:t>
      </w:r>
      <w:r w:rsidRPr="007404D7">
        <w:rPr>
          <w:sz w:val="24"/>
          <w:szCs w:val="24"/>
        </w:rPr>
        <w:t>обществе»:</w:t>
      </w:r>
    </w:p>
    <w:p w:rsidR="007404D7" w:rsidRPr="007404D7" w:rsidRDefault="007404D7" w:rsidP="007404D7">
      <w:pPr>
        <w:pStyle w:val="a3"/>
        <w:spacing w:before="10" w:line="256" w:lineRule="auto"/>
        <w:ind w:left="709" w:firstLine="284"/>
      </w:pPr>
      <w:r w:rsidRPr="007404D7">
        <w:t>понятие</w:t>
      </w:r>
      <w:r w:rsidRPr="007404D7">
        <w:rPr>
          <w:spacing w:val="9"/>
        </w:rPr>
        <w:t xml:space="preserve"> </w:t>
      </w:r>
      <w:r w:rsidRPr="007404D7">
        <w:t>«культура</w:t>
      </w:r>
      <w:r w:rsidRPr="007404D7">
        <w:rPr>
          <w:spacing w:val="10"/>
        </w:rPr>
        <w:t xml:space="preserve"> </w:t>
      </w:r>
      <w:r w:rsidRPr="007404D7">
        <w:t>безопасности»,</w:t>
      </w:r>
      <w:r w:rsidRPr="007404D7">
        <w:rPr>
          <w:spacing w:val="12"/>
        </w:rPr>
        <w:t xml:space="preserve"> </w:t>
      </w:r>
      <w:r w:rsidRPr="007404D7">
        <w:t>его</w:t>
      </w:r>
      <w:r w:rsidRPr="007404D7">
        <w:rPr>
          <w:spacing w:val="8"/>
        </w:rPr>
        <w:t xml:space="preserve"> </w:t>
      </w:r>
      <w:r w:rsidRPr="007404D7">
        <w:t>значение</w:t>
      </w:r>
      <w:r w:rsidRPr="007404D7">
        <w:rPr>
          <w:spacing w:val="16"/>
        </w:rPr>
        <w:t xml:space="preserve"> </w:t>
      </w:r>
      <w:r w:rsidRPr="007404D7">
        <w:t>в</w:t>
      </w:r>
      <w:r w:rsidRPr="007404D7">
        <w:rPr>
          <w:spacing w:val="9"/>
        </w:rPr>
        <w:t xml:space="preserve"> </w:t>
      </w:r>
      <w:r w:rsidRPr="007404D7">
        <w:t>жизни</w:t>
      </w:r>
      <w:r w:rsidRPr="007404D7">
        <w:rPr>
          <w:spacing w:val="12"/>
        </w:rPr>
        <w:t xml:space="preserve"> </w:t>
      </w:r>
      <w:r w:rsidRPr="007404D7">
        <w:t>человека,</w:t>
      </w:r>
      <w:r w:rsidRPr="007404D7">
        <w:rPr>
          <w:spacing w:val="19"/>
        </w:rPr>
        <w:t xml:space="preserve"> </w:t>
      </w:r>
      <w:r w:rsidRPr="007404D7">
        <w:t>общества,</w:t>
      </w:r>
      <w:r w:rsidRPr="007404D7">
        <w:rPr>
          <w:spacing w:val="-67"/>
        </w:rPr>
        <w:t xml:space="preserve"> </w:t>
      </w:r>
      <w:r w:rsidRPr="007404D7">
        <w:t>государства;</w:t>
      </w:r>
    </w:p>
    <w:p w:rsidR="007404D7" w:rsidRPr="007404D7" w:rsidRDefault="007404D7" w:rsidP="007404D7">
      <w:pPr>
        <w:pStyle w:val="a3"/>
        <w:spacing w:before="2" w:line="261" w:lineRule="auto"/>
        <w:ind w:left="709" w:right="987" w:firstLine="284"/>
      </w:pPr>
      <w:r w:rsidRPr="007404D7">
        <w:t>соотношение понятий «опасность», «безопасность», «риск» (угроза);</w:t>
      </w:r>
      <w:r w:rsidRPr="007404D7">
        <w:rPr>
          <w:spacing w:val="1"/>
        </w:rPr>
        <w:t xml:space="preserve"> </w:t>
      </w:r>
      <w:r w:rsidRPr="007404D7">
        <w:t>соотношение</w:t>
      </w:r>
      <w:r w:rsidRPr="007404D7">
        <w:rPr>
          <w:spacing w:val="-9"/>
        </w:rPr>
        <w:t xml:space="preserve"> </w:t>
      </w:r>
      <w:r w:rsidRPr="007404D7">
        <w:t>понятий</w:t>
      </w:r>
      <w:r w:rsidRPr="007404D7">
        <w:rPr>
          <w:spacing w:val="-6"/>
        </w:rPr>
        <w:t xml:space="preserve"> </w:t>
      </w:r>
      <w:r w:rsidRPr="007404D7">
        <w:t>«опасная</w:t>
      </w:r>
      <w:r w:rsidRPr="007404D7">
        <w:rPr>
          <w:spacing w:val="-7"/>
        </w:rPr>
        <w:t xml:space="preserve"> </w:t>
      </w:r>
      <w:r w:rsidRPr="007404D7">
        <w:t>ситуация»,</w:t>
      </w:r>
      <w:r w:rsidRPr="007404D7">
        <w:rPr>
          <w:spacing w:val="-5"/>
        </w:rPr>
        <w:t xml:space="preserve"> </w:t>
      </w:r>
      <w:r w:rsidRPr="007404D7">
        <w:t>«чрезвычайная</w:t>
      </w:r>
      <w:r w:rsidRPr="007404D7">
        <w:rPr>
          <w:spacing w:val="-6"/>
        </w:rPr>
        <w:t xml:space="preserve"> </w:t>
      </w:r>
      <w:r w:rsidRPr="007404D7">
        <w:t>ситуация»;</w:t>
      </w:r>
      <w:r w:rsidRPr="007404D7">
        <w:rPr>
          <w:spacing w:val="-67"/>
        </w:rPr>
        <w:t xml:space="preserve"> </w:t>
      </w:r>
      <w:r w:rsidRPr="007404D7">
        <w:t>общие</w:t>
      </w:r>
      <w:r w:rsidRPr="007404D7">
        <w:rPr>
          <w:spacing w:val="-1"/>
        </w:rPr>
        <w:t xml:space="preserve"> </w:t>
      </w:r>
      <w:r w:rsidRPr="007404D7">
        <w:t>принципы</w:t>
      </w:r>
      <w:r w:rsidRPr="007404D7">
        <w:rPr>
          <w:spacing w:val="-1"/>
        </w:rPr>
        <w:t xml:space="preserve"> </w:t>
      </w:r>
      <w:r w:rsidRPr="007404D7">
        <w:t>(правила) безопасного</w:t>
      </w:r>
      <w:r w:rsidRPr="007404D7">
        <w:rPr>
          <w:spacing w:val="-4"/>
        </w:rPr>
        <w:t xml:space="preserve"> </w:t>
      </w:r>
      <w:r w:rsidRPr="007404D7">
        <w:t>поведения;</w:t>
      </w:r>
    </w:p>
    <w:p w:rsidR="007404D7" w:rsidRPr="007404D7" w:rsidRDefault="007404D7" w:rsidP="007404D7">
      <w:pPr>
        <w:pStyle w:val="a3"/>
        <w:tabs>
          <w:tab w:val="left" w:pos="3197"/>
          <w:tab w:val="left" w:pos="4937"/>
          <w:tab w:val="left" w:pos="9084"/>
        </w:tabs>
        <w:spacing w:line="256" w:lineRule="auto"/>
        <w:ind w:left="709" w:right="121" w:firstLine="284"/>
      </w:pPr>
      <w:r w:rsidRPr="007404D7">
        <w:t>индивидуальный,</w:t>
      </w:r>
      <w:r w:rsidRPr="007404D7">
        <w:tab/>
        <w:t>групповой,</w:t>
      </w:r>
      <w:r w:rsidRPr="007404D7">
        <w:tab/>
        <w:t>общественно-государственный</w:t>
      </w:r>
      <w:r w:rsidRPr="007404D7">
        <w:tab/>
      </w:r>
      <w:r w:rsidRPr="007404D7">
        <w:rPr>
          <w:spacing w:val="-3"/>
        </w:rPr>
        <w:t>уровень</w:t>
      </w:r>
      <w:r w:rsidRPr="007404D7">
        <w:rPr>
          <w:spacing w:val="-67"/>
        </w:rPr>
        <w:t xml:space="preserve"> </w:t>
      </w:r>
      <w:r w:rsidRPr="007404D7">
        <w:t>решения</w:t>
      </w:r>
      <w:r w:rsidRPr="007404D7">
        <w:rPr>
          <w:spacing w:val="1"/>
        </w:rPr>
        <w:t xml:space="preserve"> </w:t>
      </w:r>
      <w:r w:rsidRPr="007404D7">
        <w:t>задачи</w:t>
      </w:r>
      <w:r w:rsidRPr="007404D7">
        <w:rPr>
          <w:spacing w:val="1"/>
        </w:rPr>
        <w:t xml:space="preserve"> </w:t>
      </w:r>
      <w:r w:rsidRPr="007404D7">
        <w:t>обеспечения</w:t>
      </w:r>
      <w:r w:rsidRPr="007404D7">
        <w:rPr>
          <w:spacing w:val="2"/>
        </w:rPr>
        <w:t xml:space="preserve"> </w:t>
      </w:r>
      <w:r w:rsidRPr="007404D7">
        <w:t>безопасности;</w:t>
      </w:r>
    </w:p>
    <w:p w:rsidR="007404D7" w:rsidRPr="007404D7" w:rsidRDefault="007404D7" w:rsidP="007404D7">
      <w:pPr>
        <w:pStyle w:val="a3"/>
        <w:spacing w:line="261" w:lineRule="auto"/>
        <w:ind w:left="709" w:firstLine="284"/>
      </w:pPr>
      <w:r w:rsidRPr="007404D7">
        <w:t>понятия «виктимность», «виктимное поведение», «безопасное поведение»;</w:t>
      </w:r>
      <w:r w:rsidRPr="007404D7">
        <w:rPr>
          <w:spacing w:val="1"/>
        </w:rPr>
        <w:t xml:space="preserve"> </w:t>
      </w:r>
      <w:r w:rsidRPr="007404D7">
        <w:t>влияние</w:t>
      </w:r>
      <w:r w:rsidRPr="007404D7">
        <w:rPr>
          <w:spacing w:val="-5"/>
        </w:rPr>
        <w:t xml:space="preserve"> </w:t>
      </w:r>
      <w:r w:rsidRPr="007404D7">
        <w:t>действий</w:t>
      </w:r>
      <w:r w:rsidRPr="007404D7">
        <w:rPr>
          <w:spacing w:val="-2"/>
        </w:rPr>
        <w:t xml:space="preserve"> </w:t>
      </w:r>
      <w:r w:rsidRPr="007404D7">
        <w:t>и</w:t>
      </w:r>
      <w:r w:rsidRPr="007404D7">
        <w:rPr>
          <w:spacing w:val="-2"/>
        </w:rPr>
        <w:t xml:space="preserve"> </w:t>
      </w:r>
      <w:r w:rsidRPr="007404D7">
        <w:t>поступков</w:t>
      </w:r>
      <w:r w:rsidRPr="007404D7">
        <w:rPr>
          <w:spacing w:val="-6"/>
        </w:rPr>
        <w:t xml:space="preserve"> </w:t>
      </w:r>
      <w:r w:rsidRPr="007404D7">
        <w:t>человека</w:t>
      </w:r>
      <w:r w:rsidRPr="007404D7">
        <w:rPr>
          <w:spacing w:val="-5"/>
        </w:rPr>
        <w:t xml:space="preserve"> </w:t>
      </w:r>
      <w:r w:rsidRPr="007404D7">
        <w:t>на</w:t>
      </w:r>
      <w:r w:rsidRPr="007404D7">
        <w:rPr>
          <w:spacing w:val="-5"/>
        </w:rPr>
        <w:t xml:space="preserve"> </w:t>
      </w:r>
      <w:r w:rsidRPr="007404D7">
        <w:t>его</w:t>
      </w:r>
      <w:r w:rsidRPr="007404D7">
        <w:rPr>
          <w:spacing w:val="-7"/>
        </w:rPr>
        <w:t xml:space="preserve"> </w:t>
      </w:r>
      <w:r w:rsidRPr="007404D7">
        <w:t>безопасность</w:t>
      </w:r>
      <w:r w:rsidRPr="007404D7">
        <w:rPr>
          <w:spacing w:val="-2"/>
        </w:rPr>
        <w:t xml:space="preserve"> </w:t>
      </w:r>
      <w:r w:rsidRPr="007404D7">
        <w:t>и</w:t>
      </w:r>
      <w:r w:rsidRPr="007404D7">
        <w:rPr>
          <w:spacing w:val="-2"/>
        </w:rPr>
        <w:t xml:space="preserve"> </w:t>
      </w:r>
      <w:r w:rsidRPr="007404D7">
        <w:t>благополучие;</w:t>
      </w:r>
      <w:r w:rsidRPr="007404D7">
        <w:rPr>
          <w:spacing w:val="-67"/>
        </w:rPr>
        <w:t xml:space="preserve"> </w:t>
      </w:r>
      <w:r w:rsidRPr="007404D7">
        <w:t>действия,</w:t>
      </w:r>
      <w:r w:rsidRPr="007404D7">
        <w:rPr>
          <w:spacing w:val="2"/>
        </w:rPr>
        <w:t xml:space="preserve"> </w:t>
      </w:r>
      <w:r w:rsidRPr="007404D7">
        <w:t>позволяющие</w:t>
      </w:r>
      <w:r w:rsidRPr="007404D7">
        <w:rPr>
          <w:spacing w:val="-2"/>
        </w:rPr>
        <w:t xml:space="preserve"> </w:t>
      </w:r>
      <w:r w:rsidRPr="007404D7">
        <w:t>предвидеть</w:t>
      </w:r>
      <w:r w:rsidRPr="007404D7">
        <w:rPr>
          <w:spacing w:val="2"/>
        </w:rPr>
        <w:t xml:space="preserve"> </w:t>
      </w:r>
      <w:r w:rsidRPr="007404D7">
        <w:t>опасность;</w:t>
      </w:r>
    </w:p>
    <w:p w:rsidR="007404D7" w:rsidRPr="007404D7" w:rsidRDefault="007404D7" w:rsidP="007404D7">
      <w:pPr>
        <w:pStyle w:val="a3"/>
        <w:spacing w:line="256" w:lineRule="auto"/>
        <w:ind w:left="709" w:right="3024" w:firstLine="284"/>
      </w:pPr>
      <w:r w:rsidRPr="007404D7">
        <w:t>действия, позволяющие избежать опасности;</w:t>
      </w:r>
      <w:r w:rsidRPr="007404D7">
        <w:rPr>
          <w:spacing w:val="1"/>
        </w:rPr>
        <w:t xml:space="preserve"> </w:t>
      </w:r>
      <w:r w:rsidRPr="007404D7">
        <w:t>действия</w:t>
      </w:r>
      <w:r w:rsidRPr="007404D7">
        <w:rPr>
          <w:spacing w:val="-6"/>
        </w:rPr>
        <w:t xml:space="preserve"> </w:t>
      </w:r>
      <w:r w:rsidRPr="007404D7">
        <w:t>в</w:t>
      </w:r>
      <w:r w:rsidRPr="007404D7">
        <w:rPr>
          <w:spacing w:val="-10"/>
        </w:rPr>
        <w:t xml:space="preserve"> </w:t>
      </w:r>
      <w:r w:rsidRPr="007404D7">
        <w:t>опасной</w:t>
      </w:r>
      <w:r w:rsidRPr="007404D7">
        <w:rPr>
          <w:spacing w:val="-6"/>
        </w:rPr>
        <w:t xml:space="preserve"> </w:t>
      </w:r>
      <w:r w:rsidRPr="007404D7">
        <w:t>и</w:t>
      </w:r>
      <w:r w:rsidRPr="007404D7">
        <w:rPr>
          <w:spacing w:val="-6"/>
        </w:rPr>
        <w:t xml:space="preserve"> </w:t>
      </w:r>
      <w:r w:rsidRPr="007404D7">
        <w:t>чрезвычайной</w:t>
      </w:r>
      <w:r w:rsidRPr="007404D7">
        <w:rPr>
          <w:spacing w:val="-6"/>
        </w:rPr>
        <w:t xml:space="preserve"> </w:t>
      </w:r>
      <w:r w:rsidRPr="007404D7">
        <w:t>ситуациях;</w:t>
      </w:r>
    </w:p>
    <w:p w:rsidR="007404D7" w:rsidRPr="007404D7" w:rsidRDefault="007404D7" w:rsidP="007404D7">
      <w:pPr>
        <w:pStyle w:val="a3"/>
        <w:ind w:left="709" w:firstLine="284"/>
      </w:pPr>
      <w:r w:rsidRPr="007404D7">
        <w:t>риск-ориентированное</w:t>
      </w:r>
      <w:r w:rsidRPr="007404D7">
        <w:rPr>
          <w:spacing w:val="-8"/>
        </w:rPr>
        <w:t xml:space="preserve"> </w:t>
      </w:r>
      <w:r w:rsidRPr="007404D7">
        <w:t>мышление</w:t>
      </w:r>
      <w:r w:rsidRPr="007404D7">
        <w:rPr>
          <w:spacing w:val="-8"/>
        </w:rPr>
        <w:t xml:space="preserve"> </w:t>
      </w:r>
      <w:r w:rsidRPr="007404D7">
        <w:t>как</w:t>
      </w:r>
      <w:r w:rsidRPr="007404D7">
        <w:rPr>
          <w:spacing w:val="-5"/>
        </w:rPr>
        <w:t xml:space="preserve"> </w:t>
      </w:r>
      <w:r w:rsidRPr="007404D7">
        <w:t>основа</w:t>
      </w:r>
      <w:r w:rsidRPr="007404D7">
        <w:rPr>
          <w:spacing w:val="-7"/>
        </w:rPr>
        <w:t xml:space="preserve"> </w:t>
      </w:r>
      <w:r w:rsidRPr="007404D7">
        <w:t>обеспечения</w:t>
      </w:r>
      <w:r w:rsidRPr="007404D7">
        <w:rPr>
          <w:spacing w:val="4"/>
        </w:rPr>
        <w:t xml:space="preserve"> </w:t>
      </w:r>
      <w:r w:rsidRPr="007404D7">
        <w:t>безопасности;</w:t>
      </w:r>
    </w:p>
    <w:p w:rsidR="007404D7" w:rsidRPr="007404D7" w:rsidRDefault="007404D7" w:rsidP="007404D7">
      <w:pPr>
        <w:pStyle w:val="a3"/>
        <w:tabs>
          <w:tab w:val="left" w:pos="3709"/>
          <w:tab w:val="left" w:pos="4802"/>
          <w:tab w:val="left" w:pos="5183"/>
          <w:tab w:val="left" w:pos="7003"/>
          <w:tab w:val="left" w:pos="8838"/>
        </w:tabs>
        <w:spacing w:before="19" w:line="256" w:lineRule="auto"/>
        <w:ind w:left="709" w:right="123" w:firstLine="284"/>
      </w:pPr>
      <w:r w:rsidRPr="007404D7">
        <w:t>риск-ориентированный</w:t>
      </w:r>
      <w:r w:rsidRPr="007404D7">
        <w:tab/>
        <w:t>подход</w:t>
      </w:r>
      <w:r w:rsidRPr="007404D7">
        <w:tab/>
        <w:t>к</w:t>
      </w:r>
      <w:r w:rsidRPr="007404D7">
        <w:tab/>
        <w:t>обеспечению</w:t>
      </w:r>
      <w:r w:rsidRPr="007404D7">
        <w:tab/>
        <w:t>безопасности</w:t>
      </w:r>
      <w:r w:rsidRPr="007404D7">
        <w:tab/>
      </w:r>
      <w:r w:rsidRPr="007404D7">
        <w:rPr>
          <w:spacing w:val="-1"/>
        </w:rPr>
        <w:t>личности,</w:t>
      </w:r>
      <w:r w:rsidRPr="007404D7">
        <w:rPr>
          <w:spacing w:val="-67"/>
        </w:rPr>
        <w:t xml:space="preserve"> </w:t>
      </w:r>
      <w:r w:rsidRPr="007404D7">
        <w:t>общества,</w:t>
      </w:r>
      <w:r w:rsidRPr="007404D7">
        <w:rPr>
          <w:spacing w:val="2"/>
        </w:rPr>
        <w:t xml:space="preserve"> </w:t>
      </w:r>
      <w:r w:rsidRPr="007404D7">
        <w:t>государства.</w:t>
      </w:r>
    </w:p>
    <w:p w:rsidR="007404D7" w:rsidRPr="007404D7" w:rsidRDefault="007404D7" w:rsidP="007404D7">
      <w:pPr>
        <w:pStyle w:val="a3"/>
        <w:spacing w:before="10"/>
        <w:ind w:left="709" w:firstLine="284"/>
      </w:pPr>
    </w:p>
    <w:p w:rsidR="007404D7" w:rsidRPr="007404D7" w:rsidRDefault="007404D7" w:rsidP="007404D7">
      <w:pPr>
        <w:pStyle w:val="Heading2"/>
        <w:spacing w:before="1"/>
        <w:ind w:left="709" w:firstLine="284"/>
        <w:rPr>
          <w:sz w:val="24"/>
          <w:szCs w:val="24"/>
        </w:rPr>
      </w:pPr>
      <w:r w:rsidRPr="007404D7">
        <w:rPr>
          <w:sz w:val="24"/>
          <w:szCs w:val="24"/>
        </w:rPr>
        <w:t>Модуль</w:t>
      </w:r>
      <w:r w:rsidRPr="007404D7">
        <w:rPr>
          <w:spacing w:val="-9"/>
          <w:sz w:val="24"/>
          <w:szCs w:val="24"/>
        </w:rPr>
        <w:t xml:space="preserve"> </w:t>
      </w:r>
      <w:r w:rsidRPr="007404D7">
        <w:rPr>
          <w:sz w:val="24"/>
          <w:szCs w:val="24"/>
        </w:rPr>
        <w:t>№</w:t>
      </w:r>
      <w:r w:rsidRPr="007404D7">
        <w:rPr>
          <w:spacing w:val="-6"/>
          <w:sz w:val="24"/>
          <w:szCs w:val="24"/>
        </w:rPr>
        <w:t xml:space="preserve"> </w:t>
      </w:r>
      <w:r w:rsidRPr="007404D7">
        <w:rPr>
          <w:sz w:val="24"/>
          <w:szCs w:val="24"/>
        </w:rPr>
        <w:t>4</w:t>
      </w:r>
      <w:r w:rsidRPr="007404D7">
        <w:rPr>
          <w:spacing w:val="-2"/>
          <w:sz w:val="24"/>
          <w:szCs w:val="24"/>
        </w:rPr>
        <w:t xml:space="preserve"> </w:t>
      </w:r>
      <w:r w:rsidRPr="007404D7">
        <w:rPr>
          <w:sz w:val="24"/>
          <w:szCs w:val="24"/>
        </w:rPr>
        <w:t>«Безопасность</w:t>
      </w:r>
      <w:r w:rsidRPr="007404D7">
        <w:rPr>
          <w:spacing w:val="-9"/>
          <w:sz w:val="24"/>
          <w:szCs w:val="24"/>
        </w:rPr>
        <w:t xml:space="preserve"> </w:t>
      </w:r>
      <w:r w:rsidRPr="007404D7">
        <w:rPr>
          <w:sz w:val="24"/>
          <w:szCs w:val="24"/>
        </w:rPr>
        <w:t>в</w:t>
      </w:r>
      <w:r w:rsidRPr="007404D7">
        <w:rPr>
          <w:spacing w:val="2"/>
          <w:sz w:val="24"/>
          <w:szCs w:val="24"/>
        </w:rPr>
        <w:t xml:space="preserve"> </w:t>
      </w:r>
      <w:r w:rsidRPr="007404D7">
        <w:rPr>
          <w:sz w:val="24"/>
          <w:szCs w:val="24"/>
        </w:rPr>
        <w:t>быту»:</w:t>
      </w:r>
    </w:p>
    <w:p w:rsidR="007404D7" w:rsidRPr="007404D7" w:rsidRDefault="007404D7" w:rsidP="007404D7">
      <w:pPr>
        <w:pStyle w:val="a3"/>
        <w:spacing w:before="23" w:line="256" w:lineRule="auto"/>
        <w:ind w:left="709" w:right="3024" w:firstLine="284"/>
      </w:pPr>
      <w:r w:rsidRPr="007404D7">
        <w:t>источники</w:t>
      </w:r>
      <w:r w:rsidRPr="007404D7">
        <w:rPr>
          <w:spacing w:val="-4"/>
        </w:rPr>
        <w:t xml:space="preserve"> </w:t>
      </w:r>
      <w:r w:rsidRPr="007404D7">
        <w:t>опасности</w:t>
      </w:r>
      <w:r w:rsidRPr="007404D7">
        <w:rPr>
          <w:spacing w:val="-4"/>
        </w:rPr>
        <w:t xml:space="preserve"> </w:t>
      </w:r>
      <w:r w:rsidRPr="007404D7">
        <w:t>в</w:t>
      </w:r>
      <w:r w:rsidRPr="007404D7">
        <w:rPr>
          <w:spacing w:val="-8"/>
        </w:rPr>
        <w:t xml:space="preserve"> </w:t>
      </w:r>
      <w:r w:rsidRPr="007404D7">
        <w:t>быту,</w:t>
      </w:r>
      <w:r w:rsidRPr="007404D7">
        <w:rPr>
          <w:spacing w:val="-3"/>
        </w:rPr>
        <w:t xml:space="preserve"> </w:t>
      </w:r>
      <w:r w:rsidRPr="007404D7">
        <w:t>их</w:t>
      </w:r>
      <w:r w:rsidRPr="007404D7">
        <w:rPr>
          <w:spacing w:val="-8"/>
        </w:rPr>
        <w:t xml:space="preserve"> </w:t>
      </w:r>
      <w:r w:rsidRPr="007404D7">
        <w:t>классификация;</w:t>
      </w:r>
      <w:r w:rsidRPr="007404D7">
        <w:rPr>
          <w:spacing w:val="-67"/>
        </w:rPr>
        <w:t xml:space="preserve"> </w:t>
      </w:r>
      <w:r w:rsidRPr="007404D7">
        <w:t>общие</w:t>
      </w:r>
      <w:r w:rsidRPr="007404D7">
        <w:rPr>
          <w:spacing w:val="-2"/>
        </w:rPr>
        <w:t xml:space="preserve"> </w:t>
      </w:r>
      <w:r w:rsidRPr="007404D7">
        <w:t>правила</w:t>
      </w:r>
      <w:r w:rsidRPr="007404D7">
        <w:rPr>
          <w:spacing w:val="-2"/>
        </w:rPr>
        <w:t xml:space="preserve"> </w:t>
      </w:r>
      <w:r w:rsidRPr="007404D7">
        <w:t>безопасного</w:t>
      </w:r>
      <w:r w:rsidRPr="007404D7">
        <w:rPr>
          <w:spacing w:val="-5"/>
        </w:rPr>
        <w:t xml:space="preserve"> </w:t>
      </w:r>
      <w:r w:rsidRPr="007404D7">
        <w:t>поведения;</w:t>
      </w:r>
    </w:p>
    <w:p w:rsidR="007404D7" w:rsidRPr="007404D7" w:rsidRDefault="007404D7" w:rsidP="007404D7">
      <w:pPr>
        <w:pStyle w:val="a3"/>
        <w:spacing w:before="3"/>
        <w:ind w:left="709" w:firstLine="284"/>
      </w:pPr>
      <w:r w:rsidRPr="007404D7">
        <w:t>защита</w:t>
      </w:r>
      <w:r w:rsidRPr="007404D7">
        <w:rPr>
          <w:spacing w:val="-6"/>
        </w:rPr>
        <w:t xml:space="preserve"> </w:t>
      </w:r>
      <w:r w:rsidRPr="007404D7">
        <w:t>прав</w:t>
      </w:r>
      <w:r w:rsidRPr="007404D7">
        <w:rPr>
          <w:spacing w:val="-7"/>
        </w:rPr>
        <w:t xml:space="preserve"> </w:t>
      </w:r>
      <w:r w:rsidRPr="007404D7">
        <w:t>потребителя;</w:t>
      </w:r>
    </w:p>
    <w:p w:rsidR="007404D7" w:rsidRPr="007404D7" w:rsidRDefault="007404D7" w:rsidP="007404D7">
      <w:pPr>
        <w:pStyle w:val="a3"/>
        <w:spacing w:before="31" w:line="256" w:lineRule="auto"/>
        <w:ind w:left="709" w:firstLine="284"/>
      </w:pPr>
      <w:r w:rsidRPr="007404D7">
        <w:t>правила безопасного поведения при осуществлении покупок в Интернете;</w:t>
      </w:r>
      <w:r w:rsidRPr="007404D7">
        <w:rPr>
          <w:spacing w:val="1"/>
        </w:rPr>
        <w:t xml:space="preserve"> </w:t>
      </w:r>
      <w:r w:rsidRPr="007404D7">
        <w:t>причины</w:t>
      </w:r>
      <w:r w:rsidRPr="007404D7">
        <w:rPr>
          <w:spacing w:val="19"/>
        </w:rPr>
        <w:t xml:space="preserve"> </w:t>
      </w:r>
      <w:r w:rsidRPr="007404D7">
        <w:t>и</w:t>
      </w:r>
      <w:r w:rsidRPr="007404D7">
        <w:rPr>
          <w:spacing w:val="20"/>
        </w:rPr>
        <w:t xml:space="preserve"> </w:t>
      </w:r>
      <w:r w:rsidRPr="007404D7">
        <w:t>профилактика</w:t>
      </w:r>
      <w:r w:rsidRPr="007404D7">
        <w:rPr>
          <w:spacing w:val="18"/>
        </w:rPr>
        <w:t xml:space="preserve"> </w:t>
      </w:r>
      <w:r w:rsidRPr="007404D7">
        <w:t>бытовых</w:t>
      </w:r>
      <w:r w:rsidRPr="007404D7">
        <w:rPr>
          <w:spacing w:val="16"/>
        </w:rPr>
        <w:t xml:space="preserve"> </w:t>
      </w:r>
      <w:r w:rsidRPr="007404D7">
        <w:t>отравлений,</w:t>
      </w:r>
      <w:r w:rsidRPr="007404D7">
        <w:rPr>
          <w:spacing w:val="21"/>
        </w:rPr>
        <w:t xml:space="preserve"> </w:t>
      </w:r>
      <w:r w:rsidRPr="007404D7">
        <w:t>первая</w:t>
      </w:r>
      <w:r w:rsidRPr="007404D7">
        <w:rPr>
          <w:spacing w:val="20"/>
        </w:rPr>
        <w:t xml:space="preserve"> </w:t>
      </w:r>
      <w:r w:rsidRPr="007404D7">
        <w:t>помощь,</w:t>
      </w:r>
      <w:r w:rsidRPr="007404D7">
        <w:rPr>
          <w:spacing w:val="21"/>
        </w:rPr>
        <w:t xml:space="preserve"> </w:t>
      </w:r>
      <w:r w:rsidRPr="007404D7">
        <w:t>порядок</w:t>
      </w:r>
    </w:p>
    <w:p w:rsidR="007404D7" w:rsidRPr="007404D7" w:rsidRDefault="007404D7" w:rsidP="007404D7">
      <w:pPr>
        <w:pStyle w:val="a3"/>
        <w:spacing w:before="2" w:line="264" w:lineRule="auto"/>
        <w:ind w:left="709" w:right="5506" w:firstLine="284"/>
      </w:pPr>
      <w:r w:rsidRPr="007404D7">
        <w:t>действий в экстренных случаях;</w:t>
      </w:r>
      <w:r w:rsidRPr="007404D7">
        <w:rPr>
          <w:spacing w:val="1"/>
        </w:rPr>
        <w:t xml:space="preserve"> </w:t>
      </w:r>
      <w:r w:rsidRPr="007404D7">
        <w:t>предупреждение</w:t>
      </w:r>
      <w:r w:rsidRPr="007404D7">
        <w:rPr>
          <w:spacing w:val="-8"/>
        </w:rPr>
        <w:t xml:space="preserve"> </w:t>
      </w:r>
      <w:r w:rsidRPr="007404D7">
        <w:t>бытовых</w:t>
      </w:r>
      <w:r w:rsidRPr="007404D7">
        <w:rPr>
          <w:spacing w:val="-10"/>
        </w:rPr>
        <w:t xml:space="preserve"> </w:t>
      </w:r>
      <w:r w:rsidRPr="007404D7">
        <w:t>травм;</w:t>
      </w:r>
    </w:p>
    <w:p w:rsidR="007404D7" w:rsidRPr="007404D7" w:rsidRDefault="007404D7" w:rsidP="007404D7">
      <w:pPr>
        <w:pStyle w:val="a3"/>
        <w:spacing w:line="259" w:lineRule="auto"/>
        <w:ind w:left="709" w:right="122" w:firstLine="284"/>
        <w:jc w:val="both"/>
      </w:pPr>
      <w:r w:rsidRPr="007404D7">
        <w:t>правила</w:t>
      </w:r>
      <w:r w:rsidRPr="007404D7">
        <w:rPr>
          <w:spacing w:val="1"/>
        </w:rPr>
        <w:t xml:space="preserve"> </w:t>
      </w:r>
      <w:r w:rsidRPr="007404D7">
        <w:t>безопасного</w:t>
      </w:r>
      <w:r w:rsidRPr="007404D7">
        <w:rPr>
          <w:spacing w:val="1"/>
        </w:rPr>
        <w:t xml:space="preserve"> </w:t>
      </w:r>
      <w:r w:rsidRPr="007404D7">
        <w:t>поведения</w:t>
      </w:r>
      <w:r w:rsidRPr="007404D7">
        <w:rPr>
          <w:spacing w:val="1"/>
        </w:rPr>
        <w:t xml:space="preserve"> </w:t>
      </w:r>
      <w:r w:rsidRPr="007404D7">
        <w:t>в</w:t>
      </w:r>
      <w:r w:rsidRPr="007404D7">
        <w:rPr>
          <w:spacing w:val="1"/>
        </w:rPr>
        <w:t xml:space="preserve"> </w:t>
      </w:r>
      <w:r w:rsidRPr="007404D7">
        <w:t>ситуациях,</w:t>
      </w:r>
      <w:r w:rsidRPr="007404D7">
        <w:rPr>
          <w:spacing w:val="1"/>
        </w:rPr>
        <w:t xml:space="preserve"> </w:t>
      </w:r>
      <w:r w:rsidRPr="007404D7">
        <w:t>связанных</w:t>
      </w:r>
      <w:r w:rsidRPr="007404D7">
        <w:rPr>
          <w:spacing w:val="1"/>
        </w:rPr>
        <w:t xml:space="preserve"> </w:t>
      </w:r>
      <w:r w:rsidRPr="007404D7">
        <w:t>с</w:t>
      </w:r>
      <w:r w:rsidRPr="007404D7">
        <w:rPr>
          <w:spacing w:val="1"/>
        </w:rPr>
        <w:t xml:space="preserve"> </w:t>
      </w:r>
      <w:r w:rsidRPr="007404D7">
        <w:t>опасностью</w:t>
      </w:r>
      <w:r w:rsidRPr="007404D7">
        <w:rPr>
          <w:spacing w:val="1"/>
        </w:rPr>
        <w:t xml:space="preserve"> </w:t>
      </w:r>
      <w:r w:rsidRPr="007404D7">
        <w:t>получить травму (спортивные занятия, использование различных инструментов,</w:t>
      </w:r>
      <w:r w:rsidRPr="007404D7">
        <w:rPr>
          <w:spacing w:val="1"/>
        </w:rPr>
        <w:t xml:space="preserve"> </w:t>
      </w:r>
      <w:r w:rsidRPr="007404D7">
        <w:t>стремянок,</w:t>
      </w:r>
      <w:r w:rsidRPr="007404D7">
        <w:rPr>
          <w:spacing w:val="1"/>
        </w:rPr>
        <w:t xml:space="preserve"> </w:t>
      </w:r>
      <w:r w:rsidRPr="007404D7">
        <w:t>лестниц</w:t>
      </w:r>
      <w:r w:rsidRPr="007404D7">
        <w:rPr>
          <w:spacing w:val="1"/>
        </w:rPr>
        <w:t xml:space="preserve"> </w:t>
      </w:r>
      <w:r w:rsidRPr="007404D7">
        <w:t>и</w:t>
      </w:r>
      <w:r w:rsidRPr="007404D7">
        <w:rPr>
          <w:spacing w:val="1"/>
        </w:rPr>
        <w:t xml:space="preserve"> </w:t>
      </w:r>
      <w:r w:rsidRPr="007404D7">
        <w:t>другое),</w:t>
      </w:r>
      <w:r w:rsidRPr="007404D7">
        <w:rPr>
          <w:spacing w:val="1"/>
        </w:rPr>
        <w:t xml:space="preserve"> </w:t>
      </w:r>
      <w:r w:rsidRPr="007404D7">
        <w:t>первая</w:t>
      </w:r>
      <w:r w:rsidRPr="007404D7">
        <w:rPr>
          <w:spacing w:val="1"/>
        </w:rPr>
        <w:t xml:space="preserve"> </w:t>
      </w:r>
      <w:r w:rsidRPr="007404D7">
        <w:t>помощь</w:t>
      </w:r>
      <w:r w:rsidRPr="007404D7">
        <w:rPr>
          <w:spacing w:val="1"/>
        </w:rPr>
        <w:t xml:space="preserve"> </w:t>
      </w:r>
      <w:r w:rsidRPr="007404D7">
        <w:t>при</w:t>
      </w:r>
      <w:r w:rsidRPr="007404D7">
        <w:rPr>
          <w:spacing w:val="1"/>
        </w:rPr>
        <w:t xml:space="preserve"> </w:t>
      </w:r>
      <w:r w:rsidRPr="007404D7">
        <w:t>ушибах</w:t>
      </w:r>
      <w:r w:rsidRPr="007404D7">
        <w:rPr>
          <w:spacing w:val="1"/>
        </w:rPr>
        <w:t xml:space="preserve"> </w:t>
      </w:r>
      <w:r w:rsidRPr="007404D7">
        <w:t>переломах,</w:t>
      </w:r>
      <w:r w:rsidRPr="007404D7">
        <w:rPr>
          <w:spacing w:val="1"/>
        </w:rPr>
        <w:t xml:space="preserve"> </w:t>
      </w:r>
      <w:r w:rsidRPr="007404D7">
        <w:t>кровотечениях;</w:t>
      </w:r>
    </w:p>
    <w:p w:rsidR="007404D7" w:rsidRPr="007404D7" w:rsidRDefault="007404D7" w:rsidP="007404D7">
      <w:pPr>
        <w:pStyle w:val="a3"/>
        <w:spacing w:line="256" w:lineRule="auto"/>
        <w:ind w:left="709" w:right="117" w:firstLine="284"/>
        <w:jc w:val="both"/>
      </w:pPr>
      <w:r w:rsidRPr="007404D7">
        <w:t>основные</w:t>
      </w:r>
      <w:r w:rsidRPr="007404D7">
        <w:rPr>
          <w:spacing w:val="71"/>
        </w:rPr>
        <w:t xml:space="preserve"> </w:t>
      </w:r>
      <w:r w:rsidRPr="007404D7">
        <w:t>правила   безопасного   поведения   при   обращении   с   газовыми</w:t>
      </w:r>
      <w:r w:rsidRPr="007404D7">
        <w:rPr>
          <w:spacing w:val="-67"/>
        </w:rPr>
        <w:t xml:space="preserve"> </w:t>
      </w:r>
      <w:r w:rsidRPr="007404D7">
        <w:t>и</w:t>
      </w:r>
      <w:r w:rsidRPr="007404D7">
        <w:rPr>
          <w:spacing w:val="1"/>
        </w:rPr>
        <w:t xml:space="preserve"> </w:t>
      </w:r>
      <w:r w:rsidRPr="007404D7">
        <w:t>электрическими</w:t>
      </w:r>
      <w:r w:rsidRPr="007404D7">
        <w:rPr>
          <w:spacing w:val="2"/>
        </w:rPr>
        <w:t xml:space="preserve"> </w:t>
      </w:r>
      <w:r w:rsidRPr="007404D7">
        <w:t>приборами;</w:t>
      </w:r>
    </w:p>
    <w:p w:rsidR="007404D7" w:rsidRPr="007404D7" w:rsidRDefault="007404D7" w:rsidP="007404D7">
      <w:pPr>
        <w:pStyle w:val="a3"/>
        <w:ind w:left="709" w:firstLine="284"/>
        <w:jc w:val="both"/>
      </w:pPr>
      <w:r w:rsidRPr="007404D7">
        <w:t>последствия</w:t>
      </w:r>
      <w:r w:rsidRPr="007404D7">
        <w:rPr>
          <w:spacing w:val="-7"/>
        </w:rPr>
        <w:t xml:space="preserve"> </w:t>
      </w:r>
      <w:r w:rsidRPr="007404D7">
        <w:t>электротравмы;</w:t>
      </w:r>
    </w:p>
    <w:p w:rsidR="007404D7" w:rsidRPr="007404D7" w:rsidRDefault="007404D7" w:rsidP="007404D7">
      <w:pPr>
        <w:pStyle w:val="a3"/>
        <w:spacing w:before="23" w:line="256" w:lineRule="auto"/>
        <w:ind w:left="709" w:right="3104" w:firstLine="284"/>
        <w:jc w:val="both"/>
      </w:pPr>
      <w:r w:rsidRPr="007404D7">
        <w:t>порядок проведения сердечно-легочной реанимации;</w:t>
      </w:r>
      <w:r w:rsidRPr="007404D7">
        <w:rPr>
          <w:spacing w:val="-68"/>
        </w:rPr>
        <w:t xml:space="preserve"> </w:t>
      </w:r>
      <w:r w:rsidRPr="007404D7">
        <w:t>основные</w:t>
      </w:r>
      <w:r w:rsidRPr="007404D7">
        <w:rPr>
          <w:spacing w:val="-5"/>
        </w:rPr>
        <w:t xml:space="preserve"> </w:t>
      </w:r>
      <w:r w:rsidRPr="007404D7">
        <w:t>правила</w:t>
      </w:r>
      <w:r w:rsidRPr="007404D7">
        <w:rPr>
          <w:spacing w:val="-5"/>
        </w:rPr>
        <w:t xml:space="preserve"> </w:t>
      </w:r>
      <w:r w:rsidRPr="007404D7">
        <w:t>пожарной</w:t>
      </w:r>
      <w:r w:rsidRPr="007404D7">
        <w:rPr>
          <w:spacing w:val="-2"/>
        </w:rPr>
        <w:t xml:space="preserve"> </w:t>
      </w:r>
      <w:r w:rsidRPr="007404D7">
        <w:t>безопасности</w:t>
      </w:r>
      <w:r w:rsidRPr="007404D7">
        <w:rPr>
          <w:spacing w:val="-2"/>
        </w:rPr>
        <w:t xml:space="preserve"> </w:t>
      </w:r>
      <w:r w:rsidRPr="007404D7">
        <w:t>в</w:t>
      </w:r>
      <w:r w:rsidRPr="007404D7">
        <w:rPr>
          <w:spacing w:val="-5"/>
        </w:rPr>
        <w:t xml:space="preserve"> </w:t>
      </w:r>
      <w:r w:rsidRPr="007404D7">
        <w:t>быту;</w:t>
      </w:r>
    </w:p>
    <w:p w:rsidR="007404D7" w:rsidRPr="007404D7" w:rsidRDefault="007404D7" w:rsidP="007404D7">
      <w:pPr>
        <w:spacing w:line="256" w:lineRule="auto"/>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ind w:left="709" w:firstLine="284"/>
      </w:pPr>
      <w:r w:rsidRPr="007404D7">
        <w:t>термические</w:t>
      </w:r>
      <w:r w:rsidRPr="007404D7">
        <w:rPr>
          <w:spacing w:val="-6"/>
        </w:rPr>
        <w:t xml:space="preserve"> </w:t>
      </w:r>
      <w:r w:rsidRPr="007404D7">
        <w:t>и</w:t>
      </w:r>
      <w:r w:rsidRPr="007404D7">
        <w:rPr>
          <w:spacing w:val="-3"/>
        </w:rPr>
        <w:t xml:space="preserve"> </w:t>
      </w:r>
      <w:r w:rsidRPr="007404D7">
        <w:t>химические</w:t>
      </w:r>
      <w:r w:rsidRPr="007404D7">
        <w:rPr>
          <w:spacing w:val="-6"/>
        </w:rPr>
        <w:t xml:space="preserve"> </w:t>
      </w:r>
      <w:r w:rsidRPr="007404D7">
        <w:t>ожоги,</w:t>
      </w:r>
      <w:r w:rsidRPr="007404D7">
        <w:rPr>
          <w:spacing w:val="-2"/>
        </w:rPr>
        <w:t xml:space="preserve"> </w:t>
      </w:r>
      <w:r w:rsidRPr="007404D7">
        <w:t>первая</w:t>
      </w:r>
      <w:r w:rsidRPr="007404D7">
        <w:rPr>
          <w:spacing w:val="-3"/>
        </w:rPr>
        <w:t xml:space="preserve"> </w:t>
      </w:r>
      <w:r w:rsidRPr="007404D7">
        <w:t>помощь</w:t>
      </w:r>
      <w:r w:rsidRPr="007404D7">
        <w:rPr>
          <w:spacing w:val="-3"/>
        </w:rPr>
        <w:t xml:space="preserve"> </w:t>
      </w:r>
      <w:r w:rsidRPr="007404D7">
        <w:t>при</w:t>
      </w:r>
      <w:r w:rsidRPr="007404D7">
        <w:rPr>
          <w:spacing w:val="-3"/>
        </w:rPr>
        <w:t xml:space="preserve"> </w:t>
      </w:r>
      <w:r w:rsidRPr="007404D7">
        <w:t>ожогах;</w:t>
      </w:r>
    </w:p>
    <w:p w:rsidR="007404D7" w:rsidRPr="007404D7" w:rsidRDefault="007404D7" w:rsidP="007404D7">
      <w:pPr>
        <w:pStyle w:val="a3"/>
        <w:spacing w:before="31" w:line="256" w:lineRule="auto"/>
        <w:ind w:left="709" w:firstLine="284"/>
      </w:pPr>
      <w:r w:rsidRPr="007404D7">
        <w:t>правила</w:t>
      </w:r>
      <w:r w:rsidRPr="007404D7">
        <w:rPr>
          <w:spacing w:val="-1"/>
        </w:rPr>
        <w:t xml:space="preserve"> </w:t>
      </w:r>
      <w:r w:rsidRPr="007404D7">
        <w:t>безопасного</w:t>
      </w:r>
      <w:r w:rsidRPr="007404D7">
        <w:rPr>
          <w:spacing w:val="-2"/>
        </w:rPr>
        <w:t xml:space="preserve"> </w:t>
      </w:r>
      <w:r w:rsidRPr="007404D7">
        <w:t>поведения</w:t>
      </w:r>
      <w:r w:rsidRPr="007404D7">
        <w:rPr>
          <w:spacing w:val="2"/>
        </w:rPr>
        <w:t xml:space="preserve"> </w:t>
      </w:r>
      <w:r w:rsidRPr="007404D7">
        <w:t>в местах</w:t>
      </w:r>
      <w:r w:rsidRPr="007404D7">
        <w:rPr>
          <w:spacing w:val="-2"/>
        </w:rPr>
        <w:t xml:space="preserve"> </w:t>
      </w:r>
      <w:r w:rsidRPr="007404D7">
        <w:t>общего</w:t>
      </w:r>
      <w:r w:rsidRPr="007404D7">
        <w:rPr>
          <w:spacing w:val="-1"/>
        </w:rPr>
        <w:t xml:space="preserve"> </w:t>
      </w:r>
      <w:r w:rsidRPr="007404D7">
        <w:t>пользования</w:t>
      </w:r>
      <w:r w:rsidRPr="007404D7">
        <w:rPr>
          <w:spacing w:val="2"/>
        </w:rPr>
        <w:t xml:space="preserve"> </w:t>
      </w:r>
      <w:r w:rsidRPr="007404D7">
        <w:t>(подъезд,</w:t>
      </w:r>
      <w:r w:rsidRPr="007404D7">
        <w:rPr>
          <w:spacing w:val="3"/>
        </w:rPr>
        <w:t xml:space="preserve"> </w:t>
      </w:r>
      <w:r w:rsidRPr="007404D7">
        <w:t>лифт,</w:t>
      </w:r>
      <w:r w:rsidRPr="007404D7">
        <w:rPr>
          <w:spacing w:val="-67"/>
        </w:rPr>
        <w:t xml:space="preserve"> </w:t>
      </w:r>
      <w:r w:rsidRPr="007404D7">
        <w:t>придомовая</w:t>
      </w:r>
      <w:r w:rsidRPr="007404D7">
        <w:rPr>
          <w:spacing w:val="-2"/>
        </w:rPr>
        <w:t xml:space="preserve"> </w:t>
      </w:r>
      <w:r w:rsidRPr="007404D7">
        <w:t>территория,</w:t>
      </w:r>
      <w:r w:rsidRPr="007404D7">
        <w:rPr>
          <w:spacing w:val="-2"/>
        </w:rPr>
        <w:t xml:space="preserve"> </w:t>
      </w:r>
      <w:r w:rsidRPr="007404D7">
        <w:t>детская</w:t>
      </w:r>
      <w:r w:rsidRPr="007404D7">
        <w:rPr>
          <w:spacing w:val="-4"/>
        </w:rPr>
        <w:t xml:space="preserve"> </w:t>
      </w:r>
      <w:r w:rsidRPr="007404D7">
        <w:t>площадка,</w:t>
      </w:r>
      <w:r w:rsidRPr="007404D7">
        <w:rPr>
          <w:spacing w:val="-2"/>
        </w:rPr>
        <w:t xml:space="preserve"> </w:t>
      </w:r>
      <w:r w:rsidRPr="007404D7">
        <w:t>площадка</w:t>
      </w:r>
      <w:r w:rsidRPr="007404D7">
        <w:rPr>
          <w:spacing w:val="-6"/>
        </w:rPr>
        <w:t xml:space="preserve"> </w:t>
      </w:r>
      <w:r w:rsidRPr="007404D7">
        <w:t>для</w:t>
      </w:r>
      <w:r w:rsidRPr="007404D7">
        <w:rPr>
          <w:spacing w:val="-3"/>
        </w:rPr>
        <w:t xml:space="preserve"> </w:t>
      </w:r>
      <w:r w:rsidRPr="007404D7">
        <w:t>выгула</w:t>
      </w:r>
      <w:r w:rsidRPr="007404D7">
        <w:rPr>
          <w:spacing w:val="-6"/>
        </w:rPr>
        <w:t xml:space="preserve"> </w:t>
      </w:r>
      <w:r w:rsidRPr="007404D7">
        <w:t>собак</w:t>
      </w:r>
      <w:r w:rsidRPr="007404D7">
        <w:rPr>
          <w:spacing w:val="-4"/>
        </w:rPr>
        <w:t xml:space="preserve"> </w:t>
      </w:r>
      <w:r w:rsidRPr="007404D7">
        <w:t>и</w:t>
      </w:r>
      <w:r w:rsidRPr="007404D7">
        <w:rPr>
          <w:spacing w:val="-3"/>
        </w:rPr>
        <w:t xml:space="preserve"> </w:t>
      </w:r>
      <w:r w:rsidRPr="007404D7">
        <w:t>других);</w:t>
      </w:r>
    </w:p>
    <w:p w:rsidR="007404D7" w:rsidRPr="007404D7" w:rsidRDefault="007404D7" w:rsidP="007404D7">
      <w:pPr>
        <w:pStyle w:val="a3"/>
        <w:spacing w:before="2"/>
        <w:ind w:left="709" w:firstLine="284"/>
      </w:pPr>
      <w:r w:rsidRPr="007404D7">
        <w:t>коммуникация</w:t>
      </w:r>
      <w:r w:rsidRPr="007404D7">
        <w:rPr>
          <w:spacing w:val="-3"/>
        </w:rPr>
        <w:t xml:space="preserve"> </w:t>
      </w:r>
      <w:r w:rsidRPr="007404D7">
        <w:t>с</w:t>
      </w:r>
      <w:r w:rsidRPr="007404D7">
        <w:rPr>
          <w:spacing w:val="-6"/>
        </w:rPr>
        <w:t xml:space="preserve"> </w:t>
      </w:r>
      <w:r w:rsidRPr="007404D7">
        <w:t>соседями;</w:t>
      </w:r>
    </w:p>
    <w:p w:rsidR="007404D7" w:rsidRPr="007404D7" w:rsidRDefault="007404D7" w:rsidP="007404D7">
      <w:pPr>
        <w:pStyle w:val="a3"/>
        <w:spacing w:before="24"/>
        <w:ind w:left="709" w:firstLine="284"/>
      </w:pPr>
      <w:r w:rsidRPr="007404D7">
        <w:t>меры</w:t>
      </w:r>
      <w:r w:rsidRPr="007404D7">
        <w:rPr>
          <w:spacing w:val="-7"/>
        </w:rPr>
        <w:t xml:space="preserve"> </w:t>
      </w:r>
      <w:r w:rsidRPr="007404D7">
        <w:t>по</w:t>
      </w:r>
      <w:r w:rsidRPr="007404D7">
        <w:rPr>
          <w:spacing w:val="-9"/>
        </w:rPr>
        <w:t xml:space="preserve"> </w:t>
      </w:r>
      <w:r w:rsidRPr="007404D7">
        <w:t>предупреждению</w:t>
      </w:r>
      <w:r w:rsidRPr="007404D7">
        <w:rPr>
          <w:spacing w:val="-6"/>
        </w:rPr>
        <w:t xml:space="preserve"> </w:t>
      </w:r>
      <w:r w:rsidRPr="007404D7">
        <w:t>преступлений;</w:t>
      </w:r>
    </w:p>
    <w:p w:rsidR="007404D7" w:rsidRPr="007404D7" w:rsidRDefault="007404D7" w:rsidP="007404D7">
      <w:pPr>
        <w:pStyle w:val="a3"/>
        <w:spacing w:before="31"/>
        <w:ind w:left="709" w:firstLine="284"/>
      </w:pPr>
      <w:r w:rsidRPr="007404D7">
        <w:t>аварии</w:t>
      </w:r>
      <w:r w:rsidRPr="007404D7">
        <w:rPr>
          <w:spacing w:val="-4"/>
        </w:rPr>
        <w:t xml:space="preserve"> </w:t>
      </w:r>
      <w:r w:rsidRPr="007404D7">
        <w:t>на</w:t>
      </w:r>
      <w:r w:rsidRPr="007404D7">
        <w:rPr>
          <w:spacing w:val="-7"/>
        </w:rPr>
        <w:t xml:space="preserve"> </w:t>
      </w:r>
      <w:r w:rsidRPr="007404D7">
        <w:t>коммунальных</w:t>
      </w:r>
      <w:r w:rsidRPr="007404D7">
        <w:rPr>
          <w:spacing w:val="-8"/>
        </w:rPr>
        <w:t xml:space="preserve"> </w:t>
      </w:r>
      <w:r w:rsidRPr="007404D7">
        <w:t>системах</w:t>
      </w:r>
      <w:r w:rsidRPr="007404D7">
        <w:rPr>
          <w:spacing w:val="-8"/>
        </w:rPr>
        <w:t xml:space="preserve"> </w:t>
      </w:r>
      <w:r w:rsidRPr="007404D7">
        <w:t>жизнеобеспечения;</w:t>
      </w:r>
    </w:p>
    <w:p w:rsidR="007404D7" w:rsidRPr="007404D7" w:rsidRDefault="007404D7" w:rsidP="007404D7">
      <w:pPr>
        <w:pStyle w:val="a3"/>
        <w:spacing w:before="24" w:line="256" w:lineRule="auto"/>
        <w:ind w:left="709" w:firstLine="284"/>
      </w:pPr>
      <w:r w:rsidRPr="007404D7">
        <w:t>правила</w:t>
      </w:r>
      <w:r w:rsidRPr="007404D7">
        <w:rPr>
          <w:spacing w:val="-7"/>
        </w:rPr>
        <w:t xml:space="preserve"> </w:t>
      </w:r>
      <w:r w:rsidRPr="007404D7">
        <w:t>безопасного</w:t>
      </w:r>
      <w:r w:rsidRPr="007404D7">
        <w:rPr>
          <w:spacing w:val="-9"/>
        </w:rPr>
        <w:t xml:space="preserve"> </w:t>
      </w:r>
      <w:r w:rsidRPr="007404D7">
        <w:t>поведения</w:t>
      </w:r>
      <w:r w:rsidRPr="007404D7">
        <w:rPr>
          <w:spacing w:val="-4"/>
        </w:rPr>
        <w:t xml:space="preserve"> </w:t>
      </w:r>
      <w:r w:rsidRPr="007404D7">
        <w:t>в</w:t>
      </w:r>
      <w:r w:rsidRPr="007404D7">
        <w:rPr>
          <w:spacing w:val="-8"/>
        </w:rPr>
        <w:t xml:space="preserve"> </w:t>
      </w:r>
      <w:r w:rsidRPr="007404D7">
        <w:t>ситуации</w:t>
      </w:r>
      <w:r w:rsidRPr="007404D7">
        <w:rPr>
          <w:spacing w:val="-4"/>
        </w:rPr>
        <w:t xml:space="preserve"> </w:t>
      </w:r>
      <w:r w:rsidRPr="007404D7">
        <w:t>аварии</w:t>
      </w:r>
      <w:r w:rsidRPr="007404D7">
        <w:rPr>
          <w:spacing w:val="-4"/>
        </w:rPr>
        <w:t xml:space="preserve"> </w:t>
      </w:r>
      <w:r w:rsidRPr="007404D7">
        <w:t>на</w:t>
      </w:r>
      <w:r w:rsidRPr="007404D7">
        <w:rPr>
          <w:spacing w:val="-7"/>
        </w:rPr>
        <w:t xml:space="preserve"> </w:t>
      </w:r>
      <w:r w:rsidRPr="007404D7">
        <w:t>коммунальной</w:t>
      </w:r>
      <w:r w:rsidRPr="007404D7">
        <w:rPr>
          <w:spacing w:val="-4"/>
        </w:rPr>
        <w:t xml:space="preserve"> </w:t>
      </w:r>
      <w:r w:rsidRPr="007404D7">
        <w:t>системе;</w:t>
      </w:r>
      <w:r w:rsidRPr="007404D7">
        <w:rPr>
          <w:spacing w:val="-67"/>
        </w:rPr>
        <w:t xml:space="preserve"> </w:t>
      </w:r>
      <w:r w:rsidRPr="007404D7">
        <w:t>порядок</w:t>
      </w:r>
      <w:r w:rsidRPr="007404D7">
        <w:rPr>
          <w:spacing w:val="1"/>
        </w:rPr>
        <w:t xml:space="preserve"> </w:t>
      </w:r>
      <w:r w:rsidRPr="007404D7">
        <w:t>вызова</w:t>
      </w:r>
      <w:r w:rsidRPr="007404D7">
        <w:rPr>
          <w:spacing w:val="-2"/>
        </w:rPr>
        <w:t xml:space="preserve"> </w:t>
      </w:r>
      <w:r w:rsidRPr="007404D7">
        <w:t>аварийных</w:t>
      </w:r>
      <w:r w:rsidRPr="007404D7">
        <w:rPr>
          <w:spacing w:val="-4"/>
        </w:rPr>
        <w:t xml:space="preserve"> </w:t>
      </w:r>
      <w:r w:rsidRPr="007404D7">
        <w:t>служб</w:t>
      </w:r>
      <w:r w:rsidRPr="007404D7">
        <w:rPr>
          <w:spacing w:val="1"/>
        </w:rPr>
        <w:t xml:space="preserve"> </w:t>
      </w:r>
      <w:r w:rsidRPr="007404D7">
        <w:t>и</w:t>
      </w:r>
      <w:r w:rsidRPr="007404D7">
        <w:rPr>
          <w:spacing w:val="1"/>
        </w:rPr>
        <w:t xml:space="preserve"> </w:t>
      </w:r>
      <w:r w:rsidRPr="007404D7">
        <w:t>взаимодействия</w:t>
      </w:r>
      <w:r w:rsidRPr="007404D7">
        <w:rPr>
          <w:spacing w:val="2"/>
        </w:rPr>
        <w:t xml:space="preserve"> </w:t>
      </w:r>
      <w:r w:rsidRPr="007404D7">
        <w:t>с</w:t>
      </w:r>
      <w:r w:rsidRPr="007404D7">
        <w:rPr>
          <w:spacing w:val="-2"/>
        </w:rPr>
        <w:t xml:space="preserve"> </w:t>
      </w:r>
      <w:r w:rsidRPr="007404D7">
        <w:t>ними;</w:t>
      </w:r>
    </w:p>
    <w:p w:rsidR="007404D7" w:rsidRPr="007404D7" w:rsidRDefault="007404D7" w:rsidP="007404D7">
      <w:pPr>
        <w:pStyle w:val="a3"/>
        <w:spacing w:before="2"/>
        <w:ind w:left="709" w:firstLine="284"/>
      </w:pPr>
      <w:r w:rsidRPr="007404D7">
        <w:t>действия</w:t>
      </w:r>
      <w:r w:rsidRPr="007404D7">
        <w:rPr>
          <w:spacing w:val="-3"/>
        </w:rPr>
        <w:t xml:space="preserve"> </w:t>
      </w:r>
      <w:r w:rsidRPr="007404D7">
        <w:t>в</w:t>
      </w:r>
      <w:r w:rsidRPr="007404D7">
        <w:rPr>
          <w:spacing w:val="-6"/>
        </w:rPr>
        <w:t xml:space="preserve"> </w:t>
      </w:r>
      <w:r w:rsidRPr="007404D7">
        <w:t>экстренных</w:t>
      </w:r>
      <w:r w:rsidRPr="007404D7">
        <w:rPr>
          <w:spacing w:val="-7"/>
        </w:rPr>
        <w:t xml:space="preserve"> </w:t>
      </w:r>
      <w:r w:rsidRPr="007404D7">
        <w:t>случаях.</w:t>
      </w:r>
    </w:p>
    <w:p w:rsidR="007404D7" w:rsidRPr="007404D7" w:rsidRDefault="007404D7" w:rsidP="007404D7">
      <w:pPr>
        <w:pStyle w:val="a3"/>
        <w:spacing w:before="9"/>
        <w:ind w:left="709" w:firstLine="284"/>
      </w:pPr>
    </w:p>
    <w:p w:rsidR="007404D7" w:rsidRPr="007404D7" w:rsidRDefault="007404D7" w:rsidP="007404D7">
      <w:pPr>
        <w:pStyle w:val="Heading2"/>
        <w:ind w:left="709" w:firstLine="284"/>
        <w:rPr>
          <w:sz w:val="24"/>
          <w:szCs w:val="24"/>
        </w:rPr>
      </w:pPr>
      <w:r w:rsidRPr="007404D7">
        <w:rPr>
          <w:sz w:val="24"/>
          <w:szCs w:val="24"/>
        </w:rPr>
        <w:t>Модуль</w:t>
      </w:r>
      <w:r w:rsidRPr="007404D7">
        <w:rPr>
          <w:spacing w:val="-7"/>
          <w:sz w:val="24"/>
          <w:szCs w:val="24"/>
        </w:rPr>
        <w:t xml:space="preserve"> </w:t>
      </w:r>
      <w:r w:rsidRPr="007404D7">
        <w:rPr>
          <w:sz w:val="24"/>
          <w:szCs w:val="24"/>
        </w:rPr>
        <w:t>№</w:t>
      </w:r>
      <w:r w:rsidRPr="007404D7">
        <w:rPr>
          <w:spacing w:val="-4"/>
          <w:sz w:val="24"/>
          <w:szCs w:val="24"/>
        </w:rPr>
        <w:t xml:space="preserve"> </w:t>
      </w:r>
      <w:r w:rsidRPr="007404D7">
        <w:rPr>
          <w:sz w:val="24"/>
          <w:szCs w:val="24"/>
        </w:rPr>
        <w:t>5</w:t>
      </w:r>
      <w:r w:rsidRPr="007404D7">
        <w:rPr>
          <w:spacing w:val="-1"/>
          <w:sz w:val="24"/>
          <w:szCs w:val="24"/>
        </w:rPr>
        <w:t xml:space="preserve"> </w:t>
      </w:r>
      <w:r w:rsidRPr="007404D7">
        <w:rPr>
          <w:sz w:val="24"/>
          <w:szCs w:val="24"/>
        </w:rPr>
        <w:t>«Безопасность</w:t>
      </w:r>
      <w:r w:rsidRPr="007404D7">
        <w:rPr>
          <w:spacing w:val="-7"/>
          <w:sz w:val="24"/>
          <w:szCs w:val="24"/>
        </w:rPr>
        <w:t xml:space="preserve"> </w:t>
      </w:r>
      <w:r w:rsidRPr="007404D7">
        <w:rPr>
          <w:sz w:val="24"/>
          <w:szCs w:val="24"/>
        </w:rPr>
        <w:t>на</w:t>
      </w:r>
      <w:r w:rsidRPr="007404D7">
        <w:rPr>
          <w:spacing w:val="-7"/>
          <w:sz w:val="24"/>
          <w:szCs w:val="24"/>
        </w:rPr>
        <w:t xml:space="preserve"> </w:t>
      </w:r>
      <w:r w:rsidRPr="007404D7">
        <w:rPr>
          <w:sz w:val="24"/>
          <w:szCs w:val="24"/>
        </w:rPr>
        <w:t>транспорте»:</w:t>
      </w:r>
    </w:p>
    <w:p w:rsidR="007404D7" w:rsidRPr="007404D7" w:rsidRDefault="007404D7" w:rsidP="007404D7">
      <w:pPr>
        <w:pStyle w:val="a3"/>
        <w:spacing w:before="24" w:line="261" w:lineRule="auto"/>
        <w:ind w:left="709" w:right="123" w:firstLine="284"/>
      </w:pPr>
      <w:r w:rsidRPr="007404D7">
        <w:t>история появления правил дорожного движения и причины их изменчивости;</w:t>
      </w:r>
      <w:r w:rsidRPr="007404D7">
        <w:rPr>
          <w:spacing w:val="-67"/>
        </w:rPr>
        <w:t xml:space="preserve"> </w:t>
      </w:r>
      <w:r w:rsidRPr="007404D7">
        <w:t>риск-ориентированный подход к обеспечению безопасности на транспорте;</w:t>
      </w:r>
      <w:r w:rsidRPr="007404D7">
        <w:rPr>
          <w:spacing w:val="1"/>
        </w:rPr>
        <w:t xml:space="preserve"> </w:t>
      </w:r>
      <w:r w:rsidRPr="007404D7">
        <w:t>безопасность</w:t>
      </w:r>
      <w:r w:rsidRPr="007404D7">
        <w:rPr>
          <w:spacing w:val="20"/>
        </w:rPr>
        <w:t xml:space="preserve"> </w:t>
      </w:r>
      <w:r w:rsidRPr="007404D7">
        <w:t>пешехода</w:t>
      </w:r>
      <w:r w:rsidRPr="007404D7">
        <w:rPr>
          <w:spacing w:val="18"/>
        </w:rPr>
        <w:t xml:space="preserve"> </w:t>
      </w:r>
      <w:r w:rsidRPr="007404D7">
        <w:t>в</w:t>
      </w:r>
      <w:r w:rsidRPr="007404D7">
        <w:rPr>
          <w:spacing w:val="24"/>
        </w:rPr>
        <w:t xml:space="preserve"> </w:t>
      </w:r>
      <w:r w:rsidRPr="007404D7">
        <w:t>разных</w:t>
      </w:r>
      <w:r w:rsidRPr="007404D7">
        <w:rPr>
          <w:spacing w:val="23"/>
        </w:rPr>
        <w:t xml:space="preserve"> </w:t>
      </w:r>
      <w:r w:rsidRPr="007404D7">
        <w:t>условиях</w:t>
      </w:r>
      <w:r w:rsidRPr="007404D7">
        <w:rPr>
          <w:spacing w:val="17"/>
        </w:rPr>
        <w:t xml:space="preserve"> </w:t>
      </w:r>
      <w:r w:rsidRPr="007404D7">
        <w:t>(движение</w:t>
      </w:r>
      <w:r w:rsidRPr="007404D7">
        <w:rPr>
          <w:spacing w:val="17"/>
        </w:rPr>
        <w:t xml:space="preserve"> </w:t>
      </w:r>
      <w:r w:rsidRPr="007404D7">
        <w:t>по</w:t>
      </w:r>
      <w:r w:rsidRPr="007404D7">
        <w:rPr>
          <w:spacing w:val="16"/>
        </w:rPr>
        <w:t xml:space="preserve"> </w:t>
      </w:r>
      <w:r w:rsidRPr="007404D7">
        <w:t>обочине;</w:t>
      </w:r>
      <w:r w:rsidRPr="007404D7">
        <w:rPr>
          <w:spacing w:val="21"/>
        </w:rPr>
        <w:t xml:space="preserve"> </w:t>
      </w:r>
      <w:r w:rsidRPr="007404D7">
        <w:t>движение</w:t>
      </w:r>
    </w:p>
    <w:p w:rsidR="007404D7" w:rsidRPr="007404D7" w:rsidRDefault="007404D7" w:rsidP="007404D7">
      <w:pPr>
        <w:pStyle w:val="a3"/>
        <w:spacing w:line="256" w:lineRule="auto"/>
        <w:ind w:left="709" w:firstLine="284"/>
      </w:pPr>
      <w:r w:rsidRPr="007404D7">
        <w:t>в</w:t>
      </w:r>
      <w:r w:rsidRPr="007404D7">
        <w:rPr>
          <w:spacing w:val="26"/>
        </w:rPr>
        <w:t xml:space="preserve"> </w:t>
      </w:r>
      <w:r w:rsidRPr="007404D7">
        <w:t>темное</w:t>
      </w:r>
      <w:r w:rsidRPr="007404D7">
        <w:rPr>
          <w:spacing w:val="27"/>
        </w:rPr>
        <w:t xml:space="preserve"> </w:t>
      </w:r>
      <w:r w:rsidRPr="007404D7">
        <w:t>время</w:t>
      </w:r>
      <w:r w:rsidRPr="007404D7">
        <w:rPr>
          <w:spacing w:val="29"/>
        </w:rPr>
        <w:t xml:space="preserve"> </w:t>
      </w:r>
      <w:r w:rsidRPr="007404D7">
        <w:t>суток;</w:t>
      </w:r>
      <w:r w:rsidRPr="007404D7">
        <w:rPr>
          <w:spacing w:val="29"/>
        </w:rPr>
        <w:t xml:space="preserve"> </w:t>
      </w:r>
      <w:r w:rsidRPr="007404D7">
        <w:t>движение</w:t>
      </w:r>
      <w:r w:rsidRPr="007404D7">
        <w:rPr>
          <w:spacing w:val="27"/>
        </w:rPr>
        <w:t xml:space="preserve"> </w:t>
      </w:r>
      <w:r w:rsidRPr="007404D7">
        <w:t>с</w:t>
      </w:r>
      <w:r w:rsidRPr="007404D7">
        <w:rPr>
          <w:spacing w:val="27"/>
        </w:rPr>
        <w:t xml:space="preserve"> </w:t>
      </w:r>
      <w:r w:rsidRPr="007404D7">
        <w:t>использованием</w:t>
      </w:r>
      <w:r w:rsidRPr="007404D7">
        <w:rPr>
          <w:spacing w:val="30"/>
        </w:rPr>
        <w:t xml:space="preserve"> </w:t>
      </w:r>
      <w:r w:rsidRPr="007404D7">
        <w:t>средств</w:t>
      </w:r>
      <w:r w:rsidRPr="007404D7">
        <w:rPr>
          <w:spacing w:val="26"/>
        </w:rPr>
        <w:t xml:space="preserve"> </w:t>
      </w:r>
      <w:r w:rsidRPr="007404D7">
        <w:t>индивидуальной</w:t>
      </w:r>
      <w:r w:rsidRPr="007404D7">
        <w:rPr>
          <w:spacing w:val="-67"/>
        </w:rPr>
        <w:t xml:space="preserve"> </w:t>
      </w:r>
      <w:r w:rsidRPr="007404D7">
        <w:t>мобильности);</w:t>
      </w:r>
    </w:p>
    <w:p w:rsidR="007404D7" w:rsidRPr="007404D7" w:rsidRDefault="007404D7" w:rsidP="007404D7">
      <w:pPr>
        <w:pStyle w:val="a3"/>
        <w:spacing w:before="1"/>
        <w:ind w:left="709" w:firstLine="284"/>
      </w:pPr>
      <w:r w:rsidRPr="007404D7">
        <w:t>взаимосвязь</w:t>
      </w:r>
      <w:r w:rsidRPr="007404D7">
        <w:rPr>
          <w:spacing w:val="-5"/>
        </w:rPr>
        <w:t xml:space="preserve"> </w:t>
      </w:r>
      <w:r w:rsidRPr="007404D7">
        <w:t>безопасности</w:t>
      </w:r>
      <w:r w:rsidRPr="007404D7">
        <w:rPr>
          <w:spacing w:val="-5"/>
        </w:rPr>
        <w:t xml:space="preserve"> </w:t>
      </w:r>
      <w:r w:rsidRPr="007404D7">
        <w:t>водителя</w:t>
      </w:r>
      <w:r w:rsidRPr="007404D7">
        <w:rPr>
          <w:spacing w:val="-5"/>
        </w:rPr>
        <w:t xml:space="preserve"> </w:t>
      </w:r>
      <w:r w:rsidRPr="007404D7">
        <w:t>и</w:t>
      </w:r>
      <w:r w:rsidRPr="007404D7">
        <w:rPr>
          <w:spacing w:val="-5"/>
        </w:rPr>
        <w:t xml:space="preserve"> </w:t>
      </w:r>
      <w:r w:rsidRPr="007404D7">
        <w:t>пассажира;</w:t>
      </w:r>
    </w:p>
    <w:p w:rsidR="007404D7" w:rsidRPr="007404D7" w:rsidRDefault="007404D7" w:rsidP="007404D7">
      <w:pPr>
        <w:pStyle w:val="a3"/>
        <w:spacing w:before="24" w:line="256" w:lineRule="auto"/>
        <w:ind w:left="709" w:firstLine="284"/>
      </w:pPr>
      <w:r w:rsidRPr="007404D7">
        <w:t>правила</w:t>
      </w:r>
      <w:r w:rsidRPr="007404D7">
        <w:rPr>
          <w:spacing w:val="-15"/>
        </w:rPr>
        <w:t xml:space="preserve"> </w:t>
      </w:r>
      <w:r w:rsidRPr="007404D7">
        <w:t>безопасного</w:t>
      </w:r>
      <w:r w:rsidRPr="007404D7">
        <w:rPr>
          <w:spacing w:val="-16"/>
        </w:rPr>
        <w:t xml:space="preserve"> </w:t>
      </w:r>
      <w:r w:rsidRPr="007404D7">
        <w:t>поведения</w:t>
      </w:r>
      <w:r w:rsidRPr="007404D7">
        <w:rPr>
          <w:spacing w:val="-12"/>
        </w:rPr>
        <w:t xml:space="preserve"> </w:t>
      </w:r>
      <w:r w:rsidRPr="007404D7">
        <w:t>при</w:t>
      </w:r>
      <w:r w:rsidRPr="007404D7">
        <w:rPr>
          <w:spacing w:val="-13"/>
        </w:rPr>
        <w:t xml:space="preserve"> </w:t>
      </w:r>
      <w:r w:rsidRPr="007404D7">
        <w:t>поездке</w:t>
      </w:r>
      <w:r w:rsidRPr="007404D7">
        <w:rPr>
          <w:spacing w:val="-6"/>
        </w:rPr>
        <w:t xml:space="preserve"> </w:t>
      </w:r>
      <w:r w:rsidRPr="007404D7">
        <w:t>в</w:t>
      </w:r>
      <w:r w:rsidRPr="007404D7">
        <w:rPr>
          <w:spacing w:val="-15"/>
        </w:rPr>
        <w:t xml:space="preserve"> </w:t>
      </w:r>
      <w:r w:rsidRPr="007404D7">
        <w:t>легковом</w:t>
      </w:r>
      <w:r w:rsidRPr="007404D7">
        <w:rPr>
          <w:spacing w:val="-12"/>
        </w:rPr>
        <w:t xml:space="preserve"> </w:t>
      </w:r>
      <w:r w:rsidRPr="007404D7">
        <w:t>автомобиле,</w:t>
      </w:r>
      <w:r w:rsidRPr="007404D7">
        <w:rPr>
          <w:spacing w:val="-11"/>
        </w:rPr>
        <w:t xml:space="preserve"> </w:t>
      </w:r>
      <w:r w:rsidRPr="007404D7">
        <w:t>автобусе;</w:t>
      </w:r>
      <w:r w:rsidRPr="007404D7">
        <w:rPr>
          <w:spacing w:val="-67"/>
        </w:rPr>
        <w:t xml:space="preserve"> </w:t>
      </w:r>
      <w:r w:rsidRPr="007404D7">
        <w:t>ответственность</w:t>
      </w:r>
      <w:r w:rsidRPr="007404D7">
        <w:rPr>
          <w:spacing w:val="1"/>
        </w:rPr>
        <w:t xml:space="preserve"> </w:t>
      </w:r>
      <w:r w:rsidRPr="007404D7">
        <w:t>водителя,</w:t>
      </w:r>
      <w:r w:rsidRPr="007404D7">
        <w:rPr>
          <w:spacing w:val="1"/>
        </w:rPr>
        <w:t xml:space="preserve"> </w:t>
      </w:r>
      <w:r w:rsidRPr="007404D7">
        <w:t>ответственность</w:t>
      </w:r>
      <w:r w:rsidRPr="007404D7">
        <w:rPr>
          <w:spacing w:val="1"/>
        </w:rPr>
        <w:t xml:space="preserve"> </w:t>
      </w:r>
      <w:r w:rsidRPr="007404D7">
        <w:t>пассажира;</w:t>
      </w:r>
    </w:p>
    <w:p w:rsidR="007404D7" w:rsidRPr="007404D7" w:rsidRDefault="007404D7" w:rsidP="007404D7">
      <w:pPr>
        <w:pStyle w:val="a3"/>
        <w:spacing w:before="2"/>
        <w:ind w:left="709" w:firstLine="284"/>
      </w:pPr>
      <w:r w:rsidRPr="007404D7">
        <w:t>представления</w:t>
      </w:r>
      <w:r w:rsidRPr="007404D7">
        <w:rPr>
          <w:spacing w:val="-4"/>
        </w:rPr>
        <w:t xml:space="preserve"> </w:t>
      </w:r>
      <w:r w:rsidRPr="007404D7">
        <w:t>о</w:t>
      </w:r>
      <w:r w:rsidRPr="007404D7">
        <w:rPr>
          <w:spacing w:val="-8"/>
        </w:rPr>
        <w:t xml:space="preserve"> </w:t>
      </w:r>
      <w:r w:rsidRPr="007404D7">
        <w:t>знаниях</w:t>
      </w:r>
      <w:r w:rsidRPr="007404D7">
        <w:rPr>
          <w:spacing w:val="-8"/>
        </w:rPr>
        <w:t xml:space="preserve"> </w:t>
      </w:r>
      <w:r w:rsidRPr="007404D7">
        <w:t>и</w:t>
      </w:r>
      <w:r w:rsidRPr="007404D7">
        <w:rPr>
          <w:spacing w:val="-3"/>
        </w:rPr>
        <w:t xml:space="preserve"> </w:t>
      </w:r>
      <w:r w:rsidRPr="007404D7">
        <w:t>навыках,</w:t>
      </w:r>
      <w:r w:rsidRPr="007404D7">
        <w:rPr>
          <w:spacing w:val="-3"/>
        </w:rPr>
        <w:t xml:space="preserve"> </w:t>
      </w:r>
      <w:r w:rsidRPr="007404D7">
        <w:t>необходимых</w:t>
      </w:r>
      <w:r w:rsidRPr="007404D7">
        <w:rPr>
          <w:spacing w:val="-8"/>
        </w:rPr>
        <w:t xml:space="preserve"> </w:t>
      </w:r>
      <w:r w:rsidRPr="007404D7">
        <w:t>водителю;</w:t>
      </w:r>
    </w:p>
    <w:p w:rsidR="007404D7" w:rsidRPr="007404D7" w:rsidRDefault="007404D7" w:rsidP="007404D7">
      <w:pPr>
        <w:pStyle w:val="a3"/>
        <w:spacing w:before="31" w:line="256" w:lineRule="auto"/>
        <w:ind w:left="709" w:right="112" w:firstLine="284"/>
        <w:jc w:val="both"/>
      </w:pPr>
      <w:r w:rsidRPr="007404D7">
        <w:t>порядок</w:t>
      </w:r>
      <w:r w:rsidRPr="007404D7">
        <w:rPr>
          <w:spacing w:val="1"/>
        </w:rPr>
        <w:t xml:space="preserve"> </w:t>
      </w:r>
      <w:r w:rsidRPr="007404D7">
        <w:t>действий</w:t>
      </w:r>
      <w:r w:rsidRPr="007404D7">
        <w:rPr>
          <w:spacing w:val="1"/>
        </w:rPr>
        <w:t xml:space="preserve"> </w:t>
      </w:r>
      <w:r w:rsidRPr="007404D7">
        <w:t>при</w:t>
      </w:r>
      <w:r w:rsidRPr="007404D7">
        <w:rPr>
          <w:spacing w:val="1"/>
        </w:rPr>
        <w:t xml:space="preserve"> </w:t>
      </w:r>
      <w:r w:rsidRPr="007404D7">
        <w:t>дорожно-транспортных</w:t>
      </w:r>
      <w:r w:rsidRPr="007404D7">
        <w:rPr>
          <w:spacing w:val="1"/>
        </w:rPr>
        <w:t xml:space="preserve"> </w:t>
      </w:r>
      <w:r w:rsidRPr="007404D7">
        <w:t>происшествиях</w:t>
      </w:r>
      <w:r w:rsidRPr="007404D7">
        <w:rPr>
          <w:spacing w:val="1"/>
        </w:rPr>
        <w:t xml:space="preserve"> </w:t>
      </w:r>
      <w:r w:rsidRPr="007404D7">
        <w:t>разного</w:t>
      </w:r>
      <w:r w:rsidRPr="007404D7">
        <w:rPr>
          <w:spacing w:val="1"/>
        </w:rPr>
        <w:t xml:space="preserve"> </w:t>
      </w:r>
      <w:r w:rsidRPr="007404D7">
        <w:t>характера</w:t>
      </w:r>
      <w:r w:rsidRPr="007404D7">
        <w:rPr>
          <w:spacing w:val="1"/>
        </w:rPr>
        <w:t xml:space="preserve"> </w:t>
      </w:r>
      <w:r w:rsidRPr="007404D7">
        <w:t>(при</w:t>
      </w:r>
      <w:r w:rsidRPr="007404D7">
        <w:rPr>
          <w:spacing w:val="1"/>
        </w:rPr>
        <w:t xml:space="preserve"> </w:t>
      </w:r>
      <w:r w:rsidRPr="007404D7">
        <w:t>отсутствии</w:t>
      </w:r>
      <w:r w:rsidRPr="007404D7">
        <w:rPr>
          <w:spacing w:val="1"/>
        </w:rPr>
        <w:t xml:space="preserve"> </w:t>
      </w:r>
      <w:r w:rsidRPr="007404D7">
        <w:t>пострадавших;</w:t>
      </w:r>
      <w:r w:rsidRPr="007404D7">
        <w:rPr>
          <w:spacing w:val="1"/>
        </w:rPr>
        <w:t xml:space="preserve"> </w:t>
      </w:r>
      <w:r w:rsidRPr="007404D7">
        <w:t>с</w:t>
      </w:r>
      <w:r w:rsidRPr="007404D7">
        <w:rPr>
          <w:spacing w:val="1"/>
        </w:rPr>
        <w:t xml:space="preserve"> </w:t>
      </w:r>
      <w:r w:rsidRPr="007404D7">
        <w:t>одним</w:t>
      </w:r>
      <w:r w:rsidRPr="007404D7">
        <w:rPr>
          <w:spacing w:val="1"/>
        </w:rPr>
        <w:t xml:space="preserve"> </w:t>
      </w:r>
      <w:r w:rsidRPr="007404D7">
        <w:t>или</w:t>
      </w:r>
      <w:r w:rsidRPr="007404D7">
        <w:rPr>
          <w:spacing w:val="1"/>
        </w:rPr>
        <w:t xml:space="preserve"> </w:t>
      </w:r>
      <w:r w:rsidRPr="007404D7">
        <w:t>несколькими</w:t>
      </w:r>
      <w:r w:rsidRPr="007404D7">
        <w:rPr>
          <w:spacing w:val="1"/>
        </w:rPr>
        <w:t xml:space="preserve"> </w:t>
      </w:r>
      <w:r w:rsidRPr="007404D7">
        <w:t>пострадавшими;</w:t>
      </w:r>
      <w:r w:rsidRPr="007404D7">
        <w:rPr>
          <w:spacing w:val="1"/>
        </w:rPr>
        <w:t xml:space="preserve"> </w:t>
      </w:r>
      <w:r w:rsidRPr="007404D7">
        <w:t>при</w:t>
      </w:r>
      <w:r w:rsidRPr="007404D7">
        <w:rPr>
          <w:spacing w:val="1"/>
        </w:rPr>
        <w:t xml:space="preserve"> </w:t>
      </w:r>
      <w:r w:rsidRPr="007404D7">
        <w:t>опасности</w:t>
      </w:r>
      <w:r w:rsidRPr="007404D7">
        <w:rPr>
          <w:spacing w:val="1"/>
        </w:rPr>
        <w:t xml:space="preserve"> </w:t>
      </w:r>
      <w:r w:rsidRPr="007404D7">
        <w:t>возгорания;</w:t>
      </w:r>
      <w:r w:rsidRPr="007404D7">
        <w:rPr>
          <w:spacing w:val="71"/>
        </w:rPr>
        <w:t xml:space="preserve"> </w:t>
      </w:r>
      <w:r w:rsidRPr="007404D7">
        <w:t>с</w:t>
      </w:r>
      <w:r w:rsidRPr="007404D7">
        <w:rPr>
          <w:spacing w:val="71"/>
        </w:rPr>
        <w:t xml:space="preserve"> </w:t>
      </w:r>
      <w:r w:rsidRPr="007404D7">
        <w:t>большим</w:t>
      </w:r>
      <w:r w:rsidRPr="007404D7">
        <w:rPr>
          <w:spacing w:val="71"/>
        </w:rPr>
        <w:t xml:space="preserve"> </w:t>
      </w:r>
      <w:r w:rsidRPr="007404D7">
        <w:t>количеством</w:t>
      </w:r>
      <w:r w:rsidRPr="007404D7">
        <w:rPr>
          <w:spacing w:val="1"/>
        </w:rPr>
        <w:t xml:space="preserve"> </w:t>
      </w:r>
      <w:r w:rsidRPr="007404D7">
        <w:t>участников);</w:t>
      </w:r>
    </w:p>
    <w:p w:rsidR="007404D7" w:rsidRPr="007404D7" w:rsidRDefault="007404D7" w:rsidP="007404D7">
      <w:pPr>
        <w:pStyle w:val="a3"/>
        <w:spacing w:before="12" w:line="256" w:lineRule="auto"/>
        <w:ind w:left="709" w:right="125" w:firstLine="284"/>
        <w:jc w:val="both"/>
      </w:pPr>
      <w:r w:rsidRPr="007404D7">
        <w:t>основные</w:t>
      </w:r>
      <w:r w:rsidRPr="007404D7">
        <w:rPr>
          <w:spacing w:val="1"/>
        </w:rPr>
        <w:t xml:space="preserve"> </w:t>
      </w:r>
      <w:r w:rsidRPr="007404D7">
        <w:t>источники</w:t>
      </w:r>
      <w:r w:rsidRPr="007404D7">
        <w:rPr>
          <w:spacing w:val="1"/>
        </w:rPr>
        <w:t xml:space="preserve"> </w:t>
      </w:r>
      <w:r w:rsidRPr="007404D7">
        <w:t>опасности</w:t>
      </w:r>
      <w:r w:rsidRPr="007404D7">
        <w:rPr>
          <w:spacing w:val="1"/>
        </w:rPr>
        <w:t xml:space="preserve"> </w:t>
      </w:r>
      <w:r w:rsidRPr="007404D7">
        <w:t>в</w:t>
      </w:r>
      <w:r w:rsidRPr="007404D7">
        <w:rPr>
          <w:spacing w:val="1"/>
        </w:rPr>
        <w:t xml:space="preserve"> </w:t>
      </w:r>
      <w:r w:rsidRPr="007404D7">
        <w:t>метро,</w:t>
      </w:r>
      <w:r w:rsidRPr="007404D7">
        <w:rPr>
          <w:spacing w:val="1"/>
        </w:rPr>
        <w:t xml:space="preserve"> </w:t>
      </w:r>
      <w:r w:rsidRPr="007404D7">
        <w:t>правила</w:t>
      </w:r>
      <w:r w:rsidRPr="007404D7">
        <w:rPr>
          <w:spacing w:val="1"/>
        </w:rPr>
        <w:t xml:space="preserve"> </w:t>
      </w:r>
      <w:r w:rsidRPr="007404D7">
        <w:t>безопасного</w:t>
      </w:r>
      <w:r w:rsidRPr="007404D7">
        <w:rPr>
          <w:spacing w:val="1"/>
        </w:rPr>
        <w:t xml:space="preserve"> </w:t>
      </w:r>
      <w:r w:rsidRPr="007404D7">
        <w:t>поведения,</w:t>
      </w:r>
      <w:r w:rsidRPr="007404D7">
        <w:rPr>
          <w:spacing w:val="1"/>
        </w:rPr>
        <w:t xml:space="preserve"> </w:t>
      </w:r>
      <w:r w:rsidRPr="007404D7">
        <w:t>порядок</w:t>
      </w:r>
      <w:r w:rsidRPr="007404D7">
        <w:rPr>
          <w:spacing w:val="-1"/>
        </w:rPr>
        <w:t xml:space="preserve"> </w:t>
      </w:r>
      <w:r w:rsidRPr="007404D7">
        <w:t>действий</w:t>
      </w:r>
      <w:r w:rsidRPr="007404D7">
        <w:rPr>
          <w:spacing w:val="-1"/>
        </w:rPr>
        <w:t xml:space="preserve"> </w:t>
      </w:r>
      <w:r w:rsidRPr="007404D7">
        <w:t>при</w:t>
      </w:r>
      <w:r w:rsidRPr="007404D7">
        <w:rPr>
          <w:spacing w:val="-1"/>
        </w:rPr>
        <w:t xml:space="preserve"> </w:t>
      </w:r>
      <w:r w:rsidRPr="007404D7">
        <w:t>возникновении опасных</w:t>
      </w:r>
      <w:r w:rsidRPr="007404D7">
        <w:rPr>
          <w:spacing w:val="-6"/>
        </w:rPr>
        <w:t xml:space="preserve"> </w:t>
      </w:r>
      <w:r w:rsidRPr="007404D7">
        <w:t>или</w:t>
      </w:r>
      <w:r w:rsidRPr="007404D7">
        <w:rPr>
          <w:spacing w:val="-1"/>
        </w:rPr>
        <w:t xml:space="preserve"> </w:t>
      </w:r>
      <w:r w:rsidRPr="007404D7">
        <w:t>чрезвычайных</w:t>
      </w:r>
      <w:r w:rsidRPr="007404D7">
        <w:rPr>
          <w:spacing w:val="-5"/>
        </w:rPr>
        <w:t xml:space="preserve"> </w:t>
      </w:r>
      <w:r w:rsidRPr="007404D7">
        <w:t>ситуаций;</w:t>
      </w:r>
    </w:p>
    <w:p w:rsidR="007404D7" w:rsidRPr="007404D7" w:rsidRDefault="007404D7" w:rsidP="007404D7">
      <w:pPr>
        <w:pStyle w:val="a3"/>
        <w:spacing w:before="3" w:line="261" w:lineRule="auto"/>
        <w:ind w:left="709" w:right="122" w:firstLine="284"/>
        <w:jc w:val="both"/>
      </w:pPr>
      <w:r w:rsidRPr="007404D7">
        <w:t>основные</w:t>
      </w:r>
      <w:r w:rsidRPr="007404D7">
        <w:rPr>
          <w:spacing w:val="1"/>
        </w:rPr>
        <w:t xml:space="preserve"> </w:t>
      </w:r>
      <w:r w:rsidRPr="007404D7">
        <w:t>источники</w:t>
      </w:r>
      <w:r w:rsidRPr="007404D7">
        <w:rPr>
          <w:spacing w:val="1"/>
        </w:rPr>
        <w:t xml:space="preserve"> </w:t>
      </w:r>
      <w:r w:rsidRPr="007404D7">
        <w:t>опасности</w:t>
      </w:r>
      <w:r w:rsidRPr="007404D7">
        <w:rPr>
          <w:spacing w:val="1"/>
        </w:rPr>
        <w:t xml:space="preserve"> </w:t>
      </w:r>
      <w:r w:rsidRPr="007404D7">
        <w:t>на</w:t>
      </w:r>
      <w:r w:rsidRPr="007404D7">
        <w:rPr>
          <w:spacing w:val="1"/>
        </w:rPr>
        <w:t xml:space="preserve"> </w:t>
      </w:r>
      <w:r w:rsidRPr="007404D7">
        <w:t>железнодорожном</w:t>
      </w:r>
      <w:r w:rsidRPr="007404D7">
        <w:rPr>
          <w:spacing w:val="1"/>
        </w:rPr>
        <w:t xml:space="preserve"> </w:t>
      </w:r>
      <w:r w:rsidRPr="007404D7">
        <w:t>транспорте,</w:t>
      </w:r>
      <w:r w:rsidRPr="007404D7">
        <w:rPr>
          <w:spacing w:val="1"/>
        </w:rPr>
        <w:t xml:space="preserve"> </w:t>
      </w:r>
      <w:r w:rsidRPr="007404D7">
        <w:t>правила</w:t>
      </w:r>
      <w:r w:rsidRPr="007404D7">
        <w:rPr>
          <w:spacing w:val="-67"/>
        </w:rPr>
        <w:t xml:space="preserve"> </w:t>
      </w:r>
      <w:r w:rsidRPr="007404D7">
        <w:t>безопасного    поведения,    порядок    действий    при    возникновении    опасных</w:t>
      </w:r>
      <w:r w:rsidRPr="007404D7">
        <w:rPr>
          <w:spacing w:val="1"/>
        </w:rPr>
        <w:t xml:space="preserve"> </w:t>
      </w:r>
      <w:r w:rsidRPr="007404D7">
        <w:t>и</w:t>
      </w:r>
      <w:r w:rsidRPr="007404D7">
        <w:rPr>
          <w:spacing w:val="1"/>
        </w:rPr>
        <w:t xml:space="preserve"> </w:t>
      </w:r>
      <w:r w:rsidRPr="007404D7">
        <w:t>чрезвычайных</w:t>
      </w:r>
      <w:r w:rsidRPr="007404D7">
        <w:rPr>
          <w:spacing w:val="-3"/>
        </w:rPr>
        <w:t xml:space="preserve"> </w:t>
      </w:r>
      <w:r w:rsidRPr="007404D7">
        <w:t>ситуаций;</w:t>
      </w:r>
    </w:p>
    <w:p w:rsidR="007404D7" w:rsidRPr="007404D7" w:rsidRDefault="007404D7" w:rsidP="007404D7">
      <w:pPr>
        <w:pStyle w:val="a3"/>
        <w:spacing w:line="256" w:lineRule="auto"/>
        <w:ind w:left="709" w:right="120" w:firstLine="284"/>
        <w:jc w:val="both"/>
      </w:pPr>
      <w:r w:rsidRPr="007404D7">
        <w:t>основные источники опасности на водном транспорте, правила безопасного</w:t>
      </w:r>
      <w:r w:rsidRPr="007404D7">
        <w:rPr>
          <w:spacing w:val="1"/>
        </w:rPr>
        <w:t xml:space="preserve"> </w:t>
      </w:r>
      <w:r w:rsidRPr="007404D7">
        <w:t>поведения,</w:t>
      </w:r>
      <w:r w:rsidRPr="007404D7">
        <w:rPr>
          <w:spacing w:val="1"/>
        </w:rPr>
        <w:t xml:space="preserve"> </w:t>
      </w:r>
      <w:r w:rsidRPr="007404D7">
        <w:t>порядок</w:t>
      </w:r>
      <w:r w:rsidRPr="007404D7">
        <w:rPr>
          <w:spacing w:val="1"/>
        </w:rPr>
        <w:t xml:space="preserve"> </w:t>
      </w:r>
      <w:r w:rsidRPr="007404D7">
        <w:t>действий</w:t>
      </w:r>
      <w:r w:rsidRPr="007404D7">
        <w:rPr>
          <w:spacing w:val="1"/>
        </w:rPr>
        <w:t xml:space="preserve"> </w:t>
      </w:r>
      <w:r w:rsidRPr="007404D7">
        <w:t>при</w:t>
      </w:r>
      <w:r w:rsidRPr="007404D7">
        <w:rPr>
          <w:spacing w:val="1"/>
        </w:rPr>
        <w:t xml:space="preserve"> </w:t>
      </w:r>
      <w:r w:rsidRPr="007404D7">
        <w:t>возникновении</w:t>
      </w:r>
      <w:r w:rsidRPr="007404D7">
        <w:rPr>
          <w:spacing w:val="1"/>
        </w:rPr>
        <w:t xml:space="preserve"> </w:t>
      </w:r>
      <w:r w:rsidRPr="007404D7">
        <w:t>опасной</w:t>
      </w:r>
      <w:r w:rsidRPr="007404D7">
        <w:rPr>
          <w:spacing w:val="1"/>
        </w:rPr>
        <w:t xml:space="preserve"> </w:t>
      </w:r>
      <w:r w:rsidRPr="007404D7">
        <w:t>и</w:t>
      </w:r>
      <w:r w:rsidRPr="007404D7">
        <w:rPr>
          <w:spacing w:val="1"/>
        </w:rPr>
        <w:t xml:space="preserve"> </w:t>
      </w:r>
      <w:r w:rsidRPr="007404D7">
        <w:t>чрезвычайной</w:t>
      </w:r>
      <w:r w:rsidRPr="007404D7">
        <w:rPr>
          <w:spacing w:val="1"/>
        </w:rPr>
        <w:t xml:space="preserve"> </w:t>
      </w:r>
      <w:r w:rsidRPr="007404D7">
        <w:t>ситуации;</w:t>
      </w:r>
    </w:p>
    <w:p w:rsidR="007404D7" w:rsidRPr="007404D7" w:rsidRDefault="007404D7" w:rsidP="007404D7">
      <w:pPr>
        <w:pStyle w:val="a3"/>
        <w:spacing w:before="3" w:line="256" w:lineRule="auto"/>
        <w:ind w:left="709" w:right="128" w:firstLine="284"/>
        <w:jc w:val="both"/>
      </w:pPr>
      <w:r w:rsidRPr="007404D7">
        <w:t>основные</w:t>
      </w:r>
      <w:r w:rsidRPr="007404D7">
        <w:rPr>
          <w:spacing w:val="1"/>
        </w:rPr>
        <w:t xml:space="preserve"> </w:t>
      </w:r>
      <w:r w:rsidRPr="007404D7">
        <w:t>источники</w:t>
      </w:r>
      <w:r w:rsidRPr="007404D7">
        <w:rPr>
          <w:spacing w:val="1"/>
        </w:rPr>
        <w:t xml:space="preserve"> </w:t>
      </w:r>
      <w:r w:rsidRPr="007404D7">
        <w:t>опасности</w:t>
      </w:r>
      <w:r w:rsidRPr="007404D7">
        <w:rPr>
          <w:spacing w:val="1"/>
        </w:rPr>
        <w:t xml:space="preserve"> </w:t>
      </w:r>
      <w:r w:rsidRPr="007404D7">
        <w:t>на</w:t>
      </w:r>
      <w:r w:rsidRPr="007404D7">
        <w:rPr>
          <w:spacing w:val="1"/>
        </w:rPr>
        <w:t xml:space="preserve"> </w:t>
      </w:r>
      <w:r w:rsidRPr="007404D7">
        <w:t>авиационном</w:t>
      </w:r>
      <w:r w:rsidRPr="007404D7">
        <w:rPr>
          <w:spacing w:val="1"/>
        </w:rPr>
        <w:t xml:space="preserve"> </w:t>
      </w:r>
      <w:r w:rsidRPr="007404D7">
        <w:t>транспорте,</w:t>
      </w:r>
      <w:r w:rsidRPr="007404D7">
        <w:rPr>
          <w:spacing w:val="1"/>
        </w:rPr>
        <w:t xml:space="preserve"> </w:t>
      </w:r>
      <w:r w:rsidRPr="007404D7">
        <w:t>правила</w:t>
      </w:r>
      <w:r w:rsidRPr="007404D7">
        <w:rPr>
          <w:spacing w:val="1"/>
        </w:rPr>
        <w:t xml:space="preserve"> </w:t>
      </w:r>
      <w:r w:rsidRPr="007404D7">
        <w:t>безопасного</w:t>
      </w:r>
      <w:r w:rsidRPr="007404D7">
        <w:rPr>
          <w:spacing w:val="1"/>
        </w:rPr>
        <w:t xml:space="preserve"> </w:t>
      </w:r>
      <w:r w:rsidRPr="007404D7">
        <w:t>поведения,</w:t>
      </w:r>
      <w:r w:rsidRPr="007404D7">
        <w:rPr>
          <w:spacing w:val="1"/>
        </w:rPr>
        <w:t xml:space="preserve"> </w:t>
      </w:r>
      <w:r w:rsidRPr="007404D7">
        <w:t>порядок</w:t>
      </w:r>
      <w:r w:rsidRPr="007404D7">
        <w:rPr>
          <w:spacing w:val="1"/>
        </w:rPr>
        <w:t xml:space="preserve"> </w:t>
      </w:r>
      <w:r w:rsidRPr="007404D7">
        <w:t>действий</w:t>
      </w:r>
      <w:r w:rsidRPr="007404D7">
        <w:rPr>
          <w:spacing w:val="1"/>
        </w:rPr>
        <w:t xml:space="preserve"> </w:t>
      </w:r>
      <w:r w:rsidRPr="007404D7">
        <w:t>при</w:t>
      </w:r>
      <w:r w:rsidRPr="007404D7">
        <w:rPr>
          <w:spacing w:val="1"/>
        </w:rPr>
        <w:t xml:space="preserve"> </w:t>
      </w:r>
      <w:r w:rsidRPr="007404D7">
        <w:t>возникновении</w:t>
      </w:r>
      <w:r w:rsidRPr="007404D7">
        <w:rPr>
          <w:spacing w:val="1"/>
        </w:rPr>
        <w:t xml:space="preserve"> </w:t>
      </w:r>
      <w:r w:rsidRPr="007404D7">
        <w:t>опасной,</w:t>
      </w:r>
      <w:r w:rsidRPr="007404D7">
        <w:rPr>
          <w:spacing w:val="1"/>
        </w:rPr>
        <w:t xml:space="preserve"> </w:t>
      </w:r>
      <w:r w:rsidRPr="007404D7">
        <w:t>чрезвычайной</w:t>
      </w:r>
      <w:r w:rsidRPr="007404D7">
        <w:rPr>
          <w:spacing w:val="1"/>
        </w:rPr>
        <w:t xml:space="preserve"> </w:t>
      </w:r>
      <w:r w:rsidRPr="007404D7">
        <w:t>ситуации.</w:t>
      </w:r>
    </w:p>
    <w:p w:rsidR="007404D7" w:rsidRPr="007404D7" w:rsidRDefault="007404D7" w:rsidP="007404D7">
      <w:pPr>
        <w:pStyle w:val="a3"/>
        <w:spacing w:before="11"/>
        <w:ind w:left="709" w:firstLine="284"/>
      </w:pPr>
    </w:p>
    <w:p w:rsidR="007404D7" w:rsidRPr="007404D7" w:rsidRDefault="007404D7" w:rsidP="007404D7">
      <w:pPr>
        <w:pStyle w:val="Heading2"/>
        <w:ind w:left="709" w:firstLine="284"/>
        <w:rPr>
          <w:sz w:val="24"/>
          <w:szCs w:val="24"/>
        </w:rPr>
      </w:pPr>
      <w:r w:rsidRPr="007404D7">
        <w:rPr>
          <w:sz w:val="24"/>
          <w:szCs w:val="24"/>
        </w:rPr>
        <w:t>Модуль</w:t>
      </w:r>
      <w:r w:rsidRPr="007404D7">
        <w:rPr>
          <w:spacing w:val="-9"/>
          <w:sz w:val="24"/>
          <w:szCs w:val="24"/>
        </w:rPr>
        <w:t xml:space="preserve"> </w:t>
      </w:r>
      <w:r w:rsidRPr="007404D7">
        <w:rPr>
          <w:sz w:val="24"/>
          <w:szCs w:val="24"/>
        </w:rPr>
        <w:t>№</w:t>
      </w:r>
      <w:r w:rsidRPr="007404D7">
        <w:rPr>
          <w:spacing w:val="-6"/>
          <w:sz w:val="24"/>
          <w:szCs w:val="24"/>
        </w:rPr>
        <w:t xml:space="preserve"> </w:t>
      </w:r>
      <w:r w:rsidRPr="007404D7">
        <w:rPr>
          <w:sz w:val="24"/>
          <w:szCs w:val="24"/>
        </w:rPr>
        <w:t>6</w:t>
      </w:r>
      <w:r w:rsidRPr="007404D7">
        <w:rPr>
          <w:spacing w:val="-2"/>
          <w:sz w:val="24"/>
          <w:szCs w:val="24"/>
        </w:rPr>
        <w:t xml:space="preserve"> </w:t>
      </w:r>
      <w:r w:rsidRPr="007404D7">
        <w:rPr>
          <w:sz w:val="24"/>
          <w:szCs w:val="24"/>
        </w:rPr>
        <w:t>«Безопасность</w:t>
      </w:r>
      <w:r w:rsidRPr="007404D7">
        <w:rPr>
          <w:spacing w:val="-8"/>
          <w:sz w:val="24"/>
          <w:szCs w:val="24"/>
        </w:rPr>
        <w:t xml:space="preserve"> </w:t>
      </w:r>
      <w:r w:rsidRPr="007404D7">
        <w:rPr>
          <w:sz w:val="24"/>
          <w:szCs w:val="24"/>
        </w:rPr>
        <w:t>в</w:t>
      </w:r>
      <w:r w:rsidRPr="007404D7">
        <w:rPr>
          <w:spacing w:val="2"/>
          <w:sz w:val="24"/>
          <w:szCs w:val="24"/>
        </w:rPr>
        <w:t xml:space="preserve"> </w:t>
      </w:r>
      <w:r w:rsidRPr="007404D7">
        <w:rPr>
          <w:sz w:val="24"/>
          <w:szCs w:val="24"/>
        </w:rPr>
        <w:t>общественных</w:t>
      </w:r>
      <w:r w:rsidRPr="007404D7">
        <w:rPr>
          <w:spacing w:val="-2"/>
          <w:sz w:val="24"/>
          <w:szCs w:val="24"/>
        </w:rPr>
        <w:t xml:space="preserve"> </w:t>
      </w:r>
      <w:r w:rsidRPr="007404D7">
        <w:rPr>
          <w:sz w:val="24"/>
          <w:szCs w:val="24"/>
        </w:rPr>
        <w:t>местах»:</w:t>
      </w:r>
    </w:p>
    <w:p w:rsidR="007404D7" w:rsidRPr="007404D7" w:rsidRDefault="007404D7" w:rsidP="007404D7">
      <w:pPr>
        <w:pStyle w:val="a3"/>
        <w:spacing w:before="24"/>
        <w:ind w:left="709" w:firstLine="284"/>
      </w:pPr>
      <w:r w:rsidRPr="007404D7">
        <w:t>общественные</w:t>
      </w:r>
      <w:r w:rsidRPr="007404D7">
        <w:rPr>
          <w:spacing w:val="-4"/>
        </w:rPr>
        <w:t xml:space="preserve"> </w:t>
      </w:r>
      <w:r w:rsidRPr="007404D7">
        <w:t>места</w:t>
      </w:r>
      <w:r w:rsidRPr="007404D7">
        <w:rPr>
          <w:spacing w:val="-4"/>
        </w:rPr>
        <w:t xml:space="preserve"> </w:t>
      </w:r>
      <w:r w:rsidRPr="007404D7">
        <w:t>и</w:t>
      </w:r>
      <w:r w:rsidRPr="007404D7">
        <w:rPr>
          <w:spacing w:val="-1"/>
        </w:rPr>
        <w:t xml:space="preserve"> </w:t>
      </w:r>
      <w:r w:rsidRPr="007404D7">
        <w:t>их</w:t>
      </w:r>
      <w:r w:rsidRPr="007404D7">
        <w:rPr>
          <w:spacing w:val="-5"/>
        </w:rPr>
        <w:t xml:space="preserve"> </w:t>
      </w:r>
      <w:r w:rsidRPr="007404D7">
        <w:t>классификация;</w:t>
      </w:r>
    </w:p>
    <w:p w:rsidR="007404D7" w:rsidRPr="007404D7" w:rsidRDefault="007404D7" w:rsidP="007404D7">
      <w:pPr>
        <w:pStyle w:val="a3"/>
        <w:tabs>
          <w:tab w:val="left" w:pos="2119"/>
          <w:tab w:val="left" w:pos="3693"/>
          <w:tab w:val="left" w:pos="5212"/>
          <w:tab w:val="left" w:pos="5643"/>
          <w:tab w:val="left" w:pos="7694"/>
          <w:tab w:val="left" w:pos="8802"/>
        </w:tabs>
        <w:spacing w:before="24" w:line="264" w:lineRule="auto"/>
        <w:ind w:left="709" w:right="124" w:firstLine="284"/>
      </w:pPr>
      <w:r w:rsidRPr="007404D7">
        <w:t>основные</w:t>
      </w:r>
      <w:r w:rsidRPr="007404D7">
        <w:tab/>
        <w:t>источники</w:t>
      </w:r>
      <w:r w:rsidRPr="007404D7">
        <w:tab/>
        <w:t>опасности</w:t>
      </w:r>
      <w:r w:rsidRPr="007404D7">
        <w:tab/>
        <w:t>в</w:t>
      </w:r>
      <w:r w:rsidRPr="007404D7">
        <w:tab/>
        <w:t>общественных</w:t>
      </w:r>
      <w:r w:rsidRPr="007404D7">
        <w:tab/>
        <w:t>местах</w:t>
      </w:r>
      <w:r w:rsidRPr="007404D7">
        <w:tab/>
        <w:t>закрытого</w:t>
      </w:r>
      <w:r w:rsidRPr="007404D7">
        <w:rPr>
          <w:spacing w:val="-67"/>
        </w:rPr>
        <w:t xml:space="preserve"> </w:t>
      </w:r>
      <w:r w:rsidRPr="007404D7">
        <w:t>и</w:t>
      </w:r>
      <w:r w:rsidRPr="007404D7">
        <w:rPr>
          <w:spacing w:val="1"/>
        </w:rPr>
        <w:t xml:space="preserve"> </w:t>
      </w:r>
      <w:r w:rsidRPr="007404D7">
        <w:t>открытого</w:t>
      </w:r>
      <w:r w:rsidRPr="007404D7">
        <w:rPr>
          <w:spacing w:val="-4"/>
        </w:rPr>
        <w:t xml:space="preserve"> </w:t>
      </w:r>
      <w:r w:rsidRPr="007404D7">
        <w:t>типа,</w:t>
      </w:r>
      <w:r w:rsidRPr="007404D7">
        <w:rPr>
          <w:spacing w:val="3"/>
        </w:rPr>
        <w:t xml:space="preserve"> </w:t>
      </w:r>
      <w:r w:rsidRPr="007404D7">
        <w:t>общие</w:t>
      </w:r>
      <w:r w:rsidRPr="007404D7">
        <w:rPr>
          <w:spacing w:val="-1"/>
        </w:rPr>
        <w:t xml:space="preserve"> </w:t>
      </w:r>
      <w:r w:rsidRPr="007404D7">
        <w:t>правила</w:t>
      </w:r>
      <w:r w:rsidRPr="007404D7">
        <w:rPr>
          <w:spacing w:val="-2"/>
        </w:rPr>
        <w:t xml:space="preserve"> </w:t>
      </w:r>
      <w:r w:rsidRPr="007404D7">
        <w:t>безопасного</w:t>
      </w:r>
      <w:r w:rsidRPr="007404D7">
        <w:rPr>
          <w:spacing w:val="-3"/>
        </w:rPr>
        <w:t xml:space="preserve"> </w:t>
      </w:r>
      <w:r w:rsidRPr="007404D7">
        <w:t>поведения;</w:t>
      </w:r>
    </w:p>
    <w:p w:rsidR="007404D7" w:rsidRPr="007404D7" w:rsidRDefault="007404D7" w:rsidP="007404D7">
      <w:pPr>
        <w:spacing w:line="264" w:lineRule="auto"/>
        <w:ind w:left="709" w:firstLine="284"/>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59" w:lineRule="auto"/>
        <w:ind w:left="709" w:right="115" w:firstLine="284"/>
        <w:jc w:val="both"/>
      </w:pPr>
      <w:r w:rsidRPr="007404D7">
        <w:t>опасности</w:t>
      </w:r>
      <w:r w:rsidRPr="007404D7">
        <w:rPr>
          <w:spacing w:val="1"/>
        </w:rPr>
        <w:t xml:space="preserve"> </w:t>
      </w:r>
      <w:r w:rsidRPr="007404D7">
        <w:t>в</w:t>
      </w:r>
      <w:r w:rsidRPr="007404D7">
        <w:rPr>
          <w:spacing w:val="1"/>
        </w:rPr>
        <w:t xml:space="preserve"> </w:t>
      </w:r>
      <w:r w:rsidRPr="007404D7">
        <w:t>общественных</w:t>
      </w:r>
      <w:r w:rsidRPr="007404D7">
        <w:rPr>
          <w:spacing w:val="1"/>
        </w:rPr>
        <w:t xml:space="preserve"> </w:t>
      </w:r>
      <w:r w:rsidRPr="007404D7">
        <w:t>местах</w:t>
      </w:r>
      <w:r w:rsidRPr="007404D7">
        <w:rPr>
          <w:spacing w:val="1"/>
        </w:rPr>
        <w:t xml:space="preserve"> </w:t>
      </w:r>
      <w:r w:rsidRPr="007404D7">
        <w:t>социально-психологического</w:t>
      </w:r>
      <w:r w:rsidRPr="007404D7">
        <w:rPr>
          <w:spacing w:val="1"/>
        </w:rPr>
        <w:t xml:space="preserve"> </w:t>
      </w:r>
      <w:r w:rsidRPr="007404D7">
        <w:t>характера</w:t>
      </w:r>
      <w:r w:rsidRPr="007404D7">
        <w:rPr>
          <w:spacing w:val="-67"/>
        </w:rPr>
        <w:t xml:space="preserve"> </w:t>
      </w:r>
      <w:r w:rsidRPr="007404D7">
        <w:t>(возникновение толпы и давки; проявление агрессии; криминогенные ситуации;</w:t>
      </w:r>
      <w:r w:rsidRPr="007404D7">
        <w:rPr>
          <w:spacing w:val="1"/>
        </w:rPr>
        <w:t xml:space="preserve"> </w:t>
      </w:r>
      <w:r w:rsidRPr="007404D7">
        <w:t>случаи,</w:t>
      </w:r>
      <w:r w:rsidRPr="007404D7">
        <w:rPr>
          <w:spacing w:val="2"/>
        </w:rPr>
        <w:t xml:space="preserve"> </w:t>
      </w:r>
      <w:r w:rsidRPr="007404D7">
        <w:t>когда</w:t>
      </w:r>
      <w:r w:rsidRPr="007404D7">
        <w:rPr>
          <w:spacing w:val="-1"/>
        </w:rPr>
        <w:t xml:space="preserve"> </w:t>
      </w:r>
      <w:r w:rsidRPr="007404D7">
        <w:t>потерялся</w:t>
      </w:r>
      <w:r w:rsidRPr="007404D7">
        <w:rPr>
          <w:spacing w:val="2"/>
        </w:rPr>
        <w:t xml:space="preserve"> </w:t>
      </w:r>
      <w:r w:rsidRPr="007404D7">
        <w:t>человек);</w:t>
      </w:r>
    </w:p>
    <w:p w:rsidR="007404D7" w:rsidRPr="007404D7" w:rsidRDefault="007404D7" w:rsidP="007404D7">
      <w:pPr>
        <w:pStyle w:val="a3"/>
        <w:spacing w:before="1" w:line="256" w:lineRule="auto"/>
        <w:ind w:left="709" w:right="119" w:firstLine="284"/>
        <w:jc w:val="both"/>
      </w:pPr>
      <w:r w:rsidRPr="007404D7">
        <w:t>порядок</w:t>
      </w:r>
      <w:r w:rsidRPr="007404D7">
        <w:rPr>
          <w:spacing w:val="-5"/>
        </w:rPr>
        <w:t xml:space="preserve"> </w:t>
      </w:r>
      <w:r w:rsidRPr="007404D7">
        <w:t>действий</w:t>
      </w:r>
      <w:r w:rsidRPr="007404D7">
        <w:rPr>
          <w:spacing w:val="-5"/>
        </w:rPr>
        <w:t xml:space="preserve"> </w:t>
      </w:r>
      <w:r w:rsidRPr="007404D7">
        <w:t>при</w:t>
      </w:r>
      <w:r w:rsidRPr="007404D7">
        <w:rPr>
          <w:spacing w:val="-5"/>
        </w:rPr>
        <w:t xml:space="preserve"> </w:t>
      </w:r>
      <w:r w:rsidRPr="007404D7">
        <w:t>риске</w:t>
      </w:r>
      <w:r w:rsidRPr="007404D7">
        <w:rPr>
          <w:spacing w:val="-7"/>
        </w:rPr>
        <w:t xml:space="preserve"> </w:t>
      </w:r>
      <w:r w:rsidRPr="007404D7">
        <w:t>возникновения</w:t>
      </w:r>
      <w:r w:rsidRPr="007404D7">
        <w:rPr>
          <w:spacing w:val="-5"/>
        </w:rPr>
        <w:t xml:space="preserve"> </w:t>
      </w:r>
      <w:r w:rsidRPr="007404D7">
        <w:t>или</w:t>
      </w:r>
      <w:r w:rsidRPr="007404D7">
        <w:rPr>
          <w:spacing w:val="-5"/>
        </w:rPr>
        <w:t xml:space="preserve"> </w:t>
      </w:r>
      <w:r w:rsidRPr="007404D7">
        <w:t>возникновении</w:t>
      </w:r>
      <w:r w:rsidRPr="007404D7">
        <w:rPr>
          <w:spacing w:val="-5"/>
        </w:rPr>
        <w:t xml:space="preserve"> </w:t>
      </w:r>
      <w:r w:rsidRPr="007404D7">
        <w:t>толпы,</w:t>
      </w:r>
      <w:r w:rsidRPr="007404D7">
        <w:rPr>
          <w:spacing w:val="-4"/>
        </w:rPr>
        <w:t xml:space="preserve"> </w:t>
      </w:r>
      <w:r w:rsidRPr="007404D7">
        <w:t>давки;</w:t>
      </w:r>
      <w:r w:rsidRPr="007404D7">
        <w:rPr>
          <w:spacing w:val="-67"/>
        </w:rPr>
        <w:t xml:space="preserve"> </w:t>
      </w:r>
      <w:r w:rsidRPr="007404D7">
        <w:t>эмоциональное</w:t>
      </w:r>
      <w:r w:rsidRPr="007404D7">
        <w:rPr>
          <w:spacing w:val="19"/>
        </w:rPr>
        <w:t xml:space="preserve"> </w:t>
      </w:r>
      <w:r w:rsidRPr="007404D7">
        <w:t>заражение</w:t>
      </w:r>
      <w:r w:rsidRPr="007404D7">
        <w:rPr>
          <w:spacing w:val="19"/>
        </w:rPr>
        <w:t xml:space="preserve"> </w:t>
      </w:r>
      <w:r w:rsidRPr="007404D7">
        <w:t>в</w:t>
      </w:r>
      <w:r w:rsidRPr="007404D7">
        <w:rPr>
          <w:spacing w:val="18"/>
        </w:rPr>
        <w:t xml:space="preserve"> </w:t>
      </w:r>
      <w:r w:rsidRPr="007404D7">
        <w:t>толпе,</w:t>
      </w:r>
      <w:r w:rsidRPr="007404D7">
        <w:rPr>
          <w:spacing w:val="22"/>
        </w:rPr>
        <w:t xml:space="preserve"> </w:t>
      </w:r>
      <w:r w:rsidRPr="007404D7">
        <w:t>способы</w:t>
      </w:r>
      <w:r w:rsidRPr="007404D7">
        <w:rPr>
          <w:spacing w:val="20"/>
        </w:rPr>
        <w:t xml:space="preserve"> </w:t>
      </w:r>
      <w:r w:rsidRPr="007404D7">
        <w:t>самопомощи,</w:t>
      </w:r>
      <w:r w:rsidRPr="007404D7">
        <w:rPr>
          <w:spacing w:val="22"/>
        </w:rPr>
        <w:t xml:space="preserve"> </w:t>
      </w:r>
      <w:r w:rsidRPr="007404D7">
        <w:t>правила</w:t>
      </w:r>
    </w:p>
    <w:p w:rsidR="007404D7" w:rsidRPr="007404D7" w:rsidRDefault="007404D7" w:rsidP="007404D7">
      <w:pPr>
        <w:pStyle w:val="a3"/>
        <w:spacing w:before="10" w:line="259" w:lineRule="auto"/>
        <w:ind w:left="709" w:right="1024" w:firstLine="284"/>
        <w:jc w:val="both"/>
      </w:pPr>
      <w:r w:rsidRPr="007404D7">
        <w:t>безопасного поведения при попадании в агрессивную и паническую толпу;</w:t>
      </w:r>
      <w:r w:rsidRPr="007404D7">
        <w:rPr>
          <w:spacing w:val="-68"/>
        </w:rPr>
        <w:t xml:space="preserve"> </w:t>
      </w:r>
      <w:r w:rsidRPr="007404D7">
        <w:t>правила</w:t>
      </w:r>
      <w:r w:rsidRPr="007404D7">
        <w:rPr>
          <w:spacing w:val="-3"/>
        </w:rPr>
        <w:t xml:space="preserve"> </w:t>
      </w:r>
      <w:r w:rsidRPr="007404D7">
        <w:t>безопасного</w:t>
      </w:r>
      <w:r w:rsidRPr="007404D7">
        <w:rPr>
          <w:spacing w:val="-5"/>
        </w:rPr>
        <w:t xml:space="preserve"> </w:t>
      </w:r>
      <w:r w:rsidRPr="007404D7">
        <w:t>поведения</w:t>
      </w:r>
      <w:r w:rsidRPr="007404D7">
        <w:rPr>
          <w:spacing w:val="1"/>
        </w:rPr>
        <w:t xml:space="preserve"> </w:t>
      </w:r>
      <w:r w:rsidRPr="007404D7">
        <w:t>при проявлении</w:t>
      </w:r>
      <w:r w:rsidRPr="007404D7">
        <w:rPr>
          <w:spacing w:val="1"/>
        </w:rPr>
        <w:t xml:space="preserve"> </w:t>
      </w:r>
      <w:r w:rsidRPr="007404D7">
        <w:t>агрессии;</w:t>
      </w:r>
    </w:p>
    <w:p w:rsidR="007404D7" w:rsidRPr="007404D7" w:rsidRDefault="007404D7" w:rsidP="007404D7">
      <w:pPr>
        <w:pStyle w:val="a3"/>
        <w:spacing w:line="256" w:lineRule="auto"/>
        <w:ind w:left="709" w:right="128" w:firstLine="284"/>
        <w:jc w:val="both"/>
      </w:pPr>
      <w:r w:rsidRPr="007404D7">
        <w:t>криминогенные</w:t>
      </w:r>
      <w:r w:rsidRPr="007404D7">
        <w:rPr>
          <w:spacing w:val="1"/>
        </w:rPr>
        <w:t xml:space="preserve"> </w:t>
      </w:r>
      <w:r w:rsidRPr="007404D7">
        <w:t>ситуации</w:t>
      </w:r>
      <w:r w:rsidRPr="007404D7">
        <w:rPr>
          <w:spacing w:val="1"/>
        </w:rPr>
        <w:t xml:space="preserve"> </w:t>
      </w:r>
      <w:r w:rsidRPr="007404D7">
        <w:t>в</w:t>
      </w:r>
      <w:r w:rsidRPr="007404D7">
        <w:rPr>
          <w:spacing w:val="1"/>
        </w:rPr>
        <w:t xml:space="preserve"> </w:t>
      </w:r>
      <w:r w:rsidRPr="007404D7">
        <w:t>общественных</w:t>
      </w:r>
      <w:r w:rsidRPr="007404D7">
        <w:rPr>
          <w:spacing w:val="1"/>
        </w:rPr>
        <w:t xml:space="preserve"> </w:t>
      </w:r>
      <w:r w:rsidRPr="007404D7">
        <w:t>местах,</w:t>
      </w:r>
      <w:r w:rsidRPr="007404D7">
        <w:rPr>
          <w:spacing w:val="1"/>
        </w:rPr>
        <w:t xml:space="preserve"> </w:t>
      </w:r>
      <w:r w:rsidRPr="007404D7">
        <w:t>правила</w:t>
      </w:r>
      <w:r w:rsidRPr="007404D7">
        <w:rPr>
          <w:spacing w:val="1"/>
        </w:rPr>
        <w:t xml:space="preserve"> </w:t>
      </w:r>
      <w:r w:rsidRPr="007404D7">
        <w:t>безопасного</w:t>
      </w:r>
      <w:r w:rsidRPr="007404D7">
        <w:rPr>
          <w:spacing w:val="1"/>
        </w:rPr>
        <w:t xml:space="preserve"> </w:t>
      </w:r>
      <w:r w:rsidRPr="007404D7">
        <w:t>поведения,</w:t>
      </w:r>
      <w:r w:rsidRPr="007404D7">
        <w:rPr>
          <w:spacing w:val="1"/>
        </w:rPr>
        <w:t xml:space="preserve"> </w:t>
      </w:r>
      <w:r w:rsidRPr="007404D7">
        <w:t>порядок</w:t>
      </w:r>
      <w:r w:rsidRPr="007404D7">
        <w:rPr>
          <w:spacing w:val="1"/>
        </w:rPr>
        <w:t xml:space="preserve"> </w:t>
      </w:r>
      <w:r w:rsidRPr="007404D7">
        <w:t>действия при</w:t>
      </w:r>
      <w:r w:rsidRPr="007404D7">
        <w:rPr>
          <w:spacing w:val="1"/>
        </w:rPr>
        <w:t xml:space="preserve"> </w:t>
      </w:r>
      <w:r w:rsidRPr="007404D7">
        <w:t>попадании</w:t>
      </w:r>
      <w:r w:rsidRPr="007404D7">
        <w:rPr>
          <w:spacing w:val="1"/>
        </w:rPr>
        <w:t xml:space="preserve"> </w:t>
      </w:r>
      <w:r w:rsidRPr="007404D7">
        <w:t>в</w:t>
      </w:r>
      <w:r w:rsidRPr="007404D7">
        <w:rPr>
          <w:spacing w:val="-3"/>
        </w:rPr>
        <w:t xml:space="preserve"> </w:t>
      </w:r>
      <w:r w:rsidRPr="007404D7">
        <w:t>опасную</w:t>
      </w:r>
      <w:r w:rsidRPr="007404D7">
        <w:rPr>
          <w:spacing w:val="-2"/>
        </w:rPr>
        <w:t xml:space="preserve"> </w:t>
      </w:r>
      <w:r w:rsidRPr="007404D7">
        <w:t>ситуацию;</w:t>
      </w:r>
    </w:p>
    <w:p w:rsidR="007404D7" w:rsidRPr="007404D7" w:rsidRDefault="007404D7" w:rsidP="007404D7">
      <w:pPr>
        <w:pStyle w:val="a3"/>
        <w:spacing w:before="5" w:line="256" w:lineRule="auto"/>
        <w:ind w:left="709" w:right="116" w:firstLine="284"/>
        <w:jc w:val="both"/>
      </w:pPr>
      <w:r w:rsidRPr="007404D7">
        <w:t>порядок действий в случаях, когда потерялся человек (ребенок; взрослый;</w:t>
      </w:r>
      <w:r w:rsidRPr="007404D7">
        <w:rPr>
          <w:spacing w:val="1"/>
        </w:rPr>
        <w:t xml:space="preserve"> </w:t>
      </w:r>
      <w:r w:rsidRPr="007404D7">
        <w:t>пожилой</w:t>
      </w:r>
      <w:r w:rsidRPr="007404D7">
        <w:rPr>
          <w:spacing w:val="1"/>
        </w:rPr>
        <w:t xml:space="preserve"> </w:t>
      </w:r>
      <w:r w:rsidRPr="007404D7">
        <w:t>человек;</w:t>
      </w:r>
      <w:r w:rsidRPr="007404D7">
        <w:rPr>
          <w:spacing w:val="1"/>
        </w:rPr>
        <w:t xml:space="preserve"> </w:t>
      </w:r>
      <w:r w:rsidRPr="007404D7">
        <w:t>человек</w:t>
      </w:r>
      <w:r w:rsidRPr="007404D7">
        <w:rPr>
          <w:spacing w:val="1"/>
        </w:rPr>
        <w:t xml:space="preserve"> </w:t>
      </w:r>
      <w:r w:rsidRPr="007404D7">
        <w:t>с</w:t>
      </w:r>
      <w:r w:rsidRPr="007404D7">
        <w:rPr>
          <w:spacing w:val="-2"/>
        </w:rPr>
        <w:t xml:space="preserve"> </w:t>
      </w:r>
      <w:r w:rsidRPr="007404D7">
        <w:t>ментальными</w:t>
      </w:r>
      <w:r w:rsidRPr="007404D7">
        <w:rPr>
          <w:spacing w:val="1"/>
        </w:rPr>
        <w:t xml:space="preserve"> </w:t>
      </w:r>
      <w:r w:rsidRPr="007404D7">
        <w:t>расстройствами);</w:t>
      </w:r>
    </w:p>
    <w:p w:rsidR="007404D7" w:rsidRPr="007404D7" w:rsidRDefault="007404D7" w:rsidP="007404D7">
      <w:pPr>
        <w:pStyle w:val="a3"/>
        <w:spacing w:before="3" w:line="264" w:lineRule="auto"/>
        <w:ind w:left="709" w:right="125" w:firstLine="284"/>
        <w:jc w:val="both"/>
      </w:pPr>
      <w:r w:rsidRPr="007404D7">
        <w:t>порядок действий в ситуации, если вы обнаружили потерявшегося человека;</w:t>
      </w:r>
      <w:r w:rsidRPr="007404D7">
        <w:rPr>
          <w:spacing w:val="1"/>
        </w:rPr>
        <w:t xml:space="preserve"> </w:t>
      </w:r>
      <w:r w:rsidRPr="007404D7">
        <w:t>порядок</w:t>
      </w:r>
      <w:r w:rsidRPr="007404D7">
        <w:rPr>
          <w:spacing w:val="70"/>
        </w:rPr>
        <w:t xml:space="preserve"> </w:t>
      </w:r>
      <w:r w:rsidRPr="007404D7">
        <w:t>действий</w:t>
      </w:r>
      <w:r w:rsidRPr="007404D7">
        <w:rPr>
          <w:spacing w:val="70"/>
        </w:rPr>
        <w:t xml:space="preserve"> </w:t>
      </w:r>
      <w:r w:rsidRPr="007404D7">
        <w:t>при</w:t>
      </w:r>
      <w:r w:rsidRPr="007404D7">
        <w:rPr>
          <w:spacing w:val="70"/>
        </w:rPr>
        <w:t xml:space="preserve"> </w:t>
      </w:r>
      <w:r w:rsidRPr="007404D7">
        <w:t>угрозе</w:t>
      </w:r>
      <w:r w:rsidRPr="007404D7">
        <w:rPr>
          <w:spacing w:val="68"/>
        </w:rPr>
        <w:t xml:space="preserve"> </w:t>
      </w:r>
      <w:r w:rsidRPr="007404D7">
        <w:t>возникновения</w:t>
      </w:r>
      <w:r w:rsidRPr="007404D7">
        <w:rPr>
          <w:spacing w:val="70"/>
        </w:rPr>
        <w:t xml:space="preserve"> </w:t>
      </w:r>
      <w:r w:rsidRPr="007404D7">
        <w:t>пожара</w:t>
      </w:r>
      <w:r w:rsidRPr="007404D7">
        <w:rPr>
          <w:spacing w:val="4"/>
        </w:rPr>
        <w:t xml:space="preserve"> </w:t>
      </w:r>
      <w:r w:rsidRPr="007404D7">
        <w:t>в</w:t>
      </w:r>
      <w:r w:rsidRPr="007404D7">
        <w:rPr>
          <w:spacing w:val="67"/>
        </w:rPr>
        <w:t xml:space="preserve"> </w:t>
      </w:r>
      <w:r w:rsidRPr="007404D7">
        <w:t>различных</w:t>
      </w:r>
    </w:p>
    <w:p w:rsidR="007404D7" w:rsidRPr="007404D7" w:rsidRDefault="007404D7" w:rsidP="007404D7">
      <w:pPr>
        <w:pStyle w:val="a3"/>
        <w:spacing w:line="256" w:lineRule="auto"/>
        <w:ind w:left="709" w:right="108" w:firstLine="284"/>
        <w:jc w:val="both"/>
      </w:pPr>
      <w:r w:rsidRPr="007404D7">
        <w:t>общественных местах, на объектах с массовым пребыванием людей (медицинские</w:t>
      </w:r>
      <w:r w:rsidRPr="007404D7">
        <w:rPr>
          <w:spacing w:val="-67"/>
        </w:rPr>
        <w:t xml:space="preserve"> </w:t>
      </w:r>
      <w:r w:rsidRPr="007404D7">
        <w:t>и</w:t>
      </w:r>
      <w:r w:rsidRPr="007404D7">
        <w:rPr>
          <w:spacing w:val="1"/>
        </w:rPr>
        <w:t xml:space="preserve"> </w:t>
      </w:r>
      <w:r w:rsidRPr="007404D7">
        <w:t>образовательные</w:t>
      </w:r>
      <w:r w:rsidRPr="007404D7">
        <w:rPr>
          <w:spacing w:val="1"/>
        </w:rPr>
        <w:t xml:space="preserve"> </w:t>
      </w:r>
      <w:r w:rsidRPr="007404D7">
        <w:t>организации,</w:t>
      </w:r>
      <w:r w:rsidRPr="007404D7">
        <w:rPr>
          <w:spacing w:val="1"/>
        </w:rPr>
        <w:t xml:space="preserve"> </w:t>
      </w:r>
      <w:r w:rsidRPr="007404D7">
        <w:t>культурные,</w:t>
      </w:r>
      <w:r w:rsidRPr="007404D7">
        <w:rPr>
          <w:spacing w:val="1"/>
        </w:rPr>
        <w:t xml:space="preserve"> </w:t>
      </w:r>
      <w:r w:rsidRPr="007404D7">
        <w:t>торгово-развлекательные</w:t>
      </w:r>
      <w:r w:rsidRPr="007404D7">
        <w:rPr>
          <w:spacing w:val="1"/>
        </w:rPr>
        <w:t xml:space="preserve"> </w:t>
      </w:r>
      <w:r w:rsidRPr="007404D7">
        <w:t>учреждения</w:t>
      </w:r>
      <w:r w:rsidRPr="007404D7">
        <w:rPr>
          <w:spacing w:val="1"/>
        </w:rPr>
        <w:t xml:space="preserve"> </w:t>
      </w:r>
      <w:r w:rsidRPr="007404D7">
        <w:t>и</w:t>
      </w:r>
      <w:r w:rsidRPr="007404D7">
        <w:rPr>
          <w:spacing w:val="2"/>
        </w:rPr>
        <w:t xml:space="preserve"> </w:t>
      </w:r>
      <w:r w:rsidRPr="007404D7">
        <w:t>другие);</w:t>
      </w:r>
    </w:p>
    <w:p w:rsidR="007404D7" w:rsidRPr="007404D7" w:rsidRDefault="007404D7" w:rsidP="007404D7">
      <w:pPr>
        <w:pStyle w:val="a3"/>
        <w:spacing w:before="1" w:line="256" w:lineRule="auto"/>
        <w:ind w:left="709" w:right="124" w:firstLine="284"/>
        <w:jc w:val="both"/>
      </w:pPr>
      <w:r w:rsidRPr="007404D7">
        <w:t>меры</w:t>
      </w:r>
      <w:r w:rsidRPr="007404D7">
        <w:rPr>
          <w:spacing w:val="46"/>
        </w:rPr>
        <w:t xml:space="preserve"> </w:t>
      </w:r>
      <w:r w:rsidRPr="007404D7">
        <w:t>безопасности</w:t>
      </w:r>
      <w:r w:rsidRPr="007404D7">
        <w:rPr>
          <w:spacing w:val="117"/>
        </w:rPr>
        <w:t xml:space="preserve"> </w:t>
      </w:r>
      <w:r w:rsidRPr="007404D7">
        <w:t>и</w:t>
      </w:r>
      <w:r w:rsidRPr="007404D7">
        <w:rPr>
          <w:spacing w:val="117"/>
        </w:rPr>
        <w:t xml:space="preserve"> </w:t>
      </w:r>
      <w:r w:rsidRPr="007404D7">
        <w:t>порядок</w:t>
      </w:r>
      <w:r w:rsidRPr="007404D7">
        <w:rPr>
          <w:spacing w:val="118"/>
        </w:rPr>
        <w:t xml:space="preserve"> </w:t>
      </w:r>
      <w:r w:rsidRPr="007404D7">
        <w:t>действий</w:t>
      </w:r>
      <w:r w:rsidRPr="007404D7">
        <w:rPr>
          <w:spacing w:val="117"/>
        </w:rPr>
        <w:t xml:space="preserve"> </w:t>
      </w:r>
      <w:r w:rsidRPr="007404D7">
        <w:t>при</w:t>
      </w:r>
      <w:r w:rsidRPr="007404D7">
        <w:rPr>
          <w:spacing w:val="118"/>
        </w:rPr>
        <w:t xml:space="preserve"> </w:t>
      </w:r>
      <w:r w:rsidRPr="007404D7">
        <w:t>угрозе</w:t>
      </w:r>
      <w:r w:rsidRPr="007404D7">
        <w:rPr>
          <w:spacing w:val="114"/>
        </w:rPr>
        <w:t xml:space="preserve"> </w:t>
      </w:r>
      <w:r w:rsidRPr="007404D7">
        <w:t>обрушения</w:t>
      </w:r>
      <w:r w:rsidRPr="007404D7">
        <w:rPr>
          <w:spacing w:val="118"/>
        </w:rPr>
        <w:t xml:space="preserve"> </w:t>
      </w:r>
      <w:r w:rsidRPr="007404D7">
        <w:t>зданий</w:t>
      </w:r>
      <w:r w:rsidRPr="007404D7">
        <w:rPr>
          <w:spacing w:val="-68"/>
        </w:rPr>
        <w:t xml:space="preserve"> </w:t>
      </w:r>
      <w:r w:rsidRPr="007404D7">
        <w:t>и</w:t>
      </w:r>
      <w:r w:rsidRPr="007404D7">
        <w:rPr>
          <w:spacing w:val="1"/>
        </w:rPr>
        <w:t xml:space="preserve"> </w:t>
      </w:r>
      <w:r w:rsidRPr="007404D7">
        <w:t>отдельных</w:t>
      </w:r>
      <w:r w:rsidRPr="007404D7">
        <w:rPr>
          <w:spacing w:val="-3"/>
        </w:rPr>
        <w:t xml:space="preserve"> </w:t>
      </w:r>
      <w:r w:rsidRPr="007404D7">
        <w:t>конструкций;</w:t>
      </w:r>
    </w:p>
    <w:p w:rsidR="007404D7" w:rsidRPr="007404D7" w:rsidRDefault="007404D7" w:rsidP="007404D7">
      <w:pPr>
        <w:pStyle w:val="a3"/>
        <w:spacing w:before="3" w:line="256" w:lineRule="auto"/>
        <w:ind w:left="709" w:right="125" w:firstLine="284"/>
        <w:jc w:val="both"/>
      </w:pPr>
      <w:r w:rsidRPr="007404D7">
        <w:t>меры</w:t>
      </w:r>
      <w:r w:rsidRPr="007404D7">
        <w:rPr>
          <w:spacing w:val="1"/>
        </w:rPr>
        <w:t xml:space="preserve"> </w:t>
      </w:r>
      <w:r w:rsidRPr="007404D7">
        <w:t>безопасности</w:t>
      </w:r>
      <w:r w:rsidRPr="007404D7">
        <w:rPr>
          <w:spacing w:val="1"/>
        </w:rPr>
        <w:t xml:space="preserve"> </w:t>
      </w:r>
      <w:r w:rsidRPr="007404D7">
        <w:t>и</w:t>
      </w:r>
      <w:r w:rsidRPr="007404D7">
        <w:rPr>
          <w:spacing w:val="1"/>
        </w:rPr>
        <w:t xml:space="preserve"> </w:t>
      </w:r>
      <w:r w:rsidRPr="007404D7">
        <w:t>порядок</w:t>
      </w:r>
      <w:r w:rsidRPr="007404D7">
        <w:rPr>
          <w:spacing w:val="1"/>
        </w:rPr>
        <w:t xml:space="preserve"> </w:t>
      </w:r>
      <w:r w:rsidRPr="007404D7">
        <w:t>поведения</w:t>
      </w:r>
      <w:r w:rsidRPr="007404D7">
        <w:rPr>
          <w:spacing w:val="1"/>
        </w:rPr>
        <w:t xml:space="preserve"> </w:t>
      </w:r>
      <w:r w:rsidRPr="007404D7">
        <w:t>при</w:t>
      </w:r>
      <w:r w:rsidRPr="007404D7">
        <w:rPr>
          <w:spacing w:val="1"/>
        </w:rPr>
        <w:t xml:space="preserve"> </w:t>
      </w:r>
      <w:r w:rsidRPr="007404D7">
        <w:t>угрозе,</w:t>
      </w:r>
      <w:r w:rsidRPr="007404D7">
        <w:rPr>
          <w:spacing w:val="1"/>
        </w:rPr>
        <w:t xml:space="preserve"> </w:t>
      </w:r>
      <w:r w:rsidRPr="007404D7">
        <w:t>в</w:t>
      </w:r>
      <w:r w:rsidRPr="007404D7">
        <w:rPr>
          <w:spacing w:val="1"/>
        </w:rPr>
        <w:t xml:space="preserve"> </w:t>
      </w:r>
      <w:r w:rsidRPr="007404D7">
        <w:t>случае</w:t>
      </w:r>
      <w:r w:rsidRPr="007404D7">
        <w:rPr>
          <w:spacing w:val="1"/>
        </w:rPr>
        <w:t xml:space="preserve"> </w:t>
      </w:r>
      <w:r w:rsidRPr="007404D7">
        <w:t>террористического</w:t>
      </w:r>
      <w:r w:rsidRPr="007404D7">
        <w:rPr>
          <w:spacing w:val="-4"/>
        </w:rPr>
        <w:t xml:space="preserve"> </w:t>
      </w:r>
      <w:r w:rsidRPr="007404D7">
        <w:t>акта.</w:t>
      </w:r>
    </w:p>
    <w:p w:rsidR="007404D7" w:rsidRPr="007404D7" w:rsidRDefault="007404D7" w:rsidP="007404D7">
      <w:pPr>
        <w:pStyle w:val="a3"/>
        <w:spacing w:before="10"/>
        <w:ind w:left="709" w:firstLine="284"/>
      </w:pPr>
    </w:p>
    <w:p w:rsidR="007404D7" w:rsidRPr="007404D7" w:rsidRDefault="007404D7" w:rsidP="007404D7">
      <w:pPr>
        <w:pStyle w:val="Heading2"/>
        <w:ind w:left="709" w:firstLine="284"/>
        <w:rPr>
          <w:sz w:val="24"/>
          <w:szCs w:val="24"/>
        </w:rPr>
      </w:pPr>
      <w:r w:rsidRPr="007404D7">
        <w:rPr>
          <w:sz w:val="24"/>
          <w:szCs w:val="24"/>
        </w:rPr>
        <w:t>Модуль</w:t>
      </w:r>
      <w:r w:rsidRPr="007404D7">
        <w:rPr>
          <w:spacing w:val="-8"/>
          <w:sz w:val="24"/>
          <w:szCs w:val="24"/>
        </w:rPr>
        <w:t xml:space="preserve"> </w:t>
      </w:r>
      <w:r w:rsidRPr="007404D7">
        <w:rPr>
          <w:sz w:val="24"/>
          <w:szCs w:val="24"/>
        </w:rPr>
        <w:t>№</w:t>
      </w:r>
      <w:r w:rsidRPr="007404D7">
        <w:rPr>
          <w:spacing w:val="-5"/>
          <w:sz w:val="24"/>
          <w:szCs w:val="24"/>
        </w:rPr>
        <w:t xml:space="preserve"> </w:t>
      </w:r>
      <w:r w:rsidRPr="007404D7">
        <w:rPr>
          <w:sz w:val="24"/>
          <w:szCs w:val="24"/>
        </w:rPr>
        <w:t>7</w:t>
      </w:r>
      <w:r w:rsidRPr="007404D7">
        <w:rPr>
          <w:spacing w:val="-1"/>
          <w:sz w:val="24"/>
          <w:szCs w:val="24"/>
        </w:rPr>
        <w:t xml:space="preserve"> </w:t>
      </w:r>
      <w:r w:rsidRPr="007404D7">
        <w:rPr>
          <w:sz w:val="24"/>
          <w:szCs w:val="24"/>
        </w:rPr>
        <w:t>«Безопасность</w:t>
      </w:r>
      <w:r w:rsidRPr="007404D7">
        <w:rPr>
          <w:spacing w:val="-7"/>
          <w:sz w:val="24"/>
          <w:szCs w:val="24"/>
        </w:rPr>
        <w:t xml:space="preserve"> </w:t>
      </w:r>
      <w:r w:rsidRPr="007404D7">
        <w:rPr>
          <w:sz w:val="24"/>
          <w:szCs w:val="24"/>
        </w:rPr>
        <w:t>в</w:t>
      </w:r>
      <w:r w:rsidRPr="007404D7">
        <w:rPr>
          <w:spacing w:val="-4"/>
          <w:sz w:val="24"/>
          <w:szCs w:val="24"/>
        </w:rPr>
        <w:t xml:space="preserve"> </w:t>
      </w:r>
      <w:r w:rsidRPr="007404D7">
        <w:rPr>
          <w:sz w:val="24"/>
          <w:szCs w:val="24"/>
        </w:rPr>
        <w:t>природной</w:t>
      </w:r>
      <w:r w:rsidRPr="007404D7">
        <w:rPr>
          <w:spacing w:val="-6"/>
          <w:sz w:val="24"/>
          <w:szCs w:val="24"/>
        </w:rPr>
        <w:t xml:space="preserve"> </w:t>
      </w:r>
      <w:r w:rsidRPr="007404D7">
        <w:rPr>
          <w:sz w:val="24"/>
          <w:szCs w:val="24"/>
        </w:rPr>
        <w:t>среде»:</w:t>
      </w:r>
    </w:p>
    <w:p w:rsidR="007404D7" w:rsidRPr="007404D7" w:rsidRDefault="007404D7" w:rsidP="007404D7">
      <w:pPr>
        <w:pStyle w:val="a3"/>
        <w:spacing w:before="24"/>
        <w:ind w:left="709" w:firstLine="284"/>
      </w:pPr>
      <w:r w:rsidRPr="007404D7">
        <w:t>отдых</w:t>
      </w:r>
      <w:r w:rsidRPr="007404D7">
        <w:rPr>
          <w:spacing w:val="-8"/>
        </w:rPr>
        <w:t xml:space="preserve"> </w:t>
      </w:r>
      <w:r w:rsidRPr="007404D7">
        <w:t>на</w:t>
      </w:r>
      <w:r w:rsidRPr="007404D7">
        <w:rPr>
          <w:spacing w:val="-7"/>
        </w:rPr>
        <w:t xml:space="preserve"> </w:t>
      </w:r>
      <w:r w:rsidRPr="007404D7">
        <w:t>природе,</w:t>
      </w:r>
      <w:r w:rsidRPr="007404D7">
        <w:rPr>
          <w:spacing w:val="-2"/>
        </w:rPr>
        <w:t xml:space="preserve"> </w:t>
      </w:r>
      <w:r w:rsidRPr="007404D7">
        <w:t>источники</w:t>
      </w:r>
      <w:r w:rsidRPr="007404D7">
        <w:rPr>
          <w:spacing w:val="-3"/>
        </w:rPr>
        <w:t xml:space="preserve"> </w:t>
      </w:r>
      <w:r w:rsidRPr="007404D7">
        <w:t>опасности</w:t>
      </w:r>
      <w:r w:rsidRPr="007404D7">
        <w:rPr>
          <w:spacing w:val="-4"/>
        </w:rPr>
        <w:t xml:space="preserve"> </w:t>
      </w:r>
      <w:r w:rsidRPr="007404D7">
        <w:t>в</w:t>
      </w:r>
      <w:r w:rsidRPr="007404D7">
        <w:rPr>
          <w:spacing w:val="-7"/>
        </w:rPr>
        <w:t xml:space="preserve"> </w:t>
      </w:r>
      <w:r w:rsidRPr="007404D7">
        <w:t>природной</w:t>
      </w:r>
      <w:r w:rsidRPr="007404D7">
        <w:rPr>
          <w:spacing w:val="-3"/>
        </w:rPr>
        <w:t xml:space="preserve"> </w:t>
      </w:r>
      <w:r w:rsidRPr="007404D7">
        <w:t>среде;</w:t>
      </w:r>
    </w:p>
    <w:p w:rsidR="007404D7" w:rsidRPr="007404D7" w:rsidRDefault="007404D7" w:rsidP="007404D7">
      <w:pPr>
        <w:pStyle w:val="a3"/>
        <w:spacing w:before="24" w:line="264" w:lineRule="auto"/>
        <w:ind w:left="709" w:right="945" w:firstLine="284"/>
      </w:pPr>
      <w:r w:rsidRPr="007404D7">
        <w:t>основные правила безопасного поведения в лесу, в горах, на водоемах;</w:t>
      </w:r>
      <w:r w:rsidRPr="007404D7">
        <w:rPr>
          <w:spacing w:val="-67"/>
        </w:rPr>
        <w:t xml:space="preserve"> </w:t>
      </w:r>
      <w:r w:rsidRPr="007404D7">
        <w:t>общие</w:t>
      </w:r>
      <w:r w:rsidRPr="007404D7">
        <w:rPr>
          <w:spacing w:val="-1"/>
        </w:rPr>
        <w:t xml:space="preserve"> </w:t>
      </w:r>
      <w:r w:rsidRPr="007404D7">
        <w:t>правила</w:t>
      </w:r>
      <w:r w:rsidRPr="007404D7">
        <w:rPr>
          <w:spacing w:val="-2"/>
        </w:rPr>
        <w:t xml:space="preserve"> </w:t>
      </w:r>
      <w:r w:rsidRPr="007404D7">
        <w:t>безопасности</w:t>
      </w:r>
      <w:r w:rsidRPr="007404D7">
        <w:rPr>
          <w:spacing w:val="2"/>
        </w:rPr>
        <w:t xml:space="preserve"> </w:t>
      </w:r>
      <w:r w:rsidRPr="007404D7">
        <w:t>в</w:t>
      </w:r>
      <w:r w:rsidRPr="007404D7">
        <w:rPr>
          <w:spacing w:val="-3"/>
        </w:rPr>
        <w:t xml:space="preserve"> </w:t>
      </w:r>
      <w:r w:rsidRPr="007404D7">
        <w:t>походе;</w:t>
      </w:r>
    </w:p>
    <w:p w:rsidR="007404D7" w:rsidRPr="007404D7" w:rsidRDefault="007404D7" w:rsidP="007404D7">
      <w:pPr>
        <w:pStyle w:val="a3"/>
        <w:spacing w:line="259" w:lineRule="auto"/>
        <w:ind w:left="709" w:right="2432" w:firstLine="284"/>
      </w:pPr>
      <w:r w:rsidRPr="007404D7">
        <w:t>особенности</w:t>
      </w:r>
      <w:r w:rsidRPr="007404D7">
        <w:rPr>
          <w:spacing w:val="-7"/>
        </w:rPr>
        <w:t xml:space="preserve"> </w:t>
      </w:r>
      <w:r w:rsidRPr="007404D7">
        <w:t>обеспечения</w:t>
      </w:r>
      <w:r w:rsidRPr="007404D7">
        <w:rPr>
          <w:spacing w:val="-6"/>
        </w:rPr>
        <w:t xml:space="preserve"> </w:t>
      </w:r>
      <w:r w:rsidRPr="007404D7">
        <w:t>безопасности</w:t>
      </w:r>
      <w:r w:rsidRPr="007404D7">
        <w:rPr>
          <w:spacing w:val="-6"/>
        </w:rPr>
        <w:t xml:space="preserve"> </w:t>
      </w:r>
      <w:r w:rsidRPr="007404D7">
        <w:t>в</w:t>
      </w:r>
      <w:r w:rsidRPr="007404D7">
        <w:rPr>
          <w:spacing w:val="-9"/>
        </w:rPr>
        <w:t xml:space="preserve"> </w:t>
      </w:r>
      <w:r w:rsidRPr="007404D7">
        <w:t>лыжном</w:t>
      </w:r>
      <w:r w:rsidRPr="007404D7">
        <w:rPr>
          <w:spacing w:val="-5"/>
        </w:rPr>
        <w:t xml:space="preserve"> </w:t>
      </w:r>
      <w:r w:rsidRPr="007404D7">
        <w:t>походе;</w:t>
      </w:r>
      <w:r w:rsidRPr="007404D7">
        <w:rPr>
          <w:spacing w:val="-67"/>
        </w:rPr>
        <w:t xml:space="preserve"> </w:t>
      </w:r>
      <w:r w:rsidRPr="007404D7">
        <w:t>особенности обеспечения безопасности в водном походе;</w:t>
      </w:r>
      <w:r w:rsidRPr="007404D7">
        <w:rPr>
          <w:spacing w:val="1"/>
        </w:rPr>
        <w:t xml:space="preserve"> </w:t>
      </w:r>
      <w:r w:rsidRPr="007404D7">
        <w:t>особенности обеспечения безопасности в горном походе;</w:t>
      </w:r>
      <w:r w:rsidRPr="007404D7">
        <w:rPr>
          <w:spacing w:val="1"/>
        </w:rPr>
        <w:t xml:space="preserve"> </w:t>
      </w:r>
      <w:r w:rsidRPr="007404D7">
        <w:t>ориентирование</w:t>
      </w:r>
      <w:r w:rsidRPr="007404D7">
        <w:rPr>
          <w:spacing w:val="-2"/>
        </w:rPr>
        <w:t xml:space="preserve"> </w:t>
      </w:r>
      <w:r w:rsidRPr="007404D7">
        <w:t>на</w:t>
      </w:r>
      <w:r w:rsidRPr="007404D7">
        <w:rPr>
          <w:spacing w:val="-1"/>
        </w:rPr>
        <w:t xml:space="preserve"> </w:t>
      </w:r>
      <w:r w:rsidRPr="007404D7">
        <w:t>местности;</w:t>
      </w:r>
    </w:p>
    <w:p w:rsidR="007404D7" w:rsidRPr="007404D7" w:rsidRDefault="007404D7" w:rsidP="007404D7">
      <w:pPr>
        <w:pStyle w:val="a3"/>
        <w:spacing w:line="256" w:lineRule="auto"/>
        <w:ind w:left="709" w:firstLine="284"/>
      </w:pPr>
      <w:r w:rsidRPr="007404D7">
        <w:t>карты, традиционные и современные средства навигации (компас, GPS);</w:t>
      </w:r>
      <w:r w:rsidRPr="007404D7">
        <w:rPr>
          <w:spacing w:val="1"/>
        </w:rPr>
        <w:t xml:space="preserve"> </w:t>
      </w:r>
      <w:r w:rsidRPr="007404D7">
        <w:t>порядок</w:t>
      </w:r>
      <w:r w:rsidRPr="007404D7">
        <w:rPr>
          <w:spacing w:val="-3"/>
        </w:rPr>
        <w:t xml:space="preserve"> </w:t>
      </w:r>
      <w:r w:rsidRPr="007404D7">
        <w:t>действий</w:t>
      </w:r>
      <w:r w:rsidRPr="007404D7">
        <w:rPr>
          <w:spacing w:val="-3"/>
        </w:rPr>
        <w:t xml:space="preserve"> </w:t>
      </w:r>
      <w:r w:rsidRPr="007404D7">
        <w:t>в</w:t>
      </w:r>
      <w:r w:rsidRPr="007404D7">
        <w:rPr>
          <w:spacing w:val="-7"/>
        </w:rPr>
        <w:t xml:space="preserve"> </w:t>
      </w:r>
      <w:r w:rsidRPr="007404D7">
        <w:t>случаях,</w:t>
      </w:r>
      <w:r w:rsidRPr="007404D7">
        <w:rPr>
          <w:spacing w:val="-2"/>
        </w:rPr>
        <w:t xml:space="preserve"> </w:t>
      </w:r>
      <w:r w:rsidRPr="007404D7">
        <w:t>когда</w:t>
      </w:r>
      <w:r w:rsidRPr="007404D7">
        <w:rPr>
          <w:spacing w:val="-6"/>
        </w:rPr>
        <w:t xml:space="preserve"> </w:t>
      </w:r>
      <w:r w:rsidRPr="007404D7">
        <w:t>человек</w:t>
      </w:r>
      <w:r w:rsidRPr="007404D7">
        <w:rPr>
          <w:spacing w:val="-2"/>
        </w:rPr>
        <w:t xml:space="preserve"> </w:t>
      </w:r>
      <w:r w:rsidRPr="007404D7">
        <w:t>потерялся</w:t>
      </w:r>
      <w:r w:rsidRPr="007404D7">
        <w:rPr>
          <w:spacing w:val="-3"/>
        </w:rPr>
        <w:t xml:space="preserve"> </w:t>
      </w:r>
      <w:r w:rsidRPr="007404D7">
        <w:t>в</w:t>
      </w:r>
      <w:r w:rsidRPr="007404D7">
        <w:rPr>
          <w:spacing w:val="-7"/>
        </w:rPr>
        <w:t xml:space="preserve"> </w:t>
      </w:r>
      <w:r w:rsidRPr="007404D7">
        <w:t>природной</w:t>
      </w:r>
      <w:r w:rsidRPr="007404D7">
        <w:rPr>
          <w:spacing w:val="-3"/>
        </w:rPr>
        <w:t xml:space="preserve"> </w:t>
      </w:r>
      <w:r w:rsidRPr="007404D7">
        <w:t>среде;</w:t>
      </w:r>
      <w:r w:rsidRPr="007404D7">
        <w:rPr>
          <w:spacing w:val="-67"/>
        </w:rPr>
        <w:t xml:space="preserve"> </w:t>
      </w:r>
      <w:r w:rsidRPr="007404D7">
        <w:t>источники</w:t>
      </w:r>
      <w:r w:rsidRPr="007404D7">
        <w:rPr>
          <w:spacing w:val="1"/>
        </w:rPr>
        <w:t xml:space="preserve"> </w:t>
      </w:r>
      <w:r w:rsidRPr="007404D7">
        <w:t>опасности</w:t>
      </w:r>
      <w:r w:rsidRPr="007404D7">
        <w:rPr>
          <w:spacing w:val="1"/>
        </w:rPr>
        <w:t xml:space="preserve"> </w:t>
      </w:r>
      <w:r w:rsidRPr="007404D7">
        <w:t>в</w:t>
      </w:r>
      <w:r w:rsidRPr="007404D7">
        <w:rPr>
          <w:spacing w:val="-2"/>
        </w:rPr>
        <w:t xml:space="preserve"> </w:t>
      </w:r>
      <w:r w:rsidRPr="007404D7">
        <w:t>автономных</w:t>
      </w:r>
      <w:r w:rsidRPr="007404D7">
        <w:rPr>
          <w:spacing w:val="4"/>
        </w:rPr>
        <w:t xml:space="preserve"> </w:t>
      </w:r>
      <w:r w:rsidRPr="007404D7">
        <w:t>условия;</w:t>
      </w:r>
    </w:p>
    <w:p w:rsidR="007404D7" w:rsidRPr="007404D7" w:rsidRDefault="007404D7" w:rsidP="007404D7">
      <w:pPr>
        <w:pStyle w:val="a3"/>
        <w:ind w:left="709" w:firstLine="284"/>
      </w:pPr>
      <w:r w:rsidRPr="007404D7">
        <w:t>сооружение убежища,</w:t>
      </w:r>
      <w:r w:rsidRPr="007404D7">
        <w:rPr>
          <w:spacing w:val="-2"/>
        </w:rPr>
        <w:t xml:space="preserve"> </w:t>
      </w:r>
      <w:r w:rsidRPr="007404D7">
        <w:t>получение</w:t>
      </w:r>
      <w:r w:rsidRPr="007404D7">
        <w:rPr>
          <w:spacing w:val="-5"/>
        </w:rPr>
        <w:t xml:space="preserve"> </w:t>
      </w:r>
      <w:r w:rsidRPr="007404D7">
        <w:t>воды</w:t>
      </w:r>
      <w:r w:rsidRPr="007404D7">
        <w:rPr>
          <w:spacing w:val="-5"/>
        </w:rPr>
        <w:t xml:space="preserve"> </w:t>
      </w:r>
      <w:r w:rsidRPr="007404D7">
        <w:t>и</w:t>
      </w:r>
      <w:r w:rsidRPr="007404D7">
        <w:rPr>
          <w:spacing w:val="-3"/>
        </w:rPr>
        <w:t xml:space="preserve"> </w:t>
      </w:r>
      <w:r w:rsidRPr="007404D7">
        <w:t>питания;</w:t>
      </w:r>
    </w:p>
    <w:p w:rsidR="007404D7" w:rsidRPr="007404D7" w:rsidRDefault="007404D7" w:rsidP="007404D7">
      <w:pPr>
        <w:pStyle w:val="a3"/>
        <w:spacing w:before="24" w:line="256" w:lineRule="auto"/>
        <w:ind w:left="709" w:right="126" w:firstLine="284"/>
        <w:jc w:val="both"/>
      </w:pPr>
      <w:r w:rsidRPr="007404D7">
        <w:t>способы</w:t>
      </w:r>
      <w:r w:rsidRPr="007404D7">
        <w:rPr>
          <w:spacing w:val="1"/>
        </w:rPr>
        <w:t xml:space="preserve"> </w:t>
      </w:r>
      <w:r w:rsidRPr="007404D7">
        <w:t>защиты</w:t>
      </w:r>
      <w:r w:rsidRPr="007404D7">
        <w:rPr>
          <w:spacing w:val="1"/>
        </w:rPr>
        <w:t xml:space="preserve"> </w:t>
      </w:r>
      <w:r w:rsidRPr="007404D7">
        <w:t>от</w:t>
      </w:r>
      <w:r w:rsidRPr="007404D7">
        <w:rPr>
          <w:spacing w:val="1"/>
        </w:rPr>
        <w:t xml:space="preserve"> </w:t>
      </w:r>
      <w:r w:rsidRPr="007404D7">
        <w:t>перегрева</w:t>
      </w:r>
      <w:r w:rsidRPr="007404D7">
        <w:rPr>
          <w:spacing w:val="1"/>
        </w:rPr>
        <w:t xml:space="preserve"> </w:t>
      </w:r>
      <w:r w:rsidRPr="007404D7">
        <w:t>и</w:t>
      </w:r>
      <w:r w:rsidRPr="007404D7">
        <w:rPr>
          <w:spacing w:val="1"/>
        </w:rPr>
        <w:t xml:space="preserve"> </w:t>
      </w:r>
      <w:r w:rsidRPr="007404D7">
        <w:t>переохлаждения</w:t>
      </w:r>
      <w:r w:rsidRPr="007404D7">
        <w:rPr>
          <w:spacing w:val="1"/>
        </w:rPr>
        <w:t xml:space="preserve"> </w:t>
      </w:r>
      <w:r w:rsidRPr="007404D7">
        <w:t>в</w:t>
      </w:r>
      <w:r w:rsidRPr="007404D7">
        <w:rPr>
          <w:spacing w:val="1"/>
        </w:rPr>
        <w:t xml:space="preserve"> </w:t>
      </w:r>
      <w:r w:rsidRPr="007404D7">
        <w:t>разных</w:t>
      </w:r>
      <w:r w:rsidRPr="007404D7">
        <w:rPr>
          <w:spacing w:val="1"/>
        </w:rPr>
        <w:t xml:space="preserve"> </w:t>
      </w:r>
      <w:r w:rsidRPr="007404D7">
        <w:t>природных</w:t>
      </w:r>
      <w:r w:rsidRPr="007404D7">
        <w:rPr>
          <w:spacing w:val="1"/>
        </w:rPr>
        <w:t xml:space="preserve"> </w:t>
      </w:r>
      <w:r w:rsidRPr="007404D7">
        <w:t>условиях,</w:t>
      </w:r>
      <w:r w:rsidRPr="007404D7">
        <w:rPr>
          <w:spacing w:val="-2"/>
        </w:rPr>
        <w:t xml:space="preserve"> </w:t>
      </w:r>
      <w:r w:rsidRPr="007404D7">
        <w:t>первая</w:t>
      </w:r>
      <w:r w:rsidRPr="007404D7">
        <w:rPr>
          <w:spacing w:val="-2"/>
        </w:rPr>
        <w:t xml:space="preserve"> </w:t>
      </w:r>
      <w:r w:rsidRPr="007404D7">
        <w:t>помощь</w:t>
      </w:r>
      <w:r w:rsidRPr="007404D7">
        <w:rPr>
          <w:spacing w:val="-2"/>
        </w:rPr>
        <w:t xml:space="preserve"> </w:t>
      </w:r>
      <w:r w:rsidRPr="007404D7">
        <w:t>при</w:t>
      </w:r>
      <w:r w:rsidRPr="007404D7">
        <w:rPr>
          <w:spacing w:val="-2"/>
        </w:rPr>
        <w:t xml:space="preserve"> </w:t>
      </w:r>
      <w:r w:rsidRPr="007404D7">
        <w:t>перегревании,</w:t>
      </w:r>
      <w:r w:rsidRPr="007404D7">
        <w:rPr>
          <w:spacing w:val="-1"/>
        </w:rPr>
        <w:t xml:space="preserve"> </w:t>
      </w:r>
      <w:r w:rsidRPr="007404D7">
        <w:t>переохлаждении</w:t>
      </w:r>
      <w:r w:rsidRPr="007404D7">
        <w:rPr>
          <w:spacing w:val="-2"/>
        </w:rPr>
        <w:t xml:space="preserve"> </w:t>
      </w:r>
      <w:r w:rsidRPr="007404D7">
        <w:t>и</w:t>
      </w:r>
      <w:r w:rsidRPr="007404D7">
        <w:rPr>
          <w:spacing w:val="13"/>
        </w:rPr>
        <w:t xml:space="preserve"> </w:t>
      </w:r>
      <w:r w:rsidRPr="007404D7">
        <w:t>отморожении;</w:t>
      </w:r>
    </w:p>
    <w:p w:rsidR="007404D7" w:rsidRPr="007404D7" w:rsidRDefault="007404D7" w:rsidP="007404D7">
      <w:pPr>
        <w:pStyle w:val="a3"/>
        <w:spacing w:before="3"/>
        <w:ind w:left="709" w:firstLine="284"/>
        <w:jc w:val="both"/>
      </w:pPr>
      <w:r w:rsidRPr="007404D7">
        <w:t>природные</w:t>
      </w:r>
      <w:r w:rsidRPr="007404D7">
        <w:rPr>
          <w:spacing w:val="-8"/>
        </w:rPr>
        <w:t xml:space="preserve"> </w:t>
      </w:r>
      <w:r w:rsidRPr="007404D7">
        <w:t>чрезвычайные</w:t>
      </w:r>
      <w:r w:rsidRPr="007404D7">
        <w:rPr>
          <w:spacing w:val="-8"/>
        </w:rPr>
        <w:t xml:space="preserve"> </w:t>
      </w:r>
      <w:r w:rsidRPr="007404D7">
        <w:t>ситуации;</w:t>
      </w:r>
    </w:p>
    <w:p w:rsidR="007404D7" w:rsidRPr="007404D7" w:rsidRDefault="007404D7" w:rsidP="007404D7">
      <w:pPr>
        <w:pStyle w:val="a3"/>
        <w:spacing w:before="31" w:line="256" w:lineRule="auto"/>
        <w:ind w:left="709" w:right="122" w:firstLine="284"/>
        <w:jc w:val="both"/>
      </w:pPr>
      <w:r w:rsidRPr="007404D7">
        <w:t>общие</w:t>
      </w:r>
      <w:r w:rsidRPr="007404D7">
        <w:rPr>
          <w:spacing w:val="-15"/>
        </w:rPr>
        <w:t xml:space="preserve"> </w:t>
      </w:r>
      <w:r w:rsidRPr="007404D7">
        <w:t>правила</w:t>
      </w:r>
      <w:r w:rsidRPr="007404D7">
        <w:rPr>
          <w:spacing w:val="-14"/>
        </w:rPr>
        <w:t xml:space="preserve"> </w:t>
      </w:r>
      <w:r w:rsidRPr="007404D7">
        <w:t>поведения</w:t>
      </w:r>
      <w:r w:rsidRPr="007404D7">
        <w:rPr>
          <w:spacing w:val="-13"/>
        </w:rPr>
        <w:t xml:space="preserve"> </w:t>
      </w:r>
      <w:r w:rsidRPr="007404D7">
        <w:t>в</w:t>
      </w:r>
      <w:r w:rsidRPr="007404D7">
        <w:rPr>
          <w:spacing w:val="-15"/>
        </w:rPr>
        <w:t xml:space="preserve"> </w:t>
      </w:r>
      <w:r w:rsidRPr="007404D7">
        <w:t>природных</w:t>
      </w:r>
      <w:r w:rsidRPr="007404D7">
        <w:rPr>
          <w:spacing w:val="-15"/>
        </w:rPr>
        <w:t xml:space="preserve"> </w:t>
      </w:r>
      <w:r w:rsidRPr="007404D7">
        <w:t>чрезвычайных</w:t>
      </w:r>
      <w:r w:rsidRPr="007404D7">
        <w:rPr>
          <w:spacing w:val="-16"/>
        </w:rPr>
        <w:t xml:space="preserve"> </w:t>
      </w:r>
      <w:r w:rsidRPr="007404D7">
        <w:t>ситуациях</w:t>
      </w:r>
      <w:r w:rsidRPr="007404D7">
        <w:rPr>
          <w:spacing w:val="-16"/>
        </w:rPr>
        <w:t xml:space="preserve"> </w:t>
      </w:r>
      <w:r w:rsidRPr="007404D7">
        <w:t>(предвидеть;</w:t>
      </w:r>
      <w:r w:rsidRPr="007404D7">
        <w:rPr>
          <w:spacing w:val="-68"/>
        </w:rPr>
        <w:t xml:space="preserve"> </w:t>
      </w:r>
      <w:r w:rsidRPr="007404D7">
        <w:t>избежать опасности; действовать: прекратить или минимизировать воздействие</w:t>
      </w:r>
      <w:r w:rsidRPr="007404D7">
        <w:rPr>
          <w:spacing w:val="1"/>
        </w:rPr>
        <w:t xml:space="preserve"> </w:t>
      </w:r>
      <w:r w:rsidRPr="007404D7">
        <w:t>опасных</w:t>
      </w:r>
      <w:r w:rsidRPr="007404D7">
        <w:rPr>
          <w:spacing w:val="-4"/>
        </w:rPr>
        <w:t xml:space="preserve"> </w:t>
      </w:r>
      <w:r w:rsidRPr="007404D7">
        <w:t>факторов;</w:t>
      </w:r>
      <w:r w:rsidRPr="007404D7">
        <w:rPr>
          <w:spacing w:val="2"/>
        </w:rPr>
        <w:t xml:space="preserve"> </w:t>
      </w:r>
      <w:r w:rsidRPr="007404D7">
        <w:t>дождаться</w:t>
      </w:r>
      <w:r w:rsidRPr="007404D7">
        <w:rPr>
          <w:spacing w:val="2"/>
        </w:rPr>
        <w:t xml:space="preserve"> </w:t>
      </w:r>
      <w:r w:rsidRPr="007404D7">
        <w:t>помощи);</w:t>
      </w:r>
    </w:p>
    <w:p w:rsidR="007404D7" w:rsidRPr="007404D7" w:rsidRDefault="007404D7" w:rsidP="007404D7">
      <w:pPr>
        <w:pStyle w:val="a3"/>
        <w:spacing w:before="10"/>
        <w:ind w:left="709" w:firstLine="284"/>
        <w:jc w:val="both"/>
      </w:pPr>
      <w:r w:rsidRPr="007404D7">
        <w:t>природные</w:t>
      </w:r>
      <w:r w:rsidRPr="007404D7">
        <w:rPr>
          <w:spacing w:val="-7"/>
        </w:rPr>
        <w:t xml:space="preserve"> </w:t>
      </w:r>
      <w:r w:rsidRPr="007404D7">
        <w:t>пожары,</w:t>
      </w:r>
      <w:r w:rsidRPr="007404D7">
        <w:rPr>
          <w:spacing w:val="-3"/>
        </w:rPr>
        <w:t xml:space="preserve"> </w:t>
      </w:r>
      <w:r w:rsidRPr="007404D7">
        <w:t>возможности</w:t>
      </w:r>
      <w:r w:rsidRPr="007404D7">
        <w:rPr>
          <w:spacing w:val="-4"/>
        </w:rPr>
        <w:t xml:space="preserve"> </w:t>
      </w:r>
      <w:r w:rsidRPr="007404D7">
        <w:t>прогнозирования</w:t>
      </w:r>
      <w:r w:rsidRPr="007404D7">
        <w:rPr>
          <w:spacing w:val="-4"/>
        </w:rPr>
        <w:t xml:space="preserve"> </w:t>
      </w:r>
      <w:r w:rsidRPr="007404D7">
        <w:t>и</w:t>
      </w:r>
      <w:r w:rsidRPr="007404D7">
        <w:rPr>
          <w:spacing w:val="-4"/>
        </w:rPr>
        <w:t xml:space="preserve"> </w:t>
      </w:r>
      <w:r w:rsidRPr="007404D7">
        <w:t>предупреждения;</w:t>
      </w:r>
    </w:p>
    <w:p w:rsidR="007404D7" w:rsidRPr="007404D7" w:rsidRDefault="007404D7" w:rsidP="007404D7">
      <w:pPr>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64" w:lineRule="auto"/>
        <w:ind w:left="709" w:right="131" w:firstLine="284"/>
        <w:jc w:val="both"/>
      </w:pPr>
      <w:r w:rsidRPr="007404D7">
        <w:t>правила безопасного поведения, последствия природных пожаров для людей</w:t>
      </w:r>
      <w:r w:rsidRPr="007404D7">
        <w:rPr>
          <w:spacing w:val="1"/>
        </w:rPr>
        <w:t xml:space="preserve"> </w:t>
      </w:r>
      <w:r w:rsidRPr="007404D7">
        <w:t>и</w:t>
      </w:r>
      <w:r w:rsidRPr="007404D7">
        <w:rPr>
          <w:spacing w:val="1"/>
        </w:rPr>
        <w:t xml:space="preserve"> </w:t>
      </w:r>
      <w:r w:rsidRPr="007404D7">
        <w:t>окружающей</w:t>
      </w:r>
      <w:r w:rsidRPr="007404D7">
        <w:rPr>
          <w:spacing w:val="2"/>
        </w:rPr>
        <w:t xml:space="preserve"> </w:t>
      </w:r>
      <w:r w:rsidRPr="007404D7">
        <w:t>среды;</w:t>
      </w:r>
    </w:p>
    <w:p w:rsidR="007404D7" w:rsidRPr="007404D7" w:rsidRDefault="007404D7" w:rsidP="007404D7">
      <w:pPr>
        <w:pStyle w:val="a3"/>
        <w:spacing w:line="256" w:lineRule="auto"/>
        <w:ind w:left="709" w:right="118" w:firstLine="284"/>
        <w:jc w:val="both"/>
      </w:pPr>
      <w:r w:rsidRPr="007404D7">
        <w:t>природные чрезвычайные ситуации,</w:t>
      </w:r>
      <w:r w:rsidRPr="007404D7">
        <w:rPr>
          <w:spacing w:val="1"/>
        </w:rPr>
        <w:t xml:space="preserve"> </w:t>
      </w:r>
      <w:r w:rsidRPr="007404D7">
        <w:t>вызванные опасными геологическими</w:t>
      </w:r>
      <w:r w:rsidRPr="007404D7">
        <w:rPr>
          <w:spacing w:val="1"/>
        </w:rPr>
        <w:t xml:space="preserve"> </w:t>
      </w:r>
      <w:r w:rsidRPr="007404D7">
        <w:t>явлениями</w:t>
      </w:r>
      <w:r w:rsidRPr="007404D7">
        <w:rPr>
          <w:spacing w:val="1"/>
        </w:rPr>
        <w:t xml:space="preserve"> </w:t>
      </w:r>
      <w:r w:rsidRPr="007404D7">
        <w:t>и</w:t>
      </w:r>
      <w:r w:rsidRPr="007404D7">
        <w:rPr>
          <w:spacing w:val="1"/>
        </w:rPr>
        <w:t xml:space="preserve"> </w:t>
      </w:r>
      <w:r w:rsidRPr="007404D7">
        <w:t>процессами:</w:t>
      </w:r>
      <w:r w:rsidRPr="007404D7">
        <w:rPr>
          <w:spacing w:val="1"/>
        </w:rPr>
        <w:t xml:space="preserve"> </w:t>
      </w:r>
      <w:r w:rsidRPr="007404D7">
        <w:t>землетрясения,</w:t>
      </w:r>
      <w:r w:rsidRPr="007404D7">
        <w:rPr>
          <w:spacing w:val="1"/>
        </w:rPr>
        <w:t xml:space="preserve"> </w:t>
      </w:r>
      <w:r w:rsidRPr="007404D7">
        <w:t>извержение</w:t>
      </w:r>
      <w:r w:rsidRPr="007404D7">
        <w:rPr>
          <w:spacing w:val="1"/>
        </w:rPr>
        <w:t xml:space="preserve"> </w:t>
      </w:r>
      <w:r w:rsidRPr="007404D7">
        <w:t>вулканов,</w:t>
      </w:r>
      <w:r w:rsidRPr="007404D7">
        <w:rPr>
          <w:spacing w:val="1"/>
        </w:rPr>
        <w:t xml:space="preserve"> </w:t>
      </w:r>
      <w:r w:rsidRPr="007404D7">
        <w:t>оползни,</w:t>
      </w:r>
      <w:r w:rsidRPr="007404D7">
        <w:rPr>
          <w:spacing w:val="1"/>
        </w:rPr>
        <w:t xml:space="preserve"> </w:t>
      </w:r>
      <w:r w:rsidRPr="007404D7">
        <w:t>камнепады;</w:t>
      </w:r>
    </w:p>
    <w:p w:rsidR="007404D7" w:rsidRPr="007404D7" w:rsidRDefault="007404D7" w:rsidP="007404D7">
      <w:pPr>
        <w:pStyle w:val="a3"/>
        <w:spacing w:before="1" w:line="256" w:lineRule="auto"/>
        <w:ind w:left="709" w:right="124" w:firstLine="284"/>
        <w:jc w:val="both"/>
      </w:pPr>
      <w:r w:rsidRPr="007404D7">
        <w:t>возможности</w:t>
      </w:r>
      <w:r w:rsidRPr="007404D7">
        <w:rPr>
          <w:spacing w:val="1"/>
        </w:rPr>
        <w:t xml:space="preserve"> </w:t>
      </w:r>
      <w:r w:rsidRPr="007404D7">
        <w:t>прогнозирования,</w:t>
      </w:r>
      <w:r w:rsidRPr="007404D7">
        <w:rPr>
          <w:spacing w:val="1"/>
        </w:rPr>
        <w:t xml:space="preserve"> </w:t>
      </w:r>
      <w:r w:rsidRPr="007404D7">
        <w:t>предупреждения,</w:t>
      </w:r>
      <w:r w:rsidRPr="007404D7">
        <w:rPr>
          <w:spacing w:val="1"/>
        </w:rPr>
        <w:t xml:space="preserve"> </w:t>
      </w:r>
      <w:r w:rsidRPr="007404D7">
        <w:t>смягчения</w:t>
      </w:r>
      <w:r w:rsidRPr="007404D7">
        <w:rPr>
          <w:spacing w:val="1"/>
        </w:rPr>
        <w:t xml:space="preserve"> </w:t>
      </w:r>
      <w:r w:rsidRPr="007404D7">
        <w:t>последствий,</w:t>
      </w:r>
      <w:r w:rsidRPr="007404D7">
        <w:rPr>
          <w:spacing w:val="1"/>
        </w:rPr>
        <w:t xml:space="preserve"> </w:t>
      </w:r>
      <w:r w:rsidRPr="007404D7">
        <w:t>правила безопасного поведения, последствия природных чрезвычайных ситуаций,</w:t>
      </w:r>
      <w:r w:rsidRPr="007404D7">
        <w:rPr>
          <w:spacing w:val="-67"/>
        </w:rPr>
        <w:t xml:space="preserve"> </w:t>
      </w:r>
      <w:r w:rsidRPr="007404D7">
        <w:t>вызванных</w:t>
      </w:r>
      <w:r w:rsidRPr="007404D7">
        <w:rPr>
          <w:spacing w:val="-4"/>
        </w:rPr>
        <w:t xml:space="preserve"> </w:t>
      </w:r>
      <w:r w:rsidRPr="007404D7">
        <w:t>опасными</w:t>
      </w:r>
      <w:r w:rsidRPr="007404D7">
        <w:rPr>
          <w:spacing w:val="1"/>
        </w:rPr>
        <w:t xml:space="preserve"> </w:t>
      </w:r>
      <w:r w:rsidRPr="007404D7">
        <w:t>геологическими</w:t>
      </w:r>
      <w:r w:rsidRPr="007404D7">
        <w:rPr>
          <w:spacing w:val="1"/>
        </w:rPr>
        <w:t xml:space="preserve"> </w:t>
      </w:r>
      <w:r w:rsidRPr="007404D7">
        <w:t>явлениями</w:t>
      </w:r>
      <w:r w:rsidRPr="007404D7">
        <w:rPr>
          <w:spacing w:val="1"/>
        </w:rPr>
        <w:t xml:space="preserve"> </w:t>
      </w:r>
      <w:r w:rsidRPr="007404D7">
        <w:t>и</w:t>
      </w:r>
      <w:r w:rsidRPr="007404D7">
        <w:rPr>
          <w:spacing w:val="-5"/>
        </w:rPr>
        <w:t xml:space="preserve"> </w:t>
      </w:r>
      <w:r w:rsidRPr="007404D7">
        <w:t>процессами;</w:t>
      </w:r>
    </w:p>
    <w:p w:rsidR="007404D7" w:rsidRPr="007404D7" w:rsidRDefault="007404D7" w:rsidP="007404D7">
      <w:pPr>
        <w:pStyle w:val="a3"/>
        <w:spacing w:before="4" w:line="264" w:lineRule="auto"/>
        <w:ind w:left="709" w:right="116" w:firstLine="284"/>
        <w:jc w:val="both"/>
      </w:pPr>
      <w:r w:rsidRPr="007404D7">
        <w:t>природные чрезвычайные ситуации, вызванные опасными гидрологическими</w:t>
      </w:r>
      <w:r w:rsidRPr="007404D7">
        <w:rPr>
          <w:spacing w:val="-67"/>
        </w:rPr>
        <w:t xml:space="preserve"> </w:t>
      </w:r>
      <w:r w:rsidRPr="007404D7">
        <w:t>явлениями</w:t>
      </w:r>
      <w:r w:rsidRPr="007404D7">
        <w:rPr>
          <w:spacing w:val="-1"/>
        </w:rPr>
        <w:t xml:space="preserve"> </w:t>
      </w:r>
      <w:r w:rsidRPr="007404D7">
        <w:t>и процессами: паводки,</w:t>
      </w:r>
      <w:r w:rsidRPr="007404D7">
        <w:rPr>
          <w:spacing w:val="1"/>
        </w:rPr>
        <w:t xml:space="preserve"> </w:t>
      </w:r>
      <w:r w:rsidRPr="007404D7">
        <w:t>половодья,</w:t>
      </w:r>
      <w:r w:rsidRPr="007404D7">
        <w:rPr>
          <w:spacing w:val="1"/>
        </w:rPr>
        <w:t xml:space="preserve"> </w:t>
      </w:r>
      <w:r w:rsidRPr="007404D7">
        <w:t>цунами,</w:t>
      </w:r>
      <w:r w:rsidRPr="007404D7">
        <w:rPr>
          <w:spacing w:val="1"/>
        </w:rPr>
        <w:t xml:space="preserve"> </w:t>
      </w:r>
      <w:r w:rsidRPr="007404D7">
        <w:t>сели,</w:t>
      </w:r>
      <w:r w:rsidRPr="007404D7">
        <w:rPr>
          <w:spacing w:val="1"/>
        </w:rPr>
        <w:t xml:space="preserve"> </w:t>
      </w:r>
      <w:r w:rsidRPr="007404D7">
        <w:t>лавины;</w:t>
      </w:r>
    </w:p>
    <w:p w:rsidR="007404D7" w:rsidRPr="007404D7" w:rsidRDefault="007404D7" w:rsidP="007404D7">
      <w:pPr>
        <w:pStyle w:val="a3"/>
        <w:spacing w:line="259" w:lineRule="auto"/>
        <w:ind w:left="709" w:right="124" w:firstLine="284"/>
        <w:jc w:val="both"/>
      </w:pPr>
      <w:r w:rsidRPr="007404D7">
        <w:t>возможности</w:t>
      </w:r>
      <w:r w:rsidRPr="007404D7">
        <w:rPr>
          <w:spacing w:val="1"/>
        </w:rPr>
        <w:t xml:space="preserve"> </w:t>
      </w:r>
      <w:r w:rsidRPr="007404D7">
        <w:t>прогнозирования,</w:t>
      </w:r>
      <w:r w:rsidRPr="007404D7">
        <w:rPr>
          <w:spacing w:val="1"/>
        </w:rPr>
        <w:t xml:space="preserve"> </w:t>
      </w:r>
      <w:r w:rsidRPr="007404D7">
        <w:t>предупреждения,</w:t>
      </w:r>
      <w:r w:rsidRPr="007404D7">
        <w:rPr>
          <w:spacing w:val="1"/>
        </w:rPr>
        <w:t xml:space="preserve"> </w:t>
      </w:r>
      <w:r w:rsidRPr="007404D7">
        <w:t>смягчения</w:t>
      </w:r>
      <w:r w:rsidRPr="007404D7">
        <w:rPr>
          <w:spacing w:val="1"/>
        </w:rPr>
        <w:t xml:space="preserve"> </w:t>
      </w:r>
      <w:r w:rsidRPr="007404D7">
        <w:t>последствий,</w:t>
      </w:r>
      <w:r w:rsidRPr="007404D7">
        <w:rPr>
          <w:spacing w:val="1"/>
        </w:rPr>
        <w:t xml:space="preserve"> </w:t>
      </w:r>
      <w:r w:rsidRPr="007404D7">
        <w:t>правила безопасного поведения, последствия природных чрезвычайных ситуаций,</w:t>
      </w:r>
      <w:r w:rsidRPr="007404D7">
        <w:rPr>
          <w:spacing w:val="-67"/>
        </w:rPr>
        <w:t xml:space="preserve"> </w:t>
      </w:r>
      <w:r w:rsidRPr="007404D7">
        <w:t>вызванных</w:t>
      </w:r>
      <w:r w:rsidRPr="007404D7">
        <w:rPr>
          <w:spacing w:val="-2"/>
        </w:rPr>
        <w:t xml:space="preserve"> </w:t>
      </w:r>
      <w:r w:rsidRPr="007404D7">
        <w:t>опасными</w:t>
      </w:r>
      <w:r w:rsidRPr="007404D7">
        <w:rPr>
          <w:spacing w:val="1"/>
        </w:rPr>
        <w:t xml:space="preserve"> </w:t>
      </w:r>
      <w:r w:rsidRPr="007404D7">
        <w:t>гидрологическими</w:t>
      </w:r>
      <w:r w:rsidRPr="007404D7">
        <w:rPr>
          <w:spacing w:val="1"/>
        </w:rPr>
        <w:t xml:space="preserve"> </w:t>
      </w:r>
      <w:r w:rsidRPr="007404D7">
        <w:t>явлениями и</w:t>
      </w:r>
      <w:r w:rsidRPr="007404D7">
        <w:rPr>
          <w:spacing w:val="1"/>
        </w:rPr>
        <w:t xml:space="preserve"> </w:t>
      </w:r>
      <w:r w:rsidRPr="007404D7">
        <w:t>процессами;</w:t>
      </w:r>
    </w:p>
    <w:p w:rsidR="007404D7" w:rsidRPr="007404D7" w:rsidRDefault="007404D7" w:rsidP="007404D7">
      <w:pPr>
        <w:pStyle w:val="a3"/>
        <w:spacing w:line="256" w:lineRule="auto"/>
        <w:ind w:left="709" w:right="119" w:firstLine="284"/>
        <w:jc w:val="both"/>
      </w:pPr>
      <w:r w:rsidRPr="007404D7">
        <w:t>природные</w:t>
      </w:r>
      <w:r w:rsidRPr="007404D7">
        <w:rPr>
          <w:spacing w:val="1"/>
        </w:rPr>
        <w:t xml:space="preserve"> </w:t>
      </w:r>
      <w:r w:rsidRPr="007404D7">
        <w:t>чрезвычайные</w:t>
      </w:r>
      <w:r w:rsidRPr="007404D7">
        <w:rPr>
          <w:spacing w:val="1"/>
        </w:rPr>
        <w:t xml:space="preserve"> </w:t>
      </w:r>
      <w:r w:rsidRPr="007404D7">
        <w:t>ситуации,</w:t>
      </w:r>
      <w:r w:rsidRPr="007404D7">
        <w:rPr>
          <w:spacing w:val="1"/>
        </w:rPr>
        <w:t xml:space="preserve"> </w:t>
      </w:r>
      <w:r w:rsidRPr="007404D7">
        <w:t>вызванные</w:t>
      </w:r>
      <w:r w:rsidRPr="007404D7">
        <w:rPr>
          <w:spacing w:val="1"/>
        </w:rPr>
        <w:t xml:space="preserve"> </w:t>
      </w:r>
      <w:r w:rsidRPr="007404D7">
        <w:t>опасными</w:t>
      </w:r>
      <w:r w:rsidRPr="007404D7">
        <w:rPr>
          <w:spacing w:val="1"/>
        </w:rPr>
        <w:t xml:space="preserve"> </w:t>
      </w:r>
      <w:r w:rsidRPr="007404D7">
        <w:t>метеорологическими</w:t>
      </w:r>
      <w:r w:rsidRPr="007404D7">
        <w:rPr>
          <w:spacing w:val="-1"/>
        </w:rPr>
        <w:t xml:space="preserve"> </w:t>
      </w:r>
      <w:r w:rsidRPr="007404D7">
        <w:t>явлениями и процессами: ливни,</w:t>
      </w:r>
      <w:r w:rsidRPr="007404D7">
        <w:rPr>
          <w:spacing w:val="1"/>
        </w:rPr>
        <w:t xml:space="preserve"> </w:t>
      </w:r>
      <w:r w:rsidRPr="007404D7">
        <w:t>град,</w:t>
      </w:r>
      <w:r w:rsidRPr="007404D7">
        <w:rPr>
          <w:spacing w:val="-6"/>
        </w:rPr>
        <w:t xml:space="preserve"> </w:t>
      </w:r>
      <w:r w:rsidRPr="007404D7">
        <w:t>мороз,</w:t>
      </w:r>
      <w:r w:rsidRPr="007404D7">
        <w:rPr>
          <w:spacing w:val="1"/>
        </w:rPr>
        <w:t xml:space="preserve"> </w:t>
      </w:r>
      <w:r w:rsidRPr="007404D7">
        <w:t>жара;</w:t>
      </w:r>
    </w:p>
    <w:p w:rsidR="007404D7" w:rsidRPr="007404D7" w:rsidRDefault="007404D7" w:rsidP="007404D7">
      <w:pPr>
        <w:pStyle w:val="a3"/>
        <w:spacing w:line="261" w:lineRule="auto"/>
        <w:ind w:left="709" w:right="124" w:firstLine="284"/>
        <w:jc w:val="both"/>
      </w:pPr>
      <w:r w:rsidRPr="007404D7">
        <w:t>возможности</w:t>
      </w:r>
      <w:r w:rsidRPr="007404D7">
        <w:rPr>
          <w:spacing w:val="1"/>
        </w:rPr>
        <w:t xml:space="preserve"> </w:t>
      </w:r>
      <w:r w:rsidRPr="007404D7">
        <w:t>прогнозирования,</w:t>
      </w:r>
      <w:r w:rsidRPr="007404D7">
        <w:rPr>
          <w:spacing w:val="1"/>
        </w:rPr>
        <w:t xml:space="preserve"> </w:t>
      </w:r>
      <w:r w:rsidRPr="007404D7">
        <w:t>предупреждения,</w:t>
      </w:r>
      <w:r w:rsidRPr="007404D7">
        <w:rPr>
          <w:spacing w:val="1"/>
        </w:rPr>
        <w:t xml:space="preserve"> </w:t>
      </w:r>
      <w:r w:rsidRPr="007404D7">
        <w:t>смягчения</w:t>
      </w:r>
      <w:r w:rsidRPr="007404D7">
        <w:rPr>
          <w:spacing w:val="1"/>
        </w:rPr>
        <w:t xml:space="preserve"> </w:t>
      </w:r>
      <w:r w:rsidRPr="007404D7">
        <w:t>последствий,</w:t>
      </w:r>
      <w:r w:rsidRPr="007404D7">
        <w:rPr>
          <w:spacing w:val="1"/>
        </w:rPr>
        <w:t xml:space="preserve"> </w:t>
      </w:r>
      <w:r w:rsidRPr="007404D7">
        <w:t>правила безопасного поведения, последствия природных чрезвычайных ситуаций,</w:t>
      </w:r>
      <w:r w:rsidRPr="007404D7">
        <w:rPr>
          <w:spacing w:val="-67"/>
        </w:rPr>
        <w:t xml:space="preserve"> </w:t>
      </w:r>
      <w:r w:rsidRPr="007404D7">
        <w:t>вызванных</w:t>
      </w:r>
      <w:r w:rsidRPr="007404D7">
        <w:rPr>
          <w:spacing w:val="-5"/>
        </w:rPr>
        <w:t xml:space="preserve"> </w:t>
      </w:r>
      <w:r w:rsidRPr="007404D7">
        <w:t>опасными</w:t>
      </w:r>
      <w:r w:rsidRPr="007404D7">
        <w:rPr>
          <w:spacing w:val="1"/>
        </w:rPr>
        <w:t xml:space="preserve"> </w:t>
      </w:r>
      <w:r w:rsidRPr="007404D7">
        <w:t>метеорологическими явлениями</w:t>
      </w:r>
      <w:r w:rsidRPr="007404D7">
        <w:rPr>
          <w:spacing w:val="1"/>
        </w:rPr>
        <w:t xml:space="preserve"> </w:t>
      </w:r>
      <w:r w:rsidRPr="007404D7">
        <w:t>и процессами;</w:t>
      </w:r>
    </w:p>
    <w:p w:rsidR="007404D7" w:rsidRPr="007404D7" w:rsidRDefault="007404D7" w:rsidP="007404D7">
      <w:pPr>
        <w:pStyle w:val="a3"/>
        <w:spacing w:line="314" w:lineRule="exact"/>
        <w:ind w:left="709" w:firstLine="284"/>
        <w:jc w:val="both"/>
      </w:pPr>
      <w:r w:rsidRPr="007404D7">
        <w:t>влияние</w:t>
      </w:r>
      <w:r w:rsidRPr="007404D7">
        <w:rPr>
          <w:spacing w:val="-7"/>
        </w:rPr>
        <w:t xml:space="preserve"> </w:t>
      </w:r>
      <w:r w:rsidRPr="007404D7">
        <w:t>деятельности</w:t>
      </w:r>
      <w:r w:rsidRPr="007404D7">
        <w:rPr>
          <w:spacing w:val="-4"/>
        </w:rPr>
        <w:t xml:space="preserve"> </w:t>
      </w:r>
      <w:r w:rsidRPr="007404D7">
        <w:t>человека</w:t>
      </w:r>
      <w:r w:rsidRPr="007404D7">
        <w:rPr>
          <w:spacing w:val="-7"/>
        </w:rPr>
        <w:t xml:space="preserve"> </w:t>
      </w:r>
      <w:r w:rsidRPr="007404D7">
        <w:t>на</w:t>
      </w:r>
      <w:r w:rsidRPr="007404D7">
        <w:rPr>
          <w:spacing w:val="-7"/>
        </w:rPr>
        <w:t xml:space="preserve"> </w:t>
      </w:r>
      <w:r w:rsidRPr="007404D7">
        <w:t>природную</w:t>
      </w:r>
      <w:r w:rsidRPr="007404D7">
        <w:rPr>
          <w:spacing w:val="-6"/>
        </w:rPr>
        <w:t xml:space="preserve"> </w:t>
      </w:r>
      <w:r w:rsidRPr="007404D7">
        <w:t>среду;</w:t>
      </w:r>
    </w:p>
    <w:p w:rsidR="007404D7" w:rsidRPr="007404D7" w:rsidRDefault="007404D7" w:rsidP="007404D7">
      <w:pPr>
        <w:pStyle w:val="a3"/>
        <w:spacing w:before="18" w:line="264" w:lineRule="auto"/>
        <w:ind w:left="709" w:right="116" w:firstLine="284"/>
        <w:jc w:val="both"/>
      </w:pPr>
      <w:r w:rsidRPr="007404D7">
        <w:t>причины и источники загрязнения Мирового океана, рек, почвы, космоса;</w:t>
      </w:r>
      <w:r w:rsidRPr="007404D7">
        <w:rPr>
          <w:spacing w:val="1"/>
        </w:rPr>
        <w:t xml:space="preserve"> </w:t>
      </w:r>
      <w:r w:rsidRPr="007404D7">
        <w:t>чрезвычайные</w:t>
      </w:r>
      <w:r w:rsidRPr="007404D7">
        <w:rPr>
          <w:spacing w:val="32"/>
        </w:rPr>
        <w:t xml:space="preserve"> </w:t>
      </w:r>
      <w:r w:rsidRPr="007404D7">
        <w:t>ситуации</w:t>
      </w:r>
      <w:r w:rsidRPr="007404D7">
        <w:rPr>
          <w:spacing w:val="33"/>
        </w:rPr>
        <w:t xml:space="preserve"> </w:t>
      </w:r>
      <w:r w:rsidRPr="007404D7">
        <w:t>экологического</w:t>
      </w:r>
      <w:r w:rsidRPr="007404D7">
        <w:rPr>
          <w:spacing w:val="29"/>
        </w:rPr>
        <w:t xml:space="preserve"> </w:t>
      </w:r>
      <w:r w:rsidRPr="007404D7">
        <w:t>характера,</w:t>
      </w:r>
      <w:r w:rsidRPr="007404D7">
        <w:rPr>
          <w:spacing w:val="41"/>
        </w:rPr>
        <w:t xml:space="preserve"> </w:t>
      </w:r>
      <w:r w:rsidRPr="007404D7">
        <w:t>возможности</w:t>
      </w:r>
    </w:p>
    <w:p w:rsidR="007404D7" w:rsidRPr="007404D7" w:rsidRDefault="007404D7" w:rsidP="007404D7">
      <w:pPr>
        <w:pStyle w:val="a3"/>
        <w:spacing w:line="312" w:lineRule="exact"/>
        <w:ind w:left="709" w:firstLine="284"/>
        <w:jc w:val="both"/>
      </w:pPr>
      <w:r w:rsidRPr="007404D7">
        <w:t>прогнозирования,</w:t>
      </w:r>
      <w:r w:rsidRPr="007404D7">
        <w:rPr>
          <w:spacing w:val="-7"/>
        </w:rPr>
        <w:t xml:space="preserve"> </w:t>
      </w:r>
      <w:r w:rsidRPr="007404D7">
        <w:t>предупреждения,</w:t>
      </w:r>
      <w:r w:rsidRPr="007404D7">
        <w:rPr>
          <w:spacing w:val="-6"/>
        </w:rPr>
        <w:t xml:space="preserve"> </w:t>
      </w:r>
      <w:r w:rsidRPr="007404D7">
        <w:t>смягчения</w:t>
      </w:r>
      <w:r w:rsidRPr="007404D7">
        <w:rPr>
          <w:spacing w:val="-14"/>
        </w:rPr>
        <w:t xml:space="preserve"> </w:t>
      </w:r>
      <w:r w:rsidRPr="007404D7">
        <w:t>последствий;</w:t>
      </w:r>
    </w:p>
    <w:p w:rsidR="007404D7" w:rsidRPr="007404D7" w:rsidRDefault="007404D7" w:rsidP="007404D7">
      <w:pPr>
        <w:pStyle w:val="a3"/>
        <w:spacing w:before="24"/>
        <w:ind w:left="709" w:firstLine="284"/>
        <w:jc w:val="both"/>
      </w:pPr>
      <w:r w:rsidRPr="007404D7">
        <w:t>экологическая</w:t>
      </w:r>
      <w:r w:rsidRPr="007404D7">
        <w:rPr>
          <w:spacing w:val="-4"/>
        </w:rPr>
        <w:t xml:space="preserve"> </w:t>
      </w:r>
      <w:r w:rsidRPr="007404D7">
        <w:t>грамотность</w:t>
      </w:r>
      <w:r w:rsidRPr="007404D7">
        <w:rPr>
          <w:spacing w:val="-4"/>
        </w:rPr>
        <w:t xml:space="preserve"> </w:t>
      </w:r>
      <w:r w:rsidRPr="007404D7">
        <w:t>и</w:t>
      </w:r>
      <w:r w:rsidRPr="007404D7">
        <w:rPr>
          <w:spacing w:val="-4"/>
        </w:rPr>
        <w:t xml:space="preserve"> </w:t>
      </w:r>
      <w:r w:rsidRPr="007404D7">
        <w:t>разумное</w:t>
      </w:r>
      <w:r w:rsidRPr="007404D7">
        <w:rPr>
          <w:spacing w:val="-7"/>
        </w:rPr>
        <w:t xml:space="preserve"> </w:t>
      </w:r>
      <w:r w:rsidRPr="007404D7">
        <w:t>природопользование.</w:t>
      </w:r>
    </w:p>
    <w:p w:rsidR="007404D7" w:rsidRPr="007404D7" w:rsidRDefault="007404D7" w:rsidP="007404D7">
      <w:pPr>
        <w:pStyle w:val="a3"/>
        <w:spacing w:before="8"/>
        <w:ind w:left="709" w:firstLine="284"/>
      </w:pPr>
    </w:p>
    <w:p w:rsidR="007404D7" w:rsidRPr="007404D7" w:rsidRDefault="007404D7" w:rsidP="007404D7">
      <w:pPr>
        <w:pStyle w:val="Heading2"/>
        <w:ind w:left="709" w:firstLine="284"/>
        <w:rPr>
          <w:sz w:val="24"/>
          <w:szCs w:val="24"/>
        </w:rPr>
      </w:pPr>
      <w:r w:rsidRPr="007404D7">
        <w:rPr>
          <w:sz w:val="24"/>
          <w:szCs w:val="24"/>
        </w:rPr>
        <w:t>Модуль</w:t>
      </w:r>
      <w:r w:rsidRPr="007404D7">
        <w:rPr>
          <w:spacing w:val="-8"/>
          <w:sz w:val="24"/>
          <w:szCs w:val="24"/>
        </w:rPr>
        <w:t xml:space="preserve"> </w:t>
      </w:r>
      <w:r w:rsidRPr="007404D7">
        <w:rPr>
          <w:sz w:val="24"/>
          <w:szCs w:val="24"/>
        </w:rPr>
        <w:t>№</w:t>
      </w:r>
      <w:r w:rsidRPr="007404D7">
        <w:rPr>
          <w:spacing w:val="-4"/>
          <w:sz w:val="24"/>
          <w:szCs w:val="24"/>
        </w:rPr>
        <w:t xml:space="preserve"> </w:t>
      </w:r>
      <w:r w:rsidRPr="007404D7">
        <w:rPr>
          <w:sz w:val="24"/>
          <w:szCs w:val="24"/>
        </w:rPr>
        <w:t>8</w:t>
      </w:r>
      <w:r w:rsidRPr="007404D7">
        <w:rPr>
          <w:spacing w:val="-1"/>
          <w:sz w:val="24"/>
          <w:szCs w:val="24"/>
        </w:rPr>
        <w:t xml:space="preserve"> </w:t>
      </w:r>
      <w:r w:rsidRPr="007404D7">
        <w:rPr>
          <w:sz w:val="24"/>
          <w:szCs w:val="24"/>
        </w:rPr>
        <w:t>«Основы</w:t>
      </w:r>
      <w:r w:rsidRPr="007404D7">
        <w:rPr>
          <w:spacing w:val="-8"/>
          <w:sz w:val="24"/>
          <w:szCs w:val="24"/>
        </w:rPr>
        <w:t xml:space="preserve"> </w:t>
      </w:r>
      <w:r w:rsidRPr="007404D7">
        <w:rPr>
          <w:sz w:val="24"/>
          <w:szCs w:val="24"/>
        </w:rPr>
        <w:t>медицинских</w:t>
      </w:r>
      <w:r w:rsidRPr="007404D7">
        <w:rPr>
          <w:spacing w:val="-1"/>
          <w:sz w:val="24"/>
          <w:szCs w:val="24"/>
        </w:rPr>
        <w:t xml:space="preserve"> </w:t>
      </w:r>
      <w:r w:rsidRPr="007404D7">
        <w:rPr>
          <w:sz w:val="24"/>
          <w:szCs w:val="24"/>
        </w:rPr>
        <w:t>знаний.</w:t>
      </w:r>
      <w:r w:rsidRPr="007404D7">
        <w:rPr>
          <w:spacing w:val="-1"/>
          <w:sz w:val="24"/>
          <w:szCs w:val="24"/>
        </w:rPr>
        <w:t xml:space="preserve"> </w:t>
      </w:r>
      <w:r w:rsidRPr="007404D7">
        <w:rPr>
          <w:sz w:val="24"/>
          <w:szCs w:val="24"/>
        </w:rPr>
        <w:t>Оказание</w:t>
      </w:r>
      <w:r w:rsidRPr="007404D7">
        <w:rPr>
          <w:spacing w:val="-6"/>
          <w:sz w:val="24"/>
          <w:szCs w:val="24"/>
        </w:rPr>
        <w:t xml:space="preserve"> </w:t>
      </w:r>
      <w:r w:rsidRPr="007404D7">
        <w:rPr>
          <w:sz w:val="24"/>
          <w:szCs w:val="24"/>
        </w:rPr>
        <w:t>первой помощи»:</w:t>
      </w:r>
    </w:p>
    <w:p w:rsidR="007404D7" w:rsidRPr="007404D7" w:rsidRDefault="007404D7" w:rsidP="007404D7">
      <w:pPr>
        <w:pStyle w:val="a3"/>
        <w:spacing w:before="24"/>
        <w:ind w:left="709" w:firstLine="284"/>
      </w:pPr>
      <w:r w:rsidRPr="007404D7">
        <w:t>понятия</w:t>
      </w:r>
      <w:r w:rsidRPr="007404D7">
        <w:rPr>
          <w:spacing w:val="2"/>
        </w:rPr>
        <w:t xml:space="preserve"> </w:t>
      </w:r>
      <w:r w:rsidRPr="007404D7">
        <w:t>«здоровье»,</w:t>
      </w:r>
      <w:r w:rsidRPr="007404D7">
        <w:rPr>
          <w:spacing w:val="4"/>
        </w:rPr>
        <w:t xml:space="preserve"> </w:t>
      </w:r>
      <w:r w:rsidRPr="007404D7">
        <w:t>«охрана здоровья»,</w:t>
      </w:r>
      <w:r w:rsidRPr="007404D7">
        <w:rPr>
          <w:spacing w:val="3"/>
        </w:rPr>
        <w:t xml:space="preserve"> </w:t>
      </w:r>
      <w:r w:rsidRPr="007404D7">
        <w:t>«здоровый</w:t>
      </w:r>
      <w:r w:rsidRPr="007404D7">
        <w:rPr>
          <w:spacing w:val="3"/>
        </w:rPr>
        <w:t xml:space="preserve"> </w:t>
      </w:r>
      <w:r w:rsidRPr="007404D7">
        <w:t>образ жизни»,</w:t>
      </w:r>
      <w:r w:rsidRPr="007404D7">
        <w:rPr>
          <w:spacing w:val="3"/>
        </w:rPr>
        <w:t xml:space="preserve"> </w:t>
      </w:r>
      <w:r w:rsidRPr="007404D7">
        <w:t>«лечение»,</w:t>
      </w:r>
    </w:p>
    <w:p w:rsidR="007404D7" w:rsidRPr="007404D7" w:rsidRDefault="007404D7" w:rsidP="007404D7">
      <w:pPr>
        <w:pStyle w:val="a3"/>
        <w:spacing w:before="24"/>
        <w:ind w:left="709" w:firstLine="284"/>
      </w:pPr>
      <w:r w:rsidRPr="007404D7">
        <w:t>«профилактика»;</w:t>
      </w:r>
    </w:p>
    <w:p w:rsidR="007404D7" w:rsidRPr="007404D7" w:rsidRDefault="007404D7" w:rsidP="007404D7">
      <w:pPr>
        <w:pStyle w:val="a3"/>
        <w:spacing w:before="24" w:line="264" w:lineRule="auto"/>
        <w:ind w:left="709" w:firstLine="284"/>
      </w:pPr>
      <w:r w:rsidRPr="007404D7">
        <w:t>биологические,</w:t>
      </w:r>
      <w:r w:rsidRPr="007404D7">
        <w:rPr>
          <w:spacing w:val="20"/>
        </w:rPr>
        <w:t xml:space="preserve"> </w:t>
      </w:r>
      <w:r w:rsidRPr="007404D7">
        <w:t>социально-экономические,</w:t>
      </w:r>
      <w:r w:rsidRPr="007404D7">
        <w:rPr>
          <w:spacing w:val="20"/>
        </w:rPr>
        <w:t xml:space="preserve"> </w:t>
      </w:r>
      <w:r w:rsidRPr="007404D7">
        <w:t>экологические</w:t>
      </w:r>
      <w:r w:rsidRPr="007404D7">
        <w:rPr>
          <w:spacing w:val="17"/>
        </w:rPr>
        <w:t xml:space="preserve"> </w:t>
      </w:r>
      <w:r w:rsidRPr="007404D7">
        <w:t>(геофизические),</w:t>
      </w:r>
      <w:r w:rsidRPr="007404D7">
        <w:rPr>
          <w:spacing w:val="-67"/>
        </w:rPr>
        <w:t xml:space="preserve"> </w:t>
      </w:r>
      <w:r w:rsidRPr="007404D7">
        <w:t>психологические</w:t>
      </w:r>
      <w:r w:rsidRPr="007404D7">
        <w:rPr>
          <w:spacing w:val="-2"/>
        </w:rPr>
        <w:t xml:space="preserve"> </w:t>
      </w:r>
      <w:r w:rsidRPr="007404D7">
        <w:t>факторы,</w:t>
      </w:r>
      <w:r w:rsidRPr="007404D7">
        <w:rPr>
          <w:spacing w:val="2"/>
        </w:rPr>
        <w:t xml:space="preserve"> </w:t>
      </w:r>
      <w:r w:rsidRPr="007404D7">
        <w:t>влияющие</w:t>
      </w:r>
      <w:r w:rsidRPr="007404D7">
        <w:rPr>
          <w:spacing w:val="-2"/>
        </w:rPr>
        <w:t xml:space="preserve"> </w:t>
      </w:r>
      <w:r w:rsidRPr="007404D7">
        <w:t>на</w:t>
      </w:r>
      <w:r w:rsidRPr="007404D7">
        <w:rPr>
          <w:spacing w:val="-2"/>
        </w:rPr>
        <w:t xml:space="preserve"> </w:t>
      </w:r>
      <w:r w:rsidRPr="007404D7">
        <w:t>здоровье</w:t>
      </w:r>
      <w:r w:rsidRPr="007404D7">
        <w:rPr>
          <w:spacing w:val="-1"/>
        </w:rPr>
        <w:t xml:space="preserve"> </w:t>
      </w:r>
      <w:r w:rsidRPr="007404D7">
        <w:t>человека;</w:t>
      </w:r>
    </w:p>
    <w:p w:rsidR="007404D7" w:rsidRPr="007404D7" w:rsidRDefault="007404D7" w:rsidP="007404D7">
      <w:pPr>
        <w:pStyle w:val="a3"/>
        <w:spacing w:line="256" w:lineRule="auto"/>
        <w:ind w:left="709" w:firstLine="284"/>
      </w:pPr>
      <w:r w:rsidRPr="007404D7">
        <w:t>составляющие здорового образа жизни: сон, питание, физическая активность,</w:t>
      </w:r>
      <w:r w:rsidRPr="007404D7">
        <w:rPr>
          <w:spacing w:val="-67"/>
        </w:rPr>
        <w:t xml:space="preserve"> </w:t>
      </w:r>
      <w:r w:rsidRPr="007404D7">
        <w:t>психологическое</w:t>
      </w:r>
      <w:r w:rsidRPr="007404D7">
        <w:rPr>
          <w:spacing w:val="-2"/>
        </w:rPr>
        <w:t xml:space="preserve"> </w:t>
      </w:r>
      <w:r w:rsidRPr="007404D7">
        <w:t>благополучие;</w:t>
      </w:r>
    </w:p>
    <w:p w:rsidR="007404D7" w:rsidRPr="007404D7" w:rsidRDefault="007404D7" w:rsidP="007404D7">
      <w:pPr>
        <w:pStyle w:val="a3"/>
        <w:ind w:left="709" w:firstLine="284"/>
      </w:pPr>
      <w:r w:rsidRPr="007404D7">
        <w:t>общие</w:t>
      </w:r>
      <w:r w:rsidRPr="007404D7">
        <w:rPr>
          <w:spacing w:val="-7"/>
        </w:rPr>
        <w:t xml:space="preserve"> </w:t>
      </w:r>
      <w:r w:rsidRPr="007404D7">
        <w:t>представления</w:t>
      </w:r>
      <w:r w:rsidRPr="007404D7">
        <w:rPr>
          <w:spacing w:val="-6"/>
        </w:rPr>
        <w:t xml:space="preserve"> </w:t>
      </w:r>
      <w:r w:rsidRPr="007404D7">
        <w:t>об</w:t>
      </w:r>
      <w:r w:rsidRPr="007404D7">
        <w:rPr>
          <w:spacing w:val="-5"/>
        </w:rPr>
        <w:t xml:space="preserve"> </w:t>
      </w:r>
      <w:r w:rsidRPr="007404D7">
        <w:t>инфекционных</w:t>
      </w:r>
      <w:r w:rsidRPr="007404D7">
        <w:rPr>
          <w:spacing w:val="-9"/>
        </w:rPr>
        <w:t xml:space="preserve"> </w:t>
      </w:r>
      <w:r w:rsidRPr="007404D7">
        <w:t>заболеваниях;</w:t>
      </w:r>
    </w:p>
    <w:p w:rsidR="007404D7" w:rsidRPr="007404D7" w:rsidRDefault="007404D7" w:rsidP="007404D7">
      <w:pPr>
        <w:pStyle w:val="a3"/>
        <w:spacing w:before="24" w:line="256" w:lineRule="auto"/>
        <w:ind w:left="709" w:right="44" w:firstLine="284"/>
      </w:pPr>
      <w:r w:rsidRPr="007404D7">
        <w:t>механизм распространения и способы передачи инфекционных заболеваний;</w:t>
      </w:r>
      <w:r w:rsidRPr="007404D7">
        <w:rPr>
          <w:spacing w:val="1"/>
        </w:rPr>
        <w:t xml:space="preserve"> </w:t>
      </w:r>
      <w:r w:rsidRPr="007404D7">
        <w:t>чрезвычайные</w:t>
      </w:r>
      <w:r w:rsidRPr="007404D7">
        <w:rPr>
          <w:spacing w:val="-5"/>
        </w:rPr>
        <w:t xml:space="preserve"> </w:t>
      </w:r>
      <w:r w:rsidRPr="007404D7">
        <w:t>ситуации</w:t>
      </w:r>
      <w:r w:rsidRPr="007404D7">
        <w:rPr>
          <w:spacing w:val="-1"/>
        </w:rPr>
        <w:t xml:space="preserve"> </w:t>
      </w:r>
      <w:r w:rsidRPr="007404D7">
        <w:t>биолого-социального</w:t>
      </w:r>
      <w:r w:rsidRPr="007404D7">
        <w:rPr>
          <w:spacing w:val="-5"/>
        </w:rPr>
        <w:t xml:space="preserve"> </w:t>
      </w:r>
      <w:r w:rsidRPr="007404D7">
        <w:t>характера,</w:t>
      </w:r>
      <w:r w:rsidRPr="007404D7">
        <w:rPr>
          <w:spacing w:val="-1"/>
        </w:rPr>
        <w:t xml:space="preserve"> </w:t>
      </w:r>
      <w:r w:rsidRPr="007404D7">
        <w:t>меры</w:t>
      </w:r>
      <w:r w:rsidRPr="007404D7">
        <w:rPr>
          <w:spacing w:val="-3"/>
        </w:rPr>
        <w:t xml:space="preserve"> </w:t>
      </w:r>
      <w:r w:rsidRPr="007404D7">
        <w:t>профилактики</w:t>
      </w:r>
    </w:p>
    <w:p w:rsidR="007404D7" w:rsidRPr="007404D7" w:rsidRDefault="007404D7" w:rsidP="007404D7">
      <w:pPr>
        <w:pStyle w:val="a3"/>
        <w:spacing w:before="2"/>
        <w:ind w:left="709" w:firstLine="284"/>
      </w:pPr>
      <w:r w:rsidRPr="007404D7">
        <w:t>и</w:t>
      </w:r>
      <w:r w:rsidRPr="007404D7">
        <w:rPr>
          <w:spacing w:val="-1"/>
        </w:rPr>
        <w:t xml:space="preserve"> </w:t>
      </w:r>
      <w:r w:rsidRPr="007404D7">
        <w:t>защиты;</w:t>
      </w:r>
    </w:p>
    <w:p w:rsidR="007404D7" w:rsidRPr="007404D7" w:rsidRDefault="007404D7" w:rsidP="007404D7">
      <w:pPr>
        <w:pStyle w:val="a3"/>
        <w:spacing w:before="24" w:line="264" w:lineRule="auto"/>
        <w:ind w:left="709" w:right="129" w:firstLine="284"/>
      </w:pPr>
      <w:r w:rsidRPr="007404D7">
        <w:t>роль</w:t>
      </w:r>
      <w:r w:rsidRPr="007404D7">
        <w:rPr>
          <w:spacing w:val="-7"/>
        </w:rPr>
        <w:t xml:space="preserve"> </w:t>
      </w:r>
      <w:r w:rsidRPr="007404D7">
        <w:t>вакцинации,</w:t>
      </w:r>
      <w:r w:rsidRPr="007404D7">
        <w:rPr>
          <w:spacing w:val="-6"/>
        </w:rPr>
        <w:t xml:space="preserve"> </w:t>
      </w:r>
      <w:r w:rsidRPr="007404D7">
        <w:t>национальный</w:t>
      </w:r>
      <w:r w:rsidRPr="007404D7">
        <w:rPr>
          <w:spacing w:val="-7"/>
        </w:rPr>
        <w:t xml:space="preserve"> </w:t>
      </w:r>
      <w:r w:rsidRPr="007404D7">
        <w:t>календарь</w:t>
      </w:r>
      <w:r w:rsidRPr="007404D7">
        <w:rPr>
          <w:spacing w:val="-6"/>
        </w:rPr>
        <w:t xml:space="preserve"> </w:t>
      </w:r>
      <w:r w:rsidRPr="007404D7">
        <w:t>профилактических</w:t>
      </w:r>
      <w:r w:rsidRPr="007404D7">
        <w:rPr>
          <w:spacing w:val="-12"/>
        </w:rPr>
        <w:t xml:space="preserve"> </w:t>
      </w:r>
      <w:r w:rsidRPr="007404D7">
        <w:t>прививок;</w:t>
      </w:r>
      <w:r w:rsidRPr="007404D7">
        <w:rPr>
          <w:spacing w:val="-67"/>
        </w:rPr>
        <w:t xml:space="preserve"> </w:t>
      </w:r>
      <w:r w:rsidRPr="007404D7">
        <w:t>вакцинация</w:t>
      </w:r>
      <w:r w:rsidRPr="007404D7">
        <w:rPr>
          <w:spacing w:val="1"/>
        </w:rPr>
        <w:t xml:space="preserve"> </w:t>
      </w:r>
      <w:r w:rsidRPr="007404D7">
        <w:t>по</w:t>
      </w:r>
      <w:r w:rsidRPr="007404D7">
        <w:rPr>
          <w:spacing w:val="-4"/>
        </w:rPr>
        <w:t xml:space="preserve"> </w:t>
      </w:r>
      <w:r w:rsidRPr="007404D7">
        <w:t>эпидемиологическим</w:t>
      </w:r>
      <w:r w:rsidRPr="007404D7">
        <w:rPr>
          <w:spacing w:val="3"/>
        </w:rPr>
        <w:t xml:space="preserve"> </w:t>
      </w:r>
      <w:r w:rsidRPr="007404D7">
        <w:t>показаниям;</w:t>
      </w:r>
    </w:p>
    <w:p w:rsidR="007404D7" w:rsidRPr="007404D7" w:rsidRDefault="007404D7" w:rsidP="007404D7">
      <w:pPr>
        <w:pStyle w:val="a3"/>
        <w:spacing w:line="312" w:lineRule="exact"/>
        <w:ind w:left="709" w:firstLine="284"/>
      </w:pPr>
      <w:r w:rsidRPr="007404D7">
        <w:t>значение</w:t>
      </w:r>
      <w:r w:rsidRPr="007404D7">
        <w:rPr>
          <w:spacing w:val="-10"/>
        </w:rPr>
        <w:t xml:space="preserve"> </w:t>
      </w:r>
      <w:r w:rsidRPr="007404D7">
        <w:t>изобретения</w:t>
      </w:r>
      <w:r w:rsidRPr="007404D7">
        <w:rPr>
          <w:spacing w:val="-7"/>
        </w:rPr>
        <w:t xml:space="preserve"> </w:t>
      </w:r>
      <w:r w:rsidRPr="007404D7">
        <w:t>вакцины</w:t>
      </w:r>
      <w:r w:rsidRPr="007404D7">
        <w:rPr>
          <w:spacing w:val="-9"/>
        </w:rPr>
        <w:t xml:space="preserve"> </w:t>
      </w:r>
      <w:r w:rsidRPr="007404D7">
        <w:t>для</w:t>
      </w:r>
      <w:r w:rsidRPr="007404D7">
        <w:rPr>
          <w:spacing w:val="-7"/>
        </w:rPr>
        <w:t xml:space="preserve"> </w:t>
      </w:r>
      <w:r w:rsidRPr="007404D7">
        <w:t>человечества;</w:t>
      </w:r>
    </w:p>
    <w:p w:rsidR="007404D7" w:rsidRPr="007404D7" w:rsidRDefault="007404D7" w:rsidP="007404D7">
      <w:pPr>
        <w:pStyle w:val="a3"/>
        <w:spacing w:before="24" w:line="264" w:lineRule="auto"/>
        <w:ind w:left="709" w:firstLine="284"/>
      </w:pPr>
      <w:r w:rsidRPr="007404D7">
        <w:t>неинфекционные</w:t>
      </w:r>
      <w:r w:rsidRPr="007404D7">
        <w:rPr>
          <w:spacing w:val="35"/>
        </w:rPr>
        <w:t xml:space="preserve"> </w:t>
      </w:r>
      <w:r w:rsidRPr="007404D7">
        <w:t>заболевания,</w:t>
      </w:r>
      <w:r w:rsidRPr="007404D7">
        <w:rPr>
          <w:spacing w:val="39"/>
        </w:rPr>
        <w:t xml:space="preserve"> </w:t>
      </w:r>
      <w:r w:rsidRPr="007404D7">
        <w:t>самые</w:t>
      </w:r>
      <w:r w:rsidRPr="007404D7">
        <w:rPr>
          <w:spacing w:val="35"/>
        </w:rPr>
        <w:t xml:space="preserve"> </w:t>
      </w:r>
      <w:r w:rsidRPr="007404D7">
        <w:t>распространенные</w:t>
      </w:r>
      <w:r w:rsidRPr="007404D7">
        <w:rPr>
          <w:spacing w:val="35"/>
        </w:rPr>
        <w:t xml:space="preserve"> </w:t>
      </w:r>
      <w:r w:rsidRPr="007404D7">
        <w:t>неинфекционные</w:t>
      </w:r>
      <w:r w:rsidRPr="007404D7">
        <w:rPr>
          <w:spacing w:val="-67"/>
        </w:rPr>
        <w:t xml:space="preserve"> </w:t>
      </w:r>
      <w:r w:rsidRPr="007404D7">
        <w:t>заболевания;</w:t>
      </w:r>
    </w:p>
    <w:p w:rsidR="007404D7" w:rsidRPr="007404D7" w:rsidRDefault="007404D7" w:rsidP="007404D7">
      <w:pPr>
        <w:spacing w:line="264" w:lineRule="auto"/>
        <w:ind w:left="709" w:firstLine="284"/>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64" w:lineRule="auto"/>
        <w:ind w:left="709" w:right="1530" w:firstLine="284"/>
      </w:pPr>
      <w:r w:rsidRPr="007404D7">
        <w:t>факторы риска возникновения сердечно-сосудистых заболеваний;</w:t>
      </w:r>
      <w:r w:rsidRPr="007404D7">
        <w:rPr>
          <w:spacing w:val="-68"/>
        </w:rPr>
        <w:t xml:space="preserve"> </w:t>
      </w:r>
      <w:r w:rsidRPr="007404D7">
        <w:t>факторы</w:t>
      </w:r>
      <w:r w:rsidRPr="007404D7">
        <w:rPr>
          <w:spacing w:val="3"/>
        </w:rPr>
        <w:t xml:space="preserve"> </w:t>
      </w:r>
      <w:r w:rsidRPr="007404D7">
        <w:t>риска</w:t>
      </w:r>
      <w:r w:rsidRPr="007404D7">
        <w:rPr>
          <w:spacing w:val="-4"/>
        </w:rPr>
        <w:t xml:space="preserve"> </w:t>
      </w:r>
      <w:r w:rsidRPr="007404D7">
        <w:t>возникновения</w:t>
      </w:r>
      <w:r w:rsidRPr="007404D7">
        <w:rPr>
          <w:spacing w:val="-1"/>
        </w:rPr>
        <w:t xml:space="preserve"> </w:t>
      </w:r>
      <w:r w:rsidRPr="007404D7">
        <w:t>онкологических</w:t>
      </w:r>
      <w:r w:rsidRPr="007404D7">
        <w:rPr>
          <w:spacing w:val="-6"/>
        </w:rPr>
        <w:t xml:space="preserve"> </w:t>
      </w:r>
      <w:r w:rsidRPr="007404D7">
        <w:t>заболеваний;</w:t>
      </w:r>
    </w:p>
    <w:p w:rsidR="007404D7" w:rsidRPr="007404D7" w:rsidRDefault="007404D7" w:rsidP="007404D7">
      <w:pPr>
        <w:pStyle w:val="a3"/>
        <w:spacing w:line="256" w:lineRule="auto"/>
        <w:ind w:left="709" w:right="987" w:firstLine="284"/>
      </w:pPr>
      <w:r w:rsidRPr="007404D7">
        <w:t>факторы</w:t>
      </w:r>
      <w:r w:rsidRPr="007404D7">
        <w:rPr>
          <w:spacing w:val="-1"/>
        </w:rPr>
        <w:t xml:space="preserve"> </w:t>
      </w:r>
      <w:r w:rsidRPr="007404D7">
        <w:t>риска</w:t>
      </w:r>
      <w:r w:rsidRPr="007404D7">
        <w:rPr>
          <w:spacing w:val="-9"/>
        </w:rPr>
        <w:t xml:space="preserve"> </w:t>
      </w:r>
      <w:r w:rsidRPr="007404D7">
        <w:t>возникновения</w:t>
      </w:r>
      <w:r w:rsidRPr="007404D7">
        <w:rPr>
          <w:spacing w:val="-5"/>
        </w:rPr>
        <w:t xml:space="preserve"> </w:t>
      </w:r>
      <w:r w:rsidRPr="007404D7">
        <w:t>заболеваний</w:t>
      </w:r>
      <w:r w:rsidRPr="007404D7">
        <w:rPr>
          <w:spacing w:val="-5"/>
        </w:rPr>
        <w:t xml:space="preserve"> </w:t>
      </w:r>
      <w:r w:rsidRPr="007404D7">
        <w:t>дыхательной</w:t>
      </w:r>
      <w:r w:rsidRPr="007404D7">
        <w:rPr>
          <w:spacing w:val="-6"/>
        </w:rPr>
        <w:t xml:space="preserve"> </w:t>
      </w:r>
      <w:r w:rsidRPr="007404D7">
        <w:t>системы;</w:t>
      </w:r>
      <w:r w:rsidRPr="007404D7">
        <w:rPr>
          <w:spacing w:val="-67"/>
        </w:rPr>
        <w:t xml:space="preserve"> </w:t>
      </w:r>
      <w:r w:rsidRPr="007404D7">
        <w:t>факторы</w:t>
      </w:r>
      <w:r w:rsidRPr="007404D7">
        <w:rPr>
          <w:spacing w:val="4"/>
        </w:rPr>
        <w:t xml:space="preserve"> </w:t>
      </w:r>
      <w:r w:rsidRPr="007404D7">
        <w:t>риска</w:t>
      </w:r>
      <w:r w:rsidRPr="007404D7">
        <w:rPr>
          <w:spacing w:val="-3"/>
        </w:rPr>
        <w:t xml:space="preserve"> </w:t>
      </w:r>
      <w:r w:rsidRPr="007404D7">
        <w:t>возникновения эндокринных</w:t>
      </w:r>
      <w:r w:rsidRPr="007404D7">
        <w:rPr>
          <w:spacing w:val="-5"/>
        </w:rPr>
        <w:t xml:space="preserve"> </w:t>
      </w:r>
      <w:r w:rsidRPr="007404D7">
        <w:t>заболеваний;</w:t>
      </w:r>
    </w:p>
    <w:p w:rsidR="007404D7" w:rsidRPr="007404D7" w:rsidRDefault="007404D7" w:rsidP="007404D7">
      <w:pPr>
        <w:pStyle w:val="a3"/>
        <w:ind w:left="709" w:firstLine="284"/>
      </w:pPr>
      <w:r w:rsidRPr="007404D7">
        <w:t>меры</w:t>
      </w:r>
      <w:r w:rsidRPr="007404D7">
        <w:rPr>
          <w:spacing w:val="-7"/>
        </w:rPr>
        <w:t xml:space="preserve"> </w:t>
      </w:r>
      <w:r w:rsidRPr="007404D7">
        <w:t>профилактики</w:t>
      </w:r>
      <w:r w:rsidRPr="007404D7">
        <w:rPr>
          <w:spacing w:val="-5"/>
        </w:rPr>
        <w:t xml:space="preserve"> </w:t>
      </w:r>
      <w:r w:rsidRPr="007404D7">
        <w:t>неинфекционных</w:t>
      </w:r>
      <w:r w:rsidRPr="007404D7">
        <w:rPr>
          <w:spacing w:val="-9"/>
        </w:rPr>
        <w:t xml:space="preserve"> </w:t>
      </w:r>
      <w:r w:rsidRPr="007404D7">
        <w:t>заболеваний;</w:t>
      </w:r>
    </w:p>
    <w:p w:rsidR="007404D7" w:rsidRPr="007404D7" w:rsidRDefault="007404D7" w:rsidP="007404D7">
      <w:pPr>
        <w:pStyle w:val="a3"/>
        <w:spacing w:before="23" w:line="259" w:lineRule="auto"/>
        <w:ind w:left="709" w:right="129" w:firstLine="284"/>
      </w:pPr>
      <w:r w:rsidRPr="007404D7">
        <w:t>роль диспансеризации в профилактике неинфекционных заболеваний;</w:t>
      </w:r>
      <w:r w:rsidRPr="007404D7">
        <w:rPr>
          <w:spacing w:val="1"/>
        </w:rPr>
        <w:t xml:space="preserve"> </w:t>
      </w:r>
      <w:r w:rsidRPr="007404D7">
        <w:t>признаки</w:t>
      </w:r>
      <w:r w:rsidRPr="007404D7">
        <w:rPr>
          <w:spacing w:val="20"/>
        </w:rPr>
        <w:t xml:space="preserve"> </w:t>
      </w:r>
      <w:r w:rsidRPr="007404D7">
        <w:t>угрожающих</w:t>
      </w:r>
      <w:r w:rsidRPr="007404D7">
        <w:rPr>
          <w:spacing w:val="16"/>
        </w:rPr>
        <w:t xml:space="preserve"> </w:t>
      </w:r>
      <w:r w:rsidRPr="007404D7">
        <w:t>жизни</w:t>
      </w:r>
      <w:r w:rsidRPr="007404D7">
        <w:rPr>
          <w:spacing w:val="19"/>
        </w:rPr>
        <w:t xml:space="preserve"> </w:t>
      </w:r>
      <w:r w:rsidRPr="007404D7">
        <w:t>и</w:t>
      </w:r>
      <w:r w:rsidRPr="007404D7">
        <w:rPr>
          <w:spacing w:val="19"/>
        </w:rPr>
        <w:t xml:space="preserve"> </w:t>
      </w:r>
      <w:r w:rsidRPr="007404D7">
        <w:t>здоровью</w:t>
      </w:r>
      <w:r w:rsidRPr="007404D7">
        <w:rPr>
          <w:spacing w:val="18"/>
        </w:rPr>
        <w:t xml:space="preserve"> </w:t>
      </w:r>
      <w:r w:rsidRPr="007404D7">
        <w:t>состояний,</w:t>
      </w:r>
      <w:r w:rsidRPr="007404D7">
        <w:rPr>
          <w:spacing w:val="20"/>
        </w:rPr>
        <w:t xml:space="preserve"> </w:t>
      </w:r>
      <w:r w:rsidRPr="007404D7">
        <w:t>требующие</w:t>
      </w:r>
      <w:r w:rsidRPr="007404D7">
        <w:rPr>
          <w:spacing w:val="17"/>
        </w:rPr>
        <w:t xml:space="preserve"> </w:t>
      </w:r>
      <w:r w:rsidRPr="007404D7">
        <w:t>вызова</w:t>
      </w:r>
    </w:p>
    <w:p w:rsidR="007404D7" w:rsidRPr="007404D7" w:rsidRDefault="007404D7" w:rsidP="007404D7">
      <w:pPr>
        <w:pStyle w:val="a3"/>
        <w:spacing w:line="256" w:lineRule="auto"/>
        <w:ind w:left="709" w:firstLine="284"/>
      </w:pPr>
      <w:r w:rsidRPr="007404D7">
        <w:t>скорой медицинской</w:t>
      </w:r>
      <w:r w:rsidRPr="007404D7">
        <w:rPr>
          <w:spacing w:val="1"/>
        </w:rPr>
        <w:t xml:space="preserve"> </w:t>
      </w:r>
      <w:r w:rsidRPr="007404D7">
        <w:t>помощи</w:t>
      </w:r>
      <w:r w:rsidRPr="007404D7">
        <w:rPr>
          <w:spacing w:val="1"/>
        </w:rPr>
        <w:t xml:space="preserve"> </w:t>
      </w:r>
      <w:r w:rsidRPr="007404D7">
        <w:t>(инсульт,</w:t>
      </w:r>
      <w:r w:rsidRPr="007404D7">
        <w:rPr>
          <w:spacing w:val="2"/>
        </w:rPr>
        <w:t xml:space="preserve"> </w:t>
      </w:r>
      <w:r w:rsidRPr="007404D7">
        <w:t>сердечный</w:t>
      </w:r>
      <w:r w:rsidRPr="007404D7">
        <w:rPr>
          <w:spacing w:val="1"/>
        </w:rPr>
        <w:t xml:space="preserve"> </w:t>
      </w:r>
      <w:r w:rsidRPr="007404D7">
        <w:t>приступ,</w:t>
      </w:r>
      <w:r w:rsidRPr="007404D7">
        <w:rPr>
          <w:spacing w:val="2"/>
        </w:rPr>
        <w:t xml:space="preserve"> </w:t>
      </w:r>
      <w:r w:rsidRPr="007404D7">
        <w:t>острая</w:t>
      </w:r>
      <w:r w:rsidRPr="007404D7">
        <w:rPr>
          <w:spacing w:val="1"/>
        </w:rPr>
        <w:t xml:space="preserve"> </w:t>
      </w:r>
      <w:r w:rsidRPr="007404D7">
        <w:t>боль</w:t>
      </w:r>
      <w:r w:rsidRPr="007404D7">
        <w:rPr>
          <w:spacing w:val="1"/>
        </w:rPr>
        <w:t xml:space="preserve"> </w:t>
      </w:r>
      <w:r w:rsidRPr="007404D7">
        <w:t>в</w:t>
      </w:r>
      <w:r w:rsidRPr="007404D7">
        <w:rPr>
          <w:spacing w:val="-1"/>
        </w:rPr>
        <w:t xml:space="preserve"> </w:t>
      </w:r>
      <w:r w:rsidRPr="007404D7">
        <w:t>животе,</w:t>
      </w:r>
      <w:r w:rsidRPr="007404D7">
        <w:rPr>
          <w:spacing w:val="-67"/>
        </w:rPr>
        <w:t xml:space="preserve"> </w:t>
      </w:r>
      <w:r w:rsidRPr="007404D7">
        <w:t>эпилепсия</w:t>
      </w:r>
      <w:r w:rsidRPr="007404D7">
        <w:rPr>
          <w:spacing w:val="1"/>
        </w:rPr>
        <w:t xml:space="preserve"> </w:t>
      </w:r>
      <w:r w:rsidRPr="007404D7">
        <w:t>и</w:t>
      </w:r>
      <w:r w:rsidRPr="007404D7">
        <w:rPr>
          <w:spacing w:val="2"/>
        </w:rPr>
        <w:t xml:space="preserve"> </w:t>
      </w:r>
      <w:r w:rsidRPr="007404D7">
        <w:t>другие);</w:t>
      </w:r>
    </w:p>
    <w:p w:rsidR="007404D7" w:rsidRPr="007404D7" w:rsidRDefault="007404D7" w:rsidP="007404D7">
      <w:pPr>
        <w:pStyle w:val="a3"/>
        <w:spacing w:before="6"/>
        <w:ind w:left="709" w:firstLine="284"/>
      </w:pPr>
      <w:r w:rsidRPr="007404D7">
        <w:t>психическое</w:t>
      </w:r>
      <w:r w:rsidRPr="007404D7">
        <w:rPr>
          <w:spacing w:val="-7"/>
        </w:rPr>
        <w:t xml:space="preserve"> </w:t>
      </w:r>
      <w:r w:rsidRPr="007404D7">
        <w:t>здоровье</w:t>
      </w:r>
      <w:r w:rsidRPr="007404D7">
        <w:rPr>
          <w:spacing w:val="-6"/>
        </w:rPr>
        <w:t xml:space="preserve"> </w:t>
      </w:r>
      <w:r w:rsidRPr="007404D7">
        <w:t>и</w:t>
      </w:r>
      <w:r w:rsidRPr="007404D7">
        <w:rPr>
          <w:spacing w:val="-4"/>
        </w:rPr>
        <w:t xml:space="preserve"> </w:t>
      </w:r>
      <w:r w:rsidRPr="007404D7">
        <w:t>психологическое</w:t>
      </w:r>
      <w:r w:rsidRPr="007404D7">
        <w:rPr>
          <w:spacing w:val="-7"/>
        </w:rPr>
        <w:t xml:space="preserve"> </w:t>
      </w:r>
      <w:r w:rsidRPr="007404D7">
        <w:t>благополучие;</w:t>
      </w:r>
    </w:p>
    <w:p w:rsidR="007404D7" w:rsidRPr="007404D7" w:rsidRDefault="007404D7" w:rsidP="007404D7">
      <w:pPr>
        <w:pStyle w:val="a3"/>
        <w:spacing w:before="24" w:line="256" w:lineRule="auto"/>
        <w:ind w:left="709" w:right="126" w:firstLine="284"/>
      </w:pPr>
      <w:r w:rsidRPr="007404D7">
        <w:t>критерии психического здоровья и психологического благополучия;</w:t>
      </w:r>
      <w:r w:rsidRPr="007404D7">
        <w:rPr>
          <w:spacing w:val="1"/>
        </w:rPr>
        <w:t xml:space="preserve"> </w:t>
      </w:r>
      <w:r w:rsidRPr="007404D7">
        <w:t>основные</w:t>
      </w:r>
      <w:r w:rsidRPr="007404D7">
        <w:rPr>
          <w:spacing w:val="41"/>
        </w:rPr>
        <w:t xml:space="preserve"> </w:t>
      </w:r>
      <w:r w:rsidRPr="007404D7">
        <w:t>факторы,</w:t>
      </w:r>
      <w:r w:rsidRPr="007404D7">
        <w:rPr>
          <w:spacing w:val="46"/>
        </w:rPr>
        <w:t xml:space="preserve"> </w:t>
      </w:r>
      <w:r w:rsidRPr="007404D7">
        <w:t>влияющие</w:t>
      </w:r>
      <w:r w:rsidRPr="007404D7">
        <w:rPr>
          <w:spacing w:val="43"/>
        </w:rPr>
        <w:t xml:space="preserve"> </w:t>
      </w:r>
      <w:r w:rsidRPr="007404D7">
        <w:t>на</w:t>
      </w:r>
      <w:r w:rsidRPr="007404D7">
        <w:rPr>
          <w:spacing w:val="42"/>
        </w:rPr>
        <w:t xml:space="preserve"> </w:t>
      </w:r>
      <w:r w:rsidRPr="007404D7">
        <w:t>психическое</w:t>
      </w:r>
      <w:r w:rsidRPr="007404D7">
        <w:rPr>
          <w:spacing w:val="41"/>
        </w:rPr>
        <w:t xml:space="preserve"> </w:t>
      </w:r>
      <w:r w:rsidRPr="007404D7">
        <w:t>здоровье</w:t>
      </w:r>
      <w:r w:rsidRPr="007404D7">
        <w:rPr>
          <w:spacing w:val="42"/>
        </w:rPr>
        <w:t xml:space="preserve"> </w:t>
      </w:r>
      <w:r w:rsidRPr="007404D7">
        <w:t>и</w:t>
      </w:r>
      <w:r w:rsidRPr="007404D7">
        <w:rPr>
          <w:spacing w:val="45"/>
        </w:rPr>
        <w:t xml:space="preserve"> </w:t>
      </w:r>
      <w:r w:rsidRPr="007404D7">
        <w:t>психологическое</w:t>
      </w:r>
    </w:p>
    <w:p w:rsidR="007404D7" w:rsidRPr="007404D7" w:rsidRDefault="007404D7" w:rsidP="007404D7">
      <w:pPr>
        <w:pStyle w:val="a3"/>
        <w:spacing w:before="10"/>
        <w:ind w:left="709" w:firstLine="284"/>
      </w:pPr>
      <w:r w:rsidRPr="007404D7">
        <w:t>благополучие;</w:t>
      </w:r>
    </w:p>
    <w:p w:rsidR="007404D7" w:rsidRPr="007404D7" w:rsidRDefault="007404D7" w:rsidP="007404D7">
      <w:pPr>
        <w:pStyle w:val="a3"/>
        <w:spacing w:before="24" w:line="259" w:lineRule="auto"/>
        <w:ind w:left="709" w:right="116" w:firstLine="284"/>
        <w:jc w:val="both"/>
      </w:pPr>
      <w:r w:rsidRPr="007404D7">
        <w:t>основные</w:t>
      </w:r>
      <w:r w:rsidRPr="007404D7">
        <w:rPr>
          <w:spacing w:val="1"/>
        </w:rPr>
        <w:t xml:space="preserve"> </w:t>
      </w:r>
      <w:r w:rsidRPr="007404D7">
        <w:t>направления</w:t>
      </w:r>
      <w:r w:rsidRPr="007404D7">
        <w:rPr>
          <w:spacing w:val="1"/>
        </w:rPr>
        <w:t xml:space="preserve"> </w:t>
      </w:r>
      <w:r w:rsidRPr="007404D7">
        <w:t>сохранения</w:t>
      </w:r>
      <w:r w:rsidRPr="007404D7">
        <w:rPr>
          <w:spacing w:val="1"/>
        </w:rPr>
        <w:t xml:space="preserve"> </w:t>
      </w:r>
      <w:r w:rsidRPr="007404D7">
        <w:t>и</w:t>
      </w:r>
      <w:r w:rsidRPr="007404D7">
        <w:rPr>
          <w:spacing w:val="1"/>
        </w:rPr>
        <w:t xml:space="preserve"> </w:t>
      </w:r>
      <w:r w:rsidRPr="007404D7">
        <w:t>укрепления</w:t>
      </w:r>
      <w:r w:rsidRPr="007404D7">
        <w:rPr>
          <w:spacing w:val="1"/>
        </w:rPr>
        <w:t xml:space="preserve"> </w:t>
      </w:r>
      <w:r w:rsidRPr="007404D7">
        <w:t>психического</w:t>
      </w:r>
      <w:r w:rsidRPr="007404D7">
        <w:rPr>
          <w:spacing w:val="1"/>
        </w:rPr>
        <w:t xml:space="preserve"> </w:t>
      </w:r>
      <w:r w:rsidRPr="007404D7">
        <w:t>здоровья</w:t>
      </w:r>
      <w:r w:rsidRPr="007404D7">
        <w:rPr>
          <w:spacing w:val="1"/>
        </w:rPr>
        <w:t xml:space="preserve"> </w:t>
      </w:r>
      <w:r w:rsidRPr="007404D7">
        <w:t>(раннее выявление психических расстройств; минимизация влияния хронического</w:t>
      </w:r>
      <w:r w:rsidRPr="007404D7">
        <w:rPr>
          <w:spacing w:val="-67"/>
        </w:rPr>
        <w:t xml:space="preserve"> </w:t>
      </w:r>
      <w:r w:rsidRPr="007404D7">
        <w:t>стресса:</w:t>
      </w:r>
      <w:r w:rsidRPr="007404D7">
        <w:rPr>
          <w:spacing w:val="1"/>
        </w:rPr>
        <w:t xml:space="preserve"> </w:t>
      </w:r>
      <w:r w:rsidRPr="007404D7">
        <w:t>оптимизация</w:t>
      </w:r>
      <w:r w:rsidRPr="007404D7">
        <w:rPr>
          <w:spacing w:val="1"/>
        </w:rPr>
        <w:t xml:space="preserve"> </w:t>
      </w:r>
      <w:r w:rsidRPr="007404D7">
        <w:t>условий</w:t>
      </w:r>
      <w:r w:rsidRPr="007404D7">
        <w:rPr>
          <w:spacing w:val="1"/>
        </w:rPr>
        <w:t xml:space="preserve"> </w:t>
      </w:r>
      <w:r w:rsidRPr="007404D7">
        <w:t>жизни,</w:t>
      </w:r>
      <w:r w:rsidRPr="007404D7">
        <w:rPr>
          <w:spacing w:val="1"/>
        </w:rPr>
        <w:t xml:space="preserve"> </w:t>
      </w:r>
      <w:r w:rsidRPr="007404D7">
        <w:t>работы,</w:t>
      </w:r>
      <w:r w:rsidRPr="007404D7">
        <w:rPr>
          <w:spacing w:val="1"/>
        </w:rPr>
        <w:t xml:space="preserve"> </w:t>
      </w:r>
      <w:r w:rsidRPr="007404D7">
        <w:t>учебы;</w:t>
      </w:r>
      <w:r w:rsidRPr="007404D7">
        <w:rPr>
          <w:spacing w:val="1"/>
        </w:rPr>
        <w:t xml:space="preserve"> </w:t>
      </w:r>
      <w:r w:rsidRPr="007404D7">
        <w:t>профилактика</w:t>
      </w:r>
      <w:r w:rsidRPr="007404D7">
        <w:rPr>
          <w:spacing w:val="1"/>
        </w:rPr>
        <w:t xml:space="preserve"> </w:t>
      </w:r>
      <w:r w:rsidRPr="007404D7">
        <w:t>злоупотребления</w:t>
      </w:r>
      <w:r w:rsidRPr="007404D7">
        <w:rPr>
          <w:spacing w:val="-13"/>
        </w:rPr>
        <w:t xml:space="preserve"> </w:t>
      </w:r>
      <w:r w:rsidRPr="007404D7">
        <w:t>алкоголя</w:t>
      </w:r>
      <w:r w:rsidRPr="007404D7">
        <w:rPr>
          <w:spacing w:val="-12"/>
        </w:rPr>
        <w:t xml:space="preserve"> </w:t>
      </w:r>
      <w:r w:rsidRPr="007404D7">
        <w:t>и</w:t>
      </w:r>
      <w:r w:rsidRPr="007404D7">
        <w:rPr>
          <w:spacing w:val="-12"/>
        </w:rPr>
        <w:t xml:space="preserve"> </w:t>
      </w:r>
      <w:r w:rsidRPr="007404D7">
        <w:t>употребления</w:t>
      </w:r>
      <w:r w:rsidRPr="007404D7">
        <w:rPr>
          <w:spacing w:val="-12"/>
        </w:rPr>
        <w:t xml:space="preserve"> </w:t>
      </w:r>
      <w:r w:rsidRPr="007404D7">
        <w:t>наркотических</w:t>
      </w:r>
      <w:r w:rsidRPr="007404D7">
        <w:rPr>
          <w:spacing w:val="-15"/>
        </w:rPr>
        <w:t xml:space="preserve"> </w:t>
      </w:r>
      <w:r w:rsidRPr="007404D7">
        <w:t>средств;</w:t>
      </w:r>
      <w:r w:rsidRPr="007404D7">
        <w:rPr>
          <w:spacing w:val="-12"/>
        </w:rPr>
        <w:t xml:space="preserve"> </w:t>
      </w:r>
      <w:r w:rsidRPr="007404D7">
        <w:t>помощь</w:t>
      </w:r>
      <w:r w:rsidRPr="007404D7">
        <w:rPr>
          <w:spacing w:val="-12"/>
        </w:rPr>
        <w:t xml:space="preserve"> </w:t>
      </w:r>
      <w:r w:rsidRPr="007404D7">
        <w:t>людям,</w:t>
      </w:r>
      <w:r w:rsidRPr="007404D7">
        <w:rPr>
          <w:spacing w:val="-68"/>
        </w:rPr>
        <w:t xml:space="preserve"> </w:t>
      </w:r>
      <w:r w:rsidRPr="007404D7">
        <w:t>перенесшим</w:t>
      </w:r>
      <w:r w:rsidRPr="007404D7">
        <w:rPr>
          <w:spacing w:val="3"/>
        </w:rPr>
        <w:t xml:space="preserve"> </w:t>
      </w:r>
      <w:r w:rsidRPr="007404D7">
        <w:t>психотравмирующую ситуацию);</w:t>
      </w:r>
    </w:p>
    <w:p w:rsidR="007404D7" w:rsidRPr="007404D7" w:rsidRDefault="007404D7" w:rsidP="007404D7">
      <w:pPr>
        <w:pStyle w:val="a3"/>
        <w:spacing w:line="256" w:lineRule="auto"/>
        <w:ind w:left="709" w:right="124" w:firstLine="284"/>
        <w:jc w:val="both"/>
      </w:pPr>
      <w:r w:rsidRPr="007404D7">
        <w:t>меры, направленные на сохранение и укрепление психического здоровья;</w:t>
      </w:r>
      <w:r w:rsidRPr="007404D7">
        <w:rPr>
          <w:spacing w:val="1"/>
        </w:rPr>
        <w:t xml:space="preserve"> </w:t>
      </w:r>
      <w:r w:rsidRPr="007404D7">
        <w:t>первая</w:t>
      </w:r>
      <w:r w:rsidRPr="007404D7">
        <w:rPr>
          <w:spacing w:val="16"/>
        </w:rPr>
        <w:t xml:space="preserve"> </w:t>
      </w:r>
      <w:r w:rsidRPr="007404D7">
        <w:t>помощь,</w:t>
      </w:r>
      <w:r w:rsidRPr="007404D7">
        <w:rPr>
          <w:spacing w:val="17"/>
        </w:rPr>
        <w:t xml:space="preserve"> </w:t>
      </w:r>
      <w:r w:rsidRPr="007404D7">
        <w:t>история</w:t>
      </w:r>
      <w:r w:rsidRPr="007404D7">
        <w:rPr>
          <w:spacing w:val="16"/>
        </w:rPr>
        <w:t xml:space="preserve"> </w:t>
      </w:r>
      <w:r w:rsidRPr="007404D7">
        <w:t>возникновения</w:t>
      </w:r>
      <w:r w:rsidRPr="007404D7">
        <w:rPr>
          <w:spacing w:val="16"/>
        </w:rPr>
        <w:t xml:space="preserve"> </w:t>
      </w:r>
      <w:r w:rsidRPr="007404D7">
        <w:t>скорой</w:t>
      </w:r>
      <w:r w:rsidRPr="007404D7">
        <w:rPr>
          <w:spacing w:val="16"/>
        </w:rPr>
        <w:t xml:space="preserve"> </w:t>
      </w:r>
      <w:r w:rsidRPr="007404D7">
        <w:t>медицинской</w:t>
      </w:r>
      <w:r w:rsidRPr="007404D7">
        <w:rPr>
          <w:spacing w:val="16"/>
        </w:rPr>
        <w:t xml:space="preserve"> </w:t>
      </w:r>
      <w:r w:rsidRPr="007404D7">
        <w:t>помощи</w:t>
      </w:r>
    </w:p>
    <w:p w:rsidR="007404D7" w:rsidRPr="007404D7" w:rsidRDefault="007404D7" w:rsidP="007404D7">
      <w:pPr>
        <w:pStyle w:val="a3"/>
        <w:spacing w:before="7"/>
        <w:ind w:left="709" w:firstLine="284"/>
        <w:jc w:val="both"/>
      </w:pPr>
      <w:r w:rsidRPr="007404D7">
        <w:t>и</w:t>
      </w:r>
      <w:r w:rsidRPr="007404D7">
        <w:rPr>
          <w:spacing w:val="-3"/>
        </w:rPr>
        <w:t xml:space="preserve"> </w:t>
      </w:r>
      <w:r w:rsidRPr="007404D7">
        <w:t>первой</w:t>
      </w:r>
      <w:r w:rsidRPr="007404D7">
        <w:rPr>
          <w:spacing w:val="-2"/>
        </w:rPr>
        <w:t xml:space="preserve"> </w:t>
      </w:r>
      <w:r w:rsidRPr="007404D7">
        <w:t>помощи;</w:t>
      </w:r>
    </w:p>
    <w:p w:rsidR="007404D7" w:rsidRPr="007404D7" w:rsidRDefault="007404D7" w:rsidP="007404D7">
      <w:pPr>
        <w:pStyle w:val="a3"/>
        <w:spacing w:before="23" w:line="259" w:lineRule="auto"/>
        <w:ind w:left="709" w:right="3124" w:firstLine="284"/>
        <w:jc w:val="both"/>
      </w:pPr>
      <w:r w:rsidRPr="007404D7">
        <w:t>состояния,</w:t>
      </w:r>
      <w:r w:rsidRPr="007404D7">
        <w:rPr>
          <w:spacing w:val="-4"/>
        </w:rPr>
        <w:t xml:space="preserve"> </w:t>
      </w:r>
      <w:r w:rsidRPr="007404D7">
        <w:t>при</w:t>
      </w:r>
      <w:r w:rsidRPr="007404D7">
        <w:rPr>
          <w:spacing w:val="-5"/>
        </w:rPr>
        <w:t xml:space="preserve"> </w:t>
      </w:r>
      <w:r w:rsidRPr="007404D7">
        <w:t>которых</w:t>
      </w:r>
      <w:r w:rsidRPr="007404D7">
        <w:rPr>
          <w:spacing w:val="-10"/>
        </w:rPr>
        <w:t xml:space="preserve"> </w:t>
      </w:r>
      <w:r w:rsidRPr="007404D7">
        <w:t>оказывается</w:t>
      </w:r>
      <w:r w:rsidRPr="007404D7">
        <w:rPr>
          <w:spacing w:val="-5"/>
        </w:rPr>
        <w:t xml:space="preserve"> </w:t>
      </w:r>
      <w:r w:rsidRPr="007404D7">
        <w:t>первая</w:t>
      </w:r>
      <w:r w:rsidRPr="007404D7">
        <w:rPr>
          <w:spacing w:val="-5"/>
        </w:rPr>
        <w:t xml:space="preserve"> </w:t>
      </w:r>
      <w:r w:rsidRPr="007404D7">
        <w:t>помощь;</w:t>
      </w:r>
      <w:r w:rsidRPr="007404D7">
        <w:rPr>
          <w:spacing w:val="-67"/>
        </w:rPr>
        <w:t xml:space="preserve"> </w:t>
      </w:r>
      <w:r w:rsidRPr="007404D7">
        <w:t>мероприятия по</w:t>
      </w:r>
      <w:r w:rsidRPr="007404D7">
        <w:rPr>
          <w:spacing w:val="-4"/>
        </w:rPr>
        <w:t xml:space="preserve"> </w:t>
      </w:r>
      <w:r w:rsidRPr="007404D7">
        <w:t>оказанию</w:t>
      </w:r>
      <w:r w:rsidRPr="007404D7">
        <w:rPr>
          <w:spacing w:val="-1"/>
        </w:rPr>
        <w:t xml:space="preserve"> </w:t>
      </w:r>
      <w:r w:rsidRPr="007404D7">
        <w:t>первой</w:t>
      </w:r>
      <w:r w:rsidRPr="007404D7">
        <w:rPr>
          <w:spacing w:val="1"/>
        </w:rPr>
        <w:t xml:space="preserve"> </w:t>
      </w:r>
      <w:r w:rsidRPr="007404D7">
        <w:t>помощи;</w:t>
      </w:r>
    </w:p>
    <w:p w:rsidR="007404D7" w:rsidRPr="007404D7" w:rsidRDefault="007404D7" w:rsidP="007404D7">
      <w:pPr>
        <w:pStyle w:val="a3"/>
        <w:spacing w:line="318" w:lineRule="exact"/>
        <w:ind w:left="709" w:firstLine="284"/>
        <w:jc w:val="both"/>
      </w:pPr>
      <w:r w:rsidRPr="007404D7">
        <w:t>алгоритм</w:t>
      </w:r>
      <w:r w:rsidRPr="007404D7">
        <w:rPr>
          <w:spacing w:val="-4"/>
        </w:rPr>
        <w:t xml:space="preserve"> </w:t>
      </w:r>
      <w:r w:rsidRPr="007404D7">
        <w:t>первой</w:t>
      </w:r>
      <w:r w:rsidRPr="007404D7">
        <w:rPr>
          <w:spacing w:val="-5"/>
        </w:rPr>
        <w:t xml:space="preserve"> </w:t>
      </w:r>
      <w:r w:rsidRPr="007404D7">
        <w:t>помощи;</w:t>
      </w:r>
    </w:p>
    <w:p w:rsidR="007404D7" w:rsidRPr="007404D7" w:rsidRDefault="007404D7" w:rsidP="007404D7">
      <w:pPr>
        <w:pStyle w:val="a3"/>
        <w:spacing w:before="31" w:line="256" w:lineRule="auto"/>
        <w:ind w:left="709" w:right="118" w:firstLine="284"/>
        <w:jc w:val="both"/>
      </w:pPr>
      <w:r w:rsidRPr="007404D7">
        <w:t>оказание</w:t>
      </w:r>
      <w:r w:rsidRPr="007404D7">
        <w:rPr>
          <w:spacing w:val="1"/>
        </w:rPr>
        <w:t xml:space="preserve"> </w:t>
      </w:r>
      <w:r w:rsidRPr="007404D7">
        <w:t>первой</w:t>
      </w:r>
      <w:r w:rsidRPr="007404D7">
        <w:rPr>
          <w:spacing w:val="1"/>
        </w:rPr>
        <w:t xml:space="preserve"> </w:t>
      </w:r>
      <w:r w:rsidRPr="007404D7">
        <w:t>помощи</w:t>
      </w:r>
      <w:r w:rsidRPr="007404D7">
        <w:rPr>
          <w:spacing w:val="1"/>
        </w:rPr>
        <w:t xml:space="preserve"> </w:t>
      </w:r>
      <w:r w:rsidRPr="007404D7">
        <w:t>в</w:t>
      </w:r>
      <w:r w:rsidRPr="007404D7">
        <w:rPr>
          <w:spacing w:val="1"/>
        </w:rPr>
        <w:t xml:space="preserve"> </w:t>
      </w:r>
      <w:r w:rsidRPr="007404D7">
        <w:t>сложных</w:t>
      </w:r>
      <w:r w:rsidRPr="007404D7">
        <w:rPr>
          <w:spacing w:val="1"/>
        </w:rPr>
        <w:t xml:space="preserve"> </w:t>
      </w:r>
      <w:r w:rsidRPr="007404D7">
        <w:t>случаях</w:t>
      </w:r>
      <w:r w:rsidRPr="007404D7">
        <w:rPr>
          <w:spacing w:val="1"/>
        </w:rPr>
        <w:t xml:space="preserve"> </w:t>
      </w:r>
      <w:r w:rsidRPr="007404D7">
        <w:t>(травмы</w:t>
      </w:r>
      <w:r w:rsidRPr="007404D7">
        <w:rPr>
          <w:spacing w:val="1"/>
        </w:rPr>
        <w:t xml:space="preserve"> </w:t>
      </w:r>
      <w:r w:rsidRPr="007404D7">
        <w:t>глаза;</w:t>
      </w:r>
      <w:r w:rsidRPr="007404D7">
        <w:rPr>
          <w:spacing w:val="1"/>
        </w:rPr>
        <w:t xml:space="preserve"> </w:t>
      </w:r>
      <w:r w:rsidRPr="007404D7">
        <w:t>«сложные»</w:t>
      </w:r>
      <w:r w:rsidRPr="007404D7">
        <w:rPr>
          <w:spacing w:val="1"/>
        </w:rPr>
        <w:t xml:space="preserve"> </w:t>
      </w:r>
      <w:r w:rsidRPr="007404D7">
        <w:t>кровотечения;</w:t>
      </w:r>
      <w:r w:rsidRPr="007404D7">
        <w:rPr>
          <w:spacing w:val="1"/>
        </w:rPr>
        <w:t xml:space="preserve"> </w:t>
      </w:r>
      <w:r w:rsidRPr="007404D7">
        <w:t>первая</w:t>
      </w:r>
      <w:r w:rsidRPr="007404D7">
        <w:rPr>
          <w:spacing w:val="1"/>
        </w:rPr>
        <w:t xml:space="preserve"> </w:t>
      </w:r>
      <w:r w:rsidRPr="007404D7">
        <w:t>помощь</w:t>
      </w:r>
      <w:r w:rsidRPr="007404D7">
        <w:rPr>
          <w:spacing w:val="1"/>
        </w:rPr>
        <w:t xml:space="preserve"> </w:t>
      </w:r>
      <w:r w:rsidRPr="007404D7">
        <w:t>с</w:t>
      </w:r>
      <w:r w:rsidRPr="007404D7">
        <w:rPr>
          <w:spacing w:val="1"/>
        </w:rPr>
        <w:t xml:space="preserve"> </w:t>
      </w:r>
      <w:r w:rsidRPr="007404D7">
        <w:t>использованием</w:t>
      </w:r>
      <w:r w:rsidRPr="007404D7">
        <w:rPr>
          <w:spacing w:val="1"/>
        </w:rPr>
        <w:t xml:space="preserve"> </w:t>
      </w:r>
      <w:r w:rsidRPr="007404D7">
        <w:t>подручных</w:t>
      </w:r>
      <w:r w:rsidRPr="007404D7">
        <w:rPr>
          <w:spacing w:val="1"/>
        </w:rPr>
        <w:t xml:space="preserve"> </w:t>
      </w:r>
      <w:r w:rsidRPr="007404D7">
        <w:t>средств;</w:t>
      </w:r>
      <w:r w:rsidRPr="007404D7">
        <w:rPr>
          <w:spacing w:val="1"/>
        </w:rPr>
        <w:t xml:space="preserve"> </w:t>
      </w:r>
      <w:r w:rsidRPr="007404D7">
        <w:t>первая</w:t>
      </w:r>
      <w:r w:rsidRPr="007404D7">
        <w:rPr>
          <w:spacing w:val="1"/>
        </w:rPr>
        <w:t xml:space="preserve"> </w:t>
      </w:r>
      <w:r w:rsidRPr="007404D7">
        <w:t>помощь</w:t>
      </w:r>
      <w:r w:rsidRPr="007404D7">
        <w:rPr>
          <w:spacing w:val="1"/>
        </w:rPr>
        <w:t xml:space="preserve"> </w:t>
      </w:r>
      <w:r w:rsidRPr="007404D7">
        <w:t>при</w:t>
      </w:r>
      <w:r w:rsidRPr="007404D7">
        <w:rPr>
          <w:spacing w:val="1"/>
        </w:rPr>
        <w:t xml:space="preserve"> </w:t>
      </w:r>
      <w:r w:rsidRPr="007404D7">
        <w:t>нескольких</w:t>
      </w:r>
      <w:r w:rsidRPr="007404D7">
        <w:rPr>
          <w:spacing w:val="-3"/>
        </w:rPr>
        <w:t xml:space="preserve"> </w:t>
      </w:r>
      <w:r w:rsidRPr="007404D7">
        <w:t>травмах</w:t>
      </w:r>
      <w:r w:rsidRPr="007404D7">
        <w:rPr>
          <w:spacing w:val="4"/>
        </w:rPr>
        <w:t xml:space="preserve"> </w:t>
      </w:r>
      <w:r w:rsidRPr="007404D7">
        <w:t>одновременно);</w:t>
      </w:r>
    </w:p>
    <w:p w:rsidR="007404D7" w:rsidRPr="007404D7" w:rsidRDefault="007404D7" w:rsidP="007404D7">
      <w:pPr>
        <w:pStyle w:val="a3"/>
        <w:spacing w:before="4"/>
        <w:ind w:left="709" w:firstLine="284"/>
        <w:jc w:val="both"/>
      </w:pPr>
      <w:r w:rsidRPr="007404D7">
        <w:t>действия</w:t>
      </w:r>
      <w:r w:rsidRPr="007404D7">
        <w:rPr>
          <w:spacing w:val="-3"/>
        </w:rPr>
        <w:t xml:space="preserve"> </w:t>
      </w:r>
      <w:r w:rsidRPr="007404D7">
        <w:t>при</w:t>
      </w:r>
      <w:r w:rsidRPr="007404D7">
        <w:rPr>
          <w:spacing w:val="-3"/>
        </w:rPr>
        <w:t xml:space="preserve"> </w:t>
      </w:r>
      <w:r w:rsidRPr="007404D7">
        <w:t>прибытии</w:t>
      </w:r>
      <w:r w:rsidRPr="007404D7">
        <w:rPr>
          <w:spacing w:val="-2"/>
        </w:rPr>
        <w:t xml:space="preserve"> </w:t>
      </w:r>
      <w:r w:rsidRPr="007404D7">
        <w:t>скорой</w:t>
      </w:r>
      <w:r w:rsidRPr="007404D7">
        <w:rPr>
          <w:spacing w:val="-3"/>
        </w:rPr>
        <w:t xml:space="preserve"> </w:t>
      </w:r>
      <w:r w:rsidRPr="007404D7">
        <w:t>медицинской</w:t>
      </w:r>
      <w:r w:rsidRPr="007404D7">
        <w:rPr>
          <w:spacing w:val="-3"/>
        </w:rPr>
        <w:t xml:space="preserve"> </w:t>
      </w:r>
      <w:r w:rsidRPr="007404D7">
        <w:t>помощи.</w:t>
      </w:r>
    </w:p>
    <w:p w:rsidR="007404D7" w:rsidRPr="007404D7" w:rsidRDefault="007404D7" w:rsidP="007404D7">
      <w:pPr>
        <w:pStyle w:val="a3"/>
        <w:spacing w:before="8"/>
        <w:ind w:left="709" w:firstLine="284"/>
      </w:pPr>
    </w:p>
    <w:p w:rsidR="007404D7" w:rsidRPr="007404D7" w:rsidRDefault="007404D7" w:rsidP="007404D7">
      <w:pPr>
        <w:spacing w:before="1" w:line="256" w:lineRule="auto"/>
        <w:ind w:left="709" w:right="5011" w:firstLine="284"/>
        <w:rPr>
          <w:sz w:val="24"/>
          <w:szCs w:val="24"/>
        </w:rPr>
      </w:pPr>
      <w:r w:rsidRPr="007404D7">
        <w:rPr>
          <w:b/>
          <w:sz w:val="24"/>
          <w:szCs w:val="24"/>
        </w:rPr>
        <w:t>Модуль</w:t>
      </w:r>
      <w:r w:rsidRPr="007404D7">
        <w:rPr>
          <w:b/>
          <w:spacing w:val="-5"/>
          <w:sz w:val="24"/>
          <w:szCs w:val="24"/>
        </w:rPr>
        <w:t xml:space="preserve"> </w:t>
      </w:r>
      <w:r w:rsidRPr="007404D7">
        <w:rPr>
          <w:b/>
          <w:sz w:val="24"/>
          <w:szCs w:val="24"/>
        </w:rPr>
        <w:t>№</w:t>
      </w:r>
      <w:r w:rsidRPr="007404D7">
        <w:rPr>
          <w:b/>
          <w:spacing w:val="-4"/>
          <w:sz w:val="24"/>
          <w:szCs w:val="24"/>
        </w:rPr>
        <w:t xml:space="preserve"> </w:t>
      </w:r>
      <w:r w:rsidRPr="007404D7">
        <w:rPr>
          <w:b/>
          <w:sz w:val="24"/>
          <w:szCs w:val="24"/>
        </w:rPr>
        <w:t>9 «Безопасность</w:t>
      </w:r>
      <w:r w:rsidRPr="007404D7">
        <w:rPr>
          <w:b/>
          <w:spacing w:val="-7"/>
          <w:sz w:val="24"/>
          <w:szCs w:val="24"/>
        </w:rPr>
        <w:t xml:space="preserve"> </w:t>
      </w:r>
      <w:r w:rsidRPr="007404D7">
        <w:rPr>
          <w:b/>
          <w:sz w:val="24"/>
          <w:szCs w:val="24"/>
        </w:rPr>
        <w:t>в</w:t>
      </w:r>
      <w:r w:rsidRPr="007404D7">
        <w:rPr>
          <w:b/>
          <w:spacing w:val="-3"/>
          <w:sz w:val="24"/>
          <w:szCs w:val="24"/>
        </w:rPr>
        <w:t xml:space="preserve"> </w:t>
      </w:r>
      <w:r w:rsidRPr="007404D7">
        <w:rPr>
          <w:b/>
          <w:sz w:val="24"/>
          <w:szCs w:val="24"/>
        </w:rPr>
        <w:t>социуме»:</w:t>
      </w:r>
      <w:r w:rsidRPr="007404D7">
        <w:rPr>
          <w:b/>
          <w:spacing w:val="-67"/>
          <w:sz w:val="24"/>
          <w:szCs w:val="24"/>
        </w:rPr>
        <w:t xml:space="preserve"> </w:t>
      </w:r>
      <w:r w:rsidRPr="007404D7">
        <w:rPr>
          <w:sz w:val="24"/>
          <w:szCs w:val="24"/>
        </w:rPr>
        <w:t>определение понятия «общение»;</w:t>
      </w:r>
      <w:r w:rsidRPr="007404D7">
        <w:rPr>
          <w:spacing w:val="1"/>
          <w:sz w:val="24"/>
          <w:szCs w:val="24"/>
        </w:rPr>
        <w:t xml:space="preserve"> </w:t>
      </w:r>
      <w:r w:rsidRPr="007404D7">
        <w:rPr>
          <w:sz w:val="24"/>
          <w:szCs w:val="24"/>
        </w:rPr>
        <w:t>навыки</w:t>
      </w:r>
      <w:r w:rsidRPr="007404D7">
        <w:rPr>
          <w:spacing w:val="-2"/>
          <w:sz w:val="24"/>
          <w:szCs w:val="24"/>
        </w:rPr>
        <w:t xml:space="preserve"> </w:t>
      </w:r>
      <w:r w:rsidRPr="007404D7">
        <w:rPr>
          <w:sz w:val="24"/>
          <w:szCs w:val="24"/>
        </w:rPr>
        <w:t>конструктивного</w:t>
      </w:r>
      <w:r w:rsidRPr="007404D7">
        <w:rPr>
          <w:spacing w:val="-6"/>
          <w:sz w:val="24"/>
          <w:szCs w:val="24"/>
        </w:rPr>
        <w:t xml:space="preserve"> </w:t>
      </w:r>
      <w:r w:rsidRPr="007404D7">
        <w:rPr>
          <w:sz w:val="24"/>
          <w:szCs w:val="24"/>
        </w:rPr>
        <w:t>общения;</w:t>
      </w:r>
    </w:p>
    <w:p w:rsidR="007404D7" w:rsidRPr="007404D7" w:rsidRDefault="007404D7" w:rsidP="007404D7">
      <w:pPr>
        <w:pStyle w:val="a3"/>
        <w:spacing w:before="11"/>
        <w:ind w:left="709" w:firstLine="284"/>
      </w:pPr>
      <w:r w:rsidRPr="007404D7">
        <w:t>общие</w:t>
      </w:r>
      <w:r w:rsidRPr="007404D7">
        <w:rPr>
          <w:spacing w:val="47"/>
        </w:rPr>
        <w:t xml:space="preserve"> </w:t>
      </w:r>
      <w:r w:rsidRPr="007404D7">
        <w:t>представления</w:t>
      </w:r>
      <w:r w:rsidRPr="007404D7">
        <w:rPr>
          <w:spacing w:val="50"/>
        </w:rPr>
        <w:t xml:space="preserve"> </w:t>
      </w:r>
      <w:r w:rsidRPr="007404D7">
        <w:t>о</w:t>
      </w:r>
      <w:r w:rsidRPr="007404D7">
        <w:rPr>
          <w:spacing w:val="46"/>
        </w:rPr>
        <w:t xml:space="preserve"> </w:t>
      </w:r>
      <w:r w:rsidRPr="007404D7">
        <w:t>понятиях</w:t>
      </w:r>
      <w:r w:rsidRPr="007404D7">
        <w:rPr>
          <w:spacing w:val="46"/>
        </w:rPr>
        <w:t xml:space="preserve"> </w:t>
      </w:r>
      <w:r w:rsidRPr="007404D7">
        <w:t>«социальная</w:t>
      </w:r>
      <w:r w:rsidRPr="007404D7">
        <w:rPr>
          <w:spacing w:val="50"/>
        </w:rPr>
        <w:t xml:space="preserve"> </w:t>
      </w:r>
      <w:r w:rsidRPr="007404D7">
        <w:t>группа»,</w:t>
      </w:r>
      <w:r w:rsidRPr="007404D7">
        <w:rPr>
          <w:spacing w:val="51"/>
        </w:rPr>
        <w:t xml:space="preserve"> </w:t>
      </w:r>
      <w:r w:rsidRPr="007404D7">
        <w:t>«большая</w:t>
      </w:r>
      <w:r w:rsidRPr="007404D7">
        <w:rPr>
          <w:spacing w:val="50"/>
        </w:rPr>
        <w:t xml:space="preserve"> </w:t>
      </w:r>
      <w:r w:rsidRPr="007404D7">
        <w:t>группа»,</w:t>
      </w:r>
    </w:p>
    <w:p w:rsidR="007404D7" w:rsidRPr="007404D7" w:rsidRDefault="007404D7" w:rsidP="007404D7">
      <w:pPr>
        <w:pStyle w:val="a3"/>
        <w:spacing w:before="23"/>
        <w:ind w:left="709" w:firstLine="284"/>
      </w:pPr>
      <w:r w:rsidRPr="007404D7">
        <w:t>«малая</w:t>
      </w:r>
      <w:r w:rsidRPr="007404D7">
        <w:rPr>
          <w:spacing w:val="-5"/>
        </w:rPr>
        <w:t xml:space="preserve"> </w:t>
      </w:r>
      <w:r w:rsidRPr="007404D7">
        <w:t>группа»;</w:t>
      </w:r>
    </w:p>
    <w:p w:rsidR="007404D7" w:rsidRPr="007404D7" w:rsidRDefault="007404D7" w:rsidP="007404D7">
      <w:pPr>
        <w:pStyle w:val="a3"/>
        <w:tabs>
          <w:tab w:val="left" w:pos="2809"/>
          <w:tab w:val="left" w:pos="4183"/>
          <w:tab w:val="left" w:pos="5484"/>
          <w:tab w:val="left" w:pos="5866"/>
          <w:tab w:val="left" w:pos="7002"/>
          <w:tab w:val="left" w:pos="8974"/>
        </w:tabs>
        <w:spacing w:before="24" w:line="256" w:lineRule="auto"/>
        <w:ind w:left="709" w:right="127" w:firstLine="284"/>
      </w:pPr>
      <w:r w:rsidRPr="007404D7">
        <w:t>межличностное</w:t>
      </w:r>
      <w:r w:rsidRPr="007404D7">
        <w:tab/>
        <w:t>общение,</w:t>
      </w:r>
      <w:r w:rsidRPr="007404D7">
        <w:tab/>
        <w:t>общение</w:t>
      </w:r>
      <w:r w:rsidRPr="007404D7">
        <w:tab/>
        <w:t>в</w:t>
      </w:r>
      <w:r w:rsidRPr="007404D7">
        <w:tab/>
        <w:t>группе,</w:t>
      </w:r>
      <w:r w:rsidRPr="007404D7">
        <w:tab/>
        <w:t>межгрупповое</w:t>
      </w:r>
      <w:r w:rsidRPr="007404D7">
        <w:tab/>
      </w:r>
      <w:r w:rsidRPr="007404D7">
        <w:rPr>
          <w:spacing w:val="-1"/>
        </w:rPr>
        <w:t>общение</w:t>
      </w:r>
      <w:r w:rsidRPr="007404D7">
        <w:rPr>
          <w:spacing w:val="-67"/>
        </w:rPr>
        <w:t xml:space="preserve"> </w:t>
      </w:r>
      <w:r w:rsidRPr="007404D7">
        <w:t>(взаимодействие);</w:t>
      </w:r>
    </w:p>
    <w:p w:rsidR="007404D7" w:rsidRPr="007404D7" w:rsidRDefault="007404D7" w:rsidP="007404D7">
      <w:pPr>
        <w:pStyle w:val="a3"/>
        <w:spacing w:before="10"/>
        <w:ind w:left="709" w:firstLine="284"/>
      </w:pPr>
      <w:r w:rsidRPr="007404D7">
        <w:t>особенности</w:t>
      </w:r>
      <w:r w:rsidRPr="007404D7">
        <w:rPr>
          <w:spacing w:val="-6"/>
        </w:rPr>
        <w:t xml:space="preserve"> </w:t>
      </w:r>
      <w:r w:rsidRPr="007404D7">
        <w:t>общения</w:t>
      </w:r>
      <w:r w:rsidRPr="007404D7">
        <w:rPr>
          <w:spacing w:val="-5"/>
        </w:rPr>
        <w:t xml:space="preserve"> </w:t>
      </w:r>
      <w:r w:rsidRPr="007404D7">
        <w:t>в</w:t>
      </w:r>
      <w:r w:rsidRPr="007404D7">
        <w:rPr>
          <w:spacing w:val="-8"/>
        </w:rPr>
        <w:t xml:space="preserve"> </w:t>
      </w:r>
      <w:r w:rsidRPr="007404D7">
        <w:t>группе;</w:t>
      </w:r>
    </w:p>
    <w:p w:rsidR="007404D7" w:rsidRPr="007404D7" w:rsidRDefault="007404D7" w:rsidP="007404D7">
      <w:pPr>
        <w:pStyle w:val="a3"/>
        <w:tabs>
          <w:tab w:val="left" w:pos="8119"/>
        </w:tabs>
        <w:spacing w:before="23" w:line="256" w:lineRule="auto"/>
        <w:ind w:left="709" w:right="128" w:firstLine="284"/>
      </w:pPr>
      <w:r w:rsidRPr="007404D7">
        <w:t>психологические</w:t>
      </w:r>
      <w:r w:rsidRPr="007404D7">
        <w:rPr>
          <w:spacing w:val="115"/>
        </w:rPr>
        <w:t xml:space="preserve"> </w:t>
      </w:r>
      <w:r w:rsidRPr="007404D7">
        <w:t>характеристики</w:t>
      </w:r>
      <w:r w:rsidRPr="007404D7">
        <w:rPr>
          <w:spacing w:val="118"/>
        </w:rPr>
        <w:t xml:space="preserve"> </w:t>
      </w:r>
      <w:r w:rsidRPr="007404D7">
        <w:t>группы</w:t>
      </w:r>
      <w:r w:rsidRPr="007404D7">
        <w:rPr>
          <w:spacing w:val="116"/>
        </w:rPr>
        <w:t xml:space="preserve"> </w:t>
      </w:r>
      <w:r w:rsidRPr="007404D7">
        <w:t>и</w:t>
      </w:r>
      <w:r w:rsidRPr="007404D7">
        <w:rPr>
          <w:spacing w:val="119"/>
        </w:rPr>
        <w:t xml:space="preserve"> </w:t>
      </w:r>
      <w:r w:rsidRPr="007404D7">
        <w:t>особенности</w:t>
      </w:r>
      <w:r w:rsidRPr="007404D7">
        <w:tab/>
      </w:r>
      <w:r w:rsidRPr="007404D7">
        <w:rPr>
          <w:spacing w:val="-1"/>
        </w:rPr>
        <w:t>взаимодействия</w:t>
      </w:r>
      <w:r w:rsidRPr="007404D7">
        <w:rPr>
          <w:spacing w:val="-67"/>
        </w:rPr>
        <w:t xml:space="preserve"> </w:t>
      </w:r>
      <w:r w:rsidRPr="007404D7">
        <w:t>в</w:t>
      </w:r>
      <w:r w:rsidRPr="007404D7">
        <w:rPr>
          <w:spacing w:val="-3"/>
        </w:rPr>
        <w:t xml:space="preserve"> </w:t>
      </w:r>
      <w:r w:rsidRPr="007404D7">
        <w:t>группе;</w:t>
      </w:r>
    </w:p>
    <w:p w:rsidR="007404D7" w:rsidRPr="007404D7" w:rsidRDefault="007404D7" w:rsidP="007404D7">
      <w:pPr>
        <w:pStyle w:val="a3"/>
        <w:spacing w:before="10"/>
        <w:ind w:left="709" w:firstLine="284"/>
      </w:pPr>
      <w:r w:rsidRPr="007404D7">
        <w:t>групповые</w:t>
      </w:r>
      <w:r w:rsidRPr="007404D7">
        <w:rPr>
          <w:spacing w:val="-5"/>
        </w:rPr>
        <w:t xml:space="preserve"> </w:t>
      </w:r>
      <w:r w:rsidRPr="007404D7">
        <w:t>нормы</w:t>
      </w:r>
      <w:r w:rsidRPr="007404D7">
        <w:rPr>
          <w:spacing w:val="-4"/>
        </w:rPr>
        <w:t xml:space="preserve"> </w:t>
      </w:r>
      <w:r w:rsidRPr="007404D7">
        <w:t>и</w:t>
      </w:r>
      <w:r w:rsidRPr="007404D7">
        <w:rPr>
          <w:spacing w:val="-2"/>
        </w:rPr>
        <w:t xml:space="preserve"> </w:t>
      </w:r>
      <w:r w:rsidRPr="007404D7">
        <w:t>ценности;</w:t>
      </w:r>
    </w:p>
    <w:p w:rsidR="007404D7" w:rsidRPr="007404D7" w:rsidRDefault="007404D7" w:rsidP="007404D7">
      <w:pPr>
        <w:ind w:left="709" w:firstLine="284"/>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64" w:lineRule="auto"/>
        <w:ind w:left="709" w:right="4265" w:firstLine="284"/>
      </w:pPr>
      <w:r w:rsidRPr="007404D7">
        <w:t>коллектив как социальная группа;</w:t>
      </w:r>
      <w:r w:rsidRPr="007404D7">
        <w:rPr>
          <w:spacing w:val="1"/>
        </w:rPr>
        <w:t xml:space="preserve"> </w:t>
      </w:r>
      <w:r w:rsidRPr="007404D7">
        <w:t>психологические</w:t>
      </w:r>
      <w:r w:rsidRPr="007404D7">
        <w:rPr>
          <w:spacing w:val="-11"/>
        </w:rPr>
        <w:t xml:space="preserve"> </w:t>
      </w:r>
      <w:r w:rsidRPr="007404D7">
        <w:t>закономерности</w:t>
      </w:r>
      <w:r w:rsidRPr="007404D7">
        <w:rPr>
          <w:spacing w:val="-8"/>
        </w:rPr>
        <w:t xml:space="preserve"> </w:t>
      </w:r>
      <w:r w:rsidRPr="007404D7">
        <w:t>в</w:t>
      </w:r>
      <w:r w:rsidRPr="007404D7">
        <w:rPr>
          <w:spacing w:val="-12"/>
        </w:rPr>
        <w:t xml:space="preserve"> </w:t>
      </w:r>
      <w:r w:rsidRPr="007404D7">
        <w:t>группе;</w:t>
      </w:r>
    </w:p>
    <w:p w:rsidR="007404D7" w:rsidRPr="007404D7" w:rsidRDefault="007404D7" w:rsidP="007404D7">
      <w:pPr>
        <w:pStyle w:val="a3"/>
        <w:spacing w:line="312" w:lineRule="exact"/>
        <w:ind w:left="709" w:firstLine="284"/>
      </w:pPr>
      <w:r w:rsidRPr="007404D7">
        <w:t>понятие</w:t>
      </w:r>
      <w:r w:rsidRPr="007404D7">
        <w:rPr>
          <w:spacing w:val="-7"/>
        </w:rPr>
        <w:t xml:space="preserve"> </w:t>
      </w:r>
      <w:r w:rsidRPr="007404D7">
        <w:t>«конфликт»,</w:t>
      </w:r>
      <w:r w:rsidRPr="007404D7">
        <w:rPr>
          <w:spacing w:val="-3"/>
        </w:rPr>
        <w:t xml:space="preserve"> </w:t>
      </w:r>
      <w:r w:rsidRPr="007404D7">
        <w:t>стадии</w:t>
      </w:r>
      <w:r w:rsidRPr="007404D7">
        <w:rPr>
          <w:spacing w:val="-4"/>
        </w:rPr>
        <w:t xml:space="preserve"> </w:t>
      </w:r>
      <w:r w:rsidRPr="007404D7">
        <w:t>развития</w:t>
      </w:r>
      <w:r w:rsidRPr="007404D7">
        <w:rPr>
          <w:spacing w:val="-4"/>
        </w:rPr>
        <w:t xml:space="preserve"> </w:t>
      </w:r>
      <w:r w:rsidRPr="007404D7">
        <w:t>конфликта;</w:t>
      </w:r>
    </w:p>
    <w:p w:rsidR="007404D7" w:rsidRPr="007404D7" w:rsidRDefault="007404D7" w:rsidP="007404D7">
      <w:pPr>
        <w:pStyle w:val="a3"/>
        <w:spacing w:before="24" w:line="259" w:lineRule="auto"/>
        <w:ind w:left="709" w:right="987" w:firstLine="284"/>
      </w:pPr>
      <w:r w:rsidRPr="007404D7">
        <w:t>конфликты в межличностном общении, конфликты в малой группе;</w:t>
      </w:r>
      <w:r w:rsidRPr="007404D7">
        <w:rPr>
          <w:spacing w:val="1"/>
        </w:rPr>
        <w:t xml:space="preserve"> </w:t>
      </w:r>
      <w:r w:rsidRPr="007404D7">
        <w:t>факторы,</w:t>
      </w:r>
      <w:r w:rsidRPr="007404D7">
        <w:rPr>
          <w:spacing w:val="-5"/>
        </w:rPr>
        <w:t xml:space="preserve"> </w:t>
      </w:r>
      <w:r w:rsidRPr="007404D7">
        <w:t>способствующие</w:t>
      </w:r>
      <w:r w:rsidRPr="007404D7">
        <w:rPr>
          <w:spacing w:val="-8"/>
        </w:rPr>
        <w:t xml:space="preserve"> </w:t>
      </w:r>
      <w:r w:rsidRPr="007404D7">
        <w:t>и</w:t>
      </w:r>
      <w:r w:rsidRPr="007404D7">
        <w:rPr>
          <w:spacing w:val="-5"/>
        </w:rPr>
        <w:t xml:space="preserve"> </w:t>
      </w:r>
      <w:r w:rsidRPr="007404D7">
        <w:t>препятствующие</w:t>
      </w:r>
      <w:r w:rsidRPr="007404D7">
        <w:rPr>
          <w:spacing w:val="-8"/>
        </w:rPr>
        <w:t xml:space="preserve"> </w:t>
      </w:r>
      <w:r w:rsidRPr="007404D7">
        <w:t>эскалации</w:t>
      </w:r>
      <w:r w:rsidRPr="007404D7">
        <w:rPr>
          <w:spacing w:val="-5"/>
        </w:rPr>
        <w:t xml:space="preserve"> </w:t>
      </w:r>
      <w:r w:rsidRPr="007404D7">
        <w:t>конфликта;</w:t>
      </w:r>
      <w:r w:rsidRPr="007404D7">
        <w:rPr>
          <w:spacing w:val="-67"/>
        </w:rPr>
        <w:t xml:space="preserve"> </w:t>
      </w:r>
      <w:r w:rsidRPr="007404D7">
        <w:t>способы</w:t>
      </w:r>
      <w:r w:rsidRPr="007404D7">
        <w:rPr>
          <w:spacing w:val="-1"/>
        </w:rPr>
        <w:t xml:space="preserve"> </w:t>
      </w:r>
      <w:r w:rsidRPr="007404D7">
        <w:t>поведения</w:t>
      </w:r>
      <w:r w:rsidRPr="007404D7">
        <w:rPr>
          <w:spacing w:val="2"/>
        </w:rPr>
        <w:t xml:space="preserve"> </w:t>
      </w:r>
      <w:r w:rsidRPr="007404D7">
        <w:t>в</w:t>
      </w:r>
      <w:r w:rsidRPr="007404D7">
        <w:rPr>
          <w:spacing w:val="-3"/>
        </w:rPr>
        <w:t xml:space="preserve"> </w:t>
      </w:r>
      <w:r w:rsidRPr="007404D7">
        <w:t>конфликте;</w:t>
      </w:r>
    </w:p>
    <w:p w:rsidR="007404D7" w:rsidRPr="007404D7" w:rsidRDefault="007404D7" w:rsidP="007404D7">
      <w:pPr>
        <w:pStyle w:val="a3"/>
        <w:spacing w:before="1" w:line="256" w:lineRule="auto"/>
        <w:ind w:left="709" w:right="4589" w:firstLine="284"/>
      </w:pPr>
      <w:r w:rsidRPr="007404D7">
        <w:t>деструктивное</w:t>
      </w:r>
      <w:r w:rsidRPr="007404D7">
        <w:rPr>
          <w:spacing w:val="-10"/>
        </w:rPr>
        <w:t xml:space="preserve"> </w:t>
      </w:r>
      <w:r w:rsidRPr="007404D7">
        <w:t>и</w:t>
      </w:r>
      <w:r w:rsidRPr="007404D7">
        <w:rPr>
          <w:spacing w:val="-6"/>
        </w:rPr>
        <w:t xml:space="preserve"> </w:t>
      </w:r>
      <w:r w:rsidRPr="007404D7">
        <w:t>агрессивное</w:t>
      </w:r>
      <w:r w:rsidRPr="007404D7">
        <w:rPr>
          <w:spacing w:val="-10"/>
        </w:rPr>
        <w:t xml:space="preserve"> </w:t>
      </w:r>
      <w:r w:rsidRPr="007404D7">
        <w:t>поведение;</w:t>
      </w:r>
      <w:r w:rsidRPr="007404D7">
        <w:rPr>
          <w:spacing w:val="-67"/>
        </w:rPr>
        <w:t xml:space="preserve"> </w:t>
      </w:r>
      <w:r w:rsidRPr="007404D7">
        <w:t>конструктивное</w:t>
      </w:r>
      <w:r w:rsidRPr="007404D7">
        <w:rPr>
          <w:spacing w:val="-7"/>
        </w:rPr>
        <w:t xml:space="preserve"> </w:t>
      </w:r>
      <w:r w:rsidRPr="007404D7">
        <w:t>поведение</w:t>
      </w:r>
      <w:r w:rsidRPr="007404D7">
        <w:rPr>
          <w:spacing w:val="-7"/>
        </w:rPr>
        <w:t xml:space="preserve"> </w:t>
      </w:r>
      <w:r w:rsidRPr="007404D7">
        <w:t>в</w:t>
      </w:r>
      <w:r w:rsidRPr="007404D7">
        <w:rPr>
          <w:spacing w:val="-7"/>
        </w:rPr>
        <w:t xml:space="preserve"> </w:t>
      </w:r>
      <w:r w:rsidRPr="007404D7">
        <w:t>конфликте;</w:t>
      </w:r>
    </w:p>
    <w:p w:rsidR="007404D7" w:rsidRPr="007404D7" w:rsidRDefault="007404D7" w:rsidP="007404D7">
      <w:pPr>
        <w:pStyle w:val="a3"/>
        <w:spacing w:before="3" w:line="264" w:lineRule="auto"/>
        <w:ind w:left="709" w:right="181" w:firstLine="284"/>
      </w:pPr>
      <w:r w:rsidRPr="007404D7">
        <w:t>роль регуляции эмоций при разрешении конфликта, способы саморегуляции;</w:t>
      </w:r>
      <w:r w:rsidRPr="007404D7">
        <w:rPr>
          <w:spacing w:val="-67"/>
        </w:rPr>
        <w:t xml:space="preserve"> </w:t>
      </w:r>
      <w:r w:rsidRPr="007404D7">
        <w:t>способы</w:t>
      </w:r>
      <w:r w:rsidRPr="007404D7">
        <w:rPr>
          <w:spacing w:val="-1"/>
        </w:rPr>
        <w:t xml:space="preserve"> </w:t>
      </w:r>
      <w:r w:rsidRPr="007404D7">
        <w:t>разрешения</w:t>
      </w:r>
      <w:r w:rsidRPr="007404D7">
        <w:rPr>
          <w:spacing w:val="2"/>
        </w:rPr>
        <w:t xml:space="preserve"> </w:t>
      </w:r>
      <w:r w:rsidRPr="007404D7">
        <w:t>конфликтных</w:t>
      </w:r>
      <w:r w:rsidRPr="007404D7">
        <w:rPr>
          <w:spacing w:val="-4"/>
        </w:rPr>
        <w:t xml:space="preserve"> </w:t>
      </w:r>
      <w:r w:rsidRPr="007404D7">
        <w:t>ситуаций;</w:t>
      </w:r>
    </w:p>
    <w:p w:rsidR="007404D7" w:rsidRPr="007404D7" w:rsidRDefault="007404D7" w:rsidP="007404D7">
      <w:pPr>
        <w:pStyle w:val="a3"/>
        <w:tabs>
          <w:tab w:val="left" w:pos="2025"/>
          <w:tab w:val="left" w:pos="3061"/>
          <w:tab w:val="left" w:pos="4184"/>
          <w:tab w:val="left" w:pos="5292"/>
          <w:tab w:val="left" w:pos="6501"/>
          <w:tab w:val="left" w:pos="8112"/>
        </w:tabs>
        <w:spacing w:line="256" w:lineRule="auto"/>
        <w:ind w:left="709" w:right="128" w:firstLine="284"/>
      </w:pPr>
      <w:r w:rsidRPr="007404D7">
        <w:t>основные</w:t>
      </w:r>
      <w:r w:rsidRPr="007404D7">
        <w:tab/>
        <w:t>формы</w:t>
      </w:r>
      <w:r w:rsidRPr="007404D7">
        <w:tab/>
        <w:t>участия</w:t>
      </w:r>
      <w:r w:rsidRPr="007404D7">
        <w:tab/>
        <w:t>третьей</w:t>
      </w:r>
      <w:r w:rsidRPr="007404D7">
        <w:tab/>
        <w:t>стороны</w:t>
      </w:r>
      <w:r w:rsidRPr="007404D7">
        <w:tab/>
        <w:t>в</w:t>
      </w:r>
      <w:r w:rsidRPr="007404D7">
        <w:rPr>
          <w:spacing w:val="124"/>
        </w:rPr>
        <w:t xml:space="preserve"> </w:t>
      </w:r>
      <w:r w:rsidRPr="007404D7">
        <w:t>процессе</w:t>
      </w:r>
      <w:r w:rsidRPr="007404D7">
        <w:tab/>
      </w:r>
      <w:r w:rsidRPr="007404D7">
        <w:rPr>
          <w:spacing w:val="-1"/>
        </w:rPr>
        <w:t>урегулирования</w:t>
      </w:r>
      <w:r w:rsidRPr="007404D7">
        <w:rPr>
          <w:spacing w:val="-67"/>
        </w:rPr>
        <w:t xml:space="preserve"> </w:t>
      </w:r>
      <w:r w:rsidRPr="007404D7">
        <w:t>и</w:t>
      </w:r>
      <w:r w:rsidRPr="007404D7">
        <w:rPr>
          <w:spacing w:val="1"/>
        </w:rPr>
        <w:t xml:space="preserve"> </w:t>
      </w:r>
      <w:r w:rsidRPr="007404D7">
        <w:t>разрешения</w:t>
      </w:r>
      <w:r w:rsidRPr="007404D7">
        <w:rPr>
          <w:spacing w:val="2"/>
        </w:rPr>
        <w:t xml:space="preserve"> </w:t>
      </w:r>
      <w:r w:rsidRPr="007404D7">
        <w:t>конфликта;</w:t>
      </w:r>
    </w:p>
    <w:p w:rsidR="007404D7" w:rsidRPr="007404D7" w:rsidRDefault="007404D7" w:rsidP="007404D7">
      <w:pPr>
        <w:pStyle w:val="a3"/>
        <w:spacing w:line="256" w:lineRule="auto"/>
        <w:ind w:left="709" w:right="3024" w:firstLine="284"/>
      </w:pPr>
      <w:r w:rsidRPr="007404D7">
        <w:t>ведение переговоров при разрешении конфликта;</w:t>
      </w:r>
      <w:r w:rsidRPr="007404D7">
        <w:rPr>
          <w:spacing w:val="1"/>
        </w:rPr>
        <w:t xml:space="preserve"> </w:t>
      </w:r>
      <w:r w:rsidRPr="007404D7">
        <w:t>опасные</w:t>
      </w:r>
      <w:r w:rsidRPr="007404D7">
        <w:rPr>
          <w:spacing w:val="-10"/>
        </w:rPr>
        <w:t xml:space="preserve"> </w:t>
      </w:r>
      <w:r w:rsidRPr="007404D7">
        <w:t>проявления</w:t>
      </w:r>
      <w:r w:rsidRPr="007404D7">
        <w:rPr>
          <w:spacing w:val="-7"/>
        </w:rPr>
        <w:t xml:space="preserve"> </w:t>
      </w:r>
      <w:r w:rsidRPr="007404D7">
        <w:t>конфликтов</w:t>
      </w:r>
      <w:r w:rsidRPr="007404D7">
        <w:rPr>
          <w:spacing w:val="-10"/>
        </w:rPr>
        <w:t xml:space="preserve"> </w:t>
      </w:r>
      <w:r w:rsidRPr="007404D7">
        <w:t>(буллинг,</w:t>
      </w:r>
      <w:r w:rsidRPr="007404D7">
        <w:rPr>
          <w:spacing w:val="-6"/>
        </w:rPr>
        <w:t xml:space="preserve"> </w:t>
      </w:r>
      <w:r w:rsidRPr="007404D7">
        <w:t>насилие);</w:t>
      </w:r>
    </w:p>
    <w:p w:rsidR="007404D7" w:rsidRPr="007404D7" w:rsidRDefault="007404D7" w:rsidP="007404D7">
      <w:pPr>
        <w:pStyle w:val="a3"/>
        <w:spacing w:before="2" w:line="256" w:lineRule="auto"/>
        <w:ind w:left="709" w:right="1530" w:firstLine="284"/>
      </w:pPr>
      <w:r w:rsidRPr="007404D7">
        <w:t>способы</w:t>
      </w:r>
      <w:r w:rsidRPr="007404D7">
        <w:rPr>
          <w:spacing w:val="-6"/>
        </w:rPr>
        <w:t xml:space="preserve"> </w:t>
      </w:r>
      <w:r w:rsidRPr="007404D7">
        <w:t>противодействия</w:t>
      </w:r>
      <w:r w:rsidRPr="007404D7">
        <w:rPr>
          <w:spacing w:val="-3"/>
        </w:rPr>
        <w:t xml:space="preserve"> </w:t>
      </w:r>
      <w:r w:rsidRPr="007404D7">
        <w:t>буллингу</w:t>
      </w:r>
      <w:r w:rsidRPr="007404D7">
        <w:rPr>
          <w:spacing w:val="-15"/>
        </w:rPr>
        <w:t xml:space="preserve"> </w:t>
      </w:r>
      <w:r w:rsidRPr="007404D7">
        <w:t>и</w:t>
      </w:r>
      <w:r w:rsidRPr="007404D7">
        <w:rPr>
          <w:spacing w:val="-3"/>
        </w:rPr>
        <w:t xml:space="preserve"> </w:t>
      </w:r>
      <w:r w:rsidRPr="007404D7">
        <w:t>проявлению</w:t>
      </w:r>
      <w:r w:rsidRPr="007404D7">
        <w:rPr>
          <w:spacing w:val="-6"/>
        </w:rPr>
        <w:t xml:space="preserve"> </w:t>
      </w:r>
      <w:r w:rsidRPr="007404D7">
        <w:t>насилия;</w:t>
      </w:r>
      <w:r w:rsidRPr="007404D7">
        <w:rPr>
          <w:spacing w:val="-67"/>
        </w:rPr>
        <w:t xml:space="preserve"> </w:t>
      </w:r>
      <w:r w:rsidRPr="007404D7">
        <w:t>способы</w:t>
      </w:r>
      <w:r w:rsidRPr="007404D7">
        <w:rPr>
          <w:spacing w:val="-1"/>
        </w:rPr>
        <w:t xml:space="preserve"> </w:t>
      </w:r>
      <w:r w:rsidRPr="007404D7">
        <w:t>психологического</w:t>
      </w:r>
      <w:r w:rsidRPr="007404D7">
        <w:rPr>
          <w:spacing w:val="-4"/>
        </w:rPr>
        <w:t xml:space="preserve"> </w:t>
      </w:r>
      <w:r w:rsidRPr="007404D7">
        <w:t>воздействия;</w:t>
      </w:r>
    </w:p>
    <w:p w:rsidR="007404D7" w:rsidRPr="007404D7" w:rsidRDefault="007404D7" w:rsidP="007404D7">
      <w:pPr>
        <w:pStyle w:val="a3"/>
        <w:spacing w:before="10"/>
        <w:ind w:left="709" w:firstLine="284"/>
      </w:pPr>
      <w:r w:rsidRPr="007404D7">
        <w:t>психологическое</w:t>
      </w:r>
      <w:r w:rsidRPr="007404D7">
        <w:rPr>
          <w:spacing w:val="-7"/>
        </w:rPr>
        <w:t xml:space="preserve"> </w:t>
      </w:r>
      <w:r w:rsidRPr="007404D7">
        <w:t>влияние</w:t>
      </w:r>
      <w:r w:rsidRPr="007404D7">
        <w:rPr>
          <w:spacing w:val="-6"/>
        </w:rPr>
        <w:t xml:space="preserve"> </w:t>
      </w:r>
      <w:r w:rsidRPr="007404D7">
        <w:t>в</w:t>
      </w:r>
      <w:r w:rsidRPr="007404D7">
        <w:rPr>
          <w:spacing w:val="-7"/>
        </w:rPr>
        <w:t xml:space="preserve"> </w:t>
      </w:r>
      <w:r w:rsidRPr="007404D7">
        <w:t>малой</w:t>
      </w:r>
      <w:r w:rsidRPr="007404D7">
        <w:rPr>
          <w:spacing w:val="-4"/>
        </w:rPr>
        <w:t xml:space="preserve"> </w:t>
      </w:r>
      <w:r w:rsidRPr="007404D7">
        <w:t>группе;</w:t>
      </w:r>
    </w:p>
    <w:p w:rsidR="007404D7" w:rsidRPr="007404D7" w:rsidRDefault="007404D7" w:rsidP="007404D7">
      <w:pPr>
        <w:pStyle w:val="a3"/>
        <w:spacing w:before="24"/>
        <w:ind w:left="709" w:firstLine="284"/>
      </w:pPr>
      <w:r w:rsidRPr="007404D7">
        <w:t>положительные</w:t>
      </w:r>
      <w:r w:rsidRPr="007404D7">
        <w:rPr>
          <w:spacing w:val="-7"/>
        </w:rPr>
        <w:t xml:space="preserve"> </w:t>
      </w:r>
      <w:r w:rsidRPr="007404D7">
        <w:t>и</w:t>
      </w:r>
      <w:r w:rsidRPr="007404D7">
        <w:rPr>
          <w:spacing w:val="-4"/>
        </w:rPr>
        <w:t xml:space="preserve"> </w:t>
      </w:r>
      <w:r w:rsidRPr="007404D7">
        <w:t>отрицательные</w:t>
      </w:r>
      <w:r w:rsidRPr="007404D7">
        <w:rPr>
          <w:spacing w:val="-7"/>
        </w:rPr>
        <w:t xml:space="preserve"> </w:t>
      </w:r>
      <w:r w:rsidRPr="007404D7">
        <w:t>стороны</w:t>
      </w:r>
      <w:r w:rsidRPr="007404D7">
        <w:rPr>
          <w:spacing w:val="-5"/>
        </w:rPr>
        <w:t xml:space="preserve"> </w:t>
      </w:r>
      <w:r w:rsidRPr="007404D7">
        <w:t>конформизма;</w:t>
      </w:r>
    </w:p>
    <w:p w:rsidR="007404D7" w:rsidRPr="007404D7" w:rsidRDefault="007404D7" w:rsidP="007404D7">
      <w:pPr>
        <w:pStyle w:val="a3"/>
        <w:tabs>
          <w:tab w:val="left" w:pos="1859"/>
          <w:tab w:val="left" w:pos="3873"/>
          <w:tab w:val="left" w:pos="6802"/>
          <w:tab w:val="left" w:pos="8631"/>
          <w:tab w:val="left" w:pos="9229"/>
        </w:tabs>
        <w:spacing w:before="23" w:line="256" w:lineRule="auto"/>
        <w:ind w:left="709" w:right="116" w:firstLine="284"/>
      </w:pPr>
      <w:r w:rsidRPr="007404D7">
        <w:t>эмпатия</w:t>
      </w:r>
      <w:r w:rsidRPr="007404D7">
        <w:tab/>
        <w:t>и</w:t>
      </w:r>
      <w:r w:rsidRPr="007404D7">
        <w:rPr>
          <w:spacing w:val="121"/>
        </w:rPr>
        <w:t xml:space="preserve"> </w:t>
      </w:r>
      <w:r w:rsidRPr="007404D7">
        <w:t>уважение</w:t>
      </w:r>
      <w:r w:rsidRPr="007404D7">
        <w:rPr>
          <w:spacing w:val="126"/>
        </w:rPr>
        <w:t xml:space="preserve"> </w:t>
      </w:r>
      <w:r w:rsidRPr="007404D7">
        <w:t>к</w:t>
      </w:r>
      <w:r w:rsidRPr="007404D7">
        <w:tab/>
        <w:t>партнеру</w:t>
      </w:r>
      <w:r w:rsidRPr="007404D7">
        <w:rPr>
          <w:spacing w:val="120"/>
        </w:rPr>
        <w:t xml:space="preserve"> </w:t>
      </w:r>
      <w:r w:rsidRPr="007404D7">
        <w:t>(партнерам)</w:t>
      </w:r>
      <w:r w:rsidRPr="007404D7">
        <w:tab/>
        <w:t>по</w:t>
      </w:r>
      <w:r w:rsidRPr="007404D7">
        <w:rPr>
          <w:spacing w:val="131"/>
        </w:rPr>
        <w:t xml:space="preserve"> </w:t>
      </w:r>
      <w:r w:rsidRPr="007404D7">
        <w:t>общению</w:t>
      </w:r>
      <w:r w:rsidRPr="007404D7">
        <w:tab/>
        <w:t>как</w:t>
      </w:r>
      <w:r w:rsidRPr="007404D7">
        <w:tab/>
      </w:r>
      <w:r w:rsidRPr="007404D7">
        <w:rPr>
          <w:spacing w:val="-3"/>
        </w:rPr>
        <w:t>основа</w:t>
      </w:r>
      <w:r w:rsidRPr="007404D7">
        <w:rPr>
          <w:spacing w:val="-67"/>
        </w:rPr>
        <w:t xml:space="preserve"> </w:t>
      </w:r>
      <w:r w:rsidRPr="007404D7">
        <w:t>коммуникации;</w:t>
      </w:r>
    </w:p>
    <w:p w:rsidR="007404D7" w:rsidRPr="007404D7" w:rsidRDefault="007404D7" w:rsidP="007404D7">
      <w:pPr>
        <w:pStyle w:val="a3"/>
        <w:spacing w:before="10"/>
        <w:ind w:left="709" w:firstLine="284"/>
      </w:pPr>
      <w:r w:rsidRPr="007404D7">
        <w:t>убеждающая</w:t>
      </w:r>
      <w:r w:rsidRPr="007404D7">
        <w:rPr>
          <w:spacing w:val="-5"/>
        </w:rPr>
        <w:t xml:space="preserve"> </w:t>
      </w:r>
      <w:r w:rsidRPr="007404D7">
        <w:t>коммуникация;</w:t>
      </w:r>
    </w:p>
    <w:p w:rsidR="007404D7" w:rsidRPr="007404D7" w:rsidRDefault="007404D7" w:rsidP="007404D7">
      <w:pPr>
        <w:pStyle w:val="a3"/>
        <w:spacing w:before="24" w:line="259" w:lineRule="auto"/>
        <w:ind w:left="709" w:firstLine="284"/>
      </w:pPr>
      <w:r w:rsidRPr="007404D7">
        <w:t>манипуляция</w:t>
      </w:r>
      <w:r w:rsidRPr="007404D7">
        <w:rPr>
          <w:spacing w:val="-6"/>
        </w:rPr>
        <w:t xml:space="preserve"> </w:t>
      </w:r>
      <w:r w:rsidRPr="007404D7">
        <w:t>в</w:t>
      </w:r>
      <w:r w:rsidRPr="007404D7">
        <w:rPr>
          <w:spacing w:val="-8"/>
        </w:rPr>
        <w:t xml:space="preserve"> </w:t>
      </w:r>
      <w:r w:rsidRPr="007404D7">
        <w:t>общении,</w:t>
      </w:r>
      <w:r w:rsidRPr="007404D7">
        <w:rPr>
          <w:spacing w:val="-4"/>
        </w:rPr>
        <w:t xml:space="preserve"> </w:t>
      </w:r>
      <w:r w:rsidRPr="007404D7">
        <w:t>цели,</w:t>
      </w:r>
      <w:r w:rsidRPr="007404D7">
        <w:rPr>
          <w:spacing w:val="-4"/>
        </w:rPr>
        <w:t xml:space="preserve"> </w:t>
      </w:r>
      <w:r w:rsidRPr="007404D7">
        <w:t>технологии</w:t>
      </w:r>
      <w:r w:rsidRPr="007404D7">
        <w:rPr>
          <w:spacing w:val="-5"/>
        </w:rPr>
        <w:t xml:space="preserve"> </w:t>
      </w:r>
      <w:r w:rsidRPr="007404D7">
        <w:t>и</w:t>
      </w:r>
      <w:r w:rsidRPr="007404D7">
        <w:rPr>
          <w:spacing w:val="-5"/>
        </w:rPr>
        <w:t xml:space="preserve"> </w:t>
      </w:r>
      <w:r w:rsidRPr="007404D7">
        <w:t>способы</w:t>
      </w:r>
      <w:r w:rsidRPr="007404D7">
        <w:rPr>
          <w:spacing w:val="-7"/>
        </w:rPr>
        <w:t xml:space="preserve"> </w:t>
      </w:r>
      <w:r w:rsidRPr="007404D7">
        <w:t>противодействия;</w:t>
      </w:r>
      <w:r w:rsidRPr="007404D7">
        <w:rPr>
          <w:spacing w:val="-67"/>
        </w:rPr>
        <w:t xml:space="preserve"> </w:t>
      </w:r>
      <w:r w:rsidRPr="007404D7">
        <w:t>психологическое</w:t>
      </w:r>
      <w:r w:rsidRPr="007404D7">
        <w:rPr>
          <w:spacing w:val="-2"/>
        </w:rPr>
        <w:t xml:space="preserve"> </w:t>
      </w:r>
      <w:r w:rsidRPr="007404D7">
        <w:t>влияние</w:t>
      </w:r>
      <w:r w:rsidRPr="007404D7">
        <w:rPr>
          <w:spacing w:val="-2"/>
        </w:rPr>
        <w:t xml:space="preserve"> </w:t>
      </w:r>
      <w:r w:rsidRPr="007404D7">
        <w:t>на</w:t>
      </w:r>
      <w:r w:rsidRPr="007404D7">
        <w:rPr>
          <w:spacing w:val="-1"/>
        </w:rPr>
        <w:t xml:space="preserve"> </w:t>
      </w:r>
      <w:r w:rsidRPr="007404D7">
        <w:t>большие</w:t>
      </w:r>
      <w:r w:rsidRPr="007404D7">
        <w:rPr>
          <w:spacing w:val="-1"/>
        </w:rPr>
        <w:t xml:space="preserve"> </w:t>
      </w:r>
      <w:r w:rsidRPr="007404D7">
        <w:t>группы;</w:t>
      </w:r>
    </w:p>
    <w:p w:rsidR="007404D7" w:rsidRPr="007404D7" w:rsidRDefault="007404D7" w:rsidP="007404D7">
      <w:pPr>
        <w:pStyle w:val="a3"/>
        <w:spacing w:line="264" w:lineRule="auto"/>
        <w:ind w:left="709" w:firstLine="284"/>
      </w:pPr>
      <w:r w:rsidRPr="007404D7">
        <w:t>способы</w:t>
      </w:r>
      <w:r w:rsidRPr="007404D7">
        <w:rPr>
          <w:spacing w:val="12"/>
        </w:rPr>
        <w:t xml:space="preserve"> </w:t>
      </w:r>
      <w:r w:rsidRPr="007404D7">
        <w:t>воздействия</w:t>
      </w:r>
      <w:r w:rsidRPr="007404D7">
        <w:rPr>
          <w:spacing w:val="14"/>
        </w:rPr>
        <w:t xml:space="preserve"> </w:t>
      </w:r>
      <w:r w:rsidRPr="007404D7">
        <w:t>на</w:t>
      </w:r>
      <w:r w:rsidRPr="007404D7">
        <w:rPr>
          <w:spacing w:val="12"/>
        </w:rPr>
        <w:t xml:space="preserve"> </w:t>
      </w:r>
      <w:r w:rsidRPr="007404D7">
        <w:t>большую</w:t>
      </w:r>
      <w:r w:rsidRPr="007404D7">
        <w:rPr>
          <w:spacing w:val="13"/>
        </w:rPr>
        <w:t xml:space="preserve"> </w:t>
      </w:r>
      <w:r w:rsidRPr="007404D7">
        <w:t>группу:</w:t>
      </w:r>
      <w:r w:rsidRPr="007404D7">
        <w:rPr>
          <w:spacing w:val="15"/>
        </w:rPr>
        <w:t xml:space="preserve"> </w:t>
      </w:r>
      <w:r w:rsidRPr="007404D7">
        <w:t>заражение;</w:t>
      </w:r>
      <w:r w:rsidRPr="007404D7">
        <w:rPr>
          <w:spacing w:val="14"/>
        </w:rPr>
        <w:t xml:space="preserve"> </w:t>
      </w:r>
      <w:r w:rsidRPr="007404D7">
        <w:t>убеждение;</w:t>
      </w:r>
      <w:r w:rsidRPr="007404D7">
        <w:rPr>
          <w:spacing w:val="15"/>
        </w:rPr>
        <w:t xml:space="preserve"> </w:t>
      </w:r>
      <w:r w:rsidRPr="007404D7">
        <w:t>внушение;</w:t>
      </w:r>
      <w:r w:rsidRPr="007404D7">
        <w:rPr>
          <w:spacing w:val="-67"/>
        </w:rPr>
        <w:t xml:space="preserve"> </w:t>
      </w:r>
      <w:r w:rsidRPr="007404D7">
        <w:t>подражание;</w:t>
      </w:r>
    </w:p>
    <w:p w:rsidR="007404D7" w:rsidRPr="007404D7" w:rsidRDefault="007404D7" w:rsidP="007404D7">
      <w:pPr>
        <w:pStyle w:val="a3"/>
        <w:spacing w:line="312" w:lineRule="exact"/>
        <w:ind w:left="709" w:firstLine="284"/>
      </w:pPr>
      <w:r w:rsidRPr="007404D7">
        <w:t>деструктивные</w:t>
      </w:r>
      <w:r w:rsidRPr="007404D7">
        <w:rPr>
          <w:spacing w:val="-8"/>
        </w:rPr>
        <w:t xml:space="preserve"> </w:t>
      </w:r>
      <w:r w:rsidRPr="007404D7">
        <w:t>и</w:t>
      </w:r>
      <w:r w:rsidRPr="007404D7">
        <w:rPr>
          <w:spacing w:val="-4"/>
        </w:rPr>
        <w:t xml:space="preserve"> </w:t>
      </w:r>
      <w:r w:rsidRPr="007404D7">
        <w:t>псевдопсихологические</w:t>
      </w:r>
      <w:r w:rsidRPr="007404D7">
        <w:rPr>
          <w:spacing w:val="-7"/>
        </w:rPr>
        <w:t xml:space="preserve"> </w:t>
      </w:r>
      <w:r w:rsidRPr="007404D7">
        <w:t>технологии;</w:t>
      </w:r>
    </w:p>
    <w:p w:rsidR="007404D7" w:rsidRPr="007404D7" w:rsidRDefault="007404D7" w:rsidP="007404D7">
      <w:pPr>
        <w:pStyle w:val="a3"/>
        <w:tabs>
          <w:tab w:val="left" w:pos="3314"/>
          <w:tab w:val="left" w:pos="5357"/>
          <w:tab w:val="left" w:pos="7163"/>
          <w:tab w:val="left" w:pos="7897"/>
        </w:tabs>
        <w:spacing w:before="20" w:line="256" w:lineRule="auto"/>
        <w:ind w:left="709" w:right="117" w:firstLine="284"/>
      </w:pPr>
      <w:r w:rsidRPr="007404D7">
        <w:t>противодействие</w:t>
      </w:r>
      <w:r w:rsidRPr="007404D7">
        <w:tab/>
        <w:t>вовлечению</w:t>
      </w:r>
      <w:r w:rsidRPr="007404D7">
        <w:tab/>
        <w:t>молодежи</w:t>
      </w:r>
      <w:r w:rsidRPr="007404D7">
        <w:tab/>
        <w:t>в</w:t>
      </w:r>
      <w:r w:rsidRPr="007404D7">
        <w:tab/>
      </w:r>
      <w:r w:rsidRPr="007404D7">
        <w:rPr>
          <w:spacing w:val="-1"/>
        </w:rPr>
        <w:t>противозаконную</w:t>
      </w:r>
      <w:r w:rsidRPr="007404D7">
        <w:rPr>
          <w:spacing w:val="-67"/>
        </w:rPr>
        <w:t xml:space="preserve"> </w:t>
      </w:r>
      <w:r w:rsidRPr="007404D7">
        <w:t>и</w:t>
      </w:r>
      <w:r w:rsidRPr="007404D7">
        <w:rPr>
          <w:spacing w:val="1"/>
        </w:rPr>
        <w:t xml:space="preserve"> </w:t>
      </w:r>
      <w:r w:rsidRPr="007404D7">
        <w:t>антиобщественную деятельность.</w:t>
      </w:r>
    </w:p>
    <w:p w:rsidR="007404D7" w:rsidRPr="007404D7" w:rsidRDefault="007404D7" w:rsidP="007404D7">
      <w:pPr>
        <w:pStyle w:val="a3"/>
        <w:spacing w:before="10"/>
        <w:ind w:left="709" w:firstLine="284"/>
      </w:pPr>
    </w:p>
    <w:p w:rsidR="007404D7" w:rsidRPr="007404D7" w:rsidRDefault="007404D7" w:rsidP="007404D7">
      <w:pPr>
        <w:pStyle w:val="Heading2"/>
        <w:ind w:left="709" w:firstLine="284"/>
        <w:rPr>
          <w:sz w:val="24"/>
          <w:szCs w:val="24"/>
        </w:rPr>
      </w:pPr>
      <w:r w:rsidRPr="007404D7">
        <w:rPr>
          <w:sz w:val="24"/>
          <w:szCs w:val="24"/>
        </w:rPr>
        <w:t>Модуль</w:t>
      </w:r>
      <w:r w:rsidRPr="007404D7">
        <w:rPr>
          <w:spacing w:val="-9"/>
          <w:sz w:val="24"/>
          <w:szCs w:val="24"/>
        </w:rPr>
        <w:t xml:space="preserve"> </w:t>
      </w:r>
      <w:r w:rsidRPr="007404D7">
        <w:rPr>
          <w:sz w:val="24"/>
          <w:szCs w:val="24"/>
        </w:rPr>
        <w:t>№</w:t>
      </w:r>
      <w:r w:rsidRPr="007404D7">
        <w:rPr>
          <w:spacing w:val="-5"/>
          <w:sz w:val="24"/>
          <w:szCs w:val="24"/>
        </w:rPr>
        <w:t xml:space="preserve"> </w:t>
      </w:r>
      <w:r w:rsidRPr="007404D7">
        <w:rPr>
          <w:sz w:val="24"/>
          <w:szCs w:val="24"/>
        </w:rPr>
        <w:t>10</w:t>
      </w:r>
      <w:r w:rsidRPr="007404D7">
        <w:rPr>
          <w:spacing w:val="-7"/>
          <w:sz w:val="24"/>
          <w:szCs w:val="24"/>
        </w:rPr>
        <w:t xml:space="preserve"> </w:t>
      </w:r>
      <w:r w:rsidRPr="007404D7">
        <w:rPr>
          <w:sz w:val="24"/>
          <w:szCs w:val="24"/>
        </w:rPr>
        <w:t>«Безопасность</w:t>
      </w:r>
      <w:r w:rsidRPr="007404D7">
        <w:rPr>
          <w:spacing w:val="-8"/>
          <w:sz w:val="24"/>
          <w:szCs w:val="24"/>
        </w:rPr>
        <w:t xml:space="preserve"> </w:t>
      </w:r>
      <w:r w:rsidRPr="007404D7">
        <w:rPr>
          <w:sz w:val="24"/>
          <w:szCs w:val="24"/>
        </w:rPr>
        <w:t>в</w:t>
      </w:r>
      <w:r w:rsidRPr="007404D7">
        <w:rPr>
          <w:spacing w:val="-5"/>
          <w:sz w:val="24"/>
          <w:szCs w:val="24"/>
        </w:rPr>
        <w:t xml:space="preserve"> </w:t>
      </w:r>
      <w:r w:rsidRPr="007404D7">
        <w:rPr>
          <w:sz w:val="24"/>
          <w:szCs w:val="24"/>
        </w:rPr>
        <w:t>информационном</w:t>
      </w:r>
      <w:r w:rsidRPr="007404D7">
        <w:rPr>
          <w:spacing w:val="-1"/>
          <w:sz w:val="24"/>
          <w:szCs w:val="24"/>
        </w:rPr>
        <w:t xml:space="preserve"> </w:t>
      </w:r>
      <w:r w:rsidRPr="007404D7">
        <w:rPr>
          <w:sz w:val="24"/>
          <w:szCs w:val="24"/>
        </w:rPr>
        <w:t>пространстве»:</w:t>
      </w:r>
    </w:p>
    <w:p w:rsidR="007404D7" w:rsidRPr="007404D7" w:rsidRDefault="007404D7" w:rsidP="007404D7">
      <w:pPr>
        <w:pStyle w:val="a3"/>
        <w:spacing w:before="24" w:line="254" w:lineRule="auto"/>
        <w:ind w:left="709" w:right="4007" w:firstLine="284"/>
      </w:pPr>
      <w:r w:rsidRPr="007404D7">
        <w:t>понятия</w:t>
      </w:r>
      <w:r w:rsidRPr="007404D7">
        <w:rPr>
          <w:spacing w:val="-8"/>
        </w:rPr>
        <w:t xml:space="preserve"> </w:t>
      </w:r>
      <w:r w:rsidRPr="007404D7">
        <w:t>«цифровая</w:t>
      </w:r>
      <w:r w:rsidRPr="007404D7">
        <w:rPr>
          <w:spacing w:val="-8"/>
        </w:rPr>
        <w:t xml:space="preserve"> </w:t>
      </w:r>
      <w:r w:rsidRPr="007404D7">
        <w:t>среда»,</w:t>
      </w:r>
      <w:r w:rsidRPr="007404D7">
        <w:rPr>
          <w:spacing w:val="-6"/>
        </w:rPr>
        <w:t xml:space="preserve"> </w:t>
      </w:r>
      <w:r w:rsidRPr="007404D7">
        <w:t>«цифровой</w:t>
      </w:r>
      <w:r w:rsidRPr="007404D7">
        <w:rPr>
          <w:spacing w:val="-8"/>
        </w:rPr>
        <w:t xml:space="preserve"> </w:t>
      </w:r>
      <w:r w:rsidRPr="007404D7">
        <w:t>след»;</w:t>
      </w:r>
      <w:r w:rsidRPr="007404D7">
        <w:rPr>
          <w:spacing w:val="-67"/>
        </w:rPr>
        <w:t xml:space="preserve"> </w:t>
      </w:r>
      <w:r w:rsidRPr="007404D7">
        <w:t>влияние цифровой среды на жизнь человека;</w:t>
      </w:r>
      <w:r w:rsidRPr="007404D7">
        <w:rPr>
          <w:spacing w:val="1"/>
        </w:rPr>
        <w:t xml:space="preserve"> </w:t>
      </w:r>
      <w:r w:rsidRPr="007404D7">
        <w:t>приватность,</w:t>
      </w:r>
      <w:r w:rsidRPr="007404D7">
        <w:rPr>
          <w:spacing w:val="1"/>
        </w:rPr>
        <w:t xml:space="preserve"> </w:t>
      </w:r>
      <w:r w:rsidRPr="007404D7">
        <w:t>персональные</w:t>
      </w:r>
      <w:r w:rsidRPr="007404D7">
        <w:rPr>
          <w:spacing w:val="-2"/>
        </w:rPr>
        <w:t xml:space="preserve"> </w:t>
      </w:r>
      <w:r w:rsidRPr="007404D7">
        <w:t>данные;</w:t>
      </w:r>
    </w:p>
    <w:p w:rsidR="007404D7" w:rsidRPr="007404D7" w:rsidRDefault="007404D7" w:rsidP="007404D7">
      <w:pPr>
        <w:pStyle w:val="a3"/>
        <w:spacing w:line="254" w:lineRule="auto"/>
        <w:ind w:left="709" w:right="2432" w:firstLine="284"/>
      </w:pPr>
      <w:r w:rsidRPr="007404D7">
        <w:t>«цифровая</w:t>
      </w:r>
      <w:r w:rsidRPr="007404D7">
        <w:rPr>
          <w:spacing w:val="-6"/>
        </w:rPr>
        <w:t xml:space="preserve"> </w:t>
      </w:r>
      <w:r w:rsidRPr="007404D7">
        <w:t>зависимость»,</w:t>
      </w:r>
      <w:r w:rsidRPr="007404D7">
        <w:rPr>
          <w:spacing w:val="-4"/>
        </w:rPr>
        <w:t xml:space="preserve"> </w:t>
      </w:r>
      <w:r w:rsidRPr="007404D7">
        <w:t>ее</w:t>
      </w:r>
      <w:r w:rsidRPr="007404D7">
        <w:rPr>
          <w:spacing w:val="-8"/>
        </w:rPr>
        <w:t xml:space="preserve"> </w:t>
      </w:r>
      <w:r w:rsidRPr="007404D7">
        <w:t>признаки</w:t>
      </w:r>
      <w:r w:rsidRPr="007404D7">
        <w:rPr>
          <w:spacing w:val="-5"/>
        </w:rPr>
        <w:t xml:space="preserve"> </w:t>
      </w:r>
      <w:r w:rsidRPr="007404D7">
        <w:t>и</w:t>
      </w:r>
      <w:r w:rsidRPr="007404D7">
        <w:rPr>
          <w:spacing w:val="-6"/>
        </w:rPr>
        <w:t xml:space="preserve"> </w:t>
      </w:r>
      <w:r w:rsidRPr="007404D7">
        <w:t>последствия;</w:t>
      </w:r>
      <w:r w:rsidRPr="007404D7">
        <w:rPr>
          <w:spacing w:val="-67"/>
        </w:rPr>
        <w:t xml:space="preserve"> </w:t>
      </w:r>
      <w:r w:rsidRPr="007404D7">
        <w:t>опасности и риски цифровой среды, их источники;</w:t>
      </w:r>
      <w:r w:rsidRPr="007404D7">
        <w:rPr>
          <w:spacing w:val="1"/>
        </w:rPr>
        <w:t xml:space="preserve"> </w:t>
      </w:r>
      <w:r w:rsidRPr="007404D7">
        <w:t>правила безопасного поведения в цифровой среде;</w:t>
      </w:r>
      <w:r w:rsidRPr="007404D7">
        <w:rPr>
          <w:spacing w:val="1"/>
        </w:rPr>
        <w:t xml:space="preserve"> </w:t>
      </w:r>
      <w:r w:rsidRPr="007404D7">
        <w:t>вредоносное</w:t>
      </w:r>
      <w:r w:rsidRPr="007404D7">
        <w:rPr>
          <w:spacing w:val="-2"/>
        </w:rPr>
        <w:t xml:space="preserve"> </w:t>
      </w:r>
      <w:r w:rsidRPr="007404D7">
        <w:t>программное</w:t>
      </w:r>
      <w:r w:rsidRPr="007404D7">
        <w:rPr>
          <w:spacing w:val="-2"/>
        </w:rPr>
        <w:t xml:space="preserve"> </w:t>
      </w:r>
      <w:r w:rsidRPr="007404D7">
        <w:t>обеспечение;</w:t>
      </w:r>
    </w:p>
    <w:p w:rsidR="007404D7" w:rsidRPr="007404D7" w:rsidRDefault="007404D7" w:rsidP="007404D7">
      <w:pPr>
        <w:pStyle w:val="a3"/>
        <w:spacing w:line="256" w:lineRule="auto"/>
        <w:ind w:left="709" w:right="257" w:firstLine="284"/>
      </w:pPr>
      <w:r w:rsidRPr="007404D7">
        <w:t>виды вредоносного программного обеспечения, его цели, принципы работы;</w:t>
      </w:r>
      <w:r w:rsidRPr="007404D7">
        <w:rPr>
          <w:spacing w:val="-67"/>
        </w:rPr>
        <w:t xml:space="preserve"> </w:t>
      </w:r>
      <w:r w:rsidRPr="007404D7">
        <w:t>правила</w:t>
      </w:r>
      <w:r w:rsidRPr="007404D7">
        <w:rPr>
          <w:spacing w:val="-2"/>
        </w:rPr>
        <w:t xml:space="preserve"> </w:t>
      </w:r>
      <w:r w:rsidRPr="007404D7">
        <w:t>защиты</w:t>
      </w:r>
      <w:r w:rsidRPr="007404D7">
        <w:rPr>
          <w:spacing w:val="-1"/>
        </w:rPr>
        <w:t xml:space="preserve"> </w:t>
      </w:r>
      <w:r w:rsidRPr="007404D7">
        <w:t>от вредоносного</w:t>
      </w:r>
      <w:r w:rsidRPr="007404D7">
        <w:rPr>
          <w:spacing w:val="-4"/>
        </w:rPr>
        <w:t xml:space="preserve"> </w:t>
      </w:r>
      <w:r w:rsidRPr="007404D7">
        <w:t>программного</w:t>
      </w:r>
      <w:r w:rsidRPr="007404D7">
        <w:rPr>
          <w:spacing w:val="-4"/>
        </w:rPr>
        <w:t xml:space="preserve"> </w:t>
      </w:r>
      <w:r w:rsidRPr="007404D7">
        <w:t>обеспечения;</w:t>
      </w:r>
    </w:p>
    <w:p w:rsidR="007404D7" w:rsidRPr="007404D7" w:rsidRDefault="007404D7" w:rsidP="007404D7">
      <w:pPr>
        <w:pStyle w:val="a3"/>
        <w:spacing w:line="317" w:lineRule="exact"/>
        <w:ind w:left="709" w:firstLine="284"/>
      </w:pPr>
      <w:r w:rsidRPr="007404D7">
        <w:t>кража</w:t>
      </w:r>
      <w:r w:rsidRPr="007404D7">
        <w:rPr>
          <w:spacing w:val="-8"/>
        </w:rPr>
        <w:t xml:space="preserve"> </w:t>
      </w:r>
      <w:r w:rsidRPr="007404D7">
        <w:t>персональных</w:t>
      </w:r>
      <w:r w:rsidRPr="007404D7">
        <w:rPr>
          <w:spacing w:val="-10"/>
        </w:rPr>
        <w:t xml:space="preserve"> </w:t>
      </w:r>
      <w:r w:rsidRPr="007404D7">
        <w:t>данных,</w:t>
      </w:r>
      <w:r w:rsidRPr="007404D7">
        <w:rPr>
          <w:spacing w:val="-4"/>
        </w:rPr>
        <w:t xml:space="preserve"> </w:t>
      </w:r>
      <w:r w:rsidRPr="007404D7">
        <w:t>паролей;</w:t>
      </w:r>
    </w:p>
    <w:p w:rsidR="007404D7" w:rsidRPr="007404D7" w:rsidRDefault="007404D7" w:rsidP="007404D7">
      <w:pPr>
        <w:pStyle w:val="a3"/>
        <w:spacing w:before="11"/>
        <w:ind w:left="709" w:firstLine="284"/>
      </w:pPr>
      <w:r w:rsidRPr="007404D7">
        <w:t>мошенничество,</w:t>
      </w:r>
      <w:r w:rsidRPr="007404D7">
        <w:rPr>
          <w:spacing w:val="-3"/>
        </w:rPr>
        <w:t xml:space="preserve"> </w:t>
      </w:r>
      <w:r w:rsidRPr="007404D7">
        <w:t>фишинг,</w:t>
      </w:r>
      <w:r w:rsidRPr="007404D7">
        <w:rPr>
          <w:spacing w:val="-3"/>
        </w:rPr>
        <w:t xml:space="preserve"> </w:t>
      </w:r>
      <w:r w:rsidRPr="007404D7">
        <w:t>правила</w:t>
      </w:r>
      <w:r w:rsidRPr="007404D7">
        <w:rPr>
          <w:spacing w:val="-7"/>
        </w:rPr>
        <w:t xml:space="preserve"> </w:t>
      </w:r>
      <w:r w:rsidRPr="007404D7">
        <w:t>защиты</w:t>
      </w:r>
      <w:r w:rsidRPr="007404D7">
        <w:rPr>
          <w:spacing w:val="-5"/>
        </w:rPr>
        <w:t xml:space="preserve"> </w:t>
      </w:r>
      <w:r w:rsidRPr="007404D7">
        <w:t>от</w:t>
      </w:r>
      <w:r w:rsidRPr="007404D7">
        <w:rPr>
          <w:spacing w:val="-5"/>
        </w:rPr>
        <w:t xml:space="preserve"> </w:t>
      </w:r>
      <w:r w:rsidRPr="007404D7">
        <w:t>мошенников;</w:t>
      </w:r>
    </w:p>
    <w:p w:rsidR="007404D7" w:rsidRPr="007404D7" w:rsidRDefault="007404D7" w:rsidP="007404D7">
      <w:pPr>
        <w:ind w:left="709" w:firstLine="284"/>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9"/>
        <w:ind w:left="709" w:firstLine="284"/>
      </w:pPr>
    </w:p>
    <w:p w:rsidR="007404D7" w:rsidRPr="007404D7" w:rsidRDefault="007404D7" w:rsidP="007404D7">
      <w:pPr>
        <w:pStyle w:val="a3"/>
        <w:spacing w:before="89" w:line="266" w:lineRule="auto"/>
        <w:ind w:left="709" w:right="1530" w:firstLine="284"/>
      </w:pPr>
      <w:r w:rsidRPr="007404D7">
        <w:t>правила безопасного использования устройств и программ;</w:t>
      </w:r>
      <w:r w:rsidRPr="007404D7">
        <w:rPr>
          <w:spacing w:val="1"/>
        </w:rPr>
        <w:t xml:space="preserve"> </w:t>
      </w:r>
      <w:r w:rsidRPr="007404D7">
        <w:t>поведенческие опасности в цифровой среде и их причины;</w:t>
      </w:r>
      <w:r w:rsidRPr="007404D7">
        <w:rPr>
          <w:spacing w:val="1"/>
        </w:rPr>
        <w:t xml:space="preserve"> </w:t>
      </w:r>
      <w:r w:rsidRPr="007404D7">
        <w:t>опасные</w:t>
      </w:r>
      <w:r w:rsidRPr="007404D7">
        <w:rPr>
          <w:spacing w:val="-8"/>
        </w:rPr>
        <w:t xml:space="preserve"> </w:t>
      </w:r>
      <w:r w:rsidRPr="007404D7">
        <w:t>персоны,</w:t>
      </w:r>
      <w:r w:rsidRPr="007404D7">
        <w:rPr>
          <w:spacing w:val="-3"/>
        </w:rPr>
        <w:t xml:space="preserve"> </w:t>
      </w:r>
      <w:r w:rsidRPr="007404D7">
        <w:t>имитация</w:t>
      </w:r>
      <w:r w:rsidRPr="007404D7">
        <w:rPr>
          <w:spacing w:val="-4"/>
        </w:rPr>
        <w:t xml:space="preserve"> </w:t>
      </w:r>
      <w:r w:rsidRPr="007404D7">
        <w:t>близких</w:t>
      </w:r>
      <w:r w:rsidRPr="007404D7">
        <w:rPr>
          <w:spacing w:val="-9"/>
        </w:rPr>
        <w:t xml:space="preserve"> </w:t>
      </w:r>
      <w:r w:rsidRPr="007404D7">
        <w:t>социальных</w:t>
      </w:r>
      <w:r w:rsidRPr="007404D7">
        <w:rPr>
          <w:spacing w:val="-9"/>
        </w:rPr>
        <w:t xml:space="preserve"> </w:t>
      </w:r>
      <w:r w:rsidRPr="007404D7">
        <w:t>отношений;</w:t>
      </w:r>
    </w:p>
    <w:p w:rsidR="007404D7" w:rsidRPr="007404D7" w:rsidRDefault="007404D7" w:rsidP="007404D7">
      <w:pPr>
        <w:pStyle w:val="a3"/>
        <w:tabs>
          <w:tab w:val="left" w:pos="3075"/>
          <w:tab w:val="left" w:pos="4520"/>
          <w:tab w:val="left" w:pos="4879"/>
          <w:tab w:val="left" w:pos="6843"/>
          <w:tab w:val="left" w:pos="7188"/>
          <w:tab w:val="left" w:pos="8648"/>
          <w:tab w:val="left" w:pos="9260"/>
        </w:tabs>
        <w:spacing w:line="264" w:lineRule="auto"/>
        <w:ind w:left="709" w:right="128" w:firstLine="284"/>
      </w:pPr>
      <w:r w:rsidRPr="007404D7">
        <w:t>неосмотрительное</w:t>
      </w:r>
      <w:r w:rsidRPr="007404D7">
        <w:tab/>
        <w:t>поведение</w:t>
      </w:r>
      <w:r w:rsidRPr="007404D7">
        <w:tab/>
        <w:t>и</w:t>
      </w:r>
      <w:r w:rsidRPr="007404D7">
        <w:tab/>
        <w:t>коммуникация</w:t>
      </w:r>
      <w:r w:rsidRPr="007404D7">
        <w:tab/>
        <w:t>в</w:t>
      </w:r>
      <w:r w:rsidRPr="007404D7">
        <w:tab/>
        <w:t>Интернете</w:t>
      </w:r>
      <w:r w:rsidRPr="007404D7">
        <w:tab/>
        <w:t>как</w:t>
      </w:r>
      <w:r w:rsidRPr="007404D7">
        <w:tab/>
      </w:r>
      <w:r w:rsidRPr="007404D7">
        <w:rPr>
          <w:spacing w:val="-3"/>
        </w:rPr>
        <w:t>угроза</w:t>
      </w:r>
      <w:r w:rsidRPr="007404D7">
        <w:rPr>
          <w:spacing w:val="-67"/>
        </w:rPr>
        <w:t xml:space="preserve"> </w:t>
      </w:r>
      <w:r w:rsidRPr="007404D7">
        <w:t>для</w:t>
      </w:r>
      <w:r w:rsidRPr="007404D7">
        <w:rPr>
          <w:spacing w:val="1"/>
        </w:rPr>
        <w:t xml:space="preserve"> </w:t>
      </w:r>
      <w:r w:rsidRPr="007404D7">
        <w:t>будущей</w:t>
      </w:r>
      <w:r w:rsidRPr="007404D7">
        <w:rPr>
          <w:spacing w:val="2"/>
        </w:rPr>
        <w:t xml:space="preserve"> </w:t>
      </w:r>
      <w:r w:rsidRPr="007404D7">
        <w:t>жизни</w:t>
      </w:r>
      <w:r w:rsidRPr="007404D7">
        <w:rPr>
          <w:spacing w:val="2"/>
        </w:rPr>
        <w:t xml:space="preserve"> </w:t>
      </w:r>
      <w:r w:rsidRPr="007404D7">
        <w:t>и</w:t>
      </w:r>
      <w:r w:rsidRPr="007404D7">
        <w:rPr>
          <w:spacing w:val="1"/>
        </w:rPr>
        <w:t xml:space="preserve"> </w:t>
      </w:r>
      <w:r w:rsidRPr="007404D7">
        <w:t>карьеры;</w:t>
      </w:r>
    </w:p>
    <w:p w:rsidR="007404D7" w:rsidRPr="007404D7" w:rsidRDefault="007404D7" w:rsidP="007404D7">
      <w:pPr>
        <w:pStyle w:val="a3"/>
        <w:spacing w:line="319" w:lineRule="exact"/>
        <w:ind w:left="709" w:firstLine="284"/>
      </w:pPr>
      <w:r w:rsidRPr="007404D7">
        <w:t>травля</w:t>
      </w:r>
      <w:r w:rsidRPr="007404D7">
        <w:rPr>
          <w:spacing w:val="-3"/>
        </w:rPr>
        <w:t xml:space="preserve"> </w:t>
      </w:r>
      <w:r w:rsidRPr="007404D7">
        <w:t>в Интернете,</w:t>
      </w:r>
      <w:r w:rsidRPr="007404D7">
        <w:rPr>
          <w:spacing w:val="-2"/>
        </w:rPr>
        <w:t xml:space="preserve"> </w:t>
      </w:r>
      <w:r w:rsidRPr="007404D7">
        <w:t>методы</w:t>
      </w:r>
      <w:r w:rsidRPr="007404D7">
        <w:rPr>
          <w:spacing w:val="-4"/>
        </w:rPr>
        <w:t xml:space="preserve"> </w:t>
      </w:r>
      <w:r w:rsidRPr="007404D7">
        <w:t>защиты</w:t>
      </w:r>
      <w:r w:rsidRPr="007404D7">
        <w:rPr>
          <w:spacing w:val="-5"/>
        </w:rPr>
        <w:t xml:space="preserve"> </w:t>
      </w:r>
      <w:r w:rsidRPr="007404D7">
        <w:t>от</w:t>
      </w:r>
      <w:r w:rsidRPr="007404D7">
        <w:rPr>
          <w:spacing w:val="-4"/>
        </w:rPr>
        <w:t xml:space="preserve"> </w:t>
      </w:r>
      <w:r w:rsidRPr="007404D7">
        <w:t>травли;</w:t>
      </w:r>
    </w:p>
    <w:p w:rsidR="007404D7" w:rsidRPr="007404D7" w:rsidRDefault="007404D7" w:rsidP="007404D7">
      <w:pPr>
        <w:pStyle w:val="a3"/>
        <w:spacing w:before="33" w:line="264" w:lineRule="auto"/>
        <w:ind w:left="709" w:right="113" w:firstLine="284"/>
      </w:pPr>
      <w:r w:rsidRPr="007404D7">
        <w:t>деструктивные</w:t>
      </w:r>
      <w:r w:rsidRPr="007404D7">
        <w:rPr>
          <w:spacing w:val="31"/>
        </w:rPr>
        <w:t xml:space="preserve"> </w:t>
      </w:r>
      <w:r w:rsidRPr="007404D7">
        <w:t>сообщества</w:t>
      </w:r>
      <w:r w:rsidRPr="007404D7">
        <w:rPr>
          <w:spacing w:val="24"/>
        </w:rPr>
        <w:t xml:space="preserve"> </w:t>
      </w:r>
      <w:r w:rsidRPr="007404D7">
        <w:t>и</w:t>
      </w:r>
      <w:r w:rsidRPr="007404D7">
        <w:rPr>
          <w:spacing w:val="25"/>
        </w:rPr>
        <w:t xml:space="preserve"> </w:t>
      </w:r>
      <w:r w:rsidRPr="007404D7">
        <w:t>деструктивный</w:t>
      </w:r>
      <w:r w:rsidRPr="007404D7">
        <w:rPr>
          <w:spacing w:val="94"/>
        </w:rPr>
        <w:t xml:space="preserve"> </w:t>
      </w:r>
      <w:r w:rsidRPr="007404D7">
        <w:t>контент</w:t>
      </w:r>
      <w:r w:rsidRPr="007404D7">
        <w:rPr>
          <w:spacing w:val="104"/>
        </w:rPr>
        <w:t xml:space="preserve"> </w:t>
      </w:r>
      <w:r w:rsidRPr="007404D7">
        <w:t>в</w:t>
      </w:r>
      <w:r w:rsidRPr="007404D7">
        <w:rPr>
          <w:spacing w:val="99"/>
        </w:rPr>
        <w:t xml:space="preserve"> </w:t>
      </w:r>
      <w:r w:rsidRPr="007404D7">
        <w:t>цифровой</w:t>
      </w:r>
      <w:r w:rsidRPr="007404D7">
        <w:rPr>
          <w:spacing w:val="102"/>
        </w:rPr>
        <w:t xml:space="preserve"> </w:t>
      </w:r>
      <w:r w:rsidRPr="007404D7">
        <w:t>среде,</w:t>
      </w:r>
      <w:r w:rsidRPr="007404D7">
        <w:rPr>
          <w:spacing w:val="-67"/>
        </w:rPr>
        <w:t xml:space="preserve"> </w:t>
      </w:r>
      <w:r w:rsidRPr="007404D7">
        <w:t>их</w:t>
      </w:r>
      <w:r w:rsidRPr="007404D7">
        <w:rPr>
          <w:spacing w:val="-4"/>
        </w:rPr>
        <w:t xml:space="preserve"> </w:t>
      </w:r>
      <w:r w:rsidRPr="007404D7">
        <w:t>признаки;</w:t>
      </w:r>
    </w:p>
    <w:p w:rsidR="007404D7" w:rsidRPr="007404D7" w:rsidRDefault="007404D7" w:rsidP="007404D7">
      <w:pPr>
        <w:pStyle w:val="a3"/>
        <w:spacing w:line="264" w:lineRule="auto"/>
        <w:ind w:left="709" w:right="2432" w:firstLine="284"/>
      </w:pPr>
      <w:r w:rsidRPr="007404D7">
        <w:t>механизмы</w:t>
      </w:r>
      <w:r w:rsidRPr="007404D7">
        <w:rPr>
          <w:spacing w:val="-8"/>
        </w:rPr>
        <w:t xml:space="preserve"> </w:t>
      </w:r>
      <w:r w:rsidRPr="007404D7">
        <w:t>вовлечения</w:t>
      </w:r>
      <w:r w:rsidRPr="007404D7">
        <w:rPr>
          <w:spacing w:val="-6"/>
        </w:rPr>
        <w:t xml:space="preserve"> </w:t>
      </w:r>
      <w:r w:rsidRPr="007404D7">
        <w:t>в</w:t>
      </w:r>
      <w:r w:rsidRPr="007404D7">
        <w:rPr>
          <w:spacing w:val="-9"/>
        </w:rPr>
        <w:t xml:space="preserve"> </w:t>
      </w:r>
      <w:r w:rsidRPr="007404D7">
        <w:t>деструктивные</w:t>
      </w:r>
      <w:r w:rsidRPr="007404D7">
        <w:rPr>
          <w:spacing w:val="-8"/>
        </w:rPr>
        <w:t xml:space="preserve"> </w:t>
      </w:r>
      <w:r w:rsidRPr="007404D7">
        <w:t>сообщества;</w:t>
      </w:r>
      <w:r w:rsidRPr="007404D7">
        <w:rPr>
          <w:spacing w:val="-67"/>
        </w:rPr>
        <w:t xml:space="preserve"> </w:t>
      </w:r>
      <w:r w:rsidRPr="007404D7">
        <w:t>вербовка, манипуляция, «воронки вовлечения»;</w:t>
      </w:r>
      <w:r w:rsidRPr="007404D7">
        <w:rPr>
          <w:spacing w:val="1"/>
        </w:rPr>
        <w:t xml:space="preserve"> </w:t>
      </w:r>
      <w:r w:rsidRPr="007404D7">
        <w:t>радикализация</w:t>
      </w:r>
      <w:r w:rsidRPr="007404D7">
        <w:rPr>
          <w:spacing w:val="1"/>
        </w:rPr>
        <w:t xml:space="preserve"> </w:t>
      </w:r>
      <w:r w:rsidRPr="007404D7">
        <w:t>деструктива;</w:t>
      </w:r>
    </w:p>
    <w:p w:rsidR="007404D7" w:rsidRPr="007404D7" w:rsidRDefault="007404D7" w:rsidP="007404D7">
      <w:pPr>
        <w:pStyle w:val="a3"/>
        <w:spacing w:line="264" w:lineRule="auto"/>
        <w:ind w:left="709" w:firstLine="284"/>
      </w:pPr>
      <w:r w:rsidRPr="007404D7">
        <w:t>профилактика</w:t>
      </w:r>
      <w:r w:rsidRPr="007404D7">
        <w:rPr>
          <w:spacing w:val="-8"/>
        </w:rPr>
        <w:t xml:space="preserve"> </w:t>
      </w:r>
      <w:r w:rsidRPr="007404D7">
        <w:t>и</w:t>
      </w:r>
      <w:r w:rsidRPr="007404D7">
        <w:rPr>
          <w:spacing w:val="-6"/>
        </w:rPr>
        <w:t xml:space="preserve"> </w:t>
      </w:r>
      <w:r w:rsidRPr="007404D7">
        <w:t>противодействие</w:t>
      </w:r>
      <w:r w:rsidRPr="007404D7">
        <w:rPr>
          <w:spacing w:val="-7"/>
        </w:rPr>
        <w:t xml:space="preserve"> </w:t>
      </w:r>
      <w:r w:rsidRPr="007404D7">
        <w:t>вовлечению</w:t>
      </w:r>
      <w:r w:rsidRPr="007404D7">
        <w:rPr>
          <w:spacing w:val="-7"/>
        </w:rPr>
        <w:t xml:space="preserve"> </w:t>
      </w:r>
      <w:r w:rsidRPr="007404D7">
        <w:t>в</w:t>
      </w:r>
      <w:r w:rsidRPr="007404D7">
        <w:rPr>
          <w:spacing w:val="-9"/>
        </w:rPr>
        <w:t xml:space="preserve"> </w:t>
      </w:r>
      <w:r w:rsidRPr="007404D7">
        <w:t>деструктивные</w:t>
      </w:r>
      <w:r w:rsidRPr="007404D7">
        <w:rPr>
          <w:spacing w:val="-8"/>
        </w:rPr>
        <w:t xml:space="preserve"> </w:t>
      </w:r>
      <w:r w:rsidRPr="007404D7">
        <w:t>сообщества;</w:t>
      </w:r>
      <w:r w:rsidRPr="007404D7">
        <w:rPr>
          <w:spacing w:val="-67"/>
        </w:rPr>
        <w:t xml:space="preserve"> </w:t>
      </w:r>
      <w:r w:rsidRPr="007404D7">
        <w:t>правила</w:t>
      </w:r>
      <w:r w:rsidRPr="007404D7">
        <w:rPr>
          <w:spacing w:val="-2"/>
        </w:rPr>
        <w:t xml:space="preserve"> </w:t>
      </w:r>
      <w:r w:rsidRPr="007404D7">
        <w:t>коммуникации</w:t>
      </w:r>
      <w:r w:rsidRPr="007404D7">
        <w:rPr>
          <w:spacing w:val="2"/>
        </w:rPr>
        <w:t xml:space="preserve"> </w:t>
      </w:r>
      <w:r w:rsidRPr="007404D7">
        <w:t>в</w:t>
      </w:r>
      <w:r w:rsidRPr="007404D7">
        <w:rPr>
          <w:spacing w:val="-3"/>
        </w:rPr>
        <w:t xml:space="preserve"> </w:t>
      </w:r>
      <w:r w:rsidRPr="007404D7">
        <w:t>цифровой</w:t>
      </w:r>
      <w:r w:rsidRPr="007404D7">
        <w:rPr>
          <w:spacing w:val="11"/>
        </w:rPr>
        <w:t xml:space="preserve"> </w:t>
      </w:r>
      <w:r w:rsidRPr="007404D7">
        <w:t>среде;</w:t>
      </w:r>
    </w:p>
    <w:p w:rsidR="007404D7" w:rsidRPr="007404D7" w:rsidRDefault="007404D7" w:rsidP="007404D7">
      <w:pPr>
        <w:pStyle w:val="a3"/>
        <w:spacing w:line="264" w:lineRule="auto"/>
        <w:ind w:left="709" w:right="3024" w:firstLine="284"/>
      </w:pPr>
      <w:r w:rsidRPr="007404D7">
        <w:t>достоверность информации в цифровой среде;</w:t>
      </w:r>
      <w:r w:rsidRPr="007404D7">
        <w:rPr>
          <w:spacing w:val="1"/>
        </w:rPr>
        <w:t xml:space="preserve"> </w:t>
      </w:r>
      <w:r w:rsidRPr="007404D7">
        <w:t>источники</w:t>
      </w:r>
      <w:r w:rsidRPr="007404D7">
        <w:rPr>
          <w:spacing w:val="-6"/>
        </w:rPr>
        <w:t xml:space="preserve"> </w:t>
      </w:r>
      <w:r w:rsidRPr="007404D7">
        <w:t>информации,</w:t>
      </w:r>
      <w:r w:rsidRPr="007404D7">
        <w:rPr>
          <w:spacing w:val="-11"/>
        </w:rPr>
        <w:t xml:space="preserve"> </w:t>
      </w:r>
      <w:r w:rsidRPr="007404D7">
        <w:t>проверка</w:t>
      </w:r>
      <w:r w:rsidRPr="007404D7">
        <w:rPr>
          <w:spacing w:val="-8"/>
        </w:rPr>
        <w:t xml:space="preserve"> </w:t>
      </w:r>
      <w:r w:rsidRPr="007404D7">
        <w:t>на</w:t>
      </w:r>
      <w:r w:rsidRPr="007404D7">
        <w:rPr>
          <w:spacing w:val="-9"/>
        </w:rPr>
        <w:t xml:space="preserve"> </w:t>
      </w:r>
      <w:r w:rsidRPr="007404D7">
        <w:t>достоверность;</w:t>
      </w:r>
    </w:p>
    <w:p w:rsidR="007404D7" w:rsidRPr="007404D7" w:rsidRDefault="007404D7" w:rsidP="007404D7">
      <w:pPr>
        <w:pStyle w:val="a3"/>
        <w:spacing w:line="264" w:lineRule="auto"/>
        <w:ind w:left="709" w:right="987" w:firstLine="284"/>
      </w:pPr>
      <w:r w:rsidRPr="007404D7">
        <w:t>«информационный</w:t>
      </w:r>
      <w:r w:rsidRPr="007404D7">
        <w:rPr>
          <w:spacing w:val="-9"/>
        </w:rPr>
        <w:t xml:space="preserve"> </w:t>
      </w:r>
      <w:r w:rsidRPr="007404D7">
        <w:t>пузырь»,</w:t>
      </w:r>
      <w:r w:rsidRPr="007404D7">
        <w:rPr>
          <w:spacing w:val="-8"/>
        </w:rPr>
        <w:t xml:space="preserve"> </w:t>
      </w:r>
      <w:r w:rsidRPr="007404D7">
        <w:t>манипуляция</w:t>
      </w:r>
      <w:r w:rsidRPr="007404D7">
        <w:rPr>
          <w:spacing w:val="-9"/>
        </w:rPr>
        <w:t xml:space="preserve"> </w:t>
      </w:r>
      <w:r w:rsidRPr="007404D7">
        <w:t>сознанием,</w:t>
      </w:r>
      <w:r w:rsidRPr="007404D7">
        <w:rPr>
          <w:spacing w:val="-8"/>
        </w:rPr>
        <w:t xml:space="preserve"> </w:t>
      </w:r>
      <w:r w:rsidRPr="007404D7">
        <w:t>пропаганда;</w:t>
      </w:r>
      <w:r w:rsidRPr="007404D7">
        <w:rPr>
          <w:spacing w:val="-67"/>
        </w:rPr>
        <w:t xml:space="preserve"> </w:t>
      </w:r>
      <w:r w:rsidRPr="007404D7">
        <w:t>фальшивые</w:t>
      </w:r>
      <w:r w:rsidRPr="007404D7">
        <w:rPr>
          <w:spacing w:val="-4"/>
        </w:rPr>
        <w:t xml:space="preserve"> </w:t>
      </w:r>
      <w:r w:rsidRPr="007404D7">
        <w:t>аккаунты,</w:t>
      </w:r>
      <w:r w:rsidRPr="007404D7">
        <w:rPr>
          <w:spacing w:val="1"/>
        </w:rPr>
        <w:t xml:space="preserve"> </w:t>
      </w:r>
      <w:r w:rsidRPr="007404D7">
        <w:t>вредные</w:t>
      </w:r>
      <w:r w:rsidRPr="007404D7">
        <w:rPr>
          <w:spacing w:val="-3"/>
        </w:rPr>
        <w:t xml:space="preserve"> </w:t>
      </w:r>
      <w:r w:rsidRPr="007404D7">
        <w:t>советчики,</w:t>
      </w:r>
      <w:r w:rsidRPr="007404D7">
        <w:rPr>
          <w:spacing w:val="1"/>
        </w:rPr>
        <w:t xml:space="preserve"> </w:t>
      </w:r>
      <w:r w:rsidRPr="007404D7">
        <w:t>манипуляторы;</w:t>
      </w:r>
    </w:p>
    <w:p w:rsidR="007404D7" w:rsidRPr="007404D7" w:rsidRDefault="007404D7" w:rsidP="007404D7">
      <w:pPr>
        <w:pStyle w:val="a3"/>
        <w:ind w:left="709" w:firstLine="284"/>
      </w:pPr>
      <w:r w:rsidRPr="007404D7">
        <w:t>понятие</w:t>
      </w:r>
      <w:r w:rsidRPr="007404D7">
        <w:rPr>
          <w:spacing w:val="-6"/>
        </w:rPr>
        <w:t xml:space="preserve"> </w:t>
      </w:r>
      <w:r w:rsidRPr="007404D7">
        <w:t>«фейк»,</w:t>
      </w:r>
      <w:r w:rsidRPr="007404D7">
        <w:rPr>
          <w:spacing w:val="-3"/>
        </w:rPr>
        <w:t xml:space="preserve"> </w:t>
      </w:r>
      <w:r w:rsidRPr="007404D7">
        <w:t>цели</w:t>
      </w:r>
      <w:r w:rsidRPr="007404D7">
        <w:rPr>
          <w:spacing w:val="-3"/>
        </w:rPr>
        <w:t xml:space="preserve"> </w:t>
      </w:r>
      <w:r w:rsidRPr="007404D7">
        <w:t>и</w:t>
      </w:r>
      <w:r w:rsidRPr="007404D7">
        <w:rPr>
          <w:spacing w:val="-3"/>
        </w:rPr>
        <w:t xml:space="preserve"> </w:t>
      </w:r>
      <w:r w:rsidRPr="007404D7">
        <w:t>виды,</w:t>
      </w:r>
      <w:r w:rsidRPr="007404D7">
        <w:rPr>
          <w:spacing w:val="-2"/>
        </w:rPr>
        <w:t xml:space="preserve"> </w:t>
      </w:r>
      <w:r w:rsidRPr="007404D7">
        <w:t>распространение</w:t>
      </w:r>
      <w:r w:rsidRPr="007404D7">
        <w:rPr>
          <w:spacing w:val="-6"/>
        </w:rPr>
        <w:t xml:space="preserve"> </w:t>
      </w:r>
      <w:r w:rsidRPr="007404D7">
        <w:t>фейков;</w:t>
      </w:r>
    </w:p>
    <w:p w:rsidR="007404D7" w:rsidRPr="007404D7" w:rsidRDefault="007404D7" w:rsidP="007404D7">
      <w:pPr>
        <w:pStyle w:val="a3"/>
        <w:spacing w:before="31" w:line="264" w:lineRule="auto"/>
        <w:ind w:left="709" w:firstLine="284"/>
      </w:pPr>
      <w:r w:rsidRPr="007404D7">
        <w:t>правила</w:t>
      </w:r>
      <w:r w:rsidRPr="007404D7">
        <w:rPr>
          <w:spacing w:val="-6"/>
        </w:rPr>
        <w:t xml:space="preserve"> </w:t>
      </w:r>
      <w:r w:rsidRPr="007404D7">
        <w:t>и</w:t>
      </w:r>
      <w:r w:rsidRPr="007404D7">
        <w:rPr>
          <w:spacing w:val="-3"/>
        </w:rPr>
        <w:t xml:space="preserve"> </w:t>
      </w:r>
      <w:r w:rsidRPr="007404D7">
        <w:t>инструменты</w:t>
      </w:r>
      <w:r w:rsidRPr="007404D7">
        <w:rPr>
          <w:spacing w:val="-6"/>
        </w:rPr>
        <w:t xml:space="preserve"> </w:t>
      </w:r>
      <w:r w:rsidRPr="007404D7">
        <w:t>для</w:t>
      </w:r>
      <w:r w:rsidRPr="007404D7">
        <w:rPr>
          <w:spacing w:val="-4"/>
        </w:rPr>
        <w:t xml:space="preserve"> </w:t>
      </w:r>
      <w:r w:rsidRPr="007404D7">
        <w:t>распознавания</w:t>
      </w:r>
      <w:r w:rsidRPr="007404D7">
        <w:rPr>
          <w:spacing w:val="-3"/>
        </w:rPr>
        <w:t xml:space="preserve"> </w:t>
      </w:r>
      <w:r w:rsidRPr="007404D7">
        <w:t>фейковых</w:t>
      </w:r>
      <w:r w:rsidRPr="007404D7">
        <w:rPr>
          <w:spacing w:val="-7"/>
        </w:rPr>
        <w:t xml:space="preserve"> </w:t>
      </w:r>
      <w:r w:rsidRPr="007404D7">
        <w:t>текстов</w:t>
      </w:r>
      <w:r w:rsidRPr="007404D7">
        <w:rPr>
          <w:spacing w:val="-7"/>
        </w:rPr>
        <w:t xml:space="preserve"> </w:t>
      </w:r>
      <w:r w:rsidRPr="007404D7">
        <w:t>и</w:t>
      </w:r>
      <w:r w:rsidRPr="007404D7">
        <w:rPr>
          <w:spacing w:val="-3"/>
        </w:rPr>
        <w:t xml:space="preserve"> </w:t>
      </w:r>
      <w:r w:rsidRPr="007404D7">
        <w:t>изображений;</w:t>
      </w:r>
      <w:r w:rsidRPr="007404D7">
        <w:rPr>
          <w:spacing w:val="-67"/>
        </w:rPr>
        <w:t xml:space="preserve"> </w:t>
      </w:r>
      <w:r w:rsidRPr="007404D7">
        <w:t>понятие</w:t>
      </w:r>
      <w:r w:rsidRPr="007404D7">
        <w:rPr>
          <w:spacing w:val="-2"/>
        </w:rPr>
        <w:t xml:space="preserve"> </w:t>
      </w:r>
      <w:r w:rsidRPr="007404D7">
        <w:t>прав</w:t>
      </w:r>
      <w:r w:rsidRPr="007404D7">
        <w:rPr>
          <w:spacing w:val="-3"/>
        </w:rPr>
        <w:t xml:space="preserve"> </w:t>
      </w:r>
      <w:r w:rsidRPr="007404D7">
        <w:t>человека</w:t>
      </w:r>
      <w:r w:rsidRPr="007404D7">
        <w:rPr>
          <w:spacing w:val="-1"/>
        </w:rPr>
        <w:t xml:space="preserve"> </w:t>
      </w:r>
      <w:r w:rsidRPr="007404D7">
        <w:t>в</w:t>
      </w:r>
      <w:r w:rsidRPr="007404D7">
        <w:rPr>
          <w:spacing w:val="-3"/>
        </w:rPr>
        <w:t xml:space="preserve"> </w:t>
      </w:r>
      <w:r w:rsidRPr="007404D7">
        <w:t>цифровой</w:t>
      </w:r>
      <w:r w:rsidRPr="007404D7">
        <w:rPr>
          <w:spacing w:val="2"/>
        </w:rPr>
        <w:t xml:space="preserve"> </w:t>
      </w:r>
      <w:r w:rsidRPr="007404D7">
        <w:t>среде,</w:t>
      </w:r>
      <w:r w:rsidRPr="007404D7">
        <w:rPr>
          <w:spacing w:val="2"/>
        </w:rPr>
        <w:t xml:space="preserve"> </w:t>
      </w:r>
      <w:r w:rsidRPr="007404D7">
        <w:t>их</w:t>
      </w:r>
      <w:r w:rsidRPr="007404D7">
        <w:rPr>
          <w:spacing w:val="-3"/>
        </w:rPr>
        <w:t xml:space="preserve"> </w:t>
      </w:r>
      <w:r w:rsidRPr="007404D7">
        <w:t>защита;</w:t>
      </w:r>
    </w:p>
    <w:p w:rsidR="007404D7" w:rsidRPr="007404D7" w:rsidRDefault="007404D7" w:rsidP="007404D7">
      <w:pPr>
        <w:pStyle w:val="a3"/>
        <w:spacing w:line="264" w:lineRule="auto"/>
        <w:ind w:left="709" w:right="4458" w:firstLine="284"/>
      </w:pPr>
      <w:r w:rsidRPr="007404D7">
        <w:t>ответственность</w:t>
      </w:r>
      <w:r w:rsidRPr="007404D7">
        <w:rPr>
          <w:spacing w:val="-7"/>
        </w:rPr>
        <w:t xml:space="preserve"> </w:t>
      </w:r>
      <w:r w:rsidRPr="007404D7">
        <w:t>за</w:t>
      </w:r>
      <w:r w:rsidRPr="007404D7">
        <w:rPr>
          <w:spacing w:val="-9"/>
        </w:rPr>
        <w:t xml:space="preserve"> </w:t>
      </w:r>
      <w:r w:rsidRPr="007404D7">
        <w:t>действия</w:t>
      </w:r>
      <w:r w:rsidRPr="007404D7">
        <w:rPr>
          <w:spacing w:val="-6"/>
        </w:rPr>
        <w:t xml:space="preserve"> </w:t>
      </w:r>
      <w:r w:rsidRPr="007404D7">
        <w:t>в</w:t>
      </w:r>
      <w:r w:rsidRPr="007404D7">
        <w:rPr>
          <w:spacing w:val="-3"/>
        </w:rPr>
        <w:t xml:space="preserve"> </w:t>
      </w:r>
      <w:r w:rsidRPr="007404D7">
        <w:t>Интернете;</w:t>
      </w:r>
      <w:r w:rsidRPr="007404D7">
        <w:rPr>
          <w:spacing w:val="-67"/>
        </w:rPr>
        <w:t xml:space="preserve"> </w:t>
      </w:r>
      <w:r w:rsidRPr="007404D7">
        <w:t>запрещенный</w:t>
      </w:r>
      <w:r w:rsidRPr="007404D7">
        <w:rPr>
          <w:spacing w:val="1"/>
        </w:rPr>
        <w:t xml:space="preserve"> </w:t>
      </w:r>
      <w:r w:rsidRPr="007404D7">
        <w:t>контент;</w:t>
      </w:r>
    </w:p>
    <w:p w:rsidR="007404D7" w:rsidRPr="007404D7" w:rsidRDefault="007404D7" w:rsidP="007404D7">
      <w:pPr>
        <w:pStyle w:val="a3"/>
        <w:spacing w:before="3"/>
        <w:ind w:left="709" w:firstLine="284"/>
      </w:pPr>
      <w:r w:rsidRPr="007404D7">
        <w:t>защита</w:t>
      </w:r>
      <w:r w:rsidRPr="007404D7">
        <w:rPr>
          <w:spacing w:val="-6"/>
        </w:rPr>
        <w:t xml:space="preserve"> </w:t>
      </w:r>
      <w:r w:rsidRPr="007404D7">
        <w:t>прав</w:t>
      </w:r>
      <w:r w:rsidRPr="007404D7">
        <w:rPr>
          <w:spacing w:val="-6"/>
        </w:rPr>
        <w:t xml:space="preserve"> </w:t>
      </w:r>
      <w:r w:rsidRPr="007404D7">
        <w:t>в</w:t>
      </w:r>
      <w:r w:rsidRPr="007404D7">
        <w:rPr>
          <w:spacing w:val="-7"/>
        </w:rPr>
        <w:t xml:space="preserve"> </w:t>
      </w:r>
      <w:r w:rsidRPr="007404D7">
        <w:t>цифровом</w:t>
      </w:r>
      <w:r w:rsidRPr="007404D7">
        <w:rPr>
          <w:spacing w:val="-2"/>
        </w:rPr>
        <w:t xml:space="preserve"> </w:t>
      </w:r>
      <w:r w:rsidRPr="007404D7">
        <w:t>пространстве.</w:t>
      </w:r>
    </w:p>
    <w:p w:rsidR="007404D7" w:rsidRPr="007404D7" w:rsidRDefault="007404D7" w:rsidP="007404D7">
      <w:pPr>
        <w:pStyle w:val="a3"/>
        <w:spacing w:before="4"/>
        <w:ind w:left="709" w:firstLine="284"/>
      </w:pPr>
    </w:p>
    <w:p w:rsidR="007404D7" w:rsidRPr="007404D7" w:rsidRDefault="007404D7" w:rsidP="007404D7">
      <w:pPr>
        <w:spacing w:line="264" w:lineRule="auto"/>
        <w:ind w:left="709" w:right="1136" w:firstLine="284"/>
        <w:rPr>
          <w:sz w:val="24"/>
          <w:szCs w:val="24"/>
        </w:rPr>
      </w:pPr>
      <w:r w:rsidRPr="007404D7">
        <w:rPr>
          <w:b/>
          <w:sz w:val="24"/>
          <w:szCs w:val="24"/>
        </w:rPr>
        <w:t>Модуль № 11 «Основы противодействия экстремизму и терроризму»:</w:t>
      </w:r>
      <w:r w:rsidRPr="007404D7">
        <w:rPr>
          <w:b/>
          <w:spacing w:val="-68"/>
          <w:sz w:val="24"/>
          <w:szCs w:val="24"/>
        </w:rPr>
        <w:t xml:space="preserve"> </w:t>
      </w:r>
      <w:r w:rsidRPr="007404D7">
        <w:rPr>
          <w:sz w:val="24"/>
          <w:szCs w:val="24"/>
        </w:rPr>
        <w:t>экстремизм и терроризм как угроза устойчивого развития общества;</w:t>
      </w:r>
      <w:r w:rsidRPr="007404D7">
        <w:rPr>
          <w:spacing w:val="1"/>
          <w:sz w:val="24"/>
          <w:szCs w:val="24"/>
        </w:rPr>
        <w:t xml:space="preserve"> </w:t>
      </w:r>
      <w:r w:rsidRPr="007404D7">
        <w:rPr>
          <w:sz w:val="24"/>
          <w:szCs w:val="24"/>
        </w:rPr>
        <w:t>понятия «экстремизм»</w:t>
      </w:r>
      <w:r w:rsidRPr="007404D7">
        <w:rPr>
          <w:spacing w:val="-3"/>
          <w:sz w:val="24"/>
          <w:szCs w:val="24"/>
        </w:rPr>
        <w:t xml:space="preserve"> </w:t>
      </w:r>
      <w:r w:rsidRPr="007404D7">
        <w:rPr>
          <w:sz w:val="24"/>
          <w:szCs w:val="24"/>
        </w:rPr>
        <w:t>и</w:t>
      </w:r>
      <w:r w:rsidRPr="007404D7">
        <w:rPr>
          <w:spacing w:val="1"/>
          <w:sz w:val="24"/>
          <w:szCs w:val="24"/>
        </w:rPr>
        <w:t xml:space="preserve"> </w:t>
      </w:r>
      <w:r w:rsidRPr="007404D7">
        <w:rPr>
          <w:sz w:val="24"/>
          <w:szCs w:val="24"/>
        </w:rPr>
        <w:t>«терроризм»,</w:t>
      </w:r>
      <w:r w:rsidRPr="007404D7">
        <w:rPr>
          <w:spacing w:val="2"/>
          <w:sz w:val="24"/>
          <w:szCs w:val="24"/>
        </w:rPr>
        <w:t xml:space="preserve"> </w:t>
      </w:r>
      <w:r w:rsidRPr="007404D7">
        <w:rPr>
          <w:sz w:val="24"/>
          <w:szCs w:val="24"/>
        </w:rPr>
        <w:t>их</w:t>
      </w:r>
      <w:r w:rsidRPr="007404D7">
        <w:rPr>
          <w:spacing w:val="-4"/>
          <w:sz w:val="24"/>
          <w:szCs w:val="24"/>
        </w:rPr>
        <w:t xml:space="preserve"> </w:t>
      </w:r>
      <w:r w:rsidRPr="007404D7">
        <w:rPr>
          <w:sz w:val="24"/>
          <w:szCs w:val="24"/>
        </w:rPr>
        <w:t>взаимосвязь;</w:t>
      </w:r>
    </w:p>
    <w:p w:rsidR="007404D7" w:rsidRPr="007404D7" w:rsidRDefault="007404D7" w:rsidP="007404D7">
      <w:pPr>
        <w:pStyle w:val="a3"/>
        <w:spacing w:before="4"/>
        <w:ind w:left="709" w:firstLine="284"/>
      </w:pPr>
      <w:r w:rsidRPr="007404D7">
        <w:t>варианты</w:t>
      </w:r>
      <w:r w:rsidRPr="007404D7">
        <w:rPr>
          <w:spacing w:val="-8"/>
        </w:rPr>
        <w:t xml:space="preserve"> </w:t>
      </w:r>
      <w:r w:rsidRPr="007404D7">
        <w:t>проявления</w:t>
      </w:r>
      <w:r w:rsidRPr="007404D7">
        <w:rPr>
          <w:spacing w:val="-4"/>
        </w:rPr>
        <w:t xml:space="preserve"> </w:t>
      </w:r>
      <w:r w:rsidRPr="007404D7">
        <w:t>экстремизма,</w:t>
      </w:r>
      <w:r w:rsidRPr="007404D7">
        <w:rPr>
          <w:spacing w:val="-4"/>
        </w:rPr>
        <w:t xml:space="preserve"> </w:t>
      </w:r>
      <w:r w:rsidRPr="007404D7">
        <w:t>возможные</w:t>
      </w:r>
      <w:r w:rsidRPr="007404D7">
        <w:rPr>
          <w:spacing w:val="-7"/>
        </w:rPr>
        <w:t xml:space="preserve"> </w:t>
      </w:r>
      <w:r w:rsidRPr="007404D7">
        <w:t>последствия;</w:t>
      </w:r>
    </w:p>
    <w:p w:rsidR="007404D7" w:rsidRPr="007404D7" w:rsidRDefault="007404D7" w:rsidP="007404D7">
      <w:pPr>
        <w:pStyle w:val="a3"/>
        <w:tabs>
          <w:tab w:val="left" w:pos="2621"/>
          <w:tab w:val="left" w:pos="5082"/>
          <w:tab w:val="left" w:pos="7386"/>
          <w:tab w:val="left" w:pos="7983"/>
          <w:tab w:val="left" w:pos="8896"/>
        </w:tabs>
        <w:spacing w:before="31" w:line="264" w:lineRule="auto"/>
        <w:ind w:left="709" w:right="108" w:firstLine="284"/>
      </w:pPr>
      <w:r w:rsidRPr="007404D7">
        <w:t>преступления</w:t>
      </w:r>
      <w:r w:rsidRPr="007404D7">
        <w:tab/>
        <w:t>террористической</w:t>
      </w:r>
      <w:r w:rsidRPr="007404D7">
        <w:tab/>
        <w:t>направленности,</w:t>
      </w:r>
      <w:r w:rsidRPr="007404D7">
        <w:tab/>
        <w:t>их</w:t>
      </w:r>
      <w:r w:rsidRPr="007404D7">
        <w:tab/>
        <w:t>цель,</w:t>
      </w:r>
      <w:r w:rsidRPr="007404D7">
        <w:tab/>
        <w:t>причины,</w:t>
      </w:r>
      <w:r w:rsidRPr="007404D7">
        <w:rPr>
          <w:spacing w:val="-67"/>
        </w:rPr>
        <w:t xml:space="preserve"> </w:t>
      </w:r>
      <w:r w:rsidRPr="007404D7">
        <w:t>последствия;</w:t>
      </w:r>
    </w:p>
    <w:p w:rsidR="007404D7" w:rsidRPr="007404D7" w:rsidRDefault="007404D7" w:rsidP="007404D7">
      <w:pPr>
        <w:pStyle w:val="a3"/>
        <w:spacing w:line="264" w:lineRule="auto"/>
        <w:ind w:left="709" w:firstLine="284"/>
      </w:pPr>
      <w:r w:rsidRPr="007404D7">
        <w:t>опасность</w:t>
      </w:r>
      <w:r w:rsidRPr="007404D7">
        <w:rPr>
          <w:spacing w:val="36"/>
        </w:rPr>
        <w:t xml:space="preserve"> </w:t>
      </w:r>
      <w:r w:rsidRPr="007404D7">
        <w:t>вовлечения</w:t>
      </w:r>
      <w:r w:rsidRPr="007404D7">
        <w:rPr>
          <w:spacing w:val="37"/>
        </w:rPr>
        <w:t xml:space="preserve"> </w:t>
      </w:r>
      <w:r w:rsidRPr="007404D7">
        <w:t>в</w:t>
      </w:r>
      <w:r w:rsidRPr="007404D7">
        <w:rPr>
          <w:spacing w:val="35"/>
        </w:rPr>
        <w:t xml:space="preserve"> </w:t>
      </w:r>
      <w:r w:rsidRPr="007404D7">
        <w:t>экстремистскую</w:t>
      </w:r>
      <w:r w:rsidRPr="007404D7">
        <w:rPr>
          <w:spacing w:val="35"/>
        </w:rPr>
        <w:t xml:space="preserve"> </w:t>
      </w:r>
      <w:r w:rsidRPr="007404D7">
        <w:t>и</w:t>
      </w:r>
      <w:r w:rsidRPr="007404D7">
        <w:rPr>
          <w:spacing w:val="37"/>
        </w:rPr>
        <w:t xml:space="preserve"> </w:t>
      </w:r>
      <w:r w:rsidRPr="007404D7">
        <w:t>террористическую</w:t>
      </w:r>
      <w:r w:rsidRPr="007404D7">
        <w:rPr>
          <w:spacing w:val="35"/>
        </w:rPr>
        <w:t xml:space="preserve"> </w:t>
      </w:r>
      <w:r w:rsidRPr="007404D7">
        <w:t>деятельность:</w:t>
      </w:r>
      <w:r w:rsidRPr="007404D7">
        <w:rPr>
          <w:spacing w:val="-67"/>
        </w:rPr>
        <w:t xml:space="preserve"> </w:t>
      </w:r>
      <w:r w:rsidRPr="007404D7">
        <w:t>способы</w:t>
      </w:r>
      <w:r w:rsidRPr="007404D7">
        <w:rPr>
          <w:spacing w:val="-1"/>
        </w:rPr>
        <w:t xml:space="preserve"> </w:t>
      </w:r>
      <w:r w:rsidRPr="007404D7">
        <w:t>и</w:t>
      </w:r>
      <w:r w:rsidRPr="007404D7">
        <w:rPr>
          <w:spacing w:val="2"/>
        </w:rPr>
        <w:t xml:space="preserve"> </w:t>
      </w:r>
      <w:r w:rsidRPr="007404D7">
        <w:t>признаки;</w:t>
      </w:r>
    </w:p>
    <w:p w:rsidR="007404D7" w:rsidRPr="007404D7" w:rsidRDefault="007404D7" w:rsidP="007404D7">
      <w:pPr>
        <w:pStyle w:val="a3"/>
        <w:tabs>
          <w:tab w:val="left" w:pos="2995"/>
          <w:tab w:val="left" w:pos="3477"/>
          <w:tab w:val="left" w:pos="5844"/>
          <w:tab w:val="left" w:pos="7614"/>
          <w:tab w:val="left" w:pos="8081"/>
        </w:tabs>
        <w:spacing w:before="2" w:line="264" w:lineRule="auto"/>
        <w:ind w:left="709" w:right="128" w:firstLine="284"/>
      </w:pPr>
      <w:r w:rsidRPr="007404D7">
        <w:t>предупреждение</w:t>
      </w:r>
      <w:r w:rsidRPr="007404D7">
        <w:tab/>
        <w:t>и</w:t>
      </w:r>
      <w:r w:rsidRPr="007404D7">
        <w:tab/>
        <w:t>противодействие</w:t>
      </w:r>
      <w:r w:rsidRPr="007404D7">
        <w:tab/>
        <w:t>вовлечению</w:t>
      </w:r>
      <w:r w:rsidRPr="007404D7">
        <w:tab/>
        <w:t>в</w:t>
      </w:r>
      <w:r w:rsidRPr="007404D7">
        <w:tab/>
      </w:r>
      <w:r w:rsidRPr="007404D7">
        <w:rPr>
          <w:spacing w:val="-2"/>
        </w:rPr>
        <w:t>экстремистскую</w:t>
      </w:r>
      <w:r w:rsidRPr="007404D7">
        <w:rPr>
          <w:spacing w:val="-67"/>
        </w:rPr>
        <w:t xml:space="preserve"> </w:t>
      </w:r>
      <w:r w:rsidRPr="007404D7">
        <w:t>и</w:t>
      </w:r>
      <w:r w:rsidRPr="007404D7">
        <w:rPr>
          <w:spacing w:val="1"/>
        </w:rPr>
        <w:t xml:space="preserve"> </w:t>
      </w:r>
      <w:r w:rsidRPr="007404D7">
        <w:t>террористическую деятельность;</w:t>
      </w:r>
    </w:p>
    <w:p w:rsidR="007404D7" w:rsidRPr="007404D7" w:rsidRDefault="007404D7" w:rsidP="007404D7">
      <w:pPr>
        <w:pStyle w:val="a3"/>
        <w:spacing w:line="264" w:lineRule="auto"/>
        <w:ind w:left="709" w:right="5395" w:firstLine="284"/>
      </w:pPr>
      <w:r w:rsidRPr="007404D7">
        <w:t>формы террористических актов;</w:t>
      </w:r>
      <w:r w:rsidRPr="007404D7">
        <w:rPr>
          <w:spacing w:val="1"/>
        </w:rPr>
        <w:t xml:space="preserve"> </w:t>
      </w:r>
      <w:r w:rsidRPr="007404D7">
        <w:t>уровни</w:t>
      </w:r>
      <w:r w:rsidRPr="007404D7">
        <w:rPr>
          <w:spacing w:val="-12"/>
        </w:rPr>
        <w:t xml:space="preserve"> </w:t>
      </w:r>
      <w:r w:rsidRPr="007404D7">
        <w:t>террористической</w:t>
      </w:r>
      <w:r w:rsidRPr="007404D7">
        <w:rPr>
          <w:spacing w:val="-5"/>
        </w:rPr>
        <w:t xml:space="preserve"> </w:t>
      </w:r>
      <w:r w:rsidRPr="007404D7">
        <w:t>угрозы;</w:t>
      </w:r>
    </w:p>
    <w:p w:rsidR="007404D7" w:rsidRPr="007404D7" w:rsidRDefault="007404D7" w:rsidP="007404D7">
      <w:pPr>
        <w:pStyle w:val="a3"/>
        <w:tabs>
          <w:tab w:val="left" w:pos="1895"/>
          <w:tab w:val="left" w:pos="3405"/>
          <w:tab w:val="left" w:pos="3815"/>
          <w:tab w:val="left" w:pos="5052"/>
          <w:tab w:val="left" w:pos="6411"/>
          <w:tab w:val="left" w:pos="7109"/>
          <w:tab w:val="left" w:pos="8138"/>
          <w:tab w:val="left" w:pos="8843"/>
          <w:tab w:val="left" w:pos="9231"/>
        </w:tabs>
        <w:spacing w:line="264" w:lineRule="auto"/>
        <w:ind w:left="709" w:right="128" w:firstLine="284"/>
      </w:pPr>
      <w:r w:rsidRPr="007404D7">
        <w:t>правила</w:t>
      </w:r>
      <w:r w:rsidRPr="007404D7">
        <w:tab/>
        <w:t>поведения</w:t>
      </w:r>
      <w:r w:rsidRPr="007404D7">
        <w:tab/>
        <w:t>и</w:t>
      </w:r>
      <w:r w:rsidRPr="007404D7">
        <w:tab/>
        <w:t>порядок</w:t>
      </w:r>
      <w:r w:rsidRPr="007404D7">
        <w:tab/>
        <w:t>действий</w:t>
      </w:r>
      <w:r w:rsidRPr="007404D7">
        <w:tab/>
        <w:t>при</w:t>
      </w:r>
      <w:r w:rsidRPr="007404D7">
        <w:tab/>
        <w:t>угрозе</w:t>
      </w:r>
      <w:r w:rsidRPr="007404D7">
        <w:tab/>
        <w:t>или</w:t>
      </w:r>
      <w:r w:rsidRPr="007404D7">
        <w:tab/>
        <w:t>в</w:t>
      </w:r>
      <w:r w:rsidRPr="007404D7">
        <w:tab/>
      </w:r>
      <w:r w:rsidRPr="007404D7">
        <w:rPr>
          <w:spacing w:val="-2"/>
        </w:rPr>
        <w:t>случае</w:t>
      </w:r>
      <w:r w:rsidRPr="007404D7">
        <w:rPr>
          <w:spacing w:val="-67"/>
        </w:rPr>
        <w:t xml:space="preserve"> </w:t>
      </w:r>
      <w:r w:rsidRPr="007404D7">
        <w:t>террористического</w:t>
      </w:r>
      <w:r w:rsidRPr="007404D7">
        <w:rPr>
          <w:spacing w:val="-5"/>
        </w:rPr>
        <w:t xml:space="preserve"> </w:t>
      </w:r>
      <w:r w:rsidRPr="007404D7">
        <w:t>акта,</w:t>
      </w:r>
      <w:r w:rsidRPr="007404D7">
        <w:rPr>
          <w:spacing w:val="1"/>
        </w:rPr>
        <w:t xml:space="preserve"> </w:t>
      </w:r>
      <w:r w:rsidRPr="007404D7">
        <w:t>проведении контртеррористической операции;</w:t>
      </w:r>
    </w:p>
    <w:p w:rsidR="007404D7" w:rsidRPr="007404D7" w:rsidRDefault="007404D7" w:rsidP="007404D7">
      <w:pPr>
        <w:pStyle w:val="a3"/>
        <w:spacing w:line="264" w:lineRule="auto"/>
        <w:ind w:left="709" w:right="129" w:firstLine="284"/>
      </w:pPr>
      <w:r w:rsidRPr="007404D7">
        <w:t>правовые</w:t>
      </w:r>
      <w:r w:rsidRPr="007404D7">
        <w:rPr>
          <w:spacing w:val="28"/>
        </w:rPr>
        <w:t xml:space="preserve"> </w:t>
      </w:r>
      <w:r w:rsidRPr="007404D7">
        <w:t>основы</w:t>
      </w:r>
      <w:r w:rsidRPr="007404D7">
        <w:rPr>
          <w:spacing w:val="29"/>
        </w:rPr>
        <w:t xml:space="preserve"> </w:t>
      </w:r>
      <w:r w:rsidRPr="007404D7">
        <w:t>противодействия</w:t>
      </w:r>
      <w:r w:rsidRPr="007404D7">
        <w:rPr>
          <w:spacing w:val="31"/>
        </w:rPr>
        <w:t xml:space="preserve"> </w:t>
      </w:r>
      <w:r w:rsidRPr="007404D7">
        <w:t>экстремизму</w:t>
      </w:r>
      <w:r w:rsidRPr="007404D7">
        <w:rPr>
          <w:spacing w:val="20"/>
        </w:rPr>
        <w:t xml:space="preserve"> </w:t>
      </w:r>
      <w:r w:rsidRPr="007404D7">
        <w:t>и</w:t>
      </w:r>
      <w:r w:rsidRPr="007404D7">
        <w:rPr>
          <w:spacing w:val="31"/>
        </w:rPr>
        <w:t xml:space="preserve"> </w:t>
      </w:r>
      <w:r w:rsidRPr="007404D7">
        <w:t>терроризму</w:t>
      </w:r>
      <w:r w:rsidRPr="007404D7">
        <w:rPr>
          <w:spacing w:val="21"/>
        </w:rPr>
        <w:t xml:space="preserve"> </w:t>
      </w:r>
      <w:r w:rsidRPr="007404D7">
        <w:t>в</w:t>
      </w:r>
      <w:r w:rsidRPr="007404D7">
        <w:rPr>
          <w:spacing w:val="27"/>
        </w:rPr>
        <w:t xml:space="preserve"> </w:t>
      </w:r>
      <w:r w:rsidRPr="007404D7">
        <w:t>Российской</w:t>
      </w:r>
      <w:r w:rsidRPr="007404D7">
        <w:rPr>
          <w:spacing w:val="-67"/>
        </w:rPr>
        <w:t xml:space="preserve"> </w:t>
      </w:r>
      <w:r w:rsidRPr="007404D7">
        <w:t>Федерации;</w:t>
      </w:r>
    </w:p>
    <w:p w:rsidR="007404D7" w:rsidRPr="007404D7" w:rsidRDefault="007404D7" w:rsidP="007404D7">
      <w:pPr>
        <w:spacing w:line="264" w:lineRule="auto"/>
        <w:ind w:left="709" w:firstLine="284"/>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tabs>
          <w:tab w:val="left" w:pos="2019"/>
          <w:tab w:val="left" w:pos="4510"/>
          <w:tab w:val="left" w:pos="5993"/>
          <w:tab w:val="left" w:pos="8512"/>
        </w:tabs>
        <w:spacing w:before="89" w:line="264" w:lineRule="auto"/>
        <w:ind w:left="709" w:right="112" w:firstLine="284"/>
      </w:pPr>
      <w:r w:rsidRPr="007404D7">
        <w:t>основы</w:t>
      </w:r>
      <w:r w:rsidRPr="007404D7">
        <w:tab/>
        <w:t>государственной</w:t>
      </w:r>
      <w:r w:rsidRPr="007404D7">
        <w:tab/>
        <w:t>системы</w:t>
      </w:r>
      <w:r w:rsidRPr="007404D7">
        <w:tab/>
        <w:t>противодействия</w:t>
      </w:r>
      <w:r w:rsidRPr="007404D7">
        <w:tab/>
      </w:r>
      <w:r w:rsidRPr="007404D7">
        <w:rPr>
          <w:spacing w:val="-1"/>
        </w:rPr>
        <w:t>экстремизму</w:t>
      </w:r>
      <w:r w:rsidRPr="007404D7">
        <w:rPr>
          <w:spacing w:val="-67"/>
        </w:rPr>
        <w:t xml:space="preserve"> </w:t>
      </w:r>
      <w:r w:rsidRPr="007404D7">
        <w:t>и</w:t>
      </w:r>
      <w:r w:rsidRPr="007404D7">
        <w:rPr>
          <w:spacing w:val="1"/>
        </w:rPr>
        <w:t xml:space="preserve"> </w:t>
      </w:r>
      <w:r w:rsidRPr="007404D7">
        <w:t>терроризму,</w:t>
      </w:r>
      <w:r w:rsidRPr="007404D7">
        <w:rPr>
          <w:spacing w:val="3"/>
        </w:rPr>
        <w:t xml:space="preserve"> </w:t>
      </w:r>
      <w:r w:rsidRPr="007404D7">
        <w:t>ее</w:t>
      </w:r>
      <w:r w:rsidRPr="007404D7">
        <w:rPr>
          <w:spacing w:val="-2"/>
        </w:rPr>
        <w:t xml:space="preserve"> </w:t>
      </w:r>
      <w:r w:rsidRPr="007404D7">
        <w:t>цели,</w:t>
      </w:r>
      <w:r w:rsidRPr="007404D7">
        <w:rPr>
          <w:spacing w:val="3"/>
        </w:rPr>
        <w:t xml:space="preserve"> </w:t>
      </w:r>
      <w:r w:rsidRPr="007404D7">
        <w:t>задачи,</w:t>
      </w:r>
      <w:r w:rsidRPr="007404D7">
        <w:rPr>
          <w:spacing w:val="3"/>
        </w:rPr>
        <w:t xml:space="preserve"> </w:t>
      </w:r>
      <w:r w:rsidRPr="007404D7">
        <w:t>принципы;</w:t>
      </w:r>
    </w:p>
    <w:p w:rsidR="007404D7" w:rsidRPr="007404D7" w:rsidRDefault="007404D7" w:rsidP="007404D7">
      <w:pPr>
        <w:pStyle w:val="a3"/>
        <w:tabs>
          <w:tab w:val="left" w:pos="1895"/>
          <w:tab w:val="left" w:pos="3571"/>
          <w:tab w:val="left" w:pos="4758"/>
          <w:tab w:val="left" w:pos="5110"/>
          <w:tab w:val="left" w:pos="8756"/>
        </w:tabs>
        <w:spacing w:line="256" w:lineRule="auto"/>
        <w:ind w:left="709" w:right="123" w:firstLine="284"/>
      </w:pPr>
      <w:r w:rsidRPr="007404D7">
        <w:t>права</w:t>
      </w:r>
      <w:r w:rsidRPr="007404D7">
        <w:rPr>
          <w:spacing w:val="124"/>
        </w:rPr>
        <w:t xml:space="preserve"> </w:t>
      </w:r>
      <w:r w:rsidRPr="007404D7">
        <w:t>и</w:t>
      </w:r>
      <w:r w:rsidRPr="007404D7">
        <w:tab/>
        <w:t>обязанности</w:t>
      </w:r>
      <w:r w:rsidRPr="007404D7">
        <w:tab/>
        <w:t>граждан</w:t>
      </w:r>
      <w:r w:rsidRPr="007404D7">
        <w:tab/>
        <w:t>и</w:t>
      </w:r>
      <w:r w:rsidRPr="007404D7">
        <w:tab/>
        <w:t>общественных</w:t>
      </w:r>
      <w:r w:rsidRPr="007404D7">
        <w:rPr>
          <w:spacing w:val="115"/>
        </w:rPr>
        <w:t xml:space="preserve"> </w:t>
      </w:r>
      <w:r w:rsidRPr="007404D7">
        <w:t>организаций</w:t>
      </w:r>
      <w:r w:rsidRPr="007404D7">
        <w:tab/>
        <w:t>в</w:t>
      </w:r>
      <w:r w:rsidRPr="007404D7">
        <w:rPr>
          <w:spacing w:val="38"/>
        </w:rPr>
        <w:t xml:space="preserve"> </w:t>
      </w:r>
      <w:r w:rsidRPr="007404D7">
        <w:t>области</w:t>
      </w:r>
      <w:r w:rsidRPr="007404D7">
        <w:rPr>
          <w:spacing w:val="-67"/>
        </w:rPr>
        <w:t xml:space="preserve"> </w:t>
      </w:r>
      <w:r w:rsidRPr="007404D7">
        <w:t>противодействия</w:t>
      </w:r>
      <w:r w:rsidRPr="007404D7">
        <w:rPr>
          <w:spacing w:val="1"/>
        </w:rPr>
        <w:t xml:space="preserve"> </w:t>
      </w:r>
      <w:r w:rsidRPr="007404D7">
        <w:t>экстремизму</w:t>
      </w:r>
      <w:r w:rsidRPr="007404D7">
        <w:rPr>
          <w:spacing w:val="-10"/>
        </w:rPr>
        <w:t xml:space="preserve"> </w:t>
      </w:r>
      <w:r w:rsidRPr="007404D7">
        <w:t>и</w:t>
      </w:r>
      <w:r w:rsidRPr="007404D7">
        <w:rPr>
          <w:spacing w:val="2"/>
        </w:rPr>
        <w:t xml:space="preserve"> </w:t>
      </w:r>
      <w:r w:rsidRPr="007404D7">
        <w:t>терроризму.</w:t>
      </w:r>
    </w:p>
    <w:p w:rsidR="007404D7" w:rsidRPr="007404D7" w:rsidRDefault="007404D7" w:rsidP="007404D7">
      <w:pPr>
        <w:spacing w:line="256" w:lineRule="auto"/>
        <w:ind w:left="709" w:firstLine="284"/>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Heading2"/>
        <w:spacing w:before="89" w:line="264" w:lineRule="auto"/>
        <w:ind w:left="709" w:right="1530" w:firstLine="284"/>
        <w:rPr>
          <w:sz w:val="24"/>
          <w:szCs w:val="24"/>
        </w:rPr>
      </w:pPr>
      <w:r w:rsidRPr="007404D7">
        <w:rPr>
          <w:sz w:val="24"/>
          <w:szCs w:val="24"/>
        </w:rPr>
        <w:t>ПЛАНИРУЕМЫЕ</w:t>
      </w:r>
      <w:r w:rsidRPr="007404D7">
        <w:rPr>
          <w:spacing w:val="-6"/>
          <w:sz w:val="24"/>
          <w:szCs w:val="24"/>
        </w:rPr>
        <w:t xml:space="preserve"> </w:t>
      </w:r>
      <w:r w:rsidRPr="007404D7">
        <w:rPr>
          <w:sz w:val="24"/>
          <w:szCs w:val="24"/>
        </w:rPr>
        <w:t>РЕЗУЛЬТАТЫ</w:t>
      </w:r>
      <w:r w:rsidRPr="007404D7">
        <w:rPr>
          <w:spacing w:val="-7"/>
          <w:sz w:val="24"/>
          <w:szCs w:val="24"/>
        </w:rPr>
        <w:t xml:space="preserve"> </w:t>
      </w:r>
      <w:r w:rsidRPr="007404D7">
        <w:rPr>
          <w:sz w:val="24"/>
          <w:szCs w:val="24"/>
        </w:rPr>
        <w:t>ОСВОЕНИЯ</w:t>
      </w:r>
      <w:r w:rsidRPr="007404D7">
        <w:rPr>
          <w:spacing w:val="-7"/>
          <w:sz w:val="24"/>
          <w:szCs w:val="24"/>
        </w:rPr>
        <w:t xml:space="preserve"> </w:t>
      </w:r>
      <w:r w:rsidRPr="007404D7">
        <w:rPr>
          <w:sz w:val="24"/>
          <w:szCs w:val="24"/>
        </w:rPr>
        <w:t>ПРОГРАММЫ</w:t>
      </w:r>
      <w:r w:rsidRPr="007404D7">
        <w:rPr>
          <w:spacing w:val="-67"/>
          <w:sz w:val="24"/>
          <w:szCs w:val="24"/>
        </w:rPr>
        <w:t xml:space="preserve"> </w:t>
      </w:r>
      <w:r w:rsidRPr="007404D7">
        <w:rPr>
          <w:sz w:val="24"/>
          <w:szCs w:val="24"/>
        </w:rPr>
        <w:t>ПО</w:t>
      </w:r>
      <w:r w:rsidRPr="007404D7">
        <w:rPr>
          <w:spacing w:val="-2"/>
          <w:sz w:val="24"/>
          <w:szCs w:val="24"/>
        </w:rPr>
        <w:t xml:space="preserve"> </w:t>
      </w:r>
      <w:r w:rsidRPr="007404D7">
        <w:rPr>
          <w:sz w:val="24"/>
          <w:szCs w:val="24"/>
        </w:rPr>
        <w:t>ОСНОВАМ</w:t>
      </w:r>
      <w:r w:rsidRPr="007404D7">
        <w:rPr>
          <w:spacing w:val="1"/>
          <w:sz w:val="24"/>
          <w:szCs w:val="24"/>
        </w:rPr>
        <w:t xml:space="preserve"> </w:t>
      </w:r>
      <w:r w:rsidRPr="007404D7">
        <w:rPr>
          <w:sz w:val="24"/>
          <w:szCs w:val="24"/>
        </w:rPr>
        <w:t>БЕЗОПАСНОСТИ</w:t>
      </w:r>
      <w:r w:rsidRPr="007404D7">
        <w:rPr>
          <w:spacing w:val="-3"/>
          <w:sz w:val="24"/>
          <w:szCs w:val="24"/>
        </w:rPr>
        <w:t xml:space="preserve"> </w:t>
      </w:r>
      <w:r w:rsidRPr="007404D7">
        <w:rPr>
          <w:sz w:val="24"/>
          <w:szCs w:val="24"/>
        </w:rPr>
        <w:t>И</w:t>
      </w:r>
      <w:r w:rsidRPr="007404D7">
        <w:rPr>
          <w:spacing w:val="-2"/>
          <w:sz w:val="24"/>
          <w:szCs w:val="24"/>
        </w:rPr>
        <w:t xml:space="preserve"> </w:t>
      </w:r>
      <w:r w:rsidRPr="007404D7">
        <w:rPr>
          <w:sz w:val="24"/>
          <w:szCs w:val="24"/>
        </w:rPr>
        <w:t>ЗАЩИТЫ</w:t>
      </w:r>
      <w:r w:rsidRPr="007404D7">
        <w:rPr>
          <w:spacing w:val="-2"/>
          <w:sz w:val="24"/>
          <w:szCs w:val="24"/>
        </w:rPr>
        <w:t xml:space="preserve"> </w:t>
      </w:r>
      <w:r w:rsidRPr="007404D7">
        <w:rPr>
          <w:sz w:val="24"/>
          <w:szCs w:val="24"/>
        </w:rPr>
        <w:t>РОДИНЫ</w:t>
      </w:r>
    </w:p>
    <w:p w:rsidR="007404D7" w:rsidRPr="007404D7" w:rsidRDefault="00337EA0" w:rsidP="007404D7">
      <w:pPr>
        <w:spacing w:line="312" w:lineRule="exact"/>
        <w:ind w:left="709" w:firstLine="284"/>
        <w:rPr>
          <w:b/>
          <w:sz w:val="24"/>
          <w:szCs w:val="24"/>
        </w:rPr>
      </w:pPr>
      <w:r w:rsidRPr="00337EA0">
        <w:rPr>
          <w:sz w:val="24"/>
          <w:szCs w:val="24"/>
        </w:rPr>
        <w:pict>
          <v:shape id="_x0000_s1104" style="position:absolute;left:0;text-align:left;margin-left:56.7pt;margin-top:22.05pt;width:494.75pt;height:.1pt;z-index:-15646208;mso-wrap-distance-left:0;mso-wrap-distance-right:0;mso-position-horizontal-relative:page" coordorigin="1134,441" coordsize="9895,0" path="m1134,441r9895,e" filled="f" strokeweight=".1271mm">
            <v:path arrowok="t"/>
            <w10:wrap type="topAndBottom" anchorx="page"/>
          </v:shape>
        </w:pict>
      </w:r>
      <w:r w:rsidR="007404D7" w:rsidRPr="007404D7">
        <w:rPr>
          <w:b/>
          <w:sz w:val="24"/>
          <w:szCs w:val="24"/>
        </w:rPr>
        <w:t>НА</w:t>
      </w:r>
      <w:r w:rsidR="007404D7" w:rsidRPr="007404D7">
        <w:rPr>
          <w:b/>
          <w:spacing w:val="-5"/>
          <w:sz w:val="24"/>
          <w:szCs w:val="24"/>
        </w:rPr>
        <w:t xml:space="preserve"> </w:t>
      </w:r>
      <w:r w:rsidR="007404D7" w:rsidRPr="007404D7">
        <w:rPr>
          <w:b/>
          <w:sz w:val="24"/>
          <w:szCs w:val="24"/>
        </w:rPr>
        <w:t>УРОВНЕ</w:t>
      </w:r>
      <w:r w:rsidR="007404D7" w:rsidRPr="007404D7">
        <w:rPr>
          <w:b/>
          <w:spacing w:val="-4"/>
          <w:sz w:val="24"/>
          <w:szCs w:val="24"/>
        </w:rPr>
        <w:t xml:space="preserve"> </w:t>
      </w:r>
      <w:r w:rsidR="007404D7" w:rsidRPr="007404D7">
        <w:rPr>
          <w:b/>
          <w:sz w:val="24"/>
          <w:szCs w:val="24"/>
        </w:rPr>
        <w:t>СРЕДНЕГО</w:t>
      </w:r>
      <w:r w:rsidR="007404D7" w:rsidRPr="007404D7">
        <w:rPr>
          <w:b/>
          <w:spacing w:val="-6"/>
          <w:sz w:val="24"/>
          <w:szCs w:val="24"/>
        </w:rPr>
        <w:t xml:space="preserve"> </w:t>
      </w:r>
      <w:r w:rsidR="007404D7" w:rsidRPr="007404D7">
        <w:rPr>
          <w:b/>
          <w:sz w:val="24"/>
          <w:szCs w:val="24"/>
        </w:rPr>
        <w:t>ОБЩЕГО</w:t>
      </w:r>
      <w:r w:rsidR="007404D7" w:rsidRPr="007404D7">
        <w:rPr>
          <w:b/>
          <w:spacing w:val="-6"/>
          <w:sz w:val="24"/>
          <w:szCs w:val="24"/>
        </w:rPr>
        <w:t xml:space="preserve"> </w:t>
      </w:r>
      <w:r w:rsidR="007404D7" w:rsidRPr="007404D7">
        <w:rPr>
          <w:b/>
          <w:sz w:val="24"/>
          <w:szCs w:val="24"/>
        </w:rPr>
        <w:t>ОБРАЗОВАНИЯ</w:t>
      </w:r>
    </w:p>
    <w:p w:rsidR="007404D7" w:rsidRPr="007404D7" w:rsidRDefault="007404D7" w:rsidP="007404D7">
      <w:pPr>
        <w:pStyle w:val="a3"/>
        <w:spacing w:before="2"/>
        <w:ind w:left="709" w:firstLine="284"/>
        <w:rPr>
          <w:b/>
        </w:rPr>
      </w:pPr>
    </w:p>
    <w:p w:rsidR="007404D7" w:rsidRPr="007404D7" w:rsidRDefault="007404D7" w:rsidP="007404D7">
      <w:pPr>
        <w:pStyle w:val="Heading2"/>
        <w:ind w:left="709" w:firstLine="284"/>
        <w:rPr>
          <w:sz w:val="24"/>
          <w:szCs w:val="24"/>
        </w:rPr>
      </w:pPr>
      <w:r w:rsidRPr="007404D7">
        <w:rPr>
          <w:sz w:val="24"/>
          <w:szCs w:val="24"/>
        </w:rPr>
        <w:t>ЛИЧНОСТНЫЕ</w:t>
      </w:r>
      <w:r w:rsidRPr="007404D7">
        <w:rPr>
          <w:spacing w:val="-9"/>
          <w:sz w:val="24"/>
          <w:szCs w:val="24"/>
        </w:rPr>
        <w:t xml:space="preserve"> </w:t>
      </w:r>
      <w:r w:rsidRPr="007404D7">
        <w:rPr>
          <w:sz w:val="24"/>
          <w:szCs w:val="24"/>
        </w:rPr>
        <w:t>РЕЗУЛЬТАТЫ</w:t>
      </w:r>
    </w:p>
    <w:p w:rsidR="007404D7" w:rsidRPr="007404D7" w:rsidRDefault="007404D7" w:rsidP="007404D7">
      <w:pPr>
        <w:pStyle w:val="a3"/>
        <w:spacing w:before="153" w:line="259" w:lineRule="auto"/>
        <w:ind w:left="709" w:right="119" w:firstLine="284"/>
        <w:jc w:val="both"/>
      </w:pPr>
      <w:r w:rsidRPr="007404D7">
        <w:t>Личностные результаты достигаются в единстве учебной и воспитательной</w:t>
      </w:r>
      <w:r w:rsidRPr="007404D7">
        <w:rPr>
          <w:spacing w:val="1"/>
        </w:rPr>
        <w:t xml:space="preserve"> </w:t>
      </w:r>
      <w:r w:rsidRPr="007404D7">
        <w:t>деятельности</w:t>
      </w:r>
      <w:r w:rsidRPr="007404D7">
        <w:rPr>
          <w:spacing w:val="35"/>
        </w:rPr>
        <w:t xml:space="preserve"> </w:t>
      </w:r>
      <w:r w:rsidRPr="007404D7">
        <w:t>в</w:t>
      </w:r>
      <w:r w:rsidRPr="007404D7">
        <w:rPr>
          <w:spacing w:val="33"/>
        </w:rPr>
        <w:t xml:space="preserve"> </w:t>
      </w:r>
      <w:r w:rsidRPr="007404D7">
        <w:t>соответствии</w:t>
      </w:r>
      <w:r w:rsidRPr="007404D7">
        <w:rPr>
          <w:spacing w:val="36"/>
        </w:rPr>
        <w:t xml:space="preserve"> </w:t>
      </w:r>
      <w:r w:rsidRPr="007404D7">
        <w:t>с</w:t>
      </w:r>
      <w:r w:rsidRPr="007404D7">
        <w:rPr>
          <w:spacing w:val="32"/>
        </w:rPr>
        <w:t xml:space="preserve"> </w:t>
      </w:r>
      <w:r w:rsidRPr="007404D7">
        <w:t>традиционными</w:t>
      </w:r>
      <w:r w:rsidRPr="007404D7">
        <w:rPr>
          <w:spacing w:val="36"/>
        </w:rPr>
        <w:t xml:space="preserve"> </w:t>
      </w:r>
      <w:r w:rsidRPr="007404D7">
        <w:t>российскими</w:t>
      </w:r>
      <w:r w:rsidRPr="007404D7">
        <w:rPr>
          <w:spacing w:val="36"/>
        </w:rPr>
        <w:t xml:space="preserve"> </w:t>
      </w:r>
      <w:r w:rsidRPr="007404D7">
        <w:t>социокультурными</w:t>
      </w:r>
      <w:r w:rsidRPr="007404D7">
        <w:rPr>
          <w:spacing w:val="-68"/>
        </w:rPr>
        <w:t xml:space="preserve"> </w:t>
      </w:r>
      <w:r w:rsidRPr="007404D7">
        <w:t>и</w:t>
      </w:r>
      <w:r w:rsidRPr="007404D7">
        <w:rPr>
          <w:spacing w:val="100"/>
        </w:rPr>
        <w:t xml:space="preserve"> </w:t>
      </w:r>
      <w:r w:rsidRPr="007404D7">
        <w:t xml:space="preserve">духовно-нравственными  </w:t>
      </w:r>
      <w:r w:rsidRPr="007404D7">
        <w:rPr>
          <w:spacing w:val="28"/>
        </w:rPr>
        <w:t xml:space="preserve"> </w:t>
      </w:r>
      <w:r w:rsidRPr="007404D7">
        <w:t xml:space="preserve">ценностями,  </w:t>
      </w:r>
      <w:r w:rsidRPr="007404D7">
        <w:rPr>
          <w:spacing w:val="23"/>
        </w:rPr>
        <w:t xml:space="preserve"> </w:t>
      </w:r>
      <w:r w:rsidRPr="007404D7">
        <w:t xml:space="preserve">принятыми  </w:t>
      </w:r>
      <w:r w:rsidRPr="007404D7">
        <w:rPr>
          <w:spacing w:val="29"/>
        </w:rPr>
        <w:t xml:space="preserve"> </w:t>
      </w:r>
      <w:r w:rsidRPr="007404D7">
        <w:t xml:space="preserve">в  </w:t>
      </w:r>
      <w:r w:rsidRPr="007404D7">
        <w:rPr>
          <w:spacing w:val="12"/>
        </w:rPr>
        <w:t xml:space="preserve"> </w:t>
      </w:r>
      <w:r w:rsidRPr="007404D7">
        <w:t xml:space="preserve">обществе  </w:t>
      </w:r>
      <w:r w:rsidRPr="007404D7">
        <w:rPr>
          <w:spacing w:val="26"/>
        </w:rPr>
        <w:t xml:space="preserve"> </w:t>
      </w:r>
      <w:r w:rsidRPr="007404D7">
        <w:t>правилами</w:t>
      </w:r>
      <w:r w:rsidRPr="007404D7">
        <w:rPr>
          <w:spacing w:val="-68"/>
        </w:rPr>
        <w:t xml:space="preserve"> </w:t>
      </w:r>
      <w:r w:rsidRPr="007404D7">
        <w:t>и</w:t>
      </w:r>
      <w:r w:rsidRPr="007404D7">
        <w:rPr>
          <w:spacing w:val="1"/>
        </w:rPr>
        <w:t xml:space="preserve"> </w:t>
      </w:r>
      <w:r w:rsidRPr="007404D7">
        <w:t>нормами</w:t>
      </w:r>
      <w:r w:rsidRPr="007404D7">
        <w:rPr>
          <w:spacing w:val="2"/>
        </w:rPr>
        <w:t xml:space="preserve"> </w:t>
      </w:r>
      <w:r w:rsidRPr="007404D7">
        <w:t>поведения.</w:t>
      </w:r>
    </w:p>
    <w:p w:rsidR="007404D7" w:rsidRPr="007404D7" w:rsidRDefault="007404D7" w:rsidP="007404D7">
      <w:pPr>
        <w:pStyle w:val="a3"/>
        <w:spacing w:line="259" w:lineRule="auto"/>
        <w:ind w:left="709" w:right="113" w:firstLine="284"/>
        <w:jc w:val="both"/>
      </w:pPr>
      <w:r w:rsidRPr="007404D7">
        <w:t>Личностные</w:t>
      </w:r>
      <w:r w:rsidRPr="007404D7">
        <w:rPr>
          <w:spacing w:val="1"/>
        </w:rPr>
        <w:t xml:space="preserve"> </w:t>
      </w:r>
      <w:r w:rsidRPr="007404D7">
        <w:t>результаты,</w:t>
      </w:r>
      <w:r w:rsidRPr="007404D7">
        <w:rPr>
          <w:spacing w:val="1"/>
        </w:rPr>
        <w:t xml:space="preserve"> </w:t>
      </w:r>
      <w:r w:rsidRPr="007404D7">
        <w:t>формируемые</w:t>
      </w:r>
      <w:r w:rsidRPr="007404D7">
        <w:rPr>
          <w:spacing w:val="1"/>
        </w:rPr>
        <w:t xml:space="preserve"> </w:t>
      </w:r>
      <w:r w:rsidRPr="007404D7">
        <w:t>в</w:t>
      </w:r>
      <w:r w:rsidRPr="007404D7">
        <w:rPr>
          <w:spacing w:val="1"/>
        </w:rPr>
        <w:t xml:space="preserve"> </w:t>
      </w:r>
      <w:r w:rsidRPr="007404D7">
        <w:t>ходе</w:t>
      </w:r>
      <w:r w:rsidRPr="007404D7">
        <w:rPr>
          <w:spacing w:val="1"/>
        </w:rPr>
        <w:t xml:space="preserve"> </w:t>
      </w:r>
      <w:r w:rsidRPr="007404D7">
        <w:t>изучения</w:t>
      </w:r>
      <w:r w:rsidRPr="007404D7">
        <w:rPr>
          <w:spacing w:val="1"/>
        </w:rPr>
        <w:t xml:space="preserve"> </w:t>
      </w:r>
      <w:r w:rsidRPr="007404D7">
        <w:t>ОБЗР,</w:t>
      </w:r>
      <w:r w:rsidRPr="007404D7">
        <w:rPr>
          <w:spacing w:val="1"/>
        </w:rPr>
        <w:t xml:space="preserve"> </w:t>
      </w:r>
      <w:r w:rsidRPr="007404D7">
        <w:t>должны</w:t>
      </w:r>
      <w:r w:rsidRPr="007404D7">
        <w:rPr>
          <w:spacing w:val="1"/>
        </w:rPr>
        <w:t xml:space="preserve"> </w:t>
      </w:r>
      <w:r w:rsidRPr="007404D7">
        <w:t>способствовать</w:t>
      </w:r>
      <w:r w:rsidRPr="007404D7">
        <w:rPr>
          <w:spacing w:val="1"/>
        </w:rPr>
        <w:t xml:space="preserve"> </w:t>
      </w:r>
      <w:r w:rsidRPr="007404D7">
        <w:t>процессам</w:t>
      </w:r>
      <w:r w:rsidRPr="007404D7">
        <w:rPr>
          <w:spacing w:val="1"/>
        </w:rPr>
        <w:t xml:space="preserve"> </w:t>
      </w:r>
      <w:r w:rsidRPr="007404D7">
        <w:t>самопознания,</w:t>
      </w:r>
      <w:r w:rsidRPr="007404D7">
        <w:rPr>
          <w:spacing w:val="1"/>
        </w:rPr>
        <w:t xml:space="preserve"> </w:t>
      </w:r>
      <w:r w:rsidRPr="007404D7">
        <w:t>самовоспитания</w:t>
      </w:r>
      <w:r w:rsidRPr="007404D7">
        <w:rPr>
          <w:spacing w:val="1"/>
        </w:rPr>
        <w:t xml:space="preserve"> </w:t>
      </w:r>
      <w:r w:rsidRPr="007404D7">
        <w:t>и</w:t>
      </w:r>
      <w:r w:rsidRPr="007404D7">
        <w:rPr>
          <w:spacing w:val="1"/>
        </w:rPr>
        <w:t xml:space="preserve"> </w:t>
      </w:r>
      <w:r w:rsidRPr="007404D7">
        <w:t>саморазвития,</w:t>
      </w:r>
      <w:r w:rsidRPr="007404D7">
        <w:rPr>
          <w:spacing w:val="1"/>
        </w:rPr>
        <w:t xml:space="preserve"> </w:t>
      </w:r>
      <w:r w:rsidRPr="007404D7">
        <w:t xml:space="preserve">развития  </w:t>
      </w:r>
      <w:r w:rsidRPr="007404D7">
        <w:rPr>
          <w:spacing w:val="1"/>
        </w:rPr>
        <w:t xml:space="preserve"> </w:t>
      </w:r>
      <w:r w:rsidRPr="007404D7">
        <w:t>внутренней    позиции    личности,   патриотизма,    гражданственности</w:t>
      </w:r>
      <w:r w:rsidRPr="007404D7">
        <w:rPr>
          <w:spacing w:val="-67"/>
        </w:rPr>
        <w:t xml:space="preserve"> </w:t>
      </w:r>
      <w:r w:rsidRPr="007404D7">
        <w:t>и</w:t>
      </w:r>
      <w:r w:rsidRPr="007404D7">
        <w:rPr>
          <w:spacing w:val="49"/>
        </w:rPr>
        <w:t xml:space="preserve"> </w:t>
      </w:r>
      <w:r w:rsidRPr="007404D7">
        <w:t>проявляться,</w:t>
      </w:r>
      <w:r w:rsidRPr="007404D7">
        <w:rPr>
          <w:spacing w:val="120"/>
        </w:rPr>
        <w:t xml:space="preserve"> </w:t>
      </w:r>
      <w:r w:rsidRPr="007404D7">
        <w:t>прежде</w:t>
      </w:r>
      <w:r w:rsidRPr="007404D7">
        <w:rPr>
          <w:spacing w:val="116"/>
        </w:rPr>
        <w:t xml:space="preserve"> </w:t>
      </w:r>
      <w:r w:rsidRPr="007404D7">
        <w:t>всего,</w:t>
      </w:r>
      <w:r w:rsidRPr="007404D7">
        <w:rPr>
          <w:spacing w:val="119"/>
        </w:rPr>
        <w:t xml:space="preserve"> </w:t>
      </w:r>
      <w:r w:rsidRPr="007404D7">
        <w:t>в</w:t>
      </w:r>
      <w:r w:rsidRPr="007404D7">
        <w:rPr>
          <w:spacing w:val="123"/>
        </w:rPr>
        <w:t xml:space="preserve"> </w:t>
      </w:r>
      <w:r w:rsidRPr="007404D7">
        <w:t>уважении</w:t>
      </w:r>
      <w:r w:rsidRPr="007404D7">
        <w:rPr>
          <w:spacing w:val="118"/>
        </w:rPr>
        <w:t xml:space="preserve"> </w:t>
      </w:r>
      <w:r w:rsidRPr="007404D7">
        <w:t>к</w:t>
      </w:r>
      <w:r w:rsidRPr="007404D7">
        <w:rPr>
          <w:spacing w:val="119"/>
        </w:rPr>
        <w:t xml:space="preserve"> </w:t>
      </w:r>
      <w:r w:rsidRPr="007404D7">
        <w:t>памяти</w:t>
      </w:r>
      <w:r w:rsidRPr="007404D7">
        <w:rPr>
          <w:spacing w:val="112"/>
        </w:rPr>
        <w:t xml:space="preserve"> </w:t>
      </w:r>
      <w:r w:rsidRPr="007404D7">
        <w:t>защитников</w:t>
      </w:r>
      <w:r w:rsidRPr="007404D7">
        <w:rPr>
          <w:spacing w:val="116"/>
        </w:rPr>
        <w:t xml:space="preserve"> </w:t>
      </w:r>
      <w:r w:rsidRPr="007404D7">
        <w:t>Отечества</w:t>
      </w:r>
      <w:r w:rsidRPr="007404D7">
        <w:rPr>
          <w:spacing w:val="-68"/>
        </w:rPr>
        <w:t xml:space="preserve"> </w:t>
      </w:r>
      <w:r w:rsidRPr="007404D7">
        <w:t>и подвигам героев Отечества, закону и правопорядку, человеку труда и старшему</w:t>
      </w:r>
      <w:r w:rsidRPr="007404D7">
        <w:rPr>
          <w:spacing w:val="1"/>
        </w:rPr>
        <w:t xml:space="preserve"> </w:t>
      </w:r>
      <w:r w:rsidRPr="007404D7">
        <w:t>поколению, гордости за российские достижения, в готовности к осмысленному</w:t>
      </w:r>
      <w:r w:rsidRPr="007404D7">
        <w:rPr>
          <w:spacing w:val="1"/>
        </w:rPr>
        <w:t xml:space="preserve"> </w:t>
      </w:r>
      <w:r w:rsidRPr="007404D7">
        <w:t>применению принципов и правил безопасного поведения в повседневной жизни,</w:t>
      </w:r>
      <w:r w:rsidRPr="007404D7">
        <w:rPr>
          <w:spacing w:val="1"/>
        </w:rPr>
        <w:t xml:space="preserve"> </w:t>
      </w:r>
      <w:r w:rsidRPr="007404D7">
        <w:t>соблюдению</w:t>
      </w:r>
      <w:r w:rsidRPr="007404D7">
        <w:rPr>
          <w:spacing w:val="1"/>
        </w:rPr>
        <w:t xml:space="preserve"> </w:t>
      </w:r>
      <w:r w:rsidRPr="007404D7">
        <w:t>правил</w:t>
      </w:r>
      <w:r w:rsidRPr="007404D7">
        <w:rPr>
          <w:spacing w:val="1"/>
        </w:rPr>
        <w:t xml:space="preserve"> </w:t>
      </w:r>
      <w:r w:rsidRPr="007404D7">
        <w:t>экологического</w:t>
      </w:r>
      <w:r w:rsidRPr="007404D7">
        <w:rPr>
          <w:spacing w:val="1"/>
        </w:rPr>
        <w:t xml:space="preserve"> </w:t>
      </w:r>
      <w:r w:rsidRPr="007404D7">
        <w:t>поведения,</w:t>
      </w:r>
      <w:r w:rsidRPr="007404D7">
        <w:rPr>
          <w:spacing w:val="1"/>
        </w:rPr>
        <w:t xml:space="preserve"> </w:t>
      </w:r>
      <w:r w:rsidRPr="007404D7">
        <w:t>защите</w:t>
      </w:r>
      <w:r w:rsidRPr="007404D7">
        <w:rPr>
          <w:spacing w:val="1"/>
        </w:rPr>
        <w:t xml:space="preserve"> </w:t>
      </w:r>
      <w:r w:rsidRPr="007404D7">
        <w:t>Отечества,</w:t>
      </w:r>
      <w:r w:rsidRPr="007404D7">
        <w:rPr>
          <w:spacing w:val="1"/>
        </w:rPr>
        <w:t xml:space="preserve"> </w:t>
      </w:r>
      <w:r w:rsidRPr="007404D7">
        <w:t>бережном</w:t>
      </w:r>
      <w:r w:rsidRPr="007404D7">
        <w:rPr>
          <w:spacing w:val="1"/>
        </w:rPr>
        <w:t xml:space="preserve"> </w:t>
      </w:r>
      <w:r w:rsidRPr="007404D7">
        <w:t>отношении</w:t>
      </w:r>
      <w:r w:rsidRPr="007404D7">
        <w:rPr>
          <w:spacing w:val="1"/>
        </w:rPr>
        <w:t xml:space="preserve"> </w:t>
      </w:r>
      <w:r w:rsidRPr="007404D7">
        <w:t>к</w:t>
      </w:r>
      <w:r w:rsidRPr="007404D7">
        <w:rPr>
          <w:spacing w:val="1"/>
        </w:rPr>
        <w:t xml:space="preserve"> </w:t>
      </w:r>
      <w:r w:rsidRPr="007404D7">
        <w:t>окружающим</w:t>
      </w:r>
      <w:r w:rsidRPr="007404D7">
        <w:rPr>
          <w:spacing w:val="1"/>
        </w:rPr>
        <w:t xml:space="preserve"> </w:t>
      </w:r>
      <w:r w:rsidRPr="007404D7">
        <w:t>людям,</w:t>
      </w:r>
      <w:r w:rsidRPr="007404D7">
        <w:rPr>
          <w:spacing w:val="1"/>
        </w:rPr>
        <w:t xml:space="preserve"> </w:t>
      </w:r>
      <w:r w:rsidRPr="007404D7">
        <w:t>культурному</w:t>
      </w:r>
      <w:r w:rsidRPr="007404D7">
        <w:rPr>
          <w:spacing w:val="1"/>
        </w:rPr>
        <w:t xml:space="preserve"> </w:t>
      </w:r>
      <w:r w:rsidRPr="007404D7">
        <w:t>наследию</w:t>
      </w:r>
      <w:r w:rsidRPr="007404D7">
        <w:rPr>
          <w:spacing w:val="1"/>
        </w:rPr>
        <w:t xml:space="preserve"> </w:t>
      </w:r>
      <w:r w:rsidRPr="007404D7">
        <w:t>и</w:t>
      </w:r>
      <w:r w:rsidRPr="007404D7">
        <w:rPr>
          <w:spacing w:val="1"/>
        </w:rPr>
        <w:t xml:space="preserve"> </w:t>
      </w:r>
      <w:r w:rsidRPr="007404D7">
        <w:t>уважительном</w:t>
      </w:r>
      <w:r w:rsidRPr="007404D7">
        <w:rPr>
          <w:spacing w:val="1"/>
        </w:rPr>
        <w:t xml:space="preserve"> </w:t>
      </w:r>
      <w:r w:rsidRPr="007404D7">
        <w:t>отношении</w:t>
      </w:r>
      <w:r w:rsidRPr="007404D7">
        <w:rPr>
          <w:spacing w:val="71"/>
        </w:rPr>
        <w:t xml:space="preserve"> </w:t>
      </w:r>
      <w:r w:rsidRPr="007404D7">
        <w:t>к   традициям</w:t>
      </w:r>
      <w:r w:rsidRPr="007404D7">
        <w:rPr>
          <w:spacing w:val="70"/>
        </w:rPr>
        <w:t xml:space="preserve"> </w:t>
      </w:r>
      <w:r w:rsidRPr="007404D7">
        <w:t>многонационального</w:t>
      </w:r>
      <w:r w:rsidRPr="007404D7">
        <w:rPr>
          <w:spacing w:val="70"/>
        </w:rPr>
        <w:t xml:space="preserve"> </w:t>
      </w:r>
      <w:r w:rsidRPr="007404D7">
        <w:t>народа</w:t>
      </w:r>
      <w:r w:rsidRPr="007404D7">
        <w:rPr>
          <w:spacing w:val="70"/>
        </w:rPr>
        <w:t xml:space="preserve"> </w:t>
      </w:r>
      <w:r w:rsidRPr="007404D7">
        <w:t>Российской   Федерации</w:t>
      </w:r>
      <w:r w:rsidRPr="007404D7">
        <w:rPr>
          <w:spacing w:val="-67"/>
        </w:rPr>
        <w:t xml:space="preserve"> </w:t>
      </w:r>
      <w:r w:rsidRPr="007404D7">
        <w:t>и</w:t>
      </w:r>
      <w:r w:rsidRPr="007404D7">
        <w:rPr>
          <w:spacing w:val="1"/>
        </w:rPr>
        <w:t xml:space="preserve"> </w:t>
      </w:r>
      <w:r w:rsidRPr="007404D7">
        <w:t>к</w:t>
      </w:r>
      <w:r w:rsidRPr="007404D7">
        <w:rPr>
          <w:spacing w:val="2"/>
        </w:rPr>
        <w:t xml:space="preserve"> </w:t>
      </w:r>
      <w:r w:rsidRPr="007404D7">
        <w:t>жизни</w:t>
      </w:r>
      <w:r w:rsidRPr="007404D7">
        <w:rPr>
          <w:spacing w:val="2"/>
        </w:rPr>
        <w:t xml:space="preserve"> </w:t>
      </w:r>
      <w:r w:rsidRPr="007404D7">
        <w:t>в</w:t>
      </w:r>
      <w:r w:rsidRPr="007404D7">
        <w:rPr>
          <w:spacing w:val="-8"/>
        </w:rPr>
        <w:t xml:space="preserve"> </w:t>
      </w:r>
      <w:r w:rsidRPr="007404D7">
        <w:t>целом.</w:t>
      </w:r>
    </w:p>
    <w:p w:rsidR="007404D7" w:rsidRPr="007404D7" w:rsidRDefault="007404D7" w:rsidP="007404D7">
      <w:pPr>
        <w:pStyle w:val="a3"/>
        <w:spacing w:line="322" w:lineRule="exact"/>
        <w:ind w:left="709" w:firstLine="284"/>
        <w:jc w:val="both"/>
      </w:pPr>
      <w:r w:rsidRPr="007404D7">
        <w:t>Личностные</w:t>
      </w:r>
      <w:r w:rsidRPr="007404D7">
        <w:rPr>
          <w:spacing w:val="-7"/>
        </w:rPr>
        <w:t xml:space="preserve"> </w:t>
      </w:r>
      <w:r w:rsidRPr="007404D7">
        <w:t>результаты</w:t>
      </w:r>
      <w:r w:rsidRPr="007404D7">
        <w:rPr>
          <w:spacing w:val="-6"/>
        </w:rPr>
        <w:t xml:space="preserve"> </w:t>
      </w:r>
      <w:r w:rsidRPr="007404D7">
        <w:t>изучения</w:t>
      </w:r>
      <w:r w:rsidRPr="007404D7">
        <w:rPr>
          <w:spacing w:val="-4"/>
        </w:rPr>
        <w:t xml:space="preserve"> </w:t>
      </w:r>
      <w:r w:rsidRPr="007404D7">
        <w:t>ОБЗР</w:t>
      </w:r>
      <w:r w:rsidRPr="007404D7">
        <w:rPr>
          <w:spacing w:val="-2"/>
        </w:rPr>
        <w:t xml:space="preserve"> </w:t>
      </w:r>
      <w:r w:rsidRPr="007404D7">
        <w:t>включают:</w:t>
      </w:r>
    </w:p>
    <w:p w:rsidR="007404D7" w:rsidRPr="007404D7" w:rsidRDefault="007404D7" w:rsidP="007404D7">
      <w:pPr>
        <w:pStyle w:val="Heading2"/>
        <w:numPr>
          <w:ilvl w:val="0"/>
          <w:numId w:val="228"/>
        </w:numPr>
        <w:tabs>
          <w:tab w:val="left" w:pos="990"/>
        </w:tabs>
        <w:spacing w:before="23"/>
        <w:ind w:left="709" w:firstLine="284"/>
        <w:jc w:val="both"/>
        <w:rPr>
          <w:sz w:val="24"/>
          <w:szCs w:val="24"/>
        </w:rPr>
      </w:pPr>
      <w:r w:rsidRPr="007404D7">
        <w:rPr>
          <w:sz w:val="24"/>
          <w:szCs w:val="24"/>
        </w:rPr>
        <w:t>гражданское</w:t>
      </w:r>
      <w:r w:rsidRPr="007404D7">
        <w:rPr>
          <w:spacing w:val="-12"/>
          <w:sz w:val="24"/>
          <w:szCs w:val="24"/>
        </w:rPr>
        <w:t xml:space="preserve"> </w:t>
      </w:r>
      <w:r w:rsidRPr="007404D7">
        <w:rPr>
          <w:sz w:val="24"/>
          <w:szCs w:val="24"/>
        </w:rPr>
        <w:t>воспитание:</w:t>
      </w:r>
    </w:p>
    <w:p w:rsidR="007404D7" w:rsidRPr="007404D7" w:rsidRDefault="007404D7" w:rsidP="007404D7">
      <w:pPr>
        <w:pStyle w:val="a3"/>
        <w:spacing w:before="32" w:line="256" w:lineRule="auto"/>
        <w:ind w:left="709" w:right="126" w:firstLine="284"/>
        <w:jc w:val="both"/>
      </w:pPr>
      <w:r w:rsidRPr="007404D7">
        <w:t>сформированность</w:t>
      </w:r>
      <w:r w:rsidRPr="007404D7">
        <w:rPr>
          <w:spacing w:val="39"/>
        </w:rPr>
        <w:t xml:space="preserve"> </w:t>
      </w:r>
      <w:r w:rsidRPr="007404D7">
        <w:t>активной</w:t>
      </w:r>
      <w:r w:rsidRPr="007404D7">
        <w:rPr>
          <w:spacing w:val="40"/>
        </w:rPr>
        <w:t xml:space="preserve"> </w:t>
      </w:r>
      <w:r w:rsidRPr="007404D7">
        <w:t>гражданской</w:t>
      </w:r>
      <w:r w:rsidRPr="007404D7">
        <w:rPr>
          <w:spacing w:val="40"/>
        </w:rPr>
        <w:t xml:space="preserve"> </w:t>
      </w:r>
      <w:r w:rsidRPr="007404D7">
        <w:t>позиции</w:t>
      </w:r>
      <w:r w:rsidRPr="007404D7">
        <w:rPr>
          <w:spacing w:val="39"/>
        </w:rPr>
        <w:t xml:space="preserve"> </w:t>
      </w:r>
      <w:r w:rsidRPr="007404D7">
        <w:t>обучающегося,</w:t>
      </w:r>
      <w:r w:rsidRPr="007404D7">
        <w:rPr>
          <w:spacing w:val="42"/>
        </w:rPr>
        <w:t xml:space="preserve"> </w:t>
      </w:r>
      <w:r w:rsidRPr="007404D7">
        <w:t>готового</w:t>
      </w:r>
      <w:r w:rsidRPr="007404D7">
        <w:rPr>
          <w:spacing w:val="-68"/>
        </w:rPr>
        <w:t xml:space="preserve"> </w:t>
      </w:r>
      <w:r w:rsidRPr="007404D7">
        <w:t>и способного применять принципы и правила безопасного поведения в течение</w:t>
      </w:r>
      <w:r w:rsidRPr="007404D7">
        <w:rPr>
          <w:spacing w:val="1"/>
        </w:rPr>
        <w:t xml:space="preserve"> </w:t>
      </w:r>
      <w:r w:rsidRPr="007404D7">
        <w:t>всей</w:t>
      </w:r>
      <w:r w:rsidRPr="007404D7">
        <w:rPr>
          <w:spacing w:val="1"/>
        </w:rPr>
        <w:t xml:space="preserve"> </w:t>
      </w:r>
      <w:r w:rsidRPr="007404D7">
        <w:t>жизни;</w:t>
      </w:r>
    </w:p>
    <w:p w:rsidR="007404D7" w:rsidRPr="007404D7" w:rsidRDefault="007404D7" w:rsidP="007404D7">
      <w:pPr>
        <w:pStyle w:val="a3"/>
        <w:spacing w:before="3" w:line="259" w:lineRule="auto"/>
        <w:ind w:left="709" w:right="128" w:firstLine="284"/>
        <w:jc w:val="both"/>
      </w:pPr>
      <w:r w:rsidRPr="007404D7">
        <w:t>уважение</w:t>
      </w:r>
      <w:r w:rsidRPr="007404D7">
        <w:rPr>
          <w:spacing w:val="60"/>
        </w:rPr>
        <w:t xml:space="preserve"> </w:t>
      </w:r>
      <w:r w:rsidRPr="007404D7">
        <w:t>закона</w:t>
      </w:r>
      <w:r w:rsidRPr="007404D7">
        <w:rPr>
          <w:spacing w:val="128"/>
        </w:rPr>
        <w:t xml:space="preserve"> </w:t>
      </w:r>
      <w:r w:rsidRPr="007404D7">
        <w:t>и</w:t>
      </w:r>
      <w:r w:rsidRPr="007404D7">
        <w:rPr>
          <w:spacing w:val="132"/>
        </w:rPr>
        <w:t xml:space="preserve"> </w:t>
      </w:r>
      <w:r w:rsidRPr="007404D7">
        <w:t>правопорядка,</w:t>
      </w:r>
      <w:r w:rsidRPr="007404D7">
        <w:rPr>
          <w:spacing w:val="133"/>
        </w:rPr>
        <w:t xml:space="preserve"> </w:t>
      </w:r>
      <w:r w:rsidRPr="007404D7">
        <w:t>осознание</w:t>
      </w:r>
      <w:r w:rsidRPr="007404D7">
        <w:rPr>
          <w:spacing w:val="129"/>
        </w:rPr>
        <w:t xml:space="preserve"> </w:t>
      </w:r>
      <w:r w:rsidRPr="007404D7">
        <w:t>своих</w:t>
      </w:r>
      <w:r w:rsidRPr="007404D7">
        <w:rPr>
          <w:spacing w:val="127"/>
        </w:rPr>
        <w:t xml:space="preserve"> </w:t>
      </w:r>
      <w:r w:rsidRPr="007404D7">
        <w:t>прав,</w:t>
      </w:r>
      <w:r w:rsidRPr="007404D7">
        <w:rPr>
          <w:spacing w:val="132"/>
        </w:rPr>
        <w:t xml:space="preserve"> </w:t>
      </w:r>
      <w:r w:rsidRPr="007404D7">
        <w:t>обязанностей</w:t>
      </w:r>
      <w:r w:rsidRPr="007404D7">
        <w:rPr>
          <w:spacing w:val="-68"/>
        </w:rPr>
        <w:t xml:space="preserve"> </w:t>
      </w:r>
      <w:r w:rsidRPr="007404D7">
        <w:t>и</w:t>
      </w:r>
      <w:r w:rsidRPr="007404D7">
        <w:rPr>
          <w:spacing w:val="1"/>
        </w:rPr>
        <w:t xml:space="preserve"> </w:t>
      </w:r>
      <w:r w:rsidRPr="007404D7">
        <w:t>ответственности</w:t>
      </w:r>
      <w:r w:rsidRPr="007404D7">
        <w:rPr>
          <w:spacing w:val="1"/>
        </w:rPr>
        <w:t xml:space="preserve"> </w:t>
      </w:r>
      <w:r w:rsidRPr="007404D7">
        <w:t>в</w:t>
      </w:r>
      <w:r w:rsidRPr="007404D7">
        <w:rPr>
          <w:spacing w:val="1"/>
        </w:rPr>
        <w:t xml:space="preserve"> </w:t>
      </w:r>
      <w:r w:rsidRPr="007404D7">
        <w:t>области</w:t>
      </w:r>
      <w:r w:rsidRPr="007404D7">
        <w:rPr>
          <w:spacing w:val="1"/>
        </w:rPr>
        <w:t xml:space="preserve"> </w:t>
      </w:r>
      <w:r w:rsidRPr="007404D7">
        <w:t>защиты</w:t>
      </w:r>
      <w:r w:rsidRPr="007404D7">
        <w:rPr>
          <w:spacing w:val="1"/>
        </w:rPr>
        <w:t xml:space="preserve"> </w:t>
      </w:r>
      <w:r w:rsidRPr="007404D7">
        <w:t>населения</w:t>
      </w:r>
      <w:r w:rsidRPr="007404D7">
        <w:rPr>
          <w:spacing w:val="1"/>
        </w:rPr>
        <w:t xml:space="preserve"> </w:t>
      </w:r>
      <w:r w:rsidRPr="007404D7">
        <w:t>и</w:t>
      </w:r>
      <w:r w:rsidRPr="007404D7">
        <w:rPr>
          <w:spacing w:val="1"/>
        </w:rPr>
        <w:t xml:space="preserve"> </w:t>
      </w:r>
      <w:r w:rsidRPr="007404D7">
        <w:t>территории</w:t>
      </w:r>
      <w:r w:rsidRPr="007404D7">
        <w:rPr>
          <w:spacing w:val="1"/>
        </w:rPr>
        <w:t xml:space="preserve"> </w:t>
      </w:r>
      <w:r w:rsidRPr="007404D7">
        <w:t>Российской</w:t>
      </w:r>
      <w:r w:rsidRPr="007404D7">
        <w:rPr>
          <w:spacing w:val="1"/>
        </w:rPr>
        <w:t xml:space="preserve"> </w:t>
      </w:r>
      <w:r w:rsidRPr="007404D7">
        <w:t>Федерации</w:t>
      </w:r>
      <w:r w:rsidRPr="007404D7">
        <w:rPr>
          <w:spacing w:val="108"/>
        </w:rPr>
        <w:t xml:space="preserve"> </w:t>
      </w:r>
      <w:r w:rsidRPr="007404D7">
        <w:t xml:space="preserve">от  </w:t>
      </w:r>
      <w:r w:rsidRPr="007404D7">
        <w:rPr>
          <w:spacing w:val="36"/>
        </w:rPr>
        <w:t xml:space="preserve"> </w:t>
      </w:r>
      <w:r w:rsidRPr="007404D7">
        <w:t xml:space="preserve">чрезвычайных  </w:t>
      </w:r>
      <w:r w:rsidRPr="007404D7">
        <w:rPr>
          <w:spacing w:val="32"/>
        </w:rPr>
        <w:t xml:space="preserve"> </w:t>
      </w:r>
      <w:r w:rsidRPr="007404D7">
        <w:t xml:space="preserve">ситуаций  </w:t>
      </w:r>
      <w:r w:rsidRPr="007404D7">
        <w:rPr>
          <w:spacing w:val="37"/>
        </w:rPr>
        <w:t xml:space="preserve"> </w:t>
      </w:r>
      <w:r w:rsidRPr="007404D7">
        <w:t xml:space="preserve">и  </w:t>
      </w:r>
      <w:r w:rsidRPr="007404D7">
        <w:rPr>
          <w:spacing w:val="37"/>
        </w:rPr>
        <w:t xml:space="preserve"> </w:t>
      </w:r>
      <w:r w:rsidRPr="007404D7">
        <w:t xml:space="preserve">в  </w:t>
      </w:r>
      <w:r w:rsidRPr="007404D7">
        <w:rPr>
          <w:spacing w:val="33"/>
        </w:rPr>
        <w:t xml:space="preserve"> </w:t>
      </w:r>
      <w:r w:rsidRPr="007404D7">
        <w:t xml:space="preserve">других  </w:t>
      </w:r>
      <w:r w:rsidRPr="007404D7">
        <w:rPr>
          <w:spacing w:val="32"/>
        </w:rPr>
        <w:t xml:space="preserve"> </w:t>
      </w:r>
      <w:r w:rsidRPr="007404D7">
        <w:t xml:space="preserve">областях,  </w:t>
      </w:r>
      <w:r w:rsidRPr="007404D7">
        <w:rPr>
          <w:spacing w:val="38"/>
        </w:rPr>
        <w:t xml:space="preserve"> </w:t>
      </w:r>
      <w:r w:rsidRPr="007404D7">
        <w:t>связанных</w:t>
      </w:r>
      <w:r w:rsidRPr="007404D7">
        <w:rPr>
          <w:spacing w:val="-68"/>
        </w:rPr>
        <w:t xml:space="preserve"> </w:t>
      </w:r>
      <w:r w:rsidRPr="007404D7">
        <w:t>с</w:t>
      </w:r>
      <w:r w:rsidRPr="007404D7">
        <w:rPr>
          <w:spacing w:val="-2"/>
        </w:rPr>
        <w:t xml:space="preserve"> </w:t>
      </w:r>
      <w:r w:rsidRPr="007404D7">
        <w:t>безопасностью жизнедеятельности;</w:t>
      </w:r>
    </w:p>
    <w:p w:rsidR="007404D7" w:rsidRPr="007404D7" w:rsidRDefault="007404D7" w:rsidP="007404D7">
      <w:pPr>
        <w:pStyle w:val="a3"/>
        <w:spacing w:line="261" w:lineRule="auto"/>
        <w:ind w:left="709" w:right="121" w:firstLine="284"/>
        <w:jc w:val="both"/>
      </w:pPr>
      <w:r w:rsidRPr="007404D7">
        <w:t>сформированность</w:t>
      </w:r>
      <w:r w:rsidRPr="007404D7">
        <w:rPr>
          <w:spacing w:val="1"/>
        </w:rPr>
        <w:t xml:space="preserve"> </w:t>
      </w:r>
      <w:r w:rsidRPr="007404D7">
        <w:t>базового</w:t>
      </w:r>
      <w:r w:rsidRPr="007404D7">
        <w:rPr>
          <w:spacing w:val="1"/>
        </w:rPr>
        <w:t xml:space="preserve"> </w:t>
      </w:r>
      <w:r w:rsidRPr="007404D7">
        <w:t>уровня</w:t>
      </w:r>
      <w:r w:rsidRPr="007404D7">
        <w:rPr>
          <w:spacing w:val="1"/>
        </w:rPr>
        <w:t xml:space="preserve"> </w:t>
      </w:r>
      <w:r w:rsidRPr="007404D7">
        <w:t>культуры</w:t>
      </w:r>
      <w:r w:rsidRPr="007404D7">
        <w:rPr>
          <w:spacing w:val="1"/>
        </w:rPr>
        <w:t xml:space="preserve"> </w:t>
      </w:r>
      <w:r w:rsidRPr="007404D7">
        <w:t>безопасности</w:t>
      </w:r>
      <w:r w:rsidRPr="007404D7">
        <w:rPr>
          <w:spacing w:val="1"/>
        </w:rPr>
        <w:t xml:space="preserve"> </w:t>
      </w:r>
      <w:r w:rsidRPr="007404D7">
        <w:t>жизнедеятельности</w:t>
      </w:r>
      <w:r w:rsidRPr="007404D7">
        <w:rPr>
          <w:spacing w:val="1"/>
        </w:rPr>
        <w:t xml:space="preserve"> </w:t>
      </w:r>
      <w:r w:rsidRPr="007404D7">
        <w:t>как</w:t>
      </w:r>
      <w:r w:rsidRPr="007404D7">
        <w:rPr>
          <w:spacing w:val="1"/>
        </w:rPr>
        <w:t xml:space="preserve"> </w:t>
      </w:r>
      <w:r w:rsidRPr="007404D7">
        <w:t>основы</w:t>
      </w:r>
      <w:r w:rsidRPr="007404D7">
        <w:rPr>
          <w:spacing w:val="1"/>
        </w:rPr>
        <w:t xml:space="preserve"> </w:t>
      </w:r>
      <w:r w:rsidRPr="007404D7">
        <w:t>для</w:t>
      </w:r>
      <w:r w:rsidRPr="007404D7">
        <w:rPr>
          <w:spacing w:val="1"/>
        </w:rPr>
        <w:t xml:space="preserve"> </w:t>
      </w:r>
      <w:r w:rsidRPr="007404D7">
        <w:t>благополучия</w:t>
      </w:r>
      <w:r w:rsidRPr="007404D7">
        <w:rPr>
          <w:spacing w:val="1"/>
        </w:rPr>
        <w:t xml:space="preserve"> </w:t>
      </w:r>
      <w:r w:rsidRPr="007404D7">
        <w:t>и</w:t>
      </w:r>
      <w:r w:rsidRPr="007404D7">
        <w:rPr>
          <w:spacing w:val="1"/>
        </w:rPr>
        <w:t xml:space="preserve"> </w:t>
      </w:r>
      <w:r w:rsidRPr="007404D7">
        <w:t>устойчивого</w:t>
      </w:r>
      <w:r w:rsidRPr="007404D7">
        <w:rPr>
          <w:spacing w:val="1"/>
        </w:rPr>
        <w:t xml:space="preserve"> </w:t>
      </w:r>
      <w:r w:rsidRPr="007404D7">
        <w:t>развития</w:t>
      </w:r>
      <w:r w:rsidRPr="007404D7">
        <w:rPr>
          <w:spacing w:val="1"/>
        </w:rPr>
        <w:t xml:space="preserve"> </w:t>
      </w:r>
      <w:r w:rsidRPr="007404D7">
        <w:t>личности,</w:t>
      </w:r>
      <w:r w:rsidRPr="007404D7">
        <w:rPr>
          <w:spacing w:val="2"/>
        </w:rPr>
        <w:t xml:space="preserve"> </w:t>
      </w:r>
      <w:r w:rsidRPr="007404D7">
        <w:t>общества</w:t>
      </w:r>
      <w:r w:rsidRPr="007404D7">
        <w:rPr>
          <w:spacing w:val="3"/>
        </w:rPr>
        <w:t xml:space="preserve"> </w:t>
      </w:r>
      <w:r w:rsidRPr="007404D7">
        <w:t>и</w:t>
      </w:r>
      <w:r w:rsidRPr="007404D7">
        <w:rPr>
          <w:spacing w:val="1"/>
        </w:rPr>
        <w:t xml:space="preserve"> </w:t>
      </w:r>
      <w:r w:rsidRPr="007404D7">
        <w:t>государства;</w:t>
      </w:r>
    </w:p>
    <w:p w:rsidR="007404D7" w:rsidRPr="007404D7" w:rsidRDefault="007404D7" w:rsidP="007404D7">
      <w:pPr>
        <w:pStyle w:val="a3"/>
        <w:spacing w:line="261" w:lineRule="auto"/>
        <w:ind w:left="709" w:right="111" w:firstLine="284"/>
        <w:jc w:val="both"/>
      </w:pPr>
      <w:r w:rsidRPr="007404D7">
        <w:t>готовность</w:t>
      </w:r>
      <w:r w:rsidRPr="007404D7">
        <w:rPr>
          <w:spacing w:val="1"/>
        </w:rPr>
        <w:t xml:space="preserve"> </w:t>
      </w:r>
      <w:r w:rsidRPr="007404D7">
        <w:t>противостоять</w:t>
      </w:r>
      <w:r w:rsidRPr="007404D7">
        <w:rPr>
          <w:spacing w:val="1"/>
        </w:rPr>
        <w:t xml:space="preserve"> </w:t>
      </w:r>
      <w:r w:rsidRPr="007404D7">
        <w:t>идеологии</w:t>
      </w:r>
      <w:r w:rsidRPr="007404D7">
        <w:rPr>
          <w:spacing w:val="1"/>
        </w:rPr>
        <w:t xml:space="preserve"> </w:t>
      </w:r>
      <w:r w:rsidRPr="007404D7">
        <w:t>экстремизма</w:t>
      </w:r>
      <w:r w:rsidRPr="007404D7">
        <w:rPr>
          <w:spacing w:val="1"/>
        </w:rPr>
        <w:t xml:space="preserve"> </w:t>
      </w:r>
      <w:r w:rsidRPr="007404D7">
        <w:t>и</w:t>
      </w:r>
      <w:r w:rsidRPr="007404D7">
        <w:rPr>
          <w:spacing w:val="1"/>
        </w:rPr>
        <w:t xml:space="preserve"> </w:t>
      </w:r>
      <w:r w:rsidRPr="007404D7">
        <w:t>терроризма,</w:t>
      </w:r>
      <w:r w:rsidRPr="007404D7">
        <w:rPr>
          <w:spacing w:val="1"/>
        </w:rPr>
        <w:t xml:space="preserve"> </w:t>
      </w:r>
      <w:r w:rsidRPr="007404D7">
        <w:t>национализма</w:t>
      </w:r>
      <w:r w:rsidRPr="007404D7">
        <w:rPr>
          <w:spacing w:val="1"/>
        </w:rPr>
        <w:t xml:space="preserve"> </w:t>
      </w:r>
      <w:r w:rsidRPr="007404D7">
        <w:t>и</w:t>
      </w:r>
      <w:r w:rsidRPr="007404D7">
        <w:rPr>
          <w:spacing w:val="1"/>
        </w:rPr>
        <w:t xml:space="preserve"> </w:t>
      </w:r>
      <w:r w:rsidRPr="007404D7">
        <w:t>ксенофобии,</w:t>
      </w:r>
      <w:r w:rsidRPr="007404D7">
        <w:rPr>
          <w:spacing w:val="1"/>
        </w:rPr>
        <w:t xml:space="preserve"> </w:t>
      </w:r>
      <w:r w:rsidRPr="007404D7">
        <w:t>дискриминации</w:t>
      </w:r>
      <w:r w:rsidRPr="007404D7">
        <w:rPr>
          <w:spacing w:val="1"/>
        </w:rPr>
        <w:t xml:space="preserve"> </w:t>
      </w:r>
      <w:r w:rsidRPr="007404D7">
        <w:t>по</w:t>
      </w:r>
      <w:r w:rsidRPr="007404D7">
        <w:rPr>
          <w:spacing w:val="1"/>
        </w:rPr>
        <w:t xml:space="preserve"> </w:t>
      </w:r>
      <w:r w:rsidRPr="007404D7">
        <w:t>социальным,</w:t>
      </w:r>
      <w:r w:rsidRPr="007404D7">
        <w:rPr>
          <w:spacing w:val="1"/>
        </w:rPr>
        <w:t xml:space="preserve"> </w:t>
      </w:r>
      <w:r w:rsidRPr="007404D7">
        <w:t>религиозным,</w:t>
      </w:r>
      <w:r w:rsidRPr="007404D7">
        <w:rPr>
          <w:spacing w:val="1"/>
        </w:rPr>
        <w:t xml:space="preserve"> </w:t>
      </w:r>
      <w:r w:rsidRPr="007404D7">
        <w:t>расовым,</w:t>
      </w:r>
      <w:r w:rsidRPr="007404D7">
        <w:rPr>
          <w:spacing w:val="2"/>
        </w:rPr>
        <w:t xml:space="preserve"> </w:t>
      </w:r>
      <w:r w:rsidRPr="007404D7">
        <w:t>национальным</w:t>
      </w:r>
      <w:r w:rsidRPr="007404D7">
        <w:rPr>
          <w:spacing w:val="3"/>
        </w:rPr>
        <w:t xml:space="preserve"> </w:t>
      </w:r>
      <w:r w:rsidRPr="007404D7">
        <w:t>признакам;</w:t>
      </w:r>
    </w:p>
    <w:p w:rsidR="007404D7" w:rsidRPr="007404D7" w:rsidRDefault="007404D7" w:rsidP="007404D7">
      <w:pPr>
        <w:pStyle w:val="a3"/>
        <w:spacing w:line="256" w:lineRule="auto"/>
        <w:ind w:left="709" w:right="123" w:firstLine="284"/>
        <w:jc w:val="both"/>
      </w:pPr>
      <w:r w:rsidRPr="007404D7">
        <w:t>готовность к взаимодействию с обществом и государством в обеспечении</w:t>
      </w:r>
      <w:r w:rsidRPr="007404D7">
        <w:rPr>
          <w:spacing w:val="1"/>
        </w:rPr>
        <w:t xml:space="preserve"> </w:t>
      </w:r>
      <w:r w:rsidRPr="007404D7">
        <w:t>безопасности</w:t>
      </w:r>
      <w:r w:rsidRPr="007404D7">
        <w:rPr>
          <w:spacing w:val="1"/>
        </w:rPr>
        <w:t xml:space="preserve"> </w:t>
      </w:r>
      <w:r w:rsidRPr="007404D7">
        <w:t>жизни</w:t>
      </w:r>
      <w:r w:rsidRPr="007404D7">
        <w:rPr>
          <w:spacing w:val="2"/>
        </w:rPr>
        <w:t xml:space="preserve"> </w:t>
      </w:r>
      <w:r w:rsidRPr="007404D7">
        <w:t>и</w:t>
      </w:r>
      <w:r w:rsidRPr="007404D7">
        <w:rPr>
          <w:spacing w:val="1"/>
        </w:rPr>
        <w:t xml:space="preserve"> </w:t>
      </w:r>
      <w:r w:rsidRPr="007404D7">
        <w:t>здоровья</w:t>
      </w:r>
      <w:r w:rsidRPr="007404D7">
        <w:rPr>
          <w:spacing w:val="2"/>
        </w:rPr>
        <w:t xml:space="preserve"> </w:t>
      </w:r>
      <w:r w:rsidRPr="007404D7">
        <w:t>населения;</w:t>
      </w:r>
    </w:p>
    <w:p w:rsidR="007404D7" w:rsidRPr="007404D7" w:rsidRDefault="007404D7" w:rsidP="007404D7">
      <w:pPr>
        <w:pStyle w:val="a3"/>
        <w:spacing w:line="259" w:lineRule="auto"/>
        <w:ind w:left="709" w:right="120" w:firstLine="284"/>
        <w:jc w:val="both"/>
      </w:pPr>
      <w:r w:rsidRPr="007404D7">
        <w:t>готовность</w:t>
      </w:r>
      <w:r w:rsidRPr="007404D7">
        <w:rPr>
          <w:spacing w:val="1"/>
        </w:rPr>
        <w:t xml:space="preserve"> </w:t>
      </w:r>
      <w:r w:rsidRPr="007404D7">
        <w:t>к</w:t>
      </w:r>
      <w:r w:rsidRPr="007404D7">
        <w:rPr>
          <w:spacing w:val="1"/>
        </w:rPr>
        <w:t xml:space="preserve"> </w:t>
      </w:r>
      <w:r w:rsidRPr="007404D7">
        <w:t>участию</w:t>
      </w:r>
      <w:r w:rsidRPr="007404D7">
        <w:rPr>
          <w:spacing w:val="1"/>
        </w:rPr>
        <w:t xml:space="preserve"> </w:t>
      </w:r>
      <w:r w:rsidRPr="007404D7">
        <w:t>в</w:t>
      </w:r>
      <w:r w:rsidRPr="007404D7">
        <w:rPr>
          <w:spacing w:val="1"/>
        </w:rPr>
        <w:t xml:space="preserve"> </w:t>
      </w:r>
      <w:r w:rsidRPr="007404D7">
        <w:t>деятельности</w:t>
      </w:r>
      <w:r w:rsidRPr="007404D7">
        <w:rPr>
          <w:spacing w:val="1"/>
        </w:rPr>
        <w:t xml:space="preserve"> </w:t>
      </w:r>
      <w:r w:rsidRPr="007404D7">
        <w:t>государственных</w:t>
      </w:r>
      <w:r w:rsidRPr="007404D7">
        <w:rPr>
          <w:spacing w:val="1"/>
        </w:rPr>
        <w:t xml:space="preserve"> </w:t>
      </w:r>
      <w:r w:rsidRPr="007404D7">
        <w:t>социальных</w:t>
      </w:r>
      <w:r w:rsidRPr="007404D7">
        <w:rPr>
          <w:spacing w:val="1"/>
        </w:rPr>
        <w:t xml:space="preserve"> </w:t>
      </w:r>
      <w:r w:rsidRPr="007404D7">
        <w:t>организаций</w:t>
      </w:r>
      <w:r w:rsidRPr="007404D7">
        <w:rPr>
          <w:spacing w:val="1"/>
        </w:rPr>
        <w:t xml:space="preserve"> </w:t>
      </w:r>
      <w:r w:rsidRPr="007404D7">
        <w:t>и</w:t>
      </w:r>
      <w:r w:rsidRPr="007404D7">
        <w:rPr>
          <w:spacing w:val="1"/>
        </w:rPr>
        <w:t xml:space="preserve"> </w:t>
      </w:r>
      <w:r w:rsidRPr="007404D7">
        <w:t>институтов</w:t>
      </w:r>
      <w:r w:rsidRPr="007404D7">
        <w:rPr>
          <w:spacing w:val="1"/>
        </w:rPr>
        <w:t xml:space="preserve"> </w:t>
      </w:r>
      <w:r w:rsidRPr="007404D7">
        <w:t>гражданского</w:t>
      </w:r>
      <w:r w:rsidRPr="007404D7">
        <w:rPr>
          <w:spacing w:val="1"/>
        </w:rPr>
        <w:t xml:space="preserve"> </w:t>
      </w:r>
      <w:r w:rsidRPr="007404D7">
        <w:t>общества</w:t>
      </w:r>
      <w:r w:rsidRPr="007404D7">
        <w:rPr>
          <w:spacing w:val="1"/>
        </w:rPr>
        <w:t xml:space="preserve"> </w:t>
      </w:r>
      <w:r w:rsidRPr="007404D7">
        <w:t>в</w:t>
      </w:r>
      <w:r w:rsidRPr="007404D7">
        <w:rPr>
          <w:spacing w:val="1"/>
        </w:rPr>
        <w:t xml:space="preserve"> </w:t>
      </w:r>
      <w:r w:rsidRPr="007404D7">
        <w:t>области</w:t>
      </w:r>
      <w:r w:rsidRPr="007404D7">
        <w:rPr>
          <w:spacing w:val="1"/>
        </w:rPr>
        <w:t xml:space="preserve"> </w:t>
      </w:r>
      <w:r w:rsidRPr="007404D7">
        <w:t>обеспечения</w:t>
      </w:r>
      <w:r w:rsidRPr="007404D7">
        <w:rPr>
          <w:spacing w:val="1"/>
        </w:rPr>
        <w:t xml:space="preserve"> </w:t>
      </w:r>
      <w:r w:rsidRPr="007404D7">
        <w:t>комплексной безопасности</w:t>
      </w:r>
      <w:r w:rsidRPr="007404D7">
        <w:rPr>
          <w:spacing w:val="1"/>
        </w:rPr>
        <w:t xml:space="preserve"> </w:t>
      </w:r>
      <w:r w:rsidRPr="007404D7">
        <w:t>личности,</w:t>
      </w:r>
      <w:r w:rsidRPr="007404D7">
        <w:rPr>
          <w:spacing w:val="2"/>
        </w:rPr>
        <w:t xml:space="preserve"> </w:t>
      </w:r>
      <w:r w:rsidRPr="007404D7">
        <w:t>общества</w:t>
      </w:r>
      <w:r w:rsidRPr="007404D7">
        <w:rPr>
          <w:spacing w:val="-2"/>
        </w:rPr>
        <w:t xml:space="preserve"> </w:t>
      </w:r>
      <w:r w:rsidRPr="007404D7">
        <w:t>и</w:t>
      </w:r>
      <w:r w:rsidRPr="007404D7">
        <w:rPr>
          <w:spacing w:val="1"/>
        </w:rPr>
        <w:t xml:space="preserve"> </w:t>
      </w:r>
      <w:r w:rsidRPr="007404D7">
        <w:t>государства;</w:t>
      </w:r>
    </w:p>
    <w:p w:rsidR="007404D7" w:rsidRPr="007404D7" w:rsidRDefault="007404D7" w:rsidP="007404D7">
      <w:pPr>
        <w:spacing w:line="259" w:lineRule="auto"/>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Heading2"/>
        <w:numPr>
          <w:ilvl w:val="0"/>
          <w:numId w:val="228"/>
        </w:numPr>
        <w:tabs>
          <w:tab w:val="left" w:pos="990"/>
        </w:tabs>
        <w:spacing w:before="89"/>
        <w:ind w:left="709" w:firstLine="284"/>
        <w:jc w:val="both"/>
        <w:rPr>
          <w:sz w:val="24"/>
          <w:szCs w:val="24"/>
        </w:rPr>
      </w:pPr>
      <w:r w:rsidRPr="007404D7">
        <w:rPr>
          <w:sz w:val="24"/>
          <w:szCs w:val="24"/>
        </w:rPr>
        <w:t>патриотическое</w:t>
      </w:r>
      <w:r w:rsidRPr="007404D7">
        <w:rPr>
          <w:spacing w:val="-15"/>
          <w:sz w:val="24"/>
          <w:szCs w:val="24"/>
        </w:rPr>
        <w:t xml:space="preserve"> </w:t>
      </w:r>
      <w:r w:rsidRPr="007404D7">
        <w:rPr>
          <w:sz w:val="24"/>
          <w:szCs w:val="24"/>
        </w:rPr>
        <w:t>воспитание:</w:t>
      </w:r>
    </w:p>
    <w:p w:rsidR="007404D7" w:rsidRPr="007404D7" w:rsidRDefault="007404D7" w:rsidP="007404D7">
      <w:pPr>
        <w:pStyle w:val="a3"/>
        <w:spacing w:before="24" w:line="254" w:lineRule="auto"/>
        <w:ind w:left="709" w:right="118" w:firstLine="284"/>
        <w:jc w:val="both"/>
      </w:pPr>
      <w:r w:rsidRPr="007404D7">
        <w:rPr>
          <w:spacing w:val="-1"/>
        </w:rPr>
        <w:t>сформированность</w:t>
      </w:r>
      <w:r w:rsidRPr="007404D7">
        <w:rPr>
          <w:spacing w:val="-16"/>
        </w:rPr>
        <w:t xml:space="preserve"> </w:t>
      </w:r>
      <w:r w:rsidRPr="007404D7">
        <w:rPr>
          <w:spacing w:val="-1"/>
        </w:rPr>
        <w:t>российской</w:t>
      </w:r>
      <w:r w:rsidRPr="007404D7">
        <w:rPr>
          <w:spacing w:val="-16"/>
        </w:rPr>
        <w:t xml:space="preserve"> </w:t>
      </w:r>
      <w:r w:rsidRPr="007404D7">
        <w:rPr>
          <w:spacing w:val="-1"/>
        </w:rPr>
        <w:t>гражданской</w:t>
      </w:r>
      <w:r w:rsidRPr="007404D7">
        <w:rPr>
          <w:spacing w:val="-15"/>
        </w:rPr>
        <w:t xml:space="preserve"> </w:t>
      </w:r>
      <w:r w:rsidRPr="007404D7">
        <w:t>идентичности,</w:t>
      </w:r>
      <w:r w:rsidRPr="007404D7">
        <w:rPr>
          <w:spacing w:val="-15"/>
        </w:rPr>
        <w:t xml:space="preserve"> </w:t>
      </w:r>
      <w:r w:rsidRPr="007404D7">
        <w:t>уважения</w:t>
      </w:r>
      <w:r w:rsidRPr="007404D7">
        <w:rPr>
          <w:spacing w:val="-15"/>
        </w:rPr>
        <w:t xml:space="preserve"> </w:t>
      </w:r>
      <w:r w:rsidRPr="007404D7">
        <w:t>к</w:t>
      </w:r>
      <w:r w:rsidRPr="007404D7">
        <w:rPr>
          <w:spacing w:val="-17"/>
        </w:rPr>
        <w:t xml:space="preserve"> </w:t>
      </w:r>
      <w:r w:rsidRPr="007404D7">
        <w:t>своему</w:t>
      </w:r>
      <w:r w:rsidRPr="007404D7">
        <w:rPr>
          <w:spacing w:val="-67"/>
        </w:rPr>
        <w:t xml:space="preserve"> </w:t>
      </w:r>
      <w:r w:rsidRPr="007404D7">
        <w:t>народу,</w:t>
      </w:r>
      <w:r w:rsidRPr="007404D7">
        <w:rPr>
          <w:spacing w:val="1"/>
        </w:rPr>
        <w:t xml:space="preserve"> </w:t>
      </w:r>
      <w:r w:rsidRPr="007404D7">
        <w:t>памяти</w:t>
      </w:r>
      <w:r w:rsidRPr="007404D7">
        <w:rPr>
          <w:spacing w:val="1"/>
        </w:rPr>
        <w:t xml:space="preserve"> </w:t>
      </w:r>
      <w:r w:rsidRPr="007404D7">
        <w:t>защитников</w:t>
      </w:r>
      <w:r w:rsidRPr="007404D7">
        <w:rPr>
          <w:spacing w:val="1"/>
        </w:rPr>
        <w:t xml:space="preserve"> </w:t>
      </w:r>
      <w:r w:rsidRPr="007404D7">
        <w:t>Родины</w:t>
      </w:r>
      <w:r w:rsidRPr="007404D7">
        <w:rPr>
          <w:spacing w:val="1"/>
        </w:rPr>
        <w:t xml:space="preserve"> </w:t>
      </w:r>
      <w:r w:rsidRPr="007404D7">
        <w:t>и</w:t>
      </w:r>
      <w:r w:rsidRPr="007404D7">
        <w:rPr>
          <w:spacing w:val="1"/>
        </w:rPr>
        <w:t xml:space="preserve"> </w:t>
      </w:r>
      <w:r w:rsidRPr="007404D7">
        <w:t>боевым</w:t>
      </w:r>
      <w:r w:rsidRPr="007404D7">
        <w:rPr>
          <w:spacing w:val="1"/>
        </w:rPr>
        <w:t xml:space="preserve"> </w:t>
      </w:r>
      <w:r w:rsidRPr="007404D7">
        <w:t>подвигам</w:t>
      </w:r>
      <w:r w:rsidRPr="007404D7">
        <w:rPr>
          <w:spacing w:val="1"/>
        </w:rPr>
        <w:t xml:space="preserve"> </w:t>
      </w:r>
      <w:r w:rsidRPr="007404D7">
        <w:t>Героев</w:t>
      </w:r>
      <w:r w:rsidRPr="007404D7">
        <w:rPr>
          <w:spacing w:val="1"/>
        </w:rPr>
        <w:t xml:space="preserve"> </w:t>
      </w:r>
      <w:r w:rsidRPr="007404D7">
        <w:t>Отечества,</w:t>
      </w:r>
      <w:r w:rsidRPr="007404D7">
        <w:rPr>
          <w:spacing w:val="1"/>
        </w:rPr>
        <w:t xml:space="preserve"> </w:t>
      </w:r>
      <w:r w:rsidRPr="007404D7">
        <w:t>гордости</w:t>
      </w:r>
      <w:r w:rsidRPr="007404D7">
        <w:rPr>
          <w:spacing w:val="17"/>
        </w:rPr>
        <w:t xml:space="preserve"> </w:t>
      </w:r>
      <w:r w:rsidRPr="007404D7">
        <w:t>за</w:t>
      </w:r>
      <w:r w:rsidRPr="007404D7">
        <w:rPr>
          <w:spacing w:val="16"/>
        </w:rPr>
        <w:t xml:space="preserve"> </w:t>
      </w:r>
      <w:r w:rsidRPr="007404D7">
        <w:t>свою</w:t>
      </w:r>
      <w:r w:rsidRPr="007404D7">
        <w:rPr>
          <w:spacing w:val="16"/>
        </w:rPr>
        <w:t xml:space="preserve"> </w:t>
      </w:r>
      <w:r w:rsidRPr="007404D7">
        <w:t>Родину</w:t>
      </w:r>
      <w:r w:rsidRPr="007404D7">
        <w:rPr>
          <w:spacing w:val="6"/>
        </w:rPr>
        <w:t xml:space="preserve"> </w:t>
      </w:r>
      <w:r w:rsidRPr="007404D7">
        <w:t>и</w:t>
      </w:r>
      <w:r w:rsidRPr="007404D7">
        <w:rPr>
          <w:spacing w:val="17"/>
        </w:rPr>
        <w:t xml:space="preserve"> </w:t>
      </w:r>
      <w:r w:rsidRPr="007404D7">
        <w:t>Вооруженные</w:t>
      </w:r>
      <w:r w:rsidRPr="007404D7">
        <w:rPr>
          <w:spacing w:val="16"/>
        </w:rPr>
        <w:t xml:space="preserve"> </w:t>
      </w:r>
      <w:r w:rsidRPr="007404D7">
        <w:t>Силы</w:t>
      </w:r>
      <w:r w:rsidRPr="007404D7">
        <w:rPr>
          <w:spacing w:val="15"/>
        </w:rPr>
        <w:t xml:space="preserve"> </w:t>
      </w:r>
      <w:r w:rsidRPr="007404D7">
        <w:t>Российской</w:t>
      </w:r>
      <w:r w:rsidRPr="007404D7">
        <w:rPr>
          <w:spacing w:val="17"/>
        </w:rPr>
        <w:t xml:space="preserve"> </w:t>
      </w:r>
      <w:r w:rsidRPr="007404D7">
        <w:t>Федерации,</w:t>
      </w:r>
      <w:r w:rsidRPr="007404D7">
        <w:rPr>
          <w:spacing w:val="11"/>
        </w:rPr>
        <w:t xml:space="preserve"> </w:t>
      </w:r>
      <w:r w:rsidRPr="007404D7">
        <w:t>прошлое</w:t>
      </w:r>
      <w:r w:rsidRPr="007404D7">
        <w:rPr>
          <w:spacing w:val="-67"/>
        </w:rPr>
        <w:t xml:space="preserve"> </w:t>
      </w:r>
      <w:r w:rsidRPr="007404D7">
        <w:t>и</w:t>
      </w:r>
      <w:r w:rsidRPr="007404D7">
        <w:rPr>
          <w:spacing w:val="-1"/>
        </w:rPr>
        <w:t xml:space="preserve"> </w:t>
      </w:r>
      <w:r w:rsidRPr="007404D7">
        <w:t>настоящее</w:t>
      </w:r>
      <w:r w:rsidRPr="007404D7">
        <w:rPr>
          <w:spacing w:val="-4"/>
        </w:rPr>
        <w:t xml:space="preserve"> </w:t>
      </w:r>
      <w:r w:rsidRPr="007404D7">
        <w:t>многонационального</w:t>
      </w:r>
      <w:r w:rsidRPr="007404D7">
        <w:rPr>
          <w:spacing w:val="-6"/>
        </w:rPr>
        <w:t xml:space="preserve"> </w:t>
      </w:r>
      <w:r w:rsidRPr="007404D7">
        <w:t>народа</w:t>
      </w:r>
      <w:r w:rsidRPr="007404D7">
        <w:rPr>
          <w:spacing w:val="-4"/>
        </w:rPr>
        <w:t xml:space="preserve"> </w:t>
      </w:r>
      <w:r w:rsidRPr="007404D7">
        <w:t>России,</w:t>
      </w:r>
      <w:r w:rsidRPr="007404D7">
        <w:rPr>
          <w:spacing w:val="1"/>
        </w:rPr>
        <w:t xml:space="preserve"> </w:t>
      </w:r>
      <w:r w:rsidRPr="007404D7">
        <w:t>российской</w:t>
      </w:r>
      <w:r w:rsidRPr="007404D7">
        <w:rPr>
          <w:spacing w:val="-1"/>
        </w:rPr>
        <w:t xml:space="preserve"> </w:t>
      </w:r>
      <w:r w:rsidRPr="007404D7">
        <w:t>армии</w:t>
      </w:r>
      <w:r w:rsidRPr="007404D7">
        <w:rPr>
          <w:spacing w:val="-1"/>
        </w:rPr>
        <w:t xml:space="preserve"> </w:t>
      </w:r>
      <w:r w:rsidRPr="007404D7">
        <w:t>и</w:t>
      </w:r>
      <w:r w:rsidRPr="007404D7">
        <w:rPr>
          <w:spacing w:val="-1"/>
        </w:rPr>
        <w:t xml:space="preserve"> </w:t>
      </w:r>
      <w:r w:rsidRPr="007404D7">
        <w:t>флота;</w:t>
      </w:r>
    </w:p>
    <w:p w:rsidR="007404D7" w:rsidRPr="007404D7" w:rsidRDefault="007404D7" w:rsidP="007404D7">
      <w:pPr>
        <w:pStyle w:val="a3"/>
        <w:spacing w:line="254" w:lineRule="auto"/>
        <w:ind w:left="709" w:right="115" w:firstLine="284"/>
        <w:jc w:val="both"/>
      </w:pPr>
      <w:r w:rsidRPr="007404D7">
        <w:t>ценностное</w:t>
      </w:r>
      <w:r w:rsidRPr="007404D7">
        <w:rPr>
          <w:spacing w:val="1"/>
        </w:rPr>
        <w:t xml:space="preserve"> </w:t>
      </w:r>
      <w:r w:rsidRPr="007404D7">
        <w:t>отношение</w:t>
      </w:r>
      <w:r w:rsidRPr="007404D7">
        <w:rPr>
          <w:spacing w:val="1"/>
        </w:rPr>
        <w:t xml:space="preserve"> </w:t>
      </w:r>
      <w:r w:rsidRPr="007404D7">
        <w:t>к</w:t>
      </w:r>
      <w:r w:rsidRPr="007404D7">
        <w:rPr>
          <w:spacing w:val="1"/>
        </w:rPr>
        <w:t xml:space="preserve"> </w:t>
      </w:r>
      <w:r w:rsidRPr="007404D7">
        <w:t>государственным</w:t>
      </w:r>
      <w:r w:rsidRPr="007404D7">
        <w:rPr>
          <w:spacing w:val="1"/>
        </w:rPr>
        <w:t xml:space="preserve"> </w:t>
      </w:r>
      <w:r w:rsidRPr="007404D7">
        <w:t>и</w:t>
      </w:r>
      <w:r w:rsidRPr="007404D7">
        <w:rPr>
          <w:spacing w:val="1"/>
        </w:rPr>
        <w:t xml:space="preserve"> </w:t>
      </w:r>
      <w:r w:rsidRPr="007404D7">
        <w:t>военным</w:t>
      </w:r>
      <w:r w:rsidRPr="007404D7">
        <w:rPr>
          <w:spacing w:val="1"/>
        </w:rPr>
        <w:t xml:space="preserve"> </w:t>
      </w:r>
      <w:r w:rsidRPr="007404D7">
        <w:t>символам,</w:t>
      </w:r>
      <w:r w:rsidRPr="007404D7">
        <w:rPr>
          <w:spacing w:val="1"/>
        </w:rPr>
        <w:t xml:space="preserve"> </w:t>
      </w:r>
      <w:r w:rsidRPr="007404D7">
        <w:t>историческому и природному наследию, дням воинской славы, боевым традициям</w:t>
      </w:r>
      <w:r w:rsidRPr="007404D7">
        <w:rPr>
          <w:spacing w:val="-67"/>
        </w:rPr>
        <w:t xml:space="preserve"> </w:t>
      </w:r>
      <w:r w:rsidRPr="007404D7">
        <w:t>Вооруженных Сил Российской Федерации, достижениям государства в области</w:t>
      </w:r>
      <w:r w:rsidRPr="007404D7">
        <w:rPr>
          <w:spacing w:val="1"/>
        </w:rPr>
        <w:t xml:space="preserve"> </w:t>
      </w:r>
      <w:r w:rsidRPr="007404D7">
        <w:t>обеспечения</w:t>
      </w:r>
      <w:r w:rsidRPr="007404D7">
        <w:rPr>
          <w:spacing w:val="1"/>
        </w:rPr>
        <w:t xml:space="preserve"> </w:t>
      </w:r>
      <w:r w:rsidRPr="007404D7">
        <w:t>безопасности</w:t>
      </w:r>
      <w:r w:rsidRPr="007404D7">
        <w:rPr>
          <w:spacing w:val="1"/>
        </w:rPr>
        <w:t xml:space="preserve"> </w:t>
      </w:r>
      <w:r w:rsidRPr="007404D7">
        <w:t>жизни</w:t>
      </w:r>
      <w:r w:rsidRPr="007404D7">
        <w:rPr>
          <w:spacing w:val="1"/>
        </w:rPr>
        <w:t xml:space="preserve"> </w:t>
      </w:r>
      <w:r w:rsidRPr="007404D7">
        <w:t>и</w:t>
      </w:r>
      <w:r w:rsidRPr="007404D7">
        <w:rPr>
          <w:spacing w:val="2"/>
        </w:rPr>
        <w:t xml:space="preserve"> </w:t>
      </w:r>
      <w:r w:rsidRPr="007404D7">
        <w:t>здоровья</w:t>
      </w:r>
      <w:r w:rsidRPr="007404D7">
        <w:rPr>
          <w:spacing w:val="1"/>
        </w:rPr>
        <w:t xml:space="preserve"> </w:t>
      </w:r>
      <w:r w:rsidRPr="007404D7">
        <w:t>людей;</w:t>
      </w:r>
    </w:p>
    <w:p w:rsidR="007404D7" w:rsidRPr="007404D7" w:rsidRDefault="007404D7" w:rsidP="007404D7">
      <w:pPr>
        <w:pStyle w:val="a3"/>
        <w:spacing w:line="254" w:lineRule="auto"/>
        <w:ind w:left="709" w:right="116" w:firstLine="284"/>
        <w:jc w:val="both"/>
      </w:pPr>
      <w:r w:rsidRPr="007404D7">
        <w:t>сформированность</w:t>
      </w:r>
      <w:r w:rsidRPr="007404D7">
        <w:rPr>
          <w:spacing w:val="1"/>
        </w:rPr>
        <w:t xml:space="preserve"> </w:t>
      </w:r>
      <w:r w:rsidRPr="007404D7">
        <w:t>чувства</w:t>
      </w:r>
      <w:r w:rsidRPr="007404D7">
        <w:rPr>
          <w:spacing w:val="1"/>
        </w:rPr>
        <w:t xml:space="preserve"> </w:t>
      </w:r>
      <w:r w:rsidRPr="007404D7">
        <w:t>ответственности</w:t>
      </w:r>
      <w:r w:rsidRPr="007404D7">
        <w:rPr>
          <w:spacing w:val="1"/>
        </w:rPr>
        <w:t xml:space="preserve"> </w:t>
      </w:r>
      <w:r w:rsidRPr="007404D7">
        <w:t>перед</w:t>
      </w:r>
      <w:r w:rsidRPr="007404D7">
        <w:rPr>
          <w:spacing w:val="1"/>
        </w:rPr>
        <w:t xml:space="preserve"> </w:t>
      </w:r>
      <w:r w:rsidRPr="007404D7">
        <w:t>Родиной,</w:t>
      </w:r>
      <w:r w:rsidRPr="007404D7">
        <w:rPr>
          <w:spacing w:val="1"/>
        </w:rPr>
        <w:t xml:space="preserve"> </w:t>
      </w:r>
      <w:r w:rsidRPr="007404D7">
        <w:t>идейная</w:t>
      </w:r>
      <w:r w:rsidRPr="007404D7">
        <w:rPr>
          <w:spacing w:val="-67"/>
        </w:rPr>
        <w:t xml:space="preserve"> </w:t>
      </w:r>
      <w:r w:rsidRPr="007404D7">
        <w:rPr>
          <w:spacing w:val="-1"/>
        </w:rPr>
        <w:t>убежденность</w:t>
      </w:r>
      <w:r w:rsidRPr="007404D7">
        <w:rPr>
          <w:spacing w:val="-15"/>
        </w:rPr>
        <w:t xml:space="preserve"> </w:t>
      </w:r>
      <w:r w:rsidRPr="007404D7">
        <w:rPr>
          <w:spacing w:val="-1"/>
        </w:rPr>
        <w:t>и</w:t>
      </w:r>
      <w:r w:rsidRPr="007404D7">
        <w:rPr>
          <w:spacing w:val="-14"/>
        </w:rPr>
        <w:t xml:space="preserve"> </w:t>
      </w:r>
      <w:r w:rsidRPr="007404D7">
        <w:rPr>
          <w:spacing w:val="-1"/>
        </w:rPr>
        <w:t>готовность</w:t>
      </w:r>
      <w:r w:rsidRPr="007404D7">
        <w:rPr>
          <w:spacing w:val="-14"/>
        </w:rPr>
        <w:t xml:space="preserve"> </w:t>
      </w:r>
      <w:r w:rsidRPr="007404D7">
        <w:rPr>
          <w:spacing w:val="-1"/>
        </w:rPr>
        <w:t>к</w:t>
      </w:r>
      <w:r w:rsidRPr="007404D7">
        <w:rPr>
          <w:spacing w:val="-16"/>
        </w:rPr>
        <w:t xml:space="preserve"> </w:t>
      </w:r>
      <w:r w:rsidRPr="007404D7">
        <w:rPr>
          <w:spacing w:val="-1"/>
        </w:rPr>
        <w:t>служению</w:t>
      </w:r>
      <w:r w:rsidRPr="007404D7">
        <w:rPr>
          <w:spacing w:val="-16"/>
        </w:rPr>
        <w:t xml:space="preserve"> </w:t>
      </w:r>
      <w:r w:rsidRPr="007404D7">
        <w:t>и</w:t>
      </w:r>
      <w:r w:rsidRPr="007404D7">
        <w:rPr>
          <w:spacing w:val="-14"/>
        </w:rPr>
        <w:t xml:space="preserve"> </w:t>
      </w:r>
      <w:r w:rsidRPr="007404D7">
        <w:t>защите</w:t>
      </w:r>
      <w:r w:rsidRPr="007404D7">
        <w:rPr>
          <w:spacing w:val="-11"/>
        </w:rPr>
        <w:t xml:space="preserve"> </w:t>
      </w:r>
      <w:r w:rsidRPr="007404D7">
        <w:t>Отечества,</w:t>
      </w:r>
      <w:r w:rsidRPr="007404D7">
        <w:rPr>
          <w:spacing w:val="-14"/>
        </w:rPr>
        <w:t xml:space="preserve"> </w:t>
      </w:r>
      <w:r w:rsidRPr="007404D7">
        <w:t>ответственность</w:t>
      </w:r>
      <w:r w:rsidRPr="007404D7">
        <w:rPr>
          <w:spacing w:val="-14"/>
        </w:rPr>
        <w:t xml:space="preserve"> </w:t>
      </w:r>
      <w:r w:rsidRPr="007404D7">
        <w:t>за</w:t>
      </w:r>
      <w:r w:rsidRPr="007404D7">
        <w:rPr>
          <w:spacing w:val="-17"/>
        </w:rPr>
        <w:t xml:space="preserve"> </w:t>
      </w:r>
      <w:r w:rsidRPr="007404D7">
        <w:t>его</w:t>
      </w:r>
      <w:r w:rsidRPr="007404D7">
        <w:rPr>
          <w:spacing w:val="-68"/>
        </w:rPr>
        <w:t xml:space="preserve"> </w:t>
      </w:r>
      <w:r w:rsidRPr="007404D7">
        <w:t>судьбу;</w:t>
      </w:r>
    </w:p>
    <w:p w:rsidR="007404D7" w:rsidRPr="007404D7" w:rsidRDefault="007404D7" w:rsidP="007404D7">
      <w:pPr>
        <w:pStyle w:val="Heading2"/>
        <w:numPr>
          <w:ilvl w:val="0"/>
          <w:numId w:val="228"/>
        </w:numPr>
        <w:tabs>
          <w:tab w:val="left" w:pos="990"/>
        </w:tabs>
        <w:spacing w:line="321" w:lineRule="exact"/>
        <w:ind w:left="709" w:firstLine="284"/>
        <w:jc w:val="both"/>
        <w:rPr>
          <w:sz w:val="24"/>
          <w:szCs w:val="24"/>
        </w:rPr>
      </w:pPr>
      <w:r w:rsidRPr="007404D7">
        <w:rPr>
          <w:sz w:val="24"/>
          <w:szCs w:val="24"/>
        </w:rPr>
        <w:t>духовно-нравственное</w:t>
      </w:r>
      <w:r w:rsidRPr="007404D7">
        <w:rPr>
          <w:spacing w:val="-15"/>
          <w:sz w:val="24"/>
          <w:szCs w:val="24"/>
        </w:rPr>
        <w:t xml:space="preserve"> </w:t>
      </w:r>
      <w:r w:rsidRPr="007404D7">
        <w:rPr>
          <w:sz w:val="24"/>
          <w:szCs w:val="24"/>
        </w:rPr>
        <w:t>воспитание:</w:t>
      </w:r>
    </w:p>
    <w:p w:rsidR="007404D7" w:rsidRPr="007404D7" w:rsidRDefault="007404D7" w:rsidP="007404D7">
      <w:pPr>
        <w:pStyle w:val="a3"/>
        <w:spacing w:before="16" w:line="252" w:lineRule="auto"/>
        <w:ind w:left="709" w:right="124" w:firstLine="284"/>
        <w:jc w:val="both"/>
      </w:pPr>
      <w:r w:rsidRPr="007404D7">
        <w:t>осознание духовных ценностей российского народа и российского воинства;</w:t>
      </w:r>
      <w:r w:rsidRPr="007404D7">
        <w:rPr>
          <w:spacing w:val="1"/>
        </w:rPr>
        <w:t xml:space="preserve"> </w:t>
      </w:r>
      <w:r w:rsidRPr="007404D7">
        <w:t>сформированность</w:t>
      </w:r>
      <w:r w:rsidRPr="007404D7">
        <w:rPr>
          <w:spacing w:val="3"/>
        </w:rPr>
        <w:t xml:space="preserve"> </w:t>
      </w:r>
      <w:r w:rsidRPr="007404D7">
        <w:t>ценности</w:t>
      </w:r>
      <w:r w:rsidRPr="007404D7">
        <w:rPr>
          <w:spacing w:val="2"/>
        </w:rPr>
        <w:t xml:space="preserve"> </w:t>
      </w:r>
      <w:r w:rsidRPr="007404D7">
        <w:t>безопасного</w:t>
      </w:r>
      <w:r w:rsidRPr="007404D7">
        <w:rPr>
          <w:spacing w:val="68"/>
        </w:rPr>
        <w:t xml:space="preserve"> </w:t>
      </w:r>
      <w:r w:rsidRPr="007404D7">
        <w:t>поведения,</w:t>
      </w:r>
      <w:r w:rsidRPr="007404D7">
        <w:rPr>
          <w:spacing w:val="4"/>
        </w:rPr>
        <w:t xml:space="preserve"> </w:t>
      </w:r>
      <w:r w:rsidRPr="007404D7">
        <w:t>осознанного</w:t>
      </w:r>
    </w:p>
    <w:p w:rsidR="007404D7" w:rsidRPr="007404D7" w:rsidRDefault="007404D7" w:rsidP="007404D7">
      <w:pPr>
        <w:pStyle w:val="a3"/>
        <w:spacing w:before="1" w:line="259" w:lineRule="auto"/>
        <w:ind w:left="709" w:right="122" w:firstLine="284"/>
        <w:jc w:val="both"/>
      </w:pPr>
      <w:r w:rsidRPr="007404D7">
        <w:t>и ответственного отношения к личной безопасности, безопасности других людей,</w:t>
      </w:r>
      <w:r w:rsidRPr="007404D7">
        <w:rPr>
          <w:spacing w:val="1"/>
        </w:rPr>
        <w:t xml:space="preserve"> </w:t>
      </w:r>
      <w:r w:rsidRPr="007404D7">
        <w:t>общества</w:t>
      </w:r>
      <w:r w:rsidRPr="007404D7">
        <w:rPr>
          <w:spacing w:val="-2"/>
        </w:rPr>
        <w:t xml:space="preserve"> </w:t>
      </w:r>
      <w:r w:rsidRPr="007404D7">
        <w:t>и</w:t>
      </w:r>
      <w:r w:rsidRPr="007404D7">
        <w:rPr>
          <w:spacing w:val="2"/>
        </w:rPr>
        <w:t xml:space="preserve"> </w:t>
      </w:r>
      <w:r w:rsidRPr="007404D7">
        <w:t>государства;</w:t>
      </w:r>
    </w:p>
    <w:p w:rsidR="007404D7" w:rsidRPr="007404D7" w:rsidRDefault="007404D7" w:rsidP="007404D7">
      <w:pPr>
        <w:pStyle w:val="a3"/>
        <w:spacing w:line="254" w:lineRule="auto"/>
        <w:ind w:left="709" w:right="112" w:firstLine="284"/>
        <w:jc w:val="both"/>
      </w:pPr>
      <w:r w:rsidRPr="007404D7">
        <w:t>способность</w:t>
      </w:r>
      <w:r w:rsidRPr="007404D7">
        <w:rPr>
          <w:spacing w:val="1"/>
        </w:rPr>
        <w:t xml:space="preserve"> </w:t>
      </w:r>
      <w:r w:rsidRPr="007404D7">
        <w:t>оценивать</w:t>
      </w:r>
      <w:r w:rsidRPr="007404D7">
        <w:rPr>
          <w:spacing w:val="1"/>
        </w:rPr>
        <w:t xml:space="preserve"> </w:t>
      </w:r>
      <w:r w:rsidRPr="007404D7">
        <w:t>ситуацию</w:t>
      </w:r>
      <w:r w:rsidRPr="007404D7">
        <w:rPr>
          <w:spacing w:val="1"/>
        </w:rPr>
        <w:t xml:space="preserve"> </w:t>
      </w:r>
      <w:r w:rsidRPr="007404D7">
        <w:t>и</w:t>
      </w:r>
      <w:r w:rsidRPr="007404D7">
        <w:rPr>
          <w:spacing w:val="1"/>
        </w:rPr>
        <w:t xml:space="preserve"> </w:t>
      </w:r>
      <w:r w:rsidRPr="007404D7">
        <w:t>принимать</w:t>
      </w:r>
      <w:r w:rsidRPr="007404D7">
        <w:rPr>
          <w:spacing w:val="1"/>
        </w:rPr>
        <w:t xml:space="preserve"> </w:t>
      </w:r>
      <w:r w:rsidRPr="007404D7">
        <w:t>осознанные</w:t>
      </w:r>
      <w:r w:rsidRPr="007404D7">
        <w:rPr>
          <w:spacing w:val="1"/>
        </w:rPr>
        <w:t xml:space="preserve"> </w:t>
      </w:r>
      <w:r w:rsidRPr="007404D7">
        <w:t>решения,</w:t>
      </w:r>
      <w:r w:rsidRPr="007404D7">
        <w:rPr>
          <w:spacing w:val="1"/>
        </w:rPr>
        <w:t xml:space="preserve"> </w:t>
      </w:r>
      <w:r w:rsidRPr="007404D7">
        <w:t>готовность    реализовать    риск-ориентированное    поведение,    самостоятельно</w:t>
      </w:r>
      <w:r w:rsidRPr="007404D7">
        <w:rPr>
          <w:spacing w:val="1"/>
        </w:rPr>
        <w:t xml:space="preserve"> </w:t>
      </w:r>
      <w:r w:rsidRPr="007404D7">
        <w:t>и    ответственно    действовать    в    различных    условиях    жизнедеятельности</w:t>
      </w:r>
      <w:r w:rsidRPr="007404D7">
        <w:rPr>
          <w:spacing w:val="1"/>
        </w:rPr>
        <w:t xml:space="preserve"> </w:t>
      </w:r>
      <w:r w:rsidRPr="007404D7">
        <w:t>по</w:t>
      </w:r>
      <w:r w:rsidRPr="007404D7">
        <w:rPr>
          <w:spacing w:val="113"/>
        </w:rPr>
        <w:t xml:space="preserve"> </w:t>
      </w:r>
      <w:r w:rsidRPr="007404D7">
        <w:t xml:space="preserve">снижению  </w:t>
      </w:r>
      <w:r w:rsidRPr="007404D7">
        <w:rPr>
          <w:spacing w:val="44"/>
        </w:rPr>
        <w:t xml:space="preserve"> </w:t>
      </w:r>
      <w:r w:rsidRPr="007404D7">
        <w:t xml:space="preserve">риска  </w:t>
      </w:r>
      <w:r w:rsidRPr="007404D7">
        <w:rPr>
          <w:spacing w:val="43"/>
        </w:rPr>
        <w:t xml:space="preserve"> </w:t>
      </w:r>
      <w:r w:rsidRPr="007404D7">
        <w:t xml:space="preserve">возникновения  </w:t>
      </w:r>
      <w:r w:rsidRPr="007404D7">
        <w:rPr>
          <w:spacing w:val="46"/>
        </w:rPr>
        <w:t xml:space="preserve"> </w:t>
      </w:r>
      <w:r w:rsidRPr="007404D7">
        <w:t xml:space="preserve">опасных  </w:t>
      </w:r>
      <w:r w:rsidRPr="007404D7">
        <w:rPr>
          <w:spacing w:val="42"/>
        </w:rPr>
        <w:t xml:space="preserve"> </w:t>
      </w:r>
      <w:r w:rsidRPr="007404D7">
        <w:t xml:space="preserve">ситуаций,  </w:t>
      </w:r>
      <w:r w:rsidRPr="007404D7">
        <w:rPr>
          <w:spacing w:val="47"/>
        </w:rPr>
        <w:t xml:space="preserve"> </w:t>
      </w:r>
      <w:r w:rsidRPr="007404D7">
        <w:t xml:space="preserve">перерастания  </w:t>
      </w:r>
      <w:r w:rsidRPr="007404D7">
        <w:rPr>
          <w:spacing w:val="63"/>
        </w:rPr>
        <w:t xml:space="preserve"> </w:t>
      </w:r>
      <w:r w:rsidRPr="007404D7">
        <w:t>их</w:t>
      </w:r>
      <w:r w:rsidRPr="007404D7">
        <w:rPr>
          <w:spacing w:val="-68"/>
        </w:rPr>
        <w:t xml:space="preserve"> </w:t>
      </w:r>
      <w:r w:rsidRPr="007404D7">
        <w:t>в</w:t>
      </w:r>
      <w:r w:rsidRPr="007404D7">
        <w:rPr>
          <w:spacing w:val="-3"/>
        </w:rPr>
        <w:t xml:space="preserve"> </w:t>
      </w:r>
      <w:r w:rsidRPr="007404D7">
        <w:t>чрезвычайные</w:t>
      </w:r>
      <w:r w:rsidRPr="007404D7">
        <w:rPr>
          <w:spacing w:val="-2"/>
        </w:rPr>
        <w:t xml:space="preserve"> </w:t>
      </w:r>
      <w:r w:rsidRPr="007404D7">
        <w:t>ситуации,</w:t>
      </w:r>
      <w:r w:rsidRPr="007404D7">
        <w:rPr>
          <w:spacing w:val="3"/>
        </w:rPr>
        <w:t xml:space="preserve"> </w:t>
      </w:r>
      <w:r w:rsidRPr="007404D7">
        <w:t>смягчению</w:t>
      </w:r>
      <w:r w:rsidRPr="007404D7">
        <w:rPr>
          <w:spacing w:val="-1"/>
        </w:rPr>
        <w:t xml:space="preserve"> </w:t>
      </w:r>
      <w:r w:rsidRPr="007404D7">
        <w:t>их</w:t>
      </w:r>
      <w:r w:rsidRPr="007404D7">
        <w:rPr>
          <w:spacing w:val="-3"/>
        </w:rPr>
        <w:t xml:space="preserve"> </w:t>
      </w:r>
      <w:r w:rsidRPr="007404D7">
        <w:t>последствий;</w:t>
      </w:r>
    </w:p>
    <w:p w:rsidR="007404D7" w:rsidRPr="007404D7" w:rsidRDefault="007404D7" w:rsidP="007404D7">
      <w:pPr>
        <w:pStyle w:val="a3"/>
        <w:spacing w:line="252" w:lineRule="auto"/>
        <w:ind w:left="709" w:right="113" w:firstLine="284"/>
        <w:jc w:val="both"/>
      </w:pPr>
      <w:r w:rsidRPr="007404D7">
        <w:t>ответственное отношение к своим родителям, старшему поколению, семье,</w:t>
      </w:r>
      <w:r w:rsidRPr="007404D7">
        <w:rPr>
          <w:spacing w:val="1"/>
        </w:rPr>
        <w:t xml:space="preserve"> </w:t>
      </w:r>
      <w:r w:rsidRPr="007404D7">
        <w:t xml:space="preserve">культуре  </w:t>
      </w:r>
      <w:r w:rsidRPr="007404D7">
        <w:rPr>
          <w:spacing w:val="39"/>
        </w:rPr>
        <w:t xml:space="preserve"> </w:t>
      </w:r>
      <w:r w:rsidRPr="007404D7">
        <w:t xml:space="preserve">и   </w:t>
      </w:r>
      <w:r w:rsidRPr="007404D7">
        <w:rPr>
          <w:spacing w:val="40"/>
        </w:rPr>
        <w:t xml:space="preserve"> </w:t>
      </w:r>
      <w:r w:rsidRPr="007404D7">
        <w:t xml:space="preserve">традициям   </w:t>
      </w:r>
      <w:r w:rsidRPr="007404D7">
        <w:rPr>
          <w:spacing w:val="42"/>
        </w:rPr>
        <w:t xml:space="preserve"> </w:t>
      </w:r>
      <w:r w:rsidRPr="007404D7">
        <w:t xml:space="preserve">народов   </w:t>
      </w:r>
      <w:r w:rsidRPr="007404D7">
        <w:rPr>
          <w:spacing w:val="36"/>
        </w:rPr>
        <w:t xml:space="preserve"> </w:t>
      </w:r>
      <w:r w:rsidRPr="007404D7">
        <w:t xml:space="preserve">России,   </w:t>
      </w:r>
      <w:r w:rsidRPr="007404D7">
        <w:rPr>
          <w:spacing w:val="42"/>
        </w:rPr>
        <w:t xml:space="preserve"> </w:t>
      </w:r>
      <w:r w:rsidRPr="007404D7">
        <w:t xml:space="preserve">принятие   </w:t>
      </w:r>
      <w:r w:rsidRPr="007404D7">
        <w:rPr>
          <w:spacing w:val="37"/>
        </w:rPr>
        <w:t xml:space="preserve"> </w:t>
      </w:r>
      <w:r w:rsidRPr="007404D7">
        <w:t xml:space="preserve">идей   </w:t>
      </w:r>
      <w:r w:rsidRPr="007404D7">
        <w:rPr>
          <w:spacing w:val="40"/>
        </w:rPr>
        <w:t xml:space="preserve"> </w:t>
      </w:r>
      <w:r w:rsidRPr="007404D7">
        <w:t>волонтерства</w:t>
      </w:r>
      <w:r w:rsidRPr="007404D7">
        <w:rPr>
          <w:spacing w:val="-68"/>
        </w:rPr>
        <w:t xml:space="preserve"> </w:t>
      </w:r>
      <w:r w:rsidRPr="007404D7">
        <w:t>и</w:t>
      </w:r>
      <w:r w:rsidRPr="007404D7">
        <w:rPr>
          <w:spacing w:val="2"/>
        </w:rPr>
        <w:t xml:space="preserve"> </w:t>
      </w:r>
      <w:r w:rsidRPr="007404D7">
        <w:t>добровольчества;</w:t>
      </w:r>
    </w:p>
    <w:p w:rsidR="007404D7" w:rsidRPr="007404D7" w:rsidRDefault="007404D7" w:rsidP="007404D7">
      <w:pPr>
        <w:pStyle w:val="Heading2"/>
        <w:numPr>
          <w:ilvl w:val="0"/>
          <w:numId w:val="228"/>
        </w:numPr>
        <w:tabs>
          <w:tab w:val="left" w:pos="990"/>
        </w:tabs>
        <w:ind w:left="709" w:firstLine="284"/>
        <w:jc w:val="both"/>
        <w:rPr>
          <w:sz w:val="24"/>
          <w:szCs w:val="24"/>
        </w:rPr>
      </w:pPr>
      <w:r w:rsidRPr="007404D7">
        <w:rPr>
          <w:sz w:val="24"/>
          <w:szCs w:val="24"/>
        </w:rPr>
        <w:t>эстетическое</w:t>
      </w:r>
      <w:r w:rsidRPr="007404D7">
        <w:rPr>
          <w:spacing w:val="-15"/>
          <w:sz w:val="24"/>
          <w:szCs w:val="24"/>
        </w:rPr>
        <w:t xml:space="preserve"> </w:t>
      </w:r>
      <w:r w:rsidRPr="007404D7">
        <w:rPr>
          <w:sz w:val="24"/>
          <w:szCs w:val="24"/>
        </w:rPr>
        <w:t>воспитание:</w:t>
      </w:r>
    </w:p>
    <w:p w:rsidR="007404D7" w:rsidRPr="007404D7" w:rsidRDefault="007404D7" w:rsidP="007404D7">
      <w:pPr>
        <w:pStyle w:val="a3"/>
        <w:spacing w:before="15" w:line="252" w:lineRule="auto"/>
        <w:ind w:left="709" w:right="122" w:firstLine="284"/>
        <w:jc w:val="both"/>
      </w:pPr>
      <w:r w:rsidRPr="007404D7">
        <w:t>эстетическое</w:t>
      </w:r>
      <w:r w:rsidRPr="007404D7">
        <w:rPr>
          <w:spacing w:val="1"/>
        </w:rPr>
        <w:t xml:space="preserve"> </w:t>
      </w:r>
      <w:r w:rsidRPr="007404D7">
        <w:t>отношение</w:t>
      </w:r>
      <w:r w:rsidRPr="007404D7">
        <w:rPr>
          <w:spacing w:val="1"/>
        </w:rPr>
        <w:t xml:space="preserve"> </w:t>
      </w:r>
      <w:r w:rsidRPr="007404D7">
        <w:t>к</w:t>
      </w:r>
      <w:r w:rsidRPr="007404D7">
        <w:rPr>
          <w:spacing w:val="1"/>
        </w:rPr>
        <w:t xml:space="preserve"> </w:t>
      </w:r>
      <w:r w:rsidRPr="007404D7">
        <w:t>миру</w:t>
      </w:r>
      <w:r w:rsidRPr="007404D7">
        <w:rPr>
          <w:spacing w:val="1"/>
        </w:rPr>
        <w:t xml:space="preserve"> </w:t>
      </w:r>
      <w:r w:rsidRPr="007404D7">
        <w:t>в</w:t>
      </w:r>
      <w:r w:rsidRPr="007404D7">
        <w:rPr>
          <w:spacing w:val="1"/>
        </w:rPr>
        <w:t xml:space="preserve"> </w:t>
      </w:r>
      <w:r w:rsidRPr="007404D7">
        <w:t>сочетании</w:t>
      </w:r>
      <w:r w:rsidRPr="007404D7">
        <w:rPr>
          <w:spacing w:val="1"/>
        </w:rPr>
        <w:t xml:space="preserve"> </w:t>
      </w:r>
      <w:r w:rsidRPr="007404D7">
        <w:t>с</w:t>
      </w:r>
      <w:r w:rsidRPr="007404D7">
        <w:rPr>
          <w:spacing w:val="1"/>
        </w:rPr>
        <w:t xml:space="preserve"> </w:t>
      </w:r>
      <w:r w:rsidRPr="007404D7">
        <w:t>культурой</w:t>
      </w:r>
      <w:r w:rsidRPr="007404D7">
        <w:rPr>
          <w:spacing w:val="1"/>
        </w:rPr>
        <w:t xml:space="preserve"> </w:t>
      </w:r>
      <w:r w:rsidRPr="007404D7">
        <w:t>безопасности</w:t>
      </w:r>
      <w:r w:rsidRPr="007404D7">
        <w:rPr>
          <w:spacing w:val="1"/>
        </w:rPr>
        <w:t xml:space="preserve"> </w:t>
      </w:r>
      <w:r w:rsidRPr="007404D7">
        <w:t>жизнедеятельности;</w:t>
      </w:r>
    </w:p>
    <w:p w:rsidR="007404D7" w:rsidRPr="007404D7" w:rsidRDefault="007404D7" w:rsidP="007404D7">
      <w:pPr>
        <w:pStyle w:val="a3"/>
        <w:spacing w:before="8" w:line="252" w:lineRule="auto"/>
        <w:ind w:left="709" w:right="124" w:firstLine="284"/>
        <w:jc w:val="both"/>
      </w:pPr>
      <w:r w:rsidRPr="007404D7">
        <w:t>понимание   взаимозависимости    успешности    и    полноценного   развития</w:t>
      </w:r>
      <w:r w:rsidRPr="007404D7">
        <w:rPr>
          <w:spacing w:val="1"/>
        </w:rPr>
        <w:t xml:space="preserve"> </w:t>
      </w:r>
      <w:r w:rsidRPr="007404D7">
        <w:t>и</w:t>
      </w:r>
      <w:r w:rsidRPr="007404D7">
        <w:rPr>
          <w:spacing w:val="1"/>
        </w:rPr>
        <w:t xml:space="preserve"> </w:t>
      </w:r>
      <w:r w:rsidRPr="007404D7">
        <w:t>безопасного</w:t>
      </w:r>
      <w:r w:rsidRPr="007404D7">
        <w:rPr>
          <w:spacing w:val="-3"/>
        </w:rPr>
        <w:t xml:space="preserve"> </w:t>
      </w:r>
      <w:r w:rsidRPr="007404D7">
        <w:t>поведения</w:t>
      </w:r>
      <w:r w:rsidRPr="007404D7">
        <w:rPr>
          <w:spacing w:val="1"/>
        </w:rPr>
        <w:t xml:space="preserve"> </w:t>
      </w:r>
      <w:r w:rsidRPr="007404D7">
        <w:t>в</w:t>
      </w:r>
      <w:r w:rsidRPr="007404D7">
        <w:rPr>
          <w:spacing w:val="-2"/>
        </w:rPr>
        <w:t xml:space="preserve"> </w:t>
      </w:r>
      <w:r w:rsidRPr="007404D7">
        <w:t>повседневной</w:t>
      </w:r>
      <w:r w:rsidRPr="007404D7">
        <w:rPr>
          <w:spacing w:val="1"/>
        </w:rPr>
        <w:t xml:space="preserve"> </w:t>
      </w:r>
      <w:r w:rsidRPr="007404D7">
        <w:t>жизни;</w:t>
      </w:r>
    </w:p>
    <w:p w:rsidR="007404D7" w:rsidRPr="007404D7" w:rsidRDefault="007404D7" w:rsidP="007404D7">
      <w:pPr>
        <w:pStyle w:val="Heading2"/>
        <w:numPr>
          <w:ilvl w:val="0"/>
          <w:numId w:val="228"/>
        </w:numPr>
        <w:tabs>
          <w:tab w:val="left" w:pos="990"/>
        </w:tabs>
        <w:spacing w:before="1"/>
        <w:ind w:left="709" w:firstLine="284"/>
        <w:jc w:val="both"/>
        <w:rPr>
          <w:sz w:val="24"/>
          <w:szCs w:val="24"/>
        </w:rPr>
      </w:pPr>
      <w:r w:rsidRPr="007404D7">
        <w:rPr>
          <w:sz w:val="24"/>
          <w:szCs w:val="24"/>
        </w:rPr>
        <w:t>ценности</w:t>
      </w:r>
      <w:r w:rsidRPr="007404D7">
        <w:rPr>
          <w:spacing w:val="-8"/>
          <w:sz w:val="24"/>
          <w:szCs w:val="24"/>
        </w:rPr>
        <w:t xml:space="preserve"> </w:t>
      </w:r>
      <w:r w:rsidRPr="007404D7">
        <w:rPr>
          <w:sz w:val="24"/>
          <w:szCs w:val="24"/>
        </w:rPr>
        <w:t>научного</w:t>
      </w:r>
      <w:r w:rsidRPr="007404D7">
        <w:rPr>
          <w:spacing w:val="-7"/>
          <w:sz w:val="24"/>
          <w:szCs w:val="24"/>
        </w:rPr>
        <w:t xml:space="preserve"> </w:t>
      </w:r>
      <w:r w:rsidRPr="007404D7">
        <w:rPr>
          <w:sz w:val="24"/>
          <w:szCs w:val="24"/>
        </w:rPr>
        <w:t>познания:</w:t>
      </w:r>
    </w:p>
    <w:p w:rsidR="007404D7" w:rsidRPr="007404D7" w:rsidRDefault="007404D7" w:rsidP="007404D7">
      <w:pPr>
        <w:pStyle w:val="a3"/>
        <w:spacing w:before="23" w:line="254" w:lineRule="auto"/>
        <w:ind w:left="709" w:right="122" w:firstLine="284"/>
        <w:jc w:val="both"/>
      </w:pPr>
      <w:r w:rsidRPr="007404D7">
        <w:t>сформированность</w:t>
      </w:r>
      <w:r w:rsidRPr="007404D7">
        <w:rPr>
          <w:spacing w:val="1"/>
        </w:rPr>
        <w:t xml:space="preserve"> </w:t>
      </w:r>
      <w:r w:rsidRPr="007404D7">
        <w:t>мировоззрения,</w:t>
      </w:r>
      <w:r w:rsidRPr="007404D7">
        <w:rPr>
          <w:spacing w:val="1"/>
        </w:rPr>
        <w:t xml:space="preserve"> </w:t>
      </w:r>
      <w:r w:rsidRPr="007404D7">
        <w:t>соответствующего</w:t>
      </w:r>
      <w:r w:rsidRPr="007404D7">
        <w:rPr>
          <w:spacing w:val="1"/>
        </w:rPr>
        <w:t xml:space="preserve"> </w:t>
      </w:r>
      <w:r w:rsidRPr="007404D7">
        <w:t>текущему</w:t>
      </w:r>
      <w:r w:rsidRPr="007404D7">
        <w:rPr>
          <w:spacing w:val="1"/>
        </w:rPr>
        <w:t xml:space="preserve"> </w:t>
      </w:r>
      <w:r w:rsidRPr="007404D7">
        <w:t>уровню</w:t>
      </w:r>
      <w:r w:rsidRPr="007404D7">
        <w:rPr>
          <w:spacing w:val="-67"/>
        </w:rPr>
        <w:t xml:space="preserve"> </w:t>
      </w:r>
      <w:r w:rsidRPr="007404D7">
        <w:t>развития</w:t>
      </w:r>
      <w:r w:rsidRPr="007404D7">
        <w:rPr>
          <w:spacing w:val="-6"/>
        </w:rPr>
        <w:t xml:space="preserve"> </w:t>
      </w:r>
      <w:r w:rsidRPr="007404D7">
        <w:t>общей</w:t>
      </w:r>
      <w:r w:rsidRPr="007404D7">
        <w:rPr>
          <w:spacing w:val="-6"/>
        </w:rPr>
        <w:t xml:space="preserve"> </w:t>
      </w:r>
      <w:r w:rsidRPr="007404D7">
        <w:t>теории</w:t>
      </w:r>
      <w:r w:rsidRPr="007404D7">
        <w:rPr>
          <w:spacing w:val="-6"/>
        </w:rPr>
        <w:t xml:space="preserve"> </w:t>
      </w:r>
      <w:r w:rsidRPr="007404D7">
        <w:t>безопасности,</w:t>
      </w:r>
      <w:r w:rsidRPr="007404D7">
        <w:rPr>
          <w:spacing w:val="-5"/>
        </w:rPr>
        <w:t xml:space="preserve"> </w:t>
      </w:r>
      <w:r w:rsidRPr="007404D7">
        <w:t>современных</w:t>
      </w:r>
      <w:r w:rsidRPr="007404D7">
        <w:rPr>
          <w:spacing w:val="-10"/>
        </w:rPr>
        <w:t xml:space="preserve"> </w:t>
      </w:r>
      <w:r w:rsidRPr="007404D7">
        <w:t>представлений</w:t>
      </w:r>
      <w:r w:rsidRPr="007404D7">
        <w:rPr>
          <w:spacing w:val="-6"/>
        </w:rPr>
        <w:t xml:space="preserve"> </w:t>
      </w:r>
      <w:r w:rsidRPr="007404D7">
        <w:t>о</w:t>
      </w:r>
      <w:r w:rsidRPr="007404D7">
        <w:rPr>
          <w:spacing w:val="-10"/>
        </w:rPr>
        <w:t xml:space="preserve"> </w:t>
      </w:r>
      <w:r w:rsidRPr="007404D7">
        <w:t>безопасности</w:t>
      </w:r>
      <w:r w:rsidRPr="007404D7">
        <w:rPr>
          <w:spacing w:val="-68"/>
        </w:rPr>
        <w:t xml:space="preserve"> </w:t>
      </w:r>
      <w:r w:rsidRPr="007404D7">
        <w:t>в</w:t>
      </w:r>
      <w:r w:rsidRPr="007404D7">
        <w:rPr>
          <w:spacing w:val="1"/>
        </w:rPr>
        <w:t xml:space="preserve"> </w:t>
      </w:r>
      <w:r w:rsidRPr="007404D7">
        <w:t>технических,</w:t>
      </w:r>
      <w:r w:rsidRPr="007404D7">
        <w:rPr>
          <w:spacing w:val="1"/>
        </w:rPr>
        <w:t xml:space="preserve"> </w:t>
      </w:r>
      <w:r w:rsidRPr="007404D7">
        <w:t>естественно-научных,</w:t>
      </w:r>
      <w:r w:rsidRPr="007404D7">
        <w:rPr>
          <w:spacing w:val="1"/>
        </w:rPr>
        <w:t xml:space="preserve"> </w:t>
      </w:r>
      <w:r w:rsidRPr="007404D7">
        <w:t>общественных,</w:t>
      </w:r>
      <w:r w:rsidRPr="007404D7">
        <w:rPr>
          <w:spacing w:val="1"/>
        </w:rPr>
        <w:t xml:space="preserve"> </w:t>
      </w:r>
      <w:r w:rsidRPr="007404D7">
        <w:t>гуманитарных</w:t>
      </w:r>
      <w:r w:rsidRPr="007404D7">
        <w:rPr>
          <w:spacing w:val="1"/>
        </w:rPr>
        <w:t xml:space="preserve"> </w:t>
      </w:r>
      <w:r w:rsidRPr="007404D7">
        <w:t>областях</w:t>
      </w:r>
      <w:r w:rsidRPr="007404D7">
        <w:rPr>
          <w:spacing w:val="1"/>
        </w:rPr>
        <w:t xml:space="preserve"> </w:t>
      </w:r>
      <w:r w:rsidRPr="007404D7">
        <w:t>знаний,</w:t>
      </w:r>
      <w:r w:rsidRPr="007404D7">
        <w:rPr>
          <w:spacing w:val="-1"/>
        </w:rPr>
        <w:t xml:space="preserve"> </w:t>
      </w:r>
      <w:r w:rsidRPr="007404D7">
        <w:t>современной</w:t>
      </w:r>
      <w:r w:rsidRPr="007404D7">
        <w:rPr>
          <w:spacing w:val="-1"/>
        </w:rPr>
        <w:t xml:space="preserve"> </w:t>
      </w:r>
      <w:r w:rsidRPr="007404D7">
        <w:t>концепции</w:t>
      </w:r>
      <w:r w:rsidRPr="007404D7">
        <w:rPr>
          <w:spacing w:val="-1"/>
        </w:rPr>
        <w:t xml:space="preserve"> </w:t>
      </w:r>
      <w:r w:rsidRPr="007404D7">
        <w:t>культуры</w:t>
      </w:r>
      <w:r w:rsidRPr="007404D7">
        <w:rPr>
          <w:spacing w:val="-3"/>
        </w:rPr>
        <w:t xml:space="preserve"> </w:t>
      </w:r>
      <w:r w:rsidRPr="007404D7">
        <w:t>безопасности</w:t>
      </w:r>
      <w:r w:rsidRPr="007404D7">
        <w:rPr>
          <w:spacing w:val="-2"/>
        </w:rPr>
        <w:t xml:space="preserve"> </w:t>
      </w:r>
      <w:r w:rsidRPr="007404D7">
        <w:t>жизнедеятельности;</w:t>
      </w:r>
    </w:p>
    <w:p w:rsidR="007404D7" w:rsidRPr="007404D7" w:rsidRDefault="007404D7" w:rsidP="007404D7">
      <w:pPr>
        <w:pStyle w:val="a3"/>
        <w:spacing w:line="254" w:lineRule="auto"/>
        <w:ind w:left="709" w:right="116" w:firstLine="284"/>
        <w:jc w:val="both"/>
      </w:pPr>
      <w:r w:rsidRPr="007404D7">
        <w:t>понимание научно-практических основ учебного предмета ОБЗР, осознание</w:t>
      </w:r>
      <w:r w:rsidRPr="007404D7">
        <w:rPr>
          <w:spacing w:val="1"/>
        </w:rPr>
        <w:t xml:space="preserve"> </w:t>
      </w:r>
      <w:r w:rsidRPr="007404D7">
        <w:t>его</w:t>
      </w:r>
      <w:r w:rsidRPr="007404D7">
        <w:rPr>
          <w:spacing w:val="1"/>
        </w:rPr>
        <w:t xml:space="preserve"> </w:t>
      </w:r>
      <w:r w:rsidRPr="007404D7">
        <w:t>значения</w:t>
      </w:r>
      <w:r w:rsidRPr="007404D7">
        <w:rPr>
          <w:spacing w:val="1"/>
        </w:rPr>
        <w:t xml:space="preserve"> </w:t>
      </w:r>
      <w:r w:rsidRPr="007404D7">
        <w:t>для</w:t>
      </w:r>
      <w:r w:rsidRPr="007404D7">
        <w:rPr>
          <w:spacing w:val="1"/>
        </w:rPr>
        <w:t xml:space="preserve"> </w:t>
      </w:r>
      <w:r w:rsidRPr="007404D7">
        <w:t>безопасной</w:t>
      </w:r>
      <w:r w:rsidRPr="007404D7">
        <w:rPr>
          <w:spacing w:val="1"/>
        </w:rPr>
        <w:t xml:space="preserve"> </w:t>
      </w:r>
      <w:r w:rsidRPr="007404D7">
        <w:t>и</w:t>
      </w:r>
      <w:r w:rsidRPr="007404D7">
        <w:rPr>
          <w:spacing w:val="1"/>
        </w:rPr>
        <w:t xml:space="preserve"> </w:t>
      </w:r>
      <w:r w:rsidRPr="007404D7">
        <w:t>продуктивной</w:t>
      </w:r>
      <w:r w:rsidRPr="007404D7">
        <w:rPr>
          <w:spacing w:val="1"/>
        </w:rPr>
        <w:t xml:space="preserve"> </w:t>
      </w:r>
      <w:r w:rsidRPr="007404D7">
        <w:t>жизнедеятельности</w:t>
      </w:r>
      <w:r w:rsidRPr="007404D7">
        <w:rPr>
          <w:spacing w:val="1"/>
        </w:rPr>
        <w:t xml:space="preserve"> </w:t>
      </w:r>
      <w:r w:rsidRPr="007404D7">
        <w:t>человека,</w:t>
      </w:r>
      <w:r w:rsidRPr="007404D7">
        <w:rPr>
          <w:spacing w:val="1"/>
        </w:rPr>
        <w:t xml:space="preserve"> </w:t>
      </w:r>
      <w:r w:rsidRPr="007404D7">
        <w:t>общества и</w:t>
      </w:r>
      <w:r w:rsidRPr="007404D7">
        <w:rPr>
          <w:spacing w:val="2"/>
        </w:rPr>
        <w:t xml:space="preserve"> </w:t>
      </w:r>
      <w:r w:rsidRPr="007404D7">
        <w:t>государства;</w:t>
      </w:r>
    </w:p>
    <w:p w:rsidR="007404D7" w:rsidRPr="007404D7" w:rsidRDefault="007404D7" w:rsidP="007404D7">
      <w:pPr>
        <w:pStyle w:val="a3"/>
        <w:spacing w:line="254" w:lineRule="auto"/>
        <w:ind w:left="709" w:right="111" w:firstLine="284"/>
        <w:jc w:val="both"/>
      </w:pPr>
      <w:r w:rsidRPr="007404D7">
        <w:t>способность</w:t>
      </w:r>
      <w:r w:rsidRPr="007404D7">
        <w:rPr>
          <w:spacing w:val="1"/>
        </w:rPr>
        <w:t xml:space="preserve"> </w:t>
      </w:r>
      <w:r w:rsidRPr="007404D7">
        <w:t>применять</w:t>
      </w:r>
      <w:r w:rsidRPr="007404D7">
        <w:rPr>
          <w:spacing w:val="1"/>
        </w:rPr>
        <w:t xml:space="preserve"> </w:t>
      </w:r>
      <w:r w:rsidRPr="007404D7">
        <w:t>научные</w:t>
      </w:r>
      <w:r w:rsidRPr="007404D7">
        <w:rPr>
          <w:spacing w:val="1"/>
        </w:rPr>
        <w:t xml:space="preserve"> </w:t>
      </w:r>
      <w:r w:rsidRPr="007404D7">
        <w:t>знания</w:t>
      </w:r>
      <w:r w:rsidRPr="007404D7">
        <w:rPr>
          <w:spacing w:val="1"/>
        </w:rPr>
        <w:t xml:space="preserve"> </w:t>
      </w:r>
      <w:r w:rsidRPr="007404D7">
        <w:t>для</w:t>
      </w:r>
      <w:r w:rsidRPr="007404D7">
        <w:rPr>
          <w:spacing w:val="1"/>
        </w:rPr>
        <w:t xml:space="preserve"> </w:t>
      </w:r>
      <w:r w:rsidRPr="007404D7">
        <w:t>реализации</w:t>
      </w:r>
      <w:r w:rsidRPr="007404D7">
        <w:rPr>
          <w:spacing w:val="1"/>
        </w:rPr>
        <w:t xml:space="preserve"> </w:t>
      </w:r>
      <w:r w:rsidRPr="007404D7">
        <w:t>принципов</w:t>
      </w:r>
      <w:r w:rsidRPr="007404D7">
        <w:rPr>
          <w:spacing w:val="1"/>
        </w:rPr>
        <w:t xml:space="preserve"> </w:t>
      </w:r>
      <w:r w:rsidRPr="007404D7">
        <w:t>безопасного</w:t>
      </w:r>
      <w:r w:rsidRPr="007404D7">
        <w:rPr>
          <w:spacing w:val="1"/>
        </w:rPr>
        <w:t xml:space="preserve"> </w:t>
      </w:r>
      <w:r w:rsidRPr="007404D7">
        <w:t>поведения</w:t>
      </w:r>
      <w:r w:rsidRPr="007404D7">
        <w:rPr>
          <w:spacing w:val="1"/>
        </w:rPr>
        <w:t xml:space="preserve"> </w:t>
      </w:r>
      <w:r w:rsidRPr="007404D7">
        <w:t>(способность</w:t>
      </w:r>
      <w:r w:rsidRPr="007404D7">
        <w:rPr>
          <w:spacing w:val="1"/>
        </w:rPr>
        <w:t xml:space="preserve"> </w:t>
      </w:r>
      <w:r w:rsidRPr="007404D7">
        <w:t>предвидеть,</w:t>
      </w:r>
      <w:r w:rsidRPr="007404D7">
        <w:rPr>
          <w:spacing w:val="1"/>
        </w:rPr>
        <w:t xml:space="preserve"> </w:t>
      </w:r>
      <w:r w:rsidRPr="007404D7">
        <w:t>по</w:t>
      </w:r>
      <w:r w:rsidRPr="007404D7">
        <w:rPr>
          <w:spacing w:val="1"/>
        </w:rPr>
        <w:t xml:space="preserve"> </w:t>
      </w:r>
      <w:r w:rsidRPr="007404D7">
        <w:t>возможности</w:t>
      </w:r>
      <w:r w:rsidRPr="007404D7">
        <w:rPr>
          <w:spacing w:val="1"/>
        </w:rPr>
        <w:t xml:space="preserve"> </w:t>
      </w:r>
      <w:r w:rsidRPr="007404D7">
        <w:t>избегать,</w:t>
      </w:r>
      <w:r w:rsidRPr="007404D7">
        <w:rPr>
          <w:spacing w:val="1"/>
        </w:rPr>
        <w:t xml:space="preserve"> </w:t>
      </w:r>
      <w:r w:rsidRPr="007404D7">
        <w:t>безопасно</w:t>
      </w:r>
      <w:r w:rsidRPr="007404D7">
        <w:rPr>
          <w:spacing w:val="-6"/>
        </w:rPr>
        <w:t xml:space="preserve"> </w:t>
      </w:r>
      <w:r w:rsidRPr="007404D7">
        <w:t>действовать</w:t>
      </w:r>
      <w:r w:rsidRPr="007404D7">
        <w:rPr>
          <w:spacing w:val="-1"/>
        </w:rPr>
        <w:t xml:space="preserve"> </w:t>
      </w:r>
      <w:r w:rsidRPr="007404D7">
        <w:t>в</w:t>
      </w:r>
      <w:r w:rsidRPr="007404D7">
        <w:rPr>
          <w:spacing w:val="-5"/>
        </w:rPr>
        <w:t xml:space="preserve"> </w:t>
      </w:r>
      <w:r w:rsidRPr="007404D7">
        <w:t>опасных, экстремальных</w:t>
      </w:r>
      <w:r w:rsidRPr="007404D7">
        <w:rPr>
          <w:spacing w:val="-6"/>
        </w:rPr>
        <w:t xml:space="preserve"> </w:t>
      </w:r>
      <w:r w:rsidRPr="007404D7">
        <w:t>и</w:t>
      </w:r>
      <w:r w:rsidRPr="007404D7">
        <w:rPr>
          <w:spacing w:val="-1"/>
        </w:rPr>
        <w:t xml:space="preserve"> </w:t>
      </w:r>
      <w:r w:rsidRPr="007404D7">
        <w:t>чрезвычайных</w:t>
      </w:r>
      <w:r w:rsidRPr="007404D7">
        <w:rPr>
          <w:spacing w:val="-6"/>
        </w:rPr>
        <w:t xml:space="preserve"> </w:t>
      </w:r>
      <w:r w:rsidRPr="007404D7">
        <w:t>ситуациях);</w:t>
      </w:r>
    </w:p>
    <w:p w:rsidR="007404D7" w:rsidRPr="007404D7" w:rsidRDefault="007404D7" w:rsidP="007404D7">
      <w:pPr>
        <w:spacing w:line="254" w:lineRule="auto"/>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Heading2"/>
        <w:numPr>
          <w:ilvl w:val="0"/>
          <w:numId w:val="228"/>
        </w:numPr>
        <w:tabs>
          <w:tab w:val="left" w:pos="990"/>
        </w:tabs>
        <w:spacing w:before="89"/>
        <w:ind w:left="709" w:firstLine="284"/>
        <w:rPr>
          <w:sz w:val="24"/>
          <w:szCs w:val="24"/>
        </w:rPr>
      </w:pPr>
      <w:r w:rsidRPr="007404D7">
        <w:rPr>
          <w:sz w:val="24"/>
          <w:szCs w:val="24"/>
        </w:rPr>
        <w:t>физическое</w:t>
      </w:r>
      <w:r w:rsidRPr="007404D7">
        <w:rPr>
          <w:spacing w:val="-11"/>
          <w:sz w:val="24"/>
          <w:szCs w:val="24"/>
        </w:rPr>
        <w:t xml:space="preserve"> </w:t>
      </w:r>
      <w:r w:rsidRPr="007404D7">
        <w:rPr>
          <w:sz w:val="24"/>
          <w:szCs w:val="24"/>
        </w:rPr>
        <w:t>воспитание:</w:t>
      </w:r>
    </w:p>
    <w:p w:rsidR="007404D7" w:rsidRPr="007404D7" w:rsidRDefault="007404D7" w:rsidP="007404D7">
      <w:pPr>
        <w:pStyle w:val="a3"/>
        <w:spacing w:before="31" w:line="256" w:lineRule="auto"/>
        <w:ind w:left="709" w:right="120" w:firstLine="284"/>
      </w:pPr>
      <w:r w:rsidRPr="007404D7">
        <w:t>осознание</w:t>
      </w:r>
      <w:r w:rsidRPr="007404D7">
        <w:rPr>
          <w:spacing w:val="7"/>
        </w:rPr>
        <w:t xml:space="preserve"> </w:t>
      </w:r>
      <w:r w:rsidRPr="007404D7">
        <w:t>ценности</w:t>
      </w:r>
      <w:r w:rsidRPr="007404D7">
        <w:rPr>
          <w:spacing w:val="79"/>
        </w:rPr>
        <w:t xml:space="preserve"> </w:t>
      </w:r>
      <w:r w:rsidRPr="007404D7">
        <w:t>жизни,</w:t>
      </w:r>
      <w:r w:rsidRPr="007404D7">
        <w:rPr>
          <w:spacing w:val="79"/>
        </w:rPr>
        <w:t xml:space="preserve"> </w:t>
      </w:r>
      <w:r w:rsidRPr="007404D7">
        <w:t>сформированность</w:t>
      </w:r>
      <w:r w:rsidRPr="007404D7">
        <w:rPr>
          <w:spacing w:val="79"/>
        </w:rPr>
        <w:t xml:space="preserve"> </w:t>
      </w:r>
      <w:r w:rsidRPr="007404D7">
        <w:t>ответственного</w:t>
      </w:r>
      <w:r w:rsidRPr="007404D7">
        <w:rPr>
          <w:spacing w:val="76"/>
        </w:rPr>
        <w:t xml:space="preserve"> </w:t>
      </w:r>
      <w:r w:rsidRPr="007404D7">
        <w:t>отношения</w:t>
      </w:r>
      <w:r w:rsidRPr="007404D7">
        <w:rPr>
          <w:spacing w:val="-67"/>
        </w:rPr>
        <w:t xml:space="preserve"> </w:t>
      </w:r>
      <w:r w:rsidRPr="007404D7">
        <w:t>к</w:t>
      </w:r>
      <w:r w:rsidRPr="007404D7">
        <w:rPr>
          <w:spacing w:val="1"/>
        </w:rPr>
        <w:t xml:space="preserve"> </w:t>
      </w:r>
      <w:r w:rsidRPr="007404D7">
        <w:t>своему</w:t>
      </w:r>
      <w:r w:rsidRPr="007404D7">
        <w:rPr>
          <w:spacing w:val="-10"/>
        </w:rPr>
        <w:t xml:space="preserve"> </w:t>
      </w:r>
      <w:r w:rsidRPr="007404D7">
        <w:t>здоровью и</w:t>
      </w:r>
      <w:r w:rsidRPr="007404D7">
        <w:rPr>
          <w:spacing w:val="1"/>
        </w:rPr>
        <w:t xml:space="preserve"> </w:t>
      </w:r>
      <w:r w:rsidRPr="007404D7">
        <w:t>здоровью окружающих;</w:t>
      </w:r>
    </w:p>
    <w:p w:rsidR="007404D7" w:rsidRPr="007404D7" w:rsidRDefault="007404D7" w:rsidP="007404D7">
      <w:pPr>
        <w:pStyle w:val="a3"/>
        <w:spacing w:before="2" w:line="256" w:lineRule="auto"/>
        <w:ind w:left="709" w:firstLine="284"/>
      </w:pPr>
      <w:r w:rsidRPr="007404D7">
        <w:t>знание</w:t>
      </w:r>
      <w:r w:rsidRPr="007404D7">
        <w:rPr>
          <w:spacing w:val="-5"/>
        </w:rPr>
        <w:t xml:space="preserve"> </w:t>
      </w:r>
      <w:r w:rsidRPr="007404D7">
        <w:t>приемов</w:t>
      </w:r>
      <w:r w:rsidRPr="007404D7">
        <w:rPr>
          <w:spacing w:val="-5"/>
        </w:rPr>
        <w:t xml:space="preserve"> </w:t>
      </w:r>
      <w:r w:rsidRPr="007404D7">
        <w:t>оказания</w:t>
      </w:r>
      <w:r w:rsidRPr="007404D7">
        <w:rPr>
          <w:spacing w:val="-2"/>
        </w:rPr>
        <w:t xml:space="preserve"> </w:t>
      </w:r>
      <w:r w:rsidRPr="007404D7">
        <w:t>первой</w:t>
      </w:r>
      <w:r w:rsidRPr="007404D7">
        <w:rPr>
          <w:spacing w:val="-1"/>
        </w:rPr>
        <w:t xml:space="preserve"> </w:t>
      </w:r>
      <w:r w:rsidRPr="007404D7">
        <w:t>помощи</w:t>
      </w:r>
      <w:r w:rsidRPr="007404D7">
        <w:rPr>
          <w:spacing w:val="-2"/>
        </w:rPr>
        <w:t xml:space="preserve"> </w:t>
      </w:r>
      <w:r w:rsidRPr="007404D7">
        <w:t>и</w:t>
      </w:r>
      <w:r w:rsidRPr="007404D7">
        <w:rPr>
          <w:spacing w:val="-1"/>
        </w:rPr>
        <w:t xml:space="preserve"> </w:t>
      </w:r>
      <w:r w:rsidRPr="007404D7">
        <w:t>готовность</w:t>
      </w:r>
      <w:r w:rsidRPr="007404D7">
        <w:rPr>
          <w:spacing w:val="-2"/>
        </w:rPr>
        <w:t xml:space="preserve"> </w:t>
      </w:r>
      <w:r w:rsidRPr="007404D7">
        <w:t>применять</w:t>
      </w:r>
      <w:r w:rsidRPr="007404D7">
        <w:rPr>
          <w:spacing w:val="-1"/>
        </w:rPr>
        <w:t xml:space="preserve"> </w:t>
      </w:r>
      <w:r w:rsidRPr="007404D7">
        <w:t>их</w:t>
      </w:r>
      <w:r w:rsidRPr="007404D7">
        <w:rPr>
          <w:spacing w:val="-6"/>
        </w:rPr>
        <w:t xml:space="preserve"> </w:t>
      </w:r>
      <w:r w:rsidRPr="007404D7">
        <w:t>в</w:t>
      </w:r>
      <w:r w:rsidRPr="007404D7">
        <w:rPr>
          <w:spacing w:val="-5"/>
        </w:rPr>
        <w:t xml:space="preserve"> </w:t>
      </w:r>
      <w:r w:rsidRPr="007404D7">
        <w:t>случае</w:t>
      </w:r>
      <w:r w:rsidRPr="007404D7">
        <w:rPr>
          <w:spacing w:val="-67"/>
        </w:rPr>
        <w:t xml:space="preserve"> </w:t>
      </w:r>
      <w:r w:rsidRPr="007404D7">
        <w:t>необходимости;</w:t>
      </w:r>
    </w:p>
    <w:p w:rsidR="007404D7" w:rsidRPr="007404D7" w:rsidRDefault="007404D7" w:rsidP="007404D7">
      <w:pPr>
        <w:pStyle w:val="a3"/>
        <w:spacing w:before="10"/>
        <w:ind w:left="709" w:firstLine="284"/>
      </w:pPr>
      <w:r w:rsidRPr="007404D7">
        <w:t>потребность</w:t>
      </w:r>
      <w:r w:rsidRPr="007404D7">
        <w:rPr>
          <w:spacing w:val="-3"/>
        </w:rPr>
        <w:t xml:space="preserve"> </w:t>
      </w:r>
      <w:r w:rsidRPr="007404D7">
        <w:t>в</w:t>
      </w:r>
      <w:r w:rsidRPr="007404D7">
        <w:rPr>
          <w:spacing w:val="-7"/>
        </w:rPr>
        <w:t xml:space="preserve"> </w:t>
      </w:r>
      <w:r w:rsidRPr="007404D7">
        <w:t>регулярном</w:t>
      </w:r>
      <w:r w:rsidRPr="007404D7">
        <w:rPr>
          <w:spacing w:val="-2"/>
        </w:rPr>
        <w:t xml:space="preserve"> </w:t>
      </w:r>
      <w:r w:rsidRPr="007404D7">
        <w:t>ведении</w:t>
      </w:r>
      <w:r w:rsidRPr="007404D7">
        <w:rPr>
          <w:spacing w:val="-3"/>
        </w:rPr>
        <w:t xml:space="preserve"> </w:t>
      </w:r>
      <w:r w:rsidRPr="007404D7">
        <w:t>здорового</w:t>
      </w:r>
      <w:r w:rsidRPr="007404D7">
        <w:rPr>
          <w:spacing w:val="-8"/>
        </w:rPr>
        <w:t xml:space="preserve"> </w:t>
      </w:r>
      <w:r w:rsidRPr="007404D7">
        <w:t>образа</w:t>
      </w:r>
      <w:r w:rsidRPr="007404D7">
        <w:rPr>
          <w:spacing w:val="-6"/>
        </w:rPr>
        <w:t xml:space="preserve"> </w:t>
      </w:r>
      <w:r w:rsidRPr="007404D7">
        <w:t>жизни;</w:t>
      </w:r>
    </w:p>
    <w:p w:rsidR="007404D7" w:rsidRPr="007404D7" w:rsidRDefault="007404D7" w:rsidP="007404D7">
      <w:pPr>
        <w:pStyle w:val="a3"/>
        <w:spacing w:before="24" w:line="256" w:lineRule="auto"/>
        <w:ind w:left="709" w:firstLine="284"/>
      </w:pPr>
      <w:r w:rsidRPr="007404D7">
        <w:t>осознание</w:t>
      </w:r>
      <w:r w:rsidRPr="007404D7">
        <w:rPr>
          <w:spacing w:val="-10"/>
        </w:rPr>
        <w:t xml:space="preserve"> </w:t>
      </w:r>
      <w:r w:rsidRPr="007404D7">
        <w:t>последствий</w:t>
      </w:r>
      <w:r w:rsidRPr="007404D7">
        <w:rPr>
          <w:spacing w:val="-7"/>
        </w:rPr>
        <w:t xml:space="preserve"> </w:t>
      </w:r>
      <w:r w:rsidRPr="007404D7">
        <w:t>и</w:t>
      </w:r>
      <w:r w:rsidRPr="007404D7">
        <w:rPr>
          <w:spacing w:val="-7"/>
        </w:rPr>
        <w:t xml:space="preserve"> </w:t>
      </w:r>
      <w:r w:rsidRPr="007404D7">
        <w:t>активное</w:t>
      </w:r>
      <w:r w:rsidRPr="007404D7">
        <w:rPr>
          <w:spacing w:val="-10"/>
        </w:rPr>
        <w:t xml:space="preserve"> </w:t>
      </w:r>
      <w:r w:rsidRPr="007404D7">
        <w:t>неприятие</w:t>
      </w:r>
      <w:r w:rsidRPr="007404D7">
        <w:rPr>
          <w:spacing w:val="-9"/>
        </w:rPr>
        <w:t xml:space="preserve"> </w:t>
      </w:r>
      <w:r w:rsidRPr="007404D7">
        <w:t>вредных</w:t>
      </w:r>
      <w:r w:rsidRPr="007404D7">
        <w:rPr>
          <w:spacing w:val="-11"/>
        </w:rPr>
        <w:t xml:space="preserve"> </w:t>
      </w:r>
      <w:r w:rsidRPr="007404D7">
        <w:t>привычек</w:t>
      </w:r>
      <w:r w:rsidRPr="007404D7">
        <w:rPr>
          <w:spacing w:val="-7"/>
        </w:rPr>
        <w:t xml:space="preserve"> </w:t>
      </w:r>
      <w:r w:rsidRPr="007404D7">
        <w:t>и</w:t>
      </w:r>
      <w:r w:rsidRPr="007404D7">
        <w:rPr>
          <w:spacing w:val="-7"/>
        </w:rPr>
        <w:t xml:space="preserve"> </w:t>
      </w:r>
      <w:r w:rsidRPr="007404D7">
        <w:t>иных</w:t>
      </w:r>
      <w:r w:rsidRPr="007404D7">
        <w:rPr>
          <w:spacing w:val="-10"/>
        </w:rPr>
        <w:t xml:space="preserve"> </w:t>
      </w:r>
      <w:r w:rsidRPr="007404D7">
        <w:t>форм</w:t>
      </w:r>
      <w:r w:rsidRPr="007404D7">
        <w:rPr>
          <w:spacing w:val="-67"/>
        </w:rPr>
        <w:t xml:space="preserve"> </w:t>
      </w:r>
      <w:r w:rsidRPr="007404D7">
        <w:t>причинения</w:t>
      </w:r>
      <w:r w:rsidRPr="007404D7">
        <w:rPr>
          <w:spacing w:val="1"/>
        </w:rPr>
        <w:t xml:space="preserve"> </w:t>
      </w:r>
      <w:r w:rsidRPr="007404D7">
        <w:t>вреда</w:t>
      </w:r>
      <w:r w:rsidRPr="007404D7">
        <w:rPr>
          <w:spacing w:val="-1"/>
        </w:rPr>
        <w:t xml:space="preserve"> </w:t>
      </w:r>
      <w:r w:rsidRPr="007404D7">
        <w:t>физическому</w:t>
      </w:r>
      <w:r w:rsidRPr="007404D7">
        <w:rPr>
          <w:spacing w:val="-11"/>
        </w:rPr>
        <w:t xml:space="preserve"> </w:t>
      </w:r>
      <w:r w:rsidRPr="007404D7">
        <w:t>и</w:t>
      </w:r>
      <w:r w:rsidRPr="007404D7">
        <w:rPr>
          <w:spacing w:val="2"/>
        </w:rPr>
        <w:t xml:space="preserve"> </w:t>
      </w:r>
      <w:r w:rsidRPr="007404D7">
        <w:t>психическому</w:t>
      </w:r>
      <w:r w:rsidRPr="007404D7">
        <w:rPr>
          <w:spacing w:val="-10"/>
        </w:rPr>
        <w:t xml:space="preserve"> </w:t>
      </w:r>
      <w:r w:rsidRPr="007404D7">
        <w:t>здоровью;</w:t>
      </w:r>
    </w:p>
    <w:p w:rsidR="007404D7" w:rsidRPr="007404D7" w:rsidRDefault="007404D7" w:rsidP="007404D7">
      <w:pPr>
        <w:pStyle w:val="Heading2"/>
        <w:numPr>
          <w:ilvl w:val="0"/>
          <w:numId w:val="228"/>
        </w:numPr>
        <w:tabs>
          <w:tab w:val="left" w:pos="990"/>
        </w:tabs>
        <w:spacing w:before="2"/>
        <w:ind w:left="709" w:firstLine="284"/>
        <w:rPr>
          <w:sz w:val="24"/>
          <w:szCs w:val="24"/>
        </w:rPr>
      </w:pPr>
      <w:r w:rsidRPr="007404D7">
        <w:rPr>
          <w:sz w:val="24"/>
          <w:szCs w:val="24"/>
        </w:rPr>
        <w:t>трудовое</w:t>
      </w:r>
      <w:r w:rsidRPr="007404D7">
        <w:rPr>
          <w:spacing w:val="-12"/>
          <w:sz w:val="24"/>
          <w:szCs w:val="24"/>
        </w:rPr>
        <w:t xml:space="preserve"> </w:t>
      </w:r>
      <w:r w:rsidRPr="007404D7">
        <w:rPr>
          <w:sz w:val="24"/>
          <w:szCs w:val="24"/>
        </w:rPr>
        <w:t>воспитание:</w:t>
      </w:r>
    </w:p>
    <w:p w:rsidR="007404D7" w:rsidRPr="007404D7" w:rsidRDefault="007404D7" w:rsidP="007404D7">
      <w:pPr>
        <w:pStyle w:val="a3"/>
        <w:spacing w:before="31" w:line="256" w:lineRule="auto"/>
        <w:ind w:left="709" w:right="122" w:firstLine="284"/>
        <w:jc w:val="both"/>
      </w:pPr>
      <w:r w:rsidRPr="007404D7">
        <w:t xml:space="preserve">готовность  </w:t>
      </w:r>
      <w:r w:rsidRPr="007404D7">
        <w:rPr>
          <w:spacing w:val="1"/>
        </w:rPr>
        <w:t xml:space="preserve"> </w:t>
      </w:r>
      <w:r w:rsidRPr="007404D7">
        <w:t xml:space="preserve">к  </w:t>
      </w:r>
      <w:r w:rsidRPr="007404D7">
        <w:rPr>
          <w:spacing w:val="1"/>
        </w:rPr>
        <w:t xml:space="preserve"> </w:t>
      </w:r>
      <w:r w:rsidRPr="007404D7">
        <w:t xml:space="preserve">труду,  </w:t>
      </w:r>
      <w:r w:rsidRPr="007404D7">
        <w:rPr>
          <w:spacing w:val="1"/>
        </w:rPr>
        <w:t xml:space="preserve"> </w:t>
      </w:r>
      <w:r w:rsidRPr="007404D7">
        <w:t>осознание    значимости    трудовой    деятельности</w:t>
      </w:r>
      <w:r w:rsidRPr="007404D7">
        <w:rPr>
          <w:spacing w:val="1"/>
        </w:rPr>
        <w:t xml:space="preserve"> </w:t>
      </w:r>
      <w:r w:rsidRPr="007404D7">
        <w:t>для</w:t>
      </w:r>
      <w:r w:rsidRPr="007404D7">
        <w:rPr>
          <w:spacing w:val="1"/>
        </w:rPr>
        <w:t xml:space="preserve"> </w:t>
      </w:r>
      <w:r w:rsidRPr="007404D7">
        <w:t>развития</w:t>
      </w:r>
      <w:r w:rsidRPr="007404D7">
        <w:rPr>
          <w:spacing w:val="1"/>
        </w:rPr>
        <w:t xml:space="preserve"> </w:t>
      </w:r>
      <w:r w:rsidRPr="007404D7">
        <w:t>личности,</w:t>
      </w:r>
      <w:r w:rsidRPr="007404D7">
        <w:rPr>
          <w:spacing w:val="1"/>
        </w:rPr>
        <w:t xml:space="preserve"> </w:t>
      </w:r>
      <w:r w:rsidRPr="007404D7">
        <w:t>общества</w:t>
      </w:r>
      <w:r w:rsidRPr="007404D7">
        <w:rPr>
          <w:spacing w:val="1"/>
        </w:rPr>
        <w:t xml:space="preserve"> </w:t>
      </w:r>
      <w:r w:rsidRPr="007404D7">
        <w:t>и</w:t>
      </w:r>
      <w:r w:rsidRPr="007404D7">
        <w:rPr>
          <w:spacing w:val="1"/>
        </w:rPr>
        <w:t xml:space="preserve"> </w:t>
      </w:r>
      <w:r w:rsidRPr="007404D7">
        <w:t>государства,</w:t>
      </w:r>
      <w:r w:rsidRPr="007404D7">
        <w:rPr>
          <w:spacing w:val="1"/>
        </w:rPr>
        <w:t xml:space="preserve"> </w:t>
      </w:r>
      <w:r w:rsidRPr="007404D7">
        <w:t>обеспечения</w:t>
      </w:r>
      <w:r w:rsidRPr="007404D7">
        <w:rPr>
          <w:spacing w:val="1"/>
        </w:rPr>
        <w:t xml:space="preserve"> </w:t>
      </w:r>
      <w:r w:rsidRPr="007404D7">
        <w:t>национальной</w:t>
      </w:r>
      <w:r w:rsidRPr="007404D7">
        <w:rPr>
          <w:spacing w:val="1"/>
        </w:rPr>
        <w:t xml:space="preserve"> </w:t>
      </w:r>
      <w:r w:rsidRPr="007404D7">
        <w:t>безопасности;</w:t>
      </w:r>
    </w:p>
    <w:p w:rsidR="007404D7" w:rsidRPr="007404D7" w:rsidRDefault="007404D7" w:rsidP="007404D7">
      <w:pPr>
        <w:pStyle w:val="a3"/>
        <w:spacing w:before="11" w:line="256" w:lineRule="auto"/>
        <w:ind w:left="709" w:right="117" w:firstLine="284"/>
        <w:jc w:val="both"/>
      </w:pPr>
      <w:r w:rsidRPr="007404D7">
        <w:t>готовность</w:t>
      </w:r>
      <w:r w:rsidRPr="007404D7">
        <w:rPr>
          <w:spacing w:val="1"/>
        </w:rPr>
        <w:t xml:space="preserve"> </w:t>
      </w:r>
      <w:r w:rsidRPr="007404D7">
        <w:t>к</w:t>
      </w:r>
      <w:r w:rsidRPr="007404D7">
        <w:rPr>
          <w:spacing w:val="1"/>
        </w:rPr>
        <w:t xml:space="preserve"> </w:t>
      </w:r>
      <w:r w:rsidRPr="007404D7">
        <w:t>осознанному</w:t>
      </w:r>
      <w:r w:rsidRPr="007404D7">
        <w:rPr>
          <w:spacing w:val="1"/>
        </w:rPr>
        <w:t xml:space="preserve"> </w:t>
      </w:r>
      <w:r w:rsidRPr="007404D7">
        <w:t>и</w:t>
      </w:r>
      <w:r w:rsidRPr="007404D7">
        <w:rPr>
          <w:spacing w:val="1"/>
        </w:rPr>
        <w:t xml:space="preserve"> </w:t>
      </w:r>
      <w:r w:rsidRPr="007404D7">
        <w:t>ответственному</w:t>
      </w:r>
      <w:r w:rsidRPr="007404D7">
        <w:rPr>
          <w:spacing w:val="1"/>
        </w:rPr>
        <w:t xml:space="preserve"> </w:t>
      </w:r>
      <w:r w:rsidRPr="007404D7">
        <w:t>соблюдению</w:t>
      </w:r>
      <w:r w:rsidRPr="007404D7">
        <w:rPr>
          <w:spacing w:val="1"/>
        </w:rPr>
        <w:t xml:space="preserve"> </w:t>
      </w:r>
      <w:r w:rsidRPr="007404D7">
        <w:t>требований</w:t>
      </w:r>
      <w:r w:rsidRPr="007404D7">
        <w:rPr>
          <w:spacing w:val="1"/>
        </w:rPr>
        <w:t xml:space="preserve"> </w:t>
      </w:r>
      <w:r w:rsidRPr="007404D7">
        <w:t>безопасности</w:t>
      </w:r>
      <w:r w:rsidRPr="007404D7">
        <w:rPr>
          <w:spacing w:val="1"/>
        </w:rPr>
        <w:t xml:space="preserve"> </w:t>
      </w:r>
      <w:r w:rsidRPr="007404D7">
        <w:t>в</w:t>
      </w:r>
      <w:r w:rsidRPr="007404D7">
        <w:rPr>
          <w:spacing w:val="-2"/>
        </w:rPr>
        <w:t xml:space="preserve"> </w:t>
      </w:r>
      <w:r w:rsidRPr="007404D7">
        <w:t>процессе</w:t>
      </w:r>
      <w:r w:rsidRPr="007404D7">
        <w:rPr>
          <w:spacing w:val="-2"/>
        </w:rPr>
        <w:t xml:space="preserve"> </w:t>
      </w:r>
      <w:r w:rsidRPr="007404D7">
        <w:t>трудовой</w:t>
      </w:r>
      <w:r w:rsidRPr="007404D7">
        <w:rPr>
          <w:spacing w:val="2"/>
        </w:rPr>
        <w:t xml:space="preserve"> </w:t>
      </w:r>
      <w:r w:rsidRPr="007404D7">
        <w:t>деятельности;</w:t>
      </w:r>
    </w:p>
    <w:p w:rsidR="007404D7" w:rsidRPr="007404D7" w:rsidRDefault="007404D7" w:rsidP="007404D7">
      <w:pPr>
        <w:pStyle w:val="a3"/>
        <w:spacing w:before="2" w:line="256" w:lineRule="auto"/>
        <w:ind w:left="709" w:right="123" w:firstLine="284"/>
        <w:jc w:val="both"/>
      </w:pPr>
      <w:r w:rsidRPr="007404D7">
        <w:t>интерес</w:t>
      </w:r>
      <w:r w:rsidRPr="007404D7">
        <w:rPr>
          <w:spacing w:val="1"/>
        </w:rPr>
        <w:t xml:space="preserve"> </w:t>
      </w:r>
      <w:r w:rsidRPr="007404D7">
        <w:t>к</w:t>
      </w:r>
      <w:r w:rsidRPr="007404D7">
        <w:rPr>
          <w:spacing w:val="1"/>
        </w:rPr>
        <w:t xml:space="preserve"> </w:t>
      </w:r>
      <w:r w:rsidRPr="007404D7">
        <w:t>различным</w:t>
      </w:r>
      <w:r w:rsidRPr="007404D7">
        <w:rPr>
          <w:spacing w:val="1"/>
        </w:rPr>
        <w:t xml:space="preserve"> </w:t>
      </w:r>
      <w:r w:rsidRPr="007404D7">
        <w:t>сферам</w:t>
      </w:r>
      <w:r w:rsidRPr="007404D7">
        <w:rPr>
          <w:spacing w:val="1"/>
        </w:rPr>
        <w:t xml:space="preserve"> </w:t>
      </w:r>
      <w:r w:rsidRPr="007404D7">
        <w:t>профессиональной</w:t>
      </w:r>
      <w:r w:rsidRPr="007404D7">
        <w:rPr>
          <w:spacing w:val="1"/>
        </w:rPr>
        <w:t xml:space="preserve"> </w:t>
      </w:r>
      <w:r w:rsidRPr="007404D7">
        <w:t>деятельности,</w:t>
      </w:r>
      <w:r w:rsidRPr="007404D7">
        <w:rPr>
          <w:spacing w:val="1"/>
        </w:rPr>
        <w:t xml:space="preserve"> </w:t>
      </w:r>
      <w:r w:rsidRPr="007404D7">
        <w:t>включая</w:t>
      </w:r>
      <w:r w:rsidRPr="007404D7">
        <w:rPr>
          <w:spacing w:val="1"/>
        </w:rPr>
        <w:t xml:space="preserve"> </w:t>
      </w:r>
      <w:r w:rsidRPr="007404D7">
        <w:t>военно-профессиональную</w:t>
      </w:r>
      <w:r w:rsidRPr="007404D7">
        <w:rPr>
          <w:spacing w:val="-1"/>
        </w:rPr>
        <w:t xml:space="preserve"> </w:t>
      </w:r>
      <w:r w:rsidRPr="007404D7">
        <w:t>деятельность;</w:t>
      </w:r>
    </w:p>
    <w:p w:rsidR="007404D7" w:rsidRPr="007404D7" w:rsidRDefault="007404D7" w:rsidP="007404D7">
      <w:pPr>
        <w:pStyle w:val="a3"/>
        <w:spacing w:before="10" w:line="256" w:lineRule="auto"/>
        <w:ind w:left="709" w:right="110" w:firstLine="284"/>
        <w:jc w:val="both"/>
      </w:pPr>
      <w:r w:rsidRPr="007404D7">
        <w:t>готовность и способность к образованию и самообразованию на протяжении</w:t>
      </w:r>
      <w:r w:rsidRPr="007404D7">
        <w:rPr>
          <w:spacing w:val="1"/>
        </w:rPr>
        <w:t xml:space="preserve"> </w:t>
      </w:r>
      <w:r w:rsidRPr="007404D7">
        <w:t>всей</w:t>
      </w:r>
      <w:r w:rsidRPr="007404D7">
        <w:rPr>
          <w:spacing w:val="1"/>
        </w:rPr>
        <w:t xml:space="preserve"> </w:t>
      </w:r>
      <w:r w:rsidRPr="007404D7">
        <w:t>жизни;</w:t>
      </w:r>
    </w:p>
    <w:p w:rsidR="007404D7" w:rsidRPr="007404D7" w:rsidRDefault="007404D7" w:rsidP="007404D7">
      <w:pPr>
        <w:pStyle w:val="Heading2"/>
        <w:numPr>
          <w:ilvl w:val="0"/>
          <w:numId w:val="228"/>
        </w:numPr>
        <w:tabs>
          <w:tab w:val="left" w:pos="990"/>
        </w:tabs>
        <w:spacing w:before="3"/>
        <w:ind w:left="709" w:firstLine="284"/>
        <w:jc w:val="both"/>
        <w:rPr>
          <w:sz w:val="24"/>
          <w:szCs w:val="24"/>
        </w:rPr>
      </w:pPr>
      <w:r w:rsidRPr="007404D7">
        <w:rPr>
          <w:sz w:val="24"/>
          <w:szCs w:val="24"/>
        </w:rPr>
        <w:t>экологическое</w:t>
      </w:r>
      <w:r w:rsidRPr="007404D7">
        <w:rPr>
          <w:spacing w:val="-15"/>
          <w:sz w:val="24"/>
          <w:szCs w:val="24"/>
        </w:rPr>
        <w:t xml:space="preserve"> </w:t>
      </w:r>
      <w:r w:rsidRPr="007404D7">
        <w:rPr>
          <w:sz w:val="24"/>
          <w:szCs w:val="24"/>
        </w:rPr>
        <w:t>воспитание:</w:t>
      </w:r>
    </w:p>
    <w:p w:rsidR="007404D7" w:rsidRPr="007404D7" w:rsidRDefault="007404D7" w:rsidP="007404D7">
      <w:pPr>
        <w:pStyle w:val="a3"/>
        <w:spacing w:before="24" w:line="259" w:lineRule="auto"/>
        <w:ind w:left="709" w:right="108" w:firstLine="284"/>
        <w:jc w:val="both"/>
      </w:pPr>
      <w:r w:rsidRPr="007404D7">
        <w:t>сформированность экологической культуры, понимание влияния социально-</w:t>
      </w:r>
      <w:r w:rsidRPr="007404D7">
        <w:rPr>
          <w:spacing w:val="1"/>
        </w:rPr>
        <w:t xml:space="preserve"> </w:t>
      </w:r>
      <w:r w:rsidRPr="007404D7">
        <w:t>экономических процессов на состояние природной среды, осознание глобального</w:t>
      </w:r>
      <w:r w:rsidRPr="007404D7">
        <w:rPr>
          <w:spacing w:val="1"/>
        </w:rPr>
        <w:t xml:space="preserve"> </w:t>
      </w:r>
      <w:r w:rsidRPr="007404D7">
        <w:t>характера экологических проблем, их роли в обеспечении безопасности личности,</w:t>
      </w:r>
      <w:r w:rsidRPr="007404D7">
        <w:rPr>
          <w:spacing w:val="-67"/>
        </w:rPr>
        <w:t xml:space="preserve"> </w:t>
      </w:r>
      <w:r w:rsidRPr="007404D7">
        <w:t>общества</w:t>
      </w:r>
      <w:r w:rsidRPr="007404D7">
        <w:rPr>
          <w:spacing w:val="-2"/>
        </w:rPr>
        <w:t xml:space="preserve"> </w:t>
      </w:r>
      <w:r w:rsidRPr="007404D7">
        <w:t>и</w:t>
      </w:r>
      <w:r w:rsidRPr="007404D7">
        <w:rPr>
          <w:spacing w:val="2"/>
        </w:rPr>
        <w:t xml:space="preserve"> </w:t>
      </w:r>
      <w:r w:rsidRPr="007404D7">
        <w:t>государства;</w:t>
      </w:r>
    </w:p>
    <w:p w:rsidR="007404D7" w:rsidRPr="007404D7" w:rsidRDefault="007404D7" w:rsidP="007404D7">
      <w:pPr>
        <w:pStyle w:val="a3"/>
        <w:spacing w:line="264" w:lineRule="auto"/>
        <w:ind w:left="709" w:right="129" w:firstLine="284"/>
        <w:jc w:val="both"/>
      </w:pPr>
      <w:r w:rsidRPr="007404D7">
        <w:t>планирование</w:t>
      </w:r>
      <w:r w:rsidRPr="007404D7">
        <w:rPr>
          <w:spacing w:val="1"/>
        </w:rPr>
        <w:t xml:space="preserve"> </w:t>
      </w:r>
      <w:r w:rsidRPr="007404D7">
        <w:t>и</w:t>
      </w:r>
      <w:r w:rsidRPr="007404D7">
        <w:rPr>
          <w:spacing w:val="1"/>
        </w:rPr>
        <w:t xml:space="preserve"> </w:t>
      </w:r>
      <w:r w:rsidRPr="007404D7">
        <w:t>осуществление</w:t>
      </w:r>
      <w:r w:rsidRPr="007404D7">
        <w:rPr>
          <w:spacing w:val="1"/>
        </w:rPr>
        <w:t xml:space="preserve"> </w:t>
      </w:r>
      <w:r w:rsidRPr="007404D7">
        <w:t>действий</w:t>
      </w:r>
      <w:r w:rsidRPr="007404D7">
        <w:rPr>
          <w:spacing w:val="1"/>
        </w:rPr>
        <w:t xml:space="preserve"> </w:t>
      </w:r>
      <w:r w:rsidRPr="007404D7">
        <w:t>в</w:t>
      </w:r>
      <w:r w:rsidRPr="007404D7">
        <w:rPr>
          <w:spacing w:val="1"/>
        </w:rPr>
        <w:t xml:space="preserve"> </w:t>
      </w:r>
      <w:r w:rsidRPr="007404D7">
        <w:t>окружающей</w:t>
      </w:r>
      <w:r w:rsidRPr="007404D7">
        <w:rPr>
          <w:spacing w:val="1"/>
        </w:rPr>
        <w:t xml:space="preserve"> </w:t>
      </w:r>
      <w:r w:rsidRPr="007404D7">
        <w:t>среде</w:t>
      </w:r>
      <w:r w:rsidRPr="007404D7">
        <w:rPr>
          <w:spacing w:val="1"/>
        </w:rPr>
        <w:t xml:space="preserve"> </w:t>
      </w:r>
      <w:r w:rsidRPr="007404D7">
        <w:t>на</w:t>
      </w:r>
      <w:r w:rsidRPr="007404D7">
        <w:rPr>
          <w:spacing w:val="1"/>
        </w:rPr>
        <w:t xml:space="preserve"> </w:t>
      </w:r>
      <w:r w:rsidRPr="007404D7">
        <w:t>основе</w:t>
      </w:r>
      <w:r w:rsidRPr="007404D7">
        <w:rPr>
          <w:spacing w:val="-67"/>
        </w:rPr>
        <w:t xml:space="preserve"> </w:t>
      </w:r>
      <w:r w:rsidRPr="007404D7">
        <w:t>соблюдения</w:t>
      </w:r>
      <w:r w:rsidRPr="007404D7">
        <w:rPr>
          <w:spacing w:val="-2"/>
        </w:rPr>
        <w:t xml:space="preserve"> </w:t>
      </w:r>
      <w:r w:rsidRPr="007404D7">
        <w:t>экологической</w:t>
      </w:r>
      <w:r w:rsidRPr="007404D7">
        <w:rPr>
          <w:spacing w:val="-1"/>
        </w:rPr>
        <w:t xml:space="preserve"> </w:t>
      </w:r>
      <w:r w:rsidRPr="007404D7">
        <w:t>грамотности</w:t>
      </w:r>
      <w:r w:rsidRPr="007404D7">
        <w:rPr>
          <w:spacing w:val="-1"/>
        </w:rPr>
        <w:t xml:space="preserve"> </w:t>
      </w:r>
      <w:r w:rsidRPr="007404D7">
        <w:t>и</w:t>
      </w:r>
      <w:r w:rsidRPr="007404D7">
        <w:rPr>
          <w:spacing w:val="-1"/>
        </w:rPr>
        <w:t xml:space="preserve"> </w:t>
      </w:r>
      <w:r w:rsidRPr="007404D7">
        <w:t>разумного</w:t>
      </w:r>
      <w:r w:rsidRPr="007404D7">
        <w:rPr>
          <w:spacing w:val="-5"/>
        </w:rPr>
        <w:t xml:space="preserve"> </w:t>
      </w:r>
      <w:r w:rsidRPr="007404D7">
        <w:t>природопользования;</w:t>
      </w:r>
    </w:p>
    <w:p w:rsidR="007404D7" w:rsidRPr="007404D7" w:rsidRDefault="007404D7" w:rsidP="007404D7">
      <w:pPr>
        <w:pStyle w:val="a3"/>
        <w:spacing w:line="256" w:lineRule="auto"/>
        <w:ind w:left="709" w:right="117" w:firstLine="284"/>
        <w:jc w:val="both"/>
      </w:pPr>
      <w:r w:rsidRPr="007404D7">
        <w:t>активное неприятие действий, приносящих вред окружающей среде; умение</w:t>
      </w:r>
      <w:r w:rsidRPr="007404D7">
        <w:rPr>
          <w:spacing w:val="1"/>
        </w:rPr>
        <w:t xml:space="preserve"> </w:t>
      </w:r>
      <w:r w:rsidRPr="007404D7">
        <w:t>прогнозировать неблагоприятные экологические последствия предпринимаемых</w:t>
      </w:r>
      <w:r w:rsidRPr="007404D7">
        <w:rPr>
          <w:spacing w:val="1"/>
        </w:rPr>
        <w:t xml:space="preserve"> </w:t>
      </w:r>
      <w:r w:rsidRPr="007404D7">
        <w:t>действий</w:t>
      </w:r>
      <w:r w:rsidRPr="007404D7">
        <w:rPr>
          <w:spacing w:val="1"/>
        </w:rPr>
        <w:t xml:space="preserve"> </w:t>
      </w:r>
      <w:r w:rsidRPr="007404D7">
        <w:t>и</w:t>
      </w:r>
      <w:r w:rsidRPr="007404D7">
        <w:rPr>
          <w:spacing w:val="2"/>
        </w:rPr>
        <w:t xml:space="preserve"> </w:t>
      </w:r>
      <w:r w:rsidRPr="007404D7">
        <w:t>предотвращать</w:t>
      </w:r>
      <w:r w:rsidRPr="007404D7">
        <w:rPr>
          <w:spacing w:val="2"/>
        </w:rPr>
        <w:t xml:space="preserve"> </w:t>
      </w:r>
      <w:r w:rsidRPr="007404D7">
        <w:t>их;</w:t>
      </w:r>
    </w:p>
    <w:p w:rsidR="007404D7" w:rsidRPr="007404D7" w:rsidRDefault="007404D7" w:rsidP="007404D7">
      <w:pPr>
        <w:pStyle w:val="a3"/>
        <w:ind w:left="709" w:firstLine="284"/>
        <w:jc w:val="both"/>
      </w:pPr>
      <w:r w:rsidRPr="007404D7">
        <w:t>расширение</w:t>
      </w:r>
      <w:r w:rsidRPr="007404D7">
        <w:rPr>
          <w:spacing w:val="-9"/>
        </w:rPr>
        <w:t xml:space="preserve"> </w:t>
      </w:r>
      <w:r w:rsidRPr="007404D7">
        <w:t>представлений</w:t>
      </w:r>
      <w:r w:rsidRPr="007404D7">
        <w:rPr>
          <w:spacing w:val="-6"/>
        </w:rPr>
        <w:t xml:space="preserve"> </w:t>
      </w:r>
      <w:r w:rsidRPr="007404D7">
        <w:t>о</w:t>
      </w:r>
      <w:r w:rsidRPr="007404D7">
        <w:rPr>
          <w:spacing w:val="-11"/>
        </w:rPr>
        <w:t xml:space="preserve"> </w:t>
      </w:r>
      <w:r w:rsidRPr="007404D7">
        <w:t>деятельности</w:t>
      </w:r>
      <w:r w:rsidRPr="007404D7">
        <w:rPr>
          <w:spacing w:val="-6"/>
        </w:rPr>
        <w:t xml:space="preserve"> </w:t>
      </w:r>
      <w:r w:rsidRPr="007404D7">
        <w:t>экологической</w:t>
      </w:r>
      <w:r w:rsidRPr="007404D7">
        <w:rPr>
          <w:spacing w:val="-6"/>
        </w:rPr>
        <w:t xml:space="preserve"> </w:t>
      </w:r>
      <w:r w:rsidRPr="007404D7">
        <w:t>направленности.</w:t>
      </w:r>
    </w:p>
    <w:p w:rsidR="007404D7" w:rsidRPr="007404D7" w:rsidRDefault="007404D7" w:rsidP="007404D7">
      <w:pPr>
        <w:pStyle w:val="a3"/>
        <w:spacing w:before="2"/>
        <w:ind w:left="709" w:firstLine="284"/>
      </w:pPr>
    </w:p>
    <w:p w:rsidR="007404D7" w:rsidRPr="007404D7" w:rsidRDefault="007404D7" w:rsidP="007404D7">
      <w:pPr>
        <w:pStyle w:val="Heading2"/>
        <w:ind w:left="709" w:firstLine="284"/>
        <w:rPr>
          <w:sz w:val="24"/>
          <w:szCs w:val="24"/>
        </w:rPr>
      </w:pPr>
      <w:r w:rsidRPr="007404D7">
        <w:rPr>
          <w:sz w:val="24"/>
          <w:szCs w:val="24"/>
        </w:rPr>
        <w:t>МЕТАПРЕДМЕТНЫЕ</w:t>
      </w:r>
      <w:r w:rsidRPr="007404D7">
        <w:rPr>
          <w:spacing w:val="-8"/>
          <w:sz w:val="24"/>
          <w:szCs w:val="24"/>
        </w:rPr>
        <w:t xml:space="preserve"> </w:t>
      </w:r>
      <w:r w:rsidRPr="007404D7">
        <w:rPr>
          <w:sz w:val="24"/>
          <w:szCs w:val="24"/>
        </w:rPr>
        <w:t>РЕЗУЛЬТАТЫ</w:t>
      </w:r>
    </w:p>
    <w:p w:rsidR="007404D7" w:rsidRPr="007404D7" w:rsidRDefault="007404D7" w:rsidP="007404D7">
      <w:pPr>
        <w:pStyle w:val="a3"/>
        <w:spacing w:before="154" w:line="259" w:lineRule="auto"/>
        <w:ind w:left="709" w:right="126" w:firstLine="284"/>
        <w:jc w:val="both"/>
      </w:pPr>
      <w:r w:rsidRPr="007404D7">
        <w:t>В   результате</w:t>
      </w:r>
      <w:r w:rsidRPr="007404D7">
        <w:rPr>
          <w:spacing w:val="70"/>
        </w:rPr>
        <w:t xml:space="preserve"> </w:t>
      </w:r>
      <w:r w:rsidRPr="007404D7">
        <w:t>изучения   ОБЗР   на   уровне</w:t>
      </w:r>
      <w:r w:rsidRPr="007404D7">
        <w:rPr>
          <w:spacing w:val="70"/>
        </w:rPr>
        <w:t xml:space="preserve"> </w:t>
      </w:r>
      <w:r w:rsidRPr="007404D7">
        <w:t>среднего   общего</w:t>
      </w:r>
      <w:r w:rsidRPr="007404D7">
        <w:rPr>
          <w:spacing w:val="70"/>
        </w:rPr>
        <w:t xml:space="preserve"> </w:t>
      </w:r>
      <w:r w:rsidRPr="007404D7">
        <w:t>образования</w:t>
      </w:r>
      <w:r w:rsidRPr="007404D7">
        <w:rPr>
          <w:spacing w:val="1"/>
        </w:rPr>
        <w:t xml:space="preserve"> </w:t>
      </w:r>
      <w:r w:rsidRPr="007404D7">
        <w:t>у обучающегося будут сформированы познавательные</w:t>
      </w:r>
      <w:r w:rsidRPr="007404D7">
        <w:rPr>
          <w:spacing w:val="1"/>
        </w:rPr>
        <w:t xml:space="preserve"> </w:t>
      </w:r>
      <w:r w:rsidRPr="007404D7">
        <w:t>универсальные</w:t>
      </w:r>
      <w:r w:rsidRPr="007404D7">
        <w:rPr>
          <w:spacing w:val="1"/>
        </w:rPr>
        <w:t xml:space="preserve"> </w:t>
      </w:r>
      <w:r w:rsidRPr="007404D7">
        <w:t>учебные</w:t>
      </w:r>
      <w:r w:rsidRPr="007404D7">
        <w:rPr>
          <w:spacing w:val="1"/>
        </w:rPr>
        <w:t xml:space="preserve"> </w:t>
      </w:r>
      <w:r w:rsidRPr="007404D7">
        <w:t>действия,</w:t>
      </w:r>
      <w:r w:rsidRPr="007404D7">
        <w:rPr>
          <w:spacing w:val="1"/>
        </w:rPr>
        <w:t xml:space="preserve"> </w:t>
      </w:r>
      <w:r w:rsidRPr="007404D7">
        <w:t>коммуникативные</w:t>
      </w:r>
      <w:r w:rsidRPr="007404D7">
        <w:rPr>
          <w:spacing w:val="1"/>
        </w:rPr>
        <w:t xml:space="preserve"> </w:t>
      </w:r>
      <w:r w:rsidRPr="007404D7">
        <w:t>универсальные</w:t>
      </w:r>
      <w:r w:rsidRPr="007404D7">
        <w:rPr>
          <w:spacing w:val="1"/>
        </w:rPr>
        <w:t xml:space="preserve"> </w:t>
      </w:r>
      <w:r w:rsidRPr="007404D7">
        <w:t>учебные</w:t>
      </w:r>
      <w:r w:rsidRPr="007404D7">
        <w:rPr>
          <w:spacing w:val="1"/>
        </w:rPr>
        <w:t xml:space="preserve"> </w:t>
      </w:r>
      <w:r w:rsidRPr="007404D7">
        <w:t>действия,</w:t>
      </w:r>
      <w:r w:rsidRPr="007404D7">
        <w:rPr>
          <w:spacing w:val="1"/>
        </w:rPr>
        <w:t xml:space="preserve"> </w:t>
      </w:r>
      <w:r w:rsidRPr="007404D7">
        <w:t>регулятивные</w:t>
      </w:r>
      <w:r w:rsidRPr="007404D7">
        <w:rPr>
          <w:spacing w:val="1"/>
        </w:rPr>
        <w:t xml:space="preserve"> </w:t>
      </w:r>
      <w:r w:rsidRPr="007404D7">
        <w:t>универсальные</w:t>
      </w:r>
      <w:r w:rsidRPr="007404D7">
        <w:rPr>
          <w:spacing w:val="4"/>
        </w:rPr>
        <w:t xml:space="preserve"> </w:t>
      </w:r>
      <w:r w:rsidRPr="007404D7">
        <w:t>учебные</w:t>
      </w:r>
      <w:r w:rsidRPr="007404D7">
        <w:rPr>
          <w:spacing w:val="-2"/>
        </w:rPr>
        <w:t xml:space="preserve"> </w:t>
      </w:r>
      <w:r w:rsidRPr="007404D7">
        <w:t>действия,</w:t>
      </w:r>
      <w:r w:rsidRPr="007404D7">
        <w:rPr>
          <w:spacing w:val="2"/>
        </w:rPr>
        <w:t xml:space="preserve"> </w:t>
      </w:r>
      <w:r w:rsidRPr="007404D7">
        <w:t>совместная</w:t>
      </w:r>
      <w:r w:rsidRPr="007404D7">
        <w:rPr>
          <w:spacing w:val="1"/>
        </w:rPr>
        <w:t xml:space="preserve"> </w:t>
      </w:r>
      <w:r w:rsidRPr="007404D7">
        <w:t>деятельность.</w:t>
      </w:r>
    </w:p>
    <w:p w:rsidR="007404D7" w:rsidRPr="007404D7" w:rsidRDefault="007404D7" w:rsidP="007404D7">
      <w:pPr>
        <w:pStyle w:val="a3"/>
        <w:spacing w:before="3"/>
        <w:ind w:left="709" w:firstLine="284"/>
      </w:pPr>
    </w:p>
    <w:p w:rsidR="007404D7" w:rsidRPr="007404D7" w:rsidRDefault="007404D7" w:rsidP="007404D7">
      <w:pPr>
        <w:pStyle w:val="Heading1"/>
        <w:ind w:left="709" w:firstLine="284"/>
        <w:rPr>
          <w:sz w:val="24"/>
          <w:szCs w:val="24"/>
        </w:rPr>
      </w:pPr>
      <w:r w:rsidRPr="007404D7">
        <w:rPr>
          <w:sz w:val="24"/>
          <w:szCs w:val="24"/>
        </w:rPr>
        <w:t>Познавательные</w:t>
      </w:r>
      <w:r w:rsidRPr="007404D7">
        <w:rPr>
          <w:spacing w:val="48"/>
          <w:sz w:val="24"/>
          <w:szCs w:val="24"/>
        </w:rPr>
        <w:t xml:space="preserve"> </w:t>
      </w:r>
      <w:r w:rsidRPr="007404D7">
        <w:rPr>
          <w:sz w:val="24"/>
          <w:szCs w:val="24"/>
        </w:rPr>
        <w:t>универсальные</w:t>
      </w:r>
      <w:r w:rsidRPr="007404D7">
        <w:rPr>
          <w:spacing w:val="48"/>
          <w:sz w:val="24"/>
          <w:szCs w:val="24"/>
        </w:rPr>
        <w:t xml:space="preserve"> </w:t>
      </w:r>
      <w:r w:rsidRPr="007404D7">
        <w:rPr>
          <w:sz w:val="24"/>
          <w:szCs w:val="24"/>
        </w:rPr>
        <w:t>учебные</w:t>
      </w:r>
      <w:r w:rsidRPr="007404D7">
        <w:rPr>
          <w:spacing w:val="49"/>
          <w:sz w:val="24"/>
          <w:szCs w:val="24"/>
        </w:rPr>
        <w:t xml:space="preserve"> </w:t>
      </w:r>
      <w:r w:rsidRPr="007404D7">
        <w:rPr>
          <w:sz w:val="24"/>
          <w:szCs w:val="24"/>
        </w:rPr>
        <w:t>действия</w:t>
      </w:r>
    </w:p>
    <w:p w:rsidR="007404D7" w:rsidRPr="007404D7" w:rsidRDefault="007404D7" w:rsidP="007404D7">
      <w:pPr>
        <w:pStyle w:val="Heading2"/>
        <w:spacing w:before="25"/>
        <w:ind w:left="709" w:firstLine="284"/>
        <w:rPr>
          <w:sz w:val="24"/>
          <w:szCs w:val="24"/>
        </w:rPr>
      </w:pPr>
      <w:r w:rsidRPr="007404D7">
        <w:rPr>
          <w:sz w:val="24"/>
          <w:szCs w:val="24"/>
        </w:rPr>
        <w:t>Базовые</w:t>
      </w:r>
      <w:r w:rsidRPr="007404D7">
        <w:rPr>
          <w:spacing w:val="-8"/>
          <w:sz w:val="24"/>
          <w:szCs w:val="24"/>
        </w:rPr>
        <w:t xml:space="preserve"> </w:t>
      </w:r>
      <w:r w:rsidRPr="007404D7">
        <w:rPr>
          <w:sz w:val="24"/>
          <w:szCs w:val="24"/>
        </w:rPr>
        <w:t>логические</w:t>
      </w:r>
      <w:r w:rsidRPr="007404D7">
        <w:rPr>
          <w:spacing w:val="-7"/>
          <w:sz w:val="24"/>
          <w:szCs w:val="24"/>
        </w:rPr>
        <w:t xml:space="preserve"> </w:t>
      </w:r>
      <w:r w:rsidRPr="007404D7">
        <w:rPr>
          <w:sz w:val="24"/>
          <w:szCs w:val="24"/>
        </w:rPr>
        <w:t>действия:</w:t>
      </w:r>
    </w:p>
    <w:p w:rsidR="007404D7" w:rsidRPr="007404D7" w:rsidRDefault="007404D7" w:rsidP="007404D7">
      <w:pPr>
        <w:pStyle w:val="a3"/>
        <w:spacing w:before="23" w:line="252" w:lineRule="auto"/>
        <w:ind w:left="709" w:right="129" w:firstLine="284"/>
      </w:pPr>
      <w:r w:rsidRPr="007404D7">
        <w:t>самостоятельно</w:t>
      </w:r>
      <w:r w:rsidRPr="007404D7">
        <w:rPr>
          <w:spacing w:val="51"/>
        </w:rPr>
        <w:t xml:space="preserve"> </w:t>
      </w:r>
      <w:r w:rsidRPr="007404D7">
        <w:t>определять</w:t>
      </w:r>
      <w:r w:rsidRPr="007404D7">
        <w:rPr>
          <w:spacing w:val="56"/>
        </w:rPr>
        <w:t xml:space="preserve"> </w:t>
      </w:r>
      <w:r w:rsidRPr="007404D7">
        <w:t>актуальные</w:t>
      </w:r>
      <w:r w:rsidRPr="007404D7">
        <w:rPr>
          <w:spacing w:val="53"/>
        </w:rPr>
        <w:t xml:space="preserve"> </w:t>
      </w:r>
      <w:r w:rsidRPr="007404D7">
        <w:t>проблемные</w:t>
      </w:r>
      <w:r w:rsidRPr="007404D7">
        <w:rPr>
          <w:spacing w:val="53"/>
        </w:rPr>
        <w:t xml:space="preserve"> </w:t>
      </w:r>
      <w:r w:rsidRPr="007404D7">
        <w:t>вопросы</w:t>
      </w:r>
      <w:r w:rsidRPr="007404D7">
        <w:rPr>
          <w:spacing w:val="54"/>
        </w:rPr>
        <w:t xml:space="preserve"> </w:t>
      </w:r>
      <w:r w:rsidRPr="007404D7">
        <w:t>безопасности</w:t>
      </w:r>
      <w:r w:rsidRPr="007404D7">
        <w:rPr>
          <w:spacing w:val="-67"/>
        </w:rPr>
        <w:t xml:space="preserve"> </w:t>
      </w:r>
      <w:r w:rsidRPr="007404D7">
        <w:t>личности,</w:t>
      </w:r>
      <w:r w:rsidRPr="007404D7">
        <w:rPr>
          <w:spacing w:val="2"/>
        </w:rPr>
        <w:t xml:space="preserve"> </w:t>
      </w:r>
      <w:r w:rsidRPr="007404D7">
        <w:t>общества</w:t>
      </w:r>
      <w:r w:rsidRPr="007404D7">
        <w:rPr>
          <w:spacing w:val="65"/>
        </w:rPr>
        <w:t xml:space="preserve"> </w:t>
      </w:r>
      <w:r w:rsidRPr="007404D7">
        <w:t>и</w:t>
      </w:r>
      <w:r w:rsidRPr="007404D7">
        <w:rPr>
          <w:spacing w:val="69"/>
        </w:rPr>
        <w:t xml:space="preserve"> </w:t>
      </w:r>
      <w:r w:rsidRPr="007404D7">
        <w:t>государства,  обосновывать</w:t>
      </w:r>
      <w:r w:rsidRPr="007404D7">
        <w:rPr>
          <w:spacing w:val="68"/>
        </w:rPr>
        <w:t xml:space="preserve"> </w:t>
      </w:r>
      <w:r w:rsidRPr="007404D7">
        <w:t>их</w:t>
      </w:r>
      <w:r w:rsidRPr="007404D7">
        <w:rPr>
          <w:spacing w:val="65"/>
        </w:rPr>
        <w:t xml:space="preserve"> </w:t>
      </w:r>
      <w:r w:rsidRPr="007404D7">
        <w:t>приоритет</w:t>
      </w:r>
      <w:r w:rsidRPr="007404D7">
        <w:rPr>
          <w:spacing w:val="68"/>
        </w:rPr>
        <w:t xml:space="preserve"> </w:t>
      </w:r>
      <w:r w:rsidRPr="007404D7">
        <w:t>и</w:t>
      </w:r>
      <w:r w:rsidRPr="007404D7">
        <w:rPr>
          <w:spacing w:val="68"/>
        </w:rPr>
        <w:t xml:space="preserve"> </w:t>
      </w:r>
      <w:r w:rsidRPr="007404D7">
        <w:t>всесторонне</w:t>
      </w:r>
    </w:p>
    <w:p w:rsidR="007404D7" w:rsidRPr="007404D7" w:rsidRDefault="007404D7" w:rsidP="007404D7">
      <w:pPr>
        <w:spacing w:line="252" w:lineRule="auto"/>
        <w:ind w:left="709" w:firstLine="284"/>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52" w:lineRule="auto"/>
        <w:ind w:left="709" w:right="119" w:firstLine="284"/>
        <w:jc w:val="both"/>
      </w:pPr>
      <w:r w:rsidRPr="007404D7">
        <w:t>анализировать, разрабатывать алгоритмы их возможного решения в различных</w:t>
      </w:r>
      <w:r w:rsidRPr="007404D7">
        <w:rPr>
          <w:spacing w:val="1"/>
        </w:rPr>
        <w:t xml:space="preserve"> </w:t>
      </w:r>
      <w:r w:rsidRPr="007404D7">
        <w:t>ситуациях;</w:t>
      </w:r>
    </w:p>
    <w:p w:rsidR="007404D7" w:rsidRPr="007404D7" w:rsidRDefault="007404D7" w:rsidP="007404D7">
      <w:pPr>
        <w:pStyle w:val="a3"/>
        <w:spacing w:before="1" w:line="252" w:lineRule="auto"/>
        <w:ind w:left="709" w:right="114" w:firstLine="284"/>
        <w:jc w:val="both"/>
      </w:pPr>
      <w:r w:rsidRPr="007404D7">
        <w:t>устанавливать</w:t>
      </w:r>
      <w:r w:rsidRPr="007404D7">
        <w:rPr>
          <w:spacing w:val="1"/>
        </w:rPr>
        <w:t xml:space="preserve"> </w:t>
      </w:r>
      <w:r w:rsidRPr="007404D7">
        <w:t>существенный</w:t>
      </w:r>
      <w:r w:rsidRPr="007404D7">
        <w:rPr>
          <w:spacing w:val="1"/>
        </w:rPr>
        <w:t xml:space="preserve"> </w:t>
      </w:r>
      <w:r w:rsidRPr="007404D7">
        <w:t>признак</w:t>
      </w:r>
      <w:r w:rsidRPr="007404D7">
        <w:rPr>
          <w:spacing w:val="1"/>
        </w:rPr>
        <w:t xml:space="preserve"> </w:t>
      </w:r>
      <w:r w:rsidRPr="007404D7">
        <w:t>или</w:t>
      </w:r>
      <w:r w:rsidRPr="007404D7">
        <w:rPr>
          <w:spacing w:val="1"/>
        </w:rPr>
        <w:t xml:space="preserve"> </w:t>
      </w:r>
      <w:r w:rsidRPr="007404D7">
        <w:t>основания</w:t>
      </w:r>
      <w:r w:rsidRPr="007404D7">
        <w:rPr>
          <w:spacing w:val="1"/>
        </w:rPr>
        <w:t xml:space="preserve"> </w:t>
      </w:r>
      <w:r w:rsidRPr="007404D7">
        <w:t>для</w:t>
      </w:r>
      <w:r w:rsidRPr="007404D7">
        <w:rPr>
          <w:spacing w:val="1"/>
        </w:rPr>
        <w:t xml:space="preserve"> </w:t>
      </w:r>
      <w:r w:rsidRPr="007404D7">
        <w:t>обобщения,</w:t>
      </w:r>
      <w:r w:rsidRPr="007404D7">
        <w:rPr>
          <w:spacing w:val="1"/>
        </w:rPr>
        <w:t xml:space="preserve"> </w:t>
      </w:r>
      <w:r w:rsidRPr="007404D7">
        <w:t>сравнения</w:t>
      </w:r>
      <w:r w:rsidRPr="007404D7">
        <w:rPr>
          <w:spacing w:val="1"/>
        </w:rPr>
        <w:t xml:space="preserve"> </w:t>
      </w:r>
      <w:r w:rsidRPr="007404D7">
        <w:t>и</w:t>
      </w:r>
      <w:r w:rsidRPr="007404D7">
        <w:rPr>
          <w:spacing w:val="1"/>
        </w:rPr>
        <w:t xml:space="preserve"> </w:t>
      </w:r>
      <w:r w:rsidRPr="007404D7">
        <w:t>классификации</w:t>
      </w:r>
      <w:r w:rsidRPr="007404D7">
        <w:rPr>
          <w:spacing w:val="1"/>
        </w:rPr>
        <w:t xml:space="preserve"> </w:t>
      </w:r>
      <w:r w:rsidRPr="007404D7">
        <w:t>событий</w:t>
      </w:r>
      <w:r w:rsidRPr="007404D7">
        <w:rPr>
          <w:spacing w:val="1"/>
        </w:rPr>
        <w:t xml:space="preserve"> </w:t>
      </w:r>
      <w:r w:rsidRPr="007404D7">
        <w:t>и</w:t>
      </w:r>
      <w:r w:rsidRPr="007404D7">
        <w:rPr>
          <w:spacing w:val="1"/>
        </w:rPr>
        <w:t xml:space="preserve"> </w:t>
      </w:r>
      <w:r w:rsidRPr="007404D7">
        <w:t>явлений</w:t>
      </w:r>
      <w:r w:rsidRPr="007404D7">
        <w:rPr>
          <w:spacing w:val="1"/>
        </w:rPr>
        <w:t xml:space="preserve"> </w:t>
      </w:r>
      <w:r w:rsidRPr="007404D7">
        <w:t>в</w:t>
      </w:r>
      <w:r w:rsidRPr="007404D7">
        <w:rPr>
          <w:spacing w:val="1"/>
        </w:rPr>
        <w:t xml:space="preserve"> </w:t>
      </w:r>
      <w:r w:rsidRPr="007404D7">
        <w:t>области</w:t>
      </w:r>
      <w:r w:rsidRPr="007404D7">
        <w:rPr>
          <w:spacing w:val="1"/>
        </w:rPr>
        <w:t xml:space="preserve"> </w:t>
      </w:r>
      <w:r w:rsidRPr="007404D7">
        <w:t>безопасности</w:t>
      </w:r>
      <w:r w:rsidRPr="007404D7">
        <w:rPr>
          <w:spacing w:val="1"/>
        </w:rPr>
        <w:t xml:space="preserve"> </w:t>
      </w:r>
      <w:r w:rsidRPr="007404D7">
        <w:t>жизнедеятельности,</w:t>
      </w:r>
      <w:r w:rsidRPr="007404D7">
        <w:rPr>
          <w:spacing w:val="1"/>
        </w:rPr>
        <w:t xml:space="preserve"> </w:t>
      </w:r>
      <w:r w:rsidRPr="007404D7">
        <w:t>выявлять</w:t>
      </w:r>
      <w:r w:rsidRPr="007404D7">
        <w:rPr>
          <w:spacing w:val="2"/>
        </w:rPr>
        <w:t xml:space="preserve"> </w:t>
      </w:r>
      <w:r w:rsidRPr="007404D7">
        <w:t>их</w:t>
      </w:r>
      <w:r w:rsidRPr="007404D7">
        <w:rPr>
          <w:spacing w:val="-4"/>
        </w:rPr>
        <w:t xml:space="preserve"> </w:t>
      </w:r>
      <w:r w:rsidRPr="007404D7">
        <w:t>закономерности</w:t>
      </w:r>
      <w:r w:rsidRPr="007404D7">
        <w:rPr>
          <w:spacing w:val="1"/>
        </w:rPr>
        <w:t xml:space="preserve"> </w:t>
      </w:r>
      <w:r w:rsidRPr="007404D7">
        <w:t>и</w:t>
      </w:r>
      <w:r w:rsidRPr="007404D7">
        <w:rPr>
          <w:spacing w:val="1"/>
        </w:rPr>
        <w:t xml:space="preserve"> </w:t>
      </w:r>
      <w:r w:rsidRPr="007404D7">
        <w:t>противоречия;</w:t>
      </w:r>
    </w:p>
    <w:p w:rsidR="007404D7" w:rsidRPr="007404D7" w:rsidRDefault="007404D7" w:rsidP="007404D7">
      <w:pPr>
        <w:pStyle w:val="a3"/>
        <w:spacing w:before="1" w:line="252" w:lineRule="auto"/>
        <w:ind w:left="709" w:right="117" w:firstLine="284"/>
        <w:jc w:val="both"/>
      </w:pPr>
      <w:r w:rsidRPr="007404D7">
        <w:t>определять</w:t>
      </w:r>
      <w:r w:rsidRPr="007404D7">
        <w:rPr>
          <w:spacing w:val="1"/>
        </w:rPr>
        <w:t xml:space="preserve"> </w:t>
      </w:r>
      <w:r w:rsidRPr="007404D7">
        <w:t>цели</w:t>
      </w:r>
      <w:r w:rsidRPr="007404D7">
        <w:rPr>
          <w:spacing w:val="1"/>
        </w:rPr>
        <w:t xml:space="preserve"> </w:t>
      </w:r>
      <w:r w:rsidRPr="007404D7">
        <w:t>действий</w:t>
      </w:r>
      <w:r w:rsidRPr="007404D7">
        <w:rPr>
          <w:spacing w:val="1"/>
        </w:rPr>
        <w:t xml:space="preserve"> </w:t>
      </w:r>
      <w:r w:rsidRPr="007404D7">
        <w:t>применительно</w:t>
      </w:r>
      <w:r w:rsidRPr="007404D7">
        <w:rPr>
          <w:spacing w:val="1"/>
        </w:rPr>
        <w:t xml:space="preserve"> </w:t>
      </w:r>
      <w:r w:rsidRPr="007404D7">
        <w:t>к</w:t>
      </w:r>
      <w:r w:rsidRPr="007404D7">
        <w:rPr>
          <w:spacing w:val="1"/>
        </w:rPr>
        <w:t xml:space="preserve"> </w:t>
      </w:r>
      <w:r w:rsidRPr="007404D7">
        <w:t>заданной</w:t>
      </w:r>
      <w:r w:rsidRPr="007404D7">
        <w:rPr>
          <w:spacing w:val="1"/>
        </w:rPr>
        <w:t xml:space="preserve"> </w:t>
      </w:r>
      <w:r w:rsidRPr="007404D7">
        <w:t>(смоделированной)</w:t>
      </w:r>
      <w:r w:rsidRPr="007404D7">
        <w:rPr>
          <w:spacing w:val="1"/>
        </w:rPr>
        <w:t xml:space="preserve"> </w:t>
      </w:r>
      <w:r w:rsidRPr="007404D7">
        <w:t>ситуации,</w:t>
      </w:r>
      <w:r w:rsidRPr="007404D7">
        <w:rPr>
          <w:spacing w:val="-3"/>
        </w:rPr>
        <w:t xml:space="preserve"> </w:t>
      </w:r>
      <w:r w:rsidRPr="007404D7">
        <w:t>выбирать</w:t>
      </w:r>
      <w:r w:rsidRPr="007404D7">
        <w:rPr>
          <w:spacing w:val="-3"/>
        </w:rPr>
        <w:t xml:space="preserve"> </w:t>
      </w:r>
      <w:r w:rsidRPr="007404D7">
        <w:t>способы</w:t>
      </w:r>
      <w:r w:rsidRPr="007404D7">
        <w:rPr>
          <w:spacing w:val="-5"/>
        </w:rPr>
        <w:t xml:space="preserve"> </w:t>
      </w:r>
      <w:r w:rsidRPr="007404D7">
        <w:t>их</w:t>
      </w:r>
      <w:r w:rsidRPr="007404D7">
        <w:rPr>
          <w:spacing w:val="-8"/>
        </w:rPr>
        <w:t xml:space="preserve"> </w:t>
      </w:r>
      <w:r w:rsidRPr="007404D7">
        <w:t>достижения</w:t>
      </w:r>
      <w:r w:rsidRPr="007404D7">
        <w:rPr>
          <w:spacing w:val="-3"/>
        </w:rPr>
        <w:t xml:space="preserve"> </w:t>
      </w:r>
      <w:r w:rsidRPr="007404D7">
        <w:t>с</w:t>
      </w:r>
      <w:r w:rsidRPr="007404D7">
        <w:rPr>
          <w:spacing w:val="-6"/>
        </w:rPr>
        <w:t xml:space="preserve"> </w:t>
      </w:r>
      <w:r w:rsidRPr="007404D7">
        <w:t>учетом</w:t>
      </w:r>
      <w:r w:rsidRPr="007404D7">
        <w:rPr>
          <w:spacing w:val="-2"/>
        </w:rPr>
        <w:t xml:space="preserve"> </w:t>
      </w:r>
      <w:r w:rsidRPr="007404D7">
        <w:t>самостоятельно</w:t>
      </w:r>
      <w:r w:rsidRPr="007404D7">
        <w:rPr>
          <w:spacing w:val="-8"/>
        </w:rPr>
        <w:t xml:space="preserve"> </w:t>
      </w:r>
      <w:r w:rsidRPr="007404D7">
        <w:t>выделенных</w:t>
      </w:r>
      <w:r w:rsidRPr="007404D7">
        <w:rPr>
          <w:spacing w:val="-68"/>
        </w:rPr>
        <w:t xml:space="preserve"> </w:t>
      </w:r>
      <w:r w:rsidRPr="007404D7">
        <w:t>критериев</w:t>
      </w:r>
      <w:r w:rsidRPr="007404D7">
        <w:rPr>
          <w:spacing w:val="1"/>
        </w:rPr>
        <w:t xml:space="preserve"> </w:t>
      </w:r>
      <w:r w:rsidRPr="007404D7">
        <w:t>в</w:t>
      </w:r>
      <w:r w:rsidRPr="007404D7">
        <w:rPr>
          <w:spacing w:val="1"/>
        </w:rPr>
        <w:t xml:space="preserve"> </w:t>
      </w:r>
      <w:r w:rsidRPr="007404D7">
        <w:t>парадигме</w:t>
      </w:r>
      <w:r w:rsidRPr="007404D7">
        <w:rPr>
          <w:spacing w:val="1"/>
        </w:rPr>
        <w:t xml:space="preserve"> </w:t>
      </w:r>
      <w:r w:rsidRPr="007404D7">
        <w:t>безопасной</w:t>
      </w:r>
      <w:r w:rsidRPr="007404D7">
        <w:rPr>
          <w:spacing w:val="1"/>
        </w:rPr>
        <w:t xml:space="preserve"> </w:t>
      </w:r>
      <w:r w:rsidRPr="007404D7">
        <w:t>жизнедеятельности,</w:t>
      </w:r>
      <w:r w:rsidRPr="007404D7">
        <w:rPr>
          <w:spacing w:val="1"/>
        </w:rPr>
        <w:t xml:space="preserve"> </w:t>
      </w:r>
      <w:r w:rsidRPr="007404D7">
        <w:t>оценивать</w:t>
      </w:r>
      <w:r w:rsidRPr="007404D7">
        <w:rPr>
          <w:spacing w:val="1"/>
        </w:rPr>
        <w:t xml:space="preserve"> </w:t>
      </w:r>
      <w:r w:rsidRPr="007404D7">
        <w:t>риски</w:t>
      </w:r>
      <w:r w:rsidRPr="007404D7">
        <w:rPr>
          <w:spacing w:val="1"/>
        </w:rPr>
        <w:t xml:space="preserve"> </w:t>
      </w:r>
      <w:r w:rsidRPr="007404D7">
        <w:t>возможных</w:t>
      </w:r>
      <w:r w:rsidRPr="007404D7">
        <w:rPr>
          <w:spacing w:val="-6"/>
        </w:rPr>
        <w:t xml:space="preserve"> </w:t>
      </w:r>
      <w:r w:rsidRPr="007404D7">
        <w:t>последствий для</w:t>
      </w:r>
      <w:r w:rsidRPr="007404D7">
        <w:rPr>
          <w:spacing w:val="-1"/>
        </w:rPr>
        <w:t xml:space="preserve"> </w:t>
      </w:r>
      <w:r w:rsidRPr="007404D7">
        <w:t>реализации риск-ориентированного</w:t>
      </w:r>
      <w:r w:rsidRPr="007404D7">
        <w:rPr>
          <w:spacing w:val="-6"/>
        </w:rPr>
        <w:t xml:space="preserve"> </w:t>
      </w:r>
      <w:r w:rsidRPr="007404D7">
        <w:t>поведения;</w:t>
      </w:r>
    </w:p>
    <w:p w:rsidR="007404D7" w:rsidRPr="007404D7" w:rsidRDefault="007404D7" w:rsidP="007404D7">
      <w:pPr>
        <w:pStyle w:val="a3"/>
        <w:spacing w:before="2" w:line="252" w:lineRule="auto"/>
        <w:ind w:left="709" w:right="114" w:firstLine="284"/>
        <w:jc w:val="both"/>
      </w:pPr>
      <w:r w:rsidRPr="007404D7">
        <w:t>моделировать объекты (события, явления) в области безопасности личности,</w:t>
      </w:r>
      <w:r w:rsidRPr="007404D7">
        <w:rPr>
          <w:spacing w:val="1"/>
        </w:rPr>
        <w:t xml:space="preserve"> </w:t>
      </w:r>
      <w:r w:rsidRPr="007404D7">
        <w:t>общества</w:t>
      </w:r>
      <w:r w:rsidRPr="007404D7">
        <w:rPr>
          <w:spacing w:val="1"/>
        </w:rPr>
        <w:t xml:space="preserve"> </w:t>
      </w:r>
      <w:r w:rsidRPr="007404D7">
        <w:t>и</w:t>
      </w:r>
      <w:r w:rsidRPr="007404D7">
        <w:rPr>
          <w:spacing w:val="1"/>
        </w:rPr>
        <w:t xml:space="preserve"> </w:t>
      </w:r>
      <w:r w:rsidRPr="007404D7">
        <w:t>государства,</w:t>
      </w:r>
      <w:r w:rsidRPr="007404D7">
        <w:rPr>
          <w:spacing w:val="1"/>
        </w:rPr>
        <w:t xml:space="preserve"> </w:t>
      </w:r>
      <w:r w:rsidRPr="007404D7">
        <w:t>анализировать</w:t>
      </w:r>
      <w:r w:rsidRPr="007404D7">
        <w:rPr>
          <w:spacing w:val="1"/>
        </w:rPr>
        <w:t xml:space="preserve"> </w:t>
      </w:r>
      <w:r w:rsidRPr="007404D7">
        <w:t>их</w:t>
      </w:r>
      <w:r w:rsidRPr="007404D7">
        <w:rPr>
          <w:spacing w:val="1"/>
        </w:rPr>
        <w:t xml:space="preserve"> </w:t>
      </w:r>
      <w:r w:rsidRPr="007404D7">
        <w:t>различные</w:t>
      </w:r>
      <w:r w:rsidRPr="007404D7">
        <w:rPr>
          <w:spacing w:val="1"/>
        </w:rPr>
        <w:t xml:space="preserve"> </w:t>
      </w:r>
      <w:r w:rsidRPr="007404D7">
        <w:t>состояния</w:t>
      </w:r>
      <w:r w:rsidRPr="007404D7">
        <w:rPr>
          <w:spacing w:val="1"/>
        </w:rPr>
        <w:t xml:space="preserve"> </w:t>
      </w:r>
      <w:r w:rsidRPr="007404D7">
        <w:t>для</w:t>
      </w:r>
      <w:r w:rsidRPr="007404D7">
        <w:rPr>
          <w:spacing w:val="1"/>
        </w:rPr>
        <w:t xml:space="preserve"> </w:t>
      </w:r>
      <w:r w:rsidRPr="007404D7">
        <w:t>решения</w:t>
      </w:r>
      <w:r w:rsidRPr="007404D7">
        <w:rPr>
          <w:spacing w:val="1"/>
        </w:rPr>
        <w:t xml:space="preserve"> </w:t>
      </w:r>
      <w:r w:rsidRPr="007404D7">
        <w:t>познавательных</w:t>
      </w:r>
      <w:r w:rsidRPr="007404D7">
        <w:rPr>
          <w:spacing w:val="-8"/>
        </w:rPr>
        <w:t xml:space="preserve"> </w:t>
      </w:r>
      <w:r w:rsidRPr="007404D7">
        <w:t>задач,</w:t>
      </w:r>
      <w:r w:rsidRPr="007404D7">
        <w:rPr>
          <w:spacing w:val="-1"/>
        </w:rPr>
        <w:t xml:space="preserve"> </w:t>
      </w:r>
      <w:r w:rsidRPr="007404D7">
        <w:t>переносить</w:t>
      </w:r>
      <w:r w:rsidRPr="007404D7">
        <w:rPr>
          <w:spacing w:val="-3"/>
        </w:rPr>
        <w:t xml:space="preserve"> </w:t>
      </w:r>
      <w:r w:rsidRPr="007404D7">
        <w:t>приобретенные</w:t>
      </w:r>
      <w:r w:rsidRPr="007404D7">
        <w:rPr>
          <w:spacing w:val="-5"/>
        </w:rPr>
        <w:t xml:space="preserve"> </w:t>
      </w:r>
      <w:r w:rsidRPr="007404D7">
        <w:t>знания</w:t>
      </w:r>
      <w:r w:rsidRPr="007404D7">
        <w:rPr>
          <w:spacing w:val="-3"/>
        </w:rPr>
        <w:t xml:space="preserve"> </w:t>
      </w:r>
      <w:r w:rsidRPr="007404D7">
        <w:t>в</w:t>
      </w:r>
      <w:r w:rsidRPr="007404D7">
        <w:rPr>
          <w:spacing w:val="-6"/>
        </w:rPr>
        <w:t xml:space="preserve"> </w:t>
      </w:r>
      <w:r w:rsidRPr="007404D7">
        <w:t>повседневную</w:t>
      </w:r>
      <w:r w:rsidRPr="007404D7">
        <w:rPr>
          <w:spacing w:val="-5"/>
        </w:rPr>
        <w:t xml:space="preserve"> </w:t>
      </w:r>
      <w:r w:rsidRPr="007404D7">
        <w:t>жизнь;</w:t>
      </w:r>
    </w:p>
    <w:p w:rsidR="007404D7" w:rsidRPr="007404D7" w:rsidRDefault="007404D7" w:rsidP="007404D7">
      <w:pPr>
        <w:pStyle w:val="a3"/>
        <w:spacing w:before="1" w:line="252" w:lineRule="auto"/>
        <w:ind w:left="709" w:right="126" w:firstLine="284"/>
        <w:jc w:val="both"/>
      </w:pPr>
      <w:r w:rsidRPr="007404D7">
        <w:t>планировать</w:t>
      </w:r>
      <w:r w:rsidRPr="007404D7">
        <w:rPr>
          <w:spacing w:val="1"/>
        </w:rPr>
        <w:t xml:space="preserve"> </w:t>
      </w:r>
      <w:r w:rsidRPr="007404D7">
        <w:t>и</w:t>
      </w:r>
      <w:r w:rsidRPr="007404D7">
        <w:rPr>
          <w:spacing w:val="1"/>
        </w:rPr>
        <w:t xml:space="preserve"> </w:t>
      </w:r>
      <w:r w:rsidRPr="007404D7">
        <w:t>осуществлять</w:t>
      </w:r>
      <w:r w:rsidRPr="007404D7">
        <w:rPr>
          <w:spacing w:val="1"/>
        </w:rPr>
        <w:t xml:space="preserve"> </w:t>
      </w:r>
      <w:r w:rsidRPr="007404D7">
        <w:t>учебные</w:t>
      </w:r>
      <w:r w:rsidRPr="007404D7">
        <w:rPr>
          <w:spacing w:val="1"/>
        </w:rPr>
        <w:t xml:space="preserve"> </w:t>
      </w:r>
      <w:r w:rsidRPr="007404D7">
        <w:t>действия</w:t>
      </w:r>
      <w:r w:rsidRPr="007404D7">
        <w:rPr>
          <w:spacing w:val="1"/>
        </w:rPr>
        <w:t xml:space="preserve"> </w:t>
      </w:r>
      <w:r w:rsidRPr="007404D7">
        <w:t>в</w:t>
      </w:r>
      <w:r w:rsidRPr="007404D7">
        <w:rPr>
          <w:spacing w:val="1"/>
        </w:rPr>
        <w:t xml:space="preserve"> </w:t>
      </w:r>
      <w:r w:rsidRPr="007404D7">
        <w:t>условиях</w:t>
      </w:r>
      <w:r w:rsidRPr="007404D7">
        <w:rPr>
          <w:spacing w:val="1"/>
        </w:rPr>
        <w:t xml:space="preserve"> </w:t>
      </w:r>
      <w:r w:rsidRPr="007404D7">
        <w:t>дефицита</w:t>
      </w:r>
      <w:r w:rsidRPr="007404D7">
        <w:rPr>
          <w:spacing w:val="1"/>
        </w:rPr>
        <w:t xml:space="preserve"> </w:t>
      </w:r>
      <w:r w:rsidRPr="007404D7">
        <w:t>информации,</w:t>
      </w:r>
      <w:r w:rsidRPr="007404D7">
        <w:rPr>
          <w:spacing w:val="2"/>
        </w:rPr>
        <w:t xml:space="preserve"> </w:t>
      </w:r>
      <w:r w:rsidRPr="007404D7">
        <w:t>необходимой</w:t>
      </w:r>
      <w:r w:rsidRPr="007404D7">
        <w:rPr>
          <w:spacing w:val="1"/>
        </w:rPr>
        <w:t xml:space="preserve"> </w:t>
      </w:r>
      <w:r w:rsidRPr="007404D7">
        <w:t>для</w:t>
      </w:r>
      <w:r w:rsidRPr="007404D7">
        <w:rPr>
          <w:spacing w:val="1"/>
        </w:rPr>
        <w:t xml:space="preserve"> </w:t>
      </w:r>
      <w:r w:rsidRPr="007404D7">
        <w:t>решения</w:t>
      </w:r>
      <w:r w:rsidRPr="007404D7">
        <w:rPr>
          <w:spacing w:val="2"/>
        </w:rPr>
        <w:t xml:space="preserve"> </w:t>
      </w:r>
      <w:r w:rsidRPr="007404D7">
        <w:t>стоящей</w:t>
      </w:r>
      <w:r w:rsidRPr="007404D7">
        <w:rPr>
          <w:spacing w:val="1"/>
        </w:rPr>
        <w:t xml:space="preserve"> </w:t>
      </w:r>
      <w:r w:rsidRPr="007404D7">
        <w:t>задачи;</w:t>
      </w:r>
    </w:p>
    <w:p w:rsidR="007404D7" w:rsidRPr="007404D7" w:rsidRDefault="007404D7" w:rsidP="007404D7">
      <w:pPr>
        <w:pStyle w:val="a3"/>
        <w:spacing w:before="1"/>
        <w:ind w:left="709" w:firstLine="284"/>
        <w:jc w:val="both"/>
      </w:pPr>
      <w:r w:rsidRPr="007404D7">
        <w:t>развивать</w:t>
      </w:r>
      <w:r w:rsidRPr="007404D7">
        <w:rPr>
          <w:spacing w:val="-4"/>
        </w:rPr>
        <w:t xml:space="preserve"> </w:t>
      </w:r>
      <w:r w:rsidRPr="007404D7">
        <w:t>творческое</w:t>
      </w:r>
      <w:r w:rsidRPr="007404D7">
        <w:rPr>
          <w:spacing w:val="-7"/>
        </w:rPr>
        <w:t xml:space="preserve"> </w:t>
      </w:r>
      <w:r w:rsidRPr="007404D7">
        <w:t>мышление</w:t>
      </w:r>
      <w:r w:rsidRPr="007404D7">
        <w:rPr>
          <w:spacing w:val="-6"/>
        </w:rPr>
        <w:t xml:space="preserve"> </w:t>
      </w:r>
      <w:r w:rsidRPr="007404D7">
        <w:t>при</w:t>
      </w:r>
      <w:r w:rsidRPr="007404D7">
        <w:rPr>
          <w:spacing w:val="-4"/>
        </w:rPr>
        <w:t xml:space="preserve"> </w:t>
      </w:r>
      <w:r w:rsidRPr="007404D7">
        <w:t>решении</w:t>
      </w:r>
      <w:r w:rsidRPr="007404D7">
        <w:rPr>
          <w:spacing w:val="-4"/>
        </w:rPr>
        <w:t xml:space="preserve"> </w:t>
      </w:r>
      <w:r w:rsidRPr="007404D7">
        <w:t>ситуационных</w:t>
      </w:r>
      <w:r w:rsidRPr="007404D7">
        <w:rPr>
          <w:spacing w:val="-2"/>
        </w:rPr>
        <w:t xml:space="preserve"> </w:t>
      </w:r>
      <w:r w:rsidRPr="007404D7">
        <w:t>задач.</w:t>
      </w:r>
    </w:p>
    <w:p w:rsidR="007404D7" w:rsidRPr="007404D7" w:rsidRDefault="007404D7" w:rsidP="007404D7">
      <w:pPr>
        <w:pStyle w:val="Heading2"/>
        <w:spacing w:before="139"/>
        <w:ind w:left="709" w:firstLine="284"/>
        <w:jc w:val="both"/>
        <w:rPr>
          <w:sz w:val="24"/>
          <w:szCs w:val="24"/>
        </w:rPr>
      </w:pPr>
      <w:r w:rsidRPr="007404D7">
        <w:rPr>
          <w:sz w:val="24"/>
          <w:szCs w:val="24"/>
        </w:rPr>
        <w:t>Базовые</w:t>
      </w:r>
      <w:r w:rsidRPr="007404D7">
        <w:rPr>
          <w:spacing w:val="-9"/>
          <w:sz w:val="24"/>
          <w:szCs w:val="24"/>
        </w:rPr>
        <w:t xml:space="preserve"> </w:t>
      </w:r>
      <w:r w:rsidRPr="007404D7">
        <w:rPr>
          <w:sz w:val="24"/>
          <w:szCs w:val="24"/>
        </w:rPr>
        <w:t>исследовательские</w:t>
      </w:r>
      <w:r w:rsidRPr="007404D7">
        <w:rPr>
          <w:spacing w:val="-9"/>
          <w:sz w:val="24"/>
          <w:szCs w:val="24"/>
        </w:rPr>
        <w:t xml:space="preserve"> </w:t>
      </w:r>
      <w:r w:rsidRPr="007404D7">
        <w:rPr>
          <w:sz w:val="24"/>
          <w:szCs w:val="24"/>
        </w:rPr>
        <w:t>действия:</w:t>
      </w:r>
    </w:p>
    <w:p w:rsidR="007404D7" w:rsidRPr="007404D7" w:rsidRDefault="007404D7" w:rsidP="007404D7">
      <w:pPr>
        <w:pStyle w:val="a3"/>
        <w:spacing w:before="10" w:line="252" w:lineRule="auto"/>
        <w:ind w:left="709" w:right="121" w:firstLine="284"/>
        <w:jc w:val="both"/>
      </w:pPr>
      <w:r w:rsidRPr="007404D7">
        <w:rPr>
          <w:spacing w:val="-1"/>
        </w:rPr>
        <w:t>владеть</w:t>
      </w:r>
      <w:r w:rsidRPr="007404D7">
        <w:rPr>
          <w:spacing w:val="-11"/>
        </w:rPr>
        <w:t xml:space="preserve"> </w:t>
      </w:r>
      <w:r w:rsidRPr="007404D7">
        <w:rPr>
          <w:spacing w:val="-1"/>
        </w:rPr>
        <w:t>научной</w:t>
      </w:r>
      <w:r w:rsidRPr="007404D7">
        <w:rPr>
          <w:spacing w:val="-11"/>
        </w:rPr>
        <w:t xml:space="preserve"> </w:t>
      </w:r>
      <w:r w:rsidRPr="007404D7">
        <w:t>терминологией,</w:t>
      </w:r>
      <w:r w:rsidRPr="007404D7">
        <w:rPr>
          <w:spacing w:val="-10"/>
        </w:rPr>
        <w:t xml:space="preserve"> </w:t>
      </w:r>
      <w:r w:rsidRPr="007404D7">
        <w:t>ключевыми</w:t>
      </w:r>
      <w:r w:rsidRPr="007404D7">
        <w:rPr>
          <w:spacing w:val="-11"/>
        </w:rPr>
        <w:t xml:space="preserve"> </w:t>
      </w:r>
      <w:r w:rsidRPr="007404D7">
        <w:t>понятиями</w:t>
      </w:r>
      <w:r w:rsidRPr="007404D7">
        <w:rPr>
          <w:spacing w:val="-17"/>
        </w:rPr>
        <w:t xml:space="preserve"> </w:t>
      </w:r>
      <w:r w:rsidRPr="007404D7">
        <w:t>и</w:t>
      </w:r>
      <w:r w:rsidRPr="007404D7">
        <w:rPr>
          <w:spacing w:val="-18"/>
        </w:rPr>
        <w:t xml:space="preserve"> </w:t>
      </w:r>
      <w:r w:rsidRPr="007404D7">
        <w:t>методами</w:t>
      </w:r>
      <w:r w:rsidRPr="007404D7">
        <w:rPr>
          <w:spacing w:val="-11"/>
        </w:rPr>
        <w:t xml:space="preserve"> </w:t>
      </w:r>
      <w:r w:rsidRPr="007404D7">
        <w:t>в</w:t>
      </w:r>
      <w:r w:rsidRPr="007404D7">
        <w:rPr>
          <w:spacing w:val="-13"/>
        </w:rPr>
        <w:t xml:space="preserve"> </w:t>
      </w:r>
      <w:r w:rsidRPr="007404D7">
        <w:t>области</w:t>
      </w:r>
      <w:r w:rsidRPr="007404D7">
        <w:rPr>
          <w:spacing w:val="-68"/>
        </w:rPr>
        <w:t xml:space="preserve"> </w:t>
      </w:r>
      <w:r w:rsidRPr="007404D7">
        <w:t>безопасности</w:t>
      </w:r>
      <w:r w:rsidRPr="007404D7">
        <w:rPr>
          <w:spacing w:val="1"/>
        </w:rPr>
        <w:t xml:space="preserve"> </w:t>
      </w:r>
      <w:r w:rsidRPr="007404D7">
        <w:t>жизнедеятельности;</w:t>
      </w:r>
    </w:p>
    <w:p w:rsidR="007404D7" w:rsidRPr="007404D7" w:rsidRDefault="007404D7" w:rsidP="007404D7">
      <w:pPr>
        <w:pStyle w:val="a3"/>
        <w:spacing w:before="1" w:line="252" w:lineRule="auto"/>
        <w:ind w:left="709" w:right="121" w:firstLine="284"/>
        <w:jc w:val="both"/>
      </w:pPr>
      <w:r w:rsidRPr="007404D7">
        <w:t>осуществлять различные виды деятельности по приобретению нового знания,</w:t>
      </w:r>
      <w:r w:rsidRPr="007404D7">
        <w:rPr>
          <w:spacing w:val="-67"/>
        </w:rPr>
        <w:t xml:space="preserve"> </w:t>
      </w:r>
      <w:r w:rsidRPr="007404D7">
        <w:t>его</w:t>
      </w:r>
      <w:r w:rsidRPr="007404D7">
        <w:rPr>
          <w:spacing w:val="31"/>
        </w:rPr>
        <w:t xml:space="preserve"> </w:t>
      </w:r>
      <w:r w:rsidRPr="007404D7">
        <w:t>преобразованию</w:t>
      </w:r>
      <w:r w:rsidRPr="007404D7">
        <w:rPr>
          <w:spacing w:val="101"/>
        </w:rPr>
        <w:t xml:space="preserve"> </w:t>
      </w:r>
      <w:r w:rsidRPr="007404D7">
        <w:t>и</w:t>
      </w:r>
      <w:r w:rsidRPr="007404D7">
        <w:rPr>
          <w:spacing w:val="103"/>
        </w:rPr>
        <w:t xml:space="preserve"> </w:t>
      </w:r>
      <w:r w:rsidRPr="007404D7">
        <w:t>применению</w:t>
      </w:r>
      <w:r w:rsidRPr="007404D7">
        <w:rPr>
          <w:spacing w:val="102"/>
        </w:rPr>
        <w:t xml:space="preserve"> </w:t>
      </w:r>
      <w:r w:rsidRPr="007404D7">
        <w:t>для</w:t>
      </w:r>
      <w:r w:rsidRPr="007404D7">
        <w:rPr>
          <w:spacing w:val="103"/>
        </w:rPr>
        <w:t xml:space="preserve"> </w:t>
      </w:r>
      <w:r w:rsidRPr="007404D7">
        <w:t>решения</w:t>
      </w:r>
      <w:r w:rsidRPr="007404D7">
        <w:rPr>
          <w:spacing w:val="103"/>
        </w:rPr>
        <w:t xml:space="preserve"> </w:t>
      </w:r>
      <w:r w:rsidRPr="007404D7">
        <w:t>различных</w:t>
      </w:r>
      <w:r w:rsidRPr="007404D7">
        <w:rPr>
          <w:spacing w:val="107"/>
        </w:rPr>
        <w:t xml:space="preserve"> </w:t>
      </w:r>
      <w:r w:rsidRPr="007404D7">
        <w:t>учебных</w:t>
      </w:r>
      <w:r w:rsidRPr="007404D7">
        <w:rPr>
          <w:spacing w:val="99"/>
        </w:rPr>
        <w:t xml:space="preserve"> </w:t>
      </w:r>
      <w:r w:rsidRPr="007404D7">
        <w:t>задач,</w:t>
      </w:r>
      <w:r w:rsidRPr="007404D7">
        <w:rPr>
          <w:spacing w:val="-68"/>
        </w:rPr>
        <w:t xml:space="preserve"> </w:t>
      </w:r>
      <w:r w:rsidRPr="007404D7">
        <w:t>в</w:t>
      </w:r>
      <w:r w:rsidRPr="007404D7">
        <w:rPr>
          <w:spacing w:val="-3"/>
        </w:rPr>
        <w:t xml:space="preserve"> </w:t>
      </w:r>
      <w:r w:rsidRPr="007404D7">
        <w:t>том</w:t>
      </w:r>
      <w:r w:rsidRPr="007404D7">
        <w:rPr>
          <w:spacing w:val="2"/>
        </w:rPr>
        <w:t xml:space="preserve"> </w:t>
      </w:r>
      <w:r w:rsidRPr="007404D7">
        <w:t>числе</w:t>
      </w:r>
      <w:r w:rsidRPr="007404D7">
        <w:rPr>
          <w:spacing w:val="-1"/>
        </w:rPr>
        <w:t xml:space="preserve"> </w:t>
      </w:r>
      <w:r w:rsidRPr="007404D7">
        <w:t>при</w:t>
      </w:r>
      <w:r w:rsidRPr="007404D7">
        <w:rPr>
          <w:spacing w:val="1"/>
        </w:rPr>
        <w:t xml:space="preserve"> </w:t>
      </w:r>
      <w:r w:rsidRPr="007404D7">
        <w:t>разработке</w:t>
      </w:r>
      <w:r w:rsidRPr="007404D7">
        <w:rPr>
          <w:spacing w:val="-1"/>
        </w:rPr>
        <w:t xml:space="preserve"> </w:t>
      </w:r>
      <w:r w:rsidRPr="007404D7">
        <w:t>и</w:t>
      </w:r>
      <w:r w:rsidRPr="007404D7">
        <w:rPr>
          <w:spacing w:val="1"/>
        </w:rPr>
        <w:t xml:space="preserve"> </w:t>
      </w:r>
      <w:r w:rsidRPr="007404D7">
        <w:t>защите</w:t>
      </w:r>
      <w:r w:rsidRPr="007404D7">
        <w:rPr>
          <w:spacing w:val="-2"/>
        </w:rPr>
        <w:t xml:space="preserve"> </w:t>
      </w:r>
      <w:r w:rsidRPr="007404D7">
        <w:t>проектных</w:t>
      </w:r>
      <w:r w:rsidRPr="007404D7">
        <w:rPr>
          <w:spacing w:val="-3"/>
        </w:rPr>
        <w:t xml:space="preserve"> </w:t>
      </w:r>
      <w:r w:rsidRPr="007404D7">
        <w:t>работ;</w:t>
      </w:r>
    </w:p>
    <w:p w:rsidR="007404D7" w:rsidRPr="007404D7" w:rsidRDefault="007404D7" w:rsidP="007404D7">
      <w:pPr>
        <w:pStyle w:val="a3"/>
        <w:spacing w:before="1" w:line="252" w:lineRule="auto"/>
        <w:ind w:left="709" w:right="118" w:firstLine="284"/>
        <w:jc w:val="both"/>
      </w:pPr>
      <w:r w:rsidRPr="007404D7">
        <w:t>анализировать</w:t>
      </w:r>
      <w:r w:rsidRPr="007404D7">
        <w:rPr>
          <w:spacing w:val="1"/>
        </w:rPr>
        <w:t xml:space="preserve"> </w:t>
      </w:r>
      <w:r w:rsidRPr="007404D7">
        <w:t>содержание</w:t>
      </w:r>
      <w:r w:rsidRPr="007404D7">
        <w:rPr>
          <w:spacing w:val="1"/>
        </w:rPr>
        <w:t xml:space="preserve"> </w:t>
      </w:r>
      <w:r w:rsidRPr="007404D7">
        <w:t>вопросов</w:t>
      </w:r>
      <w:r w:rsidRPr="007404D7">
        <w:rPr>
          <w:spacing w:val="1"/>
        </w:rPr>
        <w:t xml:space="preserve"> </w:t>
      </w:r>
      <w:r w:rsidRPr="007404D7">
        <w:t>и</w:t>
      </w:r>
      <w:r w:rsidRPr="007404D7">
        <w:rPr>
          <w:spacing w:val="1"/>
        </w:rPr>
        <w:t xml:space="preserve"> </w:t>
      </w:r>
      <w:r w:rsidRPr="007404D7">
        <w:t>заданий</w:t>
      </w:r>
      <w:r w:rsidRPr="007404D7">
        <w:rPr>
          <w:spacing w:val="1"/>
        </w:rPr>
        <w:t xml:space="preserve"> </w:t>
      </w:r>
      <w:r w:rsidRPr="007404D7">
        <w:t>и</w:t>
      </w:r>
      <w:r w:rsidRPr="007404D7">
        <w:rPr>
          <w:spacing w:val="1"/>
        </w:rPr>
        <w:t xml:space="preserve"> </w:t>
      </w:r>
      <w:r w:rsidRPr="007404D7">
        <w:t>выдвигать</w:t>
      </w:r>
      <w:r w:rsidRPr="007404D7">
        <w:rPr>
          <w:spacing w:val="1"/>
        </w:rPr>
        <w:t xml:space="preserve"> </w:t>
      </w:r>
      <w:r w:rsidRPr="007404D7">
        <w:t>новые</w:t>
      </w:r>
      <w:r w:rsidRPr="007404D7">
        <w:rPr>
          <w:spacing w:val="1"/>
        </w:rPr>
        <w:t xml:space="preserve"> </w:t>
      </w:r>
      <w:r w:rsidRPr="007404D7">
        <w:t>идеи,</w:t>
      </w:r>
      <w:r w:rsidRPr="007404D7">
        <w:rPr>
          <w:spacing w:val="1"/>
        </w:rPr>
        <w:t xml:space="preserve"> </w:t>
      </w:r>
      <w:r w:rsidRPr="007404D7">
        <w:t>самостоятельно</w:t>
      </w:r>
      <w:r w:rsidRPr="007404D7">
        <w:rPr>
          <w:spacing w:val="1"/>
        </w:rPr>
        <w:t xml:space="preserve"> </w:t>
      </w:r>
      <w:r w:rsidRPr="007404D7">
        <w:t>выбирать</w:t>
      </w:r>
      <w:r w:rsidRPr="007404D7">
        <w:rPr>
          <w:spacing w:val="1"/>
        </w:rPr>
        <w:t xml:space="preserve"> </w:t>
      </w:r>
      <w:r w:rsidRPr="007404D7">
        <w:t>оптимальный</w:t>
      </w:r>
      <w:r w:rsidRPr="007404D7">
        <w:rPr>
          <w:spacing w:val="1"/>
        </w:rPr>
        <w:t xml:space="preserve"> </w:t>
      </w:r>
      <w:r w:rsidRPr="007404D7">
        <w:t>способ</w:t>
      </w:r>
      <w:r w:rsidRPr="007404D7">
        <w:rPr>
          <w:spacing w:val="1"/>
        </w:rPr>
        <w:t xml:space="preserve"> </w:t>
      </w:r>
      <w:r w:rsidRPr="007404D7">
        <w:t>решения</w:t>
      </w:r>
      <w:r w:rsidRPr="007404D7">
        <w:rPr>
          <w:spacing w:val="1"/>
        </w:rPr>
        <w:t xml:space="preserve"> </w:t>
      </w:r>
      <w:r w:rsidRPr="007404D7">
        <w:t>задач</w:t>
      </w:r>
      <w:r w:rsidRPr="007404D7">
        <w:rPr>
          <w:spacing w:val="1"/>
        </w:rPr>
        <w:t xml:space="preserve"> </w:t>
      </w:r>
      <w:r w:rsidRPr="007404D7">
        <w:t>с</w:t>
      </w:r>
      <w:r w:rsidRPr="007404D7">
        <w:rPr>
          <w:spacing w:val="1"/>
        </w:rPr>
        <w:t xml:space="preserve"> </w:t>
      </w:r>
      <w:r w:rsidRPr="007404D7">
        <w:t>учетом</w:t>
      </w:r>
      <w:r w:rsidRPr="007404D7">
        <w:rPr>
          <w:spacing w:val="1"/>
        </w:rPr>
        <w:t xml:space="preserve"> </w:t>
      </w:r>
      <w:r w:rsidRPr="007404D7">
        <w:t>установленных</w:t>
      </w:r>
      <w:r w:rsidRPr="007404D7">
        <w:rPr>
          <w:spacing w:val="-4"/>
        </w:rPr>
        <w:t xml:space="preserve"> </w:t>
      </w:r>
      <w:r w:rsidRPr="007404D7">
        <w:t>(обоснованных)</w:t>
      </w:r>
      <w:r w:rsidRPr="007404D7">
        <w:rPr>
          <w:spacing w:val="1"/>
        </w:rPr>
        <w:t xml:space="preserve"> </w:t>
      </w:r>
      <w:r w:rsidRPr="007404D7">
        <w:t>критериев;</w:t>
      </w:r>
    </w:p>
    <w:p w:rsidR="007404D7" w:rsidRPr="007404D7" w:rsidRDefault="007404D7" w:rsidP="007404D7">
      <w:pPr>
        <w:pStyle w:val="a3"/>
        <w:spacing w:before="2" w:line="252" w:lineRule="auto"/>
        <w:ind w:left="709" w:right="116" w:firstLine="284"/>
        <w:jc w:val="both"/>
      </w:pPr>
      <w:r w:rsidRPr="007404D7">
        <w:t>раскрывать</w:t>
      </w:r>
      <w:r w:rsidRPr="007404D7">
        <w:rPr>
          <w:spacing w:val="1"/>
        </w:rPr>
        <w:t xml:space="preserve"> </w:t>
      </w:r>
      <w:r w:rsidRPr="007404D7">
        <w:t>проблемные</w:t>
      </w:r>
      <w:r w:rsidRPr="007404D7">
        <w:rPr>
          <w:spacing w:val="1"/>
        </w:rPr>
        <w:t xml:space="preserve"> </w:t>
      </w:r>
      <w:r w:rsidRPr="007404D7">
        <w:t>вопросы,</w:t>
      </w:r>
      <w:r w:rsidRPr="007404D7">
        <w:rPr>
          <w:spacing w:val="1"/>
        </w:rPr>
        <w:t xml:space="preserve"> </w:t>
      </w:r>
      <w:r w:rsidRPr="007404D7">
        <w:t>отражающие</w:t>
      </w:r>
      <w:r w:rsidRPr="007404D7">
        <w:rPr>
          <w:spacing w:val="1"/>
        </w:rPr>
        <w:t xml:space="preserve"> </w:t>
      </w:r>
      <w:r w:rsidRPr="007404D7">
        <w:t>несоответствие</w:t>
      </w:r>
      <w:r w:rsidRPr="007404D7">
        <w:rPr>
          <w:spacing w:val="1"/>
        </w:rPr>
        <w:t xml:space="preserve"> </w:t>
      </w:r>
      <w:r w:rsidRPr="007404D7">
        <w:t>между</w:t>
      </w:r>
      <w:r w:rsidRPr="007404D7">
        <w:rPr>
          <w:spacing w:val="1"/>
        </w:rPr>
        <w:t xml:space="preserve"> </w:t>
      </w:r>
      <w:r w:rsidRPr="007404D7">
        <w:t>реальным</w:t>
      </w:r>
      <w:r w:rsidRPr="007404D7">
        <w:rPr>
          <w:spacing w:val="45"/>
        </w:rPr>
        <w:t xml:space="preserve"> </w:t>
      </w:r>
      <w:r w:rsidRPr="007404D7">
        <w:t>(заданным)</w:t>
      </w:r>
      <w:r w:rsidRPr="007404D7">
        <w:rPr>
          <w:spacing w:val="43"/>
        </w:rPr>
        <w:t xml:space="preserve"> </w:t>
      </w:r>
      <w:r w:rsidRPr="007404D7">
        <w:t>и</w:t>
      </w:r>
      <w:r w:rsidRPr="007404D7">
        <w:rPr>
          <w:spacing w:val="43"/>
        </w:rPr>
        <w:t xml:space="preserve"> </w:t>
      </w:r>
      <w:r w:rsidRPr="007404D7">
        <w:t>наиболее</w:t>
      </w:r>
      <w:r w:rsidRPr="007404D7">
        <w:rPr>
          <w:spacing w:val="40"/>
        </w:rPr>
        <w:t xml:space="preserve"> </w:t>
      </w:r>
      <w:r w:rsidRPr="007404D7">
        <w:t>благоприятным</w:t>
      </w:r>
      <w:r w:rsidRPr="007404D7">
        <w:rPr>
          <w:spacing w:val="45"/>
        </w:rPr>
        <w:t xml:space="preserve"> </w:t>
      </w:r>
      <w:r w:rsidRPr="007404D7">
        <w:t>состоянием</w:t>
      </w:r>
      <w:r w:rsidRPr="007404D7">
        <w:rPr>
          <w:spacing w:val="45"/>
        </w:rPr>
        <w:t xml:space="preserve"> </w:t>
      </w:r>
      <w:r w:rsidRPr="007404D7">
        <w:t>объекта</w:t>
      </w:r>
      <w:r w:rsidRPr="007404D7">
        <w:rPr>
          <w:spacing w:val="41"/>
        </w:rPr>
        <w:t xml:space="preserve"> </w:t>
      </w:r>
      <w:r w:rsidRPr="007404D7">
        <w:t>(явления)</w:t>
      </w:r>
      <w:r w:rsidRPr="007404D7">
        <w:rPr>
          <w:spacing w:val="-68"/>
        </w:rPr>
        <w:t xml:space="preserve"> </w:t>
      </w:r>
      <w:r w:rsidRPr="007404D7">
        <w:t>в</w:t>
      </w:r>
      <w:r w:rsidRPr="007404D7">
        <w:rPr>
          <w:spacing w:val="-3"/>
        </w:rPr>
        <w:t xml:space="preserve"> </w:t>
      </w:r>
      <w:r w:rsidRPr="007404D7">
        <w:t>повседневной</w:t>
      </w:r>
      <w:r w:rsidRPr="007404D7">
        <w:rPr>
          <w:spacing w:val="2"/>
        </w:rPr>
        <w:t xml:space="preserve"> </w:t>
      </w:r>
      <w:r w:rsidRPr="007404D7">
        <w:t>жизни;</w:t>
      </w:r>
    </w:p>
    <w:p w:rsidR="007404D7" w:rsidRPr="007404D7" w:rsidRDefault="007404D7" w:rsidP="007404D7">
      <w:pPr>
        <w:pStyle w:val="a3"/>
        <w:spacing w:before="1" w:line="252" w:lineRule="auto"/>
        <w:ind w:left="709" w:right="129" w:firstLine="284"/>
        <w:jc w:val="both"/>
      </w:pPr>
      <w:r w:rsidRPr="007404D7">
        <w:t>критически</w:t>
      </w:r>
      <w:r w:rsidRPr="007404D7">
        <w:rPr>
          <w:spacing w:val="-10"/>
        </w:rPr>
        <w:t xml:space="preserve"> </w:t>
      </w:r>
      <w:r w:rsidRPr="007404D7">
        <w:t>оценивать</w:t>
      </w:r>
      <w:r w:rsidRPr="007404D7">
        <w:rPr>
          <w:spacing w:val="-10"/>
        </w:rPr>
        <w:t xml:space="preserve"> </w:t>
      </w:r>
      <w:r w:rsidRPr="007404D7">
        <w:t>полученные</w:t>
      </w:r>
      <w:r w:rsidRPr="007404D7">
        <w:rPr>
          <w:spacing w:val="-7"/>
        </w:rPr>
        <w:t xml:space="preserve"> </w:t>
      </w:r>
      <w:r w:rsidRPr="007404D7">
        <w:t>в</w:t>
      </w:r>
      <w:r w:rsidRPr="007404D7">
        <w:rPr>
          <w:spacing w:val="-13"/>
        </w:rPr>
        <w:t xml:space="preserve"> </w:t>
      </w:r>
      <w:r w:rsidRPr="007404D7">
        <w:t>ходе</w:t>
      </w:r>
      <w:r w:rsidRPr="007404D7">
        <w:rPr>
          <w:spacing w:val="-14"/>
        </w:rPr>
        <w:t xml:space="preserve"> </w:t>
      </w:r>
      <w:r w:rsidRPr="007404D7">
        <w:t>решения</w:t>
      </w:r>
      <w:r w:rsidRPr="007404D7">
        <w:rPr>
          <w:spacing w:val="-4"/>
        </w:rPr>
        <w:t xml:space="preserve"> </w:t>
      </w:r>
      <w:r w:rsidRPr="007404D7">
        <w:t>учебных</w:t>
      </w:r>
      <w:r w:rsidRPr="007404D7">
        <w:rPr>
          <w:spacing w:val="-14"/>
        </w:rPr>
        <w:t xml:space="preserve"> </w:t>
      </w:r>
      <w:r w:rsidRPr="007404D7">
        <w:t>задач</w:t>
      </w:r>
      <w:r w:rsidRPr="007404D7">
        <w:rPr>
          <w:spacing w:val="-8"/>
        </w:rPr>
        <w:t xml:space="preserve"> </w:t>
      </w:r>
      <w:r w:rsidRPr="007404D7">
        <w:t>результаты,</w:t>
      </w:r>
      <w:r w:rsidRPr="007404D7">
        <w:rPr>
          <w:spacing w:val="-68"/>
        </w:rPr>
        <w:t xml:space="preserve"> </w:t>
      </w:r>
      <w:r w:rsidRPr="007404D7">
        <w:t>обосновывать предложения</w:t>
      </w:r>
      <w:r w:rsidRPr="007404D7">
        <w:rPr>
          <w:spacing w:val="1"/>
        </w:rPr>
        <w:t xml:space="preserve"> </w:t>
      </w:r>
      <w:r w:rsidRPr="007404D7">
        <w:t>по</w:t>
      </w:r>
      <w:r w:rsidRPr="007404D7">
        <w:rPr>
          <w:spacing w:val="-4"/>
        </w:rPr>
        <w:t xml:space="preserve"> </w:t>
      </w:r>
      <w:r w:rsidRPr="007404D7">
        <w:t>их</w:t>
      </w:r>
      <w:r w:rsidRPr="007404D7">
        <w:rPr>
          <w:spacing w:val="-5"/>
        </w:rPr>
        <w:t xml:space="preserve"> </w:t>
      </w:r>
      <w:r w:rsidRPr="007404D7">
        <w:t>корректировке</w:t>
      </w:r>
      <w:r w:rsidRPr="007404D7">
        <w:rPr>
          <w:spacing w:val="-2"/>
        </w:rPr>
        <w:t xml:space="preserve"> </w:t>
      </w:r>
      <w:r w:rsidRPr="007404D7">
        <w:t>в</w:t>
      </w:r>
      <w:r w:rsidRPr="007404D7">
        <w:rPr>
          <w:spacing w:val="-3"/>
        </w:rPr>
        <w:t xml:space="preserve"> </w:t>
      </w:r>
      <w:r w:rsidRPr="007404D7">
        <w:t>новых</w:t>
      </w:r>
      <w:r w:rsidRPr="007404D7">
        <w:rPr>
          <w:spacing w:val="3"/>
        </w:rPr>
        <w:t xml:space="preserve"> </w:t>
      </w:r>
      <w:r w:rsidRPr="007404D7">
        <w:t>условиях;</w:t>
      </w:r>
    </w:p>
    <w:p w:rsidR="007404D7" w:rsidRPr="007404D7" w:rsidRDefault="007404D7" w:rsidP="007404D7">
      <w:pPr>
        <w:pStyle w:val="a3"/>
        <w:spacing w:before="1" w:line="252" w:lineRule="auto"/>
        <w:ind w:left="709" w:right="104" w:firstLine="284"/>
        <w:jc w:val="both"/>
      </w:pPr>
      <w:r w:rsidRPr="007404D7">
        <w:t>характеризовать приобретенные знания и навыки, оценивать возможность их</w:t>
      </w:r>
      <w:r w:rsidRPr="007404D7">
        <w:rPr>
          <w:spacing w:val="1"/>
        </w:rPr>
        <w:t xml:space="preserve"> </w:t>
      </w:r>
      <w:r w:rsidRPr="007404D7">
        <w:t>реализации</w:t>
      </w:r>
      <w:r w:rsidRPr="007404D7">
        <w:rPr>
          <w:spacing w:val="1"/>
        </w:rPr>
        <w:t xml:space="preserve"> </w:t>
      </w:r>
      <w:r w:rsidRPr="007404D7">
        <w:t>в</w:t>
      </w:r>
      <w:r w:rsidRPr="007404D7">
        <w:rPr>
          <w:spacing w:val="-2"/>
        </w:rPr>
        <w:t xml:space="preserve"> </w:t>
      </w:r>
      <w:r w:rsidRPr="007404D7">
        <w:t>реальных</w:t>
      </w:r>
      <w:r w:rsidRPr="007404D7">
        <w:rPr>
          <w:spacing w:val="-3"/>
        </w:rPr>
        <w:t xml:space="preserve"> </w:t>
      </w:r>
      <w:r w:rsidRPr="007404D7">
        <w:t>ситуациях;</w:t>
      </w:r>
    </w:p>
    <w:p w:rsidR="007404D7" w:rsidRPr="007404D7" w:rsidRDefault="007404D7" w:rsidP="007404D7">
      <w:pPr>
        <w:pStyle w:val="a3"/>
        <w:spacing w:before="1" w:line="252" w:lineRule="auto"/>
        <w:ind w:left="709" w:right="118" w:firstLine="284"/>
        <w:jc w:val="both"/>
      </w:pPr>
      <w:r w:rsidRPr="007404D7">
        <w:t>использовать</w:t>
      </w:r>
      <w:r w:rsidRPr="007404D7">
        <w:rPr>
          <w:spacing w:val="-13"/>
        </w:rPr>
        <w:t xml:space="preserve"> </w:t>
      </w:r>
      <w:r w:rsidRPr="007404D7">
        <w:t>знания</w:t>
      </w:r>
      <w:r w:rsidRPr="007404D7">
        <w:rPr>
          <w:spacing w:val="-8"/>
        </w:rPr>
        <w:t xml:space="preserve"> </w:t>
      </w:r>
      <w:r w:rsidRPr="007404D7">
        <w:t>других</w:t>
      </w:r>
      <w:r w:rsidRPr="007404D7">
        <w:rPr>
          <w:spacing w:val="-16"/>
        </w:rPr>
        <w:t xml:space="preserve"> </w:t>
      </w:r>
      <w:r w:rsidRPr="007404D7">
        <w:t>предметных</w:t>
      </w:r>
      <w:r w:rsidRPr="007404D7">
        <w:rPr>
          <w:spacing w:val="-17"/>
        </w:rPr>
        <w:t xml:space="preserve"> </w:t>
      </w:r>
      <w:r w:rsidRPr="007404D7">
        <w:t>областей</w:t>
      </w:r>
      <w:r w:rsidRPr="007404D7">
        <w:rPr>
          <w:spacing w:val="-12"/>
        </w:rPr>
        <w:t xml:space="preserve"> </w:t>
      </w:r>
      <w:r w:rsidRPr="007404D7">
        <w:t>для</w:t>
      </w:r>
      <w:r w:rsidRPr="007404D7">
        <w:rPr>
          <w:spacing w:val="-12"/>
        </w:rPr>
        <w:t xml:space="preserve"> </w:t>
      </w:r>
      <w:r w:rsidRPr="007404D7">
        <w:t>решения</w:t>
      </w:r>
      <w:r w:rsidRPr="007404D7">
        <w:rPr>
          <w:spacing w:val="-12"/>
        </w:rPr>
        <w:t xml:space="preserve"> </w:t>
      </w:r>
      <w:r w:rsidRPr="007404D7">
        <w:t>учебных</w:t>
      </w:r>
      <w:r w:rsidRPr="007404D7">
        <w:rPr>
          <w:spacing w:val="-16"/>
        </w:rPr>
        <w:t xml:space="preserve"> </w:t>
      </w:r>
      <w:r w:rsidRPr="007404D7">
        <w:t>задач</w:t>
      </w:r>
      <w:r w:rsidRPr="007404D7">
        <w:rPr>
          <w:spacing w:val="-68"/>
        </w:rPr>
        <w:t xml:space="preserve"> </w:t>
      </w:r>
      <w:r w:rsidRPr="007404D7">
        <w:t>в области</w:t>
      </w:r>
      <w:r w:rsidRPr="007404D7">
        <w:rPr>
          <w:spacing w:val="1"/>
        </w:rPr>
        <w:t xml:space="preserve"> </w:t>
      </w:r>
      <w:r w:rsidRPr="007404D7">
        <w:t>безопасности</w:t>
      </w:r>
      <w:r w:rsidRPr="007404D7">
        <w:rPr>
          <w:spacing w:val="70"/>
        </w:rPr>
        <w:t xml:space="preserve"> </w:t>
      </w:r>
      <w:r w:rsidRPr="007404D7">
        <w:t>жизнедеятельности;</w:t>
      </w:r>
      <w:r w:rsidRPr="007404D7">
        <w:rPr>
          <w:spacing w:val="70"/>
        </w:rPr>
        <w:t xml:space="preserve"> </w:t>
      </w:r>
      <w:r w:rsidRPr="007404D7">
        <w:t>переносить</w:t>
      </w:r>
      <w:r w:rsidRPr="007404D7">
        <w:rPr>
          <w:spacing w:val="70"/>
        </w:rPr>
        <w:t xml:space="preserve"> </w:t>
      </w:r>
      <w:r w:rsidRPr="007404D7">
        <w:t>приобретенные</w:t>
      </w:r>
      <w:r w:rsidRPr="007404D7">
        <w:rPr>
          <w:spacing w:val="70"/>
        </w:rPr>
        <w:t xml:space="preserve"> </w:t>
      </w:r>
      <w:r w:rsidRPr="007404D7">
        <w:t>знания</w:t>
      </w:r>
      <w:r w:rsidRPr="007404D7">
        <w:rPr>
          <w:spacing w:val="-67"/>
        </w:rPr>
        <w:t xml:space="preserve"> </w:t>
      </w:r>
      <w:r w:rsidRPr="007404D7">
        <w:t>и</w:t>
      </w:r>
      <w:r w:rsidRPr="007404D7">
        <w:rPr>
          <w:spacing w:val="1"/>
        </w:rPr>
        <w:t xml:space="preserve"> </w:t>
      </w:r>
      <w:r w:rsidRPr="007404D7">
        <w:t>навыки</w:t>
      </w:r>
      <w:r w:rsidRPr="007404D7">
        <w:rPr>
          <w:spacing w:val="2"/>
        </w:rPr>
        <w:t xml:space="preserve"> </w:t>
      </w:r>
      <w:r w:rsidRPr="007404D7">
        <w:t>в</w:t>
      </w:r>
      <w:r w:rsidRPr="007404D7">
        <w:rPr>
          <w:spacing w:val="-2"/>
        </w:rPr>
        <w:t xml:space="preserve"> </w:t>
      </w:r>
      <w:r w:rsidRPr="007404D7">
        <w:t>повседневную жизнь.</w:t>
      </w:r>
    </w:p>
    <w:p w:rsidR="007404D7" w:rsidRPr="007404D7" w:rsidRDefault="007404D7" w:rsidP="007404D7">
      <w:pPr>
        <w:pStyle w:val="Heading2"/>
        <w:spacing w:before="124"/>
        <w:ind w:left="709" w:firstLine="284"/>
        <w:jc w:val="both"/>
        <w:rPr>
          <w:sz w:val="24"/>
          <w:szCs w:val="24"/>
        </w:rPr>
      </w:pPr>
      <w:r w:rsidRPr="007404D7">
        <w:rPr>
          <w:sz w:val="24"/>
          <w:szCs w:val="24"/>
        </w:rPr>
        <w:t>Работа</w:t>
      </w:r>
      <w:r w:rsidRPr="007404D7">
        <w:rPr>
          <w:spacing w:val="-9"/>
          <w:sz w:val="24"/>
          <w:szCs w:val="24"/>
        </w:rPr>
        <w:t xml:space="preserve"> </w:t>
      </w:r>
      <w:r w:rsidRPr="007404D7">
        <w:rPr>
          <w:sz w:val="24"/>
          <w:szCs w:val="24"/>
        </w:rPr>
        <w:t>с</w:t>
      </w:r>
      <w:r w:rsidRPr="007404D7">
        <w:rPr>
          <w:spacing w:val="-7"/>
          <w:sz w:val="24"/>
          <w:szCs w:val="24"/>
        </w:rPr>
        <w:t xml:space="preserve"> </w:t>
      </w:r>
      <w:r w:rsidRPr="007404D7">
        <w:rPr>
          <w:sz w:val="24"/>
          <w:szCs w:val="24"/>
        </w:rPr>
        <w:t>информацией:</w:t>
      </w:r>
    </w:p>
    <w:p w:rsidR="007404D7" w:rsidRPr="007404D7" w:rsidRDefault="007404D7" w:rsidP="007404D7">
      <w:pPr>
        <w:pStyle w:val="a3"/>
        <w:spacing w:before="9" w:line="254" w:lineRule="auto"/>
        <w:ind w:left="709" w:right="120" w:firstLine="284"/>
        <w:jc w:val="both"/>
      </w:pPr>
      <w:r w:rsidRPr="007404D7">
        <w:t>владеть</w:t>
      </w:r>
      <w:r w:rsidRPr="007404D7">
        <w:rPr>
          <w:spacing w:val="1"/>
        </w:rPr>
        <w:t xml:space="preserve"> </w:t>
      </w:r>
      <w:r w:rsidRPr="007404D7">
        <w:t>навыками</w:t>
      </w:r>
      <w:r w:rsidRPr="007404D7">
        <w:rPr>
          <w:spacing w:val="1"/>
        </w:rPr>
        <w:t xml:space="preserve"> </w:t>
      </w:r>
      <w:r w:rsidRPr="007404D7">
        <w:t>самостоятельного</w:t>
      </w:r>
      <w:r w:rsidRPr="007404D7">
        <w:rPr>
          <w:spacing w:val="1"/>
        </w:rPr>
        <w:t xml:space="preserve"> </w:t>
      </w:r>
      <w:r w:rsidRPr="007404D7">
        <w:t>поиска,</w:t>
      </w:r>
      <w:r w:rsidRPr="007404D7">
        <w:rPr>
          <w:spacing w:val="1"/>
        </w:rPr>
        <w:t xml:space="preserve"> </w:t>
      </w:r>
      <w:r w:rsidRPr="007404D7">
        <w:t>сбора,</w:t>
      </w:r>
      <w:r w:rsidRPr="007404D7">
        <w:rPr>
          <w:spacing w:val="1"/>
        </w:rPr>
        <w:t xml:space="preserve"> </w:t>
      </w:r>
      <w:r w:rsidRPr="007404D7">
        <w:t>обобщения</w:t>
      </w:r>
      <w:r w:rsidRPr="007404D7">
        <w:rPr>
          <w:spacing w:val="1"/>
        </w:rPr>
        <w:t xml:space="preserve"> </w:t>
      </w:r>
      <w:r w:rsidRPr="007404D7">
        <w:t>и</w:t>
      </w:r>
      <w:r w:rsidRPr="007404D7">
        <w:rPr>
          <w:spacing w:val="1"/>
        </w:rPr>
        <w:t xml:space="preserve"> </w:t>
      </w:r>
      <w:r w:rsidRPr="007404D7">
        <w:t>анализа</w:t>
      </w:r>
      <w:r w:rsidRPr="007404D7">
        <w:rPr>
          <w:spacing w:val="1"/>
        </w:rPr>
        <w:t xml:space="preserve"> </w:t>
      </w:r>
      <w:r w:rsidRPr="007404D7">
        <w:t>различных</w:t>
      </w:r>
      <w:r w:rsidRPr="007404D7">
        <w:rPr>
          <w:spacing w:val="1"/>
        </w:rPr>
        <w:t xml:space="preserve"> </w:t>
      </w:r>
      <w:r w:rsidRPr="007404D7">
        <w:t>видов</w:t>
      </w:r>
      <w:r w:rsidRPr="007404D7">
        <w:rPr>
          <w:spacing w:val="1"/>
        </w:rPr>
        <w:t xml:space="preserve"> </w:t>
      </w:r>
      <w:r w:rsidRPr="007404D7">
        <w:t>информации</w:t>
      </w:r>
      <w:r w:rsidRPr="007404D7">
        <w:rPr>
          <w:spacing w:val="1"/>
        </w:rPr>
        <w:t xml:space="preserve"> </w:t>
      </w:r>
      <w:r w:rsidRPr="007404D7">
        <w:t>из</w:t>
      </w:r>
      <w:r w:rsidRPr="007404D7">
        <w:rPr>
          <w:spacing w:val="1"/>
        </w:rPr>
        <w:t xml:space="preserve"> </w:t>
      </w:r>
      <w:r w:rsidRPr="007404D7">
        <w:t>источников</w:t>
      </w:r>
      <w:r w:rsidRPr="007404D7">
        <w:rPr>
          <w:spacing w:val="1"/>
        </w:rPr>
        <w:t xml:space="preserve"> </w:t>
      </w:r>
      <w:r w:rsidRPr="007404D7">
        <w:t>разных</w:t>
      </w:r>
      <w:r w:rsidRPr="007404D7">
        <w:rPr>
          <w:spacing w:val="1"/>
        </w:rPr>
        <w:t xml:space="preserve"> </w:t>
      </w:r>
      <w:r w:rsidRPr="007404D7">
        <w:t>типов</w:t>
      </w:r>
      <w:r w:rsidRPr="007404D7">
        <w:rPr>
          <w:spacing w:val="1"/>
        </w:rPr>
        <w:t xml:space="preserve"> </w:t>
      </w:r>
      <w:r w:rsidRPr="007404D7">
        <w:t>при</w:t>
      </w:r>
      <w:r w:rsidRPr="007404D7">
        <w:rPr>
          <w:spacing w:val="1"/>
        </w:rPr>
        <w:t xml:space="preserve"> </w:t>
      </w:r>
      <w:r w:rsidRPr="007404D7">
        <w:t>обеспечении</w:t>
      </w:r>
      <w:r w:rsidRPr="007404D7">
        <w:rPr>
          <w:spacing w:val="1"/>
        </w:rPr>
        <w:t xml:space="preserve"> </w:t>
      </w:r>
      <w:r w:rsidRPr="007404D7">
        <w:t>условий</w:t>
      </w:r>
      <w:r w:rsidRPr="007404D7">
        <w:rPr>
          <w:spacing w:val="1"/>
        </w:rPr>
        <w:t xml:space="preserve"> </w:t>
      </w:r>
      <w:r w:rsidRPr="007404D7">
        <w:t>информационной</w:t>
      </w:r>
      <w:r w:rsidRPr="007404D7">
        <w:rPr>
          <w:spacing w:val="1"/>
        </w:rPr>
        <w:t xml:space="preserve"> </w:t>
      </w:r>
      <w:r w:rsidRPr="007404D7">
        <w:t>безопасности</w:t>
      </w:r>
      <w:r w:rsidRPr="007404D7">
        <w:rPr>
          <w:spacing w:val="1"/>
        </w:rPr>
        <w:t xml:space="preserve"> </w:t>
      </w:r>
      <w:r w:rsidRPr="007404D7">
        <w:t>личности;</w:t>
      </w:r>
    </w:p>
    <w:p w:rsidR="007404D7" w:rsidRPr="007404D7" w:rsidRDefault="007404D7" w:rsidP="007404D7">
      <w:pPr>
        <w:pStyle w:val="a3"/>
        <w:spacing w:line="254" w:lineRule="auto"/>
        <w:ind w:left="709" w:right="111" w:firstLine="284"/>
        <w:jc w:val="both"/>
      </w:pPr>
      <w:r w:rsidRPr="007404D7">
        <w:t>создавать информационные блоки в различных форматах с учетом характера</w:t>
      </w:r>
      <w:r w:rsidRPr="007404D7">
        <w:rPr>
          <w:spacing w:val="1"/>
        </w:rPr>
        <w:t xml:space="preserve"> </w:t>
      </w:r>
      <w:r w:rsidRPr="007404D7">
        <w:t>решаемой</w:t>
      </w:r>
      <w:r w:rsidRPr="007404D7">
        <w:rPr>
          <w:spacing w:val="1"/>
        </w:rPr>
        <w:t xml:space="preserve"> </w:t>
      </w:r>
      <w:r w:rsidRPr="007404D7">
        <w:t>учебной</w:t>
      </w:r>
      <w:r w:rsidRPr="007404D7">
        <w:rPr>
          <w:spacing w:val="1"/>
        </w:rPr>
        <w:t xml:space="preserve"> </w:t>
      </w:r>
      <w:r w:rsidRPr="007404D7">
        <w:t>задачи;</w:t>
      </w:r>
      <w:r w:rsidRPr="007404D7">
        <w:rPr>
          <w:spacing w:val="1"/>
        </w:rPr>
        <w:t xml:space="preserve"> </w:t>
      </w:r>
      <w:r w:rsidRPr="007404D7">
        <w:t>самостоятельно</w:t>
      </w:r>
      <w:r w:rsidRPr="007404D7">
        <w:rPr>
          <w:spacing w:val="1"/>
        </w:rPr>
        <w:t xml:space="preserve"> </w:t>
      </w:r>
      <w:r w:rsidRPr="007404D7">
        <w:t>выбирать</w:t>
      </w:r>
      <w:r w:rsidRPr="007404D7">
        <w:rPr>
          <w:spacing w:val="1"/>
        </w:rPr>
        <w:t xml:space="preserve"> </w:t>
      </w:r>
      <w:r w:rsidRPr="007404D7">
        <w:t>оптимальную</w:t>
      </w:r>
      <w:r w:rsidRPr="007404D7">
        <w:rPr>
          <w:spacing w:val="1"/>
        </w:rPr>
        <w:t xml:space="preserve"> </w:t>
      </w:r>
      <w:r w:rsidRPr="007404D7">
        <w:t>форму</w:t>
      </w:r>
      <w:r w:rsidRPr="007404D7">
        <w:rPr>
          <w:spacing w:val="1"/>
        </w:rPr>
        <w:t xml:space="preserve"> </w:t>
      </w:r>
      <w:r w:rsidRPr="007404D7">
        <w:t>их</w:t>
      </w:r>
      <w:r w:rsidRPr="007404D7">
        <w:rPr>
          <w:spacing w:val="1"/>
        </w:rPr>
        <w:t xml:space="preserve"> </w:t>
      </w:r>
      <w:r w:rsidRPr="007404D7">
        <w:t>представления;</w:t>
      </w:r>
    </w:p>
    <w:p w:rsidR="007404D7" w:rsidRPr="007404D7" w:rsidRDefault="007404D7" w:rsidP="007404D7">
      <w:pPr>
        <w:spacing w:line="254" w:lineRule="auto"/>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56" w:lineRule="auto"/>
        <w:ind w:left="709" w:right="114" w:firstLine="284"/>
        <w:jc w:val="both"/>
      </w:pPr>
      <w:r w:rsidRPr="007404D7">
        <w:t>оценивать</w:t>
      </w:r>
      <w:r w:rsidRPr="007404D7">
        <w:rPr>
          <w:spacing w:val="1"/>
        </w:rPr>
        <w:t xml:space="preserve"> </w:t>
      </w:r>
      <w:r w:rsidRPr="007404D7">
        <w:t>достоверность,</w:t>
      </w:r>
      <w:r w:rsidRPr="007404D7">
        <w:rPr>
          <w:spacing w:val="1"/>
        </w:rPr>
        <w:t xml:space="preserve"> </w:t>
      </w:r>
      <w:r w:rsidRPr="007404D7">
        <w:t>легитимность</w:t>
      </w:r>
      <w:r w:rsidRPr="007404D7">
        <w:rPr>
          <w:spacing w:val="1"/>
        </w:rPr>
        <w:t xml:space="preserve"> </w:t>
      </w:r>
      <w:r w:rsidRPr="007404D7">
        <w:t>информации,</w:t>
      </w:r>
      <w:r w:rsidRPr="007404D7">
        <w:rPr>
          <w:spacing w:val="1"/>
        </w:rPr>
        <w:t xml:space="preserve"> </w:t>
      </w:r>
      <w:r w:rsidRPr="007404D7">
        <w:t>ее</w:t>
      </w:r>
      <w:r w:rsidRPr="007404D7">
        <w:rPr>
          <w:spacing w:val="1"/>
        </w:rPr>
        <w:t xml:space="preserve"> </w:t>
      </w:r>
      <w:r w:rsidRPr="007404D7">
        <w:t>соответствие</w:t>
      </w:r>
      <w:r w:rsidRPr="007404D7">
        <w:rPr>
          <w:spacing w:val="1"/>
        </w:rPr>
        <w:t xml:space="preserve"> </w:t>
      </w:r>
      <w:r w:rsidRPr="007404D7">
        <w:t>правовым</w:t>
      </w:r>
      <w:r w:rsidRPr="007404D7">
        <w:rPr>
          <w:spacing w:val="2"/>
        </w:rPr>
        <w:t xml:space="preserve"> </w:t>
      </w:r>
      <w:r w:rsidRPr="007404D7">
        <w:t>и</w:t>
      </w:r>
      <w:r w:rsidRPr="007404D7">
        <w:rPr>
          <w:spacing w:val="2"/>
        </w:rPr>
        <w:t xml:space="preserve"> </w:t>
      </w:r>
      <w:r w:rsidRPr="007404D7">
        <w:t>морально-этическим</w:t>
      </w:r>
      <w:r w:rsidRPr="007404D7">
        <w:rPr>
          <w:spacing w:val="3"/>
        </w:rPr>
        <w:t xml:space="preserve"> </w:t>
      </w:r>
      <w:r w:rsidRPr="007404D7">
        <w:t>нормам;</w:t>
      </w:r>
    </w:p>
    <w:p w:rsidR="007404D7" w:rsidRPr="007404D7" w:rsidRDefault="007404D7" w:rsidP="007404D7">
      <w:pPr>
        <w:pStyle w:val="a3"/>
        <w:spacing w:line="252" w:lineRule="auto"/>
        <w:ind w:left="709" w:right="126" w:firstLine="284"/>
        <w:jc w:val="both"/>
      </w:pPr>
      <w:r w:rsidRPr="007404D7">
        <w:t>владеть навыками по предотвращению рисков, профилактике угроз и защите</w:t>
      </w:r>
      <w:r w:rsidRPr="007404D7">
        <w:rPr>
          <w:spacing w:val="1"/>
        </w:rPr>
        <w:t xml:space="preserve"> </w:t>
      </w:r>
      <w:r w:rsidRPr="007404D7">
        <w:t>от опасностей</w:t>
      </w:r>
      <w:r w:rsidRPr="007404D7">
        <w:rPr>
          <w:spacing w:val="2"/>
        </w:rPr>
        <w:t xml:space="preserve"> </w:t>
      </w:r>
      <w:r w:rsidRPr="007404D7">
        <w:t>цифровой</w:t>
      </w:r>
      <w:r w:rsidRPr="007404D7">
        <w:rPr>
          <w:spacing w:val="1"/>
        </w:rPr>
        <w:t xml:space="preserve"> </w:t>
      </w:r>
      <w:r w:rsidRPr="007404D7">
        <w:t>среды;</w:t>
      </w:r>
    </w:p>
    <w:p w:rsidR="007404D7" w:rsidRPr="007404D7" w:rsidRDefault="007404D7" w:rsidP="007404D7">
      <w:pPr>
        <w:pStyle w:val="a3"/>
        <w:spacing w:before="3" w:line="252" w:lineRule="auto"/>
        <w:ind w:left="709" w:right="122" w:firstLine="284"/>
        <w:jc w:val="both"/>
      </w:pPr>
      <w:r w:rsidRPr="007404D7">
        <w:t>использовать</w:t>
      </w:r>
      <w:r w:rsidRPr="007404D7">
        <w:rPr>
          <w:spacing w:val="61"/>
        </w:rPr>
        <w:t xml:space="preserve"> </w:t>
      </w:r>
      <w:r w:rsidRPr="007404D7">
        <w:t>средства</w:t>
      </w:r>
      <w:r w:rsidRPr="007404D7">
        <w:rPr>
          <w:spacing w:val="59"/>
        </w:rPr>
        <w:t xml:space="preserve"> </w:t>
      </w:r>
      <w:r w:rsidRPr="007404D7">
        <w:t>информационных</w:t>
      </w:r>
      <w:r w:rsidRPr="007404D7">
        <w:rPr>
          <w:spacing w:val="58"/>
        </w:rPr>
        <w:t xml:space="preserve"> </w:t>
      </w:r>
      <w:r w:rsidRPr="007404D7">
        <w:t>и</w:t>
      </w:r>
      <w:r w:rsidRPr="007404D7">
        <w:rPr>
          <w:spacing w:val="60"/>
        </w:rPr>
        <w:t xml:space="preserve"> </w:t>
      </w:r>
      <w:r w:rsidRPr="007404D7">
        <w:t>коммуникационных</w:t>
      </w:r>
      <w:r w:rsidRPr="007404D7">
        <w:rPr>
          <w:spacing w:val="58"/>
        </w:rPr>
        <w:t xml:space="preserve"> </w:t>
      </w:r>
      <w:r w:rsidRPr="007404D7">
        <w:t>технологий</w:t>
      </w:r>
      <w:r w:rsidRPr="007404D7">
        <w:rPr>
          <w:spacing w:val="-68"/>
        </w:rPr>
        <w:t xml:space="preserve"> </w:t>
      </w:r>
      <w:r w:rsidRPr="007404D7">
        <w:t>в</w:t>
      </w:r>
      <w:r w:rsidRPr="007404D7">
        <w:rPr>
          <w:spacing w:val="-9"/>
        </w:rPr>
        <w:t xml:space="preserve"> </w:t>
      </w:r>
      <w:r w:rsidRPr="007404D7">
        <w:t>учебном</w:t>
      </w:r>
      <w:r w:rsidRPr="007404D7">
        <w:rPr>
          <w:spacing w:val="-10"/>
        </w:rPr>
        <w:t xml:space="preserve"> </w:t>
      </w:r>
      <w:r w:rsidRPr="007404D7">
        <w:t>процессе</w:t>
      </w:r>
      <w:r w:rsidRPr="007404D7">
        <w:rPr>
          <w:spacing w:val="-14"/>
        </w:rPr>
        <w:t xml:space="preserve"> </w:t>
      </w:r>
      <w:r w:rsidRPr="007404D7">
        <w:t>с</w:t>
      </w:r>
      <w:r w:rsidRPr="007404D7">
        <w:rPr>
          <w:spacing w:val="-14"/>
        </w:rPr>
        <w:t xml:space="preserve"> </w:t>
      </w:r>
      <w:r w:rsidRPr="007404D7">
        <w:t>соблюдением</w:t>
      </w:r>
      <w:r w:rsidRPr="007404D7">
        <w:rPr>
          <w:spacing w:val="-10"/>
        </w:rPr>
        <w:t xml:space="preserve"> </w:t>
      </w:r>
      <w:r w:rsidRPr="007404D7">
        <w:t>требований</w:t>
      </w:r>
      <w:r w:rsidRPr="007404D7">
        <w:rPr>
          <w:spacing w:val="-11"/>
        </w:rPr>
        <w:t xml:space="preserve"> </w:t>
      </w:r>
      <w:r w:rsidRPr="007404D7">
        <w:t>эргономики,</w:t>
      </w:r>
      <w:r w:rsidRPr="007404D7">
        <w:rPr>
          <w:spacing w:val="-18"/>
        </w:rPr>
        <w:t xml:space="preserve"> </w:t>
      </w:r>
      <w:r w:rsidRPr="007404D7">
        <w:t>техники</w:t>
      </w:r>
      <w:r w:rsidRPr="007404D7">
        <w:rPr>
          <w:spacing w:val="-10"/>
        </w:rPr>
        <w:t xml:space="preserve"> </w:t>
      </w:r>
      <w:r w:rsidRPr="007404D7">
        <w:t>безопасности</w:t>
      </w:r>
      <w:r w:rsidRPr="007404D7">
        <w:rPr>
          <w:spacing w:val="-68"/>
        </w:rPr>
        <w:t xml:space="preserve"> </w:t>
      </w:r>
      <w:r w:rsidRPr="007404D7">
        <w:t>и</w:t>
      </w:r>
      <w:r w:rsidRPr="007404D7">
        <w:rPr>
          <w:spacing w:val="1"/>
        </w:rPr>
        <w:t xml:space="preserve"> </w:t>
      </w:r>
      <w:r w:rsidRPr="007404D7">
        <w:t>гигиены.</w:t>
      </w:r>
    </w:p>
    <w:p w:rsidR="007404D7" w:rsidRPr="007404D7" w:rsidRDefault="007404D7" w:rsidP="007404D7">
      <w:pPr>
        <w:pStyle w:val="a3"/>
        <w:spacing w:before="6"/>
        <w:ind w:left="709" w:firstLine="284"/>
      </w:pPr>
    </w:p>
    <w:p w:rsidR="007404D7" w:rsidRPr="007404D7" w:rsidRDefault="007404D7" w:rsidP="007404D7">
      <w:pPr>
        <w:pStyle w:val="Heading1"/>
        <w:ind w:left="709" w:firstLine="284"/>
        <w:rPr>
          <w:sz w:val="24"/>
          <w:szCs w:val="24"/>
        </w:rPr>
      </w:pPr>
      <w:r w:rsidRPr="007404D7">
        <w:rPr>
          <w:sz w:val="24"/>
          <w:szCs w:val="24"/>
        </w:rPr>
        <w:t>Коммуникативные</w:t>
      </w:r>
      <w:r w:rsidRPr="007404D7">
        <w:rPr>
          <w:spacing w:val="56"/>
          <w:sz w:val="24"/>
          <w:szCs w:val="24"/>
        </w:rPr>
        <w:t xml:space="preserve"> </w:t>
      </w:r>
      <w:r w:rsidRPr="007404D7">
        <w:rPr>
          <w:sz w:val="24"/>
          <w:szCs w:val="24"/>
        </w:rPr>
        <w:t>универсальные</w:t>
      </w:r>
      <w:r w:rsidRPr="007404D7">
        <w:rPr>
          <w:spacing w:val="50"/>
          <w:sz w:val="24"/>
          <w:szCs w:val="24"/>
        </w:rPr>
        <w:t xml:space="preserve"> </w:t>
      </w:r>
      <w:r w:rsidRPr="007404D7">
        <w:rPr>
          <w:sz w:val="24"/>
          <w:szCs w:val="24"/>
        </w:rPr>
        <w:t>учебные</w:t>
      </w:r>
      <w:r w:rsidRPr="007404D7">
        <w:rPr>
          <w:spacing w:val="49"/>
          <w:sz w:val="24"/>
          <w:szCs w:val="24"/>
        </w:rPr>
        <w:t xml:space="preserve"> </w:t>
      </w:r>
      <w:r w:rsidRPr="007404D7">
        <w:rPr>
          <w:sz w:val="24"/>
          <w:szCs w:val="24"/>
        </w:rPr>
        <w:t>действия</w:t>
      </w:r>
    </w:p>
    <w:p w:rsidR="007404D7" w:rsidRPr="007404D7" w:rsidRDefault="007404D7" w:rsidP="007404D7">
      <w:pPr>
        <w:pStyle w:val="Heading2"/>
        <w:spacing w:before="17"/>
        <w:ind w:left="709" w:firstLine="284"/>
        <w:rPr>
          <w:sz w:val="24"/>
          <w:szCs w:val="24"/>
        </w:rPr>
      </w:pPr>
      <w:r w:rsidRPr="007404D7">
        <w:rPr>
          <w:sz w:val="24"/>
          <w:szCs w:val="24"/>
        </w:rPr>
        <w:t>Общение:</w:t>
      </w:r>
    </w:p>
    <w:p w:rsidR="007404D7" w:rsidRPr="007404D7" w:rsidRDefault="007404D7" w:rsidP="007404D7">
      <w:pPr>
        <w:pStyle w:val="a3"/>
        <w:tabs>
          <w:tab w:val="left" w:pos="2717"/>
          <w:tab w:val="left" w:pos="3257"/>
          <w:tab w:val="left" w:pos="4207"/>
          <w:tab w:val="left" w:pos="6611"/>
          <w:tab w:val="left" w:pos="8618"/>
        </w:tabs>
        <w:spacing w:before="17" w:line="256" w:lineRule="auto"/>
        <w:ind w:left="709" w:right="123" w:firstLine="284"/>
      </w:pPr>
      <w:r w:rsidRPr="007404D7">
        <w:t>осуществлять</w:t>
      </w:r>
      <w:r w:rsidRPr="007404D7">
        <w:tab/>
        <w:t>в</w:t>
      </w:r>
      <w:r w:rsidRPr="007404D7">
        <w:tab/>
        <w:t>ходе</w:t>
      </w:r>
      <w:r w:rsidRPr="007404D7">
        <w:tab/>
        <w:t>образовательной</w:t>
      </w:r>
      <w:r w:rsidRPr="007404D7">
        <w:tab/>
        <w:t>деятельности</w:t>
      </w:r>
      <w:r w:rsidRPr="007404D7">
        <w:tab/>
      </w:r>
      <w:r w:rsidRPr="007404D7">
        <w:rPr>
          <w:spacing w:val="-2"/>
        </w:rPr>
        <w:t>безопасную</w:t>
      </w:r>
      <w:r w:rsidRPr="007404D7">
        <w:rPr>
          <w:spacing w:val="-67"/>
        </w:rPr>
        <w:t xml:space="preserve"> </w:t>
      </w:r>
      <w:r w:rsidRPr="007404D7">
        <w:t>коммуникацию, переносить</w:t>
      </w:r>
      <w:r w:rsidRPr="007404D7">
        <w:rPr>
          <w:spacing w:val="5"/>
        </w:rPr>
        <w:t xml:space="preserve"> </w:t>
      </w:r>
      <w:r w:rsidRPr="007404D7">
        <w:t>принципы</w:t>
      </w:r>
      <w:r w:rsidRPr="007404D7">
        <w:rPr>
          <w:spacing w:val="-3"/>
        </w:rPr>
        <w:t xml:space="preserve"> </w:t>
      </w:r>
      <w:r w:rsidRPr="007404D7">
        <w:t>ее</w:t>
      </w:r>
      <w:r w:rsidRPr="007404D7">
        <w:rPr>
          <w:spacing w:val="-3"/>
        </w:rPr>
        <w:t xml:space="preserve"> </w:t>
      </w:r>
      <w:r w:rsidRPr="007404D7">
        <w:t>организации</w:t>
      </w:r>
      <w:r w:rsidRPr="007404D7">
        <w:rPr>
          <w:spacing w:val="-1"/>
        </w:rPr>
        <w:t xml:space="preserve"> </w:t>
      </w:r>
      <w:r w:rsidRPr="007404D7">
        <w:t>в</w:t>
      </w:r>
      <w:r w:rsidRPr="007404D7">
        <w:rPr>
          <w:spacing w:val="-5"/>
        </w:rPr>
        <w:t xml:space="preserve"> </w:t>
      </w:r>
      <w:r w:rsidRPr="007404D7">
        <w:t>повседневную</w:t>
      </w:r>
      <w:r w:rsidRPr="007404D7">
        <w:rPr>
          <w:spacing w:val="-3"/>
        </w:rPr>
        <w:t xml:space="preserve"> </w:t>
      </w:r>
      <w:r w:rsidRPr="007404D7">
        <w:t>жизнь;</w:t>
      </w:r>
    </w:p>
    <w:p w:rsidR="007404D7" w:rsidRPr="007404D7" w:rsidRDefault="007404D7" w:rsidP="007404D7">
      <w:pPr>
        <w:pStyle w:val="a3"/>
        <w:tabs>
          <w:tab w:val="left" w:pos="2456"/>
          <w:tab w:val="left" w:pos="4061"/>
          <w:tab w:val="left" w:pos="4427"/>
          <w:tab w:val="left" w:pos="6298"/>
          <w:tab w:val="left" w:pos="7543"/>
          <w:tab w:val="left" w:pos="8895"/>
        </w:tabs>
        <w:spacing w:line="252" w:lineRule="auto"/>
        <w:ind w:left="709" w:right="116" w:firstLine="284"/>
      </w:pPr>
      <w:r w:rsidRPr="007404D7">
        <w:t>распознавать</w:t>
      </w:r>
      <w:r w:rsidRPr="007404D7">
        <w:tab/>
        <w:t>вербальные</w:t>
      </w:r>
      <w:r w:rsidRPr="007404D7">
        <w:tab/>
        <w:t>и</w:t>
      </w:r>
      <w:r w:rsidRPr="007404D7">
        <w:tab/>
        <w:t>невербальные</w:t>
      </w:r>
      <w:r w:rsidRPr="007404D7">
        <w:tab/>
        <w:t>средства</w:t>
      </w:r>
      <w:r w:rsidRPr="007404D7">
        <w:tab/>
        <w:t>общения;</w:t>
      </w:r>
      <w:r w:rsidRPr="007404D7">
        <w:tab/>
      </w:r>
      <w:r w:rsidRPr="007404D7">
        <w:rPr>
          <w:spacing w:val="-2"/>
        </w:rPr>
        <w:t>понимать</w:t>
      </w:r>
      <w:r w:rsidRPr="007404D7">
        <w:rPr>
          <w:spacing w:val="-67"/>
        </w:rPr>
        <w:t xml:space="preserve"> </w:t>
      </w:r>
      <w:r w:rsidRPr="007404D7">
        <w:t>значение</w:t>
      </w:r>
      <w:r w:rsidRPr="007404D7">
        <w:rPr>
          <w:spacing w:val="-4"/>
        </w:rPr>
        <w:t xml:space="preserve"> </w:t>
      </w:r>
      <w:r w:rsidRPr="007404D7">
        <w:t>социальных</w:t>
      </w:r>
      <w:r w:rsidRPr="007404D7">
        <w:rPr>
          <w:spacing w:val="-6"/>
        </w:rPr>
        <w:t xml:space="preserve"> </w:t>
      </w:r>
      <w:r w:rsidRPr="007404D7">
        <w:t>знаков;</w:t>
      </w:r>
      <w:r w:rsidRPr="007404D7">
        <w:rPr>
          <w:spacing w:val="-1"/>
        </w:rPr>
        <w:t xml:space="preserve"> </w:t>
      </w:r>
      <w:r w:rsidRPr="007404D7">
        <w:t>определять признаки</w:t>
      </w:r>
      <w:r w:rsidRPr="007404D7">
        <w:rPr>
          <w:spacing w:val="-1"/>
        </w:rPr>
        <w:t xml:space="preserve"> </w:t>
      </w:r>
      <w:r w:rsidRPr="007404D7">
        <w:t>деструктивного</w:t>
      </w:r>
      <w:r w:rsidRPr="007404D7">
        <w:rPr>
          <w:spacing w:val="-5"/>
        </w:rPr>
        <w:t xml:space="preserve"> </w:t>
      </w:r>
      <w:r w:rsidRPr="007404D7">
        <w:t>общения;</w:t>
      </w:r>
    </w:p>
    <w:p w:rsidR="007404D7" w:rsidRPr="007404D7" w:rsidRDefault="007404D7" w:rsidP="007404D7">
      <w:pPr>
        <w:pStyle w:val="a3"/>
        <w:spacing w:before="3" w:line="252" w:lineRule="auto"/>
        <w:ind w:left="709" w:firstLine="284"/>
      </w:pPr>
      <w:r w:rsidRPr="007404D7">
        <w:t>владеть</w:t>
      </w:r>
      <w:r w:rsidRPr="007404D7">
        <w:rPr>
          <w:spacing w:val="47"/>
        </w:rPr>
        <w:t xml:space="preserve"> </w:t>
      </w:r>
      <w:r w:rsidRPr="007404D7">
        <w:t>приемами</w:t>
      </w:r>
      <w:r w:rsidRPr="007404D7">
        <w:rPr>
          <w:spacing w:val="47"/>
        </w:rPr>
        <w:t xml:space="preserve"> </w:t>
      </w:r>
      <w:r w:rsidRPr="007404D7">
        <w:t>безопасного</w:t>
      </w:r>
      <w:r w:rsidRPr="007404D7">
        <w:rPr>
          <w:spacing w:val="43"/>
        </w:rPr>
        <w:t xml:space="preserve"> </w:t>
      </w:r>
      <w:r w:rsidRPr="007404D7">
        <w:t>межличностного</w:t>
      </w:r>
      <w:r w:rsidRPr="007404D7">
        <w:rPr>
          <w:spacing w:val="43"/>
        </w:rPr>
        <w:t xml:space="preserve"> </w:t>
      </w:r>
      <w:r w:rsidRPr="007404D7">
        <w:t>и</w:t>
      </w:r>
      <w:r w:rsidRPr="007404D7">
        <w:rPr>
          <w:spacing w:val="47"/>
        </w:rPr>
        <w:t xml:space="preserve"> </w:t>
      </w:r>
      <w:r w:rsidRPr="007404D7">
        <w:t>группового</w:t>
      </w:r>
      <w:r w:rsidRPr="007404D7">
        <w:rPr>
          <w:spacing w:val="43"/>
        </w:rPr>
        <w:t xml:space="preserve"> </w:t>
      </w:r>
      <w:r w:rsidRPr="007404D7">
        <w:t>общения;</w:t>
      </w:r>
      <w:r w:rsidRPr="007404D7">
        <w:rPr>
          <w:spacing w:val="-67"/>
        </w:rPr>
        <w:t xml:space="preserve"> </w:t>
      </w:r>
      <w:r w:rsidRPr="007404D7">
        <w:t>безопасно</w:t>
      </w:r>
      <w:r w:rsidRPr="007404D7">
        <w:rPr>
          <w:spacing w:val="-4"/>
        </w:rPr>
        <w:t xml:space="preserve"> </w:t>
      </w:r>
      <w:r w:rsidRPr="007404D7">
        <w:t>действовать</w:t>
      </w:r>
      <w:r w:rsidRPr="007404D7">
        <w:rPr>
          <w:spacing w:val="1"/>
        </w:rPr>
        <w:t xml:space="preserve"> </w:t>
      </w:r>
      <w:r w:rsidRPr="007404D7">
        <w:t>по</w:t>
      </w:r>
      <w:r w:rsidRPr="007404D7">
        <w:rPr>
          <w:spacing w:val="-3"/>
        </w:rPr>
        <w:t xml:space="preserve"> </w:t>
      </w:r>
      <w:r w:rsidRPr="007404D7">
        <w:t>избеганию</w:t>
      </w:r>
      <w:r w:rsidRPr="007404D7">
        <w:rPr>
          <w:spacing w:val="-1"/>
        </w:rPr>
        <w:t xml:space="preserve"> </w:t>
      </w:r>
      <w:r w:rsidRPr="007404D7">
        <w:t>конфликтных</w:t>
      </w:r>
      <w:r w:rsidRPr="007404D7">
        <w:rPr>
          <w:spacing w:val="-4"/>
        </w:rPr>
        <w:t xml:space="preserve"> </w:t>
      </w:r>
      <w:r w:rsidRPr="007404D7">
        <w:t>ситуаций;</w:t>
      </w:r>
    </w:p>
    <w:p w:rsidR="007404D7" w:rsidRPr="007404D7" w:rsidRDefault="007404D7" w:rsidP="007404D7">
      <w:pPr>
        <w:pStyle w:val="a3"/>
        <w:tabs>
          <w:tab w:val="left" w:pos="3291"/>
          <w:tab w:val="left" w:pos="4593"/>
          <w:tab w:val="left" w:pos="5074"/>
          <w:tab w:val="left" w:pos="5944"/>
          <w:tab w:val="left" w:pos="7282"/>
          <w:tab w:val="left" w:pos="8218"/>
          <w:tab w:val="left" w:pos="9218"/>
        </w:tabs>
        <w:spacing w:before="2" w:line="256" w:lineRule="auto"/>
        <w:ind w:left="709" w:right="130" w:firstLine="284"/>
      </w:pPr>
      <w:r w:rsidRPr="007404D7">
        <w:t>аргументированно,</w:t>
      </w:r>
      <w:r w:rsidRPr="007404D7">
        <w:tab/>
        <w:t>логично</w:t>
      </w:r>
      <w:r w:rsidRPr="007404D7">
        <w:tab/>
        <w:t>и</w:t>
      </w:r>
      <w:r w:rsidRPr="007404D7">
        <w:tab/>
        <w:t>ясно</w:t>
      </w:r>
      <w:r w:rsidRPr="007404D7">
        <w:tab/>
        <w:t>излагать</w:t>
      </w:r>
      <w:r w:rsidRPr="007404D7">
        <w:tab/>
        <w:t>свою</w:t>
      </w:r>
      <w:r w:rsidRPr="007404D7">
        <w:tab/>
        <w:t>точку</w:t>
      </w:r>
      <w:r w:rsidRPr="007404D7">
        <w:tab/>
      </w:r>
      <w:r w:rsidRPr="007404D7">
        <w:rPr>
          <w:spacing w:val="-2"/>
        </w:rPr>
        <w:t>зрения</w:t>
      </w:r>
      <w:r w:rsidRPr="007404D7">
        <w:rPr>
          <w:spacing w:val="-67"/>
        </w:rPr>
        <w:t xml:space="preserve"> </w:t>
      </w:r>
      <w:r w:rsidRPr="007404D7">
        <w:t>с</w:t>
      </w:r>
      <w:r w:rsidRPr="007404D7">
        <w:rPr>
          <w:spacing w:val="-2"/>
        </w:rPr>
        <w:t xml:space="preserve"> </w:t>
      </w:r>
      <w:r w:rsidRPr="007404D7">
        <w:t>использованием</w:t>
      </w:r>
      <w:r w:rsidRPr="007404D7">
        <w:rPr>
          <w:spacing w:val="3"/>
        </w:rPr>
        <w:t xml:space="preserve"> </w:t>
      </w:r>
      <w:r w:rsidRPr="007404D7">
        <w:t>языковых</w:t>
      </w:r>
      <w:r w:rsidRPr="007404D7">
        <w:rPr>
          <w:spacing w:val="-3"/>
        </w:rPr>
        <w:t xml:space="preserve"> </w:t>
      </w:r>
      <w:r w:rsidRPr="007404D7">
        <w:t>средств.</w:t>
      </w:r>
    </w:p>
    <w:p w:rsidR="007404D7" w:rsidRPr="007404D7" w:rsidRDefault="007404D7" w:rsidP="007404D7">
      <w:pPr>
        <w:pStyle w:val="a3"/>
        <w:spacing w:before="3"/>
        <w:ind w:left="709" w:firstLine="284"/>
      </w:pPr>
    </w:p>
    <w:p w:rsidR="007404D7" w:rsidRPr="007404D7" w:rsidRDefault="007404D7" w:rsidP="007404D7">
      <w:pPr>
        <w:pStyle w:val="Heading1"/>
        <w:spacing w:before="1"/>
        <w:ind w:left="709" w:firstLine="284"/>
        <w:rPr>
          <w:sz w:val="24"/>
          <w:szCs w:val="24"/>
        </w:rPr>
      </w:pPr>
      <w:r w:rsidRPr="007404D7">
        <w:rPr>
          <w:sz w:val="24"/>
          <w:szCs w:val="24"/>
        </w:rPr>
        <w:t>Регулятивные</w:t>
      </w:r>
      <w:r w:rsidRPr="007404D7">
        <w:rPr>
          <w:spacing w:val="45"/>
          <w:sz w:val="24"/>
          <w:szCs w:val="24"/>
        </w:rPr>
        <w:t xml:space="preserve"> </w:t>
      </w:r>
      <w:r w:rsidRPr="007404D7">
        <w:rPr>
          <w:sz w:val="24"/>
          <w:szCs w:val="24"/>
        </w:rPr>
        <w:t>универсальные</w:t>
      </w:r>
      <w:r w:rsidRPr="007404D7">
        <w:rPr>
          <w:spacing w:val="45"/>
          <w:sz w:val="24"/>
          <w:szCs w:val="24"/>
        </w:rPr>
        <w:t xml:space="preserve"> </w:t>
      </w:r>
      <w:r w:rsidRPr="007404D7">
        <w:rPr>
          <w:sz w:val="24"/>
          <w:szCs w:val="24"/>
        </w:rPr>
        <w:t>учебные</w:t>
      </w:r>
      <w:r w:rsidRPr="007404D7">
        <w:rPr>
          <w:spacing w:val="46"/>
          <w:sz w:val="24"/>
          <w:szCs w:val="24"/>
        </w:rPr>
        <w:t xml:space="preserve"> </w:t>
      </w:r>
      <w:r w:rsidRPr="007404D7">
        <w:rPr>
          <w:sz w:val="24"/>
          <w:szCs w:val="24"/>
        </w:rPr>
        <w:t>действия</w:t>
      </w:r>
    </w:p>
    <w:p w:rsidR="007404D7" w:rsidRPr="007404D7" w:rsidRDefault="007404D7" w:rsidP="007404D7">
      <w:pPr>
        <w:pStyle w:val="Heading2"/>
        <w:spacing w:before="17"/>
        <w:ind w:left="709" w:firstLine="284"/>
        <w:rPr>
          <w:sz w:val="24"/>
          <w:szCs w:val="24"/>
        </w:rPr>
      </w:pPr>
      <w:r w:rsidRPr="007404D7">
        <w:rPr>
          <w:sz w:val="24"/>
          <w:szCs w:val="24"/>
        </w:rPr>
        <w:t>Самоорганизация:</w:t>
      </w:r>
    </w:p>
    <w:p w:rsidR="007404D7" w:rsidRPr="007404D7" w:rsidRDefault="007404D7" w:rsidP="007404D7">
      <w:pPr>
        <w:pStyle w:val="a3"/>
        <w:spacing w:before="23" w:line="252" w:lineRule="auto"/>
        <w:ind w:left="709" w:right="113" w:firstLine="284"/>
      </w:pPr>
      <w:r w:rsidRPr="007404D7">
        <w:rPr>
          <w:spacing w:val="-1"/>
        </w:rPr>
        <w:t>ставить</w:t>
      </w:r>
      <w:r w:rsidRPr="007404D7">
        <w:rPr>
          <w:spacing w:val="-14"/>
        </w:rPr>
        <w:t xml:space="preserve"> </w:t>
      </w:r>
      <w:r w:rsidRPr="007404D7">
        <w:rPr>
          <w:spacing w:val="-1"/>
        </w:rPr>
        <w:t>и</w:t>
      </w:r>
      <w:r w:rsidRPr="007404D7">
        <w:rPr>
          <w:spacing w:val="-13"/>
        </w:rPr>
        <w:t xml:space="preserve"> </w:t>
      </w:r>
      <w:r w:rsidRPr="007404D7">
        <w:rPr>
          <w:spacing w:val="-1"/>
        </w:rPr>
        <w:t>формулировать</w:t>
      </w:r>
      <w:r w:rsidRPr="007404D7">
        <w:rPr>
          <w:spacing w:val="-13"/>
        </w:rPr>
        <w:t xml:space="preserve"> </w:t>
      </w:r>
      <w:r w:rsidRPr="007404D7">
        <w:rPr>
          <w:spacing w:val="-1"/>
        </w:rPr>
        <w:t>собственные</w:t>
      </w:r>
      <w:r w:rsidRPr="007404D7">
        <w:rPr>
          <w:spacing w:val="-16"/>
        </w:rPr>
        <w:t xml:space="preserve"> </w:t>
      </w:r>
      <w:r w:rsidRPr="007404D7">
        <w:t>задачи</w:t>
      </w:r>
      <w:r w:rsidRPr="007404D7">
        <w:rPr>
          <w:spacing w:val="-13"/>
        </w:rPr>
        <w:t xml:space="preserve"> </w:t>
      </w:r>
      <w:r w:rsidRPr="007404D7">
        <w:t>в</w:t>
      </w:r>
      <w:r w:rsidRPr="007404D7">
        <w:rPr>
          <w:spacing w:val="-17"/>
        </w:rPr>
        <w:t xml:space="preserve"> </w:t>
      </w:r>
      <w:r w:rsidRPr="007404D7">
        <w:t>образовательной</w:t>
      </w:r>
      <w:r w:rsidRPr="007404D7">
        <w:rPr>
          <w:spacing w:val="-13"/>
        </w:rPr>
        <w:t xml:space="preserve"> </w:t>
      </w:r>
      <w:r w:rsidRPr="007404D7">
        <w:t>деятельности</w:t>
      </w:r>
      <w:r w:rsidRPr="007404D7">
        <w:rPr>
          <w:spacing w:val="-67"/>
        </w:rPr>
        <w:t xml:space="preserve"> </w:t>
      </w:r>
      <w:r w:rsidRPr="007404D7">
        <w:t>и</w:t>
      </w:r>
      <w:r w:rsidRPr="007404D7">
        <w:rPr>
          <w:spacing w:val="1"/>
        </w:rPr>
        <w:t xml:space="preserve"> </w:t>
      </w:r>
      <w:r w:rsidRPr="007404D7">
        <w:t>жизненных</w:t>
      </w:r>
      <w:r w:rsidRPr="007404D7">
        <w:rPr>
          <w:spacing w:val="-3"/>
        </w:rPr>
        <w:t xml:space="preserve"> </w:t>
      </w:r>
      <w:r w:rsidRPr="007404D7">
        <w:t>ситуациях;</w:t>
      </w:r>
    </w:p>
    <w:p w:rsidR="007404D7" w:rsidRPr="007404D7" w:rsidRDefault="007404D7" w:rsidP="007404D7">
      <w:pPr>
        <w:pStyle w:val="a3"/>
        <w:tabs>
          <w:tab w:val="left" w:pos="2773"/>
          <w:tab w:val="left" w:pos="4083"/>
          <w:tab w:val="left" w:pos="5773"/>
          <w:tab w:val="left" w:pos="7068"/>
          <w:tab w:val="left" w:pos="8413"/>
        </w:tabs>
        <w:spacing w:before="2" w:line="256" w:lineRule="auto"/>
        <w:ind w:left="709" w:right="115" w:firstLine="284"/>
      </w:pPr>
      <w:r w:rsidRPr="007404D7">
        <w:t>самостоятельно</w:t>
      </w:r>
      <w:r w:rsidRPr="007404D7">
        <w:tab/>
        <w:t>выявлять</w:t>
      </w:r>
      <w:r w:rsidRPr="007404D7">
        <w:tab/>
        <w:t>проблемные</w:t>
      </w:r>
      <w:r w:rsidRPr="007404D7">
        <w:tab/>
        <w:t>вопросы,</w:t>
      </w:r>
      <w:r w:rsidRPr="007404D7">
        <w:tab/>
        <w:t>выбирать</w:t>
      </w:r>
      <w:r w:rsidRPr="007404D7">
        <w:tab/>
      </w:r>
      <w:r w:rsidRPr="007404D7">
        <w:rPr>
          <w:spacing w:val="-1"/>
        </w:rPr>
        <w:t>оптимальный</w:t>
      </w:r>
      <w:r w:rsidRPr="007404D7">
        <w:rPr>
          <w:spacing w:val="-67"/>
        </w:rPr>
        <w:t xml:space="preserve"> </w:t>
      </w:r>
      <w:r w:rsidRPr="007404D7">
        <w:t>способ</w:t>
      </w:r>
      <w:r w:rsidRPr="007404D7">
        <w:rPr>
          <w:spacing w:val="1"/>
        </w:rPr>
        <w:t xml:space="preserve"> </w:t>
      </w:r>
      <w:r w:rsidRPr="007404D7">
        <w:t>и</w:t>
      </w:r>
      <w:r w:rsidRPr="007404D7">
        <w:rPr>
          <w:spacing w:val="1"/>
        </w:rPr>
        <w:t xml:space="preserve"> </w:t>
      </w:r>
      <w:r w:rsidRPr="007404D7">
        <w:t>составлять</w:t>
      </w:r>
      <w:r w:rsidRPr="007404D7">
        <w:rPr>
          <w:spacing w:val="2"/>
        </w:rPr>
        <w:t xml:space="preserve"> </w:t>
      </w:r>
      <w:r w:rsidRPr="007404D7">
        <w:t>план</w:t>
      </w:r>
      <w:r w:rsidRPr="007404D7">
        <w:rPr>
          <w:spacing w:val="1"/>
        </w:rPr>
        <w:t xml:space="preserve"> </w:t>
      </w:r>
      <w:r w:rsidRPr="007404D7">
        <w:t>их</w:t>
      </w:r>
      <w:r w:rsidRPr="007404D7">
        <w:rPr>
          <w:spacing w:val="-4"/>
        </w:rPr>
        <w:t xml:space="preserve"> </w:t>
      </w:r>
      <w:r w:rsidRPr="007404D7">
        <w:t>решения</w:t>
      </w:r>
      <w:r w:rsidRPr="007404D7">
        <w:rPr>
          <w:spacing w:val="1"/>
        </w:rPr>
        <w:t xml:space="preserve"> </w:t>
      </w:r>
      <w:r w:rsidRPr="007404D7">
        <w:t>в</w:t>
      </w:r>
      <w:r w:rsidRPr="007404D7">
        <w:rPr>
          <w:spacing w:val="-2"/>
        </w:rPr>
        <w:t xml:space="preserve"> </w:t>
      </w:r>
      <w:r w:rsidRPr="007404D7">
        <w:t>конкретных</w:t>
      </w:r>
      <w:r w:rsidRPr="007404D7">
        <w:rPr>
          <w:spacing w:val="4"/>
        </w:rPr>
        <w:t xml:space="preserve"> </w:t>
      </w:r>
      <w:r w:rsidRPr="007404D7">
        <w:t>условиях;</w:t>
      </w:r>
    </w:p>
    <w:p w:rsidR="007404D7" w:rsidRPr="007404D7" w:rsidRDefault="007404D7" w:rsidP="007404D7">
      <w:pPr>
        <w:pStyle w:val="a3"/>
        <w:spacing w:line="252" w:lineRule="auto"/>
        <w:ind w:left="709" w:right="129" w:firstLine="284"/>
      </w:pPr>
      <w:r w:rsidRPr="007404D7">
        <w:t>делать</w:t>
      </w:r>
      <w:r w:rsidRPr="007404D7">
        <w:rPr>
          <w:spacing w:val="11"/>
        </w:rPr>
        <w:t xml:space="preserve"> </w:t>
      </w:r>
      <w:r w:rsidRPr="007404D7">
        <w:t>осознанный</w:t>
      </w:r>
      <w:r w:rsidRPr="007404D7">
        <w:rPr>
          <w:spacing w:val="11"/>
        </w:rPr>
        <w:t xml:space="preserve"> </w:t>
      </w:r>
      <w:r w:rsidRPr="007404D7">
        <w:t>выбор</w:t>
      </w:r>
      <w:r w:rsidRPr="007404D7">
        <w:rPr>
          <w:spacing w:val="7"/>
        </w:rPr>
        <w:t xml:space="preserve"> </w:t>
      </w:r>
      <w:r w:rsidRPr="007404D7">
        <w:t>в</w:t>
      </w:r>
      <w:r w:rsidRPr="007404D7">
        <w:rPr>
          <w:spacing w:val="8"/>
        </w:rPr>
        <w:t xml:space="preserve"> </w:t>
      </w:r>
      <w:r w:rsidRPr="007404D7">
        <w:t>новой</w:t>
      </w:r>
      <w:r w:rsidRPr="007404D7">
        <w:rPr>
          <w:spacing w:val="11"/>
        </w:rPr>
        <w:t xml:space="preserve"> </w:t>
      </w:r>
      <w:r w:rsidRPr="007404D7">
        <w:t>ситуации,</w:t>
      </w:r>
      <w:r w:rsidRPr="007404D7">
        <w:rPr>
          <w:spacing w:val="12"/>
        </w:rPr>
        <w:t xml:space="preserve"> </w:t>
      </w:r>
      <w:r w:rsidRPr="007404D7">
        <w:t>аргументировать</w:t>
      </w:r>
      <w:r w:rsidRPr="007404D7">
        <w:rPr>
          <w:spacing w:val="11"/>
        </w:rPr>
        <w:t xml:space="preserve"> </w:t>
      </w:r>
      <w:r w:rsidRPr="007404D7">
        <w:t>его;</w:t>
      </w:r>
      <w:r w:rsidRPr="007404D7">
        <w:rPr>
          <w:spacing w:val="11"/>
        </w:rPr>
        <w:t xml:space="preserve"> </w:t>
      </w:r>
      <w:r w:rsidRPr="007404D7">
        <w:t>брать</w:t>
      </w:r>
      <w:r w:rsidRPr="007404D7">
        <w:rPr>
          <w:spacing w:val="-67"/>
        </w:rPr>
        <w:t xml:space="preserve"> </w:t>
      </w:r>
      <w:r w:rsidRPr="007404D7">
        <w:t>ответственность</w:t>
      </w:r>
      <w:r w:rsidRPr="007404D7">
        <w:rPr>
          <w:spacing w:val="1"/>
        </w:rPr>
        <w:t xml:space="preserve"> </w:t>
      </w:r>
      <w:r w:rsidRPr="007404D7">
        <w:t>за</w:t>
      </w:r>
      <w:r w:rsidRPr="007404D7">
        <w:rPr>
          <w:spacing w:val="-1"/>
        </w:rPr>
        <w:t xml:space="preserve"> </w:t>
      </w:r>
      <w:r w:rsidRPr="007404D7">
        <w:t>свое</w:t>
      </w:r>
      <w:r w:rsidRPr="007404D7">
        <w:rPr>
          <w:spacing w:val="-1"/>
        </w:rPr>
        <w:t xml:space="preserve"> </w:t>
      </w:r>
      <w:r w:rsidRPr="007404D7">
        <w:t>решение;</w:t>
      </w:r>
    </w:p>
    <w:p w:rsidR="007404D7" w:rsidRPr="007404D7" w:rsidRDefault="007404D7" w:rsidP="007404D7">
      <w:pPr>
        <w:pStyle w:val="a3"/>
        <w:spacing w:before="3"/>
        <w:ind w:left="709" w:firstLine="284"/>
      </w:pPr>
      <w:r w:rsidRPr="007404D7">
        <w:t>оценивать</w:t>
      </w:r>
      <w:r w:rsidRPr="007404D7">
        <w:rPr>
          <w:spacing w:val="-6"/>
        </w:rPr>
        <w:t xml:space="preserve"> </w:t>
      </w:r>
      <w:r w:rsidRPr="007404D7">
        <w:t>приобретенный</w:t>
      </w:r>
      <w:r w:rsidRPr="007404D7">
        <w:rPr>
          <w:spacing w:val="-5"/>
        </w:rPr>
        <w:t xml:space="preserve"> </w:t>
      </w:r>
      <w:r w:rsidRPr="007404D7">
        <w:t>опыт;</w:t>
      </w:r>
    </w:p>
    <w:p w:rsidR="007404D7" w:rsidRPr="007404D7" w:rsidRDefault="007404D7" w:rsidP="007404D7">
      <w:pPr>
        <w:pStyle w:val="a3"/>
        <w:spacing w:before="16" w:line="254" w:lineRule="auto"/>
        <w:ind w:left="709" w:right="116" w:firstLine="284"/>
        <w:jc w:val="both"/>
      </w:pPr>
      <w:r w:rsidRPr="007404D7">
        <w:t>расширять познания в области безопасности жизнедеятельности на основе</w:t>
      </w:r>
      <w:r w:rsidRPr="007404D7">
        <w:rPr>
          <w:spacing w:val="1"/>
        </w:rPr>
        <w:t xml:space="preserve"> </w:t>
      </w:r>
      <w:r w:rsidRPr="007404D7">
        <w:t>личных предпочтений и за счет привлечения научно-практических знаний других</w:t>
      </w:r>
      <w:r w:rsidRPr="007404D7">
        <w:rPr>
          <w:spacing w:val="1"/>
        </w:rPr>
        <w:t xml:space="preserve"> </w:t>
      </w:r>
      <w:r w:rsidRPr="007404D7">
        <w:t>предметных</w:t>
      </w:r>
      <w:r w:rsidRPr="007404D7">
        <w:rPr>
          <w:spacing w:val="-6"/>
        </w:rPr>
        <w:t xml:space="preserve"> </w:t>
      </w:r>
      <w:r w:rsidRPr="007404D7">
        <w:t>областей; повышать</w:t>
      </w:r>
      <w:r w:rsidRPr="007404D7">
        <w:rPr>
          <w:spacing w:val="-1"/>
        </w:rPr>
        <w:t xml:space="preserve"> </w:t>
      </w:r>
      <w:r w:rsidRPr="007404D7">
        <w:t>образовательный</w:t>
      </w:r>
      <w:r w:rsidRPr="007404D7">
        <w:rPr>
          <w:spacing w:val="-1"/>
        </w:rPr>
        <w:t xml:space="preserve"> </w:t>
      </w:r>
      <w:r w:rsidRPr="007404D7">
        <w:t>и культурный</w:t>
      </w:r>
      <w:r w:rsidRPr="007404D7">
        <w:rPr>
          <w:spacing w:val="12"/>
        </w:rPr>
        <w:t xml:space="preserve"> </w:t>
      </w:r>
      <w:r w:rsidRPr="007404D7">
        <w:t>уровень.</w:t>
      </w:r>
    </w:p>
    <w:p w:rsidR="007404D7" w:rsidRPr="007404D7" w:rsidRDefault="007404D7" w:rsidP="007404D7">
      <w:pPr>
        <w:pStyle w:val="Heading2"/>
        <w:spacing w:before="114"/>
        <w:ind w:left="709" w:firstLine="284"/>
        <w:jc w:val="both"/>
        <w:rPr>
          <w:sz w:val="24"/>
          <w:szCs w:val="24"/>
        </w:rPr>
      </w:pPr>
      <w:r w:rsidRPr="007404D7">
        <w:rPr>
          <w:sz w:val="24"/>
          <w:szCs w:val="24"/>
        </w:rPr>
        <w:t>Самоконтроль,</w:t>
      </w:r>
      <w:r w:rsidRPr="007404D7">
        <w:rPr>
          <w:spacing w:val="-3"/>
          <w:sz w:val="24"/>
          <w:szCs w:val="24"/>
        </w:rPr>
        <w:t xml:space="preserve"> </w:t>
      </w:r>
      <w:r w:rsidRPr="007404D7">
        <w:rPr>
          <w:sz w:val="24"/>
          <w:szCs w:val="24"/>
        </w:rPr>
        <w:t>принятие</w:t>
      </w:r>
      <w:r w:rsidRPr="007404D7">
        <w:rPr>
          <w:spacing w:val="-6"/>
          <w:sz w:val="24"/>
          <w:szCs w:val="24"/>
        </w:rPr>
        <w:t xml:space="preserve"> </w:t>
      </w:r>
      <w:r w:rsidRPr="007404D7">
        <w:rPr>
          <w:sz w:val="24"/>
          <w:szCs w:val="24"/>
        </w:rPr>
        <w:t>себя</w:t>
      </w:r>
      <w:r w:rsidRPr="007404D7">
        <w:rPr>
          <w:spacing w:val="-4"/>
          <w:sz w:val="24"/>
          <w:szCs w:val="24"/>
        </w:rPr>
        <w:t xml:space="preserve"> </w:t>
      </w:r>
      <w:r w:rsidRPr="007404D7">
        <w:rPr>
          <w:sz w:val="24"/>
          <w:szCs w:val="24"/>
        </w:rPr>
        <w:t>и</w:t>
      </w:r>
      <w:r w:rsidRPr="007404D7">
        <w:rPr>
          <w:spacing w:val="-6"/>
          <w:sz w:val="24"/>
          <w:szCs w:val="24"/>
        </w:rPr>
        <w:t xml:space="preserve"> </w:t>
      </w:r>
      <w:r w:rsidRPr="007404D7">
        <w:rPr>
          <w:sz w:val="24"/>
          <w:szCs w:val="24"/>
        </w:rPr>
        <w:t>других</w:t>
      </w:r>
    </w:p>
    <w:p w:rsidR="007404D7" w:rsidRPr="007404D7" w:rsidRDefault="007404D7" w:rsidP="007404D7">
      <w:pPr>
        <w:pStyle w:val="a3"/>
        <w:spacing w:before="25" w:line="254" w:lineRule="auto"/>
        <w:ind w:left="709" w:right="130" w:firstLine="284"/>
        <w:jc w:val="both"/>
      </w:pPr>
      <w:r w:rsidRPr="007404D7">
        <w:t>оценивать образовательные ситуации; предвидеть трудности, которые могут</w:t>
      </w:r>
      <w:r w:rsidRPr="007404D7">
        <w:rPr>
          <w:spacing w:val="1"/>
        </w:rPr>
        <w:t xml:space="preserve"> </w:t>
      </w:r>
      <w:r w:rsidRPr="007404D7">
        <w:t>возникнуть</w:t>
      </w:r>
      <w:r w:rsidRPr="007404D7">
        <w:rPr>
          <w:spacing w:val="1"/>
        </w:rPr>
        <w:t xml:space="preserve"> </w:t>
      </w:r>
      <w:r w:rsidRPr="007404D7">
        <w:t>при</w:t>
      </w:r>
      <w:r w:rsidRPr="007404D7">
        <w:rPr>
          <w:spacing w:val="1"/>
        </w:rPr>
        <w:t xml:space="preserve"> </w:t>
      </w:r>
      <w:r w:rsidRPr="007404D7">
        <w:t>их</w:t>
      </w:r>
      <w:r w:rsidRPr="007404D7">
        <w:rPr>
          <w:spacing w:val="1"/>
        </w:rPr>
        <w:t xml:space="preserve"> </w:t>
      </w:r>
      <w:r w:rsidRPr="007404D7">
        <w:t>разрешении;</w:t>
      </w:r>
      <w:r w:rsidRPr="007404D7">
        <w:rPr>
          <w:spacing w:val="1"/>
        </w:rPr>
        <w:t xml:space="preserve"> </w:t>
      </w:r>
      <w:r w:rsidRPr="007404D7">
        <w:t>вносить</w:t>
      </w:r>
      <w:r w:rsidRPr="007404D7">
        <w:rPr>
          <w:spacing w:val="1"/>
        </w:rPr>
        <w:t xml:space="preserve"> </w:t>
      </w:r>
      <w:r w:rsidRPr="007404D7">
        <w:t>коррективы</w:t>
      </w:r>
      <w:r w:rsidRPr="007404D7">
        <w:rPr>
          <w:spacing w:val="1"/>
        </w:rPr>
        <w:t xml:space="preserve"> </w:t>
      </w:r>
      <w:r w:rsidRPr="007404D7">
        <w:t>в</w:t>
      </w:r>
      <w:r w:rsidRPr="007404D7">
        <w:rPr>
          <w:spacing w:val="1"/>
        </w:rPr>
        <w:t xml:space="preserve"> </w:t>
      </w:r>
      <w:r w:rsidRPr="007404D7">
        <w:t>свою</w:t>
      </w:r>
      <w:r w:rsidRPr="007404D7">
        <w:rPr>
          <w:spacing w:val="1"/>
        </w:rPr>
        <w:t xml:space="preserve"> </w:t>
      </w:r>
      <w:r w:rsidRPr="007404D7">
        <w:t>деятельность;</w:t>
      </w:r>
      <w:r w:rsidRPr="007404D7">
        <w:rPr>
          <w:spacing w:val="1"/>
        </w:rPr>
        <w:t xml:space="preserve"> </w:t>
      </w:r>
      <w:r w:rsidRPr="007404D7">
        <w:t>контролировать</w:t>
      </w:r>
      <w:r w:rsidRPr="007404D7">
        <w:rPr>
          <w:spacing w:val="1"/>
        </w:rPr>
        <w:t xml:space="preserve"> </w:t>
      </w:r>
      <w:r w:rsidRPr="007404D7">
        <w:t>соответствие</w:t>
      </w:r>
      <w:r w:rsidRPr="007404D7">
        <w:rPr>
          <w:spacing w:val="-1"/>
        </w:rPr>
        <w:t xml:space="preserve"> </w:t>
      </w:r>
      <w:r w:rsidRPr="007404D7">
        <w:t>результатов</w:t>
      </w:r>
      <w:r w:rsidRPr="007404D7">
        <w:rPr>
          <w:spacing w:val="-3"/>
        </w:rPr>
        <w:t xml:space="preserve"> </w:t>
      </w:r>
      <w:r w:rsidRPr="007404D7">
        <w:t>целям;</w:t>
      </w:r>
    </w:p>
    <w:p w:rsidR="007404D7" w:rsidRPr="007404D7" w:rsidRDefault="007404D7" w:rsidP="007404D7">
      <w:pPr>
        <w:pStyle w:val="a3"/>
        <w:spacing w:line="252" w:lineRule="auto"/>
        <w:ind w:left="709" w:right="125" w:firstLine="284"/>
        <w:jc w:val="both"/>
      </w:pPr>
      <w:r w:rsidRPr="007404D7">
        <w:t>использовать</w:t>
      </w:r>
      <w:r w:rsidRPr="007404D7">
        <w:rPr>
          <w:spacing w:val="1"/>
        </w:rPr>
        <w:t xml:space="preserve"> </w:t>
      </w:r>
      <w:r w:rsidRPr="007404D7">
        <w:t>приемы</w:t>
      </w:r>
      <w:r w:rsidRPr="007404D7">
        <w:rPr>
          <w:spacing w:val="1"/>
        </w:rPr>
        <w:t xml:space="preserve"> </w:t>
      </w:r>
      <w:r w:rsidRPr="007404D7">
        <w:t>рефлексии</w:t>
      </w:r>
      <w:r w:rsidRPr="007404D7">
        <w:rPr>
          <w:spacing w:val="1"/>
        </w:rPr>
        <w:t xml:space="preserve"> </w:t>
      </w:r>
      <w:r w:rsidRPr="007404D7">
        <w:t>для</w:t>
      </w:r>
      <w:r w:rsidRPr="007404D7">
        <w:rPr>
          <w:spacing w:val="1"/>
        </w:rPr>
        <w:t xml:space="preserve"> </w:t>
      </w:r>
      <w:r w:rsidRPr="007404D7">
        <w:t>анализа</w:t>
      </w:r>
      <w:r w:rsidRPr="007404D7">
        <w:rPr>
          <w:spacing w:val="1"/>
        </w:rPr>
        <w:t xml:space="preserve"> </w:t>
      </w:r>
      <w:r w:rsidRPr="007404D7">
        <w:t>и</w:t>
      </w:r>
      <w:r w:rsidRPr="007404D7">
        <w:rPr>
          <w:spacing w:val="1"/>
        </w:rPr>
        <w:t xml:space="preserve"> </w:t>
      </w:r>
      <w:r w:rsidRPr="007404D7">
        <w:t>оценки</w:t>
      </w:r>
      <w:r w:rsidRPr="007404D7">
        <w:rPr>
          <w:spacing w:val="1"/>
        </w:rPr>
        <w:t xml:space="preserve"> </w:t>
      </w:r>
      <w:r w:rsidRPr="007404D7">
        <w:t>образовательной</w:t>
      </w:r>
      <w:r w:rsidRPr="007404D7">
        <w:rPr>
          <w:spacing w:val="1"/>
        </w:rPr>
        <w:t xml:space="preserve"> </w:t>
      </w:r>
      <w:r w:rsidRPr="007404D7">
        <w:t>ситуации,</w:t>
      </w:r>
      <w:r w:rsidRPr="007404D7">
        <w:rPr>
          <w:spacing w:val="2"/>
        </w:rPr>
        <w:t xml:space="preserve"> </w:t>
      </w:r>
      <w:r w:rsidRPr="007404D7">
        <w:t>выбора</w:t>
      </w:r>
      <w:r w:rsidRPr="007404D7">
        <w:rPr>
          <w:spacing w:val="-1"/>
        </w:rPr>
        <w:t xml:space="preserve"> </w:t>
      </w:r>
      <w:r w:rsidRPr="007404D7">
        <w:t>оптимального</w:t>
      </w:r>
      <w:r w:rsidRPr="007404D7">
        <w:rPr>
          <w:spacing w:val="4"/>
        </w:rPr>
        <w:t xml:space="preserve"> </w:t>
      </w:r>
      <w:r w:rsidRPr="007404D7">
        <w:t>решения;</w:t>
      </w:r>
    </w:p>
    <w:p w:rsidR="007404D7" w:rsidRPr="007404D7" w:rsidRDefault="007404D7" w:rsidP="007404D7">
      <w:pPr>
        <w:pStyle w:val="a3"/>
        <w:spacing w:before="6" w:line="252" w:lineRule="auto"/>
        <w:ind w:left="709" w:right="131" w:firstLine="284"/>
        <w:jc w:val="both"/>
      </w:pPr>
      <w:r w:rsidRPr="007404D7">
        <w:t>принимать</w:t>
      </w:r>
      <w:r w:rsidRPr="007404D7">
        <w:rPr>
          <w:spacing w:val="1"/>
        </w:rPr>
        <w:t xml:space="preserve"> </w:t>
      </w:r>
      <w:r w:rsidRPr="007404D7">
        <w:t>себя,</w:t>
      </w:r>
      <w:r w:rsidRPr="007404D7">
        <w:rPr>
          <w:spacing w:val="1"/>
        </w:rPr>
        <w:t xml:space="preserve"> </w:t>
      </w:r>
      <w:r w:rsidRPr="007404D7">
        <w:t>понимая</w:t>
      </w:r>
      <w:r w:rsidRPr="007404D7">
        <w:rPr>
          <w:spacing w:val="1"/>
        </w:rPr>
        <w:t xml:space="preserve"> </w:t>
      </w:r>
      <w:r w:rsidRPr="007404D7">
        <w:t>свои</w:t>
      </w:r>
      <w:r w:rsidRPr="007404D7">
        <w:rPr>
          <w:spacing w:val="1"/>
        </w:rPr>
        <w:t xml:space="preserve"> </w:t>
      </w:r>
      <w:r w:rsidRPr="007404D7">
        <w:t>недостатки</w:t>
      </w:r>
      <w:r w:rsidRPr="007404D7">
        <w:rPr>
          <w:spacing w:val="1"/>
        </w:rPr>
        <w:t xml:space="preserve"> </w:t>
      </w:r>
      <w:r w:rsidRPr="007404D7">
        <w:t>и</w:t>
      </w:r>
      <w:r w:rsidRPr="007404D7">
        <w:rPr>
          <w:spacing w:val="1"/>
        </w:rPr>
        <w:t xml:space="preserve"> </w:t>
      </w:r>
      <w:r w:rsidRPr="007404D7">
        <w:t>достоинства,</w:t>
      </w:r>
      <w:r w:rsidRPr="007404D7">
        <w:rPr>
          <w:spacing w:val="1"/>
        </w:rPr>
        <w:t xml:space="preserve"> </w:t>
      </w:r>
      <w:r w:rsidRPr="007404D7">
        <w:t>невозможности</w:t>
      </w:r>
      <w:r w:rsidRPr="007404D7">
        <w:rPr>
          <w:spacing w:val="-67"/>
        </w:rPr>
        <w:t xml:space="preserve"> </w:t>
      </w:r>
      <w:r w:rsidRPr="007404D7">
        <w:t>контроля</w:t>
      </w:r>
      <w:r w:rsidRPr="007404D7">
        <w:rPr>
          <w:spacing w:val="1"/>
        </w:rPr>
        <w:t xml:space="preserve"> </w:t>
      </w:r>
      <w:r w:rsidRPr="007404D7">
        <w:t>всего</w:t>
      </w:r>
      <w:r w:rsidRPr="007404D7">
        <w:rPr>
          <w:spacing w:val="-3"/>
        </w:rPr>
        <w:t xml:space="preserve"> </w:t>
      </w:r>
      <w:r w:rsidRPr="007404D7">
        <w:t>вокруг;</w:t>
      </w:r>
    </w:p>
    <w:p w:rsidR="007404D7" w:rsidRPr="007404D7" w:rsidRDefault="007404D7" w:rsidP="007404D7">
      <w:pPr>
        <w:pStyle w:val="a3"/>
        <w:spacing w:before="2" w:line="256" w:lineRule="auto"/>
        <w:ind w:left="709" w:right="128" w:firstLine="284"/>
        <w:jc w:val="both"/>
      </w:pPr>
      <w:r w:rsidRPr="007404D7">
        <w:t>принимать</w:t>
      </w:r>
      <w:r w:rsidRPr="007404D7">
        <w:rPr>
          <w:spacing w:val="1"/>
        </w:rPr>
        <w:t xml:space="preserve"> </w:t>
      </w:r>
      <w:r w:rsidRPr="007404D7">
        <w:t>мотивы</w:t>
      </w:r>
      <w:r w:rsidRPr="007404D7">
        <w:rPr>
          <w:spacing w:val="1"/>
        </w:rPr>
        <w:t xml:space="preserve"> </w:t>
      </w:r>
      <w:r w:rsidRPr="007404D7">
        <w:t>и</w:t>
      </w:r>
      <w:r w:rsidRPr="007404D7">
        <w:rPr>
          <w:spacing w:val="1"/>
        </w:rPr>
        <w:t xml:space="preserve"> </w:t>
      </w:r>
      <w:r w:rsidRPr="007404D7">
        <w:t>аргументы</w:t>
      </w:r>
      <w:r w:rsidRPr="007404D7">
        <w:rPr>
          <w:spacing w:val="1"/>
        </w:rPr>
        <w:t xml:space="preserve"> </w:t>
      </w:r>
      <w:r w:rsidRPr="007404D7">
        <w:t>других</w:t>
      </w:r>
      <w:r w:rsidRPr="007404D7">
        <w:rPr>
          <w:spacing w:val="1"/>
        </w:rPr>
        <w:t xml:space="preserve"> </w:t>
      </w:r>
      <w:r w:rsidRPr="007404D7">
        <w:t>людей</w:t>
      </w:r>
      <w:r w:rsidRPr="007404D7">
        <w:rPr>
          <w:spacing w:val="1"/>
        </w:rPr>
        <w:t xml:space="preserve"> </w:t>
      </w:r>
      <w:r w:rsidRPr="007404D7">
        <w:t>при</w:t>
      </w:r>
      <w:r w:rsidRPr="007404D7">
        <w:rPr>
          <w:spacing w:val="1"/>
        </w:rPr>
        <w:t xml:space="preserve"> </w:t>
      </w:r>
      <w:r w:rsidRPr="007404D7">
        <w:t>анализе</w:t>
      </w:r>
      <w:r w:rsidRPr="007404D7">
        <w:rPr>
          <w:spacing w:val="1"/>
        </w:rPr>
        <w:t xml:space="preserve"> </w:t>
      </w:r>
      <w:r w:rsidRPr="007404D7">
        <w:t>и</w:t>
      </w:r>
      <w:r w:rsidRPr="007404D7">
        <w:rPr>
          <w:spacing w:val="1"/>
        </w:rPr>
        <w:t xml:space="preserve"> </w:t>
      </w:r>
      <w:r w:rsidRPr="007404D7">
        <w:t>оценке</w:t>
      </w:r>
      <w:r w:rsidRPr="007404D7">
        <w:rPr>
          <w:spacing w:val="1"/>
        </w:rPr>
        <w:t xml:space="preserve"> </w:t>
      </w:r>
      <w:r w:rsidRPr="007404D7">
        <w:t>образовательной</w:t>
      </w:r>
      <w:r w:rsidRPr="007404D7">
        <w:rPr>
          <w:spacing w:val="3"/>
        </w:rPr>
        <w:t xml:space="preserve"> </w:t>
      </w:r>
      <w:r w:rsidRPr="007404D7">
        <w:t>ситуации;</w:t>
      </w:r>
      <w:r w:rsidRPr="007404D7">
        <w:rPr>
          <w:spacing w:val="1"/>
        </w:rPr>
        <w:t xml:space="preserve"> </w:t>
      </w:r>
      <w:r w:rsidRPr="007404D7">
        <w:t>признавать право</w:t>
      </w:r>
      <w:r w:rsidRPr="007404D7">
        <w:rPr>
          <w:spacing w:val="-4"/>
        </w:rPr>
        <w:t xml:space="preserve"> </w:t>
      </w:r>
      <w:r w:rsidRPr="007404D7">
        <w:t>на</w:t>
      </w:r>
      <w:r w:rsidRPr="007404D7">
        <w:rPr>
          <w:spacing w:val="-2"/>
        </w:rPr>
        <w:t xml:space="preserve"> </w:t>
      </w:r>
      <w:r w:rsidRPr="007404D7">
        <w:t>ошибку</w:t>
      </w:r>
      <w:r w:rsidRPr="007404D7">
        <w:rPr>
          <w:spacing w:val="-11"/>
        </w:rPr>
        <w:t xml:space="preserve"> </w:t>
      </w:r>
      <w:r w:rsidRPr="007404D7">
        <w:t>свою</w:t>
      </w:r>
      <w:r w:rsidRPr="007404D7">
        <w:rPr>
          <w:spacing w:val="-2"/>
        </w:rPr>
        <w:t xml:space="preserve"> </w:t>
      </w:r>
      <w:r w:rsidRPr="007404D7">
        <w:t>и</w:t>
      </w:r>
      <w:r w:rsidRPr="007404D7">
        <w:rPr>
          <w:spacing w:val="1"/>
        </w:rPr>
        <w:t xml:space="preserve"> </w:t>
      </w:r>
      <w:r w:rsidRPr="007404D7">
        <w:t>чужую.</w:t>
      </w:r>
    </w:p>
    <w:p w:rsidR="007404D7" w:rsidRPr="007404D7" w:rsidRDefault="007404D7" w:rsidP="007404D7">
      <w:pPr>
        <w:spacing w:line="256" w:lineRule="auto"/>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Heading1"/>
        <w:spacing w:before="93"/>
        <w:ind w:left="709" w:firstLine="284"/>
        <w:jc w:val="both"/>
        <w:rPr>
          <w:sz w:val="24"/>
          <w:szCs w:val="24"/>
        </w:rPr>
      </w:pPr>
      <w:r w:rsidRPr="007404D7">
        <w:rPr>
          <w:sz w:val="24"/>
          <w:szCs w:val="24"/>
        </w:rPr>
        <w:t>Совместная</w:t>
      </w:r>
      <w:r w:rsidRPr="007404D7">
        <w:rPr>
          <w:spacing w:val="44"/>
          <w:sz w:val="24"/>
          <w:szCs w:val="24"/>
        </w:rPr>
        <w:t xml:space="preserve"> </w:t>
      </w:r>
      <w:r w:rsidRPr="007404D7">
        <w:rPr>
          <w:sz w:val="24"/>
          <w:szCs w:val="24"/>
        </w:rPr>
        <w:t>деятельность:</w:t>
      </w:r>
    </w:p>
    <w:p w:rsidR="007404D7" w:rsidRPr="007404D7" w:rsidRDefault="007404D7" w:rsidP="007404D7">
      <w:pPr>
        <w:pStyle w:val="a3"/>
        <w:spacing w:before="31" w:line="256" w:lineRule="auto"/>
        <w:ind w:left="709" w:right="128" w:firstLine="284"/>
        <w:jc w:val="both"/>
      </w:pPr>
      <w:r w:rsidRPr="007404D7">
        <w:t>понимать</w:t>
      </w:r>
      <w:r w:rsidRPr="007404D7">
        <w:rPr>
          <w:spacing w:val="-12"/>
        </w:rPr>
        <w:t xml:space="preserve"> </w:t>
      </w:r>
      <w:r w:rsidRPr="007404D7">
        <w:t>и</w:t>
      </w:r>
      <w:r w:rsidRPr="007404D7">
        <w:rPr>
          <w:spacing w:val="-12"/>
        </w:rPr>
        <w:t xml:space="preserve"> </w:t>
      </w:r>
      <w:r w:rsidRPr="007404D7">
        <w:t>использовать</w:t>
      </w:r>
      <w:r w:rsidRPr="007404D7">
        <w:rPr>
          <w:spacing w:val="-13"/>
        </w:rPr>
        <w:t xml:space="preserve"> </w:t>
      </w:r>
      <w:r w:rsidRPr="007404D7">
        <w:t>преимущества</w:t>
      </w:r>
      <w:r w:rsidRPr="007404D7">
        <w:rPr>
          <w:spacing w:val="-14"/>
        </w:rPr>
        <w:t xml:space="preserve"> </w:t>
      </w:r>
      <w:r w:rsidRPr="007404D7">
        <w:t>командной</w:t>
      </w:r>
      <w:r w:rsidRPr="007404D7">
        <w:rPr>
          <w:spacing w:val="-12"/>
        </w:rPr>
        <w:t xml:space="preserve"> </w:t>
      </w:r>
      <w:r w:rsidRPr="007404D7">
        <w:t>и</w:t>
      </w:r>
      <w:r w:rsidRPr="007404D7">
        <w:rPr>
          <w:spacing w:val="-12"/>
        </w:rPr>
        <w:t xml:space="preserve"> </w:t>
      </w:r>
      <w:r w:rsidRPr="007404D7">
        <w:t>индивидуальной</w:t>
      </w:r>
      <w:r w:rsidRPr="007404D7">
        <w:rPr>
          <w:spacing w:val="-12"/>
        </w:rPr>
        <w:t xml:space="preserve"> </w:t>
      </w:r>
      <w:r w:rsidRPr="007404D7">
        <w:t>работы</w:t>
      </w:r>
      <w:r w:rsidRPr="007404D7">
        <w:rPr>
          <w:spacing w:val="-68"/>
        </w:rPr>
        <w:t xml:space="preserve"> </w:t>
      </w:r>
      <w:r w:rsidRPr="007404D7">
        <w:t>в</w:t>
      </w:r>
      <w:r w:rsidRPr="007404D7">
        <w:rPr>
          <w:spacing w:val="-3"/>
        </w:rPr>
        <w:t xml:space="preserve"> </w:t>
      </w:r>
      <w:r w:rsidRPr="007404D7">
        <w:t>конкретной</w:t>
      </w:r>
      <w:r w:rsidRPr="007404D7">
        <w:rPr>
          <w:spacing w:val="9"/>
        </w:rPr>
        <w:t xml:space="preserve"> </w:t>
      </w:r>
      <w:r w:rsidRPr="007404D7">
        <w:t>учебной</w:t>
      </w:r>
      <w:r w:rsidRPr="007404D7">
        <w:rPr>
          <w:spacing w:val="1"/>
        </w:rPr>
        <w:t xml:space="preserve"> </w:t>
      </w:r>
      <w:r w:rsidRPr="007404D7">
        <w:t>ситуации;</w:t>
      </w:r>
    </w:p>
    <w:p w:rsidR="007404D7" w:rsidRPr="007404D7" w:rsidRDefault="007404D7" w:rsidP="007404D7">
      <w:pPr>
        <w:pStyle w:val="a3"/>
        <w:spacing w:before="3" w:line="259" w:lineRule="auto"/>
        <w:ind w:left="709" w:right="114" w:firstLine="284"/>
        <w:jc w:val="both"/>
      </w:pPr>
      <w:r w:rsidRPr="007404D7">
        <w:t>ставить цели и организовывать совместную деятельность с учетом общих</w:t>
      </w:r>
      <w:r w:rsidRPr="007404D7">
        <w:rPr>
          <w:spacing w:val="1"/>
        </w:rPr>
        <w:t xml:space="preserve"> </w:t>
      </w:r>
      <w:r w:rsidRPr="007404D7">
        <w:t>интересов,</w:t>
      </w:r>
      <w:r w:rsidRPr="007404D7">
        <w:rPr>
          <w:spacing w:val="1"/>
        </w:rPr>
        <w:t xml:space="preserve"> </w:t>
      </w:r>
      <w:r w:rsidRPr="007404D7">
        <w:t>мнений</w:t>
      </w:r>
      <w:r w:rsidRPr="007404D7">
        <w:rPr>
          <w:spacing w:val="1"/>
        </w:rPr>
        <w:t xml:space="preserve"> </w:t>
      </w:r>
      <w:r w:rsidRPr="007404D7">
        <w:t>и</w:t>
      </w:r>
      <w:r w:rsidRPr="007404D7">
        <w:rPr>
          <w:spacing w:val="1"/>
        </w:rPr>
        <w:t xml:space="preserve"> </w:t>
      </w:r>
      <w:r w:rsidRPr="007404D7">
        <w:t>возможностей</w:t>
      </w:r>
      <w:r w:rsidRPr="007404D7">
        <w:rPr>
          <w:spacing w:val="1"/>
        </w:rPr>
        <w:t xml:space="preserve"> </w:t>
      </w:r>
      <w:r w:rsidRPr="007404D7">
        <w:t>каждого</w:t>
      </w:r>
      <w:r w:rsidRPr="007404D7">
        <w:rPr>
          <w:spacing w:val="1"/>
        </w:rPr>
        <w:t xml:space="preserve"> </w:t>
      </w:r>
      <w:r w:rsidRPr="007404D7">
        <w:t>участника</w:t>
      </w:r>
      <w:r w:rsidRPr="007404D7">
        <w:rPr>
          <w:spacing w:val="70"/>
        </w:rPr>
        <w:t xml:space="preserve"> </w:t>
      </w:r>
      <w:r w:rsidRPr="007404D7">
        <w:t>команды</w:t>
      </w:r>
      <w:r w:rsidRPr="007404D7">
        <w:rPr>
          <w:spacing w:val="70"/>
        </w:rPr>
        <w:t xml:space="preserve"> </w:t>
      </w:r>
      <w:r w:rsidRPr="007404D7">
        <w:t>(составлять</w:t>
      </w:r>
      <w:r w:rsidRPr="007404D7">
        <w:rPr>
          <w:spacing w:val="1"/>
        </w:rPr>
        <w:t xml:space="preserve"> </w:t>
      </w:r>
      <w:r w:rsidRPr="007404D7">
        <w:t>план,</w:t>
      </w:r>
      <w:r w:rsidRPr="007404D7">
        <w:rPr>
          <w:spacing w:val="1"/>
        </w:rPr>
        <w:t xml:space="preserve"> </w:t>
      </w:r>
      <w:r w:rsidRPr="007404D7">
        <w:t>распределять</w:t>
      </w:r>
      <w:r w:rsidRPr="007404D7">
        <w:rPr>
          <w:spacing w:val="1"/>
        </w:rPr>
        <w:t xml:space="preserve"> </w:t>
      </w:r>
      <w:r w:rsidRPr="007404D7">
        <w:t>роли,</w:t>
      </w:r>
      <w:r w:rsidRPr="007404D7">
        <w:rPr>
          <w:spacing w:val="1"/>
        </w:rPr>
        <w:t xml:space="preserve"> </w:t>
      </w:r>
      <w:r w:rsidRPr="007404D7">
        <w:t>принимать</w:t>
      </w:r>
      <w:r w:rsidRPr="007404D7">
        <w:rPr>
          <w:spacing w:val="1"/>
        </w:rPr>
        <w:t xml:space="preserve"> </w:t>
      </w:r>
      <w:r w:rsidRPr="007404D7">
        <w:t>правила</w:t>
      </w:r>
      <w:r w:rsidRPr="007404D7">
        <w:rPr>
          <w:spacing w:val="1"/>
        </w:rPr>
        <w:t xml:space="preserve"> </w:t>
      </w:r>
      <w:r w:rsidRPr="007404D7">
        <w:t>учебного</w:t>
      </w:r>
      <w:r w:rsidRPr="007404D7">
        <w:rPr>
          <w:spacing w:val="71"/>
        </w:rPr>
        <w:t xml:space="preserve"> </w:t>
      </w:r>
      <w:r w:rsidRPr="007404D7">
        <w:t>взаимодействия,</w:t>
      </w:r>
      <w:r w:rsidRPr="007404D7">
        <w:rPr>
          <w:spacing w:val="-67"/>
        </w:rPr>
        <w:t xml:space="preserve"> </w:t>
      </w:r>
      <w:r w:rsidRPr="007404D7">
        <w:t xml:space="preserve">обсуждать     процесс     и    </w:t>
      </w:r>
      <w:r w:rsidRPr="007404D7">
        <w:rPr>
          <w:spacing w:val="1"/>
        </w:rPr>
        <w:t xml:space="preserve"> </w:t>
      </w:r>
      <w:r w:rsidRPr="007404D7">
        <w:t>результат      совместной     работы,     договариваться</w:t>
      </w:r>
      <w:r w:rsidRPr="007404D7">
        <w:rPr>
          <w:spacing w:val="-67"/>
        </w:rPr>
        <w:t xml:space="preserve"> </w:t>
      </w:r>
      <w:r w:rsidRPr="007404D7">
        <w:t>о</w:t>
      </w:r>
      <w:r w:rsidRPr="007404D7">
        <w:rPr>
          <w:spacing w:val="-4"/>
        </w:rPr>
        <w:t xml:space="preserve"> </w:t>
      </w:r>
      <w:r w:rsidRPr="007404D7">
        <w:t>результатах);</w:t>
      </w:r>
    </w:p>
    <w:p w:rsidR="007404D7" w:rsidRPr="007404D7" w:rsidRDefault="007404D7" w:rsidP="007404D7">
      <w:pPr>
        <w:pStyle w:val="a3"/>
        <w:spacing w:line="264" w:lineRule="auto"/>
        <w:ind w:left="709" w:right="120" w:firstLine="284"/>
        <w:jc w:val="both"/>
      </w:pPr>
      <w:r w:rsidRPr="007404D7">
        <w:t>оценивать свой вклад и вклад каждого участника команды в общий результат</w:t>
      </w:r>
      <w:r w:rsidRPr="007404D7">
        <w:rPr>
          <w:spacing w:val="-67"/>
        </w:rPr>
        <w:t xml:space="preserve"> </w:t>
      </w:r>
      <w:r w:rsidRPr="007404D7">
        <w:t>по</w:t>
      </w:r>
      <w:r w:rsidRPr="007404D7">
        <w:rPr>
          <w:spacing w:val="-4"/>
        </w:rPr>
        <w:t xml:space="preserve"> </w:t>
      </w:r>
      <w:r w:rsidRPr="007404D7">
        <w:t>совместно</w:t>
      </w:r>
      <w:r w:rsidRPr="007404D7">
        <w:rPr>
          <w:spacing w:val="6"/>
        </w:rPr>
        <w:t xml:space="preserve"> </w:t>
      </w:r>
      <w:r w:rsidRPr="007404D7">
        <w:t>разработанным</w:t>
      </w:r>
      <w:r w:rsidRPr="007404D7">
        <w:rPr>
          <w:spacing w:val="2"/>
        </w:rPr>
        <w:t xml:space="preserve"> </w:t>
      </w:r>
      <w:r w:rsidRPr="007404D7">
        <w:t>критериям;</w:t>
      </w:r>
    </w:p>
    <w:p w:rsidR="007404D7" w:rsidRPr="007404D7" w:rsidRDefault="007404D7" w:rsidP="007404D7">
      <w:pPr>
        <w:pStyle w:val="a3"/>
        <w:spacing w:line="256" w:lineRule="auto"/>
        <w:ind w:left="709" w:right="126" w:firstLine="284"/>
        <w:jc w:val="both"/>
      </w:pPr>
      <w:r w:rsidRPr="007404D7">
        <w:t>осуществлять позитивное стратегическое поведение в различных ситуациях;</w:t>
      </w:r>
      <w:r w:rsidRPr="007404D7">
        <w:rPr>
          <w:spacing w:val="1"/>
        </w:rPr>
        <w:t xml:space="preserve"> </w:t>
      </w:r>
      <w:r w:rsidRPr="007404D7">
        <w:t>предлагать</w:t>
      </w:r>
      <w:r w:rsidRPr="007404D7">
        <w:rPr>
          <w:spacing w:val="1"/>
        </w:rPr>
        <w:t xml:space="preserve"> </w:t>
      </w:r>
      <w:r w:rsidRPr="007404D7">
        <w:t>новые</w:t>
      </w:r>
      <w:r w:rsidRPr="007404D7">
        <w:rPr>
          <w:spacing w:val="1"/>
        </w:rPr>
        <w:t xml:space="preserve"> </w:t>
      </w:r>
      <w:r w:rsidRPr="007404D7">
        <w:t>идеи,</w:t>
      </w:r>
      <w:r w:rsidRPr="007404D7">
        <w:rPr>
          <w:spacing w:val="1"/>
        </w:rPr>
        <w:t xml:space="preserve"> </w:t>
      </w:r>
      <w:r w:rsidRPr="007404D7">
        <w:t>оценивать</w:t>
      </w:r>
      <w:r w:rsidRPr="007404D7">
        <w:rPr>
          <w:spacing w:val="1"/>
        </w:rPr>
        <w:t xml:space="preserve"> </w:t>
      </w:r>
      <w:r w:rsidRPr="007404D7">
        <w:t>их</w:t>
      </w:r>
      <w:r w:rsidRPr="007404D7">
        <w:rPr>
          <w:spacing w:val="1"/>
        </w:rPr>
        <w:t xml:space="preserve"> </w:t>
      </w:r>
      <w:r w:rsidRPr="007404D7">
        <w:t>с</w:t>
      </w:r>
      <w:r w:rsidRPr="007404D7">
        <w:rPr>
          <w:spacing w:val="1"/>
        </w:rPr>
        <w:t xml:space="preserve"> </w:t>
      </w:r>
      <w:r w:rsidRPr="007404D7">
        <w:t>позиции</w:t>
      </w:r>
      <w:r w:rsidRPr="007404D7">
        <w:rPr>
          <w:spacing w:val="1"/>
        </w:rPr>
        <w:t xml:space="preserve"> </w:t>
      </w:r>
      <w:r w:rsidRPr="007404D7">
        <w:t>новизны</w:t>
      </w:r>
      <w:r w:rsidRPr="007404D7">
        <w:rPr>
          <w:spacing w:val="1"/>
        </w:rPr>
        <w:t xml:space="preserve"> </w:t>
      </w:r>
      <w:r w:rsidRPr="007404D7">
        <w:t>и</w:t>
      </w:r>
      <w:r w:rsidRPr="007404D7">
        <w:rPr>
          <w:spacing w:val="1"/>
        </w:rPr>
        <w:t xml:space="preserve"> </w:t>
      </w:r>
      <w:r w:rsidRPr="007404D7">
        <w:t>практической</w:t>
      </w:r>
      <w:r w:rsidRPr="007404D7">
        <w:rPr>
          <w:spacing w:val="1"/>
        </w:rPr>
        <w:t xml:space="preserve"> </w:t>
      </w:r>
      <w:r w:rsidRPr="007404D7">
        <w:t>значимости;</w:t>
      </w:r>
      <w:r w:rsidRPr="007404D7">
        <w:rPr>
          <w:spacing w:val="2"/>
        </w:rPr>
        <w:t xml:space="preserve"> </w:t>
      </w:r>
      <w:r w:rsidRPr="007404D7">
        <w:t>проявлять</w:t>
      </w:r>
      <w:r w:rsidRPr="007404D7">
        <w:rPr>
          <w:spacing w:val="2"/>
        </w:rPr>
        <w:t xml:space="preserve"> </w:t>
      </w:r>
      <w:r w:rsidRPr="007404D7">
        <w:t>творчество</w:t>
      </w:r>
      <w:r w:rsidRPr="007404D7">
        <w:rPr>
          <w:spacing w:val="-4"/>
        </w:rPr>
        <w:t xml:space="preserve"> </w:t>
      </w:r>
      <w:r w:rsidRPr="007404D7">
        <w:t>и</w:t>
      </w:r>
      <w:r w:rsidRPr="007404D7">
        <w:rPr>
          <w:spacing w:val="1"/>
        </w:rPr>
        <w:t xml:space="preserve"> </w:t>
      </w:r>
      <w:r w:rsidRPr="007404D7">
        <w:t>разумную инициативу.</w:t>
      </w:r>
    </w:p>
    <w:p w:rsidR="007404D7" w:rsidRPr="007404D7" w:rsidRDefault="007404D7" w:rsidP="007404D7">
      <w:pPr>
        <w:pStyle w:val="a3"/>
        <w:spacing w:before="3"/>
        <w:ind w:left="709" w:firstLine="284"/>
      </w:pPr>
    </w:p>
    <w:p w:rsidR="007404D7" w:rsidRPr="007404D7" w:rsidRDefault="007404D7" w:rsidP="007404D7">
      <w:pPr>
        <w:pStyle w:val="Heading2"/>
        <w:ind w:left="709" w:firstLine="284"/>
        <w:jc w:val="both"/>
        <w:rPr>
          <w:sz w:val="24"/>
          <w:szCs w:val="24"/>
        </w:rPr>
      </w:pPr>
      <w:r w:rsidRPr="007404D7">
        <w:rPr>
          <w:sz w:val="24"/>
          <w:szCs w:val="24"/>
        </w:rPr>
        <w:t>ПРЕДМЕТНЫЕ</w:t>
      </w:r>
      <w:r w:rsidRPr="007404D7">
        <w:rPr>
          <w:spacing w:val="-8"/>
          <w:sz w:val="24"/>
          <w:szCs w:val="24"/>
        </w:rPr>
        <w:t xml:space="preserve"> </w:t>
      </w:r>
      <w:r w:rsidRPr="007404D7">
        <w:rPr>
          <w:sz w:val="24"/>
          <w:szCs w:val="24"/>
        </w:rPr>
        <w:t>РЕЗУЛЬТАТЫ</w:t>
      </w:r>
    </w:p>
    <w:p w:rsidR="007404D7" w:rsidRPr="007404D7" w:rsidRDefault="007404D7" w:rsidP="007404D7">
      <w:pPr>
        <w:pStyle w:val="a3"/>
        <w:spacing w:before="154" w:line="259" w:lineRule="auto"/>
        <w:ind w:left="709" w:right="114" w:firstLine="284"/>
        <w:jc w:val="both"/>
      </w:pPr>
      <w:r w:rsidRPr="007404D7">
        <w:t>Предметные результаты характеризуют сформированность</w:t>
      </w:r>
      <w:r w:rsidRPr="007404D7">
        <w:rPr>
          <w:spacing w:val="1"/>
        </w:rPr>
        <w:t xml:space="preserve"> </w:t>
      </w:r>
      <w:r w:rsidRPr="007404D7">
        <w:t>у обучающихся</w:t>
      </w:r>
      <w:r w:rsidRPr="007404D7">
        <w:rPr>
          <w:spacing w:val="1"/>
        </w:rPr>
        <w:t xml:space="preserve"> </w:t>
      </w:r>
      <w:r w:rsidRPr="007404D7">
        <w:t>активной   жизненной   позиции,   осознанное   понимание   значимости   личного</w:t>
      </w:r>
      <w:r w:rsidRPr="007404D7">
        <w:rPr>
          <w:spacing w:val="1"/>
        </w:rPr>
        <w:t xml:space="preserve"> </w:t>
      </w:r>
      <w:r w:rsidRPr="007404D7">
        <w:t>и группового безопасного поведения в интересах благополучия</w:t>
      </w:r>
      <w:r w:rsidRPr="007404D7">
        <w:rPr>
          <w:spacing w:val="1"/>
        </w:rPr>
        <w:t xml:space="preserve"> </w:t>
      </w:r>
      <w:r w:rsidRPr="007404D7">
        <w:t>и устойчивого</w:t>
      </w:r>
      <w:r w:rsidRPr="007404D7">
        <w:rPr>
          <w:spacing w:val="1"/>
        </w:rPr>
        <w:t xml:space="preserve"> </w:t>
      </w:r>
      <w:r w:rsidRPr="007404D7">
        <w:t>развития</w:t>
      </w:r>
      <w:r w:rsidRPr="007404D7">
        <w:rPr>
          <w:spacing w:val="59"/>
        </w:rPr>
        <w:t xml:space="preserve"> </w:t>
      </w:r>
      <w:r w:rsidRPr="007404D7">
        <w:t>личности,</w:t>
      </w:r>
      <w:r w:rsidRPr="007404D7">
        <w:rPr>
          <w:spacing w:val="54"/>
        </w:rPr>
        <w:t xml:space="preserve"> </w:t>
      </w:r>
      <w:r w:rsidRPr="007404D7">
        <w:t>общества</w:t>
      </w:r>
      <w:r w:rsidRPr="007404D7">
        <w:rPr>
          <w:spacing w:val="57"/>
        </w:rPr>
        <w:t xml:space="preserve"> </w:t>
      </w:r>
      <w:r w:rsidRPr="007404D7">
        <w:t>и</w:t>
      </w:r>
      <w:r w:rsidRPr="007404D7">
        <w:rPr>
          <w:spacing w:val="53"/>
        </w:rPr>
        <w:t xml:space="preserve"> </w:t>
      </w:r>
      <w:r w:rsidRPr="007404D7">
        <w:t>государства.</w:t>
      </w:r>
      <w:r w:rsidRPr="007404D7">
        <w:rPr>
          <w:spacing w:val="59"/>
        </w:rPr>
        <w:t xml:space="preserve"> </w:t>
      </w:r>
      <w:r w:rsidRPr="007404D7">
        <w:t>Приобретаемый</w:t>
      </w:r>
      <w:r w:rsidRPr="007404D7">
        <w:rPr>
          <w:spacing w:val="53"/>
        </w:rPr>
        <w:t xml:space="preserve"> </w:t>
      </w:r>
      <w:r w:rsidRPr="007404D7">
        <w:t>опыт</w:t>
      </w:r>
      <w:r w:rsidRPr="007404D7">
        <w:rPr>
          <w:spacing w:val="51"/>
        </w:rPr>
        <w:t xml:space="preserve"> </w:t>
      </w:r>
      <w:r w:rsidRPr="007404D7">
        <w:t>проявляется</w:t>
      </w:r>
      <w:r w:rsidRPr="007404D7">
        <w:rPr>
          <w:spacing w:val="-68"/>
        </w:rPr>
        <w:t xml:space="preserve"> </w:t>
      </w:r>
      <w:r w:rsidRPr="007404D7">
        <w:t>в понимании существующих проблем безопасности и способности построения</w:t>
      </w:r>
      <w:r w:rsidRPr="007404D7">
        <w:rPr>
          <w:spacing w:val="1"/>
        </w:rPr>
        <w:t xml:space="preserve"> </w:t>
      </w:r>
      <w:r w:rsidRPr="007404D7">
        <w:t>модели индивидуального и группового безопасного поведения</w:t>
      </w:r>
      <w:r w:rsidRPr="007404D7">
        <w:rPr>
          <w:spacing w:val="1"/>
        </w:rPr>
        <w:t xml:space="preserve"> </w:t>
      </w:r>
      <w:r w:rsidRPr="007404D7">
        <w:t>в повседневной</w:t>
      </w:r>
      <w:r w:rsidRPr="007404D7">
        <w:rPr>
          <w:spacing w:val="1"/>
        </w:rPr>
        <w:t xml:space="preserve"> </w:t>
      </w:r>
      <w:r w:rsidRPr="007404D7">
        <w:t>жизни.</w:t>
      </w:r>
    </w:p>
    <w:p w:rsidR="007404D7" w:rsidRPr="007404D7" w:rsidRDefault="007404D7" w:rsidP="007404D7">
      <w:pPr>
        <w:pStyle w:val="a3"/>
        <w:spacing w:before="1" w:line="256" w:lineRule="auto"/>
        <w:ind w:left="709" w:right="111" w:firstLine="284"/>
        <w:jc w:val="both"/>
      </w:pPr>
      <w:r w:rsidRPr="007404D7">
        <w:t>Предметные</w:t>
      </w:r>
      <w:r w:rsidRPr="007404D7">
        <w:rPr>
          <w:spacing w:val="1"/>
        </w:rPr>
        <w:t xml:space="preserve"> </w:t>
      </w:r>
      <w:r w:rsidRPr="007404D7">
        <w:t>результаты,</w:t>
      </w:r>
      <w:r w:rsidRPr="007404D7">
        <w:rPr>
          <w:spacing w:val="1"/>
        </w:rPr>
        <w:t xml:space="preserve"> </w:t>
      </w:r>
      <w:r w:rsidRPr="007404D7">
        <w:t>формируемые</w:t>
      </w:r>
      <w:r w:rsidRPr="007404D7">
        <w:rPr>
          <w:spacing w:val="1"/>
        </w:rPr>
        <w:t xml:space="preserve"> </w:t>
      </w:r>
      <w:r w:rsidRPr="007404D7">
        <w:t>в</w:t>
      </w:r>
      <w:r w:rsidRPr="007404D7">
        <w:rPr>
          <w:spacing w:val="1"/>
        </w:rPr>
        <w:t xml:space="preserve"> </w:t>
      </w:r>
      <w:r w:rsidRPr="007404D7">
        <w:t>ходе</w:t>
      </w:r>
      <w:r w:rsidRPr="007404D7">
        <w:rPr>
          <w:spacing w:val="1"/>
        </w:rPr>
        <w:t xml:space="preserve"> </w:t>
      </w:r>
      <w:r w:rsidRPr="007404D7">
        <w:t>изучения</w:t>
      </w:r>
      <w:r w:rsidRPr="007404D7">
        <w:rPr>
          <w:spacing w:val="1"/>
        </w:rPr>
        <w:t xml:space="preserve"> </w:t>
      </w:r>
      <w:r w:rsidRPr="007404D7">
        <w:t>ОБЗР,</w:t>
      </w:r>
      <w:r w:rsidRPr="007404D7">
        <w:rPr>
          <w:spacing w:val="1"/>
        </w:rPr>
        <w:t xml:space="preserve"> </w:t>
      </w:r>
      <w:r w:rsidRPr="007404D7">
        <w:t>должны</w:t>
      </w:r>
      <w:r w:rsidRPr="007404D7">
        <w:rPr>
          <w:spacing w:val="1"/>
        </w:rPr>
        <w:t xml:space="preserve"> </w:t>
      </w:r>
      <w:r w:rsidRPr="007404D7">
        <w:t>обеспечивать:</w:t>
      </w:r>
    </w:p>
    <w:p w:rsidR="007404D7" w:rsidRPr="007404D7" w:rsidRDefault="007404D7" w:rsidP="007404D7">
      <w:pPr>
        <w:pStyle w:val="a4"/>
        <w:numPr>
          <w:ilvl w:val="0"/>
          <w:numId w:val="227"/>
        </w:numPr>
        <w:tabs>
          <w:tab w:val="left" w:pos="1106"/>
        </w:tabs>
        <w:spacing w:before="2" w:line="259" w:lineRule="auto"/>
        <w:ind w:left="709" w:right="123" w:firstLine="284"/>
        <w:jc w:val="both"/>
        <w:rPr>
          <w:sz w:val="24"/>
          <w:szCs w:val="24"/>
        </w:rPr>
      </w:pPr>
      <w:r w:rsidRPr="007404D7">
        <w:rPr>
          <w:sz w:val="24"/>
          <w:szCs w:val="24"/>
        </w:rPr>
        <w:t>знание основ законодательства Российской Федерации, обеспечивающих</w:t>
      </w:r>
      <w:r w:rsidRPr="007404D7">
        <w:rPr>
          <w:spacing w:val="1"/>
          <w:sz w:val="24"/>
          <w:szCs w:val="24"/>
        </w:rPr>
        <w:t xml:space="preserve"> </w:t>
      </w:r>
      <w:r w:rsidRPr="007404D7">
        <w:rPr>
          <w:sz w:val="24"/>
          <w:szCs w:val="24"/>
        </w:rPr>
        <w:t>национальную безопасность и защиту населения от внешних и внутренних угроз;</w:t>
      </w:r>
      <w:r w:rsidRPr="007404D7">
        <w:rPr>
          <w:spacing w:val="1"/>
          <w:sz w:val="24"/>
          <w:szCs w:val="24"/>
        </w:rPr>
        <w:t xml:space="preserve"> </w:t>
      </w:r>
      <w:r w:rsidRPr="007404D7">
        <w:rPr>
          <w:sz w:val="24"/>
          <w:szCs w:val="24"/>
        </w:rPr>
        <w:t>сформированность</w:t>
      </w:r>
      <w:r w:rsidRPr="007404D7">
        <w:rPr>
          <w:spacing w:val="1"/>
          <w:sz w:val="24"/>
          <w:szCs w:val="24"/>
        </w:rPr>
        <w:t xml:space="preserve"> </w:t>
      </w:r>
      <w:r w:rsidRPr="007404D7">
        <w:rPr>
          <w:sz w:val="24"/>
          <w:szCs w:val="24"/>
        </w:rPr>
        <w:t>представлений</w:t>
      </w:r>
      <w:r w:rsidRPr="007404D7">
        <w:rPr>
          <w:spacing w:val="1"/>
          <w:sz w:val="24"/>
          <w:szCs w:val="24"/>
        </w:rPr>
        <w:t xml:space="preserve"> </w:t>
      </w:r>
      <w:r w:rsidRPr="007404D7">
        <w:rPr>
          <w:sz w:val="24"/>
          <w:szCs w:val="24"/>
        </w:rPr>
        <w:t>о</w:t>
      </w:r>
      <w:r w:rsidRPr="007404D7">
        <w:rPr>
          <w:spacing w:val="1"/>
          <w:sz w:val="24"/>
          <w:szCs w:val="24"/>
        </w:rPr>
        <w:t xml:space="preserve"> </w:t>
      </w:r>
      <w:r w:rsidRPr="007404D7">
        <w:rPr>
          <w:sz w:val="24"/>
          <w:szCs w:val="24"/>
        </w:rPr>
        <w:t>государственной</w:t>
      </w:r>
      <w:r w:rsidRPr="007404D7">
        <w:rPr>
          <w:spacing w:val="1"/>
          <w:sz w:val="24"/>
          <w:szCs w:val="24"/>
        </w:rPr>
        <w:t xml:space="preserve"> </w:t>
      </w:r>
      <w:r w:rsidRPr="007404D7">
        <w:rPr>
          <w:sz w:val="24"/>
          <w:szCs w:val="24"/>
        </w:rPr>
        <w:t>политике</w:t>
      </w:r>
      <w:r w:rsidRPr="007404D7">
        <w:rPr>
          <w:spacing w:val="1"/>
          <w:sz w:val="24"/>
          <w:szCs w:val="24"/>
        </w:rPr>
        <w:t xml:space="preserve"> </w:t>
      </w:r>
      <w:r w:rsidRPr="007404D7">
        <w:rPr>
          <w:sz w:val="24"/>
          <w:szCs w:val="24"/>
        </w:rPr>
        <w:t>в</w:t>
      </w:r>
      <w:r w:rsidRPr="007404D7">
        <w:rPr>
          <w:spacing w:val="1"/>
          <w:sz w:val="24"/>
          <w:szCs w:val="24"/>
        </w:rPr>
        <w:t xml:space="preserve"> </w:t>
      </w:r>
      <w:r w:rsidRPr="007404D7">
        <w:rPr>
          <w:sz w:val="24"/>
          <w:szCs w:val="24"/>
        </w:rPr>
        <w:t>области</w:t>
      </w:r>
      <w:r w:rsidRPr="007404D7">
        <w:rPr>
          <w:spacing w:val="1"/>
          <w:sz w:val="24"/>
          <w:szCs w:val="24"/>
        </w:rPr>
        <w:t xml:space="preserve"> </w:t>
      </w:r>
      <w:r w:rsidRPr="007404D7">
        <w:rPr>
          <w:sz w:val="24"/>
          <w:szCs w:val="24"/>
        </w:rPr>
        <w:t>обеспечения</w:t>
      </w:r>
      <w:r w:rsidRPr="007404D7">
        <w:rPr>
          <w:spacing w:val="48"/>
          <w:sz w:val="24"/>
          <w:szCs w:val="24"/>
        </w:rPr>
        <w:t xml:space="preserve"> </w:t>
      </w:r>
      <w:r w:rsidRPr="007404D7">
        <w:rPr>
          <w:sz w:val="24"/>
          <w:szCs w:val="24"/>
        </w:rPr>
        <w:t>государственной</w:t>
      </w:r>
      <w:r w:rsidRPr="007404D7">
        <w:rPr>
          <w:spacing w:val="46"/>
          <w:sz w:val="24"/>
          <w:szCs w:val="24"/>
        </w:rPr>
        <w:t xml:space="preserve"> </w:t>
      </w:r>
      <w:r w:rsidRPr="007404D7">
        <w:rPr>
          <w:sz w:val="24"/>
          <w:szCs w:val="24"/>
        </w:rPr>
        <w:t>и</w:t>
      </w:r>
      <w:r w:rsidRPr="007404D7">
        <w:rPr>
          <w:spacing w:val="46"/>
          <w:sz w:val="24"/>
          <w:szCs w:val="24"/>
        </w:rPr>
        <w:t xml:space="preserve"> </w:t>
      </w:r>
      <w:r w:rsidRPr="007404D7">
        <w:rPr>
          <w:sz w:val="24"/>
          <w:szCs w:val="24"/>
        </w:rPr>
        <w:t>общественной</w:t>
      </w:r>
      <w:r w:rsidRPr="007404D7">
        <w:rPr>
          <w:spacing w:val="45"/>
          <w:sz w:val="24"/>
          <w:szCs w:val="24"/>
        </w:rPr>
        <w:t xml:space="preserve"> </w:t>
      </w:r>
      <w:r w:rsidRPr="007404D7">
        <w:rPr>
          <w:sz w:val="24"/>
          <w:szCs w:val="24"/>
        </w:rPr>
        <w:t>безопасности,</w:t>
      </w:r>
      <w:r w:rsidRPr="007404D7">
        <w:rPr>
          <w:spacing w:val="47"/>
          <w:sz w:val="24"/>
          <w:szCs w:val="24"/>
        </w:rPr>
        <w:t xml:space="preserve"> </w:t>
      </w:r>
      <w:r w:rsidRPr="007404D7">
        <w:rPr>
          <w:sz w:val="24"/>
          <w:szCs w:val="24"/>
        </w:rPr>
        <w:t>защиты</w:t>
      </w:r>
      <w:r w:rsidRPr="007404D7">
        <w:rPr>
          <w:spacing w:val="45"/>
          <w:sz w:val="24"/>
          <w:szCs w:val="24"/>
        </w:rPr>
        <w:t xml:space="preserve"> </w:t>
      </w:r>
      <w:r w:rsidRPr="007404D7">
        <w:rPr>
          <w:sz w:val="24"/>
          <w:szCs w:val="24"/>
        </w:rPr>
        <w:t>населения</w:t>
      </w:r>
      <w:r w:rsidRPr="007404D7">
        <w:rPr>
          <w:spacing w:val="-68"/>
          <w:sz w:val="24"/>
          <w:szCs w:val="24"/>
        </w:rPr>
        <w:t xml:space="preserve"> </w:t>
      </w:r>
      <w:r w:rsidRPr="007404D7">
        <w:rPr>
          <w:sz w:val="24"/>
          <w:szCs w:val="24"/>
        </w:rPr>
        <w:t>и территорий</w:t>
      </w:r>
      <w:r w:rsidRPr="007404D7">
        <w:rPr>
          <w:spacing w:val="1"/>
          <w:sz w:val="24"/>
          <w:szCs w:val="24"/>
        </w:rPr>
        <w:t xml:space="preserve"> </w:t>
      </w:r>
      <w:r w:rsidRPr="007404D7">
        <w:rPr>
          <w:sz w:val="24"/>
          <w:szCs w:val="24"/>
        </w:rPr>
        <w:t>от чрезвычайных</w:t>
      </w:r>
      <w:r w:rsidRPr="007404D7">
        <w:rPr>
          <w:spacing w:val="-4"/>
          <w:sz w:val="24"/>
          <w:szCs w:val="24"/>
        </w:rPr>
        <w:t xml:space="preserve"> </w:t>
      </w:r>
      <w:r w:rsidRPr="007404D7">
        <w:rPr>
          <w:sz w:val="24"/>
          <w:szCs w:val="24"/>
        </w:rPr>
        <w:t>ситуаций</w:t>
      </w:r>
      <w:r w:rsidRPr="007404D7">
        <w:rPr>
          <w:spacing w:val="1"/>
          <w:sz w:val="24"/>
          <w:szCs w:val="24"/>
        </w:rPr>
        <w:t xml:space="preserve"> </w:t>
      </w:r>
      <w:r w:rsidRPr="007404D7">
        <w:rPr>
          <w:sz w:val="24"/>
          <w:szCs w:val="24"/>
        </w:rPr>
        <w:t>различного</w:t>
      </w:r>
      <w:r w:rsidRPr="007404D7">
        <w:rPr>
          <w:spacing w:val="-4"/>
          <w:sz w:val="24"/>
          <w:szCs w:val="24"/>
        </w:rPr>
        <w:t xml:space="preserve"> </w:t>
      </w:r>
      <w:r w:rsidRPr="007404D7">
        <w:rPr>
          <w:sz w:val="24"/>
          <w:szCs w:val="24"/>
        </w:rPr>
        <w:t>характера;</w:t>
      </w:r>
    </w:p>
    <w:p w:rsidR="007404D7" w:rsidRPr="007404D7" w:rsidRDefault="007404D7" w:rsidP="007404D7">
      <w:pPr>
        <w:pStyle w:val="a4"/>
        <w:numPr>
          <w:ilvl w:val="0"/>
          <w:numId w:val="227"/>
        </w:numPr>
        <w:tabs>
          <w:tab w:val="left" w:pos="1106"/>
        </w:tabs>
        <w:spacing w:line="261" w:lineRule="auto"/>
        <w:ind w:left="709" w:right="112" w:firstLine="284"/>
        <w:jc w:val="both"/>
        <w:rPr>
          <w:sz w:val="24"/>
          <w:szCs w:val="24"/>
        </w:rPr>
      </w:pPr>
      <w:r w:rsidRPr="007404D7">
        <w:rPr>
          <w:sz w:val="24"/>
          <w:szCs w:val="24"/>
        </w:rPr>
        <w:t>знание</w:t>
      </w:r>
      <w:r w:rsidRPr="007404D7">
        <w:rPr>
          <w:spacing w:val="1"/>
          <w:sz w:val="24"/>
          <w:szCs w:val="24"/>
        </w:rPr>
        <w:t xml:space="preserve"> </w:t>
      </w:r>
      <w:r w:rsidRPr="007404D7">
        <w:rPr>
          <w:sz w:val="24"/>
          <w:szCs w:val="24"/>
        </w:rPr>
        <w:t>задач</w:t>
      </w:r>
      <w:r w:rsidRPr="007404D7">
        <w:rPr>
          <w:spacing w:val="1"/>
          <w:sz w:val="24"/>
          <w:szCs w:val="24"/>
        </w:rPr>
        <w:t xml:space="preserve"> </w:t>
      </w:r>
      <w:r w:rsidRPr="007404D7">
        <w:rPr>
          <w:sz w:val="24"/>
          <w:szCs w:val="24"/>
        </w:rPr>
        <w:t>и</w:t>
      </w:r>
      <w:r w:rsidRPr="007404D7">
        <w:rPr>
          <w:spacing w:val="1"/>
          <w:sz w:val="24"/>
          <w:szCs w:val="24"/>
        </w:rPr>
        <w:t xml:space="preserve"> </w:t>
      </w:r>
      <w:r w:rsidRPr="007404D7">
        <w:rPr>
          <w:sz w:val="24"/>
          <w:szCs w:val="24"/>
        </w:rPr>
        <w:t>основных</w:t>
      </w:r>
      <w:r w:rsidRPr="007404D7">
        <w:rPr>
          <w:spacing w:val="1"/>
          <w:sz w:val="24"/>
          <w:szCs w:val="24"/>
        </w:rPr>
        <w:t xml:space="preserve"> </w:t>
      </w:r>
      <w:r w:rsidRPr="007404D7">
        <w:rPr>
          <w:sz w:val="24"/>
          <w:szCs w:val="24"/>
        </w:rPr>
        <w:t>принципов</w:t>
      </w:r>
      <w:r w:rsidRPr="007404D7">
        <w:rPr>
          <w:spacing w:val="1"/>
          <w:sz w:val="24"/>
          <w:szCs w:val="24"/>
        </w:rPr>
        <w:t xml:space="preserve"> </w:t>
      </w:r>
      <w:r w:rsidRPr="007404D7">
        <w:rPr>
          <w:sz w:val="24"/>
          <w:szCs w:val="24"/>
        </w:rPr>
        <w:t>организации</w:t>
      </w:r>
      <w:r w:rsidRPr="007404D7">
        <w:rPr>
          <w:spacing w:val="1"/>
          <w:sz w:val="24"/>
          <w:szCs w:val="24"/>
        </w:rPr>
        <w:t xml:space="preserve"> </w:t>
      </w:r>
      <w:r w:rsidRPr="007404D7">
        <w:rPr>
          <w:sz w:val="24"/>
          <w:szCs w:val="24"/>
        </w:rPr>
        <w:t>Единой</w:t>
      </w:r>
      <w:r w:rsidRPr="007404D7">
        <w:rPr>
          <w:spacing w:val="1"/>
          <w:sz w:val="24"/>
          <w:szCs w:val="24"/>
        </w:rPr>
        <w:t xml:space="preserve"> </w:t>
      </w:r>
      <w:r w:rsidRPr="007404D7">
        <w:rPr>
          <w:sz w:val="24"/>
          <w:szCs w:val="24"/>
        </w:rPr>
        <w:t>системы</w:t>
      </w:r>
      <w:r w:rsidRPr="007404D7">
        <w:rPr>
          <w:spacing w:val="1"/>
          <w:sz w:val="24"/>
          <w:szCs w:val="24"/>
        </w:rPr>
        <w:t xml:space="preserve"> </w:t>
      </w:r>
      <w:r w:rsidRPr="007404D7">
        <w:rPr>
          <w:sz w:val="24"/>
          <w:szCs w:val="24"/>
        </w:rPr>
        <w:t>предупреждения   и   ликвидации   последствий   чрезвычайных   ситуаций,   прав</w:t>
      </w:r>
      <w:r w:rsidRPr="007404D7">
        <w:rPr>
          <w:spacing w:val="1"/>
          <w:sz w:val="24"/>
          <w:szCs w:val="24"/>
        </w:rPr>
        <w:t xml:space="preserve"> </w:t>
      </w:r>
      <w:r w:rsidRPr="007404D7">
        <w:rPr>
          <w:sz w:val="24"/>
          <w:szCs w:val="24"/>
        </w:rPr>
        <w:t>и</w:t>
      </w:r>
      <w:r w:rsidRPr="007404D7">
        <w:rPr>
          <w:spacing w:val="70"/>
          <w:sz w:val="24"/>
          <w:szCs w:val="24"/>
        </w:rPr>
        <w:t xml:space="preserve"> </w:t>
      </w:r>
      <w:r w:rsidRPr="007404D7">
        <w:rPr>
          <w:sz w:val="24"/>
          <w:szCs w:val="24"/>
        </w:rPr>
        <w:t>обязанностей</w:t>
      </w:r>
      <w:r w:rsidRPr="007404D7">
        <w:rPr>
          <w:spacing w:val="70"/>
          <w:sz w:val="24"/>
          <w:szCs w:val="24"/>
        </w:rPr>
        <w:t xml:space="preserve"> </w:t>
      </w:r>
      <w:r w:rsidRPr="007404D7">
        <w:rPr>
          <w:sz w:val="24"/>
          <w:szCs w:val="24"/>
        </w:rPr>
        <w:t>гражданина</w:t>
      </w:r>
      <w:r w:rsidRPr="007404D7">
        <w:rPr>
          <w:spacing w:val="70"/>
          <w:sz w:val="24"/>
          <w:szCs w:val="24"/>
        </w:rPr>
        <w:t xml:space="preserve"> </w:t>
      </w:r>
      <w:r w:rsidRPr="007404D7">
        <w:rPr>
          <w:sz w:val="24"/>
          <w:szCs w:val="24"/>
        </w:rPr>
        <w:t>в</w:t>
      </w:r>
      <w:r w:rsidRPr="007404D7">
        <w:rPr>
          <w:spacing w:val="70"/>
          <w:sz w:val="24"/>
          <w:szCs w:val="24"/>
        </w:rPr>
        <w:t xml:space="preserve"> </w:t>
      </w:r>
      <w:r w:rsidRPr="007404D7">
        <w:rPr>
          <w:sz w:val="24"/>
          <w:szCs w:val="24"/>
        </w:rPr>
        <w:t>этой</w:t>
      </w:r>
      <w:r w:rsidRPr="007404D7">
        <w:rPr>
          <w:spacing w:val="70"/>
          <w:sz w:val="24"/>
          <w:szCs w:val="24"/>
        </w:rPr>
        <w:t xml:space="preserve"> </w:t>
      </w:r>
      <w:r w:rsidRPr="007404D7">
        <w:rPr>
          <w:sz w:val="24"/>
          <w:szCs w:val="24"/>
        </w:rPr>
        <w:t>области;</w:t>
      </w:r>
      <w:r w:rsidRPr="007404D7">
        <w:rPr>
          <w:spacing w:val="70"/>
          <w:sz w:val="24"/>
          <w:szCs w:val="24"/>
        </w:rPr>
        <w:t xml:space="preserve"> </w:t>
      </w:r>
      <w:r w:rsidRPr="007404D7">
        <w:rPr>
          <w:sz w:val="24"/>
          <w:szCs w:val="24"/>
        </w:rPr>
        <w:t>прав</w:t>
      </w:r>
      <w:r w:rsidRPr="007404D7">
        <w:rPr>
          <w:spacing w:val="70"/>
          <w:sz w:val="24"/>
          <w:szCs w:val="24"/>
        </w:rPr>
        <w:t xml:space="preserve"> </w:t>
      </w:r>
      <w:r w:rsidRPr="007404D7">
        <w:rPr>
          <w:sz w:val="24"/>
          <w:szCs w:val="24"/>
        </w:rPr>
        <w:t>и</w:t>
      </w:r>
      <w:r w:rsidRPr="007404D7">
        <w:rPr>
          <w:spacing w:val="70"/>
          <w:sz w:val="24"/>
          <w:szCs w:val="24"/>
        </w:rPr>
        <w:t xml:space="preserve"> </w:t>
      </w:r>
      <w:r w:rsidRPr="007404D7">
        <w:rPr>
          <w:sz w:val="24"/>
          <w:szCs w:val="24"/>
        </w:rPr>
        <w:t>обязанностей</w:t>
      </w:r>
      <w:r w:rsidRPr="007404D7">
        <w:rPr>
          <w:spacing w:val="70"/>
          <w:sz w:val="24"/>
          <w:szCs w:val="24"/>
        </w:rPr>
        <w:t xml:space="preserve"> </w:t>
      </w:r>
      <w:r w:rsidRPr="007404D7">
        <w:rPr>
          <w:sz w:val="24"/>
          <w:szCs w:val="24"/>
        </w:rPr>
        <w:t>гражданина</w:t>
      </w:r>
      <w:r w:rsidRPr="007404D7">
        <w:rPr>
          <w:spacing w:val="1"/>
          <w:sz w:val="24"/>
          <w:szCs w:val="24"/>
        </w:rPr>
        <w:t xml:space="preserve"> </w:t>
      </w:r>
      <w:r w:rsidRPr="007404D7">
        <w:rPr>
          <w:sz w:val="24"/>
          <w:szCs w:val="24"/>
        </w:rPr>
        <w:t>в области гражданской обороны; знание о действиях по сигналам гражданской</w:t>
      </w:r>
      <w:r w:rsidRPr="007404D7">
        <w:rPr>
          <w:spacing w:val="1"/>
          <w:sz w:val="24"/>
          <w:szCs w:val="24"/>
        </w:rPr>
        <w:t xml:space="preserve"> </w:t>
      </w:r>
      <w:r w:rsidRPr="007404D7">
        <w:rPr>
          <w:sz w:val="24"/>
          <w:szCs w:val="24"/>
        </w:rPr>
        <w:t>обороны;</w:t>
      </w:r>
    </w:p>
    <w:p w:rsidR="007404D7" w:rsidRPr="007404D7" w:rsidRDefault="007404D7" w:rsidP="007404D7">
      <w:pPr>
        <w:pStyle w:val="a4"/>
        <w:numPr>
          <w:ilvl w:val="0"/>
          <w:numId w:val="227"/>
        </w:numPr>
        <w:tabs>
          <w:tab w:val="left" w:pos="1106"/>
        </w:tabs>
        <w:spacing w:line="259" w:lineRule="auto"/>
        <w:ind w:left="709" w:right="123" w:firstLine="284"/>
        <w:jc w:val="both"/>
        <w:rPr>
          <w:sz w:val="24"/>
          <w:szCs w:val="24"/>
        </w:rPr>
      </w:pPr>
      <w:r w:rsidRPr="007404D7">
        <w:rPr>
          <w:sz w:val="24"/>
          <w:szCs w:val="24"/>
        </w:rPr>
        <w:t>сформированность представлений о роли России в современном мире;</w:t>
      </w:r>
      <w:r w:rsidRPr="007404D7">
        <w:rPr>
          <w:spacing w:val="1"/>
          <w:sz w:val="24"/>
          <w:szCs w:val="24"/>
        </w:rPr>
        <w:t xml:space="preserve"> </w:t>
      </w:r>
      <w:r w:rsidRPr="007404D7">
        <w:rPr>
          <w:sz w:val="24"/>
          <w:szCs w:val="24"/>
        </w:rPr>
        <w:t>угрозах</w:t>
      </w:r>
      <w:r w:rsidRPr="007404D7">
        <w:rPr>
          <w:spacing w:val="32"/>
          <w:sz w:val="24"/>
          <w:szCs w:val="24"/>
        </w:rPr>
        <w:t xml:space="preserve"> </w:t>
      </w:r>
      <w:r w:rsidRPr="007404D7">
        <w:rPr>
          <w:sz w:val="24"/>
          <w:szCs w:val="24"/>
        </w:rPr>
        <w:t>военного</w:t>
      </w:r>
      <w:r w:rsidRPr="007404D7">
        <w:rPr>
          <w:spacing w:val="93"/>
          <w:sz w:val="24"/>
          <w:szCs w:val="24"/>
        </w:rPr>
        <w:t xml:space="preserve"> </w:t>
      </w:r>
      <w:r w:rsidRPr="007404D7">
        <w:rPr>
          <w:sz w:val="24"/>
          <w:szCs w:val="24"/>
        </w:rPr>
        <w:t>характера;</w:t>
      </w:r>
      <w:r w:rsidRPr="007404D7">
        <w:rPr>
          <w:spacing w:val="99"/>
          <w:sz w:val="24"/>
          <w:szCs w:val="24"/>
        </w:rPr>
        <w:t xml:space="preserve"> </w:t>
      </w:r>
      <w:r w:rsidRPr="007404D7">
        <w:rPr>
          <w:sz w:val="24"/>
          <w:szCs w:val="24"/>
        </w:rPr>
        <w:t>роли</w:t>
      </w:r>
      <w:r w:rsidRPr="007404D7">
        <w:rPr>
          <w:spacing w:val="98"/>
          <w:sz w:val="24"/>
          <w:szCs w:val="24"/>
        </w:rPr>
        <w:t xml:space="preserve"> </w:t>
      </w:r>
      <w:r w:rsidRPr="007404D7">
        <w:rPr>
          <w:sz w:val="24"/>
          <w:szCs w:val="24"/>
        </w:rPr>
        <w:t>Вооруженных</w:t>
      </w:r>
      <w:r w:rsidRPr="007404D7">
        <w:rPr>
          <w:spacing w:val="94"/>
          <w:sz w:val="24"/>
          <w:szCs w:val="24"/>
        </w:rPr>
        <w:t xml:space="preserve"> </w:t>
      </w:r>
      <w:r w:rsidRPr="007404D7">
        <w:rPr>
          <w:sz w:val="24"/>
          <w:szCs w:val="24"/>
        </w:rPr>
        <w:t>Сил</w:t>
      </w:r>
      <w:r w:rsidRPr="007404D7">
        <w:rPr>
          <w:spacing w:val="95"/>
          <w:sz w:val="24"/>
          <w:szCs w:val="24"/>
        </w:rPr>
        <w:t xml:space="preserve"> </w:t>
      </w:r>
      <w:r w:rsidRPr="007404D7">
        <w:rPr>
          <w:sz w:val="24"/>
          <w:szCs w:val="24"/>
        </w:rPr>
        <w:t>Российской</w:t>
      </w:r>
      <w:r w:rsidRPr="007404D7">
        <w:rPr>
          <w:spacing w:val="98"/>
          <w:sz w:val="24"/>
          <w:szCs w:val="24"/>
        </w:rPr>
        <w:t xml:space="preserve"> </w:t>
      </w:r>
      <w:r w:rsidRPr="007404D7">
        <w:rPr>
          <w:sz w:val="24"/>
          <w:szCs w:val="24"/>
        </w:rPr>
        <w:t>Федерации</w:t>
      </w:r>
      <w:r w:rsidRPr="007404D7">
        <w:rPr>
          <w:spacing w:val="-68"/>
          <w:sz w:val="24"/>
          <w:szCs w:val="24"/>
        </w:rPr>
        <w:t xml:space="preserve"> </w:t>
      </w:r>
      <w:r w:rsidRPr="007404D7">
        <w:rPr>
          <w:sz w:val="24"/>
          <w:szCs w:val="24"/>
        </w:rPr>
        <w:t>в</w:t>
      </w:r>
      <w:r w:rsidRPr="007404D7">
        <w:rPr>
          <w:spacing w:val="1"/>
          <w:sz w:val="24"/>
          <w:szCs w:val="24"/>
        </w:rPr>
        <w:t xml:space="preserve"> </w:t>
      </w:r>
      <w:r w:rsidRPr="007404D7">
        <w:rPr>
          <w:sz w:val="24"/>
          <w:szCs w:val="24"/>
        </w:rPr>
        <w:t>обеспечении</w:t>
      </w:r>
      <w:r w:rsidRPr="007404D7">
        <w:rPr>
          <w:spacing w:val="1"/>
          <w:sz w:val="24"/>
          <w:szCs w:val="24"/>
        </w:rPr>
        <w:t xml:space="preserve"> </w:t>
      </w:r>
      <w:r w:rsidRPr="007404D7">
        <w:rPr>
          <w:sz w:val="24"/>
          <w:szCs w:val="24"/>
        </w:rPr>
        <w:t>защиты</w:t>
      </w:r>
      <w:r w:rsidRPr="007404D7">
        <w:rPr>
          <w:spacing w:val="1"/>
          <w:sz w:val="24"/>
          <w:szCs w:val="24"/>
        </w:rPr>
        <w:t xml:space="preserve"> </w:t>
      </w:r>
      <w:r w:rsidRPr="007404D7">
        <w:rPr>
          <w:sz w:val="24"/>
          <w:szCs w:val="24"/>
        </w:rPr>
        <w:t>государства;</w:t>
      </w:r>
      <w:r w:rsidRPr="007404D7">
        <w:rPr>
          <w:spacing w:val="1"/>
          <w:sz w:val="24"/>
          <w:szCs w:val="24"/>
        </w:rPr>
        <w:t xml:space="preserve"> </w:t>
      </w:r>
      <w:r w:rsidRPr="007404D7">
        <w:rPr>
          <w:sz w:val="24"/>
          <w:szCs w:val="24"/>
        </w:rPr>
        <w:t>формирование</w:t>
      </w:r>
      <w:r w:rsidRPr="007404D7">
        <w:rPr>
          <w:spacing w:val="1"/>
          <w:sz w:val="24"/>
          <w:szCs w:val="24"/>
        </w:rPr>
        <w:t xml:space="preserve"> </w:t>
      </w:r>
      <w:r w:rsidRPr="007404D7">
        <w:rPr>
          <w:sz w:val="24"/>
          <w:szCs w:val="24"/>
        </w:rPr>
        <w:t>представления</w:t>
      </w:r>
      <w:r w:rsidRPr="007404D7">
        <w:rPr>
          <w:spacing w:val="1"/>
          <w:sz w:val="24"/>
          <w:szCs w:val="24"/>
        </w:rPr>
        <w:t xml:space="preserve"> </w:t>
      </w:r>
      <w:r w:rsidRPr="007404D7">
        <w:rPr>
          <w:sz w:val="24"/>
          <w:szCs w:val="24"/>
        </w:rPr>
        <w:t>о</w:t>
      </w:r>
      <w:r w:rsidRPr="007404D7">
        <w:rPr>
          <w:spacing w:val="1"/>
          <w:sz w:val="24"/>
          <w:szCs w:val="24"/>
        </w:rPr>
        <w:t xml:space="preserve"> </w:t>
      </w:r>
      <w:r w:rsidRPr="007404D7">
        <w:rPr>
          <w:sz w:val="24"/>
          <w:szCs w:val="24"/>
        </w:rPr>
        <w:t>военной</w:t>
      </w:r>
      <w:r w:rsidRPr="007404D7">
        <w:rPr>
          <w:spacing w:val="1"/>
          <w:sz w:val="24"/>
          <w:szCs w:val="24"/>
        </w:rPr>
        <w:t xml:space="preserve"> </w:t>
      </w:r>
      <w:r w:rsidRPr="007404D7">
        <w:rPr>
          <w:sz w:val="24"/>
          <w:szCs w:val="24"/>
        </w:rPr>
        <w:t>службе;</w:t>
      </w:r>
    </w:p>
    <w:p w:rsidR="007404D7" w:rsidRPr="007404D7" w:rsidRDefault="007404D7" w:rsidP="007404D7">
      <w:pPr>
        <w:pStyle w:val="a4"/>
        <w:numPr>
          <w:ilvl w:val="0"/>
          <w:numId w:val="227"/>
        </w:numPr>
        <w:tabs>
          <w:tab w:val="left" w:pos="1106"/>
        </w:tabs>
        <w:spacing w:line="264" w:lineRule="auto"/>
        <w:ind w:left="709" w:right="131" w:firstLine="284"/>
        <w:jc w:val="both"/>
        <w:rPr>
          <w:sz w:val="24"/>
          <w:szCs w:val="24"/>
        </w:rPr>
      </w:pPr>
      <w:r w:rsidRPr="007404D7">
        <w:rPr>
          <w:sz w:val="24"/>
          <w:szCs w:val="24"/>
        </w:rPr>
        <w:t>сформированность знаний об элементах начальной военной подготовки;</w:t>
      </w:r>
      <w:r w:rsidRPr="007404D7">
        <w:rPr>
          <w:spacing w:val="1"/>
          <w:sz w:val="24"/>
          <w:szCs w:val="24"/>
        </w:rPr>
        <w:t xml:space="preserve"> </w:t>
      </w:r>
      <w:r w:rsidRPr="007404D7">
        <w:rPr>
          <w:sz w:val="24"/>
          <w:szCs w:val="24"/>
        </w:rPr>
        <w:t>овладение</w:t>
      </w:r>
      <w:r w:rsidRPr="007404D7">
        <w:rPr>
          <w:spacing w:val="10"/>
          <w:sz w:val="24"/>
          <w:szCs w:val="24"/>
        </w:rPr>
        <w:t xml:space="preserve"> </w:t>
      </w:r>
      <w:r w:rsidRPr="007404D7">
        <w:rPr>
          <w:sz w:val="24"/>
          <w:szCs w:val="24"/>
        </w:rPr>
        <w:t>знаниями</w:t>
      </w:r>
      <w:r w:rsidRPr="007404D7">
        <w:rPr>
          <w:spacing w:val="13"/>
          <w:sz w:val="24"/>
          <w:szCs w:val="24"/>
        </w:rPr>
        <w:t xml:space="preserve"> </w:t>
      </w:r>
      <w:r w:rsidRPr="007404D7">
        <w:rPr>
          <w:sz w:val="24"/>
          <w:szCs w:val="24"/>
        </w:rPr>
        <w:t>требований</w:t>
      </w:r>
      <w:r w:rsidRPr="007404D7">
        <w:rPr>
          <w:spacing w:val="13"/>
          <w:sz w:val="24"/>
          <w:szCs w:val="24"/>
        </w:rPr>
        <w:t xml:space="preserve"> </w:t>
      </w:r>
      <w:r w:rsidRPr="007404D7">
        <w:rPr>
          <w:sz w:val="24"/>
          <w:szCs w:val="24"/>
        </w:rPr>
        <w:t>безопасности</w:t>
      </w:r>
      <w:r w:rsidRPr="007404D7">
        <w:rPr>
          <w:spacing w:val="13"/>
          <w:sz w:val="24"/>
          <w:szCs w:val="24"/>
        </w:rPr>
        <w:t xml:space="preserve"> </w:t>
      </w:r>
      <w:r w:rsidRPr="007404D7">
        <w:rPr>
          <w:sz w:val="24"/>
          <w:szCs w:val="24"/>
        </w:rPr>
        <w:t>при</w:t>
      </w:r>
      <w:r w:rsidRPr="007404D7">
        <w:rPr>
          <w:spacing w:val="13"/>
          <w:sz w:val="24"/>
          <w:szCs w:val="24"/>
        </w:rPr>
        <w:t xml:space="preserve"> </w:t>
      </w:r>
      <w:r w:rsidRPr="007404D7">
        <w:rPr>
          <w:sz w:val="24"/>
          <w:szCs w:val="24"/>
        </w:rPr>
        <w:t>обращении</w:t>
      </w:r>
      <w:r w:rsidRPr="007404D7">
        <w:rPr>
          <w:spacing w:val="13"/>
          <w:sz w:val="24"/>
          <w:szCs w:val="24"/>
        </w:rPr>
        <w:t xml:space="preserve"> </w:t>
      </w:r>
      <w:r w:rsidRPr="007404D7">
        <w:rPr>
          <w:sz w:val="24"/>
          <w:szCs w:val="24"/>
        </w:rPr>
        <w:t>со</w:t>
      </w:r>
      <w:r w:rsidRPr="007404D7">
        <w:rPr>
          <w:spacing w:val="9"/>
          <w:sz w:val="24"/>
          <w:szCs w:val="24"/>
        </w:rPr>
        <w:t xml:space="preserve"> </w:t>
      </w:r>
      <w:r w:rsidRPr="007404D7">
        <w:rPr>
          <w:sz w:val="24"/>
          <w:szCs w:val="24"/>
        </w:rPr>
        <w:t>стрелковым</w:t>
      </w:r>
    </w:p>
    <w:p w:rsidR="007404D7" w:rsidRPr="007404D7" w:rsidRDefault="007404D7" w:rsidP="007404D7">
      <w:pPr>
        <w:spacing w:line="264" w:lineRule="auto"/>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68" w:lineRule="auto"/>
        <w:ind w:left="709" w:right="133" w:firstLine="284"/>
        <w:jc w:val="both"/>
      </w:pPr>
      <w:r w:rsidRPr="007404D7">
        <w:t>оружием; сформированность представлений о боевых свойствах и поражающем</w:t>
      </w:r>
      <w:r w:rsidRPr="007404D7">
        <w:rPr>
          <w:spacing w:val="1"/>
        </w:rPr>
        <w:t xml:space="preserve"> </w:t>
      </w:r>
      <w:r w:rsidRPr="007404D7">
        <w:t>действии оружия массового</w:t>
      </w:r>
      <w:r w:rsidRPr="007404D7">
        <w:rPr>
          <w:spacing w:val="-4"/>
        </w:rPr>
        <w:t xml:space="preserve"> </w:t>
      </w:r>
      <w:r w:rsidRPr="007404D7">
        <w:t>поражения,</w:t>
      </w:r>
      <w:r w:rsidRPr="007404D7">
        <w:rPr>
          <w:spacing w:val="1"/>
        </w:rPr>
        <w:t xml:space="preserve"> </w:t>
      </w:r>
      <w:r w:rsidRPr="007404D7">
        <w:t>а</w:t>
      </w:r>
      <w:r w:rsidRPr="007404D7">
        <w:rPr>
          <w:spacing w:val="-3"/>
        </w:rPr>
        <w:t xml:space="preserve"> </w:t>
      </w:r>
      <w:r w:rsidRPr="007404D7">
        <w:t>также</w:t>
      </w:r>
      <w:r w:rsidRPr="007404D7">
        <w:rPr>
          <w:spacing w:val="-2"/>
        </w:rPr>
        <w:t xml:space="preserve"> </w:t>
      </w:r>
      <w:r w:rsidRPr="007404D7">
        <w:t>способах</w:t>
      </w:r>
      <w:r w:rsidRPr="007404D7">
        <w:rPr>
          <w:spacing w:val="-5"/>
        </w:rPr>
        <w:t xml:space="preserve"> </w:t>
      </w:r>
      <w:r w:rsidRPr="007404D7">
        <w:t>защиты</w:t>
      </w:r>
      <w:r w:rsidRPr="007404D7">
        <w:rPr>
          <w:spacing w:val="-2"/>
        </w:rPr>
        <w:t xml:space="preserve"> </w:t>
      </w:r>
      <w:r w:rsidRPr="007404D7">
        <w:t>от него;</w:t>
      </w:r>
    </w:p>
    <w:p w:rsidR="007404D7" w:rsidRPr="007404D7" w:rsidRDefault="007404D7" w:rsidP="007404D7">
      <w:pPr>
        <w:pStyle w:val="a4"/>
        <w:numPr>
          <w:ilvl w:val="0"/>
          <w:numId w:val="227"/>
        </w:numPr>
        <w:tabs>
          <w:tab w:val="left" w:pos="1106"/>
        </w:tabs>
        <w:spacing w:line="266" w:lineRule="auto"/>
        <w:ind w:left="709" w:right="115" w:firstLine="284"/>
        <w:jc w:val="both"/>
        <w:rPr>
          <w:sz w:val="24"/>
          <w:szCs w:val="24"/>
        </w:rPr>
      </w:pPr>
      <w:r w:rsidRPr="007404D7">
        <w:rPr>
          <w:sz w:val="24"/>
          <w:szCs w:val="24"/>
        </w:rPr>
        <w:t>сформированность</w:t>
      </w:r>
      <w:r w:rsidRPr="007404D7">
        <w:rPr>
          <w:spacing w:val="1"/>
          <w:sz w:val="24"/>
          <w:szCs w:val="24"/>
        </w:rPr>
        <w:t xml:space="preserve"> </w:t>
      </w:r>
      <w:r w:rsidRPr="007404D7">
        <w:rPr>
          <w:sz w:val="24"/>
          <w:szCs w:val="24"/>
        </w:rPr>
        <w:t>представлений</w:t>
      </w:r>
      <w:r w:rsidRPr="007404D7">
        <w:rPr>
          <w:spacing w:val="1"/>
          <w:sz w:val="24"/>
          <w:szCs w:val="24"/>
        </w:rPr>
        <w:t xml:space="preserve"> </w:t>
      </w:r>
      <w:r w:rsidRPr="007404D7">
        <w:rPr>
          <w:sz w:val="24"/>
          <w:szCs w:val="24"/>
        </w:rPr>
        <w:t>о</w:t>
      </w:r>
      <w:r w:rsidRPr="007404D7">
        <w:rPr>
          <w:spacing w:val="1"/>
          <w:sz w:val="24"/>
          <w:szCs w:val="24"/>
        </w:rPr>
        <w:t xml:space="preserve"> </w:t>
      </w:r>
      <w:r w:rsidRPr="007404D7">
        <w:rPr>
          <w:sz w:val="24"/>
          <w:szCs w:val="24"/>
        </w:rPr>
        <w:t>современном</w:t>
      </w:r>
      <w:r w:rsidRPr="007404D7">
        <w:rPr>
          <w:spacing w:val="1"/>
          <w:sz w:val="24"/>
          <w:szCs w:val="24"/>
        </w:rPr>
        <w:t xml:space="preserve"> </w:t>
      </w:r>
      <w:r w:rsidRPr="007404D7">
        <w:rPr>
          <w:sz w:val="24"/>
          <w:szCs w:val="24"/>
        </w:rPr>
        <w:t>общевойсковом</w:t>
      </w:r>
      <w:r w:rsidRPr="007404D7">
        <w:rPr>
          <w:spacing w:val="1"/>
          <w:sz w:val="24"/>
          <w:szCs w:val="24"/>
        </w:rPr>
        <w:t xml:space="preserve"> </w:t>
      </w:r>
      <w:r w:rsidRPr="007404D7">
        <w:rPr>
          <w:sz w:val="24"/>
          <w:szCs w:val="24"/>
        </w:rPr>
        <w:t>бое;</w:t>
      </w:r>
      <w:r w:rsidRPr="007404D7">
        <w:rPr>
          <w:spacing w:val="1"/>
          <w:sz w:val="24"/>
          <w:szCs w:val="24"/>
        </w:rPr>
        <w:t xml:space="preserve"> </w:t>
      </w:r>
      <w:r w:rsidRPr="007404D7">
        <w:rPr>
          <w:sz w:val="24"/>
          <w:szCs w:val="24"/>
        </w:rPr>
        <w:t>понимание</w:t>
      </w:r>
      <w:r w:rsidRPr="007404D7">
        <w:rPr>
          <w:spacing w:val="1"/>
          <w:sz w:val="24"/>
          <w:szCs w:val="24"/>
        </w:rPr>
        <w:t xml:space="preserve"> </w:t>
      </w:r>
      <w:r w:rsidRPr="007404D7">
        <w:rPr>
          <w:sz w:val="24"/>
          <w:szCs w:val="24"/>
        </w:rPr>
        <w:t>о</w:t>
      </w:r>
      <w:r w:rsidRPr="007404D7">
        <w:rPr>
          <w:spacing w:val="1"/>
          <w:sz w:val="24"/>
          <w:szCs w:val="24"/>
        </w:rPr>
        <w:t xml:space="preserve"> </w:t>
      </w:r>
      <w:r w:rsidRPr="007404D7">
        <w:rPr>
          <w:sz w:val="24"/>
          <w:szCs w:val="24"/>
        </w:rPr>
        <w:t>возможностях</w:t>
      </w:r>
      <w:r w:rsidRPr="007404D7">
        <w:rPr>
          <w:spacing w:val="1"/>
          <w:sz w:val="24"/>
          <w:szCs w:val="24"/>
        </w:rPr>
        <w:t xml:space="preserve"> </w:t>
      </w:r>
      <w:r w:rsidRPr="007404D7">
        <w:rPr>
          <w:sz w:val="24"/>
          <w:szCs w:val="24"/>
        </w:rPr>
        <w:t>применения</w:t>
      </w:r>
      <w:r w:rsidRPr="007404D7">
        <w:rPr>
          <w:spacing w:val="1"/>
          <w:sz w:val="24"/>
          <w:szCs w:val="24"/>
        </w:rPr>
        <w:t xml:space="preserve"> </w:t>
      </w:r>
      <w:r w:rsidRPr="007404D7">
        <w:rPr>
          <w:sz w:val="24"/>
          <w:szCs w:val="24"/>
        </w:rPr>
        <w:t>современных</w:t>
      </w:r>
      <w:r w:rsidRPr="007404D7">
        <w:rPr>
          <w:spacing w:val="1"/>
          <w:sz w:val="24"/>
          <w:szCs w:val="24"/>
        </w:rPr>
        <w:t xml:space="preserve"> </w:t>
      </w:r>
      <w:r w:rsidRPr="007404D7">
        <w:rPr>
          <w:sz w:val="24"/>
          <w:szCs w:val="24"/>
        </w:rPr>
        <w:t>достижений</w:t>
      </w:r>
      <w:r w:rsidRPr="007404D7">
        <w:rPr>
          <w:spacing w:val="1"/>
          <w:sz w:val="24"/>
          <w:szCs w:val="24"/>
        </w:rPr>
        <w:t xml:space="preserve"> </w:t>
      </w:r>
      <w:r w:rsidRPr="007404D7">
        <w:rPr>
          <w:sz w:val="24"/>
          <w:szCs w:val="24"/>
        </w:rPr>
        <w:t>научно-</w:t>
      </w:r>
      <w:r w:rsidRPr="007404D7">
        <w:rPr>
          <w:spacing w:val="1"/>
          <w:sz w:val="24"/>
          <w:szCs w:val="24"/>
        </w:rPr>
        <w:t xml:space="preserve"> </w:t>
      </w:r>
      <w:r w:rsidRPr="007404D7">
        <w:rPr>
          <w:sz w:val="24"/>
          <w:szCs w:val="24"/>
        </w:rPr>
        <w:t>технического</w:t>
      </w:r>
      <w:r w:rsidRPr="007404D7">
        <w:rPr>
          <w:spacing w:val="-4"/>
          <w:sz w:val="24"/>
          <w:szCs w:val="24"/>
        </w:rPr>
        <w:t xml:space="preserve"> </w:t>
      </w:r>
      <w:r w:rsidRPr="007404D7">
        <w:rPr>
          <w:sz w:val="24"/>
          <w:szCs w:val="24"/>
        </w:rPr>
        <w:t>прогресса</w:t>
      </w:r>
      <w:r w:rsidRPr="007404D7">
        <w:rPr>
          <w:spacing w:val="-2"/>
          <w:sz w:val="24"/>
          <w:szCs w:val="24"/>
        </w:rPr>
        <w:t xml:space="preserve"> </w:t>
      </w:r>
      <w:r w:rsidRPr="007404D7">
        <w:rPr>
          <w:sz w:val="24"/>
          <w:szCs w:val="24"/>
        </w:rPr>
        <w:t>в</w:t>
      </w:r>
      <w:r w:rsidRPr="007404D7">
        <w:rPr>
          <w:spacing w:val="6"/>
          <w:sz w:val="24"/>
          <w:szCs w:val="24"/>
        </w:rPr>
        <w:t xml:space="preserve"> </w:t>
      </w:r>
      <w:r w:rsidRPr="007404D7">
        <w:rPr>
          <w:sz w:val="24"/>
          <w:szCs w:val="24"/>
        </w:rPr>
        <w:t>условиях</w:t>
      </w:r>
      <w:r w:rsidRPr="007404D7">
        <w:rPr>
          <w:spacing w:val="-3"/>
          <w:sz w:val="24"/>
          <w:szCs w:val="24"/>
        </w:rPr>
        <w:t xml:space="preserve"> </w:t>
      </w:r>
      <w:r w:rsidRPr="007404D7">
        <w:rPr>
          <w:sz w:val="24"/>
          <w:szCs w:val="24"/>
        </w:rPr>
        <w:t>современного</w:t>
      </w:r>
      <w:r w:rsidRPr="007404D7">
        <w:rPr>
          <w:spacing w:val="-3"/>
          <w:sz w:val="24"/>
          <w:szCs w:val="24"/>
        </w:rPr>
        <w:t xml:space="preserve"> </w:t>
      </w:r>
      <w:r w:rsidRPr="007404D7">
        <w:rPr>
          <w:sz w:val="24"/>
          <w:szCs w:val="24"/>
        </w:rPr>
        <w:t>боя;</w:t>
      </w:r>
    </w:p>
    <w:p w:rsidR="007404D7" w:rsidRPr="007404D7" w:rsidRDefault="007404D7" w:rsidP="007404D7">
      <w:pPr>
        <w:pStyle w:val="a4"/>
        <w:numPr>
          <w:ilvl w:val="0"/>
          <w:numId w:val="227"/>
        </w:numPr>
        <w:tabs>
          <w:tab w:val="left" w:pos="1106"/>
        </w:tabs>
        <w:spacing w:line="266" w:lineRule="auto"/>
        <w:ind w:left="709" w:right="115" w:firstLine="284"/>
        <w:jc w:val="both"/>
        <w:rPr>
          <w:sz w:val="24"/>
          <w:szCs w:val="24"/>
        </w:rPr>
      </w:pPr>
      <w:r w:rsidRPr="007404D7">
        <w:rPr>
          <w:sz w:val="24"/>
          <w:szCs w:val="24"/>
        </w:rPr>
        <w:t>сформированность</w:t>
      </w:r>
      <w:r w:rsidRPr="007404D7">
        <w:rPr>
          <w:spacing w:val="1"/>
          <w:sz w:val="24"/>
          <w:szCs w:val="24"/>
        </w:rPr>
        <w:t xml:space="preserve"> </w:t>
      </w:r>
      <w:r w:rsidRPr="007404D7">
        <w:rPr>
          <w:sz w:val="24"/>
          <w:szCs w:val="24"/>
        </w:rPr>
        <w:t>необходимого</w:t>
      </w:r>
      <w:r w:rsidRPr="007404D7">
        <w:rPr>
          <w:spacing w:val="1"/>
          <w:sz w:val="24"/>
          <w:szCs w:val="24"/>
        </w:rPr>
        <w:t xml:space="preserve"> </w:t>
      </w:r>
      <w:r w:rsidRPr="007404D7">
        <w:rPr>
          <w:sz w:val="24"/>
          <w:szCs w:val="24"/>
        </w:rPr>
        <w:t>уровня</w:t>
      </w:r>
      <w:r w:rsidRPr="007404D7">
        <w:rPr>
          <w:spacing w:val="1"/>
          <w:sz w:val="24"/>
          <w:szCs w:val="24"/>
        </w:rPr>
        <w:t xml:space="preserve"> </w:t>
      </w:r>
      <w:r w:rsidRPr="007404D7">
        <w:rPr>
          <w:sz w:val="24"/>
          <w:szCs w:val="24"/>
        </w:rPr>
        <w:t>военных</w:t>
      </w:r>
      <w:r w:rsidRPr="007404D7">
        <w:rPr>
          <w:spacing w:val="1"/>
          <w:sz w:val="24"/>
          <w:szCs w:val="24"/>
        </w:rPr>
        <w:t xml:space="preserve"> </w:t>
      </w:r>
      <w:r w:rsidRPr="007404D7">
        <w:rPr>
          <w:sz w:val="24"/>
          <w:szCs w:val="24"/>
        </w:rPr>
        <w:t>знаний</w:t>
      </w:r>
      <w:r w:rsidRPr="007404D7">
        <w:rPr>
          <w:spacing w:val="1"/>
          <w:sz w:val="24"/>
          <w:szCs w:val="24"/>
        </w:rPr>
        <w:t xml:space="preserve"> </w:t>
      </w:r>
      <w:r w:rsidRPr="007404D7">
        <w:rPr>
          <w:sz w:val="24"/>
          <w:szCs w:val="24"/>
        </w:rPr>
        <w:t>как</w:t>
      </w:r>
      <w:r w:rsidRPr="007404D7">
        <w:rPr>
          <w:spacing w:val="1"/>
          <w:sz w:val="24"/>
          <w:szCs w:val="24"/>
        </w:rPr>
        <w:t xml:space="preserve"> </w:t>
      </w:r>
      <w:r w:rsidRPr="007404D7">
        <w:rPr>
          <w:sz w:val="24"/>
          <w:szCs w:val="24"/>
        </w:rPr>
        <w:t>фактора</w:t>
      </w:r>
      <w:r w:rsidRPr="007404D7">
        <w:rPr>
          <w:spacing w:val="1"/>
          <w:sz w:val="24"/>
          <w:szCs w:val="24"/>
        </w:rPr>
        <w:t xml:space="preserve"> </w:t>
      </w:r>
      <w:r w:rsidRPr="007404D7">
        <w:rPr>
          <w:sz w:val="24"/>
          <w:szCs w:val="24"/>
        </w:rPr>
        <w:t>построения</w:t>
      </w:r>
      <w:r w:rsidRPr="007404D7">
        <w:rPr>
          <w:spacing w:val="1"/>
          <w:sz w:val="24"/>
          <w:szCs w:val="24"/>
        </w:rPr>
        <w:t xml:space="preserve"> </w:t>
      </w:r>
      <w:r w:rsidRPr="007404D7">
        <w:rPr>
          <w:sz w:val="24"/>
          <w:szCs w:val="24"/>
        </w:rPr>
        <w:t>профессиональной</w:t>
      </w:r>
      <w:r w:rsidRPr="007404D7">
        <w:rPr>
          <w:spacing w:val="1"/>
          <w:sz w:val="24"/>
          <w:szCs w:val="24"/>
        </w:rPr>
        <w:t xml:space="preserve"> </w:t>
      </w:r>
      <w:r w:rsidRPr="007404D7">
        <w:rPr>
          <w:sz w:val="24"/>
          <w:szCs w:val="24"/>
        </w:rPr>
        <w:t>траектории,</w:t>
      </w:r>
      <w:r w:rsidRPr="007404D7">
        <w:rPr>
          <w:spacing w:val="1"/>
          <w:sz w:val="24"/>
          <w:szCs w:val="24"/>
        </w:rPr>
        <w:t xml:space="preserve"> </w:t>
      </w:r>
      <w:r w:rsidRPr="007404D7">
        <w:rPr>
          <w:sz w:val="24"/>
          <w:szCs w:val="24"/>
        </w:rPr>
        <w:t>в</w:t>
      </w:r>
      <w:r w:rsidRPr="007404D7">
        <w:rPr>
          <w:spacing w:val="1"/>
          <w:sz w:val="24"/>
          <w:szCs w:val="24"/>
        </w:rPr>
        <w:t xml:space="preserve"> </w:t>
      </w:r>
      <w:r w:rsidRPr="007404D7">
        <w:rPr>
          <w:sz w:val="24"/>
          <w:szCs w:val="24"/>
        </w:rPr>
        <w:t>том</w:t>
      </w:r>
      <w:r w:rsidRPr="007404D7">
        <w:rPr>
          <w:spacing w:val="1"/>
          <w:sz w:val="24"/>
          <w:szCs w:val="24"/>
        </w:rPr>
        <w:t xml:space="preserve"> </w:t>
      </w:r>
      <w:r w:rsidRPr="007404D7">
        <w:rPr>
          <w:sz w:val="24"/>
          <w:szCs w:val="24"/>
        </w:rPr>
        <w:t>числе</w:t>
      </w:r>
      <w:r w:rsidRPr="007404D7">
        <w:rPr>
          <w:spacing w:val="1"/>
          <w:sz w:val="24"/>
          <w:szCs w:val="24"/>
        </w:rPr>
        <w:t xml:space="preserve"> </w:t>
      </w:r>
      <w:r w:rsidRPr="007404D7">
        <w:rPr>
          <w:sz w:val="24"/>
          <w:szCs w:val="24"/>
        </w:rPr>
        <w:t>и</w:t>
      </w:r>
      <w:r w:rsidRPr="007404D7">
        <w:rPr>
          <w:spacing w:val="1"/>
          <w:sz w:val="24"/>
          <w:szCs w:val="24"/>
        </w:rPr>
        <w:t xml:space="preserve"> </w:t>
      </w:r>
      <w:r w:rsidRPr="007404D7">
        <w:rPr>
          <w:sz w:val="24"/>
          <w:szCs w:val="24"/>
        </w:rPr>
        <w:t>образовательных</w:t>
      </w:r>
      <w:r w:rsidRPr="007404D7">
        <w:rPr>
          <w:spacing w:val="1"/>
          <w:sz w:val="24"/>
          <w:szCs w:val="24"/>
        </w:rPr>
        <w:t xml:space="preserve"> </w:t>
      </w:r>
      <w:r w:rsidRPr="007404D7">
        <w:rPr>
          <w:sz w:val="24"/>
          <w:szCs w:val="24"/>
        </w:rPr>
        <w:t>организаций    осуществляющих    подготовку    кадров    в    интересах    обороны</w:t>
      </w:r>
      <w:r w:rsidRPr="007404D7">
        <w:rPr>
          <w:spacing w:val="1"/>
          <w:sz w:val="24"/>
          <w:szCs w:val="24"/>
        </w:rPr>
        <w:t xml:space="preserve"> </w:t>
      </w:r>
      <w:r w:rsidRPr="007404D7">
        <w:rPr>
          <w:sz w:val="24"/>
          <w:szCs w:val="24"/>
        </w:rPr>
        <w:t>и</w:t>
      </w:r>
      <w:r w:rsidRPr="007404D7">
        <w:rPr>
          <w:spacing w:val="-1"/>
          <w:sz w:val="24"/>
          <w:szCs w:val="24"/>
        </w:rPr>
        <w:t xml:space="preserve"> </w:t>
      </w:r>
      <w:r w:rsidRPr="007404D7">
        <w:rPr>
          <w:sz w:val="24"/>
          <w:szCs w:val="24"/>
        </w:rPr>
        <w:t>безопасности государства,</w:t>
      </w:r>
      <w:r w:rsidRPr="007404D7">
        <w:rPr>
          <w:spacing w:val="1"/>
          <w:sz w:val="24"/>
          <w:szCs w:val="24"/>
        </w:rPr>
        <w:t xml:space="preserve"> </w:t>
      </w:r>
      <w:r w:rsidRPr="007404D7">
        <w:rPr>
          <w:sz w:val="24"/>
          <w:szCs w:val="24"/>
        </w:rPr>
        <w:t>обеспечении законности и правопорядка;</w:t>
      </w:r>
    </w:p>
    <w:p w:rsidR="007404D7" w:rsidRPr="007404D7" w:rsidRDefault="007404D7" w:rsidP="007404D7">
      <w:pPr>
        <w:pStyle w:val="a4"/>
        <w:numPr>
          <w:ilvl w:val="0"/>
          <w:numId w:val="227"/>
        </w:numPr>
        <w:tabs>
          <w:tab w:val="left" w:pos="1106"/>
        </w:tabs>
        <w:spacing w:line="266" w:lineRule="auto"/>
        <w:ind w:left="709" w:right="130" w:firstLine="284"/>
        <w:jc w:val="both"/>
        <w:rPr>
          <w:sz w:val="24"/>
          <w:szCs w:val="24"/>
        </w:rPr>
      </w:pPr>
      <w:r w:rsidRPr="007404D7">
        <w:rPr>
          <w:sz w:val="24"/>
          <w:szCs w:val="24"/>
        </w:rPr>
        <w:t>сформированность</w:t>
      </w:r>
      <w:r w:rsidRPr="007404D7">
        <w:rPr>
          <w:spacing w:val="1"/>
          <w:sz w:val="24"/>
          <w:szCs w:val="24"/>
        </w:rPr>
        <w:t xml:space="preserve"> </w:t>
      </w:r>
      <w:r w:rsidRPr="007404D7">
        <w:rPr>
          <w:sz w:val="24"/>
          <w:szCs w:val="24"/>
        </w:rPr>
        <w:t>представлений</w:t>
      </w:r>
      <w:r w:rsidRPr="007404D7">
        <w:rPr>
          <w:spacing w:val="1"/>
          <w:sz w:val="24"/>
          <w:szCs w:val="24"/>
        </w:rPr>
        <w:t xml:space="preserve"> </w:t>
      </w:r>
      <w:r w:rsidRPr="007404D7">
        <w:rPr>
          <w:sz w:val="24"/>
          <w:szCs w:val="24"/>
        </w:rPr>
        <w:t>о</w:t>
      </w:r>
      <w:r w:rsidRPr="007404D7">
        <w:rPr>
          <w:spacing w:val="70"/>
          <w:sz w:val="24"/>
          <w:szCs w:val="24"/>
        </w:rPr>
        <w:t xml:space="preserve"> </w:t>
      </w:r>
      <w:r w:rsidRPr="007404D7">
        <w:rPr>
          <w:sz w:val="24"/>
          <w:szCs w:val="24"/>
        </w:rPr>
        <w:t>ценности</w:t>
      </w:r>
      <w:r w:rsidRPr="007404D7">
        <w:rPr>
          <w:spacing w:val="70"/>
          <w:sz w:val="24"/>
          <w:szCs w:val="24"/>
        </w:rPr>
        <w:t xml:space="preserve"> </w:t>
      </w:r>
      <w:r w:rsidRPr="007404D7">
        <w:rPr>
          <w:sz w:val="24"/>
          <w:szCs w:val="24"/>
        </w:rPr>
        <w:t>безопасного</w:t>
      </w:r>
      <w:r w:rsidRPr="007404D7">
        <w:rPr>
          <w:spacing w:val="70"/>
          <w:sz w:val="24"/>
          <w:szCs w:val="24"/>
        </w:rPr>
        <w:t xml:space="preserve"> </w:t>
      </w:r>
      <w:r w:rsidRPr="007404D7">
        <w:rPr>
          <w:sz w:val="24"/>
          <w:szCs w:val="24"/>
        </w:rPr>
        <w:t>поведения</w:t>
      </w:r>
      <w:r w:rsidRPr="007404D7">
        <w:rPr>
          <w:spacing w:val="1"/>
          <w:sz w:val="24"/>
          <w:szCs w:val="24"/>
        </w:rPr>
        <w:t xml:space="preserve"> </w:t>
      </w:r>
      <w:r w:rsidRPr="007404D7">
        <w:rPr>
          <w:sz w:val="24"/>
          <w:szCs w:val="24"/>
        </w:rPr>
        <w:t>для</w:t>
      </w:r>
      <w:r w:rsidRPr="007404D7">
        <w:rPr>
          <w:spacing w:val="71"/>
          <w:sz w:val="24"/>
          <w:szCs w:val="24"/>
        </w:rPr>
        <w:t xml:space="preserve"> </w:t>
      </w:r>
      <w:r w:rsidRPr="007404D7">
        <w:rPr>
          <w:sz w:val="24"/>
          <w:szCs w:val="24"/>
        </w:rPr>
        <w:t>личности,</w:t>
      </w:r>
      <w:r w:rsidRPr="007404D7">
        <w:rPr>
          <w:spacing w:val="70"/>
          <w:sz w:val="24"/>
          <w:szCs w:val="24"/>
        </w:rPr>
        <w:t xml:space="preserve"> </w:t>
      </w:r>
      <w:r w:rsidRPr="007404D7">
        <w:rPr>
          <w:sz w:val="24"/>
          <w:szCs w:val="24"/>
        </w:rPr>
        <w:t>общества,   государства;   знание</w:t>
      </w:r>
      <w:r w:rsidRPr="007404D7">
        <w:rPr>
          <w:spacing w:val="70"/>
          <w:sz w:val="24"/>
          <w:szCs w:val="24"/>
        </w:rPr>
        <w:t xml:space="preserve"> </w:t>
      </w:r>
      <w:r w:rsidRPr="007404D7">
        <w:rPr>
          <w:sz w:val="24"/>
          <w:szCs w:val="24"/>
        </w:rPr>
        <w:t>правил</w:t>
      </w:r>
      <w:r w:rsidRPr="007404D7">
        <w:rPr>
          <w:spacing w:val="70"/>
          <w:sz w:val="24"/>
          <w:szCs w:val="24"/>
        </w:rPr>
        <w:t xml:space="preserve"> </w:t>
      </w:r>
      <w:r w:rsidRPr="007404D7">
        <w:rPr>
          <w:sz w:val="24"/>
          <w:szCs w:val="24"/>
        </w:rPr>
        <w:t>безопасного</w:t>
      </w:r>
      <w:r w:rsidRPr="007404D7">
        <w:rPr>
          <w:spacing w:val="70"/>
          <w:sz w:val="24"/>
          <w:szCs w:val="24"/>
        </w:rPr>
        <w:t xml:space="preserve"> </w:t>
      </w:r>
      <w:r w:rsidRPr="007404D7">
        <w:rPr>
          <w:sz w:val="24"/>
          <w:szCs w:val="24"/>
        </w:rPr>
        <w:t>поведения</w:t>
      </w:r>
      <w:r w:rsidRPr="007404D7">
        <w:rPr>
          <w:spacing w:val="1"/>
          <w:sz w:val="24"/>
          <w:szCs w:val="24"/>
        </w:rPr>
        <w:t xml:space="preserve"> </w:t>
      </w:r>
      <w:r w:rsidRPr="007404D7">
        <w:rPr>
          <w:sz w:val="24"/>
          <w:szCs w:val="24"/>
        </w:rPr>
        <w:t>и</w:t>
      </w:r>
      <w:r w:rsidRPr="007404D7">
        <w:rPr>
          <w:spacing w:val="1"/>
          <w:sz w:val="24"/>
          <w:szCs w:val="24"/>
        </w:rPr>
        <w:t xml:space="preserve"> </w:t>
      </w:r>
      <w:r w:rsidRPr="007404D7">
        <w:rPr>
          <w:sz w:val="24"/>
          <w:szCs w:val="24"/>
        </w:rPr>
        <w:t>способов</w:t>
      </w:r>
      <w:r w:rsidRPr="007404D7">
        <w:rPr>
          <w:spacing w:val="-2"/>
          <w:sz w:val="24"/>
          <w:szCs w:val="24"/>
        </w:rPr>
        <w:t xml:space="preserve"> </w:t>
      </w:r>
      <w:r w:rsidRPr="007404D7">
        <w:rPr>
          <w:sz w:val="24"/>
          <w:szCs w:val="24"/>
        </w:rPr>
        <w:t>их</w:t>
      </w:r>
      <w:r w:rsidRPr="007404D7">
        <w:rPr>
          <w:spacing w:val="-4"/>
          <w:sz w:val="24"/>
          <w:szCs w:val="24"/>
        </w:rPr>
        <w:t xml:space="preserve"> </w:t>
      </w:r>
      <w:r w:rsidRPr="007404D7">
        <w:rPr>
          <w:sz w:val="24"/>
          <w:szCs w:val="24"/>
        </w:rPr>
        <w:t>применения</w:t>
      </w:r>
      <w:r w:rsidRPr="007404D7">
        <w:rPr>
          <w:spacing w:val="2"/>
          <w:sz w:val="24"/>
          <w:szCs w:val="24"/>
        </w:rPr>
        <w:t xml:space="preserve"> </w:t>
      </w:r>
      <w:r w:rsidRPr="007404D7">
        <w:rPr>
          <w:sz w:val="24"/>
          <w:szCs w:val="24"/>
        </w:rPr>
        <w:t>в</w:t>
      </w:r>
      <w:r w:rsidRPr="007404D7">
        <w:rPr>
          <w:spacing w:val="-3"/>
          <w:sz w:val="24"/>
          <w:szCs w:val="24"/>
        </w:rPr>
        <w:t xml:space="preserve"> </w:t>
      </w:r>
      <w:r w:rsidRPr="007404D7">
        <w:rPr>
          <w:sz w:val="24"/>
          <w:szCs w:val="24"/>
        </w:rPr>
        <w:t>собственном</w:t>
      </w:r>
      <w:r w:rsidRPr="007404D7">
        <w:rPr>
          <w:spacing w:val="3"/>
          <w:sz w:val="24"/>
          <w:szCs w:val="24"/>
        </w:rPr>
        <w:t xml:space="preserve"> </w:t>
      </w:r>
      <w:r w:rsidRPr="007404D7">
        <w:rPr>
          <w:sz w:val="24"/>
          <w:szCs w:val="24"/>
        </w:rPr>
        <w:t>поведении;</w:t>
      </w:r>
    </w:p>
    <w:p w:rsidR="007404D7" w:rsidRPr="007404D7" w:rsidRDefault="007404D7" w:rsidP="007404D7">
      <w:pPr>
        <w:pStyle w:val="a4"/>
        <w:numPr>
          <w:ilvl w:val="0"/>
          <w:numId w:val="227"/>
        </w:numPr>
        <w:tabs>
          <w:tab w:val="left" w:pos="1106"/>
        </w:tabs>
        <w:spacing w:line="266" w:lineRule="auto"/>
        <w:ind w:left="709" w:right="118" w:firstLine="284"/>
        <w:jc w:val="both"/>
        <w:rPr>
          <w:sz w:val="24"/>
          <w:szCs w:val="24"/>
        </w:rPr>
      </w:pPr>
      <w:r w:rsidRPr="007404D7">
        <w:rPr>
          <w:sz w:val="24"/>
          <w:szCs w:val="24"/>
        </w:rPr>
        <w:t>сформированность</w:t>
      </w:r>
      <w:r w:rsidRPr="007404D7">
        <w:rPr>
          <w:spacing w:val="70"/>
          <w:sz w:val="24"/>
          <w:szCs w:val="24"/>
        </w:rPr>
        <w:t xml:space="preserve"> </w:t>
      </w:r>
      <w:r w:rsidRPr="007404D7">
        <w:rPr>
          <w:sz w:val="24"/>
          <w:szCs w:val="24"/>
        </w:rPr>
        <w:t>представлений</w:t>
      </w:r>
      <w:r w:rsidRPr="007404D7">
        <w:rPr>
          <w:spacing w:val="70"/>
          <w:sz w:val="24"/>
          <w:szCs w:val="24"/>
        </w:rPr>
        <w:t xml:space="preserve"> </w:t>
      </w:r>
      <w:r w:rsidRPr="007404D7">
        <w:rPr>
          <w:sz w:val="24"/>
          <w:szCs w:val="24"/>
        </w:rPr>
        <w:t>о</w:t>
      </w:r>
      <w:r w:rsidRPr="007404D7">
        <w:rPr>
          <w:spacing w:val="70"/>
          <w:sz w:val="24"/>
          <w:szCs w:val="24"/>
        </w:rPr>
        <w:t xml:space="preserve"> </w:t>
      </w:r>
      <w:r w:rsidRPr="007404D7">
        <w:rPr>
          <w:sz w:val="24"/>
          <w:szCs w:val="24"/>
        </w:rPr>
        <w:t>возможных</w:t>
      </w:r>
      <w:r w:rsidRPr="007404D7">
        <w:rPr>
          <w:spacing w:val="70"/>
          <w:sz w:val="24"/>
          <w:szCs w:val="24"/>
        </w:rPr>
        <w:t xml:space="preserve"> </w:t>
      </w:r>
      <w:r w:rsidRPr="007404D7">
        <w:rPr>
          <w:sz w:val="24"/>
          <w:szCs w:val="24"/>
        </w:rPr>
        <w:t>источниках</w:t>
      </w:r>
      <w:r w:rsidRPr="007404D7">
        <w:rPr>
          <w:spacing w:val="70"/>
          <w:sz w:val="24"/>
          <w:szCs w:val="24"/>
        </w:rPr>
        <w:t xml:space="preserve"> </w:t>
      </w:r>
      <w:r w:rsidRPr="007404D7">
        <w:rPr>
          <w:sz w:val="24"/>
          <w:szCs w:val="24"/>
        </w:rPr>
        <w:t>опасности</w:t>
      </w:r>
      <w:r w:rsidRPr="007404D7">
        <w:rPr>
          <w:spacing w:val="1"/>
          <w:sz w:val="24"/>
          <w:szCs w:val="24"/>
        </w:rPr>
        <w:t xml:space="preserve"> </w:t>
      </w:r>
      <w:r w:rsidRPr="007404D7">
        <w:rPr>
          <w:sz w:val="24"/>
          <w:szCs w:val="24"/>
        </w:rPr>
        <w:t>в различных ситуациях (в быту, транспорте, общественных местах, в природной</w:t>
      </w:r>
      <w:r w:rsidRPr="007404D7">
        <w:rPr>
          <w:spacing w:val="1"/>
          <w:sz w:val="24"/>
          <w:szCs w:val="24"/>
        </w:rPr>
        <w:t xml:space="preserve"> </w:t>
      </w:r>
      <w:r w:rsidRPr="007404D7">
        <w:rPr>
          <w:sz w:val="24"/>
          <w:szCs w:val="24"/>
        </w:rPr>
        <w:t>среде,</w:t>
      </w:r>
      <w:r w:rsidRPr="007404D7">
        <w:rPr>
          <w:spacing w:val="1"/>
          <w:sz w:val="24"/>
          <w:szCs w:val="24"/>
        </w:rPr>
        <w:t xml:space="preserve"> </w:t>
      </w:r>
      <w:r w:rsidRPr="007404D7">
        <w:rPr>
          <w:sz w:val="24"/>
          <w:szCs w:val="24"/>
        </w:rPr>
        <w:t>в</w:t>
      </w:r>
      <w:r w:rsidRPr="007404D7">
        <w:rPr>
          <w:spacing w:val="1"/>
          <w:sz w:val="24"/>
          <w:szCs w:val="24"/>
        </w:rPr>
        <w:t xml:space="preserve"> </w:t>
      </w:r>
      <w:r w:rsidRPr="007404D7">
        <w:rPr>
          <w:sz w:val="24"/>
          <w:szCs w:val="24"/>
        </w:rPr>
        <w:t>социуме,</w:t>
      </w:r>
      <w:r w:rsidRPr="007404D7">
        <w:rPr>
          <w:spacing w:val="1"/>
          <w:sz w:val="24"/>
          <w:szCs w:val="24"/>
        </w:rPr>
        <w:t xml:space="preserve"> </w:t>
      </w:r>
      <w:r w:rsidRPr="007404D7">
        <w:rPr>
          <w:sz w:val="24"/>
          <w:szCs w:val="24"/>
        </w:rPr>
        <w:t>в</w:t>
      </w:r>
      <w:r w:rsidRPr="007404D7">
        <w:rPr>
          <w:spacing w:val="1"/>
          <w:sz w:val="24"/>
          <w:szCs w:val="24"/>
        </w:rPr>
        <w:t xml:space="preserve"> </w:t>
      </w:r>
      <w:r w:rsidRPr="007404D7">
        <w:rPr>
          <w:sz w:val="24"/>
          <w:szCs w:val="24"/>
        </w:rPr>
        <w:t>цифровой</w:t>
      </w:r>
      <w:r w:rsidRPr="007404D7">
        <w:rPr>
          <w:spacing w:val="1"/>
          <w:sz w:val="24"/>
          <w:szCs w:val="24"/>
        </w:rPr>
        <w:t xml:space="preserve"> </w:t>
      </w:r>
      <w:r w:rsidRPr="007404D7">
        <w:rPr>
          <w:sz w:val="24"/>
          <w:szCs w:val="24"/>
        </w:rPr>
        <w:t>среде);</w:t>
      </w:r>
      <w:r w:rsidRPr="007404D7">
        <w:rPr>
          <w:spacing w:val="1"/>
          <w:sz w:val="24"/>
          <w:szCs w:val="24"/>
        </w:rPr>
        <w:t xml:space="preserve"> </w:t>
      </w:r>
      <w:r w:rsidRPr="007404D7">
        <w:rPr>
          <w:sz w:val="24"/>
          <w:szCs w:val="24"/>
        </w:rPr>
        <w:t>владение</w:t>
      </w:r>
      <w:r w:rsidRPr="007404D7">
        <w:rPr>
          <w:spacing w:val="1"/>
          <w:sz w:val="24"/>
          <w:szCs w:val="24"/>
        </w:rPr>
        <w:t xml:space="preserve"> </w:t>
      </w:r>
      <w:r w:rsidRPr="007404D7">
        <w:rPr>
          <w:sz w:val="24"/>
          <w:szCs w:val="24"/>
        </w:rPr>
        <w:t>основными</w:t>
      </w:r>
      <w:r w:rsidRPr="007404D7">
        <w:rPr>
          <w:spacing w:val="1"/>
          <w:sz w:val="24"/>
          <w:szCs w:val="24"/>
        </w:rPr>
        <w:t xml:space="preserve"> </w:t>
      </w:r>
      <w:r w:rsidRPr="007404D7">
        <w:rPr>
          <w:sz w:val="24"/>
          <w:szCs w:val="24"/>
        </w:rPr>
        <w:t>способами</w:t>
      </w:r>
      <w:r w:rsidRPr="007404D7">
        <w:rPr>
          <w:spacing w:val="1"/>
          <w:sz w:val="24"/>
          <w:szCs w:val="24"/>
        </w:rPr>
        <w:t xml:space="preserve"> </w:t>
      </w:r>
      <w:r w:rsidRPr="007404D7">
        <w:rPr>
          <w:sz w:val="24"/>
          <w:szCs w:val="24"/>
        </w:rPr>
        <w:t>предупреждения</w:t>
      </w:r>
      <w:r w:rsidRPr="007404D7">
        <w:rPr>
          <w:spacing w:val="54"/>
          <w:sz w:val="24"/>
          <w:szCs w:val="24"/>
        </w:rPr>
        <w:t xml:space="preserve"> </w:t>
      </w:r>
      <w:r w:rsidRPr="007404D7">
        <w:rPr>
          <w:sz w:val="24"/>
          <w:szCs w:val="24"/>
        </w:rPr>
        <w:t>опасных</w:t>
      </w:r>
      <w:r w:rsidRPr="007404D7">
        <w:rPr>
          <w:spacing w:val="51"/>
          <w:sz w:val="24"/>
          <w:szCs w:val="24"/>
        </w:rPr>
        <w:t xml:space="preserve"> </w:t>
      </w:r>
      <w:r w:rsidRPr="007404D7">
        <w:rPr>
          <w:sz w:val="24"/>
          <w:szCs w:val="24"/>
        </w:rPr>
        <w:t>ситуаций;</w:t>
      </w:r>
      <w:r w:rsidRPr="007404D7">
        <w:rPr>
          <w:spacing w:val="55"/>
          <w:sz w:val="24"/>
          <w:szCs w:val="24"/>
        </w:rPr>
        <w:t xml:space="preserve"> </w:t>
      </w:r>
      <w:r w:rsidRPr="007404D7">
        <w:rPr>
          <w:sz w:val="24"/>
          <w:szCs w:val="24"/>
        </w:rPr>
        <w:t>знание</w:t>
      </w:r>
      <w:r w:rsidRPr="007404D7">
        <w:rPr>
          <w:spacing w:val="62"/>
          <w:sz w:val="24"/>
          <w:szCs w:val="24"/>
        </w:rPr>
        <w:t xml:space="preserve"> </w:t>
      </w:r>
      <w:r w:rsidRPr="007404D7">
        <w:rPr>
          <w:sz w:val="24"/>
          <w:szCs w:val="24"/>
        </w:rPr>
        <w:t>порядка</w:t>
      </w:r>
      <w:r w:rsidRPr="007404D7">
        <w:rPr>
          <w:spacing w:val="53"/>
          <w:sz w:val="24"/>
          <w:szCs w:val="24"/>
        </w:rPr>
        <w:t xml:space="preserve"> </w:t>
      </w:r>
      <w:r w:rsidRPr="007404D7">
        <w:rPr>
          <w:sz w:val="24"/>
          <w:szCs w:val="24"/>
        </w:rPr>
        <w:t>действий</w:t>
      </w:r>
      <w:r w:rsidRPr="007404D7">
        <w:rPr>
          <w:spacing w:val="54"/>
          <w:sz w:val="24"/>
          <w:szCs w:val="24"/>
        </w:rPr>
        <w:t xml:space="preserve"> </w:t>
      </w:r>
      <w:r w:rsidRPr="007404D7">
        <w:rPr>
          <w:sz w:val="24"/>
          <w:szCs w:val="24"/>
        </w:rPr>
        <w:t>в</w:t>
      </w:r>
      <w:r w:rsidRPr="007404D7">
        <w:rPr>
          <w:spacing w:val="52"/>
          <w:sz w:val="24"/>
          <w:szCs w:val="24"/>
        </w:rPr>
        <w:t xml:space="preserve"> </w:t>
      </w:r>
      <w:r w:rsidRPr="007404D7">
        <w:rPr>
          <w:sz w:val="24"/>
          <w:szCs w:val="24"/>
        </w:rPr>
        <w:t>экстремальных</w:t>
      </w:r>
      <w:r w:rsidRPr="007404D7">
        <w:rPr>
          <w:spacing w:val="-68"/>
          <w:sz w:val="24"/>
          <w:szCs w:val="24"/>
        </w:rPr>
        <w:t xml:space="preserve"> </w:t>
      </w:r>
      <w:r w:rsidRPr="007404D7">
        <w:rPr>
          <w:sz w:val="24"/>
          <w:szCs w:val="24"/>
        </w:rPr>
        <w:t>и</w:t>
      </w:r>
      <w:r w:rsidRPr="007404D7">
        <w:rPr>
          <w:spacing w:val="1"/>
          <w:sz w:val="24"/>
          <w:szCs w:val="24"/>
        </w:rPr>
        <w:t xml:space="preserve"> </w:t>
      </w:r>
      <w:r w:rsidRPr="007404D7">
        <w:rPr>
          <w:sz w:val="24"/>
          <w:szCs w:val="24"/>
        </w:rPr>
        <w:t>чрезвычайных</w:t>
      </w:r>
      <w:r w:rsidRPr="007404D7">
        <w:rPr>
          <w:spacing w:val="-3"/>
          <w:sz w:val="24"/>
          <w:szCs w:val="24"/>
        </w:rPr>
        <w:t xml:space="preserve"> </w:t>
      </w:r>
      <w:r w:rsidRPr="007404D7">
        <w:rPr>
          <w:sz w:val="24"/>
          <w:szCs w:val="24"/>
        </w:rPr>
        <w:t>ситуациях;</w:t>
      </w:r>
    </w:p>
    <w:p w:rsidR="007404D7" w:rsidRPr="007404D7" w:rsidRDefault="007404D7" w:rsidP="007404D7">
      <w:pPr>
        <w:pStyle w:val="a4"/>
        <w:numPr>
          <w:ilvl w:val="0"/>
          <w:numId w:val="227"/>
        </w:numPr>
        <w:tabs>
          <w:tab w:val="left" w:pos="1106"/>
        </w:tabs>
        <w:spacing w:line="266" w:lineRule="auto"/>
        <w:ind w:left="709" w:right="114" w:firstLine="284"/>
        <w:jc w:val="both"/>
        <w:rPr>
          <w:sz w:val="24"/>
          <w:szCs w:val="24"/>
        </w:rPr>
      </w:pPr>
      <w:r w:rsidRPr="007404D7">
        <w:rPr>
          <w:sz w:val="24"/>
          <w:szCs w:val="24"/>
        </w:rPr>
        <w:t>сформированность</w:t>
      </w:r>
      <w:r w:rsidRPr="007404D7">
        <w:rPr>
          <w:spacing w:val="1"/>
          <w:sz w:val="24"/>
          <w:szCs w:val="24"/>
        </w:rPr>
        <w:t xml:space="preserve"> </w:t>
      </w:r>
      <w:r w:rsidRPr="007404D7">
        <w:rPr>
          <w:sz w:val="24"/>
          <w:szCs w:val="24"/>
        </w:rPr>
        <w:t>представлений</w:t>
      </w:r>
      <w:r w:rsidRPr="007404D7">
        <w:rPr>
          <w:spacing w:val="1"/>
          <w:sz w:val="24"/>
          <w:szCs w:val="24"/>
        </w:rPr>
        <w:t xml:space="preserve"> </w:t>
      </w:r>
      <w:r w:rsidRPr="007404D7">
        <w:rPr>
          <w:sz w:val="24"/>
          <w:szCs w:val="24"/>
        </w:rPr>
        <w:t>о</w:t>
      </w:r>
      <w:r w:rsidRPr="007404D7">
        <w:rPr>
          <w:spacing w:val="1"/>
          <w:sz w:val="24"/>
          <w:szCs w:val="24"/>
        </w:rPr>
        <w:t xml:space="preserve"> </w:t>
      </w:r>
      <w:r w:rsidRPr="007404D7">
        <w:rPr>
          <w:sz w:val="24"/>
          <w:szCs w:val="24"/>
        </w:rPr>
        <w:t>важности</w:t>
      </w:r>
      <w:r w:rsidRPr="007404D7">
        <w:rPr>
          <w:spacing w:val="1"/>
          <w:sz w:val="24"/>
          <w:szCs w:val="24"/>
        </w:rPr>
        <w:t xml:space="preserve"> </w:t>
      </w:r>
      <w:r w:rsidRPr="007404D7">
        <w:rPr>
          <w:sz w:val="24"/>
          <w:szCs w:val="24"/>
        </w:rPr>
        <w:t>соблюдения</w:t>
      </w:r>
      <w:r w:rsidRPr="007404D7">
        <w:rPr>
          <w:spacing w:val="1"/>
          <w:sz w:val="24"/>
          <w:szCs w:val="24"/>
        </w:rPr>
        <w:t xml:space="preserve"> </w:t>
      </w:r>
      <w:r w:rsidRPr="007404D7">
        <w:rPr>
          <w:sz w:val="24"/>
          <w:szCs w:val="24"/>
        </w:rPr>
        <w:t>правил</w:t>
      </w:r>
      <w:r w:rsidRPr="007404D7">
        <w:rPr>
          <w:spacing w:val="1"/>
          <w:sz w:val="24"/>
          <w:szCs w:val="24"/>
        </w:rPr>
        <w:t xml:space="preserve"> </w:t>
      </w:r>
      <w:r w:rsidRPr="007404D7">
        <w:rPr>
          <w:sz w:val="24"/>
          <w:szCs w:val="24"/>
        </w:rPr>
        <w:t>дорожного   движения   всеми   участниками   движения,   правил   безопасности</w:t>
      </w:r>
      <w:r w:rsidRPr="007404D7">
        <w:rPr>
          <w:spacing w:val="1"/>
          <w:sz w:val="24"/>
          <w:szCs w:val="24"/>
        </w:rPr>
        <w:t xml:space="preserve"> </w:t>
      </w:r>
      <w:r w:rsidRPr="007404D7">
        <w:rPr>
          <w:sz w:val="24"/>
          <w:szCs w:val="24"/>
        </w:rPr>
        <w:t>на</w:t>
      </w:r>
      <w:r w:rsidRPr="007404D7">
        <w:rPr>
          <w:spacing w:val="1"/>
          <w:sz w:val="24"/>
          <w:szCs w:val="24"/>
        </w:rPr>
        <w:t xml:space="preserve"> </w:t>
      </w:r>
      <w:r w:rsidRPr="007404D7">
        <w:rPr>
          <w:sz w:val="24"/>
          <w:szCs w:val="24"/>
        </w:rPr>
        <w:t>транспорте.</w:t>
      </w:r>
      <w:r w:rsidRPr="007404D7">
        <w:rPr>
          <w:spacing w:val="1"/>
          <w:sz w:val="24"/>
          <w:szCs w:val="24"/>
        </w:rPr>
        <w:t xml:space="preserve"> </w:t>
      </w:r>
      <w:r w:rsidRPr="007404D7">
        <w:rPr>
          <w:sz w:val="24"/>
          <w:szCs w:val="24"/>
        </w:rPr>
        <w:t>Знание</w:t>
      </w:r>
      <w:r w:rsidRPr="007404D7">
        <w:rPr>
          <w:spacing w:val="1"/>
          <w:sz w:val="24"/>
          <w:szCs w:val="24"/>
        </w:rPr>
        <w:t xml:space="preserve"> </w:t>
      </w:r>
      <w:r w:rsidRPr="007404D7">
        <w:rPr>
          <w:sz w:val="24"/>
          <w:szCs w:val="24"/>
        </w:rPr>
        <w:t>правил</w:t>
      </w:r>
      <w:r w:rsidRPr="007404D7">
        <w:rPr>
          <w:spacing w:val="1"/>
          <w:sz w:val="24"/>
          <w:szCs w:val="24"/>
        </w:rPr>
        <w:t xml:space="preserve"> </w:t>
      </w:r>
      <w:r w:rsidRPr="007404D7">
        <w:rPr>
          <w:sz w:val="24"/>
          <w:szCs w:val="24"/>
        </w:rPr>
        <w:t>безопасного</w:t>
      </w:r>
      <w:r w:rsidRPr="007404D7">
        <w:rPr>
          <w:spacing w:val="1"/>
          <w:sz w:val="24"/>
          <w:szCs w:val="24"/>
        </w:rPr>
        <w:t xml:space="preserve"> </w:t>
      </w:r>
      <w:r w:rsidRPr="007404D7">
        <w:rPr>
          <w:sz w:val="24"/>
          <w:szCs w:val="24"/>
        </w:rPr>
        <w:t>поведения</w:t>
      </w:r>
      <w:r w:rsidRPr="007404D7">
        <w:rPr>
          <w:spacing w:val="1"/>
          <w:sz w:val="24"/>
          <w:szCs w:val="24"/>
        </w:rPr>
        <w:t xml:space="preserve"> </w:t>
      </w:r>
      <w:r w:rsidRPr="007404D7">
        <w:rPr>
          <w:sz w:val="24"/>
          <w:szCs w:val="24"/>
        </w:rPr>
        <w:t>на</w:t>
      </w:r>
      <w:r w:rsidRPr="007404D7">
        <w:rPr>
          <w:spacing w:val="1"/>
          <w:sz w:val="24"/>
          <w:szCs w:val="24"/>
        </w:rPr>
        <w:t xml:space="preserve"> </w:t>
      </w:r>
      <w:r w:rsidRPr="007404D7">
        <w:rPr>
          <w:sz w:val="24"/>
          <w:szCs w:val="24"/>
        </w:rPr>
        <w:t>транспорте,</w:t>
      </w:r>
      <w:r w:rsidRPr="007404D7">
        <w:rPr>
          <w:spacing w:val="1"/>
          <w:sz w:val="24"/>
          <w:szCs w:val="24"/>
        </w:rPr>
        <w:t xml:space="preserve"> </w:t>
      </w:r>
      <w:r w:rsidRPr="007404D7">
        <w:rPr>
          <w:sz w:val="24"/>
          <w:szCs w:val="24"/>
        </w:rPr>
        <w:t>умение</w:t>
      </w:r>
      <w:r w:rsidRPr="007404D7">
        <w:rPr>
          <w:spacing w:val="1"/>
          <w:sz w:val="24"/>
          <w:szCs w:val="24"/>
        </w:rPr>
        <w:t xml:space="preserve"> </w:t>
      </w:r>
      <w:r w:rsidRPr="007404D7">
        <w:rPr>
          <w:sz w:val="24"/>
          <w:szCs w:val="24"/>
        </w:rPr>
        <w:t>применять</w:t>
      </w:r>
      <w:r w:rsidRPr="007404D7">
        <w:rPr>
          <w:spacing w:val="19"/>
          <w:sz w:val="24"/>
          <w:szCs w:val="24"/>
        </w:rPr>
        <w:t xml:space="preserve"> </w:t>
      </w:r>
      <w:r w:rsidRPr="007404D7">
        <w:rPr>
          <w:sz w:val="24"/>
          <w:szCs w:val="24"/>
        </w:rPr>
        <w:t>их</w:t>
      </w:r>
      <w:r w:rsidRPr="007404D7">
        <w:rPr>
          <w:spacing w:val="9"/>
          <w:sz w:val="24"/>
          <w:szCs w:val="24"/>
        </w:rPr>
        <w:t xml:space="preserve"> </w:t>
      </w:r>
      <w:r w:rsidRPr="007404D7">
        <w:rPr>
          <w:sz w:val="24"/>
          <w:szCs w:val="24"/>
        </w:rPr>
        <w:t>на</w:t>
      </w:r>
      <w:r w:rsidRPr="007404D7">
        <w:rPr>
          <w:spacing w:val="17"/>
          <w:sz w:val="24"/>
          <w:szCs w:val="24"/>
        </w:rPr>
        <w:t xml:space="preserve"> </w:t>
      </w:r>
      <w:r w:rsidRPr="007404D7">
        <w:rPr>
          <w:sz w:val="24"/>
          <w:szCs w:val="24"/>
        </w:rPr>
        <w:t>практике,</w:t>
      </w:r>
      <w:r w:rsidRPr="007404D7">
        <w:rPr>
          <w:spacing w:val="20"/>
          <w:sz w:val="24"/>
          <w:szCs w:val="24"/>
        </w:rPr>
        <w:t xml:space="preserve"> </w:t>
      </w:r>
      <w:r w:rsidRPr="007404D7">
        <w:rPr>
          <w:sz w:val="24"/>
          <w:szCs w:val="24"/>
        </w:rPr>
        <w:t>знание</w:t>
      </w:r>
      <w:r w:rsidRPr="007404D7">
        <w:rPr>
          <w:spacing w:val="9"/>
          <w:sz w:val="24"/>
          <w:szCs w:val="24"/>
        </w:rPr>
        <w:t xml:space="preserve"> </w:t>
      </w:r>
      <w:r w:rsidRPr="007404D7">
        <w:rPr>
          <w:sz w:val="24"/>
          <w:szCs w:val="24"/>
        </w:rPr>
        <w:t>о</w:t>
      </w:r>
      <w:r w:rsidRPr="007404D7">
        <w:rPr>
          <w:spacing w:val="15"/>
          <w:sz w:val="24"/>
          <w:szCs w:val="24"/>
        </w:rPr>
        <w:t xml:space="preserve"> </w:t>
      </w:r>
      <w:r w:rsidRPr="007404D7">
        <w:rPr>
          <w:sz w:val="24"/>
          <w:szCs w:val="24"/>
        </w:rPr>
        <w:t>порядке</w:t>
      </w:r>
      <w:r w:rsidRPr="007404D7">
        <w:rPr>
          <w:spacing w:val="17"/>
          <w:sz w:val="24"/>
          <w:szCs w:val="24"/>
        </w:rPr>
        <w:t xml:space="preserve"> </w:t>
      </w:r>
      <w:r w:rsidRPr="007404D7">
        <w:rPr>
          <w:sz w:val="24"/>
          <w:szCs w:val="24"/>
        </w:rPr>
        <w:t>действий</w:t>
      </w:r>
      <w:r w:rsidRPr="007404D7">
        <w:rPr>
          <w:spacing w:val="19"/>
          <w:sz w:val="24"/>
          <w:szCs w:val="24"/>
        </w:rPr>
        <w:t xml:space="preserve"> </w:t>
      </w:r>
      <w:r w:rsidRPr="007404D7">
        <w:rPr>
          <w:sz w:val="24"/>
          <w:szCs w:val="24"/>
        </w:rPr>
        <w:t>в</w:t>
      </w:r>
      <w:r w:rsidRPr="007404D7">
        <w:rPr>
          <w:spacing w:val="10"/>
          <w:sz w:val="24"/>
          <w:szCs w:val="24"/>
        </w:rPr>
        <w:t xml:space="preserve"> </w:t>
      </w:r>
      <w:r w:rsidRPr="007404D7">
        <w:rPr>
          <w:sz w:val="24"/>
          <w:szCs w:val="24"/>
        </w:rPr>
        <w:t>опасных,</w:t>
      </w:r>
      <w:r w:rsidRPr="007404D7">
        <w:rPr>
          <w:spacing w:val="19"/>
          <w:sz w:val="24"/>
          <w:szCs w:val="24"/>
        </w:rPr>
        <w:t xml:space="preserve"> </w:t>
      </w:r>
      <w:r w:rsidRPr="007404D7">
        <w:rPr>
          <w:sz w:val="24"/>
          <w:szCs w:val="24"/>
        </w:rPr>
        <w:t>экстремальных</w:t>
      </w:r>
      <w:r w:rsidRPr="007404D7">
        <w:rPr>
          <w:spacing w:val="-67"/>
          <w:sz w:val="24"/>
          <w:szCs w:val="24"/>
        </w:rPr>
        <w:t xml:space="preserve"> </w:t>
      </w:r>
      <w:r w:rsidRPr="007404D7">
        <w:rPr>
          <w:sz w:val="24"/>
          <w:szCs w:val="24"/>
        </w:rPr>
        <w:t>и</w:t>
      </w:r>
      <w:r w:rsidRPr="007404D7">
        <w:rPr>
          <w:spacing w:val="1"/>
          <w:sz w:val="24"/>
          <w:szCs w:val="24"/>
        </w:rPr>
        <w:t xml:space="preserve"> </w:t>
      </w:r>
      <w:r w:rsidRPr="007404D7">
        <w:rPr>
          <w:sz w:val="24"/>
          <w:szCs w:val="24"/>
        </w:rPr>
        <w:t>чрезвычайных</w:t>
      </w:r>
      <w:r w:rsidRPr="007404D7">
        <w:rPr>
          <w:spacing w:val="-3"/>
          <w:sz w:val="24"/>
          <w:szCs w:val="24"/>
        </w:rPr>
        <w:t xml:space="preserve"> </w:t>
      </w:r>
      <w:r w:rsidRPr="007404D7">
        <w:rPr>
          <w:sz w:val="24"/>
          <w:szCs w:val="24"/>
        </w:rPr>
        <w:t>ситуациях</w:t>
      </w:r>
      <w:r w:rsidRPr="007404D7">
        <w:rPr>
          <w:spacing w:val="3"/>
          <w:sz w:val="24"/>
          <w:szCs w:val="24"/>
        </w:rPr>
        <w:t xml:space="preserve"> </w:t>
      </w:r>
      <w:r w:rsidRPr="007404D7">
        <w:rPr>
          <w:sz w:val="24"/>
          <w:szCs w:val="24"/>
        </w:rPr>
        <w:t>на</w:t>
      </w:r>
      <w:r w:rsidRPr="007404D7">
        <w:rPr>
          <w:spacing w:val="-1"/>
          <w:sz w:val="24"/>
          <w:szCs w:val="24"/>
        </w:rPr>
        <w:t xml:space="preserve"> </w:t>
      </w:r>
      <w:r w:rsidRPr="007404D7">
        <w:rPr>
          <w:sz w:val="24"/>
          <w:szCs w:val="24"/>
        </w:rPr>
        <w:t>транспорте;</w:t>
      </w:r>
    </w:p>
    <w:p w:rsidR="007404D7" w:rsidRPr="007404D7" w:rsidRDefault="007404D7" w:rsidP="007404D7">
      <w:pPr>
        <w:pStyle w:val="a4"/>
        <w:numPr>
          <w:ilvl w:val="0"/>
          <w:numId w:val="227"/>
        </w:numPr>
        <w:tabs>
          <w:tab w:val="left" w:pos="1106"/>
        </w:tabs>
        <w:spacing w:line="266" w:lineRule="auto"/>
        <w:ind w:left="709" w:right="114" w:firstLine="284"/>
        <w:jc w:val="both"/>
        <w:rPr>
          <w:sz w:val="24"/>
          <w:szCs w:val="24"/>
        </w:rPr>
      </w:pPr>
      <w:r w:rsidRPr="007404D7">
        <w:rPr>
          <w:sz w:val="24"/>
          <w:szCs w:val="24"/>
        </w:rPr>
        <w:t>знания</w:t>
      </w:r>
      <w:r w:rsidRPr="007404D7">
        <w:rPr>
          <w:spacing w:val="1"/>
          <w:sz w:val="24"/>
          <w:szCs w:val="24"/>
        </w:rPr>
        <w:t xml:space="preserve"> </w:t>
      </w:r>
      <w:r w:rsidRPr="007404D7">
        <w:rPr>
          <w:sz w:val="24"/>
          <w:szCs w:val="24"/>
        </w:rPr>
        <w:t>о</w:t>
      </w:r>
      <w:r w:rsidRPr="007404D7">
        <w:rPr>
          <w:spacing w:val="1"/>
          <w:sz w:val="24"/>
          <w:szCs w:val="24"/>
        </w:rPr>
        <w:t xml:space="preserve"> </w:t>
      </w:r>
      <w:r w:rsidRPr="007404D7">
        <w:rPr>
          <w:sz w:val="24"/>
          <w:szCs w:val="24"/>
        </w:rPr>
        <w:t>способах</w:t>
      </w:r>
      <w:r w:rsidRPr="007404D7">
        <w:rPr>
          <w:spacing w:val="1"/>
          <w:sz w:val="24"/>
          <w:szCs w:val="24"/>
        </w:rPr>
        <w:t xml:space="preserve"> </w:t>
      </w:r>
      <w:r w:rsidRPr="007404D7">
        <w:rPr>
          <w:sz w:val="24"/>
          <w:szCs w:val="24"/>
        </w:rPr>
        <w:t>безопасного</w:t>
      </w:r>
      <w:r w:rsidRPr="007404D7">
        <w:rPr>
          <w:spacing w:val="1"/>
          <w:sz w:val="24"/>
          <w:szCs w:val="24"/>
        </w:rPr>
        <w:t xml:space="preserve"> </w:t>
      </w:r>
      <w:r w:rsidRPr="007404D7">
        <w:rPr>
          <w:sz w:val="24"/>
          <w:szCs w:val="24"/>
        </w:rPr>
        <w:t>поведения</w:t>
      </w:r>
      <w:r w:rsidRPr="007404D7">
        <w:rPr>
          <w:spacing w:val="1"/>
          <w:sz w:val="24"/>
          <w:szCs w:val="24"/>
        </w:rPr>
        <w:t xml:space="preserve"> </w:t>
      </w:r>
      <w:r w:rsidRPr="007404D7">
        <w:rPr>
          <w:sz w:val="24"/>
          <w:szCs w:val="24"/>
        </w:rPr>
        <w:t>в</w:t>
      </w:r>
      <w:r w:rsidRPr="007404D7">
        <w:rPr>
          <w:spacing w:val="1"/>
          <w:sz w:val="24"/>
          <w:szCs w:val="24"/>
        </w:rPr>
        <w:t xml:space="preserve"> </w:t>
      </w:r>
      <w:r w:rsidRPr="007404D7">
        <w:rPr>
          <w:sz w:val="24"/>
          <w:szCs w:val="24"/>
        </w:rPr>
        <w:t>природной</w:t>
      </w:r>
      <w:r w:rsidRPr="007404D7">
        <w:rPr>
          <w:spacing w:val="1"/>
          <w:sz w:val="24"/>
          <w:szCs w:val="24"/>
        </w:rPr>
        <w:t xml:space="preserve"> </w:t>
      </w:r>
      <w:r w:rsidRPr="007404D7">
        <w:rPr>
          <w:sz w:val="24"/>
          <w:szCs w:val="24"/>
        </w:rPr>
        <w:t>среде;</w:t>
      </w:r>
      <w:r w:rsidRPr="007404D7">
        <w:rPr>
          <w:spacing w:val="1"/>
          <w:sz w:val="24"/>
          <w:szCs w:val="24"/>
        </w:rPr>
        <w:t xml:space="preserve"> </w:t>
      </w:r>
      <w:r w:rsidRPr="007404D7">
        <w:rPr>
          <w:sz w:val="24"/>
          <w:szCs w:val="24"/>
        </w:rPr>
        <w:t>умение</w:t>
      </w:r>
      <w:r w:rsidRPr="007404D7">
        <w:rPr>
          <w:spacing w:val="-67"/>
          <w:sz w:val="24"/>
          <w:szCs w:val="24"/>
        </w:rPr>
        <w:t xml:space="preserve"> </w:t>
      </w:r>
      <w:r w:rsidRPr="007404D7">
        <w:rPr>
          <w:sz w:val="24"/>
          <w:szCs w:val="24"/>
        </w:rPr>
        <w:t>применять их на практике; знания порядка действий при чрезвычайных ситуациях</w:t>
      </w:r>
      <w:r w:rsidRPr="007404D7">
        <w:rPr>
          <w:spacing w:val="-67"/>
          <w:sz w:val="24"/>
          <w:szCs w:val="24"/>
        </w:rPr>
        <w:t xml:space="preserve"> </w:t>
      </w:r>
      <w:r w:rsidRPr="007404D7">
        <w:rPr>
          <w:sz w:val="24"/>
          <w:szCs w:val="24"/>
        </w:rPr>
        <w:t>природного</w:t>
      </w:r>
      <w:r w:rsidRPr="007404D7">
        <w:rPr>
          <w:spacing w:val="1"/>
          <w:sz w:val="24"/>
          <w:szCs w:val="24"/>
        </w:rPr>
        <w:t xml:space="preserve"> </w:t>
      </w:r>
      <w:r w:rsidRPr="007404D7">
        <w:rPr>
          <w:sz w:val="24"/>
          <w:szCs w:val="24"/>
        </w:rPr>
        <w:t>характера;</w:t>
      </w:r>
      <w:r w:rsidRPr="007404D7">
        <w:rPr>
          <w:spacing w:val="1"/>
          <w:sz w:val="24"/>
          <w:szCs w:val="24"/>
        </w:rPr>
        <w:t xml:space="preserve"> </w:t>
      </w:r>
      <w:r w:rsidRPr="007404D7">
        <w:rPr>
          <w:sz w:val="24"/>
          <w:szCs w:val="24"/>
        </w:rPr>
        <w:t>сформированность</w:t>
      </w:r>
      <w:r w:rsidRPr="007404D7">
        <w:rPr>
          <w:spacing w:val="1"/>
          <w:sz w:val="24"/>
          <w:szCs w:val="24"/>
        </w:rPr>
        <w:t xml:space="preserve"> </w:t>
      </w:r>
      <w:r w:rsidRPr="007404D7">
        <w:rPr>
          <w:sz w:val="24"/>
          <w:szCs w:val="24"/>
        </w:rPr>
        <w:t>представлений</w:t>
      </w:r>
      <w:r w:rsidRPr="007404D7">
        <w:rPr>
          <w:spacing w:val="1"/>
          <w:sz w:val="24"/>
          <w:szCs w:val="24"/>
        </w:rPr>
        <w:t xml:space="preserve"> </w:t>
      </w:r>
      <w:r w:rsidRPr="007404D7">
        <w:rPr>
          <w:sz w:val="24"/>
          <w:szCs w:val="24"/>
        </w:rPr>
        <w:t>об</w:t>
      </w:r>
      <w:r w:rsidRPr="007404D7">
        <w:rPr>
          <w:spacing w:val="1"/>
          <w:sz w:val="24"/>
          <w:szCs w:val="24"/>
        </w:rPr>
        <w:t xml:space="preserve"> </w:t>
      </w:r>
      <w:r w:rsidRPr="007404D7">
        <w:rPr>
          <w:sz w:val="24"/>
          <w:szCs w:val="24"/>
        </w:rPr>
        <w:t>экологической</w:t>
      </w:r>
      <w:r w:rsidRPr="007404D7">
        <w:rPr>
          <w:spacing w:val="1"/>
          <w:sz w:val="24"/>
          <w:szCs w:val="24"/>
        </w:rPr>
        <w:t xml:space="preserve"> </w:t>
      </w:r>
      <w:r w:rsidRPr="007404D7">
        <w:rPr>
          <w:sz w:val="24"/>
          <w:szCs w:val="24"/>
        </w:rPr>
        <w:t>безопасности,</w:t>
      </w:r>
      <w:r w:rsidRPr="007404D7">
        <w:rPr>
          <w:spacing w:val="1"/>
          <w:sz w:val="24"/>
          <w:szCs w:val="24"/>
        </w:rPr>
        <w:t xml:space="preserve"> </w:t>
      </w:r>
      <w:r w:rsidRPr="007404D7">
        <w:rPr>
          <w:sz w:val="24"/>
          <w:szCs w:val="24"/>
        </w:rPr>
        <w:t>ценности</w:t>
      </w:r>
      <w:r w:rsidRPr="007404D7">
        <w:rPr>
          <w:spacing w:val="1"/>
          <w:sz w:val="24"/>
          <w:szCs w:val="24"/>
        </w:rPr>
        <w:t xml:space="preserve"> </w:t>
      </w:r>
      <w:r w:rsidRPr="007404D7">
        <w:rPr>
          <w:sz w:val="24"/>
          <w:szCs w:val="24"/>
        </w:rPr>
        <w:t>бережного</w:t>
      </w:r>
      <w:r w:rsidRPr="007404D7">
        <w:rPr>
          <w:spacing w:val="1"/>
          <w:sz w:val="24"/>
          <w:szCs w:val="24"/>
        </w:rPr>
        <w:t xml:space="preserve"> </w:t>
      </w:r>
      <w:r w:rsidRPr="007404D7">
        <w:rPr>
          <w:sz w:val="24"/>
          <w:szCs w:val="24"/>
        </w:rPr>
        <w:t>отношения</w:t>
      </w:r>
      <w:r w:rsidRPr="007404D7">
        <w:rPr>
          <w:spacing w:val="1"/>
          <w:sz w:val="24"/>
          <w:szCs w:val="24"/>
        </w:rPr>
        <w:t xml:space="preserve"> </w:t>
      </w:r>
      <w:r w:rsidRPr="007404D7">
        <w:rPr>
          <w:sz w:val="24"/>
          <w:szCs w:val="24"/>
        </w:rPr>
        <w:t>к</w:t>
      </w:r>
      <w:r w:rsidRPr="007404D7">
        <w:rPr>
          <w:spacing w:val="1"/>
          <w:sz w:val="24"/>
          <w:szCs w:val="24"/>
        </w:rPr>
        <w:t xml:space="preserve"> </w:t>
      </w:r>
      <w:r w:rsidRPr="007404D7">
        <w:rPr>
          <w:sz w:val="24"/>
          <w:szCs w:val="24"/>
        </w:rPr>
        <w:t>природе,</w:t>
      </w:r>
      <w:r w:rsidRPr="007404D7">
        <w:rPr>
          <w:spacing w:val="1"/>
          <w:sz w:val="24"/>
          <w:szCs w:val="24"/>
        </w:rPr>
        <w:t xml:space="preserve"> </w:t>
      </w:r>
      <w:r w:rsidRPr="007404D7">
        <w:rPr>
          <w:sz w:val="24"/>
          <w:szCs w:val="24"/>
        </w:rPr>
        <w:t>разумного</w:t>
      </w:r>
      <w:r w:rsidRPr="007404D7">
        <w:rPr>
          <w:spacing w:val="1"/>
          <w:sz w:val="24"/>
          <w:szCs w:val="24"/>
        </w:rPr>
        <w:t xml:space="preserve"> </w:t>
      </w:r>
      <w:r w:rsidRPr="007404D7">
        <w:rPr>
          <w:sz w:val="24"/>
          <w:szCs w:val="24"/>
        </w:rPr>
        <w:t>природопользования;</w:t>
      </w:r>
    </w:p>
    <w:p w:rsidR="007404D7" w:rsidRPr="007404D7" w:rsidRDefault="007404D7" w:rsidP="007404D7">
      <w:pPr>
        <w:pStyle w:val="a4"/>
        <w:numPr>
          <w:ilvl w:val="0"/>
          <w:numId w:val="227"/>
        </w:numPr>
        <w:tabs>
          <w:tab w:val="left" w:pos="1106"/>
        </w:tabs>
        <w:spacing w:line="264" w:lineRule="auto"/>
        <w:ind w:left="709" w:right="121" w:firstLine="284"/>
        <w:jc w:val="both"/>
        <w:rPr>
          <w:sz w:val="24"/>
          <w:szCs w:val="24"/>
        </w:rPr>
      </w:pPr>
      <w:r w:rsidRPr="007404D7">
        <w:rPr>
          <w:sz w:val="24"/>
          <w:szCs w:val="24"/>
        </w:rPr>
        <w:t>знания основ пожарной безопасности; умение применять их на практике</w:t>
      </w:r>
      <w:r w:rsidRPr="007404D7">
        <w:rPr>
          <w:spacing w:val="1"/>
          <w:sz w:val="24"/>
          <w:szCs w:val="24"/>
        </w:rPr>
        <w:t xml:space="preserve"> </w:t>
      </w:r>
      <w:r w:rsidRPr="007404D7">
        <w:rPr>
          <w:sz w:val="24"/>
          <w:szCs w:val="24"/>
        </w:rPr>
        <w:t>для</w:t>
      </w:r>
      <w:r w:rsidRPr="007404D7">
        <w:rPr>
          <w:spacing w:val="40"/>
          <w:sz w:val="24"/>
          <w:szCs w:val="24"/>
        </w:rPr>
        <w:t xml:space="preserve"> </w:t>
      </w:r>
      <w:r w:rsidRPr="007404D7">
        <w:rPr>
          <w:sz w:val="24"/>
          <w:szCs w:val="24"/>
        </w:rPr>
        <w:t>предупреждения</w:t>
      </w:r>
      <w:r w:rsidRPr="007404D7">
        <w:rPr>
          <w:spacing w:val="109"/>
          <w:sz w:val="24"/>
          <w:szCs w:val="24"/>
        </w:rPr>
        <w:t xml:space="preserve"> </w:t>
      </w:r>
      <w:r w:rsidRPr="007404D7">
        <w:rPr>
          <w:sz w:val="24"/>
          <w:szCs w:val="24"/>
        </w:rPr>
        <w:t>пожаров;</w:t>
      </w:r>
      <w:r w:rsidRPr="007404D7">
        <w:rPr>
          <w:spacing w:val="109"/>
          <w:sz w:val="24"/>
          <w:szCs w:val="24"/>
        </w:rPr>
        <w:t xml:space="preserve"> </w:t>
      </w:r>
      <w:r w:rsidRPr="007404D7">
        <w:rPr>
          <w:sz w:val="24"/>
          <w:szCs w:val="24"/>
        </w:rPr>
        <w:t>знания</w:t>
      </w:r>
      <w:r w:rsidRPr="007404D7">
        <w:rPr>
          <w:spacing w:val="109"/>
          <w:sz w:val="24"/>
          <w:szCs w:val="24"/>
        </w:rPr>
        <w:t xml:space="preserve"> </w:t>
      </w:r>
      <w:r w:rsidRPr="007404D7">
        <w:rPr>
          <w:sz w:val="24"/>
          <w:szCs w:val="24"/>
        </w:rPr>
        <w:t>порядка</w:t>
      </w:r>
      <w:r w:rsidRPr="007404D7">
        <w:rPr>
          <w:spacing w:val="107"/>
          <w:sz w:val="24"/>
          <w:szCs w:val="24"/>
        </w:rPr>
        <w:t xml:space="preserve"> </w:t>
      </w:r>
      <w:r w:rsidRPr="007404D7">
        <w:rPr>
          <w:sz w:val="24"/>
          <w:szCs w:val="24"/>
        </w:rPr>
        <w:t>действий</w:t>
      </w:r>
      <w:r w:rsidRPr="007404D7">
        <w:rPr>
          <w:spacing w:val="109"/>
          <w:sz w:val="24"/>
          <w:szCs w:val="24"/>
        </w:rPr>
        <w:t xml:space="preserve"> </w:t>
      </w:r>
      <w:r w:rsidRPr="007404D7">
        <w:rPr>
          <w:sz w:val="24"/>
          <w:szCs w:val="24"/>
        </w:rPr>
        <w:t>при</w:t>
      </w:r>
      <w:r w:rsidRPr="007404D7">
        <w:rPr>
          <w:spacing w:val="109"/>
          <w:sz w:val="24"/>
          <w:szCs w:val="24"/>
        </w:rPr>
        <w:t xml:space="preserve"> </w:t>
      </w:r>
      <w:r w:rsidRPr="007404D7">
        <w:rPr>
          <w:sz w:val="24"/>
          <w:szCs w:val="24"/>
        </w:rPr>
        <w:t>угрозе</w:t>
      </w:r>
      <w:r w:rsidRPr="007404D7">
        <w:rPr>
          <w:spacing w:val="106"/>
          <w:sz w:val="24"/>
          <w:szCs w:val="24"/>
        </w:rPr>
        <w:t xml:space="preserve"> </w:t>
      </w:r>
      <w:r w:rsidRPr="007404D7">
        <w:rPr>
          <w:sz w:val="24"/>
          <w:szCs w:val="24"/>
        </w:rPr>
        <w:t>пожара</w:t>
      </w:r>
      <w:r w:rsidRPr="007404D7">
        <w:rPr>
          <w:spacing w:val="-68"/>
          <w:sz w:val="24"/>
          <w:szCs w:val="24"/>
        </w:rPr>
        <w:t xml:space="preserve"> </w:t>
      </w:r>
      <w:r w:rsidRPr="007404D7">
        <w:rPr>
          <w:sz w:val="24"/>
          <w:szCs w:val="24"/>
        </w:rPr>
        <w:t>и пожаре в быту, общественных местах, на транспорте, в природной среде; знания</w:t>
      </w:r>
      <w:r w:rsidRPr="007404D7">
        <w:rPr>
          <w:spacing w:val="-67"/>
          <w:sz w:val="24"/>
          <w:szCs w:val="24"/>
        </w:rPr>
        <w:t xml:space="preserve"> </w:t>
      </w:r>
      <w:r w:rsidRPr="007404D7">
        <w:rPr>
          <w:sz w:val="24"/>
          <w:szCs w:val="24"/>
        </w:rPr>
        <w:t>прав</w:t>
      </w:r>
      <w:r w:rsidRPr="007404D7">
        <w:rPr>
          <w:spacing w:val="-3"/>
          <w:sz w:val="24"/>
          <w:szCs w:val="24"/>
        </w:rPr>
        <w:t xml:space="preserve"> </w:t>
      </w:r>
      <w:r w:rsidRPr="007404D7">
        <w:rPr>
          <w:sz w:val="24"/>
          <w:szCs w:val="24"/>
        </w:rPr>
        <w:t>и обязанностей</w:t>
      </w:r>
      <w:r w:rsidRPr="007404D7">
        <w:rPr>
          <w:spacing w:val="1"/>
          <w:sz w:val="24"/>
          <w:szCs w:val="24"/>
        </w:rPr>
        <w:t xml:space="preserve"> </w:t>
      </w:r>
      <w:r w:rsidRPr="007404D7">
        <w:rPr>
          <w:sz w:val="24"/>
          <w:szCs w:val="24"/>
        </w:rPr>
        <w:t>граждан</w:t>
      </w:r>
      <w:r w:rsidRPr="007404D7">
        <w:rPr>
          <w:spacing w:val="1"/>
          <w:sz w:val="24"/>
          <w:szCs w:val="24"/>
        </w:rPr>
        <w:t xml:space="preserve"> </w:t>
      </w:r>
      <w:r w:rsidRPr="007404D7">
        <w:rPr>
          <w:sz w:val="24"/>
          <w:szCs w:val="24"/>
        </w:rPr>
        <w:t>в</w:t>
      </w:r>
      <w:r w:rsidRPr="007404D7">
        <w:rPr>
          <w:spacing w:val="-3"/>
          <w:sz w:val="24"/>
          <w:szCs w:val="24"/>
        </w:rPr>
        <w:t xml:space="preserve"> </w:t>
      </w:r>
      <w:r w:rsidRPr="007404D7">
        <w:rPr>
          <w:sz w:val="24"/>
          <w:szCs w:val="24"/>
        </w:rPr>
        <w:t>области</w:t>
      </w:r>
      <w:r w:rsidRPr="007404D7">
        <w:rPr>
          <w:spacing w:val="1"/>
          <w:sz w:val="24"/>
          <w:szCs w:val="24"/>
        </w:rPr>
        <w:t xml:space="preserve"> </w:t>
      </w:r>
      <w:r w:rsidRPr="007404D7">
        <w:rPr>
          <w:sz w:val="24"/>
          <w:szCs w:val="24"/>
        </w:rPr>
        <w:t>пожарной</w:t>
      </w:r>
      <w:r w:rsidRPr="007404D7">
        <w:rPr>
          <w:spacing w:val="1"/>
          <w:sz w:val="24"/>
          <w:szCs w:val="24"/>
        </w:rPr>
        <w:t xml:space="preserve"> </w:t>
      </w:r>
      <w:r w:rsidRPr="007404D7">
        <w:rPr>
          <w:sz w:val="24"/>
          <w:szCs w:val="24"/>
        </w:rPr>
        <w:t>безопасности;</w:t>
      </w:r>
    </w:p>
    <w:p w:rsidR="007404D7" w:rsidRPr="007404D7" w:rsidRDefault="007404D7" w:rsidP="007404D7">
      <w:pPr>
        <w:pStyle w:val="a4"/>
        <w:numPr>
          <w:ilvl w:val="0"/>
          <w:numId w:val="227"/>
        </w:numPr>
        <w:tabs>
          <w:tab w:val="left" w:pos="1106"/>
        </w:tabs>
        <w:spacing w:line="266" w:lineRule="auto"/>
        <w:ind w:left="709" w:right="114" w:firstLine="284"/>
        <w:jc w:val="both"/>
        <w:rPr>
          <w:sz w:val="24"/>
          <w:szCs w:val="24"/>
        </w:rPr>
      </w:pPr>
      <w:r w:rsidRPr="007404D7">
        <w:rPr>
          <w:sz w:val="24"/>
          <w:szCs w:val="24"/>
        </w:rPr>
        <w:t>владение основами</w:t>
      </w:r>
      <w:r w:rsidRPr="007404D7">
        <w:rPr>
          <w:spacing w:val="1"/>
          <w:sz w:val="24"/>
          <w:szCs w:val="24"/>
        </w:rPr>
        <w:t xml:space="preserve"> </w:t>
      </w:r>
      <w:r w:rsidRPr="007404D7">
        <w:rPr>
          <w:sz w:val="24"/>
          <w:szCs w:val="24"/>
        </w:rPr>
        <w:t>медицинских знаний:</w:t>
      </w:r>
      <w:r w:rsidRPr="007404D7">
        <w:rPr>
          <w:spacing w:val="1"/>
          <w:sz w:val="24"/>
          <w:szCs w:val="24"/>
        </w:rPr>
        <w:t xml:space="preserve"> </w:t>
      </w:r>
      <w:r w:rsidRPr="007404D7">
        <w:rPr>
          <w:sz w:val="24"/>
          <w:szCs w:val="24"/>
        </w:rPr>
        <w:t>владение приемами</w:t>
      </w:r>
      <w:r w:rsidRPr="007404D7">
        <w:rPr>
          <w:spacing w:val="1"/>
          <w:sz w:val="24"/>
          <w:szCs w:val="24"/>
        </w:rPr>
        <w:t xml:space="preserve"> </w:t>
      </w:r>
      <w:r w:rsidRPr="007404D7">
        <w:rPr>
          <w:sz w:val="24"/>
          <w:szCs w:val="24"/>
        </w:rPr>
        <w:t>оказания</w:t>
      </w:r>
      <w:r w:rsidRPr="007404D7">
        <w:rPr>
          <w:spacing w:val="1"/>
          <w:sz w:val="24"/>
          <w:szCs w:val="24"/>
        </w:rPr>
        <w:t xml:space="preserve"> </w:t>
      </w:r>
      <w:r w:rsidRPr="007404D7">
        <w:rPr>
          <w:sz w:val="24"/>
          <w:szCs w:val="24"/>
        </w:rPr>
        <w:t>первой помощи при неотложных состояниях, инфекционных и неинфекционных</w:t>
      </w:r>
      <w:r w:rsidRPr="007404D7">
        <w:rPr>
          <w:spacing w:val="1"/>
          <w:sz w:val="24"/>
          <w:szCs w:val="24"/>
        </w:rPr>
        <w:t xml:space="preserve"> </w:t>
      </w:r>
      <w:r w:rsidRPr="007404D7">
        <w:rPr>
          <w:sz w:val="24"/>
          <w:szCs w:val="24"/>
        </w:rPr>
        <w:t>заболеваний,</w:t>
      </w:r>
      <w:r w:rsidRPr="007404D7">
        <w:rPr>
          <w:spacing w:val="1"/>
          <w:sz w:val="24"/>
          <w:szCs w:val="24"/>
        </w:rPr>
        <w:t xml:space="preserve"> </w:t>
      </w:r>
      <w:r w:rsidRPr="007404D7">
        <w:rPr>
          <w:sz w:val="24"/>
          <w:szCs w:val="24"/>
        </w:rPr>
        <w:t>сохранения</w:t>
      </w:r>
      <w:r w:rsidRPr="007404D7">
        <w:rPr>
          <w:spacing w:val="1"/>
          <w:sz w:val="24"/>
          <w:szCs w:val="24"/>
        </w:rPr>
        <w:t xml:space="preserve"> </w:t>
      </w:r>
      <w:r w:rsidRPr="007404D7">
        <w:rPr>
          <w:sz w:val="24"/>
          <w:szCs w:val="24"/>
        </w:rPr>
        <w:t>психического</w:t>
      </w:r>
      <w:r w:rsidRPr="007404D7">
        <w:rPr>
          <w:spacing w:val="1"/>
          <w:sz w:val="24"/>
          <w:szCs w:val="24"/>
        </w:rPr>
        <w:t xml:space="preserve"> </w:t>
      </w:r>
      <w:r w:rsidRPr="007404D7">
        <w:rPr>
          <w:sz w:val="24"/>
          <w:szCs w:val="24"/>
        </w:rPr>
        <w:t>здоровья;</w:t>
      </w:r>
      <w:r w:rsidRPr="007404D7">
        <w:rPr>
          <w:spacing w:val="1"/>
          <w:sz w:val="24"/>
          <w:szCs w:val="24"/>
        </w:rPr>
        <w:t xml:space="preserve"> </w:t>
      </w:r>
      <w:r w:rsidRPr="007404D7">
        <w:rPr>
          <w:sz w:val="24"/>
          <w:szCs w:val="24"/>
        </w:rPr>
        <w:t>сформированность</w:t>
      </w:r>
      <w:r w:rsidRPr="007404D7">
        <w:rPr>
          <w:spacing w:val="1"/>
          <w:sz w:val="24"/>
          <w:szCs w:val="24"/>
        </w:rPr>
        <w:t xml:space="preserve"> </w:t>
      </w:r>
      <w:r w:rsidRPr="007404D7">
        <w:rPr>
          <w:sz w:val="24"/>
          <w:szCs w:val="24"/>
        </w:rPr>
        <w:t>представлений</w:t>
      </w:r>
      <w:r w:rsidRPr="007404D7">
        <w:rPr>
          <w:spacing w:val="33"/>
          <w:sz w:val="24"/>
          <w:szCs w:val="24"/>
        </w:rPr>
        <w:t xml:space="preserve"> </w:t>
      </w:r>
      <w:r w:rsidRPr="007404D7">
        <w:rPr>
          <w:sz w:val="24"/>
          <w:szCs w:val="24"/>
        </w:rPr>
        <w:t>о</w:t>
      </w:r>
      <w:r w:rsidRPr="007404D7">
        <w:rPr>
          <w:spacing w:val="31"/>
          <w:sz w:val="24"/>
          <w:szCs w:val="24"/>
        </w:rPr>
        <w:t xml:space="preserve"> </w:t>
      </w:r>
      <w:r w:rsidRPr="007404D7">
        <w:rPr>
          <w:sz w:val="24"/>
          <w:szCs w:val="24"/>
        </w:rPr>
        <w:t>здоровом</w:t>
      </w:r>
      <w:r w:rsidRPr="007404D7">
        <w:rPr>
          <w:spacing w:val="41"/>
          <w:sz w:val="24"/>
          <w:szCs w:val="24"/>
        </w:rPr>
        <w:t xml:space="preserve"> </w:t>
      </w:r>
      <w:r w:rsidRPr="007404D7">
        <w:rPr>
          <w:sz w:val="24"/>
          <w:szCs w:val="24"/>
        </w:rPr>
        <w:t>образе</w:t>
      </w:r>
      <w:r w:rsidRPr="007404D7">
        <w:rPr>
          <w:spacing w:val="31"/>
          <w:sz w:val="24"/>
          <w:szCs w:val="24"/>
        </w:rPr>
        <w:t xml:space="preserve"> </w:t>
      </w:r>
      <w:r w:rsidRPr="007404D7">
        <w:rPr>
          <w:sz w:val="24"/>
          <w:szCs w:val="24"/>
        </w:rPr>
        <w:t>жизни</w:t>
      </w:r>
      <w:r w:rsidRPr="007404D7">
        <w:rPr>
          <w:spacing w:val="34"/>
          <w:sz w:val="24"/>
          <w:szCs w:val="24"/>
        </w:rPr>
        <w:t xml:space="preserve"> </w:t>
      </w:r>
      <w:r w:rsidRPr="007404D7">
        <w:rPr>
          <w:sz w:val="24"/>
          <w:szCs w:val="24"/>
        </w:rPr>
        <w:t>и</w:t>
      </w:r>
      <w:r w:rsidRPr="007404D7">
        <w:rPr>
          <w:spacing w:val="34"/>
          <w:sz w:val="24"/>
          <w:szCs w:val="24"/>
        </w:rPr>
        <w:t xml:space="preserve"> </w:t>
      </w:r>
      <w:r w:rsidRPr="007404D7">
        <w:rPr>
          <w:sz w:val="24"/>
          <w:szCs w:val="24"/>
        </w:rPr>
        <w:t>его</w:t>
      </w:r>
      <w:r w:rsidRPr="007404D7">
        <w:rPr>
          <w:spacing w:val="37"/>
          <w:sz w:val="24"/>
          <w:szCs w:val="24"/>
        </w:rPr>
        <w:t xml:space="preserve"> </w:t>
      </w:r>
      <w:r w:rsidRPr="007404D7">
        <w:rPr>
          <w:sz w:val="24"/>
          <w:szCs w:val="24"/>
        </w:rPr>
        <w:t>роли</w:t>
      </w:r>
      <w:r w:rsidRPr="007404D7">
        <w:rPr>
          <w:spacing w:val="34"/>
          <w:sz w:val="24"/>
          <w:szCs w:val="24"/>
        </w:rPr>
        <w:t xml:space="preserve"> </w:t>
      </w:r>
      <w:r w:rsidRPr="007404D7">
        <w:rPr>
          <w:sz w:val="24"/>
          <w:szCs w:val="24"/>
        </w:rPr>
        <w:t>в</w:t>
      </w:r>
      <w:r w:rsidRPr="007404D7">
        <w:rPr>
          <w:spacing w:val="38"/>
          <w:sz w:val="24"/>
          <w:szCs w:val="24"/>
        </w:rPr>
        <w:t xml:space="preserve"> </w:t>
      </w:r>
      <w:r w:rsidRPr="007404D7">
        <w:rPr>
          <w:sz w:val="24"/>
          <w:szCs w:val="24"/>
        </w:rPr>
        <w:t>сохранении</w:t>
      </w:r>
      <w:r w:rsidRPr="007404D7">
        <w:rPr>
          <w:spacing w:val="34"/>
          <w:sz w:val="24"/>
          <w:szCs w:val="24"/>
        </w:rPr>
        <w:t xml:space="preserve"> </w:t>
      </w:r>
      <w:r w:rsidRPr="007404D7">
        <w:rPr>
          <w:sz w:val="24"/>
          <w:szCs w:val="24"/>
        </w:rPr>
        <w:t>психического</w:t>
      </w:r>
      <w:r w:rsidRPr="007404D7">
        <w:rPr>
          <w:spacing w:val="-68"/>
          <w:sz w:val="24"/>
          <w:szCs w:val="24"/>
        </w:rPr>
        <w:t xml:space="preserve"> </w:t>
      </w:r>
      <w:r w:rsidRPr="007404D7">
        <w:rPr>
          <w:sz w:val="24"/>
          <w:szCs w:val="24"/>
        </w:rPr>
        <w:t>и</w:t>
      </w:r>
      <w:r w:rsidRPr="007404D7">
        <w:rPr>
          <w:spacing w:val="40"/>
          <w:sz w:val="24"/>
          <w:szCs w:val="24"/>
        </w:rPr>
        <w:t xml:space="preserve"> </w:t>
      </w:r>
      <w:r w:rsidRPr="007404D7">
        <w:rPr>
          <w:sz w:val="24"/>
          <w:szCs w:val="24"/>
        </w:rPr>
        <w:t>физического</w:t>
      </w:r>
      <w:r w:rsidRPr="007404D7">
        <w:rPr>
          <w:spacing w:val="37"/>
          <w:sz w:val="24"/>
          <w:szCs w:val="24"/>
        </w:rPr>
        <w:t xml:space="preserve"> </w:t>
      </w:r>
      <w:r w:rsidRPr="007404D7">
        <w:rPr>
          <w:sz w:val="24"/>
          <w:szCs w:val="24"/>
        </w:rPr>
        <w:t>здоровья,</w:t>
      </w:r>
      <w:r w:rsidRPr="007404D7">
        <w:rPr>
          <w:spacing w:val="42"/>
          <w:sz w:val="24"/>
          <w:szCs w:val="24"/>
        </w:rPr>
        <w:t xml:space="preserve"> </w:t>
      </w:r>
      <w:r w:rsidRPr="007404D7">
        <w:rPr>
          <w:sz w:val="24"/>
          <w:szCs w:val="24"/>
        </w:rPr>
        <w:t>негативного</w:t>
      </w:r>
      <w:r w:rsidRPr="007404D7">
        <w:rPr>
          <w:spacing w:val="44"/>
          <w:sz w:val="24"/>
          <w:szCs w:val="24"/>
        </w:rPr>
        <w:t xml:space="preserve"> </w:t>
      </w:r>
      <w:r w:rsidRPr="007404D7">
        <w:rPr>
          <w:sz w:val="24"/>
          <w:szCs w:val="24"/>
        </w:rPr>
        <w:t>отношения</w:t>
      </w:r>
      <w:r w:rsidRPr="007404D7">
        <w:rPr>
          <w:spacing w:val="41"/>
          <w:sz w:val="24"/>
          <w:szCs w:val="24"/>
        </w:rPr>
        <w:t xml:space="preserve"> </w:t>
      </w:r>
      <w:r w:rsidRPr="007404D7">
        <w:rPr>
          <w:sz w:val="24"/>
          <w:szCs w:val="24"/>
        </w:rPr>
        <w:t>к</w:t>
      </w:r>
      <w:r w:rsidRPr="007404D7">
        <w:rPr>
          <w:spacing w:val="51"/>
          <w:sz w:val="24"/>
          <w:szCs w:val="24"/>
        </w:rPr>
        <w:t xml:space="preserve"> </w:t>
      </w:r>
      <w:r w:rsidRPr="007404D7">
        <w:rPr>
          <w:sz w:val="24"/>
          <w:szCs w:val="24"/>
        </w:rPr>
        <w:t>вредным</w:t>
      </w:r>
      <w:r w:rsidRPr="007404D7">
        <w:rPr>
          <w:spacing w:val="42"/>
          <w:sz w:val="24"/>
          <w:szCs w:val="24"/>
        </w:rPr>
        <w:t xml:space="preserve"> </w:t>
      </w:r>
      <w:r w:rsidRPr="007404D7">
        <w:rPr>
          <w:sz w:val="24"/>
          <w:szCs w:val="24"/>
        </w:rPr>
        <w:t>привычкам;</w:t>
      </w:r>
      <w:r w:rsidRPr="007404D7">
        <w:rPr>
          <w:spacing w:val="40"/>
          <w:sz w:val="24"/>
          <w:szCs w:val="24"/>
        </w:rPr>
        <w:t xml:space="preserve"> </w:t>
      </w:r>
      <w:r w:rsidRPr="007404D7">
        <w:rPr>
          <w:sz w:val="24"/>
          <w:szCs w:val="24"/>
        </w:rPr>
        <w:t>знания</w:t>
      </w:r>
      <w:r w:rsidRPr="007404D7">
        <w:rPr>
          <w:spacing w:val="-67"/>
          <w:sz w:val="24"/>
          <w:szCs w:val="24"/>
        </w:rPr>
        <w:t xml:space="preserve"> </w:t>
      </w:r>
      <w:r w:rsidRPr="007404D7">
        <w:rPr>
          <w:sz w:val="24"/>
          <w:szCs w:val="24"/>
        </w:rPr>
        <w:t>о</w:t>
      </w:r>
      <w:r w:rsidRPr="007404D7">
        <w:rPr>
          <w:spacing w:val="70"/>
          <w:sz w:val="24"/>
          <w:szCs w:val="24"/>
        </w:rPr>
        <w:t xml:space="preserve"> </w:t>
      </w:r>
      <w:r w:rsidRPr="007404D7">
        <w:rPr>
          <w:sz w:val="24"/>
          <w:szCs w:val="24"/>
        </w:rPr>
        <w:t>необходимых</w:t>
      </w:r>
      <w:r w:rsidRPr="007404D7">
        <w:rPr>
          <w:spacing w:val="70"/>
          <w:sz w:val="24"/>
          <w:szCs w:val="24"/>
        </w:rPr>
        <w:t xml:space="preserve"> </w:t>
      </w:r>
      <w:r w:rsidRPr="007404D7">
        <w:rPr>
          <w:sz w:val="24"/>
          <w:szCs w:val="24"/>
        </w:rPr>
        <w:t>действиях</w:t>
      </w:r>
      <w:r w:rsidRPr="007404D7">
        <w:rPr>
          <w:spacing w:val="70"/>
          <w:sz w:val="24"/>
          <w:szCs w:val="24"/>
        </w:rPr>
        <w:t xml:space="preserve"> </w:t>
      </w:r>
      <w:r w:rsidRPr="007404D7">
        <w:rPr>
          <w:sz w:val="24"/>
          <w:szCs w:val="24"/>
        </w:rPr>
        <w:t>при</w:t>
      </w:r>
      <w:r w:rsidRPr="007404D7">
        <w:rPr>
          <w:spacing w:val="70"/>
          <w:sz w:val="24"/>
          <w:szCs w:val="24"/>
        </w:rPr>
        <w:t xml:space="preserve"> </w:t>
      </w:r>
      <w:r w:rsidRPr="007404D7">
        <w:rPr>
          <w:sz w:val="24"/>
          <w:szCs w:val="24"/>
        </w:rPr>
        <w:t>чрезвычайных</w:t>
      </w:r>
      <w:r w:rsidRPr="007404D7">
        <w:rPr>
          <w:spacing w:val="70"/>
          <w:sz w:val="24"/>
          <w:szCs w:val="24"/>
        </w:rPr>
        <w:t xml:space="preserve"> </w:t>
      </w:r>
      <w:r w:rsidRPr="007404D7">
        <w:rPr>
          <w:sz w:val="24"/>
          <w:szCs w:val="24"/>
        </w:rPr>
        <w:t>ситуациях</w:t>
      </w:r>
      <w:r w:rsidRPr="007404D7">
        <w:rPr>
          <w:spacing w:val="70"/>
          <w:sz w:val="24"/>
          <w:szCs w:val="24"/>
        </w:rPr>
        <w:t xml:space="preserve"> </w:t>
      </w:r>
      <w:r w:rsidRPr="007404D7">
        <w:rPr>
          <w:sz w:val="24"/>
          <w:szCs w:val="24"/>
        </w:rPr>
        <w:t>биолого-социального</w:t>
      </w:r>
      <w:r w:rsidRPr="007404D7">
        <w:rPr>
          <w:spacing w:val="1"/>
          <w:sz w:val="24"/>
          <w:szCs w:val="24"/>
        </w:rPr>
        <w:t xml:space="preserve"> </w:t>
      </w:r>
      <w:r w:rsidRPr="007404D7">
        <w:rPr>
          <w:sz w:val="24"/>
          <w:szCs w:val="24"/>
        </w:rPr>
        <w:t>и</w:t>
      </w:r>
      <w:r w:rsidRPr="007404D7">
        <w:rPr>
          <w:spacing w:val="70"/>
          <w:sz w:val="24"/>
          <w:szCs w:val="24"/>
        </w:rPr>
        <w:t xml:space="preserve"> </w:t>
      </w:r>
      <w:r w:rsidRPr="007404D7">
        <w:rPr>
          <w:sz w:val="24"/>
          <w:szCs w:val="24"/>
        </w:rPr>
        <w:t>военного</w:t>
      </w:r>
      <w:r w:rsidRPr="007404D7">
        <w:rPr>
          <w:spacing w:val="70"/>
          <w:sz w:val="24"/>
          <w:szCs w:val="24"/>
        </w:rPr>
        <w:t xml:space="preserve"> </w:t>
      </w:r>
      <w:r w:rsidRPr="007404D7">
        <w:rPr>
          <w:sz w:val="24"/>
          <w:szCs w:val="24"/>
        </w:rPr>
        <w:t>характера;</w:t>
      </w:r>
      <w:r w:rsidRPr="007404D7">
        <w:rPr>
          <w:spacing w:val="71"/>
          <w:sz w:val="24"/>
          <w:szCs w:val="24"/>
        </w:rPr>
        <w:t xml:space="preserve"> </w:t>
      </w:r>
      <w:r w:rsidRPr="007404D7">
        <w:rPr>
          <w:sz w:val="24"/>
          <w:szCs w:val="24"/>
        </w:rPr>
        <w:t>умение</w:t>
      </w:r>
      <w:r w:rsidRPr="007404D7">
        <w:rPr>
          <w:spacing w:val="70"/>
          <w:sz w:val="24"/>
          <w:szCs w:val="24"/>
        </w:rPr>
        <w:t xml:space="preserve"> </w:t>
      </w:r>
      <w:r w:rsidRPr="007404D7">
        <w:rPr>
          <w:sz w:val="24"/>
          <w:szCs w:val="24"/>
        </w:rPr>
        <w:t>применять</w:t>
      </w:r>
      <w:r w:rsidRPr="007404D7">
        <w:rPr>
          <w:spacing w:val="70"/>
          <w:sz w:val="24"/>
          <w:szCs w:val="24"/>
        </w:rPr>
        <w:t xml:space="preserve"> </w:t>
      </w:r>
      <w:r w:rsidRPr="007404D7">
        <w:rPr>
          <w:sz w:val="24"/>
          <w:szCs w:val="24"/>
        </w:rPr>
        <w:t>табельные</w:t>
      </w:r>
      <w:r w:rsidRPr="007404D7">
        <w:rPr>
          <w:spacing w:val="70"/>
          <w:sz w:val="24"/>
          <w:szCs w:val="24"/>
        </w:rPr>
        <w:t xml:space="preserve"> </w:t>
      </w:r>
      <w:r w:rsidRPr="007404D7">
        <w:rPr>
          <w:sz w:val="24"/>
          <w:szCs w:val="24"/>
        </w:rPr>
        <w:t>и   подручные</w:t>
      </w:r>
      <w:r w:rsidRPr="007404D7">
        <w:rPr>
          <w:spacing w:val="70"/>
          <w:sz w:val="24"/>
          <w:szCs w:val="24"/>
        </w:rPr>
        <w:t xml:space="preserve"> </w:t>
      </w:r>
      <w:r w:rsidRPr="007404D7">
        <w:rPr>
          <w:sz w:val="24"/>
          <w:szCs w:val="24"/>
        </w:rPr>
        <w:t>средства</w:t>
      </w:r>
      <w:r w:rsidRPr="007404D7">
        <w:rPr>
          <w:spacing w:val="1"/>
          <w:sz w:val="24"/>
          <w:szCs w:val="24"/>
        </w:rPr>
        <w:t xml:space="preserve"> </w:t>
      </w:r>
      <w:r w:rsidRPr="007404D7">
        <w:rPr>
          <w:sz w:val="24"/>
          <w:szCs w:val="24"/>
        </w:rPr>
        <w:t>для</w:t>
      </w:r>
      <w:r w:rsidRPr="007404D7">
        <w:rPr>
          <w:spacing w:val="1"/>
          <w:sz w:val="24"/>
          <w:szCs w:val="24"/>
        </w:rPr>
        <w:t xml:space="preserve"> </w:t>
      </w:r>
      <w:r w:rsidRPr="007404D7">
        <w:rPr>
          <w:sz w:val="24"/>
          <w:szCs w:val="24"/>
        </w:rPr>
        <w:t>само-</w:t>
      </w:r>
      <w:r w:rsidRPr="007404D7">
        <w:rPr>
          <w:spacing w:val="-6"/>
          <w:sz w:val="24"/>
          <w:szCs w:val="24"/>
        </w:rPr>
        <w:t xml:space="preserve"> </w:t>
      </w:r>
      <w:r w:rsidRPr="007404D7">
        <w:rPr>
          <w:sz w:val="24"/>
          <w:szCs w:val="24"/>
        </w:rPr>
        <w:t>и</w:t>
      </w:r>
      <w:r w:rsidRPr="007404D7">
        <w:rPr>
          <w:spacing w:val="2"/>
          <w:sz w:val="24"/>
          <w:szCs w:val="24"/>
        </w:rPr>
        <w:t xml:space="preserve"> </w:t>
      </w:r>
      <w:r w:rsidRPr="007404D7">
        <w:rPr>
          <w:sz w:val="24"/>
          <w:szCs w:val="24"/>
        </w:rPr>
        <w:t>взаимопомощи;</w:t>
      </w:r>
    </w:p>
    <w:p w:rsidR="007404D7" w:rsidRPr="007404D7" w:rsidRDefault="007404D7" w:rsidP="007404D7">
      <w:pPr>
        <w:spacing w:line="266" w:lineRule="auto"/>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4"/>
        <w:numPr>
          <w:ilvl w:val="0"/>
          <w:numId w:val="227"/>
        </w:numPr>
        <w:tabs>
          <w:tab w:val="left" w:pos="1106"/>
        </w:tabs>
        <w:spacing w:before="89" w:line="259" w:lineRule="auto"/>
        <w:ind w:left="709" w:right="110" w:firstLine="284"/>
        <w:jc w:val="both"/>
        <w:rPr>
          <w:sz w:val="24"/>
          <w:szCs w:val="24"/>
        </w:rPr>
      </w:pPr>
      <w:r w:rsidRPr="007404D7">
        <w:rPr>
          <w:sz w:val="24"/>
          <w:szCs w:val="24"/>
        </w:rPr>
        <w:t>знание основ безопасного, конструктивного общения, умение различать</w:t>
      </w:r>
      <w:r w:rsidRPr="007404D7">
        <w:rPr>
          <w:spacing w:val="1"/>
          <w:sz w:val="24"/>
          <w:szCs w:val="24"/>
        </w:rPr>
        <w:t xml:space="preserve"> </w:t>
      </w:r>
      <w:r w:rsidRPr="007404D7">
        <w:rPr>
          <w:sz w:val="24"/>
          <w:szCs w:val="24"/>
        </w:rPr>
        <w:t>опасные</w:t>
      </w:r>
      <w:r w:rsidRPr="007404D7">
        <w:rPr>
          <w:spacing w:val="1"/>
          <w:sz w:val="24"/>
          <w:szCs w:val="24"/>
        </w:rPr>
        <w:t xml:space="preserve"> </w:t>
      </w:r>
      <w:r w:rsidRPr="007404D7">
        <w:rPr>
          <w:sz w:val="24"/>
          <w:szCs w:val="24"/>
        </w:rPr>
        <w:t>явления</w:t>
      </w:r>
      <w:r w:rsidRPr="007404D7">
        <w:rPr>
          <w:spacing w:val="1"/>
          <w:sz w:val="24"/>
          <w:szCs w:val="24"/>
        </w:rPr>
        <w:t xml:space="preserve"> </w:t>
      </w:r>
      <w:r w:rsidRPr="007404D7">
        <w:rPr>
          <w:sz w:val="24"/>
          <w:szCs w:val="24"/>
        </w:rPr>
        <w:t>в</w:t>
      </w:r>
      <w:r w:rsidRPr="007404D7">
        <w:rPr>
          <w:spacing w:val="1"/>
          <w:sz w:val="24"/>
          <w:szCs w:val="24"/>
        </w:rPr>
        <w:t xml:space="preserve"> </w:t>
      </w:r>
      <w:r w:rsidRPr="007404D7">
        <w:rPr>
          <w:sz w:val="24"/>
          <w:szCs w:val="24"/>
        </w:rPr>
        <w:t>социальном</w:t>
      </w:r>
      <w:r w:rsidRPr="007404D7">
        <w:rPr>
          <w:spacing w:val="1"/>
          <w:sz w:val="24"/>
          <w:szCs w:val="24"/>
        </w:rPr>
        <w:t xml:space="preserve"> </w:t>
      </w:r>
      <w:r w:rsidRPr="007404D7">
        <w:rPr>
          <w:sz w:val="24"/>
          <w:szCs w:val="24"/>
        </w:rPr>
        <w:t>взаимодействии,</w:t>
      </w:r>
      <w:r w:rsidRPr="007404D7">
        <w:rPr>
          <w:spacing w:val="1"/>
          <w:sz w:val="24"/>
          <w:szCs w:val="24"/>
        </w:rPr>
        <w:t xml:space="preserve"> </w:t>
      </w:r>
      <w:r w:rsidRPr="007404D7">
        <w:rPr>
          <w:sz w:val="24"/>
          <w:szCs w:val="24"/>
        </w:rPr>
        <w:t>в</w:t>
      </w:r>
      <w:r w:rsidRPr="007404D7">
        <w:rPr>
          <w:spacing w:val="1"/>
          <w:sz w:val="24"/>
          <w:szCs w:val="24"/>
        </w:rPr>
        <w:t xml:space="preserve"> </w:t>
      </w:r>
      <w:r w:rsidRPr="007404D7">
        <w:rPr>
          <w:sz w:val="24"/>
          <w:szCs w:val="24"/>
        </w:rPr>
        <w:t>том</w:t>
      </w:r>
      <w:r w:rsidRPr="007404D7">
        <w:rPr>
          <w:spacing w:val="1"/>
          <w:sz w:val="24"/>
          <w:szCs w:val="24"/>
        </w:rPr>
        <w:t xml:space="preserve"> </w:t>
      </w:r>
      <w:r w:rsidRPr="007404D7">
        <w:rPr>
          <w:sz w:val="24"/>
          <w:szCs w:val="24"/>
        </w:rPr>
        <w:t>числе</w:t>
      </w:r>
      <w:r w:rsidRPr="007404D7">
        <w:rPr>
          <w:spacing w:val="1"/>
          <w:sz w:val="24"/>
          <w:szCs w:val="24"/>
        </w:rPr>
        <w:t xml:space="preserve"> </w:t>
      </w:r>
      <w:r w:rsidRPr="007404D7">
        <w:rPr>
          <w:sz w:val="24"/>
          <w:szCs w:val="24"/>
        </w:rPr>
        <w:t>криминогенного</w:t>
      </w:r>
      <w:r w:rsidRPr="007404D7">
        <w:rPr>
          <w:spacing w:val="1"/>
          <w:sz w:val="24"/>
          <w:szCs w:val="24"/>
        </w:rPr>
        <w:t xml:space="preserve"> </w:t>
      </w:r>
      <w:r w:rsidRPr="007404D7">
        <w:rPr>
          <w:sz w:val="24"/>
          <w:szCs w:val="24"/>
        </w:rPr>
        <w:t>характера;</w:t>
      </w:r>
      <w:r w:rsidRPr="007404D7">
        <w:rPr>
          <w:spacing w:val="4"/>
          <w:sz w:val="24"/>
          <w:szCs w:val="24"/>
        </w:rPr>
        <w:t xml:space="preserve"> </w:t>
      </w:r>
      <w:r w:rsidRPr="007404D7">
        <w:rPr>
          <w:sz w:val="24"/>
          <w:szCs w:val="24"/>
        </w:rPr>
        <w:t>умение</w:t>
      </w:r>
      <w:r w:rsidRPr="007404D7">
        <w:rPr>
          <w:spacing w:val="-4"/>
          <w:sz w:val="24"/>
          <w:szCs w:val="24"/>
        </w:rPr>
        <w:t xml:space="preserve"> </w:t>
      </w:r>
      <w:r w:rsidRPr="007404D7">
        <w:rPr>
          <w:sz w:val="24"/>
          <w:szCs w:val="24"/>
        </w:rPr>
        <w:t>предупреждать</w:t>
      </w:r>
      <w:r w:rsidRPr="007404D7">
        <w:rPr>
          <w:spacing w:val="-2"/>
          <w:sz w:val="24"/>
          <w:szCs w:val="24"/>
        </w:rPr>
        <w:t xml:space="preserve"> </w:t>
      </w:r>
      <w:r w:rsidRPr="007404D7">
        <w:rPr>
          <w:sz w:val="24"/>
          <w:szCs w:val="24"/>
        </w:rPr>
        <w:t>опасные</w:t>
      </w:r>
      <w:r w:rsidRPr="007404D7">
        <w:rPr>
          <w:spacing w:val="-4"/>
          <w:sz w:val="24"/>
          <w:szCs w:val="24"/>
        </w:rPr>
        <w:t xml:space="preserve"> </w:t>
      </w:r>
      <w:r w:rsidRPr="007404D7">
        <w:rPr>
          <w:sz w:val="24"/>
          <w:szCs w:val="24"/>
        </w:rPr>
        <w:t>явления</w:t>
      </w:r>
      <w:r w:rsidRPr="007404D7">
        <w:rPr>
          <w:spacing w:val="-2"/>
          <w:sz w:val="24"/>
          <w:szCs w:val="24"/>
        </w:rPr>
        <w:t xml:space="preserve"> </w:t>
      </w:r>
      <w:r w:rsidRPr="007404D7">
        <w:rPr>
          <w:sz w:val="24"/>
          <w:szCs w:val="24"/>
        </w:rPr>
        <w:t>и</w:t>
      </w:r>
      <w:r w:rsidRPr="007404D7">
        <w:rPr>
          <w:spacing w:val="-2"/>
          <w:sz w:val="24"/>
          <w:szCs w:val="24"/>
        </w:rPr>
        <w:t xml:space="preserve"> </w:t>
      </w:r>
      <w:r w:rsidRPr="007404D7">
        <w:rPr>
          <w:sz w:val="24"/>
          <w:szCs w:val="24"/>
        </w:rPr>
        <w:t>противодействовать</w:t>
      </w:r>
      <w:r w:rsidRPr="007404D7">
        <w:rPr>
          <w:spacing w:val="-1"/>
          <w:sz w:val="24"/>
          <w:szCs w:val="24"/>
        </w:rPr>
        <w:t xml:space="preserve"> </w:t>
      </w:r>
      <w:r w:rsidRPr="007404D7">
        <w:rPr>
          <w:sz w:val="24"/>
          <w:szCs w:val="24"/>
        </w:rPr>
        <w:t>им;</w:t>
      </w:r>
    </w:p>
    <w:p w:rsidR="007404D7" w:rsidRPr="007404D7" w:rsidRDefault="007404D7" w:rsidP="007404D7">
      <w:pPr>
        <w:pStyle w:val="a4"/>
        <w:numPr>
          <w:ilvl w:val="0"/>
          <w:numId w:val="227"/>
        </w:numPr>
        <w:tabs>
          <w:tab w:val="left" w:pos="1106"/>
        </w:tabs>
        <w:spacing w:before="1" w:line="259" w:lineRule="auto"/>
        <w:ind w:left="709" w:right="123" w:firstLine="284"/>
        <w:jc w:val="both"/>
        <w:rPr>
          <w:sz w:val="24"/>
          <w:szCs w:val="24"/>
        </w:rPr>
      </w:pPr>
      <w:r w:rsidRPr="007404D7">
        <w:rPr>
          <w:sz w:val="24"/>
          <w:szCs w:val="24"/>
        </w:rPr>
        <w:t>сформированность нетерпимости к проявлениям насилия в социальном</w:t>
      </w:r>
      <w:r w:rsidRPr="007404D7">
        <w:rPr>
          <w:spacing w:val="1"/>
          <w:sz w:val="24"/>
          <w:szCs w:val="24"/>
        </w:rPr>
        <w:t xml:space="preserve"> </w:t>
      </w:r>
      <w:r w:rsidRPr="007404D7">
        <w:rPr>
          <w:sz w:val="24"/>
          <w:szCs w:val="24"/>
        </w:rPr>
        <w:t>взаимодействии;</w:t>
      </w:r>
      <w:r w:rsidRPr="007404D7">
        <w:rPr>
          <w:spacing w:val="1"/>
          <w:sz w:val="24"/>
          <w:szCs w:val="24"/>
        </w:rPr>
        <w:t xml:space="preserve"> </w:t>
      </w:r>
      <w:r w:rsidRPr="007404D7">
        <w:rPr>
          <w:sz w:val="24"/>
          <w:szCs w:val="24"/>
        </w:rPr>
        <w:t>знания</w:t>
      </w:r>
      <w:r w:rsidRPr="007404D7">
        <w:rPr>
          <w:spacing w:val="1"/>
          <w:sz w:val="24"/>
          <w:szCs w:val="24"/>
        </w:rPr>
        <w:t xml:space="preserve"> </w:t>
      </w:r>
      <w:r w:rsidRPr="007404D7">
        <w:rPr>
          <w:sz w:val="24"/>
          <w:szCs w:val="24"/>
        </w:rPr>
        <w:t>о способах безопасного поведения</w:t>
      </w:r>
      <w:r w:rsidRPr="007404D7">
        <w:rPr>
          <w:spacing w:val="1"/>
          <w:sz w:val="24"/>
          <w:szCs w:val="24"/>
        </w:rPr>
        <w:t xml:space="preserve"> </w:t>
      </w:r>
      <w:r w:rsidRPr="007404D7">
        <w:rPr>
          <w:sz w:val="24"/>
          <w:szCs w:val="24"/>
        </w:rPr>
        <w:t>в цифровой</w:t>
      </w:r>
      <w:r w:rsidRPr="007404D7">
        <w:rPr>
          <w:spacing w:val="1"/>
          <w:sz w:val="24"/>
          <w:szCs w:val="24"/>
        </w:rPr>
        <w:t xml:space="preserve"> </w:t>
      </w:r>
      <w:r w:rsidRPr="007404D7">
        <w:rPr>
          <w:sz w:val="24"/>
          <w:szCs w:val="24"/>
        </w:rPr>
        <w:t>среде;</w:t>
      </w:r>
      <w:r w:rsidRPr="007404D7">
        <w:rPr>
          <w:spacing w:val="1"/>
          <w:sz w:val="24"/>
          <w:szCs w:val="24"/>
        </w:rPr>
        <w:t xml:space="preserve"> </w:t>
      </w:r>
      <w:r w:rsidRPr="007404D7">
        <w:rPr>
          <w:sz w:val="24"/>
          <w:szCs w:val="24"/>
        </w:rPr>
        <w:t>умение применять их на практике; умение распознавать опасности в цифровой</w:t>
      </w:r>
      <w:r w:rsidRPr="007404D7">
        <w:rPr>
          <w:spacing w:val="1"/>
          <w:sz w:val="24"/>
          <w:szCs w:val="24"/>
        </w:rPr>
        <w:t xml:space="preserve"> </w:t>
      </w:r>
      <w:r w:rsidRPr="007404D7">
        <w:rPr>
          <w:sz w:val="24"/>
          <w:szCs w:val="24"/>
        </w:rPr>
        <w:t xml:space="preserve">среде  </w:t>
      </w:r>
      <w:r w:rsidRPr="007404D7">
        <w:rPr>
          <w:spacing w:val="15"/>
          <w:sz w:val="24"/>
          <w:szCs w:val="24"/>
        </w:rPr>
        <w:t xml:space="preserve"> </w:t>
      </w:r>
      <w:r w:rsidRPr="007404D7">
        <w:rPr>
          <w:sz w:val="24"/>
          <w:szCs w:val="24"/>
        </w:rPr>
        <w:t xml:space="preserve">(в   </w:t>
      </w:r>
      <w:r w:rsidRPr="007404D7">
        <w:rPr>
          <w:spacing w:val="14"/>
          <w:sz w:val="24"/>
          <w:szCs w:val="24"/>
        </w:rPr>
        <w:t xml:space="preserve"> </w:t>
      </w:r>
      <w:r w:rsidRPr="007404D7">
        <w:rPr>
          <w:sz w:val="24"/>
          <w:szCs w:val="24"/>
        </w:rPr>
        <w:t xml:space="preserve">том   </w:t>
      </w:r>
      <w:r w:rsidRPr="007404D7">
        <w:rPr>
          <w:spacing w:val="20"/>
          <w:sz w:val="24"/>
          <w:szCs w:val="24"/>
        </w:rPr>
        <w:t xml:space="preserve"> </w:t>
      </w:r>
      <w:r w:rsidRPr="007404D7">
        <w:rPr>
          <w:sz w:val="24"/>
          <w:szCs w:val="24"/>
        </w:rPr>
        <w:t xml:space="preserve">числе   </w:t>
      </w:r>
      <w:r w:rsidRPr="007404D7">
        <w:rPr>
          <w:spacing w:val="15"/>
          <w:sz w:val="24"/>
          <w:szCs w:val="24"/>
        </w:rPr>
        <w:t xml:space="preserve"> </w:t>
      </w:r>
      <w:r w:rsidRPr="007404D7">
        <w:rPr>
          <w:sz w:val="24"/>
          <w:szCs w:val="24"/>
        </w:rPr>
        <w:t xml:space="preserve">криминогенного   </w:t>
      </w:r>
      <w:r w:rsidRPr="007404D7">
        <w:rPr>
          <w:spacing w:val="13"/>
          <w:sz w:val="24"/>
          <w:szCs w:val="24"/>
        </w:rPr>
        <w:t xml:space="preserve"> </w:t>
      </w:r>
      <w:r w:rsidRPr="007404D7">
        <w:rPr>
          <w:sz w:val="24"/>
          <w:szCs w:val="24"/>
        </w:rPr>
        <w:t xml:space="preserve">характера,   </w:t>
      </w:r>
      <w:r w:rsidRPr="007404D7">
        <w:rPr>
          <w:spacing w:val="19"/>
          <w:sz w:val="24"/>
          <w:szCs w:val="24"/>
        </w:rPr>
        <w:t xml:space="preserve"> </w:t>
      </w:r>
      <w:r w:rsidRPr="007404D7">
        <w:rPr>
          <w:sz w:val="24"/>
          <w:szCs w:val="24"/>
        </w:rPr>
        <w:t xml:space="preserve">опасности   </w:t>
      </w:r>
      <w:r w:rsidRPr="007404D7">
        <w:rPr>
          <w:spacing w:val="18"/>
          <w:sz w:val="24"/>
          <w:szCs w:val="24"/>
        </w:rPr>
        <w:t xml:space="preserve"> </w:t>
      </w:r>
      <w:r w:rsidRPr="007404D7">
        <w:rPr>
          <w:sz w:val="24"/>
          <w:szCs w:val="24"/>
        </w:rPr>
        <w:t>вовлечения</w:t>
      </w:r>
      <w:r w:rsidRPr="007404D7">
        <w:rPr>
          <w:spacing w:val="-68"/>
          <w:sz w:val="24"/>
          <w:szCs w:val="24"/>
        </w:rPr>
        <w:t xml:space="preserve"> </w:t>
      </w:r>
      <w:r w:rsidRPr="007404D7">
        <w:rPr>
          <w:sz w:val="24"/>
          <w:szCs w:val="24"/>
        </w:rPr>
        <w:t>в</w:t>
      </w:r>
      <w:r w:rsidRPr="007404D7">
        <w:rPr>
          <w:spacing w:val="-3"/>
          <w:sz w:val="24"/>
          <w:szCs w:val="24"/>
        </w:rPr>
        <w:t xml:space="preserve"> </w:t>
      </w:r>
      <w:r w:rsidRPr="007404D7">
        <w:rPr>
          <w:sz w:val="24"/>
          <w:szCs w:val="24"/>
        </w:rPr>
        <w:t>деструктивную</w:t>
      </w:r>
      <w:r w:rsidRPr="007404D7">
        <w:rPr>
          <w:spacing w:val="-1"/>
          <w:sz w:val="24"/>
          <w:szCs w:val="24"/>
        </w:rPr>
        <w:t xml:space="preserve"> </w:t>
      </w:r>
      <w:r w:rsidRPr="007404D7">
        <w:rPr>
          <w:sz w:val="24"/>
          <w:szCs w:val="24"/>
        </w:rPr>
        <w:t>деятельность)</w:t>
      </w:r>
      <w:r w:rsidRPr="007404D7">
        <w:rPr>
          <w:spacing w:val="1"/>
          <w:sz w:val="24"/>
          <w:szCs w:val="24"/>
        </w:rPr>
        <w:t xml:space="preserve"> </w:t>
      </w:r>
      <w:r w:rsidRPr="007404D7">
        <w:rPr>
          <w:sz w:val="24"/>
          <w:szCs w:val="24"/>
        </w:rPr>
        <w:t>и</w:t>
      </w:r>
      <w:r w:rsidRPr="007404D7">
        <w:rPr>
          <w:spacing w:val="1"/>
          <w:sz w:val="24"/>
          <w:szCs w:val="24"/>
        </w:rPr>
        <w:t xml:space="preserve"> </w:t>
      </w:r>
      <w:r w:rsidRPr="007404D7">
        <w:rPr>
          <w:sz w:val="24"/>
          <w:szCs w:val="24"/>
        </w:rPr>
        <w:t>противодействовать</w:t>
      </w:r>
      <w:r w:rsidRPr="007404D7">
        <w:rPr>
          <w:spacing w:val="1"/>
          <w:sz w:val="24"/>
          <w:szCs w:val="24"/>
        </w:rPr>
        <w:t xml:space="preserve"> </w:t>
      </w:r>
      <w:r w:rsidRPr="007404D7">
        <w:rPr>
          <w:sz w:val="24"/>
          <w:szCs w:val="24"/>
        </w:rPr>
        <w:t>им;</w:t>
      </w:r>
    </w:p>
    <w:p w:rsidR="007404D7" w:rsidRPr="007404D7" w:rsidRDefault="007404D7" w:rsidP="007404D7">
      <w:pPr>
        <w:pStyle w:val="a4"/>
        <w:numPr>
          <w:ilvl w:val="0"/>
          <w:numId w:val="227"/>
        </w:numPr>
        <w:tabs>
          <w:tab w:val="left" w:pos="1106"/>
        </w:tabs>
        <w:spacing w:line="259" w:lineRule="auto"/>
        <w:ind w:left="709" w:right="117" w:firstLine="284"/>
        <w:jc w:val="both"/>
        <w:rPr>
          <w:sz w:val="24"/>
          <w:szCs w:val="24"/>
        </w:rPr>
      </w:pPr>
      <w:r w:rsidRPr="007404D7">
        <w:rPr>
          <w:sz w:val="24"/>
          <w:szCs w:val="24"/>
        </w:rPr>
        <w:t>сформированность</w:t>
      </w:r>
      <w:r w:rsidRPr="007404D7">
        <w:rPr>
          <w:spacing w:val="1"/>
          <w:sz w:val="24"/>
          <w:szCs w:val="24"/>
        </w:rPr>
        <w:t xml:space="preserve"> </w:t>
      </w:r>
      <w:r w:rsidRPr="007404D7">
        <w:rPr>
          <w:sz w:val="24"/>
          <w:szCs w:val="24"/>
        </w:rPr>
        <w:t>представлений</w:t>
      </w:r>
      <w:r w:rsidRPr="007404D7">
        <w:rPr>
          <w:spacing w:val="1"/>
          <w:sz w:val="24"/>
          <w:szCs w:val="24"/>
        </w:rPr>
        <w:t xml:space="preserve"> </w:t>
      </w:r>
      <w:r w:rsidRPr="007404D7">
        <w:rPr>
          <w:sz w:val="24"/>
          <w:szCs w:val="24"/>
        </w:rPr>
        <w:t>об</w:t>
      </w:r>
      <w:r w:rsidRPr="007404D7">
        <w:rPr>
          <w:spacing w:val="1"/>
          <w:sz w:val="24"/>
          <w:szCs w:val="24"/>
        </w:rPr>
        <w:t xml:space="preserve"> </w:t>
      </w:r>
      <w:r w:rsidRPr="007404D7">
        <w:rPr>
          <w:sz w:val="24"/>
          <w:szCs w:val="24"/>
        </w:rPr>
        <w:t>опасности</w:t>
      </w:r>
      <w:r w:rsidRPr="007404D7">
        <w:rPr>
          <w:spacing w:val="70"/>
          <w:sz w:val="24"/>
          <w:szCs w:val="24"/>
        </w:rPr>
        <w:t xml:space="preserve"> </w:t>
      </w:r>
      <w:r w:rsidRPr="007404D7">
        <w:rPr>
          <w:sz w:val="24"/>
          <w:szCs w:val="24"/>
        </w:rPr>
        <w:t>и</w:t>
      </w:r>
      <w:r w:rsidRPr="007404D7">
        <w:rPr>
          <w:spacing w:val="70"/>
          <w:sz w:val="24"/>
          <w:szCs w:val="24"/>
        </w:rPr>
        <w:t xml:space="preserve"> </w:t>
      </w:r>
      <w:r w:rsidRPr="007404D7">
        <w:rPr>
          <w:sz w:val="24"/>
          <w:szCs w:val="24"/>
        </w:rPr>
        <w:t>негативном</w:t>
      </w:r>
      <w:r w:rsidRPr="007404D7">
        <w:rPr>
          <w:spacing w:val="70"/>
          <w:sz w:val="24"/>
          <w:szCs w:val="24"/>
        </w:rPr>
        <w:t xml:space="preserve"> </w:t>
      </w:r>
      <w:r w:rsidRPr="007404D7">
        <w:rPr>
          <w:sz w:val="24"/>
          <w:szCs w:val="24"/>
        </w:rPr>
        <w:t>влиянии</w:t>
      </w:r>
      <w:r w:rsidRPr="007404D7">
        <w:rPr>
          <w:spacing w:val="-67"/>
          <w:sz w:val="24"/>
          <w:szCs w:val="24"/>
        </w:rPr>
        <w:t xml:space="preserve"> </w:t>
      </w:r>
      <w:r w:rsidRPr="007404D7">
        <w:rPr>
          <w:sz w:val="24"/>
          <w:szCs w:val="24"/>
        </w:rPr>
        <w:t>на жизнь личности, общества, государства деструктивной идеологии в том числе</w:t>
      </w:r>
      <w:r w:rsidRPr="007404D7">
        <w:rPr>
          <w:spacing w:val="1"/>
          <w:sz w:val="24"/>
          <w:szCs w:val="24"/>
        </w:rPr>
        <w:t xml:space="preserve"> </w:t>
      </w:r>
      <w:r w:rsidRPr="007404D7">
        <w:rPr>
          <w:sz w:val="24"/>
          <w:szCs w:val="24"/>
        </w:rPr>
        <w:t>экстремизма,</w:t>
      </w:r>
      <w:r w:rsidRPr="007404D7">
        <w:rPr>
          <w:spacing w:val="1"/>
          <w:sz w:val="24"/>
          <w:szCs w:val="24"/>
        </w:rPr>
        <w:t xml:space="preserve"> </w:t>
      </w:r>
      <w:r w:rsidRPr="007404D7">
        <w:rPr>
          <w:sz w:val="24"/>
          <w:szCs w:val="24"/>
        </w:rPr>
        <w:t>терроризма;</w:t>
      </w:r>
      <w:r w:rsidRPr="007404D7">
        <w:rPr>
          <w:spacing w:val="1"/>
          <w:sz w:val="24"/>
          <w:szCs w:val="24"/>
        </w:rPr>
        <w:t xml:space="preserve"> </w:t>
      </w:r>
      <w:r w:rsidRPr="007404D7">
        <w:rPr>
          <w:sz w:val="24"/>
          <w:szCs w:val="24"/>
        </w:rPr>
        <w:t>понимание</w:t>
      </w:r>
      <w:r w:rsidRPr="007404D7">
        <w:rPr>
          <w:spacing w:val="1"/>
          <w:sz w:val="24"/>
          <w:szCs w:val="24"/>
        </w:rPr>
        <w:t xml:space="preserve"> </w:t>
      </w:r>
      <w:r w:rsidRPr="007404D7">
        <w:rPr>
          <w:sz w:val="24"/>
          <w:szCs w:val="24"/>
        </w:rPr>
        <w:t>роли</w:t>
      </w:r>
      <w:r w:rsidRPr="007404D7">
        <w:rPr>
          <w:spacing w:val="1"/>
          <w:sz w:val="24"/>
          <w:szCs w:val="24"/>
        </w:rPr>
        <w:t xml:space="preserve"> </w:t>
      </w:r>
      <w:r w:rsidRPr="007404D7">
        <w:rPr>
          <w:sz w:val="24"/>
          <w:szCs w:val="24"/>
        </w:rPr>
        <w:t>государства</w:t>
      </w:r>
      <w:r w:rsidRPr="007404D7">
        <w:rPr>
          <w:spacing w:val="1"/>
          <w:sz w:val="24"/>
          <w:szCs w:val="24"/>
        </w:rPr>
        <w:t xml:space="preserve"> </w:t>
      </w:r>
      <w:r w:rsidRPr="007404D7">
        <w:rPr>
          <w:sz w:val="24"/>
          <w:szCs w:val="24"/>
        </w:rPr>
        <w:t>в</w:t>
      </w:r>
      <w:r w:rsidRPr="007404D7">
        <w:rPr>
          <w:spacing w:val="1"/>
          <w:sz w:val="24"/>
          <w:szCs w:val="24"/>
        </w:rPr>
        <w:t xml:space="preserve"> </w:t>
      </w:r>
      <w:r w:rsidRPr="007404D7">
        <w:rPr>
          <w:sz w:val="24"/>
          <w:szCs w:val="24"/>
        </w:rPr>
        <w:t>противодействии</w:t>
      </w:r>
      <w:r w:rsidRPr="007404D7">
        <w:rPr>
          <w:spacing w:val="1"/>
          <w:sz w:val="24"/>
          <w:szCs w:val="24"/>
        </w:rPr>
        <w:t xml:space="preserve"> </w:t>
      </w:r>
      <w:r w:rsidRPr="007404D7">
        <w:rPr>
          <w:sz w:val="24"/>
          <w:szCs w:val="24"/>
        </w:rPr>
        <w:t>терроризму; умения различать приемы вовлечения в деструктивные сообщества,</w:t>
      </w:r>
      <w:r w:rsidRPr="007404D7">
        <w:rPr>
          <w:spacing w:val="1"/>
          <w:sz w:val="24"/>
          <w:szCs w:val="24"/>
        </w:rPr>
        <w:t xml:space="preserve"> </w:t>
      </w:r>
      <w:r w:rsidRPr="007404D7">
        <w:rPr>
          <w:sz w:val="24"/>
          <w:szCs w:val="24"/>
        </w:rPr>
        <w:t>экстремистскую</w:t>
      </w:r>
      <w:r w:rsidRPr="007404D7">
        <w:rPr>
          <w:spacing w:val="1"/>
          <w:sz w:val="24"/>
          <w:szCs w:val="24"/>
        </w:rPr>
        <w:t xml:space="preserve"> </w:t>
      </w:r>
      <w:r w:rsidRPr="007404D7">
        <w:rPr>
          <w:sz w:val="24"/>
          <w:szCs w:val="24"/>
        </w:rPr>
        <w:t>и</w:t>
      </w:r>
      <w:r w:rsidRPr="007404D7">
        <w:rPr>
          <w:spacing w:val="1"/>
          <w:sz w:val="24"/>
          <w:szCs w:val="24"/>
        </w:rPr>
        <w:t xml:space="preserve"> </w:t>
      </w:r>
      <w:r w:rsidRPr="007404D7">
        <w:rPr>
          <w:sz w:val="24"/>
          <w:szCs w:val="24"/>
        </w:rPr>
        <w:t>террористическую</w:t>
      </w:r>
      <w:r w:rsidRPr="007404D7">
        <w:rPr>
          <w:spacing w:val="1"/>
          <w:sz w:val="24"/>
          <w:szCs w:val="24"/>
        </w:rPr>
        <w:t xml:space="preserve"> </w:t>
      </w:r>
      <w:r w:rsidRPr="007404D7">
        <w:rPr>
          <w:sz w:val="24"/>
          <w:szCs w:val="24"/>
        </w:rPr>
        <w:t>деятельность</w:t>
      </w:r>
      <w:r w:rsidRPr="007404D7">
        <w:rPr>
          <w:spacing w:val="1"/>
          <w:sz w:val="24"/>
          <w:szCs w:val="24"/>
        </w:rPr>
        <w:t xml:space="preserve"> </w:t>
      </w:r>
      <w:r w:rsidRPr="007404D7">
        <w:rPr>
          <w:sz w:val="24"/>
          <w:szCs w:val="24"/>
        </w:rPr>
        <w:t>и</w:t>
      </w:r>
      <w:r w:rsidRPr="007404D7">
        <w:rPr>
          <w:spacing w:val="1"/>
          <w:sz w:val="24"/>
          <w:szCs w:val="24"/>
        </w:rPr>
        <w:t xml:space="preserve"> </w:t>
      </w:r>
      <w:r w:rsidRPr="007404D7">
        <w:rPr>
          <w:sz w:val="24"/>
          <w:szCs w:val="24"/>
        </w:rPr>
        <w:t>противодействовать</w:t>
      </w:r>
      <w:r w:rsidRPr="007404D7">
        <w:rPr>
          <w:spacing w:val="1"/>
          <w:sz w:val="24"/>
          <w:szCs w:val="24"/>
        </w:rPr>
        <w:t xml:space="preserve"> </w:t>
      </w:r>
      <w:r w:rsidRPr="007404D7">
        <w:rPr>
          <w:sz w:val="24"/>
          <w:szCs w:val="24"/>
        </w:rPr>
        <w:t>им;</w:t>
      </w:r>
      <w:r w:rsidRPr="007404D7">
        <w:rPr>
          <w:spacing w:val="1"/>
          <w:sz w:val="24"/>
          <w:szCs w:val="24"/>
        </w:rPr>
        <w:t xml:space="preserve"> </w:t>
      </w:r>
      <w:r w:rsidRPr="007404D7">
        <w:rPr>
          <w:sz w:val="24"/>
          <w:szCs w:val="24"/>
        </w:rPr>
        <w:t>знания</w:t>
      </w:r>
      <w:r w:rsidRPr="007404D7">
        <w:rPr>
          <w:spacing w:val="1"/>
          <w:sz w:val="24"/>
          <w:szCs w:val="24"/>
        </w:rPr>
        <w:t xml:space="preserve"> </w:t>
      </w:r>
      <w:r w:rsidRPr="007404D7">
        <w:rPr>
          <w:sz w:val="24"/>
          <w:szCs w:val="24"/>
        </w:rPr>
        <w:t>порядка</w:t>
      </w:r>
      <w:r w:rsidRPr="007404D7">
        <w:rPr>
          <w:spacing w:val="1"/>
          <w:sz w:val="24"/>
          <w:szCs w:val="24"/>
        </w:rPr>
        <w:t xml:space="preserve"> </w:t>
      </w:r>
      <w:r w:rsidRPr="007404D7">
        <w:rPr>
          <w:sz w:val="24"/>
          <w:szCs w:val="24"/>
        </w:rPr>
        <w:t>действий</w:t>
      </w:r>
      <w:r w:rsidRPr="007404D7">
        <w:rPr>
          <w:spacing w:val="1"/>
          <w:sz w:val="24"/>
          <w:szCs w:val="24"/>
        </w:rPr>
        <w:t xml:space="preserve"> </w:t>
      </w:r>
      <w:r w:rsidRPr="007404D7">
        <w:rPr>
          <w:sz w:val="24"/>
          <w:szCs w:val="24"/>
        </w:rPr>
        <w:t>при</w:t>
      </w:r>
      <w:r w:rsidRPr="007404D7">
        <w:rPr>
          <w:spacing w:val="1"/>
          <w:sz w:val="24"/>
          <w:szCs w:val="24"/>
        </w:rPr>
        <w:t xml:space="preserve"> </w:t>
      </w:r>
      <w:r w:rsidRPr="007404D7">
        <w:rPr>
          <w:sz w:val="24"/>
          <w:szCs w:val="24"/>
        </w:rPr>
        <w:t>объявлении</w:t>
      </w:r>
      <w:r w:rsidRPr="007404D7">
        <w:rPr>
          <w:spacing w:val="1"/>
          <w:sz w:val="24"/>
          <w:szCs w:val="24"/>
        </w:rPr>
        <w:t xml:space="preserve"> </w:t>
      </w:r>
      <w:r w:rsidRPr="007404D7">
        <w:rPr>
          <w:sz w:val="24"/>
          <w:szCs w:val="24"/>
        </w:rPr>
        <w:t>разного</w:t>
      </w:r>
      <w:r w:rsidRPr="007404D7">
        <w:rPr>
          <w:spacing w:val="1"/>
          <w:sz w:val="24"/>
          <w:szCs w:val="24"/>
        </w:rPr>
        <w:t xml:space="preserve"> </w:t>
      </w:r>
      <w:r w:rsidRPr="007404D7">
        <w:rPr>
          <w:sz w:val="24"/>
          <w:szCs w:val="24"/>
        </w:rPr>
        <w:t>уровня</w:t>
      </w:r>
      <w:r w:rsidRPr="007404D7">
        <w:rPr>
          <w:spacing w:val="1"/>
          <w:sz w:val="24"/>
          <w:szCs w:val="24"/>
        </w:rPr>
        <w:t xml:space="preserve"> </w:t>
      </w:r>
      <w:r w:rsidRPr="007404D7">
        <w:rPr>
          <w:sz w:val="24"/>
          <w:szCs w:val="24"/>
        </w:rPr>
        <w:t>террористической</w:t>
      </w:r>
      <w:r w:rsidRPr="007404D7">
        <w:rPr>
          <w:spacing w:val="1"/>
          <w:sz w:val="24"/>
          <w:szCs w:val="24"/>
        </w:rPr>
        <w:t xml:space="preserve"> </w:t>
      </w:r>
      <w:r w:rsidRPr="007404D7">
        <w:rPr>
          <w:spacing w:val="-1"/>
          <w:sz w:val="24"/>
          <w:szCs w:val="24"/>
        </w:rPr>
        <w:t>опасности</w:t>
      </w:r>
      <w:r w:rsidRPr="007404D7">
        <w:rPr>
          <w:spacing w:val="-12"/>
          <w:sz w:val="24"/>
          <w:szCs w:val="24"/>
        </w:rPr>
        <w:t xml:space="preserve"> </w:t>
      </w:r>
      <w:r w:rsidRPr="007404D7">
        <w:rPr>
          <w:spacing w:val="-1"/>
          <w:sz w:val="24"/>
          <w:szCs w:val="24"/>
        </w:rPr>
        <w:t>и</w:t>
      </w:r>
      <w:r w:rsidRPr="007404D7">
        <w:rPr>
          <w:spacing w:val="-12"/>
          <w:sz w:val="24"/>
          <w:szCs w:val="24"/>
        </w:rPr>
        <w:t xml:space="preserve"> </w:t>
      </w:r>
      <w:r w:rsidRPr="007404D7">
        <w:rPr>
          <w:spacing w:val="-1"/>
          <w:sz w:val="24"/>
          <w:szCs w:val="24"/>
        </w:rPr>
        <w:t>действий</w:t>
      </w:r>
      <w:r w:rsidRPr="007404D7">
        <w:rPr>
          <w:spacing w:val="-11"/>
          <w:sz w:val="24"/>
          <w:szCs w:val="24"/>
        </w:rPr>
        <w:t xml:space="preserve"> </w:t>
      </w:r>
      <w:r w:rsidRPr="007404D7">
        <w:rPr>
          <w:spacing w:val="-1"/>
          <w:sz w:val="24"/>
          <w:szCs w:val="24"/>
        </w:rPr>
        <w:t>при</w:t>
      </w:r>
      <w:r w:rsidRPr="007404D7">
        <w:rPr>
          <w:spacing w:val="-5"/>
          <w:sz w:val="24"/>
          <w:szCs w:val="24"/>
        </w:rPr>
        <w:t xml:space="preserve"> </w:t>
      </w:r>
      <w:r w:rsidRPr="007404D7">
        <w:rPr>
          <w:spacing w:val="-1"/>
          <w:sz w:val="24"/>
          <w:szCs w:val="24"/>
        </w:rPr>
        <w:t>угрозе</w:t>
      </w:r>
      <w:r w:rsidRPr="007404D7">
        <w:rPr>
          <w:spacing w:val="-15"/>
          <w:sz w:val="24"/>
          <w:szCs w:val="24"/>
        </w:rPr>
        <w:t xml:space="preserve"> </w:t>
      </w:r>
      <w:r w:rsidRPr="007404D7">
        <w:rPr>
          <w:spacing w:val="-1"/>
          <w:sz w:val="24"/>
          <w:szCs w:val="24"/>
        </w:rPr>
        <w:t>или</w:t>
      </w:r>
      <w:r w:rsidRPr="007404D7">
        <w:rPr>
          <w:spacing w:val="-11"/>
          <w:sz w:val="24"/>
          <w:szCs w:val="24"/>
        </w:rPr>
        <w:t xml:space="preserve"> </w:t>
      </w:r>
      <w:r w:rsidRPr="007404D7">
        <w:rPr>
          <w:spacing w:val="-1"/>
          <w:sz w:val="24"/>
          <w:szCs w:val="24"/>
        </w:rPr>
        <w:t>в</w:t>
      </w:r>
      <w:r w:rsidRPr="007404D7">
        <w:rPr>
          <w:spacing w:val="-16"/>
          <w:sz w:val="24"/>
          <w:szCs w:val="24"/>
        </w:rPr>
        <w:t xml:space="preserve"> </w:t>
      </w:r>
      <w:r w:rsidRPr="007404D7">
        <w:rPr>
          <w:spacing w:val="-1"/>
          <w:sz w:val="24"/>
          <w:szCs w:val="24"/>
        </w:rPr>
        <w:t>случае</w:t>
      </w:r>
      <w:r w:rsidRPr="007404D7">
        <w:rPr>
          <w:spacing w:val="-14"/>
          <w:sz w:val="24"/>
          <w:szCs w:val="24"/>
        </w:rPr>
        <w:t xml:space="preserve"> </w:t>
      </w:r>
      <w:r w:rsidRPr="007404D7">
        <w:rPr>
          <w:spacing w:val="-1"/>
          <w:sz w:val="24"/>
          <w:szCs w:val="24"/>
        </w:rPr>
        <w:t>террористического</w:t>
      </w:r>
      <w:r w:rsidRPr="007404D7">
        <w:rPr>
          <w:spacing w:val="-17"/>
          <w:sz w:val="24"/>
          <w:szCs w:val="24"/>
        </w:rPr>
        <w:t xml:space="preserve"> </w:t>
      </w:r>
      <w:r w:rsidRPr="007404D7">
        <w:rPr>
          <w:spacing w:val="-1"/>
          <w:sz w:val="24"/>
          <w:szCs w:val="24"/>
        </w:rPr>
        <w:t>акта,</w:t>
      </w:r>
      <w:r w:rsidRPr="007404D7">
        <w:rPr>
          <w:spacing w:val="47"/>
          <w:sz w:val="24"/>
          <w:szCs w:val="24"/>
        </w:rPr>
        <w:t xml:space="preserve"> </w:t>
      </w:r>
      <w:r w:rsidRPr="007404D7">
        <w:rPr>
          <w:sz w:val="24"/>
          <w:szCs w:val="24"/>
        </w:rPr>
        <w:t>проведении</w:t>
      </w:r>
      <w:r w:rsidRPr="007404D7">
        <w:rPr>
          <w:spacing w:val="-68"/>
          <w:sz w:val="24"/>
          <w:szCs w:val="24"/>
        </w:rPr>
        <w:t xml:space="preserve"> </w:t>
      </w:r>
      <w:r w:rsidRPr="007404D7">
        <w:rPr>
          <w:sz w:val="24"/>
          <w:szCs w:val="24"/>
        </w:rPr>
        <w:t>контртеррористической</w:t>
      </w:r>
      <w:r w:rsidRPr="007404D7">
        <w:rPr>
          <w:spacing w:val="1"/>
          <w:sz w:val="24"/>
          <w:szCs w:val="24"/>
        </w:rPr>
        <w:t xml:space="preserve"> </w:t>
      </w:r>
      <w:r w:rsidRPr="007404D7">
        <w:rPr>
          <w:sz w:val="24"/>
          <w:szCs w:val="24"/>
        </w:rPr>
        <w:t>операции.</w:t>
      </w:r>
    </w:p>
    <w:p w:rsidR="007404D7" w:rsidRPr="007404D7" w:rsidRDefault="007404D7" w:rsidP="007404D7">
      <w:pPr>
        <w:pStyle w:val="a3"/>
        <w:spacing w:before="3" w:line="256" w:lineRule="auto"/>
        <w:ind w:left="709" w:right="127" w:firstLine="284"/>
        <w:jc w:val="both"/>
      </w:pPr>
      <w:r w:rsidRPr="007404D7">
        <w:t>Достижение</w:t>
      </w:r>
      <w:r w:rsidRPr="007404D7">
        <w:rPr>
          <w:spacing w:val="1"/>
        </w:rPr>
        <w:t xml:space="preserve"> </w:t>
      </w:r>
      <w:r w:rsidRPr="007404D7">
        <w:t>результатов</w:t>
      </w:r>
      <w:r w:rsidRPr="007404D7">
        <w:rPr>
          <w:spacing w:val="1"/>
        </w:rPr>
        <w:t xml:space="preserve"> </w:t>
      </w:r>
      <w:r w:rsidRPr="007404D7">
        <w:t>освоения</w:t>
      </w:r>
      <w:r w:rsidRPr="007404D7">
        <w:rPr>
          <w:spacing w:val="1"/>
        </w:rPr>
        <w:t xml:space="preserve"> </w:t>
      </w:r>
      <w:r w:rsidRPr="007404D7">
        <w:t>программы</w:t>
      </w:r>
      <w:r w:rsidRPr="007404D7">
        <w:rPr>
          <w:spacing w:val="1"/>
        </w:rPr>
        <w:t xml:space="preserve"> </w:t>
      </w:r>
      <w:r w:rsidRPr="007404D7">
        <w:t>ОБЗР</w:t>
      </w:r>
      <w:r w:rsidRPr="007404D7">
        <w:rPr>
          <w:spacing w:val="1"/>
        </w:rPr>
        <w:t xml:space="preserve"> </w:t>
      </w:r>
      <w:r w:rsidRPr="007404D7">
        <w:t>обеспечивается</w:t>
      </w:r>
      <w:r w:rsidRPr="007404D7">
        <w:rPr>
          <w:spacing w:val="1"/>
        </w:rPr>
        <w:t xml:space="preserve"> </w:t>
      </w:r>
      <w:r w:rsidRPr="007404D7">
        <w:rPr>
          <w:spacing w:val="-1"/>
        </w:rPr>
        <w:t>посредством</w:t>
      </w:r>
      <w:r w:rsidRPr="007404D7">
        <w:rPr>
          <w:spacing w:val="-11"/>
        </w:rPr>
        <w:t xml:space="preserve"> </w:t>
      </w:r>
      <w:r w:rsidRPr="007404D7">
        <w:rPr>
          <w:spacing w:val="-1"/>
        </w:rPr>
        <w:t>включения</w:t>
      </w:r>
      <w:r w:rsidRPr="007404D7">
        <w:rPr>
          <w:spacing w:val="-12"/>
        </w:rPr>
        <w:t xml:space="preserve"> </w:t>
      </w:r>
      <w:r w:rsidRPr="007404D7">
        <w:rPr>
          <w:spacing w:val="-1"/>
        </w:rPr>
        <w:t>в</w:t>
      </w:r>
      <w:r w:rsidRPr="007404D7">
        <w:rPr>
          <w:spacing w:val="-8"/>
        </w:rPr>
        <w:t xml:space="preserve"> </w:t>
      </w:r>
      <w:r w:rsidRPr="007404D7">
        <w:rPr>
          <w:spacing w:val="-1"/>
        </w:rPr>
        <w:t>указанную</w:t>
      </w:r>
      <w:r w:rsidRPr="007404D7">
        <w:rPr>
          <w:spacing w:val="-13"/>
        </w:rPr>
        <w:t xml:space="preserve"> </w:t>
      </w:r>
      <w:r w:rsidRPr="007404D7">
        <w:rPr>
          <w:spacing w:val="-1"/>
        </w:rPr>
        <w:t>программу</w:t>
      </w:r>
      <w:r w:rsidRPr="007404D7">
        <w:rPr>
          <w:spacing w:val="-24"/>
        </w:rPr>
        <w:t xml:space="preserve"> </w:t>
      </w:r>
      <w:r w:rsidRPr="007404D7">
        <w:t>предметных</w:t>
      </w:r>
      <w:r w:rsidRPr="007404D7">
        <w:rPr>
          <w:spacing w:val="-10"/>
        </w:rPr>
        <w:t xml:space="preserve"> </w:t>
      </w:r>
      <w:r w:rsidRPr="007404D7">
        <w:t>результатов</w:t>
      </w:r>
      <w:r w:rsidRPr="007404D7">
        <w:rPr>
          <w:spacing w:val="-15"/>
        </w:rPr>
        <w:t xml:space="preserve"> </w:t>
      </w:r>
      <w:r w:rsidRPr="007404D7">
        <w:t>освоения</w:t>
      </w:r>
      <w:r w:rsidRPr="007404D7">
        <w:rPr>
          <w:spacing w:val="-68"/>
        </w:rPr>
        <w:t xml:space="preserve"> </w:t>
      </w:r>
      <w:r w:rsidRPr="007404D7">
        <w:t>модулей</w:t>
      </w:r>
      <w:r w:rsidRPr="007404D7">
        <w:rPr>
          <w:spacing w:val="1"/>
        </w:rPr>
        <w:t xml:space="preserve"> </w:t>
      </w:r>
      <w:r w:rsidRPr="007404D7">
        <w:t>ОБЗР:</w:t>
      </w:r>
    </w:p>
    <w:p w:rsidR="007404D7" w:rsidRPr="007404D7" w:rsidRDefault="007404D7" w:rsidP="007404D7">
      <w:pPr>
        <w:pStyle w:val="a3"/>
        <w:ind w:left="709" w:firstLine="284"/>
      </w:pPr>
    </w:p>
    <w:p w:rsidR="007404D7" w:rsidRPr="007404D7" w:rsidRDefault="007404D7" w:rsidP="007404D7">
      <w:pPr>
        <w:spacing w:line="256" w:lineRule="auto"/>
        <w:ind w:left="709" w:right="116" w:firstLine="284"/>
        <w:jc w:val="both"/>
        <w:rPr>
          <w:i/>
          <w:sz w:val="24"/>
          <w:szCs w:val="24"/>
        </w:rPr>
      </w:pPr>
      <w:r w:rsidRPr="007404D7">
        <w:rPr>
          <w:i/>
          <w:sz w:val="24"/>
          <w:szCs w:val="24"/>
        </w:rPr>
        <w:t>Предметные</w:t>
      </w:r>
      <w:r w:rsidRPr="007404D7">
        <w:rPr>
          <w:i/>
          <w:spacing w:val="-11"/>
          <w:sz w:val="24"/>
          <w:szCs w:val="24"/>
        </w:rPr>
        <w:t xml:space="preserve"> </w:t>
      </w:r>
      <w:r w:rsidRPr="007404D7">
        <w:rPr>
          <w:i/>
          <w:sz w:val="24"/>
          <w:szCs w:val="24"/>
        </w:rPr>
        <w:t>результаты</w:t>
      </w:r>
      <w:r w:rsidRPr="007404D7">
        <w:rPr>
          <w:i/>
          <w:spacing w:val="-11"/>
          <w:sz w:val="24"/>
          <w:szCs w:val="24"/>
        </w:rPr>
        <w:t xml:space="preserve"> </w:t>
      </w:r>
      <w:r w:rsidRPr="007404D7">
        <w:rPr>
          <w:i/>
          <w:sz w:val="24"/>
          <w:szCs w:val="24"/>
        </w:rPr>
        <w:t>по</w:t>
      </w:r>
      <w:r w:rsidRPr="007404D7">
        <w:rPr>
          <w:i/>
          <w:spacing w:val="-4"/>
          <w:sz w:val="24"/>
          <w:szCs w:val="24"/>
        </w:rPr>
        <w:t xml:space="preserve"> </w:t>
      </w:r>
      <w:r w:rsidRPr="007404D7">
        <w:rPr>
          <w:i/>
          <w:sz w:val="24"/>
          <w:szCs w:val="24"/>
        </w:rPr>
        <w:t>модулю</w:t>
      </w:r>
      <w:r w:rsidRPr="007404D7">
        <w:rPr>
          <w:i/>
          <w:spacing w:val="-12"/>
          <w:sz w:val="24"/>
          <w:szCs w:val="24"/>
        </w:rPr>
        <w:t xml:space="preserve"> </w:t>
      </w:r>
      <w:r w:rsidRPr="007404D7">
        <w:rPr>
          <w:i/>
          <w:sz w:val="24"/>
          <w:szCs w:val="24"/>
        </w:rPr>
        <w:t>№</w:t>
      </w:r>
      <w:r w:rsidRPr="007404D7">
        <w:rPr>
          <w:i/>
          <w:spacing w:val="-6"/>
          <w:sz w:val="24"/>
          <w:szCs w:val="24"/>
        </w:rPr>
        <w:t xml:space="preserve"> </w:t>
      </w:r>
      <w:r w:rsidRPr="007404D7">
        <w:rPr>
          <w:i/>
          <w:sz w:val="24"/>
          <w:szCs w:val="24"/>
        </w:rPr>
        <w:t>1</w:t>
      </w:r>
      <w:r w:rsidRPr="007404D7">
        <w:rPr>
          <w:i/>
          <w:spacing w:val="-12"/>
          <w:sz w:val="24"/>
          <w:szCs w:val="24"/>
        </w:rPr>
        <w:t xml:space="preserve"> </w:t>
      </w:r>
      <w:r w:rsidRPr="007404D7">
        <w:rPr>
          <w:i/>
          <w:sz w:val="24"/>
          <w:szCs w:val="24"/>
        </w:rPr>
        <w:t>«Безопасное</w:t>
      </w:r>
      <w:r w:rsidRPr="007404D7">
        <w:rPr>
          <w:i/>
          <w:spacing w:val="-10"/>
          <w:sz w:val="24"/>
          <w:szCs w:val="24"/>
        </w:rPr>
        <w:t xml:space="preserve"> </w:t>
      </w:r>
      <w:r w:rsidRPr="007404D7">
        <w:rPr>
          <w:i/>
          <w:sz w:val="24"/>
          <w:szCs w:val="24"/>
        </w:rPr>
        <w:t>и</w:t>
      </w:r>
      <w:r w:rsidRPr="007404D7">
        <w:rPr>
          <w:i/>
          <w:spacing w:val="-4"/>
          <w:sz w:val="24"/>
          <w:szCs w:val="24"/>
        </w:rPr>
        <w:t xml:space="preserve"> </w:t>
      </w:r>
      <w:r w:rsidRPr="007404D7">
        <w:rPr>
          <w:i/>
          <w:sz w:val="24"/>
          <w:szCs w:val="24"/>
        </w:rPr>
        <w:t>устойчивое</w:t>
      </w:r>
      <w:r w:rsidRPr="007404D7">
        <w:rPr>
          <w:i/>
          <w:spacing w:val="-10"/>
          <w:sz w:val="24"/>
          <w:szCs w:val="24"/>
        </w:rPr>
        <w:t xml:space="preserve"> </w:t>
      </w:r>
      <w:r w:rsidRPr="007404D7">
        <w:rPr>
          <w:i/>
          <w:sz w:val="24"/>
          <w:szCs w:val="24"/>
        </w:rPr>
        <w:t>развитие</w:t>
      </w:r>
      <w:r w:rsidRPr="007404D7">
        <w:rPr>
          <w:i/>
          <w:spacing w:val="-68"/>
          <w:sz w:val="24"/>
          <w:szCs w:val="24"/>
        </w:rPr>
        <w:t xml:space="preserve"> </w:t>
      </w:r>
      <w:r w:rsidRPr="007404D7">
        <w:rPr>
          <w:i/>
          <w:sz w:val="24"/>
          <w:szCs w:val="24"/>
        </w:rPr>
        <w:t>личности,</w:t>
      </w:r>
      <w:r w:rsidRPr="007404D7">
        <w:rPr>
          <w:i/>
          <w:spacing w:val="-5"/>
          <w:sz w:val="24"/>
          <w:szCs w:val="24"/>
        </w:rPr>
        <w:t xml:space="preserve"> </w:t>
      </w:r>
      <w:r w:rsidRPr="007404D7">
        <w:rPr>
          <w:i/>
          <w:sz w:val="24"/>
          <w:szCs w:val="24"/>
        </w:rPr>
        <w:t>общества,</w:t>
      </w:r>
      <w:r w:rsidRPr="007404D7">
        <w:rPr>
          <w:i/>
          <w:spacing w:val="3"/>
          <w:sz w:val="24"/>
          <w:szCs w:val="24"/>
        </w:rPr>
        <w:t xml:space="preserve"> </w:t>
      </w:r>
      <w:r w:rsidRPr="007404D7">
        <w:rPr>
          <w:i/>
          <w:sz w:val="24"/>
          <w:szCs w:val="24"/>
        </w:rPr>
        <w:t>государства»:</w:t>
      </w:r>
    </w:p>
    <w:p w:rsidR="007404D7" w:rsidRPr="007404D7" w:rsidRDefault="007404D7" w:rsidP="007404D7">
      <w:pPr>
        <w:pStyle w:val="a3"/>
        <w:spacing w:before="3" w:line="256" w:lineRule="auto"/>
        <w:ind w:left="709" w:right="125" w:firstLine="284"/>
        <w:jc w:val="both"/>
      </w:pPr>
      <w:r w:rsidRPr="007404D7">
        <w:t>раскрывать</w:t>
      </w:r>
      <w:r w:rsidRPr="007404D7">
        <w:rPr>
          <w:spacing w:val="1"/>
        </w:rPr>
        <w:t xml:space="preserve"> </w:t>
      </w:r>
      <w:r w:rsidRPr="007404D7">
        <w:t>правовые</w:t>
      </w:r>
      <w:r w:rsidRPr="007404D7">
        <w:rPr>
          <w:spacing w:val="1"/>
        </w:rPr>
        <w:t xml:space="preserve"> </w:t>
      </w:r>
      <w:r w:rsidRPr="007404D7">
        <w:t>основы</w:t>
      </w:r>
      <w:r w:rsidRPr="007404D7">
        <w:rPr>
          <w:spacing w:val="1"/>
        </w:rPr>
        <w:t xml:space="preserve"> </w:t>
      </w:r>
      <w:r w:rsidRPr="007404D7">
        <w:t>и</w:t>
      </w:r>
      <w:r w:rsidRPr="007404D7">
        <w:rPr>
          <w:spacing w:val="1"/>
        </w:rPr>
        <w:t xml:space="preserve"> </w:t>
      </w:r>
      <w:r w:rsidRPr="007404D7">
        <w:t>принципы</w:t>
      </w:r>
      <w:r w:rsidRPr="007404D7">
        <w:rPr>
          <w:spacing w:val="1"/>
        </w:rPr>
        <w:t xml:space="preserve"> </w:t>
      </w:r>
      <w:r w:rsidRPr="007404D7">
        <w:t>обеспечения</w:t>
      </w:r>
      <w:r w:rsidRPr="007404D7">
        <w:rPr>
          <w:spacing w:val="1"/>
        </w:rPr>
        <w:t xml:space="preserve"> </w:t>
      </w:r>
      <w:r w:rsidRPr="007404D7">
        <w:t>национальной</w:t>
      </w:r>
      <w:r w:rsidRPr="007404D7">
        <w:rPr>
          <w:spacing w:val="1"/>
        </w:rPr>
        <w:t xml:space="preserve"> </w:t>
      </w:r>
      <w:r w:rsidRPr="007404D7">
        <w:t>безопасности</w:t>
      </w:r>
      <w:r w:rsidRPr="007404D7">
        <w:rPr>
          <w:spacing w:val="1"/>
        </w:rPr>
        <w:t xml:space="preserve"> </w:t>
      </w:r>
      <w:r w:rsidRPr="007404D7">
        <w:t>Российской</w:t>
      </w:r>
      <w:r w:rsidRPr="007404D7">
        <w:rPr>
          <w:spacing w:val="2"/>
        </w:rPr>
        <w:t xml:space="preserve"> </w:t>
      </w:r>
      <w:r w:rsidRPr="007404D7">
        <w:t>Федерации;</w:t>
      </w:r>
    </w:p>
    <w:p w:rsidR="007404D7" w:rsidRPr="007404D7" w:rsidRDefault="007404D7" w:rsidP="007404D7">
      <w:pPr>
        <w:pStyle w:val="a3"/>
        <w:spacing w:before="9" w:line="256" w:lineRule="auto"/>
        <w:ind w:left="709" w:right="115" w:firstLine="284"/>
        <w:jc w:val="both"/>
      </w:pPr>
      <w:r w:rsidRPr="007404D7">
        <w:t>характеризовать</w:t>
      </w:r>
      <w:r w:rsidRPr="007404D7">
        <w:rPr>
          <w:spacing w:val="1"/>
        </w:rPr>
        <w:t xml:space="preserve"> </w:t>
      </w:r>
      <w:r w:rsidRPr="007404D7">
        <w:t>роль</w:t>
      </w:r>
      <w:r w:rsidRPr="007404D7">
        <w:rPr>
          <w:spacing w:val="1"/>
        </w:rPr>
        <w:t xml:space="preserve"> </w:t>
      </w:r>
      <w:r w:rsidRPr="007404D7">
        <w:t>личности,</w:t>
      </w:r>
      <w:r w:rsidRPr="007404D7">
        <w:rPr>
          <w:spacing w:val="1"/>
        </w:rPr>
        <w:t xml:space="preserve"> </w:t>
      </w:r>
      <w:r w:rsidRPr="007404D7">
        <w:t>общества</w:t>
      </w:r>
      <w:r w:rsidRPr="007404D7">
        <w:rPr>
          <w:spacing w:val="1"/>
        </w:rPr>
        <w:t xml:space="preserve"> </w:t>
      </w:r>
      <w:r w:rsidRPr="007404D7">
        <w:t>и</w:t>
      </w:r>
      <w:r w:rsidRPr="007404D7">
        <w:rPr>
          <w:spacing w:val="1"/>
        </w:rPr>
        <w:t xml:space="preserve"> </w:t>
      </w:r>
      <w:r w:rsidRPr="007404D7">
        <w:t>государства</w:t>
      </w:r>
      <w:r w:rsidRPr="007404D7">
        <w:rPr>
          <w:spacing w:val="1"/>
        </w:rPr>
        <w:t xml:space="preserve"> </w:t>
      </w:r>
      <w:r w:rsidRPr="007404D7">
        <w:t>в</w:t>
      </w:r>
      <w:r w:rsidRPr="007404D7">
        <w:rPr>
          <w:spacing w:val="1"/>
        </w:rPr>
        <w:t xml:space="preserve"> </w:t>
      </w:r>
      <w:r w:rsidRPr="007404D7">
        <w:t>достижении</w:t>
      </w:r>
      <w:r w:rsidRPr="007404D7">
        <w:rPr>
          <w:spacing w:val="1"/>
        </w:rPr>
        <w:t xml:space="preserve"> </w:t>
      </w:r>
      <w:r w:rsidRPr="007404D7">
        <w:t>стратегических</w:t>
      </w:r>
      <w:r w:rsidRPr="007404D7">
        <w:rPr>
          <w:spacing w:val="61"/>
        </w:rPr>
        <w:t xml:space="preserve"> </w:t>
      </w:r>
      <w:r w:rsidRPr="007404D7">
        <w:t>национальных</w:t>
      </w:r>
      <w:r w:rsidRPr="007404D7">
        <w:rPr>
          <w:spacing w:val="61"/>
        </w:rPr>
        <w:t xml:space="preserve"> </w:t>
      </w:r>
      <w:r w:rsidRPr="007404D7">
        <w:t>приоритетов,</w:t>
      </w:r>
      <w:r w:rsidRPr="007404D7">
        <w:rPr>
          <w:spacing w:val="65"/>
        </w:rPr>
        <w:t xml:space="preserve"> </w:t>
      </w:r>
      <w:r w:rsidRPr="007404D7">
        <w:t>объяснять</w:t>
      </w:r>
      <w:r w:rsidRPr="007404D7">
        <w:rPr>
          <w:spacing w:val="66"/>
        </w:rPr>
        <w:t xml:space="preserve"> </w:t>
      </w:r>
      <w:r w:rsidRPr="007404D7">
        <w:t>значение</w:t>
      </w:r>
      <w:r w:rsidRPr="007404D7">
        <w:rPr>
          <w:spacing w:val="62"/>
        </w:rPr>
        <w:t xml:space="preserve"> </w:t>
      </w:r>
      <w:r w:rsidRPr="007404D7">
        <w:t>их</w:t>
      </w:r>
      <w:r w:rsidRPr="007404D7">
        <w:rPr>
          <w:spacing w:val="61"/>
        </w:rPr>
        <w:t xml:space="preserve"> </w:t>
      </w:r>
      <w:r w:rsidRPr="007404D7">
        <w:t>реализации</w:t>
      </w:r>
      <w:r w:rsidRPr="007404D7">
        <w:rPr>
          <w:spacing w:val="-67"/>
        </w:rPr>
        <w:t xml:space="preserve"> </w:t>
      </w:r>
      <w:r w:rsidRPr="007404D7">
        <w:t>в обеспечении</w:t>
      </w:r>
      <w:r w:rsidRPr="007404D7">
        <w:rPr>
          <w:spacing w:val="1"/>
        </w:rPr>
        <w:t xml:space="preserve"> </w:t>
      </w:r>
      <w:r w:rsidRPr="007404D7">
        <w:t>комплексной</w:t>
      </w:r>
      <w:r w:rsidRPr="007404D7">
        <w:rPr>
          <w:spacing w:val="1"/>
        </w:rPr>
        <w:t xml:space="preserve"> </w:t>
      </w:r>
      <w:r w:rsidRPr="007404D7">
        <w:t>безопасности</w:t>
      </w:r>
      <w:r w:rsidRPr="007404D7">
        <w:rPr>
          <w:spacing w:val="1"/>
        </w:rPr>
        <w:t xml:space="preserve"> </w:t>
      </w:r>
      <w:r w:rsidRPr="007404D7">
        <w:t>и</w:t>
      </w:r>
      <w:r w:rsidRPr="007404D7">
        <w:rPr>
          <w:spacing w:val="1"/>
        </w:rPr>
        <w:t xml:space="preserve"> </w:t>
      </w:r>
      <w:r w:rsidRPr="007404D7">
        <w:t>устойчивого</w:t>
      </w:r>
      <w:r w:rsidRPr="007404D7">
        <w:rPr>
          <w:spacing w:val="1"/>
        </w:rPr>
        <w:t xml:space="preserve"> </w:t>
      </w:r>
      <w:r w:rsidRPr="007404D7">
        <w:t>развития</w:t>
      </w:r>
      <w:r w:rsidRPr="007404D7">
        <w:rPr>
          <w:spacing w:val="1"/>
        </w:rPr>
        <w:t xml:space="preserve"> </w:t>
      </w:r>
      <w:r w:rsidRPr="007404D7">
        <w:t>Российской</w:t>
      </w:r>
      <w:r w:rsidRPr="007404D7">
        <w:rPr>
          <w:spacing w:val="1"/>
        </w:rPr>
        <w:t xml:space="preserve"> </w:t>
      </w:r>
      <w:r w:rsidRPr="007404D7">
        <w:t>Федерации,</w:t>
      </w:r>
      <w:r w:rsidRPr="007404D7">
        <w:rPr>
          <w:spacing w:val="2"/>
        </w:rPr>
        <w:t xml:space="preserve"> </w:t>
      </w:r>
      <w:r w:rsidRPr="007404D7">
        <w:t>приводить</w:t>
      </w:r>
      <w:r w:rsidRPr="007404D7">
        <w:rPr>
          <w:spacing w:val="2"/>
        </w:rPr>
        <w:t xml:space="preserve"> </w:t>
      </w:r>
      <w:r w:rsidRPr="007404D7">
        <w:t>примеры;</w:t>
      </w:r>
    </w:p>
    <w:p w:rsidR="007404D7" w:rsidRPr="007404D7" w:rsidRDefault="007404D7" w:rsidP="007404D7">
      <w:pPr>
        <w:pStyle w:val="a3"/>
        <w:spacing w:before="13" w:line="256" w:lineRule="auto"/>
        <w:ind w:left="709" w:right="131" w:firstLine="284"/>
        <w:jc w:val="both"/>
      </w:pPr>
      <w:r w:rsidRPr="007404D7">
        <w:t>характеризовать</w:t>
      </w:r>
      <w:r w:rsidRPr="007404D7">
        <w:rPr>
          <w:spacing w:val="70"/>
        </w:rPr>
        <w:t xml:space="preserve"> </w:t>
      </w:r>
      <w:r w:rsidRPr="007404D7">
        <w:t>роль</w:t>
      </w:r>
      <w:r w:rsidRPr="007404D7">
        <w:rPr>
          <w:spacing w:val="70"/>
        </w:rPr>
        <w:t xml:space="preserve"> </w:t>
      </w:r>
      <w:r w:rsidRPr="007404D7">
        <w:t>правоохранительных</w:t>
      </w:r>
      <w:r w:rsidRPr="007404D7">
        <w:rPr>
          <w:spacing w:val="70"/>
        </w:rPr>
        <w:t xml:space="preserve"> </w:t>
      </w:r>
      <w:r w:rsidRPr="007404D7">
        <w:t>органов</w:t>
      </w:r>
      <w:r w:rsidRPr="007404D7">
        <w:rPr>
          <w:spacing w:val="70"/>
        </w:rPr>
        <w:t xml:space="preserve"> </w:t>
      </w:r>
      <w:r w:rsidRPr="007404D7">
        <w:t>и</w:t>
      </w:r>
      <w:r w:rsidRPr="007404D7">
        <w:rPr>
          <w:spacing w:val="70"/>
        </w:rPr>
        <w:t xml:space="preserve"> </w:t>
      </w:r>
      <w:r w:rsidRPr="007404D7">
        <w:t>специальных</w:t>
      </w:r>
      <w:r w:rsidRPr="007404D7">
        <w:rPr>
          <w:spacing w:val="70"/>
        </w:rPr>
        <w:t xml:space="preserve"> </w:t>
      </w:r>
      <w:r w:rsidRPr="007404D7">
        <w:t>служб</w:t>
      </w:r>
      <w:r w:rsidRPr="007404D7">
        <w:rPr>
          <w:spacing w:val="1"/>
        </w:rPr>
        <w:t xml:space="preserve"> </w:t>
      </w:r>
      <w:r w:rsidRPr="007404D7">
        <w:t>в</w:t>
      </w:r>
      <w:r w:rsidRPr="007404D7">
        <w:rPr>
          <w:spacing w:val="-3"/>
        </w:rPr>
        <w:t xml:space="preserve"> </w:t>
      </w:r>
      <w:r w:rsidRPr="007404D7">
        <w:t>обеспечении</w:t>
      </w:r>
      <w:r w:rsidRPr="007404D7">
        <w:rPr>
          <w:spacing w:val="2"/>
        </w:rPr>
        <w:t xml:space="preserve"> </w:t>
      </w:r>
      <w:r w:rsidRPr="007404D7">
        <w:t>национальной</w:t>
      </w:r>
      <w:r w:rsidRPr="007404D7">
        <w:rPr>
          <w:spacing w:val="2"/>
        </w:rPr>
        <w:t xml:space="preserve"> </w:t>
      </w:r>
      <w:r w:rsidRPr="007404D7">
        <w:t>безопасности;</w:t>
      </w:r>
    </w:p>
    <w:p w:rsidR="007404D7" w:rsidRPr="007404D7" w:rsidRDefault="007404D7" w:rsidP="007404D7">
      <w:pPr>
        <w:pStyle w:val="a3"/>
        <w:spacing w:before="2" w:line="256" w:lineRule="auto"/>
        <w:ind w:left="709" w:right="120" w:firstLine="284"/>
        <w:jc w:val="both"/>
      </w:pPr>
      <w:r w:rsidRPr="007404D7">
        <w:t>объяснять</w:t>
      </w:r>
      <w:r w:rsidRPr="007404D7">
        <w:rPr>
          <w:spacing w:val="1"/>
        </w:rPr>
        <w:t xml:space="preserve"> </w:t>
      </w:r>
      <w:r w:rsidRPr="007404D7">
        <w:t>роль</w:t>
      </w:r>
      <w:r w:rsidRPr="007404D7">
        <w:rPr>
          <w:spacing w:val="1"/>
        </w:rPr>
        <w:t xml:space="preserve"> </w:t>
      </w:r>
      <w:r w:rsidRPr="007404D7">
        <w:t>личности,</w:t>
      </w:r>
      <w:r w:rsidRPr="007404D7">
        <w:rPr>
          <w:spacing w:val="1"/>
        </w:rPr>
        <w:t xml:space="preserve"> </w:t>
      </w:r>
      <w:r w:rsidRPr="007404D7">
        <w:t>общества</w:t>
      </w:r>
      <w:r w:rsidRPr="007404D7">
        <w:rPr>
          <w:spacing w:val="1"/>
        </w:rPr>
        <w:t xml:space="preserve"> </w:t>
      </w:r>
      <w:r w:rsidRPr="007404D7">
        <w:t>и</w:t>
      </w:r>
      <w:r w:rsidRPr="007404D7">
        <w:rPr>
          <w:spacing w:val="1"/>
        </w:rPr>
        <w:t xml:space="preserve"> </w:t>
      </w:r>
      <w:r w:rsidRPr="007404D7">
        <w:t>государства</w:t>
      </w:r>
      <w:r w:rsidRPr="007404D7">
        <w:rPr>
          <w:spacing w:val="1"/>
        </w:rPr>
        <w:t xml:space="preserve"> </w:t>
      </w:r>
      <w:r w:rsidRPr="007404D7">
        <w:t>в</w:t>
      </w:r>
      <w:r w:rsidRPr="007404D7">
        <w:rPr>
          <w:spacing w:val="1"/>
        </w:rPr>
        <w:t xml:space="preserve"> </w:t>
      </w:r>
      <w:r w:rsidRPr="007404D7">
        <w:t>предупреждении</w:t>
      </w:r>
      <w:r w:rsidRPr="007404D7">
        <w:rPr>
          <w:spacing w:val="1"/>
        </w:rPr>
        <w:t xml:space="preserve"> </w:t>
      </w:r>
      <w:r w:rsidRPr="007404D7">
        <w:t>противоправной</w:t>
      </w:r>
      <w:r w:rsidRPr="007404D7">
        <w:rPr>
          <w:spacing w:val="1"/>
        </w:rPr>
        <w:t xml:space="preserve"> </w:t>
      </w:r>
      <w:r w:rsidRPr="007404D7">
        <w:t>деятельности;</w:t>
      </w:r>
    </w:p>
    <w:p w:rsidR="007404D7" w:rsidRPr="007404D7" w:rsidRDefault="007404D7" w:rsidP="007404D7">
      <w:pPr>
        <w:pStyle w:val="a3"/>
        <w:spacing w:before="10" w:line="256" w:lineRule="auto"/>
        <w:ind w:left="709" w:right="122" w:firstLine="284"/>
        <w:jc w:val="both"/>
      </w:pPr>
      <w:r w:rsidRPr="007404D7">
        <w:t xml:space="preserve">характеризовать  </w:t>
      </w:r>
      <w:r w:rsidRPr="007404D7">
        <w:rPr>
          <w:spacing w:val="1"/>
        </w:rPr>
        <w:t xml:space="preserve"> </w:t>
      </w:r>
      <w:r w:rsidRPr="007404D7">
        <w:t xml:space="preserve">правовую  </w:t>
      </w:r>
      <w:r w:rsidRPr="007404D7">
        <w:rPr>
          <w:spacing w:val="1"/>
        </w:rPr>
        <w:t xml:space="preserve"> </w:t>
      </w:r>
      <w:r w:rsidRPr="007404D7">
        <w:t>основу    защиты    населения    и    территорий</w:t>
      </w:r>
      <w:r w:rsidRPr="007404D7">
        <w:rPr>
          <w:spacing w:val="-67"/>
        </w:rPr>
        <w:t xml:space="preserve"> </w:t>
      </w:r>
      <w:r w:rsidRPr="007404D7">
        <w:t>от</w:t>
      </w:r>
      <w:r w:rsidRPr="007404D7">
        <w:rPr>
          <w:spacing w:val="-1"/>
        </w:rPr>
        <w:t xml:space="preserve"> </w:t>
      </w:r>
      <w:r w:rsidRPr="007404D7">
        <w:t>чрезвычайных</w:t>
      </w:r>
      <w:r w:rsidRPr="007404D7">
        <w:rPr>
          <w:spacing w:val="-4"/>
        </w:rPr>
        <w:t xml:space="preserve"> </w:t>
      </w:r>
      <w:r w:rsidRPr="007404D7">
        <w:t>ситуаций</w:t>
      </w:r>
      <w:r w:rsidRPr="007404D7">
        <w:rPr>
          <w:spacing w:val="1"/>
        </w:rPr>
        <w:t xml:space="preserve"> </w:t>
      </w:r>
      <w:r w:rsidRPr="007404D7">
        <w:t>природного</w:t>
      </w:r>
      <w:r w:rsidRPr="007404D7">
        <w:rPr>
          <w:spacing w:val="-4"/>
        </w:rPr>
        <w:t xml:space="preserve"> </w:t>
      </w:r>
      <w:r w:rsidRPr="007404D7">
        <w:t>и техногенного</w:t>
      </w:r>
      <w:r w:rsidRPr="007404D7">
        <w:rPr>
          <w:spacing w:val="-4"/>
        </w:rPr>
        <w:t xml:space="preserve"> </w:t>
      </w:r>
      <w:r w:rsidRPr="007404D7">
        <w:t>характера;</w:t>
      </w:r>
    </w:p>
    <w:p w:rsidR="007404D7" w:rsidRPr="007404D7" w:rsidRDefault="007404D7" w:rsidP="007404D7">
      <w:pPr>
        <w:pStyle w:val="a3"/>
        <w:spacing w:before="2" w:line="261" w:lineRule="auto"/>
        <w:ind w:left="709" w:right="122" w:firstLine="284"/>
        <w:jc w:val="both"/>
      </w:pPr>
      <w:r w:rsidRPr="007404D7">
        <w:t>раскрывать</w:t>
      </w:r>
      <w:r w:rsidRPr="007404D7">
        <w:rPr>
          <w:spacing w:val="1"/>
        </w:rPr>
        <w:t xml:space="preserve"> </w:t>
      </w:r>
      <w:r w:rsidRPr="007404D7">
        <w:t>назначение,</w:t>
      </w:r>
      <w:r w:rsidRPr="007404D7">
        <w:rPr>
          <w:spacing w:val="1"/>
        </w:rPr>
        <w:t xml:space="preserve"> </w:t>
      </w:r>
      <w:r w:rsidRPr="007404D7">
        <w:t>основные</w:t>
      </w:r>
      <w:r w:rsidRPr="007404D7">
        <w:rPr>
          <w:spacing w:val="1"/>
        </w:rPr>
        <w:t xml:space="preserve"> </w:t>
      </w:r>
      <w:r w:rsidRPr="007404D7">
        <w:t>задачи</w:t>
      </w:r>
      <w:r w:rsidRPr="007404D7">
        <w:rPr>
          <w:spacing w:val="1"/>
        </w:rPr>
        <w:t xml:space="preserve"> </w:t>
      </w:r>
      <w:r w:rsidRPr="007404D7">
        <w:t>и</w:t>
      </w:r>
      <w:r w:rsidRPr="007404D7">
        <w:rPr>
          <w:spacing w:val="1"/>
        </w:rPr>
        <w:t xml:space="preserve"> </w:t>
      </w:r>
      <w:r w:rsidRPr="007404D7">
        <w:t>структуру</w:t>
      </w:r>
      <w:r w:rsidRPr="007404D7">
        <w:rPr>
          <w:spacing w:val="1"/>
        </w:rPr>
        <w:t xml:space="preserve"> </w:t>
      </w:r>
      <w:r w:rsidRPr="007404D7">
        <w:t>Единой</w:t>
      </w:r>
      <w:r w:rsidRPr="007404D7">
        <w:rPr>
          <w:spacing w:val="1"/>
        </w:rPr>
        <w:t xml:space="preserve"> </w:t>
      </w:r>
      <w:r w:rsidRPr="007404D7">
        <w:t>государственной системы предупреждения и ликвидации чрезвычайных ситуаций</w:t>
      </w:r>
      <w:r w:rsidRPr="007404D7">
        <w:rPr>
          <w:spacing w:val="-67"/>
        </w:rPr>
        <w:t xml:space="preserve"> </w:t>
      </w:r>
      <w:r w:rsidRPr="007404D7">
        <w:t>(РСЧС);</w:t>
      </w:r>
    </w:p>
    <w:p w:rsidR="007404D7" w:rsidRPr="007404D7" w:rsidRDefault="007404D7" w:rsidP="007404D7">
      <w:pPr>
        <w:pStyle w:val="a3"/>
        <w:spacing w:line="261" w:lineRule="auto"/>
        <w:ind w:left="709" w:right="123" w:firstLine="284"/>
        <w:jc w:val="both"/>
      </w:pPr>
      <w:r w:rsidRPr="007404D7">
        <w:t>объяснять     права     и     обязанности     граждан    Российской     Федерации</w:t>
      </w:r>
      <w:r w:rsidRPr="007404D7">
        <w:rPr>
          <w:spacing w:val="1"/>
        </w:rPr>
        <w:t xml:space="preserve"> </w:t>
      </w:r>
      <w:r w:rsidRPr="007404D7">
        <w:t>в области безопасности в условиях чрезвычайных ситуаций мирного и военного</w:t>
      </w:r>
      <w:r w:rsidRPr="007404D7">
        <w:rPr>
          <w:spacing w:val="1"/>
        </w:rPr>
        <w:t xml:space="preserve"> </w:t>
      </w:r>
      <w:r w:rsidRPr="007404D7">
        <w:t>времени;</w:t>
      </w:r>
    </w:p>
    <w:p w:rsidR="007404D7" w:rsidRPr="007404D7" w:rsidRDefault="007404D7" w:rsidP="007404D7">
      <w:pPr>
        <w:spacing w:line="261" w:lineRule="auto"/>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64" w:lineRule="auto"/>
        <w:ind w:left="709" w:right="110" w:firstLine="284"/>
        <w:jc w:val="both"/>
      </w:pPr>
      <w:r w:rsidRPr="007404D7">
        <w:t>объяснять права и обязанности граждан Российской Федерации</w:t>
      </w:r>
      <w:r w:rsidRPr="007404D7">
        <w:rPr>
          <w:spacing w:val="1"/>
        </w:rPr>
        <w:t xml:space="preserve"> </w:t>
      </w:r>
      <w:r w:rsidRPr="007404D7">
        <w:t>в области</w:t>
      </w:r>
      <w:r w:rsidRPr="007404D7">
        <w:rPr>
          <w:spacing w:val="1"/>
        </w:rPr>
        <w:t xml:space="preserve"> </w:t>
      </w:r>
      <w:r w:rsidRPr="007404D7">
        <w:t>гражданской</w:t>
      </w:r>
      <w:r w:rsidRPr="007404D7">
        <w:rPr>
          <w:spacing w:val="1"/>
        </w:rPr>
        <w:t xml:space="preserve"> </w:t>
      </w:r>
      <w:r w:rsidRPr="007404D7">
        <w:t>обороны;</w:t>
      </w:r>
    </w:p>
    <w:p w:rsidR="007404D7" w:rsidRPr="007404D7" w:rsidRDefault="007404D7" w:rsidP="007404D7">
      <w:pPr>
        <w:pStyle w:val="a3"/>
        <w:spacing w:line="256" w:lineRule="auto"/>
        <w:ind w:left="709" w:right="119" w:firstLine="284"/>
        <w:jc w:val="both"/>
      </w:pPr>
      <w:r w:rsidRPr="007404D7">
        <w:t xml:space="preserve">уметь  </w:t>
      </w:r>
      <w:r w:rsidRPr="007404D7">
        <w:rPr>
          <w:spacing w:val="1"/>
        </w:rPr>
        <w:t xml:space="preserve"> </w:t>
      </w:r>
      <w:r w:rsidRPr="007404D7">
        <w:t xml:space="preserve">действовать  </w:t>
      </w:r>
      <w:r w:rsidRPr="007404D7">
        <w:rPr>
          <w:spacing w:val="1"/>
        </w:rPr>
        <w:t xml:space="preserve"> </w:t>
      </w:r>
      <w:r w:rsidRPr="007404D7">
        <w:t xml:space="preserve">при  </w:t>
      </w:r>
      <w:r w:rsidRPr="007404D7">
        <w:rPr>
          <w:spacing w:val="1"/>
        </w:rPr>
        <w:t xml:space="preserve"> </w:t>
      </w:r>
      <w:r w:rsidRPr="007404D7">
        <w:t xml:space="preserve">сигнале  </w:t>
      </w:r>
      <w:r w:rsidRPr="007404D7">
        <w:rPr>
          <w:spacing w:val="1"/>
        </w:rPr>
        <w:t xml:space="preserve"> </w:t>
      </w:r>
      <w:r w:rsidRPr="007404D7">
        <w:t>«Внимание    всем!»,    в    том    числе</w:t>
      </w:r>
      <w:r w:rsidRPr="007404D7">
        <w:rPr>
          <w:spacing w:val="1"/>
        </w:rPr>
        <w:t xml:space="preserve"> </w:t>
      </w:r>
      <w:r w:rsidRPr="007404D7">
        <w:t>при</w:t>
      </w:r>
      <w:r w:rsidRPr="007404D7">
        <w:rPr>
          <w:spacing w:val="1"/>
        </w:rPr>
        <w:t xml:space="preserve"> </w:t>
      </w:r>
      <w:r w:rsidRPr="007404D7">
        <w:t>химической</w:t>
      </w:r>
      <w:r w:rsidRPr="007404D7">
        <w:rPr>
          <w:spacing w:val="1"/>
        </w:rPr>
        <w:t xml:space="preserve"> </w:t>
      </w:r>
      <w:r w:rsidRPr="007404D7">
        <w:t>и</w:t>
      </w:r>
      <w:r w:rsidRPr="007404D7">
        <w:rPr>
          <w:spacing w:val="2"/>
        </w:rPr>
        <w:t xml:space="preserve"> </w:t>
      </w:r>
      <w:r w:rsidRPr="007404D7">
        <w:t>радиационной</w:t>
      </w:r>
      <w:r w:rsidRPr="007404D7">
        <w:rPr>
          <w:spacing w:val="1"/>
        </w:rPr>
        <w:t xml:space="preserve"> </w:t>
      </w:r>
      <w:r w:rsidRPr="007404D7">
        <w:t>опасности;</w:t>
      </w:r>
    </w:p>
    <w:p w:rsidR="007404D7" w:rsidRPr="007404D7" w:rsidRDefault="007404D7" w:rsidP="007404D7">
      <w:pPr>
        <w:pStyle w:val="a3"/>
        <w:spacing w:line="261" w:lineRule="auto"/>
        <w:ind w:left="709" w:right="108" w:firstLine="284"/>
        <w:jc w:val="both"/>
      </w:pPr>
      <w:r w:rsidRPr="007404D7">
        <w:t>анализировать</w:t>
      </w:r>
      <w:r w:rsidRPr="007404D7">
        <w:rPr>
          <w:spacing w:val="1"/>
        </w:rPr>
        <w:t xml:space="preserve"> </w:t>
      </w:r>
      <w:r w:rsidRPr="007404D7">
        <w:t>угрозы</w:t>
      </w:r>
      <w:r w:rsidRPr="007404D7">
        <w:rPr>
          <w:spacing w:val="1"/>
        </w:rPr>
        <w:t xml:space="preserve"> </w:t>
      </w:r>
      <w:r w:rsidRPr="007404D7">
        <w:t>военной</w:t>
      </w:r>
      <w:r w:rsidRPr="007404D7">
        <w:rPr>
          <w:spacing w:val="1"/>
        </w:rPr>
        <w:t xml:space="preserve"> </w:t>
      </w:r>
      <w:r w:rsidRPr="007404D7">
        <w:t>безопасности</w:t>
      </w:r>
      <w:r w:rsidRPr="007404D7">
        <w:rPr>
          <w:spacing w:val="1"/>
        </w:rPr>
        <w:t xml:space="preserve"> </w:t>
      </w:r>
      <w:r w:rsidRPr="007404D7">
        <w:t>Российской</w:t>
      </w:r>
      <w:r w:rsidRPr="007404D7">
        <w:rPr>
          <w:spacing w:val="1"/>
        </w:rPr>
        <w:t xml:space="preserve"> </w:t>
      </w:r>
      <w:r w:rsidRPr="007404D7">
        <w:t>Федерации,</w:t>
      </w:r>
      <w:r w:rsidRPr="007404D7">
        <w:rPr>
          <w:spacing w:val="1"/>
        </w:rPr>
        <w:t xml:space="preserve"> </w:t>
      </w:r>
      <w:r w:rsidRPr="007404D7">
        <w:t>обосновывать</w:t>
      </w:r>
      <w:r w:rsidRPr="007404D7">
        <w:rPr>
          <w:spacing w:val="1"/>
        </w:rPr>
        <w:t xml:space="preserve"> </w:t>
      </w:r>
      <w:r w:rsidRPr="007404D7">
        <w:t>значение</w:t>
      </w:r>
      <w:r w:rsidRPr="007404D7">
        <w:rPr>
          <w:spacing w:val="1"/>
        </w:rPr>
        <w:t xml:space="preserve"> </w:t>
      </w:r>
      <w:r w:rsidRPr="007404D7">
        <w:t>обороны</w:t>
      </w:r>
      <w:r w:rsidRPr="007404D7">
        <w:rPr>
          <w:spacing w:val="1"/>
        </w:rPr>
        <w:t xml:space="preserve"> </w:t>
      </w:r>
      <w:r w:rsidRPr="007404D7">
        <w:t>государства</w:t>
      </w:r>
      <w:r w:rsidRPr="007404D7">
        <w:rPr>
          <w:spacing w:val="1"/>
        </w:rPr>
        <w:t xml:space="preserve"> </w:t>
      </w:r>
      <w:r w:rsidRPr="007404D7">
        <w:t>для</w:t>
      </w:r>
      <w:r w:rsidRPr="007404D7">
        <w:rPr>
          <w:spacing w:val="1"/>
        </w:rPr>
        <w:t xml:space="preserve"> </w:t>
      </w:r>
      <w:r w:rsidRPr="007404D7">
        <w:t>мирного</w:t>
      </w:r>
      <w:r w:rsidRPr="007404D7">
        <w:rPr>
          <w:spacing w:val="1"/>
        </w:rPr>
        <w:t xml:space="preserve"> </w:t>
      </w:r>
      <w:r w:rsidRPr="007404D7">
        <w:t>социально-</w:t>
      </w:r>
      <w:r w:rsidRPr="007404D7">
        <w:rPr>
          <w:spacing w:val="1"/>
        </w:rPr>
        <w:t xml:space="preserve"> </w:t>
      </w:r>
      <w:r w:rsidRPr="007404D7">
        <w:t>экономического</w:t>
      </w:r>
      <w:r w:rsidRPr="007404D7">
        <w:rPr>
          <w:spacing w:val="-4"/>
        </w:rPr>
        <w:t xml:space="preserve"> </w:t>
      </w:r>
      <w:r w:rsidRPr="007404D7">
        <w:t>развития</w:t>
      </w:r>
      <w:r w:rsidRPr="007404D7">
        <w:rPr>
          <w:spacing w:val="2"/>
        </w:rPr>
        <w:t xml:space="preserve"> </w:t>
      </w:r>
      <w:r w:rsidRPr="007404D7">
        <w:t>страны;</w:t>
      </w:r>
    </w:p>
    <w:p w:rsidR="007404D7" w:rsidRPr="007404D7" w:rsidRDefault="007404D7" w:rsidP="007404D7">
      <w:pPr>
        <w:pStyle w:val="a3"/>
        <w:spacing w:line="256" w:lineRule="auto"/>
        <w:ind w:left="709" w:right="118" w:firstLine="284"/>
        <w:jc w:val="both"/>
      </w:pPr>
      <w:r w:rsidRPr="007404D7">
        <w:t>характеризовать</w:t>
      </w:r>
      <w:r w:rsidRPr="007404D7">
        <w:rPr>
          <w:spacing w:val="1"/>
        </w:rPr>
        <w:t xml:space="preserve"> </w:t>
      </w:r>
      <w:r w:rsidRPr="007404D7">
        <w:t>роль</w:t>
      </w:r>
      <w:r w:rsidRPr="007404D7">
        <w:rPr>
          <w:spacing w:val="1"/>
        </w:rPr>
        <w:t xml:space="preserve"> </w:t>
      </w:r>
      <w:r w:rsidRPr="007404D7">
        <w:t>Вооруженных</w:t>
      </w:r>
      <w:r w:rsidRPr="007404D7">
        <w:rPr>
          <w:spacing w:val="1"/>
        </w:rPr>
        <w:t xml:space="preserve"> </w:t>
      </w:r>
      <w:r w:rsidRPr="007404D7">
        <w:t>Сил</w:t>
      </w:r>
      <w:r w:rsidRPr="007404D7">
        <w:rPr>
          <w:spacing w:val="1"/>
        </w:rPr>
        <w:t xml:space="preserve"> </w:t>
      </w:r>
      <w:r w:rsidRPr="007404D7">
        <w:t>Российской</w:t>
      </w:r>
      <w:r w:rsidRPr="007404D7">
        <w:rPr>
          <w:spacing w:val="1"/>
        </w:rPr>
        <w:t xml:space="preserve"> </w:t>
      </w:r>
      <w:r w:rsidRPr="007404D7">
        <w:t>в</w:t>
      </w:r>
      <w:r w:rsidRPr="007404D7">
        <w:rPr>
          <w:spacing w:val="1"/>
        </w:rPr>
        <w:t xml:space="preserve"> </w:t>
      </w:r>
      <w:r w:rsidRPr="007404D7">
        <w:t>обеспечении</w:t>
      </w:r>
      <w:r w:rsidRPr="007404D7">
        <w:rPr>
          <w:spacing w:val="1"/>
        </w:rPr>
        <w:t xml:space="preserve"> </w:t>
      </w:r>
      <w:r w:rsidRPr="007404D7">
        <w:t>национальной</w:t>
      </w:r>
      <w:r w:rsidRPr="007404D7">
        <w:rPr>
          <w:spacing w:val="1"/>
        </w:rPr>
        <w:t xml:space="preserve"> </w:t>
      </w:r>
      <w:r w:rsidRPr="007404D7">
        <w:t>безопасности.</w:t>
      </w:r>
    </w:p>
    <w:p w:rsidR="007404D7" w:rsidRPr="007404D7" w:rsidRDefault="007404D7" w:rsidP="007404D7">
      <w:pPr>
        <w:pStyle w:val="a3"/>
        <w:spacing w:before="6"/>
        <w:ind w:left="709" w:firstLine="284"/>
      </w:pPr>
    </w:p>
    <w:p w:rsidR="007404D7" w:rsidRPr="007404D7" w:rsidRDefault="007404D7" w:rsidP="007404D7">
      <w:pPr>
        <w:ind w:left="709" w:firstLine="284"/>
        <w:rPr>
          <w:i/>
          <w:sz w:val="24"/>
          <w:szCs w:val="24"/>
        </w:rPr>
      </w:pPr>
      <w:r w:rsidRPr="007404D7">
        <w:rPr>
          <w:i/>
          <w:sz w:val="24"/>
          <w:szCs w:val="24"/>
        </w:rPr>
        <w:t>Предметные</w:t>
      </w:r>
      <w:r w:rsidRPr="007404D7">
        <w:rPr>
          <w:i/>
          <w:spacing w:val="-3"/>
          <w:sz w:val="24"/>
          <w:szCs w:val="24"/>
        </w:rPr>
        <w:t xml:space="preserve"> </w:t>
      </w:r>
      <w:r w:rsidRPr="007404D7">
        <w:rPr>
          <w:i/>
          <w:sz w:val="24"/>
          <w:szCs w:val="24"/>
        </w:rPr>
        <w:t>результаты</w:t>
      </w:r>
      <w:r w:rsidRPr="007404D7">
        <w:rPr>
          <w:i/>
          <w:spacing w:val="-3"/>
          <w:sz w:val="24"/>
          <w:szCs w:val="24"/>
        </w:rPr>
        <w:t xml:space="preserve"> </w:t>
      </w:r>
      <w:r w:rsidRPr="007404D7">
        <w:rPr>
          <w:i/>
          <w:sz w:val="24"/>
          <w:szCs w:val="24"/>
        </w:rPr>
        <w:t>по</w:t>
      </w:r>
      <w:r w:rsidRPr="007404D7">
        <w:rPr>
          <w:i/>
          <w:spacing w:val="-4"/>
          <w:sz w:val="24"/>
          <w:szCs w:val="24"/>
        </w:rPr>
        <w:t xml:space="preserve"> </w:t>
      </w:r>
      <w:r w:rsidRPr="007404D7">
        <w:rPr>
          <w:i/>
          <w:sz w:val="24"/>
          <w:szCs w:val="24"/>
        </w:rPr>
        <w:t>модулю</w:t>
      </w:r>
      <w:r w:rsidRPr="007404D7">
        <w:rPr>
          <w:i/>
          <w:spacing w:val="-4"/>
          <w:sz w:val="24"/>
          <w:szCs w:val="24"/>
        </w:rPr>
        <w:t xml:space="preserve"> </w:t>
      </w:r>
      <w:r w:rsidRPr="007404D7">
        <w:rPr>
          <w:i/>
          <w:sz w:val="24"/>
          <w:szCs w:val="24"/>
        </w:rPr>
        <w:t>№</w:t>
      </w:r>
      <w:r w:rsidRPr="007404D7">
        <w:rPr>
          <w:i/>
          <w:spacing w:val="-5"/>
          <w:sz w:val="24"/>
          <w:szCs w:val="24"/>
        </w:rPr>
        <w:t xml:space="preserve"> </w:t>
      </w:r>
      <w:r w:rsidRPr="007404D7">
        <w:rPr>
          <w:i/>
          <w:sz w:val="24"/>
          <w:szCs w:val="24"/>
        </w:rPr>
        <w:t>2</w:t>
      </w:r>
      <w:r w:rsidRPr="007404D7">
        <w:rPr>
          <w:i/>
          <w:spacing w:val="-3"/>
          <w:sz w:val="24"/>
          <w:szCs w:val="24"/>
        </w:rPr>
        <w:t xml:space="preserve"> </w:t>
      </w:r>
      <w:r w:rsidRPr="007404D7">
        <w:rPr>
          <w:i/>
          <w:sz w:val="24"/>
          <w:szCs w:val="24"/>
        </w:rPr>
        <w:t>«Основы</w:t>
      </w:r>
      <w:r w:rsidRPr="007404D7">
        <w:rPr>
          <w:i/>
          <w:spacing w:val="-3"/>
          <w:sz w:val="24"/>
          <w:szCs w:val="24"/>
        </w:rPr>
        <w:t xml:space="preserve"> </w:t>
      </w:r>
      <w:r w:rsidRPr="007404D7">
        <w:rPr>
          <w:i/>
          <w:sz w:val="24"/>
          <w:szCs w:val="24"/>
        </w:rPr>
        <w:t>военной</w:t>
      </w:r>
      <w:r w:rsidRPr="007404D7">
        <w:rPr>
          <w:i/>
          <w:spacing w:val="-4"/>
          <w:sz w:val="24"/>
          <w:szCs w:val="24"/>
        </w:rPr>
        <w:t xml:space="preserve"> </w:t>
      </w:r>
      <w:r w:rsidRPr="007404D7">
        <w:rPr>
          <w:i/>
          <w:sz w:val="24"/>
          <w:szCs w:val="24"/>
        </w:rPr>
        <w:t>подготовки»:</w:t>
      </w:r>
    </w:p>
    <w:p w:rsidR="007404D7" w:rsidRPr="007404D7" w:rsidRDefault="007404D7" w:rsidP="007404D7">
      <w:pPr>
        <w:pStyle w:val="a3"/>
        <w:spacing w:before="24" w:line="261" w:lineRule="auto"/>
        <w:ind w:left="709" w:right="2460" w:firstLine="284"/>
      </w:pPr>
      <w:r w:rsidRPr="007404D7">
        <w:t>знать строевые приемы в движении без оружия;</w:t>
      </w:r>
      <w:r w:rsidRPr="007404D7">
        <w:rPr>
          <w:spacing w:val="1"/>
        </w:rPr>
        <w:t xml:space="preserve"> </w:t>
      </w:r>
      <w:r w:rsidRPr="007404D7">
        <w:t>выполнять строевые приемы в движении без оружия;</w:t>
      </w:r>
      <w:r w:rsidRPr="007404D7">
        <w:rPr>
          <w:spacing w:val="1"/>
        </w:rPr>
        <w:t xml:space="preserve"> </w:t>
      </w:r>
      <w:r w:rsidRPr="007404D7">
        <w:t>иметь</w:t>
      </w:r>
      <w:r w:rsidRPr="007404D7">
        <w:rPr>
          <w:spacing w:val="-6"/>
        </w:rPr>
        <w:t xml:space="preserve"> </w:t>
      </w:r>
      <w:r w:rsidRPr="007404D7">
        <w:t>представление</w:t>
      </w:r>
      <w:r w:rsidRPr="007404D7">
        <w:rPr>
          <w:spacing w:val="-8"/>
        </w:rPr>
        <w:t xml:space="preserve"> </w:t>
      </w:r>
      <w:r w:rsidRPr="007404D7">
        <w:t>об</w:t>
      </w:r>
      <w:r w:rsidRPr="007404D7">
        <w:rPr>
          <w:spacing w:val="-6"/>
        </w:rPr>
        <w:t xml:space="preserve"> </w:t>
      </w:r>
      <w:r w:rsidRPr="007404D7">
        <w:t>основах</w:t>
      </w:r>
      <w:r w:rsidRPr="007404D7">
        <w:rPr>
          <w:spacing w:val="-3"/>
        </w:rPr>
        <w:t xml:space="preserve"> </w:t>
      </w:r>
      <w:r w:rsidRPr="007404D7">
        <w:t>общевойскового</w:t>
      </w:r>
      <w:r w:rsidRPr="007404D7">
        <w:rPr>
          <w:spacing w:val="-10"/>
        </w:rPr>
        <w:t xml:space="preserve"> </w:t>
      </w:r>
      <w:r w:rsidRPr="007404D7">
        <w:t>боя;</w:t>
      </w:r>
    </w:p>
    <w:p w:rsidR="007404D7" w:rsidRPr="007404D7" w:rsidRDefault="007404D7" w:rsidP="007404D7">
      <w:pPr>
        <w:pStyle w:val="a3"/>
        <w:spacing w:line="256" w:lineRule="auto"/>
        <w:ind w:left="709" w:firstLine="284"/>
      </w:pPr>
      <w:r w:rsidRPr="007404D7">
        <w:t>иметь</w:t>
      </w:r>
      <w:r w:rsidRPr="007404D7">
        <w:rPr>
          <w:spacing w:val="1"/>
        </w:rPr>
        <w:t xml:space="preserve"> </w:t>
      </w:r>
      <w:r w:rsidRPr="007404D7">
        <w:t>представление</w:t>
      </w:r>
      <w:r w:rsidRPr="007404D7">
        <w:rPr>
          <w:spacing w:val="1"/>
        </w:rPr>
        <w:t xml:space="preserve"> </w:t>
      </w:r>
      <w:r w:rsidRPr="007404D7">
        <w:t>об</w:t>
      </w:r>
      <w:r w:rsidRPr="007404D7">
        <w:rPr>
          <w:spacing w:val="1"/>
        </w:rPr>
        <w:t xml:space="preserve"> </w:t>
      </w:r>
      <w:r w:rsidRPr="007404D7">
        <w:t>основных</w:t>
      </w:r>
      <w:r w:rsidRPr="007404D7">
        <w:rPr>
          <w:spacing w:val="1"/>
        </w:rPr>
        <w:t xml:space="preserve"> </w:t>
      </w:r>
      <w:r w:rsidRPr="007404D7">
        <w:t>видах</w:t>
      </w:r>
      <w:r w:rsidRPr="007404D7">
        <w:rPr>
          <w:spacing w:val="1"/>
        </w:rPr>
        <w:t xml:space="preserve"> </w:t>
      </w:r>
      <w:r w:rsidRPr="007404D7">
        <w:t>общевойскового</w:t>
      </w:r>
      <w:r w:rsidRPr="007404D7">
        <w:rPr>
          <w:spacing w:val="1"/>
        </w:rPr>
        <w:t xml:space="preserve"> </w:t>
      </w:r>
      <w:r w:rsidRPr="007404D7">
        <w:t>боя</w:t>
      </w:r>
      <w:r w:rsidRPr="007404D7">
        <w:rPr>
          <w:spacing w:val="1"/>
        </w:rPr>
        <w:t xml:space="preserve"> </w:t>
      </w:r>
      <w:r w:rsidRPr="007404D7">
        <w:t>и</w:t>
      </w:r>
      <w:r w:rsidRPr="007404D7">
        <w:rPr>
          <w:spacing w:val="1"/>
        </w:rPr>
        <w:t xml:space="preserve"> </w:t>
      </w:r>
      <w:r w:rsidRPr="007404D7">
        <w:t>способах</w:t>
      </w:r>
      <w:r w:rsidRPr="007404D7">
        <w:rPr>
          <w:spacing w:val="-67"/>
        </w:rPr>
        <w:t xml:space="preserve"> </w:t>
      </w:r>
      <w:r w:rsidRPr="007404D7">
        <w:t>маневра</w:t>
      </w:r>
      <w:r w:rsidRPr="007404D7">
        <w:rPr>
          <w:spacing w:val="-2"/>
        </w:rPr>
        <w:t xml:space="preserve"> </w:t>
      </w:r>
      <w:r w:rsidRPr="007404D7">
        <w:t>в</w:t>
      </w:r>
      <w:r w:rsidRPr="007404D7">
        <w:rPr>
          <w:spacing w:val="-2"/>
        </w:rPr>
        <w:t xml:space="preserve"> </w:t>
      </w:r>
      <w:r w:rsidRPr="007404D7">
        <w:t>бою;</w:t>
      </w:r>
    </w:p>
    <w:p w:rsidR="007404D7" w:rsidRPr="007404D7" w:rsidRDefault="007404D7" w:rsidP="007404D7">
      <w:pPr>
        <w:pStyle w:val="a3"/>
        <w:tabs>
          <w:tab w:val="left" w:pos="1694"/>
          <w:tab w:val="left" w:pos="3737"/>
          <w:tab w:val="left" w:pos="4183"/>
          <w:tab w:val="left" w:pos="5736"/>
          <w:tab w:val="left" w:pos="7449"/>
          <w:tab w:val="left" w:pos="7901"/>
          <w:tab w:val="left" w:pos="9060"/>
        </w:tabs>
        <w:spacing w:before="1" w:line="256" w:lineRule="auto"/>
        <w:ind w:left="709" w:right="127" w:firstLine="284"/>
      </w:pPr>
      <w:r w:rsidRPr="007404D7">
        <w:t>иметь</w:t>
      </w:r>
      <w:r w:rsidRPr="007404D7">
        <w:tab/>
        <w:t>представление</w:t>
      </w:r>
      <w:r w:rsidRPr="007404D7">
        <w:tab/>
        <w:t>о</w:t>
      </w:r>
      <w:r w:rsidRPr="007404D7">
        <w:tab/>
        <w:t>походном,</w:t>
      </w:r>
      <w:r w:rsidRPr="007404D7">
        <w:tab/>
        <w:t>предбоевом</w:t>
      </w:r>
      <w:r w:rsidRPr="007404D7">
        <w:tab/>
        <w:t>и</w:t>
      </w:r>
      <w:r w:rsidRPr="007404D7">
        <w:tab/>
        <w:t>боевом</w:t>
      </w:r>
      <w:r w:rsidRPr="007404D7">
        <w:tab/>
      </w:r>
      <w:r w:rsidRPr="007404D7">
        <w:rPr>
          <w:spacing w:val="-1"/>
        </w:rPr>
        <w:t>порядке</w:t>
      </w:r>
      <w:r w:rsidRPr="007404D7">
        <w:rPr>
          <w:spacing w:val="-67"/>
        </w:rPr>
        <w:t xml:space="preserve"> </w:t>
      </w:r>
      <w:r w:rsidRPr="007404D7">
        <w:t>подразделений;</w:t>
      </w:r>
    </w:p>
    <w:p w:rsidR="007404D7" w:rsidRPr="007404D7" w:rsidRDefault="007404D7" w:rsidP="007404D7">
      <w:pPr>
        <w:pStyle w:val="a3"/>
        <w:spacing w:before="3"/>
        <w:ind w:left="709" w:firstLine="284"/>
      </w:pPr>
      <w:r w:rsidRPr="007404D7">
        <w:t>понимать</w:t>
      </w:r>
      <w:r w:rsidRPr="007404D7">
        <w:rPr>
          <w:spacing w:val="-4"/>
        </w:rPr>
        <w:t xml:space="preserve"> </w:t>
      </w:r>
      <w:r w:rsidRPr="007404D7">
        <w:t>способы</w:t>
      </w:r>
      <w:r w:rsidRPr="007404D7">
        <w:rPr>
          <w:spacing w:val="-1"/>
        </w:rPr>
        <w:t xml:space="preserve"> </w:t>
      </w:r>
      <w:r w:rsidRPr="007404D7">
        <w:t>действий</w:t>
      </w:r>
      <w:r w:rsidRPr="007404D7">
        <w:rPr>
          <w:spacing w:val="-4"/>
        </w:rPr>
        <w:t xml:space="preserve"> </w:t>
      </w:r>
      <w:r w:rsidRPr="007404D7">
        <w:t>военнослужащего</w:t>
      </w:r>
      <w:r w:rsidRPr="007404D7">
        <w:rPr>
          <w:spacing w:val="-8"/>
        </w:rPr>
        <w:t xml:space="preserve"> </w:t>
      </w:r>
      <w:r w:rsidRPr="007404D7">
        <w:t>в</w:t>
      </w:r>
      <w:r w:rsidRPr="007404D7">
        <w:rPr>
          <w:spacing w:val="-7"/>
        </w:rPr>
        <w:t xml:space="preserve"> </w:t>
      </w:r>
      <w:r w:rsidRPr="007404D7">
        <w:t>бою;</w:t>
      </w:r>
    </w:p>
    <w:p w:rsidR="007404D7" w:rsidRPr="007404D7" w:rsidRDefault="007404D7" w:rsidP="007404D7">
      <w:pPr>
        <w:pStyle w:val="a3"/>
        <w:spacing w:before="24"/>
        <w:ind w:left="709" w:firstLine="284"/>
      </w:pPr>
      <w:r w:rsidRPr="007404D7">
        <w:t>знать</w:t>
      </w:r>
      <w:r w:rsidRPr="007404D7">
        <w:rPr>
          <w:spacing w:val="-3"/>
        </w:rPr>
        <w:t xml:space="preserve"> </w:t>
      </w:r>
      <w:r w:rsidRPr="007404D7">
        <w:t>правила</w:t>
      </w:r>
      <w:r w:rsidRPr="007404D7">
        <w:rPr>
          <w:spacing w:val="-4"/>
        </w:rPr>
        <w:t xml:space="preserve"> </w:t>
      </w:r>
      <w:r w:rsidRPr="007404D7">
        <w:t>и</w:t>
      </w:r>
      <w:r w:rsidRPr="007404D7">
        <w:rPr>
          <w:spacing w:val="-2"/>
        </w:rPr>
        <w:t xml:space="preserve"> </w:t>
      </w:r>
      <w:r w:rsidRPr="007404D7">
        <w:t>меры</w:t>
      </w:r>
      <w:r w:rsidRPr="007404D7">
        <w:rPr>
          <w:spacing w:val="-4"/>
        </w:rPr>
        <w:t xml:space="preserve"> </w:t>
      </w:r>
      <w:r w:rsidRPr="007404D7">
        <w:t>безопасности</w:t>
      </w:r>
      <w:r w:rsidRPr="007404D7">
        <w:rPr>
          <w:spacing w:val="-2"/>
        </w:rPr>
        <w:t xml:space="preserve"> </w:t>
      </w:r>
      <w:r w:rsidRPr="007404D7">
        <w:t>при</w:t>
      </w:r>
      <w:r w:rsidRPr="007404D7">
        <w:rPr>
          <w:spacing w:val="-2"/>
        </w:rPr>
        <w:t xml:space="preserve"> </w:t>
      </w:r>
      <w:r w:rsidRPr="007404D7">
        <w:t>обращении</w:t>
      </w:r>
      <w:r w:rsidRPr="007404D7">
        <w:rPr>
          <w:spacing w:val="-2"/>
        </w:rPr>
        <w:t xml:space="preserve"> </w:t>
      </w:r>
      <w:r w:rsidRPr="007404D7">
        <w:t>с</w:t>
      </w:r>
      <w:r w:rsidRPr="007404D7">
        <w:rPr>
          <w:spacing w:val="-5"/>
        </w:rPr>
        <w:t xml:space="preserve"> </w:t>
      </w:r>
      <w:r w:rsidRPr="007404D7">
        <w:t>оружием;</w:t>
      </w:r>
    </w:p>
    <w:p w:rsidR="007404D7" w:rsidRPr="007404D7" w:rsidRDefault="007404D7" w:rsidP="007404D7">
      <w:pPr>
        <w:pStyle w:val="a3"/>
        <w:spacing w:before="30" w:line="256" w:lineRule="auto"/>
        <w:ind w:left="709" w:right="44" w:firstLine="284"/>
      </w:pPr>
      <w:r w:rsidRPr="007404D7">
        <w:t>приводить</w:t>
      </w:r>
      <w:r w:rsidRPr="007404D7">
        <w:rPr>
          <w:spacing w:val="36"/>
        </w:rPr>
        <w:t xml:space="preserve"> </w:t>
      </w:r>
      <w:r w:rsidRPr="007404D7">
        <w:t>примеры</w:t>
      </w:r>
      <w:r w:rsidRPr="007404D7">
        <w:rPr>
          <w:spacing w:val="35"/>
        </w:rPr>
        <w:t xml:space="preserve"> </w:t>
      </w:r>
      <w:r w:rsidRPr="007404D7">
        <w:t>нарушений</w:t>
      </w:r>
      <w:r w:rsidRPr="007404D7">
        <w:rPr>
          <w:spacing w:val="37"/>
        </w:rPr>
        <w:t xml:space="preserve"> </w:t>
      </w:r>
      <w:r w:rsidRPr="007404D7">
        <w:t>правил</w:t>
      </w:r>
      <w:r w:rsidRPr="007404D7">
        <w:rPr>
          <w:spacing w:val="33"/>
        </w:rPr>
        <w:t xml:space="preserve"> </w:t>
      </w:r>
      <w:r w:rsidRPr="007404D7">
        <w:t>и</w:t>
      </w:r>
      <w:r w:rsidRPr="007404D7">
        <w:rPr>
          <w:spacing w:val="36"/>
        </w:rPr>
        <w:t xml:space="preserve"> </w:t>
      </w:r>
      <w:r w:rsidRPr="007404D7">
        <w:t>мер</w:t>
      </w:r>
      <w:r w:rsidRPr="007404D7">
        <w:rPr>
          <w:spacing w:val="33"/>
        </w:rPr>
        <w:t xml:space="preserve"> </w:t>
      </w:r>
      <w:r w:rsidRPr="007404D7">
        <w:t>безопасности</w:t>
      </w:r>
      <w:r w:rsidRPr="007404D7">
        <w:rPr>
          <w:spacing w:val="43"/>
        </w:rPr>
        <w:t xml:space="preserve"> </w:t>
      </w:r>
      <w:r w:rsidRPr="007404D7">
        <w:t>при</w:t>
      </w:r>
      <w:r w:rsidRPr="007404D7">
        <w:rPr>
          <w:spacing w:val="37"/>
        </w:rPr>
        <w:t xml:space="preserve"> </w:t>
      </w:r>
      <w:r w:rsidRPr="007404D7">
        <w:t>обращении</w:t>
      </w:r>
      <w:r w:rsidRPr="007404D7">
        <w:rPr>
          <w:spacing w:val="-67"/>
        </w:rPr>
        <w:t xml:space="preserve"> </w:t>
      </w:r>
      <w:r w:rsidRPr="007404D7">
        <w:t>с</w:t>
      </w:r>
      <w:r w:rsidRPr="007404D7">
        <w:rPr>
          <w:spacing w:val="-1"/>
        </w:rPr>
        <w:t xml:space="preserve"> </w:t>
      </w:r>
      <w:r w:rsidRPr="007404D7">
        <w:t>оружием</w:t>
      </w:r>
      <w:r w:rsidRPr="007404D7">
        <w:rPr>
          <w:spacing w:val="3"/>
        </w:rPr>
        <w:t xml:space="preserve"> </w:t>
      </w:r>
      <w:r w:rsidRPr="007404D7">
        <w:t>и</w:t>
      </w:r>
      <w:r w:rsidRPr="007404D7">
        <w:rPr>
          <w:spacing w:val="2"/>
        </w:rPr>
        <w:t xml:space="preserve"> </w:t>
      </w:r>
      <w:r w:rsidRPr="007404D7">
        <w:t>их</w:t>
      </w:r>
      <w:r w:rsidRPr="007404D7">
        <w:rPr>
          <w:spacing w:val="-4"/>
        </w:rPr>
        <w:t xml:space="preserve"> </w:t>
      </w:r>
      <w:r w:rsidRPr="007404D7">
        <w:t>возможных</w:t>
      </w:r>
      <w:r w:rsidRPr="007404D7">
        <w:rPr>
          <w:spacing w:val="-3"/>
        </w:rPr>
        <w:t xml:space="preserve"> </w:t>
      </w:r>
      <w:r w:rsidRPr="007404D7">
        <w:t>последствий;</w:t>
      </w:r>
    </w:p>
    <w:p w:rsidR="007404D7" w:rsidRPr="007404D7" w:rsidRDefault="007404D7" w:rsidP="007404D7">
      <w:pPr>
        <w:pStyle w:val="a3"/>
        <w:spacing w:before="3" w:line="256" w:lineRule="auto"/>
        <w:ind w:left="709" w:right="113" w:firstLine="284"/>
      </w:pPr>
      <w:r w:rsidRPr="007404D7">
        <w:t>применять</w:t>
      </w:r>
      <w:r w:rsidRPr="007404D7">
        <w:rPr>
          <w:spacing w:val="4"/>
        </w:rPr>
        <w:t xml:space="preserve"> </w:t>
      </w:r>
      <w:r w:rsidRPr="007404D7">
        <w:t>меры</w:t>
      </w:r>
      <w:r w:rsidRPr="007404D7">
        <w:rPr>
          <w:spacing w:val="2"/>
        </w:rPr>
        <w:t xml:space="preserve"> </w:t>
      </w:r>
      <w:r w:rsidRPr="007404D7">
        <w:t>безопасности</w:t>
      </w:r>
      <w:r w:rsidRPr="007404D7">
        <w:rPr>
          <w:spacing w:val="3"/>
        </w:rPr>
        <w:t xml:space="preserve"> </w:t>
      </w:r>
      <w:r w:rsidRPr="007404D7">
        <w:t>при</w:t>
      </w:r>
      <w:r w:rsidRPr="007404D7">
        <w:rPr>
          <w:spacing w:val="4"/>
        </w:rPr>
        <w:t xml:space="preserve"> </w:t>
      </w:r>
      <w:r w:rsidRPr="007404D7">
        <w:t>проведении</w:t>
      </w:r>
      <w:r w:rsidRPr="007404D7">
        <w:rPr>
          <w:spacing w:val="3"/>
        </w:rPr>
        <w:t xml:space="preserve"> </w:t>
      </w:r>
      <w:r w:rsidRPr="007404D7">
        <w:t>занятий</w:t>
      </w:r>
      <w:r w:rsidRPr="007404D7">
        <w:rPr>
          <w:spacing w:val="4"/>
        </w:rPr>
        <w:t xml:space="preserve"> </w:t>
      </w:r>
      <w:r w:rsidRPr="007404D7">
        <w:t>по</w:t>
      </w:r>
      <w:r w:rsidRPr="007404D7">
        <w:rPr>
          <w:spacing w:val="-1"/>
        </w:rPr>
        <w:t xml:space="preserve"> </w:t>
      </w:r>
      <w:r w:rsidRPr="007404D7">
        <w:t>боевой</w:t>
      </w:r>
      <w:r w:rsidRPr="007404D7">
        <w:rPr>
          <w:spacing w:val="4"/>
        </w:rPr>
        <w:t xml:space="preserve"> </w:t>
      </w:r>
      <w:r w:rsidRPr="007404D7">
        <w:t>подготовке</w:t>
      </w:r>
      <w:r w:rsidRPr="007404D7">
        <w:rPr>
          <w:spacing w:val="-67"/>
        </w:rPr>
        <w:t xml:space="preserve"> </w:t>
      </w:r>
      <w:r w:rsidRPr="007404D7">
        <w:t>и</w:t>
      </w:r>
      <w:r w:rsidRPr="007404D7">
        <w:rPr>
          <w:spacing w:val="1"/>
        </w:rPr>
        <w:t xml:space="preserve"> </w:t>
      </w:r>
      <w:r w:rsidRPr="007404D7">
        <w:t>обращении</w:t>
      </w:r>
      <w:r w:rsidRPr="007404D7">
        <w:rPr>
          <w:spacing w:val="2"/>
        </w:rPr>
        <w:t xml:space="preserve"> </w:t>
      </w:r>
      <w:r w:rsidRPr="007404D7">
        <w:t>с</w:t>
      </w:r>
      <w:r w:rsidRPr="007404D7">
        <w:rPr>
          <w:spacing w:val="-1"/>
        </w:rPr>
        <w:t xml:space="preserve"> </w:t>
      </w:r>
      <w:r w:rsidRPr="007404D7">
        <w:t>оружием;</w:t>
      </w:r>
    </w:p>
    <w:p w:rsidR="007404D7" w:rsidRPr="007404D7" w:rsidRDefault="007404D7" w:rsidP="007404D7">
      <w:pPr>
        <w:pStyle w:val="a3"/>
        <w:spacing w:before="10" w:line="256" w:lineRule="auto"/>
        <w:ind w:left="709" w:right="129" w:firstLine="284"/>
      </w:pPr>
      <w:r w:rsidRPr="007404D7">
        <w:t>знать</w:t>
      </w:r>
      <w:r w:rsidRPr="007404D7">
        <w:rPr>
          <w:spacing w:val="4"/>
        </w:rPr>
        <w:t xml:space="preserve"> </w:t>
      </w:r>
      <w:r w:rsidRPr="007404D7">
        <w:t>способы</w:t>
      </w:r>
      <w:r w:rsidRPr="007404D7">
        <w:rPr>
          <w:spacing w:val="8"/>
        </w:rPr>
        <w:t xml:space="preserve"> </w:t>
      </w:r>
      <w:r w:rsidRPr="007404D7">
        <w:t>удержания</w:t>
      </w:r>
      <w:r w:rsidRPr="007404D7">
        <w:rPr>
          <w:spacing w:val="4"/>
        </w:rPr>
        <w:t xml:space="preserve"> </w:t>
      </w:r>
      <w:r w:rsidRPr="007404D7">
        <w:t>оружия,</w:t>
      </w:r>
      <w:r w:rsidRPr="007404D7">
        <w:rPr>
          <w:spacing w:val="5"/>
        </w:rPr>
        <w:t xml:space="preserve"> </w:t>
      </w:r>
      <w:r w:rsidRPr="007404D7">
        <w:t>правила</w:t>
      </w:r>
      <w:r w:rsidRPr="007404D7">
        <w:rPr>
          <w:spacing w:val="1"/>
        </w:rPr>
        <w:t xml:space="preserve"> </w:t>
      </w:r>
      <w:r w:rsidRPr="007404D7">
        <w:t>прицеливания</w:t>
      </w:r>
      <w:r w:rsidRPr="007404D7">
        <w:rPr>
          <w:spacing w:val="4"/>
        </w:rPr>
        <w:t xml:space="preserve"> </w:t>
      </w:r>
      <w:r w:rsidRPr="007404D7">
        <w:t>и</w:t>
      </w:r>
      <w:r w:rsidRPr="007404D7">
        <w:rPr>
          <w:spacing w:val="4"/>
        </w:rPr>
        <w:t xml:space="preserve"> </w:t>
      </w:r>
      <w:r w:rsidRPr="007404D7">
        <w:t>производства</w:t>
      </w:r>
      <w:r w:rsidRPr="007404D7">
        <w:rPr>
          <w:spacing w:val="-67"/>
        </w:rPr>
        <w:t xml:space="preserve"> </w:t>
      </w:r>
      <w:r w:rsidRPr="007404D7">
        <w:t>меткого</w:t>
      </w:r>
      <w:r w:rsidRPr="007404D7">
        <w:rPr>
          <w:spacing w:val="-4"/>
        </w:rPr>
        <w:t xml:space="preserve"> </w:t>
      </w:r>
      <w:r w:rsidRPr="007404D7">
        <w:t>выстрела;</w:t>
      </w:r>
    </w:p>
    <w:p w:rsidR="007404D7" w:rsidRPr="007404D7" w:rsidRDefault="007404D7" w:rsidP="007404D7">
      <w:pPr>
        <w:pStyle w:val="a3"/>
        <w:spacing w:before="2" w:line="256" w:lineRule="auto"/>
        <w:ind w:left="709" w:right="129" w:firstLine="284"/>
      </w:pPr>
      <w:r w:rsidRPr="007404D7">
        <w:t>определять</w:t>
      </w:r>
      <w:r w:rsidRPr="007404D7">
        <w:rPr>
          <w:spacing w:val="1"/>
        </w:rPr>
        <w:t xml:space="preserve"> </w:t>
      </w:r>
      <w:r w:rsidRPr="007404D7">
        <w:t>характерные конструктивные особенности</w:t>
      </w:r>
      <w:r w:rsidRPr="007404D7">
        <w:rPr>
          <w:spacing w:val="1"/>
        </w:rPr>
        <w:t xml:space="preserve"> </w:t>
      </w:r>
      <w:r w:rsidRPr="007404D7">
        <w:t>образцов стрелкового</w:t>
      </w:r>
      <w:r w:rsidRPr="007404D7">
        <w:rPr>
          <w:spacing w:val="-67"/>
        </w:rPr>
        <w:t xml:space="preserve"> </w:t>
      </w:r>
      <w:r w:rsidRPr="007404D7">
        <w:t>оружия</w:t>
      </w:r>
      <w:r w:rsidRPr="007404D7">
        <w:rPr>
          <w:spacing w:val="1"/>
        </w:rPr>
        <w:t xml:space="preserve"> </w:t>
      </w:r>
      <w:r w:rsidRPr="007404D7">
        <w:t>на</w:t>
      </w:r>
      <w:r w:rsidRPr="007404D7">
        <w:rPr>
          <w:spacing w:val="-1"/>
        </w:rPr>
        <w:t xml:space="preserve"> </w:t>
      </w:r>
      <w:r w:rsidRPr="007404D7">
        <w:t>примере</w:t>
      </w:r>
      <w:r w:rsidRPr="007404D7">
        <w:rPr>
          <w:spacing w:val="-1"/>
        </w:rPr>
        <w:t xml:space="preserve"> </w:t>
      </w:r>
      <w:r w:rsidRPr="007404D7">
        <w:t>автоматов</w:t>
      </w:r>
      <w:r w:rsidRPr="007404D7">
        <w:rPr>
          <w:spacing w:val="-3"/>
        </w:rPr>
        <w:t xml:space="preserve"> </w:t>
      </w:r>
      <w:r w:rsidRPr="007404D7">
        <w:t>Калашникова</w:t>
      </w:r>
      <w:r w:rsidRPr="007404D7">
        <w:rPr>
          <w:spacing w:val="-1"/>
        </w:rPr>
        <w:t xml:space="preserve"> </w:t>
      </w:r>
      <w:r w:rsidRPr="007404D7">
        <w:t>АК-74</w:t>
      </w:r>
      <w:r w:rsidRPr="007404D7">
        <w:rPr>
          <w:spacing w:val="4"/>
        </w:rPr>
        <w:t xml:space="preserve"> </w:t>
      </w:r>
      <w:r w:rsidRPr="007404D7">
        <w:t>и</w:t>
      </w:r>
      <w:r w:rsidRPr="007404D7">
        <w:rPr>
          <w:spacing w:val="1"/>
        </w:rPr>
        <w:t xml:space="preserve"> </w:t>
      </w:r>
      <w:r w:rsidRPr="007404D7">
        <w:t>АК-12;</w:t>
      </w:r>
    </w:p>
    <w:p w:rsidR="007404D7" w:rsidRPr="007404D7" w:rsidRDefault="007404D7" w:rsidP="007404D7">
      <w:pPr>
        <w:pStyle w:val="a3"/>
        <w:spacing w:before="10" w:line="256" w:lineRule="auto"/>
        <w:ind w:left="709" w:firstLine="284"/>
      </w:pPr>
      <w:r w:rsidRPr="007404D7">
        <w:t>иметь</w:t>
      </w:r>
      <w:r w:rsidRPr="007404D7">
        <w:rPr>
          <w:spacing w:val="46"/>
        </w:rPr>
        <w:t xml:space="preserve"> </w:t>
      </w:r>
      <w:r w:rsidRPr="007404D7">
        <w:t>представление</w:t>
      </w:r>
      <w:r w:rsidRPr="007404D7">
        <w:rPr>
          <w:spacing w:val="49"/>
        </w:rPr>
        <w:t xml:space="preserve"> </w:t>
      </w:r>
      <w:r w:rsidRPr="007404D7">
        <w:t>о</w:t>
      </w:r>
      <w:r w:rsidRPr="007404D7">
        <w:rPr>
          <w:spacing w:val="48"/>
        </w:rPr>
        <w:t xml:space="preserve"> </w:t>
      </w:r>
      <w:r w:rsidRPr="007404D7">
        <w:t>современных</w:t>
      </w:r>
      <w:r w:rsidRPr="007404D7">
        <w:rPr>
          <w:spacing w:val="48"/>
        </w:rPr>
        <w:t xml:space="preserve"> </w:t>
      </w:r>
      <w:r w:rsidRPr="007404D7">
        <w:t>видах</w:t>
      </w:r>
      <w:r w:rsidRPr="007404D7">
        <w:rPr>
          <w:spacing w:val="48"/>
        </w:rPr>
        <w:t xml:space="preserve"> </w:t>
      </w:r>
      <w:r w:rsidRPr="007404D7">
        <w:t>короткоствольного</w:t>
      </w:r>
      <w:r w:rsidRPr="007404D7">
        <w:rPr>
          <w:spacing w:val="48"/>
        </w:rPr>
        <w:t xml:space="preserve"> </w:t>
      </w:r>
      <w:r w:rsidRPr="007404D7">
        <w:t>стрелкового</w:t>
      </w:r>
      <w:r w:rsidRPr="007404D7">
        <w:rPr>
          <w:spacing w:val="-67"/>
        </w:rPr>
        <w:t xml:space="preserve"> </w:t>
      </w:r>
      <w:r w:rsidRPr="007404D7">
        <w:t>оружия;</w:t>
      </w:r>
    </w:p>
    <w:p w:rsidR="007404D7" w:rsidRPr="007404D7" w:rsidRDefault="007404D7" w:rsidP="007404D7">
      <w:pPr>
        <w:pStyle w:val="a3"/>
        <w:tabs>
          <w:tab w:val="left" w:pos="1824"/>
          <w:tab w:val="left" w:pos="4004"/>
          <w:tab w:val="left" w:pos="4731"/>
          <w:tab w:val="left" w:pos="6148"/>
          <w:tab w:val="left" w:pos="8386"/>
          <w:tab w:val="left" w:pos="8976"/>
        </w:tabs>
        <w:spacing w:before="2" w:line="256" w:lineRule="auto"/>
        <w:ind w:left="709" w:right="120" w:firstLine="284"/>
      </w:pPr>
      <w:r w:rsidRPr="007404D7">
        <w:t>иметь</w:t>
      </w:r>
      <w:r w:rsidRPr="007404D7">
        <w:tab/>
        <w:t>представление</w:t>
      </w:r>
      <w:r w:rsidRPr="007404D7">
        <w:tab/>
        <w:t>об</w:t>
      </w:r>
      <w:r w:rsidRPr="007404D7">
        <w:tab/>
        <w:t>истории</w:t>
      </w:r>
      <w:r w:rsidRPr="007404D7">
        <w:tab/>
        <w:t>возникновения</w:t>
      </w:r>
      <w:r w:rsidRPr="007404D7">
        <w:tab/>
        <w:t>и</w:t>
      </w:r>
      <w:r w:rsidRPr="007404D7">
        <w:tab/>
      </w:r>
      <w:r w:rsidRPr="007404D7">
        <w:rPr>
          <w:spacing w:val="-2"/>
        </w:rPr>
        <w:t>развития</w:t>
      </w:r>
      <w:r w:rsidRPr="007404D7">
        <w:rPr>
          <w:spacing w:val="-67"/>
        </w:rPr>
        <w:t xml:space="preserve"> </w:t>
      </w:r>
      <w:r w:rsidRPr="007404D7">
        <w:t>робототехнических</w:t>
      </w:r>
      <w:r w:rsidRPr="007404D7">
        <w:rPr>
          <w:spacing w:val="-4"/>
        </w:rPr>
        <w:t xml:space="preserve"> </w:t>
      </w:r>
      <w:r w:rsidRPr="007404D7">
        <w:t>комплексов;</w:t>
      </w:r>
    </w:p>
    <w:p w:rsidR="007404D7" w:rsidRPr="007404D7" w:rsidRDefault="007404D7" w:rsidP="007404D7">
      <w:pPr>
        <w:pStyle w:val="a3"/>
        <w:tabs>
          <w:tab w:val="left" w:pos="1867"/>
          <w:tab w:val="left" w:pos="4090"/>
          <w:tab w:val="left" w:pos="4710"/>
          <w:tab w:val="left" w:pos="7164"/>
          <w:tab w:val="left" w:pos="9266"/>
        </w:tabs>
        <w:spacing w:before="10" w:line="256" w:lineRule="auto"/>
        <w:ind w:left="709" w:right="123" w:firstLine="284"/>
      </w:pPr>
      <w:r w:rsidRPr="007404D7">
        <w:t>иметь</w:t>
      </w:r>
      <w:r w:rsidRPr="007404D7">
        <w:tab/>
        <w:t>представление</w:t>
      </w:r>
      <w:r w:rsidRPr="007404D7">
        <w:tab/>
        <w:t>о</w:t>
      </w:r>
      <w:r w:rsidRPr="007404D7">
        <w:tab/>
        <w:t>конструктивных</w:t>
      </w:r>
      <w:r w:rsidRPr="007404D7">
        <w:tab/>
        <w:t>особенностях</w:t>
      </w:r>
      <w:r w:rsidRPr="007404D7">
        <w:tab/>
      </w:r>
      <w:r w:rsidRPr="007404D7">
        <w:rPr>
          <w:spacing w:val="-1"/>
        </w:rPr>
        <w:t>БПЛА</w:t>
      </w:r>
      <w:r w:rsidRPr="007404D7">
        <w:rPr>
          <w:spacing w:val="-67"/>
        </w:rPr>
        <w:t xml:space="preserve"> </w:t>
      </w:r>
      <w:r w:rsidRPr="007404D7">
        <w:t>квадрокоптерного</w:t>
      </w:r>
      <w:r w:rsidRPr="007404D7">
        <w:rPr>
          <w:spacing w:val="-4"/>
        </w:rPr>
        <w:t xml:space="preserve"> </w:t>
      </w:r>
      <w:r w:rsidRPr="007404D7">
        <w:t>типа;</w:t>
      </w:r>
    </w:p>
    <w:p w:rsidR="007404D7" w:rsidRPr="007404D7" w:rsidRDefault="007404D7" w:rsidP="007404D7">
      <w:pPr>
        <w:pStyle w:val="a3"/>
        <w:spacing w:before="2" w:line="256" w:lineRule="auto"/>
        <w:ind w:left="709" w:right="1530" w:firstLine="284"/>
      </w:pPr>
      <w:r w:rsidRPr="007404D7">
        <w:t>иметь представление о способах боевого применения БПЛА;</w:t>
      </w:r>
      <w:r w:rsidRPr="007404D7">
        <w:rPr>
          <w:spacing w:val="1"/>
        </w:rPr>
        <w:t xml:space="preserve"> </w:t>
      </w:r>
      <w:r w:rsidRPr="007404D7">
        <w:t>иметь</w:t>
      </w:r>
      <w:r w:rsidRPr="007404D7">
        <w:rPr>
          <w:spacing w:val="-5"/>
        </w:rPr>
        <w:t xml:space="preserve"> </w:t>
      </w:r>
      <w:r w:rsidRPr="007404D7">
        <w:t>представление</w:t>
      </w:r>
      <w:r w:rsidRPr="007404D7">
        <w:rPr>
          <w:spacing w:val="-7"/>
        </w:rPr>
        <w:t xml:space="preserve"> </w:t>
      </w:r>
      <w:r w:rsidRPr="007404D7">
        <w:t>об</w:t>
      </w:r>
      <w:r w:rsidRPr="007404D7">
        <w:rPr>
          <w:spacing w:val="-4"/>
        </w:rPr>
        <w:t xml:space="preserve"> </w:t>
      </w:r>
      <w:r w:rsidRPr="007404D7">
        <w:t>истории</w:t>
      </w:r>
      <w:r w:rsidRPr="007404D7">
        <w:rPr>
          <w:spacing w:val="-4"/>
        </w:rPr>
        <w:t xml:space="preserve"> </w:t>
      </w:r>
      <w:r w:rsidRPr="007404D7">
        <w:t>возникновения</w:t>
      </w:r>
      <w:r w:rsidRPr="007404D7">
        <w:rPr>
          <w:spacing w:val="-5"/>
        </w:rPr>
        <w:t xml:space="preserve"> </w:t>
      </w:r>
      <w:r w:rsidRPr="007404D7">
        <w:t>и</w:t>
      </w:r>
      <w:r w:rsidRPr="007404D7">
        <w:rPr>
          <w:spacing w:val="-4"/>
        </w:rPr>
        <w:t xml:space="preserve"> </w:t>
      </w:r>
      <w:r w:rsidRPr="007404D7">
        <w:t>развития</w:t>
      </w:r>
      <w:r w:rsidRPr="007404D7">
        <w:rPr>
          <w:spacing w:val="-4"/>
        </w:rPr>
        <w:t xml:space="preserve"> </w:t>
      </w:r>
      <w:r w:rsidRPr="007404D7">
        <w:t>связи;</w:t>
      </w:r>
    </w:p>
    <w:p w:rsidR="007404D7" w:rsidRPr="007404D7" w:rsidRDefault="007404D7" w:rsidP="007404D7">
      <w:pPr>
        <w:pStyle w:val="a3"/>
        <w:tabs>
          <w:tab w:val="left" w:pos="1701"/>
          <w:tab w:val="left" w:pos="3751"/>
          <w:tab w:val="left" w:pos="4204"/>
          <w:tab w:val="left" w:pos="5894"/>
          <w:tab w:val="left" w:pos="7541"/>
          <w:tab w:val="left" w:pos="8008"/>
          <w:tab w:val="left" w:pos="8462"/>
        </w:tabs>
        <w:spacing w:before="10" w:line="256" w:lineRule="auto"/>
        <w:ind w:left="709" w:right="125" w:firstLine="284"/>
      </w:pPr>
      <w:r w:rsidRPr="007404D7">
        <w:t>иметь</w:t>
      </w:r>
      <w:r w:rsidRPr="007404D7">
        <w:tab/>
        <w:t>представление</w:t>
      </w:r>
      <w:r w:rsidRPr="007404D7">
        <w:tab/>
        <w:t>о</w:t>
      </w:r>
      <w:r w:rsidRPr="007404D7">
        <w:tab/>
        <w:t>назначении</w:t>
      </w:r>
      <w:r w:rsidRPr="007404D7">
        <w:tab/>
        <w:t>радиосвязи</w:t>
      </w:r>
      <w:r w:rsidRPr="007404D7">
        <w:tab/>
        <w:t>и</w:t>
      </w:r>
      <w:r w:rsidRPr="007404D7">
        <w:tab/>
        <w:t>о</w:t>
      </w:r>
      <w:r w:rsidRPr="007404D7">
        <w:tab/>
      </w:r>
      <w:r w:rsidRPr="007404D7">
        <w:rPr>
          <w:spacing w:val="-1"/>
        </w:rPr>
        <w:t>требованиях,</w:t>
      </w:r>
      <w:r w:rsidRPr="007404D7">
        <w:rPr>
          <w:spacing w:val="-67"/>
        </w:rPr>
        <w:t xml:space="preserve"> </w:t>
      </w:r>
      <w:r w:rsidRPr="007404D7">
        <w:t>предъявляемых</w:t>
      </w:r>
      <w:r w:rsidRPr="007404D7">
        <w:rPr>
          <w:spacing w:val="-4"/>
        </w:rPr>
        <w:t xml:space="preserve"> </w:t>
      </w:r>
      <w:r w:rsidRPr="007404D7">
        <w:t>к</w:t>
      </w:r>
      <w:r w:rsidRPr="007404D7">
        <w:rPr>
          <w:spacing w:val="2"/>
        </w:rPr>
        <w:t xml:space="preserve"> </w:t>
      </w:r>
      <w:r w:rsidRPr="007404D7">
        <w:t>радиосвязи;</w:t>
      </w:r>
    </w:p>
    <w:p w:rsidR="007404D7" w:rsidRPr="007404D7" w:rsidRDefault="007404D7" w:rsidP="007404D7">
      <w:pPr>
        <w:pStyle w:val="a3"/>
        <w:tabs>
          <w:tab w:val="left" w:pos="1679"/>
          <w:tab w:val="left" w:pos="3715"/>
          <w:tab w:val="left" w:pos="4147"/>
          <w:tab w:val="left" w:pos="5204"/>
          <w:tab w:val="left" w:pos="7497"/>
        </w:tabs>
        <w:spacing w:before="3" w:line="264" w:lineRule="auto"/>
        <w:ind w:left="709" w:right="114" w:firstLine="284"/>
      </w:pPr>
      <w:r w:rsidRPr="007404D7">
        <w:t>иметь</w:t>
      </w:r>
      <w:r w:rsidRPr="007404D7">
        <w:tab/>
        <w:t>представление</w:t>
      </w:r>
      <w:r w:rsidRPr="007404D7">
        <w:tab/>
        <w:t>о</w:t>
      </w:r>
      <w:r w:rsidRPr="007404D7">
        <w:tab/>
        <w:t>видах,</w:t>
      </w:r>
      <w:r w:rsidRPr="007404D7">
        <w:tab/>
        <w:t>предназначении,</w:t>
      </w:r>
      <w:r w:rsidRPr="007404D7">
        <w:tab/>
        <w:t>тактико-технических</w:t>
      </w:r>
      <w:r w:rsidRPr="007404D7">
        <w:rPr>
          <w:spacing w:val="-67"/>
        </w:rPr>
        <w:t xml:space="preserve"> </w:t>
      </w:r>
      <w:r w:rsidRPr="007404D7">
        <w:t>характеристиках</w:t>
      </w:r>
      <w:r w:rsidRPr="007404D7">
        <w:rPr>
          <w:spacing w:val="-4"/>
        </w:rPr>
        <w:t xml:space="preserve"> </w:t>
      </w:r>
      <w:r w:rsidRPr="007404D7">
        <w:t>современных</w:t>
      </w:r>
      <w:r w:rsidRPr="007404D7">
        <w:rPr>
          <w:spacing w:val="-4"/>
        </w:rPr>
        <w:t xml:space="preserve"> </w:t>
      </w:r>
      <w:r w:rsidRPr="007404D7">
        <w:t>переносных</w:t>
      </w:r>
      <w:r w:rsidRPr="007404D7">
        <w:rPr>
          <w:spacing w:val="-3"/>
        </w:rPr>
        <w:t xml:space="preserve"> </w:t>
      </w:r>
      <w:r w:rsidRPr="007404D7">
        <w:t>радиостанций;</w:t>
      </w:r>
    </w:p>
    <w:p w:rsidR="007404D7" w:rsidRPr="007404D7" w:rsidRDefault="007404D7" w:rsidP="007404D7">
      <w:pPr>
        <w:spacing w:line="264" w:lineRule="auto"/>
        <w:ind w:left="709" w:firstLine="284"/>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64" w:lineRule="auto"/>
        <w:ind w:left="709" w:right="113" w:firstLine="284"/>
      </w:pPr>
      <w:r w:rsidRPr="007404D7">
        <w:t>иметь</w:t>
      </w:r>
      <w:r w:rsidRPr="007404D7">
        <w:rPr>
          <w:spacing w:val="39"/>
        </w:rPr>
        <w:t xml:space="preserve"> </w:t>
      </w:r>
      <w:r w:rsidRPr="007404D7">
        <w:t>представление</w:t>
      </w:r>
      <w:r w:rsidRPr="007404D7">
        <w:rPr>
          <w:spacing w:val="35"/>
        </w:rPr>
        <w:t xml:space="preserve"> </w:t>
      </w:r>
      <w:r w:rsidRPr="007404D7">
        <w:t>о</w:t>
      </w:r>
      <w:r w:rsidRPr="007404D7">
        <w:rPr>
          <w:spacing w:val="34"/>
        </w:rPr>
        <w:t xml:space="preserve"> </w:t>
      </w:r>
      <w:r w:rsidRPr="007404D7">
        <w:t>тактических</w:t>
      </w:r>
      <w:r w:rsidRPr="007404D7">
        <w:rPr>
          <w:spacing w:val="103"/>
        </w:rPr>
        <w:t xml:space="preserve"> </w:t>
      </w:r>
      <w:r w:rsidRPr="007404D7">
        <w:t>свойствах</w:t>
      </w:r>
      <w:r w:rsidRPr="007404D7">
        <w:rPr>
          <w:spacing w:val="104"/>
        </w:rPr>
        <w:t xml:space="preserve"> </w:t>
      </w:r>
      <w:r w:rsidRPr="007404D7">
        <w:t>местности</w:t>
      </w:r>
      <w:r w:rsidRPr="007404D7">
        <w:rPr>
          <w:spacing w:val="108"/>
        </w:rPr>
        <w:t xml:space="preserve"> </w:t>
      </w:r>
      <w:r w:rsidRPr="007404D7">
        <w:t>и</w:t>
      </w:r>
      <w:r w:rsidRPr="007404D7">
        <w:rPr>
          <w:spacing w:val="108"/>
        </w:rPr>
        <w:t xml:space="preserve"> </w:t>
      </w:r>
      <w:r w:rsidRPr="007404D7">
        <w:t>их</w:t>
      </w:r>
      <w:r w:rsidRPr="007404D7">
        <w:rPr>
          <w:spacing w:val="104"/>
        </w:rPr>
        <w:t xml:space="preserve"> </w:t>
      </w:r>
      <w:r w:rsidRPr="007404D7">
        <w:t>влиянии</w:t>
      </w:r>
      <w:r w:rsidRPr="007404D7">
        <w:rPr>
          <w:spacing w:val="-67"/>
        </w:rPr>
        <w:t xml:space="preserve"> </w:t>
      </w:r>
      <w:r w:rsidRPr="007404D7">
        <w:t>на</w:t>
      </w:r>
      <w:r w:rsidRPr="007404D7">
        <w:rPr>
          <w:spacing w:val="-2"/>
        </w:rPr>
        <w:t xml:space="preserve"> </w:t>
      </w:r>
      <w:r w:rsidRPr="007404D7">
        <w:t>боевые</w:t>
      </w:r>
      <w:r w:rsidRPr="007404D7">
        <w:rPr>
          <w:spacing w:val="-1"/>
        </w:rPr>
        <w:t xml:space="preserve"> </w:t>
      </w:r>
      <w:r w:rsidRPr="007404D7">
        <w:t>действия</w:t>
      </w:r>
      <w:r w:rsidRPr="007404D7">
        <w:rPr>
          <w:spacing w:val="2"/>
        </w:rPr>
        <w:t xml:space="preserve"> </w:t>
      </w:r>
      <w:r w:rsidRPr="007404D7">
        <w:t>войск;</w:t>
      </w:r>
    </w:p>
    <w:p w:rsidR="007404D7" w:rsidRPr="007404D7" w:rsidRDefault="007404D7" w:rsidP="007404D7">
      <w:pPr>
        <w:pStyle w:val="a3"/>
        <w:spacing w:line="312" w:lineRule="exact"/>
        <w:ind w:left="709" w:firstLine="284"/>
      </w:pPr>
      <w:r w:rsidRPr="007404D7">
        <w:t>иметь</w:t>
      </w:r>
      <w:r w:rsidRPr="007404D7">
        <w:rPr>
          <w:spacing w:val="-4"/>
        </w:rPr>
        <w:t xml:space="preserve"> </w:t>
      </w:r>
      <w:r w:rsidRPr="007404D7">
        <w:t>представление</w:t>
      </w:r>
      <w:r w:rsidRPr="007404D7">
        <w:rPr>
          <w:spacing w:val="-7"/>
        </w:rPr>
        <w:t xml:space="preserve"> </w:t>
      </w:r>
      <w:r w:rsidRPr="007404D7">
        <w:t>о</w:t>
      </w:r>
      <w:r w:rsidRPr="007404D7">
        <w:rPr>
          <w:spacing w:val="-8"/>
        </w:rPr>
        <w:t xml:space="preserve"> </w:t>
      </w:r>
      <w:r w:rsidRPr="007404D7">
        <w:t>шанцевом</w:t>
      </w:r>
      <w:r w:rsidRPr="007404D7">
        <w:rPr>
          <w:spacing w:val="-3"/>
        </w:rPr>
        <w:t xml:space="preserve"> </w:t>
      </w:r>
      <w:r w:rsidRPr="007404D7">
        <w:t>инструменте;</w:t>
      </w:r>
    </w:p>
    <w:p w:rsidR="007404D7" w:rsidRPr="007404D7" w:rsidRDefault="007404D7" w:rsidP="007404D7">
      <w:pPr>
        <w:pStyle w:val="a3"/>
        <w:spacing w:before="24" w:line="256" w:lineRule="auto"/>
        <w:ind w:left="709" w:right="44" w:firstLine="284"/>
      </w:pPr>
      <w:r w:rsidRPr="007404D7">
        <w:t>иметь</w:t>
      </w:r>
      <w:r w:rsidRPr="007404D7">
        <w:rPr>
          <w:spacing w:val="62"/>
        </w:rPr>
        <w:t xml:space="preserve"> </w:t>
      </w:r>
      <w:r w:rsidRPr="007404D7">
        <w:t>представление</w:t>
      </w:r>
      <w:r w:rsidRPr="007404D7">
        <w:rPr>
          <w:spacing w:val="59"/>
        </w:rPr>
        <w:t xml:space="preserve"> </w:t>
      </w:r>
      <w:r w:rsidRPr="007404D7">
        <w:t>о</w:t>
      </w:r>
      <w:r w:rsidRPr="007404D7">
        <w:rPr>
          <w:spacing w:val="57"/>
        </w:rPr>
        <w:t xml:space="preserve"> </w:t>
      </w:r>
      <w:r w:rsidRPr="007404D7">
        <w:t>позиции</w:t>
      </w:r>
      <w:r w:rsidRPr="007404D7">
        <w:rPr>
          <w:spacing w:val="61"/>
        </w:rPr>
        <w:t xml:space="preserve"> </w:t>
      </w:r>
      <w:r w:rsidRPr="007404D7">
        <w:t>отделения</w:t>
      </w:r>
      <w:r w:rsidRPr="007404D7">
        <w:rPr>
          <w:spacing w:val="63"/>
        </w:rPr>
        <w:t xml:space="preserve"> </w:t>
      </w:r>
      <w:r w:rsidRPr="007404D7">
        <w:t>и</w:t>
      </w:r>
      <w:r w:rsidRPr="007404D7">
        <w:rPr>
          <w:spacing w:val="61"/>
        </w:rPr>
        <w:t xml:space="preserve"> </w:t>
      </w:r>
      <w:r w:rsidRPr="007404D7">
        <w:t>порядке</w:t>
      </w:r>
      <w:r w:rsidRPr="007404D7">
        <w:rPr>
          <w:spacing w:val="59"/>
        </w:rPr>
        <w:t xml:space="preserve"> </w:t>
      </w:r>
      <w:r w:rsidRPr="007404D7">
        <w:t>оборудования</w:t>
      </w:r>
      <w:r w:rsidRPr="007404D7">
        <w:rPr>
          <w:spacing w:val="62"/>
        </w:rPr>
        <w:t xml:space="preserve"> </w:t>
      </w:r>
      <w:r w:rsidRPr="007404D7">
        <w:t>окопа</w:t>
      </w:r>
      <w:r w:rsidRPr="007404D7">
        <w:rPr>
          <w:spacing w:val="-67"/>
        </w:rPr>
        <w:t xml:space="preserve"> </w:t>
      </w:r>
      <w:r w:rsidRPr="007404D7">
        <w:t>для</w:t>
      </w:r>
      <w:r w:rsidRPr="007404D7">
        <w:rPr>
          <w:spacing w:val="1"/>
        </w:rPr>
        <w:t xml:space="preserve"> </w:t>
      </w:r>
      <w:r w:rsidRPr="007404D7">
        <w:t>стрелка;</w:t>
      </w:r>
    </w:p>
    <w:p w:rsidR="007404D7" w:rsidRPr="007404D7" w:rsidRDefault="007404D7" w:rsidP="007404D7">
      <w:pPr>
        <w:pStyle w:val="a3"/>
        <w:spacing w:before="9" w:line="259" w:lineRule="auto"/>
        <w:ind w:left="709" w:firstLine="284"/>
      </w:pPr>
      <w:r w:rsidRPr="007404D7">
        <w:t>иметь</w:t>
      </w:r>
      <w:r w:rsidRPr="007404D7">
        <w:rPr>
          <w:spacing w:val="-3"/>
        </w:rPr>
        <w:t xml:space="preserve"> </w:t>
      </w:r>
      <w:r w:rsidRPr="007404D7">
        <w:t>представление</w:t>
      </w:r>
      <w:r w:rsidRPr="007404D7">
        <w:rPr>
          <w:spacing w:val="-5"/>
        </w:rPr>
        <w:t xml:space="preserve"> </w:t>
      </w:r>
      <w:r w:rsidRPr="007404D7">
        <w:t>о видах</w:t>
      </w:r>
      <w:r w:rsidRPr="007404D7">
        <w:rPr>
          <w:spacing w:val="-7"/>
        </w:rPr>
        <w:t xml:space="preserve"> </w:t>
      </w:r>
      <w:r w:rsidRPr="007404D7">
        <w:t>оружия</w:t>
      </w:r>
      <w:r w:rsidRPr="007404D7">
        <w:rPr>
          <w:spacing w:val="-2"/>
        </w:rPr>
        <w:t xml:space="preserve"> </w:t>
      </w:r>
      <w:r w:rsidRPr="007404D7">
        <w:t>массового</w:t>
      </w:r>
      <w:r w:rsidRPr="007404D7">
        <w:rPr>
          <w:spacing w:val="-7"/>
        </w:rPr>
        <w:t xml:space="preserve"> </w:t>
      </w:r>
      <w:r w:rsidRPr="007404D7">
        <w:t>поражения</w:t>
      </w:r>
      <w:r w:rsidRPr="007404D7">
        <w:rPr>
          <w:spacing w:val="-3"/>
        </w:rPr>
        <w:t xml:space="preserve"> </w:t>
      </w:r>
      <w:r w:rsidRPr="007404D7">
        <w:t>и</w:t>
      </w:r>
      <w:r w:rsidRPr="007404D7">
        <w:rPr>
          <w:spacing w:val="4"/>
        </w:rPr>
        <w:t xml:space="preserve"> </w:t>
      </w:r>
      <w:r w:rsidRPr="007404D7">
        <w:t>их</w:t>
      </w:r>
      <w:r w:rsidRPr="007404D7">
        <w:rPr>
          <w:spacing w:val="-7"/>
        </w:rPr>
        <w:t xml:space="preserve"> </w:t>
      </w:r>
      <w:r w:rsidRPr="007404D7">
        <w:t>поражающих</w:t>
      </w:r>
      <w:r w:rsidRPr="007404D7">
        <w:rPr>
          <w:spacing w:val="-67"/>
        </w:rPr>
        <w:t xml:space="preserve"> </w:t>
      </w:r>
      <w:r w:rsidRPr="007404D7">
        <w:t>факторах;</w:t>
      </w:r>
    </w:p>
    <w:p w:rsidR="007404D7" w:rsidRPr="007404D7" w:rsidRDefault="007404D7" w:rsidP="007404D7">
      <w:pPr>
        <w:pStyle w:val="a3"/>
        <w:spacing w:line="256" w:lineRule="auto"/>
        <w:ind w:left="709" w:firstLine="284"/>
      </w:pPr>
      <w:r w:rsidRPr="007404D7">
        <w:t>знать</w:t>
      </w:r>
      <w:r w:rsidRPr="007404D7">
        <w:rPr>
          <w:spacing w:val="1"/>
        </w:rPr>
        <w:t xml:space="preserve"> </w:t>
      </w:r>
      <w:r w:rsidRPr="007404D7">
        <w:t>способы</w:t>
      </w:r>
      <w:r w:rsidRPr="007404D7">
        <w:rPr>
          <w:spacing w:val="1"/>
        </w:rPr>
        <w:t xml:space="preserve"> </w:t>
      </w:r>
      <w:r w:rsidRPr="007404D7">
        <w:t>действий</w:t>
      </w:r>
      <w:r w:rsidRPr="007404D7">
        <w:rPr>
          <w:spacing w:val="1"/>
        </w:rPr>
        <w:t xml:space="preserve"> </w:t>
      </w:r>
      <w:r w:rsidRPr="007404D7">
        <w:t>при</w:t>
      </w:r>
      <w:r w:rsidRPr="007404D7">
        <w:rPr>
          <w:spacing w:val="1"/>
        </w:rPr>
        <w:t xml:space="preserve"> </w:t>
      </w:r>
      <w:r w:rsidRPr="007404D7">
        <w:t>применении</w:t>
      </w:r>
      <w:r w:rsidRPr="007404D7">
        <w:rPr>
          <w:spacing w:val="1"/>
        </w:rPr>
        <w:t xml:space="preserve"> </w:t>
      </w:r>
      <w:r w:rsidRPr="007404D7">
        <w:t>противником</w:t>
      </w:r>
      <w:r w:rsidRPr="007404D7">
        <w:rPr>
          <w:spacing w:val="1"/>
        </w:rPr>
        <w:t xml:space="preserve"> </w:t>
      </w:r>
      <w:r w:rsidRPr="007404D7">
        <w:t>оружия</w:t>
      </w:r>
      <w:r w:rsidRPr="007404D7">
        <w:rPr>
          <w:spacing w:val="1"/>
        </w:rPr>
        <w:t xml:space="preserve"> </w:t>
      </w:r>
      <w:r w:rsidRPr="007404D7">
        <w:t>массового</w:t>
      </w:r>
      <w:r w:rsidRPr="007404D7">
        <w:rPr>
          <w:spacing w:val="-67"/>
        </w:rPr>
        <w:t xml:space="preserve"> </w:t>
      </w:r>
      <w:r w:rsidRPr="007404D7">
        <w:t>поражения;</w:t>
      </w:r>
    </w:p>
    <w:p w:rsidR="007404D7" w:rsidRPr="007404D7" w:rsidRDefault="007404D7" w:rsidP="007404D7">
      <w:pPr>
        <w:pStyle w:val="a3"/>
        <w:spacing w:before="6" w:line="256" w:lineRule="auto"/>
        <w:ind w:left="709" w:right="2432" w:firstLine="284"/>
      </w:pPr>
      <w:r w:rsidRPr="007404D7">
        <w:t>понимать</w:t>
      </w:r>
      <w:r w:rsidRPr="007404D7">
        <w:rPr>
          <w:spacing w:val="-5"/>
        </w:rPr>
        <w:t xml:space="preserve"> </w:t>
      </w:r>
      <w:r w:rsidRPr="007404D7">
        <w:t>особенности</w:t>
      </w:r>
      <w:r w:rsidRPr="007404D7">
        <w:rPr>
          <w:spacing w:val="-4"/>
        </w:rPr>
        <w:t xml:space="preserve"> </w:t>
      </w:r>
      <w:r w:rsidRPr="007404D7">
        <w:t>оказания</w:t>
      </w:r>
      <w:r w:rsidRPr="007404D7">
        <w:rPr>
          <w:spacing w:val="-5"/>
        </w:rPr>
        <w:t xml:space="preserve"> </w:t>
      </w:r>
      <w:r w:rsidRPr="007404D7">
        <w:t>первой</w:t>
      </w:r>
      <w:r w:rsidRPr="007404D7">
        <w:rPr>
          <w:spacing w:val="-4"/>
        </w:rPr>
        <w:t xml:space="preserve"> </w:t>
      </w:r>
      <w:r w:rsidRPr="007404D7">
        <w:t>помощи</w:t>
      </w:r>
      <w:r w:rsidRPr="007404D7">
        <w:rPr>
          <w:spacing w:val="-5"/>
        </w:rPr>
        <w:t xml:space="preserve"> </w:t>
      </w:r>
      <w:r w:rsidRPr="007404D7">
        <w:t>в</w:t>
      </w:r>
      <w:r w:rsidRPr="007404D7">
        <w:rPr>
          <w:spacing w:val="-8"/>
        </w:rPr>
        <w:t xml:space="preserve"> </w:t>
      </w:r>
      <w:r w:rsidRPr="007404D7">
        <w:t>бою;</w:t>
      </w:r>
      <w:r w:rsidRPr="007404D7">
        <w:rPr>
          <w:spacing w:val="-67"/>
        </w:rPr>
        <w:t xml:space="preserve"> </w:t>
      </w:r>
      <w:r w:rsidRPr="007404D7">
        <w:t>знать условные зоны оказания первой помощи в бою;</w:t>
      </w:r>
      <w:r w:rsidRPr="007404D7">
        <w:rPr>
          <w:spacing w:val="1"/>
        </w:rPr>
        <w:t xml:space="preserve"> </w:t>
      </w:r>
      <w:r w:rsidRPr="007404D7">
        <w:t>знать</w:t>
      </w:r>
      <w:r w:rsidRPr="007404D7">
        <w:rPr>
          <w:spacing w:val="1"/>
        </w:rPr>
        <w:t xml:space="preserve"> </w:t>
      </w:r>
      <w:r w:rsidRPr="007404D7">
        <w:t>приемы самопомощи</w:t>
      </w:r>
      <w:r w:rsidRPr="007404D7">
        <w:rPr>
          <w:spacing w:val="1"/>
        </w:rPr>
        <w:t xml:space="preserve"> </w:t>
      </w:r>
      <w:r w:rsidRPr="007404D7">
        <w:t>в</w:t>
      </w:r>
      <w:r w:rsidRPr="007404D7">
        <w:rPr>
          <w:spacing w:val="-2"/>
        </w:rPr>
        <w:t xml:space="preserve"> </w:t>
      </w:r>
      <w:r w:rsidRPr="007404D7">
        <w:t>бою;</w:t>
      </w:r>
    </w:p>
    <w:p w:rsidR="007404D7" w:rsidRPr="007404D7" w:rsidRDefault="007404D7" w:rsidP="007404D7">
      <w:pPr>
        <w:pStyle w:val="a3"/>
        <w:spacing w:before="11"/>
        <w:ind w:left="709" w:firstLine="284"/>
      </w:pPr>
      <w:r w:rsidRPr="007404D7">
        <w:t>иметь</w:t>
      </w:r>
      <w:r w:rsidRPr="007404D7">
        <w:rPr>
          <w:spacing w:val="-4"/>
        </w:rPr>
        <w:t xml:space="preserve"> </w:t>
      </w:r>
      <w:r w:rsidRPr="007404D7">
        <w:t>представление</w:t>
      </w:r>
      <w:r w:rsidRPr="007404D7">
        <w:rPr>
          <w:spacing w:val="-6"/>
        </w:rPr>
        <w:t xml:space="preserve"> </w:t>
      </w:r>
      <w:r w:rsidRPr="007404D7">
        <w:t>о</w:t>
      </w:r>
      <w:r w:rsidRPr="007404D7">
        <w:rPr>
          <w:spacing w:val="-7"/>
        </w:rPr>
        <w:t xml:space="preserve"> </w:t>
      </w:r>
      <w:r w:rsidRPr="007404D7">
        <w:t>военно-учетных</w:t>
      </w:r>
      <w:r w:rsidRPr="007404D7">
        <w:rPr>
          <w:spacing w:val="-8"/>
        </w:rPr>
        <w:t xml:space="preserve"> </w:t>
      </w:r>
      <w:r w:rsidRPr="007404D7">
        <w:t>специальностях;</w:t>
      </w:r>
    </w:p>
    <w:p w:rsidR="007404D7" w:rsidRPr="007404D7" w:rsidRDefault="007404D7" w:rsidP="007404D7">
      <w:pPr>
        <w:pStyle w:val="a3"/>
        <w:spacing w:before="24" w:line="256" w:lineRule="auto"/>
        <w:ind w:left="709" w:firstLine="284"/>
      </w:pPr>
      <w:r w:rsidRPr="007404D7">
        <w:t>знать</w:t>
      </w:r>
      <w:r w:rsidRPr="007404D7">
        <w:rPr>
          <w:spacing w:val="-3"/>
        </w:rPr>
        <w:t xml:space="preserve"> </w:t>
      </w:r>
      <w:r w:rsidRPr="007404D7">
        <w:t>особенности</w:t>
      </w:r>
      <w:r w:rsidRPr="007404D7">
        <w:rPr>
          <w:spacing w:val="-2"/>
        </w:rPr>
        <w:t xml:space="preserve"> </w:t>
      </w:r>
      <w:r w:rsidRPr="007404D7">
        <w:t>прохождение</w:t>
      </w:r>
      <w:r w:rsidRPr="007404D7">
        <w:rPr>
          <w:spacing w:val="-5"/>
        </w:rPr>
        <w:t xml:space="preserve"> </w:t>
      </w:r>
      <w:r w:rsidRPr="007404D7">
        <w:t>военной</w:t>
      </w:r>
      <w:r w:rsidRPr="007404D7">
        <w:rPr>
          <w:spacing w:val="-2"/>
        </w:rPr>
        <w:t xml:space="preserve"> </w:t>
      </w:r>
      <w:r w:rsidRPr="007404D7">
        <w:t>службы</w:t>
      </w:r>
      <w:r w:rsidRPr="007404D7">
        <w:rPr>
          <w:spacing w:val="-4"/>
        </w:rPr>
        <w:t xml:space="preserve"> </w:t>
      </w:r>
      <w:r w:rsidRPr="007404D7">
        <w:t>по</w:t>
      </w:r>
      <w:r w:rsidRPr="007404D7">
        <w:rPr>
          <w:spacing w:val="-7"/>
        </w:rPr>
        <w:t xml:space="preserve"> </w:t>
      </w:r>
      <w:r w:rsidRPr="007404D7">
        <w:t>призыву</w:t>
      </w:r>
      <w:r w:rsidRPr="007404D7">
        <w:rPr>
          <w:spacing w:val="-14"/>
        </w:rPr>
        <w:t xml:space="preserve"> </w:t>
      </w:r>
      <w:r w:rsidRPr="007404D7">
        <w:t>и</w:t>
      </w:r>
      <w:r w:rsidRPr="007404D7">
        <w:rPr>
          <w:spacing w:val="-2"/>
        </w:rPr>
        <w:t xml:space="preserve"> </w:t>
      </w:r>
      <w:r w:rsidRPr="007404D7">
        <w:t>по</w:t>
      </w:r>
      <w:r w:rsidRPr="007404D7">
        <w:rPr>
          <w:spacing w:val="-7"/>
        </w:rPr>
        <w:t xml:space="preserve"> </w:t>
      </w:r>
      <w:r w:rsidRPr="007404D7">
        <w:t>контракту;</w:t>
      </w:r>
      <w:r w:rsidRPr="007404D7">
        <w:rPr>
          <w:spacing w:val="-67"/>
        </w:rPr>
        <w:t xml:space="preserve"> </w:t>
      </w:r>
      <w:r w:rsidRPr="007404D7">
        <w:t>иметь</w:t>
      </w:r>
      <w:r w:rsidRPr="007404D7">
        <w:rPr>
          <w:spacing w:val="1"/>
        </w:rPr>
        <w:t xml:space="preserve"> </w:t>
      </w:r>
      <w:r w:rsidRPr="007404D7">
        <w:t>представления</w:t>
      </w:r>
      <w:r w:rsidRPr="007404D7">
        <w:rPr>
          <w:spacing w:val="1"/>
        </w:rPr>
        <w:t xml:space="preserve"> </w:t>
      </w:r>
      <w:r w:rsidRPr="007404D7">
        <w:t>о</w:t>
      </w:r>
      <w:r w:rsidRPr="007404D7">
        <w:rPr>
          <w:spacing w:val="-3"/>
        </w:rPr>
        <w:t xml:space="preserve"> </w:t>
      </w:r>
      <w:r w:rsidRPr="007404D7">
        <w:t>военно-учебных</w:t>
      </w:r>
      <w:r w:rsidRPr="007404D7">
        <w:rPr>
          <w:spacing w:val="-4"/>
        </w:rPr>
        <w:t xml:space="preserve"> </w:t>
      </w:r>
      <w:r w:rsidRPr="007404D7">
        <w:t>заведениях;</w:t>
      </w:r>
    </w:p>
    <w:p w:rsidR="007404D7" w:rsidRPr="007404D7" w:rsidRDefault="007404D7" w:rsidP="007404D7">
      <w:pPr>
        <w:pStyle w:val="a3"/>
        <w:tabs>
          <w:tab w:val="left" w:pos="1593"/>
          <w:tab w:val="left" w:pos="3535"/>
          <w:tab w:val="left" w:pos="3881"/>
          <w:tab w:val="left" w:pos="5038"/>
          <w:tab w:val="left" w:pos="7198"/>
          <w:tab w:val="left" w:pos="8363"/>
          <w:tab w:val="left" w:pos="9010"/>
        </w:tabs>
        <w:spacing w:before="2" w:line="264" w:lineRule="auto"/>
        <w:ind w:left="709" w:right="117" w:firstLine="284"/>
      </w:pPr>
      <w:r w:rsidRPr="007404D7">
        <w:t>иметь</w:t>
      </w:r>
      <w:r w:rsidRPr="007404D7">
        <w:tab/>
        <w:t>представление</w:t>
      </w:r>
      <w:r w:rsidRPr="007404D7">
        <w:tab/>
        <w:t>о</w:t>
      </w:r>
      <w:r w:rsidRPr="007404D7">
        <w:tab/>
        <w:t>системе</w:t>
      </w:r>
      <w:r w:rsidRPr="007404D7">
        <w:tab/>
        <w:t>военно-учебных</w:t>
      </w:r>
      <w:r w:rsidRPr="007404D7">
        <w:tab/>
        <w:t>центров</w:t>
      </w:r>
      <w:r w:rsidRPr="007404D7">
        <w:tab/>
        <w:t>при</w:t>
      </w:r>
      <w:r w:rsidRPr="007404D7">
        <w:tab/>
      </w:r>
      <w:r w:rsidRPr="007404D7">
        <w:rPr>
          <w:spacing w:val="-2"/>
        </w:rPr>
        <w:t>учебных</w:t>
      </w:r>
      <w:r w:rsidRPr="007404D7">
        <w:rPr>
          <w:spacing w:val="-67"/>
        </w:rPr>
        <w:t xml:space="preserve"> </w:t>
      </w:r>
      <w:r w:rsidRPr="007404D7">
        <w:t>заведениях</w:t>
      </w:r>
      <w:r w:rsidRPr="007404D7">
        <w:rPr>
          <w:spacing w:val="-3"/>
        </w:rPr>
        <w:t xml:space="preserve"> </w:t>
      </w:r>
      <w:r w:rsidRPr="007404D7">
        <w:t>высшего</w:t>
      </w:r>
      <w:r w:rsidRPr="007404D7">
        <w:rPr>
          <w:spacing w:val="-3"/>
        </w:rPr>
        <w:t xml:space="preserve"> </w:t>
      </w:r>
      <w:r w:rsidRPr="007404D7">
        <w:t>образования.</w:t>
      </w:r>
    </w:p>
    <w:p w:rsidR="007404D7" w:rsidRPr="007404D7" w:rsidRDefault="007404D7" w:rsidP="007404D7">
      <w:pPr>
        <w:pStyle w:val="a3"/>
        <w:spacing w:before="3"/>
        <w:ind w:left="709" w:firstLine="284"/>
      </w:pPr>
    </w:p>
    <w:p w:rsidR="007404D7" w:rsidRPr="007404D7" w:rsidRDefault="007404D7" w:rsidP="007404D7">
      <w:pPr>
        <w:spacing w:line="256" w:lineRule="auto"/>
        <w:ind w:left="709" w:right="116" w:firstLine="284"/>
        <w:jc w:val="both"/>
        <w:rPr>
          <w:i/>
          <w:sz w:val="24"/>
          <w:szCs w:val="24"/>
        </w:rPr>
      </w:pPr>
      <w:r w:rsidRPr="007404D7">
        <w:rPr>
          <w:i/>
          <w:sz w:val="24"/>
          <w:szCs w:val="24"/>
        </w:rPr>
        <w:t>Предметные</w:t>
      </w:r>
      <w:r w:rsidRPr="007404D7">
        <w:rPr>
          <w:i/>
          <w:spacing w:val="1"/>
          <w:sz w:val="24"/>
          <w:szCs w:val="24"/>
        </w:rPr>
        <w:t xml:space="preserve"> </w:t>
      </w:r>
      <w:r w:rsidRPr="007404D7">
        <w:rPr>
          <w:i/>
          <w:sz w:val="24"/>
          <w:szCs w:val="24"/>
        </w:rPr>
        <w:t>результаты</w:t>
      </w:r>
      <w:r w:rsidRPr="007404D7">
        <w:rPr>
          <w:i/>
          <w:spacing w:val="1"/>
          <w:sz w:val="24"/>
          <w:szCs w:val="24"/>
        </w:rPr>
        <w:t xml:space="preserve"> </w:t>
      </w:r>
      <w:r w:rsidRPr="007404D7">
        <w:rPr>
          <w:i/>
          <w:sz w:val="24"/>
          <w:szCs w:val="24"/>
        </w:rPr>
        <w:t>по</w:t>
      </w:r>
      <w:r w:rsidRPr="007404D7">
        <w:rPr>
          <w:i/>
          <w:spacing w:val="1"/>
          <w:sz w:val="24"/>
          <w:szCs w:val="24"/>
        </w:rPr>
        <w:t xml:space="preserve"> </w:t>
      </w:r>
      <w:r w:rsidRPr="007404D7">
        <w:rPr>
          <w:i/>
          <w:sz w:val="24"/>
          <w:szCs w:val="24"/>
        </w:rPr>
        <w:t>модулю</w:t>
      </w:r>
      <w:r w:rsidRPr="007404D7">
        <w:rPr>
          <w:i/>
          <w:spacing w:val="1"/>
          <w:sz w:val="24"/>
          <w:szCs w:val="24"/>
        </w:rPr>
        <w:t xml:space="preserve"> </w:t>
      </w:r>
      <w:r w:rsidRPr="007404D7">
        <w:rPr>
          <w:i/>
          <w:sz w:val="24"/>
          <w:szCs w:val="24"/>
        </w:rPr>
        <w:t>№</w:t>
      </w:r>
      <w:r w:rsidRPr="007404D7">
        <w:rPr>
          <w:i/>
          <w:spacing w:val="1"/>
          <w:sz w:val="24"/>
          <w:szCs w:val="24"/>
        </w:rPr>
        <w:t xml:space="preserve"> </w:t>
      </w:r>
      <w:r w:rsidRPr="007404D7">
        <w:rPr>
          <w:i/>
          <w:sz w:val="24"/>
          <w:szCs w:val="24"/>
        </w:rPr>
        <w:t>3</w:t>
      </w:r>
      <w:r w:rsidRPr="007404D7">
        <w:rPr>
          <w:i/>
          <w:spacing w:val="1"/>
          <w:sz w:val="24"/>
          <w:szCs w:val="24"/>
        </w:rPr>
        <w:t xml:space="preserve"> </w:t>
      </w:r>
      <w:r w:rsidRPr="007404D7">
        <w:rPr>
          <w:i/>
          <w:sz w:val="24"/>
          <w:szCs w:val="24"/>
        </w:rPr>
        <w:t>«Культура</w:t>
      </w:r>
      <w:r w:rsidRPr="007404D7">
        <w:rPr>
          <w:i/>
          <w:spacing w:val="1"/>
          <w:sz w:val="24"/>
          <w:szCs w:val="24"/>
        </w:rPr>
        <w:t xml:space="preserve"> </w:t>
      </w:r>
      <w:r w:rsidRPr="007404D7">
        <w:rPr>
          <w:i/>
          <w:sz w:val="24"/>
          <w:szCs w:val="24"/>
        </w:rPr>
        <w:t>безопасности</w:t>
      </w:r>
      <w:r w:rsidRPr="007404D7">
        <w:rPr>
          <w:i/>
          <w:spacing w:val="1"/>
          <w:sz w:val="24"/>
          <w:szCs w:val="24"/>
        </w:rPr>
        <w:t xml:space="preserve"> </w:t>
      </w:r>
      <w:r w:rsidRPr="007404D7">
        <w:rPr>
          <w:i/>
          <w:sz w:val="24"/>
          <w:szCs w:val="24"/>
        </w:rPr>
        <w:t>жизнедеятельности</w:t>
      </w:r>
      <w:r w:rsidRPr="007404D7">
        <w:rPr>
          <w:i/>
          <w:spacing w:val="3"/>
          <w:sz w:val="24"/>
          <w:szCs w:val="24"/>
        </w:rPr>
        <w:t xml:space="preserve"> </w:t>
      </w:r>
      <w:r w:rsidRPr="007404D7">
        <w:rPr>
          <w:i/>
          <w:sz w:val="24"/>
          <w:szCs w:val="24"/>
        </w:rPr>
        <w:t>в</w:t>
      </w:r>
      <w:r w:rsidRPr="007404D7">
        <w:rPr>
          <w:i/>
          <w:spacing w:val="2"/>
          <w:sz w:val="24"/>
          <w:szCs w:val="24"/>
        </w:rPr>
        <w:t xml:space="preserve"> </w:t>
      </w:r>
      <w:r w:rsidRPr="007404D7">
        <w:rPr>
          <w:i/>
          <w:sz w:val="24"/>
          <w:szCs w:val="24"/>
        </w:rPr>
        <w:t>современном</w:t>
      </w:r>
      <w:r w:rsidRPr="007404D7">
        <w:rPr>
          <w:i/>
          <w:spacing w:val="-6"/>
          <w:sz w:val="24"/>
          <w:szCs w:val="24"/>
        </w:rPr>
        <w:t xml:space="preserve"> </w:t>
      </w:r>
      <w:r w:rsidRPr="007404D7">
        <w:rPr>
          <w:i/>
          <w:sz w:val="24"/>
          <w:szCs w:val="24"/>
        </w:rPr>
        <w:t>обществе»:</w:t>
      </w:r>
    </w:p>
    <w:p w:rsidR="007404D7" w:rsidRPr="007404D7" w:rsidRDefault="007404D7" w:rsidP="007404D7">
      <w:pPr>
        <w:pStyle w:val="a3"/>
        <w:spacing w:before="10"/>
        <w:ind w:left="709" w:firstLine="284"/>
        <w:jc w:val="both"/>
      </w:pPr>
      <w:r w:rsidRPr="007404D7">
        <w:t>объяснять</w:t>
      </w:r>
      <w:r w:rsidRPr="007404D7">
        <w:rPr>
          <w:spacing w:val="32"/>
        </w:rPr>
        <w:t xml:space="preserve"> </w:t>
      </w:r>
      <w:r w:rsidRPr="007404D7">
        <w:t>смысл</w:t>
      </w:r>
      <w:r w:rsidRPr="007404D7">
        <w:rPr>
          <w:spacing w:val="96"/>
        </w:rPr>
        <w:t xml:space="preserve"> </w:t>
      </w:r>
      <w:r w:rsidRPr="007404D7">
        <w:t>понятий</w:t>
      </w:r>
      <w:r w:rsidRPr="007404D7">
        <w:rPr>
          <w:spacing w:val="100"/>
        </w:rPr>
        <w:t xml:space="preserve"> </w:t>
      </w:r>
      <w:r w:rsidRPr="007404D7">
        <w:t>«опасность»,</w:t>
      </w:r>
      <w:r w:rsidRPr="007404D7">
        <w:rPr>
          <w:spacing w:val="102"/>
        </w:rPr>
        <w:t xml:space="preserve"> </w:t>
      </w:r>
      <w:r w:rsidRPr="007404D7">
        <w:t>«безопасность»,</w:t>
      </w:r>
      <w:r w:rsidRPr="007404D7">
        <w:rPr>
          <w:spacing w:val="108"/>
        </w:rPr>
        <w:t xml:space="preserve"> </w:t>
      </w:r>
      <w:r w:rsidRPr="007404D7">
        <w:t>«риск</w:t>
      </w:r>
      <w:r w:rsidRPr="007404D7">
        <w:rPr>
          <w:spacing w:val="100"/>
        </w:rPr>
        <w:t xml:space="preserve"> </w:t>
      </w:r>
      <w:r w:rsidRPr="007404D7">
        <w:t>(угроза)»,</w:t>
      </w:r>
    </w:p>
    <w:p w:rsidR="007404D7" w:rsidRPr="007404D7" w:rsidRDefault="007404D7" w:rsidP="007404D7">
      <w:pPr>
        <w:pStyle w:val="a3"/>
        <w:spacing w:before="23" w:line="259" w:lineRule="auto"/>
        <w:ind w:left="709" w:right="129" w:firstLine="284"/>
        <w:jc w:val="both"/>
      </w:pPr>
      <w:r w:rsidRPr="007404D7">
        <w:t>«культура</w:t>
      </w:r>
      <w:r w:rsidRPr="007404D7">
        <w:rPr>
          <w:spacing w:val="1"/>
        </w:rPr>
        <w:t xml:space="preserve"> </w:t>
      </w:r>
      <w:r w:rsidRPr="007404D7">
        <w:t>безопасности»,</w:t>
      </w:r>
      <w:r w:rsidRPr="007404D7">
        <w:rPr>
          <w:spacing w:val="1"/>
        </w:rPr>
        <w:t xml:space="preserve"> </w:t>
      </w:r>
      <w:r w:rsidRPr="007404D7">
        <w:t>«опасная</w:t>
      </w:r>
      <w:r w:rsidRPr="007404D7">
        <w:rPr>
          <w:spacing w:val="1"/>
        </w:rPr>
        <w:t xml:space="preserve"> </w:t>
      </w:r>
      <w:r w:rsidRPr="007404D7">
        <w:t>ситуация»,</w:t>
      </w:r>
      <w:r w:rsidRPr="007404D7">
        <w:rPr>
          <w:spacing w:val="1"/>
        </w:rPr>
        <w:t xml:space="preserve"> </w:t>
      </w:r>
      <w:r w:rsidRPr="007404D7">
        <w:t>«чрезвычайная</w:t>
      </w:r>
      <w:r w:rsidRPr="007404D7">
        <w:rPr>
          <w:spacing w:val="1"/>
        </w:rPr>
        <w:t xml:space="preserve"> </w:t>
      </w:r>
      <w:r w:rsidRPr="007404D7">
        <w:t>ситуация»,</w:t>
      </w:r>
      <w:r w:rsidRPr="007404D7">
        <w:rPr>
          <w:spacing w:val="1"/>
        </w:rPr>
        <w:t xml:space="preserve"> </w:t>
      </w:r>
      <w:r w:rsidRPr="007404D7">
        <w:t>объяснять</w:t>
      </w:r>
      <w:r w:rsidRPr="007404D7">
        <w:rPr>
          <w:spacing w:val="2"/>
        </w:rPr>
        <w:t xml:space="preserve"> </w:t>
      </w:r>
      <w:r w:rsidRPr="007404D7">
        <w:t>их</w:t>
      </w:r>
      <w:r w:rsidRPr="007404D7">
        <w:rPr>
          <w:spacing w:val="-3"/>
        </w:rPr>
        <w:t xml:space="preserve"> </w:t>
      </w:r>
      <w:r w:rsidRPr="007404D7">
        <w:t>взаимосвязь;</w:t>
      </w:r>
    </w:p>
    <w:p w:rsidR="007404D7" w:rsidRPr="007404D7" w:rsidRDefault="007404D7" w:rsidP="007404D7">
      <w:pPr>
        <w:pStyle w:val="a3"/>
        <w:spacing w:line="261" w:lineRule="auto"/>
        <w:ind w:left="709" w:right="108" w:firstLine="284"/>
        <w:jc w:val="both"/>
      </w:pPr>
      <w:r w:rsidRPr="007404D7">
        <w:t xml:space="preserve">приводить  </w:t>
      </w:r>
      <w:r w:rsidRPr="007404D7">
        <w:rPr>
          <w:spacing w:val="29"/>
        </w:rPr>
        <w:t xml:space="preserve"> </w:t>
      </w:r>
      <w:r w:rsidRPr="007404D7">
        <w:t xml:space="preserve">примеры   </w:t>
      </w:r>
      <w:r w:rsidRPr="007404D7">
        <w:rPr>
          <w:spacing w:val="26"/>
        </w:rPr>
        <w:t xml:space="preserve"> </w:t>
      </w:r>
      <w:r w:rsidRPr="007404D7">
        <w:t xml:space="preserve">решения   </w:t>
      </w:r>
      <w:r w:rsidRPr="007404D7">
        <w:rPr>
          <w:spacing w:val="28"/>
        </w:rPr>
        <w:t xml:space="preserve"> </w:t>
      </w:r>
      <w:r w:rsidRPr="007404D7">
        <w:t xml:space="preserve">задач   </w:t>
      </w:r>
      <w:r w:rsidRPr="007404D7">
        <w:rPr>
          <w:spacing w:val="30"/>
        </w:rPr>
        <w:t xml:space="preserve"> </w:t>
      </w:r>
      <w:r w:rsidRPr="007404D7">
        <w:t xml:space="preserve">по   </w:t>
      </w:r>
      <w:r w:rsidRPr="007404D7">
        <w:rPr>
          <w:spacing w:val="23"/>
        </w:rPr>
        <w:t xml:space="preserve"> </w:t>
      </w:r>
      <w:r w:rsidRPr="007404D7">
        <w:t xml:space="preserve">обеспечению   </w:t>
      </w:r>
      <w:r w:rsidRPr="007404D7">
        <w:rPr>
          <w:spacing w:val="26"/>
        </w:rPr>
        <w:t xml:space="preserve"> </w:t>
      </w:r>
      <w:r w:rsidRPr="007404D7">
        <w:t>безопасности</w:t>
      </w:r>
      <w:r w:rsidRPr="007404D7">
        <w:rPr>
          <w:spacing w:val="-68"/>
        </w:rPr>
        <w:t xml:space="preserve"> </w:t>
      </w:r>
      <w:r w:rsidRPr="007404D7">
        <w:t>в</w:t>
      </w:r>
      <w:r w:rsidRPr="007404D7">
        <w:rPr>
          <w:spacing w:val="1"/>
        </w:rPr>
        <w:t xml:space="preserve"> </w:t>
      </w:r>
      <w:r w:rsidRPr="007404D7">
        <w:t>повседневной</w:t>
      </w:r>
      <w:r w:rsidRPr="007404D7">
        <w:rPr>
          <w:spacing w:val="1"/>
        </w:rPr>
        <w:t xml:space="preserve"> </w:t>
      </w:r>
      <w:r w:rsidRPr="007404D7">
        <w:t>жизни</w:t>
      </w:r>
      <w:r w:rsidRPr="007404D7">
        <w:rPr>
          <w:spacing w:val="1"/>
        </w:rPr>
        <w:t xml:space="preserve"> </w:t>
      </w:r>
      <w:r w:rsidRPr="007404D7">
        <w:t>(индивидуальный,</w:t>
      </w:r>
      <w:r w:rsidRPr="007404D7">
        <w:rPr>
          <w:spacing w:val="1"/>
        </w:rPr>
        <w:t xml:space="preserve"> </w:t>
      </w:r>
      <w:r w:rsidRPr="007404D7">
        <w:t>групповой</w:t>
      </w:r>
      <w:r w:rsidRPr="007404D7">
        <w:rPr>
          <w:spacing w:val="1"/>
        </w:rPr>
        <w:t xml:space="preserve"> </w:t>
      </w:r>
      <w:r w:rsidRPr="007404D7">
        <w:t>и</w:t>
      </w:r>
      <w:r w:rsidRPr="007404D7">
        <w:rPr>
          <w:spacing w:val="1"/>
        </w:rPr>
        <w:t xml:space="preserve"> </w:t>
      </w:r>
      <w:r w:rsidRPr="007404D7">
        <w:t>общественно-</w:t>
      </w:r>
      <w:r w:rsidRPr="007404D7">
        <w:rPr>
          <w:spacing w:val="-67"/>
        </w:rPr>
        <w:t xml:space="preserve"> </w:t>
      </w:r>
      <w:r w:rsidRPr="007404D7">
        <w:t>государственный</w:t>
      </w:r>
      <w:r w:rsidRPr="007404D7">
        <w:rPr>
          <w:spacing w:val="8"/>
        </w:rPr>
        <w:t xml:space="preserve"> </w:t>
      </w:r>
      <w:r w:rsidRPr="007404D7">
        <w:t>уровни);</w:t>
      </w:r>
    </w:p>
    <w:p w:rsidR="007404D7" w:rsidRPr="007404D7" w:rsidRDefault="007404D7" w:rsidP="007404D7">
      <w:pPr>
        <w:pStyle w:val="a3"/>
        <w:spacing w:line="314" w:lineRule="exact"/>
        <w:ind w:left="709" w:firstLine="284"/>
        <w:jc w:val="both"/>
      </w:pPr>
      <w:r w:rsidRPr="007404D7">
        <w:t>знать</w:t>
      </w:r>
      <w:r w:rsidRPr="007404D7">
        <w:rPr>
          <w:spacing w:val="-4"/>
        </w:rPr>
        <w:t xml:space="preserve"> </w:t>
      </w:r>
      <w:r w:rsidRPr="007404D7">
        <w:t>общие</w:t>
      </w:r>
      <w:r w:rsidRPr="007404D7">
        <w:rPr>
          <w:spacing w:val="-6"/>
        </w:rPr>
        <w:t xml:space="preserve"> </w:t>
      </w:r>
      <w:r w:rsidRPr="007404D7">
        <w:t>принципы</w:t>
      </w:r>
      <w:r w:rsidRPr="007404D7">
        <w:rPr>
          <w:spacing w:val="-6"/>
        </w:rPr>
        <w:t xml:space="preserve"> </w:t>
      </w:r>
      <w:r w:rsidRPr="007404D7">
        <w:t>безопасного</w:t>
      </w:r>
      <w:r w:rsidRPr="007404D7">
        <w:rPr>
          <w:spacing w:val="-8"/>
        </w:rPr>
        <w:t xml:space="preserve"> </w:t>
      </w:r>
      <w:r w:rsidRPr="007404D7">
        <w:t>поведения,</w:t>
      </w:r>
      <w:r w:rsidRPr="007404D7">
        <w:rPr>
          <w:spacing w:val="-3"/>
        </w:rPr>
        <w:t xml:space="preserve"> </w:t>
      </w:r>
      <w:r w:rsidRPr="007404D7">
        <w:t>приводить</w:t>
      </w:r>
      <w:r w:rsidRPr="007404D7">
        <w:rPr>
          <w:spacing w:val="-4"/>
        </w:rPr>
        <w:t xml:space="preserve"> </w:t>
      </w:r>
      <w:r w:rsidRPr="007404D7">
        <w:t>примеры;</w:t>
      </w:r>
    </w:p>
    <w:p w:rsidR="007404D7" w:rsidRPr="007404D7" w:rsidRDefault="007404D7" w:rsidP="007404D7">
      <w:pPr>
        <w:pStyle w:val="a3"/>
        <w:spacing w:before="20" w:line="264" w:lineRule="auto"/>
        <w:ind w:left="709" w:right="125" w:firstLine="284"/>
        <w:jc w:val="both"/>
      </w:pPr>
      <w:r w:rsidRPr="007404D7">
        <w:t>объяснять смысл понятий «виктимное поведение», «безопасное поведение»;</w:t>
      </w:r>
      <w:r w:rsidRPr="007404D7">
        <w:rPr>
          <w:spacing w:val="1"/>
        </w:rPr>
        <w:t xml:space="preserve"> </w:t>
      </w:r>
      <w:r w:rsidRPr="007404D7">
        <w:t>понимать</w:t>
      </w:r>
      <w:r w:rsidRPr="007404D7">
        <w:rPr>
          <w:spacing w:val="55"/>
        </w:rPr>
        <w:t xml:space="preserve"> </w:t>
      </w:r>
      <w:r w:rsidRPr="007404D7">
        <w:t>влияние</w:t>
      </w:r>
      <w:r w:rsidRPr="007404D7">
        <w:rPr>
          <w:spacing w:val="44"/>
        </w:rPr>
        <w:t xml:space="preserve"> </w:t>
      </w:r>
      <w:r w:rsidRPr="007404D7">
        <w:t>поведения</w:t>
      </w:r>
      <w:r w:rsidRPr="007404D7">
        <w:rPr>
          <w:spacing w:val="54"/>
        </w:rPr>
        <w:t xml:space="preserve"> </w:t>
      </w:r>
      <w:r w:rsidRPr="007404D7">
        <w:t>человека</w:t>
      </w:r>
      <w:r w:rsidRPr="007404D7">
        <w:rPr>
          <w:spacing w:val="52"/>
        </w:rPr>
        <w:t xml:space="preserve"> </w:t>
      </w:r>
      <w:r w:rsidRPr="007404D7">
        <w:t>на</w:t>
      </w:r>
      <w:r w:rsidRPr="007404D7">
        <w:rPr>
          <w:spacing w:val="52"/>
        </w:rPr>
        <w:t xml:space="preserve"> </w:t>
      </w:r>
      <w:r w:rsidRPr="007404D7">
        <w:t>его</w:t>
      </w:r>
      <w:r w:rsidRPr="007404D7">
        <w:rPr>
          <w:spacing w:val="50"/>
        </w:rPr>
        <w:t xml:space="preserve"> </w:t>
      </w:r>
      <w:r w:rsidRPr="007404D7">
        <w:t>безопасность,</w:t>
      </w:r>
      <w:r w:rsidRPr="007404D7">
        <w:rPr>
          <w:spacing w:val="55"/>
        </w:rPr>
        <w:t xml:space="preserve"> </w:t>
      </w:r>
      <w:r w:rsidRPr="007404D7">
        <w:t>приводить</w:t>
      </w:r>
    </w:p>
    <w:p w:rsidR="007404D7" w:rsidRPr="007404D7" w:rsidRDefault="007404D7" w:rsidP="007404D7">
      <w:pPr>
        <w:pStyle w:val="a3"/>
        <w:spacing w:line="312" w:lineRule="exact"/>
        <w:ind w:left="709" w:firstLine="284"/>
      </w:pPr>
      <w:r w:rsidRPr="007404D7">
        <w:t>примеры;</w:t>
      </w:r>
    </w:p>
    <w:p w:rsidR="007404D7" w:rsidRPr="007404D7" w:rsidRDefault="007404D7" w:rsidP="007404D7">
      <w:pPr>
        <w:pStyle w:val="a3"/>
        <w:tabs>
          <w:tab w:val="left" w:pos="1636"/>
          <w:tab w:val="left" w:pos="2765"/>
          <w:tab w:val="left" w:pos="3866"/>
          <w:tab w:val="left" w:pos="4794"/>
          <w:tab w:val="left" w:pos="6138"/>
          <w:tab w:val="left" w:pos="6512"/>
          <w:tab w:val="left" w:pos="7455"/>
          <w:tab w:val="left" w:pos="8505"/>
          <w:tab w:val="left" w:pos="9044"/>
        </w:tabs>
        <w:spacing w:before="24" w:line="256" w:lineRule="auto"/>
        <w:ind w:left="709" w:right="124" w:firstLine="284"/>
      </w:pPr>
      <w:r w:rsidRPr="007404D7">
        <w:t>иметь</w:t>
      </w:r>
      <w:r w:rsidRPr="007404D7">
        <w:tab/>
        <w:t>навыки</w:t>
      </w:r>
      <w:r w:rsidRPr="007404D7">
        <w:tab/>
        <w:t>оценки</w:t>
      </w:r>
      <w:r w:rsidRPr="007404D7">
        <w:tab/>
        <w:t>своих</w:t>
      </w:r>
      <w:r w:rsidRPr="007404D7">
        <w:tab/>
        <w:t>действий</w:t>
      </w:r>
      <w:r w:rsidRPr="007404D7">
        <w:tab/>
        <w:t>с</w:t>
      </w:r>
      <w:r w:rsidRPr="007404D7">
        <w:tab/>
        <w:t>точки</w:t>
      </w:r>
      <w:r w:rsidRPr="007404D7">
        <w:tab/>
        <w:t>зрения</w:t>
      </w:r>
      <w:r w:rsidRPr="007404D7">
        <w:tab/>
        <w:t>их</w:t>
      </w:r>
      <w:r w:rsidRPr="007404D7">
        <w:tab/>
      </w:r>
      <w:r w:rsidRPr="007404D7">
        <w:rPr>
          <w:spacing w:val="-1"/>
        </w:rPr>
        <w:t>влияния</w:t>
      </w:r>
      <w:r w:rsidRPr="007404D7">
        <w:rPr>
          <w:spacing w:val="-67"/>
        </w:rPr>
        <w:t xml:space="preserve"> </w:t>
      </w:r>
      <w:r w:rsidRPr="007404D7">
        <w:t>на</w:t>
      </w:r>
      <w:r w:rsidRPr="007404D7">
        <w:rPr>
          <w:spacing w:val="-2"/>
        </w:rPr>
        <w:t xml:space="preserve"> </w:t>
      </w:r>
      <w:r w:rsidRPr="007404D7">
        <w:t>безопасность;</w:t>
      </w:r>
    </w:p>
    <w:p w:rsidR="007404D7" w:rsidRPr="007404D7" w:rsidRDefault="007404D7" w:rsidP="007404D7">
      <w:pPr>
        <w:pStyle w:val="a3"/>
        <w:tabs>
          <w:tab w:val="left" w:pos="2421"/>
          <w:tab w:val="left" w:pos="3321"/>
          <w:tab w:val="left" w:pos="6561"/>
          <w:tab w:val="left" w:pos="7928"/>
          <w:tab w:val="left" w:pos="8454"/>
        </w:tabs>
        <w:spacing w:before="10" w:line="256" w:lineRule="auto"/>
        <w:ind w:left="709" w:right="116" w:firstLine="284"/>
      </w:pPr>
      <w:r w:rsidRPr="007404D7">
        <w:t>раскрывать</w:t>
      </w:r>
      <w:r w:rsidRPr="007404D7">
        <w:tab/>
        <w:t>суть</w:t>
      </w:r>
      <w:r w:rsidRPr="007404D7">
        <w:tab/>
        <w:t>риск-ориентированного</w:t>
      </w:r>
      <w:r w:rsidRPr="007404D7">
        <w:tab/>
        <w:t>подхода</w:t>
      </w:r>
      <w:r w:rsidRPr="007404D7">
        <w:tab/>
        <w:t>к</w:t>
      </w:r>
      <w:r w:rsidRPr="007404D7">
        <w:tab/>
      </w:r>
      <w:r w:rsidRPr="007404D7">
        <w:rPr>
          <w:spacing w:val="-1"/>
        </w:rPr>
        <w:t>обеспечению</w:t>
      </w:r>
      <w:r w:rsidRPr="007404D7">
        <w:rPr>
          <w:spacing w:val="-67"/>
        </w:rPr>
        <w:t xml:space="preserve"> </w:t>
      </w:r>
      <w:r w:rsidRPr="007404D7">
        <w:t>безопасности;</w:t>
      </w:r>
    </w:p>
    <w:p w:rsidR="007404D7" w:rsidRPr="007404D7" w:rsidRDefault="007404D7" w:rsidP="007404D7">
      <w:pPr>
        <w:pStyle w:val="a3"/>
        <w:spacing w:before="2" w:line="256" w:lineRule="auto"/>
        <w:ind w:left="709" w:firstLine="284"/>
      </w:pPr>
      <w:r w:rsidRPr="007404D7">
        <w:t>приводить</w:t>
      </w:r>
      <w:r w:rsidRPr="007404D7">
        <w:rPr>
          <w:spacing w:val="47"/>
        </w:rPr>
        <w:t xml:space="preserve"> </w:t>
      </w:r>
      <w:r w:rsidRPr="007404D7">
        <w:t>примеры</w:t>
      </w:r>
      <w:r w:rsidRPr="007404D7">
        <w:rPr>
          <w:spacing w:val="45"/>
        </w:rPr>
        <w:t xml:space="preserve"> </w:t>
      </w:r>
      <w:r w:rsidRPr="007404D7">
        <w:t>реализации</w:t>
      </w:r>
      <w:r w:rsidRPr="007404D7">
        <w:rPr>
          <w:spacing w:val="47"/>
        </w:rPr>
        <w:t xml:space="preserve"> </w:t>
      </w:r>
      <w:r w:rsidRPr="007404D7">
        <w:t>риск-ориентированного</w:t>
      </w:r>
      <w:r w:rsidRPr="007404D7">
        <w:rPr>
          <w:spacing w:val="43"/>
        </w:rPr>
        <w:t xml:space="preserve"> </w:t>
      </w:r>
      <w:r w:rsidRPr="007404D7">
        <w:t>подхода</w:t>
      </w:r>
      <w:r w:rsidRPr="007404D7">
        <w:rPr>
          <w:spacing w:val="45"/>
        </w:rPr>
        <w:t xml:space="preserve"> </w:t>
      </w:r>
      <w:r w:rsidRPr="007404D7">
        <w:t>на</w:t>
      </w:r>
      <w:r w:rsidRPr="007404D7">
        <w:rPr>
          <w:spacing w:val="52"/>
        </w:rPr>
        <w:t xml:space="preserve"> </w:t>
      </w:r>
      <w:r w:rsidRPr="007404D7">
        <w:t>уровне</w:t>
      </w:r>
      <w:r w:rsidRPr="007404D7">
        <w:rPr>
          <w:spacing w:val="-67"/>
        </w:rPr>
        <w:t xml:space="preserve"> </w:t>
      </w:r>
      <w:r w:rsidRPr="007404D7">
        <w:t>личности,</w:t>
      </w:r>
      <w:r w:rsidRPr="007404D7">
        <w:rPr>
          <w:spacing w:val="2"/>
        </w:rPr>
        <w:t xml:space="preserve"> </w:t>
      </w:r>
      <w:r w:rsidRPr="007404D7">
        <w:t>общества,</w:t>
      </w:r>
      <w:r w:rsidRPr="007404D7">
        <w:rPr>
          <w:spacing w:val="3"/>
        </w:rPr>
        <w:t xml:space="preserve"> </w:t>
      </w:r>
      <w:r w:rsidRPr="007404D7">
        <w:t>государства.</w:t>
      </w:r>
    </w:p>
    <w:p w:rsidR="007404D7" w:rsidRPr="007404D7" w:rsidRDefault="007404D7" w:rsidP="007404D7">
      <w:pPr>
        <w:pStyle w:val="a3"/>
        <w:spacing w:before="10"/>
        <w:ind w:left="709" w:firstLine="284"/>
      </w:pPr>
    </w:p>
    <w:p w:rsidR="007404D7" w:rsidRPr="007404D7" w:rsidRDefault="007404D7" w:rsidP="007404D7">
      <w:pPr>
        <w:spacing w:before="1"/>
        <w:ind w:left="709" w:firstLine="284"/>
        <w:jc w:val="both"/>
        <w:rPr>
          <w:i/>
          <w:sz w:val="24"/>
          <w:szCs w:val="24"/>
        </w:rPr>
      </w:pPr>
      <w:r w:rsidRPr="007404D7">
        <w:rPr>
          <w:i/>
          <w:sz w:val="24"/>
          <w:szCs w:val="24"/>
        </w:rPr>
        <w:t>Предметные</w:t>
      </w:r>
      <w:r w:rsidRPr="007404D7">
        <w:rPr>
          <w:i/>
          <w:spacing w:val="-3"/>
          <w:sz w:val="24"/>
          <w:szCs w:val="24"/>
        </w:rPr>
        <w:t xml:space="preserve"> </w:t>
      </w:r>
      <w:r w:rsidRPr="007404D7">
        <w:rPr>
          <w:i/>
          <w:sz w:val="24"/>
          <w:szCs w:val="24"/>
        </w:rPr>
        <w:t>результаты</w:t>
      </w:r>
      <w:r w:rsidRPr="007404D7">
        <w:rPr>
          <w:i/>
          <w:spacing w:val="-4"/>
          <w:sz w:val="24"/>
          <w:szCs w:val="24"/>
        </w:rPr>
        <w:t xml:space="preserve"> </w:t>
      </w:r>
      <w:r w:rsidRPr="007404D7">
        <w:rPr>
          <w:i/>
          <w:sz w:val="24"/>
          <w:szCs w:val="24"/>
        </w:rPr>
        <w:t>по</w:t>
      </w:r>
      <w:r w:rsidRPr="007404D7">
        <w:rPr>
          <w:i/>
          <w:spacing w:val="-5"/>
          <w:sz w:val="24"/>
          <w:szCs w:val="24"/>
        </w:rPr>
        <w:t xml:space="preserve"> </w:t>
      </w:r>
      <w:r w:rsidRPr="007404D7">
        <w:rPr>
          <w:i/>
          <w:sz w:val="24"/>
          <w:szCs w:val="24"/>
        </w:rPr>
        <w:t>модулю</w:t>
      </w:r>
      <w:r w:rsidRPr="007404D7">
        <w:rPr>
          <w:i/>
          <w:spacing w:val="-4"/>
          <w:sz w:val="24"/>
          <w:szCs w:val="24"/>
        </w:rPr>
        <w:t xml:space="preserve"> </w:t>
      </w:r>
      <w:r w:rsidRPr="007404D7">
        <w:rPr>
          <w:i/>
          <w:sz w:val="24"/>
          <w:szCs w:val="24"/>
        </w:rPr>
        <w:t>№</w:t>
      </w:r>
      <w:r w:rsidRPr="007404D7">
        <w:rPr>
          <w:i/>
          <w:spacing w:val="-5"/>
          <w:sz w:val="24"/>
          <w:szCs w:val="24"/>
        </w:rPr>
        <w:t xml:space="preserve"> </w:t>
      </w:r>
      <w:r w:rsidRPr="007404D7">
        <w:rPr>
          <w:i/>
          <w:sz w:val="24"/>
          <w:szCs w:val="24"/>
        </w:rPr>
        <w:t>4</w:t>
      </w:r>
      <w:r w:rsidRPr="007404D7">
        <w:rPr>
          <w:i/>
          <w:spacing w:val="-4"/>
          <w:sz w:val="24"/>
          <w:szCs w:val="24"/>
        </w:rPr>
        <w:t xml:space="preserve"> </w:t>
      </w:r>
      <w:r w:rsidRPr="007404D7">
        <w:rPr>
          <w:i/>
          <w:sz w:val="24"/>
          <w:szCs w:val="24"/>
        </w:rPr>
        <w:t>«Безопасность</w:t>
      </w:r>
      <w:r w:rsidRPr="007404D7">
        <w:rPr>
          <w:i/>
          <w:spacing w:val="1"/>
          <w:sz w:val="24"/>
          <w:szCs w:val="24"/>
        </w:rPr>
        <w:t xml:space="preserve"> </w:t>
      </w:r>
      <w:r w:rsidRPr="007404D7">
        <w:rPr>
          <w:i/>
          <w:sz w:val="24"/>
          <w:szCs w:val="24"/>
        </w:rPr>
        <w:t>в</w:t>
      </w:r>
      <w:r w:rsidRPr="007404D7">
        <w:rPr>
          <w:i/>
          <w:spacing w:val="-7"/>
          <w:sz w:val="24"/>
          <w:szCs w:val="24"/>
        </w:rPr>
        <w:t xml:space="preserve"> </w:t>
      </w:r>
      <w:r w:rsidRPr="007404D7">
        <w:rPr>
          <w:i/>
          <w:sz w:val="24"/>
          <w:szCs w:val="24"/>
        </w:rPr>
        <w:t>быту»:</w:t>
      </w:r>
    </w:p>
    <w:p w:rsidR="007404D7" w:rsidRPr="007404D7" w:rsidRDefault="007404D7" w:rsidP="007404D7">
      <w:pPr>
        <w:pStyle w:val="a3"/>
        <w:spacing w:before="24" w:line="264" w:lineRule="auto"/>
        <w:ind w:left="709" w:right="126" w:firstLine="284"/>
        <w:jc w:val="both"/>
      </w:pPr>
      <w:r w:rsidRPr="007404D7">
        <w:t>раскрывать</w:t>
      </w:r>
      <w:r w:rsidRPr="007404D7">
        <w:rPr>
          <w:spacing w:val="-14"/>
        </w:rPr>
        <w:t xml:space="preserve"> </w:t>
      </w:r>
      <w:r w:rsidRPr="007404D7">
        <w:t>источники</w:t>
      </w:r>
      <w:r w:rsidRPr="007404D7">
        <w:rPr>
          <w:spacing w:val="-14"/>
        </w:rPr>
        <w:t xml:space="preserve"> </w:t>
      </w:r>
      <w:r w:rsidRPr="007404D7">
        <w:t>и</w:t>
      </w:r>
      <w:r w:rsidRPr="007404D7">
        <w:rPr>
          <w:spacing w:val="-15"/>
        </w:rPr>
        <w:t xml:space="preserve"> </w:t>
      </w:r>
      <w:r w:rsidRPr="007404D7">
        <w:t>классифицировать</w:t>
      </w:r>
      <w:r w:rsidRPr="007404D7">
        <w:rPr>
          <w:spacing w:val="-15"/>
        </w:rPr>
        <w:t xml:space="preserve"> </w:t>
      </w:r>
      <w:r w:rsidRPr="007404D7">
        <w:t>бытовые</w:t>
      </w:r>
      <w:r w:rsidRPr="007404D7">
        <w:rPr>
          <w:spacing w:val="-17"/>
        </w:rPr>
        <w:t xml:space="preserve"> </w:t>
      </w:r>
      <w:r w:rsidRPr="007404D7">
        <w:t>опасности,</w:t>
      </w:r>
      <w:r w:rsidRPr="007404D7">
        <w:rPr>
          <w:spacing w:val="-13"/>
        </w:rPr>
        <w:t xml:space="preserve"> </w:t>
      </w:r>
      <w:r w:rsidRPr="007404D7">
        <w:t>обосновывать</w:t>
      </w:r>
      <w:r w:rsidRPr="007404D7">
        <w:rPr>
          <w:spacing w:val="-67"/>
        </w:rPr>
        <w:t xml:space="preserve"> </w:t>
      </w:r>
      <w:r w:rsidRPr="007404D7">
        <w:t>зависимость риска</w:t>
      </w:r>
      <w:r w:rsidRPr="007404D7">
        <w:rPr>
          <w:spacing w:val="-3"/>
        </w:rPr>
        <w:t xml:space="preserve"> </w:t>
      </w:r>
      <w:r w:rsidRPr="007404D7">
        <w:t>(угрозы)</w:t>
      </w:r>
      <w:r w:rsidRPr="007404D7">
        <w:rPr>
          <w:spacing w:val="-1"/>
        </w:rPr>
        <w:t xml:space="preserve"> </w:t>
      </w:r>
      <w:r w:rsidRPr="007404D7">
        <w:t>их</w:t>
      </w:r>
      <w:r w:rsidRPr="007404D7">
        <w:rPr>
          <w:spacing w:val="-4"/>
        </w:rPr>
        <w:t xml:space="preserve"> </w:t>
      </w:r>
      <w:r w:rsidRPr="007404D7">
        <w:t>возникновения от</w:t>
      </w:r>
      <w:r w:rsidRPr="007404D7">
        <w:rPr>
          <w:spacing w:val="-1"/>
        </w:rPr>
        <w:t xml:space="preserve"> </w:t>
      </w:r>
      <w:r w:rsidRPr="007404D7">
        <w:t>поведения человека;</w:t>
      </w:r>
    </w:p>
    <w:p w:rsidR="007404D7" w:rsidRPr="007404D7" w:rsidRDefault="007404D7" w:rsidP="007404D7">
      <w:pPr>
        <w:spacing w:line="264" w:lineRule="auto"/>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59" w:lineRule="auto"/>
        <w:ind w:left="709" w:right="114" w:firstLine="284"/>
        <w:jc w:val="both"/>
      </w:pPr>
      <w:r w:rsidRPr="007404D7">
        <w:t>знать   права</w:t>
      </w:r>
      <w:r w:rsidRPr="007404D7">
        <w:rPr>
          <w:spacing w:val="70"/>
        </w:rPr>
        <w:t xml:space="preserve"> </w:t>
      </w:r>
      <w:r w:rsidRPr="007404D7">
        <w:t>и   обязанности   потребителя,   правила</w:t>
      </w:r>
      <w:r w:rsidRPr="007404D7">
        <w:rPr>
          <w:spacing w:val="70"/>
        </w:rPr>
        <w:t xml:space="preserve"> </w:t>
      </w:r>
      <w:r w:rsidRPr="007404D7">
        <w:t>совершения   покупок,</w:t>
      </w:r>
      <w:r w:rsidRPr="007404D7">
        <w:rPr>
          <w:spacing w:val="1"/>
        </w:rPr>
        <w:t xml:space="preserve"> </w:t>
      </w:r>
      <w:r w:rsidRPr="007404D7">
        <w:t>в</w:t>
      </w:r>
      <w:r w:rsidRPr="007404D7">
        <w:rPr>
          <w:spacing w:val="1"/>
        </w:rPr>
        <w:t xml:space="preserve"> </w:t>
      </w:r>
      <w:r w:rsidRPr="007404D7">
        <w:t>том</w:t>
      </w:r>
      <w:r w:rsidRPr="007404D7">
        <w:rPr>
          <w:spacing w:val="1"/>
        </w:rPr>
        <w:t xml:space="preserve"> </w:t>
      </w:r>
      <w:r w:rsidRPr="007404D7">
        <w:t>числе</w:t>
      </w:r>
      <w:r w:rsidRPr="007404D7">
        <w:rPr>
          <w:spacing w:val="1"/>
        </w:rPr>
        <w:t xml:space="preserve"> </w:t>
      </w:r>
      <w:r w:rsidRPr="007404D7">
        <w:t>в</w:t>
      </w:r>
      <w:r w:rsidRPr="007404D7">
        <w:rPr>
          <w:spacing w:val="1"/>
        </w:rPr>
        <w:t xml:space="preserve"> </w:t>
      </w:r>
      <w:r w:rsidRPr="007404D7">
        <w:t>Интернете;</w:t>
      </w:r>
      <w:r w:rsidRPr="007404D7">
        <w:rPr>
          <w:spacing w:val="71"/>
        </w:rPr>
        <w:t xml:space="preserve"> </w:t>
      </w:r>
      <w:r w:rsidRPr="007404D7">
        <w:t>оценивать</w:t>
      </w:r>
      <w:r w:rsidRPr="007404D7">
        <w:rPr>
          <w:spacing w:val="71"/>
        </w:rPr>
        <w:t xml:space="preserve"> </w:t>
      </w:r>
      <w:r w:rsidRPr="007404D7">
        <w:t>их</w:t>
      </w:r>
      <w:r w:rsidRPr="007404D7">
        <w:rPr>
          <w:spacing w:val="71"/>
        </w:rPr>
        <w:t xml:space="preserve"> </w:t>
      </w:r>
      <w:r w:rsidRPr="007404D7">
        <w:t>роль</w:t>
      </w:r>
      <w:r w:rsidRPr="007404D7">
        <w:rPr>
          <w:spacing w:val="71"/>
        </w:rPr>
        <w:t xml:space="preserve"> </w:t>
      </w:r>
      <w:r w:rsidRPr="007404D7">
        <w:t>в</w:t>
      </w:r>
      <w:r w:rsidRPr="007404D7">
        <w:rPr>
          <w:spacing w:val="71"/>
        </w:rPr>
        <w:t xml:space="preserve"> </w:t>
      </w:r>
      <w:r w:rsidRPr="007404D7">
        <w:t>совершении</w:t>
      </w:r>
      <w:r w:rsidRPr="007404D7">
        <w:rPr>
          <w:spacing w:val="71"/>
        </w:rPr>
        <w:t xml:space="preserve"> </w:t>
      </w:r>
      <w:r w:rsidRPr="007404D7">
        <w:t>безопасных</w:t>
      </w:r>
      <w:r w:rsidRPr="007404D7">
        <w:rPr>
          <w:spacing w:val="1"/>
        </w:rPr>
        <w:t xml:space="preserve"> </w:t>
      </w:r>
      <w:r w:rsidRPr="007404D7">
        <w:t>покупок;</w:t>
      </w:r>
    </w:p>
    <w:p w:rsidR="007404D7" w:rsidRPr="007404D7" w:rsidRDefault="007404D7" w:rsidP="007404D7">
      <w:pPr>
        <w:pStyle w:val="a3"/>
        <w:spacing w:before="1" w:line="256" w:lineRule="auto"/>
        <w:ind w:left="709" w:right="118" w:firstLine="284"/>
        <w:jc w:val="both"/>
      </w:pPr>
      <w:r w:rsidRPr="007404D7">
        <w:t>оценивать</w:t>
      </w:r>
      <w:r w:rsidRPr="007404D7">
        <w:rPr>
          <w:spacing w:val="1"/>
        </w:rPr>
        <w:t xml:space="preserve"> </w:t>
      </w:r>
      <w:r w:rsidRPr="007404D7">
        <w:t>риски</w:t>
      </w:r>
      <w:r w:rsidRPr="007404D7">
        <w:rPr>
          <w:spacing w:val="1"/>
        </w:rPr>
        <w:t xml:space="preserve"> </w:t>
      </w:r>
      <w:r w:rsidRPr="007404D7">
        <w:t>возникновения</w:t>
      </w:r>
      <w:r w:rsidRPr="007404D7">
        <w:rPr>
          <w:spacing w:val="1"/>
        </w:rPr>
        <w:t xml:space="preserve"> </w:t>
      </w:r>
      <w:r w:rsidRPr="007404D7">
        <w:t>бытовых</w:t>
      </w:r>
      <w:r w:rsidRPr="007404D7">
        <w:rPr>
          <w:spacing w:val="1"/>
        </w:rPr>
        <w:t xml:space="preserve"> </w:t>
      </w:r>
      <w:r w:rsidRPr="007404D7">
        <w:t>отравлений,</w:t>
      </w:r>
      <w:r w:rsidRPr="007404D7">
        <w:rPr>
          <w:spacing w:val="1"/>
        </w:rPr>
        <w:t xml:space="preserve"> </w:t>
      </w:r>
      <w:r w:rsidRPr="007404D7">
        <w:t>иметь</w:t>
      </w:r>
      <w:r w:rsidRPr="007404D7">
        <w:rPr>
          <w:spacing w:val="1"/>
        </w:rPr>
        <w:t xml:space="preserve"> </w:t>
      </w:r>
      <w:r w:rsidRPr="007404D7">
        <w:t>навыки</w:t>
      </w:r>
      <w:r w:rsidRPr="007404D7">
        <w:rPr>
          <w:spacing w:val="1"/>
        </w:rPr>
        <w:t xml:space="preserve"> </w:t>
      </w:r>
      <w:r w:rsidRPr="007404D7">
        <w:t>их</w:t>
      </w:r>
      <w:r w:rsidRPr="007404D7">
        <w:rPr>
          <w:spacing w:val="1"/>
        </w:rPr>
        <w:t xml:space="preserve"> </w:t>
      </w:r>
      <w:r w:rsidRPr="007404D7">
        <w:t>профилактики;</w:t>
      </w:r>
    </w:p>
    <w:p w:rsidR="007404D7" w:rsidRPr="007404D7" w:rsidRDefault="007404D7" w:rsidP="007404D7">
      <w:pPr>
        <w:pStyle w:val="a3"/>
        <w:spacing w:before="10" w:line="256" w:lineRule="auto"/>
        <w:ind w:left="709" w:right="2377" w:firstLine="284"/>
      </w:pPr>
      <w:r w:rsidRPr="007404D7">
        <w:t>иметь навыки первой помощи при бытовых отравлениях;</w:t>
      </w:r>
      <w:r w:rsidRPr="007404D7">
        <w:rPr>
          <w:spacing w:val="1"/>
        </w:rPr>
        <w:t xml:space="preserve"> </w:t>
      </w:r>
      <w:r w:rsidRPr="007404D7">
        <w:t>уметь оценивать риски получения бытовых травм;</w:t>
      </w:r>
      <w:r w:rsidRPr="007404D7">
        <w:rPr>
          <w:spacing w:val="1"/>
        </w:rPr>
        <w:t xml:space="preserve"> </w:t>
      </w:r>
      <w:r w:rsidRPr="007404D7">
        <w:t>понимать</w:t>
      </w:r>
      <w:r w:rsidRPr="007404D7">
        <w:rPr>
          <w:spacing w:val="-6"/>
        </w:rPr>
        <w:t xml:space="preserve"> </w:t>
      </w:r>
      <w:r w:rsidRPr="007404D7">
        <w:t>взаимосвязь</w:t>
      </w:r>
      <w:r w:rsidRPr="007404D7">
        <w:rPr>
          <w:spacing w:val="-5"/>
        </w:rPr>
        <w:t xml:space="preserve"> </w:t>
      </w:r>
      <w:r w:rsidRPr="007404D7">
        <w:t>поведения</w:t>
      </w:r>
      <w:r w:rsidRPr="007404D7">
        <w:rPr>
          <w:spacing w:val="-6"/>
        </w:rPr>
        <w:t xml:space="preserve"> </w:t>
      </w:r>
      <w:r w:rsidRPr="007404D7">
        <w:t>и</w:t>
      </w:r>
      <w:r w:rsidRPr="007404D7">
        <w:rPr>
          <w:spacing w:val="-5"/>
        </w:rPr>
        <w:t xml:space="preserve"> </w:t>
      </w:r>
      <w:r w:rsidRPr="007404D7">
        <w:t>риска</w:t>
      </w:r>
      <w:r w:rsidRPr="007404D7">
        <w:rPr>
          <w:spacing w:val="-8"/>
        </w:rPr>
        <w:t xml:space="preserve"> </w:t>
      </w:r>
      <w:r w:rsidRPr="007404D7">
        <w:t>получить</w:t>
      </w:r>
      <w:r w:rsidRPr="007404D7">
        <w:rPr>
          <w:spacing w:val="-6"/>
        </w:rPr>
        <w:t xml:space="preserve"> </w:t>
      </w:r>
      <w:r w:rsidRPr="007404D7">
        <w:t>травму;</w:t>
      </w:r>
    </w:p>
    <w:p w:rsidR="007404D7" w:rsidRPr="007404D7" w:rsidRDefault="007404D7" w:rsidP="007404D7">
      <w:pPr>
        <w:pStyle w:val="a3"/>
        <w:spacing w:before="3" w:line="264" w:lineRule="auto"/>
        <w:ind w:left="709" w:right="124" w:firstLine="284"/>
        <w:jc w:val="both"/>
      </w:pPr>
      <w:r w:rsidRPr="007404D7">
        <w:t>знать</w:t>
      </w:r>
      <w:r w:rsidRPr="007404D7">
        <w:rPr>
          <w:spacing w:val="1"/>
        </w:rPr>
        <w:t xml:space="preserve"> </w:t>
      </w:r>
      <w:r w:rsidRPr="007404D7">
        <w:t>правила</w:t>
      </w:r>
      <w:r w:rsidRPr="007404D7">
        <w:rPr>
          <w:spacing w:val="1"/>
        </w:rPr>
        <w:t xml:space="preserve"> </w:t>
      </w:r>
      <w:r w:rsidRPr="007404D7">
        <w:t>пожарной</w:t>
      </w:r>
      <w:r w:rsidRPr="007404D7">
        <w:rPr>
          <w:spacing w:val="1"/>
        </w:rPr>
        <w:t xml:space="preserve"> </w:t>
      </w:r>
      <w:r w:rsidRPr="007404D7">
        <w:t>безопасности</w:t>
      </w:r>
      <w:r w:rsidRPr="007404D7">
        <w:rPr>
          <w:spacing w:val="1"/>
        </w:rPr>
        <w:t xml:space="preserve"> </w:t>
      </w:r>
      <w:r w:rsidRPr="007404D7">
        <w:t>и</w:t>
      </w:r>
      <w:r w:rsidRPr="007404D7">
        <w:rPr>
          <w:spacing w:val="1"/>
        </w:rPr>
        <w:t xml:space="preserve"> </w:t>
      </w:r>
      <w:r w:rsidRPr="007404D7">
        <w:t>электробезопасности,</w:t>
      </w:r>
      <w:r w:rsidRPr="007404D7">
        <w:rPr>
          <w:spacing w:val="1"/>
        </w:rPr>
        <w:t xml:space="preserve"> </w:t>
      </w:r>
      <w:r w:rsidRPr="007404D7">
        <w:t>понимать</w:t>
      </w:r>
      <w:r w:rsidRPr="007404D7">
        <w:rPr>
          <w:spacing w:val="1"/>
        </w:rPr>
        <w:t xml:space="preserve"> </w:t>
      </w:r>
      <w:r w:rsidRPr="007404D7">
        <w:t>влияние</w:t>
      </w:r>
      <w:r w:rsidRPr="007404D7">
        <w:rPr>
          <w:spacing w:val="-2"/>
        </w:rPr>
        <w:t xml:space="preserve"> </w:t>
      </w:r>
      <w:r w:rsidRPr="007404D7">
        <w:t>соблюдения</w:t>
      </w:r>
      <w:r w:rsidRPr="007404D7">
        <w:rPr>
          <w:spacing w:val="1"/>
        </w:rPr>
        <w:t xml:space="preserve"> </w:t>
      </w:r>
      <w:r w:rsidRPr="007404D7">
        <w:t>правил</w:t>
      </w:r>
      <w:r w:rsidRPr="007404D7">
        <w:rPr>
          <w:spacing w:val="-2"/>
        </w:rPr>
        <w:t xml:space="preserve"> </w:t>
      </w:r>
      <w:r w:rsidRPr="007404D7">
        <w:t>на</w:t>
      </w:r>
      <w:r w:rsidRPr="007404D7">
        <w:rPr>
          <w:spacing w:val="-2"/>
        </w:rPr>
        <w:t xml:space="preserve"> </w:t>
      </w:r>
      <w:r w:rsidRPr="007404D7">
        <w:t>безопасность</w:t>
      </w:r>
      <w:r w:rsidRPr="007404D7">
        <w:rPr>
          <w:spacing w:val="1"/>
        </w:rPr>
        <w:t xml:space="preserve"> </w:t>
      </w:r>
      <w:r w:rsidRPr="007404D7">
        <w:t>в</w:t>
      </w:r>
      <w:r w:rsidRPr="007404D7">
        <w:rPr>
          <w:spacing w:val="-2"/>
        </w:rPr>
        <w:t xml:space="preserve"> </w:t>
      </w:r>
      <w:r w:rsidRPr="007404D7">
        <w:t>быту;</w:t>
      </w:r>
    </w:p>
    <w:p w:rsidR="007404D7" w:rsidRPr="007404D7" w:rsidRDefault="007404D7" w:rsidP="007404D7">
      <w:pPr>
        <w:pStyle w:val="a3"/>
        <w:spacing w:line="256" w:lineRule="auto"/>
        <w:ind w:left="709" w:right="128" w:firstLine="284"/>
        <w:jc w:val="both"/>
      </w:pPr>
      <w:r w:rsidRPr="007404D7">
        <w:t>иметь</w:t>
      </w:r>
      <w:r w:rsidRPr="007404D7">
        <w:rPr>
          <w:spacing w:val="70"/>
        </w:rPr>
        <w:t xml:space="preserve"> </w:t>
      </w:r>
      <w:r w:rsidRPr="007404D7">
        <w:t>навыки</w:t>
      </w:r>
      <w:r w:rsidRPr="007404D7">
        <w:rPr>
          <w:spacing w:val="70"/>
        </w:rPr>
        <w:t xml:space="preserve"> </w:t>
      </w:r>
      <w:r w:rsidRPr="007404D7">
        <w:t>безопасного поведения</w:t>
      </w:r>
      <w:r w:rsidRPr="007404D7">
        <w:rPr>
          <w:spacing w:val="70"/>
        </w:rPr>
        <w:t xml:space="preserve"> </w:t>
      </w:r>
      <w:r w:rsidRPr="007404D7">
        <w:t>в</w:t>
      </w:r>
      <w:r w:rsidRPr="007404D7">
        <w:rPr>
          <w:spacing w:val="70"/>
        </w:rPr>
        <w:t xml:space="preserve"> </w:t>
      </w:r>
      <w:r w:rsidRPr="007404D7">
        <w:t>быту при</w:t>
      </w:r>
      <w:r w:rsidRPr="007404D7">
        <w:rPr>
          <w:spacing w:val="70"/>
        </w:rPr>
        <w:t xml:space="preserve"> </w:t>
      </w:r>
      <w:r w:rsidRPr="007404D7">
        <w:t>использовании</w:t>
      </w:r>
      <w:r w:rsidRPr="007404D7">
        <w:rPr>
          <w:spacing w:val="70"/>
        </w:rPr>
        <w:t xml:space="preserve"> </w:t>
      </w:r>
      <w:r w:rsidRPr="007404D7">
        <w:t>газового</w:t>
      </w:r>
      <w:r w:rsidRPr="007404D7">
        <w:rPr>
          <w:spacing w:val="1"/>
        </w:rPr>
        <w:t xml:space="preserve"> </w:t>
      </w:r>
      <w:r w:rsidRPr="007404D7">
        <w:t>и</w:t>
      </w:r>
      <w:r w:rsidRPr="007404D7">
        <w:rPr>
          <w:spacing w:val="1"/>
        </w:rPr>
        <w:t xml:space="preserve"> </w:t>
      </w:r>
      <w:r w:rsidRPr="007404D7">
        <w:t>электрического</w:t>
      </w:r>
      <w:r w:rsidRPr="007404D7">
        <w:rPr>
          <w:spacing w:val="-3"/>
        </w:rPr>
        <w:t xml:space="preserve"> </w:t>
      </w:r>
      <w:r w:rsidRPr="007404D7">
        <w:t>оборудования;</w:t>
      </w:r>
    </w:p>
    <w:p w:rsidR="007404D7" w:rsidRPr="007404D7" w:rsidRDefault="007404D7" w:rsidP="007404D7">
      <w:pPr>
        <w:pStyle w:val="a3"/>
        <w:ind w:left="709" w:firstLine="284"/>
        <w:jc w:val="both"/>
      </w:pPr>
      <w:r w:rsidRPr="007404D7">
        <w:t>иметь</w:t>
      </w:r>
      <w:r w:rsidRPr="007404D7">
        <w:rPr>
          <w:spacing w:val="-2"/>
        </w:rPr>
        <w:t xml:space="preserve"> </w:t>
      </w:r>
      <w:r w:rsidRPr="007404D7">
        <w:t>навыки</w:t>
      </w:r>
      <w:r w:rsidRPr="007404D7">
        <w:rPr>
          <w:spacing w:val="-2"/>
        </w:rPr>
        <w:t xml:space="preserve"> </w:t>
      </w:r>
      <w:r w:rsidRPr="007404D7">
        <w:t>поведения</w:t>
      </w:r>
      <w:r w:rsidRPr="007404D7">
        <w:rPr>
          <w:spacing w:val="-2"/>
        </w:rPr>
        <w:t xml:space="preserve"> </w:t>
      </w:r>
      <w:r w:rsidRPr="007404D7">
        <w:t>при</w:t>
      </w:r>
      <w:r w:rsidRPr="007404D7">
        <w:rPr>
          <w:spacing w:val="-2"/>
        </w:rPr>
        <w:t xml:space="preserve"> </w:t>
      </w:r>
      <w:r w:rsidRPr="007404D7">
        <w:t>угрозе</w:t>
      </w:r>
      <w:r w:rsidRPr="007404D7">
        <w:rPr>
          <w:spacing w:val="-5"/>
        </w:rPr>
        <w:t xml:space="preserve"> </w:t>
      </w:r>
      <w:r w:rsidRPr="007404D7">
        <w:t>и</w:t>
      </w:r>
      <w:r w:rsidRPr="007404D7">
        <w:rPr>
          <w:spacing w:val="-2"/>
        </w:rPr>
        <w:t xml:space="preserve"> </w:t>
      </w:r>
      <w:r w:rsidRPr="007404D7">
        <w:t>возникновении</w:t>
      </w:r>
      <w:r w:rsidRPr="007404D7">
        <w:rPr>
          <w:spacing w:val="-2"/>
        </w:rPr>
        <w:t xml:space="preserve"> </w:t>
      </w:r>
      <w:r w:rsidRPr="007404D7">
        <w:t>пожара;</w:t>
      </w:r>
    </w:p>
    <w:p w:rsidR="007404D7" w:rsidRPr="007404D7" w:rsidRDefault="007404D7" w:rsidP="007404D7">
      <w:pPr>
        <w:pStyle w:val="a3"/>
        <w:spacing w:before="24" w:line="256" w:lineRule="auto"/>
        <w:ind w:left="709" w:right="130" w:firstLine="284"/>
        <w:jc w:val="both"/>
      </w:pPr>
      <w:r w:rsidRPr="007404D7">
        <w:t>иметь</w:t>
      </w:r>
      <w:r w:rsidRPr="007404D7">
        <w:rPr>
          <w:spacing w:val="1"/>
        </w:rPr>
        <w:t xml:space="preserve"> </w:t>
      </w:r>
      <w:r w:rsidRPr="007404D7">
        <w:t>навыки</w:t>
      </w:r>
      <w:r w:rsidRPr="007404D7">
        <w:rPr>
          <w:spacing w:val="1"/>
        </w:rPr>
        <w:t xml:space="preserve"> </w:t>
      </w:r>
      <w:r w:rsidRPr="007404D7">
        <w:t>первой</w:t>
      </w:r>
      <w:r w:rsidRPr="007404D7">
        <w:rPr>
          <w:spacing w:val="1"/>
        </w:rPr>
        <w:t xml:space="preserve"> </w:t>
      </w:r>
      <w:r w:rsidRPr="007404D7">
        <w:t>помощи</w:t>
      </w:r>
      <w:r w:rsidRPr="007404D7">
        <w:rPr>
          <w:spacing w:val="1"/>
        </w:rPr>
        <w:t xml:space="preserve"> </w:t>
      </w:r>
      <w:r w:rsidRPr="007404D7">
        <w:t>при</w:t>
      </w:r>
      <w:r w:rsidRPr="007404D7">
        <w:rPr>
          <w:spacing w:val="1"/>
        </w:rPr>
        <w:t xml:space="preserve"> </w:t>
      </w:r>
      <w:r w:rsidRPr="007404D7">
        <w:t>бытовых</w:t>
      </w:r>
      <w:r w:rsidRPr="007404D7">
        <w:rPr>
          <w:spacing w:val="1"/>
        </w:rPr>
        <w:t xml:space="preserve"> </w:t>
      </w:r>
      <w:r w:rsidRPr="007404D7">
        <w:t>травмах,</w:t>
      </w:r>
      <w:r w:rsidRPr="007404D7">
        <w:rPr>
          <w:spacing w:val="1"/>
        </w:rPr>
        <w:t xml:space="preserve"> </w:t>
      </w:r>
      <w:r w:rsidRPr="007404D7">
        <w:t>ожогах,</w:t>
      </w:r>
      <w:r w:rsidRPr="007404D7">
        <w:rPr>
          <w:spacing w:val="1"/>
        </w:rPr>
        <w:t xml:space="preserve"> </w:t>
      </w:r>
      <w:r w:rsidRPr="007404D7">
        <w:t>порядок</w:t>
      </w:r>
      <w:r w:rsidRPr="007404D7">
        <w:rPr>
          <w:spacing w:val="1"/>
        </w:rPr>
        <w:t xml:space="preserve"> </w:t>
      </w:r>
      <w:r w:rsidRPr="007404D7">
        <w:t>проведения</w:t>
      </w:r>
      <w:r w:rsidRPr="007404D7">
        <w:rPr>
          <w:spacing w:val="1"/>
        </w:rPr>
        <w:t xml:space="preserve"> </w:t>
      </w:r>
      <w:r w:rsidRPr="007404D7">
        <w:t>сердечно-легочной</w:t>
      </w:r>
      <w:r w:rsidRPr="007404D7">
        <w:rPr>
          <w:spacing w:val="2"/>
        </w:rPr>
        <w:t xml:space="preserve"> </w:t>
      </w:r>
      <w:r w:rsidRPr="007404D7">
        <w:t>реанимации;</w:t>
      </w:r>
    </w:p>
    <w:p w:rsidR="007404D7" w:rsidRPr="007404D7" w:rsidRDefault="007404D7" w:rsidP="007404D7">
      <w:pPr>
        <w:pStyle w:val="a3"/>
        <w:spacing w:before="3" w:line="261" w:lineRule="auto"/>
        <w:ind w:left="709" w:right="118" w:firstLine="284"/>
        <w:jc w:val="both"/>
      </w:pPr>
      <w:r w:rsidRPr="007404D7">
        <w:t>знать правила безопасного поведения в местах общего пользования (подъезд,</w:t>
      </w:r>
      <w:r w:rsidRPr="007404D7">
        <w:rPr>
          <w:spacing w:val="-67"/>
        </w:rPr>
        <w:t xml:space="preserve"> </w:t>
      </w:r>
      <w:r w:rsidRPr="007404D7">
        <w:t>лифт,</w:t>
      </w:r>
      <w:r w:rsidRPr="007404D7">
        <w:rPr>
          <w:spacing w:val="1"/>
        </w:rPr>
        <w:t xml:space="preserve"> </w:t>
      </w:r>
      <w:r w:rsidRPr="007404D7">
        <w:t>придомовая</w:t>
      </w:r>
      <w:r w:rsidRPr="007404D7">
        <w:rPr>
          <w:spacing w:val="70"/>
        </w:rPr>
        <w:t xml:space="preserve"> </w:t>
      </w:r>
      <w:r w:rsidRPr="007404D7">
        <w:t>территория,</w:t>
      </w:r>
      <w:r w:rsidRPr="007404D7">
        <w:rPr>
          <w:spacing w:val="70"/>
        </w:rPr>
        <w:t xml:space="preserve"> </w:t>
      </w:r>
      <w:r w:rsidRPr="007404D7">
        <w:t>детская</w:t>
      </w:r>
      <w:r w:rsidRPr="007404D7">
        <w:rPr>
          <w:spacing w:val="70"/>
        </w:rPr>
        <w:t xml:space="preserve"> </w:t>
      </w:r>
      <w:r w:rsidRPr="007404D7">
        <w:t>площадка,</w:t>
      </w:r>
      <w:r w:rsidRPr="007404D7">
        <w:rPr>
          <w:spacing w:val="70"/>
        </w:rPr>
        <w:t xml:space="preserve"> </w:t>
      </w:r>
      <w:r w:rsidRPr="007404D7">
        <w:t>площадка</w:t>
      </w:r>
      <w:r w:rsidRPr="007404D7">
        <w:rPr>
          <w:spacing w:val="70"/>
        </w:rPr>
        <w:t xml:space="preserve"> </w:t>
      </w:r>
      <w:r w:rsidRPr="007404D7">
        <w:t>для</w:t>
      </w:r>
      <w:r w:rsidRPr="007404D7">
        <w:rPr>
          <w:spacing w:val="70"/>
        </w:rPr>
        <w:t xml:space="preserve"> </w:t>
      </w:r>
      <w:r w:rsidRPr="007404D7">
        <w:t>выгула</w:t>
      </w:r>
      <w:r w:rsidRPr="007404D7">
        <w:rPr>
          <w:spacing w:val="70"/>
        </w:rPr>
        <w:t xml:space="preserve"> </w:t>
      </w:r>
      <w:r w:rsidRPr="007404D7">
        <w:t>собак</w:t>
      </w:r>
      <w:r w:rsidRPr="007404D7">
        <w:rPr>
          <w:spacing w:val="-67"/>
        </w:rPr>
        <w:t xml:space="preserve"> </w:t>
      </w:r>
      <w:r w:rsidRPr="007404D7">
        <w:t>и</w:t>
      </w:r>
      <w:r w:rsidRPr="007404D7">
        <w:rPr>
          <w:spacing w:val="1"/>
        </w:rPr>
        <w:t xml:space="preserve"> </w:t>
      </w:r>
      <w:r w:rsidRPr="007404D7">
        <w:t>другие);</w:t>
      </w:r>
    </w:p>
    <w:p w:rsidR="007404D7" w:rsidRPr="007404D7" w:rsidRDefault="007404D7" w:rsidP="007404D7">
      <w:pPr>
        <w:pStyle w:val="a3"/>
        <w:spacing w:line="256" w:lineRule="auto"/>
        <w:ind w:left="709" w:right="133" w:firstLine="284"/>
        <w:jc w:val="both"/>
      </w:pPr>
      <w:r w:rsidRPr="007404D7">
        <w:t>понимать</w:t>
      </w:r>
      <w:r w:rsidRPr="007404D7">
        <w:rPr>
          <w:spacing w:val="1"/>
        </w:rPr>
        <w:t xml:space="preserve"> </w:t>
      </w:r>
      <w:r w:rsidRPr="007404D7">
        <w:t>влияние</w:t>
      </w:r>
      <w:r w:rsidRPr="007404D7">
        <w:rPr>
          <w:spacing w:val="1"/>
        </w:rPr>
        <w:t xml:space="preserve"> </w:t>
      </w:r>
      <w:r w:rsidRPr="007404D7">
        <w:t>конструктивной</w:t>
      </w:r>
      <w:r w:rsidRPr="007404D7">
        <w:rPr>
          <w:spacing w:val="1"/>
        </w:rPr>
        <w:t xml:space="preserve"> </w:t>
      </w:r>
      <w:r w:rsidRPr="007404D7">
        <w:t>коммуникации</w:t>
      </w:r>
      <w:r w:rsidRPr="007404D7">
        <w:rPr>
          <w:spacing w:val="1"/>
        </w:rPr>
        <w:t xml:space="preserve"> </w:t>
      </w:r>
      <w:r w:rsidRPr="007404D7">
        <w:t>с</w:t>
      </w:r>
      <w:r w:rsidRPr="007404D7">
        <w:rPr>
          <w:spacing w:val="1"/>
        </w:rPr>
        <w:t xml:space="preserve"> </w:t>
      </w:r>
      <w:r w:rsidRPr="007404D7">
        <w:t>соседями</w:t>
      </w:r>
      <w:r w:rsidRPr="007404D7">
        <w:rPr>
          <w:spacing w:val="1"/>
        </w:rPr>
        <w:t xml:space="preserve"> </w:t>
      </w:r>
      <w:r w:rsidRPr="007404D7">
        <w:t>на</w:t>
      </w:r>
      <w:r w:rsidRPr="007404D7">
        <w:rPr>
          <w:spacing w:val="1"/>
        </w:rPr>
        <w:t xml:space="preserve"> </w:t>
      </w:r>
      <w:r w:rsidRPr="007404D7">
        <w:t>уровень</w:t>
      </w:r>
      <w:r w:rsidRPr="007404D7">
        <w:rPr>
          <w:spacing w:val="-67"/>
        </w:rPr>
        <w:t xml:space="preserve"> </w:t>
      </w:r>
      <w:r w:rsidRPr="007404D7">
        <w:t>безопасности,</w:t>
      </w:r>
      <w:r w:rsidRPr="007404D7">
        <w:rPr>
          <w:spacing w:val="2"/>
        </w:rPr>
        <w:t xml:space="preserve"> </w:t>
      </w:r>
      <w:r w:rsidRPr="007404D7">
        <w:t>приводить</w:t>
      </w:r>
      <w:r w:rsidRPr="007404D7">
        <w:rPr>
          <w:spacing w:val="2"/>
        </w:rPr>
        <w:t xml:space="preserve"> </w:t>
      </w:r>
      <w:r w:rsidRPr="007404D7">
        <w:t>примеры;</w:t>
      </w:r>
    </w:p>
    <w:p w:rsidR="007404D7" w:rsidRPr="007404D7" w:rsidRDefault="007404D7" w:rsidP="007404D7">
      <w:pPr>
        <w:pStyle w:val="a3"/>
        <w:spacing w:before="1" w:line="256" w:lineRule="auto"/>
        <w:ind w:left="709" w:right="115" w:firstLine="284"/>
        <w:jc w:val="both"/>
      </w:pPr>
      <w:r w:rsidRPr="007404D7">
        <w:t>понимать риски противоправных действий, выработать навыки, снижающие</w:t>
      </w:r>
      <w:r w:rsidRPr="007404D7">
        <w:rPr>
          <w:spacing w:val="1"/>
        </w:rPr>
        <w:t xml:space="preserve"> </w:t>
      </w:r>
      <w:r w:rsidRPr="007404D7">
        <w:t>криминогенные</w:t>
      </w:r>
      <w:r w:rsidRPr="007404D7">
        <w:rPr>
          <w:spacing w:val="-2"/>
        </w:rPr>
        <w:t xml:space="preserve"> </w:t>
      </w:r>
      <w:r w:rsidRPr="007404D7">
        <w:t>риски;</w:t>
      </w:r>
    </w:p>
    <w:p w:rsidR="007404D7" w:rsidRPr="007404D7" w:rsidRDefault="007404D7" w:rsidP="007404D7">
      <w:pPr>
        <w:pStyle w:val="a3"/>
        <w:spacing w:before="3" w:line="256" w:lineRule="auto"/>
        <w:ind w:left="709" w:right="123" w:firstLine="284"/>
        <w:jc w:val="both"/>
      </w:pPr>
      <w:r w:rsidRPr="007404D7">
        <w:t>знать</w:t>
      </w:r>
      <w:r w:rsidRPr="007404D7">
        <w:rPr>
          <w:spacing w:val="1"/>
        </w:rPr>
        <w:t xml:space="preserve"> </w:t>
      </w:r>
      <w:r w:rsidRPr="007404D7">
        <w:t>правила</w:t>
      </w:r>
      <w:r w:rsidRPr="007404D7">
        <w:rPr>
          <w:spacing w:val="1"/>
        </w:rPr>
        <w:t xml:space="preserve"> </w:t>
      </w:r>
      <w:r w:rsidRPr="007404D7">
        <w:t>поведения</w:t>
      </w:r>
      <w:r w:rsidRPr="007404D7">
        <w:rPr>
          <w:spacing w:val="1"/>
        </w:rPr>
        <w:t xml:space="preserve"> </w:t>
      </w:r>
      <w:r w:rsidRPr="007404D7">
        <w:t>при</w:t>
      </w:r>
      <w:r w:rsidRPr="007404D7">
        <w:rPr>
          <w:spacing w:val="1"/>
        </w:rPr>
        <w:t xml:space="preserve"> </w:t>
      </w:r>
      <w:r w:rsidRPr="007404D7">
        <w:t>возникновении</w:t>
      </w:r>
      <w:r w:rsidRPr="007404D7">
        <w:rPr>
          <w:spacing w:val="1"/>
        </w:rPr>
        <w:t xml:space="preserve"> </w:t>
      </w:r>
      <w:r w:rsidRPr="007404D7">
        <w:t>аварии</w:t>
      </w:r>
      <w:r w:rsidRPr="007404D7">
        <w:rPr>
          <w:spacing w:val="1"/>
        </w:rPr>
        <w:t xml:space="preserve"> </w:t>
      </w:r>
      <w:r w:rsidRPr="007404D7">
        <w:t>на</w:t>
      </w:r>
      <w:r w:rsidRPr="007404D7">
        <w:rPr>
          <w:spacing w:val="1"/>
        </w:rPr>
        <w:t xml:space="preserve"> </w:t>
      </w:r>
      <w:r w:rsidRPr="007404D7">
        <w:t>коммунальной</w:t>
      </w:r>
      <w:r w:rsidRPr="007404D7">
        <w:rPr>
          <w:spacing w:val="1"/>
        </w:rPr>
        <w:t xml:space="preserve"> </w:t>
      </w:r>
      <w:r w:rsidRPr="007404D7">
        <w:t>системе;</w:t>
      </w:r>
    </w:p>
    <w:p w:rsidR="007404D7" w:rsidRPr="007404D7" w:rsidRDefault="007404D7" w:rsidP="007404D7">
      <w:pPr>
        <w:pStyle w:val="a3"/>
        <w:spacing w:before="9"/>
        <w:ind w:left="709" w:firstLine="284"/>
        <w:jc w:val="both"/>
      </w:pPr>
      <w:r w:rsidRPr="007404D7">
        <w:t>иметь</w:t>
      </w:r>
      <w:r w:rsidRPr="007404D7">
        <w:rPr>
          <w:spacing w:val="-5"/>
        </w:rPr>
        <w:t xml:space="preserve"> </w:t>
      </w:r>
      <w:r w:rsidRPr="007404D7">
        <w:t>навыки</w:t>
      </w:r>
      <w:r w:rsidRPr="007404D7">
        <w:rPr>
          <w:spacing w:val="-4"/>
        </w:rPr>
        <w:t xml:space="preserve"> </w:t>
      </w:r>
      <w:r w:rsidRPr="007404D7">
        <w:t>взаимодействия</w:t>
      </w:r>
      <w:r w:rsidRPr="007404D7">
        <w:rPr>
          <w:spacing w:val="-4"/>
        </w:rPr>
        <w:t xml:space="preserve"> </w:t>
      </w:r>
      <w:r w:rsidRPr="007404D7">
        <w:t>с</w:t>
      </w:r>
      <w:r w:rsidRPr="007404D7">
        <w:rPr>
          <w:spacing w:val="-7"/>
        </w:rPr>
        <w:t xml:space="preserve"> </w:t>
      </w:r>
      <w:r w:rsidRPr="007404D7">
        <w:t>коммунальными</w:t>
      </w:r>
      <w:r w:rsidRPr="007404D7">
        <w:rPr>
          <w:spacing w:val="-4"/>
        </w:rPr>
        <w:t xml:space="preserve"> </w:t>
      </w:r>
      <w:r w:rsidRPr="007404D7">
        <w:t>службами.</w:t>
      </w:r>
    </w:p>
    <w:p w:rsidR="007404D7" w:rsidRPr="007404D7" w:rsidRDefault="007404D7" w:rsidP="007404D7">
      <w:pPr>
        <w:pStyle w:val="a3"/>
        <w:spacing w:before="2"/>
        <w:ind w:left="709" w:firstLine="284"/>
      </w:pPr>
    </w:p>
    <w:p w:rsidR="007404D7" w:rsidRPr="007404D7" w:rsidRDefault="007404D7" w:rsidP="007404D7">
      <w:pPr>
        <w:ind w:left="709" w:firstLine="284"/>
        <w:rPr>
          <w:i/>
          <w:sz w:val="24"/>
          <w:szCs w:val="24"/>
        </w:rPr>
      </w:pPr>
      <w:r w:rsidRPr="007404D7">
        <w:rPr>
          <w:i/>
          <w:sz w:val="24"/>
          <w:szCs w:val="24"/>
        </w:rPr>
        <w:t>Предметные</w:t>
      </w:r>
      <w:r w:rsidRPr="007404D7">
        <w:rPr>
          <w:i/>
          <w:spacing w:val="-2"/>
          <w:sz w:val="24"/>
          <w:szCs w:val="24"/>
        </w:rPr>
        <w:t xml:space="preserve"> </w:t>
      </w:r>
      <w:r w:rsidRPr="007404D7">
        <w:rPr>
          <w:i/>
          <w:sz w:val="24"/>
          <w:szCs w:val="24"/>
        </w:rPr>
        <w:t>результаты</w:t>
      </w:r>
      <w:r w:rsidRPr="007404D7">
        <w:rPr>
          <w:i/>
          <w:spacing w:val="-3"/>
          <w:sz w:val="24"/>
          <w:szCs w:val="24"/>
        </w:rPr>
        <w:t xml:space="preserve"> </w:t>
      </w:r>
      <w:r w:rsidRPr="007404D7">
        <w:rPr>
          <w:i/>
          <w:sz w:val="24"/>
          <w:szCs w:val="24"/>
        </w:rPr>
        <w:t>по</w:t>
      </w:r>
      <w:r w:rsidRPr="007404D7">
        <w:rPr>
          <w:i/>
          <w:spacing w:val="-4"/>
          <w:sz w:val="24"/>
          <w:szCs w:val="24"/>
        </w:rPr>
        <w:t xml:space="preserve"> </w:t>
      </w:r>
      <w:r w:rsidRPr="007404D7">
        <w:rPr>
          <w:i/>
          <w:sz w:val="24"/>
          <w:szCs w:val="24"/>
        </w:rPr>
        <w:t>модулю</w:t>
      </w:r>
      <w:r w:rsidRPr="007404D7">
        <w:rPr>
          <w:i/>
          <w:spacing w:val="-3"/>
          <w:sz w:val="24"/>
          <w:szCs w:val="24"/>
        </w:rPr>
        <w:t xml:space="preserve"> </w:t>
      </w:r>
      <w:r w:rsidRPr="007404D7">
        <w:rPr>
          <w:i/>
          <w:sz w:val="24"/>
          <w:szCs w:val="24"/>
        </w:rPr>
        <w:t>№</w:t>
      </w:r>
      <w:r w:rsidRPr="007404D7">
        <w:rPr>
          <w:i/>
          <w:spacing w:val="-5"/>
          <w:sz w:val="24"/>
          <w:szCs w:val="24"/>
        </w:rPr>
        <w:t xml:space="preserve"> </w:t>
      </w:r>
      <w:r w:rsidRPr="007404D7">
        <w:rPr>
          <w:i/>
          <w:sz w:val="24"/>
          <w:szCs w:val="24"/>
        </w:rPr>
        <w:t>5</w:t>
      </w:r>
      <w:r w:rsidRPr="007404D7">
        <w:rPr>
          <w:i/>
          <w:spacing w:val="-3"/>
          <w:sz w:val="24"/>
          <w:szCs w:val="24"/>
        </w:rPr>
        <w:t xml:space="preserve"> </w:t>
      </w:r>
      <w:r w:rsidRPr="007404D7">
        <w:rPr>
          <w:i/>
          <w:sz w:val="24"/>
          <w:szCs w:val="24"/>
        </w:rPr>
        <w:t>«Безопасность</w:t>
      </w:r>
      <w:r w:rsidRPr="007404D7">
        <w:rPr>
          <w:i/>
          <w:spacing w:val="2"/>
          <w:sz w:val="24"/>
          <w:szCs w:val="24"/>
        </w:rPr>
        <w:t xml:space="preserve"> </w:t>
      </w:r>
      <w:r w:rsidRPr="007404D7">
        <w:rPr>
          <w:i/>
          <w:sz w:val="24"/>
          <w:szCs w:val="24"/>
        </w:rPr>
        <w:t>на</w:t>
      </w:r>
      <w:r w:rsidRPr="007404D7">
        <w:rPr>
          <w:i/>
          <w:spacing w:val="-10"/>
          <w:sz w:val="24"/>
          <w:szCs w:val="24"/>
        </w:rPr>
        <w:t xml:space="preserve"> </w:t>
      </w:r>
      <w:r w:rsidRPr="007404D7">
        <w:rPr>
          <w:i/>
          <w:sz w:val="24"/>
          <w:szCs w:val="24"/>
        </w:rPr>
        <w:t>транспорте»:</w:t>
      </w:r>
    </w:p>
    <w:p w:rsidR="007404D7" w:rsidRPr="007404D7" w:rsidRDefault="007404D7" w:rsidP="007404D7">
      <w:pPr>
        <w:pStyle w:val="a3"/>
        <w:spacing w:before="23"/>
        <w:ind w:left="709" w:firstLine="284"/>
      </w:pPr>
      <w:r w:rsidRPr="007404D7">
        <w:t>знать</w:t>
      </w:r>
      <w:r w:rsidRPr="007404D7">
        <w:rPr>
          <w:spacing w:val="-2"/>
        </w:rPr>
        <w:t xml:space="preserve"> </w:t>
      </w:r>
      <w:r w:rsidRPr="007404D7">
        <w:t>правила</w:t>
      </w:r>
      <w:r w:rsidRPr="007404D7">
        <w:rPr>
          <w:spacing w:val="-5"/>
        </w:rPr>
        <w:t xml:space="preserve"> </w:t>
      </w:r>
      <w:r w:rsidRPr="007404D7">
        <w:t>дорожного</w:t>
      </w:r>
      <w:r w:rsidRPr="007404D7">
        <w:rPr>
          <w:spacing w:val="-6"/>
        </w:rPr>
        <w:t xml:space="preserve"> </w:t>
      </w:r>
      <w:r w:rsidRPr="007404D7">
        <w:t>движения;</w:t>
      </w:r>
    </w:p>
    <w:p w:rsidR="007404D7" w:rsidRPr="007404D7" w:rsidRDefault="007404D7" w:rsidP="007404D7">
      <w:pPr>
        <w:pStyle w:val="a3"/>
        <w:tabs>
          <w:tab w:val="left" w:pos="2831"/>
          <w:tab w:val="left" w:pos="4297"/>
          <w:tab w:val="left" w:pos="8196"/>
        </w:tabs>
        <w:spacing w:before="32" w:line="256" w:lineRule="auto"/>
        <w:ind w:left="709" w:right="123" w:firstLine="284"/>
      </w:pPr>
      <w:r w:rsidRPr="007404D7">
        <w:t>характеризовать</w:t>
      </w:r>
      <w:r w:rsidRPr="007404D7">
        <w:tab/>
        <w:t>изменения</w:t>
      </w:r>
      <w:r w:rsidRPr="007404D7">
        <w:tab/>
        <w:t>правил</w:t>
      </w:r>
      <w:r w:rsidRPr="007404D7">
        <w:rPr>
          <w:spacing w:val="121"/>
        </w:rPr>
        <w:t xml:space="preserve"> </w:t>
      </w:r>
      <w:r w:rsidRPr="007404D7">
        <w:t>дорожного</w:t>
      </w:r>
      <w:r w:rsidRPr="007404D7">
        <w:rPr>
          <w:spacing w:val="122"/>
        </w:rPr>
        <w:t xml:space="preserve"> </w:t>
      </w:r>
      <w:r w:rsidRPr="007404D7">
        <w:t>движения</w:t>
      </w:r>
      <w:r w:rsidRPr="007404D7">
        <w:tab/>
        <w:t>в</w:t>
      </w:r>
      <w:r w:rsidRPr="007404D7">
        <w:rPr>
          <w:spacing w:val="37"/>
        </w:rPr>
        <w:t xml:space="preserve"> </w:t>
      </w:r>
      <w:r w:rsidRPr="007404D7">
        <w:t>зависимости</w:t>
      </w:r>
      <w:r w:rsidRPr="007404D7">
        <w:rPr>
          <w:spacing w:val="-67"/>
        </w:rPr>
        <w:t xml:space="preserve"> </w:t>
      </w:r>
      <w:r w:rsidRPr="007404D7">
        <w:t>от изменения</w:t>
      </w:r>
      <w:r w:rsidRPr="007404D7">
        <w:rPr>
          <w:spacing w:val="1"/>
        </w:rPr>
        <w:t xml:space="preserve"> </w:t>
      </w:r>
      <w:r w:rsidRPr="007404D7">
        <w:t>уровня</w:t>
      </w:r>
      <w:r w:rsidRPr="007404D7">
        <w:rPr>
          <w:spacing w:val="1"/>
        </w:rPr>
        <w:t xml:space="preserve"> </w:t>
      </w:r>
      <w:r w:rsidRPr="007404D7">
        <w:t>рисков</w:t>
      </w:r>
      <w:r w:rsidRPr="007404D7">
        <w:rPr>
          <w:spacing w:val="-2"/>
        </w:rPr>
        <w:t xml:space="preserve"> </w:t>
      </w:r>
      <w:r w:rsidRPr="007404D7">
        <w:t>(риск-ориентированный</w:t>
      </w:r>
      <w:r w:rsidRPr="007404D7">
        <w:rPr>
          <w:spacing w:val="1"/>
        </w:rPr>
        <w:t xml:space="preserve"> </w:t>
      </w:r>
      <w:r w:rsidRPr="007404D7">
        <w:t>подход);</w:t>
      </w:r>
    </w:p>
    <w:p w:rsidR="007404D7" w:rsidRPr="007404D7" w:rsidRDefault="007404D7" w:rsidP="007404D7">
      <w:pPr>
        <w:pStyle w:val="a3"/>
        <w:spacing w:before="2" w:line="256" w:lineRule="auto"/>
        <w:ind w:left="709" w:firstLine="284"/>
      </w:pPr>
      <w:r w:rsidRPr="007404D7">
        <w:t>понимать</w:t>
      </w:r>
      <w:r w:rsidRPr="007404D7">
        <w:rPr>
          <w:spacing w:val="11"/>
        </w:rPr>
        <w:t xml:space="preserve"> </w:t>
      </w:r>
      <w:r w:rsidRPr="007404D7">
        <w:t>риски</w:t>
      </w:r>
      <w:r w:rsidRPr="007404D7">
        <w:rPr>
          <w:spacing w:val="4"/>
        </w:rPr>
        <w:t xml:space="preserve"> </w:t>
      </w:r>
      <w:r w:rsidRPr="007404D7">
        <w:t>для</w:t>
      </w:r>
      <w:r w:rsidRPr="007404D7">
        <w:rPr>
          <w:spacing w:val="11"/>
        </w:rPr>
        <w:t xml:space="preserve"> </w:t>
      </w:r>
      <w:r w:rsidRPr="007404D7">
        <w:t>пешехода</w:t>
      </w:r>
      <w:r w:rsidRPr="007404D7">
        <w:rPr>
          <w:spacing w:val="8"/>
        </w:rPr>
        <w:t xml:space="preserve"> </w:t>
      </w:r>
      <w:r w:rsidRPr="007404D7">
        <w:t>при</w:t>
      </w:r>
      <w:r w:rsidRPr="007404D7">
        <w:rPr>
          <w:spacing w:val="11"/>
        </w:rPr>
        <w:t xml:space="preserve"> </w:t>
      </w:r>
      <w:r w:rsidRPr="007404D7">
        <w:t>разных</w:t>
      </w:r>
      <w:r w:rsidRPr="007404D7">
        <w:rPr>
          <w:spacing w:val="13"/>
        </w:rPr>
        <w:t xml:space="preserve"> </w:t>
      </w:r>
      <w:r w:rsidRPr="007404D7">
        <w:t>условиях,</w:t>
      </w:r>
      <w:r w:rsidRPr="007404D7">
        <w:rPr>
          <w:spacing w:val="12"/>
        </w:rPr>
        <w:t xml:space="preserve"> </w:t>
      </w:r>
      <w:r w:rsidRPr="007404D7">
        <w:t>выработать</w:t>
      </w:r>
      <w:r w:rsidRPr="007404D7">
        <w:rPr>
          <w:spacing w:val="11"/>
        </w:rPr>
        <w:t xml:space="preserve"> </w:t>
      </w:r>
      <w:r w:rsidRPr="007404D7">
        <w:t>навыки</w:t>
      </w:r>
      <w:r w:rsidRPr="007404D7">
        <w:rPr>
          <w:spacing w:val="-67"/>
        </w:rPr>
        <w:t xml:space="preserve"> </w:t>
      </w:r>
      <w:r w:rsidRPr="007404D7">
        <w:t>безопасного</w:t>
      </w:r>
      <w:r w:rsidRPr="007404D7">
        <w:rPr>
          <w:spacing w:val="-4"/>
        </w:rPr>
        <w:t xml:space="preserve"> </w:t>
      </w:r>
      <w:r w:rsidRPr="007404D7">
        <w:t>поведения;</w:t>
      </w:r>
    </w:p>
    <w:p w:rsidR="007404D7" w:rsidRPr="007404D7" w:rsidRDefault="007404D7" w:rsidP="007404D7">
      <w:pPr>
        <w:pStyle w:val="a3"/>
        <w:spacing w:before="10" w:line="256" w:lineRule="auto"/>
        <w:ind w:left="709" w:firstLine="284"/>
      </w:pPr>
      <w:r w:rsidRPr="007404D7">
        <w:t>понимать</w:t>
      </w:r>
      <w:r w:rsidRPr="007404D7">
        <w:rPr>
          <w:spacing w:val="-11"/>
        </w:rPr>
        <w:t xml:space="preserve"> </w:t>
      </w:r>
      <w:r w:rsidRPr="007404D7">
        <w:t>влияние</w:t>
      </w:r>
      <w:r w:rsidRPr="007404D7">
        <w:rPr>
          <w:spacing w:val="-14"/>
        </w:rPr>
        <w:t xml:space="preserve"> </w:t>
      </w:r>
      <w:r w:rsidRPr="007404D7">
        <w:t>действий</w:t>
      </w:r>
      <w:r w:rsidRPr="007404D7">
        <w:rPr>
          <w:spacing w:val="-11"/>
        </w:rPr>
        <w:t xml:space="preserve"> </w:t>
      </w:r>
      <w:r w:rsidRPr="007404D7">
        <w:t>водителя</w:t>
      </w:r>
      <w:r w:rsidRPr="007404D7">
        <w:rPr>
          <w:spacing w:val="-11"/>
        </w:rPr>
        <w:t xml:space="preserve"> </w:t>
      </w:r>
      <w:r w:rsidRPr="007404D7">
        <w:t>и</w:t>
      </w:r>
      <w:r w:rsidRPr="007404D7">
        <w:rPr>
          <w:spacing w:val="-11"/>
        </w:rPr>
        <w:t xml:space="preserve"> </w:t>
      </w:r>
      <w:r w:rsidRPr="007404D7">
        <w:t>пассажира</w:t>
      </w:r>
      <w:r w:rsidRPr="007404D7">
        <w:rPr>
          <w:spacing w:val="-13"/>
        </w:rPr>
        <w:t xml:space="preserve"> </w:t>
      </w:r>
      <w:r w:rsidRPr="007404D7">
        <w:t>на</w:t>
      </w:r>
      <w:r w:rsidRPr="007404D7">
        <w:rPr>
          <w:spacing w:val="-14"/>
        </w:rPr>
        <w:t xml:space="preserve"> </w:t>
      </w:r>
      <w:r w:rsidRPr="007404D7">
        <w:t>безопасность</w:t>
      </w:r>
      <w:r w:rsidRPr="007404D7">
        <w:rPr>
          <w:spacing w:val="-11"/>
        </w:rPr>
        <w:t xml:space="preserve"> </w:t>
      </w:r>
      <w:r w:rsidRPr="007404D7">
        <w:t>дорожного</w:t>
      </w:r>
      <w:r w:rsidRPr="007404D7">
        <w:rPr>
          <w:spacing w:val="-67"/>
        </w:rPr>
        <w:t xml:space="preserve"> </w:t>
      </w:r>
      <w:r w:rsidRPr="007404D7">
        <w:t>движения,</w:t>
      </w:r>
      <w:r w:rsidRPr="007404D7">
        <w:rPr>
          <w:spacing w:val="2"/>
        </w:rPr>
        <w:t xml:space="preserve"> </w:t>
      </w:r>
      <w:r w:rsidRPr="007404D7">
        <w:t>приводить</w:t>
      </w:r>
      <w:r w:rsidRPr="007404D7">
        <w:rPr>
          <w:spacing w:val="2"/>
        </w:rPr>
        <w:t xml:space="preserve"> </w:t>
      </w:r>
      <w:r w:rsidRPr="007404D7">
        <w:t>примеры;</w:t>
      </w:r>
    </w:p>
    <w:p w:rsidR="007404D7" w:rsidRPr="007404D7" w:rsidRDefault="007404D7" w:rsidP="007404D7">
      <w:pPr>
        <w:pStyle w:val="a3"/>
        <w:tabs>
          <w:tab w:val="left" w:pos="1551"/>
          <w:tab w:val="left" w:pos="2522"/>
          <w:tab w:val="left" w:pos="4234"/>
          <w:tab w:val="left" w:pos="4622"/>
          <w:tab w:val="left" w:pos="5557"/>
          <w:tab w:val="left" w:pos="7528"/>
          <w:tab w:val="left" w:pos="8053"/>
        </w:tabs>
        <w:spacing w:before="2" w:line="256" w:lineRule="auto"/>
        <w:ind w:left="709" w:right="121" w:firstLine="284"/>
      </w:pPr>
      <w:r w:rsidRPr="007404D7">
        <w:t>знать</w:t>
      </w:r>
      <w:r w:rsidRPr="007404D7">
        <w:tab/>
        <w:t>права,</w:t>
      </w:r>
      <w:r w:rsidRPr="007404D7">
        <w:tab/>
        <w:t>обязанности</w:t>
      </w:r>
      <w:r w:rsidRPr="007404D7">
        <w:tab/>
        <w:t>и</w:t>
      </w:r>
      <w:r w:rsidRPr="007404D7">
        <w:tab/>
        <w:t>иметь</w:t>
      </w:r>
      <w:r w:rsidRPr="007404D7">
        <w:tab/>
        <w:t>представление</w:t>
      </w:r>
      <w:r w:rsidRPr="007404D7">
        <w:tab/>
        <w:t>об</w:t>
      </w:r>
      <w:r w:rsidRPr="007404D7">
        <w:tab/>
      </w:r>
      <w:r w:rsidRPr="007404D7">
        <w:rPr>
          <w:spacing w:val="-1"/>
        </w:rPr>
        <w:t>ответственности</w:t>
      </w:r>
      <w:r w:rsidRPr="007404D7">
        <w:rPr>
          <w:spacing w:val="-67"/>
        </w:rPr>
        <w:t xml:space="preserve"> </w:t>
      </w:r>
      <w:r w:rsidRPr="007404D7">
        <w:t>пешехода,</w:t>
      </w:r>
      <w:r w:rsidRPr="007404D7">
        <w:rPr>
          <w:spacing w:val="2"/>
        </w:rPr>
        <w:t xml:space="preserve"> </w:t>
      </w:r>
      <w:r w:rsidRPr="007404D7">
        <w:t>пассажира,</w:t>
      </w:r>
      <w:r w:rsidRPr="007404D7">
        <w:rPr>
          <w:spacing w:val="3"/>
        </w:rPr>
        <w:t xml:space="preserve"> </w:t>
      </w:r>
      <w:r w:rsidRPr="007404D7">
        <w:t>водителя;</w:t>
      </w:r>
    </w:p>
    <w:p w:rsidR="007404D7" w:rsidRPr="007404D7" w:rsidRDefault="007404D7" w:rsidP="007404D7">
      <w:pPr>
        <w:pStyle w:val="a3"/>
        <w:spacing w:before="10"/>
        <w:ind w:left="709" w:firstLine="284"/>
      </w:pPr>
      <w:r w:rsidRPr="007404D7">
        <w:t>иметь</w:t>
      </w:r>
      <w:r w:rsidRPr="007404D7">
        <w:rPr>
          <w:spacing w:val="-3"/>
        </w:rPr>
        <w:t xml:space="preserve"> </w:t>
      </w:r>
      <w:r w:rsidRPr="007404D7">
        <w:t>представление</w:t>
      </w:r>
      <w:r w:rsidRPr="007404D7">
        <w:rPr>
          <w:spacing w:val="-6"/>
        </w:rPr>
        <w:t xml:space="preserve"> </w:t>
      </w:r>
      <w:r w:rsidRPr="007404D7">
        <w:t>о</w:t>
      </w:r>
      <w:r w:rsidRPr="007404D7">
        <w:rPr>
          <w:spacing w:val="-7"/>
        </w:rPr>
        <w:t xml:space="preserve"> </w:t>
      </w:r>
      <w:r w:rsidRPr="007404D7">
        <w:t>знаниях</w:t>
      </w:r>
      <w:r w:rsidRPr="007404D7">
        <w:rPr>
          <w:spacing w:val="-7"/>
        </w:rPr>
        <w:t xml:space="preserve"> </w:t>
      </w:r>
      <w:r w:rsidRPr="007404D7">
        <w:t>и</w:t>
      </w:r>
      <w:r w:rsidRPr="007404D7">
        <w:rPr>
          <w:spacing w:val="-2"/>
        </w:rPr>
        <w:t xml:space="preserve"> </w:t>
      </w:r>
      <w:r w:rsidRPr="007404D7">
        <w:t>навыках,</w:t>
      </w:r>
      <w:r w:rsidRPr="007404D7">
        <w:rPr>
          <w:spacing w:val="-2"/>
        </w:rPr>
        <w:t xml:space="preserve"> </w:t>
      </w:r>
      <w:r w:rsidRPr="007404D7">
        <w:t>необходимых</w:t>
      </w:r>
      <w:r w:rsidRPr="007404D7">
        <w:rPr>
          <w:spacing w:val="-8"/>
        </w:rPr>
        <w:t xml:space="preserve"> </w:t>
      </w:r>
      <w:r w:rsidRPr="007404D7">
        <w:t>водителю;</w:t>
      </w:r>
    </w:p>
    <w:p w:rsidR="007404D7" w:rsidRPr="007404D7" w:rsidRDefault="007404D7" w:rsidP="007404D7">
      <w:pPr>
        <w:pStyle w:val="a3"/>
        <w:tabs>
          <w:tab w:val="left" w:pos="1672"/>
          <w:tab w:val="left" w:pos="2982"/>
          <w:tab w:val="left" w:pos="4801"/>
          <w:tab w:val="left" w:pos="6398"/>
          <w:tab w:val="left" w:pos="7196"/>
        </w:tabs>
        <w:spacing w:before="23" w:line="256" w:lineRule="auto"/>
        <w:ind w:left="709" w:right="113" w:firstLine="284"/>
      </w:pPr>
      <w:r w:rsidRPr="007404D7">
        <w:t>знать</w:t>
      </w:r>
      <w:r w:rsidRPr="007404D7">
        <w:tab/>
        <w:t>правила</w:t>
      </w:r>
      <w:r w:rsidRPr="007404D7">
        <w:tab/>
        <w:t>безопасного</w:t>
      </w:r>
      <w:r w:rsidRPr="007404D7">
        <w:tab/>
        <w:t>поведения</w:t>
      </w:r>
      <w:r w:rsidRPr="007404D7">
        <w:tab/>
        <w:t>при</w:t>
      </w:r>
      <w:r w:rsidRPr="007404D7">
        <w:tab/>
        <w:t>дорожно-транспортных</w:t>
      </w:r>
      <w:r w:rsidRPr="007404D7">
        <w:rPr>
          <w:spacing w:val="-67"/>
        </w:rPr>
        <w:t xml:space="preserve"> </w:t>
      </w:r>
      <w:r w:rsidRPr="007404D7">
        <w:t>происшествиях</w:t>
      </w:r>
      <w:r w:rsidRPr="007404D7">
        <w:rPr>
          <w:spacing w:val="-3"/>
        </w:rPr>
        <w:t xml:space="preserve"> </w:t>
      </w:r>
      <w:r w:rsidRPr="007404D7">
        <w:t>разного</w:t>
      </w:r>
      <w:r w:rsidRPr="007404D7">
        <w:rPr>
          <w:spacing w:val="-3"/>
        </w:rPr>
        <w:t xml:space="preserve"> </w:t>
      </w:r>
      <w:r w:rsidRPr="007404D7">
        <w:t>характера;</w:t>
      </w:r>
    </w:p>
    <w:p w:rsidR="007404D7" w:rsidRPr="007404D7" w:rsidRDefault="007404D7" w:rsidP="007404D7">
      <w:pPr>
        <w:pStyle w:val="a3"/>
        <w:spacing w:before="10"/>
        <w:ind w:left="709" w:firstLine="284"/>
      </w:pPr>
      <w:r w:rsidRPr="007404D7">
        <w:t>иметь</w:t>
      </w:r>
      <w:r w:rsidRPr="007404D7">
        <w:rPr>
          <w:spacing w:val="-4"/>
        </w:rPr>
        <w:t xml:space="preserve"> </w:t>
      </w:r>
      <w:r w:rsidRPr="007404D7">
        <w:t>навыки</w:t>
      </w:r>
      <w:r w:rsidRPr="007404D7">
        <w:rPr>
          <w:spacing w:val="-5"/>
        </w:rPr>
        <w:t xml:space="preserve"> </w:t>
      </w:r>
      <w:r w:rsidRPr="007404D7">
        <w:t>оказания</w:t>
      </w:r>
      <w:r w:rsidRPr="007404D7">
        <w:rPr>
          <w:spacing w:val="-4"/>
        </w:rPr>
        <w:t xml:space="preserve"> </w:t>
      </w:r>
      <w:r w:rsidRPr="007404D7">
        <w:t>первой</w:t>
      </w:r>
      <w:r w:rsidRPr="007404D7">
        <w:rPr>
          <w:spacing w:val="-5"/>
        </w:rPr>
        <w:t xml:space="preserve"> </w:t>
      </w:r>
      <w:r w:rsidRPr="007404D7">
        <w:t>помощи,</w:t>
      </w:r>
      <w:r w:rsidRPr="007404D7">
        <w:rPr>
          <w:spacing w:val="-4"/>
        </w:rPr>
        <w:t xml:space="preserve"> </w:t>
      </w:r>
      <w:r w:rsidRPr="007404D7">
        <w:t>навыки</w:t>
      </w:r>
      <w:r w:rsidRPr="007404D7">
        <w:rPr>
          <w:spacing w:val="-5"/>
        </w:rPr>
        <w:t xml:space="preserve"> </w:t>
      </w:r>
      <w:r w:rsidRPr="007404D7">
        <w:t>пользования</w:t>
      </w:r>
      <w:r w:rsidRPr="007404D7">
        <w:rPr>
          <w:spacing w:val="-5"/>
        </w:rPr>
        <w:t xml:space="preserve"> </w:t>
      </w:r>
      <w:r w:rsidRPr="007404D7">
        <w:t>огнетушителем;</w:t>
      </w:r>
    </w:p>
    <w:p w:rsidR="007404D7" w:rsidRPr="007404D7" w:rsidRDefault="007404D7" w:rsidP="007404D7">
      <w:pPr>
        <w:ind w:left="709" w:firstLine="284"/>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68" w:lineRule="auto"/>
        <w:ind w:left="709" w:right="129" w:firstLine="284"/>
      </w:pPr>
      <w:r w:rsidRPr="007404D7">
        <w:t>знать</w:t>
      </w:r>
      <w:r w:rsidRPr="007404D7">
        <w:rPr>
          <w:spacing w:val="46"/>
        </w:rPr>
        <w:t xml:space="preserve"> </w:t>
      </w:r>
      <w:r w:rsidRPr="007404D7">
        <w:t>источники</w:t>
      </w:r>
      <w:r w:rsidRPr="007404D7">
        <w:rPr>
          <w:spacing w:val="41"/>
        </w:rPr>
        <w:t xml:space="preserve"> </w:t>
      </w:r>
      <w:r w:rsidRPr="007404D7">
        <w:t>опасности</w:t>
      </w:r>
      <w:r w:rsidRPr="007404D7">
        <w:rPr>
          <w:spacing w:val="46"/>
        </w:rPr>
        <w:t xml:space="preserve"> </w:t>
      </w:r>
      <w:r w:rsidRPr="007404D7">
        <w:t>на</w:t>
      </w:r>
      <w:r w:rsidRPr="007404D7">
        <w:rPr>
          <w:spacing w:val="44"/>
        </w:rPr>
        <w:t xml:space="preserve"> </w:t>
      </w:r>
      <w:r w:rsidRPr="007404D7">
        <w:t>различных</w:t>
      </w:r>
      <w:r w:rsidRPr="007404D7">
        <w:rPr>
          <w:spacing w:val="43"/>
        </w:rPr>
        <w:t xml:space="preserve"> </w:t>
      </w:r>
      <w:r w:rsidRPr="007404D7">
        <w:t>видах</w:t>
      </w:r>
      <w:r w:rsidRPr="007404D7">
        <w:rPr>
          <w:spacing w:val="43"/>
        </w:rPr>
        <w:t xml:space="preserve"> </w:t>
      </w:r>
      <w:r w:rsidRPr="007404D7">
        <w:t>транспорта,</w:t>
      </w:r>
      <w:r w:rsidRPr="007404D7">
        <w:rPr>
          <w:spacing w:val="47"/>
        </w:rPr>
        <w:t xml:space="preserve"> </w:t>
      </w:r>
      <w:r w:rsidRPr="007404D7">
        <w:t>приводить</w:t>
      </w:r>
      <w:r w:rsidRPr="007404D7">
        <w:rPr>
          <w:spacing w:val="-67"/>
        </w:rPr>
        <w:t xml:space="preserve"> </w:t>
      </w:r>
      <w:r w:rsidRPr="007404D7">
        <w:t>примеры;</w:t>
      </w:r>
    </w:p>
    <w:p w:rsidR="007404D7" w:rsidRPr="007404D7" w:rsidRDefault="007404D7" w:rsidP="007404D7">
      <w:pPr>
        <w:pStyle w:val="a3"/>
        <w:spacing w:line="264" w:lineRule="auto"/>
        <w:ind w:left="709" w:firstLine="284"/>
      </w:pPr>
      <w:r w:rsidRPr="007404D7">
        <w:t>знать</w:t>
      </w:r>
      <w:r w:rsidRPr="007404D7">
        <w:rPr>
          <w:spacing w:val="5"/>
        </w:rPr>
        <w:t xml:space="preserve"> </w:t>
      </w:r>
      <w:r w:rsidRPr="007404D7">
        <w:t>правила</w:t>
      </w:r>
      <w:r w:rsidRPr="007404D7">
        <w:rPr>
          <w:spacing w:val="3"/>
        </w:rPr>
        <w:t xml:space="preserve"> </w:t>
      </w:r>
      <w:r w:rsidRPr="007404D7">
        <w:t>безопасного</w:t>
      </w:r>
      <w:r w:rsidRPr="007404D7">
        <w:rPr>
          <w:spacing w:val="2"/>
        </w:rPr>
        <w:t xml:space="preserve"> </w:t>
      </w:r>
      <w:r w:rsidRPr="007404D7">
        <w:t>поведения</w:t>
      </w:r>
      <w:r w:rsidRPr="007404D7">
        <w:rPr>
          <w:spacing w:val="5"/>
        </w:rPr>
        <w:t xml:space="preserve"> </w:t>
      </w:r>
      <w:r w:rsidRPr="007404D7">
        <w:t>на</w:t>
      </w:r>
      <w:r w:rsidRPr="007404D7">
        <w:rPr>
          <w:spacing w:val="3"/>
        </w:rPr>
        <w:t xml:space="preserve"> </w:t>
      </w:r>
      <w:r w:rsidRPr="007404D7">
        <w:t>транспорте,</w:t>
      </w:r>
      <w:r w:rsidRPr="007404D7">
        <w:rPr>
          <w:spacing w:val="6"/>
        </w:rPr>
        <w:t xml:space="preserve"> </w:t>
      </w:r>
      <w:r w:rsidRPr="007404D7">
        <w:t>приводить</w:t>
      </w:r>
      <w:r w:rsidRPr="007404D7">
        <w:rPr>
          <w:spacing w:val="5"/>
        </w:rPr>
        <w:t xml:space="preserve"> </w:t>
      </w:r>
      <w:r w:rsidRPr="007404D7">
        <w:t>примеры</w:t>
      </w:r>
      <w:r w:rsidRPr="007404D7">
        <w:rPr>
          <w:spacing w:val="-67"/>
        </w:rPr>
        <w:t xml:space="preserve"> </w:t>
      </w:r>
      <w:r w:rsidRPr="007404D7">
        <w:t>влияния</w:t>
      </w:r>
      <w:r w:rsidRPr="007404D7">
        <w:rPr>
          <w:spacing w:val="1"/>
        </w:rPr>
        <w:t xml:space="preserve"> </w:t>
      </w:r>
      <w:r w:rsidRPr="007404D7">
        <w:t>поведения</w:t>
      </w:r>
      <w:r w:rsidRPr="007404D7">
        <w:rPr>
          <w:spacing w:val="2"/>
        </w:rPr>
        <w:t xml:space="preserve"> </w:t>
      </w:r>
      <w:r w:rsidRPr="007404D7">
        <w:t>на</w:t>
      </w:r>
      <w:r w:rsidRPr="007404D7">
        <w:rPr>
          <w:spacing w:val="-2"/>
        </w:rPr>
        <w:t xml:space="preserve"> </w:t>
      </w:r>
      <w:r w:rsidRPr="007404D7">
        <w:t>безопасность;</w:t>
      </w:r>
    </w:p>
    <w:p w:rsidR="007404D7" w:rsidRPr="007404D7" w:rsidRDefault="007404D7" w:rsidP="007404D7">
      <w:pPr>
        <w:pStyle w:val="a3"/>
        <w:tabs>
          <w:tab w:val="left" w:pos="1593"/>
          <w:tab w:val="left" w:pos="3538"/>
          <w:tab w:val="left" w:pos="3884"/>
          <w:tab w:val="left" w:pos="5049"/>
          <w:tab w:val="left" w:pos="6350"/>
          <w:tab w:val="left" w:pos="6997"/>
          <w:tab w:val="left" w:pos="9011"/>
        </w:tabs>
        <w:spacing w:before="4" w:line="264" w:lineRule="auto"/>
        <w:ind w:left="709" w:right="125" w:firstLine="284"/>
      </w:pPr>
      <w:r w:rsidRPr="007404D7">
        <w:t>иметь</w:t>
      </w:r>
      <w:r w:rsidRPr="007404D7">
        <w:tab/>
        <w:t>представление</w:t>
      </w:r>
      <w:r w:rsidRPr="007404D7">
        <w:tab/>
        <w:t>о</w:t>
      </w:r>
      <w:r w:rsidRPr="007404D7">
        <w:tab/>
        <w:t>порядке</w:t>
      </w:r>
      <w:r w:rsidRPr="007404D7">
        <w:tab/>
        <w:t>действий</w:t>
      </w:r>
      <w:r w:rsidRPr="007404D7">
        <w:tab/>
        <w:t>при</w:t>
      </w:r>
      <w:r w:rsidRPr="007404D7">
        <w:tab/>
        <w:t>возникновении</w:t>
      </w:r>
      <w:r w:rsidRPr="007404D7">
        <w:tab/>
      </w:r>
      <w:r w:rsidRPr="007404D7">
        <w:rPr>
          <w:spacing w:val="-2"/>
        </w:rPr>
        <w:t>опасных</w:t>
      </w:r>
      <w:r w:rsidRPr="007404D7">
        <w:rPr>
          <w:spacing w:val="-67"/>
        </w:rPr>
        <w:t xml:space="preserve"> </w:t>
      </w:r>
      <w:r w:rsidRPr="007404D7">
        <w:t>и</w:t>
      </w:r>
      <w:r w:rsidRPr="007404D7">
        <w:rPr>
          <w:spacing w:val="1"/>
        </w:rPr>
        <w:t xml:space="preserve"> </w:t>
      </w:r>
      <w:r w:rsidRPr="007404D7">
        <w:t>чрезвычайных</w:t>
      </w:r>
      <w:r w:rsidRPr="007404D7">
        <w:rPr>
          <w:spacing w:val="-4"/>
        </w:rPr>
        <w:t xml:space="preserve"> </w:t>
      </w:r>
      <w:r w:rsidRPr="007404D7">
        <w:t>ситуаций</w:t>
      </w:r>
      <w:r w:rsidRPr="007404D7">
        <w:rPr>
          <w:spacing w:val="1"/>
        </w:rPr>
        <w:t xml:space="preserve"> </w:t>
      </w:r>
      <w:r w:rsidRPr="007404D7">
        <w:t>на</w:t>
      </w:r>
      <w:r w:rsidRPr="007404D7">
        <w:rPr>
          <w:spacing w:val="-1"/>
        </w:rPr>
        <w:t xml:space="preserve"> </w:t>
      </w:r>
      <w:r w:rsidRPr="007404D7">
        <w:t>различных</w:t>
      </w:r>
      <w:r w:rsidRPr="007404D7">
        <w:rPr>
          <w:spacing w:val="-4"/>
        </w:rPr>
        <w:t xml:space="preserve"> </w:t>
      </w:r>
      <w:r w:rsidRPr="007404D7">
        <w:t>видах</w:t>
      </w:r>
      <w:r w:rsidRPr="007404D7">
        <w:rPr>
          <w:spacing w:val="-4"/>
        </w:rPr>
        <w:t xml:space="preserve"> </w:t>
      </w:r>
      <w:r w:rsidRPr="007404D7">
        <w:t>транспорта.</w:t>
      </w:r>
    </w:p>
    <w:p w:rsidR="007404D7" w:rsidRPr="007404D7" w:rsidRDefault="007404D7" w:rsidP="007404D7">
      <w:pPr>
        <w:pStyle w:val="a3"/>
        <w:spacing w:before="1"/>
        <w:ind w:left="709" w:firstLine="284"/>
      </w:pPr>
    </w:p>
    <w:p w:rsidR="007404D7" w:rsidRPr="007404D7" w:rsidRDefault="007404D7" w:rsidP="007404D7">
      <w:pPr>
        <w:spacing w:line="268" w:lineRule="auto"/>
        <w:ind w:left="709" w:firstLine="284"/>
        <w:rPr>
          <w:i/>
          <w:sz w:val="24"/>
          <w:szCs w:val="24"/>
        </w:rPr>
      </w:pPr>
      <w:r w:rsidRPr="007404D7">
        <w:rPr>
          <w:i/>
          <w:sz w:val="24"/>
          <w:szCs w:val="24"/>
        </w:rPr>
        <w:t>Предметные</w:t>
      </w:r>
      <w:r w:rsidRPr="007404D7">
        <w:rPr>
          <w:i/>
          <w:spacing w:val="1"/>
          <w:sz w:val="24"/>
          <w:szCs w:val="24"/>
        </w:rPr>
        <w:t xml:space="preserve"> </w:t>
      </w:r>
      <w:r w:rsidRPr="007404D7">
        <w:rPr>
          <w:i/>
          <w:sz w:val="24"/>
          <w:szCs w:val="24"/>
        </w:rPr>
        <w:t>результаты</w:t>
      </w:r>
      <w:r w:rsidRPr="007404D7">
        <w:rPr>
          <w:i/>
          <w:spacing w:val="1"/>
          <w:sz w:val="24"/>
          <w:szCs w:val="24"/>
        </w:rPr>
        <w:t xml:space="preserve"> </w:t>
      </w:r>
      <w:r w:rsidRPr="007404D7">
        <w:rPr>
          <w:i/>
          <w:sz w:val="24"/>
          <w:szCs w:val="24"/>
        </w:rPr>
        <w:t>по</w:t>
      </w:r>
      <w:r w:rsidRPr="007404D7">
        <w:rPr>
          <w:i/>
          <w:spacing w:val="1"/>
          <w:sz w:val="24"/>
          <w:szCs w:val="24"/>
        </w:rPr>
        <w:t xml:space="preserve"> </w:t>
      </w:r>
      <w:r w:rsidRPr="007404D7">
        <w:rPr>
          <w:i/>
          <w:sz w:val="24"/>
          <w:szCs w:val="24"/>
        </w:rPr>
        <w:t>модулю</w:t>
      </w:r>
      <w:r w:rsidRPr="007404D7">
        <w:rPr>
          <w:i/>
          <w:spacing w:val="1"/>
          <w:sz w:val="24"/>
          <w:szCs w:val="24"/>
        </w:rPr>
        <w:t xml:space="preserve"> </w:t>
      </w:r>
      <w:r w:rsidRPr="007404D7">
        <w:rPr>
          <w:i/>
          <w:sz w:val="24"/>
          <w:szCs w:val="24"/>
        </w:rPr>
        <w:t>№</w:t>
      </w:r>
      <w:r w:rsidRPr="007404D7">
        <w:rPr>
          <w:i/>
          <w:spacing w:val="1"/>
          <w:sz w:val="24"/>
          <w:szCs w:val="24"/>
        </w:rPr>
        <w:t xml:space="preserve"> </w:t>
      </w:r>
      <w:r w:rsidRPr="007404D7">
        <w:rPr>
          <w:i/>
          <w:sz w:val="24"/>
          <w:szCs w:val="24"/>
        </w:rPr>
        <w:t>6 «Безопасность в</w:t>
      </w:r>
      <w:r w:rsidRPr="007404D7">
        <w:rPr>
          <w:i/>
          <w:spacing w:val="1"/>
          <w:sz w:val="24"/>
          <w:szCs w:val="24"/>
        </w:rPr>
        <w:t xml:space="preserve"> </w:t>
      </w:r>
      <w:r w:rsidRPr="007404D7">
        <w:rPr>
          <w:i/>
          <w:sz w:val="24"/>
          <w:szCs w:val="24"/>
        </w:rPr>
        <w:t>общественных</w:t>
      </w:r>
      <w:r w:rsidRPr="007404D7">
        <w:rPr>
          <w:i/>
          <w:spacing w:val="-67"/>
          <w:sz w:val="24"/>
          <w:szCs w:val="24"/>
        </w:rPr>
        <w:t xml:space="preserve"> </w:t>
      </w:r>
      <w:r w:rsidRPr="007404D7">
        <w:rPr>
          <w:i/>
          <w:sz w:val="24"/>
          <w:szCs w:val="24"/>
        </w:rPr>
        <w:t>местах»:</w:t>
      </w:r>
    </w:p>
    <w:p w:rsidR="007404D7" w:rsidRPr="007404D7" w:rsidRDefault="007404D7" w:rsidP="007404D7">
      <w:pPr>
        <w:pStyle w:val="a3"/>
        <w:tabs>
          <w:tab w:val="left" w:pos="2521"/>
          <w:tab w:val="left" w:pos="3046"/>
          <w:tab w:val="left" w:pos="5635"/>
          <w:tab w:val="left" w:pos="7153"/>
          <w:tab w:val="left" w:pos="8800"/>
        </w:tabs>
        <w:spacing w:line="264" w:lineRule="auto"/>
        <w:ind w:left="709" w:right="130" w:firstLine="284"/>
      </w:pPr>
      <w:r w:rsidRPr="007404D7">
        <w:t>перечислять</w:t>
      </w:r>
      <w:r w:rsidRPr="007404D7">
        <w:tab/>
        <w:t>и</w:t>
      </w:r>
      <w:r w:rsidRPr="007404D7">
        <w:tab/>
        <w:t>классифицировать</w:t>
      </w:r>
      <w:r w:rsidRPr="007404D7">
        <w:tab/>
        <w:t>основные</w:t>
      </w:r>
      <w:r w:rsidRPr="007404D7">
        <w:tab/>
        <w:t>источники</w:t>
      </w:r>
      <w:r w:rsidRPr="007404D7">
        <w:tab/>
      </w:r>
      <w:r w:rsidRPr="007404D7">
        <w:rPr>
          <w:spacing w:val="-2"/>
        </w:rPr>
        <w:t>опасности</w:t>
      </w:r>
      <w:r w:rsidRPr="007404D7">
        <w:rPr>
          <w:spacing w:val="-67"/>
        </w:rPr>
        <w:t xml:space="preserve"> </w:t>
      </w:r>
      <w:r w:rsidRPr="007404D7">
        <w:t>в</w:t>
      </w:r>
      <w:r w:rsidRPr="007404D7">
        <w:rPr>
          <w:spacing w:val="-3"/>
        </w:rPr>
        <w:t xml:space="preserve"> </w:t>
      </w:r>
      <w:r w:rsidRPr="007404D7">
        <w:t>общественных</w:t>
      </w:r>
      <w:r w:rsidRPr="007404D7">
        <w:rPr>
          <w:spacing w:val="-3"/>
        </w:rPr>
        <w:t xml:space="preserve"> </w:t>
      </w:r>
      <w:r w:rsidRPr="007404D7">
        <w:t>местах;</w:t>
      </w:r>
    </w:p>
    <w:p w:rsidR="007404D7" w:rsidRPr="007404D7" w:rsidRDefault="007404D7" w:rsidP="007404D7">
      <w:pPr>
        <w:pStyle w:val="a3"/>
        <w:tabs>
          <w:tab w:val="left" w:pos="1528"/>
          <w:tab w:val="left" w:pos="2514"/>
          <w:tab w:val="left" w:pos="3687"/>
          <w:tab w:val="left" w:pos="5362"/>
          <w:tab w:val="left" w:pos="6822"/>
          <w:tab w:val="left" w:pos="7167"/>
          <w:tab w:val="left" w:pos="9138"/>
        </w:tabs>
        <w:spacing w:before="4" w:line="264" w:lineRule="auto"/>
        <w:ind w:left="709" w:right="124" w:firstLine="284"/>
      </w:pPr>
      <w:r w:rsidRPr="007404D7">
        <w:t>знать</w:t>
      </w:r>
      <w:r w:rsidRPr="007404D7">
        <w:tab/>
        <w:t>общие</w:t>
      </w:r>
      <w:r w:rsidRPr="007404D7">
        <w:tab/>
        <w:t>правила</w:t>
      </w:r>
      <w:r w:rsidRPr="007404D7">
        <w:tab/>
        <w:t>безопасного</w:t>
      </w:r>
      <w:r w:rsidRPr="007404D7">
        <w:tab/>
        <w:t>поведения</w:t>
      </w:r>
      <w:r w:rsidRPr="007404D7">
        <w:tab/>
        <w:t>в</w:t>
      </w:r>
      <w:r w:rsidRPr="007404D7">
        <w:tab/>
        <w:t>общественных</w:t>
      </w:r>
      <w:r w:rsidRPr="007404D7">
        <w:tab/>
      </w:r>
      <w:r w:rsidRPr="007404D7">
        <w:rPr>
          <w:spacing w:val="-1"/>
        </w:rPr>
        <w:t>местах,</w:t>
      </w:r>
      <w:r w:rsidRPr="007404D7">
        <w:rPr>
          <w:spacing w:val="-67"/>
        </w:rPr>
        <w:t xml:space="preserve"> </w:t>
      </w:r>
      <w:r w:rsidRPr="007404D7">
        <w:t>характеризовать</w:t>
      </w:r>
      <w:r w:rsidRPr="007404D7">
        <w:rPr>
          <w:spacing w:val="1"/>
        </w:rPr>
        <w:t xml:space="preserve"> </w:t>
      </w:r>
      <w:r w:rsidRPr="007404D7">
        <w:t>их</w:t>
      </w:r>
      <w:r w:rsidRPr="007404D7">
        <w:rPr>
          <w:spacing w:val="-3"/>
        </w:rPr>
        <w:t xml:space="preserve"> </w:t>
      </w:r>
      <w:r w:rsidRPr="007404D7">
        <w:t>влияние</w:t>
      </w:r>
      <w:r w:rsidRPr="007404D7">
        <w:rPr>
          <w:spacing w:val="-2"/>
        </w:rPr>
        <w:t xml:space="preserve"> </w:t>
      </w:r>
      <w:r w:rsidRPr="007404D7">
        <w:t>на</w:t>
      </w:r>
      <w:r w:rsidRPr="007404D7">
        <w:rPr>
          <w:spacing w:val="-1"/>
        </w:rPr>
        <w:t xml:space="preserve"> </w:t>
      </w:r>
      <w:r w:rsidRPr="007404D7">
        <w:t>безопасность;</w:t>
      </w:r>
    </w:p>
    <w:p w:rsidR="007404D7" w:rsidRPr="007404D7" w:rsidRDefault="007404D7" w:rsidP="007404D7">
      <w:pPr>
        <w:pStyle w:val="a3"/>
        <w:spacing w:before="5"/>
        <w:ind w:left="709" w:firstLine="284"/>
      </w:pPr>
      <w:r w:rsidRPr="007404D7">
        <w:t>иметь</w:t>
      </w:r>
      <w:r w:rsidRPr="007404D7">
        <w:rPr>
          <w:spacing w:val="-4"/>
        </w:rPr>
        <w:t xml:space="preserve"> </w:t>
      </w:r>
      <w:r w:rsidRPr="007404D7">
        <w:t>навыки</w:t>
      </w:r>
      <w:r w:rsidRPr="007404D7">
        <w:rPr>
          <w:spacing w:val="-4"/>
        </w:rPr>
        <w:t xml:space="preserve"> </w:t>
      </w:r>
      <w:r w:rsidRPr="007404D7">
        <w:t>оценки</w:t>
      </w:r>
      <w:r w:rsidRPr="007404D7">
        <w:rPr>
          <w:spacing w:val="-4"/>
        </w:rPr>
        <w:t xml:space="preserve"> </w:t>
      </w:r>
      <w:r w:rsidRPr="007404D7">
        <w:t>рисков</w:t>
      </w:r>
      <w:r w:rsidRPr="007404D7">
        <w:rPr>
          <w:spacing w:val="-7"/>
        </w:rPr>
        <w:t xml:space="preserve"> </w:t>
      </w:r>
      <w:r w:rsidRPr="007404D7">
        <w:t>возникновения</w:t>
      </w:r>
      <w:r w:rsidRPr="007404D7">
        <w:rPr>
          <w:spacing w:val="-4"/>
        </w:rPr>
        <w:t xml:space="preserve"> </w:t>
      </w:r>
      <w:r w:rsidRPr="007404D7">
        <w:t>толпы,</w:t>
      </w:r>
      <w:r w:rsidRPr="007404D7">
        <w:rPr>
          <w:spacing w:val="-3"/>
        </w:rPr>
        <w:t xml:space="preserve"> </w:t>
      </w:r>
      <w:r w:rsidRPr="007404D7">
        <w:t>давки;</w:t>
      </w:r>
    </w:p>
    <w:p w:rsidR="007404D7" w:rsidRPr="007404D7" w:rsidRDefault="007404D7" w:rsidP="007404D7">
      <w:pPr>
        <w:pStyle w:val="a3"/>
        <w:spacing w:before="30" w:line="266" w:lineRule="auto"/>
        <w:ind w:left="709" w:right="128" w:firstLine="284"/>
        <w:jc w:val="both"/>
      </w:pPr>
      <w:r w:rsidRPr="007404D7">
        <w:t>знать</w:t>
      </w:r>
      <w:r w:rsidRPr="007404D7">
        <w:rPr>
          <w:spacing w:val="24"/>
        </w:rPr>
        <w:t xml:space="preserve"> </w:t>
      </w:r>
      <w:r w:rsidRPr="007404D7">
        <w:t>о</w:t>
      </w:r>
      <w:r w:rsidRPr="007404D7">
        <w:rPr>
          <w:spacing w:val="19"/>
        </w:rPr>
        <w:t xml:space="preserve"> </w:t>
      </w:r>
      <w:r w:rsidRPr="007404D7">
        <w:t>действиях,</w:t>
      </w:r>
      <w:r w:rsidRPr="007404D7">
        <w:rPr>
          <w:spacing w:val="24"/>
        </w:rPr>
        <w:t xml:space="preserve"> </w:t>
      </w:r>
      <w:r w:rsidRPr="007404D7">
        <w:t>которые</w:t>
      </w:r>
      <w:r w:rsidRPr="007404D7">
        <w:rPr>
          <w:spacing w:val="21"/>
        </w:rPr>
        <w:t xml:space="preserve"> </w:t>
      </w:r>
      <w:r w:rsidRPr="007404D7">
        <w:t>минимизируют</w:t>
      </w:r>
      <w:r w:rsidRPr="007404D7">
        <w:rPr>
          <w:spacing w:val="24"/>
        </w:rPr>
        <w:t xml:space="preserve"> </w:t>
      </w:r>
      <w:r w:rsidRPr="007404D7">
        <w:t>риски</w:t>
      </w:r>
      <w:r w:rsidRPr="007404D7">
        <w:rPr>
          <w:spacing w:val="24"/>
        </w:rPr>
        <w:t xml:space="preserve"> </w:t>
      </w:r>
      <w:r w:rsidRPr="007404D7">
        <w:t>попадания</w:t>
      </w:r>
      <w:r w:rsidRPr="007404D7">
        <w:rPr>
          <w:spacing w:val="24"/>
        </w:rPr>
        <w:t xml:space="preserve"> </w:t>
      </w:r>
      <w:r w:rsidRPr="007404D7">
        <w:t>в</w:t>
      </w:r>
      <w:r w:rsidRPr="007404D7">
        <w:rPr>
          <w:spacing w:val="20"/>
        </w:rPr>
        <w:t xml:space="preserve"> </w:t>
      </w:r>
      <w:r w:rsidRPr="007404D7">
        <w:t>толпу,</w:t>
      </w:r>
      <w:r w:rsidRPr="007404D7">
        <w:rPr>
          <w:spacing w:val="24"/>
        </w:rPr>
        <w:t xml:space="preserve"> </w:t>
      </w:r>
      <w:r w:rsidRPr="007404D7">
        <w:t>давку,</w:t>
      </w:r>
      <w:r w:rsidRPr="007404D7">
        <w:rPr>
          <w:spacing w:val="-67"/>
        </w:rPr>
        <w:t xml:space="preserve"> </w:t>
      </w:r>
      <w:r w:rsidRPr="007404D7">
        <w:t>и</w:t>
      </w:r>
      <w:r w:rsidRPr="007404D7">
        <w:rPr>
          <w:spacing w:val="29"/>
        </w:rPr>
        <w:t xml:space="preserve"> </w:t>
      </w:r>
      <w:r w:rsidRPr="007404D7">
        <w:t>о</w:t>
      </w:r>
      <w:r w:rsidRPr="007404D7">
        <w:rPr>
          <w:spacing w:val="94"/>
        </w:rPr>
        <w:t xml:space="preserve"> </w:t>
      </w:r>
      <w:r w:rsidRPr="007404D7">
        <w:t>действиях,</w:t>
      </w:r>
      <w:r w:rsidRPr="007404D7">
        <w:rPr>
          <w:spacing w:val="100"/>
        </w:rPr>
        <w:t xml:space="preserve"> </w:t>
      </w:r>
      <w:r w:rsidRPr="007404D7">
        <w:t>которые</w:t>
      </w:r>
      <w:r w:rsidRPr="007404D7">
        <w:rPr>
          <w:spacing w:val="97"/>
        </w:rPr>
        <w:t xml:space="preserve"> </w:t>
      </w:r>
      <w:r w:rsidRPr="007404D7">
        <w:t>позволяют</w:t>
      </w:r>
      <w:r w:rsidRPr="007404D7">
        <w:rPr>
          <w:spacing w:val="98"/>
        </w:rPr>
        <w:t xml:space="preserve"> </w:t>
      </w:r>
      <w:r w:rsidRPr="007404D7">
        <w:t>минимизировать</w:t>
      </w:r>
      <w:r w:rsidRPr="007404D7">
        <w:rPr>
          <w:spacing w:val="100"/>
        </w:rPr>
        <w:t xml:space="preserve"> </w:t>
      </w:r>
      <w:r w:rsidRPr="007404D7">
        <w:t>риск</w:t>
      </w:r>
      <w:r w:rsidRPr="007404D7">
        <w:rPr>
          <w:spacing w:val="100"/>
        </w:rPr>
        <w:t xml:space="preserve"> </w:t>
      </w:r>
      <w:r w:rsidRPr="007404D7">
        <w:t>получения</w:t>
      </w:r>
      <w:r w:rsidRPr="007404D7">
        <w:rPr>
          <w:spacing w:val="100"/>
        </w:rPr>
        <w:t xml:space="preserve"> </w:t>
      </w:r>
      <w:r w:rsidRPr="007404D7">
        <w:t>травмы</w:t>
      </w:r>
      <w:r w:rsidRPr="007404D7">
        <w:rPr>
          <w:spacing w:val="-68"/>
        </w:rPr>
        <w:t xml:space="preserve"> </w:t>
      </w:r>
      <w:r w:rsidRPr="007404D7">
        <w:t>в</w:t>
      </w:r>
      <w:r w:rsidRPr="007404D7">
        <w:rPr>
          <w:spacing w:val="-3"/>
        </w:rPr>
        <w:t xml:space="preserve"> </w:t>
      </w:r>
      <w:r w:rsidRPr="007404D7">
        <w:t>случае</w:t>
      </w:r>
      <w:r w:rsidRPr="007404D7">
        <w:rPr>
          <w:spacing w:val="-1"/>
        </w:rPr>
        <w:t xml:space="preserve"> </w:t>
      </w:r>
      <w:r w:rsidRPr="007404D7">
        <w:t>попадания</w:t>
      </w:r>
      <w:r w:rsidRPr="007404D7">
        <w:rPr>
          <w:spacing w:val="2"/>
        </w:rPr>
        <w:t xml:space="preserve"> </w:t>
      </w:r>
      <w:r w:rsidRPr="007404D7">
        <w:t>в</w:t>
      </w:r>
      <w:r w:rsidRPr="007404D7">
        <w:rPr>
          <w:spacing w:val="-3"/>
        </w:rPr>
        <w:t xml:space="preserve"> </w:t>
      </w:r>
      <w:r w:rsidRPr="007404D7">
        <w:t>толпу,</w:t>
      </w:r>
      <w:r w:rsidRPr="007404D7">
        <w:rPr>
          <w:spacing w:val="3"/>
        </w:rPr>
        <w:t xml:space="preserve"> </w:t>
      </w:r>
      <w:r w:rsidRPr="007404D7">
        <w:t>давку;</w:t>
      </w:r>
    </w:p>
    <w:p w:rsidR="007404D7" w:rsidRPr="007404D7" w:rsidRDefault="007404D7" w:rsidP="007404D7">
      <w:pPr>
        <w:pStyle w:val="a3"/>
        <w:spacing w:before="2" w:line="268" w:lineRule="auto"/>
        <w:ind w:left="709" w:right="128" w:firstLine="284"/>
        <w:jc w:val="both"/>
      </w:pPr>
      <w:r w:rsidRPr="007404D7">
        <w:t xml:space="preserve">оценивать  </w:t>
      </w:r>
      <w:r w:rsidRPr="007404D7">
        <w:rPr>
          <w:spacing w:val="1"/>
        </w:rPr>
        <w:t xml:space="preserve"> </w:t>
      </w:r>
      <w:r w:rsidRPr="007404D7">
        <w:t>риски    возникновения    ситуаций    криминогенного   характера</w:t>
      </w:r>
      <w:r w:rsidRPr="007404D7">
        <w:rPr>
          <w:spacing w:val="-67"/>
        </w:rPr>
        <w:t xml:space="preserve"> </w:t>
      </w:r>
      <w:r w:rsidRPr="007404D7">
        <w:t>в</w:t>
      </w:r>
      <w:r w:rsidRPr="007404D7">
        <w:rPr>
          <w:spacing w:val="-3"/>
        </w:rPr>
        <w:t xml:space="preserve"> </w:t>
      </w:r>
      <w:r w:rsidRPr="007404D7">
        <w:t>общественных</w:t>
      </w:r>
      <w:r w:rsidRPr="007404D7">
        <w:rPr>
          <w:spacing w:val="-3"/>
        </w:rPr>
        <w:t xml:space="preserve"> </w:t>
      </w:r>
      <w:r w:rsidRPr="007404D7">
        <w:t>местах;</w:t>
      </w:r>
    </w:p>
    <w:p w:rsidR="007404D7" w:rsidRPr="007404D7" w:rsidRDefault="007404D7" w:rsidP="007404D7">
      <w:pPr>
        <w:pStyle w:val="a3"/>
        <w:spacing w:line="314" w:lineRule="exact"/>
        <w:ind w:left="709" w:firstLine="284"/>
        <w:jc w:val="both"/>
      </w:pPr>
      <w:r w:rsidRPr="007404D7">
        <w:t>иметь</w:t>
      </w:r>
      <w:r w:rsidRPr="007404D7">
        <w:rPr>
          <w:spacing w:val="-4"/>
        </w:rPr>
        <w:t xml:space="preserve"> </w:t>
      </w:r>
      <w:r w:rsidRPr="007404D7">
        <w:t>навыки</w:t>
      </w:r>
      <w:r w:rsidRPr="007404D7">
        <w:rPr>
          <w:spacing w:val="-4"/>
        </w:rPr>
        <w:t xml:space="preserve"> </w:t>
      </w:r>
      <w:r w:rsidRPr="007404D7">
        <w:t>безопасного</w:t>
      </w:r>
      <w:r w:rsidRPr="007404D7">
        <w:rPr>
          <w:spacing w:val="-8"/>
        </w:rPr>
        <w:t xml:space="preserve"> </w:t>
      </w:r>
      <w:r w:rsidRPr="007404D7">
        <w:t>поведения</w:t>
      </w:r>
      <w:r w:rsidRPr="007404D7">
        <w:rPr>
          <w:spacing w:val="-3"/>
        </w:rPr>
        <w:t xml:space="preserve"> </w:t>
      </w:r>
      <w:r w:rsidRPr="007404D7">
        <w:t>при</w:t>
      </w:r>
      <w:r w:rsidRPr="007404D7">
        <w:rPr>
          <w:spacing w:val="-4"/>
        </w:rPr>
        <w:t xml:space="preserve"> </w:t>
      </w:r>
      <w:r w:rsidRPr="007404D7">
        <w:t>проявлении</w:t>
      </w:r>
      <w:r w:rsidRPr="007404D7">
        <w:rPr>
          <w:spacing w:val="-4"/>
        </w:rPr>
        <w:t xml:space="preserve"> </w:t>
      </w:r>
      <w:r w:rsidRPr="007404D7">
        <w:t>агрессии;</w:t>
      </w:r>
    </w:p>
    <w:p w:rsidR="007404D7" w:rsidRPr="007404D7" w:rsidRDefault="007404D7" w:rsidP="007404D7">
      <w:pPr>
        <w:pStyle w:val="a3"/>
        <w:spacing w:before="38" w:line="264" w:lineRule="auto"/>
        <w:ind w:left="709" w:right="126" w:firstLine="284"/>
        <w:jc w:val="both"/>
      </w:pPr>
      <w:r w:rsidRPr="007404D7">
        <w:t>иметь</w:t>
      </w:r>
      <w:r w:rsidRPr="007404D7">
        <w:rPr>
          <w:spacing w:val="1"/>
        </w:rPr>
        <w:t xml:space="preserve"> </w:t>
      </w:r>
      <w:r w:rsidRPr="007404D7">
        <w:t>представление</w:t>
      </w:r>
      <w:r w:rsidRPr="007404D7">
        <w:rPr>
          <w:spacing w:val="1"/>
        </w:rPr>
        <w:t xml:space="preserve"> </w:t>
      </w:r>
      <w:r w:rsidRPr="007404D7">
        <w:t>о</w:t>
      </w:r>
      <w:r w:rsidRPr="007404D7">
        <w:rPr>
          <w:spacing w:val="1"/>
        </w:rPr>
        <w:t xml:space="preserve"> </w:t>
      </w:r>
      <w:r w:rsidRPr="007404D7">
        <w:t>безопасном</w:t>
      </w:r>
      <w:r w:rsidRPr="007404D7">
        <w:rPr>
          <w:spacing w:val="1"/>
        </w:rPr>
        <w:t xml:space="preserve"> </w:t>
      </w:r>
      <w:r w:rsidRPr="007404D7">
        <w:t>поведении</w:t>
      </w:r>
      <w:r w:rsidRPr="007404D7">
        <w:rPr>
          <w:spacing w:val="1"/>
        </w:rPr>
        <w:t xml:space="preserve"> </w:t>
      </w:r>
      <w:r w:rsidRPr="007404D7">
        <w:t>для</w:t>
      </w:r>
      <w:r w:rsidRPr="007404D7">
        <w:rPr>
          <w:spacing w:val="1"/>
        </w:rPr>
        <w:t xml:space="preserve"> </w:t>
      </w:r>
      <w:r w:rsidRPr="007404D7">
        <w:t>снижения</w:t>
      </w:r>
      <w:r w:rsidRPr="007404D7">
        <w:rPr>
          <w:spacing w:val="1"/>
        </w:rPr>
        <w:t xml:space="preserve"> </w:t>
      </w:r>
      <w:r w:rsidRPr="007404D7">
        <w:t>рисков</w:t>
      </w:r>
      <w:r w:rsidRPr="007404D7">
        <w:rPr>
          <w:spacing w:val="1"/>
        </w:rPr>
        <w:t xml:space="preserve"> </w:t>
      </w:r>
      <w:r w:rsidRPr="007404D7">
        <w:t>криминогенного</w:t>
      </w:r>
      <w:r w:rsidRPr="007404D7">
        <w:rPr>
          <w:spacing w:val="-4"/>
        </w:rPr>
        <w:t xml:space="preserve"> </w:t>
      </w:r>
      <w:r w:rsidRPr="007404D7">
        <w:t>характера;</w:t>
      </w:r>
    </w:p>
    <w:p w:rsidR="007404D7" w:rsidRPr="007404D7" w:rsidRDefault="007404D7" w:rsidP="007404D7">
      <w:pPr>
        <w:pStyle w:val="a3"/>
        <w:spacing w:before="5"/>
        <w:ind w:left="709" w:firstLine="284"/>
        <w:jc w:val="both"/>
      </w:pPr>
      <w:r w:rsidRPr="007404D7">
        <w:t>оценивать</w:t>
      </w:r>
      <w:r w:rsidRPr="007404D7">
        <w:rPr>
          <w:spacing w:val="-4"/>
        </w:rPr>
        <w:t xml:space="preserve"> </w:t>
      </w:r>
      <w:r w:rsidRPr="007404D7">
        <w:t>риски</w:t>
      </w:r>
      <w:r w:rsidRPr="007404D7">
        <w:rPr>
          <w:spacing w:val="-4"/>
        </w:rPr>
        <w:t xml:space="preserve"> </w:t>
      </w:r>
      <w:r w:rsidRPr="007404D7">
        <w:t>потеряться</w:t>
      </w:r>
      <w:r w:rsidRPr="007404D7">
        <w:rPr>
          <w:spacing w:val="-4"/>
        </w:rPr>
        <w:t xml:space="preserve"> </w:t>
      </w:r>
      <w:r w:rsidRPr="007404D7">
        <w:t>в</w:t>
      </w:r>
      <w:r w:rsidRPr="007404D7">
        <w:rPr>
          <w:spacing w:val="-8"/>
        </w:rPr>
        <w:t xml:space="preserve"> </w:t>
      </w:r>
      <w:r w:rsidRPr="007404D7">
        <w:t>общественном</w:t>
      </w:r>
      <w:r w:rsidRPr="007404D7">
        <w:rPr>
          <w:spacing w:val="-3"/>
        </w:rPr>
        <w:t xml:space="preserve"> </w:t>
      </w:r>
      <w:r w:rsidRPr="007404D7">
        <w:t>месте;</w:t>
      </w:r>
    </w:p>
    <w:p w:rsidR="007404D7" w:rsidRPr="007404D7" w:rsidRDefault="007404D7" w:rsidP="007404D7">
      <w:pPr>
        <w:pStyle w:val="a3"/>
        <w:spacing w:before="31" w:line="268" w:lineRule="auto"/>
        <w:ind w:left="709" w:right="1901" w:firstLine="284"/>
        <w:jc w:val="both"/>
      </w:pPr>
      <w:r w:rsidRPr="007404D7">
        <w:t>знать порядок действий в случаях, когда потерялся человек;</w:t>
      </w:r>
      <w:r w:rsidRPr="007404D7">
        <w:rPr>
          <w:spacing w:val="1"/>
        </w:rPr>
        <w:t xml:space="preserve"> </w:t>
      </w:r>
      <w:r w:rsidRPr="007404D7">
        <w:t>знать</w:t>
      </w:r>
      <w:r w:rsidRPr="007404D7">
        <w:rPr>
          <w:spacing w:val="-5"/>
        </w:rPr>
        <w:t xml:space="preserve"> </w:t>
      </w:r>
      <w:r w:rsidRPr="007404D7">
        <w:t>правила</w:t>
      </w:r>
      <w:r w:rsidRPr="007404D7">
        <w:rPr>
          <w:spacing w:val="-7"/>
        </w:rPr>
        <w:t xml:space="preserve"> </w:t>
      </w:r>
      <w:r w:rsidRPr="007404D7">
        <w:t>пожарной</w:t>
      </w:r>
      <w:r w:rsidRPr="007404D7">
        <w:rPr>
          <w:spacing w:val="-4"/>
        </w:rPr>
        <w:t xml:space="preserve"> </w:t>
      </w:r>
      <w:r w:rsidRPr="007404D7">
        <w:t>безопасности</w:t>
      </w:r>
      <w:r w:rsidRPr="007404D7">
        <w:rPr>
          <w:spacing w:val="-4"/>
        </w:rPr>
        <w:t xml:space="preserve"> </w:t>
      </w:r>
      <w:r w:rsidRPr="007404D7">
        <w:t>в</w:t>
      </w:r>
      <w:r w:rsidRPr="007404D7">
        <w:rPr>
          <w:spacing w:val="-8"/>
        </w:rPr>
        <w:t xml:space="preserve"> </w:t>
      </w:r>
      <w:r w:rsidRPr="007404D7">
        <w:t>общественных</w:t>
      </w:r>
      <w:r w:rsidRPr="007404D7">
        <w:rPr>
          <w:spacing w:val="-9"/>
        </w:rPr>
        <w:t xml:space="preserve"> </w:t>
      </w:r>
      <w:r w:rsidRPr="007404D7">
        <w:t>местах;</w:t>
      </w:r>
    </w:p>
    <w:p w:rsidR="007404D7" w:rsidRPr="007404D7" w:rsidRDefault="007404D7" w:rsidP="007404D7">
      <w:pPr>
        <w:pStyle w:val="a3"/>
        <w:spacing w:line="264" w:lineRule="auto"/>
        <w:ind w:left="709" w:firstLine="284"/>
      </w:pPr>
      <w:r w:rsidRPr="007404D7">
        <w:rPr>
          <w:spacing w:val="-2"/>
        </w:rPr>
        <w:t>понимать</w:t>
      </w:r>
      <w:r w:rsidRPr="007404D7">
        <w:rPr>
          <w:spacing w:val="-10"/>
        </w:rPr>
        <w:t xml:space="preserve"> </w:t>
      </w:r>
      <w:r w:rsidRPr="007404D7">
        <w:rPr>
          <w:spacing w:val="-1"/>
        </w:rPr>
        <w:t>особенности</w:t>
      </w:r>
      <w:r w:rsidRPr="007404D7">
        <w:rPr>
          <w:spacing w:val="-12"/>
        </w:rPr>
        <w:t xml:space="preserve"> </w:t>
      </w:r>
      <w:r w:rsidRPr="007404D7">
        <w:rPr>
          <w:spacing w:val="-1"/>
        </w:rPr>
        <w:t>поведения</w:t>
      </w:r>
      <w:r w:rsidRPr="007404D7">
        <w:rPr>
          <w:spacing w:val="-12"/>
        </w:rPr>
        <w:t xml:space="preserve"> </w:t>
      </w:r>
      <w:r w:rsidRPr="007404D7">
        <w:rPr>
          <w:spacing w:val="-1"/>
        </w:rPr>
        <w:t>при</w:t>
      </w:r>
      <w:r w:rsidRPr="007404D7">
        <w:rPr>
          <w:spacing w:val="-12"/>
        </w:rPr>
        <w:t xml:space="preserve"> </w:t>
      </w:r>
      <w:r w:rsidRPr="007404D7">
        <w:rPr>
          <w:spacing w:val="-1"/>
        </w:rPr>
        <w:t>угрозе</w:t>
      </w:r>
      <w:r w:rsidRPr="007404D7">
        <w:rPr>
          <w:spacing w:val="-15"/>
        </w:rPr>
        <w:t xml:space="preserve"> </w:t>
      </w:r>
      <w:r w:rsidRPr="007404D7">
        <w:rPr>
          <w:spacing w:val="-1"/>
        </w:rPr>
        <w:t>пожара</w:t>
      </w:r>
      <w:r w:rsidRPr="007404D7">
        <w:rPr>
          <w:spacing w:val="-16"/>
        </w:rPr>
        <w:t xml:space="preserve"> </w:t>
      </w:r>
      <w:r w:rsidRPr="007404D7">
        <w:rPr>
          <w:spacing w:val="-1"/>
        </w:rPr>
        <w:t>и</w:t>
      </w:r>
      <w:r w:rsidRPr="007404D7">
        <w:rPr>
          <w:spacing w:val="-12"/>
        </w:rPr>
        <w:t xml:space="preserve"> </w:t>
      </w:r>
      <w:r w:rsidRPr="007404D7">
        <w:rPr>
          <w:spacing w:val="-1"/>
        </w:rPr>
        <w:t>пожаре</w:t>
      </w:r>
      <w:r w:rsidRPr="007404D7">
        <w:rPr>
          <w:spacing w:val="-15"/>
        </w:rPr>
        <w:t xml:space="preserve"> </w:t>
      </w:r>
      <w:r w:rsidRPr="007404D7">
        <w:rPr>
          <w:spacing w:val="-1"/>
        </w:rPr>
        <w:t>в</w:t>
      </w:r>
      <w:r w:rsidRPr="007404D7">
        <w:rPr>
          <w:spacing w:val="-16"/>
        </w:rPr>
        <w:t xml:space="preserve"> </w:t>
      </w:r>
      <w:r w:rsidRPr="007404D7">
        <w:rPr>
          <w:spacing w:val="-1"/>
        </w:rPr>
        <w:t>общественных</w:t>
      </w:r>
      <w:r w:rsidRPr="007404D7">
        <w:rPr>
          <w:spacing w:val="-67"/>
        </w:rPr>
        <w:t xml:space="preserve"> </w:t>
      </w:r>
      <w:r w:rsidRPr="007404D7">
        <w:t>местах</w:t>
      </w:r>
      <w:r w:rsidRPr="007404D7">
        <w:rPr>
          <w:spacing w:val="-4"/>
        </w:rPr>
        <w:t xml:space="preserve"> </w:t>
      </w:r>
      <w:r w:rsidRPr="007404D7">
        <w:t>разного</w:t>
      </w:r>
      <w:r w:rsidRPr="007404D7">
        <w:rPr>
          <w:spacing w:val="-3"/>
        </w:rPr>
        <w:t xml:space="preserve"> </w:t>
      </w:r>
      <w:r w:rsidRPr="007404D7">
        <w:t>типа;</w:t>
      </w:r>
    </w:p>
    <w:p w:rsidR="007404D7" w:rsidRPr="007404D7" w:rsidRDefault="007404D7" w:rsidP="007404D7">
      <w:pPr>
        <w:pStyle w:val="a3"/>
        <w:spacing w:before="3" w:line="264" w:lineRule="auto"/>
        <w:ind w:left="709" w:right="126" w:firstLine="284"/>
      </w:pPr>
      <w:r w:rsidRPr="007404D7">
        <w:t>знать</w:t>
      </w:r>
      <w:r w:rsidRPr="007404D7">
        <w:rPr>
          <w:spacing w:val="1"/>
        </w:rPr>
        <w:t xml:space="preserve"> </w:t>
      </w:r>
      <w:r w:rsidRPr="007404D7">
        <w:t>правила</w:t>
      </w:r>
      <w:r w:rsidRPr="007404D7">
        <w:rPr>
          <w:spacing w:val="1"/>
        </w:rPr>
        <w:t xml:space="preserve"> </w:t>
      </w:r>
      <w:r w:rsidRPr="007404D7">
        <w:t>поведения</w:t>
      </w:r>
      <w:r w:rsidRPr="007404D7">
        <w:rPr>
          <w:spacing w:val="1"/>
        </w:rPr>
        <w:t xml:space="preserve"> </w:t>
      </w:r>
      <w:r w:rsidRPr="007404D7">
        <w:t>при</w:t>
      </w:r>
      <w:r w:rsidRPr="007404D7">
        <w:rPr>
          <w:spacing w:val="70"/>
        </w:rPr>
        <w:t xml:space="preserve"> </w:t>
      </w:r>
      <w:r w:rsidRPr="007404D7">
        <w:t>угрозе</w:t>
      </w:r>
      <w:r w:rsidRPr="007404D7">
        <w:rPr>
          <w:spacing w:val="70"/>
        </w:rPr>
        <w:t xml:space="preserve"> </w:t>
      </w:r>
      <w:r w:rsidRPr="007404D7">
        <w:t>обрушения</w:t>
      </w:r>
      <w:r w:rsidRPr="007404D7">
        <w:rPr>
          <w:spacing w:val="71"/>
        </w:rPr>
        <w:t xml:space="preserve"> </w:t>
      </w:r>
      <w:r w:rsidRPr="007404D7">
        <w:t>или</w:t>
      </w:r>
      <w:r w:rsidRPr="007404D7">
        <w:rPr>
          <w:spacing w:val="70"/>
        </w:rPr>
        <w:t xml:space="preserve"> </w:t>
      </w:r>
      <w:r w:rsidRPr="007404D7">
        <w:t>обрушении</w:t>
      </w:r>
      <w:r w:rsidRPr="007404D7">
        <w:rPr>
          <w:spacing w:val="70"/>
        </w:rPr>
        <w:t xml:space="preserve"> </w:t>
      </w:r>
      <w:r w:rsidRPr="007404D7">
        <w:t>зданий</w:t>
      </w:r>
      <w:r w:rsidRPr="007404D7">
        <w:rPr>
          <w:spacing w:val="-67"/>
        </w:rPr>
        <w:t xml:space="preserve"> </w:t>
      </w:r>
      <w:r w:rsidRPr="007404D7">
        <w:t>или</w:t>
      </w:r>
      <w:r w:rsidRPr="007404D7">
        <w:rPr>
          <w:spacing w:val="1"/>
        </w:rPr>
        <w:t xml:space="preserve"> </w:t>
      </w:r>
      <w:r w:rsidRPr="007404D7">
        <w:t>отдельных</w:t>
      </w:r>
      <w:r w:rsidRPr="007404D7">
        <w:rPr>
          <w:spacing w:val="-3"/>
        </w:rPr>
        <w:t xml:space="preserve"> </w:t>
      </w:r>
      <w:r w:rsidRPr="007404D7">
        <w:t>конструкций;</w:t>
      </w:r>
    </w:p>
    <w:p w:rsidR="007404D7" w:rsidRPr="007404D7" w:rsidRDefault="007404D7" w:rsidP="007404D7">
      <w:pPr>
        <w:pStyle w:val="a3"/>
        <w:tabs>
          <w:tab w:val="left" w:pos="1593"/>
          <w:tab w:val="left" w:pos="3535"/>
          <w:tab w:val="left" w:pos="3881"/>
          <w:tab w:val="left" w:pos="5183"/>
          <w:tab w:val="left" w:pos="6628"/>
          <w:tab w:val="left" w:pos="7275"/>
          <w:tab w:val="left" w:pos="8254"/>
          <w:tab w:val="left" w:pos="8901"/>
          <w:tab w:val="left" w:pos="9239"/>
        </w:tabs>
        <w:spacing w:before="5" w:line="264" w:lineRule="auto"/>
        <w:ind w:left="709" w:right="127" w:firstLine="284"/>
      </w:pPr>
      <w:r w:rsidRPr="007404D7">
        <w:t>иметь</w:t>
      </w:r>
      <w:r w:rsidRPr="007404D7">
        <w:tab/>
        <w:t>представление</w:t>
      </w:r>
      <w:r w:rsidRPr="007404D7">
        <w:tab/>
        <w:t>о</w:t>
      </w:r>
      <w:r w:rsidRPr="007404D7">
        <w:tab/>
        <w:t>правилах</w:t>
      </w:r>
      <w:r w:rsidRPr="007404D7">
        <w:tab/>
        <w:t>поведения</w:t>
      </w:r>
      <w:r w:rsidRPr="007404D7">
        <w:tab/>
        <w:t>при</w:t>
      </w:r>
      <w:r w:rsidRPr="007404D7">
        <w:tab/>
        <w:t>угрозе</w:t>
      </w:r>
      <w:r w:rsidRPr="007404D7">
        <w:tab/>
        <w:t>или</w:t>
      </w:r>
      <w:r w:rsidRPr="007404D7">
        <w:tab/>
        <w:t>в</w:t>
      </w:r>
      <w:r w:rsidRPr="007404D7">
        <w:tab/>
      </w:r>
      <w:r w:rsidRPr="007404D7">
        <w:rPr>
          <w:spacing w:val="-3"/>
        </w:rPr>
        <w:t>случае</w:t>
      </w:r>
      <w:r w:rsidRPr="007404D7">
        <w:rPr>
          <w:spacing w:val="-67"/>
        </w:rPr>
        <w:t xml:space="preserve"> </w:t>
      </w:r>
      <w:r w:rsidRPr="007404D7">
        <w:t>террористического</w:t>
      </w:r>
      <w:r w:rsidRPr="007404D7">
        <w:rPr>
          <w:spacing w:val="-4"/>
        </w:rPr>
        <w:t xml:space="preserve"> </w:t>
      </w:r>
      <w:r w:rsidRPr="007404D7">
        <w:t>акта</w:t>
      </w:r>
      <w:r w:rsidRPr="007404D7">
        <w:rPr>
          <w:spacing w:val="-1"/>
        </w:rPr>
        <w:t xml:space="preserve"> </w:t>
      </w:r>
      <w:r w:rsidRPr="007404D7">
        <w:t>в</w:t>
      </w:r>
      <w:r w:rsidRPr="007404D7">
        <w:rPr>
          <w:spacing w:val="-3"/>
        </w:rPr>
        <w:t xml:space="preserve"> </w:t>
      </w:r>
      <w:r w:rsidRPr="007404D7">
        <w:t>общественном</w:t>
      </w:r>
      <w:r w:rsidRPr="007404D7">
        <w:rPr>
          <w:spacing w:val="3"/>
        </w:rPr>
        <w:t xml:space="preserve"> </w:t>
      </w:r>
      <w:r w:rsidRPr="007404D7">
        <w:t>месте.</w:t>
      </w:r>
    </w:p>
    <w:p w:rsidR="007404D7" w:rsidRPr="007404D7" w:rsidRDefault="007404D7" w:rsidP="007404D7">
      <w:pPr>
        <w:pStyle w:val="a3"/>
        <w:spacing w:before="1"/>
        <w:ind w:left="709" w:firstLine="284"/>
      </w:pPr>
    </w:p>
    <w:p w:rsidR="007404D7" w:rsidRPr="007404D7" w:rsidRDefault="007404D7" w:rsidP="007404D7">
      <w:pPr>
        <w:ind w:left="709" w:firstLine="284"/>
        <w:jc w:val="both"/>
        <w:rPr>
          <w:i/>
          <w:sz w:val="24"/>
          <w:szCs w:val="24"/>
        </w:rPr>
      </w:pPr>
      <w:r w:rsidRPr="007404D7">
        <w:rPr>
          <w:i/>
          <w:sz w:val="24"/>
          <w:szCs w:val="24"/>
        </w:rPr>
        <w:t>Предметные</w:t>
      </w:r>
      <w:r w:rsidRPr="007404D7">
        <w:rPr>
          <w:i/>
          <w:spacing w:val="-2"/>
          <w:sz w:val="24"/>
          <w:szCs w:val="24"/>
        </w:rPr>
        <w:t xml:space="preserve"> </w:t>
      </w:r>
      <w:r w:rsidRPr="007404D7">
        <w:rPr>
          <w:i/>
          <w:sz w:val="24"/>
          <w:szCs w:val="24"/>
        </w:rPr>
        <w:t>результаты</w:t>
      </w:r>
      <w:r w:rsidRPr="007404D7">
        <w:rPr>
          <w:i/>
          <w:spacing w:val="-3"/>
          <w:sz w:val="24"/>
          <w:szCs w:val="24"/>
        </w:rPr>
        <w:t xml:space="preserve"> </w:t>
      </w:r>
      <w:r w:rsidRPr="007404D7">
        <w:rPr>
          <w:i/>
          <w:sz w:val="24"/>
          <w:szCs w:val="24"/>
        </w:rPr>
        <w:t>по</w:t>
      </w:r>
      <w:r w:rsidRPr="007404D7">
        <w:rPr>
          <w:i/>
          <w:spacing w:val="-4"/>
          <w:sz w:val="24"/>
          <w:szCs w:val="24"/>
        </w:rPr>
        <w:t xml:space="preserve"> </w:t>
      </w:r>
      <w:r w:rsidRPr="007404D7">
        <w:rPr>
          <w:i/>
          <w:sz w:val="24"/>
          <w:szCs w:val="24"/>
        </w:rPr>
        <w:t>модулю</w:t>
      </w:r>
      <w:r w:rsidRPr="007404D7">
        <w:rPr>
          <w:i/>
          <w:spacing w:val="-3"/>
          <w:sz w:val="24"/>
          <w:szCs w:val="24"/>
        </w:rPr>
        <w:t xml:space="preserve"> </w:t>
      </w:r>
      <w:r w:rsidRPr="007404D7">
        <w:rPr>
          <w:i/>
          <w:sz w:val="24"/>
          <w:szCs w:val="24"/>
        </w:rPr>
        <w:t>№</w:t>
      </w:r>
      <w:r w:rsidRPr="007404D7">
        <w:rPr>
          <w:i/>
          <w:spacing w:val="-5"/>
          <w:sz w:val="24"/>
          <w:szCs w:val="24"/>
        </w:rPr>
        <w:t xml:space="preserve"> </w:t>
      </w:r>
      <w:r w:rsidRPr="007404D7">
        <w:rPr>
          <w:i/>
          <w:sz w:val="24"/>
          <w:szCs w:val="24"/>
        </w:rPr>
        <w:t>7</w:t>
      </w:r>
      <w:r w:rsidRPr="007404D7">
        <w:rPr>
          <w:i/>
          <w:spacing w:val="-3"/>
          <w:sz w:val="24"/>
          <w:szCs w:val="24"/>
        </w:rPr>
        <w:t xml:space="preserve"> </w:t>
      </w:r>
      <w:r w:rsidRPr="007404D7">
        <w:rPr>
          <w:i/>
          <w:sz w:val="24"/>
          <w:szCs w:val="24"/>
        </w:rPr>
        <w:t>«Безопасность</w:t>
      </w:r>
      <w:r w:rsidRPr="007404D7">
        <w:rPr>
          <w:i/>
          <w:spacing w:val="2"/>
          <w:sz w:val="24"/>
          <w:szCs w:val="24"/>
        </w:rPr>
        <w:t xml:space="preserve"> </w:t>
      </w:r>
      <w:r w:rsidRPr="007404D7">
        <w:rPr>
          <w:i/>
          <w:sz w:val="24"/>
          <w:szCs w:val="24"/>
        </w:rPr>
        <w:t>в</w:t>
      </w:r>
      <w:r w:rsidRPr="007404D7">
        <w:rPr>
          <w:i/>
          <w:spacing w:val="-6"/>
          <w:sz w:val="24"/>
          <w:szCs w:val="24"/>
        </w:rPr>
        <w:t xml:space="preserve"> </w:t>
      </w:r>
      <w:r w:rsidRPr="007404D7">
        <w:rPr>
          <w:i/>
          <w:sz w:val="24"/>
          <w:szCs w:val="24"/>
        </w:rPr>
        <w:t>природной</w:t>
      </w:r>
      <w:r w:rsidRPr="007404D7">
        <w:rPr>
          <w:i/>
          <w:spacing w:val="-4"/>
          <w:sz w:val="24"/>
          <w:szCs w:val="24"/>
        </w:rPr>
        <w:t xml:space="preserve"> </w:t>
      </w:r>
      <w:r w:rsidRPr="007404D7">
        <w:rPr>
          <w:i/>
          <w:sz w:val="24"/>
          <w:szCs w:val="24"/>
        </w:rPr>
        <w:t>среде»:</w:t>
      </w:r>
    </w:p>
    <w:p w:rsidR="007404D7" w:rsidRPr="007404D7" w:rsidRDefault="007404D7" w:rsidP="007404D7">
      <w:pPr>
        <w:pStyle w:val="a3"/>
        <w:spacing w:before="38"/>
        <w:ind w:left="709" w:firstLine="284"/>
        <w:jc w:val="both"/>
      </w:pPr>
      <w:r w:rsidRPr="007404D7">
        <w:t>выделять</w:t>
      </w:r>
      <w:r w:rsidRPr="007404D7">
        <w:rPr>
          <w:spacing w:val="-4"/>
        </w:rPr>
        <w:t xml:space="preserve"> </w:t>
      </w:r>
      <w:r w:rsidRPr="007404D7">
        <w:t>и</w:t>
      </w:r>
      <w:r w:rsidRPr="007404D7">
        <w:rPr>
          <w:spacing w:val="-5"/>
        </w:rPr>
        <w:t xml:space="preserve"> </w:t>
      </w:r>
      <w:r w:rsidRPr="007404D7">
        <w:t>классифицировать</w:t>
      </w:r>
      <w:r w:rsidRPr="007404D7">
        <w:rPr>
          <w:spacing w:val="-4"/>
        </w:rPr>
        <w:t xml:space="preserve"> </w:t>
      </w:r>
      <w:r w:rsidRPr="007404D7">
        <w:t>источники</w:t>
      </w:r>
      <w:r w:rsidRPr="007404D7">
        <w:rPr>
          <w:spacing w:val="-5"/>
        </w:rPr>
        <w:t xml:space="preserve"> </w:t>
      </w:r>
      <w:r w:rsidRPr="007404D7">
        <w:t>опасности</w:t>
      </w:r>
      <w:r w:rsidRPr="007404D7">
        <w:rPr>
          <w:spacing w:val="-5"/>
        </w:rPr>
        <w:t xml:space="preserve"> </w:t>
      </w:r>
      <w:r w:rsidRPr="007404D7">
        <w:t>в</w:t>
      </w:r>
      <w:r w:rsidRPr="007404D7">
        <w:rPr>
          <w:spacing w:val="-8"/>
        </w:rPr>
        <w:t xml:space="preserve"> </w:t>
      </w:r>
      <w:r w:rsidRPr="007404D7">
        <w:t>природной</w:t>
      </w:r>
      <w:r w:rsidRPr="007404D7">
        <w:rPr>
          <w:spacing w:val="-5"/>
        </w:rPr>
        <w:t xml:space="preserve"> </w:t>
      </w:r>
      <w:r w:rsidRPr="007404D7">
        <w:t>среде;</w:t>
      </w:r>
    </w:p>
    <w:p w:rsidR="007404D7" w:rsidRPr="007404D7" w:rsidRDefault="007404D7" w:rsidP="007404D7">
      <w:pPr>
        <w:pStyle w:val="a3"/>
        <w:spacing w:before="39" w:line="264" w:lineRule="auto"/>
        <w:ind w:left="709" w:right="124" w:firstLine="284"/>
        <w:jc w:val="both"/>
      </w:pPr>
      <w:r w:rsidRPr="007404D7">
        <w:rPr>
          <w:spacing w:val="-1"/>
        </w:rPr>
        <w:t>знать</w:t>
      </w:r>
      <w:r w:rsidRPr="007404D7">
        <w:rPr>
          <w:spacing w:val="-12"/>
        </w:rPr>
        <w:t xml:space="preserve"> </w:t>
      </w:r>
      <w:r w:rsidRPr="007404D7">
        <w:rPr>
          <w:spacing w:val="-1"/>
        </w:rPr>
        <w:t>особенности</w:t>
      </w:r>
      <w:r w:rsidRPr="007404D7">
        <w:rPr>
          <w:spacing w:val="-11"/>
        </w:rPr>
        <w:t xml:space="preserve"> </w:t>
      </w:r>
      <w:r w:rsidRPr="007404D7">
        <w:rPr>
          <w:spacing w:val="-1"/>
        </w:rPr>
        <w:t>безопасного</w:t>
      </w:r>
      <w:r w:rsidRPr="007404D7">
        <w:rPr>
          <w:spacing w:val="-17"/>
        </w:rPr>
        <w:t xml:space="preserve"> </w:t>
      </w:r>
      <w:r w:rsidRPr="007404D7">
        <w:rPr>
          <w:spacing w:val="-1"/>
        </w:rPr>
        <w:t>поведения</w:t>
      </w:r>
      <w:r w:rsidRPr="007404D7">
        <w:rPr>
          <w:spacing w:val="-11"/>
        </w:rPr>
        <w:t xml:space="preserve"> </w:t>
      </w:r>
      <w:r w:rsidRPr="007404D7">
        <w:rPr>
          <w:spacing w:val="-1"/>
        </w:rPr>
        <w:t>при</w:t>
      </w:r>
      <w:r w:rsidRPr="007404D7">
        <w:rPr>
          <w:spacing w:val="-12"/>
        </w:rPr>
        <w:t xml:space="preserve"> </w:t>
      </w:r>
      <w:r w:rsidRPr="007404D7">
        <w:rPr>
          <w:spacing w:val="-1"/>
        </w:rPr>
        <w:t>нахождении</w:t>
      </w:r>
      <w:r w:rsidRPr="007404D7">
        <w:rPr>
          <w:spacing w:val="-11"/>
        </w:rPr>
        <w:t xml:space="preserve"> </w:t>
      </w:r>
      <w:r w:rsidRPr="007404D7">
        <w:rPr>
          <w:spacing w:val="-1"/>
        </w:rPr>
        <w:t>в</w:t>
      </w:r>
      <w:r w:rsidRPr="007404D7">
        <w:rPr>
          <w:spacing w:val="-8"/>
        </w:rPr>
        <w:t xml:space="preserve"> </w:t>
      </w:r>
      <w:r w:rsidRPr="007404D7">
        <w:rPr>
          <w:spacing w:val="-1"/>
        </w:rPr>
        <w:t>природной</w:t>
      </w:r>
      <w:r w:rsidRPr="007404D7">
        <w:rPr>
          <w:spacing w:val="-11"/>
        </w:rPr>
        <w:t xml:space="preserve"> </w:t>
      </w:r>
      <w:r w:rsidRPr="007404D7">
        <w:rPr>
          <w:spacing w:val="-1"/>
        </w:rPr>
        <w:t>среде,</w:t>
      </w:r>
      <w:r w:rsidRPr="007404D7">
        <w:rPr>
          <w:spacing w:val="-68"/>
        </w:rPr>
        <w:t xml:space="preserve"> </w:t>
      </w:r>
      <w:r w:rsidRPr="007404D7">
        <w:t>в</w:t>
      </w:r>
      <w:r w:rsidRPr="007404D7">
        <w:rPr>
          <w:spacing w:val="-3"/>
        </w:rPr>
        <w:t xml:space="preserve"> </w:t>
      </w:r>
      <w:r w:rsidRPr="007404D7">
        <w:t>том</w:t>
      </w:r>
      <w:r w:rsidRPr="007404D7">
        <w:rPr>
          <w:spacing w:val="3"/>
        </w:rPr>
        <w:t xml:space="preserve"> </w:t>
      </w:r>
      <w:r w:rsidRPr="007404D7">
        <w:t>числе</w:t>
      </w:r>
      <w:r w:rsidRPr="007404D7">
        <w:rPr>
          <w:spacing w:val="-1"/>
        </w:rPr>
        <w:t xml:space="preserve"> </w:t>
      </w:r>
      <w:r w:rsidRPr="007404D7">
        <w:t>в</w:t>
      </w:r>
      <w:r w:rsidRPr="007404D7">
        <w:rPr>
          <w:spacing w:val="-3"/>
        </w:rPr>
        <w:t xml:space="preserve"> </w:t>
      </w:r>
      <w:r w:rsidRPr="007404D7">
        <w:t>лесу,</w:t>
      </w:r>
      <w:r w:rsidRPr="007404D7">
        <w:rPr>
          <w:spacing w:val="3"/>
        </w:rPr>
        <w:t xml:space="preserve"> </w:t>
      </w:r>
      <w:r w:rsidRPr="007404D7">
        <w:t>на</w:t>
      </w:r>
      <w:r w:rsidRPr="007404D7">
        <w:rPr>
          <w:spacing w:val="-1"/>
        </w:rPr>
        <w:t xml:space="preserve"> </w:t>
      </w:r>
      <w:r w:rsidRPr="007404D7">
        <w:t>водоемах,</w:t>
      </w:r>
      <w:r w:rsidRPr="007404D7">
        <w:rPr>
          <w:spacing w:val="2"/>
        </w:rPr>
        <w:t xml:space="preserve"> </w:t>
      </w:r>
      <w:r w:rsidRPr="007404D7">
        <w:t>в</w:t>
      </w:r>
      <w:r w:rsidRPr="007404D7">
        <w:rPr>
          <w:spacing w:val="-2"/>
        </w:rPr>
        <w:t xml:space="preserve"> </w:t>
      </w:r>
      <w:r w:rsidRPr="007404D7">
        <w:t>горах;</w:t>
      </w:r>
    </w:p>
    <w:p w:rsidR="007404D7" w:rsidRPr="007404D7" w:rsidRDefault="007404D7" w:rsidP="007404D7">
      <w:pPr>
        <w:pStyle w:val="a3"/>
        <w:spacing w:before="4" w:line="266" w:lineRule="auto"/>
        <w:ind w:left="709" w:right="128" w:firstLine="284"/>
        <w:jc w:val="both"/>
      </w:pPr>
      <w:r w:rsidRPr="007404D7">
        <w:t>иметь представление о способах ориентирования на местности; знать разные</w:t>
      </w:r>
      <w:r w:rsidRPr="007404D7">
        <w:rPr>
          <w:spacing w:val="1"/>
        </w:rPr>
        <w:t xml:space="preserve"> </w:t>
      </w:r>
      <w:r w:rsidRPr="007404D7">
        <w:t>способы</w:t>
      </w:r>
      <w:r w:rsidRPr="007404D7">
        <w:rPr>
          <w:spacing w:val="1"/>
        </w:rPr>
        <w:t xml:space="preserve"> </w:t>
      </w:r>
      <w:r w:rsidRPr="007404D7">
        <w:t>ориентирования,</w:t>
      </w:r>
      <w:r w:rsidRPr="007404D7">
        <w:rPr>
          <w:spacing w:val="70"/>
        </w:rPr>
        <w:t xml:space="preserve"> </w:t>
      </w:r>
      <w:r w:rsidRPr="007404D7">
        <w:t>сравнивать</w:t>
      </w:r>
      <w:r w:rsidRPr="007404D7">
        <w:rPr>
          <w:spacing w:val="70"/>
        </w:rPr>
        <w:t xml:space="preserve"> </w:t>
      </w:r>
      <w:r w:rsidRPr="007404D7">
        <w:t>их</w:t>
      </w:r>
      <w:r w:rsidRPr="007404D7">
        <w:rPr>
          <w:spacing w:val="70"/>
        </w:rPr>
        <w:t xml:space="preserve"> </w:t>
      </w:r>
      <w:r w:rsidRPr="007404D7">
        <w:t>особенности,</w:t>
      </w:r>
      <w:r w:rsidRPr="007404D7">
        <w:rPr>
          <w:spacing w:val="70"/>
        </w:rPr>
        <w:t xml:space="preserve"> </w:t>
      </w:r>
      <w:r w:rsidRPr="007404D7">
        <w:t>выделять</w:t>
      </w:r>
      <w:r w:rsidRPr="007404D7">
        <w:rPr>
          <w:spacing w:val="70"/>
        </w:rPr>
        <w:t xml:space="preserve"> </w:t>
      </w:r>
      <w:r w:rsidRPr="007404D7">
        <w:t>преимущества</w:t>
      </w:r>
      <w:r w:rsidRPr="007404D7">
        <w:rPr>
          <w:spacing w:val="-67"/>
        </w:rPr>
        <w:t xml:space="preserve"> </w:t>
      </w:r>
      <w:r w:rsidRPr="007404D7">
        <w:t>и</w:t>
      </w:r>
      <w:r w:rsidRPr="007404D7">
        <w:rPr>
          <w:spacing w:val="2"/>
        </w:rPr>
        <w:t xml:space="preserve"> </w:t>
      </w:r>
      <w:r w:rsidRPr="007404D7">
        <w:t>недостатки;</w:t>
      </w:r>
    </w:p>
    <w:p w:rsidR="007404D7" w:rsidRPr="007404D7" w:rsidRDefault="007404D7" w:rsidP="007404D7">
      <w:pPr>
        <w:spacing w:line="266" w:lineRule="auto"/>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56" w:lineRule="auto"/>
        <w:ind w:left="709" w:right="131" w:firstLine="284"/>
        <w:jc w:val="both"/>
      </w:pPr>
      <w:r w:rsidRPr="007404D7">
        <w:t>знать</w:t>
      </w:r>
      <w:r w:rsidRPr="007404D7">
        <w:rPr>
          <w:spacing w:val="1"/>
        </w:rPr>
        <w:t xml:space="preserve"> </w:t>
      </w:r>
      <w:r w:rsidRPr="007404D7">
        <w:t>правила</w:t>
      </w:r>
      <w:r w:rsidRPr="007404D7">
        <w:rPr>
          <w:spacing w:val="70"/>
        </w:rPr>
        <w:t xml:space="preserve"> </w:t>
      </w:r>
      <w:r w:rsidRPr="007404D7">
        <w:t>безопасного поведения,</w:t>
      </w:r>
      <w:r w:rsidRPr="007404D7">
        <w:rPr>
          <w:spacing w:val="70"/>
        </w:rPr>
        <w:t xml:space="preserve"> </w:t>
      </w:r>
      <w:r w:rsidRPr="007404D7">
        <w:t>минимизирующие</w:t>
      </w:r>
      <w:r w:rsidRPr="007404D7">
        <w:rPr>
          <w:spacing w:val="70"/>
        </w:rPr>
        <w:t xml:space="preserve"> </w:t>
      </w:r>
      <w:r w:rsidRPr="007404D7">
        <w:t>риски</w:t>
      </w:r>
      <w:r w:rsidRPr="007404D7">
        <w:rPr>
          <w:spacing w:val="70"/>
        </w:rPr>
        <w:t xml:space="preserve"> </w:t>
      </w:r>
      <w:r w:rsidRPr="007404D7">
        <w:t>потеряться</w:t>
      </w:r>
      <w:r w:rsidRPr="007404D7">
        <w:rPr>
          <w:spacing w:val="-68"/>
        </w:rPr>
        <w:t xml:space="preserve"> </w:t>
      </w:r>
      <w:r w:rsidRPr="007404D7">
        <w:t>в</w:t>
      </w:r>
      <w:r w:rsidRPr="007404D7">
        <w:rPr>
          <w:spacing w:val="-3"/>
        </w:rPr>
        <w:t xml:space="preserve"> </w:t>
      </w:r>
      <w:r w:rsidRPr="007404D7">
        <w:t>природной</w:t>
      </w:r>
      <w:r w:rsidRPr="007404D7">
        <w:rPr>
          <w:spacing w:val="2"/>
        </w:rPr>
        <w:t xml:space="preserve"> </w:t>
      </w:r>
      <w:r w:rsidRPr="007404D7">
        <w:t>среде;</w:t>
      </w:r>
    </w:p>
    <w:p w:rsidR="007404D7" w:rsidRPr="007404D7" w:rsidRDefault="007404D7" w:rsidP="007404D7">
      <w:pPr>
        <w:pStyle w:val="a3"/>
        <w:spacing w:line="317" w:lineRule="exact"/>
        <w:ind w:left="709" w:firstLine="284"/>
        <w:jc w:val="both"/>
      </w:pPr>
      <w:r w:rsidRPr="007404D7">
        <w:t>знать</w:t>
      </w:r>
      <w:r w:rsidRPr="007404D7">
        <w:rPr>
          <w:spacing w:val="-4"/>
        </w:rPr>
        <w:t xml:space="preserve"> </w:t>
      </w:r>
      <w:r w:rsidRPr="007404D7">
        <w:t>о</w:t>
      </w:r>
      <w:r w:rsidRPr="007404D7">
        <w:rPr>
          <w:spacing w:val="-8"/>
        </w:rPr>
        <w:t xml:space="preserve"> </w:t>
      </w:r>
      <w:r w:rsidRPr="007404D7">
        <w:t>порядке</w:t>
      </w:r>
      <w:r w:rsidRPr="007404D7">
        <w:rPr>
          <w:spacing w:val="-6"/>
        </w:rPr>
        <w:t xml:space="preserve"> </w:t>
      </w:r>
      <w:r w:rsidRPr="007404D7">
        <w:t>действий,</w:t>
      </w:r>
      <w:r w:rsidRPr="007404D7">
        <w:rPr>
          <w:spacing w:val="-2"/>
        </w:rPr>
        <w:t xml:space="preserve"> </w:t>
      </w:r>
      <w:r w:rsidRPr="007404D7">
        <w:t>если</w:t>
      </w:r>
      <w:r w:rsidRPr="007404D7">
        <w:rPr>
          <w:spacing w:val="-3"/>
        </w:rPr>
        <w:t xml:space="preserve"> </w:t>
      </w:r>
      <w:r w:rsidRPr="007404D7">
        <w:t>человек</w:t>
      </w:r>
      <w:r w:rsidRPr="007404D7">
        <w:rPr>
          <w:spacing w:val="-3"/>
        </w:rPr>
        <w:t xml:space="preserve"> </w:t>
      </w:r>
      <w:r w:rsidRPr="007404D7">
        <w:t>потерялся</w:t>
      </w:r>
      <w:r w:rsidRPr="007404D7">
        <w:rPr>
          <w:spacing w:val="-3"/>
        </w:rPr>
        <w:t xml:space="preserve"> </w:t>
      </w:r>
      <w:r w:rsidRPr="007404D7">
        <w:t>в</w:t>
      </w:r>
      <w:r w:rsidRPr="007404D7">
        <w:rPr>
          <w:spacing w:val="-7"/>
        </w:rPr>
        <w:t xml:space="preserve"> </w:t>
      </w:r>
      <w:r w:rsidRPr="007404D7">
        <w:t>природной</w:t>
      </w:r>
      <w:r w:rsidRPr="007404D7">
        <w:rPr>
          <w:spacing w:val="-4"/>
        </w:rPr>
        <w:t xml:space="preserve"> </w:t>
      </w:r>
      <w:r w:rsidRPr="007404D7">
        <w:t>среде;</w:t>
      </w:r>
    </w:p>
    <w:p w:rsidR="007404D7" w:rsidRPr="007404D7" w:rsidRDefault="007404D7" w:rsidP="007404D7">
      <w:pPr>
        <w:pStyle w:val="a3"/>
        <w:spacing w:before="17" w:line="256" w:lineRule="auto"/>
        <w:ind w:left="709" w:right="133" w:firstLine="284"/>
        <w:jc w:val="both"/>
      </w:pPr>
      <w:r w:rsidRPr="007404D7">
        <w:t>иметь представление об основных источниках опасности</w:t>
      </w:r>
      <w:r w:rsidRPr="007404D7">
        <w:rPr>
          <w:spacing w:val="1"/>
        </w:rPr>
        <w:t xml:space="preserve"> </w:t>
      </w:r>
      <w:r w:rsidRPr="007404D7">
        <w:t>при автономном</w:t>
      </w:r>
      <w:r w:rsidRPr="007404D7">
        <w:rPr>
          <w:spacing w:val="1"/>
        </w:rPr>
        <w:t xml:space="preserve"> </w:t>
      </w:r>
      <w:r w:rsidRPr="007404D7">
        <w:t>нахождении в</w:t>
      </w:r>
      <w:r w:rsidRPr="007404D7">
        <w:rPr>
          <w:spacing w:val="-3"/>
        </w:rPr>
        <w:t xml:space="preserve"> </w:t>
      </w:r>
      <w:r w:rsidRPr="007404D7">
        <w:t>природной</w:t>
      </w:r>
      <w:r w:rsidRPr="007404D7">
        <w:rPr>
          <w:spacing w:val="1"/>
        </w:rPr>
        <w:t xml:space="preserve"> </w:t>
      </w:r>
      <w:r w:rsidRPr="007404D7">
        <w:t>среде,</w:t>
      </w:r>
      <w:r w:rsidRPr="007404D7">
        <w:rPr>
          <w:spacing w:val="1"/>
        </w:rPr>
        <w:t xml:space="preserve"> </w:t>
      </w:r>
      <w:r w:rsidRPr="007404D7">
        <w:t>способах</w:t>
      </w:r>
      <w:r w:rsidRPr="007404D7">
        <w:rPr>
          <w:spacing w:val="-4"/>
        </w:rPr>
        <w:t xml:space="preserve"> </w:t>
      </w:r>
      <w:r w:rsidRPr="007404D7">
        <w:t>подачи</w:t>
      </w:r>
      <w:r w:rsidRPr="007404D7">
        <w:rPr>
          <w:spacing w:val="1"/>
        </w:rPr>
        <w:t xml:space="preserve"> </w:t>
      </w:r>
      <w:r w:rsidRPr="007404D7">
        <w:t>сигнала</w:t>
      </w:r>
      <w:r w:rsidRPr="007404D7">
        <w:rPr>
          <w:spacing w:val="-2"/>
        </w:rPr>
        <w:t xml:space="preserve"> </w:t>
      </w:r>
      <w:r w:rsidRPr="007404D7">
        <w:t>о</w:t>
      </w:r>
      <w:r w:rsidRPr="007404D7">
        <w:rPr>
          <w:spacing w:val="-4"/>
        </w:rPr>
        <w:t xml:space="preserve"> </w:t>
      </w:r>
      <w:r w:rsidRPr="007404D7">
        <w:t>помощи;</w:t>
      </w:r>
    </w:p>
    <w:p w:rsidR="007404D7" w:rsidRPr="007404D7" w:rsidRDefault="007404D7" w:rsidP="007404D7">
      <w:pPr>
        <w:pStyle w:val="a3"/>
        <w:spacing w:line="254" w:lineRule="auto"/>
        <w:ind w:left="709" w:right="119" w:firstLine="284"/>
        <w:jc w:val="both"/>
      </w:pPr>
      <w:r w:rsidRPr="007404D7">
        <w:t xml:space="preserve">иметь  </w:t>
      </w:r>
      <w:r w:rsidRPr="007404D7">
        <w:rPr>
          <w:spacing w:val="1"/>
        </w:rPr>
        <w:t xml:space="preserve"> </w:t>
      </w:r>
      <w:r w:rsidRPr="007404D7">
        <w:t xml:space="preserve">представление  </w:t>
      </w:r>
      <w:r w:rsidRPr="007404D7">
        <w:rPr>
          <w:spacing w:val="1"/>
        </w:rPr>
        <w:t xml:space="preserve"> </w:t>
      </w:r>
      <w:r w:rsidRPr="007404D7">
        <w:t xml:space="preserve">о   способах   сооружения  </w:t>
      </w:r>
      <w:r w:rsidRPr="007404D7">
        <w:rPr>
          <w:spacing w:val="1"/>
        </w:rPr>
        <w:t xml:space="preserve"> </w:t>
      </w:r>
      <w:r w:rsidRPr="007404D7">
        <w:t>убежища    для    защиты</w:t>
      </w:r>
      <w:r w:rsidRPr="007404D7">
        <w:rPr>
          <w:spacing w:val="-67"/>
        </w:rPr>
        <w:t xml:space="preserve"> </w:t>
      </w:r>
      <w:r w:rsidRPr="007404D7">
        <w:t>от</w:t>
      </w:r>
      <w:r w:rsidRPr="007404D7">
        <w:rPr>
          <w:spacing w:val="1"/>
        </w:rPr>
        <w:t xml:space="preserve"> </w:t>
      </w:r>
      <w:r w:rsidRPr="007404D7">
        <w:t>перегрева</w:t>
      </w:r>
      <w:r w:rsidRPr="007404D7">
        <w:rPr>
          <w:spacing w:val="1"/>
        </w:rPr>
        <w:t xml:space="preserve"> </w:t>
      </w:r>
      <w:r w:rsidRPr="007404D7">
        <w:t>и</w:t>
      </w:r>
      <w:r w:rsidRPr="007404D7">
        <w:rPr>
          <w:spacing w:val="1"/>
        </w:rPr>
        <w:t xml:space="preserve"> </w:t>
      </w:r>
      <w:r w:rsidRPr="007404D7">
        <w:t>переохлаждения,</w:t>
      </w:r>
      <w:r w:rsidRPr="007404D7">
        <w:rPr>
          <w:spacing w:val="1"/>
        </w:rPr>
        <w:t xml:space="preserve"> </w:t>
      </w:r>
      <w:r w:rsidRPr="007404D7">
        <w:t>получения</w:t>
      </w:r>
      <w:r w:rsidRPr="007404D7">
        <w:rPr>
          <w:spacing w:val="1"/>
        </w:rPr>
        <w:t xml:space="preserve"> </w:t>
      </w:r>
      <w:r w:rsidRPr="007404D7">
        <w:t>воды</w:t>
      </w:r>
      <w:r w:rsidRPr="007404D7">
        <w:rPr>
          <w:spacing w:val="1"/>
        </w:rPr>
        <w:t xml:space="preserve"> </w:t>
      </w:r>
      <w:r w:rsidRPr="007404D7">
        <w:t>и</w:t>
      </w:r>
      <w:r w:rsidRPr="007404D7">
        <w:rPr>
          <w:spacing w:val="70"/>
        </w:rPr>
        <w:t xml:space="preserve"> </w:t>
      </w:r>
      <w:r w:rsidRPr="007404D7">
        <w:t>пищи, правилах</w:t>
      </w:r>
      <w:r w:rsidRPr="007404D7">
        <w:rPr>
          <w:spacing w:val="70"/>
        </w:rPr>
        <w:t xml:space="preserve"> </w:t>
      </w:r>
      <w:r w:rsidRPr="007404D7">
        <w:t>поведения</w:t>
      </w:r>
      <w:r w:rsidRPr="007404D7">
        <w:rPr>
          <w:spacing w:val="-67"/>
        </w:rPr>
        <w:t xml:space="preserve"> </w:t>
      </w:r>
      <w:r w:rsidRPr="007404D7">
        <w:t>при</w:t>
      </w:r>
      <w:r w:rsidRPr="007404D7">
        <w:rPr>
          <w:spacing w:val="1"/>
        </w:rPr>
        <w:t xml:space="preserve"> </w:t>
      </w:r>
      <w:r w:rsidRPr="007404D7">
        <w:t>встрече</w:t>
      </w:r>
      <w:r w:rsidRPr="007404D7">
        <w:rPr>
          <w:spacing w:val="-1"/>
        </w:rPr>
        <w:t xml:space="preserve"> </w:t>
      </w:r>
      <w:r w:rsidRPr="007404D7">
        <w:t>с</w:t>
      </w:r>
      <w:r w:rsidRPr="007404D7">
        <w:rPr>
          <w:spacing w:val="-1"/>
        </w:rPr>
        <w:t xml:space="preserve"> </w:t>
      </w:r>
      <w:r w:rsidRPr="007404D7">
        <w:t>дикими</w:t>
      </w:r>
      <w:r w:rsidRPr="007404D7">
        <w:rPr>
          <w:spacing w:val="2"/>
        </w:rPr>
        <w:t xml:space="preserve"> </w:t>
      </w:r>
      <w:r w:rsidRPr="007404D7">
        <w:t>животными;</w:t>
      </w:r>
    </w:p>
    <w:p w:rsidR="007404D7" w:rsidRPr="007404D7" w:rsidRDefault="007404D7" w:rsidP="007404D7">
      <w:pPr>
        <w:pStyle w:val="a3"/>
        <w:spacing w:line="252" w:lineRule="auto"/>
        <w:ind w:left="709" w:right="116" w:firstLine="284"/>
        <w:jc w:val="both"/>
      </w:pPr>
      <w:r w:rsidRPr="007404D7">
        <w:t>иметь навыки первой помощи при перегреве, переохлаждении, отморожении,</w:t>
      </w:r>
      <w:r w:rsidRPr="007404D7">
        <w:rPr>
          <w:spacing w:val="-67"/>
        </w:rPr>
        <w:t xml:space="preserve"> </w:t>
      </w:r>
      <w:r w:rsidRPr="007404D7">
        <w:t>навыки</w:t>
      </w:r>
      <w:r w:rsidRPr="007404D7">
        <w:rPr>
          <w:spacing w:val="1"/>
        </w:rPr>
        <w:t xml:space="preserve"> </w:t>
      </w:r>
      <w:r w:rsidRPr="007404D7">
        <w:t>транспортировки</w:t>
      </w:r>
      <w:r w:rsidRPr="007404D7">
        <w:rPr>
          <w:spacing w:val="2"/>
        </w:rPr>
        <w:t xml:space="preserve"> </w:t>
      </w:r>
      <w:r w:rsidRPr="007404D7">
        <w:t>пострадавших;</w:t>
      </w:r>
    </w:p>
    <w:p w:rsidR="007404D7" w:rsidRPr="007404D7" w:rsidRDefault="007404D7" w:rsidP="007404D7">
      <w:pPr>
        <w:pStyle w:val="a3"/>
        <w:spacing w:before="2"/>
        <w:ind w:left="709" w:firstLine="284"/>
        <w:jc w:val="both"/>
      </w:pPr>
      <w:r w:rsidRPr="007404D7">
        <w:t>называть</w:t>
      </w:r>
      <w:r w:rsidRPr="007404D7">
        <w:rPr>
          <w:spacing w:val="-4"/>
        </w:rPr>
        <w:t xml:space="preserve"> </w:t>
      </w:r>
      <w:r w:rsidRPr="007404D7">
        <w:t>и</w:t>
      </w:r>
      <w:r w:rsidRPr="007404D7">
        <w:rPr>
          <w:spacing w:val="-4"/>
        </w:rPr>
        <w:t xml:space="preserve"> </w:t>
      </w:r>
      <w:r w:rsidRPr="007404D7">
        <w:t>характеризовать</w:t>
      </w:r>
      <w:r w:rsidRPr="007404D7">
        <w:rPr>
          <w:spacing w:val="-3"/>
        </w:rPr>
        <w:t xml:space="preserve"> </w:t>
      </w:r>
      <w:r w:rsidRPr="007404D7">
        <w:t>природные</w:t>
      </w:r>
      <w:r w:rsidRPr="007404D7">
        <w:rPr>
          <w:spacing w:val="-7"/>
        </w:rPr>
        <w:t xml:space="preserve"> </w:t>
      </w:r>
      <w:r w:rsidRPr="007404D7">
        <w:t>чрезвычайные</w:t>
      </w:r>
      <w:r w:rsidRPr="007404D7">
        <w:rPr>
          <w:spacing w:val="-6"/>
        </w:rPr>
        <w:t xml:space="preserve"> </w:t>
      </w:r>
      <w:r w:rsidRPr="007404D7">
        <w:t>ситуации;</w:t>
      </w:r>
    </w:p>
    <w:p w:rsidR="007404D7" w:rsidRPr="007404D7" w:rsidRDefault="007404D7" w:rsidP="007404D7">
      <w:pPr>
        <w:pStyle w:val="a3"/>
        <w:spacing w:before="17" w:line="254" w:lineRule="auto"/>
        <w:ind w:left="709" w:right="117" w:firstLine="284"/>
        <w:jc w:val="both"/>
      </w:pPr>
      <w:r w:rsidRPr="007404D7">
        <w:t>выделять</w:t>
      </w:r>
      <w:r w:rsidRPr="007404D7">
        <w:rPr>
          <w:spacing w:val="1"/>
        </w:rPr>
        <w:t xml:space="preserve"> </w:t>
      </w:r>
      <w:r w:rsidRPr="007404D7">
        <w:t>наиболее</w:t>
      </w:r>
      <w:r w:rsidRPr="007404D7">
        <w:rPr>
          <w:spacing w:val="1"/>
        </w:rPr>
        <w:t xml:space="preserve"> </w:t>
      </w:r>
      <w:r w:rsidRPr="007404D7">
        <w:t>характерные</w:t>
      </w:r>
      <w:r w:rsidRPr="007404D7">
        <w:rPr>
          <w:spacing w:val="1"/>
        </w:rPr>
        <w:t xml:space="preserve"> </w:t>
      </w:r>
      <w:r w:rsidRPr="007404D7">
        <w:t>риски</w:t>
      </w:r>
      <w:r w:rsidRPr="007404D7">
        <w:rPr>
          <w:spacing w:val="1"/>
        </w:rPr>
        <w:t xml:space="preserve"> </w:t>
      </w:r>
      <w:r w:rsidRPr="007404D7">
        <w:t>для</w:t>
      </w:r>
      <w:r w:rsidRPr="007404D7">
        <w:rPr>
          <w:spacing w:val="1"/>
        </w:rPr>
        <w:t xml:space="preserve"> </w:t>
      </w:r>
      <w:r w:rsidRPr="007404D7">
        <w:t>своего</w:t>
      </w:r>
      <w:r w:rsidRPr="007404D7">
        <w:rPr>
          <w:spacing w:val="1"/>
        </w:rPr>
        <w:t xml:space="preserve"> </w:t>
      </w:r>
      <w:r w:rsidRPr="007404D7">
        <w:t>региона</w:t>
      </w:r>
      <w:r w:rsidRPr="007404D7">
        <w:rPr>
          <w:spacing w:val="1"/>
        </w:rPr>
        <w:t xml:space="preserve"> </w:t>
      </w:r>
      <w:r w:rsidRPr="007404D7">
        <w:t>с</w:t>
      </w:r>
      <w:r w:rsidRPr="007404D7">
        <w:rPr>
          <w:spacing w:val="1"/>
        </w:rPr>
        <w:t xml:space="preserve"> </w:t>
      </w:r>
      <w:r w:rsidRPr="007404D7">
        <w:t>учетом</w:t>
      </w:r>
      <w:r w:rsidRPr="007404D7">
        <w:rPr>
          <w:spacing w:val="1"/>
        </w:rPr>
        <w:t xml:space="preserve"> </w:t>
      </w:r>
      <w:r w:rsidRPr="007404D7">
        <w:t>географических, климатических особенностей, традиций ведения хозяйственной</w:t>
      </w:r>
      <w:r w:rsidRPr="007404D7">
        <w:rPr>
          <w:spacing w:val="1"/>
        </w:rPr>
        <w:t xml:space="preserve"> </w:t>
      </w:r>
      <w:r w:rsidRPr="007404D7">
        <w:t>деятельности,</w:t>
      </w:r>
      <w:r w:rsidRPr="007404D7">
        <w:rPr>
          <w:spacing w:val="2"/>
        </w:rPr>
        <w:t xml:space="preserve"> </w:t>
      </w:r>
      <w:r w:rsidRPr="007404D7">
        <w:t>отдыха</w:t>
      </w:r>
      <w:r w:rsidRPr="007404D7">
        <w:rPr>
          <w:spacing w:val="-1"/>
        </w:rPr>
        <w:t xml:space="preserve"> </w:t>
      </w:r>
      <w:r w:rsidRPr="007404D7">
        <w:t>на</w:t>
      </w:r>
      <w:r w:rsidRPr="007404D7">
        <w:rPr>
          <w:spacing w:val="-1"/>
        </w:rPr>
        <w:t xml:space="preserve"> </w:t>
      </w:r>
      <w:r w:rsidRPr="007404D7">
        <w:t>природе;</w:t>
      </w:r>
    </w:p>
    <w:p w:rsidR="007404D7" w:rsidRPr="007404D7" w:rsidRDefault="007404D7" w:rsidP="007404D7">
      <w:pPr>
        <w:pStyle w:val="a3"/>
        <w:spacing w:line="254" w:lineRule="auto"/>
        <w:ind w:left="709" w:right="118" w:firstLine="284"/>
        <w:jc w:val="both"/>
      </w:pPr>
      <w:r w:rsidRPr="007404D7">
        <w:t>раскрывать</w:t>
      </w:r>
      <w:r w:rsidRPr="007404D7">
        <w:rPr>
          <w:spacing w:val="1"/>
        </w:rPr>
        <w:t xml:space="preserve"> </w:t>
      </w:r>
      <w:r w:rsidRPr="007404D7">
        <w:t>применение</w:t>
      </w:r>
      <w:r w:rsidRPr="007404D7">
        <w:rPr>
          <w:spacing w:val="1"/>
        </w:rPr>
        <w:t xml:space="preserve"> </w:t>
      </w:r>
      <w:r w:rsidRPr="007404D7">
        <w:t>принципов</w:t>
      </w:r>
      <w:r w:rsidRPr="007404D7">
        <w:rPr>
          <w:spacing w:val="1"/>
        </w:rPr>
        <w:t xml:space="preserve"> </w:t>
      </w:r>
      <w:r w:rsidRPr="007404D7">
        <w:t>безопасного</w:t>
      </w:r>
      <w:r w:rsidRPr="007404D7">
        <w:rPr>
          <w:spacing w:val="1"/>
        </w:rPr>
        <w:t xml:space="preserve"> </w:t>
      </w:r>
      <w:r w:rsidRPr="007404D7">
        <w:t>поведения</w:t>
      </w:r>
      <w:r w:rsidRPr="007404D7">
        <w:rPr>
          <w:spacing w:val="1"/>
        </w:rPr>
        <w:t xml:space="preserve"> </w:t>
      </w:r>
      <w:r w:rsidRPr="007404D7">
        <w:t>(предвидеть</w:t>
      </w:r>
      <w:r w:rsidRPr="007404D7">
        <w:rPr>
          <w:spacing w:val="-67"/>
        </w:rPr>
        <w:t xml:space="preserve"> </w:t>
      </w:r>
      <w:r w:rsidRPr="007404D7">
        <w:t>опасность;</w:t>
      </w:r>
      <w:r w:rsidRPr="007404D7">
        <w:rPr>
          <w:spacing w:val="71"/>
        </w:rPr>
        <w:t xml:space="preserve"> </w:t>
      </w:r>
      <w:r w:rsidRPr="007404D7">
        <w:t>по</w:t>
      </w:r>
      <w:r w:rsidRPr="007404D7">
        <w:rPr>
          <w:spacing w:val="71"/>
        </w:rPr>
        <w:t xml:space="preserve"> </w:t>
      </w:r>
      <w:r w:rsidRPr="007404D7">
        <w:t>возможности</w:t>
      </w:r>
      <w:r w:rsidRPr="007404D7">
        <w:rPr>
          <w:spacing w:val="71"/>
        </w:rPr>
        <w:t xml:space="preserve"> </w:t>
      </w:r>
      <w:r w:rsidRPr="007404D7">
        <w:t>избежать</w:t>
      </w:r>
      <w:r w:rsidRPr="007404D7">
        <w:rPr>
          <w:spacing w:val="71"/>
        </w:rPr>
        <w:t xml:space="preserve"> </w:t>
      </w:r>
      <w:r w:rsidRPr="007404D7">
        <w:t>ее;   при   необходимости   действовать)</w:t>
      </w:r>
      <w:r w:rsidRPr="007404D7">
        <w:rPr>
          <w:spacing w:val="-67"/>
        </w:rPr>
        <w:t xml:space="preserve"> </w:t>
      </w:r>
      <w:r w:rsidRPr="007404D7">
        <w:t>для</w:t>
      </w:r>
      <w:r w:rsidRPr="007404D7">
        <w:rPr>
          <w:spacing w:val="1"/>
        </w:rPr>
        <w:t xml:space="preserve"> </w:t>
      </w:r>
      <w:r w:rsidRPr="007404D7">
        <w:t>природных</w:t>
      </w:r>
      <w:r w:rsidRPr="007404D7">
        <w:rPr>
          <w:spacing w:val="-3"/>
        </w:rPr>
        <w:t xml:space="preserve"> </w:t>
      </w:r>
      <w:r w:rsidRPr="007404D7">
        <w:t>чрезвычайных</w:t>
      </w:r>
      <w:r w:rsidRPr="007404D7">
        <w:rPr>
          <w:spacing w:val="-3"/>
        </w:rPr>
        <w:t xml:space="preserve"> </w:t>
      </w:r>
      <w:r w:rsidRPr="007404D7">
        <w:t>ситуаций;</w:t>
      </w:r>
    </w:p>
    <w:p w:rsidR="007404D7" w:rsidRPr="007404D7" w:rsidRDefault="007404D7" w:rsidP="007404D7">
      <w:pPr>
        <w:pStyle w:val="a3"/>
        <w:spacing w:line="252" w:lineRule="auto"/>
        <w:ind w:left="709" w:right="121" w:firstLine="284"/>
        <w:jc w:val="both"/>
      </w:pPr>
      <w:r w:rsidRPr="007404D7">
        <w:t>указывать</w:t>
      </w:r>
      <w:r w:rsidRPr="007404D7">
        <w:rPr>
          <w:spacing w:val="4"/>
        </w:rPr>
        <w:t xml:space="preserve"> </w:t>
      </w:r>
      <w:r w:rsidRPr="007404D7">
        <w:t>причины</w:t>
      </w:r>
      <w:r w:rsidRPr="007404D7">
        <w:rPr>
          <w:spacing w:val="3"/>
        </w:rPr>
        <w:t xml:space="preserve"> </w:t>
      </w:r>
      <w:r w:rsidRPr="007404D7">
        <w:t>и</w:t>
      </w:r>
      <w:r w:rsidRPr="007404D7">
        <w:rPr>
          <w:spacing w:val="5"/>
        </w:rPr>
        <w:t xml:space="preserve"> </w:t>
      </w:r>
      <w:r w:rsidRPr="007404D7">
        <w:t>признаки</w:t>
      </w:r>
      <w:r w:rsidRPr="007404D7">
        <w:rPr>
          <w:spacing w:val="5"/>
        </w:rPr>
        <w:t xml:space="preserve"> </w:t>
      </w:r>
      <w:r w:rsidRPr="007404D7">
        <w:t>возникновения</w:t>
      </w:r>
      <w:r w:rsidRPr="007404D7">
        <w:rPr>
          <w:spacing w:val="5"/>
        </w:rPr>
        <w:t xml:space="preserve"> </w:t>
      </w:r>
      <w:r w:rsidRPr="007404D7">
        <w:t>природных пожаров;</w:t>
      </w:r>
      <w:r w:rsidRPr="007404D7">
        <w:rPr>
          <w:spacing w:val="1"/>
        </w:rPr>
        <w:t xml:space="preserve"> </w:t>
      </w:r>
      <w:r w:rsidRPr="007404D7">
        <w:t>понимать</w:t>
      </w:r>
      <w:r w:rsidRPr="007404D7">
        <w:rPr>
          <w:spacing w:val="45"/>
        </w:rPr>
        <w:t xml:space="preserve"> </w:t>
      </w:r>
      <w:r w:rsidRPr="007404D7">
        <w:t>влияние</w:t>
      </w:r>
      <w:r w:rsidRPr="007404D7">
        <w:rPr>
          <w:spacing w:val="35"/>
        </w:rPr>
        <w:t xml:space="preserve"> </w:t>
      </w:r>
      <w:r w:rsidRPr="007404D7">
        <w:t>поведения</w:t>
      </w:r>
      <w:r w:rsidRPr="007404D7">
        <w:rPr>
          <w:spacing w:val="46"/>
        </w:rPr>
        <w:t xml:space="preserve"> </w:t>
      </w:r>
      <w:r w:rsidRPr="007404D7">
        <w:t>человека</w:t>
      </w:r>
      <w:r w:rsidRPr="007404D7">
        <w:rPr>
          <w:spacing w:val="43"/>
        </w:rPr>
        <w:t xml:space="preserve"> </w:t>
      </w:r>
      <w:r w:rsidRPr="007404D7">
        <w:t>на</w:t>
      </w:r>
      <w:r w:rsidRPr="007404D7">
        <w:rPr>
          <w:spacing w:val="42"/>
        </w:rPr>
        <w:t xml:space="preserve"> </w:t>
      </w:r>
      <w:r w:rsidRPr="007404D7">
        <w:t>риски</w:t>
      </w:r>
      <w:r w:rsidRPr="007404D7">
        <w:rPr>
          <w:spacing w:val="46"/>
        </w:rPr>
        <w:t xml:space="preserve"> </w:t>
      </w:r>
      <w:r w:rsidRPr="007404D7">
        <w:t>возникновения</w:t>
      </w:r>
      <w:r w:rsidRPr="007404D7">
        <w:rPr>
          <w:spacing w:val="46"/>
        </w:rPr>
        <w:t xml:space="preserve"> </w:t>
      </w:r>
      <w:r w:rsidRPr="007404D7">
        <w:t>природных</w:t>
      </w:r>
    </w:p>
    <w:p w:rsidR="007404D7" w:rsidRPr="007404D7" w:rsidRDefault="007404D7" w:rsidP="007404D7">
      <w:pPr>
        <w:pStyle w:val="a3"/>
        <w:spacing w:before="6"/>
        <w:ind w:left="709" w:firstLine="284"/>
      </w:pPr>
      <w:r w:rsidRPr="007404D7">
        <w:t>пожаров;</w:t>
      </w:r>
    </w:p>
    <w:p w:rsidR="007404D7" w:rsidRPr="007404D7" w:rsidRDefault="007404D7" w:rsidP="007404D7">
      <w:pPr>
        <w:pStyle w:val="a3"/>
        <w:spacing w:before="16" w:line="252" w:lineRule="auto"/>
        <w:ind w:left="709" w:right="131" w:firstLine="284"/>
        <w:jc w:val="both"/>
      </w:pPr>
      <w:r w:rsidRPr="007404D7">
        <w:t>иметь представление о безопасных действиях при угрозе и возникновении</w:t>
      </w:r>
      <w:r w:rsidRPr="007404D7">
        <w:rPr>
          <w:spacing w:val="1"/>
        </w:rPr>
        <w:t xml:space="preserve"> </w:t>
      </w:r>
      <w:r w:rsidRPr="007404D7">
        <w:t>природного</w:t>
      </w:r>
      <w:r w:rsidRPr="007404D7">
        <w:rPr>
          <w:spacing w:val="-4"/>
        </w:rPr>
        <w:t xml:space="preserve"> </w:t>
      </w:r>
      <w:r w:rsidRPr="007404D7">
        <w:t>пожара;</w:t>
      </w:r>
    </w:p>
    <w:p w:rsidR="007404D7" w:rsidRPr="007404D7" w:rsidRDefault="007404D7" w:rsidP="007404D7">
      <w:pPr>
        <w:pStyle w:val="a3"/>
        <w:spacing w:before="8" w:line="252" w:lineRule="auto"/>
        <w:ind w:left="709" w:right="112" w:firstLine="284"/>
        <w:jc w:val="both"/>
      </w:pPr>
      <w:r w:rsidRPr="007404D7">
        <w:t>называть и характеризовать природные чрезвычайные ситуации, вызванные</w:t>
      </w:r>
      <w:r w:rsidRPr="007404D7">
        <w:rPr>
          <w:spacing w:val="1"/>
        </w:rPr>
        <w:t xml:space="preserve"> </w:t>
      </w:r>
      <w:r w:rsidRPr="007404D7">
        <w:t>опасными</w:t>
      </w:r>
      <w:r w:rsidRPr="007404D7">
        <w:rPr>
          <w:spacing w:val="1"/>
        </w:rPr>
        <w:t xml:space="preserve"> </w:t>
      </w:r>
      <w:r w:rsidRPr="007404D7">
        <w:t>геологическими</w:t>
      </w:r>
      <w:r w:rsidRPr="007404D7">
        <w:rPr>
          <w:spacing w:val="1"/>
        </w:rPr>
        <w:t xml:space="preserve"> </w:t>
      </w:r>
      <w:r w:rsidRPr="007404D7">
        <w:t>явлениями</w:t>
      </w:r>
      <w:r w:rsidRPr="007404D7">
        <w:rPr>
          <w:spacing w:val="1"/>
        </w:rPr>
        <w:t xml:space="preserve"> </w:t>
      </w:r>
      <w:r w:rsidRPr="007404D7">
        <w:t>и</w:t>
      </w:r>
      <w:r w:rsidRPr="007404D7">
        <w:rPr>
          <w:spacing w:val="2"/>
        </w:rPr>
        <w:t xml:space="preserve"> </w:t>
      </w:r>
      <w:r w:rsidRPr="007404D7">
        <w:t>процессами;</w:t>
      </w:r>
    </w:p>
    <w:p w:rsidR="007404D7" w:rsidRPr="007404D7" w:rsidRDefault="007404D7" w:rsidP="007404D7">
      <w:pPr>
        <w:pStyle w:val="a3"/>
        <w:spacing w:before="1" w:line="254" w:lineRule="auto"/>
        <w:ind w:left="709" w:right="114" w:firstLine="284"/>
        <w:jc w:val="both"/>
      </w:pPr>
      <w:r w:rsidRPr="007404D7">
        <w:t>раскрывать</w:t>
      </w:r>
      <w:r w:rsidRPr="007404D7">
        <w:rPr>
          <w:spacing w:val="1"/>
        </w:rPr>
        <w:t xml:space="preserve"> </w:t>
      </w:r>
      <w:r w:rsidRPr="007404D7">
        <w:t>возможности</w:t>
      </w:r>
      <w:r w:rsidRPr="007404D7">
        <w:rPr>
          <w:spacing w:val="1"/>
        </w:rPr>
        <w:t xml:space="preserve"> </w:t>
      </w:r>
      <w:r w:rsidRPr="007404D7">
        <w:t>прогнозирования,</w:t>
      </w:r>
      <w:r w:rsidRPr="007404D7">
        <w:rPr>
          <w:spacing w:val="1"/>
        </w:rPr>
        <w:t xml:space="preserve"> </w:t>
      </w:r>
      <w:r w:rsidRPr="007404D7">
        <w:t>предупреждения,</w:t>
      </w:r>
      <w:r w:rsidRPr="007404D7">
        <w:rPr>
          <w:spacing w:val="1"/>
        </w:rPr>
        <w:t xml:space="preserve"> </w:t>
      </w:r>
      <w:r w:rsidRPr="007404D7">
        <w:t>смягчения</w:t>
      </w:r>
      <w:r w:rsidRPr="007404D7">
        <w:rPr>
          <w:spacing w:val="1"/>
        </w:rPr>
        <w:t xml:space="preserve"> </w:t>
      </w:r>
      <w:r w:rsidRPr="007404D7">
        <w:t>последствий</w:t>
      </w:r>
      <w:r w:rsidRPr="007404D7">
        <w:rPr>
          <w:spacing w:val="1"/>
        </w:rPr>
        <w:t xml:space="preserve"> </w:t>
      </w:r>
      <w:r w:rsidRPr="007404D7">
        <w:t>природных</w:t>
      </w:r>
      <w:r w:rsidRPr="007404D7">
        <w:rPr>
          <w:spacing w:val="1"/>
        </w:rPr>
        <w:t xml:space="preserve"> </w:t>
      </w:r>
      <w:r w:rsidRPr="007404D7">
        <w:t>чрезвычайных</w:t>
      </w:r>
      <w:r w:rsidRPr="007404D7">
        <w:rPr>
          <w:spacing w:val="1"/>
        </w:rPr>
        <w:t xml:space="preserve"> </w:t>
      </w:r>
      <w:r w:rsidRPr="007404D7">
        <w:t>ситуаций,</w:t>
      </w:r>
      <w:r w:rsidRPr="007404D7">
        <w:rPr>
          <w:spacing w:val="1"/>
        </w:rPr>
        <w:t xml:space="preserve"> </w:t>
      </w:r>
      <w:r w:rsidRPr="007404D7">
        <w:t>вызванных</w:t>
      </w:r>
      <w:r w:rsidRPr="007404D7">
        <w:rPr>
          <w:spacing w:val="1"/>
        </w:rPr>
        <w:t xml:space="preserve"> </w:t>
      </w:r>
      <w:r w:rsidRPr="007404D7">
        <w:t>опасными</w:t>
      </w:r>
      <w:r w:rsidRPr="007404D7">
        <w:rPr>
          <w:spacing w:val="1"/>
        </w:rPr>
        <w:t xml:space="preserve"> </w:t>
      </w:r>
      <w:r w:rsidRPr="007404D7">
        <w:t>геологическими</w:t>
      </w:r>
      <w:r w:rsidRPr="007404D7">
        <w:rPr>
          <w:spacing w:val="1"/>
        </w:rPr>
        <w:t xml:space="preserve"> </w:t>
      </w:r>
      <w:r w:rsidRPr="007404D7">
        <w:t>явлениями</w:t>
      </w:r>
      <w:r w:rsidRPr="007404D7">
        <w:rPr>
          <w:spacing w:val="2"/>
        </w:rPr>
        <w:t xml:space="preserve"> </w:t>
      </w:r>
      <w:r w:rsidRPr="007404D7">
        <w:t>и</w:t>
      </w:r>
      <w:r w:rsidRPr="007404D7">
        <w:rPr>
          <w:spacing w:val="1"/>
        </w:rPr>
        <w:t xml:space="preserve"> </w:t>
      </w:r>
      <w:r w:rsidRPr="007404D7">
        <w:t>процессами;</w:t>
      </w:r>
    </w:p>
    <w:p w:rsidR="007404D7" w:rsidRPr="007404D7" w:rsidRDefault="007404D7" w:rsidP="007404D7">
      <w:pPr>
        <w:pStyle w:val="a3"/>
        <w:spacing w:line="254" w:lineRule="auto"/>
        <w:ind w:left="709" w:right="113" w:firstLine="284"/>
        <w:jc w:val="both"/>
      </w:pPr>
      <w:r w:rsidRPr="007404D7">
        <w:t>иметь</w:t>
      </w:r>
      <w:r w:rsidRPr="007404D7">
        <w:rPr>
          <w:spacing w:val="1"/>
        </w:rPr>
        <w:t xml:space="preserve"> </w:t>
      </w:r>
      <w:r w:rsidRPr="007404D7">
        <w:t>представление</w:t>
      </w:r>
      <w:r w:rsidRPr="007404D7">
        <w:rPr>
          <w:spacing w:val="1"/>
        </w:rPr>
        <w:t xml:space="preserve"> </w:t>
      </w:r>
      <w:r w:rsidRPr="007404D7">
        <w:t>о</w:t>
      </w:r>
      <w:r w:rsidRPr="007404D7">
        <w:rPr>
          <w:spacing w:val="1"/>
        </w:rPr>
        <w:t xml:space="preserve"> </w:t>
      </w:r>
      <w:r w:rsidRPr="007404D7">
        <w:t>правилах</w:t>
      </w:r>
      <w:r w:rsidRPr="007404D7">
        <w:rPr>
          <w:spacing w:val="1"/>
        </w:rPr>
        <w:t xml:space="preserve"> </w:t>
      </w:r>
      <w:r w:rsidRPr="007404D7">
        <w:t>безопасного</w:t>
      </w:r>
      <w:r w:rsidRPr="007404D7">
        <w:rPr>
          <w:spacing w:val="1"/>
        </w:rPr>
        <w:t xml:space="preserve"> </w:t>
      </w:r>
      <w:r w:rsidRPr="007404D7">
        <w:t>поведения</w:t>
      </w:r>
      <w:r w:rsidRPr="007404D7">
        <w:rPr>
          <w:spacing w:val="1"/>
        </w:rPr>
        <w:t xml:space="preserve"> </w:t>
      </w:r>
      <w:r w:rsidRPr="007404D7">
        <w:t>при</w:t>
      </w:r>
      <w:r w:rsidRPr="007404D7">
        <w:rPr>
          <w:spacing w:val="1"/>
        </w:rPr>
        <w:t xml:space="preserve"> </w:t>
      </w:r>
      <w:r w:rsidRPr="007404D7">
        <w:t>природных</w:t>
      </w:r>
      <w:r w:rsidRPr="007404D7">
        <w:rPr>
          <w:spacing w:val="1"/>
        </w:rPr>
        <w:t xml:space="preserve"> </w:t>
      </w:r>
      <w:r w:rsidRPr="007404D7">
        <w:t>чрезвычайных   ситуациях,   вызванных   опасными   геологическими   явлениями</w:t>
      </w:r>
      <w:r w:rsidRPr="007404D7">
        <w:rPr>
          <w:spacing w:val="1"/>
        </w:rPr>
        <w:t xml:space="preserve"> </w:t>
      </w:r>
      <w:r w:rsidRPr="007404D7">
        <w:t>и</w:t>
      </w:r>
      <w:r w:rsidRPr="007404D7">
        <w:rPr>
          <w:spacing w:val="1"/>
        </w:rPr>
        <w:t xml:space="preserve"> </w:t>
      </w:r>
      <w:r w:rsidRPr="007404D7">
        <w:t>процессами;</w:t>
      </w:r>
    </w:p>
    <w:p w:rsidR="007404D7" w:rsidRPr="007404D7" w:rsidRDefault="007404D7" w:rsidP="007404D7">
      <w:pPr>
        <w:pStyle w:val="a3"/>
        <w:spacing w:line="254" w:lineRule="auto"/>
        <w:ind w:left="709" w:right="114" w:firstLine="284"/>
        <w:jc w:val="both"/>
      </w:pPr>
      <w:r w:rsidRPr="007404D7">
        <w:t>оценивать риски природных чрезвычайных ситуаций, вызванных опасными</w:t>
      </w:r>
      <w:r w:rsidRPr="007404D7">
        <w:rPr>
          <w:spacing w:val="1"/>
        </w:rPr>
        <w:t xml:space="preserve"> </w:t>
      </w:r>
      <w:r w:rsidRPr="007404D7">
        <w:t>геологическими явлениями и процессами, для своего региона, приводить примеры</w:t>
      </w:r>
      <w:r w:rsidRPr="007404D7">
        <w:rPr>
          <w:spacing w:val="-67"/>
        </w:rPr>
        <w:t xml:space="preserve"> </w:t>
      </w:r>
      <w:r w:rsidRPr="007404D7">
        <w:t>риск-ориентированного</w:t>
      </w:r>
      <w:r w:rsidRPr="007404D7">
        <w:rPr>
          <w:spacing w:val="-4"/>
        </w:rPr>
        <w:t xml:space="preserve"> </w:t>
      </w:r>
      <w:r w:rsidRPr="007404D7">
        <w:t>поведения;</w:t>
      </w:r>
    </w:p>
    <w:p w:rsidR="007404D7" w:rsidRPr="007404D7" w:rsidRDefault="007404D7" w:rsidP="007404D7">
      <w:pPr>
        <w:pStyle w:val="a3"/>
        <w:spacing w:line="256" w:lineRule="auto"/>
        <w:ind w:left="709" w:right="127" w:firstLine="284"/>
        <w:jc w:val="both"/>
      </w:pPr>
      <w:r w:rsidRPr="007404D7">
        <w:t>называть и характеризовать природные чрезвычайные ситуации, вызванные</w:t>
      </w:r>
      <w:r w:rsidRPr="007404D7">
        <w:rPr>
          <w:spacing w:val="1"/>
        </w:rPr>
        <w:t xml:space="preserve"> </w:t>
      </w:r>
      <w:r w:rsidRPr="007404D7">
        <w:t>опасными</w:t>
      </w:r>
      <w:r w:rsidRPr="007404D7">
        <w:rPr>
          <w:spacing w:val="1"/>
        </w:rPr>
        <w:t xml:space="preserve"> </w:t>
      </w:r>
      <w:r w:rsidRPr="007404D7">
        <w:t>гидрологическими</w:t>
      </w:r>
      <w:r w:rsidRPr="007404D7">
        <w:rPr>
          <w:spacing w:val="1"/>
        </w:rPr>
        <w:t xml:space="preserve"> </w:t>
      </w:r>
      <w:r w:rsidRPr="007404D7">
        <w:t>явлениями</w:t>
      </w:r>
      <w:r w:rsidRPr="007404D7">
        <w:rPr>
          <w:spacing w:val="1"/>
        </w:rPr>
        <w:t xml:space="preserve"> </w:t>
      </w:r>
      <w:r w:rsidRPr="007404D7">
        <w:t>и</w:t>
      </w:r>
      <w:r w:rsidRPr="007404D7">
        <w:rPr>
          <w:spacing w:val="2"/>
        </w:rPr>
        <w:t xml:space="preserve"> </w:t>
      </w:r>
      <w:r w:rsidRPr="007404D7">
        <w:t>процессами;</w:t>
      </w:r>
    </w:p>
    <w:p w:rsidR="007404D7" w:rsidRPr="007404D7" w:rsidRDefault="007404D7" w:rsidP="007404D7">
      <w:pPr>
        <w:pStyle w:val="a3"/>
        <w:spacing w:line="254" w:lineRule="auto"/>
        <w:ind w:left="709" w:right="114" w:firstLine="284"/>
        <w:jc w:val="both"/>
      </w:pPr>
      <w:r w:rsidRPr="007404D7">
        <w:t>раскрывать</w:t>
      </w:r>
      <w:r w:rsidRPr="007404D7">
        <w:rPr>
          <w:spacing w:val="1"/>
        </w:rPr>
        <w:t xml:space="preserve"> </w:t>
      </w:r>
      <w:r w:rsidRPr="007404D7">
        <w:t>возможности</w:t>
      </w:r>
      <w:r w:rsidRPr="007404D7">
        <w:rPr>
          <w:spacing w:val="1"/>
        </w:rPr>
        <w:t xml:space="preserve"> </w:t>
      </w:r>
      <w:r w:rsidRPr="007404D7">
        <w:t>прогнозирования,</w:t>
      </w:r>
      <w:r w:rsidRPr="007404D7">
        <w:rPr>
          <w:spacing w:val="1"/>
        </w:rPr>
        <w:t xml:space="preserve"> </w:t>
      </w:r>
      <w:r w:rsidRPr="007404D7">
        <w:t>предупреждения,</w:t>
      </w:r>
      <w:r w:rsidRPr="007404D7">
        <w:rPr>
          <w:spacing w:val="1"/>
        </w:rPr>
        <w:t xml:space="preserve"> </w:t>
      </w:r>
      <w:r w:rsidRPr="007404D7">
        <w:t>смягчения</w:t>
      </w:r>
      <w:r w:rsidRPr="007404D7">
        <w:rPr>
          <w:spacing w:val="1"/>
        </w:rPr>
        <w:t xml:space="preserve"> </w:t>
      </w:r>
      <w:r w:rsidRPr="007404D7">
        <w:t>последствий</w:t>
      </w:r>
      <w:r w:rsidRPr="007404D7">
        <w:rPr>
          <w:spacing w:val="1"/>
        </w:rPr>
        <w:t xml:space="preserve"> </w:t>
      </w:r>
      <w:r w:rsidRPr="007404D7">
        <w:t>природных</w:t>
      </w:r>
      <w:r w:rsidRPr="007404D7">
        <w:rPr>
          <w:spacing w:val="1"/>
        </w:rPr>
        <w:t xml:space="preserve"> </w:t>
      </w:r>
      <w:r w:rsidRPr="007404D7">
        <w:t>чрезвычайных</w:t>
      </w:r>
      <w:r w:rsidRPr="007404D7">
        <w:rPr>
          <w:spacing w:val="1"/>
        </w:rPr>
        <w:t xml:space="preserve"> </w:t>
      </w:r>
      <w:r w:rsidRPr="007404D7">
        <w:t>ситуаций,</w:t>
      </w:r>
      <w:r w:rsidRPr="007404D7">
        <w:rPr>
          <w:spacing w:val="1"/>
        </w:rPr>
        <w:t xml:space="preserve"> </w:t>
      </w:r>
      <w:r w:rsidRPr="007404D7">
        <w:t>вызванных</w:t>
      </w:r>
      <w:r w:rsidRPr="007404D7">
        <w:rPr>
          <w:spacing w:val="1"/>
        </w:rPr>
        <w:t xml:space="preserve"> </w:t>
      </w:r>
      <w:r w:rsidRPr="007404D7">
        <w:t>опасными</w:t>
      </w:r>
      <w:r w:rsidRPr="007404D7">
        <w:rPr>
          <w:spacing w:val="1"/>
        </w:rPr>
        <w:t xml:space="preserve"> </w:t>
      </w:r>
      <w:r w:rsidRPr="007404D7">
        <w:t>гидрологическими</w:t>
      </w:r>
      <w:r w:rsidRPr="007404D7">
        <w:rPr>
          <w:spacing w:val="1"/>
        </w:rPr>
        <w:t xml:space="preserve"> </w:t>
      </w:r>
      <w:r w:rsidRPr="007404D7">
        <w:t>явлениями</w:t>
      </w:r>
      <w:r w:rsidRPr="007404D7">
        <w:rPr>
          <w:spacing w:val="2"/>
        </w:rPr>
        <w:t xml:space="preserve"> </w:t>
      </w:r>
      <w:r w:rsidRPr="007404D7">
        <w:t>и</w:t>
      </w:r>
      <w:r w:rsidRPr="007404D7">
        <w:rPr>
          <w:spacing w:val="1"/>
        </w:rPr>
        <w:t xml:space="preserve"> </w:t>
      </w:r>
      <w:r w:rsidRPr="007404D7">
        <w:t>процессами;</w:t>
      </w:r>
    </w:p>
    <w:p w:rsidR="007404D7" w:rsidRPr="007404D7" w:rsidRDefault="007404D7" w:rsidP="007404D7">
      <w:pPr>
        <w:pStyle w:val="a3"/>
        <w:spacing w:line="254" w:lineRule="auto"/>
        <w:ind w:left="709" w:right="118" w:firstLine="284"/>
        <w:jc w:val="both"/>
      </w:pPr>
      <w:r w:rsidRPr="007404D7">
        <w:t>иметь</w:t>
      </w:r>
      <w:r w:rsidRPr="007404D7">
        <w:rPr>
          <w:spacing w:val="1"/>
        </w:rPr>
        <w:t xml:space="preserve"> </w:t>
      </w:r>
      <w:r w:rsidRPr="007404D7">
        <w:t>представление</w:t>
      </w:r>
      <w:r w:rsidRPr="007404D7">
        <w:rPr>
          <w:spacing w:val="1"/>
        </w:rPr>
        <w:t xml:space="preserve"> </w:t>
      </w:r>
      <w:r w:rsidRPr="007404D7">
        <w:t>о</w:t>
      </w:r>
      <w:r w:rsidRPr="007404D7">
        <w:rPr>
          <w:spacing w:val="1"/>
        </w:rPr>
        <w:t xml:space="preserve"> </w:t>
      </w:r>
      <w:r w:rsidRPr="007404D7">
        <w:t>правилах</w:t>
      </w:r>
      <w:r w:rsidRPr="007404D7">
        <w:rPr>
          <w:spacing w:val="1"/>
        </w:rPr>
        <w:t xml:space="preserve"> </w:t>
      </w:r>
      <w:r w:rsidRPr="007404D7">
        <w:t>безопасного</w:t>
      </w:r>
      <w:r w:rsidRPr="007404D7">
        <w:rPr>
          <w:spacing w:val="1"/>
        </w:rPr>
        <w:t xml:space="preserve"> </w:t>
      </w:r>
      <w:r w:rsidRPr="007404D7">
        <w:t>поведения</w:t>
      </w:r>
      <w:r w:rsidRPr="007404D7">
        <w:rPr>
          <w:spacing w:val="1"/>
        </w:rPr>
        <w:t xml:space="preserve"> </w:t>
      </w:r>
      <w:r w:rsidRPr="007404D7">
        <w:t>при</w:t>
      </w:r>
      <w:r w:rsidRPr="007404D7">
        <w:rPr>
          <w:spacing w:val="1"/>
        </w:rPr>
        <w:t xml:space="preserve"> </w:t>
      </w:r>
      <w:r w:rsidRPr="007404D7">
        <w:t>природных</w:t>
      </w:r>
      <w:r w:rsidRPr="007404D7">
        <w:rPr>
          <w:spacing w:val="1"/>
        </w:rPr>
        <w:t xml:space="preserve"> </w:t>
      </w:r>
      <w:r w:rsidRPr="007404D7">
        <w:t>чрезвычайных</w:t>
      </w:r>
      <w:r w:rsidRPr="007404D7">
        <w:rPr>
          <w:spacing w:val="23"/>
        </w:rPr>
        <w:t xml:space="preserve"> </w:t>
      </w:r>
      <w:r w:rsidRPr="007404D7">
        <w:t>ситуациях,</w:t>
      </w:r>
      <w:r w:rsidRPr="007404D7">
        <w:rPr>
          <w:spacing w:val="96"/>
        </w:rPr>
        <w:t xml:space="preserve"> </w:t>
      </w:r>
      <w:r w:rsidRPr="007404D7">
        <w:t>вызванных</w:t>
      </w:r>
      <w:r w:rsidRPr="007404D7">
        <w:rPr>
          <w:spacing w:val="93"/>
        </w:rPr>
        <w:t xml:space="preserve"> </w:t>
      </w:r>
      <w:r w:rsidRPr="007404D7">
        <w:t>опасными</w:t>
      </w:r>
      <w:r w:rsidRPr="007404D7">
        <w:rPr>
          <w:spacing w:val="96"/>
        </w:rPr>
        <w:t xml:space="preserve"> </w:t>
      </w:r>
      <w:r w:rsidRPr="007404D7">
        <w:t>гидрологическими</w:t>
      </w:r>
      <w:r w:rsidRPr="007404D7">
        <w:rPr>
          <w:spacing w:val="96"/>
        </w:rPr>
        <w:t xml:space="preserve"> </w:t>
      </w:r>
      <w:r w:rsidRPr="007404D7">
        <w:t>явлениями</w:t>
      </w:r>
      <w:r w:rsidRPr="007404D7">
        <w:rPr>
          <w:spacing w:val="-68"/>
        </w:rPr>
        <w:t xml:space="preserve"> </w:t>
      </w:r>
      <w:r w:rsidRPr="007404D7">
        <w:t>и</w:t>
      </w:r>
      <w:r w:rsidRPr="007404D7">
        <w:rPr>
          <w:spacing w:val="1"/>
        </w:rPr>
        <w:t xml:space="preserve"> </w:t>
      </w:r>
      <w:r w:rsidRPr="007404D7">
        <w:t>процессами;</w:t>
      </w:r>
    </w:p>
    <w:p w:rsidR="007404D7" w:rsidRPr="007404D7" w:rsidRDefault="007404D7" w:rsidP="007404D7">
      <w:pPr>
        <w:spacing w:line="254" w:lineRule="auto"/>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54" w:lineRule="auto"/>
        <w:ind w:left="709" w:right="117" w:firstLine="284"/>
        <w:jc w:val="both"/>
      </w:pPr>
      <w:r w:rsidRPr="007404D7">
        <w:t>оценивать риски природных чрезвычайных ситуаций, вызванных опасными</w:t>
      </w:r>
      <w:r w:rsidRPr="007404D7">
        <w:rPr>
          <w:spacing w:val="1"/>
        </w:rPr>
        <w:t xml:space="preserve"> </w:t>
      </w:r>
      <w:r w:rsidRPr="007404D7">
        <w:t>гидрологическими</w:t>
      </w:r>
      <w:r w:rsidRPr="007404D7">
        <w:rPr>
          <w:spacing w:val="1"/>
        </w:rPr>
        <w:t xml:space="preserve"> </w:t>
      </w:r>
      <w:r w:rsidRPr="007404D7">
        <w:t>явлениями</w:t>
      </w:r>
      <w:r w:rsidRPr="007404D7">
        <w:rPr>
          <w:spacing w:val="1"/>
        </w:rPr>
        <w:t xml:space="preserve"> </w:t>
      </w:r>
      <w:r w:rsidRPr="007404D7">
        <w:t>и</w:t>
      </w:r>
      <w:r w:rsidRPr="007404D7">
        <w:rPr>
          <w:spacing w:val="1"/>
        </w:rPr>
        <w:t xml:space="preserve"> </w:t>
      </w:r>
      <w:r w:rsidRPr="007404D7">
        <w:t>процессами,</w:t>
      </w:r>
      <w:r w:rsidRPr="007404D7">
        <w:rPr>
          <w:spacing w:val="1"/>
        </w:rPr>
        <w:t xml:space="preserve"> </w:t>
      </w:r>
      <w:r w:rsidRPr="007404D7">
        <w:t>для</w:t>
      </w:r>
      <w:r w:rsidRPr="007404D7">
        <w:rPr>
          <w:spacing w:val="1"/>
        </w:rPr>
        <w:t xml:space="preserve"> </w:t>
      </w:r>
      <w:r w:rsidRPr="007404D7">
        <w:t>своего</w:t>
      </w:r>
      <w:r w:rsidRPr="007404D7">
        <w:rPr>
          <w:spacing w:val="1"/>
        </w:rPr>
        <w:t xml:space="preserve"> </w:t>
      </w:r>
      <w:r w:rsidRPr="007404D7">
        <w:t>региона,</w:t>
      </w:r>
      <w:r w:rsidRPr="007404D7">
        <w:rPr>
          <w:spacing w:val="1"/>
        </w:rPr>
        <w:t xml:space="preserve"> </w:t>
      </w:r>
      <w:r w:rsidRPr="007404D7">
        <w:t>приводить</w:t>
      </w:r>
      <w:r w:rsidRPr="007404D7">
        <w:rPr>
          <w:spacing w:val="1"/>
        </w:rPr>
        <w:t xml:space="preserve"> </w:t>
      </w:r>
      <w:r w:rsidRPr="007404D7">
        <w:t>примеры</w:t>
      </w:r>
      <w:r w:rsidRPr="007404D7">
        <w:rPr>
          <w:spacing w:val="-1"/>
        </w:rPr>
        <w:t xml:space="preserve"> </w:t>
      </w:r>
      <w:r w:rsidRPr="007404D7">
        <w:t>риск-ориентированного</w:t>
      </w:r>
      <w:r w:rsidRPr="007404D7">
        <w:rPr>
          <w:spacing w:val="-3"/>
        </w:rPr>
        <w:t xml:space="preserve"> </w:t>
      </w:r>
      <w:r w:rsidRPr="007404D7">
        <w:t>поведения;</w:t>
      </w:r>
    </w:p>
    <w:p w:rsidR="007404D7" w:rsidRPr="007404D7" w:rsidRDefault="007404D7" w:rsidP="007404D7">
      <w:pPr>
        <w:pStyle w:val="a3"/>
        <w:spacing w:line="256" w:lineRule="auto"/>
        <w:ind w:left="709" w:right="127" w:firstLine="284"/>
        <w:jc w:val="both"/>
      </w:pPr>
      <w:r w:rsidRPr="007404D7">
        <w:t>называть и характеризовать природные чрезвычайные ситуации, вызванные</w:t>
      </w:r>
      <w:r w:rsidRPr="007404D7">
        <w:rPr>
          <w:spacing w:val="1"/>
        </w:rPr>
        <w:t xml:space="preserve"> </w:t>
      </w:r>
      <w:r w:rsidRPr="007404D7">
        <w:t>опасными</w:t>
      </w:r>
      <w:r w:rsidRPr="007404D7">
        <w:rPr>
          <w:spacing w:val="1"/>
        </w:rPr>
        <w:t xml:space="preserve"> </w:t>
      </w:r>
      <w:r w:rsidRPr="007404D7">
        <w:t>метеорологическими</w:t>
      </w:r>
      <w:r w:rsidRPr="007404D7">
        <w:rPr>
          <w:spacing w:val="1"/>
        </w:rPr>
        <w:t xml:space="preserve"> </w:t>
      </w:r>
      <w:r w:rsidRPr="007404D7">
        <w:t>явлениями</w:t>
      </w:r>
      <w:r w:rsidRPr="007404D7">
        <w:rPr>
          <w:spacing w:val="2"/>
        </w:rPr>
        <w:t xml:space="preserve"> </w:t>
      </w:r>
      <w:r w:rsidRPr="007404D7">
        <w:t>и</w:t>
      </w:r>
      <w:r w:rsidRPr="007404D7">
        <w:rPr>
          <w:spacing w:val="1"/>
        </w:rPr>
        <w:t xml:space="preserve"> </w:t>
      </w:r>
      <w:r w:rsidRPr="007404D7">
        <w:t>процессами;</w:t>
      </w:r>
    </w:p>
    <w:p w:rsidR="007404D7" w:rsidRPr="007404D7" w:rsidRDefault="007404D7" w:rsidP="007404D7">
      <w:pPr>
        <w:pStyle w:val="a3"/>
        <w:spacing w:line="254" w:lineRule="auto"/>
        <w:ind w:left="709" w:right="114" w:firstLine="284"/>
        <w:jc w:val="both"/>
      </w:pPr>
      <w:r w:rsidRPr="007404D7">
        <w:t>раскрывать</w:t>
      </w:r>
      <w:r w:rsidRPr="007404D7">
        <w:rPr>
          <w:spacing w:val="1"/>
        </w:rPr>
        <w:t xml:space="preserve"> </w:t>
      </w:r>
      <w:r w:rsidRPr="007404D7">
        <w:t>возможности</w:t>
      </w:r>
      <w:r w:rsidRPr="007404D7">
        <w:rPr>
          <w:spacing w:val="1"/>
        </w:rPr>
        <w:t xml:space="preserve"> </w:t>
      </w:r>
      <w:r w:rsidRPr="007404D7">
        <w:t>прогнозирования,</w:t>
      </w:r>
      <w:r w:rsidRPr="007404D7">
        <w:rPr>
          <w:spacing w:val="1"/>
        </w:rPr>
        <w:t xml:space="preserve"> </w:t>
      </w:r>
      <w:r w:rsidRPr="007404D7">
        <w:t>предупреждения,</w:t>
      </w:r>
      <w:r w:rsidRPr="007404D7">
        <w:rPr>
          <w:spacing w:val="1"/>
        </w:rPr>
        <w:t xml:space="preserve"> </w:t>
      </w:r>
      <w:r w:rsidRPr="007404D7">
        <w:t>смягчения</w:t>
      </w:r>
      <w:r w:rsidRPr="007404D7">
        <w:rPr>
          <w:spacing w:val="1"/>
        </w:rPr>
        <w:t xml:space="preserve"> </w:t>
      </w:r>
      <w:r w:rsidRPr="007404D7">
        <w:t>последствий</w:t>
      </w:r>
      <w:r w:rsidRPr="007404D7">
        <w:rPr>
          <w:spacing w:val="1"/>
        </w:rPr>
        <w:t xml:space="preserve"> </w:t>
      </w:r>
      <w:r w:rsidRPr="007404D7">
        <w:t>природных</w:t>
      </w:r>
      <w:r w:rsidRPr="007404D7">
        <w:rPr>
          <w:spacing w:val="1"/>
        </w:rPr>
        <w:t xml:space="preserve"> </w:t>
      </w:r>
      <w:r w:rsidRPr="007404D7">
        <w:t>чрезвычайных</w:t>
      </w:r>
      <w:r w:rsidRPr="007404D7">
        <w:rPr>
          <w:spacing w:val="1"/>
        </w:rPr>
        <w:t xml:space="preserve"> </w:t>
      </w:r>
      <w:r w:rsidRPr="007404D7">
        <w:t>ситуаций,</w:t>
      </w:r>
      <w:r w:rsidRPr="007404D7">
        <w:rPr>
          <w:spacing w:val="1"/>
        </w:rPr>
        <w:t xml:space="preserve"> </w:t>
      </w:r>
      <w:r w:rsidRPr="007404D7">
        <w:t>вызванных</w:t>
      </w:r>
      <w:r w:rsidRPr="007404D7">
        <w:rPr>
          <w:spacing w:val="1"/>
        </w:rPr>
        <w:t xml:space="preserve"> </w:t>
      </w:r>
      <w:r w:rsidRPr="007404D7">
        <w:t>опасными</w:t>
      </w:r>
      <w:r w:rsidRPr="007404D7">
        <w:rPr>
          <w:spacing w:val="1"/>
        </w:rPr>
        <w:t xml:space="preserve"> </w:t>
      </w:r>
      <w:r w:rsidRPr="007404D7">
        <w:t>метеорологическими</w:t>
      </w:r>
      <w:r w:rsidRPr="007404D7">
        <w:rPr>
          <w:spacing w:val="1"/>
        </w:rPr>
        <w:t xml:space="preserve"> </w:t>
      </w:r>
      <w:r w:rsidRPr="007404D7">
        <w:t>явлениями</w:t>
      </w:r>
      <w:r w:rsidRPr="007404D7">
        <w:rPr>
          <w:spacing w:val="2"/>
        </w:rPr>
        <w:t xml:space="preserve"> </w:t>
      </w:r>
      <w:r w:rsidRPr="007404D7">
        <w:t>и</w:t>
      </w:r>
      <w:r w:rsidRPr="007404D7">
        <w:rPr>
          <w:spacing w:val="1"/>
        </w:rPr>
        <w:t xml:space="preserve"> </w:t>
      </w:r>
      <w:r w:rsidRPr="007404D7">
        <w:t>процессами;</w:t>
      </w:r>
    </w:p>
    <w:p w:rsidR="007404D7" w:rsidRPr="007404D7" w:rsidRDefault="007404D7" w:rsidP="007404D7">
      <w:pPr>
        <w:pStyle w:val="a3"/>
        <w:spacing w:line="252" w:lineRule="auto"/>
        <w:ind w:left="709" w:right="126" w:firstLine="284"/>
        <w:jc w:val="both"/>
      </w:pPr>
      <w:r w:rsidRPr="007404D7">
        <w:t>знать</w:t>
      </w:r>
      <w:r w:rsidRPr="007404D7">
        <w:rPr>
          <w:spacing w:val="1"/>
        </w:rPr>
        <w:t xml:space="preserve"> </w:t>
      </w:r>
      <w:r w:rsidRPr="007404D7">
        <w:t>правила</w:t>
      </w:r>
      <w:r w:rsidRPr="007404D7">
        <w:rPr>
          <w:spacing w:val="1"/>
        </w:rPr>
        <w:t xml:space="preserve"> </w:t>
      </w:r>
      <w:r w:rsidRPr="007404D7">
        <w:t>безопасного</w:t>
      </w:r>
      <w:r w:rsidRPr="007404D7">
        <w:rPr>
          <w:spacing w:val="1"/>
        </w:rPr>
        <w:t xml:space="preserve"> </w:t>
      </w:r>
      <w:r w:rsidRPr="007404D7">
        <w:t>поведения</w:t>
      </w:r>
      <w:r w:rsidRPr="007404D7">
        <w:rPr>
          <w:spacing w:val="1"/>
        </w:rPr>
        <w:t xml:space="preserve"> </w:t>
      </w:r>
      <w:r w:rsidRPr="007404D7">
        <w:t>при</w:t>
      </w:r>
      <w:r w:rsidRPr="007404D7">
        <w:rPr>
          <w:spacing w:val="1"/>
        </w:rPr>
        <w:t xml:space="preserve"> </w:t>
      </w:r>
      <w:r w:rsidRPr="007404D7">
        <w:t>природных</w:t>
      </w:r>
      <w:r w:rsidRPr="007404D7">
        <w:rPr>
          <w:spacing w:val="1"/>
        </w:rPr>
        <w:t xml:space="preserve"> </w:t>
      </w:r>
      <w:r w:rsidRPr="007404D7">
        <w:t>чрезвычайных</w:t>
      </w:r>
      <w:r w:rsidRPr="007404D7">
        <w:rPr>
          <w:spacing w:val="1"/>
        </w:rPr>
        <w:t xml:space="preserve"> </w:t>
      </w:r>
      <w:r w:rsidRPr="007404D7">
        <w:t>ситуациях,</w:t>
      </w:r>
      <w:r w:rsidRPr="007404D7">
        <w:rPr>
          <w:spacing w:val="-2"/>
        </w:rPr>
        <w:t xml:space="preserve"> </w:t>
      </w:r>
      <w:r w:rsidRPr="007404D7">
        <w:t>вызванных</w:t>
      </w:r>
      <w:r w:rsidRPr="007404D7">
        <w:rPr>
          <w:spacing w:val="-8"/>
        </w:rPr>
        <w:t xml:space="preserve"> </w:t>
      </w:r>
      <w:r w:rsidRPr="007404D7">
        <w:t>опасными</w:t>
      </w:r>
      <w:r w:rsidRPr="007404D7">
        <w:rPr>
          <w:spacing w:val="-2"/>
        </w:rPr>
        <w:t xml:space="preserve"> </w:t>
      </w:r>
      <w:r w:rsidRPr="007404D7">
        <w:t>метеорологическими</w:t>
      </w:r>
      <w:r w:rsidRPr="007404D7">
        <w:rPr>
          <w:spacing w:val="-3"/>
        </w:rPr>
        <w:t xml:space="preserve"> </w:t>
      </w:r>
      <w:r w:rsidRPr="007404D7">
        <w:t>явлениями</w:t>
      </w:r>
      <w:r w:rsidRPr="007404D7">
        <w:rPr>
          <w:spacing w:val="-3"/>
        </w:rPr>
        <w:t xml:space="preserve"> </w:t>
      </w:r>
      <w:r w:rsidRPr="007404D7">
        <w:t>и</w:t>
      </w:r>
      <w:r w:rsidRPr="007404D7">
        <w:rPr>
          <w:spacing w:val="-9"/>
        </w:rPr>
        <w:t xml:space="preserve"> </w:t>
      </w:r>
      <w:r w:rsidRPr="007404D7">
        <w:t>процессами;</w:t>
      </w:r>
    </w:p>
    <w:p w:rsidR="007404D7" w:rsidRPr="007404D7" w:rsidRDefault="007404D7" w:rsidP="007404D7">
      <w:pPr>
        <w:pStyle w:val="a3"/>
        <w:spacing w:before="1" w:line="252" w:lineRule="auto"/>
        <w:ind w:left="709" w:right="125" w:firstLine="284"/>
        <w:jc w:val="both"/>
      </w:pPr>
      <w:r w:rsidRPr="007404D7">
        <w:t>оценивать риски природных чрезвычайных ситуаций, вызванных опасными</w:t>
      </w:r>
      <w:r w:rsidRPr="007404D7">
        <w:rPr>
          <w:spacing w:val="1"/>
        </w:rPr>
        <w:t xml:space="preserve"> </w:t>
      </w:r>
      <w:r w:rsidRPr="007404D7">
        <w:t>метеорологическими</w:t>
      </w:r>
      <w:r w:rsidRPr="007404D7">
        <w:rPr>
          <w:spacing w:val="1"/>
        </w:rPr>
        <w:t xml:space="preserve"> </w:t>
      </w:r>
      <w:r w:rsidRPr="007404D7">
        <w:t>явлениями</w:t>
      </w:r>
      <w:r w:rsidRPr="007404D7">
        <w:rPr>
          <w:spacing w:val="1"/>
        </w:rPr>
        <w:t xml:space="preserve"> </w:t>
      </w:r>
      <w:r w:rsidRPr="007404D7">
        <w:t>и</w:t>
      </w:r>
      <w:r w:rsidRPr="007404D7">
        <w:rPr>
          <w:spacing w:val="1"/>
        </w:rPr>
        <w:t xml:space="preserve"> </w:t>
      </w:r>
      <w:r w:rsidRPr="007404D7">
        <w:t>процессами,</w:t>
      </w:r>
      <w:r w:rsidRPr="007404D7">
        <w:rPr>
          <w:spacing w:val="1"/>
        </w:rPr>
        <w:t xml:space="preserve"> </w:t>
      </w:r>
      <w:r w:rsidRPr="007404D7">
        <w:t>для</w:t>
      </w:r>
      <w:r w:rsidRPr="007404D7">
        <w:rPr>
          <w:spacing w:val="1"/>
        </w:rPr>
        <w:t xml:space="preserve"> </w:t>
      </w:r>
      <w:r w:rsidRPr="007404D7">
        <w:t>своего</w:t>
      </w:r>
      <w:r w:rsidRPr="007404D7">
        <w:rPr>
          <w:spacing w:val="1"/>
        </w:rPr>
        <w:t xml:space="preserve"> </w:t>
      </w:r>
      <w:r w:rsidRPr="007404D7">
        <w:t>региона,</w:t>
      </w:r>
      <w:r w:rsidRPr="007404D7">
        <w:rPr>
          <w:spacing w:val="1"/>
        </w:rPr>
        <w:t xml:space="preserve"> </w:t>
      </w:r>
      <w:r w:rsidRPr="007404D7">
        <w:t>приводить</w:t>
      </w:r>
      <w:r w:rsidRPr="007404D7">
        <w:rPr>
          <w:spacing w:val="-67"/>
        </w:rPr>
        <w:t xml:space="preserve"> </w:t>
      </w:r>
      <w:r w:rsidRPr="007404D7">
        <w:t>примеры</w:t>
      </w:r>
      <w:r w:rsidRPr="007404D7">
        <w:rPr>
          <w:spacing w:val="-1"/>
        </w:rPr>
        <w:t xml:space="preserve"> </w:t>
      </w:r>
      <w:r w:rsidRPr="007404D7">
        <w:t>риск-ориентированного</w:t>
      </w:r>
      <w:r w:rsidRPr="007404D7">
        <w:rPr>
          <w:spacing w:val="-3"/>
        </w:rPr>
        <w:t xml:space="preserve"> </w:t>
      </w:r>
      <w:r w:rsidRPr="007404D7">
        <w:t>поведения;</w:t>
      </w:r>
    </w:p>
    <w:p w:rsidR="007404D7" w:rsidRPr="007404D7" w:rsidRDefault="007404D7" w:rsidP="007404D7">
      <w:pPr>
        <w:pStyle w:val="a3"/>
        <w:spacing w:before="9" w:line="252" w:lineRule="auto"/>
        <w:ind w:left="709" w:right="125" w:firstLine="284"/>
        <w:jc w:val="both"/>
      </w:pPr>
      <w:r w:rsidRPr="007404D7">
        <w:t>характеризовать</w:t>
      </w:r>
      <w:r w:rsidRPr="007404D7">
        <w:rPr>
          <w:spacing w:val="1"/>
        </w:rPr>
        <w:t xml:space="preserve"> </w:t>
      </w:r>
      <w:r w:rsidRPr="007404D7">
        <w:t>источники</w:t>
      </w:r>
      <w:r w:rsidRPr="007404D7">
        <w:rPr>
          <w:spacing w:val="1"/>
        </w:rPr>
        <w:t xml:space="preserve"> </w:t>
      </w:r>
      <w:r w:rsidRPr="007404D7">
        <w:t>экологических</w:t>
      </w:r>
      <w:r w:rsidRPr="007404D7">
        <w:rPr>
          <w:spacing w:val="1"/>
        </w:rPr>
        <w:t xml:space="preserve"> </w:t>
      </w:r>
      <w:r w:rsidRPr="007404D7">
        <w:t>угроз,</w:t>
      </w:r>
      <w:r w:rsidRPr="007404D7">
        <w:rPr>
          <w:spacing w:val="1"/>
        </w:rPr>
        <w:t xml:space="preserve"> </w:t>
      </w:r>
      <w:r w:rsidRPr="007404D7">
        <w:t>обосновывать</w:t>
      </w:r>
      <w:r w:rsidRPr="007404D7">
        <w:rPr>
          <w:spacing w:val="1"/>
        </w:rPr>
        <w:t xml:space="preserve"> </w:t>
      </w:r>
      <w:r w:rsidRPr="007404D7">
        <w:t>влияние</w:t>
      </w:r>
      <w:r w:rsidRPr="007404D7">
        <w:rPr>
          <w:spacing w:val="1"/>
        </w:rPr>
        <w:t xml:space="preserve"> </w:t>
      </w:r>
      <w:r w:rsidRPr="007404D7">
        <w:t>человеческого</w:t>
      </w:r>
      <w:r w:rsidRPr="007404D7">
        <w:rPr>
          <w:spacing w:val="-4"/>
        </w:rPr>
        <w:t xml:space="preserve"> </w:t>
      </w:r>
      <w:r w:rsidRPr="007404D7">
        <w:t>фактора</w:t>
      </w:r>
      <w:r w:rsidRPr="007404D7">
        <w:rPr>
          <w:spacing w:val="-1"/>
        </w:rPr>
        <w:t xml:space="preserve"> </w:t>
      </w:r>
      <w:r w:rsidRPr="007404D7">
        <w:t>на</w:t>
      </w:r>
      <w:r w:rsidRPr="007404D7">
        <w:rPr>
          <w:spacing w:val="-2"/>
        </w:rPr>
        <w:t xml:space="preserve"> </w:t>
      </w:r>
      <w:r w:rsidRPr="007404D7">
        <w:t>риски</w:t>
      </w:r>
      <w:r w:rsidRPr="007404D7">
        <w:rPr>
          <w:spacing w:val="2"/>
        </w:rPr>
        <w:t xml:space="preserve"> </w:t>
      </w:r>
      <w:r w:rsidRPr="007404D7">
        <w:t>их</w:t>
      </w:r>
      <w:r w:rsidRPr="007404D7">
        <w:rPr>
          <w:spacing w:val="-4"/>
        </w:rPr>
        <w:t xml:space="preserve"> </w:t>
      </w:r>
      <w:r w:rsidRPr="007404D7">
        <w:t>возникновения;</w:t>
      </w:r>
    </w:p>
    <w:p w:rsidR="007404D7" w:rsidRPr="007404D7" w:rsidRDefault="007404D7" w:rsidP="007404D7">
      <w:pPr>
        <w:pStyle w:val="a3"/>
        <w:spacing w:before="1" w:line="259" w:lineRule="auto"/>
        <w:ind w:left="709" w:right="109" w:firstLine="284"/>
        <w:jc w:val="both"/>
      </w:pPr>
      <w:r w:rsidRPr="007404D7">
        <w:t>характеризовать</w:t>
      </w:r>
      <w:r w:rsidRPr="007404D7">
        <w:rPr>
          <w:spacing w:val="1"/>
        </w:rPr>
        <w:t xml:space="preserve"> </w:t>
      </w:r>
      <w:r w:rsidRPr="007404D7">
        <w:t>значение</w:t>
      </w:r>
      <w:r w:rsidRPr="007404D7">
        <w:rPr>
          <w:spacing w:val="1"/>
        </w:rPr>
        <w:t xml:space="preserve"> </w:t>
      </w:r>
      <w:r w:rsidRPr="007404D7">
        <w:t>риск-ориентированного</w:t>
      </w:r>
      <w:r w:rsidRPr="007404D7">
        <w:rPr>
          <w:spacing w:val="1"/>
        </w:rPr>
        <w:t xml:space="preserve"> </w:t>
      </w:r>
      <w:r w:rsidRPr="007404D7">
        <w:t>подхода</w:t>
      </w:r>
      <w:r w:rsidRPr="007404D7">
        <w:rPr>
          <w:spacing w:val="1"/>
        </w:rPr>
        <w:t xml:space="preserve"> </w:t>
      </w:r>
      <w:r w:rsidRPr="007404D7">
        <w:t>к</w:t>
      </w:r>
      <w:r w:rsidRPr="007404D7">
        <w:rPr>
          <w:spacing w:val="1"/>
        </w:rPr>
        <w:t xml:space="preserve"> </w:t>
      </w:r>
      <w:r w:rsidRPr="007404D7">
        <w:t>обеспечению</w:t>
      </w:r>
      <w:r w:rsidRPr="007404D7">
        <w:rPr>
          <w:spacing w:val="1"/>
        </w:rPr>
        <w:t xml:space="preserve"> </w:t>
      </w:r>
      <w:r w:rsidRPr="007404D7">
        <w:t>экологической</w:t>
      </w:r>
      <w:r w:rsidRPr="007404D7">
        <w:rPr>
          <w:spacing w:val="1"/>
        </w:rPr>
        <w:t xml:space="preserve"> </w:t>
      </w:r>
      <w:r w:rsidRPr="007404D7">
        <w:t>безопасности;</w:t>
      </w:r>
    </w:p>
    <w:p w:rsidR="007404D7" w:rsidRPr="007404D7" w:rsidRDefault="007404D7" w:rsidP="007404D7">
      <w:pPr>
        <w:pStyle w:val="a3"/>
        <w:spacing w:line="311" w:lineRule="exact"/>
        <w:ind w:left="709" w:firstLine="284"/>
        <w:jc w:val="both"/>
      </w:pPr>
      <w:r w:rsidRPr="007404D7">
        <w:t>иметь</w:t>
      </w:r>
      <w:r w:rsidRPr="007404D7">
        <w:rPr>
          <w:spacing w:val="-5"/>
        </w:rPr>
        <w:t xml:space="preserve"> </w:t>
      </w:r>
      <w:r w:rsidRPr="007404D7">
        <w:t>навыки</w:t>
      </w:r>
      <w:r w:rsidRPr="007404D7">
        <w:rPr>
          <w:spacing w:val="-4"/>
        </w:rPr>
        <w:t xml:space="preserve"> </w:t>
      </w:r>
      <w:r w:rsidRPr="007404D7">
        <w:t>экологической</w:t>
      </w:r>
      <w:r w:rsidRPr="007404D7">
        <w:rPr>
          <w:spacing w:val="-4"/>
        </w:rPr>
        <w:t xml:space="preserve"> </w:t>
      </w:r>
      <w:r w:rsidRPr="007404D7">
        <w:t>грамотности</w:t>
      </w:r>
      <w:r w:rsidRPr="007404D7">
        <w:rPr>
          <w:spacing w:val="-4"/>
        </w:rPr>
        <w:t xml:space="preserve"> </w:t>
      </w:r>
      <w:r w:rsidRPr="007404D7">
        <w:t>и</w:t>
      </w:r>
      <w:r w:rsidRPr="007404D7">
        <w:rPr>
          <w:spacing w:val="-4"/>
        </w:rPr>
        <w:t xml:space="preserve"> </w:t>
      </w:r>
      <w:r w:rsidRPr="007404D7">
        <w:t>разумного</w:t>
      </w:r>
      <w:r w:rsidRPr="007404D7">
        <w:rPr>
          <w:spacing w:val="-8"/>
        </w:rPr>
        <w:t xml:space="preserve"> </w:t>
      </w:r>
      <w:r w:rsidRPr="007404D7">
        <w:t>природопользования.</w:t>
      </w:r>
    </w:p>
    <w:p w:rsidR="007404D7" w:rsidRPr="007404D7" w:rsidRDefault="007404D7" w:rsidP="007404D7">
      <w:pPr>
        <w:pStyle w:val="a3"/>
        <w:spacing w:before="5"/>
        <w:ind w:left="709" w:firstLine="284"/>
      </w:pPr>
    </w:p>
    <w:p w:rsidR="007404D7" w:rsidRPr="007404D7" w:rsidRDefault="007404D7" w:rsidP="007404D7">
      <w:pPr>
        <w:spacing w:before="1"/>
        <w:ind w:left="709" w:firstLine="284"/>
        <w:rPr>
          <w:i/>
          <w:sz w:val="24"/>
          <w:szCs w:val="24"/>
        </w:rPr>
      </w:pPr>
      <w:r w:rsidRPr="007404D7">
        <w:rPr>
          <w:i/>
          <w:sz w:val="24"/>
          <w:szCs w:val="24"/>
        </w:rPr>
        <w:t>Предметные</w:t>
      </w:r>
      <w:r w:rsidRPr="007404D7">
        <w:rPr>
          <w:i/>
          <w:spacing w:val="13"/>
          <w:sz w:val="24"/>
          <w:szCs w:val="24"/>
        </w:rPr>
        <w:t xml:space="preserve"> </w:t>
      </w:r>
      <w:r w:rsidRPr="007404D7">
        <w:rPr>
          <w:i/>
          <w:sz w:val="24"/>
          <w:szCs w:val="24"/>
        </w:rPr>
        <w:t>результаты</w:t>
      </w:r>
      <w:r w:rsidRPr="007404D7">
        <w:rPr>
          <w:i/>
          <w:spacing w:val="82"/>
          <w:sz w:val="24"/>
          <w:szCs w:val="24"/>
        </w:rPr>
        <w:t xml:space="preserve"> </w:t>
      </w:r>
      <w:r w:rsidRPr="007404D7">
        <w:rPr>
          <w:i/>
          <w:sz w:val="24"/>
          <w:szCs w:val="24"/>
        </w:rPr>
        <w:t>по</w:t>
      </w:r>
      <w:r w:rsidRPr="007404D7">
        <w:rPr>
          <w:i/>
          <w:spacing w:val="87"/>
          <w:sz w:val="24"/>
          <w:szCs w:val="24"/>
        </w:rPr>
        <w:t xml:space="preserve"> </w:t>
      </w:r>
      <w:r w:rsidRPr="007404D7">
        <w:rPr>
          <w:i/>
          <w:sz w:val="24"/>
          <w:szCs w:val="24"/>
        </w:rPr>
        <w:t>модулю</w:t>
      </w:r>
      <w:r w:rsidRPr="007404D7">
        <w:rPr>
          <w:i/>
          <w:spacing w:val="88"/>
          <w:sz w:val="24"/>
          <w:szCs w:val="24"/>
        </w:rPr>
        <w:t xml:space="preserve"> </w:t>
      </w:r>
      <w:r w:rsidRPr="007404D7">
        <w:rPr>
          <w:i/>
          <w:sz w:val="24"/>
          <w:szCs w:val="24"/>
        </w:rPr>
        <w:t>№</w:t>
      </w:r>
      <w:r w:rsidRPr="007404D7">
        <w:rPr>
          <w:i/>
          <w:spacing w:val="79"/>
          <w:sz w:val="24"/>
          <w:szCs w:val="24"/>
        </w:rPr>
        <w:t xml:space="preserve"> </w:t>
      </w:r>
      <w:r w:rsidRPr="007404D7">
        <w:rPr>
          <w:i/>
          <w:sz w:val="24"/>
          <w:szCs w:val="24"/>
        </w:rPr>
        <w:t>8</w:t>
      </w:r>
      <w:r w:rsidRPr="007404D7">
        <w:rPr>
          <w:i/>
          <w:spacing w:val="88"/>
          <w:sz w:val="24"/>
          <w:szCs w:val="24"/>
        </w:rPr>
        <w:t xml:space="preserve"> </w:t>
      </w:r>
      <w:r w:rsidRPr="007404D7">
        <w:rPr>
          <w:i/>
          <w:sz w:val="24"/>
          <w:szCs w:val="24"/>
        </w:rPr>
        <w:t>«Основы</w:t>
      </w:r>
      <w:r w:rsidRPr="007404D7">
        <w:rPr>
          <w:i/>
          <w:spacing w:val="82"/>
          <w:sz w:val="24"/>
          <w:szCs w:val="24"/>
        </w:rPr>
        <w:t xml:space="preserve"> </w:t>
      </w:r>
      <w:r w:rsidRPr="007404D7">
        <w:rPr>
          <w:i/>
          <w:sz w:val="24"/>
          <w:szCs w:val="24"/>
        </w:rPr>
        <w:t>медицинских</w:t>
      </w:r>
      <w:r w:rsidRPr="007404D7">
        <w:rPr>
          <w:i/>
          <w:spacing w:val="82"/>
          <w:sz w:val="24"/>
          <w:szCs w:val="24"/>
        </w:rPr>
        <w:t xml:space="preserve"> </w:t>
      </w:r>
      <w:r w:rsidRPr="007404D7">
        <w:rPr>
          <w:i/>
          <w:sz w:val="24"/>
          <w:szCs w:val="24"/>
        </w:rPr>
        <w:t>знаний.</w:t>
      </w:r>
    </w:p>
    <w:p w:rsidR="007404D7" w:rsidRPr="007404D7" w:rsidRDefault="007404D7" w:rsidP="007404D7">
      <w:pPr>
        <w:spacing w:before="16"/>
        <w:ind w:left="709" w:firstLine="284"/>
        <w:rPr>
          <w:i/>
          <w:sz w:val="24"/>
          <w:szCs w:val="24"/>
        </w:rPr>
      </w:pPr>
      <w:r w:rsidRPr="007404D7">
        <w:rPr>
          <w:i/>
          <w:sz w:val="24"/>
          <w:szCs w:val="24"/>
        </w:rPr>
        <w:t>Оказание</w:t>
      </w:r>
      <w:r w:rsidRPr="007404D7">
        <w:rPr>
          <w:i/>
          <w:spacing w:val="-7"/>
          <w:sz w:val="24"/>
          <w:szCs w:val="24"/>
        </w:rPr>
        <w:t xml:space="preserve"> </w:t>
      </w:r>
      <w:r w:rsidRPr="007404D7">
        <w:rPr>
          <w:i/>
          <w:sz w:val="24"/>
          <w:szCs w:val="24"/>
        </w:rPr>
        <w:t>первой</w:t>
      </w:r>
      <w:r w:rsidRPr="007404D7">
        <w:rPr>
          <w:i/>
          <w:spacing w:val="-1"/>
          <w:sz w:val="24"/>
          <w:szCs w:val="24"/>
        </w:rPr>
        <w:t xml:space="preserve"> </w:t>
      </w:r>
      <w:r w:rsidRPr="007404D7">
        <w:rPr>
          <w:i/>
          <w:sz w:val="24"/>
          <w:szCs w:val="24"/>
        </w:rPr>
        <w:t>помощи»:</w:t>
      </w:r>
    </w:p>
    <w:p w:rsidR="007404D7" w:rsidRPr="007404D7" w:rsidRDefault="007404D7" w:rsidP="007404D7">
      <w:pPr>
        <w:pStyle w:val="a3"/>
        <w:spacing w:before="16" w:line="256" w:lineRule="auto"/>
        <w:ind w:left="709" w:firstLine="284"/>
      </w:pPr>
      <w:r w:rsidRPr="007404D7">
        <w:t>объяснять</w:t>
      </w:r>
      <w:r w:rsidRPr="007404D7">
        <w:rPr>
          <w:spacing w:val="44"/>
        </w:rPr>
        <w:t xml:space="preserve"> </w:t>
      </w:r>
      <w:r w:rsidRPr="007404D7">
        <w:t>смысл</w:t>
      </w:r>
      <w:r w:rsidRPr="007404D7">
        <w:rPr>
          <w:spacing w:val="40"/>
        </w:rPr>
        <w:t xml:space="preserve"> </w:t>
      </w:r>
      <w:r w:rsidRPr="007404D7">
        <w:t>понятий</w:t>
      </w:r>
      <w:r w:rsidRPr="007404D7">
        <w:rPr>
          <w:spacing w:val="36"/>
        </w:rPr>
        <w:t xml:space="preserve"> </w:t>
      </w:r>
      <w:r w:rsidRPr="007404D7">
        <w:t>«здоровье»,</w:t>
      </w:r>
      <w:r w:rsidRPr="007404D7">
        <w:rPr>
          <w:spacing w:val="45"/>
        </w:rPr>
        <w:t xml:space="preserve"> </w:t>
      </w:r>
      <w:r w:rsidRPr="007404D7">
        <w:t>«охрана</w:t>
      </w:r>
      <w:r w:rsidRPr="007404D7">
        <w:rPr>
          <w:spacing w:val="40"/>
        </w:rPr>
        <w:t xml:space="preserve"> </w:t>
      </w:r>
      <w:r w:rsidRPr="007404D7">
        <w:t>здоровья»,</w:t>
      </w:r>
      <w:r w:rsidRPr="007404D7">
        <w:rPr>
          <w:spacing w:val="45"/>
        </w:rPr>
        <w:t xml:space="preserve"> </w:t>
      </w:r>
      <w:r w:rsidRPr="007404D7">
        <w:t>«здоровый</w:t>
      </w:r>
      <w:r w:rsidRPr="007404D7">
        <w:rPr>
          <w:spacing w:val="43"/>
        </w:rPr>
        <w:t xml:space="preserve"> </w:t>
      </w:r>
      <w:r w:rsidRPr="007404D7">
        <w:t>образ</w:t>
      </w:r>
      <w:r w:rsidRPr="007404D7">
        <w:rPr>
          <w:spacing w:val="-67"/>
        </w:rPr>
        <w:t xml:space="preserve"> </w:t>
      </w:r>
      <w:r w:rsidRPr="007404D7">
        <w:t>жизни»,</w:t>
      </w:r>
      <w:r w:rsidRPr="007404D7">
        <w:rPr>
          <w:spacing w:val="2"/>
        </w:rPr>
        <w:t xml:space="preserve"> </w:t>
      </w:r>
      <w:r w:rsidRPr="007404D7">
        <w:t>«лечение»,</w:t>
      </w:r>
      <w:r w:rsidRPr="007404D7">
        <w:rPr>
          <w:spacing w:val="2"/>
        </w:rPr>
        <w:t xml:space="preserve"> </w:t>
      </w:r>
      <w:r w:rsidRPr="007404D7">
        <w:t>«профилактика»</w:t>
      </w:r>
      <w:r w:rsidRPr="007404D7">
        <w:rPr>
          <w:spacing w:val="-4"/>
        </w:rPr>
        <w:t xml:space="preserve"> </w:t>
      </w:r>
      <w:r w:rsidRPr="007404D7">
        <w:t>и</w:t>
      </w:r>
      <w:r w:rsidRPr="007404D7">
        <w:rPr>
          <w:spacing w:val="1"/>
        </w:rPr>
        <w:t xml:space="preserve"> </w:t>
      </w:r>
      <w:r w:rsidRPr="007404D7">
        <w:t>выявлять</w:t>
      </w:r>
      <w:r w:rsidRPr="007404D7">
        <w:rPr>
          <w:spacing w:val="2"/>
        </w:rPr>
        <w:t xml:space="preserve"> </w:t>
      </w:r>
      <w:r w:rsidRPr="007404D7">
        <w:t>взаимосвязь</w:t>
      </w:r>
      <w:r w:rsidRPr="007404D7">
        <w:rPr>
          <w:spacing w:val="3"/>
        </w:rPr>
        <w:t xml:space="preserve"> </w:t>
      </w:r>
      <w:r w:rsidRPr="007404D7">
        <w:t>между</w:t>
      </w:r>
      <w:r w:rsidRPr="007404D7">
        <w:rPr>
          <w:spacing w:val="-11"/>
        </w:rPr>
        <w:t xml:space="preserve"> </w:t>
      </w:r>
      <w:r w:rsidRPr="007404D7">
        <w:t>ними;</w:t>
      </w:r>
    </w:p>
    <w:p w:rsidR="007404D7" w:rsidRPr="007404D7" w:rsidRDefault="007404D7" w:rsidP="007404D7">
      <w:pPr>
        <w:pStyle w:val="a3"/>
        <w:tabs>
          <w:tab w:val="left" w:pos="2125"/>
          <w:tab w:val="left" w:pos="3347"/>
          <w:tab w:val="left" w:pos="4628"/>
          <w:tab w:val="left" w:pos="6786"/>
        </w:tabs>
        <w:spacing w:line="252" w:lineRule="auto"/>
        <w:ind w:left="709" w:right="119" w:firstLine="284"/>
      </w:pPr>
      <w:r w:rsidRPr="007404D7">
        <w:t>понимать</w:t>
      </w:r>
      <w:r w:rsidRPr="007404D7">
        <w:tab/>
        <w:t>степень</w:t>
      </w:r>
      <w:r w:rsidRPr="007404D7">
        <w:tab/>
        <w:t>влияния</w:t>
      </w:r>
      <w:r w:rsidRPr="007404D7">
        <w:tab/>
        <w:t>биологических,</w:t>
      </w:r>
      <w:r w:rsidRPr="007404D7">
        <w:tab/>
        <w:t>социально-экономических,</w:t>
      </w:r>
      <w:r w:rsidRPr="007404D7">
        <w:rPr>
          <w:spacing w:val="-67"/>
        </w:rPr>
        <w:t xml:space="preserve"> </w:t>
      </w:r>
      <w:r w:rsidRPr="007404D7">
        <w:t>экологических,</w:t>
      </w:r>
      <w:r w:rsidRPr="007404D7">
        <w:rPr>
          <w:spacing w:val="2"/>
        </w:rPr>
        <w:t xml:space="preserve"> </w:t>
      </w:r>
      <w:r w:rsidRPr="007404D7">
        <w:t>психологических</w:t>
      </w:r>
      <w:r w:rsidRPr="007404D7">
        <w:rPr>
          <w:spacing w:val="-4"/>
        </w:rPr>
        <w:t xml:space="preserve"> </w:t>
      </w:r>
      <w:r w:rsidRPr="007404D7">
        <w:t>факторов</w:t>
      </w:r>
      <w:r w:rsidRPr="007404D7">
        <w:rPr>
          <w:spacing w:val="-2"/>
        </w:rPr>
        <w:t xml:space="preserve"> </w:t>
      </w:r>
      <w:r w:rsidRPr="007404D7">
        <w:t>на</w:t>
      </w:r>
      <w:r w:rsidRPr="007404D7">
        <w:rPr>
          <w:spacing w:val="-2"/>
        </w:rPr>
        <w:t xml:space="preserve"> </w:t>
      </w:r>
      <w:r w:rsidRPr="007404D7">
        <w:t>здоровье;</w:t>
      </w:r>
    </w:p>
    <w:p w:rsidR="007404D7" w:rsidRPr="007404D7" w:rsidRDefault="007404D7" w:rsidP="007404D7">
      <w:pPr>
        <w:pStyle w:val="a3"/>
        <w:spacing w:before="4" w:line="252" w:lineRule="auto"/>
        <w:ind w:left="709" w:firstLine="284"/>
      </w:pPr>
      <w:r w:rsidRPr="007404D7">
        <w:t>понимать</w:t>
      </w:r>
      <w:r w:rsidRPr="007404D7">
        <w:rPr>
          <w:spacing w:val="47"/>
        </w:rPr>
        <w:t xml:space="preserve"> </w:t>
      </w:r>
      <w:r w:rsidRPr="007404D7">
        <w:t>значение</w:t>
      </w:r>
      <w:r w:rsidRPr="007404D7">
        <w:rPr>
          <w:spacing w:val="45"/>
        </w:rPr>
        <w:t xml:space="preserve"> </w:t>
      </w:r>
      <w:r w:rsidRPr="007404D7">
        <w:t>здорового</w:t>
      </w:r>
      <w:r w:rsidRPr="007404D7">
        <w:rPr>
          <w:spacing w:val="51"/>
        </w:rPr>
        <w:t xml:space="preserve"> </w:t>
      </w:r>
      <w:r w:rsidRPr="007404D7">
        <w:t>образа</w:t>
      </w:r>
      <w:r w:rsidRPr="007404D7">
        <w:rPr>
          <w:spacing w:val="45"/>
        </w:rPr>
        <w:t xml:space="preserve"> </w:t>
      </w:r>
      <w:r w:rsidRPr="007404D7">
        <w:t>жизни</w:t>
      </w:r>
      <w:r w:rsidRPr="007404D7">
        <w:rPr>
          <w:spacing w:val="48"/>
        </w:rPr>
        <w:t xml:space="preserve"> </w:t>
      </w:r>
      <w:r w:rsidRPr="007404D7">
        <w:t>и</w:t>
      </w:r>
      <w:r w:rsidRPr="007404D7">
        <w:rPr>
          <w:spacing w:val="48"/>
        </w:rPr>
        <w:t xml:space="preserve"> </w:t>
      </w:r>
      <w:r w:rsidRPr="007404D7">
        <w:t>его</w:t>
      </w:r>
      <w:r w:rsidRPr="007404D7">
        <w:rPr>
          <w:spacing w:val="44"/>
        </w:rPr>
        <w:t xml:space="preserve"> </w:t>
      </w:r>
      <w:r w:rsidRPr="007404D7">
        <w:t>элементов</w:t>
      </w:r>
      <w:r w:rsidRPr="007404D7">
        <w:rPr>
          <w:spacing w:val="45"/>
        </w:rPr>
        <w:t xml:space="preserve"> </w:t>
      </w:r>
      <w:r w:rsidRPr="007404D7">
        <w:t>для</w:t>
      </w:r>
      <w:r w:rsidRPr="007404D7">
        <w:rPr>
          <w:spacing w:val="48"/>
        </w:rPr>
        <w:t xml:space="preserve"> </w:t>
      </w:r>
      <w:r w:rsidRPr="007404D7">
        <w:t>человека,</w:t>
      </w:r>
      <w:r w:rsidRPr="007404D7">
        <w:rPr>
          <w:spacing w:val="-67"/>
        </w:rPr>
        <w:t xml:space="preserve"> </w:t>
      </w:r>
      <w:r w:rsidRPr="007404D7">
        <w:t>приводить</w:t>
      </w:r>
      <w:r w:rsidRPr="007404D7">
        <w:rPr>
          <w:spacing w:val="1"/>
        </w:rPr>
        <w:t xml:space="preserve"> </w:t>
      </w:r>
      <w:r w:rsidRPr="007404D7">
        <w:t>примеры из</w:t>
      </w:r>
      <w:r w:rsidRPr="007404D7">
        <w:rPr>
          <w:spacing w:val="-3"/>
        </w:rPr>
        <w:t xml:space="preserve"> </w:t>
      </w:r>
      <w:r w:rsidRPr="007404D7">
        <w:t>собственного</w:t>
      </w:r>
      <w:r w:rsidRPr="007404D7">
        <w:rPr>
          <w:spacing w:val="-3"/>
        </w:rPr>
        <w:t xml:space="preserve"> </w:t>
      </w:r>
      <w:r w:rsidRPr="007404D7">
        <w:t>опыта;</w:t>
      </w:r>
    </w:p>
    <w:p w:rsidR="007404D7" w:rsidRPr="007404D7" w:rsidRDefault="007404D7" w:rsidP="007404D7">
      <w:pPr>
        <w:pStyle w:val="a3"/>
        <w:tabs>
          <w:tab w:val="left" w:pos="2888"/>
          <w:tab w:val="left" w:pos="4943"/>
          <w:tab w:val="left" w:pos="6734"/>
          <w:tab w:val="left" w:pos="7626"/>
          <w:tab w:val="left" w:pos="9015"/>
        </w:tabs>
        <w:spacing w:before="1" w:line="256" w:lineRule="auto"/>
        <w:ind w:left="709" w:right="122" w:firstLine="284"/>
      </w:pPr>
      <w:r w:rsidRPr="007404D7">
        <w:t>характеризовать</w:t>
      </w:r>
      <w:r w:rsidRPr="007404D7">
        <w:tab/>
        <w:t>инфекционные</w:t>
      </w:r>
      <w:r w:rsidRPr="007404D7">
        <w:tab/>
        <w:t>заболевания,</w:t>
      </w:r>
      <w:r w:rsidRPr="007404D7">
        <w:tab/>
        <w:t>знать</w:t>
      </w:r>
      <w:r w:rsidRPr="007404D7">
        <w:tab/>
        <w:t>основные</w:t>
      </w:r>
      <w:r w:rsidRPr="007404D7">
        <w:tab/>
      </w:r>
      <w:r w:rsidRPr="007404D7">
        <w:rPr>
          <w:spacing w:val="-1"/>
        </w:rPr>
        <w:t>способы</w:t>
      </w:r>
      <w:r w:rsidRPr="007404D7">
        <w:rPr>
          <w:spacing w:val="-67"/>
        </w:rPr>
        <w:t xml:space="preserve"> </w:t>
      </w:r>
      <w:r w:rsidRPr="007404D7">
        <w:t>распространения</w:t>
      </w:r>
      <w:r w:rsidRPr="007404D7">
        <w:rPr>
          <w:spacing w:val="1"/>
        </w:rPr>
        <w:t xml:space="preserve"> </w:t>
      </w:r>
      <w:r w:rsidRPr="007404D7">
        <w:t>и</w:t>
      </w:r>
      <w:r w:rsidRPr="007404D7">
        <w:rPr>
          <w:spacing w:val="1"/>
        </w:rPr>
        <w:t xml:space="preserve"> </w:t>
      </w:r>
      <w:r w:rsidRPr="007404D7">
        <w:t>передачи</w:t>
      </w:r>
      <w:r w:rsidRPr="007404D7">
        <w:rPr>
          <w:spacing w:val="1"/>
        </w:rPr>
        <w:t xml:space="preserve"> </w:t>
      </w:r>
      <w:r w:rsidRPr="007404D7">
        <w:t>инфекционных</w:t>
      </w:r>
      <w:r w:rsidRPr="007404D7">
        <w:rPr>
          <w:spacing w:val="-4"/>
        </w:rPr>
        <w:t xml:space="preserve"> </w:t>
      </w:r>
      <w:r w:rsidRPr="007404D7">
        <w:t>заболеваний;</w:t>
      </w:r>
    </w:p>
    <w:p w:rsidR="007404D7" w:rsidRPr="007404D7" w:rsidRDefault="007404D7" w:rsidP="007404D7">
      <w:pPr>
        <w:pStyle w:val="a3"/>
        <w:spacing w:line="317" w:lineRule="exact"/>
        <w:ind w:left="709" w:firstLine="284"/>
      </w:pPr>
      <w:r w:rsidRPr="007404D7">
        <w:t>иметь</w:t>
      </w:r>
      <w:r w:rsidRPr="007404D7">
        <w:rPr>
          <w:spacing w:val="-3"/>
        </w:rPr>
        <w:t xml:space="preserve"> </w:t>
      </w:r>
      <w:r w:rsidRPr="007404D7">
        <w:t>навыки</w:t>
      </w:r>
      <w:r w:rsidRPr="007404D7">
        <w:rPr>
          <w:spacing w:val="-3"/>
        </w:rPr>
        <w:t xml:space="preserve"> </w:t>
      </w:r>
      <w:r w:rsidRPr="007404D7">
        <w:t>соблюдения</w:t>
      </w:r>
      <w:r w:rsidRPr="007404D7">
        <w:rPr>
          <w:spacing w:val="-3"/>
        </w:rPr>
        <w:t xml:space="preserve"> </w:t>
      </w:r>
      <w:r w:rsidRPr="007404D7">
        <w:t>мер</w:t>
      </w:r>
      <w:r w:rsidRPr="007404D7">
        <w:rPr>
          <w:spacing w:val="-7"/>
        </w:rPr>
        <w:t xml:space="preserve"> </w:t>
      </w:r>
      <w:r w:rsidRPr="007404D7">
        <w:t>личной</w:t>
      </w:r>
      <w:r w:rsidRPr="007404D7">
        <w:rPr>
          <w:spacing w:val="-3"/>
        </w:rPr>
        <w:t xml:space="preserve"> </w:t>
      </w:r>
      <w:r w:rsidRPr="007404D7">
        <w:t>профилактики;</w:t>
      </w:r>
    </w:p>
    <w:p w:rsidR="007404D7" w:rsidRPr="007404D7" w:rsidRDefault="007404D7" w:rsidP="007404D7">
      <w:pPr>
        <w:pStyle w:val="a3"/>
        <w:spacing w:before="16" w:line="256" w:lineRule="auto"/>
        <w:ind w:left="709" w:firstLine="284"/>
      </w:pPr>
      <w:r w:rsidRPr="007404D7">
        <w:t>понимать</w:t>
      </w:r>
      <w:r w:rsidRPr="007404D7">
        <w:rPr>
          <w:spacing w:val="33"/>
        </w:rPr>
        <w:t xml:space="preserve"> </w:t>
      </w:r>
      <w:r w:rsidRPr="007404D7">
        <w:t>роль</w:t>
      </w:r>
      <w:r w:rsidRPr="007404D7">
        <w:rPr>
          <w:spacing w:val="34"/>
        </w:rPr>
        <w:t xml:space="preserve"> </w:t>
      </w:r>
      <w:r w:rsidRPr="007404D7">
        <w:t>вакцинации</w:t>
      </w:r>
      <w:r w:rsidRPr="007404D7">
        <w:rPr>
          <w:spacing w:val="33"/>
        </w:rPr>
        <w:t xml:space="preserve"> </w:t>
      </w:r>
      <w:r w:rsidRPr="007404D7">
        <w:t>в</w:t>
      </w:r>
      <w:r w:rsidRPr="007404D7">
        <w:rPr>
          <w:spacing w:val="23"/>
        </w:rPr>
        <w:t xml:space="preserve"> </w:t>
      </w:r>
      <w:r w:rsidRPr="007404D7">
        <w:t>профилактике</w:t>
      </w:r>
      <w:r w:rsidRPr="007404D7">
        <w:rPr>
          <w:spacing w:val="30"/>
        </w:rPr>
        <w:t xml:space="preserve"> </w:t>
      </w:r>
      <w:r w:rsidRPr="007404D7">
        <w:t>инфекционных</w:t>
      </w:r>
      <w:r w:rsidRPr="007404D7">
        <w:rPr>
          <w:spacing w:val="29"/>
        </w:rPr>
        <w:t xml:space="preserve"> </w:t>
      </w:r>
      <w:r w:rsidRPr="007404D7">
        <w:t>заболеваний,</w:t>
      </w:r>
      <w:r w:rsidRPr="007404D7">
        <w:rPr>
          <w:spacing w:val="-67"/>
        </w:rPr>
        <w:t xml:space="preserve"> </w:t>
      </w:r>
      <w:r w:rsidRPr="007404D7">
        <w:t>приводить</w:t>
      </w:r>
      <w:r w:rsidRPr="007404D7">
        <w:rPr>
          <w:spacing w:val="1"/>
        </w:rPr>
        <w:t xml:space="preserve"> </w:t>
      </w:r>
      <w:r w:rsidRPr="007404D7">
        <w:t>примеры;</w:t>
      </w:r>
    </w:p>
    <w:p w:rsidR="007404D7" w:rsidRPr="007404D7" w:rsidRDefault="007404D7" w:rsidP="007404D7">
      <w:pPr>
        <w:pStyle w:val="a3"/>
        <w:spacing w:line="252" w:lineRule="auto"/>
        <w:ind w:left="709" w:right="113" w:firstLine="284"/>
      </w:pPr>
      <w:r w:rsidRPr="007404D7">
        <w:t>понимать</w:t>
      </w:r>
      <w:r w:rsidRPr="007404D7">
        <w:rPr>
          <w:spacing w:val="6"/>
        </w:rPr>
        <w:t xml:space="preserve"> </w:t>
      </w:r>
      <w:r w:rsidRPr="007404D7">
        <w:t>значение</w:t>
      </w:r>
      <w:r w:rsidRPr="007404D7">
        <w:rPr>
          <w:spacing w:val="71"/>
        </w:rPr>
        <w:t xml:space="preserve"> </w:t>
      </w:r>
      <w:r w:rsidRPr="007404D7">
        <w:t>национального</w:t>
      </w:r>
      <w:r w:rsidRPr="007404D7">
        <w:rPr>
          <w:spacing w:val="71"/>
        </w:rPr>
        <w:t xml:space="preserve"> </w:t>
      </w:r>
      <w:r w:rsidRPr="007404D7">
        <w:t>календаря</w:t>
      </w:r>
      <w:r w:rsidRPr="007404D7">
        <w:rPr>
          <w:spacing w:val="75"/>
        </w:rPr>
        <w:t xml:space="preserve"> </w:t>
      </w:r>
      <w:r w:rsidRPr="007404D7">
        <w:t>профилактических</w:t>
      </w:r>
      <w:r w:rsidRPr="007404D7">
        <w:rPr>
          <w:spacing w:val="71"/>
        </w:rPr>
        <w:t xml:space="preserve"> </w:t>
      </w:r>
      <w:r w:rsidRPr="007404D7">
        <w:t>прививок</w:t>
      </w:r>
      <w:r w:rsidRPr="007404D7">
        <w:rPr>
          <w:spacing w:val="-67"/>
        </w:rPr>
        <w:t xml:space="preserve"> </w:t>
      </w:r>
      <w:r w:rsidRPr="007404D7">
        <w:t>и вакцинации</w:t>
      </w:r>
      <w:r w:rsidRPr="007404D7">
        <w:rPr>
          <w:spacing w:val="1"/>
        </w:rPr>
        <w:t xml:space="preserve"> </w:t>
      </w:r>
      <w:r w:rsidRPr="007404D7">
        <w:t>населения,</w:t>
      </w:r>
      <w:r w:rsidRPr="007404D7">
        <w:rPr>
          <w:spacing w:val="1"/>
        </w:rPr>
        <w:t xml:space="preserve"> </w:t>
      </w:r>
      <w:r w:rsidRPr="007404D7">
        <w:t>роль</w:t>
      </w:r>
      <w:r w:rsidRPr="007404D7">
        <w:rPr>
          <w:spacing w:val="2"/>
        </w:rPr>
        <w:t xml:space="preserve"> </w:t>
      </w:r>
      <w:r w:rsidRPr="007404D7">
        <w:t>вакцинации</w:t>
      </w:r>
      <w:r w:rsidRPr="007404D7">
        <w:rPr>
          <w:spacing w:val="1"/>
        </w:rPr>
        <w:t xml:space="preserve"> </w:t>
      </w:r>
      <w:r w:rsidRPr="007404D7">
        <w:t>для общества</w:t>
      </w:r>
      <w:r w:rsidRPr="007404D7">
        <w:rPr>
          <w:spacing w:val="-2"/>
        </w:rPr>
        <w:t xml:space="preserve"> </w:t>
      </w:r>
      <w:r w:rsidRPr="007404D7">
        <w:t>в</w:t>
      </w:r>
      <w:r w:rsidRPr="007404D7">
        <w:rPr>
          <w:spacing w:val="-3"/>
        </w:rPr>
        <w:t xml:space="preserve"> </w:t>
      </w:r>
      <w:r w:rsidRPr="007404D7">
        <w:t>целом;</w:t>
      </w:r>
    </w:p>
    <w:p w:rsidR="007404D7" w:rsidRPr="007404D7" w:rsidRDefault="007404D7" w:rsidP="007404D7">
      <w:pPr>
        <w:pStyle w:val="a3"/>
        <w:tabs>
          <w:tab w:val="left" w:pos="1066"/>
          <w:tab w:val="left" w:pos="3052"/>
          <w:tab w:val="left" w:pos="3440"/>
          <w:tab w:val="left" w:pos="5412"/>
          <w:tab w:val="left" w:pos="6893"/>
        </w:tabs>
        <w:spacing w:before="4" w:line="252" w:lineRule="auto"/>
        <w:ind w:left="709" w:right="114" w:firstLine="284"/>
        <w:jc w:val="right"/>
      </w:pPr>
      <w:r w:rsidRPr="007404D7">
        <w:t>объяснять смысл понятия «вакцинация по эпидемиологическим показаниям»;</w:t>
      </w:r>
      <w:r w:rsidRPr="007404D7">
        <w:rPr>
          <w:spacing w:val="-67"/>
        </w:rPr>
        <w:t xml:space="preserve"> </w:t>
      </w:r>
      <w:r w:rsidRPr="007404D7">
        <w:t>иметь</w:t>
      </w:r>
      <w:r w:rsidRPr="007404D7">
        <w:tab/>
        <w:t>представление</w:t>
      </w:r>
      <w:r w:rsidRPr="007404D7">
        <w:tab/>
        <w:t>о</w:t>
      </w:r>
      <w:r w:rsidRPr="007404D7">
        <w:tab/>
        <w:t>чрезвычайных</w:t>
      </w:r>
      <w:r w:rsidRPr="007404D7">
        <w:tab/>
        <w:t>ситуациях</w:t>
      </w:r>
      <w:r w:rsidRPr="007404D7">
        <w:tab/>
        <w:t>биолого-социального</w:t>
      </w:r>
      <w:r w:rsidRPr="007404D7">
        <w:rPr>
          <w:spacing w:val="1"/>
        </w:rPr>
        <w:t xml:space="preserve"> </w:t>
      </w:r>
      <w:r w:rsidRPr="007404D7">
        <w:rPr>
          <w:spacing w:val="-1"/>
        </w:rPr>
        <w:t>характера,</w:t>
      </w:r>
      <w:r w:rsidRPr="007404D7">
        <w:rPr>
          <w:spacing w:val="-12"/>
        </w:rPr>
        <w:t xml:space="preserve"> </w:t>
      </w:r>
      <w:r w:rsidRPr="007404D7">
        <w:rPr>
          <w:spacing w:val="-1"/>
        </w:rPr>
        <w:t>действиях</w:t>
      </w:r>
      <w:r w:rsidRPr="007404D7">
        <w:rPr>
          <w:spacing w:val="-16"/>
        </w:rPr>
        <w:t xml:space="preserve"> </w:t>
      </w:r>
      <w:r w:rsidRPr="007404D7">
        <w:rPr>
          <w:spacing w:val="-1"/>
        </w:rPr>
        <w:t>при</w:t>
      </w:r>
      <w:r w:rsidRPr="007404D7">
        <w:rPr>
          <w:spacing w:val="-12"/>
        </w:rPr>
        <w:t xml:space="preserve"> </w:t>
      </w:r>
      <w:r w:rsidRPr="007404D7">
        <w:rPr>
          <w:spacing w:val="-1"/>
        </w:rPr>
        <w:t>чрезвычайных</w:t>
      </w:r>
      <w:r w:rsidRPr="007404D7">
        <w:rPr>
          <w:spacing w:val="-17"/>
        </w:rPr>
        <w:t xml:space="preserve"> </w:t>
      </w:r>
      <w:r w:rsidRPr="007404D7">
        <w:rPr>
          <w:spacing w:val="-1"/>
        </w:rPr>
        <w:t>ситуациях</w:t>
      </w:r>
      <w:r w:rsidRPr="007404D7">
        <w:rPr>
          <w:spacing w:val="-16"/>
        </w:rPr>
        <w:t xml:space="preserve"> </w:t>
      </w:r>
      <w:r w:rsidRPr="007404D7">
        <w:t>биолого-социального</w:t>
      </w:r>
      <w:r w:rsidRPr="007404D7">
        <w:rPr>
          <w:spacing w:val="-17"/>
        </w:rPr>
        <w:t xml:space="preserve"> </w:t>
      </w:r>
      <w:r w:rsidRPr="007404D7">
        <w:t>характера</w:t>
      </w:r>
    </w:p>
    <w:p w:rsidR="007404D7" w:rsidRPr="007404D7" w:rsidRDefault="007404D7" w:rsidP="007404D7">
      <w:pPr>
        <w:pStyle w:val="a3"/>
        <w:spacing w:before="8"/>
        <w:ind w:left="709" w:firstLine="284"/>
        <w:jc w:val="both"/>
      </w:pPr>
      <w:r w:rsidRPr="007404D7">
        <w:t>(на</w:t>
      </w:r>
      <w:r w:rsidRPr="007404D7">
        <w:rPr>
          <w:spacing w:val="-4"/>
        </w:rPr>
        <w:t xml:space="preserve"> </w:t>
      </w:r>
      <w:r w:rsidRPr="007404D7">
        <w:t>примере</w:t>
      </w:r>
      <w:r w:rsidRPr="007404D7">
        <w:rPr>
          <w:spacing w:val="-4"/>
        </w:rPr>
        <w:t xml:space="preserve"> </w:t>
      </w:r>
      <w:r w:rsidRPr="007404D7">
        <w:t>эпидемии);</w:t>
      </w:r>
    </w:p>
    <w:p w:rsidR="007404D7" w:rsidRPr="007404D7" w:rsidRDefault="007404D7" w:rsidP="007404D7">
      <w:pPr>
        <w:pStyle w:val="a3"/>
        <w:spacing w:before="17" w:line="254" w:lineRule="auto"/>
        <w:ind w:left="709" w:right="114" w:firstLine="284"/>
        <w:jc w:val="both"/>
      </w:pPr>
      <w:r w:rsidRPr="007404D7">
        <w:t xml:space="preserve">приводить    </w:t>
      </w:r>
      <w:r w:rsidRPr="007404D7">
        <w:rPr>
          <w:spacing w:val="34"/>
        </w:rPr>
        <w:t xml:space="preserve"> </w:t>
      </w:r>
      <w:r w:rsidRPr="007404D7">
        <w:t xml:space="preserve">примеры     </w:t>
      </w:r>
      <w:r w:rsidRPr="007404D7">
        <w:rPr>
          <w:spacing w:val="31"/>
        </w:rPr>
        <w:t xml:space="preserve"> </w:t>
      </w:r>
      <w:r w:rsidRPr="007404D7">
        <w:t xml:space="preserve">реализации     </w:t>
      </w:r>
      <w:r w:rsidRPr="007404D7">
        <w:rPr>
          <w:spacing w:val="33"/>
        </w:rPr>
        <w:t xml:space="preserve"> </w:t>
      </w:r>
      <w:r w:rsidRPr="007404D7">
        <w:t xml:space="preserve">риск-ориентированного     </w:t>
      </w:r>
      <w:r w:rsidRPr="007404D7">
        <w:rPr>
          <w:spacing w:val="29"/>
        </w:rPr>
        <w:t xml:space="preserve"> </w:t>
      </w:r>
      <w:r w:rsidRPr="007404D7">
        <w:t>подхода</w:t>
      </w:r>
      <w:r w:rsidRPr="007404D7">
        <w:rPr>
          <w:spacing w:val="-68"/>
        </w:rPr>
        <w:t xml:space="preserve"> </w:t>
      </w:r>
      <w:r w:rsidRPr="007404D7">
        <w:t>к обеспечению безопасности при чрезвычайных ситуациях биолого-социального</w:t>
      </w:r>
      <w:r w:rsidRPr="007404D7">
        <w:rPr>
          <w:spacing w:val="1"/>
        </w:rPr>
        <w:t xml:space="preserve"> </w:t>
      </w:r>
      <w:r w:rsidRPr="007404D7">
        <w:t>характера;</w:t>
      </w:r>
    </w:p>
    <w:p w:rsidR="007404D7" w:rsidRPr="007404D7" w:rsidRDefault="007404D7" w:rsidP="007404D7">
      <w:pPr>
        <w:spacing w:line="254" w:lineRule="auto"/>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59" w:lineRule="auto"/>
        <w:ind w:left="709" w:right="123" w:firstLine="284"/>
        <w:jc w:val="both"/>
      </w:pPr>
      <w:r w:rsidRPr="007404D7">
        <w:t>характеризовать наиболее распространенные неинфекционные заболевания</w:t>
      </w:r>
      <w:r w:rsidRPr="007404D7">
        <w:rPr>
          <w:spacing w:val="1"/>
        </w:rPr>
        <w:t xml:space="preserve"> </w:t>
      </w:r>
      <w:r w:rsidRPr="007404D7">
        <w:t>(сердечно-сосудистые,</w:t>
      </w:r>
      <w:r w:rsidRPr="007404D7">
        <w:rPr>
          <w:spacing w:val="1"/>
        </w:rPr>
        <w:t xml:space="preserve"> </w:t>
      </w:r>
      <w:r w:rsidRPr="007404D7">
        <w:t>онкологические,</w:t>
      </w:r>
      <w:r w:rsidRPr="007404D7">
        <w:rPr>
          <w:spacing w:val="1"/>
        </w:rPr>
        <w:t xml:space="preserve"> </w:t>
      </w:r>
      <w:r w:rsidRPr="007404D7">
        <w:t>эндокринные</w:t>
      </w:r>
      <w:r w:rsidRPr="007404D7">
        <w:rPr>
          <w:spacing w:val="1"/>
        </w:rPr>
        <w:t xml:space="preserve"> </w:t>
      </w:r>
      <w:r w:rsidRPr="007404D7">
        <w:t>и</w:t>
      </w:r>
      <w:r w:rsidRPr="007404D7">
        <w:rPr>
          <w:spacing w:val="1"/>
        </w:rPr>
        <w:t xml:space="preserve"> </w:t>
      </w:r>
      <w:r w:rsidRPr="007404D7">
        <w:t>другие),</w:t>
      </w:r>
      <w:r w:rsidRPr="007404D7">
        <w:rPr>
          <w:spacing w:val="1"/>
        </w:rPr>
        <w:t xml:space="preserve"> </w:t>
      </w:r>
      <w:r w:rsidRPr="007404D7">
        <w:t>оценивать</w:t>
      </w:r>
      <w:r w:rsidRPr="007404D7">
        <w:rPr>
          <w:spacing w:val="1"/>
        </w:rPr>
        <w:t xml:space="preserve"> </w:t>
      </w:r>
      <w:r w:rsidRPr="007404D7">
        <w:t>основные</w:t>
      </w:r>
      <w:r w:rsidRPr="007404D7">
        <w:rPr>
          <w:spacing w:val="-2"/>
        </w:rPr>
        <w:t xml:space="preserve"> </w:t>
      </w:r>
      <w:r w:rsidRPr="007404D7">
        <w:t>факторы</w:t>
      </w:r>
      <w:r w:rsidRPr="007404D7">
        <w:rPr>
          <w:spacing w:val="-1"/>
        </w:rPr>
        <w:t xml:space="preserve"> </w:t>
      </w:r>
      <w:r w:rsidRPr="007404D7">
        <w:t>риска</w:t>
      </w:r>
      <w:r w:rsidRPr="007404D7">
        <w:rPr>
          <w:spacing w:val="-2"/>
        </w:rPr>
        <w:t xml:space="preserve"> </w:t>
      </w:r>
      <w:r w:rsidRPr="007404D7">
        <w:t>их</w:t>
      </w:r>
      <w:r w:rsidRPr="007404D7">
        <w:rPr>
          <w:spacing w:val="-4"/>
        </w:rPr>
        <w:t xml:space="preserve"> </w:t>
      </w:r>
      <w:r w:rsidRPr="007404D7">
        <w:t>возникновения</w:t>
      </w:r>
      <w:r w:rsidRPr="007404D7">
        <w:rPr>
          <w:spacing w:val="1"/>
        </w:rPr>
        <w:t xml:space="preserve"> </w:t>
      </w:r>
      <w:r w:rsidRPr="007404D7">
        <w:t>и</w:t>
      </w:r>
      <w:r w:rsidRPr="007404D7">
        <w:rPr>
          <w:spacing w:val="1"/>
        </w:rPr>
        <w:t xml:space="preserve"> </w:t>
      </w:r>
      <w:r w:rsidRPr="007404D7">
        <w:t>степень</w:t>
      </w:r>
      <w:r w:rsidRPr="007404D7">
        <w:rPr>
          <w:spacing w:val="3"/>
        </w:rPr>
        <w:t xml:space="preserve"> </w:t>
      </w:r>
      <w:r w:rsidRPr="007404D7">
        <w:t>опасности;</w:t>
      </w:r>
    </w:p>
    <w:p w:rsidR="007404D7" w:rsidRPr="007404D7" w:rsidRDefault="007404D7" w:rsidP="007404D7">
      <w:pPr>
        <w:pStyle w:val="a3"/>
        <w:spacing w:before="1" w:line="256" w:lineRule="auto"/>
        <w:ind w:left="709" w:right="128" w:firstLine="284"/>
        <w:jc w:val="both"/>
      </w:pPr>
      <w:r w:rsidRPr="007404D7">
        <w:t>характеризовать</w:t>
      </w:r>
      <w:r w:rsidRPr="007404D7">
        <w:rPr>
          <w:spacing w:val="1"/>
        </w:rPr>
        <w:t xml:space="preserve"> </w:t>
      </w:r>
      <w:r w:rsidRPr="007404D7">
        <w:t>признаки</w:t>
      </w:r>
      <w:r w:rsidRPr="007404D7">
        <w:rPr>
          <w:spacing w:val="1"/>
        </w:rPr>
        <w:t xml:space="preserve"> </w:t>
      </w:r>
      <w:r w:rsidRPr="007404D7">
        <w:t>угрожающих</w:t>
      </w:r>
      <w:r w:rsidRPr="007404D7">
        <w:rPr>
          <w:spacing w:val="1"/>
        </w:rPr>
        <w:t xml:space="preserve"> </w:t>
      </w:r>
      <w:r w:rsidRPr="007404D7">
        <w:t>жизни</w:t>
      </w:r>
      <w:r w:rsidRPr="007404D7">
        <w:rPr>
          <w:spacing w:val="1"/>
        </w:rPr>
        <w:t xml:space="preserve"> </w:t>
      </w:r>
      <w:r w:rsidRPr="007404D7">
        <w:t>и</w:t>
      </w:r>
      <w:r w:rsidRPr="007404D7">
        <w:rPr>
          <w:spacing w:val="1"/>
        </w:rPr>
        <w:t xml:space="preserve"> </w:t>
      </w:r>
      <w:r w:rsidRPr="007404D7">
        <w:t>здоровью</w:t>
      </w:r>
      <w:r w:rsidRPr="007404D7">
        <w:rPr>
          <w:spacing w:val="1"/>
        </w:rPr>
        <w:t xml:space="preserve"> </w:t>
      </w:r>
      <w:r w:rsidRPr="007404D7">
        <w:t>состояний</w:t>
      </w:r>
      <w:r w:rsidRPr="007404D7">
        <w:rPr>
          <w:spacing w:val="1"/>
        </w:rPr>
        <w:t xml:space="preserve"> </w:t>
      </w:r>
      <w:r w:rsidRPr="007404D7">
        <w:t>(инсульт,</w:t>
      </w:r>
      <w:r w:rsidRPr="007404D7">
        <w:rPr>
          <w:spacing w:val="1"/>
        </w:rPr>
        <w:t xml:space="preserve"> </w:t>
      </w:r>
      <w:r w:rsidRPr="007404D7">
        <w:t>сердечный</w:t>
      </w:r>
      <w:r w:rsidRPr="007404D7">
        <w:rPr>
          <w:spacing w:val="6"/>
        </w:rPr>
        <w:t xml:space="preserve"> </w:t>
      </w:r>
      <w:r w:rsidRPr="007404D7">
        <w:t>приступ</w:t>
      </w:r>
      <w:r w:rsidRPr="007404D7">
        <w:rPr>
          <w:spacing w:val="2"/>
        </w:rPr>
        <w:t xml:space="preserve"> </w:t>
      </w:r>
      <w:r w:rsidRPr="007404D7">
        <w:t>и</w:t>
      </w:r>
      <w:r w:rsidRPr="007404D7">
        <w:rPr>
          <w:spacing w:val="1"/>
        </w:rPr>
        <w:t xml:space="preserve"> </w:t>
      </w:r>
      <w:r w:rsidRPr="007404D7">
        <w:t>другие);</w:t>
      </w:r>
    </w:p>
    <w:p w:rsidR="007404D7" w:rsidRPr="007404D7" w:rsidRDefault="007404D7" w:rsidP="007404D7">
      <w:pPr>
        <w:pStyle w:val="a3"/>
        <w:spacing w:before="10"/>
        <w:ind w:left="709" w:firstLine="284"/>
        <w:jc w:val="both"/>
      </w:pPr>
      <w:r w:rsidRPr="007404D7">
        <w:t>иметь</w:t>
      </w:r>
      <w:r w:rsidRPr="007404D7">
        <w:rPr>
          <w:spacing w:val="-3"/>
        </w:rPr>
        <w:t xml:space="preserve"> </w:t>
      </w:r>
      <w:r w:rsidRPr="007404D7">
        <w:t>навыки</w:t>
      </w:r>
      <w:r w:rsidRPr="007404D7">
        <w:rPr>
          <w:spacing w:val="-3"/>
        </w:rPr>
        <w:t xml:space="preserve"> </w:t>
      </w:r>
      <w:r w:rsidRPr="007404D7">
        <w:t>вызова</w:t>
      </w:r>
      <w:r w:rsidRPr="007404D7">
        <w:rPr>
          <w:spacing w:val="-5"/>
        </w:rPr>
        <w:t xml:space="preserve"> </w:t>
      </w:r>
      <w:r w:rsidRPr="007404D7">
        <w:t>скорой</w:t>
      </w:r>
      <w:r w:rsidRPr="007404D7">
        <w:rPr>
          <w:spacing w:val="-3"/>
        </w:rPr>
        <w:t xml:space="preserve"> </w:t>
      </w:r>
      <w:r w:rsidRPr="007404D7">
        <w:t>медицинской</w:t>
      </w:r>
      <w:r w:rsidRPr="007404D7">
        <w:rPr>
          <w:spacing w:val="-3"/>
        </w:rPr>
        <w:t xml:space="preserve"> </w:t>
      </w:r>
      <w:r w:rsidRPr="007404D7">
        <w:t>помощи;</w:t>
      </w:r>
    </w:p>
    <w:p w:rsidR="007404D7" w:rsidRPr="007404D7" w:rsidRDefault="007404D7" w:rsidP="007404D7">
      <w:pPr>
        <w:pStyle w:val="a3"/>
        <w:tabs>
          <w:tab w:val="left" w:pos="2218"/>
          <w:tab w:val="left" w:pos="3685"/>
          <w:tab w:val="left" w:pos="4858"/>
          <w:tab w:val="left" w:pos="6009"/>
          <w:tab w:val="left" w:pos="6534"/>
          <w:tab w:val="left" w:pos="8628"/>
          <w:tab w:val="left" w:pos="9174"/>
        </w:tabs>
        <w:spacing w:before="24" w:line="256" w:lineRule="auto"/>
        <w:ind w:left="709" w:right="127" w:firstLine="284"/>
      </w:pPr>
      <w:r w:rsidRPr="007404D7">
        <w:t>понимать</w:t>
      </w:r>
      <w:r w:rsidRPr="007404D7">
        <w:tab/>
        <w:t>значение</w:t>
      </w:r>
      <w:r w:rsidRPr="007404D7">
        <w:tab/>
        <w:t>образа</w:t>
      </w:r>
      <w:r w:rsidRPr="007404D7">
        <w:tab/>
        <w:t>жизни</w:t>
      </w:r>
      <w:r w:rsidRPr="007404D7">
        <w:tab/>
        <w:t>в</w:t>
      </w:r>
      <w:r w:rsidRPr="007404D7">
        <w:tab/>
        <w:t>профилактике</w:t>
      </w:r>
      <w:r w:rsidRPr="007404D7">
        <w:tab/>
        <w:t>и</w:t>
      </w:r>
      <w:r w:rsidRPr="007404D7">
        <w:tab/>
      </w:r>
      <w:r w:rsidRPr="007404D7">
        <w:rPr>
          <w:spacing w:val="-1"/>
        </w:rPr>
        <w:t>защите</w:t>
      </w:r>
      <w:r w:rsidRPr="007404D7">
        <w:rPr>
          <w:spacing w:val="-67"/>
        </w:rPr>
        <w:t xml:space="preserve"> </w:t>
      </w:r>
      <w:r w:rsidRPr="007404D7">
        <w:t>от неинфекционных</w:t>
      </w:r>
      <w:r w:rsidRPr="007404D7">
        <w:rPr>
          <w:spacing w:val="-3"/>
        </w:rPr>
        <w:t xml:space="preserve"> </w:t>
      </w:r>
      <w:r w:rsidRPr="007404D7">
        <w:t>заболеваний;</w:t>
      </w:r>
    </w:p>
    <w:p w:rsidR="007404D7" w:rsidRPr="007404D7" w:rsidRDefault="007404D7" w:rsidP="007404D7">
      <w:pPr>
        <w:pStyle w:val="a3"/>
        <w:tabs>
          <w:tab w:val="left" w:pos="2458"/>
          <w:tab w:val="left" w:pos="3954"/>
          <w:tab w:val="left" w:pos="6436"/>
          <w:tab w:val="left" w:pos="7271"/>
          <w:tab w:val="left" w:pos="8530"/>
        </w:tabs>
        <w:spacing w:before="2" w:line="264" w:lineRule="auto"/>
        <w:ind w:left="709" w:right="113" w:firstLine="284"/>
      </w:pPr>
      <w:r w:rsidRPr="007404D7">
        <w:t>раскрывать</w:t>
      </w:r>
      <w:r w:rsidRPr="007404D7">
        <w:tab/>
        <w:t>значение</w:t>
      </w:r>
      <w:r w:rsidRPr="007404D7">
        <w:tab/>
        <w:t>диспансеризации</w:t>
      </w:r>
      <w:r w:rsidRPr="007404D7">
        <w:tab/>
        <w:t>для</w:t>
      </w:r>
      <w:r w:rsidRPr="007404D7">
        <w:tab/>
        <w:t>ранней</w:t>
      </w:r>
      <w:r w:rsidRPr="007404D7">
        <w:tab/>
      </w:r>
      <w:r w:rsidRPr="007404D7">
        <w:rPr>
          <w:spacing w:val="-1"/>
        </w:rPr>
        <w:t>диагностики</w:t>
      </w:r>
      <w:r w:rsidRPr="007404D7">
        <w:rPr>
          <w:spacing w:val="-67"/>
        </w:rPr>
        <w:t xml:space="preserve"> </w:t>
      </w:r>
      <w:r w:rsidRPr="007404D7">
        <w:t>неинфекционных</w:t>
      </w:r>
      <w:r w:rsidRPr="007404D7">
        <w:rPr>
          <w:spacing w:val="-7"/>
        </w:rPr>
        <w:t xml:space="preserve"> </w:t>
      </w:r>
      <w:r w:rsidRPr="007404D7">
        <w:t>заболеваний,</w:t>
      </w:r>
      <w:r w:rsidRPr="007404D7">
        <w:rPr>
          <w:spacing w:val="-1"/>
        </w:rPr>
        <w:t xml:space="preserve"> </w:t>
      </w:r>
      <w:r w:rsidRPr="007404D7">
        <w:t>знать</w:t>
      </w:r>
      <w:r w:rsidRPr="007404D7">
        <w:rPr>
          <w:spacing w:val="-2"/>
        </w:rPr>
        <w:t xml:space="preserve"> </w:t>
      </w:r>
      <w:r w:rsidRPr="007404D7">
        <w:t>порядок</w:t>
      </w:r>
      <w:r w:rsidRPr="007404D7">
        <w:rPr>
          <w:spacing w:val="8"/>
        </w:rPr>
        <w:t xml:space="preserve"> </w:t>
      </w:r>
      <w:r w:rsidRPr="007404D7">
        <w:t>прохождения</w:t>
      </w:r>
      <w:r w:rsidRPr="007404D7">
        <w:rPr>
          <w:spacing w:val="-2"/>
        </w:rPr>
        <w:t xml:space="preserve"> </w:t>
      </w:r>
      <w:r w:rsidRPr="007404D7">
        <w:t>диспансеризации;</w:t>
      </w:r>
    </w:p>
    <w:p w:rsidR="007404D7" w:rsidRPr="007404D7" w:rsidRDefault="007404D7" w:rsidP="007404D7">
      <w:pPr>
        <w:pStyle w:val="a3"/>
        <w:tabs>
          <w:tab w:val="left" w:pos="2097"/>
          <w:tab w:val="left" w:pos="3054"/>
          <w:tab w:val="left" w:pos="4255"/>
          <w:tab w:val="left" w:pos="6096"/>
          <w:tab w:val="left" w:pos="7492"/>
          <w:tab w:val="left" w:pos="7852"/>
        </w:tabs>
        <w:spacing w:line="256" w:lineRule="auto"/>
        <w:ind w:left="709" w:right="126" w:firstLine="284"/>
      </w:pPr>
      <w:r w:rsidRPr="007404D7">
        <w:t>объяснять</w:t>
      </w:r>
      <w:r w:rsidRPr="007404D7">
        <w:tab/>
        <w:t>смысл</w:t>
      </w:r>
      <w:r w:rsidRPr="007404D7">
        <w:tab/>
        <w:t>понятий</w:t>
      </w:r>
      <w:r w:rsidRPr="007404D7">
        <w:tab/>
        <w:t>«психическое</w:t>
      </w:r>
      <w:r w:rsidRPr="007404D7">
        <w:tab/>
        <w:t>здоровье»</w:t>
      </w:r>
      <w:r w:rsidRPr="007404D7">
        <w:tab/>
        <w:t>и</w:t>
      </w:r>
      <w:r w:rsidRPr="007404D7">
        <w:tab/>
      </w:r>
      <w:r w:rsidRPr="007404D7">
        <w:rPr>
          <w:spacing w:val="-1"/>
        </w:rPr>
        <w:t>«психологическое</w:t>
      </w:r>
      <w:r w:rsidRPr="007404D7">
        <w:rPr>
          <w:spacing w:val="-67"/>
        </w:rPr>
        <w:t xml:space="preserve"> </w:t>
      </w:r>
      <w:r w:rsidRPr="007404D7">
        <w:t>благополучие»,</w:t>
      </w:r>
      <w:r w:rsidRPr="007404D7">
        <w:rPr>
          <w:spacing w:val="1"/>
        </w:rPr>
        <w:t xml:space="preserve"> </w:t>
      </w:r>
      <w:r w:rsidRPr="007404D7">
        <w:t>характеризовать</w:t>
      </w:r>
      <w:r w:rsidRPr="007404D7">
        <w:rPr>
          <w:spacing w:val="1"/>
        </w:rPr>
        <w:t xml:space="preserve"> </w:t>
      </w:r>
      <w:r w:rsidRPr="007404D7">
        <w:t>их</w:t>
      </w:r>
      <w:r w:rsidRPr="007404D7">
        <w:rPr>
          <w:spacing w:val="-4"/>
        </w:rPr>
        <w:t xml:space="preserve"> </w:t>
      </w:r>
      <w:r w:rsidRPr="007404D7">
        <w:t>влияние</w:t>
      </w:r>
      <w:r w:rsidRPr="007404D7">
        <w:rPr>
          <w:spacing w:val="-2"/>
        </w:rPr>
        <w:t xml:space="preserve"> </w:t>
      </w:r>
      <w:r w:rsidRPr="007404D7">
        <w:t>на</w:t>
      </w:r>
      <w:r w:rsidRPr="007404D7">
        <w:rPr>
          <w:spacing w:val="-2"/>
        </w:rPr>
        <w:t xml:space="preserve"> </w:t>
      </w:r>
      <w:r w:rsidRPr="007404D7">
        <w:t>жизнь</w:t>
      </w:r>
      <w:r w:rsidRPr="007404D7">
        <w:rPr>
          <w:spacing w:val="2"/>
        </w:rPr>
        <w:t xml:space="preserve"> </w:t>
      </w:r>
      <w:r w:rsidRPr="007404D7">
        <w:t>человека;</w:t>
      </w:r>
    </w:p>
    <w:p w:rsidR="007404D7" w:rsidRPr="007404D7" w:rsidRDefault="007404D7" w:rsidP="007404D7">
      <w:pPr>
        <w:pStyle w:val="a3"/>
        <w:tabs>
          <w:tab w:val="left" w:pos="1557"/>
          <w:tab w:val="left" w:pos="2939"/>
          <w:tab w:val="left" w:pos="4291"/>
          <w:tab w:val="left" w:pos="6161"/>
          <w:tab w:val="left" w:pos="7470"/>
          <w:tab w:val="left" w:pos="7866"/>
        </w:tabs>
        <w:spacing w:line="256" w:lineRule="auto"/>
        <w:ind w:left="709" w:right="125" w:firstLine="284"/>
      </w:pPr>
      <w:r w:rsidRPr="007404D7">
        <w:t>знать</w:t>
      </w:r>
      <w:r w:rsidRPr="007404D7">
        <w:tab/>
        <w:t>основные</w:t>
      </w:r>
      <w:r w:rsidRPr="007404D7">
        <w:tab/>
        <w:t>критерии</w:t>
      </w:r>
      <w:r w:rsidRPr="007404D7">
        <w:tab/>
        <w:t>психического</w:t>
      </w:r>
      <w:r w:rsidRPr="007404D7">
        <w:tab/>
        <w:t>здоровья</w:t>
      </w:r>
      <w:r w:rsidRPr="007404D7">
        <w:tab/>
        <w:t>и</w:t>
      </w:r>
      <w:r w:rsidRPr="007404D7">
        <w:tab/>
      </w:r>
      <w:r w:rsidRPr="007404D7">
        <w:rPr>
          <w:spacing w:val="-1"/>
        </w:rPr>
        <w:t>психологического</w:t>
      </w:r>
      <w:r w:rsidRPr="007404D7">
        <w:rPr>
          <w:spacing w:val="-67"/>
        </w:rPr>
        <w:t xml:space="preserve"> </w:t>
      </w:r>
      <w:r w:rsidRPr="007404D7">
        <w:t>благополучия;</w:t>
      </w:r>
    </w:p>
    <w:p w:rsidR="007404D7" w:rsidRPr="007404D7" w:rsidRDefault="007404D7" w:rsidP="007404D7">
      <w:pPr>
        <w:pStyle w:val="a3"/>
        <w:tabs>
          <w:tab w:val="left" w:pos="3076"/>
          <w:tab w:val="left" w:pos="4627"/>
          <w:tab w:val="left" w:pos="6319"/>
          <w:tab w:val="left" w:pos="7038"/>
          <w:tab w:val="left" w:pos="8974"/>
        </w:tabs>
        <w:spacing w:before="2" w:line="256" w:lineRule="auto"/>
        <w:ind w:left="709" w:right="119" w:firstLine="284"/>
      </w:pPr>
      <w:r w:rsidRPr="007404D7">
        <w:t>характеризовать</w:t>
      </w:r>
      <w:r w:rsidRPr="007404D7">
        <w:tab/>
        <w:t>факторы,</w:t>
      </w:r>
      <w:r w:rsidRPr="007404D7">
        <w:tab/>
        <w:t>влияющие</w:t>
      </w:r>
      <w:r w:rsidRPr="007404D7">
        <w:tab/>
        <w:t>на</w:t>
      </w:r>
      <w:r w:rsidRPr="007404D7">
        <w:tab/>
        <w:t>психическое</w:t>
      </w:r>
      <w:r w:rsidRPr="007404D7">
        <w:tab/>
      </w:r>
      <w:r w:rsidRPr="007404D7">
        <w:rPr>
          <w:spacing w:val="-1"/>
        </w:rPr>
        <w:t>здоровье</w:t>
      </w:r>
      <w:r w:rsidRPr="007404D7">
        <w:rPr>
          <w:spacing w:val="-67"/>
        </w:rPr>
        <w:t xml:space="preserve"> </w:t>
      </w:r>
      <w:r w:rsidRPr="007404D7">
        <w:t>и</w:t>
      </w:r>
      <w:r w:rsidRPr="007404D7">
        <w:rPr>
          <w:spacing w:val="1"/>
        </w:rPr>
        <w:t xml:space="preserve"> </w:t>
      </w:r>
      <w:r w:rsidRPr="007404D7">
        <w:t>психологическое</w:t>
      </w:r>
      <w:r w:rsidRPr="007404D7">
        <w:rPr>
          <w:spacing w:val="-1"/>
        </w:rPr>
        <w:t xml:space="preserve"> </w:t>
      </w:r>
      <w:r w:rsidRPr="007404D7">
        <w:t>благополучие;</w:t>
      </w:r>
    </w:p>
    <w:p w:rsidR="007404D7" w:rsidRPr="007404D7" w:rsidRDefault="007404D7" w:rsidP="007404D7">
      <w:pPr>
        <w:pStyle w:val="a3"/>
        <w:spacing w:before="10" w:line="256" w:lineRule="auto"/>
        <w:ind w:left="709" w:firstLine="284"/>
      </w:pPr>
      <w:r w:rsidRPr="007404D7">
        <w:t>иметь</w:t>
      </w:r>
      <w:r w:rsidRPr="007404D7">
        <w:rPr>
          <w:spacing w:val="4"/>
        </w:rPr>
        <w:t xml:space="preserve"> </w:t>
      </w:r>
      <w:r w:rsidRPr="007404D7">
        <w:t>представление</w:t>
      </w:r>
      <w:r w:rsidRPr="007404D7">
        <w:rPr>
          <w:spacing w:val="1"/>
        </w:rPr>
        <w:t xml:space="preserve"> </w:t>
      </w:r>
      <w:r w:rsidRPr="007404D7">
        <w:t>об</w:t>
      </w:r>
      <w:r w:rsidRPr="007404D7">
        <w:rPr>
          <w:spacing w:val="3"/>
        </w:rPr>
        <w:t xml:space="preserve"> </w:t>
      </w:r>
      <w:r w:rsidRPr="007404D7">
        <w:t>основных</w:t>
      </w:r>
      <w:r w:rsidRPr="007404D7">
        <w:rPr>
          <w:spacing w:val="69"/>
        </w:rPr>
        <w:t xml:space="preserve"> </w:t>
      </w:r>
      <w:r w:rsidRPr="007404D7">
        <w:t>направления</w:t>
      </w:r>
      <w:r w:rsidRPr="007404D7">
        <w:rPr>
          <w:spacing w:val="3"/>
        </w:rPr>
        <w:t xml:space="preserve"> </w:t>
      </w:r>
      <w:r w:rsidRPr="007404D7">
        <w:t>сохранения</w:t>
      </w:r>
      <w:r w:rsidRPr="007404D7">
        <w:rPr>
          <w:spacing w:val="3"/>
        </w:rPr>
        <w:t xml:space="preserve"> </w:t>
      </w:r>
      <w:r w:rsidRPr="007404D7">
        <w:t>и</w:t>
      </w:r>
      <w:r w:rsidRPr="007404D7">
        <w:rPr>
          <w:spacing w:val="3"/>
        </w:rPr>
        <w:t xml:space="preserve"> </w:t>
      </w:r>
      <w:r w:rsidRPr="007404D7">
        <w:t>укрепления</w:t>
      </w:r>
      <w:r w:rsidRPr="007404D7">
        <w:rPr>
          <w:spacing w:val="-67"/>
        </w:rPr>
        <w:t xml:space="preserve"> </w:t>
      </w:r>
      <w:r w:rsidRPr="007404D7">
        <w:t>психического</w:t>
      </w:r>
      <w:r w:rsidRPr="007404D7">
        <w:rPr>
          <w:spacing w:val="-4"/>
        </w:rPr>
        <w:t xml:space="preserve"> </w:t>
      </w:r>
      <w:r w:rsidRPr="007404D7">
        <w:t>здоровья</w:t>
      </w:r>
      <w:r w:rsidRPr="007404D7">
        <w:rPr>
          <w:spacing w:val="1"/>
        </w:rPr>
        <w:t xml:space="preserve"> </w:t>
      </w:r>
      <w:r w:rsidRPr="007404D7">
        <w:t>и</w:t>
      </w:r>
      <w:r w:rsidRPr="007404D7">
        <w:rPr>
          <w:spacing w:val="1"/>
        </w:rPr>
        <w:t xml:space="preserve"> </w:t>
      </w:r>
      <w:r w:rsidRPr="007404D7">
        <w:t>психологического</w:t>
      </w:r>
      <w:r w:rsidRPr="007404D7">
        <w:rPr>
          <w:spacing w:val="-4"/>
        </w:rPr>
        <w:t xml:space="preserve"> </w:t>
      </w:r>
      <w:r w:rsidRPr="007404D7">
        <w:t>благополучия;</w:t>
      </w:r>
    </w:p>
    <w:p w:rsidR="007404D7" w:rsidRPr="007404D7" w:rsidRDefault="007404D7" w:rsidP="007404D7">
      <w:pPr>
        <w:pStyle w:val="a3"/>
        <w:tabs>
          <w:tab w:val="left" w:pos="8088"/>
        </w:tabs>
        <w:spacing w:before="3" w:line="256" w:lineRule="auto"/>
        <w:ind w:left="709" w:right="129" w:firstLine="284"/>
      </w:pPr>
      <w:r w:rsidRPr="007404D7">
        <w:t>характеризовать</w:t>
      </w:r>
      <w:r w:rsidRPr="007404D7">
        <w:rPr>
          <w:spacing w:val="118"/>
        </w:rPr>
        <w:t xml:space="preserve"> </w:t>
      </w:r>
      <w:r w:rsidRPr="007404D7">
        <w:t>негативное</w:t>
      </w:r>
      <w:r w:rsidRPr="007404D7">
        <w:rPr>
          <w:spacing w:val="116"/>
        </w:rPr>
        <w:t xml:space="preserve"> </w:t>
      </w:r>
      <w:r w:rsidRPr="007404D7">
        <w:t>влияние</w:t>
      </w:r>
      <w:r w:rsidRPr="007404D7">
        <w:rPr>
          <w:spacing w:val="116"/>
        </w:rPr>
        <w:t xml:space="preserve"> </w:t>
      </w:r>
      <w:r w:rsidRPr="007404D7">
        <w:t>вредных</w:t>
      </w:r>
      <w:r w:rsidRPr="007404D7">
        <w:rPr>
          <w:spacing w:val="115"/>
        </w:rPr>
        <w:t xml:space="preserve"> </w:t>
      </w:r>
      <w:r w:rsidRPr="007404D7">
        <w:t>привычек</w:t>
      </w:r>
      <w:r w:rsidRPr="007404D7">
        <w:tab/>
        <w:t>на</w:t>
      </w:r>
      <w:r w:rsidRPr="007404D7">
        <w:rPr>
          <w:spacing w:val="46"/>
        </w:rPr>
        <w:t xml:space="preserve"> </w:t>
      </w:r>
      <w:r w:rsidRPr="007404D7">
        <w:t>умственную</w:t>
      </w:r>
      <w:r w:rsidRPr="007404D7">
        <w:rPr>
          <w:spacing w:val="-67"/>
        </w:rPr>
        <w:t xml:space="preserve"> </w:t>
      </w:r>
      <w:r w:rsidRPr="007404D7">
        <w:t>и</w:t>
      </w:r>
      <w:r w:rsidRPr="007404D7">
        <w:rPr>
          <w:spacing w:val="1"/>
        </w:rPr>
        <w:t xml:space="preserve"> </w:t>
      </w:r>
      <w:r w:rsidRPr="007404D7">
        <w:t>физическую</w:t>
      </w:r>
      <w:r w:rsidRPr="007404D7">
        <w:rPr>
          <w:spacing w:val="-1"/>
        </w:rPr>
        <w:t xml:space="preserve"> </w:t>
      </w:r>
      <w:r w:rsidRPr="007404D7">
        <w:t>работоспособность,</w:t>
      </w:r>
      <w:r w:rsidRPr="007404D7">
        <w:rPr>
          <w:spacing w:val="2"/>
        </w:rPr>
        <w:t xml:space="preserve"> </w:t>
      </w:r>
      <w:r w:rsidRPr="007404D7">
        <w:t>благополучие</w:t>
      </w:r>
      <w:r w:rsidRPr="007404D7">
        <w:rPr>
          <w:spacing w:val="-2"/>
        </w:rPr>
        <w:t xml:space="preserve"> </w:t>
      </w:r>
      <w:r w:rsidRPr="007404D7">
        <w:t>человека;</w:t>
      </w:r>
    </w:p>
    <w:p w:rsidR="007404D7" w:rsidRPr="007404D7" w:rsidRDefault="007404D7" w:rsidP="007404D7">
      <w:pPr>
        <w:pStyle w:val="a3"/>
        <w:spacing w:before="9" w:line="256" w:lineRule="auto"/>
        <w:ind w:left="709" w:firstLine="284"/>
      </w:pPr>
      <w:r w:rsidRPr="007404D7">
        <w:t>характеризовать</w:t>
      </w:r>
      <w:r w:rsidRPr="007404D7">
        <w:rPr>
          <w:spacing w:val="-13"/>
        </w:rPr>
        <w:t xml:space="preserve"> </w:t>
      </w:r>
      <w:r w:rsidRPr="007404D7">
        <w:t>роль</w:t>
      </w:r>
      <w:r w:rsidRPr="007404D7">
        <w:rPr>
          <w:spacing w:val="-11"/>
        </w:rPr>
        <w:t xml:space="preserve"> </w:t>
      </w:r>
      <w:r w:rsidRPr="007404D7">
        <w:t>раннего</w:t>
      </w:r>
      <w:r w:rsidRPr="007404D7">
        <w:rPr>
          <w:spacing w:val="-16"/>
        </w:rPr>
        <w:t xml:space="preserve"> </w:t>
      </w:r>
      <w:r w:rsidRPr="007404D7">
        <w:t>выявления</w:t>
      </w:r>
      <w:r w:rsidRPr="007404D7">
        <w:rPr>
          <w:spacing w:val="-12"/>
        </w:rPr>
        <w:t xml:space="preserve"> </w:t>
      </w:r>
      <w:r w:rsidRPr="007404D7">
        <w:t>психических</w:t>
      </w:r>
      <w:r w:rsidRPr="007404D7">
        <w:rPr>
          <w:spacing w:val="-16"/>
        </w:rPr>
        <w:t xml:space="preserve"> </w:t>
      </w:r>
      <w:r w:rsidRPr="007404D7">
        <w:t>расстройств</w:t>
      </w:r>
      <w:r w:rsidRPr="007404D7">
        <w:rPr>
          <w:spacing w:val="-16"/>
        </w:rPr>
        <w:t xml:space="preserve"> </w:t>
      </w:r>
      <w:r w:rsidRPr="007404D7">
        <w:t>и</w:t>
      </w:r>
      <w:r w:rsidRPr="007404D7">
        <w:rPr>
          <w:spacing w:val="-12"/>
        </w:rPr>
        <w:t xml:space="preserve"> </w:t>
      </w:r>
      <w:r w:rsidRPr="007404D7">
        <w:t>создания</w:t>
      </w:r>
      <w:r w:rsidRPr="007404D7">
        <w:rPr>
          <w:spacing w:val="-67"/>
        </w:rPr>
        <w:t xml:space="preserve"> </w:t>
      </w:r>
      <w:r w:rsidRPr="007404D7">
        <w:t>благоприятных</w:t>
      </w:r>
      <w:r w:rsidRPr="007404D7">
        <w:rPr>
          <w:spacing w:val="4"/>
        </w:rPr>
        <w:t xml:space="preserve"> </w:t>
      </w:r>
      <w:r w:rsidRPr="007404D7">
        <w:t>условий</w:t>
      </w:r>
      <w:r w:rsidRPr="007404D7">
        <w:rPr>
          <w:spacing w:val="2"/>
        </w:rPr>
        <w:t xml:space="preserve"> </w:t>
      </w:r>
      <w:r w:rsidRPr="007404D7">
        <w:t>для</w:t>
      </w:r>
      <w:r w:rsidRPr="007404D7">
        <w:rPr>
          <w:spacing w:val="1"/>
        </w:rPr>
        <w:t xml:space="preserve"> </w:t>
      </w:r>
      <w:r w:rsidRPr="007404D7">
        <w:t>развития;</w:t>
      </w:r>
    </w:p>
    <w:p w:rsidR="007404D7" w:rsidRPr="007404D7" w:rsidRDefault="007404D7" w:rsidP="007404D7">
      <w:pPr>
        <w:pStyle w:val="a3"/>
        <w:spacing w:before="3"/>
        <w:ind w:left="709" w:firstLine="284"/>
      </w:pPr>
      <w:r w:rsidRPr="007404D7">
        <w:t>объяснять</w:t>
      </w:r>
      <w:r w:rsidRPr="007404D7">
        <w:rPr>
          <w:spacing w:val="-4"/>
        </w:rPr>
        <w:t xml:space="preserve"> </w:t>
      </w:r>
      <w:r w:rsidRPr="007404D7">
        <w:t>смысл</w:t>
      </w:r>
      <w:r w:rsidRPr="007404D7">
        <w:rPr>
          <w:spacing w:val="-9"/>
        </w:rPr>
        <w:t xml:space="preserve"> </w:t>
      </w:r>
      <w:r w:rsidRPr="007404D7">
        <w:t>понятия</w:t>
      </w:r>
      <w:r w:rsidRPr="007404D7">
        <w:rPr>
          <w:spacing w:val="-5"/>
        </w:rPr>
        <w:t xml:space="preserve"> </w:t>
      </w:r>
      <w:r w:rsidRPr="007404D7">
        <w:t>«инклюзивное</w:t>
      </w:r>
      <w:r w:rsidRPr="007404D7">
        <w:rPr>
          <w:spacing w:val="-7"/>
        </w:rPr>
        <w:t xml:space="preserve"> </w:t>
      </w:r>
      <w:r w:rsidRPr="007404D7">
        <w:t>обучение»;</w:t>
      </w:r>
    </w:p>
    <w:p w:rsidR="007404D7" w:rsidRPr="007404D7" w:rsidRDefault="007404D7" w:rsidP="007404D7">
      <w:pPr>
        <w:pStyle w:val="a3"/>
        <w:spacing w:before="24" w:line="264" w:lineRule="auto"/>
        <w:ind w:left="709" w:firstLine="284"/>
      </w:pPr>
      <w:r w:rsidRPr="007404D7">
        <w:t>иметь навыки, позволяющие минимизировать влияние хронического стресса;</w:t>
      </w:r>
      <w:r w:rsidRPr="007404D7">
        <w:rPr>
          <w:spacing w:val="-67"/>
        </w:rPr>
        <w:t xml:space="preserve"> </w:t>
      </w:r>
      <w:r w:rsidRPr="007404D7">
        <w:t>характеризовать</w:t>
      </w:r>
      <w:r w:rsidRPr="007404D7">
        <w:rPr>
          <w:spacing w:val="40"/>
        </w:rPr>
        <w:t xml:space="preserve"> </w:t>
      </w:r>
      <w:r w:rsidRPr="007404D7">
        <w:t>признаки</w:t>
      </w:r>
      <w:r w:rsidRPr="007404D7">
        <w:rPr>
          <w:spacing w:val="41"/>
        </w:rPr>
        <w:t xml:space="preserve"> </w:t>
      </w:r>
      <w:r w:rsidRPr="007404D7">
        <w:t>психологического</w:t>
      </w:r>
      <w:r w:rsidRPr="007404D7">
        <w:rPr>
          <w:spacing w:val="37"/>
        </w:rPr>
        <w:t xml:space="preserve"> </w:t>
      </w:r>
      <w:r w:rsidRPr="007404D7">
        <w:t>неблагополучия</w:t>
      </w:r>
      <w:r w:rsidRPr="007404D7">
        <w:rPr>
          <w:spacing w:val="40"/>
        </w:rPr>
        <w:t xml:space="preserve"> </w:t>
      </w:r>
      <w:r w:rsidRPr="007404D7">
        <w:t>и</w:t>
      </w:r>
      <w:r w:rsidRPr="007404D7">
        <w:rPr>
          <w:spacing w:val="40"/>
        </w:rPr>
        <w:t xml:space="preserve"> </w:t>
      </w:r>
      <w:r w:rsidRPr="007404D7">
        <w:t>критерии</w:t>
      </w:r>
    </w:p>
    <w:p w:rsidR="007404D7" w:rsidRPr="007404D7" w:rsidRDefault="007404D7" w:rsidP="007404D7">
      <w:pPr>
        <w:pStyle w:val="a3"/>
        <w:spacing w:line="312" w:lineRule="exact"/>
        <w:ind w:left="709" w:firstLine="284"/>
      </w:pPr>
      <w:r w:rsidRPr="007404D7">
        <w:t>обращения</w:t>
      </w:r>
      <w:r w:rsidRPr="007404D7">
        <w:rPr>
          <w:spacing w:val="-3"/>
        </w:rPr>
        <w:t xml:space="preserve"> </w:t>
      </w:r>
      <w:r w:rsidRPr="007404D7">
        <w:t>за</w:t>
      </w:r>
      <w:r w:rsidRPr="007404D7">
        <w:rPr>
          <w:spacing w:val="-6"/>
        </w:rPr>
        <w:t xml:space="preserve"> </w:t>
      </w:r>
      <w:r w:rsidRPr="007404D7">
        <w:t>помощью;</w:t>
      </w:r>
    </w:p>
    <w:p w:rsidR="007404D7" w:rsidRPr="007404D7" w:rsidRDefault="007404D7" w:rsidP="007404D7">
      <w:pPr>
        <w:pStyle w:val="a3"/>
        <w:spacing w:before="23" w:line="256" w:lineRule="auto"/>
        <w:ind w:left="709" w:firstLine="284"/>
      </w:pPr>
      <w:r w:rsidRPr="007404D7">
        <w:t>знать правовые основы оказания первой помощи в Российской Федерации;</w:t>
      </w:r>
      <w:r w:rsidRPr="007404D7">
        <w:rPr>
          <w:spacing w:val="1"/>
        </w:rPr>
        <w:t xml:space="preserve"> </w:t>
      </w:r>
      <w:r w:rsidRPr="007404D7">
        <w:t>объяснять</w:t>
      </w:r>
      <w:r w:rsidRPr="007404D7">
        <w:rPr>
          <w:spacing w:val="20"/>
        </w:rPr>
        <w:t xml:space="preserve"> </w:t>
      </w:r>
      <w:r w:rsidRPr="007404D7">
        <w:t>смысл</w:t>
      </w:r>
      <w:r w:rsidRPr="007404D7">
        <w:rPr>
          <w:spacing w:val="16"/>
        </w:rPr>
        <w:t xml:space="preserve"> </w:t>
      </w:r>
      <w:r w:rsidRPr="007404D7">
        <w:t>понятий</w:t>
      </w:r>
      <w:r w:rsidRPr="007404D7">
        <w:rPr>
          <w:spacing w:val="20"/>
        </w:rPr>
        <w:t xml:space="preserve"> </w:t>
      </w:r>
      <w:r w:rsidRPr="007404D7">
        <w:t>«первая</w:t>
      </w:r>
      <w:r w:rsidRPr="007404D7">
        <w:rPr>
          <w:spacing w:val="20"/>
        </w:rPr>
        <w:t xml:space="preserve"> </w:t>
      </w:r>
      <w:r w:rsidRPr="007404D7">
        <w:t>помощь»,</w:t>
      </w:r>
      <w:r w:rsidRPr="007404D7">
        <w:rPr>
          <w:spacing w:val="21"/>
        </w:rPr>
        <w:t xml:space="preserve"> </w:t>
      </w:r>
      <w:r w:rsidRPr="007404D7">
        <w:t>«скорая</w:t>
      </w:r>
      <w:r w:rsidRPr="007404D7">
        <w:rPr>
          <w:spacing w:val="20"/>
        </w:rPr>
        <w:t xml:space="preserve"> </w:t>
      </w:r>
      <w:r w:rsidRPr="007404D7">
        <w:t>медицинская</w:t>
      </w:r>
      <w:r w:rsidRPr="007404D7">
        <w:rPr>
          <w:spacing w:val="19"/>
        </w:rPr>
        <w:t xml:space="preserve"> </w:t>
      </w:r>
      <w:r w:rsidRPr="007404D7">
        <w:t>помощь»,</w:t>
      </w:r>
    </w:p>
    <w:p w:rsidR="007404D7" w:rsidRPr="007404D7" w:rsidRDefault="007404D7" w:rsidP="007404D7">
      <w:pPr>
        <w:pStyle w:val="a3"/>
        <w:spacing w:before="10"/>
        <w:ind w:left="709" w:firstLine="284"/>
      </w:pPr>
      <w:r w:rsidRPr="007404D7">
        <w:t>их</w:t>
      </w:r>
      <w:r w:rsidRPr="007404D7">
        <w:rPr>
          <w:spacing w:val="-7"/>
        </w:rPr>
        <w:t xml:space="preserve"> </w:t>
      </w:r>
      <w:r w:rsidRPr="007404D7">
        <w:t>соотношение;</w:t>
      </w:r>
    </w:p>
    <w:p w:rsidR="007404D7" w:rsidRPr="007404D7" w:rsidRDefault="007404D7" w:rsidP="007404D7">
      <w:pPr>
        <w:pStyle w:val="a3"/>
        <w:spacing w:before="24" w:line="256" w:lineRule="auto"/>
        <w:ind w:left="709" w:right="119" w:firstLine="284"/>
        <w:jc w:val="both"/>
      </w:pPr>
      <w:r w:rsidRPr="007404D7">
        <w:t>знать</w:t>
      </w:r>
      <w:r w:rsidRPr="007404D7">
        <w:rPr>
          <w:spacing w:val="1"/>
        </w:rPr>
        <w:t xml:space="preserve"> </w:t>
      </w:r>
      <w:r w:rsidRPr="007404D7">
        <w:t>о состояниях,</w:t>
      </w:r>
      <w:r w:rsidRPr="007404D7">
        <w:rPr>
          <w:spacing w:val="1"/>
        </w:rPr>
        <w:t xml:space="preserve"> </w:t>
      </w:r>
      <w:r w:rsidRPr="007404D7">
        <w:t>при</w:t>
      </w:r>
      <w:r w:rsidRPr="007404D7">
        <w:rPr>
          <w:spacing w:val="1"/>
        </w:rPr>
        <w:t xml:space="preserve"> </w:t>
      </w:r>
      <w:r w:rsidRPr="007404D7">
        <w:t>которых оказывается</w:t>
      </w:r>
      <w:r w:rsidRPr="007404D7">
        <w:rPr>
          <w:spacing w:val="1"/>
        </w:rPr>
        <w:t xml:space="preserve"> </w:t>
      </w:r>
      <w:r w:rsidRPr="007404D7">
        <w:t>первая</w:t>
      </w:r>
      <w:r w:rsidRPr="007404D7">
        <w:rPr>
          <w:spacing w:val="1"/>
        </w:rPr>
        <w:t xml:space="preserve"> </w:t>
      </w:r>
      <w:r w:rsidRPr="007404D7">
        <w:t>помощь,</w:t>
      </w:r>
      <w:r w:rsidRPr="007404D7">
        <w:rPr>
          <w:spacing w:val="70"/>
        </w:rPr>
        <w:t xml:space="preserve"> </w:t>
      </w:r>
      <w:r w:rsidRPr="007404D7">
        <w:t>и действиях</w:t>
      </w:r>
      <w:r w:rsidRPr="007404D7">
        <w:rPr>
          <w:spacing w:val="-67"/>
        </w:rPr>
        <w:t xml:space="preserve"> </w:t>
      </w:r>
      <w:r w:rsidRPr="007404D7">
        <w:t>при</w:t>
      </w:r>
      <w:r w:rsidRPr="007404D7">
        <w:rPr>
          <w:spacing w:val="1"/>
        </w:rPr>
        <w:t xml:space="preserve"> </w:t>
      </w:r>
      <w:r w:rsidRPr="007404D7">
        <w:t>оказании</w:t>
      </w:r>
      <w:r w:rsidRPr="007404D7">
        <w:rPr>
          <w:spacing w:val="2"/>
        </w:rPr>
        <w:t xml:space="preserve"> </w:t>
      </w:r>
      <w:r w:rsidRPr="007404D7">
        <w:t>первой</w:t>
      </w:r>
      <w:r w:rsidRPr="007404D7">
        <w:rPr>
          <w:spacing w:val="2"/>
        </w:rPr>
        <w:t xml:space="preserve"> </w:t>
      </w:r>
      <w:r w:rsidRPr="007404D7">
        <w:t>помощи;</w:t>
      </w:r>
    </w:p>
    <w:p w:rsidR="007404D7" w:rsidRPr="007404D7" w:rsidRDefault="007404D7" w:rsidP="007404D7">
      <w:pPr>
        <w:pStyle w:val="a3"/>
        <w:spacing w:before="2"/>
        <w:ind w:left="709" w:firstLine="284"/>
        <w:jc w:val="both"/>
      </w:pPr>
      <w:r w:rsidRPr="007404D7">
        <w:t>иметь</w:t>
      </w:r>
      <w:r w:rsidRPr="007404D7">
        <w:rPr>
          <w:spacing w:val="-4"/>
        </w:rPr>
        <w:t xml:space="preserve"> </w:t>
      </w:r>
      <w:r w:rsidRPr="007404D7">
        <w:t>навыки</w:t>
      </w:r>
      <w:r w:rsidRPr="007404D7">
        <w:rPr>
          <w:spacing w:val="-4"/>
        </w:rPr>
        <w:t xml:space="preserve"> </w:t>
      </w:r>
      <w:r w:rsidRPr="007404D7">
        <w:t>применения</w:t>
      </w:r>
      <w:r w:rsidRPr="007404D7">
        <w:rPr>
          <w:spacing w:val="-11"/>
        </w:rPr>
        <w:t xml:space="preserve"> </w:t>
      </w:r>
      <w:r w:rsidRPr="007404D7">
        <w:t>алгоритма</w:t>
      </w:r>
      <w:r w:rsidRPr="007404D7">
        <w:rPr>
          <w:spacing w:val="-6"/>
        </w:rPr>
        <w:t xml:space="preserve"> </w:t>
      </w:r>
      <w:r w:rsidRPr="007404D7">
        <w:t>первой</w:t>
      </w:r>
      <w:r w:rsidRPr="007404D7">
        <w:rPr>
          <w:spacing w:val="-4"/>
        </w:rPr>
        <w:t xml:space="preserve"> </w:t>
      </w:r>
      <w:r w:rsidRPr="007404D7">
        <w:t>помощи;</w:t>
      </w:r>
    </w:p>
    <w:p w:rsidR="007404D7" w:rsidRPr="007404D7" w:rsidRDefault="007404D7" w:rsidP="007404D7">
      <w:pPr>
        <w:pStyle w:val="a3"/>
        <w:spacing w:before="31" w:line="256" w:lineRule="auto"/>
        <w:ind w:left="709" w:right="119" w:firstLine="284"/>
        <w:jc w:val="both"/>
      </w:pPr>
      <w:r w:rsidRPr="007404D7">
        <w:t>иметь</w:t>
      </w:r>
      <w:r w:rsidRPr="007404D7">
        <w:rPr>
          <w:spacing w:val="1"/>
        </w:rPr>
        <w:t xml:space="preserve"> </w:t>
      </w:r>
      <w:r w:rsidRPr="007404D7">
        <w:t>представление</w:t>
      </w:r>
      <w:r w:rsidRPr="007404D7">
        <w:rPr>
          <w:spacing w:val="70"/>
        </w:rPr>
        <w:t xml:space="preserve"> </w:t>
      </w:r>
      <w:r w:rsidRPr="007404D7">
        <w:t>о безопасных действиях по</w:t>
      </w:r>
      <w:r w:rsidRPr="007404D7">
        <w:rPr>
          <w:spacing w:val="70"/>
        </w:rPr>
        <w:t xml:space="preserve"> </w:t>
      </w:r>
      <w:r w:rsidRPr="007404D7">
        <w:t>оказанию</w:t>
      </w:r>
      <w:r w:rsidRPr="007404D7">
        <w:rPr>
          <w:spacing w:val="70"/>
        </w:rPr>
        <w:t xml:space="preserve"> </w:t>
      </w:r>
      <w:r w:rsidRPr="007404D7">
        <w:t>первой</w:t>
      </w:r>
      <w:r w:rsidRPr="007404D7">
        <w:rPr>
          <w:spacing w:val="70"/>
        </w:rPr>
        <w:t xml:space="preserve"> </w:t>
      </w:r>
      <w:r w:rsidRPr="007404D7">
        <w:t>помощи</w:t>
      </w:r>
      <w:r w:rsidRPr="007404D7">
        <w:rPr>
          <w:spacing w:val="-68"/>
        </w:rPr>
        <w:t xml:space="preserve"> </w:t>
      </w:r>
      <w:r w:rsidRPr="007404D7">
        <w:t>в</w:t>
      </w:r>
      <w:r w:rsidRPr="007404D7">
        <w:rPr>
          <w:spacing w:val="42"/>
        </w:rPr>
        <w:t xml:space="preserve"> </w:t>
      </w:r>
      <w:r w:rsidRPr="007404D7">
        <w:t>различных</w:t>
      </w:r>
      <w:r w:rsidRPr="007404D7">
        <w:rPr>
          <w:spacing w:val="48"/>
        </w:rPr>
        <w:t xml:space="preserve"> </w:t>
      </w:r>
      <w:r w:rsidRPr="007404D7">
        <w:t>условиях</w:t>
      </w:r>
      <w:r w:rsidRPr="007404D7">
        <w:rPr>
          <w:spacing w:val="42"/>
        </w:rPr>
        <w:t xml:space="preserve"> </w:t>
      </w:r>
      <w:r w:rsidRPr="007404D7">
        <w:t>(травмы</w:t>
      </w:r>
      <w:r w:rsidRPr="007404D7">
        <w:rPr>
          <w:spacing w:val="44"/>
        </w:rPr>
        <w:t xml:space="preserve"> </w:t>
      </w:r>
      <w:r w:rsidRPr="007404D7">
        <w:t>глаза;</w:t>
      </w:r>
      <w:r w:rsidRPr="007404D7">
        <w:rPr>
          <w:spacing w:val="46"/>
        </w:rPr>
        <w:t xml:space="preserve"> </w:t>
      </w:r>
      <w:r w:rsidRPr="007404D7">
        <w:t>«сложные»</w:t>
      </w:r>
      <w:r w:rsidRPr="007404D7">
        <w:rPr>
          <w:spacing w:val="42"/>
        </w:rPr>
        <w:t xml:space="preserve"> </w:t>
      </w:r>
      <w:r w:rsidRPr="007404D7">
        <w:t>кровотечения;</w:t>
      </w:r>
      <w:r w:rsidRPr="007404D7">
        <w:rPr>
          <w:spacing w:val="46"/>
        </w:rPr>
        <w:t xml:space="preserve"> </w:t>
      </w:r>
      <w:r w:rsidRPr="007404D7">
        <w:t>первая</w:t>
      </w:r>
      <w:r w:rsidRPr="007404D7">
        <w:rPr>
          <w:spacing w:val="45"/>
        </w:rPr>
        <w:t xml:space="preserve"> </w:t>
      </w:r>
      <w:r w:rsidRPr="007404D7">
        <w:t>помощь</w:t>
      </w:r>
      <w:r w:rsidRPr="007404D7">
        <w:rPr>
          <w:spacing w:val="-68"/>
        </w:rPr>
        <w:t xml:space="preserve"> </w:t>
      </w:r>
      <w:r w:rsidRPr="007404D7">
        <w:t>с использованием подручных средств; первая помощь при нескольких травмах</w:t>
      </w:r>
      <w:r w:rsidRPr="007404D7">
        <w:rPr>
          <w:spacing w:val="1"/>
        </w:rPr>
        <w:t xml:space="preserve"> </w:t>
      </w:r>
      <w:r w:rsidRPr="007404D7">
        <w:t>одновременно).</w:t>
      </w:r>
    </w:p>
    <w:p w:rsidR="007404D7" w:rsidRPr="007404D7" w:rsidRDefault="007404D7" w:rsidP="007404D7">
      <w:pPr>
        <w:pStyle w:val="a3"/>
        <w:spacing w:before="1"/>
        <w:ind w:left="709" w:firstLine="284"/>
      </w:pPr>
    </w:p>
    <w:p w:rsidR="007404D7" w:rsidRPr="007404D7" w:rsidRDefault="007404D7" w:rsidP="007404D7">
      <w:pPr>
        <w:ind w:left="709" w:firstLine="284"/>
        <w:rPr>
          <w:i/>
          <w:sz w:val="24"/>
          <w:szCs w:val="24"/>
        </w:rPr>
      </w:pPr>
      <w:r w:rsidRPr="007404D7">
        <w:rPr>
          <w:i/>
          <w:sz w:val="24"/>
          <w:szCs w:val="24"/>
        </w:rPr>
        <w:t>Предметные</w:t>
      </w:r>
      <w:r w:rsidRPr="007404D7">
        <w:rPr>
          <w:i/>
          <w:spacing w:val="-3"/>
          <w:sz w:val="24"/>
          <w:szCs w:val="24"/>
        </w:rPr>
        <w:t xml:space="preserve"> </w:t>
      </w:r>
      <w:r w:rsidRPr="007404D7">
        <w:rPr>
          <w:i/>
          <w:sz w:val="24"/>
          <w:szCs w:val="24"/>
        </w:rPr>
        <w:t>результаты</w:t>
      </w:r>
      <w:r w:rsidRPr="007404D7">
        <w:rPr>
          <w:i/>
          <w:spacing w:val="-4"/>
          <w:sz w:val="24"/>
          <w:szCs w:val="24"/>
        </w:rPr>
        <w:t xml:space="preserve"> </w:t>
      </w:r>
      <w:r w:rsidRPr="007404D7">
        <w:rPr>
          <w:i/>
          <w:sz w:val="24"/>
          <w:szCs w:val="24"/>
        </w:rPr>
        <w:t>по</w:t>
      </w:r>
      <w:r w:rsidRPr="007404D7">
        <w:rPr>
          <w:i/>
          <w:spacing w:val="-5"/>
          <w:sz w:val="24"/>
          <w:szCs w:val="24"/>
        </w:rPr>
        <w:t xml:space="preserve"> </w:t>
      </w:r>
      <w:r w:rsidRPr="007404D7">
        <w:rPr>
          <w:i/>
          <w:sz w:val="24"/>
          <w:szCs w:val="24"/>
        </w:rPr>
        <w:t>модулю</w:t>
      </w:r>
      <w:r w:rsidRPr="007404D7">
        <w:rPr>
          <w:i/>
          <w:spacing w:val="-4"/>
          <w:sz w:val="24"/>
          <w:szCs w:val="24"/>
        </w:rPr>
        <w:t xml:space="preserve"> </w:t>
      </w:r>
      <w:r w:rsidRPr="007404D7">
        <w:rPr>
          <w:i/>
          <w:sz w:val="24"/>
          <w:szCs w:val="24"/>
        </w:rPr>
        <w:t>№</w:t>
      </w:r>
      <w:r w:rsidRPr="007404D7">
        <w:rPr>
          <w:i/>
          <w:spacing w:val="-5"/>
          <w:sz w:val="24"/>
          <w:szCs w:val="24"/>
        </w:rPr>
        <w:t xml:space="preserve"> </w:t>
      </w:r>
      <w:r w:rsidRPr="007404D7">
        <w:rPr>
          <w:i/>
          <w:sz w:val="24"/>
          <w:szCs w:val="24"/>
        </w:rPr>
        <w:t>9</w:t>
      </w:r>
      <w:r w:rsidRPr="007404D7">
        <w:rPr>
          <w:i/>
          <w:spacing w:val="-4"/>
          <w:sz w:val="24"/>
          <w:szCs w:val="24"/>
        </w:rPr>
        <w:t xml:space="preserve"> </w:t>
      </w:r>
      <w:r w:rsidRPr="007404D7">
        <w:rPr>
          <w:i/>
          <w:sz w:val="24"/>
          <w:szCs w:val="24"/>
        </w:rPr>
        <w:t>«Безопасность</w:t>
      </w:r>
      <w:r w:rsidRPr="007404D7">
        <w:rPr>
          <w:i/>
          <w:spacing w:val="1"/>
          <w:sz w:val="24"/>
          <w:szCs w:val="24"/>
        </w:rPr>
        <w:t xml:space="preserve"> </w:t>
      </w:r>
      <w:r w:rsidRPr="007404D7">
        <w:rPr>
          <w:i/>
          <w:sz w:val="24"/>
          <w:szCs w:val="24"/>
        </w:rPr>
        <w:t>в социуме»:</w:t>
      </w:r>
    </w:p>
    <w:p w:rsidR="007404D7" w:rsidRPr="007404D7" w:rsidRDefault="007404D7" w:rsidP="007404D7">
      <w:pPr>
        <w:pStyle w:val="a3"/>
        <w:spacing w:before="25" w:line="264" w:lineRule="auto"/>
        <w:ind w:left="709" w:right="112" w:firstLine="284"/>
      </w:pPr>
      <w:r w:rsidRPr="007404D7">
        <w:t>объяснять смысл понятия «общение»; характеризовать роль общения в жизни</w:t>
      </w:r>
      <w:r w:rsidRPr="007404D7">
        <w:rPr>
          <w:spacing w:val="-67"/>
        </w:rPr>
        <w:t xml:space="preserve"> </w:t>
      </w:r>
      <w:r w:rsidRPr="007404D7">
        <w:t>человека,</w:t>
      </w:r>
      <w:r w:rsidRPr="007404D7">
        <w:rPr>
          <w:spacing w:val="-1"/>
        </w:rPr>
        <w:t xml:space="preserve"> </w:t>
      </w:r>
      <w:r w:rsidRPr="007404D7">
        <w:t>приводить</w:t>
      </w:r>
      <w:r w:rsidRPr="007404D7">
        <w:rPr>
          <w:spacing w:val="-1"/>
        </w:rPr>
        <w:t xml:space="preserve"> </w:t>
      </w:r>
      <w:r w:rsidRPr="007404D7">
        <w:t>примеры</w:t>
      </w:r>
      <w:r w:rsidRPr="007404D7">
        <w:rPr>
          <w:spacing w:val="-3"/>
        </w:rPr>
        <w:t xml:space="preserve"> </w:t>
      </w:r>
      <w:r w:rsidRPr="007404D7">
        <w:t>межличностного</w:t>
      </w:r>
      <w:r w:rsidRPr="007404D7">
        <w:rPr>
          <w:spacing w:val="-6"/>
        </w:rPr>
        <w:t xml:space="preserve"> </w:t>
      </w:r>
      <w:r w:rsidRPr="007404D7">
        <w:t>общения</w:t>
      </w:r>
      <w:r w:rsidRPr="007404D7">
        <w:rPr>
          <w:spacing w:val="-1"/>
        </w:rPr>
        <w:t xml:space="preserve"> </w:t>
      </w:r>
      <w:r w:rsidRPr="007404D7">
        <w:t>и</w:t>
      </w:r>
      <w:r w:rsidRPr="007404D7">
        <w:rPr>
          <w:spacing w:val="-1"/>
        </w:rPr>
        <w:t xml:space="preserve"> </w:t>
      </w:r>
      <w:r w:rsidRPr="007404D7">
        <w:t>общения</w:t>
      </w:r>
      <w:r w:rsidRPr="007404D7">
        <w:rPr>
          <w:spacing w:val="-1"/>
        </w:rPr>
        <w:t xml:space="preserve"> </w:t>
      </w:r>
      <w:r w:rsidRPr="007404D7">
        <w:t>в</w:t>
      </w:r>
      <w:r w:rsidRPr="007404D7">
        <w:rPr>
          <w:spacing w:val="-5"/>
        </w:rPr>
        <w:t xml:space="preserve"> </w:t>
      </w:r>
      <w:r w:rsidRPr="007404D7">
        <w:t>группе;</w:t>
      </w:r>
    </w:p>
    <w:p w:rsidR="007404D7" w:rsidRPr="007404D7" w:rsidRDefault="007404D7" w:rsidP="007404D7">
      <w:pPr>
        <w:spacing w:line="264" w:lineRule="auto"/>
        <w:ind w:left="709" w:firstLine="284"/>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ind w:left="709" w:firstLine="284"/>
      </w:pPr>
      <w:r w:rsidRPr="007404D7">
        <w:t>иметь</w:t>
      </w:r>
      <w:r w:rsidRPr="007404D7">
        <w:rPr>
          <w:spacing w:val="-5"/>
        </w:rPr>
        <w:t xml:space="preserve"> </w:t>
      </w:r>
      <w:r w:rsidRPr="007404D7">
        <w:t>навыки</w:t>
      </w:r>
      <w:r w:rsidRPr="007404D7">
        <w:rPr>
          <w:spacing w:val="-4"/>
        </w:rPr>
        <w:t xml:space="preserve"> </w:t>
      </w:r>
      <w:r w:rsidRPr="007404D7">
        <w:t>конструктивного</w:t>
      </w:r>
      <w:r w:rsidRPr="007404D7">
        <w:rPr>
          <w:spacing w:val="-8"/>
        </w:rPr>
        <w:t xml:space="preserve"> </w:t>
      </w:r>
      <w:r w:rsidRPr="007404D7">
        <w:t>общения;</w:t>
      </w:r>
    </w:p>
    <w:p w:rsidR="007404D7" w:rsidRPr="007404D7" w:rsidRDefault="007404D7" w:rsidP="007404D7">
      <w:pPr>
        <w:pStyle w:val="a3"/>
        <w:spacing w:before="31" w:line="256" w:lineRule="auto"/>
        <w:ind w:left="709" w:firstLine="284"/>
      </w:pPr>
      <w:r w:rsidRPr="007404D7">
        <w:t>объяснять</w:t>
      </w:r>
      <w:r w:rsidRPr="007404D7">
        <w:rPr>
          <w:spacing w:val="45"/>
        </w:rPr>
        <w:t xml:space="preserve"> </w:t>
      </w:r>
      <w:r w:rsidRPr="007404D7">
        <w:t>смысл</w:t>
      </w:r>
      <w:r w:rsidRPr="007404D7">
        <w:rPr>
          <w:spacing w:val="42"/>
        </w:rPr>
        <w:t xml:space="preserve"> </w:t>
      </w:r>
      <w:r w:rsidRPr="007404D7">
        <w:t>понятий</w:t>
      </w:r>
      <w:r w:rsidRPr="007404D7">
        <w:rPr>
          <w:spacing w:val="45"/>
        </w:rPr>
        <w:t xml:space="preserve"> </w:t>
      </w:r>
      <w:r w:rsidRPr="007404D7">
        <w:t>«социальная</w:t>
      </w:r>
      <w:r w:rsidRPr="007404D7">
        <w:rPr>
          <w:spacing w:val="45"/>
        </w:rPr>
        <w:t xml:space="preserve"> </w:t>
      </w:r>
      <w:r w:rsidRPr="007404D7">
        <w:t>группа»,</w:t>
      </w:r>
      <w:r w:rsidRPr="007404D7">
        <w:rPr>
          <w:spacing w:val="46"/>
        </w:rPr>
        <w:t xml:space="preserve"> </w:t>
      </w:r>
      <w:r w:rsidRPr="007404D7">
        <w:t>«малая</w:t>
      </w:r>
      <w:r w:rsidRPr="007404D7">
        <w:rPr>
          <w:spacing w:val="45"/>
        </w:rPr>
        <w:t xml:space="preserve"> </w:t>
      </w:r>
      <w:r w:rsidRPr="007404D7">
        <w:t>группа»,</w:t>
      </w:r>
      <w:r w:rsidRPr="007404D7">
        <w:rPr>
          <w:spacing w:val="46"/>
        </w:rPr>
        <w:t xml:space="preserve"> </w:t>
      </w:r>
      <w:r w:rsidRPr="007404D7">
        <w:t>«большая</w:t>
      </w:r>
      <w:r w:rsidRPr="007404D7">
        <w:rPr>
          <w:spacing w:val="-67"/>
        </w:rPr>
        <w:t xml:space="preserve"> </w:t>
      </w:r>
      <w:r w:rsidRPr="007404D7">
        <w:t>группа»;</w:t>
      </w:r>
    </w:p>
    <w:p w:rsidR="007404D7" w:rsidRPr="007404D7" w:rsidRDefault="007404D7" w:rsidP="007404D7">
      <w:pPr>
        <w:pStyle w:val="a3"/>
        <w:spacing w:before="2"/>
        <w:ind w:left="709" w:firstLine="284"/>
      </w:pPr>
      <w:r w:rsidRPr="007404D7">
        <w:t>характеризовать</w:t>
      </w:r>
      <w:r w:rsidRPr="007404D7">
        <w:rPr>
          <w:spacing w:val="-5"/>
        </w:rPr>
        <w:t xml:space="preserve"> </w:t>
      </w:r>
      <w:r w:rsidRPr="007404D7">
        <w:t>взаимодействие</w:t>
      </w:r>
      <w:r w:rsidRPr="007404D7">
        <w:rPr>
          <w:spacing w:val="-7"/>
        </w:rPr>
        <w:t xml:space="preserve"> </w:t>
      </w:r>
      <w:r w:rsidRPr="007404D7">
        <w:t>в</w:t>
      </w:r>
      <w:r w:rsidRPr="007404D7">
        <w:rPr>
          <w:spacing w:val="-8"/>
        </w:rPr>
        <w:t xml:space="preserve"> </w:t>
      </w:r>
      <w:r w:rsidRPr="007404D7">
        <w:t>группе;</w:t>
      </w:r>
    </w:p>
    <w:p w:rsidR="007404D7" w:rsidRPr="007404D7" w:rsidRDefault="007404D7" w:rsidP="007404D7">
      <w:pPr>
        <w:pStyle w:val="a3"/>
        <w:spacing w:before="24" w:line="264" w:lineRule="auto"/>
        <w:ind w:left="709" w:right="129" w:firstLine="284"/>
      </w:pPr>
      <w:r w:rsidRPr="007404D7">
        <w:t>понимать</w:t>
      </w:r>
      <w:r w:rsidRPr="007404D7">
        <w:rPr>
          <w:spacing w:val="10"/>
        </w:rPr>
        <w:t xml:space="preserve"> </w:t>
      </w:r>
      <w:r w:rsidRPr="007404D7">
        <w:t>влияние</w:t>
      </w:r>
      <w:r w:rsidRPr="007404D7">
        <w:rPr>
          <w:spacing w:val="8"/>
        </w:rPr>
        <w:t xml:space="preserve"> </w:t>
      </w:r>
      <w:r w:rsidRPr="007404D7">
        <w:t>групповых</w:t>
      </w:r>
      <w:r w:rsidRPr="007404D7">
        <w:rPr>
          <w:spacing w:val="5"/>
        </w:rPr>
        <w:t xml:space="preserve"> </w:t>
      </w:r>
      <w:r w:rsidRPr="007404D7">
        <w:t>норм</w:t>
      </w:r>
      <w:r w:rsidRPr="007404D7">
        <w:rPr>
          <w:spacing w:val="12"/>
        </w:rPr>
        <w:t xml:space="preserve"> </w:t>
      </w:r>
      <w:r w:rsidRPr="007404D7">
        <w:t>и</w:t>
      </w:r>
      <w:r w:rsidRPr="007404D7">
        <w:rPr>
          <w:spacing w:val="9"/>
        </w:rPr>
        <w:t xml:space="preserve"> </w:t>
      </w:r>
      <w:r w:rsidRPr="007404D7">
        <w:t>ценностей</w:t>
      </w:r>
      <w:r w:rsidRPr="007404D7">
        <w:rPr>
          <w:spacing w:val="10"/>
        </w:rPr>
        <w:t xml:space="preserve"> </w:t>
      </w:r>
      <w:r w:rsidRPr="007404D7">
        <w:t>на</w:t>
      </w:r>
      <w:r w:rsidRPr="007404D7">
        <w:rPr>
          <w:spacing w:val="7"/>
        </w:rPr>
        <w:t xml:space="preserve"> </w:t>
      </w:r>
      <w:r w:rsidRPr="007404D7">
        <w:t>комфортное</w:t>
      </w:r>
      <w:r w:rsidRPr="007404D7">
        <w:rPr>
          <w:spacing w:val="8"/>
        </w:rPr>
        <w:t xml:space="preserve"> </w:t>
      </w:r>
      <w:r w:rsidRPr="007404D7">
        <w:t>и</w:t>
      </w:r>
      <w:r w:rsidRPr="007404D7">
        <w:rPr>
          <w:spacing w:val="9"/>
        </w:rPr>
        <w:t xml:space="preserve"> </w:t>
      </w:r>
      <w:r w:rsidRPr="007404D7">
        <w:t>безопасное</w:t>
      </w:r>
      <w:r w:rsidRPr="007404D7">
        <w:rPr>
          <w:spacing w:val="-67"/>
        </w:rPr>
        <w:t xml:space="preserve"> </w:t>
      </w:r>
      <w:r w:rsidRPr="007404D7">
        <w:t>взаимодействие</w:t>
      </w:r>
      <w:r w:rsidRPr="007404D7">
        <w:rPr>
          <w:spacing w:val="-2"/>
        </w:rPr>
        <w:t xml:space="preserve"> </w:t>
      </w:r>
      <w:r w:rsidRPr="007404D7">
        <w:t>в</w:t>
      </w:r>
      <w:r w:rsidRPr="007404D7">
        <w:rPr>
          <w:spacing w:val="-2"/>
        </w:rPr>
        <w:t xml:space="preserve"> </w:t>
      </w:r>
      <w:r w:rsidRPr="007404D7">
        <w:t>группе,</w:t>
      </w:r>
      <w:r w:rsidRPr="007404D7">
        <w:rPr>
          <w:spacing w:val="2"/>
        </w:rPr>
        <w:t xml:space="preserve"> </w:t>
      </w:r>
      <w:r w:rsidRPr="007404D7">
        <w:t>приводить</w:t>
      </w:r>
      <w:r w:rsidRPr="007404D7">
        <w:rPr>
          <w:spacing w:val="2"/>
        </w:rPr>
        <w:t xml:space="preserve"> </w:t>
      </w:r>
      <w:r w:rsidRPr="007404D7">
        <w:t>примеры;</w:t>
      </w:r>
    </w:p>
    <w:p w:rsidR="007404D7" w:rsidRPr="007404D7" w:rsidRDefault="007404D7" w:rsidP="007404D7">
      <w:pPr>
        <w:pStyle w:val="a3"/>
        <w:spacing w:line="313" w:lineRule="exact"/>
        <w:ind w:left="709" w:firstLine="284"/>
      </w:pPr>
      <w:r w:rsidRPr="007404D7">
        <w:t>объяснять</w:t>
      </w:r>
      <w:r w:rsidRPr="007404D7">
        <w:rPr>
          <w:spacing w:val="-3"/>
        </w:rPr>
        <w:t xml:space="preserve"> </w:t>
      </w:r>
      <w:r w:rsidRPr="007404D7">
        <w:t>смысл</w:t>
      </w:r>
      <w:r w:rsidRPr="007404D7">
        <w:rPr>
          <w:spacing w:val="-7"/>
        </w:rPr>
        <w:t xml:space="preserve"> </w:t>
      </w:r>
      <w:r w:rsidRPr="007404D7">
        <w:t>понятия</w:t>
      </w:r>
      <w:r w:rsidRPr="007404D7">
        <w:rPr>
          <w:spacing w:val="-4"/>
        </w:rPr>
        <w:t xml:space="preserve"> </w:t>
      </w:r>
      <w:r w:rsidRPr="007404D7">
        <w:t>«конфликт»;</w:t>
      </w:r>
    </w:p>
    <w:p w:rsidR="007404D7" w:rsidRPr="007404D7" w:rsidRDefault="007404D7" w:rsidP="007404D7">
      <w:pPr>
        <w:pStyle w:val="a3"/>
        <w:spacing w:before="24"/>
        <w:ind w:left="709" w:firstLine="284"/>
      </w:pPr>
      <w:r w:rsidRPr="007404D7">
        <w:t>знать</w:t>
      </w:r>
      <w:r w:rsidRPr="007404D7">
        <w:rPr>
          <w:spacing w:val="-5"/>
        </w:rPr>
        <w:t xml:space="preserve"> </w:t>
      </w:r>
      <w:r w:rsidRPr="007404D7">
        <w:t>стадии</w:t>
      </w:r>
      <w:r w:rsidRPr="007404D7">
        <w:rPr>
          <w:spacing w:val="-5"/>
        </w:rPr>
        <w:t xml:space="preserve"> </w:t>
      </w:r>
      <w:r w:rsidRPr="007404D7">
        <w:t>развития</w:t>
      </w:r>
      <w:r w:rsidRPr="007404D7">
        <w:rPr>
          <w:spacing w:val="-5"/>
        </w:rPr>
        <w:t xml:space="preserve"> </w:t>
      </w:r>
      <w:r w:rsidRPr="007404D7">
        <w:t>конфликта,</w:t>
      </w:r>
      <w:r w:rsidRPr="007404D7">
        <w:rPr>
          <w:spacing w:val="-3"/>
        </w:rPr>
        <w:t xml:space="preserve"> </w:t>
      </w:r>
      <w:r w:rsidRPr="007404D7">
        <w:t>приводить</w:t>
      </w:r>
      <w:r w:rsidRPr="007404D7">
        <w:rPr>
          <w:spacing w:val="-5"/>
        </w:rPr>
        <w:t xml:space="preserve"> </w:t>
      </w:r>
      <w:r w:rsidRPr="007404D7">
        <w:t>примеры;</w:t>
      </w:r>
    </w:p>
    <w:p w:rsidR="007404D7" w:rsidRPr="007404D7" w:rsidRDefault="007404D7" w:rsidP="007404D7">
      <w:pPr>
        <w:pStyle w:val="a3"/>
        <w:spacing w:before="23" w:line="264" w:lineRule="auto"/>
        <w:ind w:left="709" w:firstLine="284"/>
      </w:pPr>
      <w:r w:rsidRPr="007404D7">
        <w:t>характеризовать</w:t>
      </w:r>
      <w:r w:rsidRPr="007404D7">
        <w:rPr>
          <w:spacing w:val="1"/>
        </w:rPr>
        <w:t xml:space="preserve"> </w:t>
      </w:r>
      <w:r w:rsidRPr="007404D7">
        <w:t>факторы,</w:t>
      </w:r>
      <w:r w:rsidRPr="007404D7">
        <w:rPr>
          <w:spacing w:val="1"/>
        </w:rPr>
        <w:t xml:space="preserve"> </w:t>
      </w:r>
      <w:r w:rsidRPr="007404D7">
        <w:t>способствующие</w:t>
      </w:r>
      <w:r w:rsidRPr="007404D7">
        <w:rPr>
          <w:spacing w:val="1"/>
        </w:rPr>
        <w:t xml:space="preserve"> </w:t>
      </w:r>
      <w:r w:rsidRPr="007404D7">
        <w:t>и</w:t>
      </w:r>
      <w:r w:rsidRPr="007404D7">
        <w:rPr>
          <w:spacing w:val="1"/>
        </w:rPr>
        <w:t xml:space="preserve"> </w:t>
      </w:r>
      <w:r w:rsidRPr="007404D7">
        <w:t>препятствующие</w:t>
      </w:r>
      <w:r w:rsidRPr="007404D7">
        <w:rPr>
          <w:spacing w:val="1"/>
        </w:rPr>
        <w:t xml:space="preserve"> </w:t>
      </w:r>
      <w:r w:rsidRPr="007404D7">
        <w:t>развитию</w:t>
      </w:r>
      <w:r w:rsidRPr="007404D7">
        <w:rPr>
          <w:spacing w:val="-67"/>
        </w:rPr>
        <w:t xml:space="preserve"> </w:t>
      </w:r>
      <w:r w:rsidRPr="007404D7">
        <w:t>конфликта;</w:t>
      </w:r>
    </w:p>
    <w:p w:rsidR="007404D7" w:rsidRPr="007404D7" w:rsidRDefault="007404D7" w:rsidP="007404D7">
      <w:pPr>
        <w:pStyle w:val="a3"/>
        <w:spacing w:line="312" w:lineRule="exact"/>
        <w:ind w:left="709" w:firstLine="284"/>
      </w:pPr>
      <w:r w:rsidRPr="007404D7">
        <w:t>иметь</w:t>
      </w:r>
      <w:r w:rsidRPr="007404D7">
        <w:rPr>
          <w:spacing w:val="-5"/>
        </w:rPr>
        <w:t xml:space="preserve"> </w:t>
      </w:r>
      <w:r w:rsidRPr="007404D7">
        <w:t>навыки</w:t>
      </w:r>
      <w:r w:rsidRPr="007404D7">
        <w:rPr>
          <w:spacing w:val="-4"/>
        </w:rPr>
        <w:t xml:space="preserve"> </w:t>
      </w:r>
      <w:r w:rsidRPr="007404D7">
        <w:t>конструктивного</w:t>
      </w:r>
      <w:r w:rsidRPr="007404D7">
        <w:rPr>
          <w:spacing w:val="-9"/>
        </w:rPr>
        <w:t xml:space="preserve"> </w:t>
      </w:r>
      <w:r w:rsidRPr="007404D7">
        <w:t>разрешения</w:t>
      </w:r>
      <w:r w:rsidRPr="007404D7">
        <w:rPr>
          <w:spacing w:val="-4"/>
        </w:rPr>
        <w:t xml:space="preserve"> </w:t>
      </w:r>
      <w:r w:rsidRPr="007404D7">
        <w:t>конфликта;</w:t>
      </w:r>
    </w:p>
    <w:p w:rsidR="007404D7" w:rsidRPr="007404D7" w:rsidRDefault="007404D7" w:rsidP="007404D7">
      <w:pPr>
        <w:pStyle w:val="a3"/>
        <w:spacing w:before="24" w:line="261" w:lineRule="auto"/>
        <w:ind w:left="709" w:right="113" w:firstLine="284"/>
      </w:pPr>
      <w:r w:rsidRPr="007404D7">
        <w:t>знать условия привлечения третьей стороны для разрешения конфликта;</w:t>
      </w:r>
      <w:r w:rsidRPr="007404D7">
        <w:rPr>
          <w:spacing w:val="1"/>
        </w:rPr>
        <w:t xml:space="preserve"> </w:t>
      </w:r>
      <w:r w:rsidRPr="007404D7">
        <w:rPr>
          <w:spacing w:val="-1"/>
        </w:rPr>
        <w:t>иметь</w:t>
      </w:r>
      <w:r w:rsidRPr="007404D7">
        <w:rPr>
          <w:spacing w:val="-12"/>
        </w:rPr>
        <w:t xml:space="preserve"> </w:t>
      </w:r>
      <w:r w:rsidRPr="007404D7">
        <w:rPr>
          <w:spacing w:val="-1"/>
        </w:rPr>
        <w:t>представление</w:t>
      </w:r>
      <w:r w:rsidRPr="007404D7">
        <w:rPr>
          <w:spacing w:val="-15"/>
        </w:rPr>
        <w:t xml:space="preserve"> </w:t>
      </w:r>
      <w:r w:rsidRPr="007404D7">
        <w:rPr>
          <w:spacing w:val="-1"/>
        </w:rPr>
        <w:t>о</w:t>
      </w:r>
      <w:r w:rsidRPr="007404D7">
        <w:rPr>
          <w:spacing w:val="-16"/>
        </w:rPr>
        <w:t xml:space="preserve"> </w:t>
      </w:r>
      <w:r w:rsidRPr="007404D7">
        <w:rPr>
          <w:spacing w:val="-1"/>
        </w:rPr>
        <w:t>способах</w:t>
      </w:r>
      <w:r w:rsidRPr="007404D7">
        <w:rPr>
          <w:spacing w:val="-17"/>
        </w:rPr>
        <w:t xml:space="preserve"> </w:t>
      </w:r>
      <w:r w:rsidRPr="007404D7">
        <w:rPr>
          <w:spacing w:val="-1"/>
        </w:rPr>
        <w:t>пресечения</w:t>
      </w:r>
      <w:r w:rsidRPr="007404D7">
        <w:rPr>
          <w:spacing w:val="-12"/>
        </w:rPr>
        <w:t xml:space="preserve"> </w:t>
      </w:r>
      <w:r w:rsidRPr="007404D7">
        <w:t>опасных</w:t>
      </w:r>
      <w:r w:rsidRPr="007404D7">
        <w:rPr>
          <w:spacing w:val="-16"/>
        </w:rPr>
        <w:t xml:space="preserve"> </w:t>
      </w:r>
      <w:r w:rsidRPr="007404D7">
        <w:t>проявлений</w:t>
      </w:r>
      <w:r w:rsidRPr="007404D7">
        <w:rPr>
          <w:spacing w:val="-12"/>
        </w:rPr>
        <w:t xml:space="preserve"> </w:t>
      </w:r>
      <w:r w:rsidRPr="007404D7">
        <w:t>конфликтов;</w:t>
      </w:r>
      <w:r w:rsidRPr="007404D7">
        <w:rPr>
          <w:spacing w:val="-67"/>
        </w:rPr>
        <w:t xml:space="preserve"> </w:t>
      </w:r>
      <w:r w:rsidRPr="007404D7">
        <w:t>раскрывать</w:t>
      </w:r>
      <w:r w:rsidRPr="007404D7">
        <w:rPr>
          <w:spacing w:val="-1"/>
        </w:rPr>
        <w:t xml:space="preserve"> </w:t>
      </w:r>
      <w:r w:rsidRPr="007404D7">
        <w:t>способы</w:t>
      </w:r>
      <w:r w:rsidRPr="007404D7">
        <w:rPr>
          <w:spacing w:val="-2"/>
        </w:rPr>
        <w:t xml:space="preserve"> </w:t>
      </w:r>
      <w:r w:rsidRPr="007404D7">
        <w:t>противодействия буллингу, проявлениям</w:t>
      </w:r>
      <w:r w:rsidRPr="007404D7">
        <w:rPr>
          <w:spacing w:val="2"/>
        </w:rPr>
        <w:t xml:space="preserve"> </w:t>
      </w:r>
      <w:r w:rsidRPr="007404D7">
        <w:t>насилия;</w:t>
      </w:r>
    </w:p>
    <w:p w:rsidR="007404D7" w:rsidRPr="007404D7" w:rsidRDefault="007404D7" w:rsidP="007404D7">
      <w:pPr>
        <w:pStyle w:val="a3"/>
        <w:spacing w:line="261" w:lineRule="auto"/>
        <w:ind w:left="709" w:right="1530" w:firstLine="284"/>
      </w:pPr>
      <w:r w:rsidRPr="007404D7">
        <w:t>характеризовать способы психологического воздействия;</w:t>
      </w:r>
      <w:r w:rsidRPr="007404D7">
        <w:rPr>
          <w:spacing w:val="1"/>
        </w:rPr>
        <w:t xml:space="preserve"> </w:t>
      </w:r>
      <w:r w:rsidRPr="007404D7">
        <w:t>характеризовать</w:t>
      </w:r>
      <w:r w:rsidRPr="007404D7">
        <w:rPr>
          <w:spacing w:val="-11"/>
        </w:rPr>
        <w:t xml:space="preserve"> </w:t>
      </w:r>
      <w:r w:rsidRPr="007404D7">
        <w:t>особенности</w:t>
      </w:r>
      <w:r w:rsidRPr="007404D7">
        <w:rPr>
          <w:spacing w:val="-4"/>
        </w:rPr>
        <w:t xml:space="preserve"> </w:t>
      </w:r>
      <w:r w:rsidRPr="007404D7">
        <w:t>убеждающей</w:t>
      </w:r>
      <w:r w:rsidRPr="007404D7">
        <w:rPr>
          <w:spacing w:val="-10"/>
        </w:rPr>
        <w:t xml:space="preserve"> </w:t>
      </w:r>
      <w:r w:rsidRPr="007404D7">
        <w:t>коммуникации;</w:t>
      </w:r>
      <w:r w:rsidRPr="007404D7">
        <w:rPr>
          <w:spacing w:val="-67"/>
        </w:rPr>
        <w:t xml:space="preserve"> </w:t>
      </w:r>
      <w:r w:rsidRPr="007404D7">
        <w:t>объяснять</w:t>
      </w:r>
      <w:r w:rsidRPr="007404D7">
        <w:rPr>
          <w:spacing w:val="2"/>
        </w:rPr>
        <w:t xml:space="preserve"> </w:t>
      </w:r>
      <w:r w:rsidRPr="007404D7">
        <w:t>смысл</w:t>
      </w:r>
      <w:r w:rsidRPr="007404D7">
        <w:rPr>
          <w:spacing w:val="-3"/>
        </w:rPr>
        <w:t xml:space="preserve"> </w:t>
      </w:r>
      <w:r w:rsidRPr="007404D7">
        <w:t>понятия</w:t>
      </w:r>
      <w:r w:rsidRPr="007404D7">
        <w:rPr>
          <w:spacing w:val="1"/>
        </w:rPr>
        <w:t xml:space="preserve"> </w:t>
      </w:r>
      <w:r w:rsidRPr="007404D7">
        <w:t>«манипуляция»;</w:t>
      </w:r>
    </w:p>
    <w:p w:rsidR="007404D7" w:rsidRPr="007404D7" w:rsidRDefault="007404D7" w:rsidP="007404D7">
      <w:pPr>
        <w:pStyle w:val="a3"/>
        <w:spacing w:line="256" w:lineRule="auto"/>
        <w:ind w:left="709" w:firstLine="284"/>
      </w:pPr>
      <w:r w:rsidRPr="007404D7">
        <w:t>называть</w:t>
      </w:r>
      <w:r w:rsidRPr="007404D7">
        <w:rPr>
          <w:spacing w:val="-8"/>
        </w:rPr>
        <w:t xml:space="preserve"> </w:t>
      </w:r>
      <w:r w:rsidRPr="007404D7">
        <w:t>характеристики</w:t>
      </w:r>
      <w:r w:rsidRPr="007404D7">
        <w:rPr>
          <w:spacing w:val="-7"/>
        </w:rPr>
        <w:t xml:space="preserve"> </w:t>
      </w:r>
      <w:r w:rsidRPr="007404D7">
        <w:t>манипулятивного</w:t>
      </w:r>
      <w:r w:rsidRPr="007404D7">
        <w:rPr>
          <w:spacing w:val="-12"/>
        </w:rPr>
        <w:t xml:space="preserve"> </w:t>
      </w:r>
      <w:r w:rsidRPr="007404D7">
        <w:t>воздействия,</w:t>
      </w:r>
      <w:r w:rsidRPr="007404D7">
        <w:rPr>
          <w:spacing w:val="-6"/>
        </w:rPr>
        <w:t xml:space="preserve"> </w:t>
      </w:r>
      <w:r w:rsidRPr="007404D7">
        <w:t>приводить</w:t>
      </w:r>
      <w:r w:rsidRPr="007404D7">
        <w:rPr>
          <w:spacing w:val="-8"/>
        </w:rPr>
        <w:t xml:space="preserve"> </w:t>
      </w:r>
      <w:r w:rsidRPr="007404D7">
        <w:t>примеры;</w:t>
      </w:r>
      <w:r w:rsidRPr="007404D7">
        <w:rPr>
          <w:spacing w:val="-67"/>
        </w:rPr>
        <w:t xml:space="preserve"> </w:t>
      </w:r>
      <w:r w:rsidRPr="007404D7">
        <w:t>иметь представления</w:t>
      </w:r>
      <w:r w:rsidRPr="007404D7">
        <w:rPr>
          <w:spacing w:val="1"/>
        </w:rPr>
        <w:t xml:space="preserve"> </w:t>
      </w:r>
      <w:r w:rsidRPr="007404D7">
        <w:t>о</w:t>
      </w:r>
      <w:r w:rsidRPr="007404D7">
        <w:rPr>
          <w:spacing w:val="-4"/>
        </w:rPr>
        <w:t xml:space="preserve"> </w:t>
      </w:r>
      <w:r w:rsidRPr="007404D7">
        <w:t>способах</w:t>
      </w:r>
      <w:r w:rsidRPr="007404D7">
        <w:rPr>
          <w:spacing w:val="-4"/>
        </w:rPr>
        <w:t xml:space="preserve"> </w:t>
      </w:r>
      <w:r w:rsidRPr="007404D7">
        <w:t>противодействия</w:t>
      </w:r>
      <w:r w:rsidRPr="007404D7">
        <w:rPr>
          <w:spacing w:val="1"/>
        </w:rPr>
        <w:t xml:space="preserve"> </w:t>
      </w:r>
      <w:r w:rsidRPr="007404D7">
        <w:t>манипуляции;</w:t>
      </w:r>
    </w:p>
    <w:p w:rsidR="007404D7" w:rsidRPr="007404D7" w:rsidRDefault="007404D7" w:rsidP="007404D7">
      <w:pPr>
        <w:pStyle w:val="a3"/>
        <w:tabs>
          <w:tab w:val="left" w:pos="2299"/>
          <w:tab w:val="left" w:pos="3903"/>
          <w:tab w:val="left" w:pos="5615"/>
          <w:tab w:val="left" w:pos="6155"/>
          <w:tab w:val="left" w:pos="7522"/>
          <w:tab w:val="left" w:pos="8622"/>
        </w:tabs>
        <w:spacing w:line="264" w:lineRule="auto"/>
        <w:ind w:left="709" w:right="122" w:firstLine="284"/>
      </w:pPr>
      <w:r w:rsidRPr="007404D7">
        <w:t>раскрывать</w:t>
      </w:r>
      <w:r w:rsidRPr="007404D7">
        <w:tab/>
        <w:t>механизмы</w:t>
      </w:r>
      <w:r w:rsidRPr="007404D7">
        <w:tab/>
        <w:t>воздействия</w:t>
      </w:r>
      <w:r w:rsidRPr="007404D7">
        <w:tab/>
        <w:t>на</w:t>
      </w:r>
      <w:r w:rsidRPr="007404D7">
        <w:tab/>
        <w:t>большую</w:t>
      </w:r>
      <w:r w:rsidRPr="007404D7">
        <w:tab/>
        <w:t>группу</w:t>
      </w:r>
      <w:r w:rsidRPr="007404D7">
        <w:tab/>
      </w:r>
      <w:r w:rsidRPr="007404D7">
        <w:rPr>
          <w:spacing w:val="-1"/>
        </w:rPr>
        <w:t>(заражение,</w:t>
      </w:r>
      <w:r w:rsidRPr="007404D7">
        <w:rPr>
          <w:spacing w:val="-67"/>
        </w:rPr>
        <w:t xml:space="preserve"> </w:t>
      </w:r>
      <w:r w:rsidRPr="007404D7">
        <w:t>убеждение,</w:t>
      </w:r>
      <w:r w:rsidRPr="007404D7">
        <w:rPr>
          <w:spacing w:val="1"/>
        </w:rPr>
        <w:t xml:space="preserve"> </w:t>
      </w:r>
      <w:r w:rsidRPr="007404D7">
        <w:t>внушение,</w:t>
      </w:r>
      <w:r w:rsidRPr="007404D7">
        <w:rPr>
          <w:spacing w:val="1"/>
        </w:rPr>
        <w:t xml:space="preserve"> </w:t>
      </w:r>
      <w:r w:rsidRPr="007404D7">
        <w:t>подражание</w:t>
      </w:r>
      <w:r w:rsidRPr="007404D7">
        <w:rPr>
          <w:spacing w:val="-2"/>
        </w:rPr>
        <w:t xml:space="preserve"> </w:t>
      </w:r>
      <w:r w:rsidRPr="007404D7">
        <w:t>и другие),</w:t>
      </w:r>
      <w:r w:rsidRPr="007404D7">
        <w:rPr>
          <w:spacing w:val="2"/>
        </w:rPr>
        <w:t xml:space="preserve"> </w:t>
      </w:r>
      <w:r w:rsidRPr="007404D7">
        <w:t>приводить примеры;</w:t>
      </w:r>
    </w:p>
    <w:p w:rsidR="007404D7" w:rsidRPr="007404D7" w:rsidRDefault="007404D7" w:rsidP="007404D7">
      <w:pPr>
        <w:pStyle w:val="a3"/>
        <w:spacing w:line="259" w:lineRule="auto"/>
        <w:ind w:left="709" w:right="113" w:firstLine="284"/>
      </w:pPr>
      <w:r w:rsidRPr="007404D7">
        <w:t>иметь представление о деструктивных и псевдопсихологических технологиях</w:t>
      </w:r>
      <w:r w:rsidRPr="007404D7">
        <w:rPr>
          <w:spacing w:val="-67"/>
        </w:rPr>
        <w:t xml:space="preserve"> </w:t>
      </w:r>
      <w:r w:rsidRPr="007404D7">
        <w:t>и</w:t>
      </w:r>
      <w:r w:rsidRPr="007404D7">
        <w:rPr>
          <w:spacing w:val="1"/>
        </w:rPr>
        <w:t xml:space="preserve"> </w:t>
      </w:r>
      <w:r w:rsidRPr="007404D7">
        <w:t>способах противодействия.</w:t>
      </w:r>
    </w:p>
    <w:p w:rsidR="007404D7" w:rsidRPr="007404D7" w:rsidRDefault="007404D7" w:rsidP="007404D7">
      <w:pPr>
        <w:pStyle w:val="a3"/>
        <w:spacing w:before="3"/>
        <w:ind w:left="709" w:firstLine="284"/>
      </w:pPr>
    </w:p>
    <w:p w:rsidR="007404D7" w:rsidRPr="007404D7" w:rsidRDefault="007404D7" w:rsidP="007404D7">
      <w:pPr>
        <w:spacing w:line="256" w:lineRule="auto"/>
        <w:ind w:left="709" w:right="114" w:firstLine="284"/>
        <w:jc w:val="both"/>
        <w:rPr>
          <w:i/>
          <w:sz w:val="24"/>
          <w:szCs w:val="24"/>
        </w:rPr>
      </w:pPr>
      <w:r w:rsidRPr="007404D7">
        <w:rPr>
          <w:i/>
          <w:sz w:val="24"/>
          <w:szCs w:val="24"/>
        </w:rPr>
        <w:t>Предметные</w:t>
      </w:r>
      <w:r w:rsidRPr="007404D7">
        <w:rPr>
          <w:i/>
          <w:spacing w:val="-4"/>
          <w:sz w:val="24"/>
          <w:szCs w:val="24"/>
        </w:rPr>
        <w:t xml:space="preserve"> </w:t>
      </w:r>
      <w:r w:rsidRPr="007404D7">
        <w:rPr>
          <w:i/>
          <w:sz w:val="24"/>
          <w:szCs w:val="24"/>
        </w:rPr>
        <w:t>результаты</w:t>
      </w:r>
      <w:r w:rsidRPr="007404D7">
        <w:rPr>
          <w:i/>
          <w:spacing w:val="-4"/>
          <w:sz w:val="24"/>
          <w:szCs w:val="24"/>
        </w:rPr>
        <w:t xml:space="preserve"> </w:t>
      </w:r>
      <w:r w:rsidRPr="007404D7">
        <w:rPr>
          <w:i/>
          <w:sz w:val="24"/>
          <w:szCs w:val="24"/>
        </w:rPr>
        <w:t>по</w:t>
      </w:r>
      <w:r w:rsidRPr="007404D7">
        <w:rPr>
          <w:i/>
          <w:spacing w:val="-5"/>
          <w:sz w:val="24"/>
          <w:szCs w:val="24"/>
        </w:rPr>
        <w:t xml:space="preserve"> </w:t>
      </w:r>
      <w:r w:rsidRPr="007404D7">
        <w:rPr>
          <w:i/>
          <w:sz w:val="24"/>
          <w:szCs w:val="24"/>
        </w:rPr>
        <w:t>модулю</w:t>
      </w:r>
      <w:r w:rsidRPr="007404D7">
        <w:rPr>
          <w:i/>
          <w:spacing w:val="-4"/>
          <w:sz w:val="24"/>
          <w:szCs w:val="24"/>
        </w:rPr>
        <w:t xml:space="preserve"> </w:t>
      </w:r>
      <w:r w:rsidRPr="007404D7">
        <w:rPr>
          <w:i/>
          <w:sz w:val="24"/>
          <w:szCs w:val="24"/>
        </w:rPr>
        <w:t>№</w:t>
      </w:r>
      <w:r w:rsidRPr="007404D7">
        <w:rPr>
          <w:i/>
          <w:spacing w:val="-6"/>
          <w:sz w:val="24"/>
          <w:szCs w:val="24"/>
        </w:rPr>
        <w:t xml:space="preserve"> </w:t>
      </w:r>
      <w:r w:rsidRPr="007404D7">
        <w:rPr>
          <w:i/>
          <w:sz w:val="24"/>
          <w:szCs w:val="24"/>
        </w:rPr>
        <w:t>10</w:t>
      </w:r>
      <w:r w:rsidRPr="007404D7">
        <w:rPr>
          <w:i/>
          <w:spacing w:val="-6"/>
          <w:sz w:val="24"/>
          <w:szCs w:val="24"/>
        </w:rPr>
        <w:t xml:space="preserve"> </w:t>
      </w:r>
      <w:r w:rsidRPr="007404D7">
        <w:rPr>
          <w:i/>
          <w:sz w:val="24"/>
          <w:szCs w:val="24"/>
        </w:rPr>
        <w:t>«Безопасность</w:t>
      </w:r>
      <w:r w:rsidRPr="007404D7">
        <w:rPr>
          <w:i/>
          <w:spacing w:val="1"/>
          <w:sz w:val="24"/>
          <w:szCs w:val="24"/>
        </w:rPr>
        <w:t xml:space="preserve"> </w:t>
      </w:r>
      <w:r w:rsidRPr="007404D7">
        <w:rPr>
          <w:i/>
          <w:sz w:val="24"/>
          <w:szCs w:val="24"/>
        </w:rPr>
        <w:t>в</w:t>
      </w:r>
      <w:r w:rsidRPr="007404D7">
        <w:rPr>
          <w:i/>
          <w:spacing w:val="-14"/>
          <w:sz w:val="24"/>
          <w:szCs w:val="24"/>
        </w:rPr>
        <w:t xml:space="preserve"> </w:t>
      </w:r>
      <w:r w:rsidRPr="007404D7">
        <w:rPr>
          <w:i/>
          <w:sz w:val="24"/>
          <w:szCs w:val="24"/>
        </w:rPr>
        <w:t>информационном</w:t>
      </w:r>
      <w:r w:rsidRPr="007404D7">
        <w:rPr>
          <w:i/>
          <w:spacing w:val="-68"/>
          <w:sz w:val="24"/>
          <w:szCs w:val="24"/>
        </w:rPr>
        <w:t xml:space="preserve"> </w:t>
      </w:r>
      <w:r w:rsidRPr="007404D7">
        <w:rPr>
          <w:i/>
          <w:sz w:val="24"/>
          <w:szCs w:val="24"/>
        </w:rPr>
        <w:t>пространстве»:</w:t>
      </w:r>
    </w:p>
    <w:p w:rsidR="007404D7" w:rsidRPr="007404D7" w:rsidRDefault="007404D7" w:rsidP="007404D7">
      <w:pPr>
        <w:pStyle w:val="a3"/>
        <w:spacing w:before="3"/>
        <w:ind w:left="709" w:firstLine="284"/>
        <w:jc w:val="both"/>
      </w:pPr>
      <w:r w:rsidRPr="007404D7">
        <w:t>характеризовать</w:t>
      </w:r>
      <w:r w:rsidRPr="007404D7">
        <w:rPr>
          <w:spacing w:val="-2"/>
        </w:rPr>
        <w:t xml:space="preserve"> </w:t>
      </w:r>
      <w:r w:rsidRPr="007404D7">
        <w:t>цифровую</w:t>
      </w:r>
      <w:r w:rsidRPr="007404D7">
        <w:rPr>
          <w:spacing w:val="-3"/>
        </w:rPr>
        <w:t xml:space="preserve"> </w:t>
      </w:r>
      <w:r w:rsidRPr="007404D7">
        <w:t>среду, ее</w:t>
      </w:r>
      <w:r w:rsidRPr="007404D7">
        <w:rPr>
          <w:spacing w:val="-4"/>
        </w:rPr>
        <w:t xml:space="preserve"> </w:t>
      </w:r>
      <w:r w:rsidRPr="007404D7">
        <w:t>влияние</w:t>
      </w:r>
      <w:r w:rsidRPr="007404D7">
        <w:rPr>
          <w:spacing w:val="-4"/>
        </w:rPr>
        <w:t xml:space="preserve"> </w:t>
      </w:r>
      <w:r w:rsidRPr="007404D7">
        <w:t>на</w:t>
      </w:r>
      <w:r w:rsidRPr="007404D7">
        <w:rPr>
          <w:spacing w:val="-4"/>
        </w:rPr>
        <w:t xml:space="preserve"> </w:t>
      </w:r>
      <w:r w:rsidRPr="007404D7">
        <w:t>жизнь</w:t>
      </w:r>
      <w:r w:rsidRPr="007404D7">
        <w:rPr>
          <w:spacing w:val="-7"/>
        </w:rPr>
        <w:t xml:space="preserve"> </w:t>
      </w:r>
      <w:r w:rsidRPr="007404D7">
        <w:t>человека;</w:t>
      </w:r>
    </w:p>
    <w:p w:rsidR="007404D7" w:rsidRPr="007404D7" w:rsidRDefault="007404D7" w:rsidP="007404D7">
      <w:pPr>
        <w:pStyle w:val="a3"/>
        <w:spacing w:before="23"/>
        <w:ind w:left="709" w:firstLine="284"/>
        <w:jc w:val="both"/>
      </w:pPr>
      <w:r w:rsidRPr="007404D7">
        <w:t xml:space="preserve">объяснять   </w:t>
      </w:r>
      <w:r w:rsidRPr="007404D7">
        <w:rPr>
          <w:spacing w:val="10"/>
        </w:rPr>
        <w:t xml:space="preserve"> </w:t>
      </w:r>
      <w:r w:rsidRPr="007404D7">
        <w:t xml:space="preserve">смысл    </w:t>
      </w:r>
      <w:r w:rsidRPr="007404D7">
        <w:rPr>
          <w:spacing w:val="4"/>
        </w:rPr>
        <w:t xml:space="preserve"> </w:t>
      </w:r>
      <w:r w:rsidRPr="007404D7">
        <w:t xml:space="preserve">понятий    </w:t>
      </w:r>
      <w:r w:rsidRPr="007404D7">
        <w:rPr>
          <w:spacing w:val="8"/>
        </w:rPr>
        <w:t xml:space="preserve"> </w:t>
      </w:r>
      <w:r w:rsidRPr="007404D7">
        <w:t xml:space="preserve">«цифровая    </w:t>
      </w:r>
      <w:r w:rsidRPr="007404D7">
        <w:rPr>
          <w:spacing w:val="7"/>
        </w:rPr>
        <w:t xml:space="preserve"> </w:t>
      </w:r>
      <w:r w:rsidRPr="007404D7">
        <w:t xml:space="preserve">среда»,    </w:t>
      </w:r>
      <w:r w:rsidRPr="007404D7">
        <w:rPr>
          <w:spacing w:val="9"/>
        </w:rPr>
        <w:t xml:space="preserve"> </w:t>
      </w:r>
      <w:r w:rsidRPr="007404D7">
        <w:t xml:space="preserve">«цифровой    </w:t>
      </w:r>
      <w:r w:rsidRPr="007404D7">
        <w:rPr>
          <w:spacing w:val="8"/>
        </w:rPr>
        <w:t xml:space="preserve"> </w:t>
      </w:r>
      <w:r w:rsidRPr="007404D7">
        <w:t>след»,</w:t>
      </w:r>
    </w:p>
    <w:p w:rsidR="007404D7" w:rsidRPr="007404D7" w:rsidRDefault="007404D7" w:rsidP="007404D7">
      <w:pPr>
        <w:pStyle w:val="a3"/>
        <w:spacing w:before="31"/>
        <w:ind w:left="709" w:firstLine="284"/>
        <w:jc w:val="both"/>
      </w:pPr>
      <w:r w:rsidRPr="007404D7">
        <w:t>«персональные</w:t>
      </w:r>
      <w:r w:rsidRPr="007404D7">
        <w:rPr>
          <w:spacing w:val="-11"/>
        </w:rPr>
        <w:t xml:space="preserve"> </w:t>
      </w:r>
      <w:r w:rsidRPr="007404D7">
        <w:t>данные»;</w:t>
      </w:r>
    </w:p>
    <w:p w:rsidR="007404D7" w:rsidRPr="007404D7" w:rsidRDefault="007404D7" w:rsidP="007404D7">
      <w:pPr>
        <w:pStyle w:val="a3"/>
        <w:spacing w:before="24" w:line="259" w:lineRule="auto"/>
        <w:ind w:left="709" w:right="112" w:firstLine="284"/>
        <w:jc w:val="both"/>
      </w:pPr>
      <w:r w:rsidRPr="007404D7">
        <w:t>анализировать угрозы цифровой среды (цифровая зависимость, вредоносное</w:t>
      </w:r>
      <w:r w:rsidRPr="007404D7">
        <w:rPr>
          <w:spacing w:val="1"/>
        </w:rPr>
        <w:t xml:space="preserve"> </w:t>
      </w:r>
      <w:r w:rsidRPr="007404D7">
        <w:t>программное</w:t>
      </w:r>
      <w:r w:rsidRPr="007404D7">
        <w:rPr>
          <w:spacing w:val="124"/>
        </w:rPr>
        <w:t xml:space="preserve"> </w:t>
      </w:r>
      <w:r w:rsidRPr="007404D7">
        <w:t xml:space="preserve">обеспечение,  </w:t>
      </w:r>
      <w:r w:rsidRPr="007404D7">
        <w:rPr>
          <w:spacing w:val="56"/>
        </w:rPr>
        <w:t xml:space="preserve"> </w:t>
      </w:r>
      <w:r w:rsidRPr="007404D7">
        <w:t xml:space="preserve">сетевое  </w:t>
      </w:r>
      <w:r w:rsidRPr="007404D7">
        <w:rPr>
          <w:spacing w:val="53"/>
        </w:rPr>
        <w:t xml:space="preserve"> </w:t>
      </w:r>
      <w:r w:rsidRPr="007404D7">
        <w:t xml:space="preserve">мошенничество  </w:t>
      </w:r>
      <w:r w:rsidRPr="007404D7">
        <w:rPr>
          <w:spacing w:val="51"/>
        </w:rPr>
        <w:t xml:space="preserve"> </w:t>
      </w:r>
      <w:r w:rsidRPr="007404D7">
        <w:t xml:space="preserve">и  </w:t>
      </w:r>
      <w:r w:rsidRPr="007404D7">
        <w:rPr>
          <w:spacing w:val="63"/>
        </w:rPr>
        <w:t xml:space="preserve"> </w:t>
      </w:r>
      <w:r w:rsidRPr="007404D7">
        <w:t xml:space="preserve">травля,  </w:t>
      </w:r>
      <w:r w:rsidRPr="007404D7">
        <w:rPr>
          <w:spacing w:val="57"/>
        </w:rPr>
        <w:t xml:space="preserve"> </w:t>
      </w:r>
      <w:r w:rsidRPr="007404D7">
        <w:t>вовлечение</w:t>
      </w:r>
      <w:r w:rsidRPr="007404D7">
        <w:rPr>
          <w:spacing w:val="-68"/>
        </w:rPr>
        <w:t xml:space="preserve"> </w:t>
      </w:r>
      <w:r w:rsidRPr="007404D7">
        <w:t>в</w:t>
      </w:r>
      <w:r w:rsidRPr="007404D7">
        <w:rPr>
          <w:spacing w:val="1"/>
        </w:rPr>
        <w:t xml:space="preserve"> </w:t>
      </w:r>
      <w:r w:rsidRPr="007404D7">
        <w:t>деструктивные</w:t>
      </w:r>
      <w:r w:rsidRPr="007404D7">
        <w:rPr>
          <w:spacing w:val="1"/>
        </w:rPr>
        <w:t xml:space="preserve"> </w:t>
      </w:r>
      <w:r w:rsidRPr="007404D7">
        <w:t>сообщества,</w:t>
      </w:r>
      <w:r w:rsidRPr="007404D7">
        <w:rPr>
          <w:spacing w:val="1"/>
        </w:rPr>
        <w:t xml:space="preserve"> </w:t>
      </w:r>
      <w:r w:rsidRPr="007404D7">
        <w:t>запрещенный</w:t>
      </w:r>
      <w:r w:rsidRPr="007404D7">
        <w:rPr>
          <w:spacing w:val="1"/>
        </w:rPr>
        <w:t xml:space="preserve"> </w:t>
      </w:r>
      <w:r w:rsidRPr="007404D7">
        <w:t>контент</w:t>
      </w:r>
      <w:r w:rsidRPr="007404D7">
        <w:rPr>
          <w:spacing w:val="1"/>
        </w:rPr>
        <w:t xml:space="preserve"> </w:t>
      </w:r>
      <w:r w:rsidRPr="007404D7">
        <w:t>и</w:t>
      </w:r>
      <w:r w:rsidRPr="007404D7">
        <w:rPr>
          <w:spacing w:val="1"/>
        </w:rPr>
        <w:t xml:space="preserve"> </w:t>
      </w:r>
      <w:r w:rsidRPr="007404D7">
        <w:t>другие),</w:t>
      </w:r>
      <w:r w:rsidRPr="007404D7">
        <w:rPr>
          <w:spacing w:val="1"/>
        </w:rPr>
        <w:t xml:space="preserve"> </w:t>
      </w:r>
      <w:r w:rsidRPr="007404D7">
        <w:t>раскрывать</w:t>
      </w:r>
      <w:r w:rsidRPr="007404D7">
        <w:rPr>
          <w:spacing w:val="1"/>
        </w:rPr>
        <w:t xml:space="preserve"> </w:t>
      </w:r>
      <w:r w:rsidRPr="007404D7">
        <w:t>их</w:t>
      </w:r>
      <w:r w:rsidRPr="007404D7">
        <w:rPr>
          <w:spacing w:val="1"/>
        </w:rPr>
        <w:t xml:space="preserve"> </w:t>
      </w:r>
      <w:r w:rsidRPr="007404D7">
        <w:t>характерные</w:t>
      </w:r>
      <w:r w:rsidRPr="007404D7">
        <w:rPr>
          <w:spacing w:val="-2"/>
        </w:rPr>
        <w:t xml:space="preserve"> </w:t>
      </w:r>
      <w:r w:rsidRPr="007404D7">
        <w:t>признаки;</w:t>
      </w:r>
    </w:p>
    <w:p w:rsidR="007404D7" w:rsidRPr="007404D7" w:rsidRDefault="007404D7" w:rsidP="007404D7">
      <w:pPr>
        <w:pStyle w:val="a3"/>
        <w:spacing w:line="256" w:lineRule="auto"/>
        <w:ind w:left="709" w:right="120" w:firstLine="284"/>
        <w:jc w:val="both"/>
      </w:pPr>
      <w:r w:rsidRPr="007404D7">
        <w:t>иметь</w:t>
      </w:r>
      <w:r w:rsidRPr="007404D7">
        <w:rPr>
          <w:spacing w:val="71"/>
        </w:rPr>
        <w:t xml:space="preserve"> </w:t>
      </w:r>
      <w:r w:rsidRPr="007404D7">
        <w:t>навыки   безопасных   действий   по   снижению   рисков,   и   защите</w:t>
      </w:r>
      <w:r w:rsidRPr="007404D7">
        <w:rPr>
          <w:spacing w:val="1"/>
        </w:rPr>
        <w:t xml:space="preserve"> </w:t>
      </w:r>
      <w:r w:rsidRPr="007404D7">
        <w:t>от опасностей</w:t>
      </w:r>
      <w:r w:rsidRPr="007404D7">
        <w:rPr>
          <w:spacing w:val="2"/>
        </w:rPr>
        <w:t xml:space="preserve"> </w:t>
      </w:r>
      <w:r w:rsidRPr="007404D7">
        <w:t>цифровой</w:t>
      </w:r>
      <w:r w:rsidRPr="007404D7">
        <w:rPr>
          <w:spacing w:val="1"/>
        </w:rPr>
        <w:t xml:space="preserve"> </w:t>
      </w:r>
      <w:r w:rsidRPr="007404D7">
        <w:t>среды;</w:t>
      </w:r>
    </w:p>
    <w:p w:rsidR="007404D7" w:rsidRPr="007404D7" w:rsidRDefault="007404D7" w:rsidP="007404D7">
      <w:pPr>
        <w:pStyle w:val="a3"/>
        <w:spacing w:before="2" w:line="264" w:lineRule="auto"/>
        <w:ind w:left="709" w:right="127" w:firstLine="284"/>
        <w:jc w:val="both"/>
      </w:pPr>
      <w:r w:rsidRPr="007404D7">
        <w:t>объяснять</w:t>
      </w:r>
      <w:r w:rsidRPr="007404D7">
        <w:rPr>
          <w:spacing w:val="1"/>
        </w:rPr>
        <w:t xml:space="preserve"> </w:t>
      </w:r>
      <w:r w:rsidRPr="007404D7">
        <w:t>смысл</w:t>
      </w:r>
      <w:r w:rsidRPr="007404D7">
        <w:rPr>
          <w:spacing w:val="1"/>
        </w:rPr>
        <w:t xml:space="preserve"> </w:t>
      </w:r>
      <w:r w:rsidRPr="007404D7">
        <w:t>понятий</w:t>
      </w:r>
      <w:r w:rsidRPr="007404D7">
        <w:rPr>
          <w:spacing w:val="1"/>
        </w:rPr>
        <w:t xml:space="preserve"> </w:t>
      </w:r>
      <w:r w:rsidRPr="007404D7">
        <w:t>«программное</w:t>
      </w:r>
      <w:r w:rsidRPr="007404D7">
        <w:rPr>
          <w:spacing w:val="1"/>
        </w:rPr>
        <w:t xml:space="preserve"> </w:t>
      </w:r>
      <w:r w:rsidRPr="007404D7">
        <w:t>обеспечение»,</w:t>
      </w:r>
      <w:r w:rsidRPr="007404D7">
        <w:rPr>
          <w:spacing w:val="1"/>
        </w:rPr>
        <w:t xml:space="preserve"> </w:t>
      </w:r>
      <w:r w:rsidRPr="007404D7">
        <w:t>«вредоносное</w:t>
      </w:r>
      <w:r w:rsidRPr="007404D7">
        <w:rPr>
          <w:spacing w:val="1"/>
        </w:rPr>
        <w:t xml:space="preserve"> </w:t>
      </w:r>
      <w:r w:rsidRPr="007404D7">
        <w:t>программное</w:t>
      </w:r>
      <w:r w:rsidRPr="007404D7">
        <w:rPr>
          <w:spacing w:val="-2"/>
        </w:rPr>
        <w:t xml:space="preserve"> </w:t>
      </w:r>
      <w:r w:rsidRPr="007404D7">
        <w:t>обеспечение»;</w:t>
      </w:r>
    </w:p>
    <w:p w:rsidR="007404D7" w:rsidRPr="007404D7" w:rsidRDefault="007404D7" w:rsidP="007404D7">
      <w:pPr>
        <w:pStyle w:val="a3"/>
        <w:spacing w:line="256" w:lineRule="auto"/>
        <w:ind w:left="709" w:right="131" w:firstLine="284"/>
        <w:jc w:val="both"/>
      </w:pPr>
      <w:r w:rsidRPr="007404D7">
        <w:t>характеризовать</w:t>
      </w:r>
      <w:r w:rsidRPr="007404D7">
        <w:rPr>
          <w:spacing w:val="1"/>
        </w:rPr>
        <w:t xml:space="preserve"> </w:t>
      </w:r>
      <w:r w:rsidRPr="007404D7">
        <w:t>и</w:t>
      </w:r>
      <w:r w:rsidRPr="007404D7">
        <w:rPr>
          <w:spacing w:val="1"/>
        </w:rPr>
        <w:t xml:space="preserve"> </w:t>
      </w:r>
      <w:r w:rsidRPr="007404D7">
        <w:t>классифицировать</w:t>
      </w:r>
      <w:r w:rsidRPr="007404D7">
        <w:rPr>
          <w:spacing w:val="1"/>
        </w:rPr>
        <w:t xml:space="preserve"> </w:t>
      </w:r>
      <w:r w:rsidRPr="007404D7">
        <w:t>опасности,</w:t>
      </w:r>
      <w:r w:rsidRPr="007404D7">
        <w:rPr>
          <w:spacing w:val="1"/>
        </w:rPr>
        <w:t xml:space="preserve"> </w:t>
      </w:r>
      <w:r w:rsidRPr="007404D7">
        <w:t>анализировать</w:t>
      </w:r>
      <w:r w:rsidRPr="007404D7">
        <w:rPr>
          <w:spacing w:val="1"/>
        </w:rPr>
        <w:t xml:space="preserve"> </w:t>
      </w:r>
      <w:r w:rsidRPr="007404D7">
        <w:t>риски,</w:t>
      </w:r>
      <w:r w:rsidRPr="007404D7">
        <w:rPr>
          <w:spacing w:val="1"/>
        </w:rPr>
        <w:t xml:space="preserve"> </w:t>
      </w:r>
      <w:r w:rsidRPr="007404D7">
        <w:t>источником</w:t>
      </w:r>
      <w:r w:rsidRPr="007404D7">
        <w:rPr>
          <w:spacing w:val="1"/>
        </w:rPr>
        <w:t xml:space="preserve"> </w:t>
      </w:r>
      <w:r w:rsidRPr="007404D7">
        <w:t>которых</w:t>
      </w:r>
      <w:r w:rsidRPr="007404D7">
        <w:rPr>
          <w:spacing w:val="-4"/>
        </w:rPr>
        <w:t xml:space="preserve"> </w:t>
      </w:r>
      <w:r w:rsidRPr="007404D7">
        <w:t>является</w:t>
      </w:r>
      <w:r w:rsidRPr="007404D7">
        <w:rPr>
          <w:spacing w:val="1"/>
        </w:rPr>
        <w:t xml:space="preserve"> </w:t>
      </w:r>
      <w:r w:rsidRPr="007404D7">
        <w:t>вредоносное</w:t>
      </w:r>
      <w:r w:rsidRPr="007404D7">
        <w:rPr>
          <w:spacing w:val="-2"/>
        </w:rPr>
        <w:t xml:space="preserve"> </w:t>
      </w:r>
      <w:r w:rsidRPr="007404D7">
        <w:t>программное</w:t>
      </w:r>
      <w:r w:rsidRPr="007404D7">
        <w:rPr>
          <w:spacing w:val="-2"/>
        </w:rPr>
        <w:t xml:space="preserve"> </w:t>
      </w:r>
      <w:r w:rsidRPr="007404D7">
        <w:t>обеспечение;</w:t>
      </w:r>
    </w:p>
    <w:p w:rsidR="007404D7" w:rsidRPr="007404D7" w:rsidRDefault="007404D7" w:rsidP="007404D7">
      <w:pPr>
        <w:pStyle w:val="a3"/>
        <w:ind w:left="709" w:firstLine="284"/>
        <w:jc w:val="both"/>
      </w:pPr>
      <w:r w:rsidRPr="007404D7">
        <w:t>иметь</w:t>
      </w:r>
      <w:r w:rsidRPr="007404D7">
        <w:rPr>
          <w:spacing w:val="-5"/>
        </w:rPr>
        <w:t xml:space="preserve"> </w:t>
      </w:r>
      <w:r w:rsidRPr="007404D7">
        <w:t>навыки</w:t>
      </w:r>
      <w:r w:rsidRPr="007404D7">
        <w:rPr>
          <w:spacing w:val="-4"/>
        </w:rPr>
        <w:t xml:space="preserve"> </w:t>
      </w:r>
      <w:r w:rsidRPr="007404D7">
        <w:t>безопасного</w:t>
      </w:r>
      <w:r w:rsidRPr="007404D7">
        <w:rPr>
          <w:spacing w:val="-8"/>
        </w:rPr>
        <w:t xml:space="preserve"> </w:t>
      </w:r>
      <w:r w:rsidRPr="007404D7">
        <w:t>использования</w:t>
      </w:r>
      <w:r w:rsidRPr="007404D7">
        <w:rPr>
          <w:spacing w:val="2"/>
        </w:rPr>
        <w:t xml:space="preserve"> </w:t>
      </w:r>
      <w:r w:rsidRPr="007404D7">
        <w:t>устройств</w:t>
      </w:r>
      <w:r w:rsidRPr="007404D7">
        <w:rPr>
          <w:spacing w:val="-7"/>
        </w:rPr>
        <w:t xml:space="preserve"> </w:t>
      </w:r>
      <w:r w:rsidRPr="007404D7">
        <w:t>и</w:t>
      </w:r>
      <w:r w:rsidRPr="007404D7">
        <w:rPr>
          <w:spacing w:val="-5"/>
        </w:rPr>
        <w:t xml:space="preserve"> </w:t>
      </w:r>
      <w:r w:rsidRPr="007404D7">
        <w:t>программ;</w:t>
      </w:r>
    </w:p>
    <w:p w:rsidR="007404D7" w:rsidRPr="007404D7" w:rsidRDefault="007404D7" w:rsidP="007404D7">
      <w:pPr>
        <w:ind w:left="709" w:firstLine="284"/>
        <w:jc w:val="both"/>
        <w:rPr>
          <w:sz w:val="24"/>
          <w:szCs w:val="24"/>
        </w:rPr>
        <w:sectPr w:rsidR="007404D7" w:rsidRPr="007404D7">
          <w:pgSz w:w="11910" w:h="16850"/>
          <w:pgMar w:top="1240" w:right="740" w:bottom="940" w:left="1020" w:header="710" w:footer="755" w:gutter="0"/>
          <w:cols w:space="720"/>
        </w:sectPr>
      </w:pPr>
    </w:p>
    <w:p w:rsidR="007404D7" w:rsidRPr="007404D7" w:rsidRDefault="007404D7" w:rsidP="007404D7">
      <w:pPr>
        <w:pStyle w:val="a3"/>
        <w:spacing w:before="2"/>
        <w:ind w:left="709" w:firstLine="284"/>
      </w:pPr>
    </w:p>
    <w:p w:rsidR="007404D7" w:rsidRPr="007404D7" w:rsidRDefault="007404D7" w:rsidP="007404D7">
      <w:pPr>
        <w:pStyle w:val="a3"/>
        <w:spacing w:before="89" w:line="264" w:lineRule="auto"/>
        <w:ind w:left="709" w:right="123" w:firstLine="284"/>
        <w:jc w:val="both"/>
      </w:pPr>
      <w:r w:rsidRPr="007404D7">
        <w:t>перечислять</w:t>
      </w:r>
      <w:r w:rsidRPr="007404D7">
        <w:rPr>
          <w:spacing w:val="22"/>
        </w:rPr>
        <w:t xml:space="preserve"> </w:t>
      </w:r>
      <w:r w:rsidRPr="007404D7">
        <w:t>и</w:t>
      </w:r>
      <w:r w:rsidRPr="007404D7">
        <w:rPr>
          <w:spacing w:val="23"/>
        </w:rPr>
        <w:t xml:space="preserve"> </w:t>
      </w:r>
      <w:r w:rsidRPr="007404D7">
        <w:t>классифицировать</w:t>
      </w:r>
      <w:r w:rsidRPr="007404D7">
        <w:rPr>
          <w:spacing w:val="23"/>
        </w:rPr>
        <w:t xml:space="preserve"> </w:t>
      </w:r>
      <w:r w:rsidRPr="007404D7">
        <w:t>опасности,</w:t>
      </w:r>
      <w:r w:rsidRPr="007404D7">
        <w:rPr>
          <w:spacing w:val="24"/>
        </w:rPr>
        <w:t xml:space="preserve"> </w:t>
      </w:r>
      <w:r w:rsidRPr="007404D7">
        <w:t>связанные</w:t>
      </w:r>
      <w:r w:rsidRPr="007404D7">
        <w:rPr>
          <w:spacing w:val="20"/>
        </w:rPr>
        <w:t xml:space="preserve"> </w:t>
      </w:r>
      <w:r w:rsidRPr="007404D7">
        <w:t>с</w:t>
      </w:r>
      <w:r w:rsidRPr="007404D7">
        <w:rPr>
          <w:spacing w:val="20"/>
        </w:rPr>
        <w:t xml:space="preserve"> </w:t>
      </w:r>
      <w:r w:rsidRPr="007404D7">
        <w:t>поведением</w:t>
      </w:r>
      <w:r w:rsidRPr="007404D7">
        <w:rPr>
          <w:spacing w:val="23"/>
        </w:rPr>
        <w:t xml:space="preserve"> </w:t>
      </w:r>
      <w:r w:rsidRPr="007404D7">
        <w:t>людей</w:t>
      </w:r>
      <w:r w:rsidRPr="007404D7">
        <w:rPr>
          <w:spacing w:val="-67"/>
        </w:rPr>
        <w:t xml:space="preserve"> </w:t>
      </w:r>
      <w:r w:rsidRPr="007404D7">
        <w:t>в</w:t>
      </w:r>
      <w:r w:rsidRPr="007404D7">
        <w:rPr>
          <w:spacing w:val="-3"/>
        </w:rPr>
        <w:t xml:space="preserve"> </w:t>
      </w:r>
      <w:r w:rsidRPr="007404D7">
        <w:t>цифровой</w:t>
      </w:r>
      <w:r w:rsidRPr="007404D7">
        <w:rPr>
          <w:spacing w:val="2"/>
        </w:rPr>
        <w:t xml:space="preserve"> </w:t>
      </w:r>
      <w:r w:rsidRPr="007404D7">
        <w:t>среде;</w:t>
      </w:r>
    </w:p>
    <w:p w:rsidR="007404D7" w:rsidRPr="007404D7" w:rsidRDefault="007404D7" w:rsidP="007404D7">
      <w:pPr>
        <w:pStyle w:val="a3"/>
        <w:spacing w:line="259" w:lineRule="auto"/>
        <w:ind w:left="709" w:right="121" w:firstLine="284"/>
        <w:jc w:val="both"/>
      </w:pPr>
      <w:r w:rsidRPr="007404D7">
        <w:t>характеризовать</w:t>
      </w:r>
      <w:r w:rsidRPr="007404D7">
        <w:rPr>
          <w:spacing w:val="1"/>
        </w:rPr>
        <w:t xml:space="preserve"> </w:t>
      </w:r>
      <w:r w:rsidRPr="007404D7">
        <w:t>риски,</w:t>
      </w:r>
      <w:r w:rsidRPr="007404D7">
        <w:rPr>
          <w:spacing w:val="1"/>
        </w:rPr>
        <w:t xml:space="preserve"> </w:t>
      </w:r>
      <w:r w:rsidRPr="007404D7">
        <w:t>связанные</w:t>
      </w:r>
      <w:r w:rsidRPr="007404D7">
        <w:rPr>
          <w:spacing w:val="1"/>
        </w:rPr>
        <w:t xml:space="preserve"> </w:t>
      </w:r>
      <w:r w:rsidRPr="007404D7">
        <w:t>с</w:t>
      </w:r>
      <w:r w:rsidRPr="007404D7">
        <w:rPr>
          <w:spacing w:val="1"/>
        </w:rPr>
        <w:t xml:space="preserve"> </w:t>
      </w:r>
      <w:r w:rsidRPr="007404D7">
        <w:t>коммуникацией</w:t>
      </w:r>
      <w:r w:rsidRPr="007404D7">
        <w:rPr>
          <w:spacing w:val="1"/>
        </w:rPr>
        <w:t xml:space="preserve"> </w:t>
      </w:r>
      <w:r w:rsidRPr="007404D7">
        <w:t>в</w:t>
      </w:r>
      <w:r w:rsidRPr="007404D7">
        <w:rPr>
          <w:spacing w:val="1"/>
        </w:rPr>
        <w:t xml:space="preserve"> </w:t>
      </w:r>
      <w:r w:rsidRPr="007404D7">
        <w:t>цифровой</w:t>
      </w:r>
      <w:r w:rsidRPr="007404D7">
        <w:rPr>
          <w:spacing w:val="1"/>
        </w:rPr>
        <w:t xml:space="preserve"> </w:t>
      </w:r>
      <w:r w:rsidRPr="007404D7">
        <w:t>среде</w:t>
      </w:r>
      <w:r w:rsidRPr="007404D7">
        <w:rPr>
          <w:spacing w:val="1"/>
        </w:rPr>
        <w:t xml:space="preserve"> </w:t>
      </w:r>
      <w:r w:rsidRPr="007404D7">
        <w:t>(имитация</w:t>
      </w:r>
      <w:r w:rsidRPr="007404D7">
        <w:rPr>
          <w:spacing w:val="1"/>
        </w:rPr>
        <w:t xml:space="preserve"> </w:t>
      </w:r>
      <w:r w:rsidRPr="007404D7">
        <w:t>близких</w:t>
      </w:r>
      <w:r w:rsidRPr="007404D7">
        <w:rPr>
          <w:spacing w:val="1"/>
        </w:rPr>
        <w:t xml:space="preserve"> </w:t>
      </w:r>
      <w:r w:rsidRPr="007404D7">
        <w:t>социальных</w:t>
      </w:r>
      <w:r w:rsidRPr="007404D7">
        <w:rPr>
          <w:spacing w:val="1"/>
        </w:rPr>
        <w:t xml:space="preserve"> </w:t>
      </w:r>
      <w:r w:rsidRPr="007404D7">
        <w:t>отношений;</w:t>
      </w:r>
      <w:r w:rsidRPr="007404D7">
        <w:rPr>
          <w:spacing w:val="1"/>
        </w:rPr>
        <w:t xml:space="preserve"> </w:t>
      </w:r>
      <w:r w:rsidRPr="007404D7">
        <w:t>травля;</w:t>
      </w:r>
      <w:r w:rsidRPr="007404D7">
        <w:rPr>
          <w:spacing w:val="1"/>
        </w:rPr>
        <w:t xml:space="preserve"> </w:t>
      </w:r>
      <w:r w:rsidRPr="007404D7">
        <w:t>шантаж</w:t>
      </w:r>
      <w:r w:rsidRPr="007404D7">
        <w:rPr>
          <w:spacing w:val="1"/>
        </w:rPr>
        <w:t xml:space="preserve"> </w:t>
      </w:r>
      <w:r w:rsidRPr="007404D7">
        <w:t>разглашением</w:t>
      </w:r>
      <w:r w:rsidRPr="007404D7">
        <w:rPr>
          <w:spacing w:val="1"/>
        </w:rPr>
        <w:t xml:space="preserve"> </w:t>
      </w:r>
      <w:r w:rsidRPr="007404D7">
        <w:t>сведений; вовлечение в деструктивную, противоправную деятельность), способы</w:t>
      </w:r>
      <w:r w:rsidRPr="007404D7">
        <w:rPr>
          <w:spacing w:val="1"/>
        </w:rPr>
        <w:t xml:space="preserve"> </w:t>
      </w:r>
      <w:r w:rsidRPr="007404D7">
        <w:t>их</w:t>
      </w:r>
      <w:r w:rsidRPr="007404D7">
        <w:rPr>
          <w:spacing w:val="-4"/>
        </w:rPr>
        <w:t xml:space="preserve"> </w:t>
      </w:r>
      <w:r w:rsidRPr="007404D7">
        <w:t>выявления</w:t>
      </w:r>
      <w:r w:rsidRPr="007404D7">
        <w:rPr>
          <w:spacing w:val="2"/>
        </w:rPr>
        <w:t xml:space="preserve"> </w:t>
      </w:r>
      <w:r w:rsidRPr="007404D7">
        <w:t>и</w:t>
      </w:r>
      <w:r w:rsidRPr="007404D7">
        <w:rPr>
          <w:spacing w:val="2"/>
        </w:rPr>
        <w:t xml:space="preserve"> </w:t>
      </w:r>
      <w:r w:rsidRPr="007404D7">
        <w:t>противодействия</w:t>
      </w:r>
      <w:r w:rsidRPr="007404D7">
        <w:rPr>
          <w:spacing w:val="2"/>
        </w:rPr>
        <w:t xml:space="preserve"> </w:t>
      </w:r>
      <w:r w:rsidRPr="007404D7">
        <w:t>им;</w:t>
      </w:r>
    </w:p>
    <w:p w:rsidR="007404D7" w:rsidRPr="007404D7" w:rsidRDefault="007404D7" w:rsidP="007404D7">
      <w:pPr>
        <w:pStyle w:val="a3"/>
        <w:spacing w:line="322" w:lineRule="exact"/>
        <w:ind w:left="709" w:firstLine="284"/>
        <w:jc w:val="both"/>
      </w:pPr>
      <w:r w:rsidRPr="007404D7">
        <w:t>иметь</w:t>
      </w:r>
      <w:r w:rsidRPr="007404D7">
        <w:rPr>
          <w:spacing w:val="-5"/>
        </w:rPr>
        <w:t xml:space="preserve"> </w:t>
      </w:r>
      <w:r w:rsidRPr="007404D7">
        <w:t>навыки</w:t>
      </w:r>
      <w:r w:rsidRPr="007404D7">
        <w:rPr>
          <w:spacing w:val="-4"/>
        </w:rPr>
        <w:t xml:space="preserve"> </w:t>
      </w:r>
      <w:r w:rsidRPr="007404D7">
        <w:t>безопасной</w:t>
      </w:r>
      <w:r w:rsidRPr="007404D7">
        <w:rPr>
          <w:spacing w:val="-5"/>
        </w:rPr>
        <w:t xml:space="preserve"> </w:t>
      </w:r>
      <w:r w:rsidRPr="007404D7">
        <w:t>коммуникации</w:t>
      </w:r>
      <w:r w:rsidRPr="007404D7">
        <w:rPr>
          <w:spacing w:val="-4"/>
        </w:rPr>
        <w:t xml:space="preserve"> </w:t>
      </w:r>
      <w:r w:rsidRPr="007404D7">
        <w:t>в</w:t>
      </w:r>
      <w:r w:rsidRPr="007404D7">
        <w:rPr>
          <w:spacing w:val="-8"/>
        </w:rPr>
        <w:t xml:space="preserve"> </w:t>
      </w:r>
      <w:r w:rsidRPr="007404D7">
        <w:t>цифровой</w:t>
      </w:r>
      <w:r w:rsidRPr="007404D7">
        <w:rPr>
          <w:spacing w:val="-5"/>
        </w:rPr>
        <w:t xml:space="preserve"> </w:t>
      </w:r>
      <w:r w:rsidRPr="007404D7">
        <w:t>среде;</w:t>
      </w:r>
    </w:p>
    <w:p w:rsidR="007404D7" w:rsidRPr="007404D7" w:rsidRDefault="007404D7" w:rsidP="007404D7">
      <w:pPr>
        <w:pStyle w:val="a3"/>
        <w:spacing w:before="14"/>
        <w:ind w:left="709" w:firstLine="284"/>
        <w:jc w:val="both"/>
      </w:pPr>
      <w:r w:rsidRPr="007404D7">
        <w:t>объяснять</w:t>
      </w:r>
      <w:r w:rsidRPr="007404D7">
        <w:rPr>
          <w:spacing w:val="57"/>
        </w:rPr>
        <w:t xml:space="preserve"> </w:t>
      </w:r>
      <w:r w:rsidRPr="007404D7">
        <w:t>смысл</w:t>
      </w:r>
      <w:r w:rsidRPr="007404D7">
        <w:rPr>
          <w:spacing w:val="121"/>
        </w:rPr>
        <w:t xml:space="preserve"> </w:t>
      </w:r>
      <w:r w:rsidRPr="007404D7">
        <w:t>и</w:t>
      </w:r>
      <w:r w:rsidRPr="007404D7">
        <w:rPr>
          <w:spacing w:val="126"/>
        </w:rPr>
        <w:t xml:space="preserve"> </w:t>
      </w:r>
      <w:r w:rsidRPr="007404D7">
        <w:t>взаимосвязь</w:t>
      </w:r>
      <w:r w:rsidRPr="007404D7">
        <w:rPr>
          <w:spacing w:val="126"/>
        </w:rPr>
        <w:t xml:space="preserve"> </w:t>
      </w:r>
      <w:r w:rsidRPr="007404D7">
        <w:t>понятий</w:t>
      </w:r>
      <w:r w:rsidRPr="007404D7">
        <w:rPr>
          <w:spacing w:val="125"/>
        </w:rPr>
        <w:t xml:space="preserve"> </w:t>
      </w:r>
      <w:r w:rsidRPr="007404D7">
        <w:t>«достоверность</w:t>
      </w:r>
      <w:r w:rsidRPr="007404D7">
        <w:rPr>
          <w:spacing w:val="127"/>
        </w:rPr>
        <w:t xml:space="preserve"> </w:t>
      </w:r>
      <w:r w:rsidRPr="007404D7">
        <w:t>информации»,</w:t>
      </w:r>
    </w:p>
    <w:p w:rsidR="007404D7" w:rsidRPr="007404D7" w:rsidRDefault="007404D7" w:rsidP="007404D7">
      <w:pPr>
        <w:pStyle w:val="a3"/>
        <w:spacing w:before="23"/>
        <w:ind w:left="709" w:firstLine="284"/>
        <w:jc w:val="both"/>
      </w:pPr>
      <w:r w:rsidRPr="007404D7">
        <w:t>«информационный</w:t>
      </w:r>
      <w:r w:rsidRPr="007404D7">
        <w:rPr>
          <w:spacing w:val="-8"/>
        </w:rPr>
        <w:t xml:space="preserve"> </w:t>
      </w:r>
      <w:r w:rsidRPr="007404D7">
        <w:t>пузырь»,</w:t>
      </w:r>
      <w:r w:rsidRPr="007404D7">
        <w:rPr>
          <w:spacing w:val="-6"/>
        </w:rPr>
        <w:t xml:space="preserve"> </w:t>
      </w:r>
      <w:r w:rsidRPr="007404D7">
        <w:t>«фейк»;</w:t>
      </w:r>
    </w:p>
    <w:p w:rsidR="007404D7" w:rsidRPr="007404D7" w:rsidRDefault="007404D7" w:rsidP="007404D7">
      <w:pPr>
        <w:pStyle w:val="a3"/>
        <w:spacing w:before="31" w:line="256" w:lineRule="auto"/>
        <w:ind w:left="709" w:firstLine="284"/>
      </w:pPr>
      <w:r w:rsidRPr="007404D7">
        <w:t>иметь</w:t>
      </w:r>
      <w:r w:rsidRPr="007404D7">
        <w:rPr>
          <w:spacing w:val="34"/>
        </w:rPr>
        <w:t xml:space="preserve"> </w:t>
      </w:r>
      <w:r w:rsidRPr="007404D7">
        <w:t>представление</w:t>
      </w:r>
      <w:r w:rsidRPr="007404D7">
        <w:rPr>
          <w:spacing w:val="38"/>
        </w:rPr>
        <w:t xml:space="preserve"> </w:t>
      </w:r>
      <w:r w:rsidRPr="007404D7">
        <w:t>о</w:t>
      </w:r>
      <w:r w:rsidRPr="007404D7">
        <w:rPr>
          <w:spacing w:val="31"/>
        </w:rPr>
        <w:t xml:space="preserve"> </w:t>
      </w:r>
      <w:r w:rsidRPr="007404D7">
        <w:t>способах</w:t>
      </w:r>
      <w:r w:rsidRPr="007404D7">
        <w:rPr>
          <w:spacing w:val="31"/>
        </w:rPr>
        <w:t xml:space="preserve"> </w:t>
      </w:r>
      <w:r w:rsidRPr="007404D7">
        <w:t>проверки</w:t>
      </w:r>
      <w:r w:rsidRPr="007404D7">
        <w:rPr>
          <w:spacing w:val="34"/>
        </w:rPr>
        <w:t xml:space="preserve"> </w:t>
      </w:r>
      <w:r w:rsidRPr="007404D7">
        <w:t>достоверности,</w:t>
      </w:r>
      <w:r w:rsidRPr="007404D7">
        <w:rPr>
          <w:spacing w:val="35"/>
        </w:rPr>
        <w:t xml:space="preserve"> </w:t>
      </w:r>
      <w:r w:rsidRPr="007404D7">
        <w:t>легитимности</w:t>
      </w:r>
      <w:r w:rsidRPr="007404D7">
        <w:rPr>
          <w:spacing w:val="-67"/>
        </w:rPr>
        <w:t xml:space="preserve"> </w:t>
      </w:r>
      <w:r w:rsidRPr="007404D7">
        <w:t>информации,</w:t>
      </w:r>
      <w:r w:rsidRPr="007404D7">
        <w:rPr>
          <w:spacing w:val="1"/>
        </w:rPr>
        <w:t xml:space="preserve"> </w:t>
      </w:r>
      <w:r w:rsidRPr="007404D7">
        <w:t>ее</w:t>
      </w:r>
      <w:r w:rsidRPr="007404D7">
        <w:rPr>
          <w:spacing w:val="-2"/>
        </w:rPr>
        <w:t xml:space="preserve"> </w:t>
      </w:r>
      <w:r w:rsidRPr="007404D7">
        <w:t>соответствия</w:t>
      </w:r>
      <w:r w:rsidRPr="007404D7">
        <w:rPr>
          <w:spacing w:val="1"/>
        </w:rPr>
        <w:t xml:space="preserve"> </w:t>
      </w:r>
      <w:r w:rsidRPr="007404D7">
        <w:t>правовым</w:t>
      </w:r>
      <w:r w:rsidRPr="007404D7">
        <w:rPr>
          <w:spacing w:val="2"/>
        </w:rPr>
        <w:t xml:space="preserve"> </w:t>
      </w:r>
      <w:r w:rsidRPr="007404D7">
        <w:t>и морально-этическим</w:t>
      </w:r>
      <w:r w:rsidRPr="007404D7">
        <w:rPr>
          <w:spacing w:val="2"/>
        </w:rPr>
        <w:t xml:space="preserve"> </w:t>
      </w:r>
      <w:r w:rsidRPr="007404D7">
        <w:t>нормам;</w:t>
      </w:r>
    </w:p>
    <w:p w:rsidR="007404D7" w:rsidRPr="007404D7" w:rsidRDefault="007404D7" w:rsidP="007404D7">
      <w:pPr>
        <w:pStyle w:val="a3"/>
        <w:spacing w:before="3" w:line="264" w:lineRule="auto"/>
        <w:ind w:left="709" w:right="44" w:firstLine="284"/>
      </w:pPr>
      <w:r w:rsidRPr="007404D7">
        <w:t>раскрывать правовые основы взаимодействия с цифровой средой, выработать</w:t>
      </w:r>
      <w:r w:rsidRPr="007404D7">
        <w:rPr>
          <w:spacing w:val="-67"/>
        </w:rPr>
        <w:t xml:space="preserve"> </w:t>
      </w:r>
      <w:r w:rsidRPr="007404D7">
        <w:t>навыки</w:t>
      </w:r>
      <w:r w:rsidRPr="007404D7">
        <w:rPr>
          <w:spacing w:val="1"/>
        </w:rPr>
        <w:t xml:space="preserve"> </w:t>
      </w:r>
      <w:r w:rsidRPr="007404D7">
        <w:t>безопасных</w:t>
      </w:r>
      <w:r w:rsidRPr="007404D7">
        <w:rPr>
          <w:spacing w:val="-4"/>
        </w:rPr>
        <w:t xml:space="preserve"> </w:t>
      </w:r>
      <w:r w:rsidRPr="007404D7">
        <w:t>действий</w:t>
      </w:r>
      <w:r w:rsidRPr="007404D7">
        <w:rPr>
          <w:spacing w:val="1"/>
        </w:rPr>
        <w:t xml:space="preserve"> </w:t>
      </w:r>
      <w:r w:rsidRPr="007404D7">
        <w:t>по</w:t>
      </w:r>
      <w:r w:rsidRPr="007404D7">
        <w:rPr>
          <w:spacing w:val="-3"/>
        </w:rPr>
        <w:t xml:space="preserve"> </w:t>
      </w:r>
      <w:r w:rsidRPr="007404D7">
        <w:t>защите</w:t>
      </w:r>
      <w:r w:rsidRPr="007404D7">
        <w:rPr>
          <w:spacing w:val="-2"/>
        </w:rPr>
        <w:t xml:space="preserve"> </w:t>
      </w:r>
      <w:r w:rsidRPr="007404D7">
        <w:t>прав</w:t>
      </w:r>
      <w:r w:rsidRPr="007404D7">
        <w:rPr>
          <w:spacing w:val="-3"/>
        </w:rPr>
        <w:t xml:space="preserve"> </w:t>
      </w:r>
      <w:r w:rsidRPr="007404D7">
        <w:t>в</w:t>
      </w:r>
      <w:r w:rsidRPr="007404D7">
        <w:rPr>
          <w:spacing w:val="-3"/>
        </w:rPr>
        <w:t xml:space="preserve"> </w:t>
      </w:r>
      <w:r w:rsidRPr="007404D7">
        <w:t>цифровой</w:t>
      </w:r>
      <w:r w:rsidRPr="007404D7">
        <w:rPr>
          <w:spacing w:val="2"/>
        </w:rPr>
        <w:t xml:space="preserve"> </w:t>
      </w:r>
      <w:r w:rsidRPr="007404D7">
        <w:t>среде;</w:t>
      </w:r>
    </w:p>
    <w:p w:rsidR="007404D7" w:rsidRPr="007404D7" w:rsidRDefault="007404D7" w:rsidP="007404D7">
      <w:pPr>
        <w:pStyle w:val="a3"/>
        <w:spacing w:line="256" w:lineRule="auto"/>
        <w:ind w:left="709" w:firstLine="284"/>
      </w:pPr>
      <w:r w:rsidRPr="007404D7">
        <w:t>объяснять</w:t>
      </w:r>
      <w:r w:rsidRPr="007404D7">
        <w:rPr>
          <w:spacing w:val="6"/>
        </w:rPr>
        <w:t xml:space="preserve"> </w:t>
      </w:r>
      <w:r w:rsidRPr="007404D7">
        <w:t>права,</w:t>
      </w:r>
      <w:r w:rsidRPr="007404D7">
        <w:rPr>
          <w:spacing w:val="6"/>
        </w:rPr>
        <w:t xml:space="preserve"> </w:t>
      </w:r>
      <w:r w:rsidRPr="007404D7">
        <w:t>обязанности</w:t>
      </w:r>
      <w:r w:rsidRPr="007404D7">
        <w:rPr>
          <w:spacing w:val="5"/>
        </w:rPr>
        <w:t xml:space="preserve"> </w:t>
      </w:r>
      <w:r w:rsidRPr="007404D7">
        <w:t>и</w:t>
      </w:r>
      <w:r w:rsidRPr="007404D7">
        <w:rPr>
          <w:spacing w:val="5"/>
        </w:rPr>
        <w:t xml:space="preserve"> </w:t>
      </w:r>
      <w:r w:rsidRPr="007404D7">
        <w:t>иметь</w:t>
      </w:r>
      <w:r w:rsidRPr="007404D7">
        <w:rPr>
          <w:spacing w:val="5"/>
        </w:rPr>
        <w:t xml:space="preserve"> </w:t>
      </w:r>
      <w:r w:rsidRPr="007404D7">
        <w:t>представление</w:t>
      </w:r>
      <w:r w:rsidRPr="007404D7">
        <w:rPr>
          <w:spacing w:val="2"/>
        </w:rPr>
        <w:t xml:space="preserve"> </w:t>
      </w:r>
      <w:r w:rsidRPr="007404D7">
        <w:t>об</w:t>
      </w:r>
      <w:r w:rsidRPr="007404D7">
        <w:rPr>
          <w:spacing w:val="11"/>
        </w:rPr>
        <w:t xml:space="preserve"> </w:t>
      </w:r>
      <w:r w:rsidRPr="007404D7">
        <w:t>ответственности</w:t>
      </w:r>
      <w:r w:rsidRPr="007404D7">
        <w:rPr>
          <w:spacing w:val="-67"/>
        </w:rPr>
        <w:t xml:space="preserve"> </w:t>
      </w:r>
      <w:r w:rsidRPr="007404D7">
        <w:t>граждан и</w:t>
      </w:r>
      <w:r w:rsidRPr="007404D7">
        <w:rPr>
          <w:spacing w:val="1"/>
        </w:rPr>
        <w:t xml:space="preserve"> </w:t>
      </w:r>
      <w:r w:rsidRPr="007404D7">
        <w:t>юридических</w:t>
      </w:r>
      <w:r w:rsidRPr="007404D7">
        <w:rPr>
          <w:spacing w:val="-4"/>
        </w:rPr>
        <w:t xml:space="preserve"> </w:t>
      </w:r>
      <w:r w:rsidRPr="007404D7">
        <w:t>лиц</w:t>
      </w:r>
      <w:r w:rsidRPr="007404D7">
        <w:rPr>
          <w:spacing w:val="1"/>
        </w:rPr>
        <w:t xml:space="preserve"> </w:t>
      </w:r>
      <w:r w:rsidRPr="007404D7">
        <w:t>в</w:t>
      </w:r>
      <w:r w:rsidRPr="007404D7">
        <w:rPr>
          <w:spacing w:val="-3"/>
        </w:rPr>
        <w:t xml:space="preserve"> </w:t>
      </w:r>
      <w:r w:rsidRPr="007404D7">
        <w:t>информационном</w:t>
      </w:r>
      <w:r w:rsidRPr="007404D7">
        <w:rPr>
          <w:spacing w:val="2"/>
        </w:rPr>
        <w:t xml:space="preserve"> </w:t>
      </w:r>
      <w:r w:rsidRPr="007404D7">
        <w:t>пространстве.</w:t>
      </w:r>
    </w:p>
    <w:p w:rsidR="007404D7" w:rsidRPr="007404D7" w:rsidRDefault="007404D7" w:rsidP="007404D7">
      <w:pPr>
        <w:pStyle w:val="a3"/>
        <w:spacing w:before="1"/>
        <w:ind w:left="709" w:firstLine="284"/>
      </w:pPr>
    </w:p>
    <w:p w:rsidR="007404D7" w:rsidRPr="007404D7" w:rsidRDefault="007404D7" w:rsidP="007404D7">
      <w:pPr>
        <w:spacing w:line="256" w:lineRule="auto"/>
        <w:ind w:left="709" w:firstLine="284"/>
        <w:rPr>
          <w:i/>
          <w:sz w:val="24"/>
          <w:szCs w:val="24"/>
        </w:rPr>
      </w:pPr>
      <w:r w:rsidRPr="007404D7">
        <w:rPr>
          <w:i/>
          <w:sz w:val="24"/>
          <w:szCs w:val="24"/>
        </w:rPr>
        <w:t>Предметные</w:t>
      </w:r>
      <w:r w:rsidRPr="007404D7">
        <w:rPr>
          <w:i/>
          <w:spacing w:val="58"/>
          <w:sz w:val="24"/>
          <w:szCs w:val="24"/>
        </w:rPr>
        <w:t xml:space="preserve"> </w:t>
      </w:r>
      <w:r w:rsidRPr="007404D7">
        <w:rPr>
          <w:i/>
          <w:sz w:val="24"/>
          <w:szCs w:val="24"/>
        </w:rPr>
        <w:t>результаты</w:t>
      </w:r>
      <w:r w:rsidRPr="007404D7">
        <w:rPr>
          <w:i/>
          <w:spacing w:val="50"/>
          <w:sz w:val="24"/>
          <w:szCs w:val="24"/>
        </w:rPr>
        <w:t xml:space="preserve"> </w:t>
      </w:r>
      <w:r w:rsidRPr="007404D7">
        <w:rPr>
          <w:i/>
          <w:sz w:val="24"/>
          <w:szCs w:val="24"/>
        </w:rPr>
        <w:t>по</w:t>
      </w:r>
      <w:r w:rsidRPr="007404D7">
        <w:rPr>
          <w:i/>
          <w:spacing w:val="56"/>
          <w:sz w:val="24"/>
          <w:szCs w:val="24"/>
        </w:rPr>
        <w:t xml:space="preserve"> </w:t>
      </w:r>
      <w:r w:rsidRPr="007404D7">
        <w:rPr>
          <w:i/>
          <w:sz w:val="24"/>
          <w:szCs w:val="24"/>
        </w:rPr>
        <w:t>модулю</w:t>
      </w:r>
      <w:r w:rsidRPr="007404D7">
        <w:rPr>
          <w:i/>
          <w:spacing w:val="56"/>
          <w:sz w:val="24"/>
          <w:szCs w:val="24"/>
        </w:rPr>
        <w:t xml:space="preserve"> </w:t>
      </w:r>
      <w:r w:rsidRPr="007404D7">
        <w:rPr>
          <w:i/>
          <w:sz w:val="24"/>
          <w:szCs w:val="24"/>
        </w:rPr>
        <w:t>№</w:t>
      </w:r>
      <w:r w:rsidRPr="007404D7">
        <w:rPr>
          <w:i/>
          <w:spacing w:val="54"/>
          <w:sz w:val="24"/>
          <w:szCs w:val="24"/>
        </w:rPr>
        <w:t xml:space="preserve"> </w:t>
      </w:r>
      <w:r w:rsidRPr="007404D7">
        <w:rPr>
          <w:i/>
          <w:sz w:val="24"/>
          <w:szCs w:val="24"/>
        </w:rPr>
        <w:t>11</w:t>
      </w:r>
      <w:r w:rsidRPr="007404D7">
        <w:rPr>
          <w:i/>
          <w:spacing w:val="56"/>
          <w:sz w:val="24"/>
          <w:szCs w:val="24"/>
        </w:rPr>
        <w:t xml:space="preserve"> </w:t>
      </w:r>
      <w:r w:rsidRPr="007404D7">
        <w:rPr>
          <w:i/>
          <w:sz w:val="24"/>
          <w:szCs w:val="24"/>
        </w:rPr>
        <w:t>«Основы</w:t>
      </w:r>
      <w:r w:rsidRPr="007404D7">
        <w:rPr>
          <w:i/>
          <w:spacing w:val="50"/>
          <w:sz w:val="24"/>
          <w:szCs w:val="24"/>
        </w:rPr>
        <w:t xml:space="preserve"> </w:t>
      </w:r>
      <w:r w:rsidRPr="007404D7">
        <w:rPr>
          <w:i/>
          <w:sz w:val="24"/>
          <w:szCs w:val="24"/>
        </w:rPr>
        <w:t>противодействия</w:t>
      </w:r>
      <w:r w:rsidRPr="007404D7">
        <w:rPr>
          <w:i/>
          <w:spacing w:val="-67"/>
          <w:sz w:val="24"/>
          <w:szCs w:val="24"/>
        </w:rPr>
        <w:t xml:space="preserve"> </w:t>
      </w:r>
      <w:r w:rsidRPr="007404D7">
        <w:rPr>
          <w:i/>
          <w:sz w:val="24"/>
          <w:szCs w:val="24"/>
        </w:rPr>
        <w:t>экстремизму</w:t>
      </w:r>
      <w:r w:rsidRPr="007404D7">
        <w:rPr>
          <w:i/>
          <w:spacing w:val="-2"/>
          <w:sz w:val="24"/>
          <w:szCs w:val="24"/>
        </w:rPr>
        <w:t xml:space="preserve"> </w:t>
      </w:r>
      <w:r w:rsidRPr="007404D7">
        <w:rPr>
          <w:i/>
          <w:sz w:val="24"/>
          <w:szCs w:val="24"/>
        </w:rPr>
        <w:t>и</w:t>
      </w:r>
      <w:r w:rsidRPr="007404D7">
        <w:rPr>
          <w:i/>
          <w:spacing w:val="4"/>
          <w:sz w:val="24"/>
          <w:szCs w:val="24"/>
        </w:rPr>
        <w:t xml:space="preserve"> </w:t>
      </w:r>
      <w:r w:rsidRPr="007404D7">
        <w:rPr>
          <w:i/>
          <w:sz w:val="24"/>
          <w:szCs w:val="24"/>
        </w:rPr>
        <w:t>терроризму»:</w:t>
      </w:r>
    </w:p>
    <w:p w:rsidR="007404D7" w:rsidRPr="007404D7" w:rsidRDefault="007404D7" w:rsidP="007404D7">
      <w:pPr>
        <w:pStyle w:val="a3"/>
        <w:spacing w:before="2" w:line="256" w:lineRule="auto"/>
        <w:ind w:left="709" w:firstLine="284"/>
      </w:pPr>
      <w:r w:rsidRPr="007404D7">
        <w:t>характеризовать</w:t>
      </w:r>
      <w:r w:rsidRPr="007404D7">
        <w:rPr>
          <w:spacing w:val="8"/>
        </w:rPr>
        <w:t xml:space="preserve"> </w:t>
      </w:r>
      <w:r w:rsidRPr="007404D7">
        <w:t>экстремизм</w:t>
      </w:r>
      <w:r w:rsidRPr="007404D7">
        <w:rPr>
          <w:spacing w:val="9"/>
        </w:rPr>
        <w:t xml:space="preserve"> </w:t>
      </w:r>
      <w:r w:rsidRPr="007404D7">
        <w:t>и</w:t>
      </w:r>
      <w:r w:rsidRPr="007404D7">
        <w:rPr>
          <w:spacing w:val="7"/>
        </w:rPr>
        <w:t xml:space="preserve"> </w:t>
      </w:r>
      <w:r w:rsidRPr="007404D7">
        <w:t>терроризм</w:t>
      </w:r>
      <w:r w:rsidRPr="007404D7">
        <w:rPr>
          <w:spacing w:val="9"/>
        </w:rPr>
        <w:t xml:space="preserve"> </w:t>
      </w:r>
      <w:r w:rsidRPr="007404D7">
        <w:t>как</w:t>
      </w:r>
      <w:r w:rsidRPr="007404D7">
        <w:rPr>
          <w:spacing w:val="7"/>
        </w:rPr>
        <w:t xml:space="preserve"> </w:t>
      </w:r>
      <w:r w:rsidRPr="007404D7">
        <w:t>угрозу</w:t>
      </w:r>
      <w:r w:rsidRPr="007404D7">
        <w:rPr>
          <w:spacing w:val="-3"/>
        </w:rPr>
        <w:t xml:space="preserve"> </w:t>
      </w:r>
      <w:r w:rsidRPr="007404D7">
        <w:t>благополучию</w:t>
      </w:r>
      <w:r w:rsidRPr="007404D7">
        <w:rPr>
          <w:spacing w:val="7"/>
        </w:rPr>
        <w:t xml:space="preserve"> </w:t>
      </w:r>
      <w:r w:rsidRPr="007404D7">
        <w:t>человека,</w:t>
      </w:r>
      <w:r w:rsidRPr="007404D7">
        <w:rPr>
          <w:spacing w:val="-67"/>
        </w:rPr>
        <w:t xml:space="preserve"> </w:t>
      </w:r>
      <w:r w:rsidRPr="007404D7">
        <w:t>стабильности</w:t>
      </w:r>
      <w:r w:rsidRPr="007404D7">
        <w:rPr>
          <w:spacing w:val="1"/>
        </w:rPr>
        <w:t xml:space="preserve"> </w:t>
      </w:r>
      <w:r w:rsidRPr="007404D7">
        <w:t>общества</w:t>
      </w:r>
      <w:r w:rsidRPr="007404D7">
        <w:rPr>
          <w:spacing w:val="-1"/>
        </w:rPr>
        <w:t xml:space="preserve"> </w:t>
      </w:r>
      <w:r w:rsidRPr="007404D7">
        <w:t>и</w:t>
      </w:r>
      <w:r w:rsidRPr="007404D7">
        <w:rPr>
          <w:spacing w:val="1"/>
        </w:rPr>
        <w:t xml:space="preserve"> </w:t>
      </w:r>
      <w:r w:rsidRPr="007404D7">
        <w:t>государства;</w:t>
      </w:r>
    </w:p>
    <w:p w:rsidR="007404D7" w:rsidRPr="007404D7" w:rsidRDefault="007404D7" w:rsidP="007404D7">
      <w:pPr>
        <w:pStyle w:val="a3"/>
        <w:tabs>
          <w:tab w:val="left" w:pos="2089"/>
          <w:tab w:val="left" w:pos="5033"/>
          <w:tab w:val="left" w:pos="6226"/>
          <w:tab w:val="left" w:pos="8435"/>
        </w:tabs>
        <w:spacing w:before="10" w:line="256" w:lineRule="auto"/>
        <w:ind w:left="709" w:right="129" w:firstLine="284"/>
      </w:pPr>
      <w:r w:rsidRPr="007404D7">
        <w:t>объяснять</w:t>
      </w:r>
      <w:r w:rsidRPr="007404D7">
        <w:tab/>
        <w:t>смысл</w:t>
      </w:r>
      <w:r w:rsidRPr="007404D7">
        <w:rPr>
          <w:spacing w:val="120"/>
        </w:rPr>
        <w:t xml:space="preserve"> </w:t>
      </w:r>
      <w:r w:rsidRPr="007404D7">
        <w:t>и</w:t>
      </w:r>
      <w:r w:rsidRPr="007404D7">
        <w:rPr>
          <w:spacing w:val="118"/>
        </w:rPr>
        <w:t xml:space="preserve"> </w:t>
      </w:r>
      <w:r w:rsidRPr="007404D7">
        <w:t>взаимосвязь</w:t>
      </w:r>
      <w:r w:rsidRPr="007404D7">
        <w:tab/>
        <w:t>понятий</w:t>
      </w:r>
      <w:r w:rsidRPr="007404D7">
        <w:tab/>
        <w:t>«экстремизм»</w:t>
      </w:r>
      <w:r w:rsidRPr="007404D7">
        <w:rPr>
          <w:spacing w:val="124"/>
        </w:rPr>
        <w:t xml:space="preserve"> </w:t>
      </w:r>
      <w:r w:rsidRPr="007404D7">
        <w:t>и</w:t>
      </w:r>
      <w:r w:rsidRPr="007404D7">
        <w:tab/>
      </w:r>
      <w:r w:rsidRPr="007404D7">
        <w:rPr>
          <w:spacing w:val="-2"/>
        </w:rPr>
        <w:t>«терроризм»;</w:t>
      </w:r>
      <w:r w:rsidRPr="007404D7">
        <w:rPr>
          <w:spacing w:val="-67"/>
        </w:rPr>
        <w:t xml:space="preserve"> </w:t>
      </w:r>
      <w:r w:rsidRPr="007404D7">
        <w:t>анализировать</w:t>
      </w:r>
      <w:r w:rsidRPr="007404D7">
        <w:rPr>
          <w:spacing w:val="1"/>
        </w:rPr>
        <w:t xml:space="preserve"> </w:t>
      </w:r>
      <w:r w:rsidRPr="007404D7">
        <w:t>варианты</w:t>
      </w:r>
      <w:r w:rsidRPr="007404D7">
        <w:rPr>
          <w:spacing w:val="-2"/>
        </w:rPr>
        <w:t xml:space="preserve"> </w:t>
      </w:r>
      <w:r w:rsidRPr="007404D7">
        <w:t>их</w:t>
      </w:r>
      <w:r w:rsidRPr="007404D7">
        <w:rPr>
          <w:spacing w:val="-4"/>
        </w:rPr>
        <w:t xml:space="preserve"> </w:t>
      </w:r>
      <w:r w:rsidRPr="007404D7">
        <w:t>проявления</w:t>
      </w:r>
      <w:r w:rsidRPr="007404D7">
        <w:rPr>
          <w:spacing w:val="2"/>
        </w:rPr>
        <w:t xml:space="preserve"> </w:t>
      </w:r>
      <w:r w:rsidRPr="007404D7">
        <w:t>и</w:t>
      </w:r>
      <w:r w:rsidRPr="007404D7">
        <w:rPr>
          <w:spacing w:val="1"/>
        </w:rPr>
        <w:t xml:space="preserve"> </w:t>
      </w:r>
      <w:r w:rsidRPr="007404D7">
        <w:t>возможные</w:t>
      </w:r>
      <w:r w:rsidRPr="007404D7">
        <w:rPr>
          <w:spacing w:val="-2"/>
        </w:rPr>
        <w:t xml:space="preserve"> </w:t>
      </w:r>
      <w:r w:rsidRPr="007404D7">
        <w:t>последствия;</w:t>
      </w:r>
    </w:p>
    <w:p w:rsidR="007404D7" w:rsidRPr="007404D7" w:rsidRDefault="007404D7" w:rsidP="007404D7">
      <w:pPr>
        <w:pStyle w:val="a3"/>
        <w:spacing w:before="3" w:line="256" w:lineRule="auto"/>
        <w:ind w:left="709" w:firstLine="284"/>
      </w:pPr>
      <w:r w:rsidRPr="007404D7">
        <w:t>характеризовать</w:t>
      </w:r>
      <w:r w:rsidRPr="007404D7">
        <w:rPr>
          <w:spacing w:val="1"/>
        </w:rPr>
        <w:t xml:space="preserve"> </w:t>
      </w:r>
      <w:r w:rsidRPr="007404D7">
        <w:t>признаки</w:t>
      </w:r>
      <w:r w:rsidRPr="007404D7">
        <w:rPr>
          <w:spacing w:val="2"/>
        </w:rPr>
        <w:t xml:space="preserve"> </w:t>
      </w:r>
      <w:r w:rsidRPr="007404D7">
        <w:t>вовлечения</w:t>
      </w:r>
      <w:r w:rsidRPr="007404D7">
        <w:rPr>
          <w:spacing w:val="1"/>
        </w:rPr>
        <w:t xml:space="preserve"> </w:t>
      </w:r>
      <w:r w:rsidRPr="007404D7">
        <w:t>в</w:t>
      </w:r>
      <w:r w:rsidRPr="007404D7">
        <w:rPr>
          <w:spacing w:val="-1"/>
        </w:rPr>
        <w:t xml:space="preserve"> </w:t>
      </w:r>
      <w:r w:rsidRPr="007404D7">
        <w:t>экстремистскую</w:t>
      </w:r>
      <w:r w:rsidRPr="007404D7">
        <w:rPr>
          <w:spacing w:val="1"/>
        </w:rPr>
        <w:t xml:space="preserve"> </w:t>
      </w:r>
      <w:r w:rsidRPr="007404D7">
        <w:t>и</w:t>
      </w:r>
      <w:r w:rsidRPr="007404D7">
        <w:rPr>
          <w:spacing w:val="1"/>
        </w:rPr>
        <w:t xml:space="preserve"> </w:t>
      </w:r>
      <w:r w:rsidRPr="007404D7">
        <w:t>террористическую</w:t>
      </w:r>
      <w:r w:rsidRPr="007404D7">
        <w:rPr>
          <w:spacing w:val="-67"/>
        </w:rPr>
        <w:t xml:space="preserve"> </w:t>
      </w:r>
      <w:r w:rsidRPr="007404D7">
        <w:t>деятельность,</w:t>
      </w:r>
      <w:r w:rsidRPr="007404D7">
        <w:rPr>
          <w:spacing w:val="-1"/>
        </w:rPr>
        <w:t xml:space="preserve"> </w:t>
      </w:r>
      <w:r w:rsidRPr="007404D7">
        <w:t>выработать</w:t>
      </w:r>
      <w:r w:rsidRPr="007404D7">
        <w:rPr>
          <w:spacing w:val="-1"/>
        </w:rPr>
        <w:t xml:space="preserve"> </w:t>
      </w:r>
      <w:r w:rsidRPr="007404D7">
        <w:t>навыки</w:t>
      </w:r>
      <w:r w:rsidRPr="007404D7">
        <w:rPr>
          <w:spacing w:val="-1"/>
        </w:rPr>
        <w:t xml:space="preserve"> </w:t>
      </w:r>
      <w:r w:rsidRPr="007404D7">
        <w:t>безопасных</w:t>
      </w:r>
      <w:r w:rsidRPr="007404D7">
        <w:rPr>
          <w:spacing w:val="-6"/>
        </w:rPr>
        <w:t xml:space="preserve"> </w:t>
      </w:r>
      <w:r w:rsidRPr="007404D7">
        <w:t>действий</w:t>
      </w:r>
      <w:r w:rsidRPr="007404D7">
        <w:rPr>
          <w:spacing w:val="-2"/>
        </w:rPr>
        <w:t xml:space="preserve"> </w:t>
      </w:r>
      <w:r w:rsidRPr="007404D7">
        <w:t>при</w:t>
      </w:r>
      <w:r w:rsidRPr="007404D7">
        <w:rPr>
          <w:spacing w:val="-1"/>
        </w:rPr>
        <w:t xml:space="preserve"> </w:t>
      </w:r>
      <w:r w:rsidRPr="007404D7">
        <w:t>их</w:t>
      </w:r>
      <w:r w:rsidRPr="007404D7">
        <w:rPr>
          <w:spacing w:val="-6"/>
        </w:rPr>
        <w:t xml:space="preserve"> </w:t>
      </w:r>
      <w:r w:rsidRPr="007404D7">
        <w:t>обнаружении;</w:t>
      </w:r>
    </w:p>
    <w:p w:rsidR="007404D7" w:rsidRPr="007404D7" w:rsidRDefault="007404D7" w:rsidP="007404D7">
      <w:pPr>
        <w:pStyle w:val="a3"/>
        <w:tabs>
          <w:tab w:val="left" w:pos="1557"/>
          <w:tab w:val="left" w:pos="2636"/>
          <w:tab w:val="left" w:pos="5044"/>
          <w:tab w:val="left" w:pos="6577"/>
          <w:tab w:val="left" w:pos="7518"/>
          <w:tab w:val="left" w:pos="8641"/>
        </w:tabs>
        <w:spacing w:before="9" w:line="256" w:lineRule="auto"/>
        <w:ind w:left="709" w:right="120" w:firstLine="284"/>
      </w:pPr>
      <w:r w:rsidRPr="007404D7">
        <w:t>иметь представление о методах и видах террористической деятельности;</w:t>
      </w:r>
      <w:r w:rsidRPr="007404D7">
        <w:rPr>
          <w:spacing w:val="1"/>
        </w:rPr>
        <w:t xml:space="preserve"> </w:t>
      </w:r>
      <w:r w:rsidRPr="007404D7">
        <w:t>знать</w:t>
      </w:r>
      <w:r w:rsidRPr="007404D7">
        <w:tab/>
        <w:t>уровни</w:t>
      </w:r>
      <w:r w:rsidRPr="007404D7">
        <w:tab/>
        <w:t>террористической</w:t>
      </w:r>
      <w:r w:rsidRPr="007404D7">
        <w:tab/>
        <w:t>опасности,</w:t>
      </w:r>
      <w:r w:rsidRPr="007404D7">
        <w:tab/>
        <w:t>иметь</w:t>
      </w:r>
      <w:r w:rsidRPr="007404D7">
        <w:tab/>
        <w:t>навыки</w:t>
      </w:r>
      <w:r w:rsidRPr="007404D7">
        <w:tab/>
      </w:r>
      <w:r w:rsidRPr="007404D7">
        <w:rPr>
          <w:spacing w:val="-2"/>
        </w:rPr>
        <w:t>безопасных</w:t>
      </w:r>
    </w:p>
    <w:p w:rsidR="007404D7" w:rsidRPr="007404D7" w:rsidRDefault="007404D7" w:rsidP="007404D7">
      <w:pPr>
        <w:pStyle w:val="a3"/>
        <w:spacing w:before="2"/>
        <w:ind w:left="709" w:firstLine="284"/>
      </w:pPr>
      <w:r w:rsidRPr="007404D7">
        <w:t>действий</w:t>
      </w:r>
      <w:r w:rsidRPr="007404D7">
        <w:rPr>
          <w:spacing w:val="-3"/>
        </w:rPr>
        <w:t xml:space="preserve"> </w:t>
      </w:r>
      <w:r w:rsidRPr="007404D7">
        <w:t>при</w:t>
      </w:r>
      <w:r w:rsidRPr="007404D7">
        <w:rPr>
          <w:spacing w:val="-3"/>
        </w:rPr>
        <w:t xml:space="preserve"> </w:t>
      </w:r>
      <w:r w:rsidRPr="007404D7">
        <w:t>их</w:t>
      </w:r>
      <w:r w:rsidRPr="007404D7">
        <w:rPr>
          <w:spacing w:val="-8"/>
        </w:rPr>
        <w:t xml:space="preserve"> </w:t>
      </w:r>
      <w:r w:rsidRPr="007404D7">
        <w:t>объявлении;</w:t>
      </w:r>
    </w:p>
    <w:p w:rsidR="007404D7" w:rsidRPr="007404D7" w:rsidRDefault="007404D7" w:rsidP="007404D7">
      <w:pPr>
        <w:pStyle w:val="a3"/>
        <w:spacing w:before="24" w:line="259" w:lineRule="auto"/>
        <w:ind w:left="709" w:right="113" w:firstLine="284"/>
        <w:jc w:val="both"/>
      </w:pPr>
      <w:r w:rsidRPr="007404D7">
        <w:t>иметь</w:t>
      </w:r>
      <w:r w:rsidRPr="007404D7">
        <w:rPr>
          <w:spacing w:val="1"/>
        </w:rPr>
        <w:t xml:space="preserve"> </w:t>
      </w:r>
      <w:r w:rsidRPr="007404D7">
        <w:t>представление</w:t>
      </w:r>
      <w:r w:rsidRPr="007404D7">
        <w:rPr>
          <w:spacing w:val="1"/>
        </w:rPr>
        <w:t xml:space="preserve"> </w:t>
      </w:r>
      <w:r w:rsidRPr="007404D7">
        <w:t>о</w:t>
      </w:r>
      <w:r w:rsidRPr="007404D7">
        <w:rPr>
          <w:spacing w:val="1"/>
        </w:rPr>
        <w:t xml:space="preserve"> </w:t>
      </w:r>
      <w:r w:rsidRPr="007404D7">
        <w:t>безопасных</w:t>
      </w:r>
      <w:r w:rsidRPr="007404D7">
        <w:rPr>
          <w:spacing w:val="1"/>
        </w:rPr>
        <w:t xml:space="preserve"> </w:t>
      </w:r>
      <w:r w:rsidRPr="007404D7">
        <w:t>действиях</w:t>
      </w:r>
      <w:r w:rsidRPr="007404D7">
        <w:rPr>
          <w:spacing w:val="1"/>
        </w:rPr>
        <w:t xml:space="preserve"> </w:t>
      </w:r>
      <w:r w:rsidRPr="007404D7">
        <w:t>при</w:t>
      </w:r>
      <w:r w:rsidRPr="007404D7">
        <w:rPr>
          <w:spacing w:val="1"/>
        </w:rPr>
        <w:t xml:space="preserve"> </w:t>
      </w:r>
      <w:r w:rsidRPr="007404D7">
        <w:t>угрозе</w:t>
      </w:r>
      <w:r w:rsidRPr="007404D7">
        <w:rPr>
          <w:spacing w:val="1"/>
        </w:rPr>
        <w:t xml:space="preserve"> </w:t>
      </w:r>
      <w:r w:rsidRPr="007404D7">
        <w:t>(обнаружение</w:t>
      </w:r>
      <w:r w:rsidRPr="007404D7">
        <w:rPr>
          <w:spacing w:val="1"/>
        </w:rPr>
        <w:t xml:space="preserve"> </w:t>
      </w:r>
      <w:r w:rsidRPr="007404D7">
        <w:t>бесхозных</w:t>
      </w:r>
      <w:r w:rsidRPr="007404D7">
        <w:rPr>
          <w:spacing w:val="1"/>
        </w:rPr>
        <w:t xml:space="preserve"> </w:t>
      </w:r>
      <w:r w:rsidRPr="007404D7">
        <w:t>вещей,</w:t>
      </w:r>
      <w:r w:rsidRPr="007404D7">
        <w:rPr>
          <w:spacing w:val="1"/>
        </w:rPr>
        <w:t xml:space="preserve"> </w:t>
      </w:r>
      <w:r w:rsidRPr="007404D7">
        <w:t>подозрительных</w:t>
      </w:r>
      <w:r w:rsidRPr="007404D7">
        <w:rPr>
          <w:spacing w:val="1"/>
        </w:rPr>
        <w:t xml:space="preserve"> </w:t>
      </w:r>
      <w:r w:rsidRPr="007404D7">
        <w:t>предметов</w:t>
      </w:r>
      <w:r w:rsidRPr="007404D7">
        <w:rPr>
          <w:spacing w:val="1"/>
        </w:rPr>
        <w:t xml:space="preserve"> </w:t>
      </w:r>
      <w:r w:rsidRPr="007404D7">
        <w:t>и</w:t>
      </w:r>
      <w:r w:rsidRPr="007404D7">
        <w:rPr>
          <w:spacing w:val="1"/>
        </w:rPr>
        <w:t xml:space="preserve"> </w:t>
      </w:r>
      <w:r w:rsidRPr="007404D7">
        <w:t>другие)</w:t>
      </w:r>
      <w:r w:rsidRPr="007404D7">
        <w:rPr>
          <w:spacing w:val="1"/>
        </w:rPr>
        <w:t xml:space="preserve"> </w:t>
      </w:r>
      <w:r w:rsidRPr="007404D7">
        <w:t>и</w:t>
      </w:r>
      <w:r w:rsidRPr="007404D7">
        <w:rPr>
          <w:spacing w:val="1"/>
        </w:rPr>
        <w:t xml:space="preserve"> </w:t>
      </w:r>
      <w:r w:rsidRPr="007404D7">
        <w:t>в</w:t>
      </w:r>
      <w:r w:rsidRPr="007404D7">
        <w:rPr>
          <w:spacing w:val="1"/>
        </w:rPr>
        <w:t xml:space="preserve"> </w:t>
      </w:r>
      <w:r w:rsidRPr="007404D7">
        <w:t>случае</w:t>
      </w:r>
      <w:r w:rsidRPr="007404D7">
        <w:rPr>
          <w:spacing w:val="1"/>
        </w:rPr>
        <w:t xml:space="preserve"> </w:t>
      </w:r>
      <w:r w:rsidRPr="007404D7">
        <w:t>террористического</w:t>
      </w:r>
      <w:r w:rsidRPr="007404D7">
        <w:rPr>
          <w:spacing w:val="1"/>
        </w:rPr>
        <w:t xml:space="preserve"> </w:t>
      </w:r>
      <w:r w:rsidRPr="007404D7">
        <w:t>акта</w:t>
      </w:r>
      <w:r w:rsidRPr="007404D7">
        <w:rPr>
          <w:spacing w:val="1"/>
        </w:rPr>
        <w:t xml:space="preserve"> </w:t>
      </w:r>
      <w:r w:rsidRPr="007404D7">
        <w:t>(подрыв</w:t>
      </w:r>
      <w:r w:rsidRPr="007404D7">
        <w:rPr>
          <w:spacing w:val="1"/>
        </w:rPr>
        <w:t xml:space="preserve"> </w:t>
      </w:r>
      <w:r w:rsidRPr="007404D7">
        <w:t>взрывного</w:t>
      </w:r>
      <w:r w:rsidRPr="007404D7">
        <w:rPr>
          <w:spacing w:val="1"/>
        </w:rPr>
        <w:t xml:space="preserve"> </w:t>
      </w:r>
      <w:r w:rsidRPr="007404D7">
        <w:t>устройства,</w:t>
      </w:r>
      <w:r w:rsidRPr="007404D7">
        <w:rPr>
          <w:spacing w:val="1"/>
        </w:rPr>
        <w:t xml:space="preserve"> </w:t>
      </w:r>
      <w:r w:rsidRPr="007404D7">
        <w:t>наезд</w:t>
      </w:r>
      <w:r w:rsidRPr="007404D7">
        <w:rPr>
          <w:spacing w:val="1"/>
        </w:rPr>
        <w:t xml:space="preserve"> </w:t>
      </w:r>
      <w:r w:rsidRPr="007404D7">
        <w:t>транспортного</w:t>
      </w:r>
      <w:r w:rsidRPr="007404D7">
        <w:rPr>
          <w:spacing w:val="1"/>
        </w:rPr>
        <w:t xml:space="preserve"> </w:t>
      </w:r>
      <w:r w:rsidRPr="007404D7">
        <w:t>средства, попадание в заложники и другие), проведении контртеррористической</w:t>
      </w:r>
      <w:r w:rsidRPr="007404D7">
        <w:rPr>
          <w:spacing w:val="1"/>
        </w:rPr>
        <w:t xml:space="preserve"> </w:t>
      </w:r>
      <w:r w:rsidRPr="007404D7">
        <w:t>операции;</w:t>
      </w:r>
    </w:p>
    <w:p w:rsidR="007404D7" w:rsidRPr="007404D7" w:rsidRDefault="007404D7" w:rsidP="007404D7">
      <w:pPr>
        <w:pStyle w:val="a3"/>
        <w:spacing w:before="5" w:line="256" w:lineRule="auto"/>
        <w:ind w:left="709" w:right="127" w:firstLine="284"/>
        <w:jc w:val="both"/>
      </w:pPr>
      <w:r w:rsidRPr="007404D7">
        <w:t>раскрывать правовые основы, структуру и задачи государственной системы</w:t>
      </w:r>
      <w:r w:rsidRPr="007404D7">
        <w:rPr>
          <w:spacing w:val="1"/>
        </w:rPr>
        <w:t xml:space="preserve"> </w:t>
      </w:r>
      <w:r w:rsidRPr="007404D7">
        <w:t>противодействия</w:t>
      </w:r>
      <w:r w:rsidRPr="007404D7">
        <w:rPr>
          <w:spacing w:val="1"/>
        </w:rPr>
        <w:t xml:space="preserve"> </w:t>
      </w:r>
      <w:r w:rsidRPr="007404D7">
        <w:t>экстремизму</w:t>
      </w:r>
      <w:r w:rsidRPr="007404D7">
        <w:rPr>
          <w:spacing w:val="-10"/>
        </w:rPr>
        <w:t xml:space="preserve"> </w:t>
      </w:r>
      <w:r w:rsidRPr="007404D7">
        <w:t>и</w:t>
      </w:r>
      <w:r w:rsidRPr="007404D7">
        <w:rPr>
          <w:spacing w:val="2"/>
        </w:rPr>
        <w:t xml:space="preserve"> </w:t>
      </w:r>
      <w:r w:rsidRPr="007404D7">
        <w:t>терроризму;</w:t>
      </w:r>
    </w:p>
    <w:p w:rsidR="007404D7" w:rsidRPr="007404D7" w:rsidRDefault="007404D7" w:rsidP="007404D7">
      <w:pPr>
        <w:pStyle w:val="a3"/>
        <w:spacing w:before="2" w:line="256" w:lineRule="auto"/>
        <w:ind w:left="709" w:right="121" w:firstLine="284"/>
        <w:jc w:val="both"/>
      </w:pPr>
      <w:r w:rsidRPr="007404D7">
        <w:t>объяснять</w:t>
      </w:r>
      <w:r w:rsidRPr="007404D7">
        <w:rPr>
          <w:spacing w:val="1"/>
        </w:rPr>
        <w:t xml:space="preserve"> </w:t>
      </w:r>
      <w:r w:rsidRPr="007404D7">
        <w:t>права,</w:t>
      </w:r>
      <w:r w:rsidRPr="007404D7">
        <w:rPr>
          <w:spacing w:val="1"/>
        </w:rPr>
        <w:t xml:space="preserve"> </w:t>
      </w:r>
      <w:r w:rsidRPr="007404D7">
        <w:t>обязанности</w:t>
      </w:r>
      <w:r w:rsidRPr="007404D7">
        <w:rPr>
          <w:spacing w:val="1"/>
        </w:rPr>
        <w:t xml:space="preserve"> </w:t>
      </w:r>
      <w:r w:rsidRPr="007404D7">
        <w:t>и</w:t>
      </w:r>
      <w:r w:rsidRPr="007404D7">
        <w:rPr>
          <w:spacing w:val="1"/>
        </w:rPr>
        <w:t xml:space="preserve"> </w:t>
      </w:r>
      <w:r w:rsidRPr="007404D7">
        <w:t>иметь</w:t>
      </w:r>
      <w:r w:rsidRPr="007404D7">
        <w:rPr>
          <w:spacing w:val="1"/>
        </w:rPr>
        <w:t xml:space="preserve"> </w:t>
      </w:r>
      <w:r w:rsidRPr="007404D7">
        <w:t>представление</w:t>
      </w:r>
      <w:r w:rsidRPr="007404D7">
        <w:rPr>
          <w:spacing w:val="1"/>
        </w:rPr>
        <w:t xml:space="preserve"> </w:t>
      </w:r>
      <w:r w:rsidRPr="007404D7">
        <w:t>об</w:t>
      </w:r>
      <w:r w:rsidRPr="007404D7">
        <w:rPr>
          <w:spacing w:val="1"/>
        </w:rPr>
        <w:t xml:space="preserve"> </w:t>
      </w:r>
      <w:r w:rsidRPr="007404D7">
        <w:t>ответственности</w:t>
      </w:r>
      <w:r w:rsidRPr="007404D7">
        <w:rPr>
          <w:spacing w:val="1"/>
        </w:rPr>
        <w:t xml:space="preserve"> </w:t>
      </w:r>
      <w:r w:rsidRPr="007404D7">
        <w:rPr>
          <w:spacing w:val="-1"/>
        </w:rPr>
        <w:t>граждан</w:t>
      </w:r>
      <w:r w:rsidRPr="007404D7">
        <w:rPr>
          <w:spacing w:val="-12"/>
        </w:rPr>
        <w:t xml:space="preserve"> </w:t>
      </w:r>
      <w:r w:rsidRPr="007404D7">
        <w:rPr>
          <w:spacing w:val="-1"/>
        </w:rPr>
        <w:t>и</w:t>
      </w:r>
      <w:r w:rsidRPr="007404D7">
        <w:rPr>
          <w:spacing w:val="-11"/>
        </w:rPr>
        <w:t xml:space="preserve"> </w:t>
      </w:r>
      <w:r w:rsidRPr="007404D7">
        <w:rPr>
          <w:spacing w:val="-1"/>
        </w:rPr>
        <w:t>юридических</w:t>
      </w:r>
      <w:r w:rsidRPr="007404D7">
        <w:rPr>
          <w:spacing w:val="-17"/>
        </w:rPr>
        <w:t xml:space="preserve"> </w:t>
      </w:r>
      <w:r w:rsidRPr="007404D7">
        <w:rPr>
          <w:spacing w:val="-1"/>
        </w:rPr>
        <w:t>лиц</w:t>
      </w:r>
      <w:r w:rsidRPr="007404D7">
        <w:rPr>
          <w:spacing w:val="-18"/>
        </w:rPr>
        <w:t xml:space="preserve"> </w:t>
      </w:r>
      <w:r w:rsidRPr="007404D7">
        <w:rPr>
          <w:spacing w:val="-1"/>
        </w:rPr>
        <w:t>в</w:t>
      </w:r>
      <w:r w:rsidRPr="007404D7">
        <w:rPr>
          <w:spacing w:val="-16"/>
        </w:rPr>
        <w:t xml:space="preserve"> </w:t>
      </w:r>
      <w:r w:rsidRPr="007404D7">
        <w:rPr>
          <w:spacing w:val="-1"/>
        </w:rPr>
        <w:t>области</w:t>
      </w:r>
      <w:r w:rsidRPr="007404D7">
        <w:rPr>
          <w:spacing w:val="-11"/>
        </w:rPr>
        <w:t xml:space="preserve"> </w:t>
      </w:r>
      <w:r w:rsidRPr="007404D7">
        <w:rPr>
          <w:spacing w:val="-1"/>
        </w:rPr>
        <w:t>противодействия</w:t>
      </w:r>
      <w:r w:rsidRPr="007404D7">
        <w:rPr>
          <w:spacing w:val="-12"/>
        </w:rPr>
        <w:t xml:space="preserve"> </w:t>
      </w:r>
      <w:r w:rsidRPr="007404D7">
        <w:rPr>
          <w:spacing w:val="-1"/>
        </w:rPr>
        <w:t>экстремизму</w:t>
      </w:r>
      <w:r w:rsidRPr="007404D7">
        <w:rPr>
          <w:spacing w:val="-23"/>
        </w:rPr>
        <w:t xml:space="preserve"> </w:t>
      </w:r>
      <w:r w:rsidRPr="007404D7">
        <w:t>и</w:t>
      </w:r>
      <w:r w:rsidRPr="007404D7">
        <w:rPr>
          <w:spacing w:val="-12"/>
        </w:rPr>
        <w:t xml:space="preserve"> </w:t>
      </w:r>
      <w:r w:rsidRPr="007404D7">
        <w:t>терроризму.</w:t>
      </w:r>
    </w:p>
    <w:p w:rsidR="007404D7" w:rsidRPr="007404D7" w:rsidRDefault="007404D7" w:rsidP="007404D7">
      <w:pPr>
        <w:pStyle w:val="a3"/>
        <w:spacing w:before="10"/>
        <w:ind w:left="709" w:firstLine="284"/>
        <w:rPr>
          <w:b/>
        </w:rPr>
      </w:pPr>
    </w:p>
    <w:p w:rsidR="007404D7" w:rsidRPr="007404D7" w:rsidRDefault="007404D7" w:rsidP="007404D7">
      <w:pPr>
        <w:pStyle w:val="a3"/>
        <w:spacing w:before="10"/>
        <w:ind w:left="709" w:firstLine="284"/>
        <w:rPr>
          <w:b/>
        </w:rPr>
      </w:pPr>
    </w:p>
    <w:p w:rsidR="007404D7" w:rsidRPr="007404D7" w:rsidRDefault="007404D7" w:rsidP="007404D7">
      <w:pPr>
        <w:pStyle w:val="a3"/>
        <w:spacing w:before="10"/>
        <w:ind w:left="709" w:firstLine="284"/>
        <w:rPr>
          <w:b/>
        </w:rPr>
      </w:pPr>
    </w:p>
    <w:p w:rsidR="007404D7" w:rsidRPr="007404D7" w:rsidRDefault="007404D7" w:rsidP="007404D7">
      <w:pPr>
        <w:pStyle w:val="a3"/>
        <w:spacing w:before="10"/>
        <w:ind w:left="709" w:firstLine="284"/>
        <w:rPr>
          <w:b/>
        </w:rPr>
      </w:pPr>
    </w:p>
    <w:p w:rsidR="007404D7" w:rsidRDefault="007404D7">
      <w:pPr>
        <w:pStyle w:val="a3"/>
        <w:spacing w:before="10"/>
        <w:rPr>
          <w:b/>
          <w:sz w:val="31"/>
        </w:rPr>
      </w:pPr>
    </w:p>
    <w:p w:rsidR="007404D7" w:rsidRDefault="007404D7">
      <w:pPr>
        <w:pStyle w:val="a3"/>
        <w:spacing w:before="10"/>
        <w:rPr>
          <w:b/>
          <w:sz w:val="31"/>
        </w:rPr>
      </w:pPr>
    </w:p>
    <w:p w:rsidR="007404D7" w:rsidRDefault="007404D7">
      <w:pPr>
        <w:pStyle w:val="a3"/>
        <w:spacing w:before="10"/>
        <w:rPr>
          <w:b/>
          <w:sz w:val="31"/>
        </w:rPr>
      </w:pPr>
    </w:p>
    <w:p w:rsidR="007404D7" w:rsidRDefault="007404D7">
      <w:pPr>
        <w:pStyle w:val="a3"/>
        <w:spacing w:before="10"/>
        <w:rPr>
          <w:b/>
          <w:sz w:val="31"/>
        </w:rPr>
      </w:pPr>
    </w:p>
    <w:p w:rsidR="007404D7" w:rsidRDefault="007404D7">
      <w:pPr>
        <w:pStyle w:val="a3"/>
        <w:spacing w:before="10"/>
        <w:rPr>
          <w:b/>
          <w:sz w:val="31"/>
        </w:rPr>
      </w:pPr>
    </w:p>
    <w:p w:rsidR="007404D7" w:rsidRDefault="007404D7">
      <w:pPr>
        <w:pStyle w:val="a3"/>
        <w:spacing w:before="10"/>
        <w:rPr>
          <w:b/>
          <w:sz w:val="31"/>
        </w:rPr>
      </w:pPr>
    </w:p>
    <w:p w:rsidR="007404D7" w:rsidRDefault="007404D7">
      <w:pPr>
        <w:pStyle w:val="a3"/>
        <w:spacing w:before="10"/>
        <w:rPr>
          <w:b/>
          <w:sz w:val="31"/>
        </w:rPr>
      </w:pPr>
    </w:p>
    <w:p w:rsidR="007404D7" w:rsidRDefault="007404D7">
      <w:pPr>
        <w:pStyle w:val="a3"/>
        <w:spacing w:before="10"/>
        <w:rPr>
          <w:b/>
          <w:sz w:val="31"/>
        </w:rPr>
      </w:pPr>
    </w:p>
    <w:p w:rsidR="00323AB5" w:rsidRDefault="00323AB5">
      <w:pPr>
        <w:sectPr w:rsidR="00323AB5">
          <w:pgSz w:w="11920" w:h="16850"/>
          <w:pgMar w:top="820" w:right="300" w:bottom="920" w:left="0" w:header="0" w:footer="574" w:gutter="0"/>
          <w:cols w:space="720"/>
        </w:sectPr>
      </w:pPr>
      <w:bookmarkStart w:id="34" w:name="_bookmark33"/>
      <w:bookmarkEnd w:id="34"/>
    </w:p>
    <w:p w:rsidR="00323AB5" w:rsidRDefault="00DB4038" w:rsidP="00E26A64">
      <w:pPr>
        <w:pStyle w:val="3"/>
        <w:numPr>
          <w:ilvl w:val="1"/>
          <w:numId w:val="88"/>
        </w:numPr>
        <w:tabs>
          <w:tab w:val="left" w:pos="4158"/>
        </w:tabs>
        <w:spacing w:before="65" w:line="324" w:lineRule="auto"/>
        <w:ind w:right="3536" w:firstLine="1651"/>
        <w:jc w:val="both"/>
      </w:pPr>
      <w:bookmarkStart w:id="35" w:name="_bookmark55"/>
      <w:bookmarkEnd w:id="35"/>
      <w:r>
        <w:rPr>
          <w:spacing w:val="-1"/>
        </w:rPr>
        <w:lastRenderedPageBreak/>
        <w:t>Рабочие программы учебныхкурсов</w:t>
      </w:r>
      <w:r>
        <w:t>Учебныйкурс«Индивидуальныйпроект»10класс</w:t>
      </w:r>
    </w:p>
    <w:p w:rsidR="00323AB5" w:rsidRDefault="00DB4038">
      <w:pPr>
        <w:spacing w:before="25" w:line="272" w:lineRule="exact"/>
        <w:ind w:left="3326"/>
        <w:jc w:val="both"/>
        <w:rPr>
          <w:b/>
          <w:sz w:val="24"/>
        </w:rPr>
      </w:pPr>
      <w:r>
        <w:rPr>
          <w:b/>
          <w:sz w:val="24"/>
        </w:rPr>
        <w:t>(70часов,2часавнеделю)</w:t>
      </w:r>
    </w:p>
    <w:p w:rsidR="00323AB5" w:rsidRDefault="00DB4038">
      <w:pPr>
        <w:pStyle w:val="a3"/>
        <w:ind w:left="739" w:right="246" w:firstLine="708"/>
        <w:jc w:val="both"/>
      </w:pPr>
      <w:bookmarkStart w:id="36" w:name="_bookmark56"/>
      <w:bookmarkEnd w:id="36"/>
      <w:r>
        <w:t>Рабочая программаучебного предмета«Индивидуальный проект» разработана в соответствиисфедеральнымгосударственнымобразовательнымстандартомсреднегообщегообразования.</w:t>
      </w:r>
    </w:p>
    <w:p w:rsidR="00323AB5" w:rsidRDefault="00DB4038">
      <w:pPr>
        <w:pStyle w:val="a3"/>
        <w:ind w:left="739" w:right="245" w:firstLine="708"/>
        <w:jc w:val="both"/>
      </w:pPr>
      <w:r>
        <w:t>Рабочаяпрограммаориентировананадальнейшеестановлениеиформированиеличностиобучающегося, развитие интереса к познанию и творческих способностей, формирование навыковсамостоятельной учебной деятельности на основе индивидуализации и профессиональной ориентациисодержанияучебногопредмета«Индивидуальныйпроект»,подготовкуобучающегосякжизнивобществе,самостоятельномужизненномувыбору,продолжениюобразованияиначалупрофессиональнойдеятельности.</w:t>
      </w:r>
    </w:p>
    <w:p w:rsidR="00323AB5" w:rsidRDefault="00DB4038">
      <w:pPr>
        <w:pStyle w:val="a3"/>
        <w:ind w:left="739" w:right="243" w:firstLine="708"/>
        <w:jc w:val="both"/>
      </w:pPr>
      <w:r>
        <w:t>Индивидуальныйпроектпредставляетсобойособуюформуорганизациидеятельностиобучающихся,направленнуюнаформированиеличностныхиметапредметныхрезультатовобучения.</w:t>
      </w:r>
    </w:p>
    <w:p w:rsidR="00323AB5" w:rsidRDefault="00DB4038">
      <w:pPr>
        <w:pStyle w:val="a3"/>
        <w:ind w:left="739" w:right="237" w:firstLine="708"/>
        <w:jc w:val="both"/>
      </w:pPr>
      <w:r>
        <w:t>Индивидуальныйпроектвыполняетсяобучающимсяподруководствомпреподавателяповыбранной теме в любой избранной области деятельности (познавательной, практической, учебно-исследовательской, социальной, художественно-творческой, иной) в течение одного года в рамкахучебноговремени,специальноотведённогоучебнымпланом.Результатосвоенияпрограммыдисциплиныдолжен бытьпредставленввидезавершённогопроекта.</w:t>
      </w:r>
    </w:p>
    <w:p w:rsidR="00323AB5" w:rsidRDefault="00DB4038">
      <w:pPr>
        <w:pStyle w:val="a3"/>
        <w:ind w:left="739" w:right="247" w:firstLine="566"/>
        <w:jc w:val="both"/>
      </w:pPr>
      <w:r>
        <w:t>Программа рассчитанана изучение предмета в течение одного года (10 класс), на 70часовучебноговремени, по 2 часавнеделю.</w:t>
      </w:r>
    </w:p>
    <w:p w:rsidR="00323AB5" w:rsidRDefault="00323AB5">
      <w:pPr>
        <w:pStyle w:val="a3"/>
        <w:spacing w:before="2"/>
      </w:pPr>
    </w:p>
    <w:p w:rsidR="00323AB5" w:rsidRDefault="00DB4038">
      <w:pPr>
        <w:pStyle w:val="3"/>
        <w:spacing w:before="1" w:line="274" w:lineRule="exact"/>
        <w:ind w:left="3053"/>
        <w:jc w:val="both"/>
      </w:pPr>
      <w:r>
        <w:t>Планируемыерезультатыосвоенияучебногопредмета</w:t>
      </w:r>
    </w:p>
    <w:p w:rsidR="00323AB5" w:rsidRDefault="00DB4038">
      <w:pPr>
        <w:pStyle w:val="a3"/>
        <w:spacing w:line="274" w:lineRule="exact"/>
        <w:ind w:left="739"/>
        <w:jc w:val="both"/>
      </w:pPr>
      <w:r>
        <w:t>Личностныерезультаты</w:t>
      </w:r>
    </w:p>
    <w:p w:rsidR="00323AB5" w:rsidRDefault="00DB4038" w:rsidP="00E26A64">
      <w:pPr>
        <w:pStyle w:val="a4"/>
        <w:numPr>
          <w:ilvl w:val="0"/>
          <w:numId w:val="87"/>
        </w:numPr>
        <w:tabs>
          <w:tab w:val="left" w:pos="1460"/>
        </w:tabs>
        <w:ind w:right="246"/>
        <w:jc w:val="both"/>
        <w:rPr>
          <w:sz w:val="24"/>
        </w:rPr>
      </w:pPr>
      <w:r>
        <w:rPr>
          <w:sz w:val="24"/>
        </w:rPr>
        <w:t>ориентацияобучающихсяреализациюпозитивныхжизненныхперспектив,инициативность,креативность, готовность и способность к личностному самоопределению, способность ставитьцели и строитьжизненныепланы;</w:t>
      </w:r>
    </w:p>
    <w:p w:rsidR="00323AB5" w:rsidRDefault="00DB4038" w:rsidP="00E26A64">
      <w:pPr>
        <w:pStyle w:val="a4"/>
        <w:numPr>
          <w:ilvl w:val="0"/>
          <w:numId w:val="87"/>
        </w:numPr>
        <w:tabs>
          <w:tab w:val="left" w:pos="1460"/>
        </w:tabs>
        <w:ind w:right="240"/>
        <w:jc w:val="both"/>
        <w:rPr>
          <w:sz w:val="24"/>
        </w:rPr>
      </w:pPr>
      <w:r>
        <w:rPr>
          <w:sz w:val="24"/>
        </w:rPr>
        <w:t>готовностьиспособностьобучающихсякотстаиваниюличногодостоинства,собственногомнения,готовностьиспособностьвырабатыватьсобственнуюпозициюпоотношениюкобщественно–политическимсобытиямпрошлогоинастоящегонаосновеосознания,иосмысленияистории, духовныхценностейи достиженийнашейстраны;</w:t>
      </w:r>
    </w:p>
    <w:p w:rsidR="00323AB5" w:rsidRDefault="00DB4038" w:rsidP="00E26A64">
      <w:pPr>
        <w:pStyle w:val="a4"/>
        <w:numPr>
          <w:ilvl w:val="0"/>
          <w:numId w:val="87"/>
        </w:numPr>
        <w:tabs>
          <w:tab w:val="left" w:pos="1460"/>
        </w:tabs>
        <w:ind w:right="243"/>
        <w:jc w:val="both"/>
        <w:rPr>
          <w:sz w:val="24"/>
        </w:rPr>
      </w:pPr>
      <w:r>
        <w:rPr>
          <w:sz w:val="24"/>
        </w:rPr>
        <w:t>гражданственность,гражданскаяпозицияактивногоиответственногочленароссийскогообщества,осознающегосвоиконституционныеправаиобязанности,уважающегозакониправопорядок,осознаннопринимающеготрадиционныенациональныеиобщечеловеческиегуманистическиеидемократическиеценности,готовогокучастиювобщественнойжизни;</w:t>
      </w:r>
    </w:p>
    <w:p w:rsidR="00323AB5" w:rsidRDefault="00DB4038" w:rsidP="00E26A64">
      <w:pPr>
        <w:pStyle w:val="a4"/>
        <w:numPr>
          <w:ilvl w:val="0"/>
          <w:numId w:val="87"/>
        </w:numPr>
        <w:tabs>
          <w:tab w:val="left" w:pos="1460"/>
        </w:tabs>
        <w:ind w:right="245"/>
        <w:jc w:val="both"/>
        <w:rPr>
          <w:sz w:val="24"/>
        </w:rPr>
      </w:pPr>
      <w:r>
        <w:rPr>
          <w:sz w:val="24"/>
        </w:rPr>
        <w:t>мировоззрение,соответствующеесовременномууровнюразвитиянаукииобщественнойпрактики, основанное на диалоге культур, а также различных форм общественного сознания,осознаниесвоегоместавполикультурноммире;</w:t>
      </w:r>
    </w:p>
    <w:p w:rsidR="00323AB5" w:rsidRDefault="00DB4038" w:rsidP="00E26A64">
      <w:pPr>
        <w:pStyle w:val="a4"/>
        <w:numPr>
          <w:ilvl w:val="0"/>
          <w:numId w:val="87"/>
        </w:numPr>
        <w:tabs>
          <w:tab w:val="left" w:pos="1460"/>
        </w:tabs>
        <w:spacing w:before="1"/>
        <w:ind w:right="241"/>
        <w:jc w:val="both"/>
        <w:rPr>
          <w:sz w:val="24"/>
        </w:rPr>
      </w:pPr>
      <w:r>
        <w:rPr>
          <w:sz w:val="24"/>
        </w:rPr>
        <w:t>развитие компетенций сотрудничества со сверстниками, детьми младшего возраста, взрослымивобразовательной,общественнополезной,учебно-исследовательской,проектнойидругихвидахдеятельности;</w:t>
      </w:r>
    </w:p>
    <w:p w:rsidR="00323AB5" w:rsidRDefault="00DB4038" w:rsidP="00E26A64">
      <w:pPr>
        <w:pStyle w:val="a4"/>
        <w:numPr>
          <w:ilvl w:val="0"/>
          <w:numId w:val="87"/>
        </w:numPr>
        <w:tabs>
          <w:tab w:val="left" w:pos="1460"/>
        </w:tabs>
        <w:ind w:right="244"/>
        <w:jc w:val="both"/>
        <w:rPr>
          <w:sz w:val="24"/>
        </w:rPr>
      </w:pPr>
      <w:r>
        <w:rPr>
          <w:sz w:val="24"/>
        </w:rPr>
        <w:t>мировоззрение,соответствующее современномууровнюразвитиянауки,значимостинауки,готовностькнаучно-техническомутворчеству,владениедостовернойинформациейопередовых достижениях и открытиях мировой и отечественной науки, заинтересованность внаучных знанияхобустройствемираи общества;</w:t>
      </w:r>
    </w:p>
    <w:p w:rsidR="00323AB5" w:rsidRDefault="00DB4038" w:rsidP="00E26A64">
      <w:pPr>
        <w:pStyle w:val="a4"/>
        <w:numPr>
          <w:ilvl w:val="0"/>
          <w:numId w:val="87"/>
        </w:numPr>
        <w:tabs>
          <w:tab w:val="left" w:pos="1460"/>
        </w:tabs>
        <w:ind w:right="246"/>
        <w:jc w:val="both"/>
        <w:rPr>
          <w:sz w:val="24"/>
        </w:rPr>
      </w:pPr>
      <w:r>
        <w:rPr>
          <w:sz w:val="24"/>
        </w:rPr>
        <w:t>готовность и способность к образованию, в том числе самообразованию, на протяжении всейжизни;сознательноеотношениекнепрерывномуобразованиюкакусловиюуспешнойпрофессиональнойи общественной деятельности.</w:t>
      </w:r>
    </w:p>
    <w:p w:rsidR="00323AB5" w:rsidRDefault="00DB4038">
      <w:pPr>
        <w:pStyle w:val="a3"/>
        <w:ind w:left="739"/>
        <w:jc w:val="both"/>
      </w:pPr>
      <w:r>
        <w:t>Метапредметныерезультаты:</w:t>
      </w:r>
    </w:p>
    <w:p w:rsidR="00323AB5" w:rsidRDefault="00DB4038" w:rsidP="00E26A64">
      <w:pPr>
        <w:pStyle w:val="a4"/>
        <w:numPr>
          <w:ilvl w:val="0"/>
          <w:numId w:val="86"/>
        </w:numPr>
        <w:tabs>
          <w:tab w:val="left" w:pos="1460"/>
        </w:tabs>
        <w:spacing w:before="1"/>
        <w:jc w:val="both"/>
        <w:rPr>
          <w:sz w:val="24"/>
        </w:rPr>
      </w:pPr>
      <w:r>
        <w:rPr>
          <w:sz w:val="24"/>
        </w:rPr>
        <w:t>Регулятивныеуниверсальныеучебныедействия</w:t>
      </w:r>
    </w:p>
    <w:p w:rsidR="00323AB5" w:rsidRDefault="00DB4038" w:rsidP="00E26A64">
      <w:pPr>
        <w:pStyle w:val="a4"/>
        <w:numPr>
          <w:ilvl w:val="0"/>
          <w:numId w:val="87"/>
        </w:numPr>
        <w:tabs>
          <w:tab w:val="left" w:pos="1460"/>
        </w:tabs>
        <w:ind w:right="244"/>
        <w:jc w:val="both"/>
        <w:rPr>
          <w:sz w:val="24"/>
        </w:rPr>
      </w:pPr>
      <w:r>
        <w:rPr>
          <w:sz w:val="24"/>
        </w:rPr>
        <w:lastRenderedPageBreak/>
        <w:t>Самостоятельноопределятьцели,задаватьпараметрыикритерии,покоторымможноопределить,чтоцель достигнута;</w:t>
      </w:r>
    </w:p>
    <w:p w:rsidR="00323AB5" w:rsidRDefault="00323AB5">
      <w:pPr>
        <w:jc w:val="both"/>
        <w:rPr>
          <w:sz w:val="24"/>
        </w:rPr>
        <w:sectPr w:rsidR="00323AB5">
          <w:pgSz w:w="11920" w:h="16850"/>
          <w:pgMar w:top="1220" w:right="300" w:bottom="920" w:left="0" w:header="0" w:footer="574" w:gutter="0"/>
          <w:cols w:space="720"/>
        </w:sectPr>
      </w:pPr>
    </w:p>
    <w:p w:rsidR="00323AB5" w:rsidRDefault="00DB4038" w:rsidP="00E26A64">
      <w:pPr>
        <w:pStyle w:val="a4"/>
        <w:numPr>
          <w:ilvl w:val="0"/>
          <w:numId w:val="87"/>
        </w:numPr>
        <w:tabs>
          <w:tab w:val="left" w:pos="1460"/>
        </w:tabs>
        <w:spacing w:before="71"/>
        <w:ind w:right="243"/>
        <w:jc w:val="both"/>
        <w:rPr>
          <w:sz w:val="24"/>
        </w:rPr>
      </w:pPr>
      <w:r>
        <w:rPr>
          <w:sz w:val="24"/>
        </w:rPr>
        <w:lastRenderedPageBreak/>
        <w:t>Оцениватьвозможныепоследствиядостиженияпоставленнойцеливдеятельности,собственнойжизниижизниокружающихлюдей,основываясьнасоображенияхэтикииморали;</w:t>
      </w:r>
    </w:p>
    <w:p w:rsidR="00323AB5" w:rsidRDefault="00DB4038" w:rsidP="00E26A64">
      <w:pPr>
        <w:pStyle w:val="a4"/>
        <w:numPr>
          <w:ilvl w:val="0"/>
          <w:numId w:val="87"/>
        </w:numPr>
        <w:tabs>
          <w:tab w:val="left" w:pos="1460"/>
        </w:tabs>
        <w:ind w:right="247"/>
        <w:jc w:val="both"/>
        <w:rPr>
          <w:sz w:val="24"/>
        </w:rPr>
      </w:pPr>
      <w:r>
        <w:rPr>
          <w:sz w:val="24"/>
        </w:rPr>
        <w:t>Ставить и формулировать собственные задачи в образовательной деятельности и жизненныхситуациях;</w:t>
      </w:r>
    </w:p>
    <w:p w:rsidR="00323AB5" w:rsidRDefault="00DB4038" w:rsidP="00E26A64">
      <w:pPr>
        <w:pStyle w:val="a4"/>
        <w:numPr>
          <w:ilvl w:val="0"/>
          <w:numId w:val="87"/>
        </w:numPr>
        <w:tabs>
          <w:tab w:val="left" w:pos="1460"/>
        </w:tabs>
        <w:ind w:right="248"/>
        <w:jc w:val="both"/>
        <w:rPr>
          <w:sz w:val="24"/>
        </w:rPr>
      </w:pPr>
      <w:r>
        <w:rPr>
          <w:sz w:val="24"/>
        </w:rPr>
        <w:t>Оценивать ресурсы, в том числе время и другие нематериальные ресурсы, необходимые длядостиженияпоставленной цели;</w:t>
      </w:r>
    </w:p>
    <w:p w:rsidR="00323AB5" w:rsidRDefault="00DB4038" w:rsidP="00E26A64">
      <w:pPr>
        <w:pStyle w:val="a4"/>
        <w:numPr>
          <w:ilvl w:val="0"/>
          <w:numId w:val="87"/>
        </w:numPr>
        <w:tabs>
          <w:tab w:val="left" w:pos="1460"/>
        </w:tabs>
        <w:ind w:right="249"/>
        <w:jc w:val="both"/>
        <w:rPr>
          <w:sz w:val="24"/>
        </w:rPr>
      </w:pPr>
      <w:r>
        <w:rPr>
          <w:sz w:val="24"/>
        </w:rPr>
        <w:t>Выбиратьпутьдостиженияцели,планироватьрешениепоставленныхзадач,оптимизируяматериальныеи нематериальныезатраты;</w:t>
      </w:r>
    </w:p>
    <w:p w:rsidR="00323AB5" w:rsidRDefault="00DB4038" w:rsidP="00E26A64">
      <w:pPr>
        <w:pStyle w:val="a4"/>
        <w:numPr>
          <w:ilvl w:val="0"/>
          <w:numId w:val="87"/>
        </w:numPr>
        <w:tabs>
          <w:tab w:val="left" w:pos="1460"/>
        </w:tabs>
        <w:ind w:right="246"/>
        <w:jc w:val="both"/>
        <w:rPr>
          <w:sz w:val="24"/>
        </w:rPr>
      </w:pPr>
      <w:r>
        <w:rPr>
          <w:sz w:val="24"/>
        </w:rPr>
        <w:t>Организовыватьэффективныйпоискресурсов,необходимыхдлядостиженияпоставленнойцели;</w:t>
      </w:r>
    </w:p>
    <w:p w:rsidR="00323AB5" w:rsidRDefault="00DB4038" w:rsidP="00E26A64">
      <w:pPr>
        <w:pStyle w:val="a4"/>
        <w:numPr>
          <w:ilvl w:val="0"/>
          <w:numId w:val="87"/>
        </w:numPr>
        <w:tabs>
          <w:tab w:val="left" w:pos="1460"/>
        </w:tabs>
        <w:jc w:val="both"/>
        <w:rPr>
          <w:sz w:val="24"/>
        </w:rPr>
      </w:pPr>
      <w:r>
        <w:rPr>
          <w:sz w:val="24"/>
        </w:rPr>
        <w:t>Сопоставлятьполученныйрезультатдеятельностиспоставленнойзаранеецелью.</w:t>
      </w:r>
    </w:p>
    <w:p w:rsidR="00323AB5" w:rsidRDefault="00DB4038" w:rsidP="00E26A64">
      <w:pPr>
        <w:pStyle w:val="a4"/>
        <w:numPr>
          <w:ilvl w:val="0"/>
          <w:numId w:val="86"/>
        </w:numPr>
        <w:tabs>
          <w:tab w:val="left" w:pos="1460"/>
        </w:tabs>
        <w:spacing w:before="1"/>
        <w:jc w:val="both"/>
        <w:rPr>
          <w:sz w:val="24"/>
        </w:rPr>
      </w:pPr>
      <w:r>
        <w:rPr>
          <w:sz w:val="24"/>
        </w:rPr>
        <w:t>Познавательныеуниверсальныеучебныедействия</w:t>
      </w:r>
    </w:p>
    <w:p w:rsidR="00323AB5" w:rsidRDefault="00DB4038" w:rsidP="00E26A64">
      <w:pPr>
        <w:pStyle w:val="a4"/>
        <w:numPr>
          <w:ilvl w:val="0"/>
          <w:numId w:val="87"/>
        </w:numPr>
        <w:tabs>
          <w:tab w:val="left" w:pos="1460"/>
        </w:tabs>
        <w:ind w:right="237"/>
        <w:jc w:val="both"/>
        <w:rPr>
          <w:sz w:val="24"/>
        </w:rPr>
      </w:pPr>
      <w:r>
        <w:rPr>
          <w:sz w:val="24"/>
        </w:rPr>
        <w:t>Искатьинаходитьобобщенныеспособырешениязадач,втомчисле,осуществлятьразвернутыйинформационныйпоискиставитьнаегоосновеновые(учебныеипознавательные)задачи;</w:t>
      </w:r>
    </w:p>
    <w:p w:rsidR="00323AB5" w:rsidRDefault="00DB4038" w:rsidP="00E26A64">
      <w:pPr>
        <w:pStyle w:val="a4"/>
        <w:numPr>
          <w:ilvl w:val="0"/>
          <w:numId w:val="87"/>
        </w:numPr>
        <w:tabs>
          <w:tab w:val="left" w:pos="1460"/>
        </w:tabs>
        <w:ind w:right="247"/>
        <w:jc w:val="both"/>
        <w:rPr>
          <w:sz w:val="24"/>
        </w:rPr>
      </w:pPr>
      <w:r>
        <w:rPr>
          <w:sz w:val="24"/>
        </w:rPr>
        <w:t>Критическиоцениватьиинтерпретировать информациюс разныхпозиций,распознаватьификсироватьпротиворечия винформационныхисточниках;</w:t>
      </w:r>
    </w:p>
    <w:p w:rsidR="00323AB5" w:rsidRDefault="00DB4038" w:rsidP="00E26A64">
      <w:pPr>
        <w:pStyle w:val="a4"/>
        <w:numPr>
          <w:ilvl w:val="0"/>
          <w:numId w:val="86"/>
        </w:numPr>
        <w:tabs>
          <w:tab w:val="left" w:pos="1460"/>
        </w:tabs>
        <w:jc w:val="both"/>
        <w:rPr>
          <w:sz w:val="24"/>
        </w:rPr>
      </w:pPr>
      <w:r>
        <w:rPr>
          <w:sz w:val="24"/>
        </w:rPr>
        <w:t>Коммуникативныеуниверсальныеучебныедействия</w:t>
      </w:r>
    </w:p>
    <w:p w:rsidR="00323AB5" w:rsidRDefault="00DB4038" w:rsidP="00E26A64">
      <w:pPr>
        <w:pStyle w:val="a4"/>
        <w:numPr>
          <w:ilvl w:val="0"/>
          <w:numId w:val="87"/>
        </w:numPr>
        <w:tabs>
          <w:tab w:val="left" w:pos="1460"/>
        </w:tabs>
        <w:ind w:right="242"/>
        <w:jc w:val="both"/>
        <w:rPr>
          <w:sz w:val="24"/>
        </w:rPr>
      </w:pPr>
      <w:r>
        <w:rPr>
          <w:sz w:val="24"/>
        </w:rPr>
        <w:t>Осуществлять деловую коммуникацию как со сверстниками, так и со взрослыми (как внутриобразовательнойорганизации,такизаеепределами),подбиратьпартнеровдляделовойкоммуникацииисходяизсоображенийрезультативностивзаимодействия,анеличныхсимпатий;</w:t>
      </w:r>
    </w:p>
    <w:p w:rsidR="00323AB5" w:rsidRDefault="00DB4038" w:rsidP="00E26A64">
      <w:pPr>
        <w:pStyle w:val="a4"/>
        <w:numPr>
          <w:ilvl w:val="0"/>
          <w:numId w:val="87"/>
        </w:numPr>
        <w:tabs>
          <w:tab w:val="left" w:pos="1460"/>
        </w:tabs>
        <w:ind w:right="240"/>
        <w:jc w:val="both"/>
        <w:rPr>
          <w:sz w:val="24"/>
        </w:rPr>
      </w:pPr>
      <w:r>
        <w:rPr>
          <w:sz w:val="24"/>
        </w:rPr>
        <w:t>Координировать и выполнять работу в условиях реального, виртуального и комбинированноговзаимодействия;</w:t>
      </w:r>
    </w:p>
    <w:p w:rsidR="00323AB5" w:rsidRDefault="00DB4038" w:rsidP="00E26A64">
      <w:pPr>
        <w:pStyle w:val="a4"/>
        <w:numPr>
          <w:ilvl w:val="0"/>
          <w:numId w:val="87"/>
        </w:numPr>
        <w:tabs>
          <w:tab w:val="left" w:pos="1460"/>
        </w:tabs>
        <w:ind w:right="248"/>
        <w:jc w:val="both"/>
        <w:rPr>
          <w:sz w:val="24"/>
        </w:rPr>
      </w:pPr>
      <w:r>
        <w:rPr>
          <w:sz w:val="24"/>
        </w:rPr>
        <w:t>развернуто, логично и точно излагать свою точку зрения с использованием адекватных (устныхиписьменных) языковыхсредств;</w:t>
      </w:r>
    </w:p>
    <w:p w:rsidR="00323AB5" w:rsidRDefault="00DB4038" w:rsidP="00E26A64">
      <w:pPr>
        <w:pStyle w:val="a4"/>
        <w:numPr>
          <w:ilvl w:val="0"/>
          <w:numId w:val="87"/>
        </w:numPr>
        <w:tabs>
          <w:tab w:val="left" w:pos="1460"/>
        </w:tabs>
        <w:spacing w:before="1"/>
        <w:ind w:right="239"/>
        <w:jc w:val="both"/>
        <w:rPr>
          <w:sz w:val="24"/>
        </w:rPr>
      </w:pPr>
      <w:r>
        <w:rPr>
          <w:sz w:val="24"/>
        </w:rPr>
        <w:t>распознавать конфликтогенные ситуации и предотвращать конфликты до их активной фазы,выстраиватьделовуюиобразовательнуюкоммуникацию,избегаяличностныхоценочныхсуждений.</w:t>
      </w:r>
    </w:p>
    <w:p w:rsidR="00323AB5" w:rsidRDefault="00DB4038">
      <w:pPr>
        <w:pStyle w:val="a3"/>
        <w:ind w:left="739" w:right="245"/>
        <w:jc w:val="both"/>
      </w:pPr>
      <w:r>
        <w:t>Врезультатеучебно-исследовательскойипроектнойдеятельностиобучающиесяполучатпредставление:</w:t>
      </w:r>
    </w:p>
    <w:p w:rsidR="00323AB5" w:rsidRDefault="00DB4038" w:rsidP="00E26A64">
      <w:pPr>
        <w:pStyle w:val="a4"/>
        <w:numPr>
          <w:ilvl w:val="0"/>
          <w:numId w:val="87"/>
        </w:numPr>
        <w:tabs>
          <w:tab w:val="left" w:pos="1459"/>
          <w:tab w:val="left" w:pos="1460"/>
        </w:tabs>
        <w:ind w:right="240"/>
        <w:rPr>
          <w:sz w:val="24"/>
        </w:rPr>
      </w:pPr>
      <w:r>
        <w:rPr>
          <w:sz w:val="24"/>
        </w:rPr>
        <w:t>Офилософскихиметодологическихоснованияхнаучнойдеятельностиинаучныхметодах,применяемых висследовательской ипроектной деятельности;</w:t>
      </w:r>
    </w:p>
    <w:p w:rsidR="00323AB5" w:rsidRDefault="00DB4038" w:rsidP="00E26A64">
      <w:pPr>
        <w:pStyle w:val="a4"/>
        <w:numPr>
          <w:ilvl w:val="0"/>
          <w:numId w:val="87"/>
        </w:numPr>
        <w:tabs>
          <w:tab w:val="left" w:pos="1459"/>
          <w:tab w:val="left" w:pos="1460"/>
        </w:tabs>
        <w:ind w:right="246"/>
        <w:rPr>
          <w:sz w:val="24"/>
        </w:rPr>
      </w:pPr>
      <w:r>
        <w:rPr>
          <w:sz w:val="24"/>
        </w:rPr>
        <w:t>Отакихпонятиях,какконцепция,научнаягипотеза,метод,эксперимент,надежностьгипотезы,модель,метод сбораиметод анализаданных;</w:t>
      </w:r>
    </w:p>
    <w:p w:rsidR="00323AB5" w:rsidRDefault="00DB4038" w:rsidP="00E26A64">
      <w:pPr>
        <w:pStyle w:val="a4"/>
        <w:numPr>
          <w:ilvl w:val="0"/>
          <w:numId w:val="87"/>
        </w:numPr>
        <w:tabs>
          <w:tab w:val="left" w:pos="1459"/>
          <w:tab w:val="left" w:pos="1460"/>
        </w:tabs>
        <w:ind w:right="245"/>
        <w:rPr>
          <w:sz w:val="24"/>
        </w:rPr>
      </w:pPr>
      <w:r>
        <w:rPr>
          <w:sz w:val="24"/>
        </w:rPr>
        <w:t>О том, чем отличаются исследования в гуманитарных областях от исследований в естественныхнауках;</w:t>
      </w:r>
    </w:p>
    <w:p w:rsidR="00323AB5" w:rsidRDefault="00DB4038" w:rsidP="00E26A64">
      <w:pPr>
        <w:pStyle w:val="a4"/>
        <w:numPr>
          <w:ilvl w:val="0"/>
          <w:numId w:val="87"/>
        </w:numPr>
        <w:tabs>
          <w:tab w:val="left" w:pos="1459"/>
          <w:tab w:val="left" w:pos="1460"/>
        </w:tabs>
        <w:spacing w:before="1"/>
        <w:rPr>
          <w:sz w:val="24"/>
        </w:rPr>
      </w:pPr>
      <w:r>
        <w:rPr>
          <w:sz w:val="24"/>
        </w:rPr>
        <w:t>Обисториинауки;</w:t>
      </w:r>
    </w:p>
    <w:p w:rsidR="00323AB5" w:rsidRDefault="00DB4038" w:rsidP="00E26A64">
      <w:pPr>
        <w:pStyle w:val="a4"/>
        <w:numPr>
          <w:ilvl w:val="0"/>
          <w:numId w:val="87"/>
        </w:numPr>
        <w:tabs>
          <w:tab w:val="left" w:pos="1459"/>
          <w:tab w:val="left" w:pos="1460"/>
        </w:tabs>
        <w:rPr>
          <w:sz w:val="24"/>
        </w:rPr>
      </w:pPr>
      <w:r>
        <w:rPr>
          <w:sz w:val="24"/>
        </w:rPr>
        <w:t>Оновейших разработкахвобластинаукиитехнологий;</w:t>
      </w:r>
    </w:p>
    <w:p w:rsidR="00323AB5" w:rsidRDefault="00DB4038" w:rsidP="00E26A64">
      <w:pPr>
        <w:pStyle w:val="a4"/>
        <w:numPr>
          <w:ilvl w:val="0"/>
          <w:numId w:val="87"/>
        </w:numPr>
        <w:tabs>
          <w:tab w:val="left" w:pos="1460"/>
        </w:tabs>
        <w:ind w:right="249"/>
        <w:jc w:val="both"/>
        <w:rPr>
          <w:sz w:val="24"/>
        </w:rPr>
      </w:pPr>
      <w:r>
        <w:rPr>
          <w:sz w:val="24"/>
        </w:rPr>
        <w:t>Оправилахизаконах,регулирующихотношениявнаучной,изобретательскойиисследовательскихобластяхдеятельности(патентноеправо,защитаавторскогоправаидр.);</w:t>
      </w:r>
    </w:p>
    <w:p w:rsidR="00323AB5" w:rsidRDefault="00DB4038" w:rsidP="00E26A64">
      <w:pPr>
        <w:pStyle w:val="a4"/>
        <w:numPr>
          <w:ilvl w:val="0"/>
          <w:numId w:val="87"/>
        </w:numPr>
        <w:tabs>
          <w:tab w:val="left" w:pos="1460"/>
        </w:tabs>
        <w:ind w:right="245"/>
        <w:jc w:val="both"/>
        <w:rPr>
          <w:sz w:val="24"/>
        </w:rPr>
      </w:pPr>
      <w:r>
        <w:rPr>
          <w:sz w:val="24"/>
        </w:rPr>
        <w:t>Одеятельностиорганизаций,сообществиструктур,заинтересованныхврезультатахисследованийипредоставляющихресурсыдляпроведенияисследованийиреализациипроектов(фонды,государственныеструктуры, краудфандинговыеструктурыидр.);</w:t>
      </w:r>
    </w:p>
    <w:p w:rsidR="00323AB5" w:rsidRDefault="00DB4038">
      <w:pPr>
        <w:pStyle w:val="a3"/>
        <w:ind w:left="739" w:right="237"/>
        <w:jc w:val="both"/>
      </w:pPr>
      <w:r>
        <w:t>С точки зрения формирования универсальных учебных действий, в ходе освоения принципов учебно-исследовательскойи проектнойдеятельностейобучающиеся научатся:</w:t>
      </w:r>
    </w:p>
    <w:p w:rsidR="00323AB5" w:rsidRDefault="00DB4038" w:rsidP="00E26A64">
      <w:pPr>
        <w:pStyle w:val="a4"/>
        <w:numPr>
          <w:ilvl w:val="0"/>
          <w:numId w:val="87"/>
        </w:numPr>
        <w:tabs>
          <w:tab w:val="left" w:pos="1459"/>
          <w:tab w:val="left" w:pos="1460"/>
        </w:tabs>
        <w:ind w:right="240"/>
        <w:rPr>
          <w:sz w:val="24"/>
        </w:rPr>
      </w:pPr>
      <w:r>
        <w:rPr>
          <w:sz w:val="24"/>
        </w:rPr>
        <w:t>Формулироватьнаучнуюгипотезу,ставитьцельврамкахисследования  ипроектирования,исходяизкультурнойнормы исообразуясь спредставлениями об общемблаге;</w:t>
      </w:r>
    </w:p>
    <w:p w:rsidR="00323AB5" w:rsidRDefault="00DB4038" w:rsidP="00E26A64">
      <w:pPr>
        <w:pStyle w:val="a4"/>
        <w:numPr>
          <w:ilvl w:val="0"/>
          <w:numId w:val="87"/>
        </w:numPr>
        <w:tabs>
          <w:tab w:val="left" w:pos="1459"/>
          <w:tab w:val="left" w:pos="1460"/>
        </w:tabs>
        <w:ind w:right="246"/>
        <w:rPr>
          <w:sz w:val="24"/>
        </w:rPr>
      </w:pPr>
      <w:r>
        <w:rPr>
          <w:sz w:val="24"/>
        </w:rPr>
        <w:t>Восстанавливатьконтекстыипутиразвитиятогоилииноговиданаучнойдеятельности,определяяместосвоегоисследования или проектавобщемкультурномпространстве;</w:t>
      </w:r>
    </w:p>
    <w:p w:rsidR="00323AB5" w:rsidRDefault="00DB4038" w:rsidP="00E26A64">
      <w:pPr>
        <w:pStyle w:val="a4"/>
        <w:numPr>
          <w:ilvl w:val="0"/>
          <w:numId w:val="87"/>
        </w:numPr>
        <w:tabs>
          <w:tab w:val="left" w:pos="1459"/>
          <w:tab w:val="left" w:pos="1460"/>
        </w:tabs>
        <w:spacing w:before="3" w:line="237" w:lineRule="auto"/>
        <w:ind w:right="247"/>
        <w:rPr>
          <w:sz w:val="24"/>
        </w:rPr>
      </w:pPr>
      <w:r>
        <w:rPr>
          <w:sz w:val="24"/>
        </w:rPr>
        <w:t>Отслеживатьиприниматьвовниманиетрендыитенденцииразвитияразличныхвидовдеятельности,втомчисленаучных,учитывать ихприпостановкесобственныхцелей;</w:t>
      </w:r>
    </w:p>
    <w:p w:rsidR="00323AB5" w:rsidRDefault="00323AB5">
      <w:pPr>
        <w:spacing w:line="237" w:lineRule="auto"/>
        <w:rPr>
          <w:sz w:val="24"/>
        </w:rPr>
        <w:sectPr w:rsidR="00323AB5">
          <w:pgSz w:w="11920" w:h="16850"/>
          <w:pgMar w:top="820" w:right="300" w:bottom="920" w:left="0" w:header="0" w:footer="574" w:gutter="0"/>
          <w:cols w:space="720"/>
        </w:sectPr>
      </w:pPr>
    </w:p>
    <w:p w:rsidR="00323AB5" w:rsidRDefault="00DB4038" w:rsidP="00E26A64">
      <w:pPr>
        <w:pStyle w:val="a4"/>
        <w:numPr>
          <w:ilvl w:val="0"/>
          <w:numId w:val="87"/>
        </w:numPr>
        <w:tabs>
          <w:tab w:val="left" w:pos="1460"/>
        </w:tabs>
        <w:spacing w:before="71"/>
        <w:ind w:right="239"/>
        <w:jc w:val="both"/>
        <w:rPr>
          <w:sz w:val="24"/>
        </w:rPr>
      </w:pPr>
      <w:r>
        <w:rPr>
          <w:sz w:val="24"/>
        </w:rPr>
        <w:lastRenderedPageBreak/>
        <w:t>Оцениватьресурсы,втомчислеинематериальные(такие,каквремя),необходимыедлядостиженияпоставленной цели;</w:t>
      </w:r>
    </w:p>
    <w:p w:rsidR="00323AB5" w:rsidRDefault="00DB4038" w:rsidP="00E26A64">
      <w:pPr>
        <w:pStyle w:val="a4"/>
        <w:numPr>
          <w:ilvl w:val="0"/>
          <w:numId w:val="87"/>
        </w:numPr>
        <w:tabs>
          <w:tab w:val="left" w:pos="1460"/>
        </w:tabs>
        <w:ind w:right="246"/>
        <w:jc w:val="both"/>
        <w:rPr>
          <w:sz w:val="24"/>
        </w:rPr>
      </w:pPr>
      <w:r>
        <w:rPr>
          <w:sz w:val="24"/>
        </w:rPr>
        <w:t>Находить различные источники материальных и нематериальных ресурсов, предоставляющихсредствадляпроведенияисследованийиреализациипроектоввразличныхобластяхдеятельности человека;</w:t>
      </w:r>
    </w:p>
    <w:p w:rsidR="00323AB5" w:rsidRDefault="00DB4038" w:rsidP="00E26A64">
      <w:pPr>
        <w:pStyle w:val="a4"/>
        <w:numPr>
          <w:ilvl w:val="0"/>
          <w:numId w:val="87"/>
        </w:numPr>
        <w:tabs>
          <w:tab w:val="left" w:pos="1460"/>
        </w:tabs>
        <w:ind w:right="241"/>
        <w:jc w:val="both"/>
        <w:rPr>
          <w:sz w:val="24"/>
        </w:rPr>
      </w:pPr>
      <w:r>
        <w:rPr>
          <w:sz w:val="24"/>
        </w:rPr>
        <w:t>Вступатьвкоммуникациюсдержателямиразличныхтиповресурсов,точноиобъективнопрезентуясвойпроектиливозможныерезультатыисследования,сцельюобеспеченияпродуктивноговзаимовыгодного сотрудничества;</w:t>
      </w:r>
    </w:p>
    <w:p w:rsidR="00323AB5" w:rsidRDefault="00DB4038" w:rsidP="00E26A64">
      <w:pPr>
        <w:pStyle w:val="a4"/>
        <w:numPr>
          <w:ilvl w:val="0"/>
          <w:numId w:val="87"/>
        </w:numPr>
        <w:tabs>
          <w:tab w:val="left" w:pos="1460"/>
        </w:tabs>
        <w:ind w:right="240"/>
        <w:jc w:val="both"/>
        <w:rPr>
          <w:sz w:val="24"/>
        </w:rPr>
      </w:pPr>
      <w:r>
        <w:rPr>
          <w:sz w:val="24"/>
        </w:rPr>
        <w:t>Самостоятельноисовместносдругимиавторамиразрабатыватьсистемупараметровикритериев оценки эффективности и продуктивности реализации проекта или исследования накаждомэтапереализации ипо завершении работы;</w:t>
      </w:r>
    </w:p>
    <w:p w:rsidR="00323AB5" w:rsidRDefault="00DB4038" w:rsidP="00E26A64">
      <w:pPr>
        <w:pStyle w:val="a4"/>
        <w:numPr>
          <w:ilvl w:val="0"/>
          <w:numId w:val="87"/>
        </w:numPr>
        <w:tabs>
          <w:tab w:val="left" w:pos="1460"/>
        </w:tabs>
        <w:ind w:right="248"/>
        <w:jc w:val="both"/>
        <w:rPr>
          <w:sz w:val="24"/>
        </w:rPr>
      </w:pPr>
      <w:r>
        <w:rPr>
          <w:sz w:val="24"/>
        </w:rPr>
        <w:t>Адекватно оценивать риски реализации проекта и проведения исследования и предусматриватьпути минимизации этихрисков;</w:t>
      </w:r>
    </w:p>
    <w:p w:rsidR="00323AB5" w:rsidRDefault="00DB4038" w:rsidP="00E26A64">
      <w:pPr>
        <w:pStyle w:val="a4"/>
        <w:numPr>
          <w:ilvl w:val="0"/>
          <w:numId w:val="87"/>
        </w:numPr>
        <w:tabs>
          <w:tab w:val="left" w:pos="1460"/>
        </w:tabs>
        <w:spacing w:before="1"/>
        <w:ind w:right="248"/>
        <w:jc w:val="both"/>
        <w:rPr>
          <w:sz w:val="24"/>
        </w:rPr>
      </w:pPr>
      <w:r>
        <w:rPr>
          <w:sz w:val="24"/>
        </w:rPr>
        <w:t>Адекватно оценивать последствия реализации своего проекта (изменения, которые он повлечетвжизни другихлюдей,сообществ);</w:t>
      </w:r>
    </w:p>
    <w:p w:rsidR="00323AB5" w:rsidRDefault="00DB4038" w:rsidP="00E26A64">
      <w:pPr>
        <w:pStyle w:val="a4"/>
        <w:numPr>
          <w:ilvl w:val="0"/>
          <w:numId w:val="87"/>
        </w:numPr>
        <w:tabs>
          <w:tab w:val="left" w:pos="1460"/>
        </w:tabs>
        <w:ind w:right="248"/>
        <w:jc w:val="both"/>
        <w:rPr>
          <w:sz w:val="24"/>
        </w:rPr>
      </w:pPr>
      <w:r>
        <w:rPr>
          <w:sz w:val="24"/>
        </w:rPr>
        <w:t>Адекватнооцениватьдальнейшееразвитиесвоегопроектаилиисследования,видетьвозможныеварианты применения результатов.</w:t>
      </w:r>
    </w:p>
    <w:p w:rsidR="00323AB5" w:rsidRDefault="00DB4038">
      <w:pPr>
        <w:pStyle w:val="3"/>
        <w:spacing w:before="7" w:line="550" w:lineRule="atLeast"/>
        <w:ind w:left="3797" w:right="1960" w:hanging="632"/>
        <w:jc w:val="both"/>
      </w:pPr>
      <w:r>
        <w:t>Содержание учебного предмета «Индивидуальный проект»Раздел1.Включение виндивидуальныйпроект</w:t>
      </w:r>
    </w:p>
    <w:p w:rsidR="00323AB5" w:rsidRDefault="00DB4038">
      <w:pPr>
        <w:spacing w:before="2"/>
        <w:ind w:left="739" w:firstLine="708"/>
        <w:rPr>
          <w:b/>
          <w:sz w:val="24"/>
        </w:rPr>
      </w:pPr>
      <w:r>
        <w:rPr>
          <w:b/>
          <w:sz w:val="24"/>
        </w:rPr>
        <w:t>Тема1(8часов)Чтотакоеиндивидуальныйпроект(учебныйпроект/учебноеисследование).</w:t>
      </w:r>
    </w:p>
    <w:p w:rsidR="00323AB5" w:rsidRDefault="00DB4038">
      <w:pPr>
        <w:pStyle w:val="3"/>
        <w:spacing w:line="274" w:lineRule="exact"/>
        <w:ind w:left="1447"/>
      </w:pPr>
      <w:r>
        <w:t>Целиобучения</w:t>
      </w:r>
    </w:p>
    <w:p w:rsidR="00323AB5" w:rsidRDefault="00DB4038" w:rsidP="00E26A64">
      <w:pPr>
        <w:pStyle w:val="a4"/>
        <w:numPr>
          <w:ilvl w:val="0"/>
          <w:numId w:val="85"/>
        </w:numPr>
        <w:tabs>
          <w:tab w:val="left" w:pos="1679"/>
        </w:tabs>
        <w:ind w:right="244" w:firstLine="708"/>
        <w:rPr>
          <w:sz w:val="24"/>
        </w:rPr>
      </w:pPr>
      <w:r>
        <w:rPr>
          <w:sz w:val="24"/>
        </w:rPr>
        <w:t>способствоватьформированиюцелостногопредставленияобиндивидуальномпроектекаквидедеятельности;</w:t>
      </w:r>
    </w:p>
    <w:p w:rsidR="00323AB5" w:rsidRDefault="00DB4038" w:rsidP="00E26A64">
      <w:pPr>
        <w:pStyle w:val="a4"/>
        <w:numPr>
          <w:ilvl w:val="0"/>
          <w:numId w:val="85"/>
        </w:numPr>
        <w:tabs>
          <w:tab w:val="left" w:pos="1628"/>
        </w:tabs>
        <w:ind w:left="1627" w:hanging="181"/>
        <w:rPr>
          <w:sz w:val="24"/>
        </w:rPr>
      </w:pPr>
      <w:r>
        <w:rPr>
          <w:sz w:val="24"/>
        </w:rPr>
        <w:t>создать условиядляформированияинтересакучебно-исследовательскойдеятельности;</w:t>
      </w:r>
    </w:p>
    <w:p w:rsidR="00323AB5" w:rsidRDefault="00DB4038" w:rsidP="00E26A64">
      <w:pPr>
        <w:pStyle w:val="a4"/>
        <w:numPr>
          <w:ilvl w:val="0"/>
          <w:numId w:val="85"/>
        </w:numPr>
        <w:tabs>
          <w:tab w:val="left" w:pos="1628"/>
        </w:tabs>
        <w:ind w:left="1627" w:hanging="181"/>
        <w:rPr>
          <w:sz w:val="24"/>
        </w:rPr>
      </w:pPr>
      <w:r>
        <w:rPr>
          <w:sz w:val="24"/>
        </w:rPr>
        <w:t>обеспечитьпониманиефинансовыхпроблемкакжизненноважных.</w:t>
      </w:r>
    </w:p>
    <w:p w:rsidR="00323AB5" w:rsidRDefault="00DB4038">
      <w:pPr>
        <w:pStyle w:val="3"/>
        <w:spacing w:before="3" w:line="274" w:lineRule="exact"/>
        <w:ind w:left="1447"/>
      </w:pPr>
      <w:r>
        <w:t>Содержание</w:t>
      </w:r>
    </w:p>
    <w:p w:rsidR="00323AB5" w:rsidRDefault="00DB4038">
      <w:pPr>
        <w:pStyle w:val="a3"/>
        <w:ind w:left="739" w:right="245" w:firstLine="708"/>
        <w:jc w:val="both"/>
      </w:pPr>
      <w:r>
        <w:t>Что такое индивидуальный проект. Виды индивидуальных проектов: учебный проект и учебноеисследование.Какотражаютсяжизненноважныепроблемывучебномпроектеивучебномисследовании. Какие финансовые проблемы относятся к жизненно важным. Актуализация (осознание)личныхвозможностей,дефицитовпотенциалов,проявляемых впроектной деятельности.</w:t>
      </w:r>
    </w:p>
    <w:p w:rsidR="00323AB5" w:rsidRDefault="00DB4038">
      <w:pPr>
        <w:pStyle w:val="3"/>
        <w:spacing w:before="2" w:line="274" w:lineRule="exact"/>
        <w:ind w:left="1447"/>
        <w:jc w:val="both"/>
      </w:pPr>
      <w:r>
        <w:t>Видыдеятельности</w:t>
      </w:r>
    </w:p>
    <w:p w:rsidR="00323AB5" w:rsidRDefault="00DB4038">
      <w:pPr>
        <w:pStyle w:val="a3"/>
        <w:ind w:left="1447" w:right="3516"/>
      </w:pPr>
      <w:r>
        <w:t>Характеризовать проектную деятельность как вид деятельности.Различать видыиндивидуальных проектов.</w:t>
      </w:r>
    </w:p>
    <w:p w:rsidR="00323AB5" w:rsidRDefault="00DB4038">
      <w:pPr>
        <w:pStyle w:val="a3"/>
        <w:ind w:left="1447" w:right="1673"/>
      </w:pPr>
      <w:r>
        <w:t>Выявлять финансовые проблемы (в том числе из банка открытых задач).Аргументироватьзначимостьфинансовыхпроблемкакжизненноважных.</w:t>
      </w:r>
    </w:p>
    <w:p w:rsidR="00323AB5" w:rsidRDefault="00DB4038">
      <w:pPr>
        <w:pStyle w:val="a3"/>
        <w:ind w:left="739" w:firstLine="708"/>
      </w:pPr>
      <w:r>
        <w:t>Формулироватьсобственныесужденияиаргументыпопроблемам,которыемогутстатьоснованиемдля ведения индивидуального проекта.</w:t>
      </w:r>
    </w:p>
    <w:p w:rsidR="00323AB5" w:rsidRDefault="00DB4038">
      <w:pPr>
        <w:pStyle w:val="a3"/>
        <w:ind w:left="1447"/>
      </w:pPr>
      <w:r>
        <w:t>Анализироватьсобственныепотенциалы,возможности,дефициты.</w:t>
      </w:r>
    </w:p>
    <w:p w:rsidR="00323AB5" w:rsidRDefault="00323AB5">
      <w:pPr>
        <w:pStyle w:val="a3"/>
        <w:spacing w:before="4"/>
      </w:pPr>
    </w:p>
    <w:p w:rsidR="00323AB5" w:rsidRDefault="00DB4038">
      <w:pPr>
        <w:pStyle w:val="3"/>
        <w:ind w:firstLine="708"/>
      </w:pPr>
      <w:r>
        <w:t>Тема2(8часов)Какопределитьтемуиндивидуальногопроекта(учебногопроекта/учебногоисследования).</w:t>
      </w:r>
    </w:p>
    <w:p w:rsidR="00323AB5" w:rsidRDefault="00DB4038">
      <w:pPr>
        <w:spacing w:line="274" w:lineRule="exact"/>
        <w:ind w:left="1447"/>
        <w:rPr>
          <w:b/>
          <w:sz w:val="24"/>
        </w:rPr>
      </w:pPr>
      <w:r>
        <w:rPr>
          <w:b/>
          <w:sz w:val="24"/>
        </w:rPr>
        <w:t>Целиобучения</w:t>
      </w:r>
    </w:p>
    <w:p w:rsidR="00323AB5" w:rsidRDefault="00DB4038" w:rsidP="00E26A64">
      <w:pPr>
        <w:pStyle w:val="a4"/>
        <w:numPr>
          <w:ilvl w:val="0"/>
          <w:numId w:val="85"/>
        </w:numPr>
        <w:tabs>
          <w:tab w:val="left" w:pos="1741"/>
        </w:tabs>
        <w:ind w:right="244" w:firstLine="708"/>
        <w:rPr>
          <w:sz w:val="24"/>
        </w:rPr>
      </w:pPr>
      <w:r>
        <w:rPr>
          <w:sz w:val="24"/>
        </w:rPr>
        <w:t>способствоватьразвитиюуменийвыявленияпрактическойи(или)исследовательскойпроблематики;навыков критического мышления;</w:t>
      </w:r>
    </w:p>
    <w:p w:rsidR="00323AB5" w:rsidRDefault="00DB4038" w:rsidP="00E26A64">
      <w:pPr>
        <w:pStyle w:val="a4"/>
        <w:numPr>
          <w:ilvl w:val="0"/>
          <w:numId w:val="85"/>
        </w:numPr>
        <w:tabs>
          <w:tab w:val="left" w:pos="1717"/>
        </w:tabs>
        <w:ind w:right="243" w:firstLine="708"/>
        <w:rPr>
          <w:sz w:val="24"/>
        </w:rPr>
      </w:pPr>
      <w:r>
        <w:rPr>
          <w:sz w:val="24"/>
        </w:rPr>
        <w:t>обеспечитьпониманиемеханизмоввыявленияпрактическойи(или)исследовательскойпроблематикинапримеревыявления финансовыхпроблем;</w:t>
      </w:r>
    </w:p>
    <w:p w:rsidR="00323AB5" w:rsidRDefault="00DB4038" w:rsidP="00E26A64">
      <w:pPr>
        <w:pStyle w:val="a4"/>
        <w:numPr>
          <w:ilvl w:val="0"/>
          <w:numId w:val="85"/>
        </w:numPr>
        <w:tabs>
          <w:tab w:val="left" w:pos="1635"/>
        </w:tabs>
        <w:ind w:left="1634" w:hanging="188"/>
        <w:rPr>
          <w:sz w:val="24"/>
        </w:rPr>
      </w:pPr>
      <w:r>
        <w:rPr>
          <w:sz w:val="24"/>
        </w:rPr>
        <w:t>создатьусловиядляформированияуменийпоформулированиютемыучебногоисследования</w:t>
      </w:r>
    </w:p>
    <w:p w:rsidR="00323AB5" w:rsidRDefault="00DB4038">
      <w:pPr>
        <w:pStyle w:val="a3"/>
        <w:ind w:left="739"/>
      </w:pPr>
      <w:r>
        <w:t>/учебногопроекта;</w:t>
      </w:r>
    </w:p>
    <w:p w:rsidR="00323AB5" w:rsidRDefault="00DB4038" w:rsidP="00E26A64">
      <w:pPr>
        <w:pStyle w:val="a4"/>
        <w:numPr>
          <w:ilvl w:val="0"/>
          <w:numId w:val="85"/>
        </w:numPr>
        <w:tabs>
          <w:tab w:val="left" w:pos="1628"/>
        </w:tabs>
        <w:ind w:left="1627" w:hanging="181"/>
        <w:rPr>
          <w:sz w:val="24"/>
        </w:rPr>
      </w:pPr>
      <w:r>
        <w:rPr>
          <w:sz w:val="24"/>
        </w:rPr>
        <w:t>создатьусловиядляразвитиякоммуникативныхнавыков.</w:t>
      </w:r>
    </w:p>
    <w:p w:rsidR="00323AB5" w:rsidRDefault="00DB4038">
      <w:pPr>
        <w:pStyle w:val="3"/>
        <w:spacing w:line="274" w:lineRule="exact"/>
        <w:ind w:left="1447"/>
      </w:pPr>
      <w:r>
        <w:t>Содержание</w:t>
      </w:r>
    </w:p>
    <w:p w:rsidR="00323AB5" w:rsidRDefault="00DB4038">
      <w:pPr>
        <w:pStyle w:val="a3"/>
        <w:spacing w:line="274" w:lineRule="exact"/>
        <w:ind w:left="1447"/>
      </w:pPr>
      <w:r>
        <w:t>Чтотакое проблема,икакее обнаружить.Чтотакое открытаязадача.Каксформулироватьтему</w:t>
      </w:r>
    </w:p>
    <w:p w:rsidR="00323AB5" w:rsidRDefault="00323AB5">
      <w:pPr>
        <w:spacing w:line="274" w:lineRule="exact"/>
        <w:sectPr w:rsidR="00323AB5">
          <w:pgSz w:w="11920" w:h="16850"/>
          <w:pgMar w:top="820" w:right="300" w:bottom="920" w:left="0" w:header="0" w:footer="574" w:gutter="0"/>
          <w:cols w:space="720"/>
        </w:sectPr>
      </w:pPr>
    </w:p>
    <w:p w:rsidR="00323AB5" w:rsidRDefault="00DB4038">
      <w:pPr>
        <w:pStyle w:val="a3"/>
        <w:spacing w:before="71"/>
        <w:ind w:left="739"/>
      </w:pPr>
      <w:r>
        <w:lastRenderedPageBreak/>
        <w:t>индивидуальногопроектаввидеучебногоисследования.Каксформулироватьтемуиндивидуальногопроектаввидеучебного проекта.</w:t>
      </w:r>
    </w:p>
    <w:p w:rsidR="00323AB5" w:rsidRDefault="00DB4038">
      <w:pPr>
        <w:pStyle w:val="3"/>
        <w:spacing w:before="5" w:line="274" w:lineRule="exact"/>
        <w:ind w:left="1447"/>
      </w:pPr>
      <w:r>
        <w:t>Видыдеятельности</w:t>
      </w:r>
    </w:p>
    <w:p w:rsidR="00323AB5" w:rsidRDefault="00DB4038">
      <w:pPr>
        <w:pStyle w:val="a3"/>
        <w:spacing w:line="274" w:lineRule="exact"/>
        <w:ind w:left="1447"/>
      </w:pPr>
      <w:r>
        <w:t>Выявлятьиформулироватьпроблему.</w:t>
      </w:r>
    </w:p>
    <w:p w:rsidR="00323AB5" w:rsidRDefault="00DB4038">
      <w:pPr>
        <w:pStyle w:val="a3"/>
        <w:ind w:left="1447"/>
      </w:pPr>
      <w:r>
        <w:t>Объяснятьалгоритмвыявленияпроблемыипостановкизадач.</w:t>
      </w:r>
    </w:p>
    <w:p w:rsidR="00323AB5" w:rsidRDefault="00DB4038">
      <w:pPr>
        <w:pStyle w:val="a3"/>
        <w:ind w:left="739" w:firstLine="708"/>
      </w:pPr>
      <w:r>
        <w:t>Анализироватьтипичныеошибкиприпостановкепроблемыкучебнымпроектам/учебнымисследованиям.</w:t>
      </w:r>
    </w:p>
    <w:p w:rsidR="00323AB5" w:rsidRDefault="00DB4038">
      <w:pPr>
        <w:pStyle w:val="a3"/>
        <w:ind w:left="739" w:firstLine="708"/>
      </w:pPr>
      <w:r>
        <w:t>Конкретизироватьпримерамииндивидуальныепроектыввидеучебногоисследованияиучебногопроекта.</w:t>
      </w:r>
    </w:p>
    <w:p w:rsidR="00323AB5" w:rsidRDefault="00DB4038">
      <w:pPr>
        <w:pStyle w:val="a3"/>
        <w:ind w:left="1447"/>
      </w:pPr>
      <w:r>
        <w:t>Приниматьучастиевмозговомштурме.</w:t>
      </w:r>
    </w:p>
    <w:p w:rsidR="00323AB5" w:rsidRDefault="00323AB5">
      <w:pPr>
        <w:pStyle w:val="a3"/>
        <w:spacing w:before="5"/>
      </w:pPr>
    </w:p>
    <w:p w:rsidR="00323AB5" w:rsidRDefault="00DB4038">
      <w:pPr>
        <w:pStyle w:val="3"/>
        <w:ind w:firstLine="708"/>
      </w:pPr>
      <w:r>
        <w:t>Тема3(4часа).Какопределитьвидиндивидуальногопроекта(учебногопроекта/учебногоисследования).</w:t>
      </w:r>
    </w:p>
    <w:p w:rsidR="00323AB5" w:rsidRDefault="00DB4038">
      <w:pPr>
        <w:spacing w:line="274" w:lineRule="exact"/>
        <w:ind w:left="1447"/>
        <w:rPr>
          <w:b/>
          <w:sz w:val="24"/>
        </w:rPr>
      </w:pPr>
      <w:r>
        <w:rPr>
          <w:b/>
          <w:sz w:val="24"/>
        </w:rPr>
        <w:t>Целиобучения</w:t>
      </w:r>
    </w:p>
    <w:p w:rsidR="00323AB5" w:rsidRDefault="00DB4038" w:rsidP="00E26A64">
      <w:pPr>
        <w:pStyle w:val="a4"/>
        <w:numPr>
          <w:ilvl w:val="0"/>
          <w:numId w:val="85"/>
        </w:numPr>
        <w:tabs>
          <w:tab w:val="left" w:pos="1741"/>
        </w:tabs>
        <w:ind w:right="240" w:firstLine="708"/>
        <w:rPr>
          <w:sz w:val="24"/>
        </w:rPr>
      </w:pPr>
      <w:r>
        <w:rPr>
          <w:sz w:val="24"/>
        </w:rPr>
        <w:t>способствоватьразвитиюуменийвыявленияпрактическойи(или)исследовательскойпроблематики;</w:t>
      </w:r>
    </w:p>
    <w:p w:rsidR="00323AB5" w:rsidRDefault="00DB4038" w:rsidP="00E26A64">
      <w:pPr>
        <w:pStyle w:val="a4"/>
        <w:numPr>
          <w:ilvl w:val="0"/>
          <w:numId w:val="85"/>
        </w:numPr>
        <w:tabs>
          <w:tab w:val="left" w:pos="1717"/>
        </w:tabs>
        <w:ind w:right="246" w:firstLine="708"/>
        <w:rPr>
          <w:sz w:val="24"/>
        </w:rPr>
      </w:pPr>
      <w:r>
        <w:rPr>
          <w:sz w:val="24"/>
        </w:rPr>
        <w:t>обеспечитьпониманиемеханизмоввыявленияпрактическойи(или)исследовательскойпроблематикинапримеревыявления финансовыхпроблем;</w:t>
      </w:r>
    </w:p>
    <w:p w:rsidR="00323AB5" w:rsidRDefault="00DB4038" w:rsidP="00E26A64">
      <w:pPr>
        <w:pStyle w:val="a4"/>
        <w:numPr>
          <w:ilvl w:val="0"/>
          <w:numId w:val="85"/>
        </w:numPr>
        <w:tabs>
          <w:tab w:val="left" w:pos="1635"/>
        </w:tabs>
        <w:ind w:left="1634" w:hanging="188"/>
        <w:rPr>
          <w:sz w:val="24"/>
        </w:rPr>
      </w:pPr>
      <w:r>
        <w:rPr>
          <w:sz w:val="24"/>
        </w:rPr>
        <w:t>создатьусловиядляформированияуменийпоформулированиютемыучебногоисследования</w:t>
      </w:r>
    </w:p>
    <w:p w:rsidR="00323AB5" w:rsidRDefault="00DB4038">
      <w:pPr>
        <w:pStyle w:val="a3"/>
        <w:ind w:left="739"/>
      </w:pPr>
      <w:r>
        <w:t>/учебногопроекта.</w:t>
      </w:r>
    </w:p>
    <w:p w:rsidR="00323AB5" w:rsidRDefault="00DB4038">
      <w:pPr>
        <w:pStyle w:val="3"/>
        <w:spacing w:before="3" w:line="274" w:lineRule="exact"/>
        <w:ind w:left="1447"/>
      </w:pPr>
      <w:r>
        <w:t>Содержание</w:t>
      </w:r>
    </w:p>
    <w:p w:rsidR="00323AB5" w:rsidRDefault="00DB4038">
      <w:pPr>
        <w:pStyle w:val="a3"/>
        <w:ind w:left="739" w:firstLine="708"/>
      </w:pPr>
      <w:r>
        <w:t>Чтотакоепроблема,икакееобнаружить.Чтотакоезадача.Каксформулироватьтемуиопределитьвидиндивидуальногопроектаввиде учебногоисследованияилиучебногопроекта.</w:t>
      </w:r>
    </w:p>
    <w:p w:rsidR="00323AB5" w:rsidRDefault="00DB4038">
      <w:pPr>
        <w:pStyle w:val="3"/>
        <w:spacing w:before="2" w:line="274" w:lineRule="exact"/>
        <w:ind w:left="1447"/>
      </w:pPr>
      <w:r>
        <w:t>Видыдеятельности</w:t>
      </w:r>
    </w:p>
    <w:p w:rsidR="00323AB5" w:rsidRDefault="00DB4038">
      <w:pPr>
        <w:pStyle w:val="a3"/>
        <w:ind w:left="739" w:right="244" w:firstLine="708"/>
        <w:jc w:val="both"/>
      </w:pPr>
      <w:r>
        <w:t>Объяснятьалгоритмвыявленияпроблемыипостановкизадач.Выявлятьиформулироватьпроблему. Определять вид учебного проекта / учебного исследования. Анализировать собственныепотенциалы,возможности,дефициты.Аргументироватьвыборформатаиндивидуальногопроекта(учебноеисследованиеилиучебный проект).</w:t>
      </w:r>
    </w:p>
    <w:p w:rsidR="00323AB5" w:rsidRDefault="00323AB5">
      <w:pPr>
        <w:pStyle w:val="a3"/>
        <w:spacing w:before="3"/>
      </w:pPr>
    </w:p>
    <w:p w:rsidR="00323AB5" w:rsidRDefault="00DB4038">
      <w:pPr>
        <w:pStyle w:val="3"/>
        <w:ind w:left="1447" w:right="1344"/>
      </w:pPr>
      <w:r>
        <w:t>Тема 4 (6 часа). Индивидуальные проекты технической и ИКТнаправленности.Целиобучения</w:t>
      </w:r>
    </w:p>
    <w:p w:rsidR="00323AB5" w:rsidRDefault="00DB4038" w:rsidP="00E26A64">
      <w:pPr>
        <w:pStyle w:val="a4"/>
        <w:numPr>
          <w:ilvl w:val="0"/>
          <w:numId w:val="85"/>
        </w:numPr>
        <w:tabs>
          <w:tab w:val="left" w:pos="1679"/>
        </w:tabs>
        <w:ind w:right="247" w:firstLine="708"/>
        <w:rPr>
          <w:sz w:val="24"/>
        </w:rPr>
      </w:pPr>
      <w:r>
        <w:rPr>
          <w:sz w:val="24"/>
        </w:rPr>
        <w:t>способствоватьформированиюцелостногопредставленияобиндивидуальномпроектекаквидедеятельности;</w:t>
      </w:r>
    </w:p>
    <w:p w:rsidR="00323AB5" w:rsidRDefault="00DB4038" w:rsidP="00E26A64">
      <w:pPr>
        <w:pStyle w:val="a4"/>
        <w:numPr>
          <w:ilvl w:val="0"/>
          <w:numId w:val="85"/>
        </w:numPr>
        <w:tabs>
          <w:tab w:val="left" w:pos="1628"/>
        </w:tabs>
        <w:ind w:left="1627" w:hanging="181"/>
        <w:rPr>
          <w:sz w:val="24"/>
        </w:rPr>
      </w:pPr>
      <w:r>
        <w:rPr>
          <w:sz w:val="24"/>
        </w:rPr>
        <w:t>создатьусловиядляактуализацииличныхпотенциалов,возможностейидефицитов;</w:t>
      </w:r>
    </w:p>
    <w:p w:rsidR="00323AB5" w:rsidRDefault="00DB4038" w:rsidP="00E26A64">
      <w:pPr>
        <w:pStyle w:val="a4"/>
        <w:numPr>
          <w:ilvl w:val="0"/>
          <w:numId w:val="85"/>
        </w:numPr>
        <w:tabs>
          <w:tab w:val="left" w:pos="1628"/>
        </w:tabs>
        <w:ind w:left="1627" w:hanging="181"/>
        <w:rPr>
          <w:sz w:val="24"/>
        </w:rPr>
      </w:pPr>
      <w:r>
        <w:rPr>
          <w:sz w:val="24"/>
        </w:rPr>
        <w:t>создатьусловиядляразвитиякоммуникативныхнавыков.</w:t>
      </w:r>
    </w:p>
    <w:p w:rsidR="00323AB5" w:rsidRDefault="00DB4038">
      <w:pPr>
        <w:pStyle w:val="3"/>
        <w:spacing w:line="274" w:lineRule="exact"/>
        <w:ind w:left="1447"/>
      </w:pPr>
      <w:r>
        <w:t>Содержание</w:t>
      </w:r>
    </w:p>
    <w:p w:rsidR="00323AB5" w:rsidRDefault="00DB4038">
      <w:pPr>
        <w:pStyle w:val="a3"/>
        <w:ind w:left="739" w:right="239" w:firstLine="708"/>
        <w:jc w:val="both"/>
      </w:pPr>
      <w:r>
        <w:t>Техническаясфера.ИндивидуальныепроектытехническойиИКТнаправленности.Презентациятемыиндивидуальногопроекта(учебногоисследования/учебногопроекта).</w:t>
      </w:r>
    </w:p>
    <w:p w:rsidR="00323AB5" w:rsidRDefault="00DB4038">
      <w:pPr>
        <w:pStyle w:val="3"/>
        <w:spacing w:before="4" w:line="274" w:lineRule="exact"/>
        <w:ind w:left="1447"/>
        <w:jc w:val="both"/>
      </w:pPr>
      <w:r>
        <w:t>Видыдеятельности</w:t>
      </w:r>
    </w:p>
    <w:p w:rsidR="00323AB5" w:rsidRDefault="00DB4038">
      <w:pPr>
        <w:pStyle w:val="a3"/>
        <w:spacing w:line="274" w:lineRule="exact"/>
        <w:ind w:left="1447"/>
        <w:jc w:val="both"/>
      </w:pPr>
      <w:r>
        <w:t>Характеризоватьтехническуюсферу.</w:t>
      </w:r>
    </w:p>
    <w:p w:rsidR="00323AB5" w:rsidRDefault="00DB4038">
      <w:pPr>
        <w:pStyle w:val="a3"/>
        <w:ind w:left="739" w:right="250" w:firstLine="708"/>
        <w:jc w:val="both"/>
      </w:pPr>
      <w:r>
        <w:t>Формулироватьсобственныесужденияиаргументыпопроблемам,которыемогутстатьоснованиемдля ведения индивидуального проекта.</w:t>
      </w:r>
    </w:p>
    <w:p w:rsidR="00323AB5" w:rsidRDefault="00DB4038">
      <w:pPr>
        <w:pStyle w:val="a3"/>
        <w:ind w:left="1447"/>
      </w:pPr>
      <w:r>
        <w:t>Различать собственно темы технической и ИКТнаправленности индивидуальных проектов.Готовитьустноевыступлениепо самостоятельновыбраннойтеме.</w:t>
      </w:r>
    </w:p>
    <w:p w:rsidR="00323AB5" w:rsidRDefault="00DB4038">
      <w:pPr>
        <w:pStyle w:val="a3"/>
        <w:ind w:left="1447"/>
      </w:pPr>
      <w:r>
        <w:t>Презентоватьвыступлениепосамостоятельновыбраннойтеме.</w:t>
      </w:r>
    </w:p>
    <w:p w:rsidR="00323AB5" w:rsidRDefault="00DB4038">
      <w:pPr>
        <w:pStyle w:val="a3"/>
        <w:ind w:left="1447"/>
      </w:pPr>
      <w:r>
        <w:t>Оцениватьвыступленияодноклассников,проводитьсамооценкурезультатоввыступления.</w:t>
      </w:r>
    </w:p>
    <w:p w:rsidR="00323AB5" w:rsidRDefault="00323AB5">
      <w:pPr>
        <w:pStyle w:val="a3"/>
        <w:spacing w:before="4"/>
      </w:pPr>
    </w:p>
    <w:p w:rsidR="00323AB5" w:rsidRDefault="00DB4038">
      <w:pPr>
        <w:pStyle w:val="3"/>
        <w:tabs>
          <w:tab w:val="left" w:pos="2213"/>
          <w:tab w:val="left" w:pos="2548"/>
          <w:tab w:val="left" w:pos="2963"/>
          <w:tab w:val="left" w:pos="3930"/>
          <w:tab w:val="left" w:pos="6052"/>
          <w:tab w:val="left" w:pos="7211"/>
          <w:tab w:val="left" w:pos="7556"/>
          <w:tab w:val="left" w:pos="8388"/>
          <w:tab w:val="left" w:pos="9918"/>
        </w:tabs>
        <w:spacing w:before="1"/>
        <w:ind w:left="1447"/>
      </w:pPr>
      <w:r>
        <w:t>Тема</w:t>
      </w:r>
      <w:r>
        <w:tab/>
        <w:t>5</w:t>
      </w:r>
      <w:r>
        <w:tab/>
        <w:t>(6</w:t>
      </w:r>
      <w:r>
        <w:tab/>
        <w:t>часов).</w:t>
      </w:r>
      <w:r>
        <w:tab/>
        <w:t>Индивидуальные</w:t>
      </w:r>
      <w:r>
        <w:tab/>
        <w:t>проекты</w:t>
      </w:r>
      <w:r>
        <w:tab/>
        <w:t>в</w:t>
      </w:r>
      <w:r>
        <w:tab/>
        <w:t>сфере</w:t>
      </w:r>
      <w:r>
        <w:tab/>
        <w:t>финансовой</w:t>
      </w:r>
      <w:r>
        <w:tab/>
        <w:t>грамотности.</w:t>
      </w:r>
    </w:p>
    <w:p w:rsidR="00323AB5" w:rsidRDefault="00DB4038">
      <w:pPr>
        <w:ind w:left="739"/>
        <w:rPr>
          <w:b/>
          <w:sz w:val="24"/>
        </w:rPr>
      </w:pPr>
      <w:r>
        <w:rPr>
          <w:b/>
          <w:sz w:val="24"/>
        </w:rPr>
        <w:t>Финансовыесоставляющиеиндивидуальныхпроектов.</w:t>
      </w:r>
    </w:p>
    <w:p w:rsidR="00323AB5" w:rsidRDefault="00DB4038">
      <w:pPr>
        <w:pStyle w:val="3"/>
        <w:spacing w:line="274" w:lineRule="exact"/>
        <w:ind w:left="1447"/>
      </w:pPr>
      <w:r>
        <w:t>Целиобучения</w:t>
      </w:r>
    </w:p>
    <w:p w:rsidR="00323AB5" w:rsidRDefault="00DB4038" w:rsidP="00E26A64">
      <w:pPr>
        <w:pStyle w:val="a4"/>
        <w:numPr>
          <w:ilvl w:val="0"/>
          <w:numId w:val="85"/>
        </w:numPr>
        <w:tabs>
          <w:tab w:val="left" w:pos="1679"/>
        </w:tabs>
        <w:spacing w:line="237" w:lineRule="auto"/>
        <w:ind w:right="247" w:firstLine="708"/>
        <w:rPr>
          <w:sz w:val="24"/>
        </w:rPr>
      </w:pPr>
      <w:r>
        <w:rPr>
          <w:sz w:val="24"/>
        </w:rPr>
        <w:t>способствоватьформированиюцелостногопредставленияобиндивидуальномпроектекаквидедеятельности;</w:t>
      </w:r>
    </w:p>
    <w:p w:rsidR="00323AB5" w:rsidRDefault="00DB4038" w:rsidP="00E26A64">
      <w:pPr>
        <w:pStyle w:val="a4"/>
        <w:numPr>
          <w:ilvl w:val="0"/>
          <w:numId w:val="85"/>
        </w:numPr>
        <w:tabs>
          <w:tab w:val="left" w:pos="1628"/>
        </w:tabs>
        <w:spacing w:before="1"/>
        <w:ind w:left="1627" w:hanging="181"/>
        <w:rPr>
          <w:sz w:val="24"/>
        </w:rPr>
      </w:pPr>
      <w:r>
        <w:rPr>
          <w:sz w:val="24"/>
        </w:rPr>
        <w:t>создатьусловиядляактуализацииличныхпотенциалов,возможностейидефицитов;</w:t>
      </w:r>
    </w:p>
    <w:p w:rsidR="00323AB5" w:rsidRDefault="00323AB5">
      <w:pPr>
        <w:rPr>
          <w:sz w:val="24"/>
        </w:rPr>
        <w:sectPr w:rsidR="00323AB5">
          <w:pgSz w:w="11920" w:h="16850"/>
          <w:pgMar w:top="820" w:right="300" w:bottom="920" w:left="0" w:header="0" w:footer="574" w:gutter="0"/>
          <w:cols w:space="720"/>
        </w:sectPr>
      </w:pPr>
    </w:p>
    <w:p w:rsidR="00323AB5" w:rsidRDefault="00DB4038" w:rsidP="00E26A64">
      <w:pPr>
        <w:pStyle w:val="a4"/>
        <w:numPr>
          <w:ilvl w:val="0"/>
          <w:numId w:val="85"/>
        </w:numPr>
        <w:tabs>
          <w:tab w:val="left" w:pos="1628"/>
        </w:tabs>
        <w:spacing w:before="71"/>
        <w:ind w:left="1627" w:hanging="181"/>
        <w:rPr>
          <w:sz w:val="24"/>
        </w:rPr>
      </w:pPr>
      <w:r>
        <w:rPr>
          <w:sz w:val="24"/>
        </w:rPr>
        <w:lastRenderedPageBreak/>
        <w:t>обеспечитьпониманиефинансовыхпроблемкакжизненноважных.</w:t>
      </w:r>
    </w:p>
    <w:p w:rsidR="00323AB5" w:rsidRDefault="00DB4038" w:rsidP="00E26A64">
      <w:pPr>
        <w:pStyle w:val="a4"/>
        <w:numPr>
          <w:ilvl w:val="0"/>
          <w:numId w:val="85"/>
        </w:numPr>
        <w:tabs>
          <w:tab w:val="left" w:pos="1628"/>
        </w:tabs>
        <w:ind w:left="1627" w:hanging="181"/>
        <w:rPr>
          <w:sz w:val="24"/>
        </w:rPr>
      </w:pPr>
      <w:r>
        <w:rPr>
          <w:sz w:val="24"/>
        </w:rPr>
        <w:t>создатьусловиядляразвитиякоммуникативныхнавыков.</w:t>
      </w:r>
    </w:p>
    <w:p w:rsidR="00323AB5" w:rsidRDefault="00DB4038">
      <w:pPr>
        <w:pStyle w:val="3"/>
        <w:spacing w:before="5" w:line="274" w:lineRule="exact"/>
        <w:ind w:left="1447"/>
      </w:pPr>
      <w:r>
        <w:t>Содержание</w:t>
      </w:r>
    </w:p>
    <w:p w:rsidR="00323AB5" w:rsidRDefault="00DB4038">
      <w:pPr>
        <w:pStyle w:val="a3"/>
        <w:ind w:left="739" w:right="239" w:firstLine="708"/>
        <w:jc w:val="both"/>
      </w:pPr>
      <w:r>
        <w:t>Сфера финансовой грамотности. Индивидуальные проекты в сфере финансовой грамотности.Финансовые составляющие индивидуальных проектов. Презентация темы индивидуального проекта(учебногоисследования /учебного проекта).</w:t>
      </w:r>
    </w:p>
    <w:p w:rsidR="00323AB5" w:rsidRDefault="00DB4038">
      <w:pPr>
        <w:pStyle w:val="3"/>
        <w:spacing w:before="3" w:line="274" w:lineRule="exact"/>
        <w:ind w:left="1447"/>
        <w:jc w:val="both"/>
      </w:pPr>
      <w:r>
        <w:t>Видыдеятельности</w:t>
      </w:r>
    </w:p>
    <w:p w:rsidR="00323AB5" w:rsidRDefault="00DB4038">
      <w:pPr>
        <w:pStyle w:val="a3"/>
        <w:spacing w:line="274" w:lineRule="exact"/>
        <w:ind w:left="1447"/>
        <w:jc w:val="both"/>
      </w:pPr>
      <w:r>
        <w:t>Характеризоватьсферуфинансовойграмотности.</w:t>
      </w:r>
    </w:p>
    <w:p w:rsidR="00323AB5" w:rsidRDefault="00DB4038">
      <w:pPr>
        <w:pStyle w:val="a3"/>
        <w:ind w:left="739" w:right="246" w:firstLine="708"/>
        <w:jc w:val="both"/>
      </w:pPr>
      <w:r>
        <w:t>Формулироватьсобственныесужденияиаргументыпопроблемам,которыемогутстатьоснованиемдля ведения индивидуального проекта.</w:t>
      </w:r>
    </w:p>
    <w:p w:rsidR="00323AB5" w:rsidRDefault="00DB4038">
      <w:pPr>
        <w:pStyle w:val="a3"/>
        <w:ind w:left="739" w:right="246" w:firstLine="708"/>
        <w:jc w:val="both"/>
      </w:pPr>
      <w:r>
        <w:t>Различать собственно темы из области финансовой грамотности и финансовые составляющиеиндивидуальных проектов.</w:t>
      </w:r>
    </w:p>
    <w:p w:rsidR="00323AB5" w:rsidRDefault="00DB4038">
      <w:pPr>
        <w:pStyle w:val="a3"/>
        <w:ind w:left="1447" w:right="3320"/>
      </w:pPr>
      <w:r>
        <w:t>Готовить устное выступление по самостоятельно выбранной теме.Презентоватьвыступлениепосамостоятельновыбраннойтеме.</w:t>
      </w:r>
    </w:p>
    <w:p w:rsidR="00323AB5" w:rsidRDefault="00DB4038">
      <w:pPr>
        <w:pStyle w:val="a3"/>
        <w:ind w:left="1447"/>
      </w:pPr>
      <w:r>
        <w:t>Оцениватьвыступленияодноклассников,проводитьсамооценкурезультатоввыступления.</w:t>
      </w:r>
    </w:p>
    <w:p w:rsidR="00323AB5" w:rsidRDefault="00323AB5">
      <w:pPr>
        <w:pStyle w:val="a3"/>
        <w:spacing w:before="5"/>
      </w:pPr>
    </w:p>
    <w:p w:rsidR="00323AB5" w:rsidRDefault="00DB4038">
      <w:pPr>
        <w:pStyle w:val="3"/>
        <w:ind w:left="1447" w:right="3172"/>
      </w:pPr>
      <w:r>
        <w:t>Тема 6 (6 часов). Индивидуальные проекты в социальной сфереЦелиобучения</w:t>
      </w:r>
    </w:p>
    <w:p w:rsidR="00323AB5" w:rsidRDefault="00DB4038" w:rsidP="00E26A64">
      <w:pPr>
        <w:pStyle w:val="a4"/>
        <w:numPr>
          <w:ilvl w:val="0"/>
          <w:numId w:val="85"/>
        </w:numPr>
        <w:tabs>
          <w:tab w:val="left" w:pos="1679"/>
        </w:tabs>
        <w:ind w:right="244" w:firstLine="708"/>
        <w:rPr>
          <w:sz w:val="24"/>
        </w:rPr>
      </w:pPr>
      <w:r>
        <w:rPr>
          <w:sz w:val="24"/>
        </w:rPr>
        <w:t>способствоватьформированиюцелостногопредставленияобиндивидуальномпроектекаквидедеятельности;</w:t>
      </w:r>
    </w:p>
    <w:p w:rsidR="00323AB5" w:rsidRDefault="00DB4038" w:rsidP="00E26A64">
      <w:pPr>
        <w:pStyle w:val="a4"/>
        <w:numPr>
          <w:ilvl w:val="0"/>
          <w:numId w:val="85"/>
        </w:numPr>
        <w:tabs>
          <w:tab w:val="left" w:pos="1628"/>
        </w:tabs>
        <w:ind w:left="1627" w:hanging="181"/>
        <w:rPr>
          <w:sz w:val="24"/>
        </w:rPr>
      </w:pPr>
      <w:r>
        <w:rPr>
          <w:sz w:val="24"/>
        </w:rPr>
        <w:t>создатьусловиядляактуализацииличныхпотенциалов,возможностейидефицитов;</w:t>
      </w:r>
    </w:p>
    <w:p w:rsidR="00323AB5" w:rsidRDefault="00DB4038" w:rsidP="00E26A64">
      <w:pPr>
        <w:pStyle w:val="a4"/>
        <w:numPr>
          <w:ilvl w:val="0"/>
          <w:numId w:val="85"/>
        </w:numPr>
        <w:tabs>
          <w:tab w:val="left" w:pos="1628"/>
        </w:tabs>
        <w:ind w:left="1627" w:hanging="181"/>
        <w:rPr>
          <w:sz w:val="24"/>
        </w:rPr>
      </w:pPr>
      <w:r>
        <w:rPr>
          <w:sz w:val="24"/>
        </w:rPr>
        <w:t>создатьусловиядляразвитиякоммуникативныхнавыков.</w:t>
      </w:r>
    </w:p>
    <w:p w:rsidR="00323AB5" w:rsidRDefault="00DB4038">
      <w:pPr>
        <w:pStyle w:val="3"/>
        <w:spacing w:line="274" w:lineRule="exact"/>
        <w:ind w:left="1447"/>
      </w:pPr>
      <w:r>
        <w:t>Содержание</w:t>
      </w:r>
    </w:p>
    <w:p w:rsidR="00323AB5" w:rsidRDefault="00DB4038">
      <w:pPr>
        <w:pStyle w:val="a3"/>
        <w:spacing w:line="274" w:lineRule="exact"/>
        <w:ind w:left="1447"/>
      </w:pPr>
      <w:r>
        <w:t>Социальнаясфера.Индивидуальныепроектывсоциальнойсфере.</w:t>
      </w:r>
    </w:p>
    <w:p w:rsidR="00323AB5" w:rsidRDefault="00DB4038">
      <w:pPr>
        <w:pStyle w:val="a3"/>
        <w:ind w:left="1447"/>
      </w:pPr>
      <w:r>
        <w:t>Презентациятемыиндивидуальногопроекта(учебногоисследования/учебногопроекта).</w:t>
      </w:r>
    </w:p>
    <w:p w:rsidR="00323AB5" w:rsidRDefault="00DB4038">
      <w:pPr>
        <w:pStyle w:val="3"/>
        <w:spacing w:before="5" w:line="274" w:lineRule="exact"/>
        <w:ind w:left="1447"/>
      </w:pPr>
      <w:r>
        <w:t>Видыдеятельности</w:t>
      </w:r>
    </w:p>
    <w:p w:rsidR="00323AB5" w:rsidRDefault="00DB4038">
      <w:pPr>
        <w:pStyle w:val="a3"/>
        <w:spacing w:line="274" w:lineRule="exact"/>
        <w:ind w:left="1447"/>
      </w:pPr>
      <w:r>
        <w:t>Характеризоватьсоциальнуюсферу.</w:t>
      </w:r>
    </w:p>
    <w:p w:rsidR="00323AB5" w:rsidRDefault="00DB4038">
      <w:pPr>
        <w:pStyle w:val="a3"/>
        <w:ind w:left="739" w:firstLine="708"/>
      </w:pPr>
      <w:r>
        <w:t>Формулироватьсобственныесужденияиаргументыпопроблемам,которыемогутстатьоснованиемдля ведения индивидуального проекта.</w:t>
      </w:r>
    </w:p>
    <w:p w:rsidR="00323AB5" w:rsidRDefault="00DB4038">
      <w:pPr>
        <w:pStyle w:val="a3"/>
        <w:ind w:left="1447" w:right="1344"/>
      </w:pPr>
      <w:r>
        <w:t>Различать собственно темы социальнойнаправленности индивидуальных проектов.Готовитьустноевыступлениепосамостоятельно выбраннойтеме.</w:t>
      </w:r>
    </w:p>
    <w:p w:rsidR="00323AB5" w:rsidRDefault="00DB4038">
      <w:pPr>
        <w:pStyle w:val="a3"/>
        <w:ind w:left="1447"/>
      </w:pPr>
      <w:r>
        <w:t>Презентоватьвыступлениепосамостоятельновыбраннойтеме.</w:t>
      </w:r>
    </w:p>
    <w:p w:rsidR="00323AB5" w:rsidRDefault="00DB4038">
      <w:pPr>
        <w:pStyle w:val="a3"/>
        <w:ind w:left="1447"/>
      </w:pPr>
      <w:r>
        <w:t>Оцениватьвыступленияодноклассников,проводитьсамооценкурезультатоввыступления.</w:t>
      </w:r>
    </w:p>
    <w:p w:rsidR="00323AB5" w:rsidRDefault="00323AB5">
      <w:pPr>
        <w:pStyle w:val="a3"/>
        <w:spacing w:before="5"/>
      </w:pPr>
    </w:p>
    <w:p w:rsidR="00323AB5" w:rsidRDefault="00DB4038">
      <w:pPr>
        <w:pStyle w:val="3"/>
        <w:ind w:left="1267" w:right="66"/>
        <w:jc w:val="center"/>
      </w:pPr>
      <w:r>
        <w:t>Раздел2.Выполнениеиндивидуальногопроекта:многообразиеиндивидуальных</w:t>
      </w:r>
    </w:p>
    <w:p w:rsidR="00323AB5" w:rsidRDefault="00DB4038">
      <w:pPr>
        <w:ind w:left="3454" w:right="2956"/>
        <w:jc w:val="center"/>
        <w:rPr>
          <w:b/>
          <w:sz w:val="24"/>
        </w:rPr>
      </w:pPr>
      <w:r>
        <w:rPr>
          <w:b/>
          <w:sz w:val="24"/>
        </w:rPr>
        <w:t>маршрутов</w:t>
      </w:r>
    </w:p>
    <w:p w:rsidR="00323AB5" w:rsidRDefault="00DB4038">
      <w:pPr>
        <w:pStyle w:val="3"/>
        <w:ind w:right="244" w:firstLine="708"/>
        <w:jc w:val="both"/>
      </w:pPr>
      <w:r>
        <w:t>Занятие 7(8 часа). Как составить план работы над индивидуальным проектом (учебнымпроектом/ учебным исследованием).</w:t>
      </w:r>
    </w:p>
    <w:p w:rsidR="00323AB5" w:rsidRDefault="00DB4038">
      <w:pPr>
        <w:spacing w:before="1" w:line="274" w:lineRule="exact"/>
        <w:ind w:left="1447"/>
        <w:jc w:val="both"/>
        <w:rPr>
          <w:b/>
          <w:sz w:val="24"/>
        </w:rPr>
      </w:pPr>
      <w:r>
        <w:rPr>
          <w:b/>
          <w:sz w:val="24"/>
        </w:rPr>
        <w:t>Целиобучения</w:t>
      </w:r>
    </w:p>
    <w:p w:rsidR="00323AB5" w:rsidRDefault="00DB4038" w:rsidP="00E26A64">
      <w:pPr>
        <w:pStyle w:val="a4"/>
        <w:numPr>
          <w:ilvl w:val="0"/>
          <w:numId w:val="85"/>
        </w:numPr>
        <w:tabs>
          <w:tab w:val="left" w:pos="1628"/>
        </w:tabs>
        <w:spacing w:line="274" w:lineRule="exact"/>
        <w:ind w:left="1627" w:hanging="181"/>
        <w:jc w:val="both"/>
        <w:rPr>
          <w:sz w:val="24"/>
        </w:rPr>
      </w:pPr>
      <w:r>
        <w:rPr>
          <w:sz w:val="24"/>
        </w:rPr>
        <w:t>способствоватьразвитиюуменийпланированиясобственнойдеятельности;</w:t>
      </w:r>
    </w:p>
    <w:p w:rsidR="00323AB5" w:rsidRDefault="00DB4038" w:rsidP="00E26A64">
      <w:pPr>
        <w:pStyle w:val="a4"/>
        <w:numPr>
          <w:ilvl w:val="0"/>
          <w:numId w:val="85"/>
        </w:numPr>
        <w:tabs>
          <w:tab w:val="left" w:pos="1676"/>
        </w:tabs>
        <w:ind w:right="250" w:firstLine="708"/>
        <w:jc w:val="both"/>
        <w:rPr>
          <w:sz w:val="24"/>
        </w:rPr>
      </w:pPr>
      <w:r>
        <w:rPr>
          <w:sz w:val="24"/>
        </w:rPr>
        <w:t>раскрыть роль участников проектной деятельности, которые могут участвовать или могутоказать помощь ввыполнении индивидуальногопроекта;</w:t>
      </w:r>
    </w:p>
    <w:p w:rsidR="00323AB5" w:rsidRDefault="00DB4038" w:rsidP="00E26A64">
      <w:pPr>
        <w:pStyle w:val="a4"/>
        <w:numPr>
          <w:ilvl w:val="0"/>
          <w:numId w:val="85"/>
        </w:numPr>
        <w:tabs>
          <w:tab w:val="left" w:pos="1777"/>
        </w:tabs>
        <w:ind w:right="248" w:firstLine="708"/>
        <w:jc w:val="both"/>
        <w:rPr>
          <w:sz w:val="24"/>
        </w:rPr>
      </w:pPr>
      <w:r>
        <w:rPr>
          <w:sz w:val="24"/>
        </w:rPr>
        <w:t>создатьусловиядляформированияуменияотбораиинтерпретациинеобходимойинформации,структурированияаргументацииприработенадучебнымпроектом/учебнымисследованием;</w:t>
      </w:r>
    </w:p>
    <w:p w:rsidR="00323AB5" w:rsidRDefault="00DB4038" w:rsidP="00E26A64">
      <w:pPr>
        <w:pStyle w:val="a4"/>
        <w:numPr>
          <w:ilvl w:val="0"/>
          <w:numId w:val="85"/>
        </w:numPr>
        <w:tabs>
          <w:tab w:val="left" w:pos="1715"/>
        </w:tabs>
        <w:ind w:right="245" w:firstLine="708"/>
        <w:jc w:val="both"/>
        <w:rPr>
          <w:sz w:val="24"/>
        </w:rPr>
      </w:pPr>
      <w:r>
        <w:rPr>
          <w:sz w:val="24"/>
        </w:rPr>
        <w:t>способствоватьразвитиюуменийвыявлениякритериевэффективностидеятельностинапримередеятельностипо выполнениюиндивидуального проекта;</w:t>
      </w:r>
    </w:p>
    <w:p w:rsidR="00323AB5" w:rsidRDefault="00DB4038" w:rsidP="00E26A64">
      <w:pPr>
        <w:pStyle w:val="a4"/>
        <w:numPr>
          <w:ilvl w:val="0"/>
          <w:numId w:val="85"/>
        </w:numPr>
        <w:tabs>
          <w:tab w:val="left" w:pos="1635"/>
        </w:tabs>
        <w:ind w:right="246" w:firstLine="708"/>
        <w:jc w:val="both"/>
        <w:rPr>
          <w:sz w:val="24"/>
        </w:rPr>
      </w:pPr>
      <w:r>
        <w:rPr>
          <w:sz w:val="24"/>
        </w:rPr>
        <w:t>содействовать развитию у обучающихся умений оценки и самооценки, навыков критическогомышления;</w:t>
      </w:r>
    </w:p>
    <w:p w:rsidR="00323AB5" w:rsidRDefault="00DB4038" w:rsidP="00E26A64">
      <w:pPr>
        <w:pStyle w:val="a4"/>
        <w:numPr>
          <w:ilvl w:val="0"/>
          <w:numId w:val="85"/>
        </w:numPr>
        <w:tabs>
          <w:tab w:val="left" w:pos="1628"/>
        </w:tabs>
        <w:ind w:left="1627" w:hanging="181"/>
        <w:jc w:val="both"/>
        <w:rPr>
          <w:sz w:val="24"/>
        </w:rPr>
      </w:pPr>
      <w:r>
        <w:rPr>
          <w:sz w:val="24"/>
        </w:rPr>
        <w:t>создатьусловиядляразвитиякоммуникативныхнавыков.</w:t>
      </w:r>
    </w:p>
    <w:p w:rsidR="00323AB5" w:rsidRDefault="00DB4038">
      <w:pPr>
        <w:pStyle w:val="3"/>
        <w:spacing w:before="5" w:line="274" w:lineRule="exact"/>
        <w:ind w:left="1447"/>
      </w:pPr>
      <w:r>
        <w:t>Содержание</w:t>
      </w:r>
    </w:p>
    <w:p w:rsidR="00323AB5" w:rsidRDefault="00DB4038">
      <w:pPr>
        <w:pStyle w:val="a3"/>
        <w:ind w:left="739" w:right="241" w:firstLine="708"/>
        <w:jc w:val="both"/>
      </w:pPr>
      <w:r>
        <w:t>Планированиекакэтапработынадиндивидуальнымпроектом.Способыпланирования.Электронныесредстваподдержкипланирования.Требованияксоставлениюпланавыполненияиндивидуальногопроекта(учебногоисследованияилиучебногопроекта).Особенностиреализации</w:t>
      </w:r>
    </w:p>
    <w:p w:rsidR="00323AB5" w:rsidRDefault="00323AB5">
      <w:pPr>
        <w:jc w:val="both"/>
        <w:sectPr w:rsidR="00323AB5">
          <w:pgSz w:w="11920" w:h="16850"/>
          <w:pgMar w:top="820" w:right="300" w:bottom="920" w:left="0" w:header="0" w:footer="574" w:gutter="0"/>
          <w:cols w:space="720"/>
        </w:sectPr>
      </w:pPr>
    </w:p>
    <w:p w:rsidR="00323AB5" w:rsidRDefault="00DB4038">
      <w:pPr>
        <w:pStyle w:val="a3"/>
        <w:spacing w:before="71"/>
        <w:ind w:left="739" w:right="246"/>
        <w:jc w:val="both"/>
      </w:pPr>
      <w:r>
        <w:lastRenderedPageBreak/>
        <w:t>индивидуального и группового проектов. Зачем нужны консультации при работе над индивидуальнымпроектом.Ктотакиетьюторыиэксперты.Зачемнужныпромежуточнаяоценкаисамооценкаотдельныхэтаповвыполненияиндивидуальногопроекта.Какоценитьуспешностьпродвиженияпроекта.Критерииуспешностипродвиженияпроекта.Взаимодействиясэкспертамивпроцессевыполнения проекта и при оценке результата. Возможности открытой экспертизы. Взаимопомощь приработенадиндивидуальнымпроектом.Самооценкавработенадиндивидуальнымпроектом</w:t>
      </w:r>
    </w:p>
    <w:p w:rsidR="00323AB5" w:rsidRDefault="00DB4038">
      <w:pPr>
        <w:pStyle w:val="3"/>
        <w:spacing w:before="5" w:line="274" w:lineRule="exact"/>
        <w:ind w:left="1447"/>
      </w:pPr>
      <w:r>
        <w:t>Видыдеятельности</w:t>
      </w:r>
    </w:p>
    <w:p w:rsidR="00323AB5" w:rsidRDefault="00DB4038">
      <w:pPr>
        <w:pStyle w:val="a3"/>
        <w:ind w:left="1447" w:right="2472"/>
      </w:pPr>
      <w:r>
        <w:t>Объяснять алгоритм планирования выполнения индивидуального проекта.Характеризовать разныеспособыпланирования.</w:t>
      </w:r>
    </w:p>
    <w:p w:rsidR="00323AB5" w:rsidRDefault="00DB4038">
      <w:pPr>
        <w:pStyle w:val="a3"/>
        <w:ind w:left="1447"/>
      </w:pPr>
      <w:r>
        <w:t>Описыватьалгоритмработысэлектроннымисредствамиподдержкипланирования.</w:t>
      </w:r>
    </w:p>
    <w:p w:rsidR="00323AB5" w:rsidRDefault="00DB4038">
      <w:pPr>
        <w:pStyle w:val="a3"/>
        <w:ind w:left="739" w:firstLine="708"/>
      </w:pPr>
      <w:r>
        <w:t>Характеризоватькритерииоцениванияпланавыполненияиндивидуальногопроекта(учебногоисследованияилиучебного проекта).</w:t>
      </w:r>
    </w:p>
    <w:p w:rsidR="00323AB5" w:rsidRDefault="00DB4038">
      <w:pPr>
        <w:pStyle w:val="a3"/>
        <w:ind w:left="739" w:firstLine="708"/>
      </w:pPr>
      <w:r>
        <w:t>Оцениватьпланвыполненияиндивидуальногопроекта(учебногоисследованияилиучебногопроекта).</w:t>
      </w:r>
    </w:p>
    <w:p w:rsidR="00323AB5" w:rsidRDefault="00DB4038">
      <w:pPr>
        <w:pStyle w:val="a3"/>
        <w:ind w:left="1447"/>
      </w:pPr>
      <w:r>
        <w:t>Характеризоватьрольтьютора,экспертавработепореализациииндивидуальногопроекта.</w:t>
      </w:r>
    </w:p>
    <w:p w:rsidR="00323AB5" w:rsidRDefault="00DB4038">
      <w:pPr>
        <w:pStyle w:val="a3"/>
        <w:ind w:left="739" w:firstLine="708"/>
      </w:pPr>
      <w:r>
        <w:t>Выявлятьиформулироватьпроблемы,которыемогутвозникатьпоходувыполненияиндивидуальногопроекта; предлагатьпути ихустранения.</w:t>
      </w:r>
    </w:p>
    <w:p w:rsidR="00323AB5" w:rsidRDefault="00DB4038">
      <w:pPr>
        <w:pStyle w:val="a3"/>
        <w:tabs>
          <w:tab w:val="left" w:pos="2745"/>
          <w:tab w:val="left" w:pos="3416"/>
          <w:tab w:val="left" w:pos="5255"/>
          <w:tab w:val="left" w:pos="6188"/>
          <w:tab w:val="left" w:pos="6524"/>
          <w:tab w:val="left" w:pos="7941"/>
          <w:tab w:val="left" w:pos="9239"/>
          <w:tab w:val="left" w:pos="10121"/>
        </w:tabs>
        <w:ind w:left="739" w:right="245" w:firstLine="708"/>
      </w:pPr>
      <w:r>
        <w:t>Объяснять</w:t>
      </w:r>
      <w:r>
        <w:tab/>
        <w:t>роль</w:t>
      </w:r>
      <w:r>
        <w:tab/>
        <w:t>промежуточной</w:t>
      </w:r>
      <w:r>
        <w:tab/>
        <w:t>оценки</w:t>
      </w:r>
      <w:r>
        <w:tab/>
        <w:t>и</w:t>
      </w:r>
      <w:r>
        <w:tab/>
        <w:t>самооценки</w:t>
      </w:r>
      <w:r>
        <w:tab/>
        <w:t>отдельных</w:t>
      </w:r>
      <w:r>
        <w:tab/>
        <w:t>этапов</w:t>
      </w:r>
      <w:r>
        <w:tab/>
      </w:r>
      <w:r>
        <w:rPr>
          <w:spacing w:val="-1"/>
        </w:rPr>
        <w:t>выполнения</w:t>
      </w:r>
      <w:r>
        <w:t>индивидуальногопроекта.</w:t>
      </w:r>
    </w:p>
    <w:p w:rsidR="00323AB5" w:rsidRDefault="00DB4038">
      <w:pPr>
        <w:pStyle w:val="a3"/>
        <w:tabs>
          <w:tab w:val="left" w:pos="3217"/>
          <w:tab w:val="left" w:pos="4853"/>
          <w:tab w:val="left" w:pos="5387"/>
          <w:tab w:val="left" w:pos="6984"/>
          <w:tab w:val="left" w:pos="9061"/>
          <w:tab w:val="left" w:pos="10150"/>
          <w:tab w:val="left" w:pos="10670"/>
        </w:tabs>
        <w:ind w:left="739" w:right="245" w:firstLine="708"/>
      </w:pPr>
      <w:r>
        <w:t>Моделировать</w:t>
      </w:r>
      <w:r>
        <w:tab/>
        <w:t>деятельность</w:t>
      </w:r>
      <w:r>
        <w:tab/>
        <w:t>по</w:t>
      </w:r>
      <w:r>
        <w:tab/>
        <w:t>выполнению</w:t>
      </w:r>
      <w:r>
        <w:tab/>
        <w:t>индивидуального</w:t>
      </w:r>
      <w:r>
        <w:tab/>
        <w:t>проекта</w:t>
      </w:r>
      <w:r>
        <w:tab/>
        <w:t>на</w:t>
      </w:r>
      <w:r>
        <w:tab/>
        <w:t>основеразработанногоплана.</w:t>
      </w:r>
    </w:p>
    <w:p w:rsidR="00323AB5" w:rsidRDefault="00DB4038">
      <w:pPr>
        <w:pStyle w:val="a3"/>
        <w:ind w:left="739" w:right="543" w:firstLine="708"/>
      </w:pPr>
      <w:r>
        <w:t>Моделироватьорганизациювзаимодействияучастниковпроектнойдеятельности,которыемогутучаствоватьилимогутоказывать помощьввыполнениииндивидуальногопроекта.</w:t>
      </w:r>
    </w:p>
    <w:p w:rsidR="00323AB5" w:rsidRDefault="00DB4038">
      <w:pPr>
        <w:pStyle w:val="a3"/>
        <w:tabs>
          <w:tab w:val="left" w:pos="2687"/>
          <w:tab w:val="left" w:pos="3068"/>
          <w:tab w:val="left" w:pos="4909"/>
          <w:tab w:val="left" w:pos="6113"/>
          <w:tab w:val="left" w:pos="7936"/>
          <w:tab w:val="left" w:pos="9553"/>
          <w:tab w:val="left" w:pos="10054"/>
        </w:tabs>
        <w:ind w:left="739" w:right="243" w:firstLine="708"/>
      </w:pPr>
      <w:r>
        <w:t>Выявлять</w:t>
      </w:r>
      <w:r>
        <w:tab/>
        <w:t>и</w:t>
      </w:r>
      <w:r>
        <w:tab/>
        <w:t>формулировать</w:t>
      </w:r>
      <w:r>
        <w:tab/>
        <w:t>критерии</w:t>
      </w:r>
      <w:r>
        <w:tab/>
        <w:t>эффективности</w:t>
      </w:r>
      <w:r>
        <w:tab/>
        <w:t>деятельности</w:t>
      </w:r>
      <w:r>
        <w:tab/>
        <w:t>по</w:t>
      </w:r>
      <w:r>
        <w:tab/>
      </w:r>
      <w:r>
        <w:rPr>
          <w:spacing w:val="-1"/>
        </w:rPr>
        <w:t>выполнению</w:t>
      </w:r>
      <w:r>
        <w:t>индивидуальногопроекта.</w:t>
      </w:r>
    </w:p>
    <w:p w:rsidR="00323AB5" w:rsidRDefault="00DB4038">
      <w:pPr>
        <w:pStyle w:val="a3"/>
        <w:ind w:left="739" w:firstLine="708"/>
      </w:pPr>
      <w:r>
        <w:t>Аргументироватьоснованиявыбораисравниватьвыявленныекритерииэффективностидеятельности по выполнениюиндивидуальногопроекта.</w:t>
      </w:r>
    </w:p>
    <w:p w:rsidR="00323AB5" w:rsidRDefault="00DB4038">
      <w:pPr>
        <w:pStyle w:val="a3"/>
        <w:ind w:left="739" w:firstLine="708"/>
      </w:pPr>
      <w:r>
        <w:t>Аргументироватьвыборметодовведениярациональногоспора,втомчислеспозициисамоанализакоммуникативнойи познавательнойпрактики.</w:t>
      </w:r>
    </w:p>
    <w:p w:rsidR="00323AB5" w:rsidRDefault="00DB4038">
      <w:pPr>
        <w:pStyle w:val="a3"/>
        <w:ind w:left="1447"/>
      </w:pPr>
      <w:r>
        <w:t>Характеризоватьвозможностиоткрытойэкспертизы.</w:t>
      </w:r>
    </w:p>
    <w:p w:rsidR="00323AB5" w:rsidRDefault="00DB4038">
      <w:pPr>
        <w:pStyle w:val="a3"/>
        <w:ind w:left="739" w:firstLine="708"/>
      </w:pPr>
      <w:r>
        <w:t>Моделироватьсобственнуюдеятельностьпоорганизацииэкспертнойоценкииндивидуальногопроекта.</w:t>
      </w:r>
    </w:p>
    <w:p w:rsidR="00323AB5" w:rsidRDefault="00DB4038">
      <w:pPr>
        <w:pStyle w:val="a3"/>
        <w:ind w:left="1447"/>
      </w:pPr>
      <w:r>
        <w:t>Оцениватьсобственнуюдеятельностьповыполнениюиндивидуальногопроекта.</w:t>
      </w:r>
    </w:p>
    <w:p w:rsidR="00323AB5" w:rsidRDefault="00323AB5">
      <w:pPr>
        <w:pStyle w:val="a3"/>
        <w:spacing w:before="4"/>
      </w:pPr>
    </w:p>
    <w:p w:rsidR="00323AB5" w:rsidRDefault="00DB4038">
      <w:pPr>
        <w:pStyle w:val="3"/>
        <w:ind w:left="1447" w:right="2384" w:firstLine="2150"/>
      </w:pPr>
      <w:r>
        <w:t>Раздел 3. Ресурсная база индивидуального проекта.Занятие 8(4 часа).Бюджет проекта: что это такое и как его составить.Целиобучения</w:t>
      </w:r>
    </w:p>
    <w:p w:rsidR="00323AB5" w:rsidRDefault="00DB4038" w:rsidP="00E26A64">
      <w:pPr>
        <w:pStyle w:val="a4"/>
        <w:numPr>
          <w:ilvl w:val="0"/>
          <w:numId w:val="85"/>
        </w:numPr>
        <w:tabs>
          <w:tab w:val="left" w:pos="1628"/>
        </w:tabs>
        <w:spacing w:line="271" w:lineRule="exact"/>
        <w:ind w:left="1627" w:hanging="181"/>
        <w:rPr>
          <w:sz w:val="24"/>
        </w:rPr>
      </w:pPr>
      <w:r>
        <w:rPr>
          <w:sz w:val="24"/>
        </w:rPr>
        <w:t>способствоватьформированиюнавыкапланирования;</w:t>
      </w:r>
    </w:p>
    <w:p w:rsidR="00323AB5" w:rsidRDefault="00DB4038" w:rsidP="00E26A64">
      <w:pPr>
        <w:pStyle w:val="a4"/>
        <w:numPr>
          <w:ilvl w:val="0"/>
          <w:numId w:val="85"/>
        </w:numPr>
        <w:tabs>
          <w:tab w:val="left" w:pos="1628"/>
        </w:tabs>
        <w:spacing w:before="1"/>
        <w:ind w:left="1627" w:hanging="181"/>
        <w:rPr>
          <w:sz w:val="24"/>
        </w:rPr>
      </w:pPr>
      <w:r>
        <w:rPr>
          <w:sz w:val="24"/>
        </w:rPr>
        <w:t>развиватьумениесоставлениябюджетанапримеревыполненияиндивидуальногопроекта;</w:t>
      </w:r>
    </w:p>
    <w:p w:rsidR="00323AB5" w:rsidRDefault="00DB4038" w:rsidP="00E26A64">
      <w:pPr>
        <w:pStyle w:val="a4"/>
        <w:numPr>
          <w:ilvl w:val="0"/>
          <w:numId w:val="85"/>
        </w:numPr>
        <w:tabs>
          <w:tab w:val="left" w:pos="1628"/>
        </w:tabs>
        <w:ind w:left="1627" w:hanging="181"/>
        <w:rPr>
          <w:sz w:val="24"/>
        </w:rPr>
      </w:pPr>
      <w:r>
        <w:rPr>
          <w:sz w:val="24"/>
        </w:rPr>
        <w:t>способствоватьформированиюответственностизапринимаемыефинансовыерешения.</w:t>
      </w:r>
    </w:p>
    <w:p w:rsidR="00323AB5" w:rsidRDefault="00DB4038">
      <w:pPr>
        <w:pStyle w:val="3"/>
        <w:spacing w:before="5" w:line="274" w:lineRule="exact"/>
        <w:ind w:left="1447"/>
      </w:pPr>
      <w:r>
        <w:t>Содержание</w:t>
      </w:r>
    </w:p>
    <w:p w:rsidR="00323AB5" w:rsidRDefault="00DB4038">
      <w:pPr>
        <w:pStyle w:val="a3"/>
        <w:ind w:left="739" w:firstLine="708"/>
      </w:pPr>
      <w:r>
        <w:t>Какиересурсынеобходимыдляреализациииндивидуальногопроекта.Бюджет.Статьибюджета.Расчет бюджета.</w:t>
      </w:r>
    </w:p>
    <w:p w:rsidR="00323AB5" w:rsidRDefault="00DB4038">
      <w:pPr>
        <w:pStyle w:val="3"/>
        <w:spacing w:before="2" w:line="274" w:lineRule="exact"/>
        <w:ind w:left="1447"/>
      </w:pPr>
      <w:r>
        <w:t>Видыдеятельности</w:t>
      </w:r>
    </w:p>
    <w:p w:rsidR="00323AB5" w:rsidRDefault="00DB4038">
      <w:pPr>
        <w:pStyle w:val="a3"/>
        <w:ind w:left="1447" w:right="4393"/>
      </w:pPr>
      <w:r>
        <w:t>Описывать алгоритм составления бюджета.Рассчитывать бюджет индивидуального проекта.Анализироватьисравниватьпримерыбюджетов.</w:t>
      </w:r>
    </w:p>
    <w:p w:rsidR="00323AB5" w:rsidRDefault="00DB4038">
      <w:pPr>
        <w:pStyle w:val="a3"/>
        <w:ind w:left="1447"/>
      </w:pPr>
      <w:r>
        <w:t>Представлятьбюджетиндивидуальногопроектакакдокумент.</w:t>
      </w:r>
    </w:p>
    <w:p w:rsidR="00323AB5" w:rsidRDefault="00323AB5">
      <w:pPr>
        <w:pStyle w:val="a3"/>
        <w:spacing w:before="2"/>
      </w:pPr>
    </w:p>
    <w:p w:rsidR="00323AB5" w:rsidRDefault="00DB4038">
      <w:pPr>
        <w:pStyle w:val="3"/>
        <w:spacing w:before="1"/>
        <w:ind w:left="1447" w:right="1730"/>
      </w:pPr>
      <w:r>
        <w:t>Занятие 9 (4 часа).Условия успеха в реализации проекта и возможные риски.Целиобучения</w:t>
      </w:r>
    </w:p>
    <w:p w:rsidR="00323AB5" w:rsidRDefault="00DB4038" w:rsidP="00E26A64">
      <w:pPr>
        <w:pStyle w:val="a4"/>
        <w:numPr>
          <w:ilvl w:val="0"/>
          <w:numId w:val="85"/>
        </w:numPr>
        <w:tabs>
          <w:tab w:val="left" w:pos="1628"/>
        </w:tabs>
        <w:spacing w:line="270" w:lineRule="exact"/>
        <w:ind w:left="1627" w:hanging="181"/>
        <w:rPr>
          <w:sz w:val="24"/>
        </w:rPr>
      </w:pPr>
      <w:r>
        <w:rPr>
          <w:sz w:val="24"/>
        </w:rPr>
        <w:t>способствоватьформированиюнавыкаоценкирисков;</w:t>
      </w:r>
    </w:p>
    <w:p w:rsidR="00323AB5" w:rsidRDefault="00DB4038" w:rsidP="00E26A64">
      <w:pPr>
        <w:pStyle w:val="a4"/>
        <w:numPr>
          <w:ilvl w:val="0"/>
          <w:numId w:val="85"/>
        </w:numPr>
        <w:tabs>
          <w:tab w:val="left" w:pos="1628"/>
        </w:tabs>
        <w:spacing w:line="275" w:lineRule="exact"/>
        <w:ind w:left="1627" w:hanging="181"/>
        <w:rPr>
          <w:sz w:val="24"/>
        </w:rPr>
      </w:pPr>
      <w:r>
        <w:rPr>
          <w:sz w:val="24"/>
        </w:rPr>
        <w:t>способствоватьформированиюответственностизапринимаемыерешения;</w:t>
      </w:r>
    </w:p>
    <w:p w:rsidR="00323AB5" w:rsidRDefault="00DB4038" w:rsidP="00E26A64">
      <w:pPr>
        <w:pStyle w:val="a4"/>
        <w:numPr>
          <w:ilvl w:val="0"/>
          <w:numId w:val="85"/>
        </w:numPr>
        <w:tabs>
          <w:tab w:val="left" w:pos="1628"/>
        </w:tabs>
        <w:ind w:left="1627" w:hanging="181"/>
        <w:rPr>
          <w:sz w:val="24"/>
        </w:rPr>
      </w:pPr>
      <w:r>
        <w:rPr>
          <w:sz w:val="24"/>
        </w:rPr>
        <w:t>содействоватьосознаниюпоследствийрискованногоповедения.</w:t>
      </w:r>
    </w:p>
    <w:p w:rsidR="00323AB5" w:rsidRDefault="00323AB5">
      <w:pPr>
        <w:rPr>
          <w:sz w:val="24"/>
        </w:rPr>
        <w:sectPr w:rsidR="00323AB5">
          <w:pgSz w:w="11920" w:h="16850"/>
          <w:pgMar w:top="820" w:right="300" w:bottom="920" w:left="0" w:header="0" w:footer="574" w:gutter="0"/>
          <w:cols w:space="720"/>
        </w:sectPr>
      </w:pPr>
    </w:p>
    <w:p w:rsidR="00323AB5" w:rsidRDefault="00DB4038">
      <w:pPr>
        <w:pStyle w:val="3"/>
        <w:spacing w:before="76" w:line="274" w:lineRule="exact"/>
        <w:ind w:left="1447"/>
      </w:pPr>
      <w:r>
        <w:lastRenderedPageBreak/>
        <w:t>Содержание</w:t>
      </w:r>
    </w:p>
    <w:p w:rsidR="00323AB5" w:rsidRDefault="00DB4038">
      <w:pPr>
        <w:pStyle w:val="a3"/>
        <w:spacing w:line="274" w:lineRule="exact"/>
        <w:ind w:left="1447"/>
      </w:pPr>
      <w:r>
        <w:t>Чтотакоериски.Скакимирискамиможетбытьсвязанареализацияиндивидуальногопроекта.</w:t>
      </w:r>
    </w:p>
    <w:p w:rsidR="00323AB5" w:rsidRDefault="00DB4038">
      <w:pPr>
        <w:pStyle w:val="a3"/>
        <w:ind w:left="739"/>
      </w:pPr>
      <w:r>
        <w:t>Предупреждениерисков.</w:t>
      </w:r>
    </w:p>
    <w:p w:rsidR="00323AB5" w:rsidRDefault="00DB4038">
      <w:pPr>
        <w:pStyle w:val="3"/>
        <w:spacing w:before="5" w:line="274" w:lineRule="exact"/>
        <w:ind w:left="1447"/>
      </w:pPr>
      <w:r>
        <w:t>Видыдеятельности</w:t>
      </w:r>
    </w:p>
    <w:p w:rsidR="00323AB5" w:rsidRDefault="00DB4038">
      <w:pPr>
        <w:pStyle w:val="a3"/>
        <w:ind w:left="739" w:firstLine="708"/>
      </w:pPr>
      <w:r>
        <w:t>Характеризоватьрискииприводитьпримерырисковнапримеререализациииндивидуальногопроекта.</w:t>
      </w:r>
    </w:p>
    <w:p w:rsidR="00323AB5" w:rsidRDefault="00DB4038">
      <w:pPr>
        <w:pStyle w:val="a3"/>
        <w:ind w:left="1447" w:right="6004"/>
      </w:pPr>
      <w:r>
        <w:t>Объяснять алгоритмы снижения рисков.Описывать последствия рисков.</w:t>
      </w:r>
    </w:p>
    <w:p w:rsidR="00323AB5" w:rsidRDefault="00323AB5">
      <w:pPr>
        <w:pStyle w:val="a3"/>
        <w:spacing w:before="2"/>
      </w:pPr>
    </w:p>
    <w:p w:rsidR="00323AB5" w:rsidRDefault="00DB4038">
      <w:pPr>
        <w:pStyle w:val="3"/>
        <w:ind w:left="4028"/>
      </w:pPr>
      <w:r>
        <w:t>Раздел4.Защитаиндивидуальногопроекта</w:t>
      </w:r>
    </w:p>
    <w:p w:rsidR="00323AB5" w:rsidRDefault="00DB4038">
      <w:pPr>
        <w:ind w:left="739" w:firstLine="708"/>
        <w:rPr>
          <w:b/>
          <w:sz w:val="24"/>
        </w:rPr>
      </w:pPr>
      <w:r>
        <w:rPr>
          <w:b/>
          <w:sz w:val="24"/>
        </w:rPr>
        <w:t>Занятие10(8часов).Какподготовитьиндивидуальныйпроект(учебныйпроект/учебноеисследование)кзащитеи презентовать его.</w:t>
      </w:r>
    </w:p>
    <w:p w:rsidR="00323AB5" w:rsidRDefault="00DB4038">
      <w:pPr>
        <w:pStyle w:val="3"/>
        <w:spacing w:line="274" w:lineRule="exact"/>
        <w:ind w:left="1447"/>
      </w:pPr>
      <w:r>
        <w:t>Целиобучения</w:t>
      </w:r>
    </w:p>
    <w:p w:rsidR="00323AB5" w:rsidRDefault="00DB4038" w:rsidP="00E26A64">
      <w:pPr>
        <w:pStyle w:val="a4"/>
        <w:numPr>
          <w:ilvl w:val="0"/>
          <w:numId w:val="85"/>
        </w:numPr>
        <w:tabs>
          <w:tab w:val="left" w:pos="1628"/>
        </w:tabs>
        <w:spacing w:line="274" w:lineRule="exact"/>
        <w:ind w:left="1627" w:hanging="181"/>
        <w:rPr>
          <w:sz w:val="24"/>
        </w:rPr>
      </w:pPr>
      <w:r>
        <w:rPr>
          <w:sz w:val="24"/>
        </w:rPr>
        <w:t>способствоватьформированиюуменийанализадостиженияпоставленныхцелей;</w:t>
      </w:r>
    </w:p>
    <w:p w:rsidR="00323AB5" w:rsidRDefault="00DB4038" w:rsidP="00E26A64">
      <w:pPr>
        <w:pStyle w:val="a4"/>
        <w:numPr>
          <w:ilvl w:val="0"/>
          <w:numId w:val="85"/>
        </w:numPr>
        <w:tabs>
          <w:tab w:val="left" w:pos="1688"/>
        </w:tabs>
        <w:spacing w:before="1"/>
        <w:ind w:right="246" w:firstLine="708"/>
        <w:rPr>
          <w:sz w:val="24"/>
        </w:rPr>
      </w:pPr>
      <w:r>
        <w:rPr>
          <w:sz w:val="24"/>
        </w:rPr>
        <w:t>развиватьуменияструктурированияиаргументациирезультатовисследованиянаосновесобранных данных, презентации результатов;</w:t>
      </w:r>
    </w:p>
    <w:p w:rsidR="00323AB5" w:rsidRDefault="00DB4038" w:rsidP="00E26A64">
      <w:pPr>
        <w:pStyle w:val="a4"/>
        <w:numPr>
          <w:ilvl w:val="0"/>
          <w:numId w:val="85"/>
        </w:numPr>
        <w:tabs>
          <w:tab w:val="left" w:pos="1628"/>
        </w:tabs>
        <w:ind w:left="1627" w:hanging="181"/>
        <w:rPr>
          <w:sz w:val="24"/>
        </w:rPr>
      </w:pPr>
      <w:r>
        <w:rPr>
          <w:sz w:val="24"/>
        </w:rPr>
        <w:t>обеспечитьпрезентациюрезультатовпроектнойдеятельности.</w:t>
      </w:r>
    </w:p>
    <w:p w:rsidR="00323AB5" w:rsidRDefault="00DB4038">
      <w:pPr>
        <w:pStyle w:val="3"/>
        <w:spacing w:before="5" w:line="274" w:lineRule="exact"/>
        <w:ind w:left="1447"/>
      </w:pPr>
      <w:r>
        <w:t>Содержание</w:t>
      </w:r>
    </w:p>
    <w:p w:rsidR="00323AB5" w:rsidRDefault="00DB4038">
      <w:pPr>
        <w:pStyle w:val="a3"/>
        <w:ind w:left="739" w:right="238" w:firstLine="708"/>
        <w:jc w:val="both"/>
      </w:pPr>
      <w:r>
        <w:t>Результат(продукт)индивидуальногопроекта(учебногопроекта /учебногоисследования).Формы презентации индивидуального проекта. Организация подготовительной работы к презентациирезультатовпроектнойдеятельности.Типичныеошибкиинедочетыпрезентацийрезультатовпроектнойдеятельности.</w:t>
      </w:r>
    </w:p>
    <w:p w:rsidR="00323AB5" w:rsidRDefault="00DB4038">
      <w:pPr>
        <w:pStyle w:val="3"/>
        <w:spacing w:before="2" w:line="274" w:lineRule="exact"/>
        <w:ind w:left="1447"/>
        <w:jc w:val="both"/>
      </w:pPr>
      <w:r>
        <w:t>Видыдеятельности</w:t>
      </w:r>
    </w:p>
    <w:p w:rsidR="00323AB5" w:rsidRDefault="00DB4038">
      <w:pPr>
        <w:pStyle w:val="a3"/>
        <w:ind w:left="739" w:right="244" w:firstLine="708"/>
        <w:jc w:val="both"/>
      </w:pPr>
      <w:r>
        <w:t>Обобщатьрезультатыдеятельности,втомчислесобственной,повыполнениюиндивидуальногопроекта.</w:t>
      </w:r>
    </w:p>
    <w:p w:rsidR="00323AB5" w:rsidRDefault="00DB4038">
      <w:pPr>
        <w:pStyle w:val="a3"/>
        <w:ind w:left="1447"/>
      </w:pPr>
      <w:r>
        <w:t>Описыватьалгоритмразработкипрезентациирезультатовпроектнойдеятельности.</w:t>
      </w:r>
    </w:p>
    <w:p w:rsidR="00323AB5" w:rsidRDefault="00DB4038">
      <w:pPr>
        <w:pStyle w:val="a3"/>
        <w:tabs>
          <w:tab w:val="left" w:pos="4863"/>
        </w:tabs>
        <w:ind w:left="739" w:right="543" w:firstLine="708"/>
      </w:pPr>
      <w:r>
        <w:t>Конкретизировать  примерами</w:t>
      </w:r>
      <w:r>
        <w:tab/>
        <w:t>презентациюиндивидуальныхпроектовввидеучебногоисследованияиучебногопроекта.</w:t>
      </w:r>
    </w:p>
    <w:p w:rsidR="00323AB5" w:rsidRDefault="00DB4038">
      <w:pPr>
        <w:pStyle w:val="a3"/>
        <w:tabs>
          <w:tab w:val="left" w:pos="3270"/>
          <w:tab w:val="left" w:pos="4543"/>
          <w:tab w:val="left" w:pos="5615"/>
          <w:tab w:val="left" w:pos="6011"/>
          <w:tab w:val="left" w:pos="7249"/>
          <w:tab w:val="left" w:pos="8800"/>
          <w:tab w:val="left" w:pos="10287"/>
        </w:tabs>
        <w:ind w:left="739" w:right="245" w:firstLine="708"/>
      </w:pPr>
      <w:r>
        <w:t>Анализировать</w:t>
      </w:r>
      <w:r>
        <w:tab/>
        <w:t>типичные</w:t>
      </w:r>
      <w:r>
        <w:tab/>
        <w:t>ошибки</w:t>
      </w:r>
      <w:r>
        <w:tab/>
        <w:t>и</w:t>
      </w:r>
      <w:r>
        <w:tab/>
        <w:t>недочеты</w:t>
      </w:r>
      <w:r>
        <w:tab/>
        <w:t>презентаций</w:t>
      </w:r>
      <w:r>
        <w:tab/>
        <w:t>результатов</w:t>
      </w:r>
      <w:r>
        <w:tab/>
        <w:t>проектнойдеятельности.</w:t>
      </w:r>
    </w:p>
    <w:p w:rsidR="00323AB5" w:rsidRDefault="00DB4038">
      <w:pPr>
        <w:pStyle w:val="a3"/>
        <w:ind w:left="1447"/>
      </w:pPr>
      <w:r>
        <w:t>Приниматьучастиевколлективномобсуждении.</w:t>
      </w:r>
    </w:p>
    <w:p w:rsidR="00323AB5" w:rsidRDefault="00323AB5">
      <w:pPr>
        <w:pStyle w:val="a3"/>
        <w:spacing w:before="3"/>
      </w:pPr>
    </w:p>
    <w:p w:rsidR="00323AB5" w:rsidRDefault="00DB4038">
      <w:pPr>
        <w:pStyle w:val="3"/>
        <w:spacing w:before="1"/>
        <w:ind w:left="1447" w:right="3868"/>
      </w:pPr>
      <w:r>
        <w:t>Занятие 11(8 часов).Защита индивидуальных проектов.Целиобучения</w:t>
      </w:r>
    </w:p>
    <w:p w:rsidR="00323AB5" w:rsidRDefault="00DB4038" w:rsidP="00E26A64">
      <w:pPr>
        <w:pStyle w:val="a4"/>
        <w:numPr>
          <w:ilvl w:val="0"/>
          <w:numId w:val="85"/>
        </w:numPr>
        <w:tabs>
          <w:tab w:val="left" w:pos="1688"/>
        </w:tabs>
        <w:ind w:right="246" w:firstLine="708"/>
        <w:rPr>
          <w:sz w:val="24"/>
        </w:rPr>
      </w:pPr>
      <w:r>
        <w:rPr>
          <w:sz w:val="24"/>
        </w:rPr>
        <w:t>развиватьуменияструктурированияиаргументациирезультатовисследованиянаосновесобранных данных, презентации результатов;</w:t>
      </w:r>
    </w:p>
    <w:p w:rsidR="00323AB5" w:rsidRDefault="00DB4038" w:rsidP="00E26A64">
      <w:pPr>
        <w:pStyle w:val="a4"/>
        <w:numPr>
          <w:ilvl w:val="0"/>
          <w:numId w:val="85"/>
        </w:numPr>
        <w:tabs>
          <w:tab w:val="left" w:pos="1628"/>
        </w:tabs>
        <w:ind w:left="1627" w:hanging="181"/>
        <w:rPr>
          <w:sz w:val="24"/>
        </w:rPr>
      </w:pPr>
      <w:r>
        <w:rPr>
          <w:sz w:val="24"/>
        </w:rPr>
        <w:t>обеспечитьпрезентациюрезультатовпроектнойдеятельности;</w:t>
      </w:r>
    </w:p>
    <w:p w:rsidR="00323AB5" w:rsidRDefault="00DB4038" w:rsidP="00E26A64">
      <w:pPr>
        <w:pStyle w:val="a4"/>
        <w:numPr>
          <w:ilvl w:val="0"/>
          <w:numId w:val="85"/>
        </w:numPr>
        <w:tabs>
          <w:tab w:val="left" w:pos="1628"/>
        </w:tabs>
        <w:ind w:left="1627" w:hanging="181"/>
        <w:rPr>
          <w:sz w:val="24"/>
        </w:rPr>
      </w:pPr>
      <w:r>
        <w:rPr>
          <w:sz w:val="24"/>
        </w:rPr>
        <w:t>способствоватьразвитиюкоммуникативныхнавыков.</w:t>
      </w:r>
    </w:p>
    <w:p w:rsidR="00323AB5" w:rsidRDefault="00DB4038" w:rsidP="00E26A64">
      <w:pPr>
        <w:pStyle w:val="a4"/>
        <w:numPr>
          <w:ilvl w:val="0"/>
          <w:numId w:val="85"/>
        </w:numPr>
        <w:tabs>
          <w:tab w:val="left" w:pos="1679"/>
        </w:tabs>
        <w:ind w:right="247" w:firstLine="708"/>
        <w:rPr>
          <w:sz w:val="24"/>
        </w:rPr>
      </w:pPr>
      <w:r>
        <w:rPr>
          <w:sz w:val="24"/>
        </w:rPr>
        <w:t>способствоватьформированиюцелостногопредставленияобиндивидуальномпроектекаквидедеятельности;</w:t>
      </w:r>
    </w:p>
    <w:p w:rsidR="00323AB5" w:rsidRDefault="00DB4038" w:rsidP="00E26A64">
      <w:pPr>
        <w:pStyle w:val="a4"/>
        <w:numPr>
          <w:ilvl w:val="0"/>
          <w:numId w:val="85"/>
        </w:numPr>
        <w:tabs>
          <w:tab w:val="left" w:pos="1628"/>
        </w:tabs>
        <w:ind w:left="1627" w:hanging="181"/>
        <w:rPr>
          <w:sz w:val="24"/>
        </w:rPr>
      </w:pPr>
      <w:r>
        <w:rPr>
          <w:sz w:val="24"/>
        </w:rPr>
        <w:t>обеспечитьпониманиеалгоритмапроектнойдеятельности;</w:t>
      </w:r>
    </w:p>
    <w:p w:rsidR="00323AB5" w:rsidRDefault="00DB4038" w:rsidP="00E26A64">
      <w:pPr>
        <w:pStyle w:val="a4"/>
        <w:numPr>
          <w:ilvl w:val="0"/>
          <w:numId w:val="85"/>
        </w:numPr>
        <w:tabs>
          <w:tab w:val="left" w:pos="1734"/>
        </w:tabs>
        <w:ind w:right="238" w:firstLine="708"/>
        <w:rPr>
          <w:sz w:val="24"/>
        </w:rPr>
      </w:pPr>
      <w:r>
        <w:rPr>
          <w:sz w:val="24"/>
        </w:rPr>
        <w:t>способствоватьформированиюинтересакинновационной,аналитической,творческой,интеллектуальнойдеятельности.</w:t>
      </w:r>
    </w:p>
    <w:p w:rsidR="00323AB5" w:rsidRDefault="00DB4038">
      <w:pPr>
        <w:pStyle w:val="3"/>
        <w:spacing w:line="274" w:lineRule="exact"/>
        <w:ind w:left="1447"/>
      </w:pPr>
      <w:r>
        <w:t>Содержание</w:t>
      </w:r>
    </w:p>
    <w:p w:rsidR="00323AB5" w:rsidRDefault="00DB4038">
      <w:pPr>
        <w:pStyle w:val="a3"/>
        <w:ind w:left="739" w:right="242" w:firstLine="708"/>
        <w:jc w:val="both"/>
      </w:pPr>
      <w:r>
        <w:t>Результат(продукт)индивидуальногопроекта(учебногопроекта /учебногоисследования).Презентациярезультатовиндивидуальногопроекта.Индивидуальныйпроект:отзамысладорезультата.Оценка и самооценка результатоввыполнения: индивидуальныйпроект и личностныеприобретения.</w:t>
      </w:r>
    </w:p>
    <w:p w:rsidR="00323AB5" w:rsidRDefault="00DB4038">
      <w:pPr>
        <w:pStyle w:val="3"/>
        <w:spacing w:before="3" w:line="274" w:lineRule="exact"/>
        <w:ind w:left="1447"/>
        <w:jc w:val="both"/>
      </w:pPr>
      <w:r>
        <w:t>Видыдеятельности</w:t>
      </w:r>
    </w:p>
    <w:p w:rsidR="00323AB5" w:rsidRDefault="00DB4038">
      <w:pPr>
        <w:pStyle w:val="a3"/>
        <w:ind w:left="739" w:right="244" w:firstLine="708"/>
        <w:jc w:val="both"/>
      </w:pPr>
      <w:r>
        <w:t>Обобщатьрезультатыдеятельности,втомчислесобственной,повыполнениюиндивидуальногопроекта.</w:t>
      </w:r>
    </w:p>
    <w:p w:rsidR="00323AB5" w:rsidRDefault="00DB4038">
      <w:pPr>
        <w:pStyle w:val="a3"/>
        <w:spacing w:line="237" w:lineRule="auto"/>
        <w:ind w:left="1447" w:right="2443"/>
      </w:pPr>
      <w:r>
        <w:t>Презентовать результаты индивидуального проекта в адекватном формате.Приниматьучастиевобсуждении/диспуте /дискуссии.</w:t>
      </w:r>
    </w:p>
    <w:p w:rsidR="00323AB5" w:rsidRDefault="00DB4038">
      <w:pPr>
        <w:pStyle w:val="a3"/>
        <w:spacing w:before="1"/>
        <w:ind w:left="1447"/>
      </w:pPr>
      <w:r>
        <w:t>Объяснятьалгоритморганизациипроектнойдеятельностииееособенности.</w:t>
      </w:r>
    </w:p>
    <w:p w:rsidR="00323AB5" w:rsidRDefault="00323AB5">
      <w:pPr>
        <w:sectPr w:rsidR="00323AB5">
          <w:pgSz w:w="11920" w:h="16850"/>
          <w:pgMar w:top="820" w:right="300" w:bottom="920" w:left="0" w:header="0" w:footer="574" w:gutter="0"/>
          <w:cols w:space="720"/>
        </w:sectPr>
      </w:pPr>
    </w:p>
    <w:p w:rsidR="00323AB5" w:rsidRDefault="00DB4038">
      <w:pPr>
        <w:pStyle w:val="a3"/>
        <w:spacing w:before="71"/>
        <w:ind w:left="739" w:right="242" w:firstLine="708"/>
        <w:jc w:val="both"/>
      </w:pPr>
      <w:r>
        <w:lastRenderedPageBreak/>
        <w:t>Анализироватьсобственнуюдеятельностьповыполнениюиндивидуальногопроекта:анализироватьдопущенныевходевыполненияиндивидуальногопроектаошибкиинедочеты;выявлять сильныестороны вработенад индивидуальнымпроектом.</w:t>
      </w:r>
    </w:p>
    <w:p w:rsidR="00323AB5" w:rsidRDefault="00DB4038">
      <w:pPr>
        <w:pStyle w:val="a3"/>
        <w:ind w:left="1447" w:right="1802"/>
        <w:jc w:val="both"/>
      </w:pPr>
      <w:r>
        <w:t>Оценивать собственную деятельность по выполнению индивидуального проекта.Анализировать собственныепотенциалы,возможности.</w:t>
      </w:r>
    </w:p>
    <w:p w:rsidR="00323AB5" w:rsidRDefault="00323AB5">
      <w:pPr>
        <w:pStyle w:val="a3"/>
      </w:pPr>
    </w:p>
    <w:p w:rsidR="00323AB5" w:rsidRDefault="00DB4038">
      <w:pPr>
        <w:pStyle w:val="a3"/>
        <w:spacing w:after="9"/>
        <w:ind w:left="5002"/>
      </w:pPr>
      <w:r>
        <w:t>Темтическоепланирование</w:t>
      </w: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7264"/>
        <w:gridCol w:w="1856"/>
      </w:tblGrid>
      <w:tr w:rsidR="00323AB5">
        <w:trPr>
          <w:trHeight w:val="275"/>
        </w:trPr>
        <w:tc>
          <w:tcPr>
            <w:tcW w:w="1728" w:type="dxa"/>
          </w:tcPr>
          <w:p w:rsidR="00323AB5" w:rsidRDefault="00DB4038">
            <w:pPr>
              <w:pStyle w:val="TableParagraph"/>
              <w:spacing w:line="256" w:lineRule="exact"/>
              <w:ind w:left="395"/>
              <w:rPr>
                <w:b/>
                <w:sz w:val="24"/>
              </w:rPr>
            </w:pPr>
            <w:r>
              <w:rPr>
                <w:b/>
                <w:sz w:val="24"/>
              </w:rPr>
              <w:t>№урока</w:t>
            </w:r>
          </w:p>
        </w:tc>
        <w:tc>
          <w:tcPr>
            <w:tcW w:w="7264" w:type="dxa"/>
          </w:tcPr>
          <w:p w:rsidR="00323AB5" w:rsidRDefault="00DB4038">
            <w:pPr>
              <w:pStyle w:val="TableParagraph"/>
              <w:spacing w:line="256" w:lineRule="exact"/>
              <w:ind w:left="2270" w:right="2259"/>
              <w:jc w:val="center"/>
              <w:rPr>
                <w:b/>
                <w:sz w:val="24"/>
              </w:rPr>
            </w:pPr>
            <w:r>
              <w:rPr>
                <w:b/>
                <w:sz w:val="24"/>
              </w:rPr>
              <w:t>Названиераздела/темы</w:t>
            </w:r>
          </w:p>
        </w:tc>
        <w:tc>
          <w:tcPr>
            <w:tcW w:w="1856" w:type="dxa"/>
          </w:tcPr>
          <w:p w:rsidR="00323AB5" w:rsidRDefault="00DB4038">
            <w:pPr>
              <w:pStyle w:val="TableParagraph"/>
              <w:spacing w:line="256" w:lineRule="exact"/>
              <w:ind w:left="213"/>
              <w:rPr>
                <w:b/>
                <w:sz w:val="24"/>
              </w:rPr>
            </w:pPr>
            <w:r>
              <w:rPr>
                <w:b/>
                <w:sz w:val="24"/>
              </w:rPr>
              <w:t>Кол-вочасов</w:t>
            </w:r>
          </w:p>
        </w:tc>
      </w:tr>
      <w:tr w:rsidR="00323AB5">
        <w:trPr>
          <w:trHeight w:val="275"/>
        </w:trPr>
        <w:tc>
          <w:tcPr>
            <w:tcW w:w="10848" w:type="dxa"/>
            <w:gridSpan w:val="3"/>
          </w:tcPr>
          <w:p w:rsidR="00323AB5" w:rsidRDefault="00DB4038">
            <w:pPr>
              <w:pStyle w:val="TableParagraph"/>
              <w:spacing w:line="256" w:lineRule="exact"/>
              <w:ind w:left="2795" w:right="2793"/>
              <w:jc w:val="center"/>
              <w:rPr>
                <w:b/>
                <w:sz w:val="24"/>
              </w:rPr>
            </w:pPr>
            <w:r>
              <w:rPr>
                <w:b/>
                <w:sz w:val="24"/>
              </w:rPr>
              <w:t>Раздел1.Включениевиндивидуальныйпроект</w:t>
            </w:r>
          </w:p>
        </w:tc>
      </w:tr>
      <w:tr w:rsidR="00323AB5">
        <w:trPr>
          <w:trHeight w:val="710"/>
        </w:trPr>
        <w:tc>
          <w:tcPr>
            <w:tcW w:w="1728" w:type="dxa"/>
          </w:tcPr>
          <w:p w:rsidR="00323AB5" w:rsidRDefault="00DB4038">
            <w:pPr>
              <w:pStyle w:val="TableParagraph"/>
              <w:spacing w:line="273" w:lineRule="exact"/>
              <w:ind w:left="107"/>
              <w:rPr>
                <w:b/>
                <w:sz w:val="24"/>
              </w:rPr>
            </w:pPr>
            <w:r>
              <w:rPr>
                <w:b/>
                <w:sz w:val="24"/>
              </w:rPr>
              <w:t>1</w:t>
            </w:r>
          </w:p>
        </w:tc>
        <w:tc>
          <w:tcPr>
            <w:tcW w:w="7264" w:type="dxa"/>
          </w:tcPr>
          <w:p w:rsidR="00323AB5" w:rsidRDefault="00DB4038">
            <w:pPr>
              <w:pStyle w:val="TableParagraph"/>
              <w:ind w:left="110"/>
              <w:rPr>
                <w:sz w:val="24"/>
              </w:rPr>
            </w:pPr>
            <w:r>
              <w:rPr>
                <w:sz w:val="24"/>
              </w:rPr>
              <w:t>Чтотакоеиндивидуальныйпроект(учебныйпроект/учебноеисследование)</w:t>
            </w:r>
          </w:p>
        </w:tc>
        <w:tc>
          <w:tcPr>
            <w:tcW w:w="1856" w:type="dxa"/>
          </w:tcPr>
          <w:p w:rsidR="00323AB5" w:rsidRDefault="00DB4038">
            <w:pPr>
              <w:pStyle w:val="TableParagraph"/>
              <w:spacing w:line="273" w:lineRule="exact"/>
              <w:ind w:left="110"/>
              <w:rPr>
                <w:b/>
                <w:sz w:val="24"/>
              </w:rPr>
            </w:pPr>
            <w:r>
              <w:rPr>
                <w:b/>
                <w:sz w:val="24"/>
              </w:rPr>
              <w:t>8</w:t>
            </w:r>
          </w:p>
        </w:tc>
      </w:tr>
      <w:tr w:rsidR="00323AB5">
        <w:trPr>
          <w:trHeight w:val="710"/>
        </w:trPr>
        <w:tc>
          <w:tcPr>
            <w:tcW w:w="1728" w:type="dxa"/>
          </w:tcPr>
          <w:p w:rsidR="00323AB5" w:rsidRDefault="00DB4038">
            <w:pPr>
              <w:pStyle w:val="TableParagraph"/>
              <w:spacing w:line="273" w:lineRule="exact"/>
              <w:ind w:left="107"/>
              <w:rPr>
                <w:b/>
                <w:sz w:val="24"/>
              </w:rPr>
            </w:pPr>
            <w:r>
              <w:rPr>
                <w:b/>
                <w:sz w:val="24"/>
              </w:rPr>
              <w:t>2</w:t>
            </w:r>
          </w:p>
        </w:tc>
        <w:tc>
          <w:tcPr>
            <w:tcW w:w="7264" w:type="dxa"/>
          </w:tcPr>
          <w:p w:rsidR="00323AB5" w:rsidRDefault="00DB4038">
            <w:pPr>
              <w:pStyle w:val="TableParagraph"/>
              <w:spacing w:line="268" w:lineRule="exact"/>
              <w:ind w:left="110"/>
              <w:rPr>
                <w:sz w:val="24"/>
              </w:rPr>
            </w:pPr>
            <w:r>
              <w:rPr>
                <w:sz w:val="24"/>
              </w:rPr>
              <w:t>Какопределитьтемуиндивидуальногопроекта</w:t>
            </w:r>
          </w:p>
        </w:tc>
        <w:tc>
          <w:tcPr>
            <w:tcW w:w="1856" w:type="dxa"/>
          </w:tcPr>
          <w:p w:rsidR="00323AB5" w:rsidRDefault="00DB4038">
            <w:pPr>
              <w:pStyle w:val="TableParagraph"/>
              <w:spacing w:line="273" w:lineRule="exact"/>
              <w:ind w:left="110"/>
              <w:rPr>
                <w:b/>
                <w:sz w:val="24"/>
              </w:rPr>
            </w:pPr>
            <w:r>
              <w:rPr>
                <w:b/>
                <w:sz w:val="24"/>
              </w:rPr>
              <w:t>8</w:t>
            </w:r>
          </w:p>
        </w:tc>
      </w:tr>
      <w:tr w:rsidR="00323AB5">
        <w:trPr>
          <w:trHeight w:val="552"/>
        </w:trPr>
        <w:tc>
          <w:tcPr>
            <w:tcW w:w="1728" w:type="dxa"/>
          </w:tcPr>
          <w:p w:rsidR="00323AB5" w:rsidRDefault="00DB4038">
            <w:pPr>
              <w:pStyle w:val="TableParagraph"/>
              <w:spacing w:line="273" w:lineRule="exact"/>
              <w:ind w:left="107"/>
              <w:rPr>
                <w:b/>
                <w:sz w:val="24"/>
              </w:rPr>
            </w:pPr>
            <w:r>
              <w:rPr>
                <w:b/>
                <w:sz w:val="24"/>
              </w:rPr>
              <w:t>3</w:t>
            </w:r>
          </w:p>
        </w:tc>
        <w:tc>
          <w:tcPr>
            <w:tcW w:w="7264" w:type="dxa"/>
          </w:tcPr>
          <w:p w:rsidR="00323AB5" w:rsidRDefault="00DB4038">
            <w:pPr>
              <w:pStyle w:val="TableParagraph"/>
              <w:spacing w:line="268" w:lineRule="exact"/>
              <w:ind w:left="110"/>
              <w:rPr>
                <w:sz w:val="24"/>
              </w:rPr>
            </w:pPr>
            <w:r>
              <w:rPr>
                <w:sz w:val="24"/>
              </w:rPr>
              <w:t>Какопределитьвидиндивидуальногопроекта(учебногопроекта/</w:t>
            </w:r>
          </w:p>
          <w:p w:rsidR="00323AB5" w:rsidRDefault="00DB4038">
            <w:pPr>
              <w:pStyle w:val="TableParagraph"/>
              <w:spacing w:line="264" w:lineRule="exact"/>
              <w:ind w:left="110"/>
              <w:rPr>
                <w:sz w:val="24"/>
              </w:rPr>
            </w:pPr>
            <w:r>
              <w:rPr>
                <w:sz w:val="24"/>
              </w:rPr>
              <w:t>учебногоисследования)</w:t>
            </w:r>
          </w:p>
        </w:tc>
        <w:tc>
          <w:tcPr>
            <w:tcW w:w="1856" w:type="dxa"/>
          </w:tcPr>
          <w:p w:rsidR="00323AB5" w:rsidRDefault="00DB4038">
            <w:pPr>
              <w:pStyle w:val="TableParagraph"/>
              <w:spacing w:line="273" w:lineRule="exact"/>
              <w:ind w:left="110"/>
              <w:rPr>
                <w:b/>
                <w:sz w:val="24"/>
              </w:rPr>
            </w:pPr>
            <w:r>
              <w:rPr>
                <w:b/>
                <w:sz w:val="24"/>
              </w:rPr>
              <w:t>4</w:t>
            </w:r>
          </w:p>
        </w:tc>
      </w:tr>
      <w:tr w:rsidR="00323AB5">
        <w:trPr>
          <w:trHeight w:val="277"/>
        </w:trPr>
        <w:tc>
          <w:tcPr>
            <w:tcW w:w="1728" w:type="dxa"/>
          </w:tcPr>
          <w:p w:rsidR="00323AB5" w:rsidRDefault="00DB4038">
            <w:pPr>
              <w:pStyle w:val="TableParagraph"/>
              <w:spacing w:line="258" w:lineRule="exact"/>
              <w:ind w:left="107"/>
              <w:rPr>
                <w:b/>
                <w:sz w:val="24"/>
              </w:rPr>
            </w:pPr>
            <w:r>
              <w:rPr>
                <w:b/>
                <w:sz w:val="24"/>
              </w:rPr>
              <w:t>4</w:t>
            </w:r>
          </w:p>
        </w:tc>
        <w:tc>
          <w:tcPr>
            <w:tcW w:w="7264" w:type="dxa"/>
          </w:tcPr>
          <w:p w:rsidR="00323AB5" w:rsidRDefault="00DB4038">
            <w:pPr>
              <w:pStyle w:val="TableParagraph"/>
              <w:spacing w:line="258" w:lineRule="exact"/>
              <w:ind w:left="110"/>
              <w:rPr>
                <w:sz w:val="24"/>
              </w:rPr>
            </w:pPr>
            <w:r>
              <w:rPr>
                <w:sz w:val="24"/>
              </w:rPr>
              <w:t>ИндивидуальныепроектытехническойиИКТнаправленности</w:t>
            </w:r>
          </w:p>
        </w:tc>
        <w:tc>
          <w:tcPr>
            <w:tcW w:w="1856" w:type="dxa"/>
          </w:tcPr>
          <w:p w:rsidR="00323AB5" w:rsidRDefault="00DB4038">
            <w:pPr>
              <w:pStyle w:val="TableParagraph"/>
              <w:spacing w:line="258" w:lineRule="exact"/>
              <w:ind w:left="110"/>
              <w:rPr>
                <w:b/>
                <w:sz w:val="24"/>
              </w:rPr>
            </w:pPr>
            <w:r>
              <w:rPr>
                <w:b/>
                <w:sz w:val="24"/>
              </w:rPr>
              <w:t>6</w:t>
            </w:r>
          </w:p>
        </w:tc>
      </w:tr>
      <w:tr w:rsidR="00323AB5">
        <w:trPr>
          <w:trHeight w:val="551"/>
        </w:trPr>
        <w:tc>
          <w:tcPr>
            <w:tcW w:w="1728" w:type="dxa"/>
          </w:tcPr>
          <w:p w:rsidR="00323AB5" w:rsidRDefault="00DB4038">
            <w:pPr>
              <w:pStyle w:val="TableParagraph"/>
              <w:spacing w:line="273" w:lineRule="exact"/>
              <w:ind w:left="107"/>
              <w:rPr>
                <w:b/>
                <w:sz w:val="24"/>
              </w:rPr>
            </w:pPr>
            <w:r>
              <w:rPr>
                <w:b/>
                <w:sz w:val="24"/>
              </w:rPr>
              <w:t>5</w:t>
            </w:r>
          </w:p>
        </w:tc>
        <w:tc>
          <w:tcPr>
            <w:tcW w:w="7264" w:type="dxa"/>
          </w:tcPr>
          <w:p w:rsidR="00323AB5" w:rsidRDefault="00DB4038">
            <w:pPr>
              <w:pStyle w:val="TableParagraph"/>
              <w:tabs>
                <w:tab w:val="left" w:pos="2100"/>
                <w:tab w:val="left" w:pos="3184"/>
                <w:tab w:val="left" w:pos="3523"/>
                <w:tab w:val="left" w:pos="4341"/>
                <w:tab w:val="left" w:pos="5804"/>
              </w:tabs>
              <w:spacing w:line="268" w:lineRule="exact"/>
              <w:ind w:left="110"/>
              <w:rPr>
                <w:sz w:val="24"/>
              </w:rPr>
            </w:pPr>
            <w:r>
              <w:rPr>
                <w:sz w:val="24"/>
              </w:rPr>
              <w:t>Индивидуальные</w:t>
            </w:r>
            <w:r>
              <w:rPr>
                <w:sz w:val="24"/>
              </w:rPr>
              <w:tab/>
              <w:t>проекты</w:t>
            </w:r>
            <w:r>
              <w:rPr>
                <w:sz w:val="24"/>
              </w:rPr>
              <w:tab/>
              <w:t>в</w:t>
            </w:r>
            <w:r>
              <w:rPr>
                <w:sz w:val="24"/>
              </w:rPr>
              <w:tab/>
              <w:t>сфере</w:t>
            </w:r>
            <w:r>
              <w:rPr>
                <w:sz w:val="24"/>
              </w:rPr>
              <w:tab/>
              <w:t>финансовой</w:t>
            </w:r>
            <w:r>
              <w:rPr>
                <w:sz w:val="24"/>
              </w:rPr>
              <w:tab/>
              <w:t>грамотности.</w:t>
            </w:r>
          </w:p>
          <w:p w:rsidR="00323AB5" w:rsidRDefault="00DB4038">
            <w:pPr>
              <w:pStyle w:val="TableParagraph"/>
              <w:spacing w:line="264" w:lineRule="exact"/>
              <w:ind w:left="110"/>
              <w:rPr>
                <w:sz w:val="24"/>
              </w:rPr>
            </w:pPr>
            <w:r>
              <w:rPr>
                <w:sz w:val="24"/>
              </w:rPr>
              <w:t>Финансовыесоставляющиеиндивидуальныхпроектов.</w:t>
            </w:r>
          </w:p>
        </w:tc>
        <w:tc>
          <w:tcPr>
            <w:tcW w:w="1856" w:type="dxa"/>
          </w:tcPr>
          <w:p w:rsidR="00323AB5" w:rsidRDefault="00DB4038">
            <w:pPr>
              <w:pStyle w:val="TableParagraph"/>
              <w:spacing w:line="273" w:lineRule="exact"/>
              <w:ind w:left="110"/>
              <w:rPr>
                <w:b/>
                <w:sz w:val="24"/>
              </w:rPr>
            </w:pPr>
            <w:r>
              <w:rPr>
                <w:b/>
                <w:sz w:val="24"/>
              </w:rPr>
              <w:t>6</w:t>
            </w:r>
          </w:p>
        </w:tc>
      </w:tr>
      <w:tr w:rsidR="00323AB5">
        <w:trPr>
          <w:trHeight w:val="275"/>
        </w:trPr>
        <w:tc>
          <w:tcPr>
            <w:tcW w:w="1728" w:type="dxa"/>
          </w:tcPr>
          <w:p w:rsidR="00323AB5" w:rsidRDefault="00DB4038">
            <w:pPr>
              <w:pStyle w:val="TableParagraph"/>
              <w:spacing w:line="256" w:lineRule="exact"/>
              <w:ind w:left="107"/>
              <w:rPr>
                <w:b/>
                <w:sz w:val="24"/>
              </w:rPr>
            </w:pPr>
            <w:r>
              <w:rPr>
                <w:b/>
                <w:sz w:val="24"/>
              </w:rPr>
              <w:t>6</w:t>
            </w:r>
          </w:p>
        </w:tc>
        <w:tc>
          <w:tcPr>
            <w:tcW w:w="7264" w:type="dxa"/>
          </w:tcPr>
          <w:p w:rsidR="00323AB5" w:rsidRDefault="00DB4038">
            <w:pPr>
              <w:pStyle w:val="TableParagraph"/>
              <w:spacing w:line="256" w:lineRule="exact"/>
              <w:ind w:left="110"/>
              <w:rPr>
                <w:sz w:val="24"/>
              </w:rPr>
            </w:pPr>
            <w:r>
              <w:rPr>
                <w:sz w:val="24"/>
              </w:rPr>
              <w:t>Индивидуальныепроектывсоциальнойсфере</w:t>
            </w:r>
          </w:p>
        </w:tc>
        <w:tc>
          <w:tcPr>
            <w:tcW w:w="1856" w:type="dxa"/>
          </w:tcPr>
          <w:p w:rsidR="00323AB5" w:rsidRDefault="00DB4038">
            <w:pPr>
              <w:pStyle w:val="TableParagraph"/>
              <w:spacing w:line="256" w:lineRule="exact"/>
              <w:ind w:left="110"/>
              <w:rPr>
                <w:b/>
                <w:sz w:val="24"/>
              </w:rPr>
            </w:pPr>
            <w:r>
              <w:rPr>
                <w:b/>
                <w:sz w:val="24"/>
              </w:rPr>
              <w:t>6</w:t>
            </w:r>
          </w:p>
        </w:tc>
      </w:tr>
      <w:tr w:rsidR="00323AB5">
        <w:trPr>
          <w:trHeight w:val="275"/>
        </w:trPr>
        <w:tc>
          <w:tcPr>
            <w:tcW w:w="10848" w:type="dxa"/>
            <w:gridSpan w:val="3"/>
          </w:tcPr>
          <w:p w:rsidR="00323AB5" w:rsidRDefault="00DB4038">
            <w:pPr>
              <w:pStyle w:val="TableParagraph"/>
              <w:spacing w:line="256" w:lineRule="exact"/>
              <w:ind w:left="340"/>
              <w:rPr>
                <w:b/>
                <w:sz w:val="24"/>
              </w:rPr>
            </w:pPr>
            <w:r>
              <w:rPr>
                <w:b/>
                <w:sz w:val="24"/>
              </w:rPr>
              <w:t>Раздел2.Выполнениеиндивидуальногопроекта:многообразиеиндивидуальныхмаршрутов</w:t>
            </w:r>
          </w:p>
        </w:tc>
      </w:tr>
      <w:tr w:rsidR="00323AB5">
        <w:trPr>
          <w:trHeight w:val="551"/>
        </w:trPr>
        <w:tc>
          <w:tcPr>
            <w:tcW w:w="1728" w:type="dxa"/>
          </w:tcPr>
          <w:p w:rsidR="00323AB5" w:rsidRDefault="00DB4038">
            <w:pPr>
              <w:pStyle w:val="TableParagraph"/>
              <w:spacing w:line="273" w:lineRule="exact"/>
              <w:ind w:left="107"/>
              <w:rPr>
                <w:b/>
                <w:sz w:val="24"/>
              </w:rPr>
            </w:pPr>
            <w:r>
              <w:rPr>
                <w:b/>
                <w:sz w:val="24"/>
              </w:rPr>
              <w:t>7</w:t>
            </w:r>
          </w:p>
        </w:tc>
        <w:tc>
          <w:tcPr>
            <w:tcW w:w="7264" w:type="dxa"/>
          </w:tcPr>
          <w:p w:rsidR="00323AB5" w:rsidRDefault="00DB4038">
            <w:pPr>
              <w:pStyle w:val="TableParagraph"/>
              <w:spacing w:line="268" w:lineRule="exact"/>
              <w:ind w:left="110"/>
              <w:rPr>
                <w:sz w:val="24"/>
              </w:rPr>
            </w:pPr>
            <w:r>
              <w:rPr>
                <w:sz w:val="24"/>
              </w:rPr>
              <w:t>Какимтребованиямдолженсоответствоватьиндивидуальный</w:t>
            </w:r>
          </w:p>
          <w:p w:rsidR="00323AB5" w:rsidRDefault="00DB4038">
            <w:pPr>
              <w:pStyle w:val="TableParagraph"/>
              <w:spacing w:line="264" w:lineRule="exact"/>
              <w:ind w:left="110"/>
              <w:rPr>
                <w:sz w:val="24"/>
              </w:rPr>
            </w:pPr>
            <w:r>
              <w:rPr>
                <w:sz w:val="24"/>
              </w:rPr>
              <w:t>проект(учебныйпроект/учебноеисследование)</w:t>
            </w:r>
          </w:p>
        </w:tc>
        <w:tc>
          <w:tcPr>
            <w:tcW w:w="1856" w:type="dxa"/>
          </w:tcPr>
          <w:p w:rsidR="00323AB5" w:rsidRDefault="00DB4038">
            <w:pPr>
              <w:pStyle w:val="TableParagraph"/>
              <w:spacing w:line="268" w:lineRule="exact"/>
              <w:ind w:left="110"/>
              <w:rPr>
                <w:sz w:val="24"/>
              </w:rPr>
            </w:pPr>
            <w:r>
              <w:rPr>
                <w:sz w:val="24"/>
              </w:rPr>
              <w:t>8</w:t>
            </w:r>
          </w:p>
        </w:tc>
      </w:tr>
      <w:tr w:rsidR="00323AB5">
        <w:trPr>
          <w:trHeight w:val="275"/>
        </w:trPr>
        <w:tc>
          <w:tcPr>
            <w:tcW w:w="10848" w:type="dxa"/>
            <w:gridSpan w:val="3"/>
          </w:tcPr>
          <w:p w:rsidR="00323AB5" w:rsidRDefault="00DB4038">
            <w:pPr>
              <w:pStyle w:val="TableParagraph"/>
              <w:spacing w:line="256" w:lineRule="exact"/>
              <w:ind w:left="107"/>
              <w:rPr>
                <w:b/>
                <w:sz w:val="24"/>
              </w:rPr>
            </w:pPr>
            <w:r>
              <w:rPr>
                <w:b/>
                <w:sz w:val="24"/>
              </w:rPr>
              <w:t>Раздел3. Ресурснаябазаиндивидуальногопроекта.</w:t>
            </w:r>
          </w:p>
        </w:tc>
      </w:tr>
      <w:tr w:rsidR="00323AB5">
        <w:trPr>
          <w:trHeight w:val="275"/>
        </w:trPr>
        <w:tc>
          <w:tcPr>
            <w:tcW w:w="1728" w:type="dxa"/>
          </w:tcPr>
          <w:p w:rsidR="00323AB5" w:rsidRDefault="00DB4038">
            <w:pPr>
              <w:pStyle w:val="TableParagraph"/>
              <w:spacing w:line="256" w:lineRule="exact"/>
              <w:ind w:left="107"/>
              <w:rPr>
                <w:b/>
                <w:sz w:val="24"/>
              </w:rPr>
            </w:pPr>
            <w:r>
              <w:rPr>
                <w:b/>
                <w:sz w:val="24"/>
              </w:rPr>
              <w:t>8</w:t>
            </w:r>
          </w:p>
        </w:tc>
        <w:tc>
          <w:tcPr>
            <w:tcW w:w="7264" w:type="dxa"/>
          </w:tcPr>
          <w:p w:rsidR="00323AB5" w:rsidRDefault="00DB4038">
            <w:pPr>
              <w:pStyle w:val="TableParagraph"/>
              <w:spacing w:line="256" w:lineRule="exact"/>
              <w:ind w:left="110"/>
              <w:rPr>
                <w:sz w:val="24"/>
              </w:rPr>
            </w:pPr>
            <w:r>
              <w:rPr>
                <w:sz w:val="24"/>
              </w:rPr>
              <w:t>Бюджетпроекта:чтоэтотакоеикакегосоставить</w:t>
            </w:r>
          </w:p>
        </w:tc>
        <w:tc>
          <w:tcPr>
            <w:tcW w:w="1856" w:type="dxa"/>
          </w:tcPr>
          <w:p w:rsidR="00323AB5" w:rsidRDefault="00DB4038">
            <w:pPr>
              <w:pStyle w:val="TableParagraph"/>
              <w:spacing w:line="256" w:lineRule="exact"/>
              <w:ind w:left="110"/>
              <w:rPr>
                <w:sz w:val="24"/>
              </w:rPr>
            </w:pPr>
            <w:r>
              <w:rPr>
                <w:sz w:val="24"/>
              </w:rPr>
              <w:t>4</w:t>
            </w:r>
          </w:p>
        </w:tc>
      </w:tr>
      <w:tr w:rsidR="00323AB5">
        <w:trPr>
          <w:trHeight w:val="554"/>
        </w:trPr>
        <w:tc>
          <w:tcPr>
            <w:tcW w:w="1728" w:type="dxa"/>
          </w:tcPr>
          <w:p w:rsidR="00323AB5" w:rsidRDefault="00DB4038">
            <w:pPr>
              <w:pStyle w:val="TableParagraph"/>
              <w:spacing w:line="275" w:lineRule="exact"/>
              <w:ind w:left="107"/>
              <w:rPr>
                <w:b/>
                <w:sz w:val="24"/>
              </w:rPr>
            </w:pPr>
            <w:r>
              <w:rPr>
                <w:b/>
                <w:sz w:val="24"/>
              </w:rPr>
              <w:t>9</w:t>
            </w:r>
          </w:p>
        </w:tc>
        <w:tc>
          <w:tcPr>
            <w:tcW w:w="7264" w:type="dxa"/>
          </w:tcPr>
          <w:p w:rsidR="00323AB5" w:rsidRDefault="00DB4038">
            <w:pPr>
              <w:pStyle w:val="TableParagraph"/>
              <w:tabs>
                <w:tab w:val="left" w:pos="1228"/>
                <w:tab w:val="left" w:pos="2158"/>
                <w:tab w:val="left" w:pos="2521"/>
                <w:tab w:val="left" w:pos="3935"/>
                <w:tab w:val="left" w:pos="5976"/>
                <w:tab w:val="left" w:pos="7024"/>
              </w:tabs>
              <w:spacing w:line="271" w:lineRule="exact"/>
              <w:ind w:left="110"/>
              <w:rPr>
                <w:sz w:val="24"/>
              </w:rPr>
            </w:pPr>
            <w:r>
              <w:rPr>
                <w:sz w:val="24"/>
              </w:rPr>
              <w:t>Условия</w:t>
            </w:r>
            <w:r>
              <w:rPr>
                <w:sz w:val="24"/>
              </w:rPr>
              <w:tab/>
              <w:t>успеха</w:t>
            </w:r>
            <w:r>
              <w:rPr>
                <w:sz w:val="24"/>
              </w:rPr>
              <w:tab/>
              <w:t>в</w:t>
            </w:r>
            <w:r>
              <w:rPr>
                <w:sz w:val="24"/>
              </w:rPr>
              <w:tab/>
              <w:t>реализации</w:t>
            </w:r>
            <w:r>
              <w:rPr>
                <w:sz w:val="24"/>
              </w:rPr>
              <w:tab/>
              <w:t>индивидуального</w:t>
            </w:r>
            <w:r>
              <w:rPr>
                <w:sz w:val="24"/>
              </w:rPr>
              <w:tab/>
              <w:t>проекта</w:t>
            </w:r>
            <w:r>
              <w:rPr>
                <w:sz w:val="24"/>
              </w:rPr>
              <w:tab/>
              <w:t>и</w:t>
            </w:r>
          </w:p>
          <w:p w:rsidR="00323AB5" w:rsidRDefault="00DB4038">
            <w:pPr>
              <w:pStyle w:val="TableParagraph"/>
              <w:spacing w:line="264" w:lineRule="exact"/>
              <w:ind w:left="110"/>
              <w:rPr>
                <w:sz w:val="24"/>
              </w:rPr>
            </w:pPr>
            <w:r>
              <w:rPr>
                <w:sz w:val="24"/>
              </w:rPr>
              <w:t>возможныериски</w:t>
            </w:r>
          </w:p>
        </w:tc>
        <w:tc>
          <w:tcPr>
            <w:tcW w:w="1856" w:type="dxa"/>
          </w:tcPr>
          <w:p w:rsidR="00323AB5" w:rsidRDefault="00DB4038">
            <w:pPr>
              <w:pStyle w:val="TableParagraph"/>
              <w:spacing w:line="271" w:lineRule="exact"/>
              <w:ind w:left="110"/>
              <w:rPr>
                <w:sz w:val="24"/>
              </w:rPr>
            </w:pPr>
            <w:r>
              <w:rPr>
                <w:sz w:val="24"/>
              </w:rPr>
              <w:t>4</w:t>
            </w:r>
          </w:p>
        </w:tc>
      </w:tr>
      <w:tr w:rsidR="00323AB5">
        <w:trPr>
          <w:trHeight w:val="275"/>
        </w:trPr>
        <w:tc>
          <w:tcPr>
            <w:tcW w:w="10848" w:type="dxa"/>
            <w:gridSpan w:val="3"/>
          </w:tcPr>
          <w:p w:rsidR="00323AB5" w:rsidRDefault="00DB4038">
            <w:pPr>
              <w:pStyle w:val="TableParagraph"/>
              <w:spacing w:line="256" w:lineRule="exact"/>
              <w:ind w:left="107"/>
              <w:rPr>
                <w:b/>
                <w:sz w:val="24"/>
              </w:rPr>
            </w:pPr>
            <w:r>
              <w:rPr>
                <w:b/>
                <w:sz w:val="24"/>
              </w:rPr>
              <w:t>Раздел4.Защитаиндивидуальногопроекта</w:t>
            </w:r>
          </w:p>
        </w:tc>
      </w:tr>
      <w:tr w:rsidR="00323AB5">
        <w:trPr>
          <w:trHeight w:val="551"/>
        </w:trPr>
        <w:tc>
          <w:tcPr>
            <w:tcW w:w="1728" w:type="dxa"/>
          </w:tcPr>
          <w:p w:rsidR="00323AB5" w:rsidRDefault="00DB4038">
            <w:pPr>
              <w:pStyle w:val="TableParagraph"/>
              <w:spacing w:line="273" w:lineRule="exact"/>
              <w:ind w:left="107"/>
              <w:rPr>
                <w:b/>
                <w:sz w:val="24"/>
              </w:rPr>
            </w:pPr>
            <w:r>
              <w:rPr>
                <w:b/>
                <w:sz w:val="24"/>
              </w:rPr>
              <w:t>10</w:t>
            </w:r>
          </w:p>
        </w:tc>
        <w:tc>
          <w:tcPr>
            <w:tcW w:w="7264" w:type="dxa"/>
          </w:tcPr>
          <w:p w:rsidR="00323AB5" w:rsidRDefault="00DB4038">
            <w:pPr>
              <w:pStyle w:val="TableParagraph"/>
              <w:spacing w:line="268" w:lineRule="exact"/>
              <w:ind w:left="110"/>
              <w:rPr>
                <w:sz w:val="24"/>
              </w:rPr>
            </w:pPr>
            <w:r>
              <w:rPr>
                <w:sz w:val="24"/>
              </w:rPr>
              <w:t>Какподготовитьиндивидуальныйпроект(учебныйпроект/</w:t>
            </w:r>
          </w:p>
          <w:p w:rsidR="00323AB5" w:rsidRDefault="00DB4038">
            <w:pPr>
              <w:pStyle w:val="TableParagraph"/>
              <w:spacing w:line="264" w:lineRule="exact"/>
              <w:ind w:left="110"/>
              <w:rPr>
                <w:sz w:val="24"/>
              </w:rPr>
            </w:pPr>
            <w:r>
              <w:rPr>
                <w:sz w:val="24"/>
              </w:rPr>
              <w:t>учебноеисследование)к защитеипрезентоватьего</w:t>
            </w:r>
          </w:p>
        </w:tc>
        <w:tc>
          <w:tcPr>
            <w:tcW w:w="1856" w:type="dxa"/>
          </w:tcPr>
          <w:p w:rsidR="00323AB5" w:rsidRDefault="00DB4038">
            <w:pPr>
              <w:pStyle w:val="TableParagraph"/>
              <w:spacing w:line="268" w:lineRule="exact"/>
              <w:ind w:left="110"/>
              <w:rPr>
                <w:sz w:val="24"/>
              </w:rPr>
            </w:pPr>
            <w:r>
              <w:rPr>
                <w:sz w:val="24"/>
              </w:rPr>
              <w:t>8</w:t>
            </w:r>
          </w:p>
        </w:tc>
      </w:tr>
      <w:tr w:rsidR="00323AB5">
        <w:trPr>
          <w:trHeight w:val="275"/>
        </w:trPr>
        <w:tc>
          <w:tcPr>
            <w:tcW w:w="1728" w:type="dxa"/>
          </w:tcPr>
          <w:p w:rsidR="00323AB5" w:rsidRDefault="00DB4038">
            <w:pPr>
              <w:pStyle w:val="TableParagraph"/>
              <w:spacing w:line="256" w:lineRule="exact"/>
              <w:ind w:left="107"/>
              <w:rPr>
                <w:b/>
                <w:sz w:val="24"/>
              </w:rPr>
            </w:pPr>
            <w:r>
              <w:rPr>
                <w:b/>
                <w:sz w:val="24"/>
              </w:rPr>
              <w:t>11</w:t>
            </w:r>
          </w:p>
        </w:tc>
        <w:tc>
          <w:tcPr>
            <w:tcW w:w="7264" w:type="dxa"/>
          </w:tcPr>
          <w:p w:rsidR="00323AB5" w:rsidRDefault="00DB4038">
            <w:pPr>
              <w:pStyle w:val="TableParagraph"/>
              <w:spacing w:line="256" w:lineRule="exact"/>
              <w:ind w:left="110"/>
              <w:rPr>
                <w:sz w:val="24"/>
              </w:rPr>
            </w:pPr>
            <w:r>
              <w:rPr>
                <w:sz w:val="24"/>
              </w:rPr>
              <w:t>Защитаиндивидуальныхпроектов</w:t>
            </w:r>
          </w:p>
        </w:tc>
        <w:tc>
          <w:tcPr>
            <w:tcW w:w="1856" w:type="dxa"/>
          </w:tcPr>
          <w:p w:rsidR="00323AB5" w:rsidRDefault="00DB4038">
            <w:pPr>
              <w:pStyle w:val="TableParagraph"/>
              <w:spacing w:line="256" w:lineRule="exact"/>
              <w:ind w:left="110"/>
              <w:rPr>
                <w:sz w:val="24"/>
              </w:rPr>
            </w:pPr>
            <w:r>
              <w:rPr>
                <w:sz w:val="24"/>
              </w:rPr>
              <w:t>8</w:t>
            </w:r>
          </w:p>
        </w:tc>
      </w:tr>
      <w:tr w:rsidR="00323AB5">
        <w:trPr>
          <w:trHeight w:val="275"/>
        </w:trPr>
        <w:tc>
          <w:tcPr>
            <w:tcW w:w="1728" w:type="dxa"/>
          </w:tcPr>
          <w:p w:rsidR="00323AB5" w:rsidRDefault="00323AB5">
            <w:pPr>
              <w:pStyle w:val="TableParagraph"/>
              <w:ind w:left="0"/>
              <w:rPr>
                <w:sz w:val="20"/>
              </w:rPr>
            </w:pPr>
          </w:p>
        </w:tc>
        <w:tc>
          <w:tcPr>
            <w:tcW w:w="7264" w:type="dxa"/>
          </w:tcPr>
          <w:p w:rsidR="00323AB5" w:rsidRDefault="00323AB5">
            <w:pPr>
              <w:pStyle w:val="TableParagraph"/>
              <w:ind w:left="0"/>
              <w:rPr>
                <w:sz w:val="20"/>
              </w:rPr>
            </w:pPr>
          </w:p>
        </w:tc>
        <w:tc>
          <w:tcPr>
            <w:tcW w:w="1856" w:type="dxa"/>
          </w:tcPr>
          <w:p w:rsidR="00323AB5" w:rsidRDefault="00DB4038">
            <w:pPr>
              <w:pStyle w:val="TableParagraph"/>
              <w:spacing w:line="256" w:lineRule="exact"/>
              <w:ind w:left="110"/>
              <w:rPr>
                <w:b/>
                <w:sz w:val="24"/>
              </w:rPr>
            </w:pPr>
            <w:r>
              <w:rPr>
                <w:b/>
                <w:sz w:val="24"/>
              </w:rPr>
              <w:t>Итого 70</w:t>
            </w:r>
          </w:p>
        </w:tc>
      </w:tr>
    </w:tbl>
    <w:p w:rsidR="00323AB5" w:rsidRDefault="00323AB5">
      <w:pPr>
        <w:pStyle w:val="a3"/>
        <w:spacing w:before="3"/>
        <w:rPr>
          <w:sz w:val="30"/>
        </w:rPr>
      </w:pPr>
    </w:p>
    <w:p w:rsidR="00323AB5" w:rsidRDefault="00DB4038" w:rsidP="00E26A64">
      <w:pPr>
        <w:pStyle w:val="3"/>
        <w:numPr>
          <w:ilvl w:val="1"/>
          <w:numId w:val="88"/>
        </w:numPr>
        <w:tabs>
          <w:tab w:val="left" w:pos="4453"/>
        </w:tabs>
        <w:ind w:left="4453" w:hanging="492"/>
        <w:jc w:val="left"/>
      </w:pPr>
      <w:r>
        <w:t>Программыэлективныхкурсов</w:t>
      </w:r>
    </w:p>
    <w:p w:rsidR="00323AB5" w:rsidRDefault="00323AB5">
      <w:pPr>
        <w:pStyle w:val="a3"/>
        <w:spacing w:before="2"/>
        <w:rPr>
          <w:b/>
          <w:sz w:val="40"/>
        </w:rPr>
      </w:pPr>
    </w:p>
    <w:p w:rsidR="00323AB5" w:rsidRDefault="00DB4038" w:rsidP="00E26A64">
      <w:pPr>
        <w:pStyle w:val="a4"/>
        <w:numPr>
          <w:ilvl w:val="2"/>
          <w:numId w:val="84"/>
        </w:numPr>
        <w:tabs>
          <w:tab w:val="left" w:pos="4509"/>
        </w:tabs>
        <w:ind w:right="3119"/>
        <w:jc w:val="both"/>
        <w:rPr>
          <w:b/>
          <w:sz w:val="24"/>
        </w:rPr>
      </w:pPr>
      <w:r>
        <w:rPr>
          <w:b/>
          <w:sz w:val="24"/>
        </w:rPr>
        <w:t>Информационныетехнологиивэкономике10-11класс68часов(1часавнеделю)</w:t>
      </w:r>
    </w:p>
    <w:p w:rsidR="00323AB5" w:rsidRDefault="00323AB5">
      <w:pPr>
        <w:pStyle w:val="a3"/>
        <w:spacing w:before="8"/>
        <w:rPr>
          <w:b/>
          <w:sz w:val="25"/>
        </w:rPr>
      </w:pPr>
    </w:p>
    <w:p w:rsidR="00323AB5" w:rsidRDefault="00DB4038">
      <w:pPr>
        <w:pStyle w:val="a3"/>
        <w:spacing w:line="254" w:lineRule="auto"/>
        <w:ind w:left="172" w:right="268"/>
      </w:pPr>
      <w:r>
        <w:t>Важнейшим фактором повышения эффективности производства в любой отрасли является улучшениеуправления. Совершенствование форм и методов управления происходит на основе достижений научно-технического прогресса, дальнейшего развития информатики, занимающейся изучением законов, методов испособов накапливания, обработки и передачи информации с помощью ЭВМ и других технических средств.Средства информатики реализуются в виде информационных технологий, называемых также новыми илисовременными.</w:t>
      </w:r>
    </w:p>
    <w:p w:rsidR="00323AB5" w:rsidRDefault="00323AB5">
      <w:pPr>
        <w:pStyle w:val="a3"/>
        <w:rPr>
          <w:sz w:val="25"/>
        </w:rPr>
      </w:pPr>
    </w:p>
    <w:p w:rsidR="00323AB5" w:rsidRDefault="00DB4038">
      <w:pPr>
        <w:pStyle w:val="a3"/>
        <w:spacing w:line="254" w:lineRule="auto"/>
        <w:ind w:left="172" w:firstLine="283"/>
      </w:pPr>
      <w:r>
        <w:t>В мире наступил такой период, когда производственный потенциал и научный уровень обществаопределяетсясуммарноймощностьюЭВМитехнологическимсовершенствомпереработкиинформации.</w:t>
      </w:r>
    </w:p>
    <w:p w:rsidR="00323AB5" w:rsidRDefault="00323AB5">
      <w:pPr>
        <w:pStyle w:val="a3"/>
        <w:spacing w:before="8"/>
      </w:pPr>
    </w:p>
    <w:p w:rsidR="00323AB5" w:rsidRDefault="00DB4038">
      <w:pPr>
        <w:pStyle w:val="a3"/>
        <w:spacing w:line="254" w:lineRule="auto"/>
        <w:ind w:left="172" w:right="598" w:firstLine="283"/>
      </w:pPr>
      <w:r>
        <w:t>Вооружить человека принципиально новыми орудиями производства и технологиями, усиливающимиеговозможностипообработкеинформации -важнейшаятехнико-</w:t>
      </w:r>
      <w:r>
        <w:lastRenderedPageBreak/>
        <w:t>экономическаязадача,котораятребует</w:t>
      </w:r>
    </w:p>
    <w:p w:rsidR="00323AB5" w:rsidRDefault="00323AB5">
      <w:pPr>
        <w:spacing w:line="254" w:lineRule="auto"/>
        <w:sectPr w:rsidR="00323AB5">
          <w:pgSz w:w="11920" w:h="16850"/>
          <w:pgMar w:top="820" w:right="300" w:bottom="920" w:left="0" w:header="0" w:footer="574" w:gutter="0"/>
          <w:cols w:space="720"/>
        </w:sectPr>
      </w:pPr>
    </w:p>
    <w:p w:rsidR="00323AB5" w:rsidRDefault="00DB4038">
      <w:pPr>
        <w:pStyle w:val="a3"/>
        <w:spacing w:before="70" w:line="256" w:lineRule="auto"/>
        <w:ind w:left="172" w:right="386"/>
      </w:pPr>
      <w:r>
        <w:lastRenderedPageBreak/>
        <w:t>ускоренного развития индустрии информатики. При этом возникают новые, еще не устоявшиеся в научнойлитературе понятия: информационная экономика, информационные ресурсы, сетевая экономика,экономическаяинформация и т.д.</w:t>
      </w:r>
    </w:p>
    <w:p w:rsidR="00323AB5" w:rsidRDefault="00323AB5">
      <w:pPr>
        <w:pStyle w:val="a3"/>
      </w:pPr>
    </w:p>
    <w:p w:rsidR="00323AB5" w:rsidRDefault="00DB4038">
      <w:pPr>
        <w:pStyle w:val="a3"/>
        <w:spacing w:line="256" w:lineRule="auto"/>
        <w:ind w:left="172" w:right="294" w:firstLine="283"/>
      </w:pPr>
      <w:r>
        <w:t>Национальные информационные ресурсы – новая экономическая категория. Информация становитсятаким же ресурсом, как материал и энергия, и, следовательно, по отношению к нему должны бытьсформулированы те же критические вопросы: кто владеет ресурсом информации? Кто в нем заинтересован?Насколькоон доступен? Возможно ли егокоммерческоеиспользование?</w:t>
      </w:r>
    </w:p>
    <w:p w:rsidR="00323AB5" w:rsidRDefault="00323AB5">
      <w:pPr>
        <w:pStyle w:val="a3"/>
      </w:pPr>
    </w:p>
    <w:p w:rsidR="00323AB5" w:rsidRDefault="00DB4038">
      <w:pPr>
        <w:pStyle w:val="a3"/>
        <w:spacing w:line="254" w:lineRule="auto"/>
        <w:ind w:left="172" w:right="239" w:firstLine="283"/>
      </w:pPr>
      <w:r>
        <w:t>В конце ХХ в. впервые в истории человечества основным предметом труда в общественном производствепромышленно развитых стран становится информация. Возникли тенденции неуклонного перекачиваниятрудовых ресурсов из сферы материального производства в информационную сферу, что является сейчаснаиболеезаметнымсимптомом,которыйполучилназвание«информационныйкризис».</w:t>
      </w:r>
    </w:p>
    <w:p w:rsidR="00323AB5" w:rsidRDefault="00323AB5">
      <w:pPr>
        <w:pStyle w:val="a3"/>
        <w:spacing w:before="4"/>
        <w:rPr>
          <w:sz w:val="25"/>
        </w:rPr>
      </w:pPr>
    </w:p>
    <w:p w:rsidR="00323AB5" w:rsidRDefault="00DB4038">
      <w:pPr>
        <w:pStyle w:val="4"/>
        <w:spacing w:before="0" w:line="240" w:lineRule="auto"/>
        <w:ind w:left="456"/>
      </w:pPr>
      <w:r>
        <w:t>Целиизадачиучебнойдисциплины</w:t>
      </w:r>
    </w:p>
    <w:p w:rsidR="00323AB5" w:rsidRDefault="00323AB5">
      <w:pPr>
        <w:pStyle w:val="a3"/>
        <w:spacing w:before="6"/>
        <w:rPr>
          <w:b/>
          <w:i/>
          <w:sz w:val="25"/>
        </w:rPr>
      </w:pPr>
    </w:p>
    <w:p w:rsidR="00323AB5" w:rsidRDefault="00DB4038">
      <w:pPr>
        <w:pStyle w:val="a3"/>
        <w:spacing w:line="256" w:lineRule="auto"/>
        <w:ind w:left="172" w:right="1069" w:firstLine="283"/>
      </w:pPr>
      <w:r>
        <w:rPr>
          <w:b/>
        </w:rPr>
        <w:t xml:space="preserve">Цель: </w:t>
      </w:r>
      <w:r>
        <w:t>освоение системы знаний, овладение умениями информационной деятельности, развитие ивоспитание учащихся, применение опыта использования ИКТ в различных сферах индивидуальнойдеятельности.</w:t>
      </w:r>
    </w:p>
    <w:p w:rsidR="00323AB5" w:rsidRDefault="00323AB5">
      <w:pPr>
        <w:pStyle w:val="a3"/>
        <w:spacing w:before="4"/>
      </w:pPr>
    </w:p>
    <w:p w:rsidR="00323AB5" w:rsidRDefault="00DB4038">
      <w:pPr>
        <w:pStyle w:val="3"/>
        <w:ind w:left="456"/>
      </w:pPr>
      <w:r>
        <w:t>Задачи:</w:t>
      </w:r>
    </w:p>
    <w:p w:rsidR="00323AB5" w:rsidRDefault="00323AB5">
      <w:pPr>
        <w:pStyle w:val="a3"/>
        <w:spacing w:before="5"/>
        <w:rPr>
          <w:b/>
          <w:sz w:val="25"/>
        </w:rPr>
      </w:pPr>
    </w:p>
    <w:p w:rsidR="00323AB5" w:rsidRDefault="00DB4038" w:rsidP="00E26A64">
      <w:pPr>
        <w:pStyle w:val="a4"/>
        <w:numPr>
          <w:ilvl w:val="0"/>
          <w:numId w:val="83"/>
        </w:numPr>
        <w:tabs>
          <w:tab w:val="left" w:pos="696"/>
        </w:tabs>
        <w:spacing w:before="1" w:line="256" w:lineRule="auto"/>
        <w:ind w:right="382" w:firstLine="283"/>
        <w:rPr>
          <w:sz w:val="24"/>
        </w:rPr>
      </w:pPr>
      <w:r>
        <w:rPr>
          <w:sz w:val="24"/>
        </w:rPr>
        <w:t>Раскрытие роли экономической информации и информационных процессов в природных, социальныхи технических системах; понимание назначения информационного моделирования в научном познаниимира;получениепредставленияосоциальныхпоследствияхпроцесса информатизацииобщества.</w:t>
      </w:r>
    </w:p>
    <w:p w:rsidR="00323AB5" w:rsidRDefault="00323AB5">
      <w:pPr>
        <w:pStyle w:val="a3"/>
      </w:pPr>
    </w:p>
    <w:p w:rsidR="00323AB5" w:rsidRDefault="00DB4038" w:rsidP="00E26A64">
      <w:pPr>
        <w:pStyle w:val="a4"/>
        <w:numPr>
          <w:ilvl w:val="0"/>
          <w:numId w:val="83"/>
        </w:numPr>
        <w:tabs>
          <w:tab w:val="left" w:pos="696"/>
        </w:tabs>
        <w:spacing w:line="256" w:lineRule="auto"/>
        <w:ind w:right="308" w:firstLine="283"/>
        <w:rPr>
          <w:sz w:val="24"/>
        </w:rPr>
      </w:pPr>
      <w:r>
        <w:rPr>
          <w:sz w:val="24"/>
        </w:rPr>
        <w:t>Освоение новых возможностей аппаратных и программных средств ИКТ. К последним, прежде всего,относятся операционные системы, прикладное программное обеспечение общего назначения. Приближениестепенивладения этими средствамик профессиональномууровню.</w:t>
      </w:r>
    </w:p>
    <w:p w:rsidR="00323AB5" w:rsidRDefault="00323AB5">
      <w:pPr>
        <w:pStyle w:val="a3"/>
        <w:spacing w:before="2"/>
      </w:pPr>
    </w:p>
    <w:p w:rsidR="00323AB5" w:rsidRDefault="00DB4038" w:rsidP="00E26A64">
      <w:pPr>
        <w:pStyle w:val="a4"/>
        <w:numPr>
          <w:ilvl w:val="0"/>
          <w:numId w:val="83"/>
        </w:numPr>
        <w:tabs>
          <w:tab w:val="left" w:pos="696"/>
        </w:tabs>
        <w:spacing w:line="254" w:lineRule="auto"/>
        <w:ind w:right="403" w:firstLine="283"/>
        <w:rPr>
          <w:sz w:val="24"/>
        </w:rPr>
      </w:pPr>
      <w:r>
        <w:rPr>
          <w:sz w:val="24"/>
        </w:rPr>
        <w:t>Приобретение опыта комплексного использования теоретических знаний и средств ИКТ в реализацииприкладныхпроектов,связанных сучебной ипрактической деятельностью.</w:t>
      </w:r>
    </w:p>
    <w:p w:rsidR="00323AB5" w:rsidRDefault="00DB4038">
      <w:pPr>
        <w:pStyle w:val="3"/>
        <w:spacing w:line="260" w:lineRule="exact"/>
        <w:ind w:left="516"/>
      </w:pPr>
      <w:r>
        <w:t>Планируемыерезультаты:</w:t>
      </w:r>
    </w:p>
    <w:p w:rsidR="00323AB5" w:rsidRDefault="00DB4038">
      <w:pPr>
        <w:pStyle w:val="a3"/>
        <w:spacing w:line="274" w:lineRule="exact"/>
        <w:ind w:left="456"/>
      </w:pPr>
      <w:r>
        <w:t>Кчислупланируемыхрезультатовосвоенияпрограммыотнесены:</w:t>
      </w:r>
    </w:p>
    <w:p w:rsidR="00323AB5" w:rsidRDefault="00DB4038">
      <w:pPr>
        <w:pStyle w:val="3"/>
        <w:spacing w:before="5" w:line="275" w:lineRule="exact"/>
        <w:ind w:left="456"/>
      </w:pPr>
      <w:r>
        <w:t>Личностныерезультаты:</w:t>
      </w:r>
    </w:p>
    <w:p w:rsidR="00323AB5" w:rsidRDefault="00DB4038" w:rsidP="00E26A64">
      <w:pPr>
        <w:pStyle w:val="a4"/>
        <w:numPr>
          <w:ilvl w:val="0"/>
          <w:numId w:val="82"/>
        </w:numPr>
        <w:tabs>
          <w:tab w:val="left" w:pos="1459"/>
          <w:tab w:val="left" w:pos="1460"/>
        </w:tabs>
        <w:spacing w:line="275" w:lineRule="exact"/>
        <w:rPr>
          <w:sz w:val="24"/>
        </w:rPr>
      </w:pPr>
      <w:r>
        <w:rPr>
          <w:sz w:val="24"/>
        </w:rPr>
        <w:t>готовностьиспособностьобучающихсяксаморазвитию,</w:t>
      </w:r>
    </w:p>
    <w:p w:rsidR="00323AB5" w:rsidRDefault="00DB4038" w:rsidP="00E26A64">
      <w:pPr>
        <w:pStyle w:val="a4"/>
        <w:numPr>
          <w:ilvl w:val="0"/>
          <w:numId w:val="82"/>
        </w:numPr>
        <w:tabs>
          <w:tab w:val="left" w:pos="1519"/>
          <w:tab w:val="left" w:pos="1520"/>
        </w:tabs>
        <w:spacing w:before="3"/>
        <w:ind w:left="1519" w:hanging="1064"/>
        <w:rPr>
          <w:sz w:val="24"/>
        </w:rPr>
      </w:pPr>
      <w:r>
        <w:rPr>
          <w:sz w:val="24"/>
        </w:rPr>
        <w:t>сформированностьмотивациикучениюипознанию,</w:t>
      </w:r>
    </w:p>
    <w:p w:rsidR="00323AB5" w:rsidRDefault="00DB4038" w:rsidP="00E26A64">
      <w:pPr>
        <w:pStyle w:val="a4"/>
        <w:numPr>
          <w:ilvl w:val="0"/>
          <w:numId w:val="82"/>
        </w:numPr>
        <w:tabs>
          <w:tab w:val="left" w:pos="1519"/>
          <w:tab w:val="left" w:pos="1520"/>
        </w:tabs>
        <w:ind w:left="172" w:right="234" w:firstLine="283"/>
        <w:rPr>
          <w:sz w:val="24"/>
        </w:rPr>
      </w:pPr>
      <w:r>
        <w:rPr>
          <w:sz w:val="24"/>
        </w:rPr>
        <w:t>ценностно-смысловыеустановкивыпускниковшколы,отражающиеихиндивидуально-личностныепозиции, социальныекомпетентности,личностныекачества;</w:t>
      </w:r>
    </w:p>
    <w:p w:rsidR="00323AB5" w:rsidRDefault="00DB4038" w:rsidP="00E26A64">
      <w:pPr>
        <w:pStyle w:val="a4"/>
        <w:numPr>
          <w:ilvl w:val="0"/>
          <w:numId w:val="82"/>
        </w:numPr>
        <w:tabs>
          <w:tab w:val="left" w:pos="1519"/>
          <w:tab w:val="left" w:pos="1520"/>
        </w:tabs>
        <w:spacing w:before="2"/>
        <w:ind w:left="1519" w:hanging="1064"/>
        <w:rPr>
          <w:sz w:val="24"/>
        </w:rPr>
      </w:pPr>
      <w:r>
        <w:rPr>
          <w:sz w:val="24"/>
        </w:rPr>
        <w:t>сформированностьосновроссийской,гражданскойидентичности;</w:t>
      </w:r>
    </w:p>
    <w:p w:rsidR="00323AB5" w:rsidRDefault="00DB4038">
      <w:pPr>
        <w:pStyle w:val="3"/>
        <w:spacing w:before="3" w:line="275" w:lineRule="exact"/>
        <w:ind w:left="456"/>
      </w:pPr>
      <w:r>
        <w:t>Метапредметныерезультаты:</w:t>
      </w:r>
    </w:p>
    <w:p w:rsidR="00323AB5" w:rsidRDefault="00DB4038" w:rsidP="00E26A64">
      <w:pPr>
        <w:pStyle w:val="a4"/>
        <w:numPr>
          <w:ilvl w:val="0"/>
          <w:numId w:val="81"/>
        </w:numPr>
        <w:tabs>
          <w:tab w:val="left" w:pos="1459"/>
          <w:tab w:val="left" w:pos="1460"/>
        </w:tabs>
        <w:ind w:right="244" w:firstLine="283"/>
        <w:jc w:val="both"/>
        <w:rPr>
          <w:sz w:val="24"/>
        </w:rPr>
      </w:pPr>
      <w:r>
        <w:rPr>
          <w:sz w:val="24"/>
        </w:rPr>
        <w:t>овладениесоставляющимиисследовательскойипроектнойдеятельности,включаяумениявидеть проблему, ставить вопросы, давать определения понятиям, структурировать материал, объяснять,доказывать,защищатьсвои идеи;</w:t>
      </w:r>
    </w:p>
    <w:p w:rsidR="00323AB5" w:rsidRDefault="00DB4038" w:rsidP="00E26A64">
      <w:pPr>
        <w:pStyle w:val="a4"/>
        <w:numPr>
          <w:ilvl w:val="0"/>
          <w:numId w:val="81"/>
        </w:numPr>
        <w:tabs>
          <w:tab w:val="left" w:pos="1459"/>
          <w:tab w:val="left" w:pos="1460"/>
        </w:tabs>
        <w:ind w:right="247" w:firstLine="283"/>
        <w:jc w:val="both"/>
        <w:rPr>
          <w:sz w:val="24"/>
        </w:rPr>
      </w:pPr>
      <w:r>
        <w:rPr>
          <w:sz w:val="24"/>
        </w:rPr>
        <w:t>уметь работать с разными источниками экономической информации и использовать программыкомпьютера для их реализации, анализировать и оценивать информацию, преобразовывать информацию изоднойформы вдругую;</w:t>
      </w:r>
    </w:p>
    <w:p w:rsidR="00323AB5" w:rsidRDefault="00DB4038" w:rsidP="00E26A64">
      <w:pPr>
        <w:pStyle w:val="a4"/>
        <w:numPr>
          <w:ilvl w:val="0"/>
          <w:numId w:val="81"/>
        </w:numPr>
        <w:tabs>
          <w:tab w:val="left" w:pos="1459"/>
          <w:tab w:val="left" w:pos="1460"/>
        </w:tabs>
        <w:spacing w:before="1"/>
        <w:ind w:right="243" w:firstLine="283"/>
        <w:jc w:val="both"/>
        <w:rPr>
          <w:sz w:val="24"/>
        </w:rPr>
      </w:pPr>
      <w:r>
        <w:rPr>
          <w:sz w:val="24"/>
        </w:rPr>
        <w:t>умениеадекватноиспользоватьречевыесредствадлядискуссиииаргументациисвоейпозиции,сравниватьразныеточкизрения,аргументироватьсвоюточкузрения,отстаиватьсвоюпозицию</w:t>
      </w:r>
    </w:p>
    <w:p w:rsidR="00323AB5" w:rsidRDefault="00DB4038">
      <w:pPr>
        <w:pStyle w:val="3"/>
        <w:spacing w:before="3" w:line="275" w:lineRule="exact"/>
        <w:ind w:left="456"/>
        <w:jc w:val="both"/>
      </w:pPr>
      <w:r>
        <w:t>Предметныерезультаты:</w:t>
      </w:r>
    </w:p>
    <w:p w:rsidR="00323AB5" w:rsidRDefault="00DB4038" w:rsidP="00E26A64">
      <w:pPr>
        <w:pStyle w:val="a4"/>
        <w:numPr>
          <w:ilvl w:val="0"/>
          <w:numId w:val="80"/>
        </w:numPr>
        <w:tabs>
          <w:tab w:val="left" w:pos="1459"/>
          <w:tab w:val="left" w:pos="1460"/>
        </w:tabs>
        <w:ind w:right="238" w:firstLine="283"/>
        <w:jc w:val="both"/>
        <w:rPr>
          <w:sz w:val="24"/>
        </w:rPr>
      </w:pPr>
      <w:r>
        <w:rPr>
          <w:sz w:val="24"/>
        </w:rPr>
        <w:t>Ушкольниковбудетформироватьсяинтерескпрофессиям,связаннымсэкономикойисиспользованиемперсонального компьютера.</w:t>
      </w:r>
    </w:p>
    <w:p w:rsidR="00323AB5" w:rsidRDefault="00323AB5">
      <w:pPr>
        <w:jc w:val="both"/>
        <w:rPr>
          <w:sz w:val="24"/>
        </w:rPr>
        <w:sectPr w:rsidR="00323AB5">
          <w:pgSz w:w="11920" w:h="16850"/>
          <w:pgMar w:top="840" w:right="300" w:bottom="920" w:left="0" w:header="0" w:footer="574" w:gutter="0"/>
          <w:cols w:space="720"/>
        </w:sectPr>
      </w:pPr>
    </w:p>
    <w:p w:rsidR="00323AB5" w:rsidRDefault="00DB4038" w:rsidP="00E26A64">
      <w:pPr>
        <w:pStyle w:val="a4"/>
        <w:numPr>
          <w:ilvl w:val="0"/>
          <w:numId w:val="80"/>
        </w:numPr>
        <w:tabs>
          <w:tab w:val="left" w:pos="1459"/>
          <w:tab w:val="left" w:pos="1460"/>
        </w:tabs>
        <w:spacing w:before="73"/>
        <w:ind w:left="1459"/>
        <w:rPr>
          <w:sz w:val="24"/>
        </w:rPr>
      </w:pPr>
      <w:r>
        <w:rPr>
          <w:sz w:val="24"/>
        </w:rPr>
        <w:lastRenderedPageBreak/>
        <w:t>Учащиесясмогутреализоватьсвойинтересквыбранномукурсу.</w:t>
      </w:r>
    </w:p>
    <w:p w:rsidR="00323AB5" w:rsidRDefault="00DB4038" w:rsidP="00E26A64">
      <w:pPr>
        <w:pStyle w:val="a4"/>
        <w:numPr>
          <w:ilvl w:val="0"/>
          <w:numId w:val="80"/>
        </w:numPr>
        <w:tabs>
          <w:tab w:val="left" w:pos="1459"/>
          <w:tab w:val="left" w:pos="1460"/>
        </w:tabs>
        <w:ind w:left="1459"/>
        <w:rPr>
          <w:sz w:val="24"/>
        </w:rPr>
      </w:pPr>
      <w:r>
        <w:rPr>
          <w:sz w:val="24"/>
        </w:rPr>
        <w:t>Впроцессеработынадпроектомушкольниковбудетформироватьсямыслительнаякультура.</w:t>
      </w:r>
    </w:p>
    <w:p w:rsidR="00323AB5" w:rsidRDefault="00DB4038" w:rsidP="00E26A64">
      <w:pPr>
        <w:pStyle w:val="a4"/>
        <w:numPr>
          <w:ilvl w:val="0"/>
          <w:numId w:val="80"/>
        </w:numPr>
        <w:tabs>
          <w:tab w:val="left" w:pos="1459"/>
          <w:tab w:val="left" w:pos="1460"/>
        </w:tabs>
        <w:spacing w:before="5" w:line="237" w:lineRule="auto"/>
        <w:ind w:right="242" w:firstLine="283"/>
        <w:rPr>
          <w:sz w:val="24"/>
        </w:rPr>
      </w:pPr>
      <w:r>
        <w:rPr>
          <w:sz w:val="24"/>
        </w:rPr>
        <w:t>Учащиесяосвоятвсевозможныеметодырешениязадач,реализуемыхнаперсональномкомпьютере.</w:t>
      </w:r>
    </w:p>
    <w:p w:rsidR="00323AB5" w:rsidRDefault="00DB4038" w:rsidP="00E26A64">
      <w:pPr>
        <w:pStyle w:val="a4"/>
        <w:numPr>
          <w:ilvl w:val="0"/>
          <w:numId w:val="80"/>
        </w:numPr>
        <w:tabs>
          <w:tab w:val="left" w:pos="1459"/>
          <w:tab w:val="left" w:pos="1460"/>
        </w:tabs>
        <w:spacing w:before="4"/>
        <w:ind w:right="244" w:firstLine="283"/>
        <w:rPr>
          <w:sz w:val="24"/>
        </w:rPr>
      </w:pPr>
      <w:r>
        <w:rPr>
          <w:sz w:val="24"/>
        </w:rPr>
        <w:t>Ушкольниковбудутсформированынавыкиграмотнойразработкииоформленияпечатнойработы,основныенавыки создания базданных и поискаданныхвних.</w:t>
      </w:r>
    </w:p>
    <w:p w:rsidR="00323AB5" w:rsidRDefault="00DB4038" w:rsidP="00E26A64">
      <w:pPr>
        <w:pStyle w:val="a4"/>
        <w:numPr>
          <w:ilvl w:val="0"/>
          <w:numId w:val="80"/>
        </w:numPr>
        <w:tabs>
          <w:tab w:val="left" w:pos="1459"/>
          <w:tab w:val="left" w:pos="1460"/>
        </w:tabs>
        <w:spacing w:before="4" w:line="237" w:lineRule="auto"/>
        <w:ind w:right="238" w:firstLine="283"/>
        <w:rPr>
          <w:sz w:val="24"/>
        </w:rPr>
      </w:pPr>
      <w:r>
        <w:rPr>
          <w:sz w:val="24"/>
        </w:rPr>
        <w:t>Углублениеушкольниковзнаний,уменийинавыковрешениязадачпоэкономикесиспользованиемперсонального компьютера.</w:t>
      </w:r>
    </w:p>
    <w:p w:rsidR="00323AB5" w:rsidRDefault="00DB4038">
      <w:pPr>
        <w:pStyle w:val="3"/>
        <w:spacing w:before="11" w:line="235" w:lineRule="auto"/>
        <w:ind w:left="172" w:right="943" w:firstLine="283"/>
        <w:rPr>
          <w:b w:val="0"/>
        </w:rPr>
      </w:pPr>
      <w:r>
        <w:t>Использовать приобретенные знания и умения в практической деятельности и повседневнойжизни для</w:t>
      </w:r>
      <w:r>
        <w:rPr>
          <w:b w:val="0"/>
        </w:rPr>
        <w:t>:</w:t>
      </w:r>
    </w:p>
    <w:p w:rsidR="00323AB5" w:rsidRDefault="00DB4038" w:rsidP="00E26A64">
      <w:pPr>
        <w:pStyle w:val="a4"/>
        <w:numPr>
          <w:ilvl w:val="0"/>
          <w:numId w:val="129"/>
        </w:numPr>
        <w:tabs>
          <w:tab w:val="left" w:pos="1459"/>
          <w:tab w:val="left" w:pos="1460"/>
        </w:tabs>
        <w:spacing w:before="10" w:line="232" w:lineRule="auto"/>
        <w:ind w:left="172" w:right="1655" w:firstLine="283"/>
        <w:rPr>
          <w:rFonts w:ascii="Symbol" w:hAnsi="Symbol"/>
          <w:sz w:val="28"/>
        </w:rPr>
      </w:pPr>
      <w:r>
        <w:rPr>
          <w:sz w:val="24"/>
        </w:rPr>
        <w:t>эффективного применения информационных образовательных ресурсов в учебнойдеятельности,втом числе самообразовании;</w:t>
      </w:r>
    </w:p>
    <w:p w:rsidR="00323AB5" w:rsidRDefault="00DB4038" w:rsidP="00E26A64">
      <w:pPr>
        <w:pStyle w:val="a4"/>
        <w:numPr>
          <w:ilvl w:val="0"/>
          <w:numId w:val="129"/>
        </w:numPr>
        <w:tabs>
          <w:tab w:val="left" w:pos="1459"/>
          <w:tab w:val="left" w:pos="1460"/>
        </w:tabs>
        <w:spacing w:before="9" w:line="232" w:lineRule="auto"/>
        <w:ind w:left="172" w:right="2321" w:firstLine="283"/>
        <w:rPr>
          <w:rFonts w:ascii="Symbol" w:hAnsi="Symbol"/>
          <w:sz w:val="28"/>
        </w:rPr>
      </w:pPr>
      <w:r>
        <w:rPr>
          <w:sz w:val="24"/>
        </w:rPr>
        <w:t>ориентации в информационном пространстве, работы с распространеннымиавтоматизированнымиинформационными системами;</w:t>
      </w:r>
    </w:p>
    <w:p w:rsidR="00323AB5" w:rsidRDefault="00DB4038" w:rsidP="00E26A64">
      <w:pPr>
        <w:pStyle w:val="a4"/>
        <w:numPr>
          <w:ilvl w:val="0"/>
          <w:numId w:val="129"/>
        </w:numPr>
        <w:tabs>
          <w:tab w:val="left" w:pos="1459"/>
          <w:tab w:val="left" w:pos="1460"/>
        </w:tabs>
        <w:spacing w:before="1" w:line="338" w:lineRule="exact"/>
        <w:ind w:left="1459" w:hanging="1004"/>
        <w:rPr>
          <w:rFonts w:ascii="Symbol" w:hAnsi="Symbol"/>
          <w:sz w:val="28"/>
        </w:rPr>
      </w:pPr>
      <w:r>
        <w:rPr>
          <w:sz w:val="24"/>
        </w:rPr>
        <w:t>автоматизациикоммуникационнойдеятельности;</w:t>
      </w:r>
    </w:p>
    <w:p w:rsidR="00323AB5" w:rsidRDefault="00DB4038" w:rsidP="00E26A64">
      <w:pPr>
        <w:pStyle w:val="a4"/>
        <w:numPr>
          <w:ilvl w:val="0"/>
          <w:numId w:val="129"/>
        </w:numPr>
        <w:tabs>
          <w:tab w:val="left" w:pos="1459"/>
          <w:tab w:val="left" w:pos="1460"/>
        </w:tabs>
        <w:spacing w:line="334" w:lineRule="exact"/>
        <w:ind w:left="1459" w:hanging="1004"/>
        <w:rPr>
          <w:rFonts w:ascii="Symbol" w:hAnsi="Symbol"/>
          <w:sz w:val="28"/>
        </w:rPr>
      </w:pPr>
      <w:r>
        <w:rPr>
          <w:sz w:val="24"/>
        </w:rPr>
        <w:t>соблюденияэтическихиправовыхнормприработесинформацией;</w:t>
      </w:r>
    </w:p>
    <w:p w:rsidR="00323AB5" w:rsidRDefault="00DB4038" w:rsidP="00E26A64">
      <w:pPr>
        <w:pStyle w:val="a4"/>
        <w:numPr>
          <w:ilvl w:val="0"/>
          <w:numId w:val="129"/>
        </w:numPr>
        <w:tabs>
          <w:tab w:val="left" w:pos="1459"/>
          <w:tab w:val="left" w:pos="1460"/>
        </w:tabs>
        <w:spacing w:line="336" w:lineRule="exact"/>
        <w:ind w:left="1459" w:hanging="1004"/>
        <w:rPr>
          <w:rFonts w:ascii="Symbol" w:hAnsi="Symbol"/>
          <w:sz w:val="28"/>
        </w:rPr>
      </w:pPr>
      <w:r>
        <w:rPr>
          <w:sz w:val="24"/>
        </w:rPr>
        <w:t>эффективнойорганизациииндивидуальногоинформационногопространства.</w:t>
      </w:r>
    </w:p>
    <w:p w:rsidR="00323AB5" w:rsidRDefault="00DB4038">
      <w:pPr>
        <w:pStyle w:val="3"/>
        <w:spacing w:after="4" w:line="274" w:lineRule="exact"/>
        <w:ind w:left="3453" w:right="2956"/>
        <w:jc w:val="center"/>
      </w:pPr>
      <w:r>
        <w:t>Тематическоепланирование</w:t>
      </w:r>
    </w:p>
    <w:tbl>
      <w:tblPr>
        <w:tblStyle w:val="TableNormal"/>
        <w:tblW w:w="0" w:type="auto"/>
        <w:tblInd w:w="6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18"/>
        <w:gridCol w:w="7000"/>
        <w:gridCol w:w="1810"/>
      </w:tblGrid>
      <w:tr w:rsidR="00323AB5">
        <w:trPr>
          <w:trHeight w:val="877"/>
        </w:trPr>
        <w:tc>
          <w:tcPr>
            <w:tcW w:w="1918" w:type="dxa"/>
          </w:tcPr>
          <w:p w:rsidR="00323AB5" w:rsidRDefault="00DB4038">
            <w:pPr>
              <w:pStyle w:val="TableParagraph"/>
              <w:spacing w:before="39"/>
              <w:ind w:left="844"/>
              <w:rPr>
                <w:sz w:val="24"/>
              </w:rPr>
            </w:pPr>
            <w:r>
              <w:rPr>
                <w:sz w:val="24"/>
              </w:rPr>
              <w:t>№</w:t>
            </w:r>
          </w:p>
        </w:tc>
        <w:tc>
          <w:tcPr>
            <w:tcW w:w="7000" w:type="dxa"/>
          </w:tcPr>
          <w:p w:rsidR="00323AB5" w:rsidRDefault="00DB4038">
            <w:pPr>
              <w:pStyle w:val="TableParagraph"/>
              <w:spacing w:before="44"/>
              <w:ind w:left="1860"/>
              <w:rPr>
                <w:b/>
                <w:sz w:val="24"/>
              </w:rPr>
            </w:pPr>
            <w:r>
              <w:rPr>
                <w:b/>
                <w:sz w:val="24"/>
              </w:rPr>
              <w:t>Наименованиеразделовитем</w:t>
            </w:r>
          </w:p>
        </w:tc>
        <w:tc>
          <w:tcPr>
            <w:tcW w:w="1810" w:type="dxa"/>
          </w:tcPr>
          <w:p w:rsidR="00323AB5" w:rsidRDefault="00DB4038">
            <w:pPr>
              <w:pStyle w:val="TableParagraph"/>
              <w:spacing w:before="44"/>
              <w:ind w:left="248" w:right="235"/>
              <w:jc w:val="center"/>
              <w:rPr>
                <w:b/>
                <w:sz w:val="24"/>
              </w:rPr>
            </w:pPr>
            <w:r>
              <w:rPr>
                <w:b/>
                <w:sz w:val="24"/>
              </w:rPr>
              <w:t>Всегочасов</w:t>
            </w:r>
          </w:p>
        </w:tc>
      </w:tr>
      <w:tr w:rsidR="00323AB5">
        <w:trPr>
          <w:trHeight w:val="923"/>
        </w:trPr>
        <w:tc>
          <w:tcPr>
            <w:tcW w:w="1918" w:type="dxa"/>
          </w:tcPr>
          <w:p w:rsidR="00323AB5" w:rsidRDefault="00DB4038">
            <w:pPr>
              <w:pStyle w:val="TableParagraph"/>
              <w:spacing w:before="44"/>
              <w:ind w:left="897"/>
              <w:rPr>
                <w:b/>
                <w:sz w:val="24"/>
              </w:rPr>
            </w:pPr>
            <w:r>
              <w:rPr>
                <w:b/>
                <w:sz w:val="24"/>
              </w:rPr>
              <w:t>1</w:t>
            </w:r>
          </w:p>
        </w:tc>
        <w:tc>
          <w:tcPr>
            <w:tcW w:w="7000" w:type="dxa"/>
          </w:tcPr>
          <w:p w:rsidR="00323AB5" w:rsidRDefault="00DB4038">
            <w:pPr>
              <w:pStyle w:val="TableParagraph"/>
              <w:spacing w:before="39"/>
              <w:ind w:left="47" w:right="69"/>
              <w:rPr>
                <w:sz w:val="24"/>
              </w:rPr>
            </w:pPr>
            <w:r>
              <w:rPr>
                <w:sz w:val="24"/>
              </w:rPr>
              <w:t>Введение. Правила техники безопасности в кабинетеинформатики.Сферыприменениякомпьютераинофрмационныхтехнологийвэкономике</w:t>
            </w:r>
          </w:p>
        </w:tc>
        <w:tc>
          <w:tcPr>
            <w:tcW w:w="1810" w:type="dxa"/>
          </w:tcPr>
          <w:p w:rsidR="00323AB5" w:rsidRDefault="00DB4038">
            <w:pPr>
              <w:pStyle w:val="TableParagraph"/>
              <w:spacing w:before="39"/>
              <w:ind w:left="14"/>
              <w:jc w:val="center"/>
              <w:rPr>
                <w:sz w:val="24"/>
              </w:rPr>
            </w:pPr>
            <w:r>
              <w:rPr>
                <w:sz w:val="24"/>
              </w:rPr>
              <w:t>1</w:t>
            </w:r>
          </w:p>
        </w:tc>
      </w:tr>
      <w:tr w:rsidR="00323AB5">
        <w:trPr>
          <w:trHeight w:val="647"/>
        </w:trPr>
        <w:tc>
          <w:tcPr>
            <w:tcW w:w="1918" w:type="dxa"/>
          </w:tcPr>
          <w:p w:rsidR="00323AB5" w:rsidRDefault="00DB4038">
            <w:pPr>
              <w:pStyle w:val="TableParagraph"/>
              <w:spacing w:before="45"/>
              <w:ind w:left="897"/>
              <w:rPr>
                <w:b/>
                <w:sz w:val="24"/>
              </w:rPr>
            </w:pPr>
            <w:r>
              <w:rPr>
                <w:b/>
                <w:sz w:val="24"/>
              </w:rPr>
              <w:t>2</w:t>
            </w:r>
          </w:p>
        </w:tc>
        <w:tc>
          <w:tcPr>
            <w:tcW w:w="7000" w:type="dxa"/>
          </w:tcPr>
          <w:p w:rsidR="00323AB5" w:rsidRDefault="00DB4038">
            <w:pPr>
              <w:pStyle w:val="TableParagraph"/>
              <w:spacing w:before="40"/>
              <w:ind w:left="47" w:right="1167"/>
              <w:rPr>
                <w:sz w:val="24"/>
              </w:rPr>
            </w:pPr>
            <w:r>
              <w:rPr>
                <w:sz w:val="24"/>
              </w:rPr>
              <w:t>Понятие «Информация». Виды и свойства информации.Количествоинформациии методыихоценки</w:t>
            </w:r>
          </w:p>
        </w:tc>
        <w:tc>
          <w:tcPr>
            <w:tcW w:w="1810" w:type="dxa"/>
          </w:tcPr>
          <w:p w:rsidR="00323AB5" w:rsidRDefault="00DB4038">
            <w:pPr>
              <w:pStyle w:val="TableParagraph"/>
              <w:spacing w:before="40"/>
              <w:ind w:left="14"/>
              <w:jc w:val="center"/>
              <w:rPr>
                <w:sz w:val="24"/>
              </w:rPr>
            </w:pPr>
            <w:r>
              <w:rPr>
                <w:sz w:val="24"/>
              </w:rPr>
              <w:t>1</w:t>
            </w:r>
          </w:p>
        </w:tc>
      </w:tr>
      <w:tr w:rsidR="00323AB5">
        <w:trPr>
          <w:trHeight w:val="647"/>
        </w:trPr>
        <w:tc>
          <w:tcPr>
            <w:tcW w:w="1918" w:type="dxa"/>
          </w:tcPr>
          <w:p w:rsidR="00323AB5" w:rsidRDefault="00DB4038">
            <w:pPr>
              <w:pStyle w:val="TableParagraph"/>
              <w:spacing w:before="44"/>
              <w:ind w:left="897"/>
              <w:rPr>
                <w:b/>
                <w:sz w:val="24"/>
              </w:rPr>
            </w:pPr>
            <w:r>
              <w:rPr>
                <w:b/>
                <w:sz w:val="24"/>
              </w:rPr>
              <w:t>3</w:t>
            </w:r>
          </w:p>
        </w:tc>
        <w:tc>
          <w:tcPr>
            <w:tcW w:w="7000" w:type="dxa"/>
          </w:tcPr>
          <w:p w:rsidR="00323AB5" w:rsidRDefault="00DB4038">
            <w:pPr>
              <w:pStyle w:val="TableParagraph"/>
              <w:spacing w:before="39"/>
              <w:ind w:left="47" w:right="1313"/>
              <w:rPr>
                <w:sz w:val="24"/>
              </w:rPr>
            </w:pPr>
            <w:r>
              <w:rPr>
                <w:sz w:val="24"/>
              </w:rPr>
              <w:t>Фазыпроцессапреобразованияинформациивданные.Потребность винформации.</w:t>
            </w:r>
          </w:p>
        </w:tc>
        <w:tc>
          <w:tcPr>
            <w:tcW w:w="1810" w:type="dxa"/>
          </w:tcPr>
          <w:p w:rsidR="00323AB5" w:rsidRDefault="00DB4038">
            <w:pPr>
              <w:pStyle w:val="TableParagraph"/>
              <w:spacing w:before="39"/>
              <w:ind w:left="14"/>
              <w:jc w:val="center"/>
              <w:rPr>
                <w:sz w:val="24"/>
              </w:rPr>
            </w:pPr>
            <w:r>
              <w:rPr>
                <w:sz w:val="24"/>
              </w:rPr>
              <w:t>1</w:t>
            </w:r>
          </w:p>
        </w:tc>
      </w:tr>
      <w:tr w:rsidR="00323AB5">
        <w:trPr>
          <w:trHeight w:val="633"/>
        </w:trPr>
        <w:tc>
          <w:tcPr>
            <w:tcW w:w="1918" w:type="dxa"/>
          </w:tcPr>
          <w:p w:rsidR="00323AB5" w:rsidRDefault="00DB4038">
            <w:pPr>
              <w:pStyle w:val="TableParagraph"/>
              <w:spacing w:before="30"/>
              <w:ind w:left="897"/>
              <w:rPr>
                <w:b/>
                <w:sz w:val="24"/>
              </w:rPr>
            </w:pPr>
            <w:r>
              <w:rPr>
                <w:b/>
                <w:sz w:val="24"/>
              </w:rPr>
              <w:t>4</w:t>
            </w:r>
          </w:p>
        </w:tc>
        <w:tc>
          <w:tcPr>
            <w:tcW w:w="7000" w:type="dxa"/>
          </w:tcPr>
          <w:p w:rsidR="00323AB5" w:rsidRDefault="00DB4038">
            <w:pPr>
              <w:pStyle w:val="TableParagraph"/>
              <w:spacing w:before="25"/>
              <w:ind w:left="47" w:right="3884"/>
              <w:rPr>
                <w:sz w:val="24"/>
              </w:rPr>
            </w:pPr>
            <w:r>
              <w:rPr>
                <w:sz w:val="24"/>
              </w:rPr>
              <w:t>Информационнаяперегрузка.Ценность информации</w:t>
            </w:r>
          </w:p>
        </w:tc>
        <w:tc>
          <w:tcPr>
            <w:tcW w:w="1810" w:type="dxa"/>
          </w:tcPr>
          <w:p w:rsidR="00323AB5" w:rsidRDefault="00DB4038">
            <w:pPr>
              <w:pStyle w:val="TableParagraph"/>
              <w:spacing w:before="25"/>
              <w:ind w:left="14"/>
              <w:jc w:val="center"/>
              <w:rPr>
                <w:sz w:val="24"/>
              </w:rPr>
            </w:pPr>
            <w:r>
              <w:rPr>
                <w:sz w:val="24"/>
              </w:rPr>
              <w:t>1</w:t>
            </w:r>
          </w:p>
        </w:tc>
      </w:tr>
      <w:tr w:rsidR="00323AB5">
        <w:trPr>
          <w:trHeight w:val="925"/>
        </w:trPr>
        <w:tc>
          <w:tcPr>
            <w:tcW w:w="1918" w:type="dxa"/>
          </w:tcPr>
          <w:p w:rsidR="00323AB5" w:rsidRDefault="00DB4038">
            <w:pPr>
              <w:pStyle w:val="TableParagraph"/>
              <w:spacing w:before="47"/>
              <w:ind w:left="897"/>
              <w:rPr>
                <w:b/>
                <w:sz w:val="24"/>
              </w:rPr>
            </w:pPr>
            <w:r>
              <w:rPr>
                <w:b/>
                <w:sz w:val="24"/>
              </w:rPr>
              <w:t>5</w:t>
            </w:r>
          </w:p>
        </w:tc>
        <w:tc>
          <w:tcPr>
            <w:tcW w:w="7000" w:type="dxa"/>
          </w:tcPr>
          <w:p w:rsidR="00323AB5" w:rsidRDefault="00DB4038">
            <w:pPr>
              <w:pStyle w:val="TableParagraph"/>
              <w:spacing w:before="42"/>
              <w:ind w:left="-25"/>
              <w:rPr>
                <w:sz w:val="24"/>
              </w:rPr>
            </w:pPr>
            <w:r>
              <w:rPr>
                <w:sz w:val="24"/>
              </w:rPr>
              <w:t>Информационныересурсы.Экономическаяинформациякакчастьинформационного ресурса. Развитие информационной сферыпроизводства</w:t>
            </w:r>
          </w:p>
        </w:tc>
        <w:tc>
          <w:tcPr>
            <w:tcW w:w="1810" w:type="dxa"/>
          </w:tcPr>
          <w:p w:rsidR="00323AB5" w:rsidRDefault="00DB4038">
            <w:pPr>
              <w:pStyle w:val="TableParagraph"/>
              <w:spacing w:before="42"/>
              <w:ind w:left="14"/>
              <w:jc w:val="center"/>
              <w:rPr>
                <w:sz w:val="24"/>
              </w:rPr>
            </w:pPr>
            <w:r>
              <w:rPr>
                <w:sz w:val="24"/>
              </w:rPr>
              <w:t>1</w:t>
            </w:r>
          </w:p>
        </w:tc>
      </w:tr>
      <w:tr w:rsidR="00323AB5">
        <w:trPr>
          <w:trHeight w:val="648"/>
        </w:trPr>
        <w:tc>
          <w:tcPr>
            <w:tcW w:w="1918" w:type="dxa"/>
          </w:tcPr>
          <w:p w:rsidR="00323AB5" w:rsidRDefault="00DB4038">
            <w:pPr>
              <w:pStyle w:val="TableParagraph"/>
              <w:spacing w:before="44"/>
              <w:ind w:left="897"/>
              <w:rPr>
                <w:b/>
                <w:sz w:val="24"/>
              </w:rPr>
            </w:pPr>
            <w:r>
              <w:rPr>
                <w:b/>
                <w:sz w:val="24"/>
              </w:rPr>
              <w:t>6</w:t>
            </w:r>
          </w:p>
        </w:tc>
        <w:tc>
          <w:tcPr>
            <w:tcW w:w="7000" w:type="dxa"/>
          </w:tcPr>
          <w:p w:rsidR="00323AB5" w:rsidRDefault="00DB4038">
            <w:pPr>
              <w:pStyle w:val="TableParagraph"/>
              <w:spacing w:before="39"/>
              <w:ind w:left="47"/>
              <w:rPr>
                <w:sz w:val="24"/>
              </w:rPr>
            </w:pPr>
            <w:r>
              <w:rPr>
                <w:sz w:val="24"/>
              </w:rPr>
              <w:t>Понятиеинформационныхсистем.КомпонентыитипыИС.Управлениевсистемах</w:t>
            </w:r>
          </w:p>
        </w:tc>
        <w:tc>
          <w:tcPr>
            <w:tcW w:w="1810" w:type="dxa"/>
          </w:tcPr>
          <w:p w:rsidR="00323AB5" w:rsidRDefault="00DB4038">
            <w:pPr>
              <w:pStyle w:val="TableParagraph"/>
              <w:spacing w:before="39"/>
              <w:ind w:left="14"/>
              <w:jc w:val="center"/>
              <w:rPr>
                <w:sz w:val="24"/>
              </w:rPr>
            </w:pPr>
            <w:r>
              <w:rPr>
                <w:sz w:val="24"/>
              </w:rPr>
              <w:t>1</w:t>
            </w:r>
          </w:p>
        </w:tc>
      </w:tr>
      <w:tr w:rsidR="00323AB5">
        <w:trPr>
          <w:trHeight w:val="647"/>
        </w:trPr>
        <w:tc>
          <w:tcPr>
            <w:tcW w:w="1918" w:type="dxa"/>
          </w:tcPr>
          <w:p w:rsidR="00323AB5" w:rsidRDefault="00DB4038">
            <w:pPr>
              <w:pStyle w:val="TableParagraph"/>
              <w:spacing w:before="44"/>
              <w:ind w:left="897"/>
              <w:rPr>
                <w:b/>
                <w:sz w:val="24"/>
              </w:rPr>
            </w:pPr>
            <w:r>
              <w:rPr>
                <w:b/>
                <w:sz w:val="24"/>
              </w:rPr>
              <w:t>7</w:t>
            </w:r>
          </w:p>
        </w:tc>
        <w:tc>
          <w:tcPr>
            <w:tcW w:w="7000" w:type="dxa"/>
          </w:tcPr>
          <w:p w:rsidR="00323AB5" w:rsidRDefault="00DB4038">
            <w:pPr>
              <w:pStyle w:val="TableParagraph"/>
              <w:spacing w:before="39"/>
              <w:ind w:left="47" w:right="69"/>
              <w:rPr>
                <w:sz w:val="24"/>
              </w:rPr>
            </w:pPr>
            <w:r>
              <w:rPr>
                <w:sz w:val="24"/>
              </w:rPr>
              <w:t>Экономическиеинформационныесистемы.СтруктураЭИС.Составобеспечивающей частиЭИС</w:t>
            </w:r>
          </w:p>
        </w:tc>
        <w:tc>
          <w:tcPr>
            <w:tcW w:w="1810" w:type="dxa"/>
          </w:tcPr>
          <w:p w:rsidR="00323AB5" w:rsidRDefault="00DB4038">
            <w:pPr>
              <w:pStyle w:val="TableParagraph"/>
              <w:spacing w:before="39"/>
              <w:ind w:left="14"/>
              <w:jc w:val="center"/>
              <w:rPr>
                <w:sz w:val="24"/>
              </w:rPr>
            </w:pPr>
            <w:r>
              <w:rPr>
                <w:sz w:val="24"/>
              </w:rPr>
              <w:t>1</w:t>
            </w:r>
          </w:p>
        </w:tc>
      </w:tr>
      <w:tr w:rsidR="00323AB5">
        <w:trPr>
          <w:trHeight w:val="371"/>
        </w:trPr>
        <w:tc>
          <w:tcPr>
            <w:tcW w:w="1918" w:type="dxa"/>
          </w:tcPr>
          <w:p w:rsidR="00323AB5" w:rsidRDefault="00DB4038">
            <w:pPr>
              <w:pStyle w:val="TableParagraph"/>
              <w:spacing w:before="44"/>
              <w:ind w:left="897"/>
              <w:rPr>
                <w:b/>
                <w:sz w:val="24"/>
              </w:rPr>
            </w:pPr>
            <w:r>
              <w:rPr>
                <w:b/>
                <w:sz w:val="24"/>
              </w:rPr>
              <w:t>8</w:t>
            </w:r>
          </w:p>
        </w:tc>
        <w:tc>
          <w:tcPr>
            <w:tcW w:w="7000" w:type="dxa"/>
          </w:tcPr>
          <w:p w:rsidR="00323AB5" w:rsidRDefault="00DB4038">
            <w:pPr>
              <w:pStyle w:val="TableParagraph"/>
              <w:spacing w:before="39"/>
              <w:ind w:left="47"/>
              <w:rPr>
                <w:sz w:val="24"/>
              </w:rPr>
            </w:pPr>
            <w:r>
              <w:rPr>
                <w:sz w:val="24"/>
              </w:rPr>
              <w:t>ТабличныепроцессорывЭкономике.</w:t>
            </w:r>
          </w:p>
        </w:tc>
        <w:tc>
          <w:tcPr>
            <w:tcW w:w="1810" w:type="dxa"/>
          </w:tcPr>
          <w:p w:rsidR="00323AB5" w:rsidRDefault="00DB4038">
            <w:pPr>
              <w:pStyle w:val="TableParagraph"/>
              <w:spacing w:before="39"/>
              <w:ind w:left="14"/>
              <w:jc w:val="center"/>
              <w:rPr>
                <w:sz w:val="24"/>
              </w:rPr>
            </w:pPr>
            <w:r>
              <w:rPr>
                <w:sz w:val="24"/>
              </w:rPr>
              <w:t>2</w:t>
            </w:r>
          </w:p>
        </w:tc>
      </w:tr>
      <w:tr w:rsidR="00323AB5">
        <w:trPr>
          <w:trHeight w:val="632"/>
        </w:trPr>
        <w:tc>
          <w:tcPr>
            <w:tcW w:w="1918" w:type="dxa"/>
          </w:tcPr>
          <w:p w:rsidR="00323AB5" w:rsidRDefault="00DB4038">
            <w:pPr>
              <w:pStyle w:val="TableParagraph"/>
              <w:spacing w:before="30"/>
              <w:ind w:left="897"/>
              <w:rPr>
                <w:b/>
                <w:sz w:val="24"/>
              </w:rPr>
            </w:pPr>
            <w:r>
              <w:rPr>
                <w:b/>
                <w:sz w:val="24"/>
              </w:rPr>
              <w:t>9</w:t>
            </w:r>
          </w:p>
        </w:tc>
        <w:tc>
          <w:tcPr>
            <w:tcW w:w="7000" w:type="dxa"/>
          </w:tcPr>
          <w:p w:rsidR="00323AB5" w:rsidRDefault="00DB4038">
            <w:pPr>
              <w:pStyle w:val="TableParagraph"/>
              <w:spacing w:before="25"/>
              <w:ind w:left="47"/>
              <w:rPr>
                <w:sz w:val="24"/>
              </w:rPr>
            </w:pPr>
            <w:r>
              <w:rPr>
                <w:sz w:val="24"/>
              </w:rPr>
              <w:t>ИспользованиевозможностейMSExcelпривычисленииэкономическихзадач.</w:t>
            </w:r>
          </w:p>
        </w:tc>
        <w:tc>
          <w:tcPr>
            <w:tcW w:w="1810" w:type="dxa"/>
          </w:tcPr>
          <w:p w:rsidR="00323AB5" w:rsidRDefault="00DB4038">
            <w:pPr>
              <w:pStyle w:val="TableParagraph"/>
              <w:spacing w:before="25"/>
              <w:ind w:left="14"/>
              <w:jc w:val="center"/>
              <w:rPr>
                <w:sz w:val="24"/>
              </w:rPr>
            </w:pPr>
            <w:r>
              <w:rPr>
                <w:sz w:val="24"/>
              </w:rPr>
              <w:t>2</w:t>
            </w:r>
          </w:p>
        </w:tc>
      </w:tr>
      <w:tr w:rsidR="00323AB5">
        <w:trPr>
          <w:trHeight w:val="649"/>
        </w:trPr>
        <w:tc>
          <w:tcPr>
            <w:tcW w:w="1918" w:type="dxa"/>
          </w:tcPr>
          <w:p w:rsidR="00323AB5" w:rsidRDefault="00DB4038">
            <w:pPr>
              <w:pStyle w:val="TableParagraph"/>
              <w:spacing w:before="47"/>
              <w:ind w:left="837"/>
              <w:rPr>
                <w:b/>
                <w:sz w:val="24"/>
              </w:rPr>
            </w:pPr>
            <w:r>
              <w:rPr>
                <w:b/>
                <w:sz w:val="24"/>
              </w:rPr>
              <w:t>10</w:t>
            </w:r>
          </w:p>
        </w:tc>
        <w:tc>
          <w:tcPr>
            <w:tcW w:w="7000" w:type="dxa"/>
          </w:tcPr>
          <w:p w:rsidR="00323AB5" w:rsidRDefault="00DB4038">
            <w:pPr>
              <w:pStyle w:val="TableParagraph"/>
              <w:spacing w:before="42"/>
              <w:ind w:left="47" w:right="49"/>
              <w:rPr>
                <w:sz w:val="24"/>
              </w:rPr>
            </w:pPr>
            <w:r>
              <w:rPr>
                <w:sz w:val="24"/>
              </w:rPr>
              <w:t>MSExcel.Обзорокнапрограммы.Книга.Рабочийлист.Структуратаблицы</w:t>
            </w:r>
          </w:p>
        </w:tc>
        <w:tc>
          <w:tcPr>
            <w:tcW w:w="1810" w:type="dxa"/>
          </w:tcPr>
          <w:p w:rsidR="00323AB5" w:rsidRDefault="00DB4038">
            <w:pPr>
              <w:pStyle w:val="TableParagraph"/>
              <w:spacing w:before="42"/>
              <w:ind w:left="14"/>
              <w:jc w:val="center"/>
              <w:rPr>
                <w:sz w:val="24"/>
              </w:rPr>
            </w:pPr>
            <w:r>
              <w:rPr>
                <w:sz w:val="24"/>
              </w:rPr>
              <w:t>1</w:t>
            </w:r>
          </w:p>
        </w:tc>
      </w:tr>
      <w:tr w:rsidR="00323AB5">
        <w:trPr>
          <w:trHeight w:val="647"/>
        </w:trPr>
        <w:tc>
          <w:tcPr>
            <w:tcW w:w="1918" w:type="dxa"/>
          </w:tcPr>
          <w:p w:rsidR="00323AB5" w:rsidRDefault="00DB4038">
            <w:pPr>
              <w:pStyle w:val="TableParagraph"/>
              <w:spacing w:before="44"/>
              <w:ind w:left="837"/>
              <w:rPr>
                <w:b/>
                <w:sz w:val="24"/>
              </w:rPr>
            </w:pPr>
            <w:r>
              <w:rPr>
                <w:b/>
                <w:sz w:val="24"/>
              </w:rPr>
              <w:t>11</w:t>
            </w:r>
          </w:p>
        </w:tc>
        <w:tc>
          <w:tcPr>
            <w:tcW w:w="7000" w:type="dxa"/>
          </w:tcPr>
          <w:p w:rsidR="00323AB5" w:rsidRDefault="00DB4038">
            <w:pPr>
              <w:pStyle w:val="TableParagraph"/>
              <w:spacing w:before="39"/>
              <w:ind w:left="47" w:right="344"/>
              <w:rPr>
                <w:sz w:val="24"/>
              </w:rPr>
            </w:pPr>
            <w:r>
              <w:rPr>
                <w:sz w:val="24"/>
              </w:rPr>
              <w:t>Работа с ячейками и формулами. Ввод данных. Автозаполнениеячеек.</w:t>
            </w:r>
          </w:p>
        </w:tc>
        <w:tc>
          <w:tcPr>
            <w:tcW w:w="1810" w:type="dxa"/>
          </w:tcPr>
          <w:p w:rsidR="00323AB5" w:rsidRDefault="00DB4038">
            <w:pPr>
              <w:pStyle w:val="TableParagraph"/>
              <w:spacing w:before="39"/>
              <w:ind w:left="14"/>
              <w:jc w:val="center"/>
              <w:rPr>
                <w:sz w:val="24"/>
              </w:rPr>
            </w:pPr>
            <w:r>
              <w:rPr>
                <w:sz w:val="24"/>
              </w:rPr>
              <w:t>1</w:t>
            </w:r>
          </w:p>
        </w:tc>
      </w:tr>
      <w:tr w:rsidR="00323AB5">
        <w:trPr>
          <w:trHeight w:val="357"/>
        </w:trPr>
        <w:tc>
          <w:tcPr>
            <w:tcW w:w="1918" w:type="dxa"/>
          </w:tcPr>
          <w:p w:rsidR="00323AB5" w:rsidRDefault="00DB4038">
            <w:pPr>
              <w:pStyle w:val="TableParagraph"/>
              <w:spacing w:before="30"/>
              <w:ind w:left="837"/>
              <w:rPr>
                <w:b/>
                <w:sz w:val="24"/>
              </w:rPr>
            </w:pPr>
            <w:r>
              <w:rPr>
                <w:b/>
                <w:sz w:val="24"/>
              </w:rPr>
              <w:t>12</w:t>
            </w:r>
          </w:p>
        </w:tc>
        <w:tc>
          <w:tcPr>
            <w:tcW w:w="7000" w:type="dxa"/>
          </w:tcPr>
          <w:p w:rsidR="00323AB5" w:rsidRDefault="00DB4038">
            <w:pPr>
              <w:pStyle w:val="TableParagraph"/>
              <w:spacing w:before="25"/>
              <w:ind w:left="47"/>
              <w:rPr>
                <w:sz w:val="24"/>
              </w:rPr>
            </w:pPr>
            <w:r>
              <w:rPr>
                <w:sz w:val="24"/>
              </w:rPr>
              <w:t>Форматированиеячеек.Фильтрыиавтоформат</w:t>
            </w:r>
          </w:p>
        </w:tc>
        <w:tc>
          <w:tcPr>
            <w:tcW w:w="1810" w:type="dxa"/>
          </w:tcPr>
          <w:p w:rsidR="00323AB5" w:rsidRDefault="00DB4038">
            <w:pPr>
              <w:pStyle w:val="TableParagraph"/>
              <w:spacing w:before="25"/>
              <w:ind w:left="14"/>
              <w:jc w:val="center"/>
              <w:rPr>
                <w:sz w:val="24"/>
              </w:rPr>
            </w:pPr>
            <w:r>
              <w:rPr>
                <w:sz w:val="24"/>
              </w:rPr>
              <w:t>1</w:t>
            </w:r>
          </w:p>
        </w:tc>
      </w:tr>
      <w:tr w:rsidR="00323AB5">
        <w:trPr>
          <w:trHeight w:val="647"/>
        </w:trPr>
        <w:tc>
          <w:tcPr>
            <w:tcW w:w="1918" w:type="dxa"/>
          </w:tcPr>
          <w:p w:rsidR="00323AB5" w:rsidRDefault="00DB4038">
            <w:pPr>
              <w:pStyle w:val="TableParagraph"/>
              <w:spacing w:before="44"/>
              <w:ind w:left="837"/>
              <w:rPr>
                <w:b/>
                <w:sz w:val="24"/>
              </w:rPr>
            </w:pPr>
            <w:r>
              <w:rPr>
                <w:b/>
                <w:sz w:val="24"/>
              </w:rPr>
              <w:t>13</w:t>
            </w:r>
          </w:p>
        </w:tc>
        <w:tc>
          <w:tcPr>
            <w:tcW w:w="7000" w:type="dxa"/>
          </w:tcPr>
          <w:p w:rsidR="00323AB5" w:rsidRDefault="00DB4038">
            <w:pPr>
              <w:pStyle w:val="TableParagraph"/>
              <w:spacing w:before="39"/>
              <w:ind w:left="47"/>
              <w:rPr>
                <w:sz w:val="24"/>
              </w:rPr>
            </w:pPr>
            <w:r>
              <w:rPr>
                <w:sz w:val="24"/>
              </w:rPr>
              <w:t>Арифметическиеоперации.Вычисления.Абсолютныеиотносительныессылки. Формулы</w:t>
            </w:r>
          </w:p>
        </w:tc>
        <w:tc>
          <w:tcPr>
            <w:tcW w:w="1810" w:type="dxa"/>
          </w:tcPr>
          <w:p w:rsidR="00323AB5" w:rsidRDefault="00DB4038">
            <w:pPr>
              <w:pStyle w:val="TableParagraph"/>
              <w:spacing w:before="39"/>
              <w:ind w:left="14"/>
              <w:jc w:val="center"/>
              <w:rPr>
                <w:sz w:val="24"/>
              </w:rPr>
            </w:pPr>
            <w:r>
              <w:rPr>
                <w:sz w:val="24"/>
              </w:rPr>
              <w:t>1</w:t>
            </w:r>
          </w:p>
        </w:tc>
      </w:tr>
    </w:tbl>
    <w:p w:rsidR="00323AB5" w:rsidRDefault="00323AB5">
      <w:pPr>
        <w:jc w:val="center"/>
        <w:rPr>
          <w:sz w:val="24"/>
        </w:rPr>
        <w:sectPr w:rsidR="00323AB5">
          <w:pgSz w:w="11920" w:h="16850"/>
          <w:pgMar w:top="820" w:right="300" w:bottom="920" w:left="0" w:header="0" w:footer="574" w:gutter="0"/>
          <w:cols w:space="720"/>
        </w:sectPr>
      </w:pPr>
    </w:p>
    <w:tbl>
      <w:tblPr>
        <w:tblStyle w:val="TableNormal"/>
        <w:tblW w:w="0" w:type="auto"/>
        <w:tblInd w:w="6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18"/>
        <w:gridCol w:w="7000"/>
        <w:gridCol w:w="1810"/>
      </w:tblGrid>
      <w:tr w:rsidR="00323AB5">
        <w:trPr>
          <w:trHeight w:val="647"/>
        </w:trPr>
        <w:tc>
          <w:tcPr>
            <w:tcW w:w="1918" w:type="dxa"/>
          </w:tcPr>
          <w:p w:rsidR="00323AB5" w:rsidRDefault="00DB4038">
            <w:pPr>
              <w:pStyle w:val="TableParagraph"/>
              <w:spacing w:before="44"/>
              <w:ind w:left="609" w:right="597"/>
              <w:jc w:val="center"/>
              <w:rPr>
                <w:b/>
                <w:sz w:val="24"/>
              </w:rPr>
            </w:pPr>
            <w:r>
              <w:rPr>
                <w:b/>
                <w:sz w:val="24"/>
              </w:rPr>
              <w:lastRenderedPageBreak/>
              <w:t>14</w:t>
            </w:r>
          </w:p>
        </w:tc>
        <w:tc>
          <w:tcPr>
            <w:tcW w:w="7000" w:type="dxa"/>
          </w:tcPr>
          <w:p w:rsidR="00323AB5" w:rsidRDefault="00DB4038">
            <w:pPr>
              <w:pStyle w:val="TableParagraph"/>
              <w:spacing w:before="39"/>
              <w:ind w:left="47" w:right="152"/>
              <w:rPr>
                <w:sz w:val="24"/>
              </w:rPr>
            </w:pPr>
            <w:r>
              <w:rPr>
                <w:sz w:val="24"/>
              </w:rPr>
              <w:t>Работасссылкамивформулах. Использованиеформулипростыевычисления.Автосумма</w:t>
            </w:r>
          </w:p>
        </w:tc>
        <w:tc>
          <w:tcPr>
            <w:tcW w:w="1810" w:type="dxa"/>
          </w:tcPr>
          <w:p w:rsidR="00323AB5" w:rsidRDefault="00DB4038">
            <w:pPr>
              <w:pStyle w:val="TableParagraph"/>
              <w:spacing w:before="39"/>
              <w:ind w:left="0" w:right="828"/>
              <w:jc w:val="right"/>
              <w:rPr>
                <w:sz w:val="24"/>
              </w:rPr>
            </w:pPr>
            <w:r>
              <w:rPr>
                <w:sz w:val="24"/>
              </w:rPr>
              <w:t>1</w:t>
            </w:r>
          </w:p>
        </w:tc>
      </w:tr>
      <w:tr w:rsidR="00323AB5">
        <w:trPr>
          <w:trHeight w:val="647"/>
        </w:trPr>
        <w:tc>
          <w:tcPr>
            <w:tcW w:w="1918" w:type="dxa"/>
          </w:tcPr>
          <w:p w:rsidR="00323AB5" w:rsidRDefault="00DB4038">
            <w:pPr>
              <w:pStyle w:val="TableParagraph"/>
              <w:spacing w:before="44"/>
              <w:ind w:left="609" w:right="597"/>
              <w:jc w:val="center"/>
              <w:rPr>
                <w:b/>
                <w:sz w:val="24"/>
              </w:rPr>
            </w:pPr>
            <w:r>
              <w:rPr>
                <w:b/>
                <w:sz w:val="24"/>
              </w:rPr>
              <w:t>15</w:t>
            </w:r>
          </w:p>
        </w:tc>
        <w:tc>
          <w:tcPr>
            <w:tcW w:w="7000" w:type="dxa"/>
          </w:tcPr>
          <w:p w:rsidR="00323AB5" w:rsidRDefault="00DB4038">
            <w:pPr>
              <w:pStyle w:val="TableParagraph"/>
              <w:spacing w:before="39"/>
              <w:ind w:left="47"/>
              <w:rPr>
                <w:sz w:val="24"/>
              </w:rPr>
            </w:pPr>
            <w:r>
              <w:rPr>
                <w:sz w:val="24"/>
              </w:rPr>
              <w:t>ИспользованиеМастераФункцийприрешенииэкономическихзадач</w:t>
            </w:r>
          </w:p>
        </w:tc>
        <w:tc>
          <w:tcPr>
            <w:tcW w:w="1810" w:type="dxa"/>
          </w:tcPr>
          <w:p w:rsidR="00323AB5" w:rsidRDefault="00DB4038">
            <w:pPr>
              <w:pStyle w:val="TableParagraph"/>
              <w:spacing w:before="39"/>
              <w:ind w:left="0" w:right="828"/>
              <w:jc w:val="right"/>
              <w:rPr>
                <w:sz w:val="24"/>
              </w:rPr>
            </w:pPr>
            <w:r>
              <w:rPr>
                <w:sz w:val="24"/>
              </w:rPr>
              <w:t>1</w:t>
            </w:r>
          </w:p>
        </w:tc>
      </w:tr>
      <w:tr w:rsidR="00323AB5">
        <w:trPr>
          <w:trHeight w:val="649"/>
        </w:trPr>
        <w:tc>
          <w:tcPr>
            <w:tcW w:w="1918" w:type="dxa"/>
          </w:tcPr>
          <w:p w:rsidR="00323AB5" w:rsidRDefault="00DB4038">
            <w:pPr>
              <w:pStyle w:val="TableParagraph"/>
              <w:spacing w:before="47"/>
              <w:ind w:left="609" w:right="597"/>
              <w:jc w:val="center"/>
              <w:rPr>
                <w:b/>
                <w:sz w:val="24"/>
              </w:rPr>
            </w:pPr>
            <w:r>
              <w:rPr>
                <w:b/>
                <w:sz w:val="24"/>
              </w:rPr>
              <w:t>16</w:t>
            </w:r>
          </w:p>
        </w:tc>
        <w:tc>
          <w:tcPr>
            <w:tcW w:w="7000" w:type="dxa"/>
          </w:tcPr>
          <w:p w:rsidR="00323AB5" w:rsidRDefault="00DB4038">
            <w:pPr>
              <w:pStyle w:val="TableParagraph"/>
              <w:spacing w:before="42"/>
              <w:ind w:left="-25" w:right="1530"/>
              <w:rPr>
                <w:sz w:val="24"/>
              </w:rPr>
            </w:pPr>
            <w:r>
              <w:rPr>
                <w:sz w:val="24"/>
              </w:rPr>
              <w:t>Мастер диаграмм. Построение диаграмм. Создание иредактированиедиаграмм. Легенда</w:t>
            </w:r>
          </w:p>
        </w:tc>
        <w:tc>
          <w:tcPr>
            <w:tcW w:w="1810" w:type="dxa"/>
          </w:tcPr>
          <w:p w:rsidR="00323AB5" w:rsidRDefault="00DB4038">
            <w:pPr>
              <w:pStyle w:val="TableParagraph"/>
              <w:spacing w:before="42"/>
              <w:ind w:left="0" w:right="828"/>
              <w:jc w:val="right"/>
              <w:rPr>
                <w:sz w:val="24"/>
              </w:rPr>
            </w:pPr>
            <w:r>
              <w:rPr>
                <w:sz w:val="24"/>
              </w:rPr>
              <w:t>1</w:t>
            </w:r>
          </w:p>
        </w:tc>
      </w:tr>
      <w:tr w:rsidR="00323AB5">
        <w:trPr>
          <w:trHeight w:val="647"/>
        </w:trPr>
        <w:tc>
          <w:tcPr>
            <w:tcW w:w="1918" w:type="dxa"/>
          </w:tcPr>
          <w:p w:rsidR="00323AB5" w:rsidRDefault="00DB4038">
            <w:pPr>
              <w:pStyle w:val="TableParagraph"/>
              <w:spacing w:before="44"/>
              <w:ind w:left="609" w:right="597"/>
              <w:jc w:val="center"/>
              <w:rPr>
                <w:b/>
                <w:sz w:val="24"/>
              </w:rPr>
            </w:pPr>
            <w:r>
              <w:rPr>
                <w:b/>
                <w:sz w:val="24"/>
              </w:rPr>
              <w:t>17</w:t>
            </w:r>
          </w:p>
        </w:tc>
        <w:tc>
          <w:tcPr>
            <w:tcW w:w="7000" w:type="dxa"/>
          </w:tcPr>
          <w:p w:rsidR="00323AB5" w:rsidRDefault="00DB4038">
            <w:pPr>
              <w:pStyle w:val="TableParagraph"/>
              <w:spacing w:before="39"/>
              <w:ind w:left="-25" w:right="182"/>
              <w:rPr>
                <w:sz w:val="24"/>
              </w:rPr>
            </w:pPr>
            <w:r>
              <w:rPr>
                <w:sz w:val="24"/>
              </w:rPr>
              <w:t>Работа со списками. Создание, редактирование и форматированиесписков.</w:t>
            </w:r>
          </w:p>
        </w:tc>
        <w:tc>
          <w:tcPr>
            <w:tcW w:w="1810" w:type="dxa"/>
          </w:tcPr>
          <w:p w:rsidR="00323AB5" w:rsidRDefault="00DB4038">
            <w:pPr>
              <w:pStyle w:val="TableParagraph"/>
              <w:spacing w:before="39"/>
              <w:ind w:left="0" w:right="828"/>
              <w:jc w:val="right"/>
              <w:rPr>
                <w:sz w:val="24"/>
              </w:rPr>
            </w:pPr>
            <w:r>
              <w:rPr>
                <w:sz w:val="24"/>
              </w:rPr>
              <w:t>1</w:t>
            </w:r>
          </w:p>
        </w:tc>
      </w:tr>
      <w:tr w:rsidR="00323AB5">
        <w:trPr>
          <w:trHeight w:val="356"/>
        </w:trPr>
        <w:tc>
          <w:tcPr>
            <w:tcW w:w="1918" w:type="dxa"/>
          </w:tcPr>
          <w:p w:rsidR="00323AB5" w:rsidRDefault="00DB4038">
            <w:pPr>
              <w:pStyle w:val="TableParagraph"/>
              <w:spacing w:before="30"/>
              <w:ind w:left="609" w:right="597"/>
              <w:jc w:val="center"/>
              <w:rPr>
                <w:b/>
                <w:sz w:val="24"/>
              </w:rPr>
            </w:pPr>
            <w:r>
              <w:rPr>
                <w:b/>
                <w:sz w:val="24"/>
              </w:rPr>
              <w:t>18</w:t>
            </w:r>
          </w:p>
        </w:tc>
        <w:tc>
          <w:tcPr>
            <w:tcW w:w="7000" w:type="dxa"/>
          </w:tcPr>
          <w:p w:rsidR="00323AB5" w:rsidRDefault="00DB4038">
            <w:pPr>
              <w:pStyle w:val="TableParagraph"/>
              <w:spacing w:before="25"/>
              <w:ind w:left="-25"/>
              <w:rPr>
                <w:sz w:val="24"/>
              </w:rPr>
            </w:pPr>
            <w:r>
              <w:rPr>
                <w:sz w:val="24"/>
              </w:rPr>
              <w:t>Сортировкаифильтрацияданных</w:t>
            </w:r>
          </w:p>
        </w:tc>
        <w:tc>
          <w:tcPr>
            <w:tcW w:w="1810" w:type="dxa"/>
          </w:tcPr>
          <w:p w:rsidR="00323AB5" w:rsidRDefault="00DB4038">
            <w:pPr>
              <w:pStyle w:val="TableParagraph"/>
              <w:spacing w:before="25"/>
              <w:ind w:left="0" w:right="828"/>
              <w:jc w:val="right"/>
              <w:rPr>
                <w:sz w:val="24"/>
              </w:rPr>
            </w:pPr>
            <w:r>
              <w:rPr>
                <w:sz w:val="24"/>
              </w:rPr>
              <w:t>1</w:t>
            </w:r>
          </w:p>
        </w:tc>
      </w:tr>
      <w:tr w:rsidR="00323AB5">
        <w:trPr>
          <w:trHeight w:val="924"/>
        </w:trPr>
        <w:tc>
          <w:tcPr>
            <w:tcW w:w="1918" w:type="dxa"/>
          </w:tcPr>
          <w:p w:rsidR="00323AB5" w:rsidRDefault="00DB4038">
            <w:pPr>
              <w:pStyle w:val="TableParagraph"/>
              <w:spacing w:before="44"/>
              <w:ind w:left="609" w:right="597"/>
              <w:jc w:val="center"/>
              <w:rPr>
                <w:b/>
                <w:sz w:val="24"/>
              </w:rPr>
            </w:pPr>
            <w:r>
              <w:rPr>
                <w:b/>
                <w:sz w:val="24"/>
              </w:rPr>
              <w:t>19</w:t>
            </w:r>
          </w:p>
        </w:tc>
        <w:tc>
          <w:tcPr>
            <w:tcW w:w="7000" w:type="dxa"/>
          </w:tcPr>
          <w:p w:rsidR="00323AB5" w:rsidRDefault="00DB4038">
            <w:pPr>
              <w:pStyle w:val="TableParagraph"/>
              <w:spacing w:before="39"/>
              <w:ind w:left="47" w:right="243"/>
              <w:rPr>
                <w:sz w:val="24"/>
              </w:rPr>
            </w:pPr>
            <w:r>
              <w:rPr>
                <w:sz w:val="24"/>
              </w:rPr>
              <w:t>Использование надстройки Поиск решения. Добавлениенадстройки,добавлениеограничений.Выводрезультатовпоискарешений</w:t>
            </w:r>
          </w:p>
        </w:tc>
        <w:tc>
          <w:tcPr>
            <w:tcW w:w="1810" w:type="dxa"/>
          </w:tcPr>
          <w:p w:rsidR="00323AB5" w:rsidRDefault="00DB4038">
            <w:pPr>
              <w:pStyle w:val="TableParagraph"/>
              <w:spacing w:before="39"/>
              <w:ind w:left="0" w:right="828"/>
              <w:jc w:val="right"/>
              <w:rPr>
                <w:sz w:val="24"/>
              </w:rPr>
            </w:pPr>
            <w:r>
              <w:rPr>
                <w:sz w:val="24"/>
              </w:rPr>
              <w:t>1</w:t>
            </w:r>
          </w:p>
        </w:tc>
      </w:tr>
      <w:tr w:rsidR="00323AB5">
        <w:trPr>
          <w:trHeight w:val="647"/>
        </w:trPr>
        <w:tc>
          <w:tcPr>
            <w:tcW w:w="1918" w:type="dxa"/>
          </w:tcPr>
          <w:p w:rsidR="00323AB5" w:rsidRDefault="00DB4038">
            <w:pPr>
              <w:pStyle w:val="TableParagraph"/>
              <w:spacing w:before="44"/>
              <w:ind w:left="609" w:right="597"/>
              <w:jc w:val="center"/>
              <w:rPr>
                <w:b/>
                <w:sz w:val="24"/>
              </w:rPr>
            </w:pPr>
            <w:r>
              <w:rPr>
                <w:b/>
                <w:sz w:val="24"/>
              </w:rPr>
              <w:t>20</w:t>
            </w:r>
          </w:p>
        </w:tc>
        <w:tc>
          <w:tcPr>
            <w:tcW w:w="7000" w:type="dxa"/>
          </w:tcPr>
          <w:p w:rsidR="00323AB5" w:rsidRDefault="00DB4038">
            <w:pPr>
              <w:pStyle w:val="TableParagraph"/>
              <w:spacing w:before="39"/>
              <w:ind w:left="47"/>
              <w:rPr>
                <w:sz w:val="24"/>
              </w:rPr>
            </w:pPr>
            <w:r>
              <w:rPr>
                <w:sz w:val="24"/>
              </w:rPr>
              <w:t>ИспользованиенадстройкиСценарии.Диспетчерсценариев.Отчетыпо сценарию.Структурасценария</w:t>
            </w:r>
          </w:p>
        </w:tc>
        <w:tc>
          <w:tcPr>
            <w:tcW w:w="1810" w:type="dxa"/>
          </w:tcPr>
          <w:p w:rsidR="00323AB5" w:rsidRDefault="00DB4038">
            <w:pPr>
              <w:pStyle w:val="TableParagraph"/>
              <w:spacing w:before="39"/>
              <w:ind w:left="0" w:right="828"/>
              <w:jc w:val="right"/>
              <w:rPr>
                <w:sz w:val="24"/>
              </w:rPr>
            </w:pPr>
            <w:r>
              <w:rPr>
                <w:sz w:val="24"/>
              </w:rPr>
              <w:t>1</w:t>
            </w:r>
          </w:p>
        </w:tc>
      </w:tr>
      <w:tr w:rsidR="00323AB5">
        <w:trPr>
          <w:trHeight w:val="649"/>
        </w:trPr>
        <w:tc>
          <w:tcPr>
            <w:tcW w:w="1918" w:type="dxa"/>
          </w:tcPr>
          <w:p w:rsidR="00323AB5" w:rsidRDefault="00DB4038">
            <w:pPr>
              <w:pStyle w:val="TableParagraph"/>
              <w:spacing w:before="47"/>
              <w:ind w:left="609" w:right="597"/>
              <w:jc w:val="center"/>
              <w:rPr>
                <w:b/>
                <w:sz w:val="24"/>
              </w:rPr>
            </w:pPr>
            <w:r>
              <w:rPr>
                <w:b/>
                <w:sz w:val="24"/>
              </w:rPr>
              <w:t>21</w:t>
            </w:r>
          </w:p>
        </w:tc>
        <w:tc>
          <w:tcPr>
            <w:tcW w:w="7000" w:type="dxa"/>
          </w:tcPr>
          <w:p w:rsidR="00323AB5" w:rsidRDefault="00DB4038">
            <w:pPr>
              <w:pStyle w:val="TableParagraph"/>
              <w:spacing w:before="42"/>
              <w:ind w:left="47" w:right="695"/>
              <w:rPr>
                <w:sz w:val="24"/>
              </w:rPr>
            </w:pPr>
            <w:r>
              <w:rPr>
                <w:sz w:val="24"/>
              </w:rPr>
              <w:t>Базыданных(табличные,иерархические,сетевые).Сводныетаблицы</w:t>
            </w:r>
          </w:p>
        </w:tc>
        <w:tc>
          <w:tcPr>
            <w:tcW w:w="1810" w:type="dxa"/>
          </w:tcPr>
          <w:p w:rsidR="00323AB5" w:rsidRDefault="00DB4038">
            <w:pPr>
              <w:pStyle w:val="TableParagraph"/>
              <w:spacing w:before="42"/>
              <w:ind w:left="0" w:right="828"/>
              <w:jc w:val="right"/>
              <w:rPr>
                <w:sz w:val="24"/>
              </w:rPr>
            </w:pPr>
            <w:r>
              <w:rPr>
                <w:sz w:val="24"/>
              </w:rPr>
              <w:t>1</w:t>
            </w:r>
          </w:p>
        </w:tc>
      </w:tr>
      <w:tr w:rsidR="00323AB5">
        <w:trPr>
          <w:trHeight w:val="371"/>
        </w:trPr>
        <w:tc>
          <w:tcPr>
            <w:tcW w:w="1918" w:type="dxa"/>
          </w:tcPr>
          <w:p w:rsidR="00323AB5" w:rsidRDefault="00DB4038">
            <w:pPr>
              <w:pStyle w:val="TableParagraph"/>
              <w:spacing w:before="44"/>
              <w:ind w:left="609" w:right="597"/>
              <w:jc w:val="center"/>
              <w:rPr>
                <w:b/>
                <w:sz w:val="24"/>
              </w:rPr>
            </w:pPr>
            <w:r>
              <w:rPr>
                <w:b/>
                <w:sz w:val="24"/>
              </w:rPr>
              <w:t>22</w:t>
            </w:r>
          </w:p>
        </w:tc>
        <w:tc>
          <w:tcPr>
            <w:tcW w:w="7000" w:type="dxa"/>
          </w:tcPr>
          <w:p w:rsidR="00323AB5" w:rsidRDefault="00DB4038">
            <w:pPr>
              <w:pStyle w:val="TableParagraph"/>
              <w:spacing w:before="39"/>
              <w:ind w:left="47"/>
              <w:rPr>
                <w:sz w:val="24"/>
              </w:rPr>
            </w:pPr>
            <w:r>
              <w:rPr>
                <w:sz w:val="24"/>
              </w:rPr>
              <w:t>БазыданныхвMSExcel.Формыпредставленияданных.</w:t>
            </w:r>
          </w:p>
        </w:tc>
        <w:tc>
          <w:tcPr>
            <w:tcW w:w="1810" w:type="dxa"/>
          </w:tcPr>
          <w:p w:rsidR="00323AB5" w:rsidRDefault="00DB4038">
            <w:pPr>
              <w:pStyle w:val="TableParagraph"/>
              <w:spacing w:before="39"/>
              <w:ind w:left="0" w:right="828"/>
              <w:jc w:val="right"/>
              <w:rPr>
                <w:sz w:val="24"/>
              </w:rPr>
            </w:pPr>
            <w:r>
              <w:rPr>
                <w:sz w:val="24"/>
              </w:rPr>
              <w:t>1</w:t>
            </w:r>
          </w:p>
        </w:tc>
      </w:tr>
      <w:tr w:rsidR="00323AB5">
        <w:trPr>
          <w:trHeight w:val="357"/>
        </w:trPr>
        <w:tc>
          <w:tcPr>
            <w:tcW w:w="1918" w:type="dxa"/>
          </w:tcPr>
          <w:p w:rsidR="00323AB5" w:rsidRDefault="00DB4038">
            <w:pPr>
              <w:pStyle w:val="TableParagraph"/>
              <w:spacing w:before="30"/>
              <w:ind w:left="609" w:right="597"/>
              <w:jc w:val="center"/>
              <w:rPr>
                <w:b/>
                <w:sz w:val="24"/>
              </w:rPr>
            </w:pPr>
            <w:r>
              <w:rPr>
                <w:b/>
                <w:sz w:val="24"/>
              </w:rPr>
              <w:t>23</w:t>
            </w:r>
          </w:p>
        </w:tc>
        <w:tc>
          <w:tcPr>
            <w:tcW w:w="7000" w:type="dxa"/>
          </w:tcPr>
          <w:p w:rsidR="00323AB5" w:rsidRDefault="00DB4038">
            <w:pPr>
              <w:pStyle w:val="TableParagraph"/>
              <w:spacing w:before="25"/>
              <w:ind w:left="47"/>
              <w:rPr>
                <w:sz w:val="24"/>
              </w:rPr>
            </w:pPr>
            <w:r>
              <w:rPr>
                <w:sz w:val="24"/>
              </w:rPr>
              <w:t>СортировкаифильтрацияданныхвБД</w:t>
            </w:r>
          </w:p>
        </w:tc>
        <w:tc>
          <w:tcPr>
            <w:tcW w:w="1810" w:type="dxa"/>
          </w:tcPr>
          <w:p w:rsidR="00323AB5" w:rsidRDefault="00DB4038">
            <w:pPr>
              <w:pStyle w:val="TableParagraph"/>
              <w:spacing w:before="25"/>
              <w:ind w:left="0" w:right="828"/>
              <w:jc w:val="right"/>
              <w:rPr>
                <w:sz w:val="24"/>
              </w:rPr>
            </w:pPr>
            <w:r>
              <w:rPr>
                <w:sz w:val="24"/>
              </w:rPr>
              <w:t>1</w:t>
            </w:r>
          </w:p>
        </w:tc>
      </w:tr>
      <w:tr w:rsidR="00323AB5">
        <w:trPr>
          <w:trHeight w:val="647"/>
        </w:trPr>
        <w:tc>
          <w:tcPr>
            <w:tcW w:w="1918" w:type="dxa"/>
          </w:tcPr>
          <w:p w:rsidR="00323AB5" w:rsidRDefault="00DB4038">
            <w:pPr>
              <w:pStyle w:val="TableParagraph"/>
              <w:spacing w:before="44"/>
              <w:ind w:left="609" w:right="597"/>
              <w:jc w:val="center"/>
              <w:rPr>
                <w:b/>
                <w:sz w:val="24"/>
              </w:rPr>
            </w:pPr>
            <w:r>
              <w:rPr>
                <w:b/>
                <w:sz w:val="24"/>
              </w:rPr>
              <w:t>24</w:t>
            </w:r>
          </w:p>
        </w:tc>
        <w:tc>
          <w:tcPr>
            <w:tcW w:w="7000" w:type="dxa"/>
          </w:tcPr>
          <w:p w:rsidR="00323AB5" w:rsidRDefault="00DB4038">
            <w:pPr>
              <w:pStyle w:val="TableParagraph"/>
              <w:spacing w:before="39"/>
              <w:ind w:left="47"/>
              <w:rPr>
                <w:sz w:val="24"/>
              </w:rPr>
            </w:pPr>
            <w:r>
              <w:rPr>
                <w:sz w:val="24"/>
              </w:rPr>
              <w:t>РедактированиеБД.Созданиедиаграмм.Копирование,удалениеизаменаданныхвБД.Построениедиаграмм,добавлениелегенды</w:t>
            </w:r>
          </w:p>
        </w:tc>
        <w:tc>
          <w:tcPr>
            <w:tcW w:w="1810" w:type="dxa"/>
          </w:tcPr>
          <w:p w:rsidR="00323AB5" w:rsidRDefault="00DB4038">
            <w:pPr>
              <w:pStyle w:val="TableParagraph"/>
              <w:spacing w:before="39"/>
              <w:ind w:left="0" w:right="828"/>
              <w:jc w:val="right"/>
              <w:rPr>
                <w:sz w:val="24"/>
              </w:rPr>
            </w:pPr>
            <w:r>
              <w:rPr>
                <w:sz w:val="24"/>
              </w:rPr>
              <w:t>1</w:t>
            </w:r>
          </w:p>
        </w:tc>
      </w:tr>
      <w:tr w:rsidR="00323AB5">
        <w:trPr>
          <w:trHeight w:val="647"/>
        </w:trPr>
        <w:tc>
          <w:tcPr>
            <w:tcW w:w="1918" w:type="dxa"/>
          </w:tcPr>
          <w:p w:rsidR="00323AB5" w:rsidRDefault="00DB4038">
            <w:pPr>
              <w:pStyle w:val="TableParagraph"/>
              <w:spacing w:before="44"/>
              <w:ind w:left="609" w:right="597"/>
              <w:jc w:val="center"/>
              <w:rPr>
                <w:b/>
                <w:sz w:val="24"/>
              </w:rPr>
            </w:pPr>
            <w:r>
              <w:rPr>
                <w:b/>
                <w:sz w:val="24"/>
              </w:rPr>
              <w:t>25</w:t>
            </w:r>
          </w:p>
        </w:tc>
        <w:tc>
          <w:tcPr>
            <w:tcW w:w="7000" w:type="dxa"/>
          </w:tcPr>
          <w:p w:rsidR="00323AB5" w:rsidRDefault="00DB4038">
            <w:pPr>
              <w:pStyle w:val="TableParagraph"/>
              <w:spacing w:before="39"/>
              <w:ind w:left="47" w:right="301"/>
              <w:rPr>
                <w:sz w:val="24"/>
              </w:rPr>
            </w:pPr>
            <w:r>
              <w:rPr>
                <w:sz w:val="24"/>
              </w:rPr>
              <w:t>Запуск СУБД Access. Интерфейс программы. Таблицы, способысозданиятаблиц. Заполнениетаблиц</w:t>
            </w:r>
          </w:p>
        </w:tc>
        <w:tc>
          <w:tcPr>
            <w:tcW w:w="1810" w:type="dxa"/>
          </w:tcPr>
          <w:p w:rsidR="00323AB5" w:rsidRDefault="00DB4038">
            <w:pPr>
              <w:pStyle w:val="TableParagraph"/>
              <w:spacing w:before="39"/>
              <w:ind w:left="0" w:right="828"/>
              <w:jc w:val="right"/>
              <w:rPr>
                <w:sz w:val="24"/>
              </w:rPr>
            </w:pPr>
            <w:r>
              <w:rPr>
                <w:sz w:val="24"/>
              </w:rPr>
              <w:t>1</w:t>
            </w:r>
          </w:p>
        </w:tc>
      </w:tr>
      <w:tr w:rsidR="00323AB5">
        <w:trPr>
          <w:trHeight w:val="647"/>
        </w:trPr>
        <w:tc>
          <w:tcPr>
            <w:tcW w:w="1918" w:type="dxa"/>
          </w:tcPr>
          <w:p w:rsidR="00323AB5" w:rsidRDefault="00DB4038">
            <w:pPr>
              <w:pStyle w:val="TableParagraph"/>
              <w:spacing w:before="47"/>
              <w:ind w:left="609" w:right="597"/>
              <w:jc w:val="center"/>
              <w:rPr>
                <w:b/>
                <w:sz w:val="24"/>
              </w:rPr>
            </w:pPr>
            <w:r>
              <w:rPr>
                <w:b/>
                <w:sz w:val="24"/>
              </w:rPr>
              <w:t>26</w:t>
            </w:r>
          </w:p>
        </w:tc>
        <w:tc>
          <w:tcPr>
            <w:tcW w:w="7000" w:type="dxa"/>
          </w:tcPr>
          <w:p w:rsidR="00323AB5" w:rsidRDefault="00DB4038">
            <w:pPr>
              <w:pStyle w:val="TableParagraph"/>
              <w:spacing w:before="42"/>
              <w:ind w:left="47" w:right="1493"/>
              <w:rPr>
                <w:sz w:val="24"/>
              </w:rPr>
            </w:pPr>
            <w:r>
              <w:rPr>
                <w:sz w:val="24"/>
              </w:rPr>
              <w:t>Редактирование структуры БД. Связывание таблиц вмноготабличнойБД.</w:t>
            </w:r>
          </w:p>
        </w:tc>
        <w:tc>
          <w:tcPr>
            <w:tcW w:w="1810" w:type="dxa"/>
          </w:tcPr>
          <w:p w:rsidR="00323AB5" w:rsidRDefault="00DB4038">
            <w:pPr>
              <w:pStyle w:val="TableParagraph"/>
              <w:spacing w:before="42"/>
              <w:ind w:left="0" w:right="828"/>
              <w:jc w:val="right"/>
              <w:rPr>
                <w:sz w:val="24"/>
              </w:rPr>
            </w:pPr>
            <w:r>
              <w:rPr>
                <w:sz w:val="24"/>
              </w:rPr>
              <w:t>1</w:t>
            </w:r>
          </w:p>
        </w:tc>
      </w:tr>
      <w:tr w:rsidR="00323AB5">
        <w:trPr>
          <w:trHeight w:val="357"/>
        </w:trPr>
        <w:tc>
          <w:tcPr>
            <w:tcW w:w="1918" w:type="dxa"/>
          </w:tcPr>
          <w:p w:rsidR="00323AB5" w:rsidRDefault="00DB4038">
            <w:pPr>
              <w:pStyle w:val="TableParagraph"/>
              <w:spacing w:before="30"/>
              <w:ind w:left="609" w:right="597"/>
              <w:jc w:val="center"/>
              <w:rPr>
                <w:b/>
                <w:sz w:val="24"/>
              </w:rPr>
            </w:pPr>
            <w:r>
              <w:rPr>
                <w:b/>
                <w:sz w:val="24"/>
              </w:rPr>
              <w:t>27</w:t>
            </w:r>
          </w:p>
        </w:tc>
        <w:tc>
          <w:tcPr>
            <w:tcW w:w="7000" w:type="dxa"/>
          </w:tcPr>
          <w:p w:rsidR="00323AB5" w:rsidRDefault="00DB4038">
            <w:pPr>
              <w:pStyle w:val="TableParagraph"/>
              <w:spacing w:before="25"/>
              <w:ind w:left="47"/>
              <w:rPr>
                <w:sz w:val="24"/>
              </w:rPr>
            </w:pPr>
            <w:r>
              <w:rPr>
                <w:sz w:val="24"/>
              </w:rPr>
              <w:t>УстановкасвязеймеждутаблицамивмноготабличнойБД</w:t>
            </w:r>
          </w:p>
        </w:tc>
        <w:tc>
          <w:tcPr>
            <w:tcW w:w="1810" w:type="dxa"/>
          </w:tcPr>
          <w:p w:rsidR="00323AB5" w:rsidRDefault="00DB4038">
            <w:pPr>
              <w:pStyle w:val="TableParagraph"/>
              <w:spacing w:before="25"/>
              <w:ind w:left="0" w:right="828"/>
              <w:jc w:val="right"/>
              <w:rPr>
                <w:sz w:val="24"/>
              </w:rPr>
            </w:pPr>
            <w:r>
              <w:rPr>
                <w:sz w:val="24"/>
              </w:rPr>
              <w:t>1</w:t>
            </w:r>
          </w:p>
        </w:tc>
      </w:tr>
      <w:tr w:rsidR="00323AB5">
        <w:trPr>
          <w:trHeight w:val="649"/>
        </w:trPr>
        <w:tc>
          <w:tcPr>
            <w:tcW w:w="1918" w:type="dxa"/>
          </w:tcPr>
          <w:p w:rsidR="00323AB5" w:rsidRDefault="00DB4038">
            <w:pPr>
              <w:pStyle w:val="TableParagraph"/>
              <w:spacing w:before="47"/>
              <w:ind w:left="609" w:right="597"/>
              <w:jc w:val="center"/>
              <w:rPr>
                <w:b/>
                <w:sz w:val="24"/>
              </w:rPr>
            </w:pPr>
            <w:r>
              <w:rPr>
                <w:b/>
                <w:sz w:val="24"/>
              </w:rPr>
              <w:t>28</w:t>
            </w:r>
          </w:p>
        </w:tc>
        <w:tc>
          <w:tcPr>
            <w:tcW w:w="7000" w:type="dxa"/>
          </w:tcPr>
          <w:p w:rsidR="00323AB5" w:rsidRDefault="00DB4038">
            <w:pPr>
              <w:pStyle w:val="TableParagraph"/>
              <w:spacing w:before="42"/>
              <w:ind w:left="47" w:right="884"/>
              <w:rPr>
                <w:sz w:val="24"/>
              </w:rPr>
            </w:pPr>
            <w:r>
              <w:rPr>
                <w:sz w:val="24"/>
              </w:rPr>
              <w:t>Запросы. Способы создание запросов в СУБД. Открытие исохранениеБД</w:t>
            </w:r>
          </w:p>
        </w:tc>
        <w:tc>
          <w:tcPr>
            <w:tcW w:w="1810" w:type="dxa"/>
          </w:tcPr>
          <w:p w:rsidR="00323AB5" w:rsidRDefault="00DB4038">
            <w:pPr>
              <w:pStyle w:val="TableParagraph"/>
              <w:spacing w:before="42"/>
              <w:ind w:left="0" w:right="828"/>
              <w:jc w:val="right"/>
              <w:rPr>
                <w:sz w:val="24"/>
              </w:rPr>
            </w:pPr>
            <w:r>
              <w:rPr>
                <w:sz w:val="24"/>
              </w:rPr>
              <w:t>1</w:t>
            </w:r>
          </w:p>
        </w:tc>
      </w:tr>
      <w:tr w:rsidR="00323AB5">
        <w:trPr>
          <w:trHeight w:val="371"/>
        </w:trPr>
        <w:tc>
          <w:tcPr>
            <w:tcW w:w="1918" w:type="dxa"/>
          </w:tcPr>
          <w:p w:rsidR="00323AB5" w:rsidRDefault="00DB4038">
            <w:pPr>
              <w:pStyle w:val="TableParagraph"/>
              <w:spacing w:before="44"/>
              <w:ind w:left="609" w:right="597"/>
              <w:jc w:val="center"/>
              <w:rPr>
                <w:b/>
                <w:sz w:val="24"/>
              </w:rPr>
            </w:pPr>
            <w:r>
              <w:rPr>
                <w:b/>
                <w:sz w:val="24"/>
              </w:rPr>
              <w:t>29</w:t>
            </w:r>
          </w:p>
        </w:tc>
        <w:tc>
          <w:tcPr>
            <w:tcW w:w="7000" w:type="dxa"/>
          </w:tcPr>
          <w:p w:rsidR="00323AB5" w:rsidRDefault="00DB4038">
            <w:pPr>
              <w:pStyle w:val="TableParagraph"/>
              <w:spacing w:before="39"/>
              <w:ind w:left="47"/>
              <w:rPr>
                <w:sz w:val="24"/>
              </w:rPr>
            </w:pPr>
            <w:r>
              <w:rPr>
                <w:sz w:val="24"/>
              </w:rPr>
              <w:t>РежимыдляработысданнымивPowerPoint</w:t>
            </w:r>
          </w:p>
        </w:tc>
        <w:tc>
          <w:tcPr>
            <w:tcW w:w="1810" w:type="dxa"/>
          </w:tcPr>
          <w:p w:rsidR="00323AB5" w:rsidRDefault="00DB4038">
            <w:pPr>
              <w:pStyle w:val="TableParagraph"/>
              <w:spacing w:before="39"/>
              <w:ind w:left="0" w:right="828"/>
              <w:jc w:val="right"/>
              <w:rPr>
                <w:sz w:val="24"/>
              </w:rPr>
            </w:pPr>
            <w:r>
              <w:rPr>
                <w:sz w:val="24"/>
              </w:rPr>
              <w:t>2</w:t>
            </w:r>
          </w:p>
        </w:tc>
      </w:tr>
      <w:tr w:rsidR="00323AB5">
        <w:trPr>
          <w:trHeight w:val="371"/>
        </w:trPr>
        <w:tc>
          <w:tcPr>
            <w:tcW w:w="1918" w:type="dxa"/>
          </w:tcPr>
          <w:p w:rsidR="00323AB5" w:rsidRDefault="00DB4038">
            <w:pPr>
              <w:pStyle w:val="TableParagraph"/>
              <w:spacing w:before="44"/>
              <w:ind w:left="609" w:right="597"/>
              <w:jc w:val="center"/>
              <w:rPr>
                <w:b/>
                <w:sz w:val="24"/>
              </w:rPr>
            </w:pPr>
            <w:r>
              <w:rPr>
                <w:b/>
                <w:sz w:val="24"/>
              </w:rPr>
              <w:t>30</w:t>
            </w:r>
          </w:p>
        </w:tc>
        <w:tc>
          <w:tcPr>
            <w:tcW w:w="7000" w:type="dxa"/>
          </w:tcPr>
          <w:p w:rsidR="00323AB5" w:rsidRDefault="00DB4038">
            <w:pPr>
              <w:pStyle w:val="TableParagraph"/>
              <w:spacing w:before="39"/>
              <w:ind w:left="47"/>
              <w:rPr>
                <w:sz w:val="24"/>
              </w:rPr>
            </w:pPr>
            <w:r>
              <w:rPr>
                <w:sz w:val="24"/>
              </w:rPr>
              <w:t>НастройкаанимациивPowerPoint</w:t>
            </w:r>
          </w:p>
        </w:tc>
        <w:tc>
          <w:tcPr>
            <w:tcW w:w="1810" w:type="dxa"/>
          </w:tcPr>
          <w:p w:rsidR="00323AB5" w:rsidRDefault="00DB4038">
            <w:pPr>
              <w:pStyle w:val="TableParagraph"/>
              <w:spacing w:before="39"/>
              <w:ind w:left="0" w:right="828"/>
              <w:jc w:val="right"/>
              <w:rPr>
                <w:sz w:val="24"/>
              </w:rPr>
            </w:pPr>
            <w:r>
              <w:rPr>
                <w:sz w:val="24"/>
              </w:rPr>
              <w:t>1</w:t>
            </w:r>
          </w:p>
        </w:tc>
      </w:tr>
      <w:tr w:rsidR="00323AB5">
        <w:trPr>
          <w:trHeight w:val="395"/>
        </w:trPr>
        <w:tc>
          <w:tcPr>
            <w:tcW w:w="1918" w:type="dxa"/>
          </w:tcPr>
          <w:p w:rsidR="00323AB5" w:rsidRDefault="00DB4038">
            <w:pPr>
              <w:pStyle w:val="TableParagraph"/>
              <w:spacing w:before="44"/>
              <w:ind w:left="609" w:right="597"/>
              <w:jc w:val="center"/>
              <w:rPr>
                <w:b/>
                <w:sz w:val="24"/>
              </w:rPr>
            </w:pPr>
            <w:r>
              <w:rPr>
                <w:b/>
                <w:sz w:val="24"/>
              </w:rPr>
              <w:t>31</w:t>
            </w:r>
          </w:p>
        </w:tc>
        <w:tc>
          <w:tcPr>
            <w:tcW w:w="7000" w:type="dxa"/>
          </w:tcPr>
          <w:p w:rsidR="00323AB5" w:rsidRDefault="00DB4038">
            <w:pPr>
              <w:pStyle w:val="TableParagraph"/>
              <w:spacing w:before="39"/>
              <w:ind w:left="47"/>
              <w:rPr>
                <w:sz w:val="24"/>
              </w:rPr>
            </w:pPr>
            <w:r>
              <w:rPr>
                <w:sz w:val="24"/>
              </w:rPr>
              <w:t>Режимыпроведенияпрезентации</w:t>
            </w:r>
          </w:p>
        </w:tc>
        <w:tc>
          <w:tcPr>
            <w:tcW w:w="1810" w:type="dxa"/>
          </w:tcPr>
          <w:p w:rsidR="00323AB5" w:rsidRDefault="00DB4038">
            <w:pPr>
              <w:pStyle w:val="TableParagraph"/>
              <w:spacing w:before="39"/>
              <w:ind w:left="0" w:right="828"/>
              <w:jc w:val="right"/>
              <w:rPr>
                <w:sz w:val="24"/>
              </w:rPr>
            </w:pPr>
            <w:r>
              <w:rPr>
                <w:sz w:val="24"/>
              </w:rPr>
              <w:t>1</w:t>
            </w:r>
          </w:p>
        </w:tc>
      </w:tr>
      <w:tr w:rsidR="00323AB5">
        <w:trPr>
          <w:trHeight w:val="372"/>
        </w:trPr>
        <w:tc>
          <w:tcPr>
            <w:tcW w:w="1918" w:type="dxa"/>
          </w:tcPr>
          <w:p w:rsidR="00323AB5" w:rsidRDefault="00DB4038">
            <w:pPr>
              <w:pStyle w:val="TableParagraph"/>
              <w:spacing w:before="44"/>
              <w:ind w:left="609" w:right="597"/>
              <w:jc w:val="center"/>
              <w:rPr>
                <w:b/>
                <w:sz w:val="24"/>
              </w:rPr>
            </w:pPr>
            <w:r>
              <w:rPr>
                <w:b/>
                <w:sz w:val="24"/>
              </w:rPr>
              <w:t>32</w:t>
            </w:r>
          </w:p>
        </w:tc>
        <w:tc>
          <w:tcPr>
            <w:tcW w:w="7000" w:type="dxa"/>
          </w:tcPr>
          <w:p w:rsidR="00323AB5" w:rsidRDefault="00DB4038">
            <w:pPr>
              <w:pStyle w:val="TableParagraph"/>
              <w:spacing w:before="39"/>
              <w:ind w:left="47"/>
              <w:rPr>
                <w:sz w:val="24"/>
              </w:rPr>
            </w:pPr>
            <w:r>
              <w:rPr>
                <w:sz w:val="24"/>
              </w:rPr>
              <w:t>Итоговаяработа</w:t>
            </w:r>
          </w:p>
        </w:tc>
        <w:tc>
          <w:tcPr>
            <w:tcW w:w="1810" w:type="dxa"/>
          </w:tcPr>
          <w:p w:rsidR="00323AB5" w:rsidRDefault="00DB4038">
            <w:pPr>
              <w:pStyle w:val="TableParagraph"/>
              <w:spacing w:before="39"/>
              <w:ind w:left="0" w:right="828"/>
              <w:jc w:val="right"/>
              <w:rPr>
                <w:sz w:val="24"/>
              </w:rPr>
            </w:pPr>
            <w:r>
              <w:rPr>
                <w:sz w:val="24"/>
              </w:rPr>
              <w:t>1</w:t>
            </w:r>
          </w:p>
        </w:tc>
      </w:tr>
      <w:tr w:rsidR="00323AB5">
        <w:trPr>
          <w:trHeight w:val="371"/>
        </w:trPr>
        <w:tc>
          <w:tcPr>
            <w:tcW w:w="1918" w:type="dxa"/>
          </w:tcPr>
          <w:p w:rsidR="00323AB5" w:rsidRDefault="00DB4038">
            <w:pPr>
              <w:pStyle w:val="TableParagraph"/>
              <w:spacing w:before="44"/>
              <w:ind w:left="611" w:right="597"/>
              <w:jc w:val="center"/>
              <w:rPr>
                <w:b/>
                <w:sz w:val="24"/>
              </w:rPr>
            </w:pPr>
            <w:r>
              <w:rPr>
                <w:b/>
                <w:sz w:val="24"/>
              </w:rPr>
              <w:t>Итого</w:t>
            </w:r>
          </w:p>
        </w:tc>
        <w:tc>
          <w:tcPr>
            <w:tcW w:w="7000" w:type="dxa"/>
          </w:tcPr>
          <w:p w:rsidR="00323AB5" w:rsidRDefault="00323AB5">
            <w:pPr>
              <w:pStyle w:val="TableParagraph"/>
              <w:ind w:left="0"/>
              <w:rPr>
                <w:sz w:val="24"/>
              </w:rPr>
            </w:pPr>
          </w:p>
        </w:tc>
        <w:tc>
          <w:tcPr>
            <w:tcW w:w="1810" w:type="dxa"/>
          </w:tcPr>
          <w:p w:rsidR="00323AB5" w:rsidRDefault="00DB4038">
            <w:pPr>
              <w:pStyle w:val="TableParagraph"/>
              <w:spacing w:before="44"/>
              <w:ind w:left="0" w:right="768"/>
              <w:jc w:val="right"/>
              <w:rPr>
                <w:b/>
                <w:sz w:val="24"/>
              </w:rPr>
            </w:pPr>
            <w:r>
              <w:rPr>
                <w:b/>
                <w:sz w:val="24"/>
              </w:rPr>
              <w:t>35</w:t>
            </w:r>
          </w:p>
        </w:tc>
      </w:tr>
    </w:tbl>
    <w:p w:rsidR="00323AB5" w:rsidRDefault="00323AB5">
      <w:pPr>
        <w:pStyle w:val="a3"/>
        <w:rPr>
          <w:b/>
          <w:sz w:val="20"/>
        </w:rPr>
      </w:pPr>
    </w:p>
    <w:p w:rsidR="00323AB5" w:rsidRDefault="00323AB5">
      <w:pPr>
        <w:pStyle w:val="a3"/>
        <w:spacing w:before="1"/>
        <w:rPr>
          <w:b/>
          <w:sz w:val="17"/>
        </w:rPr>
      </w:pPr>
    </w:p>
    <w:p w:rsidR="00323AB5" w:rsidRDefault="00DB4038" w:rsidP="00E26A64">
      <w:pPr>
        <w:pStyle w:val="a4"/>
        <w:numPr>
          <w:ilvl w:val="2"/>
          <w:numId w:val="84"/>
        </w:numPr>
        <w:tabs>
          <w:tab w:val="left" w:pos="4509"/>
        </w:tabs>
        <w:spacing w:before="90"/>
        <w:ind w:right="3119"/>
        <w:jc w:val="both"/>
        <w:rPr>
          <w:b/>
          <w:sz w:val="24"/>
        </w:rPr>
      </w:pPr>
      <w:r>
        <w:rPr>
          <w:b/>
          <w:sz w:val="24"/>
        </w:rPr>
        <w:t>Элективныйкурс«Русскаясловесность»10-11 класс</w:t>
      </w:r>
    </w:p>
    <w:p w:rsidR="00323AB5" w:rsidRDefault="00DB4038">
      <w:pPr>
        <w:pStyle w:val="a3"/>
        <w:ind w:left="739" w:right="524"/>
        <w:jc w:val="both"/>
      </w:pPr>
      <w:r>
        <w:t>Программа курса«Русская словесность» для 10-11 кл. составлена на основе программы А. И.Горшкова (сборник программ по русскому языку. М.: Дрофа,2010),в соответствии с требованиямиФедеральногогосударственногообразовательногостандартаосновногообщегообразования.</w:t>
      </w:r>
    </w:p>
    <w:p w:rsidR="00323AB5" w:rsidRDefault="00DB4038">
      <w:pPr>
        <w:pStyle w:val="a3"/>
        <w:ind w:left="739" w:firstLine="708"/>
      </w:pPr>
      <w:r>
        <w:t>Программасостоитиздвухчастей.Впервойчасти(«Материалысловесности»)описываютсяразличныеэлементыязыка,видыиспособыих соединения,авовторой («Произведениясловесности»)</w:t>
      </w:r>
    </w:p>
    <w:p w:rsidR="00323AB5" w:rsidRDefault="00DB4038">
      <w:pPr>
        <w:pStyle w:val="a3"/>
        <w:ind w:left="739"/>
      </w:pPr>
      <w:r>
        <w:t>–рассматриваютсяпроизведениясловесностикаксловесно-художественноеединство.</w:t>
      </w:r>
    </w:p>
    <w:p w:rsidR="00323AB5" w:rsidRDefault="00DB4038">
      <w:pPr>
        <w:pStyle w:val="a3"/>
        <w:ind w:left="739" w:firstLine="768"/>
      </w:pPr>
      <w:r>
        <w:t>Курстеориирусскойсловесностирассчитаннаизучениев10и11классахпо1ч.внеделювкаждомклассе.</w:t>
      </w:r>
    </w:p>
    <w:p w:rsidR="00323AB5" w:rsidRDefault="00DB4038">
      <w:pPr>
        <w:pStyle w:val="3"/>
        <w:spacing w:before="3" w:line="276" w:lineRule="auto"/>
        <w:ind w:right="8038"/>
      </w:pPr>
      <w:r>
        <w:rPr>
          <w:spacing w:val="-2"/>
        </w:rPr>
        <w:t xml:space="preserve">Планируемые </w:t>
      </w:r>
      <w:r>
        <w:rPr>
          <w:spacing w:val="-1"/>
        </w:rPr>
        <w:t>результаты</w:t>
      </w:r>
      <w:r>
        <w:t>Предметныер</w:t>
      </w:r>
      <w:r>
        <w:lastRenderedPageBreak/>
        <w:t>езультаты:</w:t>
      </w:r>
    </w:p>
    <w:p w:rsidR="00323AB5" w:rsidRDefault="00323AB5">
      <w:pPr>
        <w:spacing w:line="276" w:lineRule="auto"/>
        <w:sectPr w:rsidR="00323AB5">
          <w:pgSz w:w="11920" w:h="16850"/>
          <w:pgMar w:top="900" w:right="300" w:bottom="920" w:left="0" w:header="0" w:footer="574" w:gutter="0"/>
          <w:cols w:space="720"/>
        </w:sectPr>
      </w:pPr>
    </w:p>
    <w:p w:rsidR="00323AB5" w:rsidRDefault="00DB4038" w:rsidP="00E26A64">
      <w:pPr>
        <w:pStyle w:val="a4"/>
        <w:numPr>
          <w:ilvl w:val="1"/>
          <w:numId w:val="80"/>
        </w:numPr>
        <w:tabs>
          <w:tab w:val="left" w:pos="999"/>
        </w:tabs>
        <w:spacing w:before="71"/>
        <w:ind w:right="1102" w:firstLine="0"/>
        <w:rPr>
          <w:sz w:val="24"/>
        </w:rPr>
      </w:pPr>
      <w:r>
        <w:rPr>
          <w:sz w:val="24"/>
        </w:rPr>
        <w:lastRenderedPageBreak/>
        <w:t>сформированность понятий о нормах русского, родного (нерусского) литературного языка иприменениезнаний о нихвречевой практике;</w:t>
      </w:r>
    </w:p>
    <w:p w:rsidR="00323AB5" w:rsidRDefault="00DB4038" w:rsidP="00E26A64">
      <w:pPr>
        <w:pStyle w:val="a4"/>
        <w:numPr>
          <w:ilvl w:val="1"/>
          <w:numId w:val="80"/>
        </w:numPr>
        <w:tabs>
          <w:tab w:val="left" w:pos="999"/>
        </w:tabs>
        <w:ind w:left="998"/>
        <w:rPr>
          <w:sz w:val="24"/>
        </w:rPr>
      </w:pPr>
      <w:r>
        <w:rPr>
          <w:sz w:val="24"/>
        </w:rPr>
        <w:t>владениенавыкамисамоанализаисамооценкинаосновенаблюденийзасобственнойречью;</w:t>
      </w:r>
    </w:p>
    <w:p w:rsidR="00323AB5" w:rsidRDefault="00DB4038" w:rsidP="00E26A64">
      <w:pPr>
        <w:pStyle w:val="a4"/>
        <w:numPr>
          <w:ilvl w:val="1"/>
          <w:numId w:val="80"/>
        </w:numPr>
        <w:tabs>
          <w:tab w:val="left" w:pos="999"/>
        </w:tabs>
        <w:ind w:right="453" w:firstLine="0"/>
        <w:rPr>
          <w:sz w:val="24"/>
        </w:rPr>
      </w:pPr>
      <w:r>
        <w:rPr>
          <w:sz w:val="24"/>
        </w:rPr>
        <w:t>владение умением анализировать текст с точки зрения наличия в нём явной и скрытой, основной ивторостепеннойинформации;</w:t>
      </w:r>
    </w:p>
    <w:p w:rsidR="00323AB5" w:rsidRDefault="00DB4038" w:rsidP="00E26A64">
      <w:pPr>
        <w:pStyle w:val="a4"/>
        <w:numPr>
          <w:ilvl w:val="1"/>
          <w:numId w:val="80"/>
        </w:numPr>
        <w:tabs>
          <w:tab w:val="left" w:pos="999"/>
        </w:tabs>
        <w:ind w:right="1297" w:firstLine="0"/>
        <w:rPr>
          <w:sz w:val="24"/>
        </w:rPr>
      </w:pPr>
      <w:r>
        <w:rPr>
          <w:sz w:val="24"/>
        </w:rPr>
        <w:t>владение умением представлять тексты в виде тезисов, конспектов, аннотаций, рефератов,сочиненийразличныхжанров;</w:t>
      </w:r>
    </w:p>
    <w:p w:rsidR="00323AB5" w:rsidRDefault="00DB4038" w:rsidP="00E26A64">
      <w:pPr>
        <w:pStyle w:val="a4"/>
        <w:numPr>
          <w:ilvl w:val="1"/>
          <w:numId w:val="80"/>
        </w:numPr>
        <w:tabs>
          <w:tab w:val="left" w:pos="999"/>
        </w:tabs>
        <w:ind w:right="1221" w:firstLine="0"/>
        <w:jc w:val="both"/>
        <w:rPr>
          <w:sz w:val="24"/>
        </w:rPr>
      </w:pPr>
      <w:r>
        <w:rPr>
          <w:sz w:val="24"/>
        </w:rPr>
        <w:t>знание содержания произведений русской, родной и мировой классической литературы, ихисторико-культурного и нравственно-ценностного влияния на формирование национальной имировой;</w:t>
      </w:r>
    </w:p>
    <w:p w:rsidR="00323AB5" w:rsidRDefault="00DB4038" w:rsidP="00E26A64">
      <w:pPr>
        <w:pStyle w:val="a4"/>
        <w:numPr>
          <w:ilvl w:val="1"/>
          <w:numId w:val="80"/>
        </w:numPr>
        <w:tabs>
          <w:tab w:val="left" w:pos="999"/>
        </w:tabs>
        <w:ind w:right="925" w:firstLine="0"/>
        <w:rPr>
          <w:sz w:val="24"/>
        </w:rPr>
      </w:pPr>
      <w:r>
        <w:rPr>
          <w:sz w:val="24"/>
        </w:rPr>
        <w:t>сформированность представлений об изобразительно-выразительных возможностях русского,родного(нерусского)языка;</w:t>
      </w:r>
    </w:p>
    <w:p w:rsidR="00323AB5" w:rsidRDefault="00DB4038" w:rsidP="00E26A64">
      <w:pPr>
        <w:pStyle w:val="a4"/>
        <w:numPr>
          <w:ilvl w:val="1"/>
          <w:numId w:val="80"/>
        </w:numPr>
        <w:tabs>
          <w:tab w:val="left" w:pos="999"/>
        </w:tabs>
        <w:spacing w:before="1"/>
        <w:ind w:right="753" w:firstLine="0"/>
        <w:rPr>
          <w:sz w:val="24"/>
        </w:rPr>
      </w:pPr>
      <w:r>
        <w:rPr>
          <w:sz w:val="24"/>
        </w:rPr>
        <w:t>сформированность умений учитывать исторический, историко-культурный контекст и контексттворчестваписателя впроцессеанализахудожественного произведения;</w:t>
      </w:r>
    </w:p>
    <w:p w:rsidR="00323AB5" w:rsidRDefault="00DB4038" w:rsidP="00E26A64">
      <w:pPr>
        <w:pStyle w:val="a4"/>
        <w:numPr>
          <w:ilvl w:val="1"/>
          <w:numId w:val="80"/>
        </w:numPr>
        <w:tabs>
          <w:tab w:val="left" w:pos="999"/>
        </w:tabs>
        <w:ind w:right="1104" w:firstLine="0"/>
        <w:rPr>
          <w:sz w:val="24"/>
        </w:rPr>
      </w:pPr>
      <w:r>
        <w:rPr>
          <w:sz w:val="24"/>
        </w:rPr>
        <w:t>способность выявлять в художественных текстах образы, темы и проблемы и выражать своёотношениекнимвразвёрнутых аргументированныхустныхиписьменныхвысказываниях;</w:t>
      </w:r>
    </w:p>
    <w:p w:rsidR="00323AB5" w:rsidRDefault="00DB4038" w:rsidP="00E26A64">
      <w:pPr>
        <w:pStyle w:val="a4"/>
        <w:numPr>
          <w:ilvl w:val="1"/>
          <w:numId w:val="80"/>
        </w:numPr>
        <w:tabs>
          <w:tab w:val="left" w:pos="999"/>
        </w:tabs>
        <w:ind w:right="636" w:firstLine="0"/>
        <w:rPr>
          <w:sz w:val="24"/>
        </w:rPr>
      </w:pPr>
      <w:r>
        <w:rPr>
          <w:sz w:val="24"/>
        </w:rPr>
        <w:t>владение навыками анализа художественных произведений с учётом их жанрово-родовойспецифики; осознание художественной картины жизни, созданной в литературном произведении, вединствеэмоциональноголичностноговосприятияиинтеллектуальногопонимания;</w:t>
      </w:r>
    </w:p>
    <w:p w:rsidR="00323AB5" w:rsidRDefault="00DB4038" w:rsidP="00E26A64">
      <w:pPr>
        <w:pStyle w:val="a4"/>
        <w:numPr>
          <w:ilvl w:val="1"/>
          <w:numId w:val="80"/>
        </w:numPr>
        <w:tabs>
          <w:tab w:val="left" w:pos="1119"/>
        </w:tabs>
        <w:ind w:left="1118" w:hanging="380"/>
        <w:rPr>
          <w:sz w:val="24"/>
        </w:rPr>
      </w:pPr>
      <w:r>
        <w:rPr>
          <w:sz w:val="24"/>
        </w:rPr>
        <w:t>сформированностьпредставленийосистеместилейязыкахудожественнойлитературы.</w:t>
      </w:r>
    </w:p>
    <w:p w:rsidR="00323AB5" w:rsidRDefault="00DB4038">
      <w:pPr>
        <w:pStyle w:val="a3"/>
        <w:ind w:left="739" w:right="733"/>
      </w:pPr>
      <w:r>
        <w:t>«Русский язык и литература». «Родной (нерусский) язык и литература» (углубленный уровень) –требования к предметным результатам освоения углубленного курса русского языка и литературы(родного (нерусского) языка и литературы) должны включать требования к результатам освоениябазовогокурсаи дополнительно отражать:</w:t>
      </w:r>
    </w:p>
    <w:p w:rsidR="00323AB5" w:rsidRDefault="00DB4038" w:rsidP="00E26A64">
      <w:pPr>
        <w:pStyle w:val="a4"/>
        <w:numPr>
          <w:ilvl w:val="0"/>
          <w:numId w:val="79"/>
        </w:numPr>
        <w:tabs>
          <w:tab w:val="left" w:pos="999"/>
        </w:tabs>
        <w:ind w:right="886" w:firstLine="0"/>
        <w:rPr>
          <w:sz w:val="24"/>
        </w:rPr>
      </w:pPr>
      <w:r>
        <w:rPr>
          <w:sz w:val="24"/>
        </w:rPr>
        <w:t>сформированность представлений о лингвистике как части общечеловеческого гуманитарногознания;</w:t>
      </w:r>
    </w:p>
    <w:p w:rsidR="00323AB5" w:rsidRDefault="00DB4038" w:rsidP="00E26A64">
      <w:pPr>
        <w:pStyle w:val="a4"/>
        <w:numPr>
          <w:ilvl w:val="0"/>
          <w:numId w:val="79"/>
        </w:numPr>
        <w:tabs>
          <w:tab w:val="left" w:pos="999"/>
        </w:tabs>
        <w:spacing w:before="1"/>
        <w:ind w:right="680" w:firstLine="0"/>
        <w:rPr>
          <w:sz w:val="24"/>
        </w:rPr>
      </w:pPr>
      <w:r>
        <w:rPr>
          <w:sz w:val="24"/>
        </w:rPr>
        <w:t>сформированность представлений о языке как многофункциональной развивающейся системе, остилистическихресурсахязыка;</w:t>
      </w:r>
    </w:p>
    <w:p w:rsidR="00323AB5" w:rsidRDefault="00DB4038" w:rsidP="00E26A64">
      <w:pPr>
        <w:pStyle w:val="a4"/>
        <w:numPr>
          <w:ilvl w:val="0"/>
          <w:numId w:val="79"/>
        </w:numPr>
        <w:tabs>
          <w:tab w:val="left" w:pos="999"/>
        </w:tabs>
        <w:ind w:right="753" w:firstLine="0"/>
        <w:rPr>
          <w:sz w:val="24"/>
        </w:rPr>
      </w:pPr>
      <w:r>
        <w:rPr>
          <w:sz w:val="24"/>
        </w:rPr>
        <w:t>владение знаниями о языковой норме, её функциях и вариантах, о нормах речевого поведения вразличныхсферахи ситуацияхобщения;</w:t>
      </w:r>
    </w:p>
    <w:p w:rsidR="00323AB5" w:rsidRDefault="00DB4038" w:rsidP="00E26A64">
      <w:pPr>
        <w:pStyle w:val="a4"/>
        <w:numPr>
          <w:ilvl w:val="0"/>
          <w:numId w:val="79"/>
        </w:numPr>
        <w:tabs>
          <w:tab w:val="left" w:pos="999"/>
        </w:tabs>
        <w:ind w:right="296" w:firstLine="0"/>
        <w:rPr>
          <w:sz w:val="24"/>
        </w:rPr>
      </w:pPr>
      <w:r>
        <w:rPr>
          <w:sz w:val="24"/>
        </w:rPr>
        <w:t>владение умением анализировать единицы различных языковых уровней, а также языковые явленияифакты, допускающиенеоднозначную интерпретацию;</w:t>
      </w:r>
    </w:p>
    <w:p w:rsidR="00323AB5" w:rsidRDefault="00DB4038" w:rsidP="00E26A64">
      <w:pPr>
        <w:pStyle w:val="a4"/>
        <w:numPr>
          <w:ilvl w:val="0"/>
          <w:numId w:val="79"/>
        </w:numPr>
        <w:tabs>
          <w:tab w:val="left" w:pos="999"/>
        </w:tabs>
        <w:ind w:right="628" w:firstLine="0"/>
        <w:rPr>
          <w:sz w:val="24"/>
        </w:rPr>
      </w:pPr>
      <w:r>
        <w:rPr>
          <w:sz w:val="24"/>
        </w:rPr>
        <w:t>сформированность умений лингвистического анализа текстов разной функционально-стилевой ижанровойпринадлежности;</w:t>
      </w:r>
    </w:p>
    <w:p w:rsidR="00323AB5" w:rsidRDefault="00DB4038" w:rsidP="00E26A64">
      <w:pPr>
        <w:pStyle w:val="a4"/>
        <w:numPr>
          <w:ilvl w:val="0"/>
          <w:numId w:val="79"/>
        </w:numPr>
        <w:tabs>
          <w:tab w:val="left" w:pos="999"/>
        </w:tabs>
        <w:ind w:left="998"/>
        <w:rPr>
          <w:sz w:val="24"/>
        </w:rPr>
      </w:pPr>
      <w:r>
        <w:rPr>
          <w:sz w:val="24"/>
        </w:rPr>
        <w:t>владениеразличнымиприёмамиредактированиятекстов;</w:t>
      </w:r>
    </w:p>
    <w:p w:rsidR="00323AB5" w:rsidRDefault="00DB4038" w:rsidP="00E26A64">
      <w:pPr>
        <w:pStyle w:val="a4"/>
        <w:numPr>
          <w:ilvl w:val="0"/>
          <w:numId w:val="79"/>
        </w:numPr>
        <w:tabs>
          <w:tab w:val="left" w:pos="999"/>
        </w:tabs>
        <w:ind w:right="335" w:firstLine="0"/>
        <w:rPr>
          <w:sz w:val="24"/>
        </w:rPr>
      </w:pPr>
      <w:r>
        <w:rPr>
          <w:sz w:val="24"/>
        </w:rPr>
        <w:t>сформированность умений проводить лингвистический эксперимент и использовать его результатывпроцессепрактической речевой деятельности;</w:t>
      </w:r>
    </w:p>
    <w:p w:rsidR="00323AB5" w:rsidRDefault="00DB4038" w:rsidP="00E26A64">
      <w:pPr>
        <w:pStyle w:val="a4"/>
        <w:numPr>
          <w:ilvl w:val="0"/>
          <w:numId w:val="79"/>
        </w:numPr>
        <w:tabs>
          <w:tab w:val="left" w:pos="999"/>
        </w:tabs>
        <w:ind w:right="287" w:firstLine="0"/>
        <w:rPr>
          <w:sz w:val="24"/>
        </w:rPr>
      </w:pPr>
      <w:r>
        <w:rPr>
          <w:sz w:val="24"/>
        </w:rPr>
        <w:t>понимание и осмысленное использование понятийного аппарата современного литературоведения впроцессечтения и интерпретациихудожественныхпроизведений;</w:t>
      </w:r>
    </w:p>
    <w:p w:rsidR="00323AB5" w:rsidRDefault="00DB4038" w:rsidP="00E26A64">
      <w:pPr>
        <w:pStyle w:val="a4"/>
        <w:numPr>
          <w:ilvl w:val="0"/>
          <w:numId w:val="79"/>
        </w:numPr>
        <w:tabs>
          <w:tab w:val="left" w:pos="999"/>
        </w:tabs>
        <w:spacing w:before="1"/>
        <w:ind w:left="998"/>
        <w:rPr>
          <w:sz w:val="24"/>
        </w:rPr>
      </w:pPr>
      <w:r>
        <w:rPr>
          <w:sz w:val="24"/>
        </w:rPr>
        <w:t>владениенавыкамикомплексногофилологическогоанализахудожественноготекста;</w:t>
      </w:r>
    </w:p>
    <w:p w:rsidR="00323AB5" w:rsidRDefault="00DB4038" w:rsidP="00E26A64">
      <w:pPr>
        <w:pStyle w:val="a4"/>
        <w:numPr>
          <w:ilvl w:val="0"/>
          <w:numId w:val="79"/>
        </w:numPr>
        <w:tabs>
          <w:tab w:val="left" w:pos="1119"/>
        </w:tabs>
        <w:ind w:right="780" w:firstLine="0"/>
        <w:rPr>
          <w:sz w:val="24"/>
        </w:rPr>
      </w:pPr>
      <w:r>
        <w:rPr>
          <w:sz w:val="24"/>
        </w:rPr>
        <w:t>сформированность представлений о системе стилей художественной литературы разных эпох,литературных направлениях, обиндивидуальномавторскомстиле;</w:t>
      </w:r>
    </w:p>
    <w:p w:rsidR="00323AB5" w:rsidRDefault="00DB4038" w:rsidP="00E26A64">
      <w:pPr>
        <w:pStyle w:val="a4"/>
        <w:numPr>
          <w:ilvl w:val="0"/>
          <w:numId w:val="79"/>
        </w:numPr>
        <w:tabs>
          <w:tab w:val="left" w:pos="1119"/>
        </w:tabs>
        <w:ind w:right="859" w:firstLine="0"/>
        <w:rPr>
          <w:sz w:val="24"/>
        </w:rPr>
      </w:pPr>
      <w:r>
        <w:rPr>
          <w:sz w:val="24"/>
        </w:rPr>
        <w:t>владение начальными навыками литературоведческого исследования историко - и теоретико-литературногохарактера;</w:t>
      </w:r>
    </w:p>
    <w:p w:rsidR="00323AB5" w:rsidRDefault="00DB4038" w:rsidP="00E26A64">
      <w:pPr>
        <w:pStyle w:val="a4"/>
        <w:numPr>
          <w:ilvl w:val="0"/>
          <w:numId w:val="79"/>
        </w:numPr>
        <w:tabs>
          <w:tab w:val="left" w:pos="1121"/>
        </w:tabs>
        <w:ind w:right="404" w:firstLine="0"/>
        <w:rPr>
          <w:sz w:val="24"/>
        </w:rPr>
      </w:pPr>
      <w:r>
        <w:rPr>
          <w:sz w:val="24"/>
        </w:rPr>
        <w:t>умение оценивать художественную интерпретацию литературного произведения в произведенияхдругихвидов искусств(графикаиживопись, театр, кино,музыка);</w:t>
      </w:r>
    </w:p>
    <w:p w:rsidR="00323AB5" w:rsidRDefault="00323AB5">
      <w:pPr>
        <w:pStyle w:val="a3"/>
        <w:spacing w:before="5"/>
      </w:pPr>
    </w:p>
    <w:p w:rsidR="00323AB5" w:rsidRDefault="00DB4038">
      <w:pPr>
        <w:pStyle w:val="3"/>
        <w:spacing w:line="274" w:lineRule="exact"/>
      </w:pPr>
      <w:r>
        <w:t>Метапредметныерезультаты</w:t>
      </w:r>
    </w:p>
    <w:p w:rsidR="00323AB5" w:rsidRDefault="00DB4038" w:rsidP="00E26A64">
      <w:pPr>
        <w:pStyle w:val="a4"/>
        <w:numPr>
          <w:ilvl w:val="0"/>
          <w:numId w:val="78"/>
        </w:numPr>
        <w:tabs>
          <w:tab w:val="left" w:pos="1000"/>
        </w:tabs>
        <w:spacing w:line="274" w:lineRule="exact"/>
        <w:ind w:hanging="261"/>
        <w:rPr>
          <w:sz w:val="24"/>
        </w:rPr>
      </w:pPr>
      <w:r>
        <w:rPr>
          <w:sz w:val="24"/>
        </w:rPr>
        <w:t>Владениевсемивидамиречевойдеятельности:</w:t>
      </w:r>
    </w:p>
    <w:p w:rsidR="00323AB5" w:rsidRDefault="00DB4038">
      <w:pPr>
        <w:pStyle w:val="a3"/>
        <w:ind w:left="739"/>
      </w:pPr>
      <w:r>
        <w:t>Аудированиеичтение:</w:t>
      </w:r>
    </w:p>
    <w:p w:rsidR="00323AB5" w:rsidRDefault="00DB4038" w:rsidP="00E26A64">
      <w:pPr>
        <w:pStyle w:val="a4"/>
        <w:numPr>
          <w:ilvl w:val="0"/>
          <w:numId w:val="77"/>
        </w:numPr>
        <w:tabs>
          <w:tab w:val="left" w:pos="884"/>
        </w:tabs>
        <w:ind w:right="269" w:firstLine="0"/>
        <w:rPr>
          <w:sz w:val="24"/>
        </w:rPr>
      </w:pPr>
      <w:r>
        <w:rPr>
          <w:sz w:val="24"/>
        </w:rPr>
        <w:t>адекватное понимание информации устного и письменного сообщения (коммуникативной установки,темытекста, основной мысли;основной и дополнительнойинформации);</w:t>
      </w:r>
    </w:p>
    <w:p w:rsidR="00323AB5" w:rsidRDefault="00DB4038" w:rsidP="00E26A64">
      <w:pPr>
        <w:pStyle w:val="a4"/>
        <w:numPr>
          <w:ilvl w:val="0"/>
          <w:numId w:val="77"/>
        </w:numPr>
        <w:tabs>
          <w:tab w:val="left" w:pos="884"/>
        </w:tabs>
        <w:ind w:right="968" w:firstLine="0"/>
        <w:rPr>
          <w:sz w:val="24"/>
        </w:rPr>
      </w:pPr>
      <w:r>
        <w:rPr>
          <w:sz w:val="24"/>
        </w:rPr>
        <w:t>владение разными видами чтения (поисковым, просмотровым, ознакомительным, изучающим)текстовразныхстилейи жанров;</w:t>
      </w:r>
    </w:p>
    <w:p w:rsidR="00323AB5" w:rsidRDefault="00323AB5">
      <w:pPr>
        <w:rPr>
          <w:sz w:val="24"/>
        </w:rPr>
        <w:sectPr w:rsidR="00323AB5">
          <w:pgSz w:w="11920" w:h="16850"/>
          <w:pgMar w:top="820" w:right="300" w:bottom="920" w:left="0" w:header="0" w:footer="574" w:gutter="0"/>
          <w:cols w:space="720"/>
        </w:sectPr>
      </w:pPr>
    </w:p>
    <w:p w:rsidR="00323AB5" w:rsidRDefault="00DB4038" w:rsidP="00E26A64">
      <w:pPr>
        <w:pStyle w:val="a4"/>
        <w:numPr>
          <w:ilvl w:val="0"/>
          <w:numId w:val="77"/>
        </w:numPr>
        <w:tabs>
          <w:tab w:val="left" w:pos="884"/>
        </w:tabs>
        <w:spacing w:before="71"/>
        <w:ind w:right="1350" w:firstLine="0"/>
        <w:rPr>
          <w:sz w:val="24"/>
        </w:rPr>
      </w:pPr>
      <w:r>
        <w:rPr>
          <w:sz w:val="24"/>
        </w:rPr>
        <w:lastRenderedPageBreak/>
        <w:t>адекватное восприятие на слух текстов разных стилей и жанров; владение разными видамиаудирования(выборочным, ознакомительным, детальным);</w:t>
      </w:r>
    </w:p>
    <w:p w:rsidR="00323AB5" w:rsidRDefault="00DB4038" w:rsidP="00E26A64">
      <w:pPr>
        <w:pStyle w:val="a4"/>
        <w:numPr>
          <w:ilvl w:val="0"/>
          <w:numId w:val="77"/>
        </w:numPr>
        <w:tabs>
          <w:tab w:val="left" w:pos="884"/>
        </w:tabs>
        <w:ind w:right="1354" w:firstLine="0"/>
        <w:rPr>
          <w:sz w:val="24"/>
        </w:rPr>
      </w:pPr>
      <w:r>
        <w:rPr>
          <w:sz w:val="24"/>
        </w:rPr>
        <w:t>способность извлекать информацию из различных источников, включая средства массовойинформации,компакт-дискиучебногоназначения, ресурсы Интернета;</w:t>
      </w:r>
    </w:p>
    <w:p w:rsidR="00323AB5" w:rsidRDefault="00DB4038">
      <w:pPr>
        <w:pStyle w:val="a3"/>
        <w:ind w:left="739" w:right="1105"/>
      </w:pPr>
      <w:r>
        <w:t>свободно пользоваться словарями различных типов, справочной литературой, в том числе и наэлектронных носителях;</w:t>
      </w:r>
    </w:p>
    <w:p w:rsidR="00323AB5" w:rsidRDefault="00DB4038" w:rsidP="00E26A64">
      <w:pPr>
        <w:pStyle w:val="a4"/>
        <w:numPr>
          <w:ilvl w:val="0"/>
          <w:numId w:val="77"/>
        </w:numPr>
        <w:tabs>
          <w:tab w:val="left" w:pos="884"/>
        </w:tabs>
        <w:ind w:right="980" w:firstLine="0"/>
        <w:rPr>
          <w:sz w:val="24"/>
        </w:rPr>
      </w:pPr>
      <w:r>
        <w:rPr>
          <w:sz w:val="24"/>
        </w:rPr>
        <w:t>овладение приемами отбора и систематизации материала на определенную тему; умение вестисамостоятельный поиск информации; способность к преобразованию, сохранению и передачеинформации,полученной врезультате чтенияилиаудирования;</w:t>
      </w:r>
    </w:p>
    <w:p w:rsidR="00323AB5" w:rsidRDefault="00DB4038" w:rsidP="00E26A64">
      <w:pPr>
        <w:pStyle w:val="a4"/>
        <w:numPr>
          <w:ilvl w:val="0"/>
          <w:numId w:val="77"/>
        </w:numPr>
        <w:tabs>
          <w:tab w:val="left" w:pos="886"/>
        </w:tabs>
        <w:ind w:right="1577" w:firstLine="0"/>
        <w:rPr>
          <w:sz w:val="24"/>
        </w:rPr>
      </w:pPr>
      <w:r>
        <w:rPr>
          <w:sz w:val="24"/>
        </w:rPr>
        <w:t>умение сопоставлять и сравнивать речевые высказывания с точки зрения их содержания,стилистическихособенностейи использованных языковыхсредств;</w:t>
      </w:r>
    </w:p>
    <w:p w:rsidR="00323AB5" w:rsidRDefault="00DB4038">
      <w:pPr>
        <w:pStyle w:val="a3"/>
        <w:ind w:left="739"/>
      </w:pPr>
      <w:r>
        <w:t>говорениеиписьмо:</w:t>
      </w:r>
    </w:p>
    <w:p w:rsidR="00323AB5" w:rsidRDefault="00DB4038" w:rsidP="00E26A64">
      <w:pPr>
        <w:pStyle w:val="a4"/>
        <w:numPr>
          <w:ilvl w:val="0"/>
          <w:numId w:val="77"/>
        </w:numPr>
        <w:tabs>
          <w:tab w:val="left" w:pos="884"/>
        </w:tabs>
        <w:spacing w:before="1"/>
        <w:ind w:right="318" w:firstLine="0"/>
        <w:rPr>
          <w:sz w:val="24"/>
        </w:rPr>
      </w:pPr>
      <w:r>
        <w:rPr>
          <w:sz w:val="24"/>
        </w:rPr>
        <w:t>способность определять цели предстоящей учебной деятельности (индивидуальной и коллективной),последовательность действий, оценивать достигнутые результаты и адекватно формулировать их вустнойи письменной форме;</w:t>
      </w:r>
    </w:p>
    <w:p w:rsidR="00323AB5" w:rsidRDefault="00DB4038" w:rsidP="00E26A64">
      <w:pPr>
        <w:pStyle w:val="a4"/>
        <w:numPr>
          <w:ilvl w:val="0"/>
          <w:numId w:val="77"/>
        </w:numPr>
        <w:tabs>
          <w:tab w:val="left" w:pos="886"/>
        </w:tabs>
        <w:ind w:right="702" w:firstLine="0"/>
        <w:rPr>
          <w:sz w:val="24"/>
        </w:rPr>
      </w:pPr>
      <w:r>
        <w:rPr>
          <w:sz w:val="24"/>
        </w:rPr>
        <w:t>умение воспроизводить прослушанный или прочитанный текст с заданной степенью свернутости(план,пересказ, конспект, аннотация);</w:t>
      </w:r>
    </w:p>
    <w:p w:rsidR="00323AB5" w:rsidRDefault="00DB4038" w:rsidP="00E26A64">
      <w:pPr>
        <w:pStyle w:val="a4"/>
        <w:numPr>
          <w:ilvl w:val="0"/>
          <w:numId w:val="77"/>
        </w:numPr>
        <w:tabs>
          <w:tab w:val="left" w:pos="886"/>
        </w:tabs>
        <w:ind w:right="1142" w:firstLine="0"/>
        <w:rPr>
          <w:sz w:val="24"/>
        </w:rPr>
      </w:pPr>
      <w:r>
        <w:rPr>
          <w:sz w:val="24"/>
        </w:rPr>
        <w:t>умение создавать устные и письменные тексты разных типов, стилей речи и жанров с учетомзамысла,адресатаи ситуации общения;</w:t>
      </w:r>
    </w:p>
    <w:p w:rsidR="00323AB5" w:rsidRDefault="00DB4038" w:rsidP="00E26A64">
      <w:pPr>
        <w:pStyle w:val="a4"/>
        <w:numPr>
          <w:ilvl w:val="0"/>
          <w:numId w:val="77"/>
        </w:numPr>
        <w:tabs>
          <w:tab w:val="left" w:pos="884"/>
        </w:tabs>
        <w:ind w:right="716" w:firstLine="0"/>
        <w:rPr>
          <w:sz w:val="24"/>
        </w:rPr>
      </w:pPr>
      <w:r>
        <w:rPr>
          <w:sz w:val="24"/>
        </w:rPr>
        <w:t>способность свободно, правильно излагать свои мысли в устной и письменной форме, соблюдатьнормы построения текста (логичность, последовательность, связность, соответствие теме и др.);адекватно выражать свое отношение к фактам и явлениям окружающей действительности, кпрочитанному,услышанному,увиденному;</w:t>
      </w:r>
    </w:p>
    <w:p w:rsidR="00323AB5" w:rsidRDefault="00DB4038" w:rsidP="00E26A64">
      <w:pPr>
        <w:pStyle w:val="a4"/>
        <w:numPr>
          <w:ilvl w:val="0"/>
          <w:numId w:val="77"/>
        </w:numPr>
        <w:tabs>
          <w:tab w:val="left" w:pos="884"/>
        </w:tabs>
        <w:ind w:right="543" w:firstLine="0"/>
        <w:rPr>
          <w:sz w:val="24"/>
        </w:rPr>
      </w:pPr>
      <w:r>
        <w:rPr>
          <w:sz w:val="24"/>
        </w:rPr>
        <w:t>владение различными видами монолога (повествование, описание, рассуждение; сочетание разныхвидов монолога) и диалога (этикетный, диалог-расспрос, диалог-побуждение, диалог — обменмнениямиидр.; сочетаниеразныхвидов диалога);</w:t>
      </w:r>
    </w:p>
    <w:p w:rsidR="00323AB5" w:rsidRDefault="00DB4038" w:rsidP="00E26A64">
      <w:pPr>
        <w:pStyle w:val="a4"/>
        <w:numPr>
          <w:ilvl w:val="0"/>
          <w:numId w:val="77"/>
        </w:numPr>
        <w:tabs>
          <w:tab w:val="left" w:pos="884"/>
        </w:tabs>
        <w:spacing w:before="1"/>
        <w:ind w:right="465" w:firstLine="0"/>
        <w:rPr>
          <w:sz w:val="24"/>
        </w:rPr>
      </w:pPr>
      <w:r>
        <w:rPr>
          <w:sz w:val="24"/>
        </w:rPr>
        <w:t>соблюдение в практике речевого общения основных орфоэпических, лексических, грамматических,стилистических норм современного русского литературного языка; соблюдение основных правилорфографииипунктуации впроцессеписьменного общения;</w:t>
      </w:r>
    </w:p>
    <w:p w:rsidR="00323AB5" w:rsidRDefault="00DB4038" w:rsidP="00E26A64">
      <w:pPr>
        <w:pStyle w:val="a4"/>
        <w:numPr>
          <w:ilvl w:val="0"/>
          <w:numId w:val="77"/>
        </w:numPr>
        <w:tabs>
          <w:tab w:val="left" w:pos="884"/>
        </w:tabs>
        <w:ind w:right="1322" w:firstLine="0"/>
        <w:rPr>
          <w:sz w:val="24"/>
        </w:rPr>
      </w:pPr>
      <w:r>
        <w:rPr>
          <w:sz w:val="24"/>
        </w:rPr>
        <w:t>способность участвовать в речевом общении, соблюдая нормы речевого этикета; адекватноиспользовать жесты, мимикувпроцессеречевого общения;</w:t>
      </w:r>
    </w:p>
    <w:p w:rsidR="00323AB5" w:rsidRDefault="00DB4038" w:rsidP="00E26A64">
      <w:pPr>
        <w:pStyle w:val="a4"/>
        <w:numPr>
          <w:ilvl w:val="0"/>
          <w:numId w:val="77"/>
        </w:numPr>
        <w:tabs>
          <w:tab w:val="left" w:pos="884"/>
        </w:tabs>
        <w:ind w:right="295" w:firstLine="0"/>
        <w:rPr>
          <w:sz w:val="24"/>
        </w:rPr>
      </w:pPr>
      <w:r>
        <w:rPr>
          <w:sz w:val="24"/>
        </w:rPr>
        <w:t>способность осуществлять речевой самоконтроль в процессе учебной деятельности и в повседневнойпрактике речевого общения; способность оценивать свою речь с точки зрения ее содержания,языковогооформления;умениенаходитьграмматические иречевыеошибки,недочеты,исправлятьих;совершенствоватьи редактироватьсобственныетексты;</w:t>
      </w:r>
    </w:p>
    <w:p w:rsidR="00323AB5" w:rsidRDefault="00DB4038" w:rsidP="00E26A64">
      <w:pPr>
        <w:pStyle w:val="a4"/>
        <w:numPr>
          <w:ilvl w:val="0"/>
          <w:numId w:val="77"/>
        </w:numPr>
        <w:tabs>
          <w:tab w:val="left" w:pos="886"/>
        </w:tabs>
        <w:ind w:right="289" w:firstLine="0"/>
        <w:rPr>
          <w:sz w:val="24"/>
        </w:rPr>
      </w:pPr>
      <w:r>
        <w:rPr>
          <w:sz w:val="24"/>
        </w:rPr>
        <w:t>умение выступать перед аудиторией сверстников с небольшими сообщениями, докладом, рефератом;участиевспорах,обсуждениях актуальныхтемсиспользованиемразличных средстваргументации;</w:t>
      </w:r>
    </w:p>
    <w:p w:rsidR="00323AB5" w:rsidRDefault="00DB4038" w:rsidP="00E26A64">
      <w:pPr>
        <w:pStyle w:val="a4"/>
        <w:numPr>
          <w:ilvl w:val="0"/>
          <w:numId w:val="78"/>
        </w:numPr>
        <w:tabs>
          <w:tab w:val="left" w:pos="1000"/>
        </w:tabs>
        <w:ind w:left="739" w:right="296" w:firstLine="0"/>
        <w:rPr>
          <w:sz w:val="24"/>
        </w:rPr>
      </w:pPr>
      <w:r>
        <w:rPr>
          <w:sz w:val="24"/>
        </w:rPr>
        <w:t>применение приобретенных знаний, умений и навыков в повседневной жизни; способностьиспользовать родной язык как средство получения знаний по другим учебным предметам; применениеполученных знаний, умений и навыков анализа языковых явлений на межпредметном уровне (наурокахиностранного языка, литературы и др.);</w:t>
      </w:r>
    </w:p>
    <w:p w:rsidR="00323AB5" w:rsidRDefault="00DB4038" w:rsidP="00E26A64">
      <w:pPr>
        <w:pStyle w:val="a4"/>
        <w:numPr>
          <w:ilvl w:val="0"/>
          <w:numId w:val="78"/>
        </w:numPr>
        <w:tabs>
          <w:tab w:val="left" w:pos="1000"/>
        </w:tabs>
        <w:spacing w:before="1"/>
        <w:ind w:left="739" w:right="523" w:firstLine="0"/>
        <w:rPr>
          <w:sz w:val="24"/>
        </w:rPr>
      </w:pPr>
      <w:r>
        <w:rPr>
          <w:sz w:val="24"/>
        </w:rPr>
        <w:t>коммуникативно целесообразное взаимодействие с окружающими людьми в процессе речевогообщения, совместного выполнения какого-либо задания, участия в спорах, обсуждениях актуальныхтем; овладение национально-культурными нормами речевого поведения в различных ситуацияхформальногои неформальногомежличностногоимежкультурного общения.</w:t>
      </w:r>
    </w:p>
    <w:p w:rsidR="00323AB5" w:rsidRDefault="00DB4038">
      <w:pPr>
        <w:pStyle w:val="1"/>
        <w:spacing w:line="319" w:lineRule="exact"/>
        <w:ind w:left="4225"/>
      </w:pPr>
      <w:r>
        <w:t>Тематическоепланирование</w:t>
      </w:r>
    </w:p>
    <w:p w:rsidR="00323AB5" w:rsidRDefault="00DB4038">
      <w:pPr>
        <w:pStyle w:val="a3"/>
        <w:ind w:left="739" w:right="5151" w:firstLine="60"/>
      </w:pPr>
      <w:r>
        <w:t>в 10 классе: — «Введение» и «Материал словесности»,в11классе—«Произведениесловесности».</w:t>
      </w:r>
    </w:p>
    <w:p w:rsidR="00323AB5" w:rsidRDefault="00DB4038">
      <w:pPr>
        <w:pStyle w:val="a3"/>
        <w:ind w:left="739" w:right="242" w:firstLine="300"/>
        <w:jc w:val="both"/>
      </w:pPr>
      <w:r>
        <w:t>Количествоуроков,отводимыхнаизучениетойилиинойтемы,атемболеетогоилииногоконкретноговопроса,можетварьироватьсявзависимостиотуровняобщекультурнойиобщефилологической подготовки учащихся, от степени их начитанности, от того, насколько прочны,обширныи глубоки полученныеиминапредыдущемэтапе</w:t>
      </w:r>
    </w:p>
    <w:p w:rsidR="00323AB5" w:rsidRDefault="00DB4038">
      <w:pPr>
        <w:pStyle w:val="a3"/>
        <w:ind w:left="739" w:right="244"/>
        <w:jc w:val="both"/>
      </w:pPr>
      <w:r>
        <w:t>обучениязнания.Нельзянеучитыватьистепениинтереса,которыйвызовутуучащихсярассматриваемыевоп</w:t>
      </w:r>
      <w:r>
        <w:lastRenderedPageBreak/>
        <w:t>росы,истепенитрудностей,которыебудутвозникатьприизложенииматериала</w:t>
      </w:r>
    </w:p>
    <w:p w:rsidR="00323AB5" w:rsidRDefault="00323AB5">
      <w:pPr>
        <w:jc w:val="both"/>
        <w:sectPr w:rsidR="00323AB5">
          <w:pgSz w:w="11920" w:h="16850"/>
          <w:pgMar w:top="820" w:right="300" w:bottom="900" w:left="0" w:header="0" w:footer="574" w:gutter="0"/>
          <w:cols w:space="720"/>
        </w:sectPr>
      </w:pPr>
    </w:p>
    <w:p w:rsidR="00323AB5" w:rsidRDefault="00DB4038">
      <w:pPr>
        <w:pStyle w:val="a3"/>
        <w:spacing w:before="71"/>
        <w:ind w:left="739"/>
      </w:pPr>
      <w:r>
        <w:lastRenderedPageBreak/>
        <w:t>учителемиусвоенииегоучениками.Всеэтозависитотконкретныхусловийшколы (класса)идолжнобытьучтено при планированиизанятийучителем.</w:t>
      </w:r>
    </w:p>
    <w:p w:rsidR="00323AB5" w:rsidRDefault="00DB4038">
      <w:pPr>
        <w:pStyle w:val="3"/>
        <w:spacing w:before="5" w:line="274" w:lineRule="exact"/>
      </w:pPr>
      <w:r>
        <w:t>10класс</w:t>
      </w:r>
    </w:p>
    <w:p w:rsidR="00323AB5" w:rsidRDefault="00DB4038">
      <w:pPr>
        <w:pStyle w:val="a3"/>
        <w:ind w:left="739" w:right="6231"/>
      </w:pPr>
      <w:r>
        <w:t>Введение, или что такое словесность -1Стройиупотребление языка— 1;Разговорныйязыкилитературныйязык—2</w:t>
      </w:r>
    </w:p>
    <w:p w:rsidR="00323AB5" w:rsidRDefault="00DB4038">
      <w:pPr>
        <w:pStyle w:val="a3"/>
        <w:ind w:left="739" w:right="5263"/>
      </w:pPr>
      <w:r>
        <w:t>Лексическиевозможности языковыхсредств–4Морфологические возможности языковых средств – 4Синтаксические возможности языковых средств - 2Формы и качества словесного выражения –12Средства художественной изобразительности - 6Русское стихосложение-2</w:t>
      </w:r>
    </w:p>
    <w:p w:rsidR="00323AB5" w:rsidRDefault="00DB4038">
      <w:pPr>
        <w:pStyle w:val="a3"/>
        <w:ind w:left="739"/>
      </w:pPr>
      <w:r>
        <w:t>Повторение-1</w:t>
      </w:r>
    </w:p>
    <w:p w:rsidR="00323AB5" w:rsidRDefault="00DB4038">
      <w:pPr>
        <w:pStyle w:val="3"/>
        <w:spacing w:before="3"/>
      </w:pPr>
      <w:r>
        <w:t>Всего-35</w:t>
      </w:r>
    </w:p>
    <w:p w:rsidR="00323AB5" w:rsidRDefault="00323AB5">
      <w:pPr>
        <w:pStyle w:val="a3"/>
        <w:rPr>
          <w:b/>
        </w:rPr>
      </w:pPr>
    </w:p>
    <w:p w:rsidR="00323AB5" w:rsidRDefault="00DB4038">
      <w:pPr>
        <w:spacing w:line="274" w:lineRule="exact"/>
        <w:ind w:left="739"/>
        <w:rPr>
          <w:b/>
          <w:sz w:val="24"/>
        </w:rPr>
      </w:pPr>
      <w:r>
        <w:rPr>
          <w:b/>
          <w:sz w:val="24"/>
        </w:rPr>
        <w:t>11класс</w:t>
      </w:r>
    </w:p>
    <w:p w:rsidR="00323AB5" w:rsidRDefault="00DB4038">
      <w:pPr>
        <w:pStyle w:val="a3"/>
        <w:spacing w:line="274" w:lineRule="exact"/>
        <w:ind w:left="739"/>
      </w:pPr>
      <w:r>
        <w:t>Введение-1</w:t>
      </w:r>
    </w:p>
    <w:p w:rsidR="00323AB5" w:rsidRDefault="00DB4038">
      <w:pPr>
        <w:pStyle w:val="a3"/>
        <w:ind w:left="739" w:right="6424"/>
      </w:pPr>
      <w:r>
        <w:t>Роды и виды произведений словесности - 6Понятиео тексте -5</w:t>
      </w:r>
    </w:p>
    <w:p w:rsidR="00323AB5" w:rsidRDefault="00DB4038">
      <w:pPr>
        <w:pStyle w:val="a3"/>
        <w:ind w:left="739" w:right="4338"/>
      </w:pPr>
      <w:r>
        <w:t>Возможность различного словесного выражения одной темы- 2Литературныенаправления-2</w:t>
      </w:r>
    </w:p>
    <w:p w:rsidR="00323AB5" w:rsidRDefault="00DB4038">
      <w:pPr>
        <w:pStyle w:val="a3"/>
        <w:ind w:left="739" w:right="6563"/>
      </w:pPr>
      <w:r>
        <w:t>Композиция словесного произведения – 2Словесныеряды втексте-8</w:t>
      </w:r>
    </w:p>
    <w:p w:rsidR="00323AB5" w:rsidRDefault="00DB4038">
      <w:pPr>
        <w:pStyle w:val="a3"/>
        <w:spacing w:before="1"/>
        <w:ind w:left="739" w:right="4299"/>
      </w:pPr>
      <w:r>
        <w:t>Образ автора и образ рассказчика в словесном произведении - 5Видоизмененияавторского повествования-1</w:t>
      </w:r>
    </w:p>
    <w:p w:rsidR="00323AB5" w:rsidRDefault="00DB4038">
      <w:pPr>
        <w:pStyle w:val="a3"/>
        <w:ind w:left="739" w:right="2734"/>
      </w:pPr>
      <w:r>
        <w:t>Эстетическая функция языка в произведениях художественной словесности - 1Структуратекста иеголингвостилистическийанализ3</w:t>
      </w:r>
    </w:p>
    <w:p w:rsidR="00323AB5" w:rsidRDefault="00DB4038">
      <w:pPr>
        <w:pStyle w:val="3"/>
        <w:spacing w:before="5"/>
      </w:pPr>
      <w:r>
        <w:t>Всего-34</w:t>
      </w:r>
    </w:p>
    <w:p w:rsidR="00323AB5" w:rsidRDefault="00323AB5">
      <w:pPr>
        <w:pStyle w:val="a3"/>
        <w:spacing w:before="8"/>
        <w:rPr>
          <w:b/>
          <w:sz w:val="30"/>
        </w:rPr>
      </w:pPr>
    </w:p>
    <w:p w:rsidR="00323AB5" w:rsidRDefault="00DB4038">
      <w:pPr>
        <w:spacing w:line="590" w:lineRule="atLeast"/>
        <w:ind w:left="5441" w:right="2238" w:hanging="2327"/>
        <w:rPr>
          <w:b/>
          <w:sz w:val="24"/>
        </w:rPr>
      </w:pPr>
      <w:bookmarkStart w:id="37" w:name="_bookmark57"/>
      <w:bookmarkEnd w:id="37"/>
      <w:r>
        <w:rPr>
          <w:b/>
          <w:sz w:val="24"/>
        </w:rPr>
        <w:t>2.5 Рабочие программы курсов внеурочной деятельностиШтабздоровья</w:t>
      </w:r>
    </w:p>
    <w:p w:rsidR="00323AB5" w:rsidRDefault="00DB4038">
      <w:pPr>
        <w:pStyle w:val="a3"/>
        <w:ind w:left="739" w:right="239"/>
        <w:jc w:val="both"/>
      </w:pPr>
      <w:r>
        <w:rPr>
          <w:i/>
        </w:rPr>
        <w:t>Цельюкурса</w:t>
      </w:r>
      <w:r>
        <w:t>:являетсяформированиекультурыбезопаснойжизнедеятельности,навыковведенияздоровогообразажизни и принциповздоровьесбережения.</w:t>
      </w:r>
    </w:p>
    <w:p w:rsidR="00323AB5" w:rsidRDefault="00DB4038">
      <w:pPr>
        <w:pStyle w:val="a3"/>
        <w:ind w:left="739"/>
        <w:jc w:val="both"/>
      </w:pPr>
      <w:r>
        <w:rPr>
          <w:i/>
        </w:rPr>
        <w:t>Задачикурса</w:t>
      </w:r>
      <w:r>
        <w:t>:формированиеуучащихсяздоровогообразажизнизасчет:</w:t>
      </w:r>
    </w:p>
    <w:p w:rsidR="00323AB5" w:rsidRDefault="00DB4038">
      <w:pPr>
        <w:pStyle w:val="a3"/>
        <w:ind w:left="739" w:right="239" w:firstLine="213"/>
        <w:jc w:val="both"/>
      </w:pPr>
      <w:r>
        <w:t>формированиянавыковисохранениясвоегоздоровьякакобщественнуюииндивидуальнуюценность,отрицательногоотношениякприемупсихотропныхвеществ,профилактикивредныхпривычек,привычкиправильногопитания,соблюдениярежимадняиличнойгигиены,уменияборотьсясострессовыми ситуациям,ведения активногоспортивногообразажизни.</w:t>
      </w:r>
    </w:p>
    <w:p w:rsidR="00323AB5" w:rsidRDefault="00DB4038" w:rsidP="00E26A64">
      <w:pPr>
        <w:pStyle w:val="3"/>
        <w:numPr>
          <w:ilvl w:val="0"/>
          <w:numId w:val="76"/>
        </w:numPr>
        <w:tabs>
          <w:tab w:val="left" w:pos="939"/>
        </w:tabs>
        <w:ind w:hanging="138"/>
        <w:jc w:val="left"/>
        <w:rPr>
          <w:sz w:val="22"/>
        </w:rPr>
      </w:pPr>
      <w:r>
        <w:t>Результатыосвоениякурсавнеурочнойдеятельности.</w:t>
      </w:r>
    </w:p>
    <w:p w:rsidR="00323AB5" w:rsidRDefault="00DB4038">
      <w:pPr>
        <w:pStyle w:val="a3"/>
        <w:ind w:left="739"/>
      </w:pPr>
      <w:r>
        <w:t>Приизучениикурсавнеурочнойдеятельностиуучащихсябудутсформированыличностные,предметныеи мета предметныерезультаты.</w:t>
      </w:r>
    </w:p>
    <w:p w:rsidR="00323AB5" w:rsidRDefault="00DB4038">
      <w:pPr>
        <w:pStyle w:val="4"/>
        <w:spacing w:before="0" w:line="240" w:lineRule="auto"/>
        <w:ind w:left="799"/>
      </w:pPr>
      <w:r>
        <w:t>Личностныерезультатынаправлены:</w:t>
      </w:r>
    </w:p>
    <w:p w:rsidR="00323AB5" w:rsidRDefault="00DB4038">
      <w:pPr>
        <w:pStyle w:val="a3"/>
        <w:ind w:left="739" w:right="243" w:firstLine="60"/>
        <w:jc w:val="both"/>
      </w:pPr>
      <w:r>
        <w:t>-формированиеценностногоотношенияксвоемуздоровью;активнойжизненнойпозицииимотивации в отношении ведения здорового образа жизни, целеустремленности и настойчивости вдостижениипоставленныхцелей;</w:t>
      </w:r>
    </w:p>
    <w:p w:rsidR="00323AB5" w:rsidRDefault="00DB4038">
      <w:pPr>
        <w:pStyle w:val="a3"/>
        <w:ind w:left="739"/>
      </w:pPr>
      <w:r>
        <w:t>-формированиенавыковпрактическойоценкиэкологическогосостоянияокружающейсредыиорганизмачеловекавцелом.</w:t>
      </w:r>
    </w:p>
    <w:p w:rsidR="00323AB5" w:rsidRDefault="00DB4038">
      <w:pPr>
        <w:pStyle w:val="4"/>
        <w:spacing w:before="0" w:line="240" w:lineRule="auto"/>
      </w:pPr>
      <w:r>
        <w:t>Предметныерезультаты:</w:t>
      </w:r>
    </w:p>
    <w:p w:rsidR="00323AB5" w:rsidRDefault="00DB4038">
      <w:pPr>
        <w:pStyle w:val="a3"/>
        <w:ind w:left="739"/>
      </w:pPr>
      <w:r>
        <w:t>Врезультатереализациипрограммывнеурочнойдеятельностиобучающиесядолжны:</w:t>
      </w:r>
    </w:p>
    <w:p w:rsidR="00323AB5" w:rsidRDefault="00DB4038" w:rsidP="00E26A64">
      <w:pPr>
        <w:pStyle w:val="a4"/>
        <w:numPr>
          <w:ilvl w:val="0"/>
          <w:numId w:val="75"/>
        </w:numPr>
        <w:tabs>
          <w:tab w:val="left" w:pos="903"/>
        </w:tabs>
        <w:ind w:right="245" w:firstLine="0"/>
        <w:rPr>
          <w:sz w:val="24"/>
        </w:rPr>
      </w:pPr>
      <w:r>
        <w:rPr>
          <w:sz w:val="24"/>
        </w:rPr>
        <w:t>знатьфакторы,отрицательновлияющиенаорганизмчеловека,егосвязисукреплениемздоровьяипрофилак</w:t>
      </w:r>
      <w:r>
        <w:rPr>
          <w:sz w:val="24"/>
        </w:rPr>
        <w:lastRenderedPageBreak/>
        <w:t>тикойвредныхпривычек,оролииместеведенияфизическиактивногообразажизнив</w:t>
      </w:r>
    </w:p>
    <w:p w:rsidR="00323AB5" w:rsidRDefault="00323AB5">
      <w:pPr>
        <w:rPr>
          <w:sz w:val="24"/>
        </w:rPr>
        <w:sectPr w:rsidR="00323AB5">
          <w:pgSz w:w="11920" w:h="16850"/>
          <w:pgMar w:top="820" w:right="300" w:bottom="920" w:left="0" w:header="0" w:footer="574" w:gutter="0"/>
          <w:cols w:space="720"/>
        </w:sectPr>
      </w:pPr>
    </w:p>
    <w:p w:rsidR="00323AB5" w:rsidRDefault="00DB4038">
      <w:pPr>
        <w:pStyle w:val="a3"/>
        <w:spacing w:before="71"/>
        <w:ind w:left="739"/>
      </w:pPr>
      <w:r>
        <w:lastRenderedPageBreak/>
        <w:t>организацииздоровогообразажизни;</w:t>
      </w:r>
    </w:p>
    <w:p w:rsidR="00323AB5" w:rsidRDefault="00DB4038" w:rsidP="00E26A64">
      <w:pPr>
        <w:pStyle w:val="a4"/>
        <w:numPr>
          <w:ilvl w:val="0"/>
          <w:numId w:val="75"/>
        </w:numPr>
        <w:tabs>
          <w:tab w:val="left" w:pos="939"/>
        </w:tabs>
        <w:ind w:left="938" w:hanging="140"/>
        <w:rPr>
          <w:sz w:val="24"/>
        </w:rPr>
      </w:pPr>
      <w:r>
        <w:rPr>
          <w:sz w:val="24"/>
        </w:rPr>
        <w:t>воспитатьвсебеценностноеотношениексобственномуздоровьюиздоровьюокружающих;</w:t>
      </w:r>
    </w:p>
    <w:p w:rsidR="00323AB5" w:rsidRDefault="00DB4038">
      <w:pPr>
        <w:pStyle w:val="a3"/>
        <w:ind w:left="739"/>
      </w:pPr>
      <w:r>
        <w:t>-сформироватькультуруповедениявокружающейсреде,</w:t>
      </w:r>
    </w:p>
    <w:p w:rsidR="00323AB5" w:rsidRDefault="00DB4038" w:rsidP="00E26A64">
      <w:pPr>
        <w:pStyle w:val="a4"/>
        <w:numPr>
          <w:ilvl w:val="0"/>
          <w:numId w:val="75"/>
        </w:numPr>
        <w:tabs>
          <w:tab w:val="left" w:pos="941"/>
        </w:tabs>
        <w:ind w:left="940" w:hanging="142"/>
        <w:rPr>
          <w:sz w:val="24"/>
        </w:rPr>
      </w:pPr>
      <w:r>
        <w:rPr>
          <w:sz w:val="24"/>
        </w:rPr>
        <w:t>уметьсоблюдатьгигиеническиенормыиправилаздоровогообразажизни;</w:t>
      </w:r>
    </w:p>
    <w:p w:rsidR="00323AB5" w:rsidRDefault="00DB4038" w:rsidP="00E26A64">
      <w:pPr>
        <w:pStyle w:val="a4"/>
        <w:numPr>
          <w:ilvl w:val="0"/>
          <w:numId w:val="75"/>
        </w:numPr>
        <w:tabs>
          <w:tab w:val="left" w:pos="1016"/>
        </w:tabs>
        <w:ind w:right="246" w:firstLine="60"/>
        <w:rPr>
          <w:sz w:val="24"/>
        </w:rPr>
      </w:pPr>
      <w:r>
        <w:rPr>
          <w:sz w:val="24"/>
        </w:rPr>
        <w:t>уметьоцениватьпоследствиясвоейдеятельностипоотношениюкздоровьюдругихлюдейисобственномуорганизму;</w:t>
      </w:r>
    </w:p>
    <w:p w:rsidR="00323AB5" w:rsidRDefault="00DB4038" w:rsidP="00E26A64">
      <w:pPr>
        <w:pStyle w:val="a4"/>
        <w:numPr>
          <w:ilvl w:val="0"/>
          <w:numId w:val="75"/>
        </w:numPr>
        <w:tabs>
          <w:tab w:val="left" w:pos="1034"/>
          <w:tab w:val="left" w:pos="1035"/>
          <w:tab w:val="left" w:pos="1835"/>
          <w:tab w:val="left" w:pos="3674"/>
          <w:tab w:val="left" w:pos="5649"/>
          <w:tab w:val="left" w:pos="6644"/>
          <w:tab w:val="left" w:pos="8061"/>
          <w:tab w:val="left" w:pos="9330"/>
          <w:tab w:val="left" w:pos="9792"/>
        </w:tabs>
        <w:ind w:right="241" w:firstLine="0"/>
        <w:rPr>
          <w:b/>
          <w:sz w:val="24"/>
        </w:rPr>
      </w:pPr>
      <w:r>
        <w:rPr>
          <w:sz w:val="24"/>
        </w:rPr>
        <w:t>уметь</w:t>
      </w:r>
      <w:r>
        <w:rPr>
          <w:sz w:val="24"/>
        </w:rPr>
        <w:tab/>
        <w:t>организовывать</w:t>
      </w:r>
      <w:r>
        <w:rPr>
          <w:sz w:val="24"/>
        </w:rPr>
        <w:tab/>
        <w:t>самостоятельные</w:t>
      </w:r>
      <w:r>
        <w:rPr>
          <w:sz w:val="24"/>
        </w:rPr>
        <w:tab/>
        <w:t>занятия</w:t>
      </w:r>
      <w:r>
        <w:rPr>
          <w:sz w:val="24"/>
        </w:rPr>
        <w:tab/>
        <w:t>физической</w:t>
      </w:r>
      <w:r>
        <w:rPr>
          <w:sz w:val="24"/>
        </w:rPr>
        <w:tab/>
        <w:t>культурой</w:t>
      </w:r>
      <w:r>
        <w:rPr>
          <w:sz w:val="24"/>
        </w:rPr>
        <w:tab/>
        <w:t>по</w:t>
      </w:r>
      <w:r>
        <w:rPr>
          <w:sz w:val="24"/>
        </w:rPr>
        <w:tab/>
        <w:t>формированиютелосложенияиправильнойосанки,подбиратькомплексыфизическихупражненийирежимыфизическойнагрузкивзависимостиотиндивидуальныхособенностейфизическогоразвития,вестинаблюдения за динамикой показателей физического развития и осанки, объективно оценивать их.</w:t>
      </w:r>
      <w:r>
        <w:rPr>
          <w:b/>
          <w:sz w:val="24"/>
        </w:rPr>
        <w:t>Метапредметныерезультаты.</w:t>
      </w:r>
    </w:p>
    <w:p w:rsidR="00323AB5" w:rsidRDefault="00DB4038" w:rsidP="00E26A64">
      <w:pPr>
        <w:pStyle w:val="a4"/>
        <w:numPr>
          <w:ilvl w:val="0"/>
          <w:numId w:val="75"/>
        </w:numPr>
        <w:tabs>
          <w:tab w:val="left" w:pos="922"/>
        </w:tabs>
        <w:ind w:right="246" w:firstLine="0"/>
        <w:jc w:val="both"/>
        <w:rPr>
          <w:sz w:val="24"/>
        </w:rPr>
      </w:pPr>
      <w:r>
        <w:rPr>
          <w:sz w:val="24"/>
        </w:rPr>
        <w:t>выработать бережное отношение к собственному здоровью и здоровью окружающих, проявлениедоброжелательности и отзывчивости к людям, имеющим ограниченные возможности и нарушения всостоянииздоровья;</w:t>
      </w:r>
    </w:p>
    <w:p w:rsidR="00323AB5" w:rsidRDefault="00DB4038" w:rsidP="00E26A64">
      <w:pPr>
        <w:pStyle w:val="a4"/>
        <w:numPr>
          <w:ilvl w:val="0"/>
          <w:numId w:val="75"/>
        </w:numPr>
        <w:tabs>
          <w:tab w:val="left" w:pos="941"/>
        </w:tabs>
        <w:spacing w:before="1"/>
        <w:ind w:left="940" w:hanging="142"/>
        <w:jc w:val="both"/>
        <w:rPr>
          <w:sz w:val="24"/>
        </w:rPr>
      </w:pPr>
      <w:r>
        <w:rPr>
          <w:sz w:val="24"/>
        </w:rPr>
        <w:t>уметьсамостоятельносоставлятьиопределятьпланицелидеятельности;</w:t>
      </w:r>
    </w:p>
    <w:p w:rsidR="00323AB5" w:rsidRDefault="00DB4038" w:rsidP="00E26A64">
      <w:pPr>
        <w:pStyle w:val="a4"/>
        <w:numPr>
          <w:ilvl w:val="0"/>
          <w:numId w:val="75"/>
        </w:numPr>
        <w:tabs>
          <w:tab w:val="left" w:pos="975"/>
        </w:tabs>
        <w:ind w:right="247" w:firstLine="0"/>
        <w:jc w:val="both"/>
        <w:rPr>
          <w:sz w:val="24"/>
        </w:rPr>
      </w:pPr>
      <w:r>
        <w:rPr>
          <w:sz w:val="24"/>
        </w:rPr>
        <w:t>пониматьзначениефизическойкультурыкакявлениякультурыдля,сознанияимышления,физических,психическихи нравственныхкачеств;</w:t>
      </w:r>
    </w:p>
    <w:p w:rsidR="00323AB5" w:rsidRDefault="00DB4038">
      <w:pPr>
        <w:pStyle w:val="a3"/>
        <w:ind w:left="739" w:right="241" w:firstLine="432"/>
        <w:jc w:val="both"/>
      </w:pPr>
      <w:r>
        <w:t>-поддерживать  оптимальный  уровень  работоспособности  в  процессе  учебнойдеятельности, использовать активно занятия физической культурой для профилактики психического ифизическогоутомления;</w:t>
      </w:r>
    </w:p>
    <w:p w:rsidR="00323AB5" w:rsidRDefault="00DB4038" w:rsidP="00E26A64">
      <w:pPr>
        <w:pStyle w:val="a4"/>
        <w:numPr>
          <w:ilvl w:val="0"/>
          <w:numId w:val="75"/>
        </w:numPr>
        <w:tabs>
          <w:tab w:val="left" w:pos="941"/>
        </w:tabs>
        <w:ind w:right="248" w:firstLine="0"/>
        <w:jc w:val="both"/>
        <w:rPr>
          <w:sz w:val="24"/>
        </w:rPr>
      </w:pPr>
      <w:r>
        <w:rPr>
          <w:sz w:val="24"/>
        </w:rPr>
        <w:t>владетьспособаминаблюденияза показателямииндивидуальногоздоровья, использованиеэтихпоказателейворганизацииипроведениисамостоятельных формзанятийфизическойкультурой;</w:t>
      </w:r>
    </w:p>
    <w:p w:rsidR="00323AB5" w:rsidRDefault="00DB4038" w:rsidP="00E26A64">
      <w:pPr>
        <w:pStyle w:val="a4"/>
        <w:numPr>
          <w:ilvl w:val="0"/>
          <w:numId w:val="75"/>
        </w:numPr>
        <w:tabs>
          <w:tab w:val="left" w:pos="982"/>
        </w:tabs>
        <w:ind w:right="248" w:firstLine="0"/>
        <w:jc w:val="both"/>
        <w:rPr>
          <w:sz w:val="24"/>
        </w:rPr>
      </w:pPr>
      <w:r>
        <w:rPr>
          <w:sz w:val="24"/>
        </w:rPr>
        <w:t>извлекатьнеобходимуюинформациюизучебникаидополнительныхисточниковзнанийобособенностяхстроенияорганизма,обсуждатьполученныесведения,соблюдатьнормыинформационнойизбирательности, этики иэтикета;</w:t>
      </w:r>
    </w:p>
    <w:p w:rsidR="00323AB5" w:rsidRDefault="00DB4038" w:rsidP="00E26A64">
      <w:pPr>
        <w:pStyle w:val="a4"/>
        <w:numPr>
          <w:ilvl w:val="0"/>
          <w:numId w:val="75"/>
        </w:numPr>
        <w:tabs>
          <w:tab w:val="left" w:pos="975"/>
        </w:tabs>
        <w:ind w:right="245" w:firstLine="60"/>
        <w:jc w:val="both"/>
        <w:rPr>
          <w:sz w:val="24"/>
        </w:rPr>
      </w:pPr>
      <w:r>
        <w:rPr>
          <w:sz w:val="24"/>
        </w:rPr>
        <w:t>уметь с достаточной четкостью выражать свои мысли; проводить опросы; проводить самооценку;осуществлятьпрезентацию результатови публичныевыступления;</w:t>
      </w:r>
    </w:p>
    <w:p w:rsidR="00323AB5" w:rsidRDefault="00DB4038">
      <w:pPr>
        <w:pStyle w:val="a3"/>
        <w:spacing w:before="1"/>
        <w:ind w:left="739" w:right="248"/>
        <w:jc w:val="both"/>
      </w:pPr>
      <w:r>
        <w:t>-регулироватьучебнуюдеятельность,направленнуюнапознаниезакономерностейчеловеческогоорганизма;</w:t>
      </w:r>
    </w:p>
    <w:p w:rsidR="00323AB5" w:rsidRDefault="00DB4038" w:rsidP="00E26A64">
      <w:pPr>
        <w:pStyle w:val="a4"/>
        <w:numPr>
          <w:ilvl w:val="0"/>
          <w:numId w:val="75"/>
        </w:numPr>
        <w:tabs>
          <w:tab w:val="left" w:pos="879"/>
        </w:tabs>
        <w:ind w:left="878" w:hanging="140"/>
        <w:rPr>
          <w:sz w:val="24"/>
        </w:rPr>
      </w:pPr>
      <w:r>
        <w:rPr>
          <w:sz w:val="24"/>
        </w:rPr>
        <w:t>осваиватьправилаинормысоциокультурноговзаимодействиясосверстникамивклассе.</w:t>
      </w:r>
    </w:p>
    <w:p w:rsidR="00323AB5" w:rsidRDefault="00DB4038" w:rsidP="00E26A64">
      <w:pPr>
        <w:pStyle w:val="3"/>
        <w:numPr>
          <w:ilvl w:val="0"/>
          <w:numId w:val="76"/>
        </w:numPr>
        <w:tabs>
          <w:tab w:val="left" w:pos="1046"/>
        </w:tabs>
        <w:spacing w:before="9" w:line="235" w:lineRule="auto"/>
        <w:ind w:left="1279" w:right="5629" w:hanging="541"/>
        <w:jc w:val="left"/>
      </w:pPr>
      <w:r>
        <w:t>Содержание курса внеурочной деятельности.Тема1.Что мызнаемо себе?(5часов)</w:t>
      </w:r>
    </w:p>
    <w:p w:rsidR="00323AB5" w:rsidRDefault="00DB4038">
      <w:pPr>
        <w:pStyle w:val="a3"/>
        <w:spacing w:before="2"/>
        <w:ind w:left="739" w:right="246"/>
        <w:jc w:val="both"/>
      </w:pPr>
      <w:r>
        <w:t>Здоровье - основное право человека. Здоровый образ жизни. Факторы, влияющие на здоровье. Чтотакое режим дня? Во сне и наяву. Факторы риска здоровью. Правила безопасности в быту. Знакомствос собой. Встречают по одежке. Три правила красоты. Всегда ли наше впечатление о себе являетсяправильным? Мытакиеразные, ивсёже. Какуправлятьэмоциями.</w:t>
      </w:r>
    </w:p>
    <w:p w:rsidR="00323AB5" w:rsidRDefault="00DB4038">
      <w:pPr>
        <w:pStyle w:val="a3"/>
        <w:ind w:left="739" w:right="236"/>
        <w:jc w:val="both"/>
      </w:pPr>
      <w:r>
        <w:t>Видыдеятельности:беседа,практико-ориентированныезанятия,тестирование,арт-технологии,игровыезанятия. Викторина«Кожа– зеркалоздоровья».</w:t>
      </w:r>
    </w:p>
    <w:p w:rsidR="00323AB5" w:rsidRDefault="00DB4038">
      <w:pPr>
        <w:pStyle w:val="3"/>
        <w:spacing w:before="6" w:line="274" w:lineRule="exact"/>
        <w:ind w:left="919"/>
        <w:jc w:val="both"/>
      </w:pPr>
      <w:r>
        <w:t>Тема2.Окружающаясредаиздоровьечеловека(5часов)</w:t>
      </w:r>
    </w:p>
    <w:p w:rsidR="00323AB5" w:rsidRDefault="00DB4038">
      <w:pPr>
        <w:pStyle w:val="a3"/>
        <w:ind w:left="739" w:right="236" w:firstLine="120"/>
        <w:jc w:val="both"/>
      </w:pPr>
      <w:r>
        <w:t>Антропогенноевлияниенасредуобитанияиздоровьечеловека.Понятиеокружающейсреды.Взаимосвязь среды и организма. Вода как фактор биосферы. Качество питьевой воды и ее связь ссостоянием здоровья. Почва и здоровье. Особенности действия физических и химических факторов,атмосферного воздуха на организм человека. Световой фактор, освещенность. Источники загрязнениясреды. Формирование потребностей в сохранении природной среды обитания. Понять и принять себя(о самооценке,управлении эмоциями). Понятьи принять других(о толерантности, субкультурах,разрешенииконфликтов). Социальныесети икомпьютерныеигры.</w:t>
      </w:r>
    </w:p>
    <w:p w:rsidR="00323AB5" w:rsidRDefault="00DB4038">
      <w:pPr>
        <w:pStyle w:val="a3"/>
        <w:ind w:left="739" w:right="238" w:firstLine="60"/>
        <w:jc w:val="both"/>
      </w:pPr>
      <w:r>
        <w:t>Видыдеятельности:практическиезанятия,выполнениепрофилактическихтестов,решениеситуативных задач, оценкарезультатов подготовки.</w:t>
      </w:r>
    </w:p>
    <w:p w:rsidR="00323AB5" w:rsidRDefault="00DB4038">
      <w:pPr>
        <w:pStyle w:val="3"/>
        <w:spacing w:before="2" w:line="274" w:lineRule="exact"/>
        <w:ind w:left="1029"/>
        <w:jc w:val="both"/>
      </w:pPr>
      <w:r>
        <w:t>Тема3.Принципыздоровогопитания(7часов)</w:t>
      </w:r>
    </w:p>
    <w:p w:rsidR="00323AB5" w:rsidRDefault="00DB4038">
      <w:pPr>
        <w:pStyle w:val="a3"/>
        <w:ind w:left="746" w:right="240" w:firstLine="283"/>
        <w:jc w:val="both"/>
      </w:pPr>
      <w:r>
        <w:t xml:space="preserve">Научисьуправлятьсвоими пищевымипривычками -исовременемсможешьуправлятьсвоейжизнью. Растительная иживотнаяпища.Причины предпочтенияв питании. Психология питания:эмоции, </w:t>
      </w:r>
      <w:r>
        <w:lastRenderedPageBreak/>
        <w:t>мотивационные и смысловые основания приема пищи. Формирование индивидуального стиля(способа) пищевого поведения. Энергия и ее расход. Масса тела и калорийность рациона. Физическаянагрузка.Водныйрежим.Правилаздоровогопитания.Вкусноеиполезноеменюнанеделю.Диета.</w:t>
      </w:r>
    </w:p>
    <w:p w:rsidR="00323AB5" w:rsidRDefault="00323AB5">
      <w:pPr>
        <w:jc w:val="both"/>
        <w:sectPr w:rsidR="00323AB5">
          <w:pgSz w:w="11920" w:h="16850"/>
          <w:pgMar w:top="820" w:right="300" w:bottom="920" w:left="0" w:header="0" w:footer="574" w:gutter="0"/>
          <w:cols w:space="720"/>
        </w:sectPr>
      </w:pPr>
    </w:p>
    <w:p w:rsidR="00323AB5" w:rsidRDefault="00DB4038">
      <w:pPr>
        <w:pStyle w:val="a3"/>
        <w:spacing w:before="71"/>
        <w:ind w:left="746"/>
        <w:jc w:val="both"/>
      </w:pPr>
      <w:r>
        <w:lastRenderedPageBreak/>
        <w:t>Режимпитания.Питаниеприболезнях.Маркировкапродуктов.</w:t>
      </w:r>
    </w:p>
    <w:p w:rsidR="00323AB5" w:rsidRDefault="00DB4038">
      <w:pPr>
        <w:pStyle w:val="a3"/>
        <w:ind w:left="746" w:right="238" w:firstLine="343"/>
        <w:jc w:val="both"/>
      </w:pPr>
      <w:r>
        <w:t>Видыдеятельности:практическиезанятия,лабораторно-исследовательскиемероприятия,решениеситуативныхзадач,составлениеменю.Выпуск   стенгазет.  Проект   «   Мир   вокругменя».Викторина « Корзина грецких орехов». Ролевая игра-конференция « Питание, производствопищевыхпродуктов издоровый образ жизни».</w:t>
      </w:r>
    </w:p>
    <w:p w:rsidR="00323AB5" w:rsidRDefault="00DB4038">
      <w:pPr>
        <w:pStyle w:val="3"/>
        <w:spacing w:before="5" w:line="274" w:lineRule="exact"/>
        <w:jc w:val="both"/>
      </w:pPr>
      <w:r>
        <w:t>Тема4.Покамыдышим,мыживем(4часа)</w:t>
      </w:r>
    </w:p>
    <w:p w:rsidR="00323AB5" w:rsidRDefault="00DB4038">
      <w:pPr>
        <w:pStyle w:val="a3"/>
        <w:ind w:left="739" w:right="243"/>
        <w:jc w:val="both"/>
      </w:pPr>
      <w:r>
        <w:t>Образ жизни. Вредные привычки и зависимости. Навыки личной гигиены, двигательная активность,полезные привычки в поддержании здоровья.Химическая зависимость. Социальные болезни. Семья издоровье.</w:t>
      </w:r>
    </w:p>
    <w:p w:rsidR="00323AB5" w:rsidRDefault="00337EA0">
      <w:pPr>
        <w:pStyle w:val="a3"/>
        <w:spacing w:before="4"/>
        <w:rPr>
          <w:sz w:val="16"/>
        </w:rPr>
      </w:pPr>
      <w:r w:rsidRPr="00337EA0">
        <w:pict>
          <v:rect id="_x0000_s1029" style="position:absolute;margin-left:35.5pt;margin-top:11.35pt;width:534.5pt;height:.7pt;z-index:-15649280;mso-wrap-distance-left:0;mso-wrap-distance-right:0;mso-position-horizontal-relative:page" fillcolor="#d5ddb8" stroked="f">
            <w10:wrap type="topAndBottom" anchorx="page"/>
          </v:rect>
        </w:pict>
      </w:r>
    </w:p>
    <w:p w:rsidR="00323AB5" w:rsidRDefault="00DB4038">
      <w:pPr>
        <w:pStyle w:val="a3"/>
        <w:ind w:left="739" w:right="245"/>
        <w:jc w:val="both"/>
      </w:pPr>
      <w:r>
        <w:t xml:space="preserve">Виды деятельности: лекции, семинары, </w:t>
      </w:r>
      <w:r>
        <w:rPr>
          <w:i/>
        </w:rPr>
        <w:t xml:space="preserve">тренинг: </w:t>
      </w:r>
      <w:r>
        <w:t>«Если захочу, то смогу победить», «Моя формулаздоровья»,«Урожайвредных привычек»,«Правовыбора»,тестирование.</w:t>
      </w:r>
    </w:p>
    <w:p w:rsidR="00323AB5" w:rsidRDefault="00DB4038">
      <w:pPr>
        <w:pStyle w:val="3"/>
        <w:jc w:val="both"/>
      </w:pPr>
      <w:r>
        <w:t>Тема5.Здоровье-богатствововсевремена (8ч)</w:t>
      </w:r>
    </w:p>
    <w:p w:rsidR="00323AB5" w:rsidRDefault="00DB4038">
      <w:pPr>
        <w:pStyle w:val="a3"/>
        <w:ind w:left="739" w:right="240" w:firstLine="60"/>
        <w:jc w:val="both"/>
      </w:pPr>
      <w:r>
        <w:t>В движении - жизнь.Культура здорового образа жизни и народные традиции. Различные методикиоздоровления.Творческаяактивность,здоровьеидолголетие.Возможностивашегоорганизма.Спорти жизнь. Опора и движение. Что такое правильное дыхание?Как улучшить спортивный результат (оестественных, медикаментозных стимуляторах, о допинге). Опасности малоподвижного образа жизни.Развиваемосновныефизическиекачества.Спортвнашейстанице.Готовимсясдавать ГТО.</w:t>
      </w:r>
    </w:p>
    <w:p w:rsidR="00323AB5" w:rsidRDefault="00DB4038">
      <w:pPr>
        <w:pStyle w:val="a3"/>
        <w:ind w:left="739" w:right="240" w:firstLine="60"/>
        <w:jc w:val="both"/>
      </w:pPr>
      <w:r>
        <w:t>Видыдеятельности:интерактивнаялекция,практическиезанятия,решениеситуативныхзадач,замерысобственной физическойподготовленности, оценкарезультатов подготовки.</w:t>
      </w:r>
    </w:p>
    <w:p w:rsidR="00323AB5" w:rsidRDefault="00DB4038">
      <w:pPr>
        <w:ind w:left="739"/>
        <w:jc w:val="both"/>
        <w:rPr>
          <w:sz w:val="24"/>
        </w:rPr>
      </w:pPr>
      <w:r>
        <w:rPr>
          <w:i/>
          <w:sz w:val="24"/>
        </w:rPr>
        <w:t>Практическаяработа</w:t>
      </w:r>
      <w:r>
        <w:rPr>
          <w:sz w:val="24"/>
        </w:rPr>
        <w:t>«Определениестепенизакаленности».</w:t>
      </w:r>
    </w:p>
    <w:p w:rsidR="00323AB5" w:rsidRDefault="00DB4038">
      <w:pPr>
        <w:ind w:left="739"/>
        <w:jc w:val="both"/>
        <w:rPr>
          <w:sz w:val="24"/>
        </w:rPr>
      </w:pPr>
      <w:r>
        <w:rPr>
          <w:i/>
          <w:sz w:val="24"/>
        </w:rPr>
        <w:t>Проект</w:t>
      </w:r>
      <w:r>
        <w:rPr>
          <w:sz w:val="24"/>
        </w:rPr>
        <w:t>«Какстатьдолгожителем?».</w:t>
      </w:r>
    </w:p>
    <w:p w:rsidR="00323AB5" w:rsidRDefault="00DB4038">
      <w:pPr>
        <w:pStyle w:val="a3"/>
        <w:ind w:left="739"/>
        <w:jc w:val="both"/>
      </w:pPr>
      <w:r>
        <w:rPr>
          <w:i/>
        </w:rPr>
        <w:t>Тренинги:</w:t>
      </w:r>
      <w:r>
        <w:t>«Хочешьбытьздоровым–будьим»,«Взглянинаодниитежесобытияпо-разному»,</w:t>
      </w:r>
    </w:p>
    <w:p w:rsidR="00323AB5" w:rsidRDefault="00DB4038">
      <w:pPr>
        <w:pStyle w:val="a3"/>
        <w:ind w:left="739"/>
        <w:jc w:val="both"/>
      </w:pPr>
      <w:r>
        <w:t>«Счастливоеилиужасноезавтра».</w:t>
      </w:r>
    </w:p>
    <w:p w:rsidR="00323AB5" w:rsidRDefault="00DB4038">
      <w:pPr>
        <w:pStyle w:val="a3"/>
        <w:ind w:left="739"/>
        <w:jc w:val="both"/>
      </w:pPr>
      <w:r>
        <w:t>Конкурсрисунков.Викторина«Опользезакаливания».</w:t>
      </w:r>
    </w:p>
    <w:p w:rsidR="00323AB5" w:rsidRDefault="00DB4038">
      <w:pPr>
        <w:pStyle w:val="3"/>
        <w:spacing w:line="274" w:lineRule="exact"/>
        <w:jc w:val="both"/>
      </w:pPr>
      <w:r>
        <w:t>Тема6.Вместилищемудростичеловеческой(5часов)</w:t>
      </w:r>
    </w:p>
    <w:p w:rsidR="00323AB5" w:rsidRDefault="00DB4038">
      <w:pPr>
        <w:pStyle w:val="a3"/>
        <w:ind w:left="739" w:right="235"/>
        <w:jc w:val="both"/>
      </w:pPr>
      <w:r>
        <w:t>Развиваем свои способности. Интерес к делу и склонность к нему – это одно и то же? Творчество –уникальная человеческая способность. Движение к достижениям. Преодолевая трудности в учёбе,постигаем свои возможности.Создаем портфолио. Правильная мотивация - залог успеха. Применениебиологических знаний в медицине.Профессия врач. Профессия биолог и эколог, аграрные профессии.Какподготовиться кЕГЭ.Алгоритм выборапрофессии.</w:t>
      </w:r>
    </w:p>
    <w:p w:rsidR="00323AB5" w:rsidRDefault="00DB4038">
      <w:pPr>
        <w:pStyle w:val="a3"/>
        <w:ind w:left="739" w:right="242" w:firstLine="60"/>
        <w:jc w:val="both"/>
      </w:pPr>
      <w:r>
        <w:t>Виды деятельности: беседа, тестирование, арт-технологии, практические занятия, исследовательскиемероприятия,решениеситуативныхзадач,оценкарезультатов подготовки.</w:t>
      </w:r>
    </w:p>
    <w:p w:rsidR="00323AB5" w:rsidRDefault="00323AB5">
      <w:pPr>
        <w:pStyle w:val="a3"/>
        <w:spacing w:before="5"/>
        <w:rPr>
          <w:sz w:val="21"/>
        </w:rPr>
      </w:pPr>
    </w:p>
    <w:p w:rsidR="00323AB5" w:rsidRDefault="00DB4038">
      <w:pPr>
        <w:pStyle w:val="3"/>
        <w:spacing w:before="1"/>
        <w:ind w:left="3455" w:right="2956"/>
        <w:jc w:val="center"/>
      </w:pPr>
      <w:r>
        <w:t>Тематическоепланирование</w:t>
      </w:r>
    </w:p>
    <w:p w:rsidR="00323AB5" w:rsidRDefault="00323AB5">
      <w:pPr>
        <w:pStyle w:val="a3"/>
        <w:spacing w:before="3"/>
        <w:rPr>
          <w:b/>
        </w:rPr>
      </w:pPr>
    </w:p>
    <w:tbl>
      <w:tblPr>
        <w:tblStyle w:val="TableNormal"/>
        <w:tblW w:w="0" w:type="auto"/>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031"/>
        <w:gridCol w:w="449"/>
        <w:gridCol w:w="5300"/>
        <w:gridCol w:w="3085"/>
      </w:tblGrid>
      <w:tr w:rsidR="00323AB5">
        <w:trPr>
          <w:trHeight w:val="885"/>
        </w:trPr>
        <w:tc>
          <w:tcPr>
            <w:tcW w:w="2031" w:type="dxa"/>
          </w:tcPr>
          <w:p w:rsidR="00323AB5" w:rsidRDefault="00DB4038">
            <w:pPr>
              <w:pStyle w:val="TableParagraph"/>
              <w:spacing w:line="268" w:lineRule="exact"/>
              <w:ind w:left="174"/>
              <w:rPr>
                <w:b/>
                <w:sz w:val="24"/>
              </w:rPr>
            </w:pPr>
            <w:r>
              <w:rPr>
                <w:b/>
                <w:sz w:val="24"/>
              </w:rPr>
              <w:t>№занятия</w:t>
            </w:r>
          </w:p>
        </w:tc>
        <w:tc>
          <w:tcPr>
            <w:tcW w:w="5749" w:type="dxa"/>
            <w:gridSpan w:val="2"/>
          </w:tcPr>
          <w:p w:rsidR="00323AB5" w:rsidRDefault="00DB4038">
            <w:pPr>
              <w:pStyle w:val="TableParagraph"/>
              <w:spacing w:line="272" w:lineRule="exact"/>
              <w:ind w:left="117"/>
              <w:rPr>
                <w:b/>
                <w:sz w:val="24"/>
              </w:rPr>
            </w:pPr>
            <w:r>
              <w:rPr>
                <w:b/>
                <w:sz w:val="24"/>
              </w:rPr>
              <w:t>Наименованиеразделовитем</w:t>
            </w:r>
          </w:p>
        </w:tc>
        <w:tc>
          <w:tcPr>
            <w:tcW w:w="3085" w:type="dxa"/>
          </w:tcPr>
          <w:p w:rsidR="00323AB5" w:rsidRDefault="00DB4038">
            <w:pPr>
              <w:pStyle w:val="TableParagraph"/>
              <w:spacing w:line="272" w:lineRule="exact"/>
              <w:ind w:left="117"/>
              <w:rPr>
                <w:b/>
                <w:sz w:val="24"/>
              </w:rPr>
            </w:pPr>
            <w:r>
              <w:rPr>
                <w:b/>
                <w:sz w:val="24"/>
              </w:rPr>
              <w:t>Всего</w:t>
            </w:r>
          </w:p>
        </w:tc>
      </w:tr>
      <w:tr w:rsidR="00323AB5">
        <w:trPr>
          <w:trHeight w:val="419"/>
        </w:trPr>
        <w:tc>
          <w:tcPr>
            <w:tcW w:w="7780" w:type="dxa"/>
            <w:gridSpan w:val="3"/>
          </w:tcPr>
          <w:p w:rsidR="00323AB5" w:rsidRDefault="00DB4038">
            <w:pPr>
              <w:pStyle w:val="TableParagraph"/>
              <w:spacing w:line="272" w:lineRule="exact"/>
              <w:ind w:left="174"/>
              <w:rPr>
                <w:b/>
                <w:sz w:val="24"/>
              </w:rPr>
            </w:pPr>
            <w:r>
              <w:rPr>
                <w:b/>
                <w:sz w:val="24"/>
              </w:rPr>
              <w:t>Чтомызнаемосебе?</w:t>
            </w:r>
          </w:p>
        </w:tc>
        <w:tc>
          <w:tcPr>
            <w:tcW w:w="3085" w:type="dxa"/>
          </w:tcPr>
          <w:p w:rsidR="00323AB5" w:rsidRDefault="00DB4038">
            <w:pPr>
              <w:pStyle w:val="TableParagraph"/>
              <w:spacing w:line="272" w:lineRule="exact"/>
              <w:ind w:left="117"/>
              <w:rPr>
                <w:b/>
                <w:sz w:val="24"/>
              </w:rPr>
            </w:pPr>
            <w:r>
              <w:rPr>
                <w:b/>
                <w:sz w:val="24"/>
              </w:rPr>
              <w:t>5</w:t>
            </w:r>
          </w:p>
        </w:tc>
      </w:tr>
      <w:tr w:rsidR="00323AB5">
        <w:trPr>
          <w:trHeight w:val="330"/>
        </w:trPr>
        <w:tc>
          <w:tcPr>
            <w:tcW w:w="2480" w:type="dxa"/>
            <w:gridSpan w:val="2"/>
          </w:tcPr>
          <w:p w:rsidR="00323AB5" w:rsidRDefault="00DB4038">
            <w:pPr>
              <w:pStyle w:val="TableParagraph"/>
              <w:spacing w:line="270" w:lineRule="exact"/>
              <w:ind w:left="114"/>
              <w:rPr>
                <w:sz w:val="24"/>
              </w:rPr>
            </w:pPr>
            <w:r>
              <w:rPr>
                <w:sz w:val="24"/>
              </w:rPr>
              <w:t>1</w:t>
            </w:r>
          </w:p>
        </w:tc>
        <w:tc>
          <w:tcPr>
            <w:tcW w:w="5300" w:type="dxa"/>
          </w:tcPr>
          <w:p w:rsidR="00323AB5" w:rsidRDefault="00DB4038">
            <w:pPr>
              <w:pStyle w:val="TableParagraph"/>
              <w:spacing w:line="270" w:lineRule="exact"/>
              <w:ind w:left="116"/>
              <w:rPr>
                <w:sz w:val="24"/>
              </w:rPr>
            </w:pPr>
            <w:r>
              <w:rPr>
                <w:sz w:val="24"/>
              </w:rPr>
              <w:t>Здоровье-основноеправочеловека.</w:t>
            </w:r>
          </w:p>
        </w:tc>
        <w:tc>
          <w:tcPr>
            <w:tcW w:w="3085" w:type="dxa"/>
          </w:tcPr>
          <w:p w:rsidR="00323AB5" w:rsidRDefault="00DB4038">
            <w:pPr>
              <w:pStyle w:val="TableParagraph"/>
              <w:spacing w:line="270" w:lineRule="exact"/>
              <w:ind w:left="117"/>
              <w:rPr>
                <w:sz w:val="24"/>
              </w:rPr>
            </w:pPr>
            <w:r>
              <w:rPr>
                <w:sz w:val="24"/>
              </w:rPr>
              <w:t>2</w:t>
            </w:r>
          </w:p>
        </w:tc>
      </w:tr>
      <w:tr w:rsidR="00323AB5">
        <w:trPr>
          <w:trHeight w:val="481"/>
        </w:trPr>
        <w:tc>
          <w:tcPr>
            <w:tcW w:w="2480" w:type="dxa"/>
            <w:gridSpan w:val="2"/>
          </w:tcPr>
          <w:p w:rsidR="00323AB5" w:rsidRDefault="00DB4038">
            <w:pPr>
              <w:pStyle w:val="TableParagraph"/>
              <w:spacing w:line="270" w:lineRule="exact"/>
              <w:ind w:left="114"/>
              <w:rPr>
                <w:sz w:val="24"/>
              </w:rPr>
            </w:pPr>
            <w:r>
              <w:rPr>
                <w:sz w:val="24"/>
              </w:rPr>
              <w:t>2</w:t>
            </w:r>
          </w:p>
        </w:tc>
        <w:tc>
          <w:tcPr>
            <w:tcW w:w="5300" w:type="dxa"/>
          </w:tcPr>
          <w:p w:rsidR="00323AB5" w:rsidRDefault="00DB4038">
            <w:pPr>
              <w:pStyle w:val="TableParagraph"/>
              <w:spacing w:line="270" w:lineRule="exact"/>
              <w:ind w:left="116"/>
              <w:rPr>
                <w:sz w:val="24"/>
              </w:rPr>
            </w:pPr>
            <w:r>
              <w:rPr>
                <w:sz w:val="24"/>
              </w:rPr>
              <w:t>Воснеинаяву.</w:t>
            </w:r>
          </w:p>
        </w:tc>
        <w:tc>
          <w:tcPr>
            <w:tcW w:w="3085" w:type="dxa"/>
          </w:tcPr>
          <w:p w:rsidR="00323AB5" w:rsidRDefault="00DB4038">
            <w:pPr>
              <w:pStyle w:val="TableParagraph"/>
              <w:spacing w:line="270" w:lineRule="exact"/>
              <w:ind w:left="117"/>
              <w:rPr>
                <w:sz w:val="24"/>
              </w:rPr>
            </w:pPr>
            <w:r>
              <w:rPr>
                <w:sz w:val="24"/>
              </w:rPr>
              <w:t>2</w:t>
            </w:r>
          </w:p>
        </w:tc>
      </w:tr>
      <w:tr w:rsidR="00323AB5">
        <w:trPr>
          <w:trHeight w:val="299"/>
        </w:trPr>
        <w:tc>
          <w:tcPr>
            <w:tcW w:w="2480" w:type="dxa"/>
            <w:gridSpan w:val="2"/>
          </w:tcPr>
          <w:p w:rsidR="00323AB5" w:rsidRDefault="00DB4038">
            <w:pPr>
              <w:pStyle w:val="TableParagraph"/>
              <w:spacing w:line="268" w:lineRule="exact"/>
              <w:ind w:left="114"/>
              <w:rPr>
                <w:sz w:val="24"/>
              </w:rPr>
            </w:pPr>
            <w:r>
              <w:rPr>
                <w:sz w:val="24"/>
              </w:rPr>
              <w:t>3</w:t>
            </w:r>
          </w:p>
        </w:tc>
        <w:tc>
          <w:tcPr>
            <w:tcW w:w="5300" w:type="dxa"/>
          </w:tcPr>
          <w:p w:rsidR="00323AB5" w:rsidRDefault="00DB4038">
            <w:pPr>
              <w:pStyle w:val="TableParagraph"/>
              <w:spacing w:line="268" w:lineRule="exact"/>
              <w:ind w:left="116"/>
              <w:rPr>
                <w:sz w:val="24"/>
              </w:rPr>
            </w:pPr>
            <w:r>
              <w:rPr>
                <w:sz w:val="24"/>
              </w:rPr>
              <w:t>Какуправлятьэмоциями?</w:t>
            </w:r>
          </w:p>
        </w:tc>
        <w:tc>
          <w:tcPr>
            <w:tcW w:w="3085" w:type="dxa"/>
          </w:tcPr>
          <w:p w:rsidR="00323AB5" w:rsidRDefault="00DB4038">
            <w:pPr>
              <w:pStyle w:val="TableParagraph"/>
              <w:spacing w:line="268" w:lineRule="exact"/>
              <w:ind w:left="117"/>
              <w:rPr>
                <w:sz w:val="24"/>
              </w:rPr>
            </w:pPr>
            <w:r>
              <w:rPr>
                <w:sz w:val="24"/>
              </w:rPr>
              <w:t>1</w:t>
            </w:r>
          </w:p>
        </w:tc>
      </w:tr>
      <w:tr w:rsidR="00323AB5">
        <w:trPr>
          <w:trHeight w:val="409"/>
        </w:trPr>
        <w:tc>
          <w:tcPr>
            <w:tcW w:w="7780" w:type="dxa"/>
            <w:gridSpan w:val="3"/>
          </w:tcPr>
          <w:p w:rsidR="00323AB5" w:rsidRDefault="00DB4038">
            <w:pPr>
              <w:pStyle w:val="TableParagraph"/>
              <w:spacing w:line="275" w:lineRule="exact"/>
              <w:ind w:left="114"/>
              <w:rPr>
                <w:b/>
                <w:sz w:val="24"/>
              </w:rPr>
            </w:pPr>
            <w:r>
              <w:rPr>
                <w:b/>
                <w:sz w:val="24"/>
              </w:rPr>
              <w:t>Окружающаясредаиздоровьечеловека.</w:t>
            </w:r>
          </w:p>
        </w:tc>
        <w:tc>
          <w:tcPr>
            <w:tcW w:w="3085" w:type="dxa"/>
          </w:tcPr>
          <w:p w:rsidR="00323AB5" w:rsidRDefault="00DB4038">
            <w:pPr>
              <w:pStyle w:val="TableParagraph"/>
              <w:spacing w:line="275" w:lineRule="exact"/>
              <w:ind w:left="117"/>
              <w:rPr>
                <w:b/>
                <w:sz w:val="24"/>
              </w:rPr>
            </w:pPr>
            <w:r>
              <w:rPr>
                <w:b/>
                <w:sz w:val="24"/>
              </w:rPr>
              <w:t>5</w:t>
            </w:r>
          </w:p>
        </w:tc>
      </w:tr>
      <w:tr w:rsidR="00323AB5">
        <w:trPr>
          <w:trHeight w:val="433"/>
        </w:trPr>
        <w:tc>
          <w:tcPr>
            <w:tcW w:w="2480" w:type="dxa"/>
            <w:gridSpan w:val="2"/>
          </w:tcPr>
          <w:p w:rsidR="00323AB5" w:rsidRDefault="00DB4038">
            <w:pPr>
              <w:pStyle w:val="TableParagraph"/>
              <w:spacing w:line="268" w:lineRule="exact"/>
              <w:ind w:left="114"/>
              <w:rPr>
                <w:sz w:val="24"/>
              </w:rPr>
            </w:pPr>
            <w:r>
              <w:rPr>
                <w:sz w:val="24"/>
              </w:rPr>
              <w:t>4</w:t>
            </w:r>
          </w:p>
        </w:tc>
        <w:tc>
          <w:tcPr>
            <w:tcW w:w="5300" w:type="dxa"/>
          </w:tcPr>
          <w:p w:rsidR="00323AB5" w:rsidRDefault="00DB4038">
            <w:pPr>
              <w:pStyle w:val="TableParagraph"/>
              <w:spacing w:line="268" w:lineRule="exact"/>
              <w:ind w:left="116"/>
              <w:rPr>
                <w:sz w:val="24"/>
              </w:rPr>
            </w:pPr>
            <w:r>
              <w:rPr>
                <w:sz w:val="24"/>
              </w:rPr>
              <w:t>Понятиеокружающейсреды.</w:t>
            </w:r>
          </w:p>
        </w:tc>
        <w:tc>
          <w:tcPr>
            <w:tcW w:w="3085" w:type="dxa"/>
          </w:tcPr>
          <w:p w:rsidR="00323AB5" w:rsidRDefault="00DB4038">
            <w:pPr>
              <w:pStyle w:val="TableParagraph"/>
              <w:spacing w:line="268" w:lineRule="exact"/>
              <w:ind w:left="117"/>
              <w:rPr>
                <w:sz w:val="24"/>
              </w:rPr>
            </w:pPr>
            <w:r>
              <w:rPr>
                <w:sz w:val="24"/>
              </w:rPr>
              <w:t>2</w:t>
            </w:r>
          </w:p>
        </w:tc>
      </w:tr>
      <w:tr w:rsidR="00323AB5">
        <w:trPr>
          <w:trHeight w:val="330"/>
        </w:trPr>
        <w:tc>
          <w:tcPr>
            <w:tcW w:w="2480" w:type="dxa"/>
            <w:gridSpan w:val="2"/>
          </w:tcPr>
          <w:p w:rsidR="00323AB5" w:rsidRDefault="00DB4038">
            <w:pPr>
              <w:pStyle w:val="TableParagraph"/>
              <w:spacing w:line="270" w:lineRule="exact"/>
              <w:ind w:left="114"/>
              <w:rPr>
                <w:sz w:val="24"/>
              </w:rPr>
            </w:pPr>
            <w:r>
              <w:rPr>
                <w:sz w:val="24"/>
              </w:rPr>
              <w:t>5</w:t>
            </w:r>
          </w:p>
        </w:tc>
        <w:tc>
          <w:tcPr>
            <w:tcW w:w="5300" w:type="dxa"/>
          </w:tcPr>
          <w:p w:rsidR="00323AB5" w:rsidRDefault="00DB4038">
            <w:pPr>
              <w:pStyle w:val="TableParagraph"/>
              <w:spacing w:line="270" w:lineRule="exact"/>
              <w:ind w:left="116"/>
              <w:rPr>
                <w:sz w:val="24"/>
              </w:rPr>
            </w:pPr>
            <w:r>
              <w:rPr>
                <w:sz w:val="24"/>
              </w:rPr>
              <w:t>Водакакфакторбиосферы.</w:t>
            </w:r>
          </w:p>
        </w:tc>
        <w:tc>
          <w:tcPr>
            <w:tcW w:w="3085" w:type="dxa"/>
          </w:tcPr>
          <w:p w:rsidR="00323AB5" w:rsidRDefault="00DB4038">
            <w:pPr>
              <w:pStyle w:val="TableParagraph"/>
              <w:spacing w:line="270" w:lineRule="exact"/>
              <w:ind w:left="117"/>
              <w:rPr>
                <w:sz w:val="24"/>
              </w:rPr>
            </w:pPr>
            <w:r>
              <w:rPr>
                <w:sz w:val="24"/>
              </w:rPr>
              <w:t>2</w:t>
            </w:r>
          </w:p>
        </w:tc>
      </w:tr>
      <w:tr w:rsidR="00323AB5">
        <w:trPr>
          <w:trHeight w:val="371"/>
        </w:trPr>
        <w:tc>
          <w:tcPr>
            <w:tcW w:w="2480" w:type="dxa"/>
            <w:gridSpan w:val="2"/>
          </w:tcPr>
          <w:p w:rsidR="00323AB5" w:rsidRDefault="00DB4038">
            <w:pPr>
              <w:pStyle w:val="TableParagraph"/>
              <w:spacing w:line="268" w:lineRule="exact"/>
              <w:ind w:left="114"/>
              <w:rPr>
                <w:sz w:val="24"/>
              </w:rPr>
            </w:pPr>
            <w:r>
              <w:rPr>
                <w:sz w:val="24"/>
              </w:rPr>
              <w:t>6</w:t>
            </w:r>
          </w:p>
        </w:tc>
        <w:tc>
          <w:tcPr>
            <w:tcW w:w="5300" w:type="dxa"/>
          </w:tcPr>
          <w:p w:rsidR="00323AB5" w:rsidRDefault="00DB4038">
            <w:pPr>
              <w:pStyle w:val="TableParagraph"/>
              <w:spacing w:line="268" w:lineRule="exact"/>
              <w:ind w:left="116"/>
              <w:rPr>
                <w:sz w:val="24"/>
              </w:rPr>
            </w:pPr>
            <w:r>
              <w:rPr>
                <w:sz w:val="24"/>
              </w:rPr>
              <w:t>Социальныесетиикомпьютерныеигры.</w:t>
            </w:r>
          </w:p>
        </w:tc>
        <w:tc>
          <w:tcPr>
            <w:tcW w:w="3085" w:type="dxa"/>
          </w:tcPr>
          <w:p w:rsidR="00323AB5" w:rsidRDefault="00DB4038">
            <w:pPr>
              <w:pStyle w:val="TableParagraph"/>
              <w:spacing w:line="268" w:lineRule="exact"/>
              <w:ind w:left="117"/>
              <w:rPr>
                <w:sz w:val="24"/>
              </w:rPr>
            </w:pPr>
            <w:r>
              <w:rPr>
                <w:sz w:val="24"/>
              </w:rPr>
              <w:t>1</w:t>
            </w:r>
          </w:p>
        </w:tc>
      </w:tr>
      <w:tr w:rsidR="00323AB5">
        <w:trPr>
          <w:trHeight w:val="361"/>
        </w:trPr>
        <w:tc>
          <w:tcPr>
            <w:tcW w:w="7780" w:type="dxa"/>
            <w:gridSpan w:val="3"/>
          </w:tcPr>
          <w:p w:rsidR="00323AB5" w:rsidRDefault="00DB4038">
            <w:pPr>
              <w:pStyle w:val="TableParagraph"/>
              <w:spacing w:line="272" w:lineRule="exact"/>
              <w:ind w:left="114"/>
              <w:rPr>
                <w:b/>
                <w:sz w:val="24"/>
              </w:rPr>
            </w:pPr>
            <w:r>
              <w:rPr>
                <w:b/>
                <w:sz w:val="24"/>
              </w:rPr>
              <w:t>Принципыздоровогопитания.</w:t>
            </w:r>
          </w:p>
        </w:tc>
        <w:tc>
          <w:tcPr>
            <w:tcW w:w="3085" w:type="dxa"/>
          </w:tcPr>
          <w:p w:rsidR="00323AB5" w:rsidRDefault="00DB4038">
            <w:pPr>
              <w:pStyle w:val="TableParagraph"/>
              <w:spacing w:line="272" w:lineRule="exact"/>
              <w:ind w:left="117"/>
              <w:rPr>
                <w:b/>
                <w:sz w:val="24"/>
              </w:rPr>
            </w:pPr>
            <w:r>
              <w:rPr>
                <w:b/>
                <w:sz w:val="24"/>
              </w:rPr>
              <w:t>7</w:t>
            </w:r>
          </w:p>
        </w:tc>
      </w:tr>
      <w:tr w:rsidR="00323AB5">
        <w:trPr>
          <w:trHeight w:val="551"/>
        </w:trPr>
        <w:tc>
          <w:tcPr>
            <w:tcW w:w="2480" w:type="dxa"/>
            <w:gridSpan w:val="2"/>
          </w:tcPr>
          <w:p w:rsidR="00323AB5" w:rsidRDefault="00DB4038">
            <w:pPr>
              <w:pStyle w:val="TableParagraph"/>
              <w:spacing w:line="268" w:lineRule="exact"/>
              <w:ind w:left="114"/>
              <w:rPr>
                <w:sz w:val="24"/>
              </w:rPr>
            </w:pPr>
            <w:r>
              <w:rPr>
                <w:sz w:val="24"/>
              </w:rPr>
              <w:t>7</w:t>
            </w:r>
          </w:p>
        </w:tc>
        <w:tc>
          <w:tcPr>
            <w:tcW w:w="5300" w:type="dxa"/>
          </w:tcPr>
          <w:p w:rsidR="00323AB5" w:rsidRDefault="00DB4038">
            <w:pPr>
              <w:pStyle w:val="TableParagraph"/>
              <w:spacing w:line="268" w:lineRule="exact"/>
              <w:ind w:left="116"/>
              <w:rPr>
                <w:sz w:val="24"/>
              </w:rPr>
            </w:pPr>
            <w:r>
              <w:rPr>
                <w:sz w:val="24"/>
              </w:rPr>
              <w:t>Пищевыепривычки.Растительнаяиживотная</w:t>
            </w:r>
          </w:p>
          <w:p w:rsidR="00323AB5" w:rsidRDefault="00DB4038">
            <w:pPr>
              <w:pStyle w:val="TableParagraph"/>
              <w:spacing w:line="264" w:lineRule="exact"/>
              <w:ind w:left="116"/>
              <w:rPr>
                <w:sz w:val="24"/>
              </w:rPr>
            </w:pPr>
            <w:r>
              <w:rPr>
                <w:sz w:val="24"/>
              </w:rPr>
              <w:t>пища.</w:t>
            </w:r>
          </w:p>
        </w:tc>
        <w:tc>
          <w:tcPr>
            <w:tcW w:w="3085" w:type="dxa"/>
          </w:tcPr>
          <w:p w:rsidR="00323AB5" w:rsidRDefault="00DB4038">
            <w:pPr>
              <w:pStyle w:val="TableParagraph"/>
              <w:spacing w:line="268" w:lineRule="exact"/>
              <w:ind w:left="117"/>
              <w:rPr>
                <w:sz w:val="24"/>
              </w:rPr>
            </w:pPr>
            <w:r>
              <w:rPr>
                <w:sz w:val="24"/>
              </w:rPr>
              <w:t>1</w:t>
            </w:r>
          </w:p>
        </w:tc>
      </w:tr>
    </w:tbl>
    <w:p w:rsidR="00323AB5" w:rsidRDefault="00323AB5">
      <w:pPr>
        <w:spacing w:line="268" w:lineRule="exact"/>
        <w:rPr>
          <w:sz w:val="24"/>
        </w:rPr>
        <w:sectPr w:rsidR="00323AB5">
          <w:pgSz w:w="11920" w:h="16850"/>
          <w:pgMar w:top="820" w:right="300" w:bottom="860" w:left="0" w:header="0" w:footer="574" w:gutter="0"/>
          <w:cols w:space="720"/>
        </w:sectPr>
      </w:pPr>
    </w:p>
    <w:tbl>
      <w:tblPr>
        <w:tblStyle w:val="TableNormal"/>
        <w:tblW w:w="0" w:type="auto"/>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480"/>
        <w:gridCol w:w="5301"/>
        <w:gridCol w:w="3086"/>
      </w:tblGrid>
      <w:tr w:rsidR="00323AB5">
        <w:trPr>
          <w:trHeight w:val="320"/>
        </w:trPr>
        <w:tc>
          <w:tcPr>
            <w:tcW w:w="2480" w:type="dxa"/>
          </w:tcPr>
          <w:p w:rsidR="00323AB5" w:rsidRDefault="00DB4038">
            <w:pPr>
              <w:pStyle w:val="TableParagraph"/>
              <w:spacing w:line="268" w:lineRule="exact"/>
              <w:ind w:left="114"/>
              <w:rPr>
                <w:sz w:val="24"/>
              </w:rPr>
            </w:pPr>
            <w:r>
              <w:rPr>
                <w:sz w:val="24"/>
              </w:rPr>
              <w:lastRenderedPageBreak/>
              <w:t>8</w:t>
            </w:r>
          </w:p>
        </w:tc>
        <w:tc>
          <w:tcPr>
            <w:tcW w:w="5301" w:type="dxa"/>
          </w:tcPr>
          <w:p w:rsidR="00323AB5" w:rsidRDefault="00DB4038">
            <w:pPr>
              <w:pStyle w:val="TableParagraph"/>
              <w:spacing w:line="268" w:lineRule="exact"/>
              <w:ind w:left="116"/>
              <w:rPr>
                <w:sz w:val="24"/>
              </w:rPr>
            </w:pPr>
            <w:r>
              <w:rPr>
                <w:sz w:val="24"/>
              </w:rPr>
              <w:t>Психологияпитания.</w:t>
            </w:r>
          </w:p>
        </w:tc>
        <w:tc>
          <w:tcPr>
            <w:tcW w:w="3086" w:type="dxa"/>
          </w:tcPr>
          <w:p w:rsidR="00323AB5" w:rsidRDefault="00DB4038">
            <w:pPr>
              <w:pStyle w:val="TableParagraph"/>
              <w:spacing w:line="268" w:lineRule="exact"/>
              <w:ind w:left="116"/>
              <w:rPr>
                <w:sz w:val="24"/>
              </w:rPr>
            </w:pPr>
            <w:r>
              <w:rPr>
                <w:sz w:val="24"/>
              </w:rPr>
              <w:t>1</w:t>
            </w:r>
          </w:p>
        </w:tc>
      </w:tr>
      <w:tr w:rsidR="00323AB5">
        <w:trPr>
          <w:trHeight w:val="275"/>
        </w:trPr>
        <w:tc>
          <w:tcPr>
            <w:tcW w:w="2480" w:type="dxa"/>
          </w:tcPr>
          <w:p w:rsidR="00323AB5" w:rsidRDefault="00DB4038">
            <w:pPr>
              <w:pStyle w:val="TableParagraph"/>
              <w:spacing w:line="255" w:lineRule="exact"/>
              <w:ind w:left="114"/>
              <w:rPr>
                <w:sz w:val="24"/>
              </w:rPr>
            </w:pPr>
            <w:r>
              <w:rPr>
                <w:sz w:val="24"/>
              </w:rPr>
              <w:t>9</w:t>
            </w:r>
          </w:p>
        </w:tc>
        <w:tc>
          <w:tcPr>
            <w:tcW w:w="5301" w:type="dxa"/>
          </w:tcPr>
          <w:p w:rsidR="00323AB5" w:rsidRDefault="00DB4038">
            <w:pPr>
              <w:pStyle w:val="TableParagraph"/>
              <w:spacing w:line="255" w:lineRule="exact"/>
              <w:ind w:left="116"/>
              <w:rPr>
                <w:sz w:val="24"/>
              </w:rPr>
            </w:pPr>
            <w:r>
              <w:rPr>
                <w:sz w:val="24"/>
              </w:rPr>
              <w:t>Энергияиеерасход.</w:t>
            </w:r>
          </w:p>
        </w:tc>
        <w:tc>
          <w:tcPr>
            <w:tcW w:w="3086" w:type="dxa"/>
          </w:tcPr>
          <w:p w:rsidR="00323AB5" w:rsidRDefault="00DB4038">
            <w:pPr>
              <w:pStyle w:val="TableParagraph"/>
              <w:spacing w:line="255" w:lineRule="exact"/>
              <w:ind w:left="116"/>
              <w:rPr>
                <w:sz w:val="24"/>
              </w:rPr>
            </w:pPr>
            <w:r>
              <w:rPr>
                <w:sz w:val="24"/>
              </w:rPr>
              <w:t>2</w:t>
            </w:r>
          </w:p>
        </w:tc>
      </w:tr>
      <w:tr w:rsidR="00323AB5">
        <w:trPr>
          <w:trHeight w:val="299"/>
        </w:trPr>
        <w:tc>
          <w:tcPr>
            <w:tcW w:w="2480" w:type="dxa"/>
          </w:tcPr>
          <w:p w:rsidR="00323AB5" w:rsidRDefault="00DB4038">
            <w:pPr>
              <w:pStyle w:val="TableParagraph"/>
              <w:spacing w:line="268" w:lineRule="exact"/>
              <w:ind w:left="114"/>
              <w:rPr>
                <w:sz w:val="24"/>
              </w:rPr>
            </w:pPr>
            <w:r>
              <w:rPr>
                <w:sz w:val="24"/>
              </w:rPr>
              <w:t>10</w:t>
            </w:r>
          </w:p>
        </w:tc>
        <w:tc>
          <w:tcPr>
            <w:tcW w:w="5301" w:type="dxa"/>
          </w:tcPr>
          <w:p w:rsidR="00323AB5" w:rsidRDefault="00DB4038">
            <w:pPr>
              <w:pStyle w:val="TableParagraph"/>
              <w:spacing w:line="268" w:lineRule="exact"/>
              <w:ind w:left="116"/>
              <w:rPr>
                <w:sz w:val="24"/>
              </w:rPr>
            </w:pPr>
            <w:r>
              <w:rPr>
                <w:sz w:val="24"/>
              </w:rPr>
              <w:t>Правилаздоровогопитания.</w:t>
            </w:r>
          </w:p>
        </w:tc>
        <w:tc>
          <w:tcPr>
            <w:tcW w:w="3086" w:type="dxa"/>
          </w:tcPr>
          <w:p w:rsidR="00323AB5" w:rsidRDefault="00DB4038">
            <w:pPr>
              <w:pStyle w:val="TableParagraph"/>
              <w:spacing w:line="268" w:lineRule="exact"/>
              <w:ind w:left="116"/>
              <w:rPr>
                <w:sz w:val="24"/>
              </w:rPr>
            </w:pPr>
            <w:r>
              <w:rPr>
                <w:sz w:val="24"/>
              </w:rPr>
              <w:t>1</w:t>
            </w:r>
          </w:p>
        </w:tc>
      </w:tr>
      <w:tr w:rsidR="00323AB5">
        <w:trPr>
          <w:trHeight w:val="277"/>
        </w:trPr>
        <w:tc>
          <w:tcPr>
            <w:tcW w:w="2480" w:type="dxa"/>
          </w:tcPr>
          <w:p w:rsidR="00323AB5" w:rsidRDefault="00DB4038">
            <w:pPr>
              <w:pStyle w:val="TableParagraph"/>
              <w:spacing w:line="258" w:lineRule="exact"/>
              <w:ind w:left="114"/>
              <w:rPr>
                <w:sz w:val="24"/>
              </w:rPr>
            </w:pPr>
            <w:r>
              <w:rPr>
                <w:sz w:val="24"/>
              </w:rPr>
              <w:t>11</w:t>
            </w:r>
          </w:p>
        </w:tc>
        <w:tc>
          <w:tcPr>
            <w:tcW w:w="5301" w:type="dxa"/>
          </w:tcPr>
          <w:p w:rsidR="00323AB5" w:rsidRDefault="00DB4038">
            <w:pPr>
              <w:pStyle w:val="TableParagraph"/>
              <w:spacing w:line="258" w:lineRule="exact"/>
              <w:ind w:left="116"/>
              <w:rPr>
                <w:sz w:val="24"/>
              </w:rPr>
            </w:pPr>
            <w:r>
              <w:rPr>
                <w:sz w:val="24"/>
              </w:rPr>
              <w:t>Диета.Режимпитания.</w:t>
            </w:r>
          </w:p>
        </w:tc>
        <w:tc>
          <w:tcPr>
            <w:tcW w:w="3086" w:type="dxa"/>
          </w:tcPr>
          <w:p w:rsidR="00323AB5" w:rsidRDefault="00DB4038">
            <w:pPr>
              <w:pStyle w:val="TableParagraph"/>
              <w:spacing w:line="258" w:lineRule="exact"/>
              <w:ind w:left="116"/>
              <w:rPr>
                <w:sz w:val="24"/>
              </w:rPr>
            </w:pPr>
            <w:r>
              <w:rPr>
                <w:sz w:val="24"/>
              </w:rPr>
              <w:t>2</w:t>
            </w:r>
          </w:p>
        </w:tc>
      </w:tr>
      <w:tr w:rsidR="00323AB5">
        <w:trPr>
          <w:trHeight w:val="490"/>
        </w:trPr>
        <w:tc>
          <w:tcPr>
            <w:tcW w:w="7781" w:type="dxa"/>
            <w:gridSpan w:val="2"/>
            <w:tcBorders>
              <w:bottom w:val="single" w:sz="18" w:space="0" w:color="000000"/>
            </w:tcBorders>
          </w:tcPr>
          <w:p w:rsidR="00323AB5" w:rsidRDefault="00DB4038">
            <w:pPr>
              <w:pStyle w:val="TableParagraph"/>
              <w:spacing w:line="275" w:lineRule="exact"/>
              <w:ind w:left="114"/>
              <w:rPr>
                <w:b/>
                <w:sz w:val="24"/>
              </w:rPr>
            </w:pPr>
            <w:r>
              <w:rPr>
                <w:b/>
                <w:sz w:val="24"/>
              </w:rPr>
              <w:t>Покамыдышим,мыживем.</w:t>
            </w:r>
          </w:p>
        </w:tc>
        <w:tc>
          <w:tcPr>
            <w:tcW w:w="3086" w:type="dxa"/>
          </w:tcPr>
          <w:p w:rsidR="00323AB5" w:rsidRDefault="00DB4038">
            <w:pPr>
              <w:pStyle w:val="TableParagraph"/>
              <w:spacing w:line="272" w:lineRule="exact"/>
              <w:ind w:left="116"/>
              <w:rPr>
                <w:b/>
                <w:sz w:val="24"/>
              </w:rPr>
            </w:pPr>
            <w:r>
              <w:rPr>
                <w:b/>
                <w:sz w:val="24"/>
              </w:rPr>
              <w:t>4</w:t>
            </w:r>
          </w:p>
        </w:tc>
      </w:tr>
      <w:tr w:rsidR="00323AB5">
        <w:trPr>
          <w:trHeight w:val="293"/>
        </w:trPr>
        <w:tc>
          <w:tcPr>
            <w:tcW w:w="2480" w:type="dxa"/>
            <w:tcBorders>
              <w:top w:val="single" w:sz="18" w:space="0" w:color="000000"/>
            </w:tcBorders>
          </w:tcPr>
          <w:p w:rsidR="00323AB5" w:rsidRDefault="00DB4038">
            <w:pPr>
              <w:pStyle w:val="TableParagraph"/>
              <w:spacing w:line="262" w:lineRule="exact"/>
              <w:ind w:left="114"/>
              <w:rPr>
                <w:sz w:val="24"/>
              </w:rPr>
            </w:pPr>
            <w:r>
              <w:rPr>
                <w:sz w:val="24"/>
              </w:rPr>
              <w:t>12</w:t>
            </w:r>
          </w:p>
        </w:tc>
        <w:tc>
          <w:tcPr>
            <w:tcW w:w="5301" w:type="dxa"/>
            <w:tcBorders>
              <w:top w:val="single" w:sz="18" w:space="0" w:color="000000"/>
            </w:tcBorders>
          </w:tcPr>
          <w:p w:rsidR="00323AB5" w:rsidRDefault="00DB4038">
            <w:pPr>
              <w:pStyle w:val="TableParagraph"/>
              <w:spacing w:line="262" w:lineRule="exact"/>
              <w:ind w:left="116"/>
              <w:rPr>
                <w:sz w:val="24"/>
              </w:rPr>
            </w:pPr>
            <w:r>
              <w:rPr>
                <w:sz w:val="24"/>
              </w:rPr>
              <w:t>Образжизни.</w:t>
            </w:r>
          </w:p>
        </w:tc>
        <w:tc>
          <w:tcPr>
            <w:tcW w:w="3086" w:type="dxa"/>
          </w:tcPr>
          <w:p w:rsidR="00323AB5" w:rsidRDefault="00DB4038">
            <w:pPr>
              <w:pStyle w:val="TableParagraph"/>
              <w:spacing w:line="262" w:lineRule="exact"/>
              <w:ind w:left="116"/>
              <w:rPr>
                <w:sz w:val="24"/>
              </w:rPr>
            </w:pPr>
            <w:r>
              <w:rPr>
                <w:sz w:val="24"/>
              </w:rPr>
              <w:t>2</w:t>
            </w:r>
          </w:p>
        </w:tc>
      </w:tr>
      <w:tr w:rsidR="00323AB5">
        <w:trPr>
          <w:trHeight w:val="497"/>
        </w:trPr>
        <w:tc>
          <w:tcPr>
            <w:tcW w:w="2480" w:type="dxa"/>
          </w:tcPr>
          <w:p w:rsidR="00323AB5" w:rsidRDefault="00DB4038">
            <w:pPr>
              <w:pStyle w:val="TableParagraph"/>
              <w:spacing w:line="270" w:lineRule="exact"/>
              <w:ind w:left="114"/>
              <w:rPr>
                <w:sz w:val="24"/>
              </w:rPr>
            </w:pPr>
            <w:r>
              <w:rPr>
                <w:sz w:val="24"/>
              </w:rPr>
              <w:t>13</w:t>
            </w:r>
          </w:p>
        </w:tc>
        <w:tc>
          <w:tcPr>
            <w:tcW w:w="5301" w:type="dxa"/>
            <w:tcBorders>
              <w:bottom w:val="single" w:sz="18" w:space="0" w:color="000000"/>
            </w:tcBorders>
          </w:tcPr>
          <w:p w:rsidR="00323AB5" w:rsidRDefault="00DB4038">
            <w:pPr>
              <w:pStyle w:val="TableParagraph"/>
              <w:spacing w:line="272" w:lineRule="exact"/>
              <w:ind w:left="116"/>
              <w:rPr>
                <w:sz w:val="24"/>
              </w:rPr>
            </w:pPr>
            <w:r>
              <w:rPr>
                <w:sz w:val="24"/>
              </w:rPr>
              <w:t>Семьяиздоровье.</w:t>
            </w:r>
          </w:p>
        </w:tc>
        <w:tc>
          <w:tcPr>
            <w:tcW w:w="3086" w:type="dxa"/>
          </w:tcPr>
          <w:p w:rsidR="00323AB5" w:rsidRDefault="00DB4038">
            <w:pPr>
              <w:pStyle w:val="TableParagraph"/>
              <w:spacing w:line="270" w:lineRule="exact"/>
              <w:ind w:left="116"/>
              <w:rPr>
                <w:sz w:val="24"/>
              </w:rPr>
            </w:pPr>
            <w:r>
              <w:rPr>
                <w:sz w:val="24"/>
              </w:rPr>
              <w:t>2</w:t>
            </w:r>
          </w:p>
        </w:tc>
      </w:tr>
      <w:tr w:rsidR="00323AB5">
        <w:trPr>
          <w:trHeight w:val="265"/>
        </w:trPr>
        <w:tc>
          <w:tcPr>
            <w:tcW w:w="7781" w:type="dxa"/>
            <w:gridSpan w:val="2"/>
            <w:tcBorders>
              <w:top w:val="single" w:sz="18" w:space="0" w:color="000000"/>
            </w:tcBorders>
          </w:tcPr>
          <w:p w:rsidR="00323AB5" w:rsidRDefault="00DB4038">
            <w:pPr>
              <w:pStyle w:val="TableParagraph"/>
              <w:spacing w:line="245" w:lineRule="exact"/>
              <w:ind w:left="114"/>
              <w:rPr>
                <w:b/>
                <w:sz w:val="24"/>
              </w:rPr>
            </w:pPr>
            <w:r>
              <w:rPr>
                <w:b/>
                <w:sz w:val="24"/>
              </w:rPr>
              <w:t>Здоровье–богатствововсевремена.</w:t>
            </w:r>
          </w:p>
        </w:tc>
        <w:tc>
          <w:tcPr>
            <w:tcW w:w="3086" w:type="dxa"/>
          </w:tcPr>
          <w:p w:rsidR="00323AB5" w:rsidRDefault="00DB4038">
            <w:pPr>
              <w:pStyle w:val="TableParagraph"/>
              <w:spacing w:line="245" w:lineRule="exact"/>
              <w:ind w:left="116"/>
              <w:rPr>
                <w:b/>
                <w:sz w:val="24"/>
              </w:rPr>
            </w:pPr>
            <w:r>
              <w:rPr>
                <w:b/>
                <w:sz w:val="24"/>
              </w:rPr>
              <w:t>8</w:t>
            </w:r>
          </w:p>
        </w:tc>
      </w:tr>
      <w:tr w:rsidR="00323AB5">
        <w:trPr>
          <w:trHeight w:val="275"/>
        </w:trPr>
        <w:tc>
          <w:tcPr>
            <w:tcW w:w="2480" w:type="dxa"/>
          </w:tcPr>
          <w:p w:rsidR="00323AB5" w:rsidRDefault="00DB4038">
            <w:pPr>
              <w:pStyle w:val="TableParagraph"/>
              <w:spacing w:line="255" w:lineRule="exact"/>
              <w:ind w:left="114"/>
              <w:rPr>
                <w:sz w:val="24"/>
              </w:rPr>
            </w:pPr>
            <w:r>
              <w:rPr>
                <w:sz w:val="24"/>
              </w:rPr>
              <w:t>14</w:t>
            </w:r>
          </w:p>
        </w:tc>
        <w:tc>
          <w:tcPr>
            <w:tcW w:w="5301" w:type="dxa"/>
          </w:tcPr>
          <w:p w:rsidR="00323AB5" w:rsidRDefault="00DB4038">
            <w:pPr>
              <w:pStyle w:val="TableParagraph"/>
              <w:spacing w:line="255" w:lineRule="exact"/>
              <w:ind w:left="116"/>
              <w:rPr>
                <w:sz w:val="24"/>
              </w:rPr>
            </w:pPr>
            <w:r>
              <w:rPr>
                <w:sz w:val="24"/>
              </w:rPr>
              <w:t>Культураздоровогообразажизни.</w:t>
            </w:r>
          </w:p>
        </w:tc>
        <w:tc>
          <w:tcPr>
            <w:tcW w:w="3086" w:type="dxa"/>
          </w:tcPr>
          <w:p w:rsidR="00323AB5" w:rsidRDefault="00DB4038">
            <w:pPr>
              <w:pStyle w:val="TableParagraph"/>
              <w:spacing w:line="255" w:lineRule="exact"/>
              <w:ind w:left="116"/>
              <w:rPr>
                <w:sz w:val="24"/>
              </w:rPr>
            </w:pPr>
            <w:r>
              <w:rPr>
                <w:sz w:val="24"/>
              </w:rPr>
              <w:t>4</w:t>
            </w:r>
          </w:p>
        </w:tc>
      </w:tr>
      <w:tr w:rsidR="00323AB5">
        <w:trPr>
          <w:trHeight w:val="275"/>
        </w:trPr>
        <w:tc>
          <w:tcPr>
            <w:tcW w:w="2480" w:type="dxa"/>
          </w:tcPr>
          <w:p w:rsidR="00323AB5" w:rsidRDefault="00DB4038">
            <w:pPr>
              <w:pStyle w:val="TableParagraph"/>
              <w:spacing w:line="255" w:lineRule="exact"/>
              <w:ind w:left="114"/>
              <w:rPr>
                <w:sz w:val="24"/>
              </w:rPr>
            </w:pPr>
            <w:r>
              <w:rPr>
                <w:sz w:val="24"/>
              </w:rPr>
              <w:t>15</w:t>
            </w:r>
          </w:p>
        </w:tc>
        <w:tc>
          <w:tcPr>
            <w:tcW w:w="5301" w:type="dxa"/>
          </w:tcPr>
          <w:p w:rsidR="00323AB5" w:rsidRDefault="00DB4038">
            <w:pPr>
              <w:pStyle w:val="TableParagraph"/>
              <w:spacing w:line="255" w:lineRule="exact"/>
              <w:ind w:left="116"/>
              <w:rPr>
                <w:sz w:val="24"/>
              </w:rPr>
            </w:pPr>
            <w:r>
              <w:rPr>
                <w:sz w:val="24"/>
              </w:rPr>
              <w:t>Спортижизнь.</w:t>
            </w:r>
          </w:p>
        </w:tc>
        <w:tc>
          <w:tcPr>
            <w:tcW w:w="3086" w:type="dxa"/>
          </w:tcPr>
          <w:p w:rsidR="00323AB5" w:rsidRDefault="00DB4038">
            <w:pPr>
              <w:pStyle w:val="TableParagraph"/>
              <w:spacing w:line="255" w:lineRule="exact"/>
              <w:ind w:left="116"/>
              <w:rPr>
                <w:sz w:val="24"/>
              </w:rPr>
            </w:pPr>
            <w:r>
              <w:rPr>
                <w:sz w:val="24"/>
              </w:rPr>
              <w:t>4</w:t>
            </w:r>
          </w:p>
        </w:tc>
      </w:tr>
      <w:tr w:rsidR="00323AB5">
        <w:trPr>
          <w:trHeight w:val="280"/>
        </w:trPr>
        <w:tc>
          <w:tcPr>
            <w:tcW w:w="7781" w:type="dxa"/>
            <w:gridSpan w:val="2"/>
          </w:tcPr>
          <w:p w:rsidR="00323AB5" w:rsidRDefault="00DB4038">
            <w:pPr>
              <w:pStyle w:val="TableParagraph"/>
              <w:spacing w:line="260" w:lineRule="exact"/>
              <w:ind w:left="114"/>
              <w:rPr>
                <w:b/>
                <w:sz w:val="24"/>
              </w:rPr>
            </w:pPr>
            <w:r>
              <w:rPr>
                <w:b/>
                <w:sz w:val="24"/>
              </w:rPr>
              <w:t>Вместилищемудростичеловеческой.</w:t>
            </w:r>
          </w:p>
        </w:tc>
        <w:tc>
          <w:tcPr>
            <w:tcW w:w="3086" w:type="dxa"/>
          </w:tcPr>
          <w:p w:rsidR="00323AB5" w:rsidRDefault="00DB4038">
            <w:pPr>
              <w:pStyle w:val="TableParagraph"/>
              <w:spacing w:line="260" w:lineRule="exact"/>
              <w:ind w:left="116"/>
              <w:rPr>
                <w:b/>
                <w:sz w:val="24"/>
              </w:rPr>
            </w:pPr>
            <w:r>
              <w:rPr>
                <w:b/>
                <w:sz w:val="24"/>
              </w:rPr>
              <w:t>6</w:t>
            </w:r>
          </w:p>
        </w:tc>
      </w:tr>
      <w:tr w:rsidR="00323AB5">
        <w:trPr>
          <w:trHeight w:val="278"/>
        </w:trPr>
        <w:tc>
          <w:tcPr>
            <w:tcW w:w="2480" w:type="dxa"/>
          </w:tcPr>
          <w:p w:rsidR="00323AB5" w:rsidRDefault="00DB4038">
            <w:pPr>
              <w:pStyle w:val="TableParagraph"/>
              <w:spacing w:line="258" w:lineRule="exact"/>
              <w:ind w:left="114"/>
              <w:rPr>
                <w:sz w:val="24"/>
              </w:rPr>
            </w:pPr>
            <w:r>
              <w:rPr>
                <w:sz w:val="24"/>
              </w:rPr>
              <w:t>16</w:t>
            </w:r>
          </w:p>
        </w:tc>
        <w:tc>
          <w:tcPr>
            <w:tcW w:w="5301" w:type="dxa"/>
          </w:tcPr>
          <w:p w:rsidR="00323AB5" w:rsidRDefault="00DB4038">
            <w:pPr>
              <w:pStyle w:val="TableParagraph"/>
              <w:spacing w:line="258" w:lineRule="exact"/>
              <w:ind w:left="116"/>
              <w:rPr>
                <w:sz w:val="24"/>
              </w:rPr>
            </w:pPr>
            <w:r>
              <w:rPr>
                <w:sz w:val="24"/>
              </w:rPr>
              <w:t>Развиваемсвоиспособности.</w:t>
            </w:r>
          </w:p>
        </w:tc>
        <w:tc>
          <w:tcPr>
            <w:tcW w:w="3086" w:type="dxa"/>
          </w:tcPr>
          <w:p w:rsidR="00323AB5" w:rsidRDefault="00DB4038">
            <w:pPr>
              <w:pStyle w:val="TableParagraph"/>
              <w:spacing w:line="258" w:lineRule="exact"/>
              <w:ind w:left="116"/>
              <w:rPr>
                <w:sz w:val="24"/>
              </w:rPr>
            </w:pPr>
            <w:r>
              <w:rPr>
                <w:sz w:val="24"/>
              </w:rPr>
              <w:t>2</w:t>
            </w:r>
          </w:p>
        </w:tc>
      </w:tr>
      <w:tr w:rsidR="00323AB5">
        <w:trPr>
          <w:trHeight w:val="275"/>
        </w:trPr>
        <w:tc>
          <w:tcPr>
            <w:tcW w:w="2480" w:type="dxa"/>
          </w:tcPr>
          <w:p w:rsidR="00323AB5" w:rsidRDefault="00DB4038">
            <w:pPr>
              <w:pStyle w:val="TableParagraph"/>
              <w:spacing w:line="255" w:lineRule="exact"/>
              <w:ind w:left="114"/>
              <w:rPr>
                <w:sz w:val="24"/>
              </w:rPr>
            </w:pPr>
            <w:r>
              <w:rPr>
                <w:sz w:val="24"/>
              </w:rPr>
              <w:t>17</w:t>
            </w:r>
          </w:p>
        </w:tc>
        <w:tc>
          <w:tcPr>
            <w:tcW w:w="5301" w:type="dxa"/>
          </w:tcPr>
          <w:p w:rsidR="00323AB5" w:rsidRDefault="00DB4038">
            <w:pPr>
              <w:pStyle w:val="TableParagraph"/>
              <w:spacing w:line="255" w:lineRule="exact"/>
              <w:ind w:left="116"/>
              <w:rPr>
                <w:sz w:val="24"/>
              </w:rPr>
            </w:pPr>
            <w:r>
              <w:rPr>
                <w:sz w:val="24"/>
              </w:rPr>
              <w:t>Применениебиологическихзнанийвмедицине.</w:t>
            </w:r>
          </w:p>
        </w:tc>
        <w:tc>
          <w:tcPr>
            <w:tcW w:w="3086" w:type="dxa"/>
          </w:tcPr>
          <w:p w:rsidR="00323AB5" w:rsidRDefault="00DB4038">
            <w:pPr>
              <w:pStyle w:val="TableParagraph"/>
              <w:spacing w:line="255" w:lineRule="exact"/>
              <w:ind w:left="116"/>
              <w:rPr>
                <w:sz w:val="24"/>
              </w:rPr>
            </w:pPr>
            <w:r>
              <w:rPr>
                <w:sz w:val="24"/>
              </w:rPr>
              <w:t>1</w:t>
            </w:r>
          </w:p>
        </w:tc>
      </w:tr>
      <w:tr w:rsidR="00323AB5">
        <w:trPr>
          <w:trHeight w:val="551"/>
        </w:trPr>
        <w:tc>
          <w:tcPr>
            <w:tcW w:w="2480" w:type="dxa"/>
          </w:tcPr>
          <w:p w:rsidR="00323AB5" w:rsidRDefault="00DB4038">
            <w:pPr>
              <w:pStyle w:val="TableParagraph"/>
              <w:spacing w:line="268" w:lineRule="exact"/>
              <w:ind w:left="114"/>
              <w:rPr>
                <w:sz w:val="24"/>
              </w:rPr>
            </w:pPr>
            <w:r>
              <w:rPr>
                <w:sz w:val="24"/>
              </w:rPr>
              <w:t>18</w:t>
            </w:r>
          </w:p>
        </w:tc>
        <w:tc>
          <w:tcPr>
            <w:tcW w:w="5301" w:type="dxa"/>
          </w:tcPr>
          <w:p w:rsidR="00323AB5" w:rsidRDefault="00DB4038">
            <w:pPr>
              <w:pStyle w:val="TableParagraph"/>
              <w:spacing w:line="268" w:lineRule="exact"/>
              <w:ind w:left="176"/>
              <w:rPr>
                <w:sz w:val="24"/>
              </w:rPr>
            </w:pPr>
            <w:r>
              <w:rPr>
                <w:sz w:val="24"/>
              </w:rPr>
              <w:t>Алгоритмвыборапрофессии.</w:t>
            </w:r>
          </w:p>
        </w:tc>
        <w:tc>
          <w:tcPr>
            <w:tcW w:w="3086" w:type="dxa"/>
          </w:tcPr>
          <w:p w:rsidR="00323AB5" w:rsidRDefault="00DB4038">
            <w:pPr>
              <w:pStyle w:val="TableParagraph"/>
              <w:spacing w:line="268" w:lineRule="exact"/>
              <w:ind w:left="116"/>
              <w:rPr>
                <w:sz w:val="24"/>
              </w:rPr>
            </w:pPr>
            <w:r>
              <w:rPr>
                <w:sz w:val="24"/>
              </w:rPr>
              <w:t>2</w:t>
            </w:r>
          </w:p>
        </w:tc>
      </w:tr>
      <w:tr w:rsidR="00323AB5">
        <w:trPr>
          <w:trHeight w:val="277"/>
        </w:trPr>
        <w:tc>
          <w:tcPr>
            <w:tcW w:w="2480" w:type="dxa"/>
          </w:tcPr>
          <w:p w:rsidR="00323AB5" w:rsidRDefault="00DB4038">
            <w:pPr>
              <w:pStyle w:val="TableParagraph"/>
              <w:spacing w:line="258" w:lineRule="exact"/>
              <w:ind w:left="114"/>
              <w:rPr>
                <w:sz w:val="24"/>
              </w:rPr>
            </w:pPr>
            <w:r>
              <w:rPr>
                <w:sz w:val="24"/>
              </w:rPr>
              <w:t>19</w:t>
            </w:r>
          </w:p>
        </w:tc>
        <w:tc>
          <w:tcPr>
            <w:tcW w:w="5301" w:type="dxa"/>
          </w:tcPr>
          <w:p w:rsidR="00323AB5" w:rsidRDefault="00DB4038">
            <w:pPr>
              <w:pStyle w:val="TableParagraph"/>
              <w:spacing w:line="258" w:lineRule="exact"/>
              <w:ind w:left="116"/>
              <w:rPr>
                <w:sz w:val="24"/>
              </w:rPr>
            </w:pPr>
            <w:r>
              <w:rPr>
                <w:sz w:val="24"/>
              </w:rPr>
              <w:t>Создаемпортфолио.</w:t>
            </w:r>
          </w:p>
        </w:tc>
        <w:tc>
          <w:tcPr>
            <w:tcW w:w="3086" w:type="dxa"/>
          </w:tcPr>
          <w:p w:rsidR="00323AB5" w:rsidRDefault="00DB4038">
            <w:pPr>
              <w:pStyle w:val="TableParagraph"/>
              <w:spacing w:line="258" w:lineRule="exact"/>
              <w:ind w:left="116"/>
              <w:rPr>
                <w:sz w:val="24"/>
              </w:rPr>
            </w:pPr>
            <w:r>
              <w:rPr>
                <w:sz w:val="24"/>
              </w:rPr>
              <w:t>1</w:t>
            </w:r>
          </w:p>
        </w:tc>
      </w:tr>
      <w:tr w:rsidR="00323AB5">
        <w:trPr>
          <w:trHeight w:val="275"/>
        </w:trPr>
        <w:tc>
          <w:tcPr>
            <w:tcW w:w="2480" w:type="dxa"/>
          </w:tcPr>
          <w:p w:rsidR="00323AB5" w:rsidRDefault="00DB4038">
            <w:pPr>
              <w:pStyle w:val="TableParagraph"/>
              <w:spacing w:line="255" w:lineRule="exact"/>
              <w:ind w:left="114"/>
              <w:rPr>
                <w:b/>
                <w:sz w:val="24"/>
              </w:rPr>
            </w:pPr>
            <w:r>
              <w:rPr>
                <w:b/>
                <w:sz w:val="24"/>
              </w:rPr>
              <w:t>Итого</w:t>
            </w:r>
          </w:p>
        </w:tc>
        <w:tc>
          <w:tcPr>
            <w:tcW w:w="5301" w:type="dxa"/>
          </w:tcPr>
          <w:p w:rsidR="00323AB5" w:rsidRDefault="00323AB5">
            <w:pPr>
              <w:pStyle w:val="TableParagraph"/>
              <w:ind w:left="0"/>
              <w:rPr>
                <w:sz w:val="20"/>
              </w:rPr>
            </w:pPr>
          </w:p>
        </w:tc>
        <w:tc>
          <w:tcPr>
            <w:tcW w:w="3086" w:type="dxa"/>
          </w:tcPr>
          <w:p w:rsidR="00323AB5" w:rsidRDefault="00DB4038">
            <w:pPr>
              <w:pStyle w:val="TableParagraph"/>
              <w:spacing w:line="255" w:lineRule="exact"/>
              <w:ind w:left="116"/>
              <w:rPr>
                <w:sz w:val="24"/>
              </w:rPr>
            </w:pPr>
            <w:r>
              <w:rPr>
                <w:sz w:val="24"/>
              </w:rPr>
              <w:t>35</w:t>
            </w:r>
          </w:p>
        </w:tc>
      </w:tr>
    </w:tbl>
    <w:p w:rsidR="00323AB5" w:rsidRDefault="00323AB5">
      <w:pPr>
        <w:pStyle w:val="a3"/>
        <w:rPr>
          <w:b/>
          <w:sz w:val="20"/>
        </w:rPr>
      </w:pPr>
    </w:p>
    <w:p w:rsidR="00323AB5" w:rsidRDefault="00323AB5">
      <w:pPr>
        <w:pStyle w:val="a3"/>
        <w:spacing w:before="8"/>
        <w:rPr>
          <w:b/>
          <w:sz w:val="22"/>
        </w:rPr>
      </w:pPr>
    </w:p>
    <w:p w:rsidR="00323AB5" w:rsidRDefault="00DB4038">
      <w:pPr>
        <w:spacing w:before="90"/>
        <w:ind w:left="4969"/>
        <w:jc w:val="both"/>
        <w:rPr>
          <w:b/>
          <w:sz w:val="24"/>
        </w:rPr>
      </w:pPr>
      <w:r>
        <w:rPr>
          <w:b/>
          <w:sz w:val="24"/>
        </w:rPr>
        <w:t>Математикавокругнас</w:t>
      </w:r>
    </w:p>
    <w:p w:rsidR="00323AB5" w:rsidRDefault="00DB4038">
      <w:pPr>
        <w:pStyle w:val="a3"/>
        <w:ind w:left="739" w:right="239" w:firstLine="566"/>
        <w:jc w:val="both"/>
      </w:pPr>
      <w:r>
        <w:t>Математика возникла в результате необходимости использования ее элементов в практическойдеятельности людей. В начале своего развития математические знания служили преимущественнопрактическим целям. Оторванность математических знаний школьного курса от практики приводит кнепониманию цели изучения правил, формул, теорем, закономерностей и вызывает снижение интересакматематике.</w:t>
      </w:r>
    </w:p>
    <w:p w:rsidR="00323AB5" w:rsidRDefault="00DB4038">
      <w:pPr>
        <w:pStyle w:val="a3"/>
        <w:spacing w:before="1"/>
        <w:ind w:left="739" w:right="239" w:firstLine="566"/>
        <w:jc w:val="both"/>
      </w:pPr>
      <w:r>
        <w:t>Даннаяпрограммасвоимсодержаниемможетпривлечьвниманиеобучающихся,обеспечитьосмыслениематематическихзнаний,ихпрактическогозначения.Математическоеобразованиенебудет представляться им чем-то абстрактным, и все реже будет возникать вопрос: “А зачем нам нужноизучать математику?”.</w:t>
      </w:r>
    </w:p>
    <w:p w:rsidR="00323AB5" w:rsidRDefault="00DB4038">
      <w:pPr>
        <w:pStyle w:val="a3"/>
        <w:ind w:left="739" w:right="246" w:firstLine="566"/>
        <w:jc w:val="both"/>
      </w:pPr>
      <w:r>
        <w:t>Данной программой предусмотрено использование всех заданий исключительно с практическимсодержанием (в том числе и задания на смекалку). Освоение программы направлено на побуждениепознавательного интереса к математике, установление связи математических знаний с ситуациями изповседневнойжизни.</w:t>
      </w:r>
    </w:p>
    <w:p w:rsidR="00323AB5" w:rsidRDefault="00DB4038">
      <w:pPr>
        <w:pStyle w:val="a3"/>
        <w:ind w:left="739" w:right="245" w:firstLine="566"/>
        <w:jc w:val="both"/>
      </w:pPr>
      <w:r>
        <w:t>Включениевобразовательныйпроцессматематическихзадачпрактическогосодержанияважноивпсихологическомотношении,таккакобеспечиваетформированиепознавательногоинтересаобучающихсяиприобретениежизненногоопыта, развиваетлогическоемышление.</w:t>
      </w:r>
    </w:p>
    <w:p w:rsidR="00323AB5" w:rsidRDefault="00DB4038">
      <w:pPr>
        <w:pStyle w:val="a3"/>
        <w:spacing w:before="1"/>
        <w:ind w:left="739" w:right="459" w:firstLine="566"/>
      </w:pPr>
      <w:r>
        <w:t>Главной целью научно-познавательного направления внеурочной деятельности обучающихсяявляется удовлетворение познавательных потребностей обучающихся, которые не могут быть в силуразныхпричинудовлетворенывпроцессеизученияпредметовБазисногоучебногоплана.</w:t>
      </w:r>
    </w:p>
    <w:p w:rsidR="00323AB5" w:rsidRDefault="00DB4038">
      <w:pPr>
        <w:pStyle w:val="a3"/>
        <w:ind w:left="739" w:right="791" w:firstLine="566"/>
        <w:jc w:val="both"/>
      </w:pPr>
      <w:r>
        <w:t>Школа после уроков – это мир творчества, проявления и раскрытия каждым ребенком своихинтересов, своих увлечений, своего «я». Ведь главное, что здесь ребенок делает выбор, проявляетсвоюволю,раскрывается как личность.</w:t>
      </w:r>
    </w:p>
    <w:p w:rsidR="00323AB5" w:rsidRDefault="00DB4038">
      <w:pPr>
        <w:pStyle w:val="a3"/>
        <w:ind w:left="739" w:right="254" w:firstLine="566"/>
      </w:pPr>
      <w:r>
        <w:t>Данная программа разработана с целью накопления субъектного опыта моделирования ситуаций,в которых предусмотрено применение математических знаний в реальной действительности. Онаспособствуетразвитию предметных,метапредметных,коммуникативныхиличностныхуниверсальных учебных действий, ориентирует ребенка на дальнейшее самоопределение в сферепрофессиональногопредпочтения.</w:t>
      </w:r>
    </w:p>
    <w:p w:rsidR="00323AB5" w:rsidRDefault="00DB4038">
      <w:pPr>
        <w:pStyle w:val="a3"/>
        <w:ind w:left="739" w:right="511" w:firstLine="566"/>
      </w:pPr>
      <w:r>
        <w:t xml:space="preserve">Программа ориентирована на углубленный уровень владения математическими знаниями ипредполагает наличие общих представлений о применении математики, рассчитана на учащихся,которые стремятся не только развивать свои навыки в применении математических </w:t>
      </w:r>
      <w:r>
        <w:lastRenderedPageBreak/>
        <w:t>преобразований,ноирассматриваютматематикукаксредствополучениядополнительныхзнанийопрофессиях.</w:t>
      </w:r>
    </w:p>
    <w:p w:rsidR="00323AB5" w:rsidRDefault="00323AB5">
      <w:pPr>
        <w:sectPr w:rsidR="00323AB5">
          <w:pgSz w:w="11920" w:h="16850"/>
          <w:pgMar w:top="900" w:right="300" w:bottom="840" w:left="0" w:header="0" w:footer="574" w:gutter="0"/>
          <w:cols w:space="720"/>
        </w:sectPr>
      </w:pPr>
    </w:p>
    <w:p w:rsidR="00323AB5" w:rsidRDefault="00DB4038">
      <w:pPr>
        <w:pStyle w:val="a3"/>
        <w:spacing w:before="71"/>
        <w:ind w:left="739" w:right="472" w:firstLine="566"/>
      </w:pPr>
      <w:r>
        <w:lastRenderedPageBreak/>
        <w:t>Программа имеет прикладное и образовательное значение, способствует развитию логическогомышления учащихся, намечает и использует целый ряд межпредметных связей. С целью повышенияпознавательной активности учащихся, развития способностей самостоятельного освоения знанийшкольники обеспечены возможностью проводить самостоятельный поиск решения поставленнойпроблемы,поиск необходимой иполезной информации.</w:t>
      </w:r>
    </w:p>
    <w:p w:rsidR="00323AB5" w:rsidRDefault="00DB4038">
      <w:pPr>
        <w:pStyle w:val="a3"/>
        <w:ind w:left="739" w:right="683" w:firstLine="566"/>
      </w:pPr>
      <w:r>
        <w:rPr>
          <w:b/>
        </w:rPr>
        <w:t>Основная цель программы</w:t>
      </w:r>
      <w:r>
        <w:t>: сформировать у школьников представления о математике как окомплексезнанийиумений,необходимыхчеловекудляприменениявразличныхсферахжизни.</w:t>
      </w:r>
    </w:p>
    <w:p w:rsidR="00323AB5" w:rsidRDefault="00DB4038">
      <w:pPr>
        <w:pStyle w:val="3"/>
        <w:spacing w:before="5" w:line="274" w:lineRule="exact"/>
        <w:ind w:left="1306"/>
      </w:pPr>
      <w:r>
        <w:t>Задачипрограммы:</w:t>
      </w:r>
    </w:p>
    <w:p w:rsidR="00323AB5" w:rsidRDefault="00DB4038" w:rsidP="00E26A64">
      <w:pPr>
        <w:pStyle w:val="a4"/>
        <w:numPr>
          <w:ilvl w:val="0"/>
          <w:numId w:val="74"/>
        </w:numPr>
        <w:tabs>
          <w:tab w:val="left" w:pos="1446"/>
        </w:tabs>
        <w:ind w:right="267" w:firstLine="566"/>
        <w:rPr>
          <w:sz w:val="24"/>
        </w:rPr>
      </w:pPr>
      <w:r>
        <w:rPr>
          <w:sz w:val="24"/>
        </w:rPr>
        <w:t>расширить представление учащихся о практической значимости математических знаний, осферах применения математики в естественных науках, в области гуманитарной деятельности,искусстве, производстве, быту; сформировать навыки перевода прикладных задач на язык математики,сформироватьустойчивый интереск математике,как кобластизнаний.</w:t>
      </w:r>
    </w:p>
    <w:p w:rsidR="00323AB5" w:rsidRDefault="00DB4038" w:rsidP="00E26A64">
      <w:pPr>
        <w:pStyle w:val="a4"/>
        <w:numPr>
          <w:ilvl w:val="0"/>
          <w:numId w:val="74"/>
        </w:numPr>
        <w:tabs>
          <w:tab w:val="left" w:pos="1446"/>
        </w:tabs>
        <w:ind w:right="652" w:firstLine="566"/>
        <w:rPr>
          <w:sz w:val="24"/>
        </w:rPr>
      </w:pPr>
      <w:r>
        <w:rPr>
          <w:sz w:val="24"/>
        </w:rPr>
        <w:t>сформировать представление о математике, как о части общечеловеческой культуры;способствовать пониманию ее значимости для общественного прогресса; убедить в необходимостивладения конкретными математическими знаниями и способами выполнения математическихпреобразований для использованияв практической деятельности; обеспечить возможностьпогружения в различные виды деятельности взрослого человека, ориентировать на профессии,связанные с математикой, развитие навыков организации и осуществления сотрудничества спедагогом, сверстниками, родителями и другими взрослыми людьми для решения общих проблем;формированиенавыков позитивногокоммуникативногообщения;</w:t>
      </w:r>
    </w:p>
    <w:p w:rsidR="00323AB5" w:rsidRDefault="00DB4038" w:rsidP="00E26A64">
      <w:pPr>
        <w:pStyle w:val="a4"/>
        <w:numPr>
          <w:ilvl w:val="0"/>
          <w:numId w:val="74"/>
        </w:numPr>
        <w:tabs>
          <w:tab w:val="left" w:pos="1446"/>
        </w:tabs>
        <w:ind w:right="405" w:firstLine="566"/>
        <w:rPr>
          <w:sz w:val="24"/>
        </w:rPr>
      </w:pPr>
      <w:r>
        <w:rPr>
          <w:sz w:val="24"/>
        </w:rPr>
        <w:t>развивать логическое мышление, творческие способности обучающихся, навыкимонологической речи, умения устанавливать причинно-следственные связи, навыки конструктивногорешения практических задач, моделирования ситуаций реальных процессов, навыки проектной ипрактическойдеятельностисреальными объектами.</w:t>
      </w:r>
    </w:p>
    <w:p w:rsidR="00323AB5" w:rsidRDefault="00DB4038">
      <w:pPr>
        <w:pStyle w:val="a3"/>
        <w:ind w:left="739" w:right="634" w:firstLine="566"/>
      </w:pPr>
      <w:r>
        <w:t>В основу программы заложена педагогическая идея моделирования реальных процессов,обуславливающих применение математических знаний. Созданные модели реальных ситуацийпредусматривают решение учебных задач способом индивидуальной, групповой или коллективнойдеятельности, с привлечением информационных ресурсов, помощи родителей или иных взрослых,обладающихсоответствующимопытом.</w:t>
      </w:r>
    </w:p>
    <w:p w:rsidR="00323AB5" w:rsidRDefault="00DB4038">
      <w:pPr>
        <w:pStyle w:val="a3"/>
        <w:ind w:left="739" w:right="1216" w:firstLine="566"/>
      </w:pPr>
      <w:r>
        <w:t>Программа предназначена для учащихся изучающих углубленно математику, имеющимопределенныйзапасбазовыхматематическихзнаний.</w:t>
      </w:r>
    </w:p>
    <w:p w:rsidR="00323AB5" w:rsidRDefault="00DB4038">
      <w:pPr>
        <w:pStyle w:val="a3"/>
        <w:ind w:left="739" w:right="586" w:firstLine="566"/>
      </w:pPr>
      <w:r>
        <w:t>Продолжительность учебного года 35 недель. Программа рассчитана на реализацию в течениеодногоучебного годаи рассчитанана34 часа,один часрез</w:t>
      </w:r>
    </w:p>
    <w:p w:rsidR="00323AB5" w:rsidRDefault="00DB4038">
      <w:pPr>
        <w:pStyle w:val="3"/>
        <w:spacing w:before="4" w:line="484" w:lineRule="auto"/>
        <w:ind w:left="1306" w:right="7385"/>
        <w:jc w:val="both"/>
      </w:pPr>
      <w:r>
        <w:t>Планируемые результаты.</w:t>
      </w:r>
      <w:r>
        <w:rPr>
          <w:u w:val="thick"/>
        </w:rPr>
        <w:t>Личностные:</w:t>
      </w:r>
    </w:p>
    <w:p w:rsidR="00323AB5" w:rsidRDefault="00DB4038" w:rsidP="00E26A64">
      <w:pPr>
        <w:pStyle w:val="a4"/>
        <w:numPr>
          <w:ilvl w:val="1"/>
          <w:numId w:val="76"/>
        </w:numPr>
        <w:tabs>
          <w:tab w:val="left" w:pos="1460"/>
        </w:tabs>
        <w:spacing w:line="237" w:lineRule="auto"/>
        <w:ind w:right="239"/>
        <w:jc w:val="both"/>
        <w:rPr>
          <w:sz w:val="24"/>
        </w:rPr>
      </w:pPr>
      <w:r>
        <w:rPr>
          <w:sz w:val="24"/>
        </w:rPr>
        <w:t>Школьникиприобретаютопытсоциальныхзнанийореальныхсобытиях,скоторымисталкиваетсячеловек в повседневной жизниипрактическойдеятельности.</w:t>
      </w:r>
    </w:p>
    <w:p w:rsidR="00323AB5" w:rsidRDefault="00DB4038" w:rsidP="00E26A64">
      <w:pPr>
        <w:pStyle w:val="a4"/>
        <w:numPr>
          <w:ilvl w:val="1"/>
          <w:numId w:val="76"/>
        </w:numPr>
        <w:tabs>
          <w:tab w:val="left" w:pos="1460"/>
        </w:tabs>
        <w:spacing w:before="1" w:line="237" w:lineRule="auto"/>
        <w:ind w:right="238"/>
        <w:jc w:val="both"/>
        <w:rPr>
          <w:sz w:val="24"/>
        </w:rPr>
      </w:pPr>
      <w:r>
        <w:rPr>
          <w:sz w:val="24"/>
        </w:rPr>
        <w:t>У школьника формируется позитивное отношение к базовым ценностям общества – человек,семья,природа, знания,труд, культура.</w:t>
      </w:r>
    </w:p>
    <w:p w:rsidR="00323AB5" w:rsidRDefault="00DB4038" w:rsidP="00E26A64">
      <w:pPr>
        <w:pStyle w:val="a4"/>
        <w:numPr>
          <w:ilvl w:val="1"/>
          <w:numId w:val="76"/>
        </w:numPr>
        <w:tabs>
          <w:tab w:val="left" w:pos="1460"/>
        </w:tabs>
        <w:spacing w:before="5" w:line="237" w:lineRule="auto"/>
        <w:ind w:right="242"/>
        <w:jc w:val="both"/>
        <w:rPr>
          <w:sz w:val="24"/>
        </w:rPr>
      </w:pPr>
      <w:r>
        <w:rPr>
          <w:sz w:val="24"/>
        </w:rPr>
        <w:t>Каждый школьник приобретает опыт самостоятельного социального действия: взаимодействиедруг с другом, с социальными субъектами за пределами школы, в открытой общественнойсреде.</w:t>
      </w:r>
    </w:p>
    <w:p w:rsidR="00323AB5" w:rsidRDefault="00DB4038">
      <w:pPr>
        <w:spacing w:before="63"/>
        <w:ind w:left="3778" w:right="2714"/>
        <w:jc w:val="center"/>
        <w:rPr>
          <w:b/>
          <w:sz w:val="24"/>
        </w:rPr>
      </w:pPr>
      <w:r>
        <w:rPr>
          <w:b/>
          <w:sz w:val="24"/>
          <w:u w:val="thick"/>
        </w:rPr>
        <w:t>Метапредметные:</w:t>
      </w:r>
    </w:p>
    <w:p w:rsidR="00323AB5" w:rsidRDefault="00323AB5">
      <w:pPr>
        <w:pStyle w:val="a3"/>
        <w:spacing w:before="6"/>
        <w:rPr>
          <w:b/>
          <w:sz w:val="16"/>
        </w:rPr>
      </w:pPr>
    </w:p>
    <w:p w:rsidR="00323AB5" w:rsidRDefault="00DB4038">
      <w:pPr>
        <w:spacing w:before="90"/>
        <w:ind w:left="1306"/>
        <w:rPr>
          <w:b/>
          <w:sz w:val="24"/>
        </w:rPr>
      </w:pPr>
      <w:r>
        <w:rPr>
          <w:b/>
          <w:sz w:val="24"/>
        </w:rPr>
        <w:t>ФормируемыерегулятивныеУУД:</w:t>
      </w:r>
    </w:p>
    <w:p w:rsidR="00323AB5" w:rsidRDefault="00323AB5">
      <w:pPr>
        <w:pStyle w:val="a3"/>
        <w:spacing w:before="2"/>
        <w:rPr>
          <w:b/>
        </w:rPr>
      </w:pPr>
    </w:p>
    <w:p w:rsidR="00323AB5" w:rsidRDefault="00DB4038" w:rsidP="00E26A64">
      <w:pPr>
        <w:pStyle w:val="a4"/>
        <w:numPr>
          <w:ilvl w:val="1"/>
          <w:numId w:val="75"/>
        </w:numPr>
        <w:tabs>
          <w:tab w:val="left" w:pos="972"/>
        </w:tabs>
        <w:spacing w:line="294" w:lineRule="exact"/>
        <w:rPr>
          <w:sz w:val="24"/>
        </w:rPr>
      </w:pPr>
      <w:r>
        <w:rPr>
          <w:sz w:val="24"/>
        </w:rPr>
        <w:t>Определятьцельдеятельностинаурокесамостоятельноиспомощьюучителя;</w:t>
      </w:r>
    </w:p>
    <w:p w:rsidR="00323AB5" w:rsidRDefault="00DB4038" w:rsidP="00E26A64">
      <w:pPr>
        <w:pStyle w:val="a4"/>
        <w:numPr>
          <w:ilvl w:val="1"/>
          <w:numId w:val="75"/>
        </w:numPr>
        <w:tabs>
          <w:tab w:val="left" w:pos="972"/>
        </w:tabs>
        <w:spacing w:line="293" w:lineRule="exact"/>
        <w:rPr>
          <w:sz w:val="24"/>
        </w:rPr>
      </w:pPr>
      <w:r>
        <w:rPr>
          <w:sz w:val="24"/>
        </w:rPr>
        <w:t>Совместносучителемобнаруживатьиформулироватьучебнуюпроблему;</w:t>
      </w:r>
    </w:p>
    <w:p w:rsidR="00323AB5" w:rsidRDefault="00DB4038" w:rsidP="00E26A64">
      <w:pPr>
        <w:pStyle w:val="a4"/>
        <w:numPr>
          <w:ilvl w:val="1"/>
          <w:numId w:val="75"/>
        </w:numPr>
        <w:tabs>
          <w:tab w:val="left" w:pos="972"/>
        </w:tabs>
        <w:spacing w:line="293" w:lineRule="exact"/>
        <w:rPr>
          <w:sz w:val="24"/>
        </w:rPr>
      </w:pPr>
      <w:r>
        <w:rPr>
          <w:sz w:val="24"/>
        </w:rPr>
        <w:t>Планироватьучебнуюдеятельностьнаурокеипоследовательностьвыполнениядействий;</w:t>
      </w:r>
    </w:p>
    <w:p w:rsidR="00323AB5" w:rsidRDefault="00DB4038" w:rsidP="00E26A64">
      <w:pPr>
        <w:pStyle w:val="a4"/>
        <w:numPr>
          <w:ilvl w:val="1"/>
          <w:numId w:val="75"/>
        </w:numPr>
        <w:tabs>
          <w:tab w:val="left" w:pos="972"/>
        </w:tabs>
        <w:spacing w:line="293" w:lineRule="exact"/>
        <w:rPr>
          <w:sz w:val="24"/>
        </w:rPr>
      </w:pPr>
      <w:r>
        <w:rPr>
          <w:sz w:val="24"/>
        </w:rPr>
        <w:t>Высказыватьсвоиверсииипредлагатьспособыихпроверки(наосновепродуктивныхзаданий);</w:t>
      </w:r>
    </w:p>
    <w:p w:rsidR="00323AB5" w:rsidRDefault="00323AB5">
      <w:pPr>
        <w:spacing w:line="293" w:lineRule="exact"/>
        <w:rPr>
          <w:sz w:val="24"/>
        </w:rPr>
        <w:sectPr w:rsidR="00323AB5">
          <w:pgSz w:w="11920" w:h="16850"/>
          <w:pgMar w:top="820" w:right="300" w:bottom="920" w:left="0" w:header="0" w:footer="574" w:gutter="0"/>
          <w:cols w:space="720"/>
        </w:sectPr>
      </w:pPr>
    </w:p>
    <w:p w:rsidR="00323AB5" w:rsidRDefault="00DB4038" w:rsidP="00E26A64">
      <w:pPr>
        <w:pStyle w:val="a4"/>
        <w:numPr>
          <w:ilvl w:val="1"/>
          <w:numId w:val="75"/>
        </w:numPr>
        <w:tabs>
          <w:tab w:val="left" w:pos="972"/>
        </w:tabs>
        <w:spacing w:before="75" w:line="237" w:lineRule="auto"/>
        <w:ind w:right="984"/>
        <w:rPr>
          <w:sz w:val="24"/>
        </w:rPr>
      </w:pPr>
      <w:r>
        <w:rPr>
          <w:sz w:val="24"/>
        </w:rPr>
        <w:lastRenderedPageBreak/>
        <w:t>Работая по предложенному плану, использовать необходимые средства (справочные пособия,инструменты,подручныесредства);</w:t>
      </w:r>
    </w:p>
    <w:p w:rsidR="00323AB5" w:rsidRDefault="00DB4038" w:rsidP="00E26A64">
      <w:pPr>
        <w:pStyle w:val="a4"/>
        <w:numPr>
          <w:ilvl w:val="1"/>
          <w:numId w:val="75"/>
        </w:numPr>
        <w:tabs>
          <w:tab w:val="left" w:pos="972"/>
        </w:tabs>
        <w:spacing w:before="5" w:line="237" w:lineRule="auto"/>
        <w:ind w:right="701"/>
        <w:rPr>
          <w:sz w:val="24"/>
        </w:rPr>
      </w:pPr>
      <w:r>
        <w:rPr>
          <w:sz w:val="24"/>
        </w:rPr>
        <w:t>Определять успешность выполнения своего задания, причины затруднений, степень достиженияпланируемых результатов.</w:t>
      </w:r>
    </w:p>
    <w:p w:rsidR="00323AB5" w:rsidRDefault="00323AB5">
      <w:pPr>
        <w:pStyle w:val="a3"/>
        <w:spacing w:before="10"/>
      </w:pPr>
    </w:p>
    <w:p w:rsidR="00323AB5" w:rsidRDefault="00DB4038">
      <w:pPr>
        <w:pStyle w:val="3"/>
      </w:pPr>
      <w:r>
        <w:t>ФормируемыепознавательныеУУД:</w:t>
      </w:r>
    </w:p>
    <w:p w:rsidR="00323AB5" w:rsidRDefault="00323AB5">
      <w:pPr>
        <w:pStyle w:val="a3"/>
        <w:spacing w:before="2"/>
        <w:rPr>
          <w:b/>
        </w:rPr>
      </w:pPr>
    </w:p>
    <w:p w:rsidR="00323AB5" w:rsidRDefault="00DB4038" w:rsidP="00E26A64">
      <w:pPr>
        <w:pStyle w:val="a4"/>
        <w:numPr>
          <w:ilvl w:val="1"/>
          <w:numId w:val="75"/>
        </w:numPr>
        <w:tabs>
          <w:tab w:val="left" w:pos="1118"/>
          <w:tab w:val="left" w:pos="1119"/>
        </w:tabs>
        <w:spacing w:line="293" w:lineRule="exact"/>
        <w:ind w:left="1118" w:hanging="323"/>
        <w:rPr>
          <w:sz w:val="24"/>
        </w:rPr>
      </w:pPr>
      <w:r>
        <w:rPr>
          <w:sz w:val="24"/>
        </w:rPr>
        <w:t>навыкирешенияпроблемтворческогоипоисковогохарактера;</w:t>
      </w:r>
    </w:p>
    <w:p w:rsidR="00323AB5" w:rsidRDefault="00DB4038" w:rsidP="00E26A64">
      <w:pPr>
        <w:pStyle w:val="a4"/>
        <w:numPr>
          <w:ilvl w:val="1"/>
          <w:numId w:val="75"/>
        </w:numPr>
        <w:tabs>
          <w:tab w:val="left" w:pos="1118"/>
          <w:tab w:val="left" w:pos="1119"/>
        </w:tabs>
        <w:spacing w:before="2" w:line="237" w:lineRule="auto"/>
        <w:ind w:left="796" w:right="1652" w:firstLine="0"/>
        <w:rPr>
          <w:sz w:val="24"/>
        </w:rPr>
      </w:pPr>
      <w:r>
        <w:rPr>
          <w:sz w:val="24"/>
        </w:rPr>
        <w:t>навыкипоиска(вразличныхинформационныхисточниках),анализа,интерпретации,конструирования и представленияинформации;</w:t>
      </w:r>
    </w:p>
    <w:p w:rsidR="00323AB5" w:rsidRDefault="00DB4038" w:rsidP="00E26A64">
      <w:pPr>
        <w:pStyle w:val="a4"/>
        <w:numPr>
          <w:ilvl w:val="1"/>
          <w:numId w:val="75"/>
        </w:numPr>
        <w:tabs>
          <w:tab w:val="left" w:pos="1118"/>
          <w:tab w:val="left" w:pos="1119"/>
        </w:tabs>
        <w:spacing w:before="2"/>
        <w:ind w:left="1118" w:hanging="323"/>
        <w:rPr>
          <w:sz w:val="24"/>
        </w:rPr>
      </w:pPr>
      <w:r>
        <w:rPr>
          <w:sz w:val="24"/>
        </w:rPr>
        <w:t>навыкивыборанаиболееэффективныхспособовдействий,втомчислевситуацииисследования.</w:t>
      </w:r>
    </w:p>
    <w:p w:rsidR="00323AB5" w:rsidRDefault="00323AB5">
      <w:pPr>
        <w:pStyle w:val="a3"/>
        <w:spacing w:before="6"/>
      </w:pPr>
    </w:p>
    <w:p w:rsidR="00323AB5" w:rsidRDefault="00DB4038">
      <w:pPr>
        <w:pStyle w:val="3"/>
      </w:pPr>
      <w:r>
        <w:t>ФормируемыекоммуникативныеУУД:</w:t>
      </w:r>
    </w:p>
    <w:p w:rsidR="00323AB5" w:rsidRDefault="00323AB5">
      <w:pPr>
        <w:pStyle w:val="a3"/>
        <w:rPr>
          <w:b/>
        </w:rPr>
      </w:pPr>
    </w:p>
    <w:p w:rsidR="00323AB5" w:rsidRDefault="00DB4038" w:rsidP="00E26A64">
      <w:pPr>
        <w:pStyle w:val="a4"/>
        <w:numPr>
          <w:ilvl w:val="1"/>
          <w:numId w:val="75"/>
        </w:numPr>
        <w:tabs>
          <w:tab w:val="left" w:pos="1118"/>
          <w:tab w:val="left" w:pos="1119"/>
        </w:tabs>
        <w:ind w:left="1118" w:hanging="323"/>
        <w:rPr>
          <w:sz w:val="24"/>
        </w:rPr>
      </w:pPr>
      <w:r>
        <w:rPr>
          <w:sz w:val="24"/>
        </w:rPr>
        <w:t>умениевыполнятьразличныероливгруппе(лидера,исполнителя,критика);</w:t>
      </w:r>
    </w:p>
    <w:p w:rsidR="00323AB5" w:rsidRDefault="00DB4038" w:rsidP="00E26A64">
      <w:pPr>
        <w:pStyle w:val="a4"/>
        <w:numPr>
          <w:ilvl w:val="1"/>
          <w:numId w:val="75"/>
        </w:numPr>
        <w:tabs>
          <w:tab w:val="left" w:pos="1118"/>
          <w:tab w:val="left" w:pos="1119"/>
        </w:tabs>
        <w:spacing w:before="2" w:line="293" w:lineRule="exact"/>
        <w:ind w:left="1118" w:hanging="323"/>
        <w:rPr>
          <w:sz w:val="24"/>
        </w:rPr>
      </w:pPr>
      <w:r>
        <w:rPr>
          <w:sz w:val="24"/>
        </w:rPr>
        <w:t>умение координироватьсвоиусилиясусилиямидругих;</w:t>
      </w:r>
    </w:p>
    <w:p w:rsidR="00323AB5" w:rsidRDefault="00DB4038" w:rsidP="00E26A64">
      <w:pPr>
        <w:pStyle w:val="a4"/>
        <w:numPr>
          <w:ilvl w:val="1"/>
          <w:numId w:val="75"/>
        </w:numPr>
        <w:tabs>
          <w:tab w:val="left" w:pos="1118"/>
          <w:tab w:val="left" w:pos="1119"/>
        </w:tabs>
        <w:spacing w:before="1" w:line="237" w:lineRule="auto"/>
        <w:ind w:left="796" w:right="783" w:firstLine="0"/>
        <w:rPr>
          <w:sz w:val="24"/>
        </w:rPr>
      </w:pPr>
      <w:r>
        <w:rPr>
          <w:sz w:val="24"/>
        </w:rPr>
        <w:t>умениеформулироватьсобственноемнениеипозицию,сдостаточнойполнотойиточностьювыражатьсвоимысли;</w:t>
      </w:r>
    </w:p>
    <w:p w:rsidR="00323AB5" w:rsidRDefault="00DB4038">
      <w:pPr>
        <w:pStyle w:val="a3"/>
        <w:spacing w:before="1"/>
        <w:ind w:left="796" w:right="301" w:firstLine="566"/>
        <w:jc w:val="both"/>
      </w:pPr>
      <w:r>
        <w:t>пониманиевозможностисуществованияулюдейразличныхточекзрения,умениеориентироваться на позициюпартнерав общенииивзаимодействии, стремление ккоординацииразличных позиций в сотрудничестве, умение договариваться и приходить к общему решению всовместной деятельности.</w:t>
      </w:r>
    </w:p>
    <w:p w:rsidR="00323AB5" w:rsidRDefault="00323AB5">
      <w:pPr>
        <w:pStyle w:val="a3"/>
        <w:spacing w:before="9"/>
      </w:pPr>
    </w:p>
    <w:p w:rsidR="00323AB5" w:rsidRDefault="00DB4038">
      <w:pPr>
        <w:ind w:left="739"/>
        <w:rPr>
          <w:b/>
          <w:sz w:val="24"/>
        </w:rPr>
      </w:pPr>
      <w:r>
        <w:rPr>
          <w:b/>
          <w:sz w:val="24"/>
          <w:u w:val="thick"/>
        </w:rPr>
        <w:t>Предметные:</w:t>
      </w:r>
    </w:p>
    <w:p w:rsidR="00323AB5" w:rsidRDefault="00323AB5">
      <w:pPr>
        <w:pStyle w:val="a3"/>
        <w:rPr>
          <w:b/>
          <w:sz w:val="16"/>
        </w:rPr>
      </w:pPr>
    </w:p>
    <w:p w:rsidR="00323AB5" w:rsidRDefault="00DB4038">
      <w:pPr>
        <w:pStyle w:val="a3"/>
        <w:spacing w:before="90"/>
        <w:ind w:left="739" w:right="1084" w:firstLine="566"/>
      </w:pPr>
      <w:r>
        <w:t>В результате прохождения программы школьники получат более полное представление оматематике как о сфере человеческой деятельности. О её роли в познании и практике, а такженаучатся:</w:t>
      </w:r>
    </w:p>
    <w:p w:rsidR="00323AB5" w:rsidRDefault="00323AB5">
      <w:pPr>
        <w:pStyle w:val="a3"/>
        <w:spacing w:before="9"/>
      </w:pPr>
    </w:p>
    <w:p w:rsidR="00323AB5" w:rsidRDefault="00DB4038" w:rsidP="00E26A64">
      <w:pPr>
        <w:pStyle w:val="a4"/>
        <w:numPr>
          <w:ilvl w:val="2"/>
          <w:numId w:val="75"/>
        </w:numPr>
        <w:tabs>
          <w:tab w:val="left" w:pos="1167"/>
        </w:tabs>
        <w:spacing w:before="1" w:line="237" w:lineRule="auto"/>
        <w:ind w:right="246"/>
        <w:jc w:val="both"/>
        <w:rPr>
          <w:sz w:val="24"/>
        </w:rPr>
      </w:pPr>
      <w:r>
        <w:rPr>
          <w:sz w:val="24"/>
        </w:rPr>
        <w:t>видетьматематическуюзадачувконтекстепроблемнойситуации,вокружающейжизни;распознаватьматематическиепонятияиприменятьихприрешениизадачпрактическогохарактера;</w:t>
      </w:r>
    </w:p>
    <w:p w:rsidR="00323AB5" w:rsidRDefault="00DB4038" w:rsidP="00E26A64">
      <w:pPr>
        <w:pStyle w:val="a4"/>
        <w:numPr>
          <w:ilvl w:val="2"/>
          <w:numId w:val="75"/>
        </w:numPr>
        <w:tabs>
          <w:tab w:val="left" w:pos="1167"/>
        </w:tabs>
        <w:spacing w:before="7" w:line="237" w:lineRule="auto"/>
        <w:ind w:right="239"/>
        <w:jc w:val="both"/>
        <w:rPr>
          <w:sz w:val="24"/>
        </w:rPr>
      </w:pPr>
      <w:r>
        <w:rPr>
          <w:sz w:val="24"/>
        </w:rPr>
        <w:t>моделироватьпрактическиеситуациисредствамиматематики,способдеятельностичерезиспользованиесхем, интерпретировать результат решения задачи;</w:t>
      </w:r>
    </w:p>
    <w:p w:rsidR="00323AB5" w:rsidRDefault="00DB4038" w:rsidP="00E26A64">
      <w:pPr>
        <w:pStyle w:val="a4"/>
        <w:numPr>
          <w:ilvl w:val="2"/>
          <w:numId w:val="75"/>
        </w:numPr>
        <w:tabs>
          <w:tab w:val="left" w:pos="1167"/>
        </w:tabs>
        <w:spacing w:before="4" w:line="237" w:lineRule="auto"/>
        <w:ind w:right="244"/>
        <w:jc w:val="both"/>
        <w:rPr>
          <w:sz w:val="24"/>
        </w:rPr>
      </w:pPr>
      <w:r>
        <w:rPr>
          <w:sz w:val="24"/>
        </w:rPr>
        <w:t>решатьпростейшие комбинаторные задачи путёмосмысленияих практическогозначенияисприменениемизвестныхправил;</w:t>
      </w:r>
    </w:p>
    <w:p w:rsidR="00323AB5" w:rsidRDefault="00DB4038" w:rsidP="00E26A64">
      <w:pPr>
        <w:pStyle w:val="a4"/>
        <w:numPr>
          <w:ilvl w:val="2"/>
          <w:numId w:val="75"/>
        </w:numPr>
        <w:tabs>
          <w:tab w:val="left" w:pos="1167"/>
        </w:tabs>
        <w:spacing w:before="2"/>
        <w:ind w:right="236"/>
        <w:jc w:val="both"/>
        <w:rPr>
          <w:sz w:val="24"/>
        </w:rPr>
      </w:pPr>
      <w:r>
        <w:rPr>
          <w:sz w:val="24"/>
        </w:rPr>
        <w:t>применятьнавыкиинструментальныхвычислений,некоторыеприёмыбыстрогорешенияпрактическихзадач;</w:t>
      </w:r>
    </w:p>
    <w:p w:rsidR="00323AB5" w:rsidRDefault="00DB4038" w:rsidP="00E26A64">
      <w:pPr>
        <w:pStyle w:val="a4"/>
        <w:numPr>
          <w:ilvl w:val="2"/>
          <w:numId w:val="75"/>
        </w:numPr>
        <w:tabs>
          <w:tab w:val="left" w:pos="1167"/>
        </w:tabs>
        <w:ind w:right="248"/>
        <w:jc w:val="both"/>
        <w:rPr>
          <w:sz w:val="24"/>
        </w:rPr>
      </w:pPr>
      <w:r>
        <w:rPr>
          <w:sz w:val="24"/>
        </w:rPr>
        <w:t>применять навыки измерений и решения геометрических задач для моделирования практическихситуаций;</w:t>
      </w:r>
    </w:p>
    <w:p w:rsidR="00323AB5" w:rsidRDefault="00DB4038" w:rsidP="00E26A64">
      <w:pPr>
        <w:pStyle w:val="a4"/>
        <w:numPr>
          <w:ilvl w:val="2"/>
          <w:numId w:val="75"/>
        </w:numPr>
        <w:tabs>
          <w:tab w:val="left" w:pos="1167"/>
        </w:tabs>
        <w:spacing w:before="1" w:line="293" w:lineRule="exact"/>
        <w:jc w:val="both"/>
        <w:rPr>
          <w:sz w:val="24"/>
        </w:rPr>
      </w:pPr>
      <w:r>
        <w:rPr>
          <w:sz w:val="24"/>
        </w:rPr>
        <w:t>выдвигатьгипотезыприрешениипрактическихзадачипониматьнеобходимостьихпроверки;</w:t>
      </w:r>
    </w:p>
    <w:p w:rsidR="00323AB5" w:rsidRDefault="00DB4038" w:rsidP="00E26A64">
      <w:pPr>
        <w:pStyle w:val="a4"/>
        <w:numPr>
          <w:ilvl w:val="2"/>
          <w:numId w:val="75"/>
        </w:numPr>
        <w:tabs>
          <w:tab w:val="left" w:pos="1167"/>
        </w:tabs>
        <w:spacing w:before="2" w:line="237" w:lineRule="auto"/>
        <w:ind w:right="241"/>
        <w:jc w:val="both"/>
        <w:rPr>
          <w:sz w:val="24"/>
        </w:rPr>
      </w:pPr>
      <w:r>
        <w:rPr>
          <w:sz w:val="24"/>
        </w:rPr>
        <w:t>применятьиндуктивныеидедуктивныеспособырассуждений,видетьразличныестратегиирешениязадач;</w:t>
      </w:r>
    </w:p>
    <w:p w:rsidR="00323AB5" w:rsidRDefault="00DB4038" w:rsidP="00E26A64">
      <w:pPr>
        <w:pStyle w:val="a4"/>
        <w:numPr>
          <w:ilvl w:val="2"/>
          <w:numId w:val="75"/>
        </w:numPr>
        <w:tabs>
          <w:tab w:val="left" w:pos="1167"/>
        </w:tabs>
        <w:spacing w:before="4" w:line="237" w:lineRule="auto"/>
        <w:ind w:right="242"/>
        <w:jc w:val="both"/>
        <w:rPr>
          <w:sz w:val="24"/>
        </w:rPr>
      </w:pPr>
      <w:r>
        <w:rPr>
          <w:sz w:val="24"/>
        </w:rPr>
        <w:t>получатьзнанияобэкономическихигражданско-правовыхпонятияхиосмыслятьихматематическиеаспекты.</w:t>
      </w:r>
    </w:p>
    <w:p w:rsidR="00323AB5" w:rsidRDefault="00323AB5">
      <w:pPr>
        <w:pStyle w:val="a3"/>
        <w:spacing w:before="5"/>
        <w:rPr>
          <w:sz w:val="12"/>
        </w:rPr>
      </w:pPr>
    </w:p>
    <w:p w:rsidR="00323AB5" w:rsidRDefault="00DB4038">
      <w:pPr>
        <w:pStyle w:val="3"/>
        <w:spacing w:before="90"/>
        <w:ind w:left="2554" w:right="2956"/>
        <w:jc w:val="center"/>
      </w:pPr>
      <w:r>
        <w:t>Содержаниетем</w:t>
      </w:r>
    </w:p>
    <w:p w:rsidR="00323AB5" w:rsidRDefault="00323AB5">
      <w:pPr>
        <w:pStyle w:val="a3"/>
        <w:rPr>
          <w:b/>
          <w:sz w:val="12"/>
        </w:r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97"/>
        <w:gridCol w:w="1835"/>
        <w:gridCol w:w="1518"/>
      </w:tblGrid>
      <w:tr w:rsidR="00323AB5">
        <w:trPr>
          <w:trHeight w:val="571"/>
        </w:trPr>
        <w:tc>
          <w:tcPr>
            <w:tcW w:w="7497" w:type="dxa"/>
          </w:tcPr>
          <w:p w:rsidR="00323AB5" w:rsidRDefault="00DB4038">
            <w:pPr>
              <w:pStyle w:val="TableParagraph"/>
              <w:spacing w:line="270" w:lineRule="exact"/>
              <w:ind w:left="3442" w:right="3437"/>
              <w:jc w:val="center"/>
              <w:rPr>
                <w:sz w:val="24"/>
              </w:rPr>
            </w:pPr>
            <w:r>
              <w:rPr>
                <w:sz w:val="24"/>
              </w:rPr>
              <w:t>Темы</w:t>
            </w:r>
          </w:p>
        </w:tc>
        <w:tc>
          <w:tcPr>
            <w:tcW w:w="1835" w:type="dxa"/>
          </w:tcPr>
          <w:p w:rsidR="00323AB5" w:rsidRDefault="00DB4038">
            <w:pPr>
              <w:pStyle w:val="TableParagraph"/>
              <w:ind w:left="633" w:right="289" w:hanging="318"/>
              <w:rPr>
                <w:sz w:val="24"/>
              </w:rPr>
            </w:pPr>
            <w:r>
              <w:rPr>
                <w:sz w:val="24"/>
              </w:rPr>
              <w:t>Количествочасов</w:t>
            </w:r>
          </w:p>
        </w:tc>
        <w:tc>
          <w:tcPr>
            <w:tcW w:w="1518" w:type="dxa"/>
          </w:tcPr>
          <w:p w:rsidR="00323AB5" w:rsidRDefault="00DB4038">
            <w:pPr>
              <w:pStyle w:val="TableParagraph"/>
              <w:spacing w:line="270" w:lineRule="exact"/>
              <w:ind w:left="496" w:right="490"/>
              <w:jc w:val="center"/>
              <w:rPr>
                <w:sz w:val="24"/>
              </w:rPr>
            </w:pPr>
            <w:r>
              <w:rPr>
                <w:sz w:val="24"/>
              </w:rPr>
              <w:t>Дата</w:t>
            </w:r>
          </w:p>
        </w:tc>
      </w:tr>
      <w:tr w:rsidR="00323AB5">
        <w:trPr>
          <w:trHeight w:val="551"/>
        </w:trPr>
        <w:tc>
          <w:tcPr>
            <w:tcW w:w="7497" w:type="dxa"/>
          </w:tcPr>
          <w:p w:rsidR="00323AB5" w:rsidRDefault="00323AB5">
            <w:pPr>
              <w:pStyle w:val="TableParagraph"/>
              <w:spacing w:before="8"/>
              <w:ind w:left="0"/>
              <w:rPr>
                <w:b/>
                <w:sz w:val="23"/>
              </w:rPr>
            </w:pPr>
          </w:p>
          <w:p w:rsidR="00323AB5" w:rsidRDefault="00DB4038">
            <w:pPr>
              <w:pStyle w:val="TableParagraph"/>
              <w:spacing w:line="259" w:lineRule="exact"/>
              <w:ind w:left="107"/>
              <w:rPr>
                <w:b/>
                <w:sz w:val="24"/>
              </w:rPr>
            </w:pPr>
            <w:r>
              <w:rPr>
                <w:b/>
                <w:sz w:val="24"/>
              </w:rPr>
              <w:t>Математикавбыту.</w:t>
            </w:r>
          </w:p>
        </w:tc>
        <w:tc>
          <w:tcPr>
            <w:tcW w:w="1835" w:type="dxa"/>
          </w:tcPr>
          <w:p w:rsidR="00323AB5" w:rsidRDefault="00DB4038">
            <w:pPr>
              <w:pStyle w:val="TableParagraph"/>
              <w:spacing w:line="268" w:lineRule="exact"/>
              <w:ind w:left="8"/>
              <w:jc w:val="center"/>
              <w:rPr>
                <w:sz w:val="24"/>
              </w:rPr>
            </w:pPr>
            <w:r>
              <w:rPr>
                <w:sz w:val="24"/>
              </w:rPr>
              <w:t>9</w:t>
            </w:r>
          </w:p>
        </w:tc>
        <w:tc>
          <w:tcPr>
            <w:tcW w:w="1518" w:type="dxa"/>
          </w:tcPr>
          <w:p w:rsidR="00323AB5" w:rsidRDefault="00323AB5">
            <w:pPr>
              <w:pStyle w:val="TableParagraph"/>
              <w:ind w:left="0"/>
              <w:rPr>
                <w:sz w:val="24"/>
              </w:rPr>
            </w:pPr>
          </w:p>
        </w:tc>
      </w:tr>
    </w:tbl>
    <w:p w:rsidR="00323AB5" w:rsidRDefault="00323AB5">
      <w:pPr>
        <w:rPr>
          <w:sz w:val="24"/>
        </w:rPr>
        <w:sectPr w:rsidR="00323AB5">
          <w:pgSz w:w="11920" w:h="16850"/>
          <w:pgMar w:top="820" w:right="300" w:bottom="920" w:left="0" w:header="0" w:footer="574"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97"/>
        <w:gridCol w:w="1835"/>
        <w:gridCol w:w="1518"/>
      </w:tblGrid>
      <w:tr w:rsidR="00323AB5">
        <w:trPr>
          <w:trHeight w:val="609"/>
        </w:trPr>
        <w:tc>
          <w:tcPr>
            <w:tcW w:w="7497" w:type="dxa"/>
          </w:tcPr>
          <w:p w:rsidR="00323AB5" w:rsidRDefault="00323AB5">
            <w:pPr>
              <w:pStyle w:val="TableParagraph"/>
              <w:spacing w:before="8"/>
              <w:ind w:left="0"/>
              <w:rPr>
                <w:b/>
                <w:sz w:val="23"/>
              </w:rPr>
            </w:pPr>
          </w:p>
          <w:p w:rsidR="00323AB5" w:rsidRDefault="00DB4038">
            <w:pPr>
              <w:pStyle w:val="TableParagraph"/>
              <w:ind w:left="107"/>
              <w:rPr>
                <w:b/>
                <w:sz w:val="24"/>
              </w:rPr>
            </w:pPr>
            <w:r>
              <w:rPr>
                <w:b/>
                <w:sz w:val="24"/>
              </w:rPr>
              <w:t>Математикавпрофессии</w:t>
            </w:r>
          </w:p>
        </w:tc>
        <w:tc>
          <w:tcPr>
            <w:tcW w:w="1835" w:type="dxa"/>
          </w:tcPr>
          <w:p w:rsidR="00323AB5" w:rsidRDefault="00DB4038">
            <w:pPr>
              <w:pStyle w:val="TableParagraph"/>
              <w:spacing w:line="268" w:lineRule="exact"/>
              <w:ind w:left="776" w:right="768"/>
              <w:jc w:val="center"/>
              <w:rPr>
                <w:sz w:val="24"/>
              </w:rPr>
            </w:pPr>
            <w:r>
              <w:rPr>
                <w:sz w:val="24"/>
              </w:rPr>
              <w:t>10</w:t>
            </w:r>
          </w:p>
        </w:tc>
        <w:tc>
          <w:tcPr>
            <w:tcW w:w="1518" w:type="dxa"/>
          </w:tcPr>
          <w:p w:rsidR="00323AB5" w:rsidRDefault="00323AB5">
            <w:pPr>
              <w:pStyle w:val="TableParagraph"/>
              <w:ind w:left="0"/>
            </w:pPr>
          </w:p>
        </w:tc>
      </w:tr>
      <w:tr w:rsidR="00323AB5">
        <w:trPr>
          <w:trHeight w:val="552"/>
        </w:trPr>
        <w:tc>
          <w:tcPr>
            <w:tcW w:w="7497" w:type="dxa"/>
          </w:tcPr>
          <w:p w:rsidR="00323AB5" w:rsidRDefault="00323AB5">
            <w:pPr>
              <w:pStyle w:val="TableParagraph"/>
              <w:spacing w:before="8"/>
              <w:ind w:left="0"/>
              <w:rPr>
                <w:b/>
                <w:sz w:val="23"/>
              </w:rPr>
            </w:pPr>
          </w:p>
          <w:p w:rsidR="00323AB5" w:rsidRDefault="00DB4038">
            <w:pPr>
              <w:pStyle w:val="TableParagraph"/>
              <w:spacing w:line="259" w:lineRule="exact"/>
              <w:ind w:left="107"/>
              <w:rPr>
                <w:b/>
                <w:sz w:val="24"/>
              </w:rPr>
            </w:pPr>
            <w:r>
              <w:rPr>
                <w:b/>
                <w:sz w:val="24"/>
              </w:rPr>
              <w:t>Математикавбизнесе</w:t>
            </w:r>
          </w:p>
        </w:tc>
        <w:tc>
          <w:tcPr>
            <w:tcW w:w="1835" w:type="dxa"/>
          </w:tcPr>
          <w:p w:rsidR="00323AB5" w:rsidRDefault="00DB4038">
            <w:pPr>
              <w:pStyle w:val="TableParagraph"/>
              <w:spacing w:line="271" w:lineRule="exact"/>
              <w:ind w:left="8"/>
              <w:jc w:val="center"/>
              <w:rPr>
                <w:sz w:val="24"/>
              </w:rPr>
            </w:pPr>
            <w:r>
              <w:rPr>
                <w:sz w:val="24"/>
              </w:rPr>
              <w:t>3</w:t>
            </w:r>
          </w:p>
        </w:tc>
        <w:tc>
          <w:tcPr>
            <w:tcW w:w="1518" w:type="dxa"/>
          </w:tcPr>
          <w:p w:rsidR="00323AB5" w:rsidRDefault="00323AB5">
            <w:pPr>
              <w:pStyle w:val="TableParagraph"/>
              <w:ind w:left="0"/>
            </w:pPr>
          </w:p>
        </w:tc>
      </w:tr>
      <w:tr w:rsidR="00323AB5">
        <w:trPr>
          <w:trHeight w:val="554"/>
        </w:trPr>
        <w:tc>
          <w:tcPr>
            <w:tcW w:w="7497" w:type="dxa"/>
          </w:tcPr>
          <w:p w:rsidR="00323AB5" w:rsidRDefault="00323AB5">
            <w:pPr>
              <w:pStyle w:val="TableParagraph"/>
              <w:spacing w:before="10"/>
              <w:ind w:left="0"/>
              <w:rPr>
                <w:b/>
                <w:sz w:val="23"/>
              </w:rPr>
            </w:pPr>
          </w:p>
          <w:p w:rsidR="00323AB5" w:rsidRDefault="00DB4038">
            <w:pPr>
              <w:pStyle w:val="TableParagraph"/>
              <w:spacing w:line="259" w:lineRule="exact"/>
              <w:ind w:left="107"/>
              <w:rPr>
                <w:b/>
                <w:sz w:val="24"/>
              </w:rPr>
            </w:pPr>
            <w:r>
              <w:rPr>
                <w:b/>
                <w:sz w:val="24"/>
              </w:rPr>
              <w:t>Математикаиобщество</w:t>
            </w:r>
          </w:p>
        </w:tc>
        <w:tc>
          <w:tcPr>
            <w:tcW w:w="1835" w:type="dxa"/>
          </w:tcPr>
          <w:p w:rsidR="00323AB5" w:rsidRDefault="00DB4038">
            <w:pPr>
              <w:pStyle w:val="TableParagraph"/>
              <w:spacing w:line="270" w:lineRule="exact"/>
              <w:ind w:left="8"/>
              <w:jc w:val="center"/>
              <w:rPr>
                <w:sz w:val="24"/>
              </w:rPr>
            </w:pPr>
            <w:r>
              <w:rPr>
                <w:sz w:val="24"/>
              </w:rPr>
              <w:t>4</w:t>
            </w:r>
          </w:p>
        </w:tc>
        <w:tc>
          <w:tcPr>
            <w:tcW w:w="1518" w:type="dxa"/>
          </w:tcPr>
          <w:p w:rsidR="00323AB5" w:rsidRDefault="00323AB5">
            <w:pPr>
              <w:pStyle w:val="TableParagraph"/>
              <w:ind w:left="0"/>
            </w:pPr>
          </w:p>
        </w:tc>
      </w:tr>
      <w:tr w:rsidR="00323AB5">
        <w:trPr>
          <w:trHeight w:val="551"/>
        </w:trPr>
        <w:tc>
          <w:tcPr>
            <w:tcW w:w="7497" w:type="dxa"/>
          </w:tcPr>
          <w:p w:rsidR="00323AB5" w:rsidRDefault="00323AB5">
            <w:pPr>
              <w:pStyle w:val="TableParagraph"/>
              <w:spacing w:before="8"/>
              <w:ind w:left="0"/>
              <w:rPr>
                <w:b/>
                <w:sz w:val="23"/>
              </w:rPr>
            </w:pPr>
          </w:p>
          <w:p w:rsidR="00323AB5" w:rsidRDefault="00DB4038">
            <w:pPr>
              <w:pStyle w:val="TableParagraph"/>
              <w:spacing w:line="259" w:lineRule="exact"/>
              <w:ind w:left="107"/>
              <w:rPr>
                <w:b/>
                <w:sz w:val="24"/>
              </w:rPr>
            </w:pPr>
            <w:r>
              <w:rPr>
                <w:b/>
                <w:sz w:val="24"/>
              </w:rPr>
              <w:t>Математикавприроде</w:t>
            </w:r>
          </w:p>
        </w:tc>
        <w:tc>
          <w:tcPr>
            <w:tcW w:w="1835" w:type="dxa"/>
          </w:tcPr>
          <w:p w:rsidR="00323AB5" w:rsidRDefault="00DB4038">
            <w:pPr>
              <w:pStyle w:val="TableParagraph"/>
              <w:spacing w:line="268" w:lineRule="exact"/>
              <w:ind w:left="8"/>
              <w:jc w:val="center"/>
              <w:rPr>
                <w:sz w:val="24"/>
              </w:rPr>
            </w:pPr>
            <w:r>
              <w:rPr>
                <w:sz w:val="24"/>
              </w:rPr>
              <w:t>7</w:t>
            </w:r>
          </w:p>
        </w:tc>
        <w:tc>
          <w:tcPr>
            <w:tcW w:w="1518" w:type="dxa"/>
          </w:tcPr>
          <w:p w:rsidR="00323AB5" w:rsidRDefault="00323AB5">
            <w:pPr>
              <w:pStyle w:val="TableParagraph"/>
              <w:ind w:left="0"/>
            </w:pPr>
          </w:p>
        </w:tc>
      </w:tr>
      <w:tr w:rsidR="00323AB5">
        <w:trPr>
          <w:trHeight w:val="539"/>
        </w:trPr>
        <w:tc>
          <w:tcPr>
            <w:tcW w:w="7497" w:type="dxa"/>
          </w:tcPr>
          <w:p w:rsidR="00323AB5" w:rsidRDefault="00DB4038">
            <w:pPr>
              <w:pStyle w:val="TableParagraph"/>
              <w:spacing w:line="273" w:lineRule="exact"/>
              <w:ind w:left="107"/>
              <w:rPr>
                <w:b/>
                <w:sz w:val="24"/>
              </w:rPr>
            </w:pPr>
            <w:r>
              <w:rPr>
                <w:b/>
                <w:sz w:val="24"/>
              </w:rPr>
              <w:t>Резерв</w:t>
            </w:r>
          </w:p>
        </w:tc>
        <w:tc>
          <w:tcPr>
            <w:tcW w:w="1835" w:type="dxa"/>
          </w:tcPr>
          <w:p w:rsidR="00323AB5" w:rsidRDefault="00DB4038">
            <w:pPr>
              <w:pStyle w:val="TableParagraph"/>
              <w:spacing w:line="268" w:lineRule="exact"/>
              <w:ind w:left="8"/>
              <w:jc w:val="center"/>
              <w:rPr>
                <w:sz w:val="24"/>
              </w:rPr>
            </w:pPr>
            <w:r>
              <w:rPr>
                <w:sz w:val="24"/>
              </w:rPr>
              <w:t>1</w:t>
            </w:r>
          </w:p>
        </w:tc>
        <w:tc>
          <w:tcPr>
            <w:tcW w:w="1518" w:type="dxa"/>
          </w:tcPr>
          <w:p w:rsidR="00323AB5" w:rsidRDefault="00323AB5">
            <w:pPr>
              <w:pStyle w:val="TableParagraph"/>
              <w:ind w:left="0"/>
            </w:pPr>
          </w:p>
        </w:tc>
      </w:tr>
      <w:tr w:rsidR="00323AB5">
        <w:trPr>
          <w:trHeight w:val="539"/>
        </w:trPr>
        <w:tc>
          <w:tcPr>
            <w:tcW w:w="7497" w:type="dxa"/>
          </w:tcPr>
          <w:p w:rsidR="00323AB5" w:rsidRDefault="00DB4038">
            <w:pPr>
              <w:pStyle w:val="TableParagraph"/>
              <w:spacing w:line="268" w:lineRule="exact"/>
              <w:ind w:left="107"/>
              <w:rPr>
                <w:sz w:val="24"/>
              </w:rPr>
            </w:pPr>
            <w:r>
              <w:rPr>
                <w:sz w:val="24"/>
              </w:rPr>
              <w:t>ИТОГО</w:t>
            </w:r>
          </w:p>
        </w:tc>
        <w:tc>
          <w:tcPr>
            <w:tcW w:w="1835" w:type="dxa"/>
          </w:tcPr>
          <w:p w:rsidR="00323AB5" w:rsidRDefault="00DB4038">
            <w:pPr>
              <w:pStyle w:val="TableParagraph"/>
              <w:spacing w:line="268" w:lineRule="exact"/>
              <w:ind w:left="776" w:right="768"/>
              <w:jc w:val="center"/>
              <w:rPr>
                <w:sz w:val="24"/>
              </w:rPr>
            </w:pPr>
            <w:r>
              <w:rPr>
                <w:sz w:val="24"/>
              </w:rPr>
              <w:t>35</w:t>
            </w:r>
          </w:p>
        </w:tc>
        <w:tc>
          <w:tcPr>
            <w:tcW w:w="1518" w:type="dxa"/>
          </w:tcPr>
          <w:p w:rsidR="00323AB5" w:rsidRDefault="00323AB5">
            <w:pPr>
              <w:pStyle w:val="TableParagraph"/>
              <w:ind w:left="0"/>
            </w:pPr>
          </w:p>
        </w:tc>
      </w:tr>
    </w:tbl>
    <w:p w:rsidR="00323AB5" w:rsidRDefault="00323AB5">
      <w:pPr>
        <w:pStyle w:val="a3"/>
        <w:spacing w:before="2"/>
        <w:rPr>
          <w:b/>
          <w:sz w:val="19"/>
        </w:rPr>
      </w:pPr>
    </w:p>
    <w:p w:rsidR="00323AB5" w:rsidRDefault="00DB4038">
      <w:pPr>
        <w:spacing w:before="90"/>
        <w:ind w:left="5192"/>
        <w:rPr>
          <w:b/>
          <w:sz w:val="24"/>
        </w:rPr>
      </w:pPr>
      <w:r>
        <w:rPr>
          <w:b/>
          <w:sz w:val="24"/>
        </w:rPr>
        <w:t>Учимсярассуждать</w:t>
      </w:r>
    </w:p>
    <w:p w:rsidR="00323AB5" w:rsidRDefault="00DB4038">
      <w:pPr>
        <w:pStyle w:val="a3"/>
        <w:ind w:left="31" w:right="501" w:firstLine="566"/>
      </w:pPr>
      <w:r>
        <w:t>Курс внеурочной деятельности«Учимся рассуждать» предназначен для углубления знаний учащихся10-11 классов о тексте, развития умения аргументировано рассуждатьнад прочитанным, формированиянавыка создания собственного речевого высказывания на основе художественного и публицистическоготекстов,и рассчитан на35 часов(из них: лекций–6 ч., практических–29 ч.).</w:t>
      </w:r>
    </w:p>
    <w:p w:rsidR="00323AB5" w:rsidRDefault="00DB4038">
      <w:pPr>
        <w:pStyle w:val="3"/>
        <w:spacing w:before="5" w:line="274" w:lineRule="exact"/>
      </w:pPr>
      <w:r>
        <w:t>Планируемыерезультаты</w:t>
      </w:r>
    </w:p>
    <w:p w:rsidR="00323AB5" w:rsidRDefault="00337EA0">
      <w:pPr>
        <w:pStyle w:val="a3"/>
        <w:spacing w:line="274" w:lineRule="exact"/>
        <w:ind w:left="739"/>
      </w:pPr>
      <w:r>
        <w:pict>
          <v:shape id="_x0000_s1028" style="position:absolute;left:0;text-align:left;margin-left:17.5pt;margin-top:.3pt;width:552.5pt;height:344.95pt;z-index:-30454784;mso-position-horizontal-relative:page" coordorigin="350,6" coordsize="11050,6899" o:spt="100" adj="0,,0" path="m11400,5251r-11050,l350,5527r,276l710,5803r,276l710,6355r,273l710,6904r10690,l11400,6628r,-273l11400,6079r,-276l11400,5527r,-276xm11400,4974r-11050,l350,5251r11050,l11400,4974xm11400,6l710,6r,276l350,282r,276l350,834r,276l350,1386r,276l710,1662r,276l350,1938r,276l350,2490r,276l350,3042r,276l350,3594r,276l350,4146r,276l350,4698r,276l11400,4974r,-276l11400,4422r,-276l11400,3870r,-276l11400,3318r,-276l11400,2766r,-276l11400,2214r,-276l11400,1662r,l11400,1386r,-276l11400,834r,-276l11400,282r,-276xe" fillcolor="#f5f5f5" stroked="f">
            <v:stroke joinstyle="round"/>
            <v:formulas/>
            <v:path arrowok="t" o:connecttype="segments"/>
            <w10:wrap anchorx="page"/>
          </v:shape>
        </w:pict>
      </w:r>
      <w:r w:rsidR="00DB4038">
        <w:t>Предметные:врезультатепрохожденияпрограммногоматериалаобучающиесядолжнызнать:</w:t>
      </w:r>
    </w:p>
    <w:p w:rsidR="00323AB5" w:rsidRDefault="00DB4038" w:rsidP="00E26A64">
      <w:pPr>
        <w:pStyle w:val="a4"/>
        <w:numPr>
          <w:ilvl w:val="0"/>
          <w:numId w:val="129"/>
        </w:numPr>
        <w:tabs>
          <w:tab w:val="left" w:pos="739"/>
          <w:tab w:val="left" w:pos="740"/>
        </w:tabs>
        <w:ind w:left="739" w:hanging="361"/>
        <w:rPr>
          <w:rFonts w:ascii="Symbol" w:hAnsi="Symbol"/>
          <w:sz w:val="20"/>
        </w:rPr>
      </w:pPr>
      <w:r>
        <w:rPr>
          <w:sz w:val="24"/>
        </w:rPr>
        <w:t>основныепонятия,необходимыедлясозданиятекстаиегоанализа;</w:t>
      </w:r>
    </w:p>
    <w:p w:rsidR="00323AB5" w:rsidRDefault="00DB4038" w:rsidP="00E26A64">
      <w:pPr>
        <w:pStyle w:val="a4"/>
        <w:numPr>
          <w:ilvl w:val="0"/>
          <w:numId w:val="129"/>
        </w:numPr>
        <w:tabs>
          <w:tab w:val="left" w:pos="739"/>
          <w:tab w:val="left" w:pos="740"/>
        </w:tabs>
        <w:ind w:left="739" w:hanging="361"/>
        <w:rPr>
          <w:rFonts w:ascii="Symbol" w:hAnsi="Symbol"/>
          <w:sz w:val="20"/>
        </w:rPr>
      </w:pPr>
      <w:r>
        <w:rPr>
          <w:sz w:val="24"/>
        </w:rPr>
        <w:t>определениетерминов,встречающихсявформулировкезаданиявкритерияхоценивания;</w:t>
      </w:r>
    </w:p>
    <w:p w:rsidR="00323AB5" w:rsidRDefault="00DB4038" w:rsidP="00E26A64">
      <w:pPr>
        <w:pStyle w:val="a4"/>
        <w:numPr>
          <w:ilvl w:val="0"/>
          <w:numId w:val="129"/>
        </w:numPr>
        <w:tabs>
          <w:tab w:val="left" w:pos="739"/>
          <w:tab w:val="left" w:pos="740"/>
        </w:tabs>
        <w:ind w:left="739" w:hanging="361"/>
        <w:rPr>
          <w:rFonts w:ascii="Symbol" w:hAnsi="Symbol"/>
          <w:sz w:val="20"/>
        </w:rPr>
      </w:pPr>
      <w:r>
        <w:rPr>
          <w:sz w:val="24"/>
        </w:rPr>
        <w:t>видытекста;</w:t>
      </w:r>
    </w:p>
    <w:p w:rsidR="00323AB5" w:rsidRDefault="00DB4038" w:rsidP="00E26A64">
      <w:pPr>
        <w:pStyle w:val="a4"/>
        <w:numPr>
          <w:ilvl w:val="0"/>
          <w:numId w:val="129"/>
        </w:numPr>
        <w:tabs>
          <w:tab w:val="left" w:pos="739"/>
          <w:tab w:val="left" w:pos="740"/>
        </w:tabs>
        <w:ind w:left="739" w:hanging="361"/>
        <w:rPr>
          <w:rFonts w:ascii="Symbol" w:hAnsi="Symbol"/>
          <w:sz w:val="20"/>
        </w:rPr>
      </w:pPr>
      <w:r>
        <w:rPr>
          <w:sz w:val="24"/>
        </w:rPr>
        <w:t>определениепонятий«вступление»и«заключение»;</w:t>
      </w:r>
    </w:p>
    <w:p w:rsidR="00323AB5" w:rsidRDefault="00DB4038" w:rsidP="00E26A64">
      <w:pPr>
        <w:pStyle w:val="a4"/>
        <w:numPr>
          <w:ilvl w:val="0"/>
          <w:numId w:val="129"/>
        </w:numPr>
        <w:tabs>
          <w:tab w:val="left" w:pos="739"/>
          <w:tab w:val="left" w:pos="740"/>
        </w:tabs>
        <w:ind w:left="739" w:right="4930"/>
        <w:rPr>
          <w:rFonts w:ascii="Symbol" w:hAnsi="Symbol"/>
          <w:sz w:val="20"/>
        </w:rPr>
      </w:pPr>
      <w:r>
        <w:rPr>
          <w:sz w:val="24"/>
        </w:rPr>
        <w:t>что такое проблема текста, комментарий, позиция автора;Метапредметные:</w:t>
      </w:r>
    </w:p>
    <w:p w:rsidR="00323AB5" w:rsidRDefault="00DB4038" w:rsidP="00E26A64">
      <w:pPr>
        <w:pStyle w:val="a4"/>
        <w:numPr>
          <w:ilvl w:val="0"/>
          <w:numId w:val="129"/>
        </w:numPr>
        <w:tabs>
          <w:tab w:val="left" w:pos="739"/>
          <w:tab w:val="left" w:pos="740"/>
        </w:tabs>
        <w:spacing w:before="1"/>
        <w:ind w:left="739" w:hanging="361"/>
        <w:rPr>
          <w:rFonts w:ascii="Symbol" w:hAnsi="Symbol"/>
          <w:sz w:val="20"/>
        </w:rPr>
      </w:pPr>
      <w:r>
        <w:rPr>
          <w:sz w:val="24"/>
        </w:rPr>
        <w:t>указывать средствасвязимеждучастямитекста;</w:t>
      </w:r>
    </w:p>
    <w:p w:rsidR="00323AB5" w:rsidRDefault="00DB4038" w:rsidP="00E26A64">
      <w:pPr>
        <w:pStyle w:val="a4"/>
        <w:numPr>
          <w:ilvl w:val="0"/>
          <w:numId w:val="129"/>
        </w:numPr>
        <w:tabs>
          <w:tab w:val="left" w:pos="739"/>
          <w:tab w:val="left" w:pos="740"/>
        </w:tabs>
        <w:ind w:left="739" w:hanging="361"/>
        <w:rPr>
          <w:rFonts w:ascii="Symbol" w:hAnsi="Symbol"/>
          <w:sz w:val="20"/>
        </w:rPr>
      </w:pPr>
      <w:r>
        <w:rPr>
          <w:sz w:val="24"/>
        </w:rPr>
        <w:t>определитьтемуиосновнуюмысльтекста;</w:t>
      </w:r>
    </w:p>
    <w:p w:rsidR="00323AB5" w:rsidRDefault="00DB4038" w:rsidP="00E26A64">
      <w:pPr>
        <w:pStyle w:val="a4"/>
        <w:numPr>
          <w:ilvl w:val="0"/>
          <w:numId w:val="129"/>
        </w:numPr>
        <w:tabs>
          <w:tab w:val="left" w:pos="739"/>
          <w:tab w:val="left" w:pos="740"/>
        </w:tabs>
        <w:ind w:left="739" w:hanging="361"/>
        <w:rPr>
          <w:rFonts w:ascii="Symbol" w:hAnsi="Symbol"/>
          <w:sz w:val="20"/>
        </w:rPr>
      </w:pPr>
      <w:r>
        <w:rPr>
          <w:sz w:val="24"/>
        </w:rPr>
        <w:t>определитьтипистильречи;</w:t>
      </w:r>
    </w:p>
    <w:p w:rsidR="00323AB5" w:rsidRDefault="00DB4038" w:rsidP="00E26A64">
      <w:pPr>
        <w:pStyle w:val="a4"/>
        <w:numPr>
          <w:ilvl w:val="0"/>
          <w:numId w:val="129"/>
        </w:numPr>
        <w:tabs>
          <w:tab w:val="left" w:pos="739"/>
          <w:tab w:val="left" w:pos="740"/>
        </w:tabs>
        <w:ind w:left="739" w:hanging="361"/>
        <w:rPr>
          <w:rFonts w:ascii="Symbol" w:hAnsi="Symbol"/>
          <w:sz w:val="20"/>
        </w:rPr>
      </w:pPr>
      <w:r>
        <w:rPr>
          <w:sz w:val="24"/>
        </w:rPr>
        <w:t>использоватьзнанияотекстеиизобразительно-выразительныхсредствах языкаприанализетекста;</w:t>
      </w:r>
    </w:p>
    <w:p w:rsidR="00323AB5" w:rsidRDefault="00DB4038" w:rsidP="00E26A64">
      <w:pPr>
        <w:pStyle w:val="a4"/>
        <w:numPr>
          <w:ilvl w:val="0"/>
          <w:numId w:val="129"/>
        </w:numPr>
        <w:tabs>
          <w:tab w:val="left" w:pos="739"/>
          <w:tab w:val="left" w:pos="740"/>
        </w:tabs>
        <w:ind w:left="739" w:hanging="361"/>
        <w:rPr>
          <w:rFonts w:ascii="Symbol" w:hAnsi="Symbol"/>
          <w:sz w:val="20"/>
        </w:rPr>
      </w:pPr>
      <w:r>
        <w:rPr>
          <w:sz w:val="24"/>
        </w:rPr>
        <w:t>Личностные:</w:t>
      </w:r>
    </w:p>
    <w:p w:rsidR="00323AB5" w:rsidRDefault="00DB4038" w:rsidP="00E26A64">
      <w:pPr>
        <w:pStyle w:val="a4"/>
        <w:numPr>
          <w:ilvl w:val="0"/>
          <w:numId w:val="129"/>
        </w:numPr>
        <w:tabs>
          <w:tab w:val="left" w:pos="739"/>
          <w:tab w:val="left" w:pos="740"/>
        </w:tabs>
        <w:ind w:left="739" w:hanging="361"/>
        <w:rPr>
          <w:rFonts w:ascii="Symbol" w:hAnsi="Symbol"/>
          <w:sz w:val="20"/>
        </w:rPr>
      </w:pPr>
      <w:r>
        <w:rPr>
          <w:sz w:val="24"/>
        </w:rPr>
        <w:t>пониматьиинтерпретироватьсодержаниеисходноготекста;</w:t>
      </w:r>
    </w:p>
    <w:p w:rsidR="00323AB5" w:rsidRDefault="00DB4038" w:rsidP="00E26A64">
      <w:pPr>
        <w:pStyle w:val="a4"/>
        <w:numPr>
          <w:ilvl w:val="0"/>
          <w:numId w:val="129"/>
        </w:numPr>
        <w:tabs>
          <w:tab w:val="left" w:pos="739"/>
          <w:tab w:val="left" w:pos="740"/>
        </w:tabs>
        <w:ind w:left="739" w:hanging="361"/>
        <w:rPr>
          <w:rFonts w:ascii="Symbol" w:hAnsi="Symbol"/>
          <w:sz w:val="20"/>
        </w:rPr>
      </w:pPr>
      <w:r>
        <w:rPr>
          <w:sz w:val="24"/>
        </w:rPr>
        <w:t>анализироватьформуисходноготекста;</w:t>
      </w:r>
    </w:p>
    <w:p w:rsidR="00323AB5" w:rsidRDefault="00DB4038" w:rsidP="00E26A64">
      <w:pPr>
        <w:pStyle w:val="a4"/>
        <w:numPr>
          <w:ilvl w:val="0"/>
          <w:numId w:val="129"/>
        </w:numPr>
        <w:tabs>
          <w:tab w:val="left" w:pos="739"/>
          <w:tab w:val="left" w:pos="740"/>
        </w:tabs>
        <w:ind w:left="739" w:hanging="361"/>
        <w:rPr>
          <w:rFonts w:ascii="Symbol" w:hAnsi="Symbol"/>
          <w:sz w:val="20"/>
        </w:rPr>
      </w:pPr>
      <w:r>
        <w:rPr>
          <w:sz w:val="24"/>
        </w:rPr>
        <w:t>находитьхарактерныедляисходноготекстаязыковыесредства;</w:t>
      </w:r>
    </w:p>
    <w:p w:rsidR="00323AB5" w:rsidRDefault="00DB4038" w:rsidP="00E26A64">
      <w:pPr>
        <w:pStyle w:val="a4"/>
        <w:numPr>
          <w:ilvl w:val="0"/>
          <w:numId w:val="129"/>
        </w:numPr>
        <w:tabs>
          <w:tab w:val="left" w:pos="739"/>
          <w:tab w:val="left" w:pos="740"/>
        </w:tabs>
        <w:ind w:left="739" w:hanging="361"/>
        <w:rPr>
          <w:rFonts w:ascii="Symbol" w:hAnsi="Symbol"/>
          <w:sz w:val="20"/>
        </w:rPr>
      </w:pPr>
      <w:r>
        <w:rPr>
          <w:sz w:val="24"/>
        </w:rPr>
        <w:t>создаватьсвязноевысказывание;</w:t>
      </w:r>
    </w:p>
    <w:p w:rsidR="00323AB5" w:rsidRDefault="00DB4038" w:rsidP="00E26A64">
      <w:pPr>
        <w:pStyle w:val="a4"/>
        <w:numPr>
          <w:ilvl w:val="0"/>
          <w:numId w:val="129"/>
        </w:numPr>
        <w:tabs>
          <w:tab w:val="left" w:pos="739"/>
          <w:tab w:val="left" w:pos="740"/>
        </w:tabs>
        <w:ind w:left="739" w:hanging="361"/>
        <w:rPr>
          <w:rFonts w:ascii="Symbol" w:hAnsi="Symbol"/>
          <w:sz w:val="20"/>
        </w:rPr>
      </w:pPr>
      <w:r>
        <w:rPr>
          <w:sz w:val="24"/>
        </w:rPr>
        <w:t>излагатьпоследовательнособственныемысли;</w:t>
      </w:r>
    </w:p>
    <w:p w:rsidR="00323AB5" w:rsidRDefault="00DB4038" w:rsidP="00E26A64">
      <w:pPr>
        <w:pStyle w:val="a4"/>
        <w:numPr>
          <w:ilvl w:val="0"/>
          <w:numId w:val="129"/>
        </w:numPr>
        <w:tabs>
          <w:tab w:val="left" w:pos="739"/>
          <w:tab w:val="left" w:pos="740"/>
        </w:tabs>
        <w:ind w:left="739" w:right="355"/>
        <w:rPr>
          <w:rFonts w:ascii="Symbol" w:hAnsi="Symbol"/>
          <w:sz w:val="20"/>
        </w:rPr>
      </w:pPr>
      <w:r>
        <w:rPr>
          <w:sz w:val="24"/>
        </w:rPr>
        <w:t>использовать в собственной речи разнообразие грамматических конструкций и лексическое богатствоязыка.</w:t>
      </w:r>
    </w:p>
    <w:p w:rsidR="00323AB5" w:rsidRDefault="00DB4038" w:rsidP="00E26A64">
      <w:pPr>
        <w:pStyle w:val="a4"/>
        <w:numPr>
          <w:ilvl w:val="0"/>
          <w:numId w:val="129"/>
        </w:numPr>
        <w:tabs>
          <w:tab w:val="left" w:pos="739"/>
          <w:tab w:val="left" w:pos="740"/>
        </w:tabs>
        <w:spacing w:before="1"/>
        <w:ind w:left="739" w:right="384"/>
        <w:rPr>
          <w:rFonts w:ascii="Symbol" w:hAnsi="Symbol"/>
          <w:sz w:val="20"/>
        </w:rPr>
      </w:pPr>
      <w:r>
        <w:rPr>
          <w:sz w:val="24"/>
        </w:rPr>
        <w:t>оформлять речь в соответствии с орфографическими, грамматическими и пунктуационными нормамилитературногоязыка.</w:t>
      </w:r>
    </w:p>
    <w:p w:rsidR="00323AB5" w:rsidRDefault="00DB4038">
      <w:pPr>
        <w:pStyle w:val="a3"/>
        <w:ind w:left="739" w:right="705"/>
      </w:pPr>
      <w:r>
        <w:t>Ожидаемые результаты можно представить в виде практических умений и навыков посамостоятельному анализу и оценке текстов разной стилистической принадлежности, в том числеспециальной языковедческой тематики и проблематики и написание творческой работы по даннойпроблематике,что предполагает последнийвид испытаний ЕГЭ.</w:t>
      </w:r>
    </w:p>
    <w:p w:rsidR="00323AB5" w:rsidRDefault="00323AB5">
      <w:pPr>
        <w:pStyle w:val="a3"/>
        <w:spacing w:before="2"/>
      </w:pPr>
    </w:p>
    <w:p w:rsidR="00323AB5" w:rsidRDefault="00DB4038">
      <w:pPr>
        <w:pStyle w:val="3"/>
        <w:spacing w:after="4"/>
        <w:ind w:left="3453" w:right="2956"/>
        <w:jc w:val="center"/>
      </w:pPr>
      <w:r>
        <w:t>Тематическоепланирование</w:t>
      </w: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0"/>
        <w:gridCol w:w="4448"/>
        <w:gridCol w:w="920"/>
        <w:gridCol w:w="2300"/>
        <w:gridCol w:w="2451"/>
      </w:tblGrid>
      <w:tr w:rsidR="00323AB5">
        <w:trPr>
          <w:trHeight w:val="822"/>
        </w:trPr>
        <w:tc>
          <w:tcPr>
            <w:tcW w:w="730" w:type="dxa"/>
          </w:tcPr>
          <w:p w:rsidR="00323AB5" w:rsidRDefault="00DB4038">
            <w:pPr>
              <w:pStyle w:val="TableParagraph"/>
              <w:ind w:left="107" w:right="269"/>
              <w:rPr>
                <w:sz w:val="24"/>
              </w:rPr>
            </w:pPr>
            <w:r>
              <w:rPr>
                <w:sz w:val="24"/>
              </w:rPr>
              <w:t>№п/п</w:t>
            </w:r>
          </w:p>
        </w:tc>
        <w:tc>
          <w:tcPr>
            <w:tcW w:w="4448" w:type="dxa"/>
          </w:tcPr>
          <w:p w:rsidR="00323AB5" w:rsidRDefault="00DB4038">
            <w:pPr>
              <w:pStyle w:val="TableParagraph"/>
              <w:spacing w:line="270" w:lineRule="exact"/>
              <w:ind w:left="110"/>
              <w:rPr>
                <w:sz w:val="24"/>
              </w:rPr>
            </w:pPr>
            <w:r>
              <w:rPr>
                <w:sz w:val="24"/>
              </w:rPr>
              <w:t>наименованиетемы</w:t>
            </w:r>
          </w:p>
        </w:tc>
        <w:tc>
          <w:tcPr>
            <w:tcW w:w="920" w:type="dxa"/>
          </w:tcPr>
          <w:p w:rsidR="00323AB5" w:rsidRDefault="00DB4038">
            <w:pPr>
              <w:pStyle w:val="TableParagraph"/>
              <w:spacing w:line="270" w:lineRule="exact"/>
              <w:ind w:left="107"/>
              <w:rPr>
                <w:sz w:val="24"/>
              </w:rPr>
            </w:pPr>
            <w:r>
              <w:rPr>
                <w:sz w:val="24"/>
              </w:rPr>
              <w:t>часы</w:t>
            </w:r>
          </w:p>
        </w:tc>
        <w:tc>
          <w:tcPr>
            <w:tcW w:w="2300" w:type="dxa"/>
          </w:tcPr>
          <w:p w:rsidR="00323AB5" w:rsidRDefault="00DB4038">
            <w:pPr>
              <w:pStyle w:val="TableParagraph"/>
              <w:ind w:left="107" w:right="1379"/>
              <w:rPr>
                <w:sz w:val="24"/>
              </w:rPr>
            </w:pPr>
            <w:r>
              <w:rPr>
                <w:sz w:val="24"/>
              </w:rPr>
              <w:t>формазанятия</w:t>
            </w:r>
          </w:p>
        </w:tc>
        <w:tc>
          <w:tcPr>
            <w:tcW w:w="2451" w:type="dxa"/>
          </w:tcPr>
          <w:p w:rsidR="00323AB5" w:rsidRDefault="00DB4038">
            <w:pPr>
              <w:pStyle w:val="TableParagraph"/>
              <w:ind w:left="106" w:right="1374"/>
              <w:rPr>
                <w:sz w:val="24"/>
              </w:rPr>
            </w:pPr>
            <w:r>
              <w:rPr>
                <w:sz w:val="24"/>
              </w:rPr>
              <w:t>формаконтроля</w:t>
            </w:r>
          </w:p>
        </w:tc>
      </w:tr>
      <w:tr w:rsidR="00323AB5">
        <w:trPr>
          <w:trHeight w:val="1291"/>
        </w:trPr>
        <w:tc>
          <w:tcPr>
            <w:tcW w:w="730" w:type="dxa"/>
          </w:tcPr>
          <w:p w:rsidR="00323AB5" w:rsidRDefault="00DB4038">
            <w:pPr>
              <w:pStyle w:val="TableParagraph"/>
              <w:spacing w:line="268" w:lineRule="exact"/>
              <w:ind w:left="107"/>
              <w:rPr>
                <w:sz w:val="24"/>
              </w:rPr>
            </w:pPr>
            <w:r>
              <w:rPr>
                <w:sz w:val="24"/>
              </w:rPr>
              <w:t>1</w:t>
            </w:r>
          </w:p>
        </w:tc>
        <w:tc>
          <w:tcPr>
            <w:tcW w:w="4448" w:type="dxa"/>
          </w:tcPr>
          <w:p w:rsidR="00323AB5" w:rsidRDefault="00DB4038">
            <w:pPr>
              <w:pStyle w:val="TableParagraph"/>
              <w:ind w:left="110" w:right="381"/>
              <w:jc w:val="both"/>
              <w:rPr>
                <w:sz w:val="24"/>
              </w:rPr>
            </w:pPr>
            <w:r>
              <w:rPr>
                <w:sz w:val="24"/>
              </w:rPr>
              <w:t>Введение в элективный курс «Учимсярассуждать». Концептуальные основысочинения-рассуждения</w:t>
            </w:r>
          </w:p>
        </w:tc>
        <w:tc>
          <w:tcPr>
            <w:tcW w:w="920" w:type="dxa"/>
          </w:tcPr>
          <w:p w:rsidR="00323AB5" w:rsidRDefault="00DB4038">
            <w:pPr>
              <w:pStyle w:val="TableParagraph"/>
              <w:spacing w:line="268" w:lineRule="exact"/>
              <w:ind w:left="107"/>
              <w:rPr>
                <w:sz w:val="24"/>
              </w:rPr>
            </w:pPr>
            <w:r>
              <w:rPr>
                <w:sz w:val="24"/>
              </w:rPr>
              <w:t>2</w:t>
            </w:r>
          </w:p>
        </w:tc>
        <w:tc>
          <w:tcPr>
            <w:tcW w:w="2300" w:type="dxa"/>
          </w:tcPr>
          <w:p w:rsidR="00323AB5" w:rsidRDefault="00DB4038">
            <w:pPr>
              <w:pStyle w:val="TableParagraph"/>
              <w:spacing w:line="268" w:lineRule="exact"/>
              <w:ind w:left="107"/>
              <w:rPr>
                <w:sz w:val="24"/>
              </w:rPr>
            </w:pPr>
            <w:r>
              <w:rPr>
                <w:sz w:val="24"/>
              </w:rPr>
              <w:t>лекция</w:t>
            </w:r>
          </w:p>
        </w:tc>
        <w:tc>
          <w:tcPr>
            <w:tcW w:w="2451" w:type="dxa"/>
          </w:tcPr>
          <w:p w:rsidR="00323AB5" w:rsidRDefault="00DB4038">
            <w:pPr>
              <w:pStyle w:val="TableParagraph"/>
              <w:spacing w:line="268" w:lineRule="exact"/>
              <w:ind w:left="106"/>
              <w:rPr>
                <w:sz w:val="24"/>
              </w:rPr>
            </w:pPr>
            <w:r>
              <w:rPr>
                <w:sz w:val="24"/>
              </w:rPr>
              <w:t>рефлексия</w:t>
            </w:r>
          </w:p>
        </w:tc>
      </w:tr>
    </w:tbl>
    <w:p w:rsidR="00323AB5" w:rsidRDefault="00323AB5">
      <w:pPr>
        <w:spacing w:line="268" w:lineRule="exact"/>
        <w:rPr>
          <w:sz w:val="24"/>
        </w:rPr>
        <w:sectPr w:rsidR="00323AB5">
          <w:pgSz w:w="11920" w:h="16850"/>
          <w:pgMar w:top="900" w:right="300" w:bottom="880" w:left="0" w:header="0" w:footer="574"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0"/>
        <w:gridCol w:w="4448"/>
        <w:gridCol w:w="920"/>
        <w:gridCol w:w="2300"/>
        <w:gridCol w:w="2451"/>
      </w:tblGrid>
      <w:tr w:rsidR="00323AB5">
        <w:trPr>
          <w:trHeight w:val="1267"/>
        </w:trPr>
        <w:tc>
          <w:tcPr>
            <w:tcW w:w="730" w:type="dxa"/>
          </w:tcPr>
          <w:p w:rsidR="00323AB5" w:rsidRDefault="00DB4038">
            <w:pPr>
              <w:pStyle w:val="TableParagraph"/>
              <w:spacing w:line="268" w:lineRule="exact"/>
              <w:ind w:left="107"/>
              <w:rPr>
                <w:sz w:val="24"/>
              </w:rPr>
            </w:pPr>
            <w:r>
              <w:rPr>
                <w:sz w:val="24"/>
              </w:rPr>
              <w:lastRenderedPageBreak/>
              <w:t>2</w:t>
            </w:r>
          </w:p>
        </w:tc>
        <w:tc>
          <w:tcPr>
            <w:tcW w:w="4448" w:type="dxa"/>
          </w:tcPr>
          <w:p w:rsidR="00323AB5" w:rsidRDefault="00DB4038">
            <w:pPr>
              <w:pStyle w:val="TableParagraph"/>
              <w:tabs>
                <w:tab w:val="left" w:pos="2080"/>
              </w:tabs>
              <w:ind w:left="110" w:right="403"/>
              <w:rPr>
                <w:sz w:val="24"/>
              </w:rPr>
            </w:pPr>
            <w:r>
              <w:rPr>
                <w:sz w:val="24"/>
              </w:rPr>
              <w:t>Текст,его типы.</w:t>
            </w:r>
            <w:r>
              <w:rPr>
                <w:sz w:val="24"/>
              </w:rPr>
              <w:tab/>
              <w:t>Речеведческий исмысловойанализыисходноготекста.</w:t>
            </w:r>
          </w:p>
        </w:tc>
        <w:tc>
          <w:tcPr>
            <w:tcW w:w="920" w:type="dxa"/>
          </w:tcPr>
          <w:p w:rsidR="00323AB5" w:rsidRDefault="00323AB5">
            <w:pPr>
              <w:pStyle w:val="TableParagraph"/>
              <w:spacing w:before="3"/>
              <w:ind w:left="0"/>
              <w:rPr>
                <w:b/>
                <w:sz w:val="23"/>
              </w:rPr>
            </w:pPr>
          </w:p>
          <w:p w:rsidR="00323AB5" w:rsidRDefault="00DB4038">
            <w:pPr>
              <w:pStyle w:val="TableParagraph"/>
              <w:ind w:left="107"/>
              <w:rPr>
                <w:sz w:val="24"/>
              </w:rPr>
            </w:pPr>
            <w:r>
              <w:rPr>
                <w:sz w:val="24"/>
              </w:rPr>
              <w:t>4</w:t>
            </w:r>
          </w:p>
        </w:tc>
        <w:tc>
          <w:tcPr>
            <w:tcW w:w="2300" w:type="dxa"/>
          </w:tcPr>
          <w:p w:rsidR="00323AB5" w:rsidRDefault="00DB4038">
            <w:pPr>
              <w:pStyle w:val="TableParagraph"/>
              <w:ind w:left="107" w:right="1078"/>
              <w:rPr>
                <w:sz w:val="24"/>
              </w:rPr>
            </w:pPr>
            <w:r>
              <w:rPr>
                <w:sz w:val="24"/>
              </w:rPr>
              <w:t>Лекция</w:t>
            </w:r>
            <w:r>
              <w:rPr>
                <w:spacing w:val="-1"/>
                <w:sz w:val="24"/>
              </w:rPr>
              <w:t>практикум</w:t>
            </w:r>
          </w:p>
        </w:tc>
        <w:tc>
          <w:tcPr>
            <w:tcW w:w="2451" w:type="dxa"/>
          </w:tcPr>
          <w:p w:rsidR="00323AB5" w:rsidRDefault="00DB4038">
            <w:pPr>
              <w:pStyle w:val="TableParagraph"/>
              <w:ind w:left="106" w:right="332"/>
              <w:rPr>
                <w:sz w:val="24"/>
              </w:rPr>
            </w:pPr>
            <w:r>
              <w:rPr>
                <w:sz w:val="24"/>
              </w:rPr>
              <w:t>Определение типатекста и выявлениепроблем</w:t>
            </w:r>
          </w:p>
        </w:tc>
      </w:tr>
      <w:tr w:rsidR="00323AB5">
        <w:trPr>
          <w:trHeight w:val="724"/>
        </w:trPr>
        <w:tc>
          <w:tcPr>
            <w:tcW w:w="730" w:type="dxa"/>
          </w:tcPr>
          <w:p w:rsidR="00323AB5" w:rsidRDefault="00DB4038">
            <w:pPr>
              <w:pStyle w:val="TableParagraph"/>
              <w:spacing w:line="270" w:lineRule="exact"/>
              <w:ind w:left="107"/>
              <w:rPr>
                <w:sz w:val="24"/>
              </w:rPr>
            </w:pPr>
            <w:r>
              <w:rPr>
                <w:sz w:val="24"/>
              </w:rPr>
              <w:t>3</w:t>
            </w:r>
          </w:p>
        </w:tc>
        <w:tc>
          <w:tcPr>
            <w:tcW w:w="4448" w:type="dxa"/>
          </w:tcPr>
          <w:p w:rsidR="00323AB5" w:rsidRDefault="00DB4038">
            <w:pPr>
              <w:pStyle w:val="TableParagraph"/>
              <w:ind w:left="110" w:right="1138"/>
              <w:rPr>
                <w:sz w:val="24"/>
              </w:rPr>
            </w:pPr>
            <w:r>
              <w:rPr>
                <w:sz w:val="24"/>
              </w:rPr>
              <w:t>Нормы и критерии оцениваниясочинения-рассуждения</w:t>
            </w:r>
          </w:p>
        </w:tc>
        <w:tc>
          <w:tcPr>
            <w:tcW w:w="920" w:type="dxa"/>
          </w:tcPr>
          <w:p w:rsidR="00323AB5" w:rsidRDefault="00323AB5">
            <w:pPr>
              <w:pStyle w:val="TableParagraph"/>
              <w:spacing w:before="5"/>
              <w:ind w:left="0"/>
              <w:rPr>
                <w:b/>
                <w:sz w:val="23"/>
              </w:rPr>
            </w:pPr>
          </w:p>
          <w:p w:rsidR="00323AB5" w:rsidRDefault="00DB4038">
            <w:pPr>
              <w:pStyle w:val="TableParagraph"/>
              <w:ind w:left="107"/>
              <w:rPr>
                <w:sz w:val="24"/>
              </w:rPr>
            </w:pPr>
            <w:r>
              <w:rPr>
                <w:sz w:val="24"/>
              </w:rPr>
              <w:t>3</w:t>
            </w:r>
          </w:p>
        </w:tc>
        <w:tc>
          <w:tcPr>
            <w:tcW w:w="2300" w:type="dxa"/>
          </w:tcPr>
          <w:p w:rsidR="00323AB5" w:rsidRDefault="00DB4038">
            <w:pPr>
              <w:pStyle w:val="TableParagraph"/>
              <w:ind w:left="107" w:right="1078"/>
              <w:rPr>
                <w:sz w:val="24"/>
              </w:rPr>
            </w:pPr>
            <w:r>
              <w:rPr>
                <w:sz w:val="24"/>
              </w:rPr>
              <w:t>Лекция</w:t>
            </w:r>
            <w:r>
              <w:rPr>
                <w:spacing w:val="-1"/>
                <w:sz w:val="24"/>
              </w:rPr>
              <w:t>практикум</w:t>
            </w:r>
          </w:p>
        </w:tc>
        <w:tc>
          <w:tcPr>
            <w:tcW w:w="2451" w:type="dxa"/>
          </w:tcPr>
          <w:p w:rsidR="00323AB5" w:rsidRDefault="00DB4038">
            <w:pPr>
              <w:pStyle w:val="TableParagraph"/>
              <w:ind w:left="106" w:right="1318"/>
              <w:rPr>
                <w:sz w:val="24"/>
              </w:rPr>
            </w:pPr>
            <w:r>
              <w:rPr>
                <w:sz w:val="24"/>
              </w:rPr>
              <w:t>Критерииоценка</w:t>
            </w:r>
          </w:p>
        </w:tc>
      </w:tr>
      <w:tr w:rsidR="00323AB5">
        <w:trPr>
          <w:trHeight w:val="623"/>
        </w:trPr>
        <w:tc>
          <w:tcPr>
            <w:tcW w:w="730" w:type="dxa"/>
          </w:tcPr>
          <w:p w:rsidR="00323AB5" w:rsidRDefault="00DB4038">
            <w:pPr>
              <w:pStyle w:val="TableParagraph"/>
              <w:spacing w:line="268" w:lineRule="exact"/>
              <w:ind w:left="107"/>
              <w:rPr>
                <w:sz w:val="24"/>
              </w:rPr>
            </w:pPr>
            <w:r>
              <w:rPr>
                <w:sz w:val="24"/>
              </w:rPr>
              <w:t>4</w:t>
            </w:r>
          </w:p>
        </w:tc>
        <w:tc>
          <w:tcPr>
            <w:tcW w:w="4448" w:type="dxa"/>
          </w:tcPr>
          <w:p w:rsidR="00323AB5" w:rsidRDefault="00DB4038">
            <w:pPr>
              <w:pStyle w:val="TableParagraph"/>
              <w:ind w:left="110" w:right="941"/>
              <w:rPr>
                <w:sz w:val="24"/>
              </w:rPr>
            </w:pPr>
            <w:r>
              <w:rPr>
                <w:sz w:val="24"/>
              </w:rPr>
              <w:t>Алгоритм написания сочинения-рассуждения</w:t>
            </w:r>
          </w:p>
        </w:tc>
        <w:tc>
          <w:tcPr>
            <w:tcW w:w="920" w:type="dxa"/>
          </w:tcPr>
          <w:p w:rsidR="00323AB5" w:rsidRDefault="00DB4038">
            <w:pPr>
              <w:pStyle w:val="TableParagraph"/>
              <w:spacing w:line="268" w:lineRule="exact"/>
              <w:ind w:left="107"/>
              <w:rPr>
                <w:sz w:val="24"/>
              </w:rPr>
            </w:pPr>
            <w:r>
              <w:rPr>
                <w:sz w:val="24"/>
              </w:rPr>
              <w:t>3</w:t>
            </w:r>
          </w:p>
        </w:tc>
        <w:tc>
          <w:tcPr>
            <w:tcW w:w="2300" w:type="dxa"/>
          </w:tcPr>
          <w:p w:rsidR="00323AB5" w:rsidRDefault="00DB4038">
            <w:pPr>
              <w:pStyle w:val="TableParagraph"/>
              <w:spacing w:line="268" w:lineRule="exact"/>
              <w:ind w:left="107"/>
              <w:rPr>
                <w:sz w:val="24"/>
              </w:rPr>
            </w:pPr>
            <w:r>
              <w:rPr>
                <w:sz w:val="24"/>
              </w:rPr>
              <w:t>практикум</w:t>
            </w:r>
          </w:p>
        </w:tc>
        <w:tc>
          <w:tcPr>
            <w:tcW w:w="2451" w:type="dxa"/>
          </w:tcPr>
          <w:p w:rsidR="00323AB5" w:rsidRDefault="00DB4038">
            <w:pPr>
              <w:pStyle w:val="TableParagraph"/>
              <w:spacing w:line="268" w:lineRule="exact"/>
              <w:ind w:left="106"/>
              <w:rPr>
                <w:sz w:val="24"/>
              </w:rPr>
            </w:pPr>
            <w:r>
              <w:rPr>
                <w:sz w:val="24"/>
              </w:rPr>
              <w:t>алгоритм</w:t>
            </w:r>
          </w:p>
        </w:tc>
      </w:tr>
      <w:tr w:rsidR="00323AB5">
        <w:trPr>
          <w:trHeight w:val="969"/>
        </w:trPr>
        <w:tc>
          <w:tcPr>
            <w:tcW w:w="730" w:type="dxa"/>
          </w:tcPr>
          <w:p w:rsidR="00323AB5" w:rsidRDefault="00DB4038">
            <w:pPr>
              <w:pStyle w:val="TableParagraph"/>
              <w:spacing w:line="268" w:lineRule="exact"/>
              <w:ind w:left="107"/>
              <w:rPr>
                <w:sz w:val="24"/>
              </w:rPr>
            </w:pPr>
            <w:r>
              <w:rPr>
                <w:sz w:val="24"/>
              </w:rPr>
              <w:t>5</w:t>
            </w:r>
          </w:p>
        </w:tc>
        <w:tc>
          <w:tcPr>
            <w:tcW w:w="4448" w:type="dxa"/>
          </w:tcPr>
          <w:p w:rsidR="00323AB5" w:rsidRDefault="00DB4038">
            <w:pPr>
              <w:pStyle w:val="TableParagraph"/>
              <w:ind w:left="110" w:right="547"/>
              <w:rPr>
                <w:sz w:val="24"/>
              </w:rPr>
            </w:pPr>
            <w:r>
              <w:rPr>
                <w:sz w:val="24"/>
              </w:rPr>
              <w:t>Способымоделированиявступлениясочинения-рассуждения</w:t>
            </w:r>
          </w:p>
        </w:tc>
        <w:tc>
          <w:tcPr>
            <w:tcW w:w="920" w:type="dxa"/>
          </w:tcPr>
          <w:p w:rsidR="00323AB5" w:rsidRDefault="00323AB5">
            <w:pPr>
              <w:pStyle w:val="TableParagraph"/>
              <w:spacing w:before="3"/>
              <w:ind w:left="0"/>
              <w:rPr>
                <w:b/>
                <w:sz w:val="23"/>
              </w:rPr>
            </w:pPr>
          </w:p>
          <w:p w:rsidR="00323AB5" w:rsidRDefault="00DB4038">
            <w:pPr>
              <w:pStyle w:val="TableParagraph"/>
              <w:ind w:left="107"/>
              <w:rPr>
                <w:sz w:val="24"/>
              </w:rPr>
            </w:pPr>
            <w:r>
              <w:rPr>
                <w:sz w:val="24"/>
              </w:rPr>
              <w:t>5</w:t>
            </w:r>
          </w:p>
        </w:tc>
        <w:tc>
          <w:tcPr>
            <w:tcW w:w="2300" w:type="dxa"/>
          </w:tcPr>
          <w:p w:rsidR="00323AB5" w:rsidRDefault="00DB4038">
            <w:pPr>
              <w:pStyle w:val="TableParagraph"/>
              <w:ind w:left="107" w:right="1078"/>
              <w:rPr>
                <w:sz w:val="24"/>
              </w:rPr>
            </w:pPr>
            <w:r>
              <w:rPr>
                <w:sz w:val="24"/>
              </w:rPr>
              <w:t>Лекция</w:t>
            </w:r>
            <w:r>
              <w:rPr>
                <w:spacing w:val="-1"/>
                <w:sz w:val="24"/>
              </w:rPr>
              <w:t>практикум</w:t>
            </w:r>
          </w:p>
        </w:tc>
        <w:tc>
          <w:tcPr>
            <w:tcW w:w="2451" w:type="dxa"/>
          </w:tcPr>
          <w:p w:rsidR="00323AB5" w:rsidRDefault="00DB4038">
            <w:pPr>
              <w:pStyle w:val="TableParagraph"/>
              <w:ind w:left="106" w:right="1158"/>
              <w:rPr>
                <w:sz w:val="24"/>
              </w:rPr>
            </w:pPr>
            <w:r>
              <w:rPr>
                <w:sz w:val="24"/>
              </w:rPr>
              <w:t>Проект</w:t>
            </w:r>
            <w:r>
              <w:rPr>
                <w:spacing w:val="-1"/>
                <w:sz w:val="24"/>
              </w:rPr>
              <w:t>вступления</w:t>
            </w:r>
          </w:p>
        </w:tc>
      </w:tr>
      <w:tr w:rsidR="00323AB5">
        <w:trPr>
          <w:trHeight w:val="965"/>
        </w:trPr>
        <w:tc>
          <w:tcPr>
            <w:tcW w:w="730" w:type="dxa"/>
          </w:tcPr>
          <w:p w:rsidR="00323AB5" w:rsidRDefault="00DB4038">
            <w:pPr>
              <w:pStyle w:val="TableParagraph"/>
              <w:spacing w:line="270" w:lineRule="exact"/>
              <w:ind w:left="107"/>
              <w:rPr>
                <w:sz w:val="24"/>
              </w:rPr>
            </w:pPr>
            <w:r>
              <w:rPr>
                <w:sz w:val="24"/>
              </w:rPr>
              <w:t>6</w:t>
            </w:r>
          </w:p>
        </w:tc>
        <w:tc>
          <w:tcPr>
            <w:tcW w:w="4448" w:type="dxa"/>
          </w:tcPr>
          <w:p w:rsidR="00323AB5" w:rsidRDefault="00DB4038">
            <w:pPr>
              <w:pStyle w:val="TableParagraph"/>
              <w:ind w:left="110" w:right="122"/>
              <w:rPr>
                <w:sz w:val="24"/>
              </w:rPr>
            </w:pPr>
            <w:r>
              <w:rPr>
                <w:sz w:val="24"/>
              </w:rPr>
              <w:t>Способымоделированияосновнойчастисочинения-рассуждения</w:t>
            </w:r>
          </w:p>
        </w:tc>
        <w:tc>
          <w:tcPr>
            <w:tcW w:w="920" w:type="dxa"/>
          </w:tcPr>
          <w:p w:rsidR="00323AB5" w:rsidRDefault="00323AB5">
            <w:pPr>
              <w:pStyle w:val="TableParagraph"/>
              <w:spacing w:before="6"/>
              <w:ind w:left="0"/>
              <w:rPr>
                <w:b/>
                <w:sz w:val="23"/>
              </w:rPr>
            </w:pPr>
          </w:p>
          <w:p w:rsidR="00323AB5" w:rsidRDefault="00DB4038">
            <w:pPr>
              <w:pStyle w:val="TableParagraph"/>
              <w:ind w:left="107"/>
              <w:rPr>
                <w:sz w:val="24"/>
              </w:rPr>
            </w:pPr>
            <w:r>
              <w:rPr>
                <w:sz w:val="24"/>
              </w:rPr>
              <w:t>5</w:t>
            </w:r>
          </w:p>
        </w:tc>
        <w:tc>
          <w:tcPr>
            <w:tcW w:w="2300" w:type="dxa"/>
          </w:tcPr>
          <w:p w:rsidR="00323AB5" w:rsidRDefault="00DB4038">
            <w:pPr>
              <w:pStyle w:val="TableParagraph"/>
              <w:ind w:left="107" w:right="1078"/>
              <w:rPr>
                <w:sz w:val="24"/>
              </w:rPr>
            </w:pPr>
            <w:r>
              <w:rPr>
                <w:sz w:val="24"/>
              </w:rPr>
              <w:t>Лекция</w:t>
            </w:r>
            <w:r>
              <w:rPr>
                <w:spacing w:val="-1"/>
                <w:sz w:val="24"/>
              </w:rPr>
              <w:t>практикум</w:t>
            </w:r>
          </w:p>
        </w:tc>
        <w:tc>
          <w:tcPr>
            <w:tcW w:w="2451" w:type="dxa"/>
          </w:tcPr>
          <w:p w:rsidR="00323AB5" w:rsidRDefault="00DB4038">
            <w:pPr>
              <w:pStyle w:val="TableParagraph"/>
              <w:ind w:left="106" w:right="548"/>
              <w:rPr>
                <w:sz w:val="24"/>
              </w:rPr>
            </w:pPr>
            <w:r>
              <w:rPr>
                <w:sz w:val="24"/>
              </w:rPr>
              <w:t>Проект основнойчасти</w:t>
            </w:r>
          </w:p>
        </w:tc>
      </w:tr>
      <w:tr w:rsidR="00323AB5">
        <w:trPr>
          <w:trHeight w:val="971"/>
        </w:trPr>
        <w:tc>
          <w:tcPr>
            <w:tcW w:w="730" w:type="dxa"/>
          </w:tcPr>
          <w:p w:rsidR="00323AB5" w:rsidRDefault="00DB4038">
            <w:pPr>
              <w:pStyle w:val="TableParagraph"/>
              <w:spacing w:line="268" w:lineRule="exact"/>
              <w:ind w:left="107"/>
              <w:rPr>
                <w:sz w:val="24"/>
              </w:rPr>
            </w:pPr>
            <w:r>
              <w:rPr>
                <w:sz w:val="24"/>
              </w:rPr>
              <w:t>7</w:t>
            </w:r>
          </w:p>
        </w:tc>
        <w:tc>
          <w:tcPr>
            <w:tcW w:w="4448" w:type="dxa"/>
          </w:tcPr>
          <w:p w:rsidR="00323AB5" w:rsidRDefault="00DB4038">
            <w:pPr>
              <w:pStyle w:val="TableParagraph"/>
              <w:ind w:left="110" w:right="779"/>
              <w:rPr>
                <w:sz w:val="24"/>
              </w:rPr>
            </w:pPr>
            <w:r>
              <w:rPr>
                <w:sz w:val="24"/>
              </w:rPr>
              <w:t>Способы моделированиязаключительной части сочинения-рассуждения</w:t>
            </w:r>
          </w:p>
        </w:tc>
        <w:tc>
          <w:tcPr>
            <w:tcW w:w="920" w:type="dxa"/>
          </w:tcPr>
          <w:p w:rsidR="00323AB5" w:rsidRDefault="00323AB5">
            <w:pPr>
              <w:pStyle w:val="TableParagraph"/>
              <w:spacing w:before="3"/>
              <w:ind w:left="0"/>
              <w:rPr>
                <w:b/>
                <w:sz w:val="23"/>
              </w:rPr>
            </w:pPr>
          </w:p>
          <w:p w:rsidR="00323AB5" w:rsidRDefault="00DB4038">
            <w:pPr>
              <w:pStyle w:val="TableParagraph"/>
              <w:ind w:left="107"/>
              <w:rPr>
                <w:sz w:val="24"/>
              </w:rPr>
            </w:pPr>
            <w:r>
              <w:rPr>
                <w:sz w:val="24"/>
              </w:rPr>
              <w:t>5</w:t>
            </w:r>
          </w:p>
        </w:tc>
        <w:tc>
          <w:tcPr>
            <w:tcW w:w="2300" w:type="dxa"/>
          </w:tcPr>
          <w:p w:rsidR="00323AB5" w:rsidRDefault="00DB4038">
            <w:pPr>
              <w:pStyle w:val="TableParagraph"/>
              <w:ind w:left="107" w:right="1078"/>
              <w:rPr>
                <w:sz w:val="24"/>
              </w:rPr>
            </w:pPr>
            <w:r>
              <w:rPr>
                <w:sz w:val="24"/>
              </w:rPr>
              <w:t>Лекция</w:t>
            </w:r>
            <w:r>
              <w:rPr>
                <w:spacing w:val="-1"/>
                <w:sz w:val="24"/>
              </w:rPr>
              <w:t>практикум</w:t>
            </w:r>
          </w:p>
        </w:tc>
        <w:tc>
          <w:tcPr>
            <w:tcW w:w="2451" w:type="dxa"/>
          </w:tcPr>
          <w:p w:rsidR="00323AB5" w:rsidRDefault="00DB4038">
            <w:pPr>
              <w:pStyle w:val="TableParagraph"/>
              <w:ind w:left="106" w:right="567"/>
              <w:rPr>
                <w:sz w:val="24"/>
              </w:rPr>
            </w:pPr>
            <w:r>
              <w:rPr>
                <w:sz w:val="24"/>
              </w:rPr>
              <w:t>Проект заключи-тельнойчасти</w:t>
            </w:r>
          </w:p>
        </w:tc>
      </w:tr>
      <w:tr w:rsidR="00323AB5">
        <w:trPr>
          <w:trHeight w:val="424"/>
        </w:trPr>
        <w:tc>
          <w:tcPr>
            <w:tcW w:w="730" w:type="dxa"/>
          </w:tcPr>
          <w:p w:rsidR="00323AB5" w:rsidRDefault="00DB4038">
            <w:pPr>
              <w:pStyle w:val="TableParagraph"/>
              <w:spacing w:line="268" w:lineRule="exact"/>
              <w:ind w:left="107"/>
              <w:rPr>
                <w:sz w:val="24"/>
              </w:rPr>
            </w:pPr>
            <w:r>
              <w:rPr>
                <w:sz w:val="24"/>
              </w:rPr>
              <w:t>8</w:t>
            </w:r>
          </w:p>
        </w:tc>
        <w:tc>
          <w:tcPr>
            <w:tcW w:w="4448" w:type="dxa"/>
          </w:tcPr>
          <w:p w:rsidR="00323AB5" w:rsidRDefault="00DB4038">
            <w:pPr>
              <w:pStyle w:val="TableParagraph"/>
              <w:spacing w:line="268" w:lineRule="exact"/>
              <w:ind w:left="110"/>
              <w:rPr>
                <w:sz w:val="24"/>
              </w:rPr>
            </w:pPr>
            <w:r>
              <w:rPr>
                <w:sz w:val="24"/>
              </w:rPr>
              <w:t>Модельсочинения-рассуждения</w:t>
            </w:r>
          </w:p>
        </w:tc>
        <w:tc>
          <w:tcPr>
            <w:tcW w:w="920" w:type="dxa"/>
          </w:tcPr>
          <w:p w:rsidR="00323AB5" w:rsidRDefault="00DB4038">
            <w:pPr>
              <w:pStyle w:val="TableParagraph"/>
              <w:spacing w:line="268" w:lineRule="exact"/>
              <w:ind w:left="107"/>
              <w:rPr>
                <w:sz w:val="24"/>
              </w:rPr>
            </w:pPr>
            <w:r>
              <w:rPr>
                <w:sz w:val="24"/>
              </w:rPr>
              <w:t>4</w:t>
            </w:r>
          </w:p>
        </w:tc>
        <w:tc>
          <w:tcPr>
            <w:tcW w:w="2300" w:type="dxa"/>
          </w:tcPr>
          <w:p w:rsidR="00323AB5" w:rsidRDefault="00DB4038">
            <w:pPr>
              <w:pStyle w:val="TableParagraph"/>
              <w:spacing w:line="268" w:lineRule="exact"/>
              <w:ind w:left="107"/>
              <w:rPr>
                <w:sz w:val="24"/>
              </w:rPr>
            </w:pPr>
            <w:r>
              <w:rPr>
                <w:sz w:val="24"/>
              </w:rPr>
              <w:t>практикум</w:t>
            </w:r>
          </w:p>
        </w:tc>
        <w:tc>
          <w:tcPr>
            <w:tcW w:w="2451" w:type="dxa"/>
          </w:tcPr>
          <w:p w:rsidR="00323AB5" w:rsidRDefault="00DB4038">
            <w:pPr>
              <w:pStyle w:val="TableParagraph"/>
              <w:spacing w:line="268" w:lineRule="exact"/>
              <w:ind w:left="106"/>
              <w:rPr>
                <w:sz w:val="24"/>
              </w:rPr>
            </w:pPr>
            <w:r>
              <w:rPr>
                <w:sz w:val="24"/>
              </w:rPr>
              <w:t>Модель,клише</w:t>
            </w:r>
          </w:p>
        </w:tc>
      </w:tr>
      <w:tr w:rsidR="00323AB5">
        <w:trPr>
          <w:trHeight w:val="1656"/>
        </w:trPr>
        <w:tc>
          <w:tcPr>
            <w:tcW w:w="730" w:type="dxa"/>
          </w:tcPr>
          <w:p w:rsidR="00323AB5" w:rsidRDefault="00DB4038">
            <w:pPr>
              <w:pStyle w:val="TableParagraph"/>
              <w:spacing w:line="268" w:lineRule="exact"/>
              <w:ind w:left="107"/>
              <w:rPr>
                <w:sz w:val="24"/>
              </w:rPr>
            </w:pPr>
            <w:r>
              <w:rPr>
                <w:sz w:val="24"/>
              </w:rPr>
              <w:t>9</w:t>
            </w:r>
          </w:p>
        </w:tc>
        <w:tc>
          <w:tcPr>
            <w:tcW w:w="4448" w:type="dxa"/>
          </w:tcPr>
          <w:p w:rsidR="00323AB5" w:rsidRDefault="00DB4038">
            <w:pPr>
              <w:pStyle w:val="TableParagraph"/>
              <w:ind w:left="110" w:right="261"/>
              <w:rPr>
                <w:sz w:val="24"/>
              </w:rPr>
            </w:pPr>
            <w:r>
              <w:rPr>
                <w:sz w:val="24"/>
              </w:rPr>
              <w:t>Контрольноесочинение-рассуждениеиегоэкспертиза</w:t>
            </w:r>
          </w:p>
        </w:tc>
        <w:tc>
          <w:tcPr>
            <w:tcW w:w="920" w:type="dxa"/>
          </w:tcPr>
          <w:p w:rsidR="00323AB5" w:rsidRDefault="00DB4038">
            <w:pPr>
              <w:pStyle w:val="TableParagraph"/>
              <w:spacing w:line="268" w:lineRule="exact"/>
              <w:ind w:left="107"/>
              <w:rPr>
                <w:sz w:val="24"/>
              </w:rPr>
            </w:pPr>
            <w:r>
              <w:rPr>
                <w:sz w:val="24"/>
              </w:rPr>
              <w:t>4</w:t>
            </w:r>
          </w:p>
        </w:tc>
        <w:tc>
          <w:tcPr>
            <w:tcW w:w="2300" w:type="dxa"/>
          </w:tcPr>
          <w:p w:rsidR="00323AB5" w:rsidRDefault="00DB4038">
            <w:pPr>
              <w:pStyle w:val="TableParagraph"/>
              <w:spacing w:line="268" w:lineRule="exact"/>
              <w:ind w:left="107"/>
              <w:rPr>
                <w:sz w:val="24"/>
              </w:rPr>
            </w:pPr>
            <w:r>
              <w:rPr>
                <w:sz w:val="24"/>
              </w:rPr>
              <w:t>итоговое</w:t>
            </w:r>
          </w:p>
        </w:tc>
        <w:tc>
          <w:tcPr>
            <w:tcW w:w="2451" w:type="dxa"/>
          </w:tcPr>
          <w:p w:rsidR="00323AB5" w:rsidRDefault="00DB4038">
            <w:pPr>
              <w:pStyle w:val="TableParagraph"/>
              <w:spacing w:line="268" w:lineRule="exact"/>
              <w:ind w:left="106"/>
              <w:rPr>
                <w:sz w:val="24"/>
              </w:rPr>
            </w:pPr>
            <w:r>
              <w:rPr>
                <w:sz w:val="24"/>
              </w:rPr>
              <w:t>сочинение</w:t>
            </w:r>
          </w:p>
        </w:tc>
      </w:tr>
    </w:tbl>
    <w:p w:rsidR="00323AB5" w:rsidRDefault="00DB4038">
      <w:pPr>
        <w:pStyle w:val="a3"/>
        <w:tabs>
          <w:tab w:val="left" w:pos="4220"/>
        </w:tabs>
        <w:spacing w:line="267" w:lineRule="exact"/>
        <w:ind w:left="597"/>
      </w:pPr>
      <w:r>
        <w:t>Итого:</w:t>
      </w:r>
      <w:r>
        <w:tab/>
        <w:t>35ч.</w:t>
      </w:r>
    </w:p>
    <w:p w:rsidR="00323AB5" w:rsidRDefault="00323AB5">
      <w:pPr>
        <w:pStyle w:val="a3"/>
        <w:rPr>
          <w:sz w:val="26"/>
        </w:rPr>
      </w:pPr>
    </w:p>
    <w:p w:rsidR="00323AB5" w:rsidRDefault="00323AB5">
      <w:pPr>
        <w:pStyle w:val="a3"/>
        <w:spacing w:before="4"/>
        <w:rPr>
          <w:sz w:val="22"/>
        </w:rPr>
      </w:pPr>
    </w:p>
    <w:p w:rsidR="00323AB5" w:rsidRDefault="00DB4038">
      <w:pPr>
        <w:pStyle w:val="3"/>
        <w:spacing w:before="1"/>
      </w:pPr>
      <w:r>
        <w:t>Содержаниетемкурса</w:t>
      </w:r>
    </w:p>
    <w:p w:rsidR="00323AB5" w:rsidRDefault="00DB4038">
      <w:pPr>
        <w:ind w:left="31" w:right="1408" w:firstLine="566"/>
        <w:rPr>
          <w:b/>
          <w:sz w:val="24"/>
        </w:rPr>
      </w:pPr>
      <w:r>
        <w:rPr>
          <w:b/>
          <w:sz w:val="24"/>
        </w:rPr>
        <w:t>Тема № 1. Введение в элективный курс «Учимся рассуждать». Концептуальные основысочинения-рассужденияна ЕГЭ.</w:t>
      </w:r>
    </w:p>
    <w:p w:rsidR="00323AB5" w:rsidRDefault="00DB4038">
      <w:pPr>
        <w:pStyle w:val="a3"/>
        <w:ind w:left="31" w:right="315" w:firstLine="566"/>
      </w:pPr>
      <w:r>
        <w:t>Элективный курс по русскому языку в профильном обучении. Учебные материалы и пособия дляподготовки к единому государственному экзамену. Цель проведения итоговой аттестации по русскому языкувформеЕГЭ.Структурадемоверсииихарактеристикаконтрольно-измерительныхматериалов.</w:t>
      </w:r>
    </w:p>
    <w:p w:rsidR="00323AB5" w:rsidRDefault="00DB4038">
      <w:pPr>
        <w:pStyle w:val="a3"/>
        <w:ind w:left="31" w:right="627" w:firstLine="566"/>
      </w:pPr>
      <w:r>
        <w:t>Компетентностный подход в ЕГЭ: коммуникативная, языковая, лингвистическая, культуроведческаякомпетенции(Приложение1).Сочинение-рассуждениевсистемеЕГЭ.Рефлексия.</w:t>
      </w:r>
    </w:p>
    <w:p w:rsidR="00323AB5" w:rsidRDefault="00DB4038">
      <w:pPr>
        <w:pStyle w:val="3"/>
        <w:spacing w:line="274" w:lineRule="exact"/>
        <w:ind w:left="597"/>
      </w:pPr>
      <w:r>
        <w:t>Тема2.Текст,еготипы.Речеведческийисмысловойанализыисходноготекста.</w:t>
      </w:r>
    </w:p>
    <w:p w:rsidR="00323AB5" w:rsidRDefault="00DB4038">
      <w:pPr>
        <w:pStyle w:val="a3"/>
        <w:ind w:left="31" w:right="698" w:firstLine="566"/>
      </w:pPr>
      <w:r>
        <w:t>Понятие «текст». Речеведческий анализ текста. Стили и типы речи. Типы текстов,Основныеособенности текста-портрета, текста-проблемы. Схемы сочинения-рассуждения на текст-портрет и текст-проблему. Текст-рассуждение, текст с доминированием в нём описания, текст с доминированием в нёмповествования, текст-притча, текст с доминированием в нём информационного компонента. Смысловойанализтекста.Понятия«проблема»,  «позицияавтора»,«аргумент».Методключевыхфразислов,приём</w:t>
      </w:r>
    </w:p>
    <w:p w:rsidR="00323AB5" w:rsidRDefault="00DB4038">
      <w:pPr>
        <w:pStyle w:val="a3"/>
        <w:ind w:left="31"/>
      </w:pPr>
      <w:r>
        <w:t>«рабочаяматрица»(Приложение2 ).</w:t>
      </w:r>
    </w:p>
    <w:p w:rsidR="00323AB5" w:rsidRDefault="00DB4038">
      <w:pPr>
        <w:pStyle w:val="a3"/>
        <w:ind w:left="597"/>
      </w:pPr>
      <w:r>
        <w:t>Практикумпоопределениютипатекста,речеведческомуисмысловомуанализамисходноготекста.</w:t>
      </w:r>
    </w:p>
    <w:p w:rsidR="00323AB5" w:rsidRDefault="00DB4038">
      <w:pPr>
        <w:pStyle w:val="a3"/>
        <w:ind w:left="31"/>
      </w:pPr>
      <w:r>
        <w:t>Рефлексия.</w:t>
      </w:r>
    </w:p>
    <w:p w:rsidR="00323AB5" w:rsidRDefault="00DB4038">
      <w:pPr>
        <w:pStyle w:val="3"/>
        <w:spacing w:before="3" w:line="274" w:lineRule="exact"/>
        <w:ind w:left="597"/>
      </w:pPr>
      <w:r>
        <w:t>Тема3.Нормыикритерииоцениваниясочинения-рассуждения.</w:t>
      </w:r>
    </w:p>
    <w:p w:rsidR="00323AB5" w:rsidRDefault="00DB4038">
      <w:pPr>
        <w:pStyle w:val="a3"/>
        <w:ind w:left="31" w:right="1438" w:firstLine="566"/>
      </w:pPr>
      <w:r>
        <w:t>Характеристика критериев оценивания сочинения-рассуждения (Приложение 3). Технологияэкспертизысочинения-рассуждения. Рекомендации.</w:t>
      </w:r>
    </w:p>
    <w:p w:rsidR="00323AB5" w:rsidRDefault="00DB4038">
      <w:pPr>
        <w:pStyle w:val="a3"/>
        <w:ind w:left="597"/>
      </w:pPr>
      <w:r>
        <w:t>Практикумпоэкспертизесочинения-рассуждения(Приложение3).Рефлексия.</w:t>
      </w:r>
    </w:p>
    <w:p w:rsidR="00323AB5" w:rsidRDefault="00DB4038">
      <w:pPr>
        <w:pStyle w:val="3"/>
        <w:spacing w:before="3" w:line="274" w:lineRule="exact"/>
        <w:ind w:left="597"/>
      </w:pPr>
      <w:r>
        <w:t>Тема4.Алгоритмнаписаниясочинения-рассуждения.</w:t>
      </w:r>
    </w:p>
    <w:p w:rsidR="00323AB5" w:rsidRDefault="00DB4038">
      <w:pPr>
        <w:pStyle w:val="a3"/>
        <w:spacing w:line="274" w:lineRule="exact"/>
        <w:ind w:left="597"/>
      </w:pPr>
      <w:r>
        <w:lastRenderedPageBreak/>
        <w:t>Практикумпосозданиюиапробацииалгоритманаписаниясочинения-рассуждения.Основные</w:t>
      </w:r>
    </w:p>
    <w:p w:rsidR="00323AB5" w:rsidRDefault="00323AB5">
      <w:pPr>
        <w:spacing w:line="274" w:lineRule="exact"/>
        <w:sectPr w:rsidR="00323AB5">
          <w:pgSz w:w="11920" w:h="16850"/>
          <w:pgMar w:top="900" w:right="300" w:bottom="920" w:left="0" w:header="0" w:footer="574" w:gutter="0"/>
          <w:cols w:space="720"/>
        </w:sectPr>
      </w:pPr>
    </w:p>
    <w:p w:rsidR="00323AB5" w:rsidRDefault="00DB4038">
      <w:pPr>
        <w:pStyle w:val="a3"/>
        <w:spacing w:before="71"/>
        <w:ind w:left="31" w:right="276"/>
      </w:pPr>
      <w:r>
        <w:lastRenderedPageBreak/>
        <w:t>аналитические действия: сформулируйте проблему (далее п 1) исходного текста; прокомментируйтесформулированную проблему (п 1) (избегайте чрезмерного цитирования); сформулируйте позицию автора поотношениюк проблеме (п 1); изложите собственное мнение по проблеме П 1) ( объясните, почему высогласны или нет с автором прочитанного текста), приведите два аргумента, опираясь на знания, жизненныйили читательский опыт; пишите ярко иобразно, выражайте мысли грамотно и красиво; соблюдайте логику,выделяйте абзацы; соблюдайте фактологическую точность и этические нормы; закончив работу надсочинением,вчитайтесьвнегоещёраз,проверьтеорфографию,пунктуацию,грамматику,речь.Рефлексия.</w:t>
      </w:r>
    </w:p>
    <w:p w:rsidR="00323AB5" w:rsidRDefault="00DB4038">
      <w:pPr>
        <w:pStyle w:val="3"/>
        <w:ind w:left="597"/>
        <w:rPr>
          <w:b w:val="0"/>
        </w:rPr>
      </w:pPr>
      <w:r>
        <w:t>Тема5.Способымоделированиявступлениясочинения-рассуждения</w:t>
      </w:r>
      <w:r>
        <w:rPr>
          <w:b w:val="0"/>
        </w:rPr>
        <w:t>.</w:t>
      </w:r>
    </w:p>
    <w:p w:rsidR="00323AB5" w:rsidRDefault="00DB4038">
      <w:pPr>
        <w:pStyle w:val="a3"/>
        <w:ind w:left="31" w:firstLine="566"/>
      </w:pPr>
      <w:r>
        <w:t>Вступление, его назначение. Основные способы и приёмы моделирования вступлениясочинения-рассуждения: «именительныйтемы»,«вопросы-стимулы»,«картина»,«название»идр.</w:t>
      </w:r>
    </w:p>
    <w:p w:rsidR="00323AB5" w:rsidRDefault="00DB4038">
      <w:pPr>
        <w:pStyle w:val="a3"/>
        <w:ind w:left="597"/>
      </w:pPr>
      <w:r>
        <w:t>Практикумпопроектированиювступительнойчастисочинения-рассужденияразнымиприёмами.</w:t>
      </w:r>
    </w:p>
    <w:p w:rsidR="00323AB5" w:rsidRDefault="00DB4038">
      <w:pPr>
        <w:pStyle w:val="a3"/>
        <w:ind w:left="31"/>
      </w:pPr>
      <w:r>
        <w:t>Презентацияпроектов.Рефлексия.</w:t>
      </w:r>
    </w:p>
    <w:p w:rsidR="00323AB5" w:rsidRDefault="00DB4038">
      <w:pPr>
        <w:pStyle w:val="3"/>
        <w:spacing w:before="1"/>
        <w:ind w:left="597"/>
        <w:rPr>
          <w:b w:val="0"/>
        </w:rPr>
      </w:pPr>
      <w:r>
        <w:t>Тема6.Способымоделированияосновнойчастисочинения-рассуждения</w:t>
      </w:r>
      <w:r>
        <w:rPr>
          <w:b w:val="0"/>
        </w:rPr>
        <w:t>.</w:t>
      </w:r>
    </w:p>
    <w:p w:rsidR="00323AB5" w:rsidRDefault="00DB4038">
      <w:pPr>
        <w:pStyle w:val="a3"/>
        <w:ind w:left="31" w:right="246" w:firstLine="566"/>
      </w:pPr>
      <w:r>
        <w:t>Основная часть, её назначение (Приложение 5). Основные способы и приёмы комментированияпроблемы,позицииавтора,выраженияличностнойпозиции:«комментированныйпересказ»,«ниточка», «чтоделать?»,«оппонент»идр.</w:t>
      </w:r>
    </w:p>
    <w:p w:rsidR="00323AB5" w:rsidRDefault="00DB4038">
      <w:pPr>
        <w:pStyle w:val="a3"/>
        <w:ind w:left="597"/>
      </w:pPr>
      <w:r>
        <w:t>Практикумпопроектированиюосновнойчастисочинения-рассужденияразнымиприёмами.</w:t>
      </w:r>
    </w:p>
    <w:p w:rsidR="00323AB5" w:rsidRDefault="00DB4038">
      <w:pPr>
        <w:pStyle w:val="a3"/>
        <w:ind w:left="31"/>
      </w:pPr>
      <w:r>
        <w:t>Презентацияпроектов.Рефлексия.</w:t>
      </w:r>
    </w:p>
    <w:p w:rsidR="00323AB5" w:rsidRDefault="00DB4038">
      <w:pPr>
        <w:pStyle w:val="3"/>
        <w:spacing w:before="5" w:line="274" w:lineRule="exact"/>
        <w:ind w:left="597"/>
      </w:pPr>
      <w:r>
        <w:t>Тема7.Способымоделированиязаключительнойчастисочинения-рассуждения.</w:t>
      </w:r>
    </w:p>
    <w:p w:rsidR="00323AB5" w:rsidRDefault="00DB4038">
      <w:pPr>
        <w:pStyle w:val="a3"/>
        <w:ind w:left="31" w:right="661" w:firstLine="566"/>
      </w:pPr>
      <w:r>
        <w:t>Заключительная часть, её назначение. Основные способы и приёмы моделирования заключительнойчасти сочинения-рассуждения:«отклик»,«цитата»,т др.</w:t>
      </w:r>
    </w:p>
    <w:p w:rsidR="00323AB5" w:rsidRDefault="00DB4038">
      <w:pPr>
        <w:pStyle w:val="a3"/>
        <w:ind w:left="31" w:right="342" w:firstLine="566"/>
      </w:pPr>
      <w:r>
        <w:t>Особенности концовки-вывода (сжатый в несколько строк итог), концовки0ответа (цитата, содержащаясуть проблемы текста).</w:t>
      </w:r>
    </w:p>
    <w:p w:rsidR="00323AB5" w:rsidRDefault="00DB4038">
      <w:pPr>
        <w:pStyle w:val="a3"/>
        <w:ind w:left="597"/>
      </w:pPr>
      <w:r>
        <w:t>Практикумпопроектированиюзаключительнойчастисочинения-рассужденияразнымиприёмами.</w:t>
      </w:r>
    </w:p>
    <w:p w:rsidR="00323AB5" w:rsidRDefault="00DB4038">
      <w:pPr>
        <w:pStyle w:val="a3"/>
        <w:ind w:left="31"/>
      </w:pPr>
      <w:r>
        <w:t>Презентацияпроектов.Рефлексия.</w:t>
      </w:r>
    </w:p>
    <w:p w:rsidR="00323AB5" w:rsidRDefault="00DB4038">
      <w:pPr>
        <w:pStyle w:val="3"/>
        <w:ind w:left="597"/>
        <w:rPr>
          <w:b w:val="0"/>
        </w:rPr>
      </w:pPr>
      <w:r>
        <w:t>Тема8.Модельсочинения-рассуждения</w:t>
      </w:r>
      <w:r>
        <w:rPr>
          <w:b w:val="0"/>
        </w:rPr>
        <w:t>.</w:t>
      </w:r>
    </w:p>
    <w:p w:rsidR="00323AB5" w:rsidRDefault="00DB4038">
      <w:pPr>
        <w:pStyle w:val="a3"/>
        <w:ind w:left="31" w:right="399" w:firstLine="566"/>
      </w:pPr>
      <w:r>
        <w:t>Практикум по созданию памятки пишущему сочинение-рассуждение проектированию модели и клишесочинения-рассуждения. Рефлексия.</w:t>
      </w:r>
    </w:p>
    <w:p w:rsidR="00323AB5" w:rsidRDefault="00DB4038">
      <w:pPr>
        <w:pStyle w:val="3"/>
        <w:ind w:left="597"/>
        <w:rPr>
          <w:b w:val="0"/>
        </w:rPr>
      </w:pPr>
      <w:r>
        <w:t>Тема9.Контрольноесочинение-рассуждениеиегоэкспертиза</w:t>
      </w:r>
      <w:r>
        <w:rPr>
          <w:b w:val="0"/>
        </w:rPr>
        <w:t>.</w:t>
      </w:r>
    </w:p>
    <w:p w:rsidR="00323AB5" w:rsidRDefault="00DB4038">
      <w:pPr>
        <w:pStyle w:val="a3"/>
        <w:ind w:left="31" w:right="318" w:firstLine="566"/>
      </w:pPr>
      <w:r>
        <w:t>Особенности сочинения-рассуждения по художественному, публицистическому и научно-популярномутекстам.Практикумпонаписанию иэкспертизе контрольногосочинения-рассуждения.</w:t>
      </w:r>
    </w:p>
    <w:p w:rsidR="00323AB5" w:rsidRDefault="00323AB5">
      <w:pPr>
        <w:pStyle w:val="a3"/>
        <w:spacing w:before="3"/>
      </w:pPr>
    </w:p>
    <w:p w:rsidR="00323AB5" w:rsidRDefault="00DB4038">
      <w:pPr>
        <w:pStyle w:val="3"/>
        <w:ind w:left="3453" w:right="2956"/>
        <w:jc w:val="center"/>
      </w:pPr>
      <w:r>
        <w:t>Тематическоепланирование</w:t>
      </w:r>
    </w:p>
    <w:p w:rsidR="00323AB5" w:rsidRDefault="00323AB5">
      <w:pPr>
        <w:pStyle w:val="a3"/>
        <w:spacing w:before="3"/>
        <w:rPr>
          <w:b/>
        </w:r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78"/>
        <w:gridCol w:w="1538"/>
        <w:gridCol w:w="6875"/>
        <w:gridCol w:w="1056"/>
      </w:tblGrid>
      <w:tr w:rsidR="00323AB5">
        <w:trPr>
          <w:trHeight w:val="933"/>
        </w:trPr>
        <w:tc>
          <w:tcPr>
            <w:tcW w:w="1378" w:type="dxa"/>
          </w:tcPr>
          <w:p w:rsidR="00323AB5" w:rsidRDefault="00DB4038">
            <w:pPr>
              <w:pStyle w:val="TableParagraph"/>
              <w:spacing w:line="273" w:lineRule="exact"/>
              <w:ind w:left="107"/>
              <w:rPr>
                <w:b/>
                <w:sz w:val="24"/>
              </w:rPr>
            </w:pPr>
            <w:r>
              <w:rPr>
                <w:b/>
                <w:sz w:val="24"/>
              </w:rPr>
              <w:t>№п\п</w:t>
            </w:r>
          </w:p>
        </w:tc>
        <w:tc>
          <w:tcPr>
            <w:tcW w:w="1538" w:type="dxa"/>
          </w:tcPr>
          <w:p w:rsidR="00323AB5" w:rsidRDefault="00DB4038">
            <w:pPr>
              <w:pStyle w:val="TableParagraph"/>
              <w:ind w:left="107" w:right="892"/>
              <w:rPr>
                <w:b/>
                <w:sz w:val="24"/>
              </w:rPr>
            </w:pPr>
            <w:r>
              <w:rPr>
                <w:b/>
                <w:sz w:val="24"/>
              </w:rPr>
              <w:t>Датапро-</w:t>
            </w:r>
          </w:p>
          <w:p w:rsidR="00323AB5" w:rsidRDefault="00DB4038">
            <w:pPr>
              <w:pStyle w:val="TableParagraph"/>
              <w:ind w:left="107"/>
              <w:rPr>
                <w:b/>
                <w:sz w:val="24"/>
              </w:rPr>
            </w:pPr>
            <w:r>
              <w:rPr>
                <w:b/>
                <w:sz w:val="24"/>
              </w:rPr>
              <w:t>ведения</w:t>
            </w:r>
          </w:p>
        </w:tc>
        <w:tc>
          <w:tcPr>
            <w:tcW w:w="6875" w:type="dxa"/>
          </w:tcPr>
          <w:p w:rsidR="00323AB5" w:rsidRDefault="00DB4038">
            <w:pPr>
              <w:pStyle w:val="TableParagraph"/>
              <w:spacing w:line="273" w:lineRule="exact"/>
              <w:ind w:left="2797" w:right="2787"/>
              <w:jc w:val="center"/>
              <w:rPr>
                <w:b/>
                <w:sz w:val="24"/>
              </w:rPr>
            </w:pPr>
            <w:r>
              <w:rPr>
                <w:b/>
                <w:sz w:val="24"/>
              </w:rPr>
              <w:t>Темаурока</w:t>
            </w:r>
          </w:p>
        </w:tc>
        <w:tc>
          <w:tcPr>
            <w:tcW w:w="1056" w:type="dxa"/>
          </w:tcPr>
          <w:p w:rsidR="00323AB5" w:rsidRDefault="00DB4038">
            <w:pPr>
              <w:pStyle w:val="TableParagraph"/>
              <w:ind w:left="110" w:right="174"/>
              <w:rPr>
                <w:b/>
                <w:sz w:val="24"/>
              </w:rPr>
            </w:pPr>
            <w:r>
              <w:rPr>
                <w:b/>
                <w:sz w:val="24"/>
              </w:rPr>
              <w:t>Кол-воча-сов</w:t>
            </w:r>
          </w:p>
        </w:tc>
      </w:tr>
      <w:tr w:rsidR="00323AB5">
        <w:trPr>
          <w:trHeight w:val="468"/>
        </w:trPr>
        <w:tc>
          <w:tcPr>
            <w:tcW w:w="1378" w:type="dxa"/>
          </w:tcPr>
          <w:p w:rsidR="00323AB5" w:rsidRDefault="00323AB5">
            <w:pPr>
              <w:pStyle w:val="TableParagraph"/>
              <w:ind w:left="0"/>
              <w:rPr>
                <w:sz w:val="24"/>
              </w:rPr>
            </w:pPr>
          </w:p>
        </w:tc>
        <w:tc>
          <w:tcPr>
            <w:tcW w:w="1538" w:type="dxa"/>
          </w:tcPr>
          <w:p w:rsidR="00323AB5" w:rsidRDefault="00323AB5">
            <w:pPr>
              <w:pStyle w:val="TableParagraph"/>
              <w:ind w:left="0"/>
              <w:rPr>
                <w:sz w:val="24"/>
              </w:rPr>
            </w:pPr>
          </w:p>
        </w:tc>
        <w:tc>
          <w:tcPr>
            <w:tcW w:w="6875" w:type="dxa"/>
          </w:tcPr>
          <w:p w:rsidR="00323AB5" w:rsidRDefault="00DB4038">
            <w:pPr>
              <w:pStyle w:val="TableParagraph"/>
              <w:spacing w:line="273" w:lineRule="exact"/>
              <w:ind w:left="108"/>
              <w:rPr>
                <w:b/>
                <w:sz w:val="24"/>
              </w:rPr>
            </w:pPr>
            <w:r>
              <w:rPr>
                <w:b/>
                <w:sz w:val="24"/>
              </w:rPr>
              <w:t>Раздел1. Заметка</w:t>
            </w:r>
          </w:p>
        </w:tc>
        <w:tc>
          <w:tcPr>
            <w:tcW w:w="1056" w:type="dxa"/>
          </w:tcPr>
          <w:p w:rsidR="00323AB5" w:rsidRDefault="00323AB5">
            <w:pPr>
              <w:pStyle w:val="TableParagraph"/>
              <w:ind w:left="0"/>
              <w:rPr>
                <w:sz w:val="24"/>
              </w:rPr>
            </w:pPr>
          </w:p>
        </w:tc>
      </w:tr>
      <w:tr w:rsidR="00323AB5">
        <w:trPr>
          <w:trHeight w:val="1060"/>
        </w:trPr>
        <w:tc>
          <w:tcPr>
            <w:tcW w:w="1378" w:type="dxa"/>
          </w:tcPr>
          <w:p w:rsidR="00323AB5" w:rsidRDefault="00DB4038">
            <w:pPr>
              <w:pStyle w:val="TableParagraph"/>
              <w:spacing w:line="268" w:lineRule="exact"/>
              <w:ind w:left="387" w:right="380"/>
              <w:jc w:val="center"/>
              <w:rPr>
                <w:sz w:val="24"/>
              </w:rPr>
            </w:pPr>
            <w:r>
              <w:rPr>
                <w:sz w:val="24"/>
              </w:rPr>
              <w:t>1-2</w:t>
            </w:r>
          </w:p>
        </w:tc>
        <w:tc>
          <w:tcPr>
            <w:tcW w:w="1538" w:type="dxa"/>
          </w:tcPr>
          <w:p w:rsidR="00323AB5" w:rsidRDefault="00323AB5">
            <w:pPr>
              <w:pStyle w:val="TableParagraph"/>
              <w:ind w:left="0"/>
              <w:rPr>
                <w:sz w:val="24"/>
              </w:rPr>
            </w:pPr>
          </w:p>
        </w:tc>
        <w:tc>
          <w:tcPr>
            <w:tcW w:w="6875" w:type="dxa"/>
          </w:tcPr>
          <w:p w:rsidR="00323AB5" w:rsidRDefault="00DB4038">
            <w:pPr>
              <w:pStyle w:val="TableParagraph"/>
              <w:ind w:left="108" w:right="1442"/>
              <w:rPr>
                <w:sz w:val="24"/>
              </w:rPr>
            </w:pPr>
            <w:r>
              <w:rPr>
                <w:sz w:val="24"/>
              </w:rPr>
              <w:t>Введениевэлективныйкурс«Учимсярассуждать».Концептуальныеосновысочинения-рассуждения</w:t>
            </w:r>
          </w:p>
        </w:tc>
        <w:tc>
          <w:tcPr>
            <w:tcW w:w="1056" w:type="dxa"/>
          </w:tcPr>
          <w:p w:rsidR="00323AB5" w:rsidRDefault="00DB4038">
            <w:pPr>
              <w:pStyle w:val="TableParagraph"/>
              <w:spacing w:line="268" w:lineRule="exact"/>
              <w:ind w:left="0" w:right="453"/>
              <w:jc w:val="right"/>
              <w:rPr>
                <w:sz w:val="24"/>
              </w:rPr>
            </w:pPr>
            <w:r>
              <w:rPr>
                <w:sz w:val="24"/>
              </w:rPr>
              <w:t>2</w:t>
            </w:r>
          </w:p>
        </w:tc>
      </w:tr>
      <w:tr w:rsidR="00323AB5">
        <w:trPr>
          <w:trHeight w:val="827"/>
        </w:trPr>
        <w:tc>
          <w:tcPr>
            <w:tcW w:w="1378" w:type="dxa"/>
          </w:tcPr>
          <w:p w:rsidR="00323AB5" w:rsidRDefault="00DB4038">
            <w:pPr>
              <w:pStyle w:val="TableParagraph"/>
              <w:spacing w:line="268" w:lineRule="exact"/>
              <w:ind w:left="387" w:right="380"/>
              <w:jc w:val="center"/>
              <w:rPr>
                <w:sz w:val="24"/>
              </w:rPr>
            </w:pPr>
            <w:r>
              <w:rPr>
                <w:sz w:val="24"/>
              </w:rPr>
              <w:t>3-6</w:t>
            </w:r>
          </w:p>
        </w:tc>
        <w:tc>
          <w:tcPr>
            <w:tcW w:w="1538" w:type="dxa"/>
          </w:tcPr>
          <w:p w:rsidR="00323AB5" w:rsidRDefault="00323AB5">
            <w:pPr>
              <w:pStyle w:val="TableParagraph"/>
              <w:ind w:left="0"/>
              <w:rPr>
                <w:sz w:val="24"/>
              </w:rPr>
            </w:pPr>
          </w:p>
        </w:tc>
        <w:tc>
          <w:tcPr>
            <w:tcW w:w="6875" w:type="dxa"/>
          </w:tcPr>
          <w:p w:rsidR="00323AB5" w:rsidRDefault="00DB4038">
            <w:pPr>
              <w:pStyle w:val="TableParagraph"/>
              <w:tabs>
                <w:tab w:val="left" w:pos="2079"/>
              </w:tabs>
              <w:ind w:left="108" w:right="986"/>
              <w:rPr>
                <w:sz w:val="24"/>
              </w:rPr>
            </w:pPr>
            <w:r>
              <w:rPr>
                <w:sz w:val="24"/>
              </w:rPr>
              <w:t>Текст,его типы.</w:t>
            </w:r>
            <w:r>
              <w:rPr>
                <w:sz w:val="24"/>
              </w:rPr>
              <w:tab/>
              <w:t>Речеведческийисмысловойанализыисходноготекста.</w:t>
            </w:r>
          </w:p>
        </w:tc>
        <w:tc>
          <w:tcPr>
            <w:tcW w:w="1056" w:type="dxa"/>
          </w:tcPr>
          <w:p w:rsidR="00323AB5" w:rsidRDefault="00DB4038">
            <w:pPr>
              <w:pStyle w:val="TableParagraph"/>
              <w:spacing w:line="268" w:lineRule="exact"/>
              <w:ind w:left="0" w:right="453"/>
              <w:jc w:val="right"/>
              <w:rPr>
                <w:sz w:val="24"/>
              </w:rPr>
            </w:pPr>
            <w:r>
              <w:rPr>
                <w:sz w:val="24"/>
              </w:rPr>
              <w:t>4</w:t>
            </w:r>
          </w:p>
        </w:tc>
      </w:tr>
      <w:tr w:rsidR="00323AB5">
        <w:trPr>
          <w:trHeight w:val="664"/>
        </w:trPr>
        <w:tc>
          <w:tcPr>
            <w:tcW w:w="1378" w:type="dxa"/>
          </w:tcPr>
          <w:p w:rsidR="00323AB5" w:rsidRDefault="00DB4038">
            <w:pPr>
              <w:pStyle w:val="TableParagraph"/>
              <w:spacing w:line="268" w:lineRule="exact"/>
              <w:ind w:left="387" w:right="380"/>
              <w:jc w:val="center"/>
              <w:rPr>
                <w:sz w:val="24"/>
              </w:rPr>
            </w:pPr>
            <w:r>
              <w:rPr>
                <w:sz w:val="24"/>
              </w:rPr>
              <w:t>7-9</w:t>
            </w:r>
          </w:p>
        </w:tc>
        <w:tc>
          <w:tcPr>
            <w:tcW w:w="1538" w:type="dxa"/>
          </w:tcPr>
          <w:p w:rsidR="00323AB5" w:rsidRDefault="00323AB5">
            <w:pPr>
              <w:pStyle w:val="TableParagraph"/>
              <w:ind w:left="0"/>
              <w:rPr>
                <w:sz w:val="24"/>
              </w:rPr>
            </w:pPr>
          </w:p>
        </w:tc>
        <w:tc>
          <w:tcPr>
            <w:tcW w:w="6875" w:type="dxa"/>
          </w:tcPr>
          <w:p w:rsidR="00323AB5" w:rsidRDefault="00DB4038">
            <w:pPr>
              <w:pStyle w:val="TableParagraph"/>
              <w:spacing w:line="268" w:lineRule="exact"/>
              <w:ind w:left="108"/>
              <w:rPr>
                <w:sz w:val="24"/>
              </w:rPr>
            </w:pPr>
            <w:r>
              <w:rPr>
                <w:sz w:val="24"/>
              </w:rPr>
              <w:t>Нормыикритерииоцениваниясочинения-рассуждения</w:t>
            </w:r>
          </w:p>
        </w:tc>
        <w:tc>
          <w:tcPr>
            <w:tcW w:w="1056" w:type="dxa"/>
          </w:tcPr>
          <w:p w:rsidR="00323AB5" w:rsidRDefault="00DB4038">
            <w:pPr>
              <w:pStyle w:val="TableParagraph"/>
              <w:spacing w:line="268" w:lineRule="exact"/>
              <w:ind w:left="0" w:right="453"/>
              <w:jc w:val="right"/>
              <w:rPr>
                <w:sz w:val="24"/>
              </w:rPr>
            </w:pPr>
            <w:r>
              <w:rPr>
                <w:sz w:val="24"/>
              </w:rPr>
              <w:t>3</w:t>
            </w:r>
          </w:p>
        </w:tc>
      </w:tr>
      <w:tr w:rsidR="00323AB5">
        <w:trPr>
          <w:trHeight w:val="667"/>
        </w:trPr>
        <w:tc>
          <w:tcPr>
            <w:tcW w:w="1378" w:type="dxa"/>
          </w:tcPr>
          <w:p w:rsidR="00323AB5" w:rsidRDefault="00DB4038">
            <w:pPr>
              <w:pStyle w:val="TableParagraph"/>
              <w:spacing w:line="270" w:lineRule="exact"/>
              <w:ind w:left="407"/>
              <w:rPr>
                <w:sz w:val="24"/>
              </w:rPr>
            </w:pPr>
            <w:r>
              <w:rPr>
                <w:sz w:val="24"/>
              </w:rPr>
              <w:t>10-12</w:t>
            </w:r>
          </w:p>
        </w:tc>
        <w:tc>
          <w:tcPr>
            <w:tcW w:w="1538" w:type="dxa"/>
          </w:tcPr>
          <w:p w:rsidR="00323AB5" w:rsidRDefault="00323AB5">
            <w:pPr>
              <w:pStyle w:val="TableParagraph"/>
              <w:ind w:left="0"/>
              <w:rPr>
                <w:sz w:val="24"/>
              </w:rPr>
            </w:pPr>
          </w:p>
        </w:tc>
        <w:tc>
          <w:tcPr>
            <w:tcW w:w="6875" w:type="dxa"/>
          </w:tcPr>
          <w:p w:rsidR="00323AB5" w:rsidRDefault="00DB4038">
            <w:pPr>
              <w:pStyle w:val="TableParagraph"/>
              <w:spacing w:line="270" w:lineRule="exact"/>
              <w:ind w:left="108"/>
              <w:rPr>
                <w:sz w:val="24"/>
              </w:rPr>
            </w:pPr>
            <w:r>
              <w:rPr>
                <w:sz w:val="24"/>
              </w:rPr>
              <w:t>Алгоритмнаписаниясочинения-рассуждения</w:t>
            </w:r>
          </w:p>
        </w:tc>
        <w:tc>
          <w:tcPr>
            <w:tcW w:w="1056" w:type="dxa"/>
          </w:tcPr>
          <w:p w:rsidR="00323AB5" w:rsidRDefault="00DB4038">
            <w:pPr>
              <w:pStyle w:val="TableParagraph"/>
              <w:spacing w:line="270" w:lineRule="exact"/>
              <w:ind w:left="110"/>
              <w:rPr>
                <w:sz w:val="24"/>
              </w:rPr>
            </w:pPr>
            <w:r>
              <w:rPr>
                <w:sz w:val="24"/>
              </w:rPr>
              <w:t>3</w:t>
            </w:r>
          </w:p>
        </w:tc>
      </w:tr>
      <w:tr w:rsidR="00323AB5">
        <w:trPr>
          <w:trHeight w:val="664"/>
        </w:trPr>
        <w:tc>
          <w:tcPr>
            <w:tcW w:w="1378" w:type="dxa"/>
          </w:tcPr>
          <w:p w:rsidR="00323AB5" w:rsidRDefault="00DB4038">
            <w:pPr>
              <w:pStyle w:val="TableParagraph"/>
              <w:spacing w:line="268" w:lineRule="exact"/>
              <w:ind w:left="387" w:right="377"/>
              <w:jc w:val="center"/>
              <w:rPr>
                <w:sz w:val="24"/>
              </w:rPr>
            </w:pPr>
            <w:r>
              <w:rPr>
                <w:sz w:val="24"/>
              </w:rPr>
              <w:t>13</w:t>
            </w:r>
          </w:p>
        </w:tc>
        <w:tc>
          <w:tcPr>
            <w:tcW w:w="1538" w:type="dxa"/>
          </w:tcPr>
          <w:p w:rsidR="00323AB5" w:rsidRDefault="00323AB5">
            <w:pPr>
              <w:pStyle w:val="TableParagraph"/>
              <w:ind w:left="0"/>
              <w:rPr>
                <w:sz w:val="24"/>
              </w:rPr>
            </w:pPr>
          </w:p>
        </w:tc>
        <w:tc>
          <w:tcPr>
            <w:tcW w:w="6875" w:type="dxa"/>
          </w:tcPr>
          <w:p w:rsidR="00323AB5" w:rsidRDefault="00DB4038">
            <w:pPr>
              <w:pStyle w:val="TableParagraph"/>
              <w:spacing w:line="268" w:lineRule="exact"/>
              <w:ind w:left="108"/>
              <w:rPr>
                <w:sz w:val="24"/>
              </w:rPr>
            </w:pPr>
            <w:r>
              <w:rPr>
                <w:sz w:val="24"/>
              </w:rPr>
              <w:t>Способымоделированиявступлениясочинения-рассуждения</w:t>
            </w:r>
          </w:p>
        </w:tc>
        <w:tc>
          <w:tcPr>
            <w:tcW w:w="1056" w:type="dxa"/>
          </w:tcPr>
          <w:p w:rsidR="00323AB5" w:rsidRDefault="00323AB5">
            <w:pPr>
              <w:pStyle w:val="TableParagraph"/>
              <w:spacing w:before="3"/>
              <w:ind w:left="0"/>
              <w:rPr>
                <w:b/>
                <w:sz w:val="23"/>
              </w:rPr>
            </w:pPr>
          </w:p>
          <w:p w:rsidR="00323AB5" w:rsidRDefault="00DB4038">
            <w:pPr>
              <w:pStyle w:val="TableParagraph"/>
              <w:ind w:left="0" w:right="393"/>
              <w:jc w:val="right"/>
              <w:rPr>
                <w:sz w:val="24"/>
              </w:rPr>
            </w:pPr>
            <w:r>
              <w:rPr>
                <w:sz w:val="24"/>
              </w:rPr>
              <w:t>1</w:t>
            </w:r>
          </w:p>
        </w:tc>
      </w:tr>
    </w:tbl>
    <w:p w:rsidR="00323AB5" w:rsidRDefault="00323AB5">
      <w:pPr>
        <w:jc w:val="right"/>
        <w:rPr>
          <w:sz w:val="24"/>
        </w:rPr>
        <w:sectPr w:rsidR="00323AB5">
          <w:pgSz w:w="11920" w:h="16850"/>
          <w:pgMar w:top="820" w:right="300" w:bottom="920" w:left="0" w:header="0" w:footer="574"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78"/>
        <w:gridCol w:w="1538"/>
        <w:gridCol w:w="6875"/>
        <w:gridCol w:w="1056"/>
      </w:tblGrid>
      <w:tr w:rsidR="00323AB5">
        <w:trPr>
          <w:trHeight w:val="664"/>
        </w:trPr>
        <w:tc>
          <w:tcPr>
            <w:tcW w:w="1378" w:type="dxa"/>
          </w:tcPr>
          <w:p w:rsidR="00323AB5" w:rsidRDefault="00DB4038">
            <w:pPr>
              <w:pStyle w:val="TableParagraph"/>
              <w:spacing w:line="268" w:lineRule="exact"/>
              <w:ind w:left="387" w:right="377"/>
              <w:jc w:val="center"/>
              <w:rPr>
                <w:sz w:val="24"/>
              </w:rPr>
            </w:pPr>
            <w:r>
              <w:rPr>
                <w:sz w:val="24"/>
              </w:rPr>
              <w:lastRenderedPageBreak/>
              <w:t>14</w:t>
            </w:r>
          </w:p>
        </w:tc>
        <w:tc>
          <w:tcPr>
            <w:tcW w:w="1538" w:type="dxa"/>
          </w:tcPr>
          <w:p w:rsidR="00323AB5" w:rsidRDefault="00323AB5">
            <w:pPr>
              <w:pStyle w:val="TableParagraph"/>
              <w:ind w:left="0"/>
              <w:rPr>
                <w:sz w:val="24"/>
              </w:rPr>
            </w:pPr>
          </w:p>
        </w:tc>
        <w:tc>
          <w:tcPr>
            <w:tcW w:w="6875" w:type="dxa"/>
          </w:tcPr>
          <w:p w:rsidR="00323AB5" w:rsidRDefault="00DB4038">
            <w:pPr>
              <w:pStyle w:val="TableParagraph"/>
              <w:spacing w:line="268" w:lineRule="exact"/>
              <w:ind w:left="108"/>
              <w:rPr>
                <w:sz w:val="24"/>
              </w:rPr>
            </w:pPr>
            <w:r>
              <w:rPr>
                <w:sz w:val="24"/>
              </w:rPr>
              <w:t>Вступление,егоназначение</w:t>
            </w:r>
          </w:p>
        </w:tc>
        <w:tc>
          <w:tcPr>
            <w:tcW w:w="1056" w:type="dxa"/>
          </w:tcPr>
          <w:p w:rsidR="00323AB5" w:rsidRDefault="00DB4038">
            <w:pPr>
              <w:pStyle w:val="TableParagraph"/>
              <w:spacing w:line="268" w:lineRule="exact"/>
              <w:ind w:left="0" w:right="453"/>
              <w:jc w:val="right"/>
              <w:rPr>
                <w:sz w:val="24"/>
              </w:rPr>
            </w:pPr>
            <w:r>
              <w:rPr>
                <w:sz w:val="24"/>
              </w:rPr>
              <w:t>1</w:t>
            </w:r>
          </w:p>
        </w:tc>
      </w:tr>
      <w:tr w:rsidR="00323AB5">
        <w:trPr>
          <w:trHeight w:val="1379"/>
        </w:trPr>
        <w:tc>
          <w:tcPr>
            <w:tcW w:w="1378" w:type="dxa"/>
          </w:tcPr>
          <w:p w:rsidR="00323AB5" w:rsidRDefault="00DB4038">
            <w:pPr>
              <w:pStyle w:val="TableParagraph"/>
              <w:spacing w:line="268" w:lineRule="exact"/>
              <w:ind w:left="387" w:right="377"/>
              <w:jc w:val="center"/>
              <w:rPr>
                <w:sz w:val="24"/>
              </w:rPr>
            </w:pPr>
            <w:r>
              <w:rPr>
                <w:sz w:val="24"/>
              </w:rPr>
              <w:t>15</w:t>
            </w:r>
          </w:p>
        </w:tc>
        <w:tc>
          <w:tcPr>
            <w:tcW w:w="1538" w:type="dxa"/>
          </w:tcPr>
          <w:p w:rsidR="00323AB5" w:rsidRDefault="00323AB5">
            <w:pPr>
              <w:pStyle w:val="TableParagraph"/>
              <w:ind w:left="0"/>
              <w:rPr>
                <w:sz w:val="24"/>
              </w:rPr>
            </w:pPr>
          </w:p>
        </w:tc>
        <w:tc>
          <w:tcPr>
            <w:tcW w:w="6875" w:type="dxa"/>
          </w:tcPr>
          <w:p w:rsidR="00323AB5" w:rsidRDefault="00DB4038">
            <w:pPr>
              <w:pStyle w:val="TableParagraph"/>
              <w:ind w:left="4" w:right="1029" w:hanging="38"/>
              <w:rPr>
                <w:sz w:val="24"/>
              </w:rPr>
            </w:pPr>
            <w:r>
              <w:rPr>
                <w:sz w:val="24"/>
              </w:rPr>
              <w:t>Основныеспособыиприёмымоделированиявступленияения-рассуждения:</w:t>
            </w:r>
          </w:p>
          <w:p w:rsidR="00323AB5" w:rsidRDefault="00DB4038">
            <w:pPr>
              <w:pStyle w:val="TableParagraph"/>
              <w:ind w:left="-34"/>
              <w:rPr>
                <w:sz w:val="24"/>
              </w:rPr>
            </w:pPr>
            <w:r>
              <w:rPr>
                <w:sz w:val="24"/>
              </w:rPr>
              <w:t>«именительныйтемы»,«вопросы-стимулы»,</w:t>
            </w:r>
          </w:p>
          <w:p w:rsidR="00323AB5" w:rsidRDefault="00DB4038">
            <w:pPr>
              <w:pStyle w:val="TableParagraph"/>
              <w:ind w:left="31"/>
              <w:rPr>
                <w:sz w:val="24"/>
              </w:rPr>
            </w:pPr>
            <w:r>
              <w:rPr>
                <w:sz w:val="24"/>
              </w:rPr>
              <w:t>«картина»,«название»идр.</w:t>
            </w:r>
          </w:p>
        </w:tc>
        <w:tc>
          <w:tcPr>
            <w:tcW w:w="1056" w:type="dxa"/>
          </w:tcPr>
          <w:p w:rsidR="00323AB5" w:rsidRDefault="00DB4038">
            <w:pPr>
              <w:pStyle w:val="TableParagraph"/>
              <w:spacing w:line="268" w:lineRule="exact"/>
              <w:ind w:left="0" w:right="453"/>
              <w:jc w:val="right"/>
              <w:rPr>
                <w:sz w:val="24"/>
              </w:rPr>
            </w:pPr>
            <w:r>
              <w:rPr>
                <w:sz w:val="24"/>
              </w:rPr>
              <w:t>1</w:t>
            </w:r>
          </w:p>
        </w:tc>
      </w:tr>
      <w:tr w:rsidR="00323AB5">
        <w:trPr>
          <w:trHeight w:val="1379"/>
        </w:trPr>
        <w:tc>
          <w:tcPr>
            <w:tcW w:w="1378" w:type="dxa"/>
          </w:tcPr>
          <w:p w:rsidR="00323AB5" w:rsidRDefault="00DB4038">
            <w:pPr>
              <w:pStyle w:val="TableParagraph"/>
              <w:spacing w:line="270" w:lineRule="exact"/>
              <w:ind w:left="387" w:right="377"/>
              <w:jc w:val="center"/>
              <w:rPr>
                <w:sz w:val="24"/>
              </w:rPr>
            </w:pPr>
            <w:r>
              <w:rPr>
                <w:sz w:val="24"/>
              </w:rPr>
              <w:t>16</w:t>
            </w:r>
          </w:p>
        </w:tc>
        <w:tc>
          <w:tcPr>
            <w:tcW w:w="1538" w:type="dxa"/>
          </w:tcPr>
          <w:p w:rsidR="00323AB5" w:rsidRDefault="00323AB5">
            <w:pPr>
              <w:pStyle w:val="TableParagraph"/>
              <w:ind w:left="0"/>
              <w:rPr>
                <w:sz w:val="24"/>
              </w:rPr>
            </w:pPr>
          </w:p>
        </w:tc>
        <w:tc>
          <w:tcPr>
            <w:tcW w:w="6875" w:type="dxa"/>
          </w:tcPr>
          <w:p w:rsidR="00323AB5" w:rsidRDefault="00DB4038">
            <w:pPr>
              <w:pStyle w:val="TableParagraph"/>
              <w:ind w:left="-34" w:right="3483"/>
              <w:rPr>
                <w:sz w:val="24"/>
              </w:rPr>
            </w:pPr>
            <w:r>
              <w:rPr>
                <w:sz w:val="24"/>
              </w:rPr>
              <w:t>Особенности концовки-вывода(сжатыйвнесколькострокитог),</w:t>
            </w:r>
          </w:p>
          <w:p w:rsidR="00323AB5" w:rsidRDefault="00DB4038">
            <w:pPr>
              <w:pStyle w:val="TableParagraph"/>
              <w:tabs>
                <w:tab w:val="left" w:pos="5480"/>
              </w:tabs>
              <w:ind w:left="147"/>
              <w:rPr>
                <w:sz w:val="24"/>
              </w:rPr>
            </w:pPr>
            <w:r>
              <w:rPr>
                <w:sz w:val="24"/>
              </w:rPr>
              <w:t>Концовкиответа(цитата,содержащаясуть пробл</w:t>
            </w:r>
            <w:r>
              <w:rPr>
                <w:sz w:val="24"/>
              </w:rPr>
              <w:tab/>
              <w:t>темы</w:t>
            </w:r>
          </w:p>
          <w:p w:rsidR="00323AB5" w:rsidRDefault="00DB4038">
            <w:pPr>
              <w:pStyle w:val="TableParagraph"/>
              <w:ind w:left="46"/>
              <w:rPr>
                <w:sz w:val="24"/>
              </w:rPr>
            </w:pPr>
            <w:r>
              <w:rPr>
                <w:sz w:val="24"/>
              </w:rPr>
              <w:t>).</w:t>
            </w:r>
          </w:p>
        </w:tc>
        <w:tc>
          <w:tcPr>
            <w:tcW w:w="1056" w:type="dxa"/>
          </w:tcPr>
          <w:p w:rsidR="00323AB5" w:rsidRDefault="00DB4038">
            <w:pPr>
              <w:pStyle w:val="TableParagraph"/>
              <w:spacing w:line="270" w:lineRule="exact"/>
              <w:ind w:left="0" w:right="453"/>
              <w:jc w:val="right"/>
              <w:rPr>
                <w:sz w:val="24"/>
              </w:rPr>
            </w:pPr>
            <w:r>
              <w:rPr>
                <w:sz w:val="24"/>
              </w:rPr>
              <w:t>1</w:t>
            </w:r>
          </w:p>
        </w:tc>
      </w:tr>
      <w:tr w:rsidR="00323AB5">
        <w:trPr>
          <w:trHeight w:val="1658"/>
        </w:trPr>
        <w:tc>
          <w:tcPr>
            <w:tcW w:w="1378" w:type="dxa"/>
          </w:tcPr>
          <w:p w:rsidR="00323AB5" w:rsidRDefault="00DB4038">
            <w:pPr>
              <w:pStyle w:val="TableParagraph"/>
              <w:spacing w:line="270" w:lineRule="exact"/>
              <w:ind w:left="387" w:right="377"/>
              <w:jc w:val="center"/>
              <w:rPr>
                <w:sz w:val="24"/>
              </w:rPr>
            </w:pPr>
            <w:r>
              <w:rPr>
                <w:sz w:val="24"/>
              </w:rPr>
              <w:t>17</w:t>
            </w:r>
          </w:p>
        </w:tc>
        <w:tc>
          <w:tcPr>
            <w:tcW w:w="1538" w:type="dxa"/>
          </w:tcPr>
          <w:p w:rsidR="00323AB5" w:rsidRDefault="00323AB5">
            <w:pPr>
              <w:pStyle w:val="TableParagraph"/>
              <w:ind w:left="0"/>
              <w:rPr>
                <w:sz w:val="24"/>
              </w:rPr>
            </w:pPr>
          </w:p>
        </w:tc>
        <w:tc>
          <w:tcPr>
            <w:tcW w:w="6875" w:type="dxa"/>
          </w:tcPr>
          <w:p w:rsidR="00323AB5" w:rsidRDefault="00DB4038">
            <w:pPr>
              <w:pStyle w:val="TableParagraph"/>
              <w:ind w:left="-34" w:right="3668"/>
              <w:jc w:val="both"/>
              <w:rPr>
                <w:sz w:val="24"/>
              </w:rPr>
            </w:pPr>
            <w:r>
              <w:rPr>
                <w:sz w:val="24"/>
              </w:rPr>
              <w:t>Практикум по проектированиювступительнойчасти</w:t>
            </w:r>
          </w:p>
          <w:p w:rsidR="00323AB5" w:rsidRDefault="00DB4038">
            <w:pPr>
              <w:pStyle w:val="TableParagraph"/>
              <w:ind w:left="-34" w:right="3397"/>
              <w:jc w:val="both"/>
              <w:rPr>
                <w:sz w:val="24"/>
              </w:rPr>
            </w:pPr>
            <w:r>
              <w:rPr>
                <w:sz w:val="24"/>
              </w:rPr>
              <w:t>сочинения-рассуждения разнымиприёмами. Презентация проектов.Рефлексия.</w:t>
            </w:r>
          </w:p>
        </w:tc>
        <w:tc>
          <w:tcPr>
            <w:tcW w:w="1056" w:type="dxa"/>
          </w:tcPr>
          <w:p w:rsidR="00323AB5" w:rsidRDefault="00DB4038">
            <w:pPr>
              <w:pStyle w:val="TableParagraph"/>
              <w:spacing w:line="270" w:lineRule="exact"/>
              <w:ind w:left="110"/>
              <w:rPr>
                <w:sz w:val="24"/>
              </w:rPr>
            </w:pPr>
            <w:r>
              <w:rPr>
                <w:sz w:val="24"/>
              </w:rPr>
              <w:t>1</w:t>
            </w:r>
          </w:p>
        </w:tc>
      </w:tr>
      <w:tr w:rsidR="00323AB5">
        <w:trPr>
          <w:trHeight w:val="664"/>
        </w:trPr>
        <w:tc>
          <w:tcPr>
            <w:tcW w:w="1378" w:type="dxa"/>
          </w:tcPr>
          <w:p w:rsidR="00323AB5" w:rsidRDefault="00DB4038">
            <w:pPr>
              <w:pStyle w:val="TableParagraph"/>
              <w:spacing w:line="268" w:lineRule="exact"/>
              <w:ind w:left="387" w:right="377"/>
              <w:jc w:val="center"/>
              <w:rPr>
                <w:sz w:val="24"/>
              </w:rPr>
            </w:pPr>
            <w:r>
              <w:rPr>
                <w:sz w:val="24"/>
              </w:rPr>
              <w:t>18</w:t>
            </w:r>
          </w:p>
        </w:tc>
        <w:tc>
          <w:tcPr>
            <w:tcW w:w="1538" w:type="dxa"/>
          </w:tcPr>
          <w:p w:rsidR="00323AB5" w:rsidRDefault="00323AB5">
            <w:pPr>
              <w:pStyle w:val="TableParagraph"/>
              <w:ind w:left="0"/>
              <w:rPr>
                <w:sz w:val="24"/>
              </w:rPr>
            </w:pPr>
          </w:p>
        </w:tc>
        <w:tc>
          <w:tcPr>
            <w:tcW w:w="6875" w:type="dxa"/>
          </w:tcPr>
          <w:p w:rsidR="00323AB5" w:rsidRDefault="00DB4038">
            <w:pPr>
              <w:pStyle w:val="TableParagraph"/>
              <w:ind w:left="108" w:right="1312"/>
              <w:rPr>
                <w:sz w:val="24"/>
              </w:rPr>
            </w:pPr>
            <w:r>
              <w:rPr>
                <w:sz w:val="24"/>
              </w:rPr>
              <w:t>Способы моделирования основной части сочинения-рассуждения</w:t>
            </w:r>
          </w:p>
        </w:tc>
        <w:tc>
          <w:tcPr>
            <w:tcW w:w="1056" w:type="dxa"/>
          </w:tcPr>
          <w:p w:rsidR="00323AB5" w:rsidRDefault="00323AB5">
            <w:pPr>
              <w:pStyle w:val="TableParagraph"/>
              <w:spacing w:before="3"/>
              <w:ind w:left="0"/>
              <w:rPr>
                <w:b/>
                <w:sz w:val="23"/>
              </w:rPr>
            </w:pPr>
          </w:p>
          <w:p w:rsidR="00323AB5" w:rsidRDefault="00DB4038">
            <w:pPr>
              <w:pStyle w:val="TableParagraph"/>
              <w:ind w:left="0" w:right="453"/>
              <w:jc w:val="right"/>
              <w:rPr>
                <w:sz w:val="24"/>
              </w:rPr>
            </w:pPr>
            <w:r>
              <w:rPr>
                <w:sz w:val="24"/>
              </w:rPr>
              <w:t>1</w:t>
            </w:r>
          </w:p>
        </w:tc>
      </w:tr>
      <w:tr w:rsidR="00323AB5">
        <w:trPr>
          <w:trHeight w:val="1379"/>
        </w:trPr>
        <w:tc>
          <w:tcPr>
            <w:tcW w:w="1378" w:type="dxa"/>
          </w:tcPr>
          <w:p w:rsidR="00323AB5" w:rsidRDefault="00DB4038">
            <w:pPr>
              <w:pStyle w:val="TableParagraph"/>
              <w:spacing w:line="268" w:lineRule="exact"/>
              <w:ind w:left="387" w:right="377"/>
              <w:jc w:val="center"/>
              <w:rPr>
                <w:sz w:val="24"/>
              </w:rPr>
            </w:pPr>
            <w:r>
              <w:rPr>
                <w:sz w:val="24"/>
              </w:rPr>
              <w:t>19</w:t>
            </w:r>
          </w:p>
        </w:tc>
        <w:tc>
          <w:tcPr>
            <w:tcW w:w="1538" w:type="dxa"/>
          </w:tcPr>
          <w:p w:rsidR="00323AB5" w:rsidRDefault="00323AB5">
            <w:pPr>
              <w:pStyle w:val="TableParagraph"/>
              <w:ind w:left="0"/>
              <w:rPr>
                <w:sz w:val="24"/>
              </w:rPr>
            </w:pPr>
          </w:p>
        </w:tc>
        <w:tc>
          <w:tcPr>
            <w:tcW w:w="6875" w:type="dxa"/>
          </w:tcPr>
          <w:p w:rsidR="00323AB5" w:rsidRDefault="00DB4038">
            <w:pPr>
              <w:pStyle w:val="TableParagraph"/>
              <w:ind w:left="-34" w:right="2304"/>
              <w:rPr>
                <w:sz w:val="24"/>
              </w:rPr>
            </w:pPr>
            <w:r>
              <w:rPr>
                <w:sz w:val="24"/>
              </w:rPr>
              <w:t>Основныеспособыиприёмымоделирования заключительной частисочинения-рассуждения: «отклик», «цитата»идр</w:t>
            </w:r>
          </w:p>
        </w:tc>
        <w:tc>
          <w:tcPr>
            <w:tcW w:w="1056" w:type="dxa"/>
          </w:tcPr>
          <w:p w:rsidR="00323AB5" w:rsidRDefault="00323AB5">
            <w:pPr>
              <w:pStyle w:val="TableParagraph"/>
              <w:spacing w:before="3"/>
              <w:ind w:left="0"/>
              <w:rPr>
                <w:b/>
                <w:sz w:val="23"/>
              </w:rPr>
            </w:pPr>
          </w:p>
          <w:p w:rsidR="00323AB5" w:rsidRDefault="00DB4038">
            <w:pPr>
              <w:pStyle w:val="TableParagraph"/>
              <w:ind w:left="0" w:right="453"/>
              <w:jc w:val="right"/>
              <w:rPr>
                <w:sz w:val="24"/>
              </w:rPr>
            </w:pPr>
            <w:r>
              <w:rPr>
                <w:sz w:val="24"/>
              </w:rPr>
              <w:t>1</w:t>
            </w:r>
          </w:p>
        </w:tc>
      </w:tr>
      <w:tr w:rsidR="00323AB5">
        <w:trPr>
          <w:trHeight w:val="1380"/>
        </w:trPr>
        <w:tc>
          <w:tcPr>
            <w:tcW w:w="1378" w:type="dxa"/>
          </w:tcPr>
          <w:p w:rsidR="00323AB5" w:rsidRDefault="00DB4038">
            <w:pPr>
              <w:pStyle w:val="TableParagraph"/>
              <w:spacing w:line="268" w:lineRule="exact"/>
              <w:ind w:left="387" w:right="377"/>
              <w:jc w:val="center"/>
              <w:rPr>
                <w:sz w:val="24"/>
              </w:rPr>
            </w:pPr>
            <w:r>
              <w:rPr>
                <w:sz w:val="24"/>
              </w:rPr>
              <w:t>20</w:t>
            </w:r>
          </w:p>
        </w:tc>
        <w:tc>
          <w:tcPr>
            <w:tcW w:w="1538" w:type="dxa"/>
          </w:tcPr>
          <w:p w:rsidR="00323AB5" w:rsidRDefault="00323AB5">
            <w:pPr>
              <w:pStyle w:val="TableParagraph"/>
              <w:ind w:left="0"/>
              <w:rPr>
                <w:sz w:val="24"/>
              </w:rPr>
            </w:pPr>
          </w:p>
        </w:tc>
        <w:tc>
          <w:tcPr>
            <w:tcW w:w="6875" w:type="dxa"/>
          </w:tcPr>
          <w:p w:rsidR="00323AB5" w:rsidRDefault="00DB4038">
            <w:pPr>
              <w:pStyle w:val="TableParagraph"/>
              <w:ind w:left="-34" w:right="3483"/>
              <w:rPr>
                <w:sz w:val="24"/>
              </w:rPr>
            </w:pPr>
            <w:r>
              <w:rPr>
                <w:sz w:val="24"/>
              </w:rPr>
              <w:t>Особенности концовки-вывода(сжатыйвнесколькострокитог),</w:t>
            </w:r>
          </w:p>
          <w:p w:rsidR="00323AB5" w:rsidRDefault="00DB4038">
            <w:pPr>
              <w:pStyle w:val="TableParagraph"/>
              <w:tabs>
                <w:tab w:val="left" w:pos="5480"/>
              </w:tabs>
              <w:ind w:left="147"/>
              <w:rPr>
                <w:sz w:val="24"/>
              </w:rPr>
            </w:pPr>
            <w:r>
              <w:rPr>
                <w:sz w:val="24"/>
              </w:rPr>
              <w:t>Концовкиответа(цитата,содержащаясуть пробл</w:t>
            </w:r>
            <w:r>
              <w:rPr>
                <w:sz w:val="24"/>
              </w:rPr>
              <w:tab/>
              <w:t>темы</w:t>
            </w:r>
          </w:p>
          <w:p w:rsidR="00323AB5" w:rsidRDefault="00DB4038">
            <w:pPr>
              <w:pStyle w:val="TableParagraph"/>
              <w:ind w:left="46"/>
              <w:rPr>
                <w:sz w:val="24"/>
              </w:rPr>
            </w:pPr>
            <w:r>
              <w:rPr>
                <w:sz w:val="24"/>
              </w:rPr>
              <w:t>).</w:t>
            </w:r>
          </w:p>
        </w:tc>
        <w:tc>
          <w:tcPr>
            <w:tcW w:w="1056" w:type="dxa"/>
          </w:tcPr>
          <w:p w:rsidR="00323AB5" w:rsidRDefault="00DB4038">
            <w:pPr>
              <w:pStyle w:val="TableParagraph"/>
              <w:spacing w:line="268" w:lineRule="exact"/>
              <w:ind w:left="0" w:right="453"/>
              <w:jc w:val="right"/>
              <w:rPr>
                <w:sz w:val="24"/>
              </w:rPr>
            </w:pPr>
            <w:r>
              <w:rPr>
                <w:sz w:val="24"/>
              </w:rPr>
              <w:t>1</w:t>
            </w:r>
          </w:p>
        </w:tc>
      </w:tr>
      <w:tr w:rsidR="00323AB5">
        <w:trPr>
          <w:trHeight w:val="1379"/>
        </w:trPr>
        <w:tc>
          <w:tcPr>
            <w:tcW w:w="1378" w:type="dxa"/>
          </w:tcPr>
          <w:p w:rsidR="00323AB5" w:rsidRDefault="00DB4038">
            <w:pPr>
              <w:pStyle w:val="TableParagraph"/>
              <w:spacing w:line="268" w:lineRule="exact"/>
              <w:ind w:left="387" w:right="377"/>
              <w:jc w:val="center"/>
              <w:rPr>
                <w:sz w:val="24"/>
              </w:rPr>
            </w:pPr>
            <w:r>
              <w:rPr>
                <w:sz w:val="24"/>
              </w:rPr>
              <w:t>21</w:t>
            </w:r>
          </w:p>
        </w:tc>
        <w:tc>
          <w:tcPr>
            <w:tcW w:w="1538" w:type="dxa"/>
          </w:tcPr>
          <w:p w:rsidR="00323AB5" w:rsidRDefault="00323AB5">
            <w:pPr>
              <w:pStyle w:val="TableParagraph"/>
              <w:ind w:left="0"/>
              <w:rPr>
                <w:sz w:val="24"/>
              </w:rPr>
            </w:pPr>
          </w:p>
        </w:tc>
        <w:tc>
          <w:tcPr>
            <w:tcW w:w="6875" w:type="dxa"/>
          </w:tcPr>
          <w:p w:rsidR="00323AB5" w:rsidRDefault="00DB4038">
            <w:pPr>
              <w:pStyle w:val="TableParagraph"/>
              <w:ind w:left="-34" w:right="2304"/>
              <w:rPr>
                <w:sz w:val="24"/>
              </w:rPr>
            </w:pPr>
            <w:r>
              <w:rPr>
                <w:sz w:val="24"/>
              </w:rPr>
              <w:t>Основныеспособыиприёмымоделирования заключительной частисочинения-рассуждения: «отклик», «цитата»идр</w:t>
            </w:r>
          </w:p>
        </w:tc>
        <w:tc>
          <w:tcPr>
            <w:tcW w:w="1056" w:type="dxa"/>
          </w:tcPr>
          <w:p w:rsidR="00323AB5" w:rsidRDefault="00DB4038">
            <w:pPr>
              <w:pStyle w:val="TableParagraph"/>
              <w:spacing w:line="268" w:lineRule="exact"/>
              <w:ind w:left="0" w:right="453"/>
              <w:jc w:val="right"/>
              <w:rPr>
                <w:sz w:val="24"/>
              </w:rPr>
            </w:pPr>
            <w:r>
              <w:rPr>
                <w:sz w:val="24"/>
              </w:rPr>
              <w:t>1</w:t>
            </w:r>
          </w:p>
        </w:tc>
      </w:tr>
      <w:tr w:rsidR="00323AB5">
        <w:trPr>
          <w:trHeight w:val="1380"/>
        </w:trPr>
        <w:tc>
          <w:tcPr>
            <w:tcW w:w="1378" w:type="dxa"/>
          </w:tcPr>
          <w:p w:rsidR="00323AB5" w:rsidRDefault="00DB4038">
            <w:pPr>
              <w:pStyle w:val="TableParagraph"/>
              <w:spacing w:line="268" w:lineRule="exact"/>
              <w:ind w:left="387" w:right="377"/>
              <w:jc w:val="center"/>
              <w:rPr>
                <w:sz w:val="24"/>
              </w:rPr>
            </w:pPr>
            <w:r>
              <w:rPr>
                <w:sz w:val="24"/>
              </w:rPr>
              <w:t>22</w:t>
            </w:r>
          </w:p>
        </w:tc>
        <w:tc>
          <w:tcPr>
            <w:tcW w:w="1538" w:type="dxa"/>
          </w:tcPr>
          <w:p w:rsidR="00323AB5" w:rsidRDefault="00323AB5">
            <w:pPr>
              <w:pStyle w:val="TableParagraph"/>
              <w:ind w:left="0"/>
              <w:rPr>
                <w:sz w:val="24"/>
              </w:rPr>
            </w:pPr>
          </w:p>
        </w:tc>
        <w:tc>
          <w:tcPr>
            <w:tcW w:w="6875" w:type="dxa"/>
          </w:tcPr>
          <w:p w:rsidR="00323AB5" w:rsidRDefault="00DB4038">
            <w:pPr>
              <w:pStyle w:val="TableParagraph"/>
              <w:ind w:left="-34" w:right="3483"/>
              <w:rPr>
                <w:sz w:val="24"/>
              </w:rPr>
            </w:pPr>
            <w:r>
              <w:rPr>
                <w:sz w:val="24"/>
              </w:rPr>
              <w:t>Особенности концовки-вывода(сжатыйвнесколькострокитог),</w:t>
            </w:r>
          </w:p>
          <w:p w:rsidR="00323AB5" w:rsidRDefault="00DB4038">
            <w:pPr>
              <w:pStyle w:val="TableParagraph"/>
              <w:tabs>
                <w:tab w:val="left" w:pos="5480"/>
              </w:tabs>
              <w:ind w:left="147"/>
              <w:rPr>
                <w:sz w:val="24"/>
              </w:rPr>
            </w:pPr>
            <w:r>
              <w:rPr>
                <w:sz w:val="24"/>
              </w:rPr>
              <w:t>Концовкиответа(цитата,содержащаясуть пробл</w:t>
            </w:r>
            <w:r>
              <w:rPr>
                <w:sz w:val="24"/>
              </w:rPr>
              <w:tab/>
              <w:t>темы</w:t>
            </w:r>
          </w:p>
          <w:p w:rsidR="00323AB5" w:rsidRDefault="00DB4038">
            <w:pPr>
              <w:pStyle w:val="TableParagraph"/>
              <w:ind w:left="46"/>
              <w:rPr>
                <w:sz w:val="24"/>
              </w:rPr>
            </w:pPr>
            <w:r>
              <w:rPr>
                <w:sz w:val="24"/>
              </w:rPr>
              <w:t>).</w:t>
            </w:r>
          </w:p>
        </w:tc>
        <w:tc>
          <w:tcPr>
            <w:tcW w:w="1056" w:type="dxa"/>
          </w:tcPr>
          <w:p w:rsidR="00323AB5" w:rsidRDefault="00DB4038">
            <w:pPr>
              <w:pStyle w:val="TableParagraph"/>
              <w:spacing w:line="268" w:lineRule="exact"/>
              <w:ind w:left="0" w:right="453"/>
              <w:jc w:val="right"/>
              <w:rPr>
                <w:sz w:val="24"/>
              </w:rPr>
            </w:pPr>
            <w:r>
              <w:rPr>
                <w:sz w:val="24"/>
              </w:rPr>
              <w:t>1</w:t>
            </w:r>
          </w:p>
        </w:tc>
      </w:tr>
      <w:tr w:rsidR="00323AB5">
        <w:trPr>
          <w:trHeight w:val="551"/>
        </w:trPr>
        <w:tc>
          <w:tcPr>
            <w:tcW w:w="1378" w:type="dxa"/>
          </w:tcPr>
          <w:p w:rsidR="00323AB5" w:rsidRDefault="00DB4038">
            <w:pPr>
              <w:pStyle w:val="TableParagraph"/>
              <w:spacing w:line="268" w:lineRule="exact"/>
              <w:ind w:left="387" w:right="377"/>
              <w:jc w:val="center"/>
              <w:rPr>
                <w:sz w:val="24"/>
              </w:rPr>
            </w:pPr>
            <w:r>
              <w:rPr>
                <w:sz w:val="24"/>
              </w:rPr>
              <w:t>23</w:t>
            </w:r>
          </w:p>
        </w:tc>
        <w:tc>
          <w:tcPr>
            <w:tcW w:w="1538" w:type="dxa"/>
          </w:tcPr>
          <w:p w:rsidR="00323AB5" w:rsidRDefault="00323AB5">
            <w:pPr>
              <w:pStyle w:val="TableParagraph"/>
              <w:ind w:left="0"/>
              <w:rPr>
                <w:sz w:val="24"/>
              </w:rPr>
            </w:pPr>
          </w:p>
        </w:tc>
        <w:tc>
          <w:tcPr>
            <w:tcW w:w="6875" w:type="dxa"/>
          </w:tcPr>
          <w:p w:rsidR="00323AB5" w:rsidRDefault="00DB4038">
            <w:pPr>
              <w:pStyle w:val="TableParagraph"/>
              <w:spacing w:line="268" w:lineRule="exact"/>
              <w:ind w:left="108"/>
              <w:rPr>
                <w:sz w:val="24"/>
              </w:rPr>
            </w:pPr>
            <w:r>
              <w:rPr>
                <w:sz w:val="24"/>
              </w:rPr>
              <w:t>Способымоделированиязаключительнойчастисочинения-</w:t>
            </w:r>
          </w:p>
          <w:p w:rsidR="00323AB5" w:rsidRDefault="00DB4038">
            <w:pPr>
              <w:pStyle w:val="TableParagraph"/>
              <w:spacing w:line="264" w:lineRule="exact"/>
              <w:ind w:left="108"/>
              <w:rPr>
                <w:sz w:val="24"/>
              </w:rPr>
            </w:pPr>
            <w:r>
              <w:rPr>
                <w:sz w:val="24"/>
              </w:rPr>
              <w:t>рассуждения</w:t>
            </w:r>
          </w:p>
        </w:tc>
        <w:tc>
          <w:tcPr>
            <w:tcW w:w="1056" w:type="dxa"/>
          </w:tcPr>
          <w:p w:rsidR="00323AB5" w:rsidRDefault="00DB4038">
            <w:pPr>
              <w:pStyle w:val="TableParagraph"/>
              <w:spacing w:line="268" w:lineRule="exact"/>
              <w:ind w:left="0" w:right="453"/>
              <w:jc w:val="right"/>
              <w:rPr>
                <w:sz w:val="24"/>
              </w:rPr>
            </w:pPr>
            <w:r>
              <w:rPr>
                <w:sz w:val="24"/>
              </w:rPr>
              <w:t>1</w:t>
            </w:r>
          </w:p>
        </w:tc>
      </w:tr>
      <w:tr w:rsidR="00323AB5">
        <w:trPr>
          <w:trHeight w:val="1370"/>
        </w:trPr>
        <w:tc>
          <w:tcPr>
            <w:tcW w:w="1378" w:type="dxa"/>
          </w:tcPr>
          <w:p w:rsidR="00323AB5" w:rsidRDefault="00DB4038">
            <w:pPr>
              <w:pStyle w:val="TableParagraph"/>
              <w:spacing w:line="270" w:lineRule="exact"/>
              <w:ind w:left="387" w:right="377"/>
              <w:jc w:val="center"/>
              <w:rPr>
                <w:sz w:val="24"/>
              </w:rPr>
            </w:pPr>
            <w:r>
              <w:rPr>
                <w:sz w:val="24"/>
              </w:rPr>
              <w:t>24</w:t>
            </w:r>
          </w:p>
        </w:tc>
        <w:tc>
          <w:tcPr>
            <w:tcW w:w="1538" w:type="dxa"/>
          </w:tcPr>
          <w:p w:rsidR="00323AB5" w:rsidRDefault="00323AB5">
            <w:pPr>
              <w:pStyle w:val="TableParagraph"/>
              <w:ind w:left="0"/>
              <w:rPr>
                <w:sz w:val="24"/>
              </w:rPr>
            </w:pPr>
          </w:p>
        </w:tc>
        <w:tc>
          <w:tcPr>
            <w:tcW w:w="6875" w:type="dxa"/>
          </w:tcPr>
          <w:p w:rsidR="00323AB5" w:rsidRDefault="00DB4038">
            <w:pPr>
              <w:pStyle w:val="TableParagraph"/>
              <w:ind w:left="-34" w:right="2248"/>
              <w:rPr>
                <w:sz w:val="24"/>
              </w:rPr>
            </w:pPr>
            <w:r>
              <w:rPr>
                <w:sz w:val="24"/>
              </w:rPr>
              <w:t>Заключительная часть, её назначение.Основныеспособыиприёмымоделированиязаключительной части сочинения-рассуждения: «отклик»,«цитата»,тдр.</w:t>
            </w:r>
          </w:p>
        </w:tc>
        <w:tc>
          <w:tcPr>
            <w:tcW w:w="1056" w:type="dxa"/>
          </w:tcPr>
          <w:p w:rsidR="00323AB5" w:rsidRDefault="00DB4038">
            <w:pPr>
              <w:pStyle w:val="TableParagraph"/>
              <w:spacing w:line="270" w:lineRule="exact"/>
              <w:ind w:left="0" w:right="453"/>
              <w:jc w:val="right"/>
              <w:rPr>
                <w:sz w:val="24"/>
              </w:rPr>
            </w:pPr>
            <w:r>
              <w:rPr>
                <w:sz w:val="24"/>
              </w:rPr>
              <w:t>1</w:t>
            </w:r>
          </w:p>
        </w:tc>
      </w:tr>
      <w:tr w:rsidR="00323AB5">
        <w:trPr>
          <w:trHeight w:val="1092"/>
        </w:trPr>
        <w:tc>
          <w:tcPr>
            <w:tcW w:w="1378" w:type="dxa"/>
          </w:tcPr>
          <w:p w:rsidR="00323AB5" w:rsidRDefault="00DB4038">
            <w:pPr>
              <w:pStyle w:val="TableParagraph"/>
              <w:spacing w:line="268" w:lineRule="exact"/>
              <w:ind w:left="387" w:right="377"/>
              <w:jc w:val="center"/>
              <w:rPr>
                <w:sz w:val="24"/>
              </w:rPr>
            </w:pPr>
            <w:r>
              <w:rPr>
                <w:sz w:val="24"/>
              </w:rPr>
              <w:t>25</w:t>
            </w:r>
          </w:p>
        </w:tc>
        <w:tc>
          <w:tcPr>
            <w:tcW w:w="1538" w:type="dxa"/>
          </w:tcPr>
          <w:p w:rsidR="00323AB5" w:rsidRDefault="00323AB5">
            <w:pPr>
              <w:pStyle w:val="TableParagraph"/>
              <w:ind w:left="0"/>
              <w:rPr>
                <w:sz w:val="24"/>
              </w:rPr>
            </w:pPr>
          </w:p>
        </w:tc>
        <w:tc>
          <w:tcPr>
            <w:tcW w:w="6875" w:type="dxa"/>
          </w:tcPr>
          <w:p w:rsidR="00323AB5" w:rsidRDefault="00DB4038">
            <w:pPr>
              <w:pStyle w:val="TableParagraph"/>
              <w:ind w:left="-34" w:right="2331"/>
              <w:rPr>
                <w:sz w:val="24"/>
              </w:rPr>
            </w:pPr>
            <w:r>
              <w:rPr>
                <w:sz w:val="24"/>
              </w:rPr>
              <w:t>Особенности концовки-вывода (сжатый внесколько строк итог), концовки ответа(цитата,содержащаясутьпроблемытекста).</w:t>
            </w:r>
          </w:p>
        </w:tc>
        <w:tc>
          <w:tcPr>
            <w:tcW w:w="1056" w:type="dxa"/>
          </w:tcPr>
          <w:p w:rsidR="00323AB5" w:rsidRDefault="00DB4038">
            <w:pPr>
              <w:pStyle w:val="TableParagraph"/>
              <w:spacing w:line="268" w:lineRule="exact"/>
              <w:ind w:left="0" w:right="453"/>
              <w:jc w:val="right"/>
              <w:rPr>
                <w:sz w:val="24"/>
              </w:rPr>
            </w:pPr>
            <w:r>
              <w:rPr>
                <w:sz w:val="24"/>
              </w:rPr>
              <w:t>1</w:t>
            </w:r>
          </w:p>
        </w:tc>
      </w:tr>
      <w:tr w:rsidR="00323AB5">
        <w:trPr>
          <w:trHeight w:val="551"/>
        </w:trPr>
        <w:tc>
          <w:tcPr>
            <w:tcW w:w="1378" w:type="dxa"/>
          </w:tcPr>
          <w:p w:rsidR="00323AB5" w:rsidRDefault="00DB4038">
            <w:pPr>
              <w:pStyle w:val="TableParagraph"/>
              <w:spacing w:line="268" w:lineRule="exact"/>
              <w:ind w:left="387" w:right="377"/>
              <w:jc w:val="center"/>
              <w:rPr>
                <w:sz w:val="24"/>
              </w:rPr>
            </w:pPr>
            <w:r>
              <w:rPr>
                <w:sz w:val="24"/>
              </w:rPr>
              <w:t>26</w:t>
            </w:r>
          </w:p>
        </w:tc>
        <w:tc>
          <w:tcPr>
            <w:tcW w:w="1538" w:type="dxa"/>
          </w:tcPr>
          <w:p w:rsidR="00323AB5" w:rsidRDefault="00323AB5">
            <w:pPr>
              <w:pStyle w:val="TableParagraph"/>
              <w:ind w:left="0"/>
              <w:rPr>
                <w:sz w:val="24"/>
              </w:rPr>
            </w:pPr>
          </w:p>
        </w:tc>
        <w:tc>
          <w:tcPr>
            <w:tcW w:w="6875" w:type="dxa"/>
            <w:tcBorders>
              <w:bottom w:val="nil"/>
            </w:tcBorders>
          </w:tcPr>
          <w:p w:rsidR="00323AB5" w:rsidRDefault="00DB4038">
            <w:pPr>
              <w:pStyle w:val="TableParagraph"/>
              <w:spacing w:line="268" w:lineRule="exact"/>
              <w:ind w:left="-34"/>
              <w:rPr>
                <w:sz w:val="24"/>
              </w:rPr>
            </w:pPr>
            <w:r>
              <w:rPr>
                <w:sz w:val="24"/>
              </w:rPr>
              <w:t>Практикумпопроектированиюзаключительнойчасти</w:t>
            </w:r>
          </w:p>
          <w:p w:rsidR="00323AB5" w:rsidRDefault="00DB4038">
            <w:pPr>
              <w:pStyle w:val="TableParagraph"/>
              <w:spacing w:line="264" w:lineRule="exact"/>
              <w:ind w:left="4"/>
              <w:rPr>
                <w:sz w:val="24"/>
              </w:rPr>
            </w:pPr>
            <w:r>
              <w:rPr>
                <w:sz w:val="24"/>
              </w:rPr>
              <w:t>ения-рассуждения</w:t>
            </w:r>
          </w:p>
        </w:tc>
        <w:tc>
          <w:tcPr>
            <w:tcW w:w="1056" w:type="dxa"/>
          </w:tcPr>
          <w:p w:rsidR="00323AB5" w:rsidRDefault="00DB4038">
            <w:pPr>
              <w:pStyle w:val="TableParagraph"/>
              <w:spacing w:line="268" w:lineRule="exact"/>
              <w:ind w:left="0" w:right="453"/>
              <w:jc w:val="right"/>
              <w:rPr>
                <w:sz w:val="24"/>
              </w:rPr>
            </w:pPr>
            <w:r>
              <w:rPr>
                <w:sz w:val="24"/>
              </w:rPr>
              <w:t>1</w:t>
            </w:r>
          </w:p>
        </w:tc>
      </w:tr>
    </w:tbl>
    <w:p w:rsidR="00323AB5" w:rsidRDefault="00323AB5">
      <w:pPr>
        <w:spacing w:line="268" w:lineRule="exact"/>
        <w:jc w:val="right"/>
        <w:rPr>
          <w:sz w:val="24"/>
        </w:rPr>
        <w:sectPr w:rsidR="00323AB5">
          <w:pgSz w:w="11920" w:h="16850"/>
          <w:pgMar w:top="900" w:right="300" w:bottom="840" w:left="0" w:header="0" w:footer="574"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78"/>
        <w:gridCol w:w="1538"/>
        <w:gridCol w:w="6875"/>
        <w:gridCol w:w="1056"/>
      </w:tblGrid>
      <w:tr w:rsidR="00323AB5">
        <w:trPr>
          <w:trHeight w:val="815"/>
        </w:trPr>
        <w:tc>
          <w:tcPr>
            <w:tcW w:w="1378" w:type="dxa"/>
          </w:tcPr>
          <w:p w:rsidR="00323AB5" w:rsidRDefault="00323AB5">
            <w:pPr>
              <w:pStyle w:val="TableParagraph"/>
              <w:ind w:left="0"/>
              <w:rPr>
                <w:sz w:val="24"/>
              </w:rPr>
            </w:pPr>
          </w:p>
        </w:tc>
        <w:tc>
          <w:tcPr>
            <w:tcW w:w="1538" w:type="dxa"/>
          </w:tcPr>
          <w:p w:rsidR="00323AB5" w:rsidRDefault="00323AB5">
            <w:pPr>
              <w:pStyle w:val="TableParagraph"/>
              <w:ind w:left="0"/>
              <w:rPr>
                <w:sz w:val="24"/>
              </w:rPr>
            </w:pPr>
          </w:p>
        </w:tc>
        <w:tc>
          <w:tcPr>
            <w:tcW w:w="6875" w:type="dxa"/>
          </w:tcPr>
          <w:p w:rsidR="00323AB5" w:rsidRDefault="00DB4038">
            <w:pPr>
              <w:pStyle w:val="TableParagraph"/>
              <w:ind w:left="26" w:right="2427" w:hanging="60"/>
              <w:rPr>
                <w:sz w:val="24"/>
              </w:rPr>
            </w:pPr>
            <w:r>
              <w:rPr>
                <w:sz w:val="24"/>
              </w:rPr>
              <w:t>разными приёмами. Презентация проектов.Рефлексия.</w:t>
            </w:r>
          </w:p>
        </w:tc>
        <w:tc>
          <w:tcPr>
            <w:tcW w:w="1056" w:type="dxa"/>
          </w:tcPr>
          <w:p w:rsidR="00323AB5" w:rsidRDefault="00323AB5">
            <w:pPr>
              <w:pStyle w:val="TableParagraph"/>
              <w:ind w:left="0"/>
              <w:rPr>
                <w:sz w:val="24"/>
              </w:rPr>
            </w:pPr>
          </w:p>
        </w:tc>
      </w:tr>
      <w:tr w:rsidR="00323AB5">
        <w:trPr>
          <w:trHeight w:val="1370"/>
        </w:trPr>
        <w:tc>
          <w:tcPr>
            <w:tcW w:w="1378" w:type="dxa"/>
          </w:tcPr>
          <w:p w:rsidR="00323AB5" w:rsidRDefault="00DB4038">
            <w:pPr>
              <w:pStyle w:val="TableParagraph"/>
              <w:spacing w:line="270" w:lineRule="exact"/>
              <w:ind w:left="387" w:right="380"/>
              <w:jc w:val="center"/>
              <w:rPr>
                <w:sz w:val="24"/>
              </w:rPr>
            </w:pPr>
            <w:r>
              <w:rPr>
                <w:sz w:val="24"/>
              </w:rPr>
              <w:t>27-28</w:t>
            </w:r>
          </w:p>
        </w:tc>
        <w:tc>
          <w:tcPr>
            <w:tcW w:w="1538" w:type="dxa"/>
          </w:tcPr>
          <w:p w:rsidR="00323AB5" w:rsidRDefault="00323AB5">
            <w:pPr>
              <w:pStyle w:val="TableParagraph"/>
              <w:ind w:left="0"/>
              <w:rPr>
                <w:sz w:val="24"/>
              </w:rPr>
            </w:pPr>
          </w:p>
        </w:tc>
        <w:tc>
          <w:tcPr>
            <w:tcW w:w="6875" w:type="dxa"/>
          </w:tcPr>
          <w:p w:rsidR="00323AB5" w:rsidRDefault="00DB4038">
            <w:pPr>
              <w:pStyle w:val="TableParagraph"/>
              <w:ind w:left="-34" w:right="2313"/>
              <w:rPr>
                <w:sz w:val="24"/>
              </w:rPr>
            </w:pPr>
            <w:r>
              <w:rPr>
                <w:sz w:val="24"/>
              </w:rPr>
              <w:t>Практикумпосозданиюпамяткипишущемусочинение-рассуждение.</w:t>
            </w:r>
          </w:p>
          <w:p w:rsidR="00323AB5" w:rsidRDefault="00DB4038">
            <w:pPr>
              <w:pStyle w:val="TableParagraph"/>
              <w:ind w:left="-34" w:right="2182"/>
              <w:rPr>
                <w:sz w:val="24"/>
              </w:rPr>
            </w:pPr>
            <w:r>
              <w:rPr>
                <w:sz w:val="24"/>
              </w:rPr>
              <w:t>Проектированию модели и клише сочинения-рассуждения. Рефлексия.</w:t>
            </w:r>
          </w:p>
        </w:tc>
        <w:tc>
          <w:tcPr>
            <w:tcW w:w="1056" w:type="dxa"/>
          </w:tcPr>
          <w:p w:rsidR="00323AB5" w:rsidRDefault="00DB4038">
            <w:pPr>
              <w:pStyle w:val="TableParagraph"/>
              <w:spacing w:line="270" w:lineRule="exact"/>
              <w:ind w:left="0" w:right="453"/>
              <w:jc w:val="right"/>
              <w:rPr>
                <w:sz w:val="24"/>
              </w:rPr>
            </w:pPr>
            <w:r>
              <w:rPr>
                <w:sz w:val="24"/>
              </w:rPr>
              <w:t>2</w:t>
            </w:r>
          </w:p>
        </w:tc>
      </w:tr>
      <w:tr w:rsidR="00323AB5">
        <w:trPr>
          <w:trHeight w:val="1367"/>
        </w:trPr>
        <w:tc>
          <w:tcPr>
            <w:tcW w:w="1378" w:type="dxa"/>
          </w:tcPr>
          <w:p w:rsidR="00323AB5" w:rsidRDefault="00DB4038">
            <w:pPr>
              <w:pStyle w:val="TableParagraph"/>
              <w:spacing w:line="268" w:lineRule="exact"/>
              <w:ind w:left="387" w:right="380"/>
              <w:jc w:val="center"/>
              <w:rPr>
                <w:sz w:val="24"/>
              </w:rPr>
            </w:pPr>
            <w:r>
              <w:rPr>
                <w:sz w:val="24"/>
              </w:rPr>
              <w:t>29-30</w:t>
            </w:r>
          </w:p>
        </w:tc>
        <w:tc>
          <w:tcPr>
            <w:tcW w:w="1538" w:type="dxa"/>
          </w:tcPr>
          <w:p w:rsidR="00323AB5" w:rsidRDefault="00323AB5">
            <w:pPr>
              <w:pStyle w:val="TableParagraph"/>
              <w:ind w:left="0"/>
              <w:rPr>
                <w:sz w:val="24"/>
              </w:rPr>
            </w:pPr>
          </w:p>
        </w:tc>
        <w:tc>
          <w:tcPr>
            <w:tcW w:w="6875" w:type="dxa"/>
          </w:tcPr>
          <w:p w:rsidR="00323AB5" w:rsidRDefault="00DB4038">
            <w:pPr>
              <w:pStyle w:val="TableParagraph"/>
              <w:ind w:left="-34" w:right="2313"/>
              <w:rPr>
                <w:sz w:val="24"/>
              </w:rPr>
            </w:pPr>
            <w:r>
              <w:rPr>
                <w:sz w:val="24"/>
              </w:rPr>
              <w:t>Практикумпосозданиюпамяткипишущемусочинение-рассуждение.</w:t>
            </w:r>
          </w:p>
          <w:p w:rsidR="00323AB5" w:rsidRDefault="00DB4038">
            <w:pPr>
              <w:pStyle w:val="TableParagraph"/>
              <w:ind w:left="-34" w:right="2182"/>
              <w:rPr>
                <w:sz w:val="24"/>
              </w:rPr>
            </w:pPr>
            <w:r>
              <w:rPr>
                <w:sz w:val="24"/>
              </w:rPr>
              <w:t>Проектированию модели и клише сочинения-рассуждения. Рефлексия.</w:t>
            </w:r>
          </w:p>
        </w:tc>
        <w:tc>
          <w:tcPr>
            <w:tcW w:w="1056" w:type="dxa"/>
          </w:tcPr>
          <w:p w:rsidR="00323AB5" w:rsidRDefault="00DB4038">
            <w:pPr>
              <w:pStyle w:val="TableParagraph"/>
              <w:spacing w:line="268" w:lineRule="exact"/>
              <w:ind w:left="0" w:right="453"/>
              <w:jc w:val="right"/>
              <w:rPr>
                <w:sz w:val="24"/>
              </w:rPr>
            </w:pPr>
            <w:r>
              <w:rPr>
                <w:sz w:val="24"/>
              </w:rPr>
              <w:t>2</w:t>
            </w:r>
          </w:p>
        </w:tc>
      </w:tr>
      <w:tr w:rsidR="00323AB5">
        <w:trPr>
          <w:trHeight w:val="275"/>
        </w:trPr>
        <w:tc>
          <w:tcPr>
            <w:tcW w:w="1378" w:type="dxa"/>
          </w:tcPr>
          <w:p w:rsidR="00323AB5" w:rsidRDefault="00DB4038">
            <w:pPr>
              <w:pStyle w:val="TableParagraph"/>
              <w:spacing w:line="256" w:lineRule="exact"/>
              <w:ind w:left="387" w:right="380"/>
              <w:jc w:val="center"/>
              <w:rPr>
                <w:sz w:val="24"/>
              </w:rPr>
            </w:pPr>
            <w:r>
              <w:rPr>
                <w:sz w:val="24"/>
              </w:rPr>
              <w:t>31-35</w:t>
            </w:r>
          </w:p>
        </w:tc>
        <w:tc>
          <w:tcPr>
            <w:tcW w:w="1538" w:type="dxa"/>
          </w:tcPr>
          <w:p w:rsidR="00323AB5" w:rsidRDefault="00323AB5">
            <w:pPr>
              <w:pStyle w:val="TableParagraph"/>
              <w:ind w:left="0"/>
              <w:rPr>
                <w:sz w:val="20"/>
              </w:rPr>
            </w:pPr>
          </w:p>
        </w:tc>
        <w:tc>
          <w:tcPr>
            <w:tcW w:w="6875" w:type="dxa"/>
          </w:tcPr>
          <w:p w:rsidR="00323AB5" w:rsidRDefault="00DB4038">
            <w:pPr>
              <w:pStyle w:val="TableParagraph"/>
              <w:spacing w:line="256" w:lineRule="exact"/>
              <w:ind w:left="-34"/>
              <w:rPr>
                <w:sz w:val="24"/>
              </w:rPr>
            </w:pPr>
            <w:r>
              <w:rPr>
                <w:sz w:val="24"/>
              </w:rPr>
              <w:t>Резерв</w:t>
            </w:r>
          </w:p>
        </w:tc>
        <w:tc>
          <w:tcPr>
            <w:tcW w:w="1056" w:type="dxa"/>
          </w:tcPr>
          <w:p w:rsidR="00323AB5" w:rsidRDefault="00DB4038">
            <w:pPr>
              <w:pStyle w:val="TableParagraph"/>
              <w:spacing w:line="256" w:lineRule="exact"/>
              <w:ind w:left="0" w:right="453"/>
              <w:jc w:val="right"/>
              <w:rPr>
                <w:sz w:val="24"/>
              </w:rPr>
            </w:pPr>
            <w:r>
              <w:rPr>
                <w:sz w:val="24"/>
              </w:rPr>
              <w:t>5</w:t>
            </w:r>
          </w:p>
        </w:tc>
      </w:tr>
    </w:tbl>
    <w:p w:rsidR="00323AB5" w:rsidRDefault="00DB4038">
      <w:pPr>
        <w:spacing w:line="270" w:lineRule="exact"/>
        <w:ind w:left="5283"/>
        <w:rPr>
          <w:b/>
          <w:sz w:val="24"/>
        </w:rPr>
      </w:pPr>
      <w:r>
        <w:rPr>
          <w:b/>
          <w:sz w:val="24"/>
        </w:rPr>
        <w:t>Вмирепрофессий</w:t>
      </w:r>
    </w:p>
    <w:p w:rsidR="00323AB5" w:rsidRDefault="00DB4038">
      <w:pPr>
        <w:pStyle w:val="a3"/>
        <w:ind w:left="456" w:firstLine="283"/>
      </w:pPr>
      <w:r>
        <w:rPr>
          <w:b/>
        </w:rPr>
        <w:t>Целькурса:</w:t>
      </w:r>
      <w:r>
        <w:t>формированиеуучащихсязнанийомирепрофессийисозданиеусловийдляуспешнойпрофориентациимладшихподростков вбудущем.</w:t>
      </w:r>
    </w:p>
    <w:p w:rsidR="00323AB5" w:rsidRDefault="00DB4038">
      <w:pPr>
        <w:pStyle w:val="3"/>
        <w:spacing w:before="2" w:line="274" w:lineRule="exact"/>
      </w:pPr>
      <w:r>
        <w:t>Задачикурса:</w:t>
      </w:r>
    </w:p>
    <w:p w:rsidR="00323AB5" w:rsidRDefault="00DB4038">
      <w:pPr>
        <w:pStyle w:val="a3"/>
        <w:spacing w:line="274" w:lineRule="exact"/>
        <w:ind w:left="739"/>
      </w:pPr>
      <w:r>
        <w:t>Образовательные:</w:t>
      </w:r>
    </w:p>
    <w:p w:rsidR="00323AB5" w:rsidRDefault="00DB4038">
      <w:pPr>
        <w:pStyle w:val="a3"/>
        <w:ind w:left="456" w:right="245" w:firstLine="283"/>
        <w:jc w:val="both"/>
      </w:pPr>
      <w:r>
        <w:t>расширятьудетейпредставленияоразнообразиипрофессийнаосновехарактерныхтрудовыхпроцессовирезультатовтруда,представленииоструктуретруда(цель,мотив,материал,трудовыедействия,результат);</w:t>
      </w:r>
    </w:p>
    <w:p w:rsidR="00323AB5" w:rsidRDefault="00DB4038">
      <w:pPr>
        <w:pStyle w:val="a3"/>
        <w:ind w:left="739" w:right="243"/>
        <w:jc w:val="both"/>
      </w:pPr>
      <w:r>
        <w:t>расширять знания детей о родных людях, их профессиях, значимости их труда в семье и обществе;активизироватьвречислова,родовыепонятияивидовыеобобщения,связанныестемой,учить</w:t>
      </w:r>
    </w:p>
    <w:p w:rsidR="00323AB5" w:rsidRDefault="00DB4038">
      <w:pPr>
        <w:pStyle w:val="a3"/>
        <w:ind w:left="456"/>
        <w:jc w:val="both"/>
      </w:pPr>
      <w:r>
        <w:t>выражатьсвоеотношениектойилиинойпрофессии.</w:t>
      </w:r>
    </w:p>
    <w:p w:rsidR="00323AB5" w:rsidRDefault="00DB4038">
      <w:pPr>
        <w:pStyle w:val="a3"/>
        <w:ind w:left="739"/>
      </w:pPr>
      <w:r>
        <w:t>Воспитательные:</w:t>
      </w:r>
    </w:p>
    <w:p w:rsidR="00323AB5" w:rsidRDefault="00DB4038">
      <w:pPr>
        <w:pStyle w:val="a3"/>
        <w:spacing w:before="1"/>
        <w:ind w:left="739"/>
      </w:pPr>
      <w:r>
        <w:t>воспитыватьвдетяхчувствоуваженияктрудувзрослых.</w:t>
      </w:r>
    </w:p>
    <w:p w:rsidR="00323AB5" w:rsidRDefault="00DB4038">
      <w:pPr>
        <w:pStyle w:val="a3"/>
        <w:ind w:left="456" w:right="543" w:firstLine="283"/>
      </w:pPr>
      <w:r>
        <w:t>расширениекругозора,уточнениепредставленийобокружающеммире,созданиеположительнойосновыдлявоспитаниясоциально-личностных чувств;</w:t>
      </w:r>
    </w:p>
    <w:p w:rsidR="00323AB5" w:rsidRDefault="00DB4038">
      <w:pPr>
        <w:pStyle w:val="a3"/>
        <w:ind w:left="456" w:firstLine="283"/>
      </w:pPr>
      <w:r>
        <w:t>воспитаниефизических,психологических,социальныхкачеств,необходимыхдляполноценногоразвитияличности.</w:t>
      </w:r>
    </w:p>
    <w:p w:rsidR="00323AB5" w:rsidRDefault="00DB4038">
      <w:pPr>
        <w:pStyle w:val="3"/>
        <w:spacing w:before="5" w:line="274" w:lineRule="exact"/>
      </w:pPr>
      <w:r>
        <w:t>Режимзанятий</w:t>
      </w:r>
    </w:p>
    <w:p w:rsidR="00323AB5" w:rsidRDefault="00DB4038">
      <w:pPr>
        <w:pStyle w:val="a3"/>
        <w:spacing w:line="274" w:lineRule="exact"/>
        <w:ind w:left="739"/>
      </w:pPr>
      <w:r>
        <w:t>Срокреализации1годобучения.В10классе—35часов  вгод.</w:t>
      </w:r>
    </w:p>
    <w:p w:rsidR="00323AB5" w:rsidRDefault="00DB4038">
      <w:pPr>
        <w:pStyle w:val="3"/>
        <w:spacing w:before="4"/>
        <w:ind w:right="8004"/>
      </w:pPr>
      <w:r>
        <w:t>Планируемые результатыПредметныерезультаты:</w:t>
      </w:r>
    </w:p>
    <w:p w:rsidR="00323AB5" w:rsidRDefault="00DB4038" w:rsidP="00E26A64">
      <w:pPr>
        <w:pStyle w:val="a4"/>
        <w:numPr>
          <w:ilvl w:val="0"/>
          <w:numId w:val="73"/>
        </w:numPr>
        <w:tabs>
          <w:tab w:val="left" w:pos="975"/>
        </w:tabs>
        <w:ind w:right="247" w:firstLine="283"/>
        <w:jc w:val="both"/>
        <w:rPr>
          <w:sz w:val="24"/>
        </w:rPr>
      </w:pPr>
      <w:r>
        <w:rPr>
          <w:sz w:val="24"/>
        </w:rPr>
        <w:t>усвоение первоначальных сведений о сущности и особенностях объектов, процессов и явлений,характерныхдляприроднойисоциальнойдействительности(впределахизученного);</w:t>
      </w:r>
    </w:p>
    <w:p w:rsidR="00323AB5" w:rsidRDefault="00DB4038">
      <w:pPr>
        <w:pStyle w:val="a3"/>
        <w:ind w:left="456" w:right="238" w:firstLine="283"/>
        <w:jc w:val="both"/>
      </w:pPr>
      <w:r>
        <w:t>–сформированностьцелостного,социально-ориентированноговзгляданаокружающиймирвегоорганичномединствеиразнообразииприроды,народов, культури религий;</w:t>
      </w:r>
    </w:p>
    <w:p w:rsidR="00323AB5" w:rsidRDefault="00DB4038" w:rsidP="00E26A64">
      <w:pPr>
        <w:pStyle w:val="a4"/>
        <w:numPr>
          <w:ilvl w:val="0"/>
          <w:numId w:val="73"/>
        </w:numPr>
        <w:tabs>
          <w:tab w:val="left" w:pos="929"/>
        </w:tabs>
        <w:ind w:right="245" w:firstLine="283"/>
        <w:jc w:val="both"/>
        <w:rPr>
          <w:sz w:val="24"/>
        </w:rPr>
      </w:pPr>
      <w:r>
        <w:rPr>
          <w:sz w:val="24"/>
        </w:rPr>
        <w:t>владение базовым понятийным аппаратом, необходимым для получения дальнейшего образования вобласти естественно-научныхисоциально-гуманитарныхдисциплин;</w:t>
      </w:r>
    </w:p>
    <w:p w:rsidR="00323AB5" w:rsidRDefault="00DB4038" w:rsidP="00E26A64">
      <w:pPr>
        <w:pStyle w:val="a4"/>
        <w:numPr>
          <w:ilvl w:val="0"/>
          <w:numId w:val="73"/>
        </w:numPr>
        <w:tabs>
          <w:tab w:val="left" w:pos="958"/>
        </w:tabs>
        <w:ind w:right="241" w:firstLine="283"/>
        <w:jc w:val="both"/>
        <w:rPr>
          <w:sz w:val="24"/>
        </w:rPr>
      </w:pPr>
      <w:r>
        <w:rPr>
          <w:sz w:val="24"/>
        </w:rPr>
        <w:t>владение навыками устанавливать и выявлять причинно-следственные связи в окружающем миреприродыи социума;</w:t>
      </w:r>
    </w:p>
    <w:p w:rsidR="00323AB5" w:rsidRDefault="00DB4038" w:rsidP="00E26A64">
      <w:pPr>
        <w:pStyle w:val="a4"/>
        <w:numPr>
          <w:ilvl w:val="0"/>
          <w:numId w:val="73"/>
        </w:numPr>
        <w:tabs>
          <w:tab w:val="left" w:pos="1061"/>
        </w:tabs>
        <w:ind w:right="239" w:firstLine="283"/>
        <w:jc w:val="both"/>
        <w:rPr>
          <w:sz w:val="24"/>
        </w:rPr>
      </w:pPr>
      <w:r>
        <w:rPr>
          <w:sz w:val="24"/>
        </w:rPr>
        <w:t>овладениеосновамиэкологическойграмотности,элементарнымиправиламинравственногоповедениявмиреприродыилюдей,нормамиздоровьесберегающегоповедениявприроднойисоциальнойсреде.</w:t>
      </w:r>
    </w:p>
    <w:p w:rsidR="00323AB5" w:rsidRDefault="00DB4038">
      <w:pPr>
        <w:pStyle w:val="3"/>
        <w:spacing w:before="1" w:line="274" w:lineRule="exact"/>
        <w:jc w:val="both"/>
      </w:pPr>
      <w:r>
        <w:t>Метапредметныерезультаты:</w:t>
      </w:r>
    </w:p>
    <w:p w:rsidR="00323AB5" w:rsidRDefault="00DB4038">
      <w:pPr>
        <w:pStyle w:val="a3"/>
        <w:spacing w:line="274" w:lineRule="exact"/>
        <w:ind w:left="739"/>
        <w:jc w:val="both"/>
      </w:pPr>
      <w:r>
        <w:t>РегулятивныеУУД</w:t>
      </w:r>
    </w:p>
    <w:p w:rsidR="00323AB5" w:rsidRDefault="00DB4038" w:rsidP="00E26A64">
      <w:pPr>
        <w:pStyle w:val="a4"/>
        <w:numPr>
          <w:ilvl w:val="1"/>
          <w:numId w:val="73"/>
        </w:numPr>
        <w:tabs>
          <w:tab w:val="left" w:pos="1419"/>
        </w:tabs>
        <w:ind w:right="243" w:firstLine="643"/>
        <w:jc w:val="both"/>
        <w:rPr>
          <w:sz w:val="24"/>
        </w:rPr>
      </w:pPr>
      <w:r>
        <w:rPr>
          <w:sz w:val="24"/>
        </w:rPr>
        <w:t>высказывать своё предположение (версию),работать по плану. Средством формирования этихдействийслужит технологияпроблемного диалоганаэтапеизучения новогоматериала.</w:t>
      </w:r>
    </w:p>
    <w:p w:rsidR="00323AB5" w:rsidRDefault="00DB4038" w:rsidP="00E26A64">
      <w:pPr>
        <w:pStyle w:val="a4"/>
        <w:numPr>
          <w:ilvl w:val="1"/>
          <w:numId w:val="73"/>
        </w:numPr>
        <w:tabs>
          <w:tab w:val="left" w:pos="1388"/>
        </w:tabs>
        <w:spacing w:before="1"/>
        <w:ind w:right="247" w:firstLine="583"/>
        <w:jc w:val="both"/>
        <w:rPr>
          <w:sz w:val="24"/>
        </w:rPr>
      </w:pPr>
      <w:r>
        <w:rPr>
          <w:sz w:val="24"/>
        </w:rPr>
        <w:t>давать эмоциональную оценку деятельности класса на уроке. Средством формирования этихдействийслужиттехнологияоцениванияобразовательныхдостижений(учебныхуспехов).</w:t>
      </w:r>
    </w:p>
    <w:p w:rsidR="00323AB5" w:rsidRDefault="00DB4038">
      <w:pPr>
        <w:pStyle w:val="a3"/>
        <w:ind w:left="739"/>
        <w:jc w:val="both"/>
      </w:pPr>
      <w:r>
        <w:t>ПознавательныеУУД</w:t>
      </w:r>
    </w:p>
    <w:p w:rsidR="00323AB5" w:rsidRDefault="00DB4038" w:rsidP="00E26A64">
      <w:pPr>
        <w:pStyle w:val="a4"/>
        <w:numPr>
          <w:ilvl w:val="1"/>
          <w:numId w:val="73"/>
        </w:numPr>
        <w:tabs>
          <w:tab w:val="left" w:pos="1345"/>
        </w:tabs>
        <w:ind w:left="1344" w:hanging="306"/>
        <w:jc w:val="both"/>
        <w:rPr>
          <w:sz w:val="24"/>
        </w:rPr>
      </w:pPr>
      <w:r>
        <w:rPr>
          <w:sz w:val="24"/>
        </w:rPr>
        <w:t>перерабатыватьполученнуюинформацию:делатьвыводы врезультатесовместнойработы всего</w:t>
      </w:r>
    </w:p>
    <w:p w:rsidR="00323AB5" w:rsidRDefault="00323AB5">
      <w:pPr>
        <w:jc w:val="both"/>
        <w:rPr>
          <w:sz w:val="24"/>
        </w:rPr>
        <w:sectPr w:rsidR="00323AB5">
          <w:pgSz w:w="11920" w:h="16850"/>
          <w:pgMar w:top="900" w:right="300" w:bottom="840" w:left="0" w:header="0" w:footer="574" w:gutter="0"/>
          <w:cols w:space="720"/>
        </w:sectPr>
      </w:pPr>
    </w:p>
    <w:p w:rsidR="00323AB5" w:rsidRDefault="00DB4038">
      <w:pPr>
        <w:pStyle w:val="a3"/>
        <w:spacing w:before="71"/>
        <w:ind w:left="456"/>
      </w:pPr>
      <w:r>
        <w:lastRenderedPageBreak/>
        <w:t>класса.</w:t>
      </w:r>
    </w:p>
    <w:p w:rsidR="00323AB5" w:rsidRDefault="00DB4038" w:rsidP="00E26A64">
      <w:pPr>
        <w:pStyle w:val="a4"/>
        <w:numPr>
          <w:ilvl w:val="1"/>
          <w:numId w:val="73"/>
        </w:numPr>
        <w:tabs>
          <w:tab w:val="left" w:pos="1340"/>
        </w:tabs>
        <w:ind w:left="1339" w:hanging="301"/>
        <w:rPr>
          <w:sz w:val="24"/>
        </w:rPr>
      </w:pPr>
      <w:r>
        <w:rPr>
          <w:sz w:val="24"/>
        </w:rPr>
        <w:t>преобразовыватьинформациюизоднойформывдругую.</w:t>
      </w:r>
    </w:p>
    <w:p w:rsidR="00323AB5" w:rsidRDefault="00DB4038">
      <w:pPr>
        <w:pStyle w:val="a3"/>
        <w:ind w:left="739"/>
      </w:pPr>
      <w:r>
        <w:t>КоммуникативныеУУД</w:t>
      </w:r>
    </w:p>
    <w:p w:rsidR="00323AB5" w:rsidRDefault="00DB4038" w:rsidP="00E26A64">
      <w:pPr>
        <w:pStyle w:val="a4"/>
        <w:numPr>
          <w:ilvl w:val="1"/>
          <w:numId w:val="73"/>
        </w:numPr>
        <w:tabs>
          <w:tab w:val="left" w:pos="1340"/>
        </w:tabs>
        <w:ind w:left="1339" w:hanging="301"/>
        <w:rPr>
          <w:sz w:val="24"/>
        </w:rPr>
      </w:pPr>
      <w:r>
        <w:rPr>
          <w:sz w:val="24"/>
        </w:rPr>
        <w:t>доноситьсвоюпозициюдодругих:оформлятьсвоюмысльвустнойиписьменнойречи.</w:t>
      </w:r>
    </w:p>
    <w:p w:rsidR="00323AB5" w:rsidRDefault="00323AB5">
      <w:pPr>
        <w:pStyle w:val="a3"/>
        <w:spacing w:before="5"/>
      </w:pPr>
    </w:p>
    <w:p w:rsidR="00323AB5" w:rsidRDefault="00DB4038">
      <w:pPr>
        <w:pStyle w:val="3"/>
        <w:spacing w:line="274" w:lineRule="exact"/>
        <w:jc w:val="both"/>
      </w:pPr>
      <w:r>
        <w:t>Личностныерезультаты:</w:t>
      </w:r>
    </w:p>
    <w:p w:rsidR="00323AB5" w:rsidRDefault="00DB4038" w:rsidP="00E26A64">
      <w:pPr>
        <w:pStyle w:val="a4"/>
        <w:numPr>
          <w:ilvl w:val="0"/>
          <w:numId w:val="72"/>
        </w:numPr>
        <w:tabs>
          <w:tab w:val="left" w:pos="1107"/>
        </w:tabs>
        <w:ind w:right="243" w:firstLine="283"/>
        <w:jc w:val="both"/>
        <w:rPr>
          <w:sz w:val="24"/>
        </w:rPr>
      </w:pPr>
      <w:r>
        <w:rPr>
          <w:sz w:val="24"/>
        </w:rPr>
        <w:t>непрерывноедуховно-нравственноеразвитие,реализациятворческогопотенциалавсоциальноориентированной,общественно-полезнойдеятельностинаосноветрадиционныхнравственныхустановокиморальныхнорм, непрерывного образования,самовоспитания;</w:t>
      </w:r>
    </w:p>
    <w:p w:rsidR="00323AB5" w:rsidRDefault="00DB4038" w:rsidP="00E26A64">
      <w:pPr>
        <w:pStyle w:val="a4"/>
        <w:numPr>
          <w:ilvl w:val="0"/>
          <w:numId w:val="72"/>
        </w:numPr>
        <w:tabs>
          <w:tab w:val="left" w:pos="1083"/>
        </w:tabs>
        <w:ind w:right="232" w:firstLine="283"/>
        <w:jc w:val="both"/>
        <w:rPr>
          <w:sz w:val="24"/>
        </w:rPr>
      </w:pPr>
      <w:r>
        <w:rPr>
          <w:sz w:val="24"/>
        </w:rPr>
        <w:t>воспитание уважительного отношение к труду, интерес к профессиям, желание овладеть какой-либопрофессиональной деятельностью;</w:t>
      </w:r>
    </w:p>
    <w:p w:rsidR="00323AB5" w:rsidRDefault="00DB4038" w:rsidP="00E26A64">
      <w:pPr>
        <w:pStyle w:val="a4"/>
        <w:numPr>
          <w:ilvl w:val="0"/>
          <w:numId w:val="72"/>
        </w:numPr>
        <w:tabs>
          <w:tab w:val="left" w:pos="1379"/>
        </w:tabs>
        <w:ind w:right="243" w:firstLine="283"/>
        <w:jc w:val="both"/>
        <w:rPr>
          <w:sz w:val="24"/>
        </w:rPr>
      </w:pPr>
      <w:r>
        <w:rPr>
          <w:sz w:val="24"/>
        </w:rPr>
        <w:t>формированиеповеденческихнавыковтрудовойдеятельности,ответственность,дисциплинированность,самостоятельностьвтруде.</w:t>
      </w:r>
    </w:p>
    <w:p w:rsidR="00323AB5" w:rsidRDefault="00DB4038">
      <w:pPr>
        <w:pStyle w:val="3"/>
        <w:spacing w:before="3" w:line="274" w:lineRule="exact"/>
        <w:jc w:val="both"/>
      </w:pPr>
      <w:r>
        <w:t>Содержаниекурса</w:t>
      </w:r>
    </w:p>
    <w:p w:rsidR="00323AB5" w:rsidRDefault="00DB4038">
      <w:pPr>
        <w:pStyle w:val="a3"/>
        <w:ind w:left="456" w:right="238" w:firstLine="283"/>
        <w:jc w:val="both"/>
      </w:pPr>
      <w:r>
        <w:t>Этоткурсдаётинформациюомирепрофессий,знакомствоспрофессиямисвоихродителей,трудовыми династиями, cформировать умения и навыкиобщего труда на пользу людям, культуры труда,расширит знания о производственной деятельности людей, о технике, о воспитании уважения к людямтруда, понимании значения труда в жизни человека.Труд – как целесообразная деятельность человека,направленнаянасозданиематериальныхикультурныхценностей.Трудкакосноваинепременноеусловие жизнедеятельности человека. Труд как средство развития мышления, способностей, интересовчеловека, приобретения знаний, умений и навыков, совершенствования воли и формирования характера.Содержаниетрудакакфункциональныеособенностиконкретноговидатрудовойдеятельности,обусловленные предметом труда, средствами труда и особенностями организации производственногопроцесса (ответственность и сложность труда, уровень технической оснащенности и другие). Процесструда:затратычеловеческойэнергии,взаимодействиеработникасосредствамипроизводстваипроизводственные взаимодействия работников друг с другом по горизонтали и вертикали. Условия трудакаксовокупностьэлементовпроизводственнойсреды,оказывающихвлияниенафункциональноесостояние человека, его работоспособность, здоровье, отношение человека ктруду иэффективностьтруда.</w:t>
      </w:r>
    </w:p>
    <w:p w:rsidR="00323AB5" w:rsidRDefault="00323AB5">
      <w:pPr>
        <w:pStyle w:val="a3"/>
        <w:rPr>
          <w:sz w:val="26"/>
        </w:rPr>
      </w:pPr>
    </w:p>
    <w:p w:rsidR="00323AB5" w:rsidRDefault="00323AB5">
      <w:pPr>
        <w:pStyle w:val="a3"/>
        <w:spacing w:before="3"/>
        <w:rPr>
          <w:sz w:val="22"/>
        </w:rPr>
      </w:pPr>
    </w:p>
    <w:p w:rsidR="00323AB5" w:rsidRDefault="00DB4038">
      <w:pPr>
        <w:pStyle w:val="3"/>
        <w:spacing w:after="4"/>
        <w:ind w:left="3453" w:right="2956"/>
        <w:jc w:val="center"/>
      </w:pPr>
      <w:r>
        <w:t>Тематическоепланирование</w:t>
      </w:r>
    </w:p>
    <w:tbl>
      <w:tblPr>
        <w:tblStyle w:val="TableNormal"/>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534"/>
        <w:gridCol w:w="7631"/>
        <w:gridCol w:w="1486"/>
      </w:tblGrid>
      <w:tr w:rsidR="00323AB5">
        <w:trPr>
          <w:trHeight w:val="1156"/>
        </w:trPr>
        <w:tc>
          <w:tcPr>
            <w:tcW w:w="1534" w:type="dxa"/>
          </w:tcPr>
          <w:p w:rsidR="00323AB5" w:rsidRDefault="00323AB5">
            <w:pPr>
              <w:pStyle w:val="TableParagraph"/>
              <w:spacing w:before="10"/>
              <w:ind w:left="0"/>
              <w:rPr>
                <w:b/>
                <w:sz w:val="37"/>
              </w:rPr>
            </w:pPr>
          </w:p>
          <w:p w:rsidR="00323AB5" w:rsidRDefault="00DB4038">
            <w:pPr>
              <w:pStyle w:val="TableParagraph"/>
              <w:ind w:left="278" w:right="265"/>
              <w:jc w:val="center"/>
              <w:rPr>
                <w:b/>
                <w:sz w:val="24"/>
              </w:rPr>
            </w:pPr>
            <w:r>
              <w:rPr>
                <w:b/>
                <w:sz w:val="24"/>
              </w:rPr>
              <w:t>№урока</w:t>
            </w:r>
          </w:p>
        </w:tc>
        <w:tc>
          <w:tcPr>
            <w:tcW w:w="7631" w:type="dxa"/>
          </w:tcPr>
          <w:p w:rsidR="00323AB5" w:rsidRDefault="00323AB5">
            <w:pPr>
              <w:pStyle w:val="TableParagraph"/>
              <w:spacing w:before="10"/>
              <w:ind w:left="0"/>
              <w:rPr>
                <w:b/>
                <w:sz w:val="37"/>
              </w:rPr>
            </w:pPr>
          </w:p>
          <w:p w:rsidR="00323AB5" w:rsidRDefault="00DB4038">
            <w:pPr>
              <w:pStyle w:val="TableParagraph"/>
              <w:ind w:left="2159" w:right="2142"/>
              <w:jc w:val="center"/>
              <w:rPr>
                <w:b/>
                <w:sz w:val="24"/>
              </w:rPr>
            </w:pPr>
            <w:r>
              <w:rPr>
                <w:b/>
                <w:sz w:val="24"/>
              </w:rPr>
              <w:t>Наименованиеразделовитем</w:t>
            </w:r>
          </w:p>
        </w:tc>
        <w:tc>
          <w:tcPr>
            <w:tcW w:w="1486" w:type="dxa"/>
          </w:tcPr>
          <w:p w:rsidR="00323AB5" w:rsidRDefault="00323AB5">
            <w:pPr>
              <w:pStyle w:val="TableParagraph"/>
              <w:spacing w:before="10"/>
              <w:ind w:left="0"/>
              <w:rPr>
                <w:b/>
                <w:sz w:val="37"/>
              </w:rPr>
            </w:pPr>
          </w:p>
          <w:p w:rsidR="00323AB5" w:rsidRDefault="00DB4038">
            <w:pPr>
              <w:pStyle w:val="TableParagraph"/>
              <w:ind w:left="85" w:right="69"/>
              <w:jc w:val="center"/>
              <w:rPr>
                <w:b/>
                <w:sz w:val="24"/>
              </w:rPr>
            </w:pPr>
            <w:r>
              <w:rPr>
                <w:b/>
                <w:sz w:val="24"/>
              </w:rPr>
              <w:t>Всегочасов</w:t>
            </w:r>
          </w:p>
        </w:tc>
      </w:tr>
      <w:tr w:rsidR="00323AB5">
        <w:trPr>
          <w:trHeight w:val="827"/>
        </w:trPr>
        <w:tc>
          <w:tcPr>
            <w:tcW w:w="1534" w:type="dxa"/>
          </w:tcPr>
          <w:p w:rsidR="00323AB5" w:rsidRDefault="00323AB5">
            <w:pPr>
              <w:pStyle w:val="TableParagraph"/>
              <w:spacing w:before="3"/>
              <w:ind w:left="0"/>
              <w:rPr>
                <w:b/>
                <w:sz w:val="23"/>
              </w:rPr>
            </w:pPr>
          </w:p>
          <w:p w:rsidR="00323AB5" w:rsidRDefault="00DB4038">
            <w:pPr>
              <w:pStyle w:val="TableParagraph"/>
              <w:ind w:left="17"/>
              <w:jc w:val="center"/>
              <w:rPr>
                <w:sz w:val="24"/>
              </w:rPr>
            </w:pPr>
            <w:r>
              <w:rPr>
                <w:sz w:val="24"/>
              </w:rPr>
              <w:t>1</w:t>
            </w:r>
          </w:p>
        </w:tc>
        <w:tc>
          <w:tcPr>
            <w:tcW w:w="7631" w:type="dxa"/>
          </w:tcPr>
          <w:p w:rsidR="00323AB5" w:rsidRDefault="00DB4038">
            <w:pPr>
              <w:pStyle w:val="TableParagraph"/>
              <w:ind w:left="9"/>
              <w:rPr>
                <w:sz w:val="24"/>
              </w:rPr>
            </w:pPr>
            <w:r>
              <w:rPr>
                <w:sz w:val="24"/>
              </w:rPr>
              <w:t>Индивидуальные консультации родителей и обучающихся обособенностяхвыборапрофессииипрофессионального самоопределения</w:t>
            </w:r>
          </w:p>
          <w:p w:rsidR="00323AB5" w:rsidRDefault="00DB4038">
            <w:pPr>
              <w:pStyle w:val="TableParagraph"/>
              <w:spacing w:line="264" w:lineRule="exact"/>
              <w:ind w:left="9"/>
              <w:rPr>
                <w:sz w:val="24"/>
              </w:rPr>
            </w:pPr>
            <w:r>
              <w:rPr>
                <w:sz w:val="24"/>
              </w:rPr>
              <w:t>обучающихся</w:t>
            </w:r>
          </w:p>
        </w:tc>
        <w:tc>
          <w:tcPr>
            <w:tcW w:w="1486" w:type="dxa"/>
          </w:tcPr>
          <w:p w:rsidR="00323AB5" w:rsidRDefault="00323AB5">
            <w:pPr>
              <w:pStyle w:val="TableParagraph"/>
              <w:spacing w:before="3"/>
              <w:ind w:left="0"/>
              <w:rPr>
                <w:b/>
                <w:sz w:val="23"/>
              </w:rPr>
            </w:pPr>
          </w:p>
          <w:p w:rsidR="00323AB5" w:rsidRDefault="00DB4038">
            <w:pPr>
              <w:pStyle w:val="TableParagraph"/>
              <w:ind w:left="16"/>
              <w:jc w:val="center"/>
              <w:rPr>
                <w:sz w:val="24"/>
              </w:rPr>
            </w:pPr>
            <w:r>
              <w:rPr>
                <w:sz w:val="24"/>
              </w:rPr>
              <w:t>1</w:t>
            </w:r>
          </w:p>
        </w:tc>
      </w:tr>
      <w:tr w:rsidR="00323AB5">
        <w:trPr>
          <w:trHeight w:val="567"/>
        </w:trPr>
        <w:tc>
          <w:tcPr>
            <w:tcW w:w="1534" w:type="dxa"/>
          </w:tcPr>
          <w:p w:rsidR="00323AB5" w:rsidRDefault="00DB4038">
            <w:pPr>
              <w:pStyle w:val="TableParagraph"/>
              <w:spacing w:before="138"/>
              <w:ind w:left="17"/>
              <w:jc w:val="center"/>
              <w:rPr>
                <w:sz w:val="24"/>
              </w:rPr>
            </w:pPr>
            <w:r>
              <w:rPr>
                <w:sz w:val="24"/>
              </w:rPr>
              <w:t>2</w:t>
            </w:r>
          </w:p>
        </w:tc>
        <w:tc>
          <w:tcPr>
            <w:tcW w:w="7631" w:type="dxa"/>
          </w:tcPr>
          <w:p w:rsidR="00323AB5" w:rsidRDefault="00DB4038">
            <w:pPr>
              <w:pStyle w:val="TableParagraph"/>
              <w:spacing w:line="270" w:lineRule="atLeast"/>
              <w:ind w:left="9"/>
              <w:rPr>
                <w:sz w:val="24"/>
              </w:rPr>
            </w:pPr>
            <w:r>
              <w:rPr>
                <w:sz w:val="24"/>
              </w:rPr>
              <w:t>Лекция«Рыноктрудаивыборпрофессии.Типичныеошибкипривыборепрофессии»</w:t>
            </w:r>
          </w:p>
        </w:tc>
        <w:tc>
          <w:tcPr>
            <w:tcW w:w="1486" w:type="dxa"/>
          </w:tcPr>
          <w:p w:rsidR="00323AB5" w:rsidRDefault="00DB4038">
            <w:pPr>
              <w:pStyle w:val="TableParagraph"/>
              <w:spacing w:before="138"/>
              <w:ind w:left="16"/>
              <w:jc w:val="center"/>
              <w:rPr>
                <w:sz w:val="24"/>
              </w:rPr>
            </w:pPr>
            <w:r>
              <w:rPr>
                <w:sz w:val="24"/>
              </w:rPr>
              <w:t>1</w:t>
            </w:r>
          </w:p>
        </w:tc>
      </w:tr>
      <w:tr w:rsidR="00323AB5">
        <w:trPr>
          <w:trHeight w:val="568"/>
        </w:trPr>
        <w:tc>
          <w:tcPr>
            <w:tcW w:w="1534" w:type="dxa"/>
          </w:tcPr>
          <w:p w:rsidR="00323AB5" w:rsidRDefault="00DB4038">
            <w:pPr>
              <w:pStyle w:val="TableParagraph"/>
              <w:spacing w:before="138"/>
              <w:ind w:left="17"/>
              <w:jc w:val="center"/>
              <w:rPr>
                <w:sz w:val="24"/>
              </w:rPr>
            </w:pPr>
            <w:r>
              <w:rPr>
                <w:sz w:val="24"/>
              </w:rPr>
              <w:t>3</w:t>
            </w:r>
          </w:p>
        </w:tc>
        <w:tc>
          <w:tcPr>
            <w:tcW w:w="7631" w:type="dxa"/>
          </w:tcPr>
          <w:p w:rsidR="00323AB5" w:rsidRDefault="00DB4038">
            <w:pPr>
              <w:pStyle w:val="TableParagraph"/>
              <w:spacing w:before="138"/>
              <w:ind w:left="9"/>
              <w:rPr>
                <w:sz w:val="24"/>
              </w:rPr>
            </w:pPr>
            <w:r>
              <w:rPr>
                <w:sz w:val="24"/>
              </w:rPr>
              <w:t>Тестированиевоспитанниковповыявлениюмотивоввыборапрофессии</w:t>
            </w:r>
          </w:p>
        </w:tc>
        <w:tc>
          <w:tcPr>
            <w:tcW w:w="1486" w:type="dxa"/>
          </w:tcPr>
          <w:p w:rsidR="00323AB5" w:rsidRDefault="00DB4038">
            <w:pPr>
              <w:pStyle w:val="TableParagraph"/>
              <w:spacing w:before="138"/>
              <w:ind w:left="16"/>
              <w:jc w:val="center"/>
              <w:rPr>
                <w:sz w:val="24"/>
              </w:rPr>
            </w:pPr>
            <w:r>
              <w:rPr>
                <w:sz w:val="24"/>
              </w:rPr>
              <w:t>1</w:t>
            </w:r>
          </w:p>
        </w:tc>
      </w:tr>
      <w:tr w:rsidR="00323AB5">
        <w:trPr>
          <w:trHeight w:val="568"/>
        </w:trPr>
        <w:tc>
          <w:tcPr>
            <w:tcW w:w="1534" w:type="dxa"/>
          </w:tcPr>
          <w:p w:rsidR="00323AB5" w:rsidRDefault="00DB4038">
            <w:pPr>
              <w:pStyle w:val="TableParagraph"/>
              <w:spacing w:before="138"/>
              <w:ind w:left="17"/>
              <w:jc w:val="center"/>
              <w:rPr>
                <w:sz w:val="24"/>
              </w:rPr>
            </w:pPr>
            <w:r>
              <w:rPr>
                <w:sz w:val="24"/>
              </w:rPr>
              <w:t>4</w:t>
            </w:r>
          </w:p>
        </w:tc>
        <w:tc>
          <w:tcPr>
            <w:tcW w:w="7631" w:type="dxa"/>
          </w:tcPr>
          <w:p w:rsidR="00323AB5" w:rsidRDefault="00DB4038">
            <w:pPr>
              <w:pStyle w:val="TableParagraph"/>
              <w:spacing w:line="270" w:lineRule="atLeast"/>
              <w:ind w:left="9"/>
              <w:rPr>
                <w:sz w:val="24"/>
              </w:rPr>
            </w:pPr>
            <w:r>
              <w:rPr>
                <w:sz w:val="24"/>
              </w:rPr>
              <w:t>Анкетированиевоспитанниковсцельюопределенияихсклонностейиинтересов,применительно квыбраннойпрофессии</w:t>
            </w:r>
          </w:p>
        </w:tc>
        <w:tc>
          <w:tcPr>
            <w:tcW w:w="1486" w:type="dxa"/>
          </w:tcPr>
          <w:p w:rsidR="00323AB5" w:rsidRDefault="00DB4038">
            <w:pPr>
              <w:pStyle w:val="TableParagraph"/>
              <w:spacing w:before="138"/>
              <w:ind w:left="16"/>
              <w:jc w:val="center"/>
              <w:rPr>
                <w:sz w:val="24"/>
              </w:rPr>
            </w:pPr>
            <w:r>
              <w:rPr>
                <w:sz w:val="24"/>
              </w:rPr>
              <w:t>1</w:t>
            </w:r>
          </w:p>
        </w:tc>
      </w:tr>
      <w:tr w:rsidR="00323AB5">
        <w:trPr>
          <w:trHeight w:val="567"/>
        </w:trPr>
        <w:tc>
          <w:tcPr>
            <w:tcW w:w="1534" w:type="dxa"/>
          </w:tcPr>
          <w:p w:rsidR="00323AB5" w:rsidRDefault="00DB4038">
            <w:pPr>
              <w:pStyle w:val="TableParagraph"/>
              <w:spacing w:before="138"/>
              <w:ind w:left="17"/>
              <w:jc w:val="center"/>
              <w:rPr>
                <w:sz w:val="24"/>
              </w:rPr>
            </w:pPr>
            <w:r>
              <w:rPr>
                <w:sz w:val="24"/>
              </w:rPr>
              <w:t>5</w:t>
            </w:r>
          </w:p>
        </w:tc>
        <w:tc>
          <w:tcPr>
            <w:tcW w:w="7631" w:type="dxa"/>
          </w:tcPr>
          <w:p w:rsidR="00323AB5" w:rsidRDefault="00DB4038">
            <w:pPr>
              <w:pStyle w:val="TableParagraph"/>
              <w:spacing w:line="270" w:lineRule="atLeast"/>
              <w:ind w:left="9"/>
              <w:rPr>
                <w:sz w:val="24"/>
              </w:rPr>
            </w:pPr>
            <w:r>
              <w:rPr>
                <w:sz w:val="24"/>
              </w:rPr>
              <w:t>Профориентационныйтренингповыбору«Моёпрофессиональноебудущее»</w:t>
            </w:r>
          </w:p>
        </w:tc>
        <w:tc>
          <w:tcPr>
            <w:tcW w:w="1486" w:type="dxa"/>
          </w:tcPr>
          <w:p w:rsidR="00323AB5" w:rsidRDefault="00DB4038">
            <w:pPr>
              <w:pStyle w:val="TableParagraph"/>
              <w:spacing w:before="138"/>
              <w:ind w:left="16"/>
              <w:jc w:val="center"/>
              <w:rPr>
                <w:sz w:val="24"/>
              </w:rPr>
            </w:pPr>
            <w:r>
              <w:rPr>
                <w:sz w:val="24"/>
              </w:rPr>
              <w:t>1</w:t>
            </w:r>
          </w:p>
        </w:tc>
      </w:tr>
      <w:tr w:rsidR="00323AB5">
        <w:trPr>
          <w:trHeight w:val="568"/>
        </w:trPr>
        <w:tc>
          <w:tcPr>
            <w:tcW w:w="1534" w:type="dxa"/>
          </w:tcPr>
          <w:p w:rsidR="00323AB5" w:rsidRDefault="00DB4038">
            <w:pPr>
              <w:pStyle w:val="TableParagraph"/>
              <w:spacing w:before="138"/>
              <w:ind w:left="278" w:right="264"/>
              <w:jc w:val="center"/>
              <w:rPr>
                <w:sz w:val="24"/>
              </w:rPr>
            </w:pPr>
            <w:r>
              <w:rPr>
                <w:sz w:val="24"/>
              </w:rPr>
              <w:t>6-7</w:t>
            </w:r>
          </w:p>
        </w:tc>
        <w:tc>
          <w:tcPr>
            <w:tcW w:w="7631" w:type="dxa"/>
          </w:tcPr>
          <w:p w:rsidR="00323AB5" w:rsidRDefault="00DB4038">
            <w:pPr>
              <w:pStyle w:val="TableParagraph"/>
              <w:spacing w:before="138"/>
              <w:ind w:left="9"/>
              <w:rPr>
                <w:sz w:val="24"/>
              </w:rPr>
            </w:pPr>
            <w:r>
              <w:rPr>
                <w:sz w:val="24"/>
              </w:rPr>
              <w:t>ЭкскурсиявАлтГУ</w:t>
            </w:r>
          </w:p>
        </w:tc>
        <w:tc>
          <w:tcPr>
            <w:tcW w:w="1486" w:type="dxa"/>
          </w:tcPr>
          <w:p w:rsidR="00323AB5" w:rsidRDefault="00DB4038">
            <w:pPr>
              <w:pStyle w:val="TableParagraph"/>
              <w:spacing w:before="138"/>
              <w:ind w:left="16"/>
              <w:jc w:val="center"/>
              <w:rPr>
                <w:sz w:val="24"/>
              </w:rPr>
            </w:pPr>
            <w:r>
              <w:rPr>
                <w:sz w:val="24"/>
              </w:rPr>
              <w:t>2</w:t>
            </w:r>
          </w:p>
        </w:tc>
      </w:tr>
      <w:tr w:rsidR="00323AB5">
        <w:trPr>
          <w:trHeight w:val="568"/>
        </w:trPr>
        <w:tc>
          <w:tcPr>
            <w:tcW w:w="1534" w:type="dxa"/>
          </w:tcPr>
          <w:p w:rsidR="00323AB5" w:rsidRDefault="00DB4038">
            <w:pPr>
              <w:pStyle w:val="TableParagraph"/>
              <w:spacing w:before="138"/>
              <w:ind w:left="17"/>
              <w:jc w:val="center"/>
              <w:rPr>
                <w:sz w:val="24"/>
              </w:rPr>
            </w:pPr>
            <w:r>
              <w:rPr>
                <w:sz w:val="24"/>
              </w:rPr>
              <w:t>8</w:t>
            </w:r>
          </w:p>
        </w:tc>
        <w:tc>
          <w:tcPr>
            <w:tcW w:w="7631" w:type="dxa"/>
          </w:tcPr>
          <w:p w:rsidR="00323AB5" w:rsidRDefault="00DB4038">
            <w:pPr>
              <w:pStyle w:val="TableParagraph"/>
              <w:spacing w:before="138"/>
              <w:ind w:left="9"/>
              <w:rPr>
                <w:sz w:val="24"/>
              </w:rPr>
            </w:pPr>
            <w:r>
              <w:rPr>
                <w:sz w:val="24"/>
              </w:rPr>
              <w:t>Встречаспредставителемпрофессии«Юрист»</w:t>
            </w:r>
          </w:p>
        </w:tc>
        <w:tc>
          <w:tcPr>
            <w:tcW w:w="1486" w:type="dxa"/>
          </w:tcPr>
          <w:p w:rsidR="00323AB5" w:rsidRDefault="00DB4038">
            <w:pPr>
              <w:pStyle w:val="TableParagraph"/>
              <w:spacing w:before="138"/>
              <w:ind w:left="16"/>
              <w:jc w:val="center"/>
              <w:rPr>
                <w:sz w:val="24"/>
              </w:rPr>
            </w:pPr>
            <w:r>
              <w:rPr>
                <w:sz w:val="24"/>
              </w:rPr>
              <w:t>1</w:t>
            </w:r>
          </w:p>
        </w:tc>
      </w:tr>
      <w:tr w:rsidR="00323AB5">
        <w:trPr>
          <w:trHeight w:val="567"/>
        </w:trPr>
        <w:tc>
          <w:tcPr>
            <w:tcW w:w="1534" w:type="dxa"/>
          </w:tcPr>
          <w:p w:rsidR="00323AB5" w:rsidRDefault="00DB4038">
            <w:pPr>
              <w:pStyle w:val="TableParagraph"/>
              <w:spacing w:before="138"/>
              <w:ind w:left="17"/>
              <w:jc w:val="center"/>
              <w:rPr>
                <w:sz w:val="24"/>
              </w:rPr>
            </w:pPr>
            <w:r>
              <w:rPr>
                <w:sz w:val="24"/>
              </w:rPr>
              <w:lastRenderedPageBreak/>
              <w:t>9</w:t>
            </w:r>
          </w:p>
        </w:tc>
        <w:tc>
          <w:tcPr>
            <w:tcW w:w="7631" w:type="dxa"/>
          </w:tcPr>
          <w:p w:rsidR="00323AB5" w:rsidRDefault="00DB4038">
            <w:pPr>
              <w:pStyle w:val="TableParagraph"/>
              <w:spacing w:before="138"/>
              <w:ind w:left="9"/>
              <w:rPr>
                <w:sz w:val="24"/>
              </w:rPr>
            </w:pPr>
            <w:r>
              <w:rPr>
                <w:sz w:val="24"/>
              </w:rPr>
              <w:t>Урок-играпопрофориентации«Яимирпрофессий»</w:t>
            </w:r>
          </w:p>
        </w:tc>
        <w:tc>
          <w:tcPr>
            <w:tcW w:w="1486" w:type="dxa"/>
          </w:tcPr>
          <w:p w:rsidR="00323AB5" w:rsidRDefault="00DB4038">
            <w:pPr>
              <w:pStyle w:val="TableParagraph"/>
              <w:spacing w:before="138"/>
              <w:ind w:left="16"/>
              <w:jc w:val="center"/>
              <w:rPr>
                <w:sz w:val="24"/>
              </w:rPr>
            </w:pPr>
            <w:r>
              <w:rPr>
                <w:sz w:val="24"/>
              </w:rPr>
              <w:t>1</w:t>
            </w:r>
          </w:p>
        </w:tc>
      </w:tr>
    </w:tbl>
    <w:p w:rsidR="00323AB5" w:rsidRDefault="00323AB5">
      <w:pPr>
        <w:jc w:val="center"/>
        <w:rPr>
          <w:sz w:val="24"/>
        </w:rPr>
        <w:sectPr w:rsidR="00323AB5">
          <w:pgSz w:w="11920" w:h="16850"/>
          <w:pgMar w:top="820" w:right="300" w:bottom="860" w:left="0" w:header="0" w:footer="574" w:gutter="0"/>
          <w:cols w:space="720"/>
        </w:sectPr>
      </w:pPr>
    </w:p>
    <w:tbl>
      <w:tblPr>
        <w:tblStyle w:val="TableNormal"/>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534"/>
        <w:gridCol w:w="7631"/>
        <w:gridCol w:w="1486"/>
      </w:tblGrid>
      <w:tr w:rsidR="00323AB5">
        <w:trPr>
          <w:trHeight w:val="568"/>
        </w:trPr>
        <w:tc>
          <w:tcPr>
            <w:tcW w:w="1534" w:type="dxa"/>
          </w:tcPr>
          <w:p w:rsidR="00323AB5" w:rsidRDefault="00DB4038">
            <w:pPr>
              <w:pStyle w:val="TableParagraph"/>
              <w:spacing w:before="138"/>
              <w:ind w:left="278" w:right="261"/>
              <w:jc w:val="center"/>
              <w:rPr>
                <w:sz w:val="24"/>
              </w:rPr>
            </w:pPr>
            <w:r>
              <w:rPr>
                <w:sz w:val="24"/>
              </w:rPr>
              <w:lastRenderedPageBreak/>
              <w:t>10</w:t>
            </w:r>
          </w:p>
        </w:tc>
        <w:tc>
          <w:tcPr>
            <w:tcW w:w="7631" w:type="dxa"/>
          </w:tcPr>
          <w:p w:rsidR="00323AB5" w:rsidRDefault="00DB4038">
            <w:pPr>
              <w:pStyle w:val="TableParagraph"/>
              <w:spacing w:before="138"/>
              <w:ind w:left="9"/>
              <w:rPr>
                <w:sz w:val="24"/>
              </w:rPr>
            </w:pPr>
            <w:r>
              <w:rPr>
                <w:sz w:val="24"/>
              </w:rPr>
              <w:t>Профориентационнаявикторина«Вмирепрофессий»</w:t>
            </w:r>
          </w:p>
        </w:tc>
        <w:tc>
          <w:tcPr>
            <w:tcW w:w="1486" w:type="dxa"/>
          </w:tcPr>
          <w:p w:rsidR="00323AB5" w:rsidRDefault="00DB4038">
            <w:pPr>
              <w:pStyle w:val="TableParagraph"/>
              <w:spacing w:before="138"/>
              <w:ind w:left="0" w:right="662"/>
              <w:jc w:val="right"/>
              <w:rPr>
                <w:sz w:val="24"/>
              </w:rPr>
            </w:pPr>
            <w:r>
              <w:rPr>
                <w:sz w:val="24"/>
              </w:rPr>
              <w:t>1</w:t>
            </w:r>
          </w:p>
        </w:tc>
      </w:tr>
      <w:tr w:rsidR="00323AB5">
        <w:trPr>
          <w:trHeight w:val="568"/>
        </w:trPr>
        <w:tc>
          <w:tcPr>
            <w:tcW w:w="1534" w:type="dxa"/>
          </w:tcPr>
          <w:p w:rsidR="00323AB5" w:rsidRDefault="00DB4038">
            <w:pPr>
              <w:pStyle w:val="TableParagraph"/>
              <w:spacing w:before="138"/>
              <w:ind w:left="278" w:right="261"/>
              <w:jc w:val="center"/>
              <w:rPr>
                <w:sz w:val="24"/>
              </w:rPr>
            </w:pPr>
            <w:r>
              <w:rPr>
                <w:sz w:val="24"/>
              </w:rPr>
              <w:t>11</w:t>
            </w:r>
          </w:p>
        </w:tc>
        <w:tc>
          <w:tcPr>
            <w:tcW w:w="7631" w:type="dxa"/>
          </w:tcPr>
          <w:p w:rsidR="00323AB5" w:rsidRDefault="00DB4038">
            <w:pPr>
              <w:pStyle w:val="TableParagraph"/>
              <w:spacing w:before="138"/>
              <w:ind w:left="9"/>
              <w:rPr>
                <w:sz w:val="24"/>
              </w:rPr>
            </w:pPr>
            <w:r>
              <w:rPr>
                <w:sz w:val="24"/>
              </w:rPr>
              <w:t>ВстречаспредставителемЦентразанятости</w:t>
            </w:r>
          </w:p>
        </w:tc>
        <w:tc>
          <w:tcPr>
            <w:tcW w:w="1486" w:type="dxa"/>
          </w:tcPr>
          <w:p w:rsidR="00323AB5" w:rsidRDefault="00DB4038">
            <w:pPr>
              <w:pStyle w:val="TableParagraph"/>
              <w:spacing w:before="138"/>
              <w:ind w:left="0" w:right="662"/>
              <w:jc w:val="right"/>
              <w:rPr>
                <w:sz w:val="24"/>
              </w:rPr>
            </w:pPr>
            <w:r>
              <w:rPr>
                <w:sz w:val="24"/>
              </w:rPr>
              <w:t>1</w:t>
            </w:r>
          </w:p>
        </w:tc>
      </w:tr>
      <w:tr w:rsidR="00323AB5">
        <w:trPr>
          <w:trHeight w:val="567"/>
        </w:trPr>
        <w:tc>
          <w:tcPr>
            <w:tcW w:w="1534" w:type="dxa"/>
          </w:tcPr>
          <w:p w:rsidR="00323AB5" w:rsidRDefault="00DB4038">
            <w:pPr>
              <w:pStyle w:val="TableParagraph"/>
              <w:spacing w:before="138"/>
              <w:ind w:left="278" w:right="261"/>
              <w:jc w:val="center"/>
              <w:rPr>
                <w:sz w:val="24"/>
              </w:rPr>
            </w:pPr>
            <w:r>
              <w:rPr>
                <w:sz w:val="24"/>
              </w:rPr>
              <w:t>12</w:t>
            </w:r>
          </w:p>
        </w:tc>
        <w:tc>
          <w:tcPr>
            <w:tcW w:w="7631" w:type="dxa"/>
          </w:tcPr>
          <w:p w:rsidR="00323AB5" w:rsidRDefault="00DB4038">
            <w:pPr>
              <w:pStyle w:val="TableParagraph"/>
              <w:spacing w:before="138"/>
              <w:ind w:left="9"/>
              <w:rPr>
                <w:sz w:val="24"/>
              </w:rPr>
            </w:pPr>
            <w:r>
              <w:rPr>
                <w:sz w:val="24"/>
              </w:rPr>
              <w:t>Урок-диспут«Моябудущаяпрофессия»</w:t>
            </w:r>
          </w:p>
        </w:tc>
        <w:tc>
          <w:tcPr>
            <w:tcW w:w="1486" w:type="dxa"/>
          </w:tcPr>
          <w:p w:rsidR="00323AB5" w:rsidRDefault="00DB4038">
            <w:pPr>
              <w:pStyle w:val="TableParagraph"/>
              <w:spacing w:before="138"/>
              <w:ind w:left="0" w:right="662"/>
              <w:jc w:val="right"/>
              <w:rPr>
                <w:sz w:val="24"/>
              </w:rPr>
            </w:pPr>
            <w:r>
              <w:rPr>
                <w:sz w:val="24"/>
              </w:rPr>
              <w:t>1</w:t>
            </w:r>
          </w:p>
        </w:tc>
      </w:tr>
      <w:tr w:rsidR="00323AB5">
        <w:trPr>
          <w:trHeight w:val="568"/>
        </w:trPr>
        <w:tc>
          <w:tcPr>
            <w:tcW w:w="1534" w:type="dxa"/>
          </w:tcPr>
          <w:p w:rsidR="00323AB5" w:rsidRDefault="00DB4038">
            <w:pPr>
              <w:pStyle w:val="TableParagraph"/>
              <w:spacing w:before="138"/>
              <w:ind w:left="278" w:right="261"/>
              <w:jc w:val="center"/>
              <w:rPr>
                <w:sz w:val="24"/>
              </w:rPr>
            </w:pPr>
            <w:r>
              <w:rPr>
                <w:sz w:val="24"/>
              </w:rPr>
              <w:t>13</w:t>
            </w:r>
          </w:p>
        </w:tc>
        <w:tc>
          <w:tcPr>
            <w:tcW w:w="7631" w:type="dxa"/>
          </w:tcPr>
          <w:p w:rsidR="00323AB5" w:rsidRDefault="00DB4038">
            <w:pPr>
              <w:pStyle w:val="TableParagraph"/>
              <w:spacing w:before="138"/>
              <w:ind w:left="9"/>
              <w:rPr>
                <w:sz w:val="24"/>
              </w:rPr>
            </w:pPr>
            <w:r>
              <w:rPr>
                <w:sz w:val="24"/>
              </w:rPr>
              <w:t>Беседа«Профессиисферыбыта.Ктонасобслуживает?»</w:t>
            </w:r>
          </w:p>
        </w:tc>
        <w:tc>
          <w:tcPr>
            <w:tcW w:w="1486" w:type="dxa"/>
          </w:tcPr>
          <w:p w:rsidR="00323AB5" w:rsidRDefault="00DB4038">
            <w:pPr>
              <w:pStyle w:val="TableParagraph"/>
              <w:spacing w:before="138"/>
              <w:ind w:left="0" w:right="662"/>
              <w:jc w:val="right"/>
              <w:rPr>
                <w:sz w:val="24"/>
              </w:rPr>
            </w:pPr>
            <w:r>
              <w:rPr>
                <w:sz w:val="24"/>
              </w:rPr>
              <w:t>1</w:t>
            </w:r>
          </w:p>
        </w:tc>
      </w:tr>
      <w:tr w:rsidR="00323AB5">
        <w:trPr>
          <w:trHeight w:val="567"/>
        </w:trPr>
        <w:tc>
          <w:tcPr>
            <w:tcW w:w="1534" w:type="dxa"/>
          </w:tcPr>
          <w:p w:rsidR="00323AB5" w:rsidRDefault="00DB4038">
            <w:pPr>
              <w:pStyle w:val="TableParagraph"/>
              <w:spacing w:before="138"/>
              <w:ind w:left="278" w:right="264"/>
              <w:jc w:val="center"/>
              <w:rPr>
                <w:sz w:val="24"/>
              </w:rPr>
            </w:pPr>
            <w:r>
              <w:rPr>
                <w:sz w:val="24"/>
              </w:rPr>
              <w:t>14-15</w:t>
            </w:r>
          </w:p>
        </w:tc>
        <w:tc>
          <w:tcPr>
            <w:tcW w:w="7631" w:type="dxa"/>
          </w:tcPr>
          <w:p w:rsidR="00323AB5" w:rsidRDefault="00DB4038">
            <w:pPr>
              <w:pStyle w:val="TableParagraph"/>
              <w:spacing w:before="138"/>
              <w:ind w:left="9"/>
              <w:rPr>
                <w:sz w:val="24"/>
              </w:rPr>
            </w:pPr>
            <w:r>
              <w:rPr>
                <w:sz w:val="24"/>
              </w:rPr>
              <w:t>Экскурсиянапредприятие</w:t>
            </w:r>
          </w:p>
        </w:tc>
        <w:tc>
          <w:tcPr>
            <w:tcW w:w="1486" w:type="dxa"/>
          </w:tcPr>
          <w:p w:rsidR="00323AB5" w:rsidRDefault="00DB4038">
            <w:pPr>
              <w:pStyle w:val="TableParagraph"/>
              <w:spacing w:before="138"/>
              <w:ind w:left="0" w:right="662"/>
              <w:jc w:val="right"/>
              <w:rPr>
                <w:sz w:val="24"/>
              </w:rPr>
            </w:pPr>
            <w:r>
              <w:rPr>
                <w:sz w:val="24"/>
              </w:rPr>
              <w:t>2</w:t>
            </w:r>
          </w:p>
        </w:tc>
      </w:tr>
      <w:tr w:rsidR="00323AB5">
        <w:trPr>
          <w:trHeight w:val="412"/>
        </w:trPr>
        <w:tc>
          <w:tcPr>
            <w:tcW w:w="1534" w:type="dxa"/>
            <w:vMerge w:val="restart"/>
          </w:tcPr>
          <w:p w:rsidR="00323AB5" w:rsidRDefault="00DB4038">
            <w:pPr>
              <w:pStyle w:val="TableParagraph"/>
              <w:spacing w:before="138"/>
              <w:ind w:left="278" w:right="261"/>
              <w:jc w:val="center"/>
              <w:rPr>
                <w:sz w:val="24"/>
              </w:rPr>
            </w:pPr>
            <w:r>
              <w:rPr>
                <w:sz w:val="24"/>
              </w:rPr>
              <w:t>16</w:t>
            </w:r>
          </w:p>
        </w:tc>
        <w:tc>
          <w:tcPr>
            <w:tcW w:w="7631" w:type="dxa"/>
            <w:tcBorders>
              <w:bottom w:val="single" w:sz="6" w:space="0" w:color="D5DDB8"/>
            </w:tcBorders>
          </w:tcPr>
          <w:p w:rsidR="00323AB5" w:rsidRDefault="00DB4038">
            <w:pPr>
              <w:pStyle w:val="TableParagraph"/>
              <w:spacing w:before="133" w:line="259" w:lineRule="exact"/>
              <w:ind w:left="9"/>
              <w:rPr>
                <w:sz w:val="24"/>
              </w:rPr>
            </w:pPr>
            <w:r>
              <w:rPr>
                <w:sz w:val="24"/>
              </w:rPr>
              <w:t>Классныйчаспопрофориентации«Кембыть?»</w:t>
            </w:r>
          </w:p>
        </w:tc>
        <w:tc>
          <w:tcPr>
            <w:tcW w:w="1486" w:type="dxa"/>
            <w:vMerge w:val="restart"/>
          </w:tcPr>
          <w:p w:rsidR="00323AB5" w:rsidRDefault="00DB4038">
            <w:pPr>
              <w:pStyle w:val="TableParagraph"/>
              <w:spacing w:before="138"/>
              <w:ind w:left="16"/>
              <w:jc w:val="center"/>
              <w:rPr>
                <w:sz w:val="24"/>
              </w:rPr>
            </w:pPr>
            <w:r>
              <w:rPr>
                <w:sz w:val="24"/>
              </w:rPr>
              <w:t>1</w:t>
            </w:r>
          </w:p>
        </w:tc>
      </w:tr>
      <w:tr w:rsidR="00323AB5">
        <w:trPr>
          <w:trHeight w:val="135"/>
        </w:trPr>
        <w:tc>
          <w:tcPr>
            <w:tcW w:w="1534" w:type="dxa"/>
            <w:vMerge/>
            <w:tcBorders>
              <w:top w:val="nil"/>
            </w:tcBorders>
          </w:tcPr>
          <w:p w:rsidR="00323AB5" w:rsidRDefault="00323AB5">
            <w:pPr>
              <w:rPr>
                <w:sz w:val="2"/>
                <w:szCs w:val="2"/>
              </w:rPr>
            </w:pPr>
          </w:p>
        </w:tc>
        <w:tc>
          <w:tcPr>
            <w:tcW w:w="7631" w:type="dxa"/>
            <w:tcBorders>
              <w:top w:val="single" w:sz="6" w:space="0" w:color="D5DDB8"/>
            </w:tcBorders>
          </w:tcPr>
          <w:p w:rsidR="00323AB5" w:rsidRDefault="00323AB5">
            <w:pPr>
              <w:pStyle w:val="TableParagraph"/>
              <w:ind w:left="0"/>
              <w:rPr>
                <w:sz w:val="8"/>
              </w:rPr>
            </w:pPr>
          </w:p>
        </w:tc>
        <w:tc>
          <w:tcPr>
            <w:tcW w:w="1486" w:type="dxa"/>
            <w:vMerge/>
            <w:tcBorders>
              <w:top w:val="nil"/>
            </w:tcBorders>
          </w:tcPr>
          <w:p w:rsidR="00323AB5" w:rsidRDefault="00323AB5">
            <w:pPr>
              <w:rPr>
                <w:sz w:val="2"/>
                <w:szCs w:val="2"/>
              </w:rPr>
            </w:pPr>
          </w:p>
        </w:tc>
      </w:tr>
      <w:tr w:rsidR="00323AB5">
        <w:trPr>
          <w:trHeight w:val="568"/>
        </w:trPr>
        <w:tc>
          <w:tcPr>
            <w:tcW w:w="1534" w:type="dxa"/>
          </w:tcPr>
          <w:p w:rsidR="00323AB5" w:rsidRDefault="00DB4038">
            <w:pPr>
              <w:pStyle w:val="TableParagraph"/>
              <w:spacing w:before="138"/>
              <w:ind w:left="278" w:right="261"/>
              <w:jc w:val="center"/>
              <w:rPr>
                <w:sz w:val="24"/>
              </w:rPr>
            </w:pPr>
            <w:r>
              <w:rPr>
                <w:sz w:val="24"/>
              </w:rPr>
              <w:t>17</w:t>
            </w:r>
          </w:p>
        </w:tc>
        <w:tc>
          <w:tcPr>
            <w:tcW w:w="7631" w:type="dxa"/>
          </w:tcPr>
          <w:p w:rsidR="00323AB5" w:rsidRDefault="00DB4038">
            <w:pPr>
              <w:pStyle w:val="TableParagraph"/>
              <w:spacing w:before="138"/>
              <w:ind w:left="9"/>
              <w:rPr>
                <w:sz w:val="24"/>
              </w:rPr>
            </w:pPr>
            <w:r>
              <w:rPr>
                <w:sz w:val="24"/>
              </w:rPr>
              <w:t>Круглыйстол«Кудапойти учится?»</w:t>
            </w:r>
          </w:p>
        </w:tc>
        <w:tc>
          <w:tcPr>
            <w:tcW w:w="1486" w:type="dxa"/>
          </w:tcPr>
          <w:p w:rsidR="00323AB5" w:rsidRDefault="00DB4038">
            <w:pPr>
              <w:pStyle w:val="TableParagraph"/>
              <w:spacing w:before="138"/>
              <w:ind w:left="0" w:right="662"/>
              <w:jc w:val="right"/>
              <w:rPr>
                <w:sz w:val="24"/>
              </w:rPr>
            </w:pPr>
            <w:r>
              <w:rPr>
                <w:sz w:val="24"/>
              </w:rPr>
              <w:t>1</w:t>
            </w:r>
          </w:p>
        </w:tc>
      </w:tr>
      <w:tr w:rsidR="00323AB5">
        <w:trPr>
          <w:trHeight w:val="567"/>
        </w:trPr>
        <w:tc>
          <w:tcPr>
            <w:tcW w:w="1534" w:type="dxa"/>
          </w:tcPr>
          <w:p w:rsidR="00323AB5" w:rsidRDefault="00DB4038">
            <w:pPr>
              <w:pStyle w:val="TableParagraph"/>
              <w:spacing w:before="138"/>
              <w:ind w:left="278" w:right="264"/>
              <w:jc w:val="center"/>
              <w:rPr>
                <w:sz w:val="24"/>
              </w:rPr>
            </w:pPr>
            <w:r>
              <w:rPr>
                <w:sz w:val="24"/>
              </w:rPr>
              <w:t>18-19</w:t>
            </w:r>
          </w:p>
        </w:tc>
        <w:tc>
          <w:tcPr>
            <w:tcW w:w="7631" w:type="dxa"/>
          </w:tcPr>
          <w:p w:rsidR="00323AB5" w:rsidRDefault="00DB4038">
            <w:pPr>
              <w:pStyle w:val="TableParagraph"/>
              <w:spacing w:before="138"/>
              <w:ind w:left="9"/>
              <w:rPr>
                <w:sz w:val="24"/>
              </w:rPr>
            </w:pPr>
            <w:r>
              <w:rPr>
                <w:sz w:val="24"/>
              </w:rPr>
              <w:t>Экскурсияпосещениебиблиотеки</w:t>
            </w:r>
          </w:p>
        </w:tc>
        <w:tc>
          <w:tcPr>
            <w:tcW w:w="1486" w:type="dxa"/>
          </w:tcPr>
          <w:p w:rsidR="00323AB5" w:rsidRDefault="00DB4038">
            <w:pPr>
              <w:pStyle w:val="TableParagraph"/>
              <w:spacing w:before="138"/>
              <w:ind w:left="0" w:right="662"/>
              <w:jc w:val="right"/>
              <w:rPr>
                <w:sz w:val="24"/>
              </w:rPr>
            </w:pPr>
            <w:r>
              <w:rPr>
                <w:sz w:val="24"/>
              </w:rPr>
              <w:t>2</w:t>
            </w:r>
          </w:p>
        </w:tc>
      </w:tr>
      <w:tr w:rsidR="00323AB5">
        <w:trPr>
          <w:trHeight w:val="568"/>
        </w:trPr>
        <w:tc>
          <w:tcPr>
            <w:tcW w:w="1534" w:type="dxa"/>
          </w:tcPr>
          <w:p w:rsidR="00323AB5" w:rsidRDefault="00DB4038">
            <w:pPr>
              <w:pStyle w:val="TableParagraph"/>
              <w:spacing w:before="138"/>
              <w:ind w:left="278" w:right="261"/>
              <w:jc w:val="center"/>
              <w:rPr>
                <w:sz w:val="24"/>
              </w:rPr>
            </w:pPr>
            <w:r>
              <w:rPr>
                <w:sz w:val="24"/>
              </w:rPr>
              <w:t>20</w:t>
            </w:r>
          </w:p>
        </w:tc>
        <w:tc>
          <w:tcPr>
            <w:tcW w:w="7631" w:type="dxa"/>
          </w:tcPr>
          <w:p w:rsidR="00323AB5" w:rsidRDefault="00DB4038">
            <w:pPr>
              <w:pStyle w:val="TableParagraph"/>
              <w:spacing w:before="138"/>
              <w:ind w:left="9"/>
              <w:rPr>
                <w:sz w:val="24"/>
              </w:rPr>
            </w:pPr>
            <w:r>
              <w:rPr>
                <w:sz w:val="24"/>
              </w:rPr>
              <w:t>Ток-шоу«Выборбудущейпрофессии»</w:t>
            </w:r>
          </w:p>
        </w:tc>
        <w:tc>
          <w:tcPr>
            <w:tcW w:w="1486" w:type="dxa"/>
          </w:tcPr>
          <w:p w:rsidR="00323AB5" w:rsidRDefault="00DB4038">
            <w:pPr>
              <w:pStyle w:val="TableParagraph"/>
              <w:spacing w:before="138"/>
              <w:ind w:left="0" w:right="662"/>
              <w:jc w:val="right"/>
              <w:rPr>
                <w:sz w:val="24"/>
              </w:rPr>
            </w:pPr>
            <w:r>
              <w:rPr>
                <w:sz w:val="24"/>
              </w:rPr>
              <w:t>1</w:t>
            </w:r>
          </w:p>
        </w:tc>
      </w:tr>
      <w:tr w:rsidR="00323AB5">
        <w:trPr>
          <w:trHeight w:val="567"/>
        </w:trPr>
        <w:tc>
          <w:tcPr>
            <w:tcW w:w="1534" w:type="dxa"/>
          </w:tcPr>
          <w:p w:rsidR="00323AB5" w:rsidRDefault="00DB4038">
            <w:pPr>
              <w:pStyle w:val="TableParagraph"/>
              <w:spacing w:before="138"/>
              <w:ind w:left="278" w:right="261"/>
              <w:jc w:val="center"/>
              <w:rPr>
                <w:sz w:val="24"/>
              </w:rPr>
            </w:pPr>
            <w:r>
              <w:rPr>
                <w:sz w:val="24"/>
              </w:rPr>
              <w:t>21</w:t>
            </w:r>
          </w:p>
        </w:tc>
        <w:tc>
          <w:tcPr>
            <w:tcW w:w="7631" w:type="dxa"/>
          </w:tcPr>
          <w:p w:rsidR="00323AB5" w:rsidRDefault="00DB4038">
            <w:pPr>
              <w:pStyle w:val="TableParagraph"/>
              <w:spacing w:before="138"/>
              <w:ind w:left="9"/>
              <w:rPr>
                <w:sz w:val="24"/>
              </w:rPr>
            </w:pPr>
            <w:r>
              <w:rPr>
                <w:sz w:val="24"/>
              </w:rPr>
              <w:t>Встречасо студентами</w:t>
            </w:r>
          </w:p>
        </w:tc>
        <w:tc>
          <w:tcPr>
            <w:tcW w:w="1486" w:type="dxa"/>
          </w:tcPr>
          <w:p w:rsidR="00323AB5" w:rsidRDefault="00DB4038">
            <w:pPr>
              <w:pStyle w:val="TableParagraph"/>
              <w:spacing w:before="138"/>
              <w:ind w:left="0" w:right="662"/>
              <w:jc w:val="right"/>
              <w:rPr>
                <w:sz w:val="24"/>
              </w:rPr>
            </w:pPr>
            <w:r>
              <w:rPr>
                <w:sz w:val="24"/>
              </w:rPr>
              <w:t>1</w:t>
            </w:r>
          </w:p>
        </w:tc>
      </w:tr>
      <w:tr w:rsidR="00323AB5">
        <w:trPr>
          <w:trHeight w:val="567"/>
        </w:trPr>
        <w:tc>
          <w:tcPr>
            <w:tcW w:w="1534" w:type="dxa"/>
          </w:tcPr>
          <w:p w:rsidR="00323AB5" w:rsidRDefault="00DB4038">
            <w:pPr>
              <w:pStyle w:val="TableParagraph"/>
              <w:spacing w:before="138"/>
              <w:ind w:left="278" w:right="261"/>
              <w:jc w:val="center"/>
              <w:rPr>
                <w:sz w:val="24"/>
              </w:rPr>
            </w:pPr>
            <w:r>
              <w:rPr>
                <w:sz w:val="24"/>
              </w:rPr>
              <w:t>22</w:t>
            </w:r>
          </w:p>
        </w:tc>
        <w:tc>
          <w:tcPr>
            <w:tcW w:w="7631" w:type="dxa"/>
          </w:tcPr>
          <w:p w:rsidR="00323AB5" w:rsidRDefault="00DB4038">
            <w:pPr>
              <w:pStyle w:val="TableParagraph"/>
              <w:spacing w:before="138"/>
              <w:ind w:left="9"/>
              <w:rPr>
                <w:sz w:val="24"/>
              </w:rPr>
            </w:pPr>
            <w:r>
              <w:rPr>
                <w:sz w:val="24"/>
              </w:rPr>
              <w:t>Классныйчаснатему:«УсловияприемавВУЗы»</w:t>
            </w:r>
          </w:p>
        </w:tc>
        <w:tc>
          <w:tcPr>
            <w:tcW w:w="1486" w:type="dxa"/>
          </w:tcPr>
          <w:p w:rsidR="00323AB5" w:rsidRDefault="00DB4038">
            <w:pPr>
              <w:pStyle w:val="TableParagraph"/>
              <w:spacing w:before="138"/>
              <w:ind w:left="0" w:right="662"/>
              <w:jc w:val="right"/>
              <w:rPr>
                <w:sz w:val="24"/>
              </w:rPr>
            </w:pPr>
            <w:r>
              <w:rPr>
                <w:sz w:val="24"/>
              </w:rPr>
              <w:t>1</w:t>
            </w:r>
          </w:p>
        </w:tc>
      </w:tr>
      <w:tr w:rsidR="00323AB5">
        <w:trPr>
          <w:trHeight w:val="567"/>
        </w:trPr>
        <w:tc>
          <w:tcPr>
            <w:tcW w:w="1534" w:type="dxa"/>
          </w:tcPr>
          <w:p w:rsidR="00323AB5" w:rsidRDefault="00DB4038">
            <w:pPr>
              <w:pStyle w:val="TableParagraph"/>
              <w:spacing w:before="138"/>
              <w:ind w:left="278" w:right="264"/>
              <w:jc w:val="center"/>
              <w:rPr>
                <w:sz w:val="24"/>
              </w:rPr>
            </w:pPr>
            <w:r>
              <w:rPr>
                <w:sz w:val="24"/>
              </w:rPr>
              <w:t>23-24</w:t>
            </w:r>
          </w:p>
        </w:tc>
        <w:tc>
          <w:tcPr>
            <w:tcW w:w="7631" w:type="dxa"/>
          </w:tcPr>
          <w:p w:rsidR="00323AB5" w:rsidRDefault="00DB4038">
            <w:pPr>
              <w:pStyle w:val="TableParagraph"/>
              <w:spacing w:before="138"/>
              <w:ind w:left="9"/>
              <w:rPr>
                <w:sz w:val="24"/>
              </w:rPr>
            </w:pPr>
            <w:r>
              <w:rPr>
                <w:sz w:val="24"/>
              </w:rPr>
              <w:t>Экскурсиявотделениесвязи</w:t>
            </w:r>
          </w:p>
        </w:tc>
        <w:tc>
          <w:tcPr>
            <w:tcW w:w="1486" w:type="dxa"/>
          </w:tcPr>
          <w:p w:rsidR="00323AB5" w:rsidRDefault="00DB4038">
            <w:pPr>
              <w:pStyle w:val="TableParagraph"/>
              <w:spacing w:before="138"/>
              <w:ind w:left="0" w:right="662"/>
              <w:jc w:val="right"/>
              <w:rPr>
                <w:sz w:val="24"/>
              </w:rPr>
            </w:pPr>
            <w:r>
              <w:rPr>
                <w:sz w:val="24"/>
              </w:rPr>
              <w:t>2</w:t>
            </w:r>
          </w:p>
        </w:tc>
      </w:tr>
      <w:tr w:rsidR="00323AB5">
        <w:trPr>
          <w:trHeight w:val="568"/>
        </w:trPr>
        <w:tc>
          <w:tcPr>
            <w:tcW w:w="1534" w:type="dxa"/>
          </w:tcPr>
          <w:p w:rsidR="00323AB5" w:rsidRDefault="00DB4038">
            <w:pPr>
              <w:pStyle w:val="TableParagraph"/>
              <w:spacing w:before="138"/>
              <w:ind w:left="278" w:right="261"/>
              <w:jc w:val="center"/>
              <w:rPr>
                <w:sz w:val="24"/>
              </w:rPr>
            </w:pPr>
            <w:r>
              <w:rPr>
                <w:sz w:val="24"/>
              </w:rPr>
              <w:t>25</w:t>
            </w:r>
          </w:p>
        </w:tc>
        <w:tc>
          <w:tcPr>
            <w:tcW w:w="7631" w:type="dxa"/>
          </w:tcPr>
          <w:p w:rsidR="00323AB5" w:rsidRDefault="00DB4038">
            <w:pPr>
              <w:pStyle w:val="TableParagraph"/>
              <w:spacing w:before="138"/>
              <w:ind w:left="9"/>
              <w:rPr>
                <w:sz w:val="24"/>
              </w:rPr>
            </w:pPr>
            <w:r>
              <w:rPr>
                <w:sz w:val="24"/>
              </w:rPr>
              <w:t>Видеолекторий «Профессии.Востребованныенарынкетруда»</w:t>
            </w:r>
          </w:p>
        </w:tc>
        <w:tc>
          <w:tcPr>
            <w:tcW w:w="1486" w:type="dxa"/>
          </w:tcPr>
          <w:p w:rsidR="00323AB5" w:rsidRDefault="00DB4038">
            <w:pPr>
              <w:pStyle w:val="TableParagraph"/>
              <w:spacing w:before="138"/>
              <w:ind w:left="0" w:right="662"/>
              <w:jc w:val="right"/>
              <w:rPr>
                <w:sz w:val="24"/>
              </w:rPr>
            </w:pPr>
            <w:r>
              <w:rPr>
                <w:sz w:val="24"/>
              </w:rPr>
              <w:t>1</w:t>
            </w:r>
          </w:p>
        </w:tc>
      </w:tr>
      <w:tr w:rsidR="00323AB5">
        <w:trPr>
          <w:trHeight w:val="567"/>
        </w:trPr>
        <w:tc>
          <w:tcPr>
            <w:tcW w:w="1534" w:type="dxa"/>
          </w:tcPr>
          <w:p w:rsidR="00323AB5" w:rsidRDefault="00DB4038">
            <w:pPr>
              <w:pStyle w:val="TableParagraph"/>
              <w:spacing w:before="138"/>
              <w:ind w:left="278" w:right="261"/>
              <w:jc w:val="center"/>
              <w:rPr>
                <w:sz w:val="24"/>
              </w:rPr>
            </w:pPr>
            <w:r>
              <w:rPr>
                <w:sz w:val="24"/>
              </w:rPr>
              <w:t>26</w:t>
            </w:r>
          </w:p>
        </w:tc>
        <w:tc>
          <w:tcPr>
            <w:tcW w:w="7631" w:type="dxa"/>
          </w:tcPr>
          <w:p w:rsidR="00323AB5" w:rsidRDefault="00DB4038">
            <w:pPr>
              <w:pStyle w:val="TableParagraph"/>
              <w:spacing w:line="270" w:lineRule="atLeast"/>
              <w:ind w:left="9" w:right="1126"/>
              <w:rPr>
                <w:sz w:val="24"/>
              </w:rPr>
            </w:pPr>
            <w:r>
              <w:rPr>
                <w:sz w:val="24"/>
              </w:rPr>
              <w:t>Просмотрвидеофильмаспоследующимобсуждением«Вмирепрофессий»</w:t>
            </w:r>
          </w:p>
        </w:tc>
        <w:tc>
          <w:tcPr>
            <w:tcW w:w="1486" w:type="dxa"/>
          </w:tcPr>
          <w:p w:rsidR="00323AB5" w:rsidRDefault="00DB4038">
            <w:pPr>
              <w:pStyle w:val="TableParagraph"/>
              <w:spacing w:before="138"/>
              <w:ind w:left="0" w:right="662"/>
              <w:jc w:val="right"/>
              <w:rPr>
                <w:sz w:val="24"/>
              </w:rPr>
            </w:pPr>
            <w:r>
              <w:rPr>
                <w:sz w:val="24"/>
              </w:rPr>
              <w:t>1</w:t>
            </w:r>
          </w:p>
        </w:tc>
      </w:tr>
      <w:tr w:rsidR="00323AB5">
        <w:trPr>
          <w:trHeight w:val="568"/>
        </w:trPr>
        <w:tc>
          <w:tcPr>
            <w:tcW w:w="1534" w:type="dxa"/>
          </w:tcPr>
          <w:p w:rsidR="00323AB5" w:rsidRDefault="00DB4038">
            <w:pPr>
              <w:pStyle w:val="TableParagraph"/>
              <w:spacing w:before="138"/>
              <w:ind w:left="278" w:right="264"/>
              <w:jc w:val="center"/>
              <w:rPr>
                <w:sz w:val="24"/>
              </w:rPr>
            </w:pPr>
            <w:r>
              <w:rPr>
                <w:sz w:val="24"/>
              </w:rPr>
              <w:t>27-28</w:t>
            </w:r>
          </w:p>
        </w:tc>
        <w:tc>
          <w:tcPr>
            <w:tcW w:w="7631" w:type="dxa"/>
          </w:tcPr>
          <w:p w:rsidR="00323AB5" w:rsidRDefault="00DB4038">
            <w:pPr>
              <w:pStyle w:val="TableParagraph"/>
              <w:spacing w:before="138"/>
              <w:ind w:left="9"/>
              <w:rPr>
                <w:sz w:val="24"/>
              </w:rPr>
            </w:pPr>
            <w:r>
              <w:rPr>
                <w:sz w:val="24"/>
              </w:rPr>
              <w:t>Экскурсиявкооперативныйтехникум</w:t>
            </w:r>
          </w:p>
        </w:tc>
        <w:tc>
          <w:tcPr>
            <w:tcW w:w="1486" w:type="dxa"/>
          </w:tcPr>
          <w:p w:rsidR="00323AB5" w:rsidRDefault="00DB4038">
            <w:pPr>
              <w:pStyle w:val="TableParagraph"/>
              <w:spacing w:before="138"/>
              <w:ind w:left="0" w:right="662"/>
              <w:jc w:val="right"/>
              <w:rPr>
                <w:sz w:val="24"/>
              </w:rPr>
            </w:pPr>
            <w:r>
              <w:rPr>
                <w:sz w:val="24"/>
              </w:rPr>
              <w:t>2</w:t>
            </w:r>
          </w:p>
        </w:tc>
      </w:tr>
      <w:tr w:rsidR="00323AB5">
        <w:trPr>
          <w:trHeight w:val="567"/>
        </w:trPr>
        <w:tc>
          <w:tcPr>
            <w:tcW w:w="1534" w:type="dxa"/>
          </w:tcPr>
          <w:p w:rsidR="00323AB5" w:rsidRDefault="00DB4038">
            <w:pPr>
              <w:pStyle w:val="TableParagraph"/>
              <w:spacing w:before="138"/>
              <w:ind w:left="278" w:right="261"/>
              <w:jc w:val="center"/>
              <w:rPr>
                <w:sz w:val="24"/>
              </w:rPr>
            </w:pPr>
            <w:r>
              <w:rPr>
                <w:sz w:val="24"/>
              </w:rPr>
              <w:t>29</w:t>
            </w:r>
          </w:p>
        </w:tc>
        <w:tc>
          <w:tcPr>
            <w:tcW w:w="7631" w:type="dxa"/>
          </w:tcPr>
          <w:p w:rsidR="00323AB5" w:rsidRDefault="00DB4038">
            <w:pPr>
              <w:pStyle w:val="TableParagraph"/>
              <w:spacing w:line="270" w:lineRule="atLeast"/>
              <w:ind w:left="9"/>
              <w:rPr>
                <w:sz w:val="24"/>
              </w:rPr>
            </w:pPr>
            <w:r>
              <w:rPr>
                <w:sz w:val="24"/>
              </w:rPr>
              <w:t>Подборматериаладляоформленияпрезентациикпроекту«Мирпрофессий»</w:t>
            </w:r>
          </w:p>
        </w:tc>
        <w:tc>
          <w:tcPr>
            <w:tcW w:w="1486" w:type="dxa"/>
          </w:tcPr>
          <w:p w:rsidR="00323AB5" w:rsidRDefault="00DB4038">
            <w:pPr>
              <w:pStyle w:val="TableParagraph"/>
              <w:spacing w:before="138"/>
              <w:ind w:left="0" w:right="662"/>
              <w:jc w:val="right"/>
              <w:rPr>
                <w:sz w:val="24"/>
              </w:rPr>
            </w:pPr>
            <w:r>
              <w:rPr>
                <w:sz w:val="24"/>
              </w:rPr>
              <w:t>1</w:t>
            </w:r>
          </w:p>
        </w:tc>
      </w:tr>
      <w:tr w:rsidR="00323AB5">
        <w:trPr>
          <w:trHeight w:val="568"/>
        </w:trPr>
        <w:tc>
          <w:tcPr>
            <w:tcW w:w="1534" w:type="dxa"/>
          </w:tcPr>
          <w:p w:rsidR="00323AB5" w:rsidRDefault="00DB4038">
            <w:pPr>
              <w:pStyle w:val="TableParagraph"/>
              <w:spacing w:before="138"/>
              <w:ind w:left="278" w:right="261"/>
              <w:jc w:val="center"/>
              <w:rPr>
                <w:sz w:val="24"/>
              </w:rPr>
            </w:pPr>
            <w:r>
              <w:rPr>
                <w:sz w:val="24"/>
              </w:rPr>
              <w:t>30</w:t>
            </w:r>
          </w:p>
        </w:tc>
        <w:tc>
          <w:tcPr>
            <w:tcW w:w="7631" w:type="dxa"/>
          </w:tcPr>
          <w:p w:rsidR="00323AB5" w:rsidRDefault="00DB4038">
            <w:pPr>
              <w:pStyle w:val="TableParagraph"/>
              <w:spacing w:before="138"/>
              <w:ind w:left="9"/>
              <w:rPr>
                <w:sz w:val="24"/>
              </w:rPr>
            </w:pPr>
            <w:r>
              <w:rPr>
                <w:sz w:val="24"/>
              </w:rPr>
              <w:t>Просмотрпрезентации«Мирпрофессий»споследующимобсуждением</w:t>
            </w:r>
          </w:p>
        </w:tc>
        <w:tc>
          <w:tcPr>
            <w:tcW w:w="1486" w:type="dxa"/>
          </w:tcPr>
          <w:p w:rsidR="00323AB5" w:rsidRDefault="00DB4038">
            <w:pPr>
              <w:pStyle w:val="TableParagraph"/>
              <w:spacing w:before="138"/>
              <w:ind w:left="0" w:right="662"/>
              <w:jc w:val="right"/>
              <w:rPr>
                <w:sz w:val="24"/>
              </w:rPr>
            </w:pPr>
            <w:r>
              <w:rPr>
                <w:sz w:val="24"/>
              </w:rPr>
              <w:t>1</w:t>
            </w:r>
          </w:p>
        </w:tc>
      </w:tr>
      <w:tr w:rsidR="00323AB5">
        <w:trPr>
          <w:trHeight w:val="568"/>
        </w:trPr>
        <w:tc>
          <w:tcPr>
            <w:tcW w:w="1534" w:type="dxa"/>
          </w:tcPr>
          <w:p w:rsidR="00323AB5" w:rsidRDefault="00DB4038">
            <w:pPr>
              <w:pStyle w:val="TableParagraph"/>
              <w:spacing w:before="138"/>
              <w:ind w:left="278" w:right="261"/>
              <w:jc w:val="center"/>
              <w:rPr>
                <w:sz w:val="24"/>
              </w:rPr>
            </w:pPr>
            <w:r>
              <w:rPr>
                <w:sz w:val="24"/>
              </w:rPr>
              <w:t>31</w:t>
            </w:r>
          </w:p>
        </w:tc>
        <w:tc>
          <w:tcPr>
            <w:tcW w:w="7631" w:type="dxa"/>
          </w:tcPr>
          <w:p w:rsidR="00323AB5" w:rsidRDefault="00DB4038">
            <w:pPr>
              <w:pStyle w:val="TableParagraph"/>
              <w:spacing w:line="270" w:lineRule="atLeast"/>
              <w:ind w:left="9"/>
              <w:rPr>
                <w:sz w:val="24"/>
              </w:rPr>
            </w:pPr>
            <w:r>
              <w:rPr>
                <w:sz w:val="24"/>
              </w:rPr>
              <w:t>Интегрированноезанятиепопрофориентации«Профессиймногоназемле,выбирай по душе»</w:t>
            </w:r>
          </w:p>
        </w:tc>
        <w:tc>
          <w:tcPr>
            <w:tcW w:w="1486" w:type="dxa"/>
          </w:tcPr>
          <w:p w:rsidR="00323AB5" w:rsidRDefault="00DB4038">
            <w:pPr>
              <w:pStyle w:val="TableParagraph"/>
              <w:spacing w:before="138"/>
              <w:ind w:left="0" w:right="662"/>
              <w:jc w:val="right"/>
              <w:rPr>
                <w:sz w:val="24"/>
              </w:rPr>
            </w:pPr>
            <w:r>
              <w:rPr>
                <w:sz w:val="24"/>
              </w:rPr>
              <w:t>1</w:t>
            </w:r>
          </w:p>
        </w:tc>
      </w:tr>
      <w:tr w:rsidR="00323AB5">
        <w:trPr>
          <w:trHeight w:val="567"/>
        </w:trPr>
        <w:tc>
          <w:tcPr>
            <w:tcW w:w="1534" w:type="dxa"/>
          </w:tcPr>
          <w:p w:rsidR="00323AB5" w:rsidRDefault="00DB4038">
            <w:pPr>
              <w:pStyle w:val="TableParagraph"/>
              <w:spacing w:before="138"/>
              <w:ind w:left="278" w:right="261"/>
              <w:jc w:val="center"/>
              <w:rPr>
                <w:sz w:val="24"/>
              </w:rPr>
            </w:pPr>
            <w:r>
              <w:rPr>
                <w:sz w:val="24"/>
              </w:rPr>
              <w:t>32</w:t>
            </w:r>
          </w:p>
        </w:tc>
        <w:tc>
          <w:tcPr>
            <w:tcW w:w="7631" w:type="dxa"/>
          </w:tcPr>
          <w:p w:rsidR="00323AB5" w:rsidRDefault="00DB4038">
            <w:pPr>
              <w:pStyle w:val="TableParagraph"/>
              <w:spacing w:before="138"/>
              <w:ind w:left="9"/>
              <w:rPr>
                <w:sz w:val="24"/>
              </w:rPr>
            </w:pPr>
            <w:r>
              <w:rPr>
                <w:sz w:val="24"/>
              </w:rPr>
              <w:t>Работанадпроектом «Мирпрофессий»(сборинформации)</w:t>
            </w:r>
          </w:p>
        </w:tc>
        <w:tc>
          <w:tcPr>
            <w:tcW w:w="1486" w:type="dxa"/>
          </w:tcPr>
          <w:p w:rsidR="00323AB5" w:rsidRDefault="00DB4038">
            <w:pPr>
              <w:pStyle w:val="TableParagraph"/>
              <w:spacing w:before="138"/>
              <w:ind w:left="0" w:right="662"/>
              <w:jc w:val="right"/>
              <w:rPr>
                <w:sz w:val="24"/>
              </w:rPr>
            </w:pPr>
            <w:r>
              <w:rPr>
                <w:sz w:val="24"/>
              </w:rPr>
              <w:t>1</w:t>
            </w:r>
          </w:p>
        </w:tc>
      </w:tr>
      <w:tr w:rsidR="00323AB5">
        <w:trPr>
          <w:trHeight w:val="568"/>
        </w:trPr>
        <w:tc>
          <w:tcPr>
            <w:tcW w:w="1534" w:type="dxa"/>
          </w:tcPr>
          <w:p w:rsidR="00323AB5" w:rsidRDefault="00DB4038">
            <w:pPr>
              <w:pStyle w:val="TableParagraph"/>
              <w:spacing w:before="138"/>
              <w:ind w:left="278" w:right="261"/>
              <w:jc w:val="center"/>
              <w:rPr>
                <w:sz w:val="24"/>
              </w:rPr>
            </w:pPr>
            <w:r>
              <w:rPr>
                <w:sz w:val="24"/>
              </w:rPr>
              <w:t>33</w:t>
            </w:r>
          </w:p>
        </w:tc>
        <w:tc>
          <w:tcPr>
            <w:tcW w:w="7631" w:type="dxa"/>
          </w:tcPr>
          <w:p w:rsidR="00323AB5" w:rsidRDefault="00DB4038">
            <w:pPr>
              <w:pStyle w:val="TableParagraph"/>
              <w:spacing w:before="138"/>
              <w:ind w:left="9"/>
              <w:rPr>
                <w:sz w:val="24"/>
              </w:rPr>
            </w:pPr>
            <w:r>
              <w:rPr>
                <w:sz w:val="24"/>
              </w:rPr>
              <w:t>Оформлениеизащитапроекта«Мирпрофессий»</w:t>
            </w:r>
          </w:p>
        </w:tc>
        <w:tc>
          <w:tcPr>
            <w:tcW w:w="1486" w:type="dxa"/>
          </w:tcPr>
          <w:p w:rsidR="00323AB5" w:rsidRDefault="00DB4038">
            <w:pPr>
              <w:pStyle w:val="TableParagraph"/>
              <w:spacing w:before="138"/>
              <w:ind w:left="0" w:right="662"/>
              <w:jc w:val="right"/>
              <w:rPr>
                <w:sz w:val="24"/>
              </w:rPr>
            </w:pPr>
            <w:r>
              <w:rPr>
                <w:sz w:val="24"/>
              </w:rPr>
              <w:t>1</w:t>
            </w:r>
          </w:p>
        </w:tc>
      </w:tr>
      <w:tr w:rsidR="00323AB5">
        <w:trPr>
          <w:trHeight w:val="568"/>
        </w:trPr>
        <w:tc>
          <w:tcPr>
            <w:tcW w:w="1534" w:type="dxa"/>
          </w:tcPr>
          <w:p w:rsidR="00323AB5" w:rsidRDefault="00DB4038">
            <w:pPr>
              <w:pStyle w:val="TableParagraph"/>
              <w:spacing w:before="138"/>
              <w:ind w:left="278" w:right="261"/>
              <w:jc w:val="center"/>
              <w:rPr>
                <w:sz w:val="24"/>
              </w:rPr>
            </w:pPr>
            <w:r>
              <w:rPr>
                <w:sz w:val="24"/>
              </w:rPr>
              <w:t>34</w:t>
            </w:r>
          </w:p>
        </w:tc>
        <w:tc>
          <w:tcPr>
            <w:tcW w:w="7631" w:type="dxa"/>
          </w:tcPr>
          <w:p w:rsidR="00323AB5" w:rsidRDefault="00DB4038">
            <w:pPr>
              <w:pStyle w:val="TableParagraph"/>
              <w:spacing w:before="138"/>
              <w:ind w:left="9"/>
              <w:rPr>
                <w:sz w:val="24"/>
              </w:rPr>
            </w:pPr>
            <w:r>
              <w:rPr>
                <w:sz w:val="24"/>
              </w:rPr>
              <w:t>Пресс-конференция«Профессии,которыемывыбираем»</w:t>
            </w:r>
          </w:p>
        </w:tc>
        <w:tc>
          <w:tcPr>
            <w:tcW w:w="1486" w:type="dxa"/>
          </w:tcPr>
          <w:p w:rsidR="00323AB5" w:rsidRDefault="00DB4038">
            <w:pPr>
              <w:pStyle w:val="TableParagraph"/>
              <w:spacing w:before="138"/>
              <w:ind w:left="0" w:right="662"/>
              <w:jc w:val="right"/>
              <w:rPr>
                <w:sz w:val="24"/>
              </w:rPr>
            </w:pPr>
            <w:r>
              <w:rPr>
                <w:sz w:val="24"/>
              </w:rPr>
              <w:t>1</w:t>
            </w:r>
          </w:p>
        </w:tc>
      </w:tr>
      <w:tr w:rsidR="00323AB5">
        <w:trPr>
          <w:trHeight w:val="567"/>
        </w:trPr>
        <w:tc>
          <w:tcPr>
            <w:tcW w:w="1534" w:type="dxa"/>
          </w:tcPr>
          <w:p w:rsidR="00323AB5" w:rsidRDefault="00323AB5">
            <w:pPr>
              <w:pStyle w:val="TableParagraph"/>
              <w:ind w:left="0"/>
              <w:rPr>
                <w:sz w:val="24"/>
              </w:rPr>
            </w:pPr>
          </w:p>
        </w:tc>
        <w:tc>
          <w:tcPr>
            <w:tcW w:w="7631" w:type="dxa"/>
          </w:tcPr>
          <w:p w:rsidR="00323AB5" w:rsidRDefault="00DB4038">
            <w:pPr>
              <w:pStyle w:val="TableParagraph"/>
              <w:spacing w:before="142"/>
              <w:ind w:left="9"/>
              <w:rPr>
                <w:b/>
                <w:sz w:val="24"/>
              </w:rPr>
            </w:pPr>
            <w:r>
              <w:rPr>
                <w:b/>
                <w:sz w:val="24"/>
              </w:rPr>
              <w:t>Итого</w:t>
            </w:r>
          </w:p>
        </w:tc>
        <w:tc>
          <w:tcPr>
            <w:tcW w:w="1486" w:type="dxa"/>
          </w:tcPr>
          <w:p w:rsidR="00323AB5" w:rsidRDefault="00DB4038">
            <w:pPr>
              <w:pStyle w:val="TableParagraph"/>
              <w:spacing w:before="138"/>
              <w:ind w:left="0" w:right="602"/>
              <w:jc w:val="right"/>
              <w:rPr>
                <w:sz w:val="24"/>
              </w:rPr>
            </w:pPr>
            <w:r>
              <w:rPr>
                <w:sz w:val="24"/>
              </w:rPr>
              <w:t>35</w:t>
            </w:r>
          </w:p>
        </w:tc>
      </w:tr>
    </w:tbl>
    <w:p w:rsidR="00323AB5" w:rsidRDefault="00323AB5">
      <w:pPr>
        <w:pStyle w:val="a3"/>
        <w:spacing w:before="9"/>
        <w:rPr>
          <w:b/>
          <w:sz w:val="15"/>
        </w:rPr>
      </w:pPr>
    </w:p>
    <w:p w:rsidR="00323AB5" w:rsidRDefault="00DB4038">
      <w:pPr>
        <w:spacing w:before="90"/>
        <w:ind w:left="4397"/>
        <w:rPr>
          <w:b/>
          <w:sz w:val="24"/>
        </w:rPr>
      </w:pPr>
      <w:r>
        <w:rPr>
          <w:b/>
          <w:sz w:val="24"/>
        </w:rPr>
        <w:t>Курсвнеурочнойдеятельности</w:t>
      </w:r>
    </w:p>
    <w:p w:rsidR="00323AB5" w:rsidRDefault="00DB4038">
      <w:pPr>
        <w:pStyle w:val="3"/>
        <w:spacing w:before="3" w:line="242" w:lineRule="auto"/>
        <w:ind w:left="4100" w:right="3451" w:firstLine="751"/>
      </w:pPr>
      <w:r>
        <w:t>«Молодое поколение»(духовно-нравственноенаправление)</w:t>
      </w:r>
    </w:p>
    <w:p w:rsidR="00323AB5" w:rsidRDefault="00DB4038">
      <w:pPr>
        <w:spacing w:line="271" w:lineRule="exact"/>
        <w:ind w:left="5465"/>
        <w:rPr>
          <w:b/>
          <w:sz w:val="24"/>
        </w:rPr>
      </w:pPr>
      <w:r>
        <w:rPr>
          <w:b/>
          <w:sz w:val="24"/>
        </w:rPr>
        <w:t>(10,11класс)</w:t>
      </w:r>
    </w:p>
    <w:p w:rsidR="00323AB5" w:rsidRDefault="00DB4038">
      <w:pPr>
        <w:pStyle w:val="a3"/>
        <w:spacing w:before="84"/>
        <w:ind w:left="1985"/>
      </w:pPr>
      <w:r>
        <w:t>Целькурса:</w:t>
      </w:r>
    </w:p>
    <w:p w:rsidR="00323AB5" w:rsidRDefault="00DB4038" w:rsidP="00E26A64">
      <w:pPr>
        <w:pStyle w:val="a4"/>
        <w:numPr>
          <w:ilvl w:val="0"/>
          <w:numId w:val="71"/>
        </w:numPr>
        <w:tabs>
          <w:tab w:val="left" w:pos="2271"/>
        </w:tabs>
        <w:spacing w:before="3"/>
        <w:ind w:left="2270" w:hanging="289"/>
        <w:rPr>
          <w:sz w:val="24"/>
        </w:rPr>
      </w:pPr>
      <w:r>
        <w:rPr>
          <w:sz w:val="24"/>
        </w:rPr>
        <w:lastRenderedPageBreak/>
        <w:t>созданиеусловийдляповышениягражданско-правовойиэлекторальнойкультуры</w:t>
      </w:r>
    </w:p>
    <w:p w:rsidR="00323AB5" w:rsidRDefault="00323AB5">
      <w:pPr>
        <w:rPr>
          <w:sz w:val="24"/>
        </w:rPr>
        <w:sectPr w:rsidR="00323AB5">
          <w:pgSz w:w="11920" w:h="16850"/>
          <w:pgMar w:top="900" w:right="300" w:bottom="840" w:left="0" w:header="0" w:footer="574" w:gutter="0"/>
          <w:cols w:space="720"/>
        </w:sectPr>
      </w:pPr>
    </w:p>
    <w:p w:rsidR="00323AB5" w:rsidRDefault="00DB4038">
      <w:pPr>
        <w:pStyle w:val="a3"/>
        <w:tabs>
          <w:tab w:val="left" w:pos="2510"/>
          <w:tab w:val="left" w:pos="4055"/>
          <w:tab w:val="left" w:pos="5407"/>
          <w:tab w:val="left" w:pos="6870"/>
          <w:tab w:val="left" w:pos="7789"/>
          <w:tab w:val="left" w:pos="9427"/>
          <w:tab w:val="left" w:pos="10926"/>
        </w:tabs>
        <w:spacing w:before="71"/>
        <w:ind w:left="1416" w:right="553"/>
      </w:pPr>
      <w:r>
        <w:lastRenderedPageBreak/>
        <w:t>будущих</w:t>
      </w:r>
      <w:r>
        <w:tab/>
        <w:t>избирателей;</w:t>
      </w:r>
      <w:r>
        <w:tab/>
        <w:t>содействие</w:t>
      </w:r>
      <w:r>
        <w:tab/>
        <w:t>повышению</w:t>
      </w:r>
      <w:r>
        <w:tab/>
        <w:t>уровня</w:t>
      </w:r>
      <w:r>
        <w:tab/>
        <w:t>политической</w:t>
      </w:r>
      <w:r>
        <w:tab/>
        <w:t>грамотности</w:t>
      </w:r>
      <w:r>
        <w:tab/>
        <w:t>иделовойактивности.</w:t>
      </w:r>
    </w:p>
    <w:p w:rsidR="00323AB5" w:rsidRDefault="00DB4038">
      <w:pPr>
        <w:pStyle w:val="a3"/>
        <w:spacing w:before="22"/>
        <w:ind w:left="1985"/>
      </w:pPr>
      <w:r>
        <w:t>Задачи:</w:t>
      </w:r>
    </w:p>
    <w:p w:rsidR="00323AB5" w:rsidRDefault="00DB4038" w:rsidP="00E26A64">
      <w:pPr>
        <w:pStyle w:val="a4"/>
        <w:numPr>
          <w:ilvl w:val="0"/>
          <w:numId w:val="71"/>
        </w:numPr>
        <w:tabs>
          <w:tab w:val="left" w:pos="2271"/>
          <w:tab w:val="left" w:pos="3946"/>
          <w:tab w:val="left" w:pos="5801"/>
          <w:tab w:val="left" w:pos="6294"/>
          <w:tab w:val="left" w:pos="8180"/>
          <w:tab w:val="left" w:pos="9028"/>
          <w:tab w:val="left" w:pos="9397"/>
        </w:tabs>
        <w:spacing w:before="11" w:line="232" w:lineRule="auto"/>
        <w:ind w:right="703" w:firstLine="566"/>
        <w:rPr>
          <w:sz w:val="24"/>
        </w:rPr>
      </w:pPr>
      <w:r>
        <w:rPr>
          <w:sz w:val="24"/>
        </w:rPr>
        <w:t>формировать</w:t>
      </w:r>
      <w:r>
        <w:rPr>
          <w:sz w:val="24"/>
        </w:rPr>
        <w:tab/>
        <w:t>представления</w:t>
      </w:r>
      <w:r>
        <w:rPr>
          <w:sz w:val="24"/>
        </w:rPr>
        <w:tab/>
        <w:t>об</w:t>
      </w:r>
      <w:r>
        <w:rPr>
          <w:sz w:val="24"/>
        </w:rPr>
        <w:tab/>
        <w:t>избирательном</w:t>
      </w:r>
      <w:r>
        <w:rPr>
          <w:sz w:val="24"/>
        </w:rPr>
        <w:tab/>
        <w:t>праве</w:t>
      </w:r>
      <w:r>
        <w:rPr>
          <w:sz w:val="24"/>
        </w:rPr>
        <w:tab/>
        <w:t>и</w:t>
      </w:r>
      <w:r>
        <w:rPr>
          <w:sz w:val="24"/>
        </w:rPr>
        <w:tab/>
      </w:r>
      <w:r>
        <w:rPr>
          <w:spacing w:val="-3"/>
          <w:sz w:val="24"/>
        </w:rPr>
        <w:t>избирательном</w:t>
      </w:r>
      <w:r>
        <w:rPr>
          <w:sz w:val="24"/>
        </w:rPr>
        <w:t>процессе;</w:t>
      </w:r>
    </w:p>
    <w:p w:rsidR="00323AB5" w:rsidRDefault="00DB4038" w:rsidP="00E26A64">
      <w:pPr>
        <w:pStyle w:val="a4"/>
        <w:numPr>
          <w:ilvl w:val="0"/>
          <w:numId w:val="71"/>
        </w:numPr>
        <w:tabs>
          <w:tab w:val="left" w:pos="2271"/>
        </w:tabs>
        <w:spacing w:before="4"/>
        <w:ind w:left="2270" w:hanging="289"/>
        <w:rPr>
          <w:sz w:val="24"/>
        </w:rPr>
      </w:pPr>
      <w:r>
        <w:rPr>
          <w:sz w:val="24"/>
        </w:rPr>
        <w:t>развиватьправовуюкультуруизбирателей;</w:t>
      </w:r>
    </w:p>
    <w:p w:rsidR="00323AB5" w:rsidRDefault="00DB4038" w:rsidP="00E26A64">
      <w:pPr>
        <w:pStyle w:val="a4"/>
        <w:numPr>
          <w:ilvl w:val="0"/>
          <w:numId w:val="71"/>
        </w:numPr>
        <w:tabs>
          <w:tab w:val="left" w:pos="2271"/>
          <w:tab w:val="left" w:pos="4594"/>
          <w:tab w:val="left" w:pos="6286"/>
          <w:tab w:val="left" w:pos="6795"/>
          <w:tab w:val="left" w:pos="8086"/>
          <w:tab w:val="left" w:pos="10055"/>
          <w:tab w:val="left" w:pos="10914"/>
        </w:tabs>
        <w:spacing w:before="11" w:line="230" w:lineRule="auto"/>
        <w:ind w:right="565" w:firstLine="566"/>
        <w:rPr>
          <w:sz w:val="24"/>
        </w:rPr>
      </w:pPr>
      <w:r>
        <w:rPr>
          <w:sz w:val="24"/>
        </w:rPr>
        <w:t>систематизировать</w:t>
      </w:r>
      <w:r>
        <w:rPr>
          <w:sz w:val="24"/>
        </w:rPr>
        <w:tab/>
        <w:t>информацию</w:t>
      </w:r>
      <w:r>
        <w:rPr>
          <w:sz w:val="24"/>
        </w:rPr>
        <w:tab/>
        <w:t>по</w:t>
      </w:r>
      <w:r>
        <w:rPr>
          <w:sz w:val="24"/>
        </w:rPr>
        <w:tab/>
        <w:t>вопросам</w:t>
      </w:r>
      <w:r>
        <w:rPr>
          <w:sz w:val="24"/>
        </w:rPr>
        <w:tab/>
        <w:t>избирательного</w:t>
      </w:r>
      <w:r>
        <w:rPr>
          <w:sz w:val="24"/>
        </w:rPr>
        <w:tab/>
        <w:t>права</w:t>
      </w:r>
      <w:r>
        <w:rPr>
          <w:sz w:val="24"/>
        </w:rPr>
        <w:tab/>
        <w:t>иизбирательногопроцесса;</w:t>
      </w:r>
    </w:p>
    <w:p w:rsidR="00323AB5" w:rsidRDefault="00DB4038" w:rsidP="00E26A64">
      <w:pPr>
        <w:pStyle w:val="a4"/>
        <w:numPr>
          <w:ilvl w:val="0"/>
          <w:numId w:val="71"/>
        </w:numPr>
        <w:tabs>
          <w:tab w:val="left" w:pos="2271"/>
        </w:tabs>
        <w:spacing w:before="7" w:line="317" w:lineRule="exact"/>
        <w:ind w:left="2270" w:hanging="289"/>
        <w:rPr>
          <w:sz w:val="24"/>
        </w:rPr>
      </w:pPr>
      <w:r>
        <w:rPr>
          <w:sz w:val="24"/>
        </w:rPr>
        <w:t>осуществлятьинформационноеобслуживаниеповопросамправа.</w:t>
      </w:r>
    </w:p>
    <w:p w:rsidR="00323AB5" w:rsidRDefault="00DB4038">
      <w:pPr>
        <w:pStyle w:val="a3"/>
        <w:ind w:left="1416" w:right="543" w:firstLine="566"/>
        <w:jc w:val="both"/>
      </w:pPr>
      <w:r>
        <w:t>ПрирассмотренииданногокурсавстаршихклассахактуализируютсязнанияпоисторииРоссии,отражающиеэтапыстановленияроссийскойгосударственности,формирование парламентарной системы. Привлекаются также обществоведческие знания,представления об основных положениях Конституции РФ, моральных и правовых нормах,принятыхвсовременномроссийскомобществе.Входеизученияиспользуетсябеседасучащимися,объяснениеучителя,встречисдепутатамимолодежногопарламента,АКЗС,специалистамиизбирательныхкомиссий города,сообщенияшкольников.</w:t>
      </w:r>
    </w:p>
    <w:p w:rsidR="00323AB5" w:rsidRDefault="00DB4038">
      <w:pPr>
        <w:pStyle w:val="a3"/>
        <w:ind w:left="1416" w:right="551" w:firstLine="566"/>
        <w:jc w:val="both"/>
      </w:pPr>
      <w:r>
        <w:t>Предпочтениеотдаетсяактивнымформамработышкольников,предусматриваетсяпривлечениеактуального краеведческого материала.</w:t>
      </w:r>
    </w:p>
    <w:p w:rsidR="00323AB5" w:rsidRDefault="00DB4038">
      <w:pPr>
        <w:pStyle w:val="a3"/>
        <w:ind w:left="1416" w:right="555" w:firstLine="566"/>
        <w:jc w:val="both"/>
      </w:pPr>
      <w:r>
        <w:t>Под руководством учителя, обучающиеся могут подготовить серию бесед, викторин,семинаров,провестинаучно-исследовательскуюработу,используяприэтомнаглядныйматериал,видео-иаудиозаписи.</w:t>
      </w:r>
    </w:p>
    <w:p w:rsidR="00323AB5" w:rsidRDefault="00DB4038">
      <w:pPr>
        <w:pStyle w:val="3"/>
        <w:spacing w:before="23"/>
        <w:ind w:left="1985"/>
        <w:jc w:val="both"/>
      </w:pPr>
      <w:r>
        <w:t>Планируемыерезультаты</w:t>
      </w:r>
    </w:p>
    <w:p w:rsidR="00323AB5" w:rsidRDefault="00DB4038">
      <w:pPr>
        <w:pStyle w:val="a3"/>
        <w:spacing w:before="22" w:line="275" w:lineRule="exact"/>
        <w:ind w:left="1985"/>
        <w:jc w:val="both"/>
      </w:pPr>
      <w:r>
        <w:t>Врезультатеизучениякурса учащиесянаучатся:</w:t>
      </w:r>
    </w:p>
    <w:p w:rsidR="00323AB5" w:rsidRDefault="00DB4038" w:rsidP="00E26A64">
      <w:pPr>
        <w:pStyle w:val="a4"/>
        <w:numPr>
          <w:ilvl w:val="0"/>
          <w:numId w:val="71"/>
        </w:numPr>
        <w:tabs>
          <w:tab w:val="left" w:pos="2271"/>
        </w:tabs>
        <w:spacing w:before="7" w:line="232" w:lineRule="auto"/>
        <w:ind w:right="555" w:firstLine="566"/>
        <w:rPr>
          <w:sz w:val="24"/>
        </w:rPr>
      </w:pPr>
      <w:r>
        <w:rPr>
          <w:sz w:val="24"/>
        </w:rPr>
        <w:t>владетьосновнымипонятиямиикатегориямиизбирательногоправа,знатьосновныепринципыихарактеристики демократическихвыборов;</w:t>
      </w:r>
    </w:p>
    <w:p w:rsidR="00323AB5" w:rsidRDefault="00DB4038" w:rsidP="00E26A64">
      <w:pPr>
        <w:pStyle w:val="a4"/>
        <w:numPr>
          <w:ilvl w:val="0"/>
          <w:numId w:val="71"/>
        </w:numPr>
        <w:tabs>
          <w:tab w:val="left" w:pos="2271"/>
        </w:tabs>
        <w:spacing w:before="4"/>
        <w:ind w:left="2270" w:hanging="289"/>
        <w:rPr>
          <w:sz w:val="24"/>
        </w:rPr>
      </w:pPr>
      <w:r>
        <w:rPr>
          <w:sz w:val="24"/>
        </w:rPr>
        <w:t>правильноупотреблятьосновныепонятияикатегорииизбирательногоправа;</w:t>
      </w:r>
    </w:p>
    <w:p w:rsidR="00323AB5" w:rsidRDefault="00DB4038" w:rsidP="00E26A64">
      <w:pPr>
        <w:pStyle w:val="a4"/>
        <w:numPr>
          <w:ilvl w:val="0"/>
          <w:numId w:val="71"/>
        </w:numPr>
        <w:tabs>
          <w:tab w:val="left" w:pos="2271"/>
        </w:tabs>
        <w:spacing w:before="6" w:line="235" w:lineRule="auto"/>
        <w:ind w:right="555" w:firstLine="566"/>
        <w:rPr>
          <w:sz w:val="24"/>
        </w:rPr>
      </w:pPr>
      <w:r>
        <w:rPr>
          <w:sz w:val="24"/>
        </w:rPr>
        <w:t>объяснятьсодержаниеосновныхпонятийикатегорийизбирательногоправа,правиобязанностей,ответственностигражданина-избирателя,особенностиизбирательногоправа;</w:t>
      </w:r>
    </w:p>
    <w:p w:rsidR="00323AB5" w:rsidRDefault="00DB4038" w:rsidP="00E26A64">
      <w:pPr>
        <w:pStyle w:val="a4"/>
        <w:numPr>
          <w:ilvl w:val="0"/>
          <w:numId w:val="71"/>
        </w:numPr>
        <w:tabs>
          <w:tab w:val="left" w:pos="2271"/>
        </w:tabs>
        <w:spacing w:before="8" w:line="232" w:lineRule="auto"/>
        <w:ind w:right="1398" w:firstLine="566"/>
        <w:rPr>
          <w:sz w:val="24"/>
        </w:rPr>
      </w:pPr>
      <w:r>
        <w:rPr>
          <w:sz w:val="24"/>
        </w:rPr>
        <w:t>приводить примеры различных видов правоотношений, гарантий реализацииизбирательныхправграждан;</w:t>
      </w:r>
    </w:p>
    <w:p w:rsidR="00323AB5" w:rsidRDefault="00DB4038" w:rsidP="00E26A64">
      <w:pPr>
        <w:pStyle w:val="a4"/>
        <w:numPr>
          <w:ilvl w:val="0"/>
          <w:numId w:val="71"/>
        </w:numPr>
        <w:tabs>
          <w:tab w:val="left" w:pos="2271"/>
        </w:tabs>
        <w:spacing w:before="11" w:line="232" w:lineRule="auto"/>
        <w:ind w:right="1333" w:firstLine="566"/>
        <w:rPr>
          <w:sz w:val="24"/>
        </w:rPr>
      </w:pPr>
      <w:r>
        <w:rPr>
          <w:sz w:val="24"/>
        </w:rPr>
        <w:t>использовать приобретенные знания и умения в практической деятельности иповседневнойжизни для:</w:t>
      </w:r>
    </w:p>
    <w:p w:rsidR="00323AB5" w:rsidRDefault="00DB4038" w:rsidP="00E26A64">
      <w:pPr>
        <w:pStyle w:val="a4"/>
        <w:numPr>
          <w:ilvl w:val="0"/>
          <w:numId w:val="71"/>
        </w:numPr>
        <w:tabs>
          <w:tab w:val="left" w:pos="2271"/>
          <w:tab w:val="left" w:pos="3413"/>
          <w:tab w:val="left" w:pos="4661"/>
          <w:tab w:val="left" w:pos="6654"/>
          <w:tab w:val="left" w:pos="7112"/>
          <w:tab w:val="left" w:pos="9069"/>
          <w:tab w:val="left" w:pos="10789"/>
        </w:tabs>
        <w:spacing w:before="11" w:line="232" w:lineRule="auto"/>
        <w:ind w:right="579" w:firstLine="566"/>
        <w:rPr>
          <w:sz w:val="24"/>
        </w:rPr>
      </w:pPr>
      <w:r>
        <w:rPr>
          <w:sz w:val="24"/>
        </w:rPr>
        <w:t>поиска,</w:t>
      </w:r>
      <w:r>
        <w:rPr>
          <w:sz w:val="24"/>
        </w:rPr>
        <w:tab/>
        <w:t>анализа,</w:t>
      </w:r>
      <w:r>
        <w:rPr>
          <w:sz w:val="24"/>
        </w:rPr>
        <w:tab/>
        <w:t>интерпретации</w:t>
      </w:r>
      <w:r>
        <w:rPr>
          <w:sz w:val="24"/>
        </w:rPr>
        <w:tab/>
        <w:t>и</w:t>
      </w:r>
      <w:r>
        <w:rPr>
          <w:sz w:val="24"/>
        </w:rPr>
        <w:tab/>
        <w:t>использования</w:t>
      </w:r>
      <w:r>
        <w:rPr>
          <w:sz w:val="24"/>
        </w:rPr>
        <w:tab/>
        <w:t>информации</w:t>
      </w:r>
      <w:r>
        <w:rPr>
          <w:sz w:val="24"/>
        </w:rPr>
        <w:tab/>
      </w:r>
      <w:r>
        <w:rPr>
          <w:spacing w:val="-4"/>
          <w:sz w:val="24"/>
        </w:rPr>
        <w:t>по</w:t>
      </w:r>
      <w:r>
        <w:rPr>
          <w:sz w:val="24"/>
        </w:rPr>
        <w:t>избирательномуправу;</w:t>
      </w:r>
    </w:p>
    <w:p w:rsidR="00323AB5" w:rsidRDefault="00DB4038" w:rsidP="00E26A64">
      <w:pPr>
        <w:pStyle w:val="a4"/>
        <w:numPr>
          <w:ilvl w:val="0"/>
          <w:numId w:val="71"/>
        </w:numPr>
        <w:tabs>
          <w:tab w:val="left" w:pos="2271"/>
        </w:tabs>
        <w:spacing w:before="7" w:line="235" w:lineRule="auto"/>
        <w:ind w:right="771" w:firstLine="566"/>
        <w:rPr>
          <w:sz w:val="24"/>
        </w:rPr>
      </w:pPr>
      <w:r>
        <w:rPr>
          <w:sz w:val="24"/>
        </w:rPr>
        <w:t>анализатекстовзаконодательныхактов,нормизбирательногоправасточкизренияконкретныхусловий ихреализации;</w:t>
      </w:r>
    </w:p>
    <w:p w:rsidR="00323AB5" w:rsidRDefault="00DB4038" w:rsidP="00E26A64">
      <w:pPr>
        <w:pStyle w:val="a4"/>
        <w:numPr>
          <w:ilvl w:val="0"/>
          <w:numId w:val="71"/>
        </w:numPr>
        <w:tabs>
          <w:tab w:val="left" w:pos="2271"/>
          <w:tab w:val="left" w:pos="3730"/>
          <w:tab w:val="left" w:pos="4145"/>
          <w:tab w:val="left" w:pos="5964"/>
          <w:tab w:val="left" w:pos="7669"/>
          <w:tab w:val="left" w:pos="9023"/>
          <w:tab w:val="left" w:pos="9431"/>
        </w:tabs>
        <w:spacing w:before="8" w:line="235" w:lineRule="auto"/>
        <w:ind w:right="688" w:firstLine="566"/>
        <w:rPr>
          <w:sz w:val="24"/>
        </w:rPr>
      </w:pPr>
      <w:r>
        <w:rPr>
          <w:sz w:val="24"/>
        </w:rPr>
        <w:t>изложения</w:t>
      </w:r>
      <w:r>
        <w:rPr>
          <w:sz w:val="24"/>
        </w:rPr>
        <w:tab/>
        <w:t>и</w:t>
      </w:r>
      <w:r>
        <w:rPr>
          <w:sz w:val="24"/>
        </w:rPr>
        <w:tab/>
        <w:t>аргументации</w:t>
      </w:r>
      <w:r>
        <w:rPr>
          <w:sz w:val="24"/>
        </w:rPr>
        <w:tab/>
        <w:t>собственных</w:t>
      </w:r>
      <w:r>
        <w:rPr>
          <w:sz w:val="24"/>
        </w:rPr>
        <w:tab/>
        <w:t>суждений</w:t>
      </w:r>
      <w:r>
        <w:rPr>
          <w:sz w:val="24"/>
        </w:rPr>
        <w:tab/>
        <w:t>о</w:t>
      </w:r>
      <w:r>
        <w:rPr>
          <w:sz w:val="24"/>
        </w:rPr>
        <w:tab/>
      </w:r>
      <w:r>
        <w:rPr>
          <w:spacing w:val="-3"/>
          <w:sz w:val="24"/>
        </w:rPr>
        <w:t>происходящем</w:t>
      </w:r>
      <w:r>
        <w:rPr>
          <w:sz w:val="24"/>
        </w:rPr>
        <w:t>избирательномпроцессесточкизрения избирательногоправа;</w:t>
      </w:r>
    </w:p>
    <w:p w:rsidR="00323AB5" w:rsidRDefault="00DB4038" w:rsidP="00E26A64">
      <w:pPr>
        <w:pStyle w:val="a4"/>
        <w:numPr>
          <w:ilvl w:val="0"/>
          <w:numId w:val="71"/>
        </w:numPr>
        <w:tabs>
          <w:tab w:val="left" w:pos="2271"/>
        </w:tabs>
        <w:spacing w:before="3" w:line="318" w:lineRule="exact"/>
        <w:ind w:left="2270" w:hanging="289"/>
        <w:rPr>
          <w:sz w:val="24"/>
        </w:rPr>
      </w:pPr>
      <w:r>
        <w:rPr>
          <w:sz w:val="24"/>
        </w:rPr>
        <w:t>подготовкиквстреческандидатом;</w:t>
      </w:r>
    </w:p>
    <w:p w:rsidR="00323AB5" w:rsidRDefault="00DB4038" w:rsidP="00E26A64">
      <w:pPr>
        <w:pStyle w:val="a4"/>
        <w:numPr>
          <w:ilvl w:val="0"/>
          <w:numId w:val="71"/>
        </w:numPr>
        <w:tabs>
          <w:tab w:val="left" w:pos="2271"/>
          <w:tab w:val="left" w:pos="2851"/>
          <w:tab w:val="left" w:pos="8077"/>
        </w:tabs>
        <w:spacing w:before="9" w:line="230" w:lineRule="auto"/>
        <w:ind w:right="890" w:firstLine="566"/>
        <w:rPr>
          <w:sz w:val="24"/>
        </w:rPr>
      </w:pPr>
      <w:r>
        <w:rPr>
          <w:sz w:val="24"/>
        </w:rPr>
        <w:t>для</w:t>
      </w:r>
      <w:r>
        <w:rPr>
          <w:sz w:val="24"/>
        </w:rPr>
        <w:tab/>
        <w:t>организациипознавательнойдеятельности</w:t>
      </w:r>
      <w:r>
        <w:rPr>
          <w:sz w:val="24"/>
        </w:rPr>
        <w:tab/>
        <w:t>учащихся предполагаетсяиспользование:</w:t>
      </w:r>
    </w:p>
    <w:p w:rsidR="00323AB5" w:rsidRDefault="00DB4038" w:rsidP="00E26A64">
      <w:pPr>
        <w:pStyle w:val="a4"/>
        <w:numPr>
          <w:ilvl w:val="0"/>
          <w:numId w:val="71"/>
        </w:numPr>
        <w:tabs>
          <w:tab w:val="left" w:pos="2271"/>
        </w:tabs>
        <w:spacing w:before="7"/>
        <w:ind w:left="2270" w:hanging="289"/>
        <w:rPr>
          <w:sz w:val="24"/>
        </w:rPr>
      </w:pPr>
      <w:r>
        <w:rPr>
          <w:sz w:val="24"/>
        </w:rPr>
        <w:t>групповойработы(приемы«Мозговойштурм»,«Учимсявместе»);</w:t>
      </w:r>
    </w:p>
    <w:p w:rsidR="00323AB5" w:rsidRDefault="00DB4038" w:rsidP="00E26A64">
      <w:pPr>
        <w:pStyle w:val="a4"/>
        <w:numPr>
          <w:ilvl w:val="0"/>
          <w:numId w:val="71"/>
        </w:numPr>
        <w:tabs>
          <w:tab w:val="left" w:pos="2271"/>
        </w:tabs>
        <w:spacing w:before="1" w:line="318" w:lineRule="exact"/>
        <w:ind w:left="2270" w:hanging="289"/>
        <w:rPr>
          <w:sz w:val="24"/>
        </w:rPr>
      </w:pPr>
      <w:r>
        <w:rPr>
          <w:sz w:val="24"/>
        </w:rPr>
        <w:t>индивидуальнойсамостоятельнойработы;</w:t>
      </w:r>
    </w:p>
    <w:p w:rsidR="00323AB5" w:rsidRDefault="00DB4038" w:rsidP="00E26A64">
      <w:pPr>
        <w:pStyle w:val="a4"/>
        <w:numPr>
          <w:ilvl w:val="0"/>
          <w:numId w:val="71"/>
        </w:numPr>
        <w:tabs>
          <w:tab w:val="left" w:pos="2271"/>
          <w:tab w:val="left" w:pos="3185"/>
          <w:tab w:val="left" w:pos="4124"/>
          <w:tab w:val="left" w:pos="5283"/>
          <w:tab w:val="left" w:pos="6008"/>
          <w:tab w:val="left" w:pos="7160"/>
          <w:tab w:val="left" w:pos="8612"/>
          <w:tab w:val="left" w:pos="10434"/>
        </w:tabs>
        <w:spacing w:before="7" w:line="232" w:lineRule="auto"/>
        <w:ind w:right="607" w:firstLine="566"/>
        <w:rPr>
          <w:sz w:val="24"/>
        </w:rPr>
      </w:pPr>
      <w:r>
        <w:rPr>
          <w:sz w:val="24"/>
        </w:rPr>
        <w:t>таких</w:t>
      </w:r>
      <w:r>
        <w:rPr>
          <w:sz w:val="24"/>
        </w:rPr>
        <w:tab/>
        <w:t>видов</w:t>
      </w:r>
      <w:r>
        <w:rPr>
          <w:sz w:val="24"/>
        </w:rPr>
        <w:tab/>
        <w:t>занятий</w:t>
      </w:r>
      <w:r>
        <w:rPr>
          <w:sz w:val="24"/>
        </w:rPr>
        <w:tab/>
        <w:t>как:</w:t>
      </w:r>
      <w:r>
        <w:rPr>
          <w:sz w:val="24"/>
        </w:rPr>
        <w:tab/>
        <w:t>лекции,</w:t>
      </w:r>
      <w:r>
        <w:rPr>
          <w:sz w:val="24"/>
        </w:rPr>
        <w:tab/>
        <w:t>семинары,</w:t>
      </w:r>
      <w:r>
        <w:rPr>
          <w:sz w:val="24"/>
        </w:rPr>
        <w:tab/>
        <w:t>конференции,</w:t>
      </w:r>
      <w:r>
        <w:rPr>
          <w:sz w:val="24"/>
        </w:rPr>
        <w:tab/>
        <w:t>прессконференции,лабораторныеработы,дискуссии,круглыестолы,диспуты,дебаты.</w:t>
      </w:r>
    </w:p>
    <w:p w:rsidR="00323AB5" w:rsidRDefault="00DB4038">
      <w:pPr>
        <w:pStyle w:val="a3"/>
        <w:spacing w:before="69"/>
        <w:ind w:left="1416" w:right="544" w:firstLine="566"/>
        <w:jc w:val="both"/>
      </w:pPr>
      <w:r>
        <w:t xml:space="preserve">Результатамиобразовательнойдеятельностиобучающихсямогутстать:тезисы,опорные конспекты, схемы, таблицы, написание эссе, подготовка выступлений, составлениестатей, выпуск агитационных материалов, сборников материалов круглых столов, проекты,решениепроблемныхзаданийизадач,мини–исследованияидругиепродуктыобразовательнойдеятельностиобучаемых,формирующиенетолькокомпетентногогражданина-избирателя,нои,вцелом,реализующиецели </w:t>
      </w:r>
      <w:r>
        <w:lastRenderedPageBreak/>
        <w:t>современногообразования.</w:t>
      </w:r>
    </w:p>
    <w:p w:rsidR="00323AB5" w:rsidRDefault="00323AB5">
      <w:pPr>
        <w:jc w:val="both"/>
        <w:sectPr w:rsidR="00323AB5">
          <w:pgSz w:w="11920" w:h="16850"/>
          <w:pgMar w:top="820" w:right="300" w:bottom="920" w:left="0" w:header="0" w:footer="574" w:gutter="0"/>
          <w:cols w:space="720"/>
        </w:sectPr>
      </w:pPr>
    </w:p>
    <w:p w:rsidR="00323AB5" w:rsidRDefault="00DB4038">
      <w:pPr>
        <w:pStyle w:val="a3"/>
        <w:spacing w:before="75" w:line="237" w:lineRule="auto"/>
        <w:ind w:left="1416" w:right="550" w:firstLine="566"/>
        <w:jc w:val="both"/>
      </w:pPr>
      <w:r>
        <w:lastRenderedPageBreak/>
        <w:t>Программа рассчитана на учащихся 10, 11-х классов (возраст 16-17 лет) сроком на год(35часовдля 10-хклассов; 34 часадля 11–хклассов).</w:t>
      </w:r>
    </w:p>
    <w:p w:rsidR="00323AB5" w:rsidRDefault="00DB4038">
      <w:pPr>
        <w:pStyle w:val="a3"/>
        <w:spacing w:before="2"/>
        <w:ind w:left="1416" w:right="553" w:firstLine="566"/>
        <w:jc w:val="both"/>
      </w:pPr>
      <w:r>
        <w:t>Приреализациипрограммыпредполагаетсясотрудничествособщественнымиорганизациями,функционирующиминатерриториигорода,отделамиислужбамиадминистрациигорода,избирательнымиучастками.</w:t>
      </w:r>
    </w:p>
    <w:p w:rsidR="00323AB5" w:rsidRDefault="00DB4038">
      <w:pPr>
        <w:pStyle w:val="a3"/>
        <w:spacing w:before="21"/>
        <w:ind w:left="1985"/>
        <w:jc w:val="both"/>
      </w:pPr>
      <w:r>
        <w:t>Содержаниеработы</w:t>
      </w:r>
    </w:p>
    <w:p w:rsidR="00323AB5" w:rsidRDefault="00DB4038" w:rsidP="00E26A64">
      <w:pPr>
        <w:pStyle w:val="a4"/>
        <w:numPr>
          <w:ilvl w:val="0"/>
          <w:numId w:val="71"/>
        </w:numPr>
        <w:tabs>
          <w:tab w:val="left" w:pos="2271"/>
        </w:tabs>
        <w:spacing w:before="4" w:line="315" w:lineRule="exact"/>
        <w:ind w:left="2270" w:hanging="289"/>
        <w:jc w:val="both"/>
        <w:rPr>
          <w:sz w:val="24"/>
        </w:rPr>
      </w:pPr>
      <w:r>
        <w:rPr>
          <w:sz w:val="24"/>
        </w:rPr>
        <w:t>проведениевстречсчленамиизбирательныхкомиссий;</w:t>
      </w:r>
    </w:p>
    <w:p w:rsidR="00323AB5" w:rsidRDefault="00DB4038" w:rsidP="00E26A64">
      <w:pPr>
        <w:pStyle w:val="a4"/>
        <w:numPr>
          <w:ilvl w:val="0"/>
          <w:numId w:val="71"/>
        </w:numPr>
        <w:tabs>
          <w:tab w:val="left" w:pos="2271"/>
        </w:tabs>
        <w:spacing w:line="314" w:lineRule="exact"/>
        <w:ind w:left="2270" w:hanging="289"/>
        <w:jc w:val="both"/>
        <w:rPr>
          <w:sz w:val="24"/>
        </w:rPr>
      </w:pPr>
      <w:r>
        <w:rPr>
          <w:sz w:val="24"/>
        </w:rPr>
        <w:t>проведениелекций,обучающихсеминаров;</w:t>
      </w:r>
    </w:p>
    <w:p w:rsidR="00323AB5" w:rsidRDefault="00DB4038" w:rsidP="00E26A64">
      <w:pPr>
        <w:pStyle w:val="a4"/>
        <w:numPr>
          <w:ilvl w:val="0"/>
          <w:numId w:val="71"/>
        </w:numPr>
        <w:tabs>
          <w:tab w:val="left" w:pos="2271"/>
        </w:tabs>
        <w:spacing w:before="7" w:line="232" w:lineRule="auto"/>
        <w:ind w:right="553" w:firstLine="566"/>
        <w:jc w:val="both"/>
        <w:rPr>
          <w:sz w:val="24"/>
        </w:rPr>
      </w:pPr>
      <w:r>
        <w:rPr>
          <w:sz w:val="24"/>
        </w:rPr>
        <w:t>организацияконкурсов,бесед,круглыхстолов,деловыхигрсмолодымиизбирателями.</w:t>
      </w:r>
    </w:p>
    <w:p w:rsidR="00323AB5" w:rsidRDefault="00DB4038">
      <w:pPr>
        <w:pStyle w:val="a3"/>
        <w:spacing w:before="24"/>
        <w:ind w:left="1985"/>
      </w:pPr>
      <w:r>
        <w:rPr>
          <w:u w:val="single"/>
        </w:rPr>
        <w:t>Принципыреализациипрограммы:</w:t>
      </w:r>
    </w:p>
    <w:p w:rsidR="00323AB5" w:rsidRDefault="00DB4038" w:rsidP="00E26A64">
      <w:pPr>
        <w:pStyle w:val="a4"/>
        <w:numPr>
          <w:ilvl w:val="0"/>
          <w:numId w:val="71"/>
        </w:numPr>
        <w:tabs>
          <w:tab w:val="left" w:pos="2271"/>
        </w:tabs>
        <w:spacing w:before="3" w:line="318" w:lineRule="exact"/>
        <w:ind w:left="2270" w:hanging="289"/>
        <w:rPr>
          <w:sz w:val="24"/>
        </w:rPr>
      </w:pPr>
      <w:r>
        <w:rPr>
          <w:sz w:val="24"/>
        </w:rPr>
        <w:t>деятельностныйподход;</w:t>
      </w:r>
    </w:p>
    <w:p w:rsidR="00323AB5" w:rsidRDefault="00DB4038" w:rsidP="00E26A64">
      <w:pPr>
        <w:pStyle w:val="a4"/>
        <w:numPr>
          <w:ilvl w:val="0"/>
          <w:numId w:val="71"/>
        </w:numPr>
        <w:tabs>
          <w:tab w:val="left" w:pos="2271"/>
        </w:tabs>
        <w:spacing w:line="317" w:lineRule="exact"/>
        <w:ind w:left="2270" w:hanging="289"/>
        <w:rPr>
          <w:sz w:val="24"/>
        </w:rPr>
      </w:pPr>
      <w:r>
        <w:rPr>
          <w:sz w:val="24"/>
        </w:rPr>
        <w:t>личностно-ориентированныйподход;</w:t>
      </w:r>
    </w:p>
    <w:p w:rsidR="00323AB5" w:rsidRDefault="00DB4038" w:rsidP="00E26A64">
      <w:pPr>
        <w:pStyle w:val="a4"/>
        <w:numPr>
          <w:ilvl w:val="0"/>
          <w:numId w:val="71"/>
        </w:numPr>
        <w:tabs>
          <w:tab w:val="left" w:pos="2271"/>
        </w:tabs>
        <w:spacing w:before="8" w:line="232" w:lineRule="auto"/>
        <w:ind w:left="2486" w:right="4723" w:hanging="504"/>
        <w:rPr>
          <w:sz w:val="24"/>
        </w:rPr>
      </w:pPr>
      <w:r>
        <w:rPr>
          <w:sz w:val="24"/>
        </w:rPr>
        <w:t>гуманистическая основа деятельности. Видыдеятельностиприреализациикурса:</w:t>
      </w:r>
    </w:p>
    <w:p w:rsidR="00323AB5" w:rsidRDefault="00DB4038" w:rsidP="00E26A64">
      <w:pPr>
        <w:pStyle w:val="a4"/>
        <w:numPr>
          <w:ilvl w:val="0"/>
          <w:numId w:val="71"/>
        </w:numPr>
        <w:tabs>
          <w:tab w:val="left" w:pos="2335"/>
          <w:tab w:val="left" w:pos="2336"/>
        </w:tabs>
        <w:spacing w:before="3"/>
        <w:ind w:left="2335" w:hanging="354"/>
        <w:rPr>
          <w:sz w:val="24"/>
        </w:rPr>
      </w:pPr>
      <w:r>
        <w:rPr>
          <w:sz w:val="24"/>
        </w:rPr>
        <w:t>познавательнаядеятельность;</w:t>
      </w:r>
    </w:p>
    <w:p w:rsidR="00323AB5" w:rsidRDefault="00DB4038" w:rsidP="00E26A64">
      <w:pPr>
        <w:pStyle w:val="a4"/>
        <w:numPr>
          <w:ilvl w:val="0"/>
          <w:numId w:val="71"/>
        </w:numPr>
        <w:tabs>
          <w:tab w:val="left" w:pos="2335"/>
          <w:tab w:val="left" w:pos="2336"/>
        </w:tabs>
        <w:spacing w:before="1"/>
        <w:ind w:left="2335" w:hanging="354"/>
        <w:rPr>
          <w:sz w:val="24"/>
        </w:rPr>
      </w:pPr>
      <w:r>
        <w:rPr>
          <w:sz w:val="24"/>
        </w:rPr>
        <w:t>проблемно-ценностноеобщение;</w:t>
      </w:r>
    </w:p>
    <w:p w:rsidR="00323AB5" w:rsidRDefault="00DB4038" w:rsidP="00E26A64">
      <w:pPr>
        <w:pStyle w:val="a4"/>
        <w:numPr>
          <w:ilvl w:val="0"/>
          <w:numId w:val="71"/>
        </w:numPr>
        <w:tabs>
          <w:tab w:val="left" w:pos="2335"/>
          <w:tab w:val="left" w:pos="2336"/>
        </w:tabs>
        <w:spacing w:before="1"/>
        <w:ind w:left="2335" w:hanging="354"/>
        <w:rPr>
          <w:sz w:val="24"/>
        </w:rPr>
      </w:pPr>
      <w:r>
        <w:rPr>
          <w:sz w:val="24"/>
        </w:rPr>
        <w:t>игроваядеятельность.</w:t>
      </w:r>
    </w:p>
    <w:p w:rsidR="00323AB5" w:rsidRDefault="00DB4038">
      <w:pPr>
        <w:pStyle w:val="a3"/>
        <w:spacing w:before="21"/>
        <w:ind w:left="2486"/>
      </w:pPr>
      <w:r>
        <w:t>Формыорганизацииприреализациикурса:</w:t>
      </w:r>
    </w:p>
    <w:p w:rsidR="00323AB5" w:rsidRDefault="00DB4038" w:rsidP="00E26A64">
      <w:pPr>
        <w:pStyle w:val="a4"/>
        <w:numPr>
          <w:ilvl w:val="0"/>
          <w:numId w:val="71"/>
        </w:numPr>
        <w:tabs>
          <w:tab w:val="left" w:pos="2335"/>
          <w:tab w:val="left" w:pos="2336"/>
        </w:tabs>
        <w:spacing w:before="1"/>
        <w:ind w:left="2335" w:hanging="354"/>
        <w:rPr>
          <w:sz w:val="24"/>
        </w:rPr>
      </w:pPr>
      <w:r>
        <w:rPr>
          <w:sz w:val="24"/>
        </w:rPr>
        <w:t>олимпиада;</w:t>
      </w:r>
    </w:p>
    <w:p w:rsidR="00323AB5" w:rsidRDefault="00DB4038" w:rsidP="00E26A64">
      <w:pPr>
        <w:pStyle w:val="a4"/>
        <w:numPr>
          <w:ilvl w:val="0"/>
          <w:numId w:val="71"/>
        </w:numPr>
        <w:tabs>
          <w:tab w:val="left" w:pos="2335"/>
          <w:tab w:val="left" w:pos="2336"/>
        </w:tabs>
        <w:spacing w:before="1" w:line="318" w:lineRule="exact"/>
        <w:ind w:left="2335" w:hanging="354"/>
        <w:rPr>
          <w:sz w:val="24"/>
        </w:rPr>
      </w:pPr>
      <w:r>
        <w:rPr>
          <w:sz w:val="24"/>
        </w:rPr>
        <w:t>викторина;</w:t>
      </w:r>
    </w:p>
    <w:p w:rsidR="00323AB5" w:rsidRDefault="00DB4038" w:rsidP="00E26A64">
      <w:pPr>
        <w:pStyle w:val="a4"/>
        <w:numPr>
          <w:ilvl w:val="0"/>
          <w:numId w:val="71"/>
        </w:numPr>
        <w:tabs>
          <w:tab w:val="left" w:pos="2335"/>
          <w:tab w:val="left" w:pos="2336"/>
        </w:tabs>
        <w:spacing w:line="317" w:lineRule="exact"/>
        <w:ind w:left="2335" w:hanging="354"/>
        <w:rPr>
          <w:sz w:val="24"/>
        </w:rPr>
      </w:pPr>
      <w:r>
        <w:rPr>
          <w:sz w:val="24"/>
        </w:rPr>
        <w:t>диспут;</w:t>
      </w:r>
    </w:p>
    <w:p w:rsidR="00323AB5" w:rsidRDefault="00DB4038" w:rsidP="00E26A64">
      <w:pPr>
        <w:pStyle w:val="a4"/>
        <w:numPr>
          <w:ilvl w:val="0"/>
          <w:numId w:val="71"/>
        </w:numPr>
        <w:tabs>
          <w:tab w:val="left" w:pos="2335"/>
          <w:tab w:val="left" w:pos="2336"/>
        </w:tabs>
        <w:spacing w:line="318" w:lineRule="exact"/>
        <w:ind w:left="2335" w:hanging="354"/>
        <w:rPr>
          <w:sz w:val="24"/>
        </w:rPr>
      </w:pPr>
      <w:r>
        <w:rPr>
          <w:sz w:val="24"/>
        </w:rPr>
        <w:t>конференция;</w:t>
      </w:r>
    </w:p>
    <w:p w:rsidR="00323AB5" w:rsidRDefault="00DB4038" w:rsidP="00E26A64">
      <w:pPr>
        <w:pStyle w:val="a4"/>
        <w:numPr>
          <w:ilvl w:val="0"/>
          <w:numId w:val="71"/>
        </w:numPr>
        <w:tabs>
          <w:tab w:val="left" w:pos="2335"/>
          <w:tab w:val="left" w:pos="2336"/>
        </w:tabs>
        <w:spacing w:line="318" w:lineRule="exact"/>
        <w:ind w:left="2335" w:hanging="354"/>
        <w:rPr>
          <w:sz w:val="24"/>
        </w:rPr>
      </w:pPr>
      <w:r>
        <w:rPr>
          <w:sz w:val="24"/>
        </w:rPr>
        <w:t>поисковыеинаучныеисследования;</w:t>
      </w:r>
    </w:p>
    <w:p w:rsidR="00323AB5" w:rsidRDefault="00DB4038" w:rsidP="00E26A64">
      <w:pPr>
        <w:pStyle w:val="a4"/>
        <w:numPr>
          <w:ilvl w:val="0"/>
          <w:numId w:val="71"/>
        </w:numPr>
        <w:tabs>
          <w:tab w:val="left" w:pos="2335"/>
          <w:tab w:val="left" w:pos="2336"/>
        </w:tabs>
        <w:spacing w:line="318" w:lineRule="exact"/>
        <w:ind w:left="2335" w:hanging="354"/>
        <w:rPr>
          <w:sz w:val="24"/>
        </w:rPr>
      </w:pPr>
      <w:r>
        <w:rPr>
          <w:sz w:val="24"/>
        </w:rPr>
        <w:t>круглыйстол.</w:t>
      </w:r>
    </w:p>
    <w:p w:rsidR="00323AB5" w:rsidRDefault="00DB4038">
      <w:pPr>
        <w:pStyle w:val="3"/>
        <w:spacing w:before="26"/>
        <w:ind w:left="0" w:right="4282"/>
        <w:jc w:val="right"/>
      </w:pPr>
      <w:r>
        <w:t>Содержаниекурса</w:t>
      </w:r>
    </w:p>
    <w:p w:rsidR="00323AB5" w:rsidRDefault="00DB4038">
      <w:pPr>
        <w:pStyle w:val="a3"/>
        <w:spacing w:before="19"/>
        <w:ind w:right="4344"/>
        <w:jc w:val="right"/>
      </w:pPr>
      <w:r>
        <w:t>Тема1.Выборывисториичеловечества.2часа</w:t>
      </w:r>
    </w:p>
    <w:p w:rsidR="00323AB5" w:rsidRDefault="00DB4038">
      <w:pPr>
        <w:pStyle w:val="a3"/>
        <w:ind w:left="1982"/>
        <w:jc w:val="both"/>
      </w:pPr>
      <w:r>
        <w:t>ПервобытнаядемократиявдревнейГреции.РеформыСолона,Клисфена,Перикла.</w:t>
      </w:r>
    </w:p>
    <w:p w:rsidR="00323AB5" w:rsidRDefault="00DB4038">
      <w:pPr>
        <w:pStyle w:val="a3"/>
        <w:spacing w:before="1"/>
        <w:ind w:left="1416"/>
        <w:jc w:val="both"/>
      </w:pPr>
      <w:r>
        <w:t>ВыборывДревнемРиме.АнглийскийпарламентвXIIIвеке.</w:t>
      </w:r>
    </w:p>
    <w:p w:rsidR="00323AB5" w:rsidRDefault="00DB4038">
      <w:pPr>
        <w:pStyle w:val="a3"/>
        <w:spacing w:before="21"/>
        <w:ind w:left="1985"/>
        <w:jc w:val="both"/>
      </w:pPr>
      <w:r>
        <w:t>Тема2.Демократияивыборы.2часа</w:t>
      </w:r>
    </w:p>
    <w:p w:rsidR="00323AB5" w:rsidRDefault="00DB4038">
      <w:pPr>
        <w:pStyle w:val="a3"/>
        <w:spacing w:before="3"/>
        <w:ind w:left="1416" w:right="553" w:firstLine="566"/>
        <w:jc w:val="both"/>
      </w:pPr>
      <w:r>
        <w:t>Демократия и еѐ признаки. Роль выборов в условиях демократии. Виды демократии.Правилобольшинстваголосовидокументыоправахчеловека.Особенностидемократическихвыборов:конкурентность,периодичность,представительностьиокончательность.</w:t>
      </w:r>
    </w:p>
    <w:p w:rsidR="00323AB5" w:rsidRDefault="00DB4038">
      <w:pPr>
        <w:pStyle w:val="a3"/>
        <w:spacing w:before="24" w:line="275" w:lineRule="exact"/>
        <w:ind w:left="1985"/>
        <w:jc w:val="both"/>
      </w:pPr>
      <w:r>
        <w:t>Тема3.Формыполитическогоучастия.2часа</w:t>
      </w:r>
    </w:p>
    <w:p w:rsidR="00323AB5" w:rsidRDefault="00DB4038">
      <w:pPr>
        <w:pStyle w:val="a3"/>
        <w:ind w:left="1416" w:right="550" w:firstLine="566"/>
        <w:jc w:val="both"/>
      </w:pPr>
      <w:r>
        <w:t>Работавгосударственныхорганахвласти.Причастностькполитическойпартии.Участиеввыборахдепутата.Участиевмитингах.Участиевреферендуме.Участиевнеформальных движениях.</w:t>
      </w:r>
    </w:p>
    <w:p w:rsidR="00323AB5" w:rsidRDefault="00DB4038">
      <w:pPr>
        <w:pStyle w:val="a3"/>
        <w:spacing w:before="1"/>
        <w:ind w:left="1985"/>
        <w:jc w:val="both"/>
      </w:pPr>
      <w:r>
        <w:t>Тема4.ИзбирательнаясистемавРФ:историяисовременность.2часа</w:t>
      </w:r>
    </w:p>
    <w:p w:rsidR="00323AB5" w:rsidRDefault="00DB4038">
      <w:pPr>
        <w:pStyle w:val="a3"/>
        <w:spacing w:before="65"/>
        <w:ind w:left="1416" w:right="550" w:firstLine="566"/>
        <w:jc w:val="both"/>
      </w:pPr>
      <w:r>
        <w:t>ЧертыпредставительнойдемократиинаРуси.ОсобенностисистемывыбороввГосдумупоМанифесту17октября1905годаизаконуот11декабря1905г.Выборывсоветскийпериод.</w:t>
      </w:r>
    </w:p>
    <w:p w:rsidR="00323AB5" w:rsidRDefault="00DB4038">
      <w:pPr>
        <w:pStyle w:val="a3"/>
        <w:spacing w:before="24"/>
        <w:ind w:left="1985"/>
        <w:jc w:val="both"/>
      </w:pPr>
      <w:r>
        <w:t>Тема№5Прямоенародовластиеиегоформы2 часа</w:t>
      </w:r>
    </w:p>
    <w:p w:rsidR="00323AB5" w:rsidRDefault="00DB4038">
      <w:pPr>
        <w:pStyle w:val="a3"/>
        <w:ind w:left="1416" w:right="547" w:firstLine="566"/>
        <w:jc w:val="both"/>
      </w:pPr>
      <w:r>
        <w:t>Понятиенародовластия.Народовластие,демократия,народныйсуверенитет.КонституционныеосновынародовластиявРФ.Формыосуществлениянародовластия.Соотношениенепосредственнойипредставительнойдемократии.Народовластиеиправачеловека. Основные формы прямой демократии. Свободные выборы как высшее выражениеволинарода. Виды выборов вРФ.Выборы иреферендум.</w:t>
      </w:r>
    </w:p>
    <w:p w:rsidR="00323AB5" w:rsidRDefault="00DB4038">
      <w:pPr>
        <w:pStyle w:val="a3"/>
        <w:spacing w:before="25"/>
        <w:ind w:left="1985"/>
        <w:jc w:val="both"/>
      </w:pPr>
      <w:r>
        <w:t>Тема6.Современноезаконодательствоовыборах вРФ.2часа</w:t>
      </w:r>
    </w:p>
    <w:p w:rsidR="00323AB5" w:rsidRDefault="00DB4038">
      <w:pPr>
        <w:pStyle w:val="a3"/>
        <w:spacing w:before="2" w:line="237" w:lineRule="auto"/>
        <w:ind w:left="1416" w:right="555" w:firstLine="566"/>
        <w:jc w:val="both"/>
      </w:pPr>
      <w:r>
        <w:t>Федеральныезаконы:«ОвыборахдепутатовГосударственнойДумыфедеральногособранияРФ»,«ОбосновныхгарантияхизбирательныхправгражданРФ»,«О  выборах</w:t>
      </w:r>
    </w:p>
    <w:p w:rsidR="00323AB5" w:rsidRDefault="00323AB5">
      <w:pPr>
        <w:spacing w:line="237" w:lineRule="auto"/>
        <w:jc w:val="both"/>
        <w:sectPr w:rsidR="00323AB5">
          <w:pgSz w:w="11920" w:h="16850"/>
          <w:pgMar w:top="820" w:right="300" w:bottom="900" w:left="0" w:header="0" w:footer="574" w:gutter="0"/>
          <w:cols w:space="720"/>
        </w:sectPr>
      </w:pPr>
    </w:p>
    <w:p w:rsidR="00323AB5" w:rsidRDefault="00DB4038">
      <w:pPr>
        <w:pStyle w:val="a3"/>
        <w:spacing w:before="71"/>
        <w:ind w:left="1416" w:right="551"/>
        <w:jc w:val="both"/>
      </w:pPr>
      <w:r>
        <w:lastRenderedPageBreak/>
        <w:t>президентаРФ»,«ОреферендумеРФ».Активноеипассивноеизбирательноеправо.Принципы выборов при демократическом режиме. Избирательные системы. Избирательныекомиссии.Предвыборный период иголосование.</w:t>
      </w:r>
    </w:p>
    <w:p w:rsidR="00323AB5" w:rsidRDefault="00DB4038">
      <w:pPr>
        <w:pStyle w:val="a3"/>
        <w:spacing w:before="22"/>
        <w:ind w:left="1985"/>
        <w:jc w:val="both"/>
      </w:pPr>
      <w:r>
        <w:t>Тема7.Субъектыизбирательныхправоотношений2часа</w:t>
      </w:r>
    </w:p>
    <w:p w:rsidR="00323AB5" w:rsidRDefault="00DB4038">
      <w:pPr>
        <w:pStyle w:val="a3"/>
        <w:spacing w:before="5"/>
        <w:ind w:left="1416" w:right="550" w:firstLine="566"/>
        <w:jc w:val="both"/>
      </w:pPr>
      <w:r>
        <w:t>Избиратели как основные субъекты избирательных правоотношений. Избирательнаяправосубъектность и еѐ элементы. Избирательные цензы: понятие, виды. Правовой статускандидатовввыборныеорганывласти,органыместногосамоуправления.Праваиобязанностикандидатов,гарантииихдеятельности.Порядокучастиявизбирательнойкампанииполитическихпартийииныхобщественных объединений</w:t>
      </w:r>
    </w:p>
    <w:p w:rsidR="00323AB5" w:rsidRDefault="00DB4038">
      <w:pPr>
        <w:pStyle w:val="a3"/>
        <w:spacing w:before="21"/>
        <w:ind w:left="1985"/>
        <w:jc w:val="both"/>
      </w:pPr>
      <w:r>
        <w:t>Тема8.Избирательныеправаграждан.Защитаизбирательныхправграждан2</w:t>
      </w:r>
    </w:p>
    <w:p w:rsidR="00323AB5" w:rsidRDefault="00DB4038">
      <w:pPr>
        <w:pStyle w:val="a3"/>
        <w:ind w:left="1416"/>
      </w:pPr>
      <w:r>
        <w:t>часа</w:t>
      </w:r>
    </w:p>
    <w:p w:rsidR="00323AB5" w:rsidRDefault="00DB4038">
      <w:pPr>
        <w:pStyle w:val="a3"/>
        <w:ind w:left="1985"/>
      </w:pPr>
      <w:r>
        <w:t>Избирательныеправагражданвсистемеосновныхправисвободличности.</w:t>
      </w:r>
    </w:p>
    <w:p w:rsidR="00323AB5" w:rsidRDefault="00DB4038">
      <w:pPr>
        <w:pStyle w:val="a3"/>
        <w:spacing w:before="1"/>
        <w:ind w:left="1416" w:right="552"/>
        <w:jc w:val="both"/>
      </w:pPr>
      <w:r>
        <w:t>Конституционноеправогражданизбиратьибытьизбраннымворганыгосударственнойвласти и местного самоуправления. Особенности реализации избирательных прав граждан.Понятиезащитыизбирательныхправграждан.Формы,средстваиспособызащитыизбирательныхправ.Основныеполномочияизбирательныхкомиссийпообеспечениюреализации избирательных прав. Юридическая ответственность за нарушение избирательныхправ.</w:t>
      </w:r>
    </w:p>
    <w:p w:rsidR="00323AB5" w:rsidRDefault="00DB4038">
      <w:pPr>
        <w:pStyle w:val="a3"/>
        <w:spacing w:before="24" w:line="275" w:lineRule="exact"/>
        <w:ind w:left="1985"/>
        <w:jc w:val="both"/>
      </w:pPr>
      <w:r>
        <w:t>Тема9.Избирательнаякампания.6часов</w:t>
      </w:r>
    </w:p>
    <w:p w:rsidR="00323AB5" w:rsidRDefault="00DB4038">
      <w:pPr>
        <w:pStyle w:val="a3"/>
        <w:ind w:left="1416" w:right="546" w:firstLine="566"/>
        <w:jc w:val="both"/>
      </w:pPr>
      <w:r>
        <w:t>Выборы.Системавыборов:мажоритарная,пропорциональная,селекционная.Избирательнаякампания.Этапыизбирательнойкампании.Источникифинансированияизбирательной кампании. Роль СМИ в избирательной кампании. Этические проблемы в ходеизбирательнойкампании.</w:t>
      </w:r>
    </w:p>
    <w:p w:rsidR="00323AB5" w:rsidRDefault="00DB4038">
      <w:pPr>
        <w:pStyle w:val="a3"/>
        <w:spacing w:before="26" w:line="275" w:lineRule="exact"/>
        <w:ind w:left="1985"/>
        <w:jc w:val="both"/>
      </w:pPr>
      <w:r>
        <w:t>Основыорганизацииидеятельностиизбирательныхкомиссий</w:t>
      </w:r>
    </w:p>
    <w:p w:rsidR="00323AB5" w:rsidRDefault="00DB4038">
      <w:pPr>
        <w:pStyle w:val="a3"/>
        <w:ind w:left="1416" w:right="557" w:firstLine="566"/>
        <w:jc w:val="both"/>
      </w:pPr>
      <w:r>
        <w:t>ПорядокформированияизбирательныхкомиссийвРФ.Организациязаседанийизбирательной комиссии. Виды избирательных комиссий в РФ, их функции и полномочия.Взаимодействиеизбирательныхкомиссий соСМИ.</w:t>
      </w:r>
    </w:p>
    <w:p w:rsidR="00323AB5" w:rsidRDefault="00DB4038">
      <w:pPr>
        <w:pStyle w:val="a3"/>
        <w:spacing w:before="23" w:line="275" w:lineRule="exact"/>
        <w:ind w:left="1985"/>
        <w:jc w:val="both"/>
      </w:pPr>
      <w:r>
        <w:t>Избирательныйпроцесс.</w:t>
      </w:r>
    </w:p>
    <w:p w:rsidR="00323AB5" w:rsidRDefault="00DB4038">
      <w:pPr>
        <w:pStyle w:val="a3"/>
        <w:ind w:left="1416" w:right="548" w:firstLine="566"/>
        <w:jc w:val="both"/>
      </w:pPr>
      <w:r>
        <w:t>Регистрация избирателей. Механизм составления списков избирателей. Выдвижение ирегистрация кандидатов, списков кандидатов. Понятие предвыборной агитации, формы иметодыеѐпроведения.Выборы.Избирательныйучасток. Избирательныйбюллетень.</w:t>
      </w:r>
    </w:p>
    <w:p w:rsidR="00323AB5" w:rsidRDefault="00DB4038">
      <w:pPr>
        <w:pStyle w:val="a3"/>
        <w:spacing w:before="1"/>
        <w:ind w:left="1985"/>
        <w:jc w:val="both"/>
      </w:pPr>
      <w:r>
        <w:t>Тема10.Политическиедебатыивыборыпрезидента.2часа</w:t>
      </w:r>
    </w:p>
    <w:p w:rsidR="00323AB5" w:rsidRDefault="00DB4038">
      <w:pPr>
        <w:pStyle w:val="a3"/>
        <w:spacing w:before="65"/>
        <w:ind w:left="1416" w:right="556" w:firstLine="566"/>
        <w:jc w:val="both"/>
      </w:pPr>
      <w:r>
        <w:t>История выборов президентов в РФ. Конституция РФ о выборах президента РФ. ФЗ РФо выборах президента РФ. Системы выборов, действующие в РФ. Политические дебаты.Тактикапредвыборнойкампании.Избирательныйучасток.Избирательныйбюллетень.Деловаяигра.</w:t>
      </w:r>
    </w:p>
    <w:p w:rsidR="00323AB5" w:rsidRDefault="00DB4038">
      <w:pPr>
        <w:pStyle w:val="a3"/>
        <w:spacing w:before="22"/>
        <w:ind w:left="1985"/>
        <w:jc w:val="both"/>
      </w:pPr>
      <w:r>
        <w:t>Тема11. ВыборыдепутатовпарламентаРФ.2часа</w:t>
      </w:r>
    </w:p>
    <w:p w:rsidR="00323AB5" w:rsidRDefault="00DB4038">
      <w:pPr>
        <w:pStyle w:val="a3"/>
        <w:spacing w:before="5"/>
        <w:ind w:left="1416" w:right="550" w:firstLine="566"/>
        <w:jc w:val="both"/>
      </w:pPr>
      <w:r>
        <w:t>ИсториявыборовдепутатовГосударственнойДумы.ФЗОвыборахдепутатовГосударственной Думы Федерального Собрания Российской Федерации. Система выборов.Парламентскиефракции. Деловая игра.</w:t>
      </w:r>
    </w:p>
    <w:p w:rsidR="00323AB5" w:rsidRDefault="00DB4038">
      <w:pPr>
        <w:pStyle w:val="a3"/>
        <w:ind w:left="1416" w:right="557" w:firstLine="566"/>
        <w:jc w:val="both"/>
      </w:pPr>
      <w:r>
        <w:t>Тема 12. Подготовка и проведение выборов в органы государственной власти и органыместногосамоуправления. 2 часа</w:t>
      </w:r>
    </w:p>
    <w:p w:rsidR="00323AB5" w:rsidRDefault="00DB4038">
      <w:pPr>
        <w:pStyle w:val="a3"/>
        <w:ind w:left="1416" w:right="548" w:firstLine="566"/>
        <w:jc w:val="both"/>
      </w:pPr>
      <w:r>
        <w:t>ИзбирательнаякомиссияРХ.Порядокформирования,срокполномочий,статус.Избирательное законодательство РХ. Выборы депутатов Верховного Совета, Главы РХ, главмуниципальныхобразованийидепутатовпредставительныхоргановмуниципальныхобразованийвРХ.</w:t>
      </w:r>
    </w:p>
    <w:p w:rsidR="00323AB5" w:rsidRDefault="00DB4038">
      <w:pPr>
        <w:pStyle w:val="a3"/>
        <w:spacing w:before="22"/>
        <w:ind w:left="1985"/>
        <w:jc w:val="both"/>
      </w:pPr>
      <w:r>
        <w:t>Тема13.Яиполитика.2 часа</w:t>
      </w:r>
    </w:p>
    <w:p w:rsidR="00323AB5" w:rsidRDefault="00DB4038">
      <w:pPr>
        <w:pStyle w:val="a3"/>
        <w:ind w:left="1416" w:right="554" w:firstLine="566"/>
        <w:jc w:val="both"/>
      </w:pPr>
      <w:r>
        <w:t>Кандидатвдепутаты–ктоон?Какойон?Политическаяактивность.Социальнаяапатия.СМИ.Умеемли мывыбиратьдостойныхлидеров(социальный проект).</w:t>
      </w:r>
    </w:p>
    <w:p w:rsidR="00323AB5" w:rsidRDefault="00DB4038">
      <w:pPr>
        <w:pStyle w:val="a3"/>
        <w:ind w:left="1985" w:right="5841"/>
        <w:jc w:val="both"/>
      </w:pPr>
      <w:r>
        <w:t>Тема 14. Обобщение курса.2часаЗащитапроектов.</w:t>
      </w:r>
    </w:p>
    <w:p w:rsidR="00323AB5" w:rsidRDefault="00DB4038">
      <w:pPr>
        <w:pStyle w:val="3"/>
        <w:spacing w:before="15"/>
        <w:ind w:left="4666"/>
      </w:pPr>
      <w:r>
        <w:t>Тематическоепланирование</w:t>
      </w:r>
    </w:p>
    <w:tbl>
      <w:tblPr>
        <w:tblStyle w:val="TableNormal"/>
        <w:tblW w:w="0" w:type="auto"/>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4395"/>
        <w:gridCol w:w="1560"/>
        <w:gridCol w:w="3301"/>
      </w:tblGrid>
      <w:tr w:rsidR="00323AB5">
        <w:trPr>
          <w:trHeight w:val="299"/>
        </w:trPr>
        <w:tc>
          <w:tcPr>
            <w:tcW w:w="528" w:type="dxa"/>
          </w:tcPr>
          <w:p w:rsidR="00323AB5" w:rsidRDefault="00DB4038">
            <w:pPr>
              <w:pStyle w:val="TableParagraph"/>
              <w:spacing w:before="152" w:line="127" w:lineRule="exact"/>
              <w:ind w:left="117"/>
              <w:rPr>
                <w:b/>
                <w:sz w:val="24"/>
              </w:rPr>
            </w:pPr>
            <w:r>
              <w:rPr>
                <w:b/>
                <w:sz w:val="24"/>
              </w:rPr>
              <w:lastRenderedPageBreak/>
              <w:t>№</w:t>
            </w:r>
          </w:p>
        </w:tc>
        <w:tc>
          <w:tcPr>
            <w:tcW w:w="4395" w:type="dxa"/>
          </w:tcPr>
          <w:p w:rsidR="00323AB5" w:rsidRDefault="00323AB5">
            <w:pPr>
              <w:pStyle w:val="TableParagraph"/>
              <w:ind w:left="0"/>
            </w:pPr>
          </w:p>
        </w:tc>
        <w:tc>
          <w:tcPr>
            <w:tcW w:w="1560" w:type="dxa"/>
          </w:tcPr>
          <w:p w:rsidR="00323AB5" w:rsidRDefault="00DB4038">
            <w:pPr>
              <w:pStyle w:val="TableParagraph"/>
              <w:spacing w:before="152" w:line="127" w:lineRule="exact"/>
              <w:ind w:left="40"/>
              <w:rPr>
                <w:b/>
                <w:sz w:val="24"/>
              </w:rPr>
            </w:pPr>
            <w:r>
              <w:rPr>
                <w:b/>
                <w:sz w:val="24"/>
              </w:rPr>
              <w:t>Количество</w:t>
            </w:r>
          </w:p>
        </w:tc>
        <w:tc>
          <w:tcPr>
            <w:tcW w:w="3301" w:type="dxa"/>
            <w:tcBorders>
              <w:right w:val="single" w:sz="6" w:space="0" w:color="000000"/>
            </w:tcBorders>
          </w:tcPr>
          <w:p w:rsidR="00323AB5" w:rsidRDefault="00DB4038">
            <w:pPr>
              <w:pStyle w:val="TableParagraph"/>
              <w:spacing w:line="275" w:lineRule="exact"/>
              <w:ind w:left="607"/>
              <w:rPr>
                <w:b/>
                <w:sz w:val="24"/>
              </w:rPr>
            </w:pPr>
            <w:r>
              <w:rPr>
                <w:b/>
                <w:sz w:val="24"/>
              </w:rPr>
              <w:t>Количестворабот</w:t>
            </w:r>
          </w:p>
        </w:tc>
      </w:tr>
    </w:tbl>
    <w:p w:rsidR="00323AB5" w:rsidRDefault="00323AB5">
      <w:pPr>
        <w:spacing w:line="275" w:lineRule="exact"/>
        <w:rPr>
          <w:sz w:val="24"/>
        </w:rPr>
        <w:sectPr w:rsidR="00323AB5">
          <w:pgSz w:w="11920" w:h="16850"/>
          <w:pgMar w:top="820" w:right="300" w:bottom="920" w:left="0" w:header="0" w:footer="574" w:gutter="0"/>
          <w:cols w:space="720"/>
        </w:sectPr>
      </w:pPr>
    </w:p>
    <w:tbl>
      <w:tblPr>
        <w:tblStyle w:val="TableNormal"/>
        <w:tblW w:w="0" w:type="auto"/>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4395"/>
        <w:gridCol w:w="1560"/>
        <w:gridCol w:w="1277"/>
        <w:gridCol w:w="991"/>
        <w:gridCol w:w="1032"/>
      </w:tblGrid>
      <w:tr w:rsidR="00323AB5">
        <w:trPr>
          <w:trHeight w:val="601"/>
        </w:trPr>
        <w:tc>
          <w:tcPr>
            <w:tcW w:w="528" w:type="dxa"/>
            <w:tcBorders>
              <w:top w:val="nil"/>
            </w:tcBorders>
          </w:tcPr>
          <w:p w:rsidR="00323AB5" w:rsidRDefault="00DB4038">
            <w:pPr>
              <w:pStyle w:val="TableParagraph"/>
              <w:spacing w:line="273" w:lineRule="exact"/>
              <w:rPr>
                <w:b/>
                <w:sz w:val="24"/>
              </w:rPr>
            </w:pPr>
            <w:r>
              <w:rPr>
                <w:b/>
                <w:sz w:val="24"/>
              </w:rPr>
              <w:lastRenderedPageBreak/>
              <w:t>п/п</w:t>
            </w:r>
          </w:p>
        </w:tc>
        <w:tc>
          <w:tcPr>
            <w:tcW w:w="4395" w:type="dxa"/>
            <w:tcBorders>
              <w:top w:val="nil"/>
            </w:tcBorders>
          </w:tcPr>
          <w:p w:rsidR="00323AB5" w:rsidRDefault="00DB4038">
            <w:pPr>
              <w:pStyle w:val="TableParagraph"/>
              <w:spacing w:line="273" w:lineRule="exact"/>
              <w:ind w:left="45"/>
              <w:rPr>
                <w:b/>
                <w:sz w:val="24"/>
              </w:rPr>
            </w:pPr>
            <w:r>
              <w:rPr>
                <w:b/>
                <w:sz w:val="24"/>
              </w:rPr>
              <w:t>Наименованиеразделов(общихтем)</w:t>
            </w:r>
          </w:p>
        </w:tc>
        <w:tc>
          <w:tcPr>
            <w:tcW w:w="1560" w:type="dxa"/>
            <w:tcBorders>
              <w:top w:val="nil"/>
            </w:tcBorders>
          </w:tcPr>
          <w:p w:rsidR="00323AB5" w:rsidRDefault="00DB4038">
            <w:pPr>
              <w:pStyle w:val="TableParagraph"/>
              <w:spacing w:line="273" w:lineRule="exact"/>
              <w:ind w:left="0" w:right="537"/>
              <w:jc w:val="right"/>
              <w:rPr>
                <w:b/>
                <w:sz w:val="24"/>
              </w:rPr>
            </w:pPr>
            <w:r>
              <w:rPr>
                <w:b/>
                <w:sz w:val="24"/>
              </w:rPr>
              <w:t>часов</w:t>
            </w:r>
          </w:p>
        </w:tc>
        <w:tc>
          <w:tcPr>
            <w:tcW w:w="1277" w:type="dxa"/>
          </w:tcPr>
          <w:p w:rsidR="00323AB5" w:rsidRDefault="00DB4038">
            <w:pPr>
              <w:pStyle w:val="TableParagraph"/>
              <w:spacing w:before="15"/>
              <w:ind w:left="18" w:right="179"/>
              <w:jc w:val="center"/>
              <w:rPr>
                <w:b/>
                <w:sz w:val="24"/>
              </w:rPr>
            </w:pPr>
            <w:r>
              <w:rPr>
                <w:b/>
                <w:sz w:val="24"/>
              </w:rPr>
              <w:t>контроль</w:t>
            </w:r>
          </w:p>
          <w:p w:rsidR="00323AB5" w:rsidRDefault="00DB4038">
            <w:pPr>
              <w:pStyle w:val="TableParagraph"/>
              <w:spacing w:before="27" w:line="264" w:lineRule="exact"/>
              <w:ind w:left="332" w:right="449"/>
              <w:jc w:val="center"/>
              <w:rPr>
                <w:b/>
                <w:sz w:val="24"/>
              </w:rPr>
            </w:pPr>
            <w:r>
              <w:rPr>
                <w:b/>
                <w:sz w:val="24"/>
              </w:rPr>
              <w:t>ных</w:t>
            </w:r>
          </w:p>
        </w:tc>
        <w:tc>
          <w:tcPr>
            <w:tcW w:w="991" w:type="dxa"/>
          </w:tcPr>
          <w:p w:rsidR="00323AB5" w:rsidRDefault="00DB4038">
            <w:pPr>
              <w:pStyle w:val="TableParagraph"/>
              <w:spacing w:before="15"/>
              <w:ind w:left="94"/>
              <w:rPr>
                <w:b/>
                <w:sz w:val="24"/>
              </w:rPr>
            </w:pPr>
            <w:r>
              <w:rPr>
                <w:b/>
                <w:sz w:val="24"/>
              </w:rPr>
              <w:t>лабора</w:t>
            </w:r>
          </w:p>
          <w:p w:rsidR="00323AB5" w:rsidRDefault="00DB4038">
            <w:pPr>
              <w:pStyle w:val="TableParagraph"/>
              <w:spacing w:before="27" w:line="264" w:lineRule="exact"/>
              <w:ind w:left="58"/>
              <w:rPr>
                <w:b/>
                <w:sz w:val="24"/>
              </w:rPr>
            </w:pPr>
            <w:r>
              <w:rPr>
                <w:b/>
                <w:sz w:val="24"/>
              </w:rPr>
              <w:t>торных</w:t>
            </w:r>
          </w:p>
        </w:tc>
        <w:tc>
          <w:tcPr>
            <w:tcW w:w="1032" w:type="dxa"/>
            <w:tcBorders>
              <w:right w:val="single" w:sz="6" w:space="0" w:color="000000"/>
            </w:tcBorders>
          </w:tcPr>
          <w:p w:rsidR="00323AB5" w:rsidRDefault="00DB4038">
            <w:pPr>
              <w:pStyle w:val="TableParagraph"/>
              <w:spacing w:before="15"/>
              <w:ind w:left="77"/>
              <w:rPr>
                <w:b/>
                <w:sz w:val="24"/>
              </w:rPr>
            </w:pPr>
            <w:r>
              <w:rPr>
                <w:b/>
                <w:sz w:val="24"/>
              </w:rPr>
              <w:t>практи</w:t>
            </w:r>
          </w:p>
          <w:p w:rsidR="00323AB5" w:rsidRDefault="00DB4038">
            <w:pPr>
              <w:pStyle w:val="TableParagraph"/>
              <w:spacing w:before="27" w:line="264" w:lineRule="exact"/>
              <w:ind w:left="96"/>
              <w:rPr>
                <w:b/>
                <w:sz w:val="24"/>
              </w:rPr>
            </w:pPr>
            <w:r>
              <w:rPr>
                <w:b/>
                <w:sz w:val="24"/>
              </w:rPr>
              <w:t>ческих</w:t>
            </w:r>
          </w:p>
        </w:tc>
      </w:tr>
      <w:tr w:rsidR="00323AB5">
        <w:trPr>
          <w:trHeight w:val="295"/>
        </w:trPr>
        <w:tc>
          <w:tcPr>
            <w:tcW w:w="528" w:type="dxa"/>
          </w:tcPr>
          <w:p w:rsidR="00323AB5" w:rsidRDefault="00DB4038">
            <w:pPr>
              <w:pStyle w:val="TableParagraph"/>
              <w:spacing w:line="271" w:lineRule="exact"/>
              <w:ind w:left="127"/>
              <w:rPr>
                <w:sz w:val="24"/>
              </w:rPr>
            </w:pPr>
            <w:r>
              <w:rPr>
                <w:sz w:val="24"/>
              </w:rPr>
              <w:t>1.</w:t>
            </w:r>
          </w:p>
        </w:tc>
        <w:tc>
          <w:tcPr>
            <w:tcW w:w="4395" w:type="dxa"/>
          </w:tcPr>
          <w:p w:rsidR="00323AB5" w:rsidRDefault="00DB4038">
            <w:pPr>
              <w:pStyle w:val="TableParagraph"/>
              <w:spacing w:line="271" w:lineRule="exact"/>
              <w:ind w:left="112"/>
              <w:rPr>
                <w:sz w:val="24"/>
              </w:rPr>
            </w:pPr>
            <w:r>
              <w:rPr>
                <w:sz w:val="24"/>
              </w:rPr>
              <w:t>Выборывистории человечества</w:t>
            </w:r>
          </w:p>
        </w:tc>
        <w:tc>
          <w:tcPr>
            <w:tcW w:w="1560" w:type="dxa"/>
          </w:tcPr>
          <w:p w:rsidR="00323AB5" w:rsidRDefault="00DB4038">
            <w:pPr>
              <w:pStyle w:val="TableParagraph"/>
              <w:spacing w:line="271" w:lineRule="exact"/>
              <w:ind w:left="16"/>
              <w:jc w:val="center"/>
              <w:rPr>
                <w:sz w:val="24"/>
              </w:rPr>
            </w:pPr>
            <w:r>
              <w:rPr>
                <w:w w:val="97"/>
                <w:sz w:val="24"/>
              </w:rPr>
              <w:t>2</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299"/>
        </w:trPr>
        <w:tc>
          <w:tcPr>
            <w:tcW w:w="528" w:type="dxa"/>
          </w:tcPr>
          <w:p w:rsidR="00323AB5" w:rsidRDefault="00DB4038">
            <w:pPr>
              <w:pStyle w:val="TableParagraph"/>
              <w:spacing w:line="275" w:lineRule="exact"/>
              <w:ind w:left="127"/>
              <w:rPr>
                <w:sz w:val="24"/>
              </w:rPr>
            </w:pPr>
            <w:r>
              <w:rPr>
                <w:sz w:val="24"/>
              </w:rPr>
              <w:t>2.</w:t>
            </w:r>
          </w:p>
        </w:tc>
        <w:tc>
          <w:tcPr>
            <w:tcW w:w="4395" w:type="dxa"/>
          </w:tcPr>
          <w:p w:rsidR="00323AB5" w:rsidRDefault="00DB4038">
            <w:pPr>
              <w:pStyle w:val="TableParagraph"/>
              <w:spacing w:line="275" w:lineRule="exact"/>
              <w:ind w:left="112"/>
              <w:rPr>
                <w:sz w:val="24"/>
              </w:rPr>
            </w:pPr>
            <w:r>
              <w:rPr>
                <w:sz w:val="24"/>
              </w:rPr>
              <w:t>Демократияивыборы</w:t>
            </w:r>
          </w:p>
        </w:tc>
        <w:tc>
          <w:tcPr>
            <w:tcW w:w="1560" w:type="dxa"/>
          </w:tcPr>
          <w:p w:rsidR="00323AB5" w:rsidRDefault="00DB4038">
            <w:pPr>
              <w:pStyle w:val="TableParagraph"/>
              <w:spacing w:line="275" w:lineRule="exact"/>
              <w:ind w:left="16"/>
              <w:jc w:val="center"/>
              <w:rPr>
                <w:sz w:val="24"/>
              </w:rPr>
            </w:pPr>
            <w:r>
              <w:rPr>
                <w:w w:val="97"/>
                <w:sz w:val="24"/>
              </w:rPr>
              <w:t>2</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297"/>
        </w:trPr>
        <w:tc>
          <w:tcPr>
            <w:tcW w:w="528" w:type="dxa"/>
          </w:tcPr>
          <w:p w:rsidR="00323AB5" w:rsidRDefault="00DB4038">
            <w:pPr>
              <w:pStyle w:val="TableParagraph"/>
              <w:spacing w:line="273" w:lineRule="exact"/>
              <w:ind w:left="127"/>
              <w:rPr>
                <w:sz w:val="24"/>
              </w:rPr>
            </w:pPr>
            <w:r>
              <w:rPr>
                <w:sz w:val="24"/>
              </w:rPr>
              <w:t>3.</w:t>
            </w:r>
          </w:p>
        </w:tc>
        <w:tc>
          <w:tcPr>
            <w:tcW w:w="4395" w:type="dxa"/>
          </w:tcPr>
          <w:p w:rsidR="00323AB5" w:rsidRDefault="00DB4038">
            <w:pPr>
              <w:pStyle w:val="TableParagraph"/>
              <w:spacing w:line="273" w:lineRule="exact"/>
              <w:ind w:left="112"/>
              <w:rPr>
                <w:sz w:val="24"/>
              </w:rPr>
            </w:pPr>
            <w:r>
              <w:rPr>
                <w:sz w:val="24"/>
              </w:rPr>
              <w:t>Формыполитическогоучастия</w:t>
            </w:r>
          </w:p>
        </w:tc>
        <w:tc>
          <w:tcPr>
            <w:tcW w:w="1560" w:type="dxa"/>
          </w:tcPr>
          <w:p w:rsidR="00323AB5" w:rsidRDefault="00DB4038">
            <w:pPr>
              <w:pStyle w:val="TableParagraph"/>
              <w:spacing w:line="273" w:lineRule="exact"/>
              <w:ind w:left="16"/>
              <w:jc w:val="center"/>
              <w:rPr>
                <w:sz w:val="24"/>
              </w:rPr>
            </w:pPr>
            <w:r>
              <w:rPr>
                <w:w w:val="97"/>
                <w:sz w:val="24"/>
              </w:rPr>
              <w:t>2</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599"/>
        </w:trPr>
        <w:tc>
          <w:tcPr>
            <w:tcW w:w="528" w:type="dxa"/>
          </w:tcPr>
          <w:p w:rsidR="00323AB5" w:rsidRDefault="00DB4038">
            <w:pPr>
              <w:pStyle w:val="TableParagraph"/>
              <w:spacing w:before="11"/>
              <w:ind w:left="127"/>
              <w:rPr>
                <w:sz w:val="24"/>
              </w:rPr>
            </w:pPr>
            <w:r>
              <w:rPr>
                <w:sz w:val="24"/>
              </w:rPr>
              <w:t>4.</w:t>
            </w:r>
          </w:p>
        </w:tc>
        <w:tc>
          <w:tcPr>
            <w:tcW w:w="4395" w:type="dxa"/>
          </w:tcPr>
          <w:p w:rsidR="00323AB5" w:rsidRDefault="00DB4038">
            <w:pPr>
              <w:pStyle w:val="TableParagraph"/>
              <w:spacing w:before="11" w:line="247" w:lineRule="auto"/>
              <w:ind w:left="112" w:right="1237"/>
              <w:rPr>
                <w:sz w:val="24"/>
              </w:rPr>
            </w:pPr>
            <w:r>
              <w:rPr>
                <w:sz w:val="24"/>
              </w:rPr>
              <w:t>ИзбирательнаясистемавРФ:историяисовременность</w:t>
            </w:r>
          </w:p>
        </w:tc>
        <w:tc>
          <w:tcPr>
            <w:tcW w:w="1560" w:type="dxa"/>
          </w:tcPr>
          <w:p w:rsidR="00323AB5" w:rsidRDefault="00DB4038">
            <w:pPr>
              <w:pStyle w:val="TableParagraph"/>
              <w:spacing w:before="11"/>
              <w:ind w:left="16"/>
              <w:jc w:val="center"/>
              <w:rPr>
                <w:sz w:val="24"/>
              </w:rPr>
            </w:pPr>
            <w:r>
              <w:rPr>
                <w:w w:val="97"/>
                <w:sz w:val="24"/>
              </w:rPr>
              <w:t>2</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297"/>
        </w:trPr>
        <w:tc>
          <w:tcPr>
            <w:tcW w:w="528" w:type="dxa"/>
          </w:tcPr>
          <w:p w:rsidR="00323AB5" w:rsidRDefault="00DB4038">
            <w:pPr>
              <w:pStyle w:val="TableParagraph"/>
              <w:spacing w:line="275" w:lineRule="exact"/>
              <w:ind w:left="127"/>
              <w:rPr>
                <w:sz w:val="24"/>
              </w:rPr>
            </w:pPr>
            <w:r>
              <w:rPr>
                <w:sz w:val="24"/>
              </w:rPr>
              <w:t>5.</w:t>
            </w:r>
          </w:p>
        </w:tc>
        <w:tc>
          <w:tcPr>
            <w:tcW w:w="4395" w:type="dxa"/>
          </w:tcPr>
          <w:p w:rsidR="00323AB5" w:rsidRDefault="00DB4038">
            <w:pPr>
              <w:pStyle w:val="TableParagraph"/>
              <w:spacing w:line="275" w:lineRule="exact"/>
              <w:ind w:left="112"/>
              <w:rPr>
                <w:sz w:val="24"/>
              </w:rPr>
            </w:pPr>
            <w:r>
              <w:rPr>
                <w:sz w:val="24"/>
              </w:rPr>
              <w:t>Прямоенародовластиеиегоформы</w:t>
            </w:r>
          </w:p>
        </w:tc>
        <w:tc>
          <w:tcPr>
            <w:tcW w:w="1560" w:type="dxa"/>
          </w:tcPr>
          <w:p w:rsidR="00323AB5" w:rsidRDefault="00DB4038">
            <w:pPr>
              <w:pStyle w:val="TableParagraph"/>
              <w:spacing w:line="275" w:lineRule="exact"/>
              <w:ind w:left="16"/>
              <w:jc w:val="center"/>
              <w:rPr>
                <w:sz w:val="24"/>
              </w:rPr>
            </w:pPr>
            <w:r>
              <w:rPr>
                <w:w w:val="97"/>
                <w:sz w:val="24"/>
              </w:rPr>
              <w:t>2</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597"/>
        </w:trPr>
        <w:tc>
          <w:tcPr>
            <w:tcW w:w="528" w:type="dxa"/>
          </w:tcPr>
          <w:p w:rsidR="00323AB5" w:rsidRDefault="00DB4038">
            <w:pPr>
              <w:pStyle w:val="TableParagraph"/>
              <w:spacing w:before="8"/>
              <w:ind w:left="127"/>
              <w:rPr>
                <w:sz w:val="24"/>
              </w:rPr>
            </w:pPr>
            <w:r>
              <w:rPr>
                <w:sz w:val="24"/>
              </w:rPr>
              <w:t>6.</w:t>
            </w:r>
          </w:p>
        </w:tc>
        <w:tc>
          <w:tcPr>
            <w:tcW w:w="4395" w:type="dxa"/>
          </w:tcPr>
          <w:p w:rsidR="00323AB5" w:rsidRDefault="00DB4038">
            <w:pPr>
              <w:pStyle w:val="TableParagraph"/>
              <w:spacing w:before="1" w:line="288" w:lineRule="exact"/>
              <w:ind w:left="112" w:right="861"/>
              <w:rPr>
                <w:sz w:val="24"/>
              </w:rPr>
            </w:pPr>
            <w:r>
              <w:rPr>
                <w:sz w:val="24"/>
              </w:rPr>
              <w:t>СовременноезаконодательствоовыборахвРФ</w:t>
            </w:r>
          </w:p>
        </w:tc>
        <w:tc>
          <w:tcPr>
            <w:tcW w:w="1560" w:type="dxa"/>
          </w:tcPr>
          <w:p w:rsidR="00323AB5" w:rsidRDefault="00DB4038">
            <w:pPr>
              <w:pStyle w:val="TableParagraph"/>
              <w:spacing w:before="8"/>
              <w:ind w:left="16"/>
              <w:jc w:val="center"/>
              <w:rPr>
                <w:sz w:val="24"/>
              </w:rPr>
            </w:pPr>
            <w:r>
              <w:rPr>
                <w:w w:val="97"/>
                <w:sz w:val="24"/>
              </w:rPr>
              <w:t>2</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597"/>
        </w:trPr>
        <w:tc>
          <w:tcPr>
            <w:tcW w:w="528" w:type="dxa"/>
          </w:tcPr>
          <w:p w:rsidR="00323AB5" w:rsidRDefault="00DB4038">
            <w:pPr>
              <w:pStyle w:val="TableParagraph"/>
              <w:spacing w:before="8"/>
              <w:ind w:left="127"/>
              <w:rPr>
                <w:sz w:val="24"/>
              </w:rPr>
            </w:pPr>
            <w:r>
              <w:rPr>
                <w:sz w:val="24"/>
              </w:rPr>
              <w:t>7.</w:t>
            </w:r>
          </w:p>
        </w:tc>
        <w:tc>
          <w:tcPr>
            <w:tcW w:w="4395" w:type="dxa"/>
          </w:tcPr>
          <w:p w:rsidR="00323AB5" w:rsidRDefault="00DB4038">
            <w:pPr>
              <w:pStyle w:val="TableParagraph"/>
              <w:spacing w:line="290" w:lineRule="exact"/>
              <w:ind w:left="112" w:right="1640"/>
              <w:rPr>
                <w:sz w:val="24"/>
              </w:rPr>
            </w:pPr>
            <w:r>
              <w:rPr>
                <w:sz w:val="24"/>
              </w:rPr>
              <w:t>Субъектыизбирательныхправоотношений</w:t>
            </w:r>
          </w:p>
        </w:tc>
        <w:tc>
          <w:tcPr>
            <w:tcW w:w="1560" w:type="dxa"/>
          </w:tcPr>
          <w:p w:rsidR="00323AB5" w:rsidRDefault="00DB4038">
            <w:pPr>
              <w:pStyle w:val="TableParagraph"/>
              <w:spacing w:before="8"/>
              <w:ind w:left="16"/>
              <w:jc w:val="center"/>
              <w:rPr>
                <w:sz w:val="24"/>
              </w:rPr>
            </w:pPr>
            <w:r>
              <w:rPr>
                <w:w w:val="97"/>
                <w:sz w:val="24"/>
              </w:rPr>
              <w:t>2</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897"/>
        </w:trPr>
        <w:tc>
          <w:tcPr>
            <w:tcW w:w="528" w:type="dxa"/>
          </w:tcPr>
          <w:p w:rsidR="00323AB5" w:rsidRDefault="00DB4038">
            <w:pPr>
              <w:pStyle w:val="TableParagraph"/>
              <w:spacing w:before="8"/>
              <w:ind w:left="127"/>
              <w:rPr>
                <w:sz w:val="24"/>
              </w:rPr>
            </w:pPr>
            <w:r>
              <w:rPr>
                <w:sz w:val="24"/>
              </w:rPr>
              <w:t>8.</w:t>
            </w:r>
          </w:p>
        </w:tc>
        <w:tc>
          <w:tcPr>
            <w:tcW w:w="4395" w:type="dxa"/>
          </w:tcPr>
          <w:p w:rsidR="00323AB5" w:rsidRDefault="00DB4038">
            <w:pPr>
              <w:pStyle w:val="TableParagraph"/>
              <w:spacing w:before="8"/>
              <w:ind w:left="112"/>
              <w:rPr>
                <w:sz w:val="24"/>
              </w:rPr>
            </w:pPr>
            <w:r>
              <w:rPr>
                <w:sz w:val="24"/>
              </w:rPr>
              <w:t>Избирательныеправаграждан.</w:t>
            </w:r>
          </w:p>
          <w:p w:rsidR="00323AB5" w:rsidRDefault="00DB4038">
            <w:pPr>
              <w:pStyle w:val="TableParagraph"/>
              <w:spacing w:before="14" w:line="290" w:lineRule="atLeast"/>
              <w:ind w:left="112" w:right="1379"/>
              <w:rPr>
                <w:sz w:val="24"/>
              </w:rPr>
            </w:pPr>
            <w:r>
              <w:rPr>
                <w:sz w:val="24"/>
              </w:rPr>
              <w:t>Защитаизбирательныхправграждан.</w:t>
            </w:r>
          </w:p>
        </w:tc>
        <w:tc>
          <w:tcPr>
            <w:tcW w:w="1560" w:type="dxa"/>
          </w:tcPr>
          <w:p w:rsidR="00323AB5" w:rsidRDefault="00DB4038">
            <w:pPr>
              <w:pStyle w:val="TableParagraph"/>
              <w:spacing w:before="8"/>
              <w:ind w:left="16"/>
              <w:jc w:val="center"/>
              <w:rPr>
                <w:sz w:val="24"/>
              </w:rPr>
            </w:pPr>
            <w:r>
              <w:rPr>
                <w:w w:val="97"/>
                <w:sz w:val="24"/>
              </w:rPr>
              <w:t>2</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299"/>
        </w:trPr>
        <w:tc>
          <w:tcPr>
            <w:tcW w:w="528" w:type="dxa"/>
          </w:tcPr>
          <w:p w:rsidR="00323AB5" w:rsidRDefault="00DB4038">
            <w:pPr>
              <w:pStyle w:val="TableParagraph"/>
              <w:spacing w:line="275" w:lineRule="exact"/>
              <w:ind w:left="127"/>
              <w:rPr>
                <w:sz w:val="24"/>
              </w:rPr>
            </w:pPr>
            <w:r>
              <w:rPr>
                <w:sz w:val="24"/>
              </w:rPr>
              <w:t>9.</w:t>
            </w:r>
          </w:p>
        </w:tc>
        <w:tc>
          <w:tcPr>
            <w:tcW w:w="4395" w:type="dxa"/>
          </w:tcPr>
          <w:p w:rsidR="00323AB5" w:rsidRDefault="00DB4038">
            <w:pPr>
              <w:pStyle w:val="TableParagraph"/>
              <w:spacing w:line="275" w:lineRule="exact"/>
              <w:ind w:left="112"/>
              <w:rPr>
                <w:sz w:val="24"/>
              </w:rPr>
            </w:pPr>
            <w:r>
              <w:rPr>
                <w:sz w:val="24"/>
              </w:rPr>
              <w:t>Избирательнаякампания</w:t>
            </w:r>
          </w:p>
        </w:tc>
        <w:tc>
          <w:tcPr>
            <w:tcW w:w="1560" w:type="dxa"/>
          </w:tcPr>
          <w:p w:rsidR="00323AB5" w:rsidRDefault="00DB4038">
            <w:pPr>
              <w:pStyle w:val="TableParagraph"/>
              <w:spacing w:line="275" w:lineRule="exact"/>
              <w:ind w:left="16"/>
              <w:jc w:val="center"/>
              <w:rPr>
                <w:sz w:val="24"/>
              </w:rPr>
            </w:pPr>
            <w:r>
              <w:rPr>
                <w:w w:val="97"/>
                <w:sz w:val="24"/>
              </w:rPr>
              <w:t>6</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597"/>
        </w:trPr>
        <w:tc>
          <w:tcPr>
            <w:tcW w:w="528" w:type="dxa"/>
          </w:tcPr>
          <w:p w:rsidR="00323AB5" w:rsidRDefault="00DB4038">
            <w:pPr>
              <w:pStyle w:val="TableParagraph"/>
              <w:spacing w:before="8"/>
              <w:ind w:left="74"/>
              <w:rPr>
                <w:sz w:val="24"/>
              </w:rPr>
            </w:pPr>
            <w:r>
              <w:rPr>
                <w:sz w:val="24"/>
              </w:rPr>
              <w:t>10.</w:t>
            </w:r>
          </w:p>
        </w:tc>
        <w:tc>
          <w:tcPr>
            <w:tcW w:w="4395" w:type="dxa"/>
          </w:tcPr>
          <w:p w:rsidR="00323AB5" w:rsidRDefault="00DB4038">
            <w:pPr>
              <w:pStyle w:val="TableParagraph"/>
              <w:spacing w:before="1" w:line="288" w:lineRule="exact"/>
              <w:ind w:left="112" w:right="974"/>
              <w:rPr>
                <w:sz w:val="24"/>
              </w:rPr>
            </w:pPr>
            <w:r>
              <w:rPr>
                <w:sz w:val="24"/>
              </w:rPr>
              <w:t>Политическиедебатыивыборыпрезидента</w:t>
            </w:r>
          </w:p>
        </w:tc>
        <w:tc>
          <w:tcPr>
            <w:tcW w:w="1560" w:type="dxa"/>
          </w:tcPr>
          <w:p w:rsidR="00323AB5" w:rsidRDefault="00DB4038">
            <w:pPr>
              <w:pStyle w:val="TableParagraph"/>
              <w:spacing w:before="8"/>
              <w:ind w:left="16"/>
              <w:jc w:val="center"/>
              <w:rPr>
                <w:sz w:val="24"/>
              </w:rPr>
            </w:pPr>
            <w:r>
              <w:rPr>
                <w:w w:val="97"/>
                <w:sz w:val="24"/>
              </w:rPr>
              <w:t>2</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297"/>
        </w:trPr>
        <w:tc>
          <w:tcPr>
            <w:tcW w:w="528" w:type="dxa"/>
          </w:tcPr>
          <w:p w:rsidR="00323AB5" w:rsidRDefault="00DB4038">
            <w:pPr>
              <w:pStyle w:val="TableParagraph"/>
              <w:spacing w:line="275" w:lineRule="exact"/>
              <w:ind w:left="74"/>
              <w:rPr>
                <w:sz w:val="24"/>
              </w:rPr>
            </w:pPr>
            <w:r>
              <w:rPr>
                <w:sz w:val="24"/>
              </w:rPr>
              <w:t>11.</w:t>
            </w:r>
          </w:p>
        </w:tc>
        <w:tc>
          <w:tcPr>
            <w:tcW w:w="4395" w:type="dxa"/>
          </w:tcPr>
          <w:p w:rsidR="00323AB5" w:rsidRDefault="00DB4038">
            <w:pPr>
              <w:pStyle w:val="TableParagraph"/>
              <w:spacing w:line="275" w:lineRule="exact"/>
              <w:ind w:left="112"/>
              <w:rPr>
                <w:sz w:val="24"/>
              </w:rPr>
            </w:pPr>
            <w:r>
              <w:rPr>
                <w:sz w:val="24"/>
              </w:rPr>
              <w:t>ВыборыдепутатовпарламентаРФ</w:t>
            </w:r>
          </w:p>
        </w:tc>
        <w:tc>
          <w:tcPr>
            <w:tcW w:w="1560" w:type="dxa"/>
          </w:tcPr>
          <w:p w:rsidR="00323AB5" w:rsidRDefault="00DB4038">
            <w:pPr>
              <w:pStyle w:val="TableParagraph"/>
              <w:spacing w:line="275" w:lineRule="exact"/>
              <w:ind w:left="16"/>
              <w:jc w:val="center"/>
              <w:rPr>
                <w:sz w:val="24"/>
              </w:rPr>
            </w:pPr>
            <w:r>
              <w:rPr>
                <w:w w:val="97"/>
                <w:sz w:val="24"/>
              </w:rPr>
              <w:t>2</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1194"/>
        </w:trPr>
        <w:tc>
          <w:tcPr>
            <w:tcW w:w="528" w:type="dxa"/>
          </w:tcPr>
          <w:p w:rsidR="00323AB5" w:rsidRDefault="00DB4038">
            <w:pPr>
              <w:pStyle w:val="TableParagraph"/>
              <w:spacing w:before="11"/>
              <w:ind w:left="74"/>
              <w:rPr>
                <w:sz w:val="24"/>
              </w:rPr>
            </w:pPr>
            <w:r>
              <w:rPr>
                <w:sz w:val="24"/>
              </w:rPr>
              <w:t>12.</w:t>
            </w:r>
          </w:p>
        </w:tc>
        <w:tc>
          <w:tcPr>
            <w:tcW w:w="4395" w:type="dxa"/>
          </w:tcPr>
          <w:p w:rsidR="00323AB5" w:rsidRDefault="00DB4038">
            <w:pPr>
              <w:pStyle w:val="TableParagraph"/>
              <w:spacing w:line="242" w:lineRule="auto"/>
              <w:ind w:left="112" w:right="540"/>
              <w:rPr>
                <w:sz w:val="24"/>
              </w:rPr>
            </w:pPr>
            <w:r>
              <w:rPr>
                <w:sz w:val="24"/>
              </w:rPr>
              <w:t>Подготовкаипроведениевыборовворганы государственной власти иорганы местного самоуправления вРХ</w:t>
            </w:r>
          </w:p>
        </w:tc>
        <w:tc>
          <w:tcPr>
            <w:tcW w:w="1560" w:type="dxa"/>
          </w:tcPr>
          <w:p w:rsidR="00323AB5" w:rsidRDefault="00DB4038">
            <w:pPr>
              <w:pStyle w:val="TableParagraph"/>
              <w:spacing w:before="11"/>
              <w:ind w:left="16"/>
              <w:jc w:val="center"/>
              <w:rPr>
                <w:sz w:val="24"/>
              </w:rPr>
            </w:pPr>
            <w:r>
              <w:rPr>
                <w:w w:val="97"/>
                <w:sz w:val="24"/>
              </w:rPr>
              <w:t>2</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300"/>
        </w:trPr>
        <w:tc>
          <w:tcPr>
            <w:tcW w:w="528" w:type="dxa"/>
          </w:tcPr>
          <w:p w:rsidR="00323AB5" w:rsidRDefault="00DB4038">
            <w:pPr>
              <w:pStyle w:val="TableParagraph"/>
              <w:spacing w:line="275" w:lineRule="exact"/>
              <w:ind w:left="74"/>
              <w:rPr>
                <w:sz w:val="24"/>
              </w:rPr>
            </w:pPr>
            <w:r>
              <w:rPr>
                <w:sz w:val="24"/>
              </w:rPr>
              <w:t>13.</w:t>
            </w:r>
          </w:p>
        </w:tc>
        <w:tc>
          <w:tcPr>
            <w:tcW w:w="4395" w:type="dxa"/>
          </w:tcPr>
          <w:p w:rsidR="00323AB5" w:rsidRDefault="00DB4038">
            <w:pPr>
              <w:pStyle w:val="TableParagraph"/>
              <w:spacing w:line="275" w:lineRule="exact"/>
              <w:ind w:left="112"/>
              <w:rPr>
                <w:sz w:val="24"/>
              </w:rPr>
            </w:pPr>
            <w:r>
              <w:rPr>
                <w:sz w:val="24"/>
              </w:rPr>
              <w:t>Яиполитика</w:t>
            </w:r>
          </w:p>
        </w:tc>
        <w:tc>
          <w:tcPr>
            <w:tcW w:w="1560" w:type="dxa"/>
          </w:tcPr>
          <w:p w:rsidR="00323AB5" w:rsidRDefault="00DB4038">
            <w:pPr>
              <w:pStyle w:val="TableParagraph"/>
              <w:spacing w:line="275" w:lineRule="exact"/>
              <w:ind w:left="16"/>
              <w:jc w:val="center"/>
              <w:rPr>
                <w:sz w:val="24"/>
              </w:rPr>
            </w:pPr>
            <w:r>
              <w:rPr>
                <w:w w:val="97"/>
                <w:sz w:val="24"/>
              </w:rPr>
              <w:t>2</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597"/>
        </w:trPr>
        <w:tc>
          <w:tcPr>
            <w:tcW w:w="528" w:type="dxa"/>
          </w:tcPr>
          <w:p w:rsidR="00323AB5" w:rsidRDefault="00DB4038">
            <w:pPr>
              <w:pStyle w:val="TableParagraph"/>
              <w:spacing w:before="8"/>
              <w:ind w:left="74"/>
              <w:rPr>
                <w:sz w:val="24"/>
              </w:rPr>
            </w:pPr>
            <w:r>
              <w:rPr>
                <w:sz w:val="24"/>
              </w:rPr>
              <w:t>14.</w:t>
            </w:r>
          </w:p>
        </w:tc>
        <w:tc>
          <w:tcPr>
            <w:tcW w:w="4395" w:type="dxa"/>
          </w:tcPr>
          <w:p w:rsidR="00323AB5" w:rsidRDefault="00DB4038">
            <w:pPr>
              <w:pStyle w:val="TableParagraph"/>
              <w:spacing w:before="1" w:line="288" w:lineRule="exact"/>
              <w:ind w:left="112" w:right="439"/>
              <w:rPr>
                <w:sz w:val="24"/>
              </w:rPr>
            </w:pPr>
            <w:r>
              <w:rPr>
                <w:sz w:val="24"/>
              </w:rPr>
              <w:t>Обобщение. Итоговое повторение покурсу.Защита проектов</w:t>
            </w:r>
          </w:p>
        </w:tc>
        <w:tc>
          <w:tcPr>
            <w:tcW w:w="1560" w:type="dxa"/>
          </w:tcPr>
          <w:p w:rsidR="00323AB5" w:rsidRDefault="00DB4038">
            <w:pPr>
              <w:pStyle w:val="TableParagraph"/>
              <w:spacing w:before="8"/>
              <w:ind w:left="367" w:right="348"/>
              <w:jc w:val="center"/>
              <w:rPr>
                <w:sz w:val="24"/>
              </w:rPr>
            </w:pPr>
            <w:r>
              <w:rPr>
                <w:sz w:val="24"/>
              </w:rPr>
              <w:t>5/4</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r w:rsidR="00323AB5">
        <w:trPr>
          <w:trHeight w:val="299"/>
        </w:trPr>
        <w:tc>
          <w:tcPr>
            <w:tcW w:w="528" w:type="dxa"/>
          </w:tcPr>
          <w:p w:rsidR="00323AB5" w:rsidRDefault="00323AB5">
            <w:pPr>
              <w:pStyle w:val="TableParagraph"/>
              <w:ind w:left="0"/>
            </w:pPr>
          </w:p>
        </w:tc>
        <w:tc>
          <w:tcPr>
            <w:tcW w:w="4395" w:type="dxa"/>
          </w:tcPr>
          <w:p w:rsidR="00323AB5" w:rsidRDefault="00DB4038">
            <w:pPr>
              <w:pStyle w:val="TableParagraph"/>
              <w:spacing w:line="275" w:lineRule="exact"/>
              <w:ind w:left="112"/>
              <w:rPr>
                <w:b/>
                <w:sz w:val="24"/>
              </w:rPr>
            </w:pPr>
            <w:r>
              <w:rPr>
                <w:b/>
                <w:sz w:val="24"/>
              </w:rPr>
              <w:t>Итого</w:t>
            </w:r>
          </w:p>
        </w:tc>
        <w:tc>
          <w:tcPr>
            <w:tcW w:w="1560" w:type="dxa"/>
          </w:tcPr>
          <w:p w:rsidR="00323AB5" w:rsidRDefault="00DB4038">
            <w:pPr>
              <w:pStyle w:val="TableParagraph"/>
              <w:spacing w:line="275" w:lineRule="exact"/>
              <w:ind w:left="0" w:right="492"/>
              <w:jc w:val="right"/>
              <w:rPr>
                <w:b/>
                <w:sz w:val="24"/>
              </w:rPr>
            </w:pPr>
            <w:r>
              <w:rPr>
                <w:b/>
                <w:sz w:val="24"/>
              </w:rPr>
              <w:t>35/34</w:t>
            </w:r>
          </w:p>
        </w:tc>
        <w:tc>
          <w:tcPr>
            <w:tcW w:w="1277" w:type="dxa"/>
          </w:tcPr>
          <w:p w:rsidR="00323AB5" w:rsidRDefault="00323AB5">
            <w:pPr>
              <w:pStyle w:val="TableParagraph"/>
              <w:ind w:left="0"/>
            </w:pPr>
          </w:p>
        </w:tc>
        <w:tc>
          <w:tcPr>
            <w:tcW w:w="991" w:type="dxa"/>
          </w:tcPr>
          <w:p w:rsidR="00323AB5" w:rsidRDefault="00323AB5">
            <w:pPr>
              <w:pStyle w:val="TableParagraph"/>
              <w:ind w:left="0"/>
            </w:pPr>
          </w:p>
        </w:tc>
        <w:tc>
          <w:tcPr>
            <w:tcW w:w="1032" w:type="dxa"/>
            <w:tcBorders>
              <w:right w:val="single" w:sz="6" w:space="0" w:color="000000"/>
            </w:tcBorders>
          </w:tcPr>
          <w:p w:rsidR="00323AB5" w:rsidRDefault="00323AB5">
            <w:pPr>
              <w:pStyle w:val="TableParagraph"/>
              <w:ind w:left="0"/>
            </w:pPr>
          </w:p>
        </w:tc>
      </w:tr>
    </w:tbl>
    <w:p w:rsidR="00323AB5" w:rsidRDefault="00323AB5">
      <w:pPr>
        <w:sectPr w:rsidR="00323AB5">
          <w:pgSz w:w="11920" w:h="16850"/>
          <w:pgMar w:top="900" w:right="300" w:bottom="840" w:left="0" w:header="0" w:footer="574" w:gutter="0"/>
          <w:cols w:space="720"/>
        </w:sectPr>
      </w:pPr>
    </w:p>
    <w:p w:rsidR="00323AB5" w:rsidRDefault="00DB4038" w:rsidP="00E26A64">
      <w:pPr>
        <w:pStyle w:val="a4"/>
        <w:numPr>
          <w:ilvl w:val="1"/>
          <w:numId w:val="88"/>
        </w:numPr>
        <w:tabs>
          <w:tab w:val="left" w:pos="2046"/>
        </w:tabs>
        <w:spacing w:before="68" w:line="318" w:lineRule="exact"/>
        <w:ind w:left="2045" w:hanging="493"/>
        <w:jc w:val="left"/>
        <w:rPr>
          <w:b/>
          <w:sz w:val="24"/>
        </w:rPr>
      </w:pPr>
      <w:bookmarkStart w:id="38" w:name="_bookmark58"/>
      <w:bookmarkEnd w:id="38"/>
      <w:r>
        <w:rPr>
          <w:b/>
          <w:sz w:val="24"/>
        </w:rPr>
        <w:lastRenderedPageBreak/>
        <w:t>Программавоспитанияисоциализацииобучающихсяприполучениисреднего</w:t>
      </w:r>
    </w:p>
    <w:p w:rsidR="00323AB5" w:rsidRDefault="00DB4038">
      <w:pPr>
        <w:pStyle w:val="3"/>
        <w:spacing w:line="272" w:lineRule="exact"/>
        <w:ind w:left="4381"/>
      </w:pPr>
      <w:r>
        <w:t>общегообразования</w:t>
      </w:r>
    </w:p>
    <w:p w:rsidR="00323AB5" w:rsidRDefault="00DB4038">
      <w:pPr>
        <w:spacing w:before="137"/>
        <w:ind w:left="4822"/>
        <w:rPr>
          <w:b/>
          <w:sz w:val="24"/>
        </w:rPr>
      </w:pPr>
      <w:r>
        <w:rPr>
          <w:b/>
          <w:sz w:val="24"/>
        </w:rPr>
        <w:t>Пояснительнаязаписка</w:t>
      </w:r>
    </w:p>
    <w:p w:rsidR="00323AB5" w:rsidRDefault="00DB4038">
      <w:pPr>
        <w:pStyle w:val="a3"/>
        <w:ind w:left="1416" w:right="546" w:firstLine="566"/>
        <w:jc w:val="both"/>
      </w:pPr>
      <w:r>
        <w:t>Программывоспитанияисоциализацииобучающихся</w:t>
      </w:r>
      <w:r w:rsidR="009F2009">
        <w:t>МБОУ ЗИМОВНИКОВСКАЯ СОШ №10</w:t>
      </w:r>
      <w:r>
        <w:t>приполучениисреднегообщегообразования(далее–Программа)строитсянаосновесоциокультурных, духовно-нравственных ценностей и принятых в обществе правил и нормповедения в интересах человека, семьи, общества и государства и направлена на воспитаниевзаимоуважения, трудолюбия, гражданственности, патриотизма, ответственности, правовойкультуры,бережного отношениякприродеиокружающейсреде.</w:t>
      </w:r>
    </w:p>
    <w:p w:rsidR="00323AB5" w:rsidRDefault="00DB4038">
      <w:pPr>
        <w:pStyle w:val="3"/>
        <w:spacing w:before="24"/>
        <w:ind w:left="1985"/>
        <w:jc w:val="both"/>
      </w:pPr>
      <w:r>
        <w:t>Программаобеспечивает:</w:t>
      </w:r>
    </w:p>
    <w:p w:rsidR="00323AB5" w:rsidRDefault="00DB4038" w:rsidP="00E26A64">
      <w:pPr>
        <w:pStyle w:val="a4"/>
        <w:numPr>
          <w:ilvl w:val="0"/>
          <w:numId w:val="71"/>
        </w:numPr>
        <w:tabs>
          <w:tab w:val="left" w:pos="2271"/>
        </w:tabs>
        <w:spacing w:before="9" w:line="232" w:lineRule="auto"/>
        <w:ind w:right="548" w:firstLine="566"/>
        <w:jc w:val="both"/>
        <w:rPr>
          <w:sz w:val="24"/>
        </w:rPr>
      </w:pPr>
      <w:r>
        <w:rPr>
          <w:sz w:val="24"/>
        </w:rPr>
        <w:t>достижениеобучающимисяличностныхрезультатовосвоенияобразовательнойпрограммысреднегообщегообразованиявсоответствии стребованиямиФГОССОО;</w:t>
      </w:r>
    </w:p>
    <w:p w:rsidR="00323AB5" w:rsidRDefault="00DB4038" w:rsidP="00E26A64">
      <w:pPr>
        <w:pStyle w:val="a4"/>
        <w:numPr>
          <w:ilvl w:val="0"/>
          <w:numId w:val="71"/>
        </w:numPr>
        <w:tabs>
          <w:tab w:val="left" w:pos="2271"/>
        </w:tabs>
        <w:spacing w:before="3"/>
        <w:ind w:right="549" w:firstLine="566"/>
        <w:jc w:val="both"/>
        <w:rPr>
          <w:sz w:val="24"/>
        </w:rPr>
      </w:pPr>
      <w:r>
        <w:rPr>
          <w:sz w:val="24"/>
        </w:rPr>
        <w:t>формированиеукладажизниорганизации,осуществляющейобразовательнуюдеятельность,учитывающегоисторико-культурнуюиэтническуюспецификурегиона,вкотором находится организация, осуществляющая образовательную деятельность, а такжепотребностиииндивидуальныесоциальныеинициативыобучающихся,особенностиихсоциальноговзаимодействиявнеорганизации,осуществляющейобразовательнуюдеятельность,характерапрофессиональныхпредпочтений.</w:t>
      </w:r>
    </w:p>
    <w:p w:rsidR="00323AB5" w:rsidRDefault="00DB4038">
      <w:pPr>
        <w:pStyle w:val="a3"/>
        <w:ind w:left="1416" w:right="542" w:firstLine="566"/>
        <w:jc w:val="both"/>
      </w:pPr>
      <w:r>
        <w:t>Программадуховно-нравственногоразвития,воспитанияобучающихсянауровнесреднего общего образования преемственно продолжает и развивает программу духовно-нравственногоразвития,воспитанияисоциализацииобучающихсянаступенисреднегообщегообразования.Опираясьнарезультатыработыврамкахподпрограммыдуховно-нравственногоразвитияивоспитанияобучающихсянауровненачальногообщегообразования и результаты работы в рамках подпрограммы среднего общего образования, дляуспешной деятельности в этой сфере на уровне среднего общего образования важны всеуказанные позиции: без их достаточного освоения невозможно введение новых, связанных срасширением и усложнением духовно-нравственного мира обучающегося. Уровень среднегообщегообразованияпринимаетвзрослеющегочеловекавмоментпереходамногихлатентныхпроцессов егостановления вявные.</w:t>
      </w:r>
    </w:p>
    <w:p w:rsidR="00323AB5" w:rsidRDefault="00DB4038">
      <w:pPr>
        <w:pStyle w:val="a3"/>
        <w:spacing w:before="18"/>
        <w:ind w:left="1985"/>
        <w:jc w:val="both"/>
      </w:pPr>
      <w:r>
        <w:t>Программасодержит:</w:t>
      </w:r>
    </w:p>
    <w:p w:rsidR="00323AB5" w:rsidRDefault="00DB4038" w:rsidP="00E26A64">
      <w:pPr>
        <w:pStyle w:val="a4"/>
        <w:numPr>
          <w:ilvl w:val="2"/>
          <w:numId w:val="70"/>
        </w:numPr>
        <w:tabs>
          <w:tab w:val="left" w:pos="2634"/>
        </w:tabs>
        <w:spacing w:before="5" w:line="235" w:lineRule="auto"/>
        <w:ind w:right="551" w:firstLine="566"/>
        <w:jc w:val="both"/>
        <w:rPr>
          <w:sz w:val="24"/>
        </w:rPr>
      </w:pPr>
      <w:r>
        <w:rPr>
          <w:sz w:val="24"/>
        </w:rPr>
        <w:t>Цельизадачидуховно-нравственногоразвития,воспитанияисоциализацииобучающихся.</w:t>
      </w:r>
    </w:p>
    <w:p w:rsidR="00323AB5" w:rsidRDefault="00DB4038" w:rsidP="00E26A64">
      <w:pPr>
        <w:pStyle w:val="a4"/>
        <w:numPr>
          <w:ilvl w:val="2"/>
          <w:numId w:val="70"/>
        </w:numPr>
        <w:tabs>
          <w:tab w:val="left" w:pos="2634"/>
        </w:tabs>
        <w:spacing w:before="6" w:line="235" w:lineRule="auto"/>
        <w:ind w:right="545" w:firstLine="566"/>
        <w:jc w:val="both"/>
        <w:rPr>
          <w:sz w:val="24"/>
        </w:rPr>
      </w:pPr>
      <w:r>
        <w:rPr>
          <w:sz w:val="24"/>
        </w:rPr>
        <w:t>Основные направления и ценностные основы духовно-нравственного развития,воспитанияи социализации.</w:t>
      </w:r>
    </w:p>
    <w:p w:rsidR="00323AB5" w:rsidRDefault="00DB4038" w:rsidP="00E26A64">
      <w:pPr>
        <w:pStyle w:val="a4"/>
        <w:numPr>
          <w:ilvl w:val="2"/>
          <w:numId w:val="70"/>
        </w:numPr>
        <w:tabs>
          <w:tab w:val="left" w:pos="2634"/>
        </w:tabs>
        <w:spacing w:before="8" w:line="235" w:lineRule="auto"/>
        <w:ind w:right="547" w:firstLine="566"/>
        <w:jc w:val="both"/>
        <w:rPr>
          <w:sz w:val="24"/>
        </w:rPr>
      </w:pPr>
      <w:r>
        <w:rPr>
          <w:sz w:val="24"/>
        </w:rPr>
        <w:t>Содержание, виды деятельности и формы занятий с обучающимися по каждомуизнаправленийдуховно-нравственногоразвития,воспитанияисоциализацииобучающихся.</w:t>
      </w:r>
    </w:p>
    <w:p w:rsidR="00323AB5" w:rsidRDefault="00DB4038" w:rsidP="00E26A64">
      <w:pPr>
        <w:pStyle w:val="a4"/>
        <w:numPr>
          <w:ilvl w:val="2"/>
          <w:numId w:val="70"/>
        </w:numPr>
        <w:tabs>
          <w:tab w:val="left" w:pos="2634"/>
        </w:tabs>
        <w:spacing w:before="8" w:line="235" w:lineRule="auto"/>
        <w:ind w:right="548" w:firstLine="566"/>
        <w:jc w:val="both"/>
        <w:rPr>
          <w:sz w:val="24"/>
        </w:rPr>
      </w:pPr>
      <w:r>
        <w:rPr>
          <w:sz w:val="24"/>
        </w:rPr>
        <w:t>Модель организации работы по духовно-нравственному развитию, воспитанию исоциализацииобучающихся.</w:t>
      </w:r>
    </w:p>
    <w:p w:rsidR="00323AB5" w:rsidRDefault="00DB4038" w:rsidP="00E26A64">
      <w:pPr>
        <w:pStyle w:val="a4"/>
        <w:numPr>
          <w:ilvl w:val="2"/>
          <w:numId w:val="70"/>
        </w:numPr>
        <w:tabs>
          <w:tab w:val="left" w:pos="2634"/>
        </w:tabs>
        <w:spacing w:before="8" w:line="235" w:lineRule="auto"/>
        <w:ind w:right="546" w:firstLine="566"/>
        <w:jc w:val="both"/>
        <w:rPr>
          <w:sz w:val="24"/>
        </w:rPr>
      </w:pPr>
      <w:r>
        <w:rPr>
          <w:sz w:val="24"/>
        </w:rPr>
        <w:t>Описаниеформиметодоворганизациисоциальнозначимойдеятельностиобучающихся.</w:t>
      </w:r>
    </w:p>
    <w:p w:rsidR="00323AB5" w:rsidRDefault="00DB4038" w:rsidP="00E26A64">
      <w:pPr>
        <w:pStyle w:val="a4"/>
        <w:numPr>
          <w:ilvl w:val="2"/>
          <w:numId w:val="70"/>
        </w:numPr>
        <w:tabs>
          <w:tab w:val="left" w:pos="2634"/>
        </w:tabs>
        <w:spacing w:before="5" w:line="235" w:lineRule="auto"/>
        <w:ind w:right="556" w:firstLine="566"/>
        <w:jc w:val="both"/>
        <w:rPr>
          <w:sz w:val="24"/>
        </w:rPr>
      </w:pPr>
      <w:r>
        <w:rPr>
          <w:sz w:val="24"/>
        </w:rPr>
        <w:t>Описаниеосновныхтехнологийвзаимодействияисотрудничествасубъектоввоспитательногопроцессаи социальныхинститутов.</w:t>
      </w:r>
    </w:p>
    <w:p w:rsidR="00323AB5" w:rsidRDefault="00DB4038" w:rsidP="00E26A64">
      <w:pPr>
        <w:pStyle w:val="a4"/>
        <w:numPr>
          <w:ilvl w:val="2"/>
          <w:numId w:val="70"/>
        </w:numPr>
        <w:tabs>
          <w:tab w:val="left" w:pos="2634"/>
        </w:tabs>
        <w:spacing w:before="8" w:line="235" w:lineRule="auto"/>
        <w:ind w:right="555" w:firstLine="566"/>
        <w:jc w:val="both"/>
        <w:rPr>
          <w:sz w:val="24"/>
        </w:rPr>
      </w:pPr>
      <w:r>
        <w:rPr>
          <w:sz w:val="24"/>
        </w:rPr>
        <w:t>Описаниеметодовиформпрофессиональнойориентацииворганизации,осуществляющейобразовательную деятельность.</w:t>
      </w:r>
    </w:p>
    <w:p w:rsidR="00323AB5" w:rsidRDefault="00DB4038" w:rsidP="00E26A64">
      <w:pPr>
        <w:pStyle w:val="a4"/>
        <w:numPr>
          <w:ilvl w:val="2"/>
          <w:numId w:val="70"/>
        </w:numPr>
        <w:tabs>
          <w:tab w:val="left" w:pos="2634"/>
        </w:tabs>
        <w:spacing w:before="72" w:line="237" w:lineRule="auto"/>
        <w:ind w:right="558" w:firstLine="566"/>
        <w:jc w:val="both"/>
        <w:rPr>
          <w:sz w:val="24"/>
        </w:rPr>
      </w:pPr>
      <w:r>
        <w:rPr>
          <w:sz w:val="24"/>
        </w:rPr>
        <w:t>Описаниеформиметодовформированияуобучающихсяэкологическойкультуры,культурыздоровогоибезопасногообразажизни,включаямероприятияпообучениюправиламбезопасного поведения надорогах.</w:t>
      </w:r>
    </w:p>
    <w:p w:rsidR="00323AB5" w:rsidRDefault="00DB4038" w:rsidP="00E26A64">
      <w:pPr>
        <w:pStyle w:val="a4"/>
        <w:numPr>
          <w:ilvl w:val="2"/>
          <w:numId w:val="70"/>
        </w:numPr>
        <w:tabs>
          <w:tab w:val="left" w:pos="2634"/>
        </w:tabs>
        <w:spacing w:before="8" w:line="235" w:lineRule="auto"/>
        <w:ind w:right="555" w:firstLine="566"/>
        <w:jc w:val="both"/>
        <w:rPr>
          <w:sz w:val="24"/>
        </w:rPr>
      </w:pPr>
      <w:r>
        <w:rPr>
          <w:sz w:val="24"/>
        </w:rPr>
        <w:t>Описаниеформиметодовповышенияпедагогическойкультурыродителей(законныхпредставителей)обучающихся</w:t>
      </w:r>
    </w:p>
    <w:p w:rsidR="00323AB5" w:rsidRDefault="00DB4038" w:rsidP="00E26A64">
      <w:pPr>
        <w:pStyle w:val="a4"/>
        <w:numPr>
          <w:ilvl w:val="2"/>
          <w:numId w:val="70"/>
        </w:numPr>
        <w:tabs>
          <w:tab w:val="left" w:pos="2763"/>
        </w:tabs>
        <w:spacing w:before="5" w:line="237" w:lineRule="auto"/>
        <w:ind w:right="548" w:firstLine="566"/>
        <w:jc w:val="both"/>
        <w:rPr>
          <w:sz w:val="24"/>
        </w:rPr>
      </w:pPr>
      <w:r>
        <w:rPr>
          <w:sz w:val="24"/>
        </w:rPr>
        <w:t>Планируемыерезультатыдуховно-</w:t>
      </w:r>
      <w:r>
        <w:rPr>
          <w:sz w:val="24"/>
        </w:rPr>
        <w:lastRenderedPageBreak/>
        <w:t>нравственногоразвития,воспитанияисоциализации обучающихся, их профессиональной ориентации, формирования безопасного,здоровогои экологически целесообразного образажизни</w:t>
      </w:r>
    </w:p>
    <w:p w:rsidR="00323AB5" w:rsidRDefault="00323AB5">
      <w:pPr>
        <w:spacing w:line="237" w:lineRule="auto"/>
        <w:jc w:val="both"/>
        <w:rPr>
          <w:sz w:val="24"/>
        </w:rPr>
        <w:sectPr w:rsidR="00323AB5">
          <w:pgSz w:w="11920" w:h="16850"/>
          <w:pgMar w:top="980" w:right="300" w:bottom="840" w:left="0" w:header="0" w:footer="574" w:gutter="0"/>
          <w:cols w:space="720"/>
        </w:sectPr>
      </w:pPr>
    </w:p>
    <w:p w:rsidR="00323AB5" w:rsidRDefault="00DB4038" w:rsidP="00E26A64">
      <w:pPr>
        <w:pStyle w:val="a4"/>
        <w:numPr>
          <w:ilvl w:val="2"/>
          <w:numId w:val="70"/>
        </w:numPr>
        <w:tabs>
          <w:tab w:val="left" w:pos="2763"/>
        </w:tabs>
        <w:spacing w:before="71"/>
        <w:ind w:right="549" w:firstLine="566"/>
        <w:jc w:val="both"/>
        <w:rPr>
          <w:sz w:val="24"/>
        </w:rPr>
      </w:pPr>
      <w:r>
        <w:rPr>
          <w:sz w:val="24"/>
        </w:rPr>
        <w:lastRenderedPageBreak/>
        <w:t>Критерииипоказателиэффективностидеятельностиорганизации,осуществляющейобразовательнуюдеятельность,пообеспечениювоспитанияисоциализации обучающихся Данная программа среднего общего образования преемственнопродолжаетиразвиваетпрограммудуховно-нравственногоразвитияивоспитанияобучающихсянауровнеосновногообщегообразования.</w:t>
      </w:r>
    </w:p>
    <w:p w:rsidR="00323AB5" w:rsidRDefault="00DB4038">
      <w:pPr>
        <w:pStyle w:val="a3"/>
        <w:ind w:left="1416" w:right="239"/>
        <w:jc w:val="both"/>
      </w:pPr>
      <w:r>
        <w:t>ВосновеПрограммывоспитанияисоциализацииобучающихся</w:t>
      </w:r>
      <w:r w:rsidR="009F2009">
        <w:t>МБОУ ЗИМОВНИКОВСКАЯ СОШ №10</w:t>
      </w:r>
      <w:r>
        <w:t>иорганизуемоговсоответствииснейнравственногоукладашкольнойжизнилежатперечисленныенижепринципы.</w:t>
      </w:r>
    </w:p>
    <w:p w:rsidR="00323AB5" w:rsidRDefault="00DB4038">
      <w:pPr>
        <w:pStyle w:val="a3"/>
        <w:ind w:left="1416" w:right="537" w:firstLine="566"/>
        <w:jc w:val="both"/>
      </w:pPr>
      <w:r>
        <w:rPr>
          <w:b/>
        </w:rPr>
        <w:t xml:space="preserve">Принцип системно-деятельностной организации воспитания. </w:t>
      </w:r>
      <w:r>
        <w:t>Принятие подросткомценностей происходит через его собственную деятельность, педагогически организованноесотрудничествосучителямиивоспитателями,родителями,сверстниками,другимизначимыми для него субъектами. Применительно к организации пространства воспитания исоциализациивыпускника,пространстваегодуховно-нравственногоразвитиясистемно-деятельностныйподходимеетсвоиособенности:воспитаниекакдеятельностьдолжноохватыватьвсевидыобразовательнойдеятельности:учебной,внеурочной,внешкольной.Системно-деятельностныйподходучитываетутратусемьейишколоймонополиинавоспитаниеипредусматривает,чтодеятельностьразличныхсубъектоввоспитанияисоциализации,приведущейролиобщеобразовательнойшколы,должнабытьповозможностисогласована.</w:t>
      </w:r>
    </w:p>
    <w:p w:rsidR="00323AB5" w:rsidRDefault="00DB4038">
      <w:pPr>
        <w:pStyle w:val="a3"/>
        <w:ind w:left="1416" w:right="548" w:firstLine="566"/>
        <w:jc w:val="both"/>
      </w:pPr>
      <w:r>
        <w:rPr>
          <w:b/>
        </w:rPr>
        <w:t>Принципинтеграциисодержания.</w:t>
      </w:r>
      <w:r>
        <w:t>Интеграциясодержанияразличныхвидовдеятельностиобучающихсяврамкахпрограммыихдуховно-нравственногоразвитияивоспитанияосуществляетсянаосновебазовыхнациональныхценностей.Длярешениявоспитательных задач обучающиеся вместе с педагогами, родителями, иными субъектамикультурной,гражданской жизни обращаютсяксодержанию:</w:t>
      </w:r>
    </w:p>
    <w:p w:rsidR="00323AB5" w:rsidRDefault="00DB4038" w:rsidP="00E26A64">
      <w:pPr>
        <w:pStyle w:val="a4"/>
        <w:numPr>
          <w:ilvl w:val="0"/>
          <w:numId w:val="71"/>
        </w:numPr>
        <w:tabs>
          <w:tab w:val="left" w:pos="2271"/>
        </w:tabs>
        <w:spacing w:line="317" w:lineRule="exact"/>
        <w:ind w:left="2270" w:hanging="289"/>
        <w:jc w:val="both"/>
        <w:rPr>
          <w:sz w:val="24"/>
        </w:rPr>
      </w:pPr>
      <w:r>
        <w:rPr>
          <w:sz w:val="24"/>
        </w:rPr>
        <w:t>общеобразовательныхдисциплин;</w:t>
      </w:r>
    </w:p>
    <w:p w:rsidR="00323AB5" w:rsidRDefault="00DB4038" w:rsidP="00E26A64">
      <w:pPr>
        <w:pStyle w:val="a4"/>
        <w:numPr>
          <w:ilvl w:val="0"/>
          <w:numId w:val="71"/>
        </w:numPr>
        <w:tabs>
          <w:tab w:val="left" w:pos="2271"/>
        </w:tabs>
        <w:spacing w:line="318" w:lineRule="exact"/>
        <w:ind w:left="2270" w:hanging="289"/>
        <w:jc w:val="both"/>
        <w:rPr>
          <w:sz w:val="24"/>
        </w:rPr>
      </w:pPr>
      <w:r>
        <w:rPr>
          <w:sz w:val="24"/>
        </w:rPr>
        <w:t>произведенийискусства;</w:t>
      </w:r>
    </w:p>
    <w:p w:rsidR="00323AB5" w:rsidRDefault="00DB4038" w:rsidP="00E26A64">
      <w:pPr>
        <w:pStyle w:val="a4"/>
        <w:numPr>
          <w:ilvl w:val="0"/>
          <w:numId w:val="71"/>
        </w:numPr>
        <w:tabs>
          <w:tab w:val="left" w:pos="2271"/>
          <w:tab w:val="left" w:pos="4136"/>
          <w:tab w:val="left" w:pos="5144"/>
          <w:tab w:val="left" w:pos="6726"/>
          <w:tab w:val="left" w:pos="7664"/>
          <w:tab w:val="left" w:pos="8005"/>
          <w:tab w:val="left" w:pos="9611"/>
        </w:tabs>
        <w:spacing w:before="5" w:line="235" w:lineRule="auto"/>
        <w:ind w:right="687" w:firstLine="566"/>
        <w:rPr>
          <w:sz w:val="24"/>
        </w:rPr>
      </w:pPr>
      <w:r>
        <w:rPr>
          <w:sz w:val="24"/>
        </w:rPr>
        <w:t>периодической</w:t>
      </w:r>
      <w:r>
        <w:rPr>
          <w:sz w:val="24"/>
        </w:rPr>
        <w:tab/>
        <w:t>печати,</w:t>
      </w:r>
      <w:r>
        <w:rPr>
          <w:sz w:val="24"/>
        </w:rPr>
        <w:tab/>
        <w:t>публикаций,</w:t>
      </w:r>
      <w:r>
        <w:rPr>
          <w:sz w:val="24"/>
        </w:rPr>
        <w:tab/>
        <w:t>радио-</w:t>
      </w:r>
      <w:r>
        <w:rPr>
          <w:sz w:val="24"/>
        </w:rPr>
        <w:tab/>
        <w:t>и</w:t>
      </w:r>
      <w:r>
        <w:rPr>
          <w:sz w:val="24"/>
        </w:rPr>
        <w:tab/>
        <w:t>телепередач,</w:t>
      </w:r>
      <w:r>
        <w:rPr>
          <w:sz w:val="24"/>
        </w:rPr>
        <w:tab/>
      </w:r>
      <w:r>
        <w:rPr>
          <w:spacing w:val="-3"/>
          <w:sz w:val="24"/>
        </w:rPr>
        <w:t>отражающих</w:t>
      </w:r>
      <w:r>
        <w:rPr>
          <w:sz w:val="24"/>
        </w:rPr>
        <w:t>современнуюжизнь;</w:t>
      </w:r>
    </w:p>
    <w:p w:rsidR="00323AB5" w:rsidRDefault="00DB4038" w:rsidP="00E26A64">
      <w:pPr>
        <w:pStyle w:val="a4"/>
        <w:numPr>
          <w:ilvl w:val="0"/>
          <w:numId w:val="71"/>
        </w:numPr>
        <w:tabs>
          <w:tab w:val="left" w:pos="2271"/>
        </w:tabs>
        <w:spacing w:before="2" w:line="316" w:lineRule="exact"/>
        <w:ind w:left="2270" w:hanging="289"/>
        <w:rPr>
          <w:sz w:val="24"/>
        </w:rPr>
      </w:pPr>
      <w:r>
        <w:rPr>
          <w:spacing w:val="-1"/>
          <w:sz w:val="24"/>
        </w:rPr>
        <w:t>духовнойкультурыифольклора</w:t>
      </w:r>
      <w:r>
        <w:rPr>
          <w:sz w:val="24"/>
        </w:rPr>
        <w:t>народовРоссииивчастности Донскогокрая;</w:t>
      </w:r>
    </w:p>
    <w:p w:rsidR="00323AB5" w:rsidRDefault="00DB4038" w:rsidP="00E26A64">
      <w:pPr>
        <w:pStyle w:val="a4"/>
        <w:numPr>
          <w:ilvl w:val="0"/>
          <w:numId w:val="71"/>
        </w:numPr>
        <w:tabs>
          <w:tab w:val="left" w:pos="2271"/>
        </w:tabs>
        <w:spacing w:line="316" w:lineRule="exact"/>
        <w:ind w:left="2270" w:hanging="289"/>
        <w:rPr>
          <w:sz w:val="24"/>
        </w:rPr>
      </w:pPr>
      <w:r>
        <w:rPr>
          <w:sz w:val="24"/>
        </w:rPr>
        <w:t>истории,традицийисовременнойжизнисвоейРодины,своегокрая,своейсемьи;</w:t>
      </w:r>
    </w:p>
    <w:p w:rsidR="00323AB5" w:rsidRDefault="00DB4038" w:rsidP="00E26A64">
      <w:pPr>
        <w:pStyle w:val="a4"/>
        <w:numPr>
          <w:ilvl w:val="0"/>
          <w:numId w:val="71"/>
        </w:numPr>
        <w:tabs>
          <w:tab w:val="left" w:pos="2271"/>
        </w:tabs>
        <w:spacing w:line="317" w:lineRule="exact"/>
        <w:ind w:left="2270" w:hanging="289"/>
        <w:rPr>
          <w:sz w:val="24"/>
        </w:rPr>
      </w:pPr>
      <w:r>
        <w:rPr>
          <w:sz w:val="24"/>
        </w:rPr>
        <w:t>жизненногоопытасвоихродителейипрародителей;</w:t>
      </w:r>
    </w:p>
    <w:p w:rsidR="00323AB5" w:rsidRDefault="00DB4038" w:rsidP="00E26A64">
      <w:pPr>
        <w:pStyle w:val="a4"/>
        <w:numPr>
          <w:ilvl w:val="0"/>
          <w:numId w:val="71"/>
        </w:numPr>
        <w:tabs>
          <w:tab w:val="left" w:pos="2271"/>
          <w:tab w:val="left" w:pos="3996"/>
          <w:tab w:val="left" w:pos="5360"/>
          <w:tab w:val="left" w:pos="6800"/>
          <w:tab w:val="left" w:pos="8122"/>
          <w:tab w:val="left" w:pos="9885"/>
          <w:tab w:val="left" w:pos="10276"/>
        </w:tabs>
        <w:spacing w:before="7" w:line="232" w:lineRule="auto"/>
        <w:ind w:right="634" w:firstLine="566"/>
        <w:rPr>
          <w:sz w:val="24"/>
        </w:rPr>
      </w:pPr>
      <w:r>
        <w:rPr>
          <w:sz w:val="24"/>
        </w:rPr>
        <w:t>общественно</w:t>
      </w:r>
      <w:r>
        <w:rPr>
          <w:sz w:val="24"/>
        </w:rPr>
        <w:tab/>
        <w:t>полезной,</w:t>
      </w:r>
      <w:r>
        <w:rPr>
          <w:sz w:val="24"/>
        </w:rPr>
        <w:tab/>
        <w:t>личностно</w:t>
      </w:r>
      <w:r>
        <w:rPr>
          <w:sz w:val="24"/>
        </w:rPr>
        <w:tab/>
        <w:t>значимой</w:t>
      </w:r>
      <w:r>
        <w:rPr>
          <w:sz w:val="24"/>
        </w:rPr>
        <w:tab/>
        <w:t>деятельности</w:t>
      </w:r>
      <w:r>
        <w:rPr>
          <w:sz w:val="24"/>
        </w:rPr>
        <w:tab/>
        <w:t>в</w:t>
      </w:r>
      <w:r>
        <w:rPr>
          <w:sz w:val="24"/>
        </w:rPr>
        <w:tab/>
      </w:r>
      <w:r>
        <w:rPr>
          <w:spacing w:val="-4"/>
          <w:sz w:val="24"/>
        </w:rPr>
        <w:t>рамках</w:t>
      </w:r>
      <w:r>
        <w:rPr>
          <w:sz w:val="24"/>
        </w:rPr>
        <w:t>педагогическиорганизованных социальныхикультурныхпрактик;</w:t>
      </w:r>
    </w:p>
    <w:p w:rsidR="00323AB5" w:rsidRDefault="00DB4038" w:rsidP="00E26A64">
      <w:pPr>
        <w:pStyle w:val="a4"/>
        <w:numPr>
          <w:ilvl w:val="0"/>
          <w:numId w:val="71"/>
        </w:numPr>
        <w:tabs>
          <w:tab w:val="left" w:pos="2271"/>
        </w:tabs>
        <w:spacing w:before="6" w:line="317" w:lineRule="exact"/>
        <w:ind w:left="2270" w:hanging="289"/>
        <w:rPr>
          <w:sz w:val="24"/>
        </w:rPr>
      </w:pPr>
      <w:r>
        <w:rPr>
          <w:spacing w:val="-1"/>
          <w:sz w:val="24"/>
        </w:rPr>
        <w:t>другихисточниковинформацииинаучногознания.</w:t>
      </w:r>
    </w:p>
    <w:p w:rsidR="00323AB5" w:rsidRDefault="00DB4038">
      <w:pPr>
        <w:pStyle w:val="a3"/>
        <w:ind w:left="1416" w:right="553" w:firstLine="566"/>
        <w:jc w:val="both"/>
      </w:pPr>
      <w:r>
        <w:t>Интеграция содержания деятельности должна преодолевать изоляцию подростковыхсообществ от мира старших и младших и обеспечивать их полноценную и своевременнуюсоциализацию.Всоциальномпланеюношескийвозрастпредставляетсобойпереходотзависимогодетствак самостоятельнойи ответственной взрослости.</w:t>
      </w:r>
    </w:p>
    <w:p w:rsidR="00323AB5" w:rsidRDefault="00DB4038">
      <w:pPr>
        <w:pStyle w:val="a3"/>
        <w:ind w:left="1416" w:right="545" w:firstLine="566"/>
        <w:jc w:val="both"/>
      </w:pPr>
      <w:r>
        <w:rPr>
          <w:b/>
        </w:rPr>
        <w:t>Принципориентациинаидеал.</w:t>
      </w:r>
      <w:r>
        <w:t>Идеал–этовысшаяценность,высшаянорманравственных отношений, превосходная степень нравственного представления о должном.Воспитательныеидеалыподдерживаютединствоукладашкольнойжизни,придаютемунравственныеизмерения.</w:t>
      </w:r>
    </w:p>
    <w:p w:rsidR="00323AB5" w:rsidRDefault="00DB4038">
      <w:pPr>
        <w:pStyle w:val="a3"/>
        <w:ind w:left="1416" w:right="547" w:firstLine="566"/>
        <w:jc w:val="both"/>
      </w:pPr>
      <w:r>
        <w:rPr>
          <w:b/>
          <w:i/>
        </w:rPr>
        <w:t>Аксиологическийпринцип</w:t>
      </w:r>
      <w:r>
        <w:rPr>
          <w:b/>
        </w:rPr>
        <w:t>.</w:t>
      </w:r>
      <w:r>
        <w:t>Принципориентациинаидеалинтегрируетсоциально-педагогическоепространствообразовательнойорганизации.Аксиологическийпринциппозволяетегодифференцировать,включитьвнегоразныеобщественныесубъекты.Впределахсистемыбазовыхнациональныхценностейобщественныесубъектымогутоказыватьшколесодействиевформированииуобучающихсятойилиинойгруппыценностей.</w:t>
      </w:r>
    </w:p>
    <w:p w:rsidR="00323AB5" w:rsidRDefault="00DB4038">
      <w:pPr>
        <w:pStyle w:val="4"/>
        <w:spacing w:before="29" w:line="275" w:lineRule="exact"/>
        <w:ind w:left="1985"/>
        <w:jc w:val="both"/>
      </w:pPr>
      <w:r>
        <w:t>Принципдиалогическогообщения.</w:t>
      </w:r>
    </w:p>
    <w:p w:rsidR="00323AB5" w:rsidRDefault="00DB4038">
      <w:pPr>
        <w:pStyle w:val="a3"/>
        <w:ind w:left="1416" w:right="551" w:firstLine="566"/>
        <w:jc w:val="both"/>
      </w:pPr>
      <w:r>
        <w:t>В формировании ценностей большую роль играет диалогическое общение подростка сосверстниками, родителями, учителем и другими значимыми взрослыми. Наличие значимогодругого в воспитательном процессе делает возможным его организацию на диалогическойоснове.Диалогисходитизпризнанияибезусловногоуваженияправавоспитанникасвободно</w:t>
      </w:r>
    </w:p>
    <w:p w:rsidR="00323AB5" w:rsidRDefault="00323AB5">
      <w:pPr>
        <w:jc w:val="both"/>
        <w:sectPr w:rsidR="00323AB5">
          <w:pgSz w:w="11920" w:h="16850"/>
          <w:pgMar w:top="900" w:right="300" w:bottom="780" w:left="0" w:header="0" w:footer="574" w:gutter="0"/>
          <w:cols w:space="720"/>
        </w:sectPr>
      </w:pPr>
    </w:p>
    <w:p w:rsidR="00323AB5" w:rsidRDefault="00DB4038">
      <w:pPr>
        <w:pStyle w:val="a3"/>
        <w:spacing w:before="70"/>
        <w:ind w:left="1416" w:right="551"/>
        <w:jc w:val="both"/>
      </w:pPr>
      <w:r>
        <w:lastRenderedPageBreak/>
        <w:t>выбиратьисознательноприсваиватьтуценность,которуюонполагаеткакистинную.Диалогнедопускаетсведениянравственноговоспитаниякморализаторствуимонологической проповеди, но предусматривает его организацию средствами равноправногомежсубъектногодиалога.Выработкаличностьюсобственнойсистемыценностей,поискисмыслажизниневозможнывнедиалогическогообщенияподросткасозначимымдругим.</w:t>
      </w:r>
    </w:p>
    <w:p w:rsidR="00323AB5" w:rsidRDefault="00DB4038">
      <w:pPr>
        <w:pStyle w:val="a3"/>
        <w:spacing w:before="1"/>
        <w:ind w:left="1416" w:right="543" w:firstLine="566"/>
        <w:jc w:val="both"/>
      </w:pPr>
      <w:r>
        <w:rPr>
          <w:b/>
          <w:i/>
        </w:rPr>
        <w:t>Принципидентификации(персонификацию).</w:t>
      </w:r>
      <w:r>
        <w:t>Идентификация—устойчивоеотождествлениесебясозначимымдругим,стремлениебытьпохожимнанего.Вподростковом возрасте идентификация является ведущим механизмом развития ценностно-смысловой сферы личности. Духовно-нравственное развитие личности выпускника школыподдерживается примерами. В этом случае срабатывает идентификационный механизм —происходит проекция собственных возможностей на образ значимого другого, что позволяетподросткуувидетьсвоилучшиекачества,покаещѐскрытыевнѐмсамом,ноужеосуществившиесявобразедругого.Идентификациявсочетаниисоследованиемнравственному примеру укрепляет совесть — нравственную рефлексию личности, мораль —способностьподросткаформулироватьсобственныенравственныеобязательства,социальную ответственность — готовность личности поступать в соответствии с моралью итребовать этого от других.</w:t>
      </w:r>
    </w:p>
    <w:p w:rsidR="00323AB5" w:rsidRDefault="00DB4038">
      <w:pPr>
        <w:pStyle w:val="3"/>
        <w:spacing w:before="5" w:line="274" w:lineRule="exact"/>
        <w:ind w:left="1985"/>
        <w:jc w:val="both"/>
      </w:pPr>
      <w:r>
        <w:t>Принципполисубъектностивоспитания</w:t>
      </w:r>
    </w:p>
    <w:p w:rsidR="00323AB5" w:rsidRDefault="00DB4038">
      <w:pPr>
        <w:pStyle w:val="a3"/>
        <w:ind w:left="1416" w:right="541" w:firstLine="566"/>
        <w:jc w:val="both"/>
      </w:pPr>
      <w:r>
        <w:t>Школьниквключенвразличныевидысоциальной,информационной,коммуникативнойактивности,всодержаниикоторыхприсутствуютразные,нередкопротиворечивыеценности.Укладшкольнойжизнипредусматривает,чтодеятельностьразличныхсубъектовдуховно-нравственногоразвитияивоспитанияприведущейролиобразовательногоучреждениядолжнабытьповозможностисогласована.Национальныйвоспитательный идеал, системабазовыхнациональных ценностей должны бытьпринятывсемисубъектами развитияивоспитания.</w:t>
      </w:r>
    </w:p>
    <w:p w:rsidR="00323AB5" w:rsidRDefault="00DB4038">
      <w:pPr>
        <w:pStyle w:val="a3"/>
        <w:ind w:left="1416" w:right="543" w:firstLine="566"/>
        <w:jc w:val="both"/>
      </w:pPr>
      <w:r>
        <w:t>Последовательнаяиполнаяреализациясистемойобразованияэтихпринциповозначает,чтовсеграждане,получившиеобразование,самистановятсяихносителями.Однакоэтоможетпроизойтитольковтомслучае,еслисистемаобразованиявшколенаправленанавозрастсвоихвоспитанников,такитогопространства,вкоторомосуществляетсяихсоциализация.</w:t>
      </w:r>
    </w:p>
    <w:p w:rsidR="00323AB5" w:rsidRDefault="00DB4038" w:rsidP="00E26A64">
      <w:pPr>
        <w:pStyle w:val="3"/>
        <w:numPr>
          <w:ilvl w:val="2"/>
          <w:numId w:val="69"/>
        </w:numPr>
        <w:tabs>
          <w:tab w:val="left" w:pos="3236"/>
        </w:tabs>
        <w:spacing w:before="86" w:line="235" w:lineRule="auto"/>
        <w:ind w:right="1008" w:firstLine="688"/>
        <w:jc w:val="both"/>
      </w:pPr>
      <w:bookmarkStart w:id="39" w:name="_bookmark59"/>
      <w:bookmarkEnd w:id="39"/>
      <w:r>
        <w:t>Цельизадачидуховно-нравственногоразвития,воспитанияисоциализацииобучающихсяприполучениисреднегообщегообразования</w:t>
      </w:r>
    </w:p>
    <w:p w:rsidR="00323AB5" w:rsidRDefault="00DB4038">
      <w:pPr>
        <w:pStyle w:val="a3"/>
        <w:spacing w:before="107"/>
        <w:ind w:left="1416" w:right="552" w:firstLine="566"/>
        <w:jc w:val="both"/>
      </w:pPr>
      <w:r>
        <w:t>Цельювоспитанияисоциализацииобучающихсяприполучениисреднегообщегообразованияявляетсявоспитаниевысоконравственного,творческого,компетентногогражданина России, принимающего судьбу своей страны как свою личную, осознающегоответственностьзаеенастоящееибудущее,укорененноговдуховныхикультурныхтрадицияхмногонациональногонародаРоссийскойФедерации,подготовленногокжизненномусамоопределению.</w:t>
      </w:r>
    </w:p>
    <w:p w:rsidR="00323AB5" w:rsidRDefault="00DB4038">
      <w:pPr>
        <w:pStyle w:val="a3"/>
        <w:spacing w:before="1"/>
        <w:ind w:left="1416" w:right="557" w:firstLine="566"/>
        <w:jc w:val="both"/>
      </w:pPr>
      <w:r>
        <w:t>Важнымаспектомдуховно-нравственногоразвития,воспитанияисоциализацииобучающихсяявляетсяподготовкаобучающегосякреализациисвоегопотенциалавусловияхсовременного общества.</w:t>
      </w:r>
    </w:p>
    <w:p w:rsidR="00323AB5" w:rsidRDefault="00DB4038">
      <w:pPr>
        <w:pStyle w:val="a3"/>
        <w:ind w:left="1416" w:right="556" w:firstLine="566"/>
        <w:jc w:val="both"/>
      </w:pPr>
      <w:r>
        <w:t>Науровнесреднегообщегообразованиядлядостиженияпоставленнойцеливоспитанияисоциализации обучающихсярешаются следующиезадачи:</w:t>
      </w:r>
    </w:p>
    <w:p w:rsidR="00323AB5" w:rsidRDefault="00DB4038" w:rsidP="00E26A64">
      <w:pPr>
        <w:pStyle w:val="a4"/>
        <w:numPr>
          <w:ilvl w:val="0"/>
          <w:numId w:val="71"/>
        </w:numPr>
        <w:tabs>
          <w:tab w:val="left" w:pos="2271"/>
        </w:tabs>
        <w:spacing w:before="4" w:line="237" w:lineRule="auto"/>
        <w:ind w:right="541" w:firstLine="566"/>
        <w:jc w:val="both"/>
        <w:rPr>
          <w:sz w:val="24"/>
        </w:rPr>
      </w:pPr>
      <w:r>
        <w:rPr>
          <w:sz w:val="24"/>
        </w:rPr>
        <w:t>освоение обучающимися ценностно-нормативного и деятельностно- практическогоаспектаотношенийчеловекасчеловеком,патриотасРодиной,гражданинасправовымгосударствомигражданскимобществом,человекасприродой,сискусствомит.д.;</w:t>
      </w:r>
    </w:p>
    <w:p w:rsidR="00323AB5" w:rsidRDefault="00DB4038" w:rsidP="00E26A64">
      <w:pPr>
        <w:pStyle w:val="a4"/>
        <w:numPr>
          <w:ilvl w:val="0"/>
          <w:numId w:val="71"/>
        </w:numPr>
        <w:tabs>
          <w:tab w:val="left" w:pos="2271"/>
        </w:tabs>
        <w:spacing w:before="5" w:line="237" w:lineRule="auto"/>
        <w:ind w:right="554" w:firstLine="566"/>
        <w:jc w:val="both"/>
        <w:rPr>
          <w:sz w:val="24"/>
        </w:rPr>
      </w:pPr>
      <w:r>
        <w:rPr>
          <w:sz w:val="24"/>
        </w:rPr>
        <w:t>вовлечениеобучающегосявпроцессысамопознания,самопонимания,содействиеобучающимсявсоотнесениипредставленийособственныхвозможностях,интересах,ограниченияхсзапросамиитребованиямиокружающихлюдей,общества,государства;помощь в личностном самоопределении, проектировании индивидуальных образовательныхтраекторийиобразабудущейпрофессиональнойдеятельности,поддержкадеятельностиобучающегосяпосаморазвитию;</w:t>
      </w:r>
    </w:p>
    <w:p w:rsidR="00323AB5" w:rsidRDefault="00DB4038" w:rsidP="00E26A64">
      <w:pPr>
        <w:pStyle w:val="a4"/>
        <w:numPr>
          <w:ilvl w:val="0"/>
          <w:numId w:val="71"/>
        </w:numPr>
        <w:tabs>
          <w:tab w:val="left" w:pos="2271"/>
        </w:tabs>
        <w:spacing w:before="8"/>
        <w:ind w:left="2270" w:hanging="289"/>
        <w:jc w:val="both"/>
        <w:rPr>
          <w:sz w:val="24"/>
        </w:rPr>
      </w:pPr>
      <w:r>
        <w:rPr>
          <w:sz w:val="24"/>
        </w:rPr>
        <w:lastRenderedPageBreak/>
        <w:t>овладениеобучающимся  социальными,  регулятивными  и  коммуникативными</w:t>
      </w:r>
    </w:p>
    <w:p w:rsidR="00323AB5" w:rsidRDefault="00323AB5">
      <w:pPr>
        <w:jc w:val="both"/>
        <w:rPr>
          <w:sz w:val="24"/>
        </w:rPr>
        <w:sectPr w:rsidR="00323AB5">
          <w:pgSz w:w="11920" w:h="16850"/>
          <w:pgMar w:top="900" w:right="300" w:bottom="820" w:left="0" w:header="0" w:footer="574" w:gutter="0"/>
          <w:cols w:space="720"/>
        </w:sectPr>
      </w:pPr>
    </w:p>
    <w:p w:rsidR="00323AB5" w:rsidRDefault="00DB4038">
      <w:pPr>
        <w:pStyle w:val="a3"/>
        <w:spacing w:before="70"/>
        <w:ind w:left="1416" w:right="552"/>
        <w:jc w:val="both"/>
      </w:pPr>
      <w:r>
        <w:lastRenderedPageBreak/>
        <w:t>компетенциями,обеспечивающимиемуиндивидуальнуюуспешностьвобщениисокружающими, результативность в социальныхпрактиках, в процессе сотрудничествасосверстниками,старшими и младшими.</w:t>
      </w:r>
    </w:p>
    <w:p w:rsidR="00323AB5" w:rsidRDefault="00DB4038" w:rsidP="00E26A64">
      <w:pPr>
        <w:pStyle w:val="3"/>
        <w:numPr>
          <w:ilvl w:val="2"/>
          <w:numId w:val="69"/>
        </w:numPr>
        <w:tabs>
          <w:tab w:val="left" w:pos="2802"/>
        </w:tabs>
        <w:spacing w:before="138" w:line="235" w:lineRule="auto"/>
        <w:ind w:left="3132" w:right="1471" w:hanging="982"/>
        <w:jc w:val="both"/>
      </w:pPr>
      <w:bookmarkStart w:id="40" w:name="_bookmark60"/>
      <w:bookmarkEnd w:id="40"/>
      <w:r>
        <w:t>Основные направления иценностные основы духовно-нравственногоразвития,воспитанияисоциализации обучающихся</w:t>
      </w:r>
    </w:p>
    <w:p w:rsidR="00323AB5" w:rsidRDefault="00DB4038">
      <w:pPr>
        <w:pStyle w:val="a3"/>
        <w:spacing w:before="110" w:line="276" w:lineRule="auto"/>
        <w:ind w:left="1416" w:right="1547" w:firstLine="707"/>
        <w:jc w:val="both"/>
      </w:pPr>
      <w:r>
        <w:t>Основныенаправлениядуховно-нравственногоразвития,воспитанияисоциализациина уровнесреднегообщегообразованияреализуютсяв сферах:</w:t>
      </w:r>
    </w:p>
    <w:p w:rsidR="00323AB5" w:rsidRDefault="00DB4038" w:rsidP="00E26A64">
      <w:pPr>
        <w:pStyle w:val="a4"/>
        <w:numPr>
          <w:ilvl w:val="0"/>
          <w:numId w:val="71"/>
        </w:numPr>
        <w:tabs>
          <w:tab w:val="left" w:pos="2271"/>
        </w:tabs>
        <w:spacing w:before="8" w:line="232" w:lineRule="auto"/>
        <w:ind w:right="546" w:firstLine="566"/>
        <w:jc w:val="both"/>
        <w:rPr>
          <w:sz w:val="24"/>
        </w:rPr>
      </w:pPr>
      <w:r>
        <w:rPr>
          <w:sz w:val="24"/>
        </w:rPr>
        <w:t>отношения обучающихся к России как к Родине (Отечеству) (включает подготовку кпатриотическому служению);</w:t>
      </w:r>
    </w:p>
    <w:p w:rsidR="00323AB5" w:rsidRDefault="00DB4038" w:rsidP="00E26A64">
      <w:pPr>
        <w:pStyle w:val="a4"/>
        <w:numPr>
          <w:ilvl w:val="0"/>
          <w:numId w:val="71"/>
        </w:numPr>
        <w:tabs>
          <w:tab w:val="left" w:pos="2271"/>
        </w:tabs>
        <w:spacing w:before="9" w:line="232" w:lineRule="auto"/>
        <w:ind w:right="544" w:firstLine="566"/>
        <w:jc w:val="both"/>
        <w:rPr>
          <w:sz w:val="24"/>
        </w:rPr>
      </w:pPr>
      <w:r>
        <w:rPr>
          <w:sz w:val="24"/>
        </w:rPr>
        <w:t>отношения обучающихся с окружающими людьми (включает подготовку к общениюсосверстниками, старшими имладшими);</w:t>
      </w:r>
    </w:p>
    <w:p w:rsidR="00323AB5" w:rsidRDefault="00DB4038" w:rsidP="00E26A64">
      <w:pPr>
        <w:pStyle w:val="a4"/>
        <w:numPr>
          <w:ilvl w:val="0"/>
          <w:numId w:val="71"/>
        </w:numPr>
        <w:tabs>
          <w:tab w:val="left" w:pos="2271"/>
        </w:tabs>
        <w:spacing w:before="14" w:line="232" w:lineRule="auto"/>
        <w:ind w:right="555" w:firstLine="566"/>
        <w:jc w:val="both"/>
        <w:rPr>
          <w:sz w:val="24"/>
        </w:rPr>
      </w:pPr>
      <w:r>
        <w:rPr>
          <w:sz w:val="24"/>
        </w:rPr>
        <w:t>отношения обучающихся к семье и родителям (включает подготовку личности ксемейнойжизни);</w:t>
      </w:r>
    </w:p>
    <w:p w:rsidR="00323AB5" w:rsidRDefault="00DB4038" w:rsidP="00E26A64">
      <w:pPr>
        <w:pStyle w:val="a4"/>
        <w:numPr>
          <w:ilvl w:val="0"/>
          <w:numId w:val="71"/>
        </w:numPr>
        <w:tabs>
          <w:tab w:val="left" w:pos="2271"/>
        </w:tabs>
        <w:spacing w:before="14" w:line="230" w:lineRule="auto"/>
        <w:ind w:right="546" w:firstLine="566"/>
        <w:jc w:val="both"/>
        <w:rPr>
          <w:sz w:val="24"/>
        </w:rPr>
      </w:pPr>
      <w:r>
        <w:rPr>
          <w:sz w:val="24"/>
        </w:rPr>
        <w:t>отношенияобучающихсякзакону,государствуикгражданскомуобществу(включает подготовкуличностикобщественнойжизни);</w:t>
      </w:r>
    </w:p>
    <w:p w:rsidR="00323AB5" w:rsidRDefault="00DB4038" w:rsidP="00E26A64">
      <w:pPr>
        <w:pStyle w:val="a4"/>
        <w:numPr>
          <w:ilvl w:val="0"/>
          <w:numId w:val="71"/>
        </w:numPr>
        <w:tabs>
          <w:tab w:val="left" w:pos="2271"/>
        </w:tabs>
        <w:spacing w:before="10" w:line="237" w:lineRule="auto"/>
        <w:ind w:right="544" w:firstLine="566"/>
        <w:jc w:val="both"/>
        <w:rPr>
          <w:sz w:val="24"/>
        </w:rPr>
      </w:pPr>
      <w:r>
        <w:rPr>
          <w:sz w:val="24"/>
        </w:rPr>
        <w:t>отношенияобучающихсяксебе,своемуздоровью,кпознаниюсебя,самоопределениюисамосовершенствованию(включаетподготовкукнепрерывномуобразованиюврамкахосуществленияжизненныхпланов);</w:t>
      </w:r>
    </w:p>
    <w:p w:rsidR="00323AB5" w:rsidRDefault="00DB4038" w:rsidP="00E26A64">
      <w:pPr>
        <w:pStyle w:val="a4"/>
        <w:numPr>
          <w:ilvl w:val="0"/>
          <w:numId w:val="71"/>
        </w:numPr>
        <w:tabs>
          <w:tab w:val="left" w:pos="2271"/>
        </w:tabs>
        <w:spacing w:before="5" w:line="235" w:lineRule="auto"/>
        <w:ind w:right="546" w:firstLine="566"/>
        <w:jc w:val="both"/>
        <w:rPr>
          <w:sz w:val="24"/>
        </w:rPr>
      </w:pPr>
      <w:r>
        <w:rPr>
          <w:sz w:val="24"/>
        </w:rPr>
        <w:t>отношения обучающихся к окружающему миру, к живой природе, художественнойкультуре(включаетформированиеуобучающихсянаучногомировоззрения);</w:t>
      </w:r>
    </w:p>
    <w:p w:rsidR="00323AB5" w:rsidRDefault="00DB4038" w:rsidP="00E26A64">
      <w:pPr>
        <w:pStyle w:val="a4"/>
        <w:numPr>
          <w:ilvl w:val="0"/>
          <w:numId w:val="71"/>
        </w:numPr>
        <w:tabs>
          <w:tab w:val="left" w:pos="2271"/>
        </w:tabs>
        <w:spacing w:before="10" w:line="230" w:lineRule="auto"/>
        <w:ind w:right="545" w:firstLine="566"/>
        <w:jc w:val="both"/>
        <w:rPr>
          <w:sz w:val="24"/>
        </w:rPr>
      </w:pPr>
      <w:r>
        <w:rPr>
          <w:sz w:val="24"/>
        </w:rPr>
        <w:t>трудовых и социально-экономических отношений (включает подготовку личности ктрудовойдеятельности).</w:t>
      </w:r>
    </w:p>
    <w:p w:rsidR="00323AB5" w:rsidRDefault="00DB4038">
      <w:pPr>
        <w:pStyle w:val="a3"/>
        <w:spacing w:before="73" w:line="276" w:lineRule="auto"/>
        <w:ind w:left="1416" w:right="548" w:firstLine="707"/>
        <w:jc w:val="both"/>
      </w:pPr>
      <w:r>
        <w:t>Вформированииукладашкольнойжизниопределяющуюрольпризванаигратьобщность участников образовательного процесса: обучающиеся, ученические коллективы,педагогический коллектив школы, администрация, учредитель образовательной организации,родительскоесообщество, общественность.</w:t>
      </w:r>
    </w:p>
    <w:p w:rsidR="00323AB5" w:rsidRDefault="00DB4038">
      <w:pPr>
        <w:spacing w:before="1" w:line="276" w:lineRule="auto"/>
        <w:ind w:left="1416" w:right="543" w:firstLine="707"/>
        <w:jc w:val="both"/>
        <w:rPr>
          <w:sz w:val="24"/>
        </w:rPr>
      </w:pPr>
      <w:r>
        <w:rPr>
          <w:i/>
          <w:sz w:val="24"/>
        </w:rPr>
        <w:t>Ценностныеосновыдуховно-нравственногоразвития,воспитанияисоциализацииобучающихся науровне среднегообщегообразования–базовые</w:t>
      </w:r>
      <w:r>
        <w:rPr>
          <w:sz w:val="24"/>
        </w:rPr>
        <w:t>национальные ценностироссийскогообщества,сформулированныевКонституцииРоссийскойФедерации,вФедеральномзаконеот29декабря2012г.№273-ФЗ«ОбобразованиивРоссийскойФедерации»,втексте ФГОС СОО.</w:t>
      </w:r>
    </w:p>
    <w:p w:rsidR="00323AB5" w:rsidRDefault="00DB4038">
      <w:pPr>
        <w:spacing w:before="2" w:line="276" w:lineRule="auto"/>
        <w:ind w:left="1416" w:right="553" w:firstLine="707"/>
        <w:jc w:val="both"/>
        <w:rPr>
          <w:sz w:val="24"/>
        </w:rPr>
      </w:pPr>
      <w:r>
        <w:rPr>
          <w:b/>
          <w:sz w:val="24"/>
        </w:rPr>
        <w:t>Базовыенациональныеценностироссийскогообщества</w:t>
      </w:r>
      <w:r>
        <w:rPr>
          <w:sz w:val="24"/>
        </w:rPr>
        <w:t>определяютсяположениямиКонституцииРоссийской Федерации:</w:t>
      </w:r>
    </w:p>
    <w:p w:rsidR="00323AB5" w:rsidRDefault="00DB4038">
      <w:pPr>
        <w:pStyle w:val="a3"/>
        <w:spacing w:line="278" w:lineRule="auto"/>
        <w:ind w:left="1416" w:right="556" w:firstLine="772"/>
        <w:jc w:val="both"/>
      </w:pPr>
      <w:r>
        <w:t>«РоссийскаяФедерация—Россияестьдемократическоефедеративноеправовоегосударствосреспубликанской формойправления»(Гл.I,ст.1);</w:t>
      </w:r>
    </w:p>
    <w:p w:rsidR="00323AB5" w:rsidRDefault="00DB4038">
      <w:pPr>
        <w:pStyle w:val="a3"/>
        <w:spacing w:before="16"/>
        <w:ind w:left="2126"/>
        <w:jc w:val="both"/>
      </w:pPr>
      <w:r>
        <w:t>«Человек,егоправаисвободыявляютсявысшейценностью»(Гл. I,ст.2);</w:t>
      </w:r>
    </w:p>
    <w:p w:rsidR="00323AB5" w:rsidRDefault="00DB4038">
      <w:pPr>
        <w:pStyle w:val="a3"/>
        <w:spacing w:before="44" w:line="276" w:lineRule="auto"/>
        <w:ind w:left="1416" w:right="550" w:firstLine="707"/>
        <w:jc w:val="both"/>
      </w:pPr>
      <w:r>
        <w:t>«Российская Федерация — социальное государство, политика которого направлена насоздание условий, обеспечивающих достойную жизнь и свободное развитие человека» (Гл. I,ст. 7);</w:t>
      </w:r>
    </w:p>
    <w:p w:rsidR="00323AB5" w:rsidRDefault="00DB4038">
      <w:pPr>
        <w:pStyle w:val="a3"/>
        <w:spacing w:line="276" w:lineRule="auto"/>
        <w:ind w:left="1416" w:right="563" w:firstLine="707"/>
        <w:jc w:val="both"/>
      </w:pPr>
      <w:r>
        <w:t>«ВРоссийскойФедерациипризнаютсяизащищаютсяравнымобразомчастная,государственная,муниципальная ииныеформысобственности»(Гл.I,ст. 8);</w:t>
      </w:r>
    </w:p>
    <w:p w:rsidR="00323AB5" w:rsidRDefault="00DB4038">
      <w:pPr>
        <w:pStyle w:val="a3"/>
        <w:spacing w:before="4" w:line="276" w:lineRule="auto"/>
        <w:ind w:left="1416" w:right="561" w:firstLine="707"/>
        <w:jc w:val="both"/>
      </w:pPr>
      <w:r>
        <w:t>«В Российской Федерации признаются и гарантируются права и свободы человека игражданинасогласнообщепризнаннымпринципаминормаммеждународногоправаивсоответствииснастоящей Конституцией.</w:t>
      </w:r>
    </w:p>
    <w:p w:rsidR="00323AB5" w:rsidRDefault="00DB4038">
      <w:pPr>
        <w:pStyle w:val="a3"/>
        <w:spacing w:line="276" w:lineRule="auto"/>
        <w:ind w:left="1416" w:right="554" w:firstLine="707"/>
        <w:jc w:val="both"/>
      </w:pPr>
      <w:r>
        <w:lastRenderedPageBreak/>
        <w:t>Основныеправаисвободычеловеканеотчуждаемыипринадлежаткаждомуотрождения. Осуществление прав и свобод человека и гражданина не должно нарушать права исвободыдругихлиц»(Гл.I, ст. 17).</w:t>
      </w:r>
    </w:p>
    <w:p w:rsidR="00323AB5" w:rsidRDefault="00DB4038">
      <w:pPr>
        <w:pStyle w:val="a3"/>
        <w:ind w:left="2124"/>
        <w:jc w:val="both"/>
      </w:pPr>
      <w:r>
        <w:t>Базовыенациональныеценностироссийскогообществаприменительноксистеме</w:t>
      </w:r>
    </w:p>
    <w:p w:rsidR="00323AB5" w:rsidRDefault="00DB4038">
      <w:pPr>
        <w:pStyle w:val="a3"/>
        <w:spacing w:before="72"/>
        <w:ind w:left="1416"/>
        <w:jc w:val="both"/>
      </w:pPr>
      <w:r>
        <w:t>азованияопределеныположениямиФедеральногозаконаот29декабря2012г.№273-ФЗ</w:t>
      </w:r>
    </w:p>
    <w:p w:rsidR="00323AB5" w:rsidRDefault="00DB4038">
      <w:pPr>
        <w:pStyle w:val="a3"/>
        <w:spacing w:before="44"/>
        <w:ind w:left="1416"/>
        <w:jc w:val="both"/>
      </w:pPr>
      <w:r>
        <w:t>«ОбобразованиивРоссийскойФедерации»:</w:t>
      </w:r>
    </w:p>
    <w:p w:rsidR="00323AB5" w:rsidRDefault="00DB4038" w:rsidP="00E26A64">
      <w:pPr>
        <w:pStyle w:val="a4"/>
        <w:numPr>
          <w:ilvl w:val="0"/>
          <w:numId w:val="71"/>
        </w:numPr>
        <w:tabs>
          <w:tab w:val="left" w:pos="2271"/>
        </w:tabs>
        <w:spacing w:before="42" w:line="237" w:lineRule="auto"/>
        <w:ind w:right="543" w:firstLine="566"/>
        <w:jc w:val="both"/>
        <w:rPr>
          <w:sz w:val="24"/>
        </w:rPr>
      </w:pPr>
      <w:r>
        <w:rPr>
          <w:sz w:val="24"/>
        </w:rPr>
        <w:t>«…гуманистический характер образования, приоритет жизни и здоровья человека,прависвободличности,свободногоразвитияличности,воспитаниевзаимоуважения,трудолюбия,гражданственности,патриотизма,ответственности,правовойкультуры,бережногоотношениякприродеиокружающейсреде,рациональногоприродопользования&lt;…&gt;;</w:t>
      </w:r>
    </w:p>
    <w:p w:rsidR="00323AB5" w:rsidRDefault="00DB4038" w:rsidP="00E26A64">
      <w:pPr>
        <w:pStyle w:val="a4"/>
        <w:numPr>
          <w:ilvl w:val="0"/>
          <w:numId w:val="71"/>
        </w:numPr>
        <w:tabs>
          <w:tab w:val="left" w:pos="2271"/>
        </w:tabs>
        <w:spacing w:before="8" w:line="237" w:lineRule="auto"/>
        <w:ind w:right="548" w:firstLine="566"/>
        <w:jc w:val="both"/>
        <w:rPr>
          <w:sz w:val="24"/>
        </w:rPr>
      </w:pPr>
      <w:r>
        <w:rPr>
          <w:sz w:val="24"/>
        </w:rPr>
        <w:t>…демократическийхарактеруправленияобразованием,обеспечениеправпедагогическихработников,обучающихся,родителей(законныхпредставителей)несовершеннолетнихобучающихсянаучастиевуправленииобразовательнымиорганизациями;</w:t>
      </w:r>
    </w:p>
    <w:p w:rsidR="00323AB5" w:rsidRDefault="00DB4038" w:rsidP="00E26A64">
      <w:pPr>
        <w:pStyle w:val="a4"/>
        <w:numPr>
          <w:ilvl w:val="0"/>
          <w:numId w:val="71"/>
        </w:numPr>
        <w:tabs>
          <w:tab w:val="left" w:pos="2271"/>
        </w:tabs>
        <w:spacing w:before="2" w:line="318" w:lineRule="exact"/>
        <w:ind w:left="2270" w:hanging="289"/>
        <w:jc w:val="both"/>
        <w:rPr>
          <w:sz w:val="24"/>
        </w:rPr>
      </w:pPr>
      <w:r>
        <w:rPr>
          <w:sz w:val="24"/>
        </w:rPr>
        <w:t>…недопустимостьограниченияилиустраненияконкуренциивсфереобразования;</w:t>
      </w:r>
    </w:p>
    <w:p w:rsidR="00323AB5" w:rsidRDefault="00DB4038" w:rsidP="00E26A64">
      <w:pPr>
        <w:pStyle w:val="a4"/>
        <w:numPr>
          <w:ilvl w:val="0"/>
          <w:numId w:val="71"/>
        </w:numPr>
        <w:tabs>
          <w:tab w:val="left" w:pos="2271"/>
        </w:tabs>
        <w:spacing w:before="7" w:line="232" w:lineRule="auto"/>
        <w:ind w:right="551" w:firstLine="566"/>
        <w:jc w:val="both"/>
        <w:rPr>
          <w:sz w:val="24"/>
        </w:rPr>
      </w:pPr>
      <w:r>
        <w:rPr>
          <w:sz w:val="24"/>
        </w:rPr>
        <w:t>…сочетаниегосударственногоидоговорногорегулированияотношенийвсфереобразования»(ст.3).</w:t>
      </w:r>
    </w:p>
    <w:p w:rsidR="00323AB5" w:rsidRDefault="00DB4038">
      <w:pPr>
        <w:pStyle w:val="a3"/>
        <w:spacing w:before="6" w:line="276" w:lineRule="auto"/>
        <w:ind w:left="1416" w:right="547" w:firstLine="707"/>
        <w:jc w:val="both"/>
      </w:pPr>
      <w:r>
        <w:t>Втексте«СтратегииразвитиявоспитаниявРоссийскойФедерациинапериоддо2025года»(утвержденараспоряжениемПравительстваРоссийскойФедерацииот</w:t>
      </w:r>
    </w:p>
    <w:p w:rsidR="00323AB5" w:rsidRDefault="00DB4038">
      <w:pPr>
        <w:pStyle w:val="a3"/>
        <w:spacing w:before="20" w:line="280" w:lineRule="auto"/>
        <w:ind w:left="1416" w:right="554"/>
      </w:pPr>
      <w:r>
        <w:t>29мая2015г.№996-р)отмечается:«Стратегияопираетсянасистемудуховно-нравственныхценностей,сложившихсявпроцессекультурногоразвитияРоссии,таких,какчеловеколюбие,справедливость,честь,совесть,воля,личноедостоинство,веравдоброистремлениекисполнениюнравственногодолгапередсамимсобой,своейсемьейисвоимОтечеством».</w:t>
      </w:r>
    </w:p>
    <w:p w:rsidR="00323AB5" w:rsidRDefault="00DB4038">
      <w:pPr>
        <w:pStyle w:val="a3"/>
        <w:spacing w:line="278" w:lineRule="auto"/>
        <w:ind w:left="1416" w:firstLine="707"/>
      </w:pPr>
      <w:r>
        <w:t>В«СтратегииразвитиявоспитаниявРоссийскойФедерациинапериоддо2025года»определеныприоритетыгосударственной политики вобластивоспитания:</w:t>
      </w:r>
    </w:p>
    <w:p w:rsidR="00323AB5" w:rsidRDefault="00DB4038">
      <w:pPr>
        <w:pStyle w:val="a4"/>
        <w:numPr>
          <w:ilvl w:val="0"/>
          <w:numId w:val="2"/>
        </w:numPr>
        <w:tabs>
          <w:tab w:val="left" w:pos="2271"/>
        </w:tabs>
        <w:spacing w:line="235" w:lineRule="auto"/>
        <w:ind w:right="550" w:firstLine="566"/>
        <w:jc w:val="both"/>
        <w:rPr>
          <w:sz w:val="24"/>
        </w:rPr>
      </w:pPr>
      <w:r>
        <w:rPr>
          <w:sz w:val="24"/>
        </w:rPr>
        <w:t>созданиеусловийдлявоспитанияздоровой,счастливой,свободной,ориентированнойна трудличности;</w:t>
      </w:r>
    </w:p>
    <w:p w:rsidR="00323AB5" w:rsidRDefault="00DB4038">
      <w:pPr>
        <w:pStyle w:val="a4"/>
        <w:numPr>
          <w:ilvl w:val="0"/>
          <w:numId w:val="2"/>
        </w:numPr>
        <w:tabs>
          <w:tab w:val="left" w:pos="2271"/>
        </w:tabs>
        <w:spacing w:before="9" w:line="232" w:lineRule="auto"/>
        <w:ind w:right="548" w:firstLine="566"/>
        <w:jc w:val="both"/>
        <w:rPr>
          <w:sz w:val="24"/>
        </w:rPr>
      </w:pPr>
      <w:r>
        <w:rPr>
          <w:sz w:val="24"/>
        </w:rPr>
        <w:t>формирование у детей высокого уровня духовно-нравственного развития, чувствапричастностикисторико-культурнойобщностироссийскогонародаисудьбеРоссии;</w:t>
      </w:r>
    </w:p>
    <w:p w:rsidR="00323AB5" w:rsidRDefault="00DB4038">
      <w:pPr>
        <w:pStyle w:val="a4"/>
        <w:numPr>
          <w:ilvl w:val="0"/>
          <w:numId w:val="2"/>
        </w:numPr>
        <w:tabs>
          <w:tab w:val="left" w:pos="2271"/>
        </w:tabs>
        <w:spacing w:before="3" w:line="315" w:lineRule="exact"/>
        <w:ind w:left="2270" w:hanging="289"/>
        <w:jc w:val="both"/>
        <w:rPr>
          <w:sz w:val="24"/>
        </w:rPr>
      </w:pPr>
      <w:r>
        <w:rPr>
          <w:sz w:val="24"/>
        </w:rPr>
        <w:t>поддержкаединстваицелостности,преемственностиинепрерывностивоспитания;</w:t>
      </w:r>
    </w:p>
    <w:p w:rsidR="00323AB5" w:rsidRDefault="00DB4038">
      <w:pPr>
        <w:pStyle w:val="a4"/>
        <w:numPr>
          <w:ilvl w:val="0"/>
          <w:numId w:val="2"/>
        </w:numPr>
        <w:tabs>
          <w:tab w:val="left" w:pos="2271"/>
        </w:tabs>
        <w:spacing w:before="8" w:line="230" w:lineRule="auto"/>
        <w:ind w:right="553" w:firstLine="566"/>
        <w:jc w:val="both"/>
        <w:rPr>
          <w:sz w:val="24"/>
        </w:rPr>
      </w:pPr>
      <w:r>
        <w:rPr>
          <w:sz w:val="24"/>
        </w:rPr>
        <w:t>поддержкаобщественныхинститутов,которыеявляютсяносителямидуховныхценностей;</w:t>
      </w:r>
    </w:p>
    <w:p w:rsidR="00323AB5" w:rsidRDefault="00DB4038">
      <w:pPr>
        <w:pStyle w:val="a4"/>
        <w:numPr>
          <w:ilvl w:val="0"/>
          <w:numId w:val="2"/>
        </w:numPr>
        <w:tabs>
          <w:tab w:val="left" w:pos="2271"/>
        </w:tabs>
        <w:spacing w:before="12" w:line="235" w:lineRule="auto"/>
        <w:ind w:right="546" w:firstLine="566"/>
        <w:jc w:val="both"/>
        <w:rPr>
          <w:sz w:val="24"/>
        </w:rPr>
      </w:pPr>
      <w:r>
        <w:rPr>
          <w:sz w:val="24"/>
        </w:rPr>
        <w:t>формирование уважения к русскому языку как государственному языку РоссийскойФедерации, являющемуся основой гражданской идентичности россиян и главным факторомнациональногосамоопределения;</w:t>
      </w:r>
    </w:p>
    <w:p w:rsidR="00323AB5" w:rsidRDefault="00DB4038">
      <w:pPr>
        <w:pStyle w:val="a4"/>
        <w:numPr>
          <w:ilvl w:val="0"/>
          <w:numId w:val="2"/>
        </w:numPr>
        <w:tabs>
          <w:tab w:val="left" w:pos="2271"/>
        </w:tabs>
        <w:spacing w:before="8" w:line="237" w:lineRule="auto"/>
        <w:ind w:right="544" w:firstLine="566"/>
        <w:jc w:val="both"/>
        <w:rPr>
          <w:sz w:val="24"/>
        </w:rPr>
      </w:pPr>
      <w:r>
        <w:rPr>
          <w:sz w:val="24"/>
        </w:rPr>
        <w:t>обеспечение защиты прав и соблюдение законных интересов каждого ребенка, в томчисле гарантий доступности ресурсов системы образования, физической культуры и спорта,культурыивоспитания;</w:t>
      </w:r>
    </w:p>
    <w:p w:rsidR="00323AB5" w:rsidRDefault="00DB4038">
      <w:pPr>
        <w:pStyle w:val="a4"/>
        <w:numPr>
          <w:ilvl w:val="0"/>
          <w:numId w:val="2"/>
        </w:numPr>
        <w:tabs>
          <w:tab w:val="left" w:pos="2271"/>
        </w:tabs>
        <w:spacing w:before="11" w:line="230" w:lineRule="auto"/>
        <w:ind w:right="559" w:firstLine="566"/>
        <w:jc w:val="both"/>
        <w:rPr>
          <w:sz w:val="24"/>
        </w:rPr>
      </w:pPr>
      <w:r>
        <w:rPr>
          <w:sz w:val="24"/>
        </w:rPr>
        <w:t>формированиевнутреннейпозицииличностипоотношениюкокружающейсоциальнойдействительности;</w:t>
      </w:r>
    </w:p>
    <w:p w:rsidR="00323AB5" w:rsidRDefault="00DB4038">
      <w:pPr>
        <w:pStyle w:val="a4"/>
        <w:numPr>
          <w:ilvl w:val="0"/>
          <w:numId w:val="2"/>
        </w:numPr>
        <w:tabs>
          <w:tab w:val="left" w:pos="2271"/>
        </w:tabs>
        <w:spacing w:before="4"/>
        <w:ind w:right="543" w:firstLine="566"/>
        <w:jc w:val="both"/>
        <w:rPr>
          <w:sz w:val="24"/>
        </w:rPr>
      </w:pPr>
      <w:r>
        <w:rPr>
          <w:sz w:val="24"/>
        </w:rPr>
        <w:t>развитиекооперацииисотрудничествасубъектовсистемывоспитания(семьи,общества, государства, образовательных, научных, традиционных религиозных организаций,учреждений культуры и спорта, средств массовой информации, бизнес- сообществ) на основепризнанияопределяющейролисемьиисоблюденияправродителейсцельюсовершенствованиясодержанияиусловийвоспитанияподрастающегопоколенияРоссии.</w:t>
      </w:r>
    </w:p>
    <w:p w:rsidR="00323AB5" w:rsidRDefault="00DB4038">
      <w:pPr>
        <w:pStyle w:val="a3"/>
        <w:spacing w:line="276" w:lineRule="auto"/>
        <w:ind w:left="1416" w:right="549" w:firstLine="707"/>
        <w:jc w:val="both"/>
      </w:pPr>
      <w:r>
        <w:t xml:space="preserve">Во ФГОС СОО обозначены базовые национальные ценности российского общества:патриотизм,социальнуюсолидарность,гражданственность,семью,здоровье,трудитворчество, науку, традиционные религии России, искусство, природу, человечество. ФГОССОО определяет базовые национальные ценности российского общества в формулировкеличностных результатов освоения основной образовательной программы </w:t>
      </w:r>
      <w:r>
        <w:lastRenderedPageBreak/>
        <w:t>среднего общегообразования:</w:t>
      </w:r>
    </w:p>
    <w:p w:rsidR="00323AB5" w:rsidRDefault="00323AB5">
      <w:pPr>
        <w:spacing w:line="276" w:lineRule="auto"/>
        <w:jc w:val="both"/>
        <w:sectPr w:rsidR="00323AB5">
          <w:pgSz w:w="11920" w:h="16850"/>
          <w:pgMar w:top="900" w:right="300" w:bottom="920" w:left="0" w:header="0" w:footer="574" w:gutter="0"/>
          <w:cols w:space="720"/>
        </w:sectPr>
      </w:pPr>
    </w:p>
    <w:p w:rsidR="00323AB5" w:rsidRDefault="00DB4038">
      <w:pPr>
        <w:pStyle w:val="a4"/>
        <w:numPr>
          <w:ilvl w:val="0"/>
          <w:numId w:val="2"/>
        </w:numPr>
        <w:tabs>
          <w:tab w:val="left" w:pos="2271"/>
        </w:tabs>
        <w:spacing w:before="76" w:line="235" w:lineRule="auto"/>
        <w:ind w:right="555" w:firstLine="566"/>
        <w:jc w:val="both"/>
        <w:rPr>
          <w:sz w:val="24"/>
        </w:rPr>
      </w:pPr>
      <w:r>
        <w:rPr>
          <w:sz w:val="24"/>
        </w:rPr>
        <w:lastRenderedPageBreak/>
        <w:t>«Усвоениегуманистических,демократическихитрадиционныхценностеймногонациональногороссийскогообщества</w:t>
      </w:r>
    </w:p>
    <w:p w:rsidR="00323AB5" w:rsidRDefault="00DB4038">
      <w:pPr>
        <w:pStyle w:val="a4"/>
        <w:numPr>
          <w:ilvl w:val="0"/>
          <w:numId w:val="2"/>
        </w:numPr>
        <w:tabs>
          <w:tab w:val="left" w:pos="2271"/>
        </w:tabs>
        <w:spacing w:before="6" w:line="237" w:lineRule="auto"/>
        <w:ind w:right="548" w:firstLine="566"/>
        <w:jc w:val="both"/>
        <w:rPr>
          <w:sz w:val="24"/>
        </w:rPr>
      </w:pPr>
      <w:r>
        <w:rPr>
          <w:sz w:val="24"/>
        </w:rPr>
        <w:t>…формированиеосознанного,уважительногоидоброжелательногоотношениякдругому человеку, его мнению, мировоззрению, культуре, языку, вере, гражданской позиции,кистории,культуре,религии,традициям,языкам,ценностямнародовРоссииинародовмира;готовностииспособностивестидиалогсдругимилюдьмиидостигатьвнемвзаимопонимания»(ТекстФГОССОО.</w:t>
      </w:r>
    </w:p>
    <w:p w:rsidR="00323AB5" w:rsidRDefault="00DB4038" w:rsidP="00E26A64">
      <w:pPr>
        <w:pStyle w:val="3"/>
        <w:numPr>
          <w:ilvl w:val="2"/>
          <w:numId w:val="69"/>
        </w:numPr>
        <w:tabs>
          <w:tab w:val="left" w:pos="2902"/>
        </w:tabs>
        <w:spacing w:before="91" w:line="235" w:lineRule="auto"/>
        <w:ind w:left="1738" w:right="1386" w:firstLine="513"/>
        <w:jc w:val="both"/>
      </w:pPr>
      <w:bookmarkStart w:id="41" w:name="_bookmark61"/>
      <w:bookmarkEnd w:id="41"/>
      <w:r>
        <w:rPr>
          <w:spacing w:val="-1"/>
        </w:rPr>
        <w:t xml:space="preserve">Содержание,видыдеятельностииформызанятийсобучающимися </w:t>
      </w:r>
      <w:r>
        <w:t>покаждомуизнаправленийдуховно-нравственногоразвития,воспитанияи</w:t>
      </w:r>
    </w:p>
    <w:p w:rsidR="00323AB5" w:rsidRDefault="00DB4038">
      <w:pPr>
        <w:ind w:left="4575"/>
        <w:jc w:val="both"/>
        <w:rPr>
          <w:b/>
          <w:sz w:val="24"/>
        </w:rPr>
      </w:pPr>
      <w:r>
        <w:rPr>
          <w:b/>
          <w:sz w:val="24"/>
        </w:rPr>
        <w:t>социализацииобучающихся</w:t>
      </w:r>
    </w:p>
    <w:p w:rsidR="00323AB5" w:rsidRDefault="00DB4038" w:rsidP="00E26A64">
      <w:pPr>
        <w:pStyle w:val="a4"/>
        <w:numPr>
          <w:ilvl w:val="0"/>
          <w:numId w:val="68"/>
        </w:numPr>
        <w:tabs>
          <w:tab w:val="left" w:pos="2180"/>
        </w:tabs>
        <w:spacing w:before="108" w:after="12" w:line="242" w:lineRule="auto"/>
        <w:ind w:right="619" w:firstLine="566"/>
        <w:jc w:val="both"/>
        <w:rPr>
          <w:i/>
          <w:sz w:val="24"/>
        </w:rPr>
      </w:pPr>
      <w:r>
        <w:rPr>
          <w:i/>
          <w:sz w:val="24"/>
        </w:rPr>
        <w:t>Воспитание,социализацияидуховно-нравственное  развитие  в  сфереотношенияобучающихсяк России какк Родине(Отечеству)</w:t>
      </w: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88"/>
        <w:gridCol w:w="7749"/>
      </w:tblGrid>
      <w:tr w:rsidR="00323AB5">
        <w:trPr>
          <w:trHeight w:val="3508"/>
        </w:trPr>
        <w:tc>
          <w:tcPr>
            <w:tcW w:w="2288" w:type="dxa"/>
          </w:tcPr>
          <w:p w:rsidR="00323AB5" w:rsidRDefault="00DB4038">
            <w:pPr>
              <w:pStyle w:val="TableParagraph"/>
              <w:ind w:left="112" w:right="954"/>
              <w:rPr>
                <w:sz w:val="24"/>
              </w:rPr>
            </w:pPr>
            <w:r>
              <w:rPr>
                <w:spacing w:val="-1"/>
                <w:w w:val="95"/>
                <w:sz w:val="24"/>
              </w:rPr>
              <w:t>Ценностные</w:t>
            </w:r>
            <w:r>
              <w:rPr>
                <w:sz w:val="24"/>
              </w:rPr>
              <w:t>установки</w:t>
            </w:r>
          </w:p>
        </w:tc>
        <w:tc>
          <w:tcPr>
            <w:tcW w:w="7749" w:type="dxa"/>
          </w:tcPr>
          <w:p w:rsidR="00323AB5" w:rsidRDefault="00DB4038">
            <w:pPr>
              <w:pStyle w:val="TableParagraph"/>
              <w:ind w:left="114" w:right="94"/>
              <w:jc w:val="both"/>
              <w:rPr>
                <w:sz w:val="24"/>
              </w:rPr>
            </w:pPr>
            <w:r>
              <w:rPr>
                <w:sz w:val="24"/>
              </w:rPr>
              <w:t>воспитание патриотизма, чувства гордости за свой край, за свою Родину,прошлое и настоящее народов Российской Федерации, ответственностизабудущееРоссии,уваженияксвоемународу,народамРоссии,уважения государственных символов (герба, флага, гимна); готовности кзащитеинтересов Отечества;</w:t>
            </w:r>
          </w:p>
          <w:p w:rsidR="00323AB5" w:rsidRDefault="00DB4038">
            <w:pPr>
              <w:pStyle w:val="TableParagraph"/>
              <w:ind w:left="114" w:right="198" w:firstLine="62"/>
              <w:jc w:val="both"/>
              <w:rPr>
                <w:sz w:val="24"/>
              </w:rPr>
            </w:pPr>
            <w:r>
              <w:rPr>
                <w:sz w:val="24"/>
              </w:rPr>
              <w:t>воспитание  уважения  к  культуре,  языкам,   традициям   иобычаямнародов,проживающихвРоссийскойФедерации;приобщение</w:t>
            </w:r>
          </w:p>
          <w:p w:rsidR="00323AB5" w:rsidRDefault="00DB4038">
            <w:pPr>
              <w:pStyle w:val="TableParagraph"/>
              <w:tabs>
                <w:tab w:val="left" w:pos="2140"/>
                <w:tab w:val="left" w:pos="4027"/>
                <w:tab w:val="left" w:pos="5244"/>
                <w:tab w:val="left" w:pos="5645"/>
              </w:tabs>
              <w:ind w:left="114" w:right="264" w:firstLine="1639"/>
              <w:rPr>
                <w:sz w:val="24"/>
              </w:rPr>
            </w:pPr>
            <w:r>
              <w:rPr>
                <w:sz w:val="24"/>
              </w:rPr>
              <w:t>к</w:t>
            </w:r>
            <w:r>
              <w:rPr>
                <w:sz w:val="24"/>
              </w:rPr>
              <w:tab/>
              <w:t>сокровищнице</w:t>
            </w:r>
            <w:r>
              <w:rPr>
                <w:sz w:val="24"/>
              </w:rPr>
              <w:tab/>
              <w:t>мировой</w:t>
            </w:r>
            <w:r>
              <w:rPr>
                <w:sz w:val="24"/>
              </w:rPr>
              <w:tab/>
              <w:t>и</w:t>
            </w:r>
            <w:r>
              <w:rPr>
                <w:sz w:val="24"/>
              </w:rPr>
              <w:tab/>
              <w:t>отечественнойкультуры,втомчислесиспользованиеминформационныхтехнологий;взаимодействиесбиблиотеками;</w:t>
            </w:r>
          </w:p>
          <w:p w:rsidR="00323AB5" w:rsidRDefault="00DB4038">
            <w:pPr>
              <w:pStyle w:val="TableParagraph"/>
              <w:spacing w:before="19" w:line="261" w:lineRule="auto"/>
              <w:ind w:left="114" w:firstLine="62"/>
              <w:rPr>
                <w:sz w:val="24"/>
              </w:rPr>
            </w:pPr>
            <w:r>
              <w:rPr>
                <w:sz w:val="24"/>
              </w:rPr>
              <w:t>обеспечениедоступностимузейнойитеатральнойкультурыдлядетей,развитиемузейнойитеатральной педагогики.</w:t>
            </w:r>
          </w:p>
        </w:tc>
      </w:tr>
      <w:tr w:rsidR="00323AB5">
        <w:trPr>
          <w:trHeight w:val="6754"/>
        </w:trPr>
        <w:tc>
          <w:tcPr>
            <w:tcW w:w="2288" w:type="dxa"/>
          </w:tcPr>
          <w:p w:rsidR="00323AB5" w:rsidRDefault="00DB4038">
            <w:pPr>
              <w:pStyle w:val="TableParagraph"/>
              <w:ind w:left="112" w:right="1039"/>
              <w:rPr>
                <w:sz w:val="24"/>
              </w:rPr>
            </w:pPr>
            <w:r>
              <w:rPr>
                <w:sz w:val="24"/>
              </w:rPr>
              <w:t>Задачи</w:t>
            </w:r>
            <w:r>
              <w:rPr>
                <w:spacing w:val="-1"/>
                <w:w w:val="95"/>
                <w:sz w:val="24"/>
              </w:rPr>
              <w:t>воспитания</w:t>
            </w:r>
          </w:p>
        </w:tc>
        <w:tc>
          <w:tcPr>
            <w:tcW w:w="7749" w:type="dxa"/>
          </w:tcPr>
          <w:p w:rsidR="00323AB5" w:rsidRDefault="00DB4038">
            <w:pPr>
              <w:pStyle w:val="TableParagraph"/>
              <w:spacing w:before="4"/>
              <w:ind w:left="114"/>
              <w:rPr>
                <w:sz w:val="24"/>
              </w:rPr>
            </w:pPr>
            <w:r>
              <w:rPr>
                <w:sz w:val="24"/>
              </w:rPr>
              <w:t>Формирование:</w:t>
            </w:r>
          </w:p>
          <w:p w:rsidR="00323AB5" w:rsidRDefault="00DB4038" w:rsidP="00E26A64">
            <w:pPr>
              <w:pStyle w:val="TableParagraph"/>
              <w:numPr>
                <w:ilvl w:val="0"/>
                <w:numId w:val="67"/>
              </w:numPr>
              <w:tabs>
                <w:tab w:val="left" w:pos="310"/>
              </w:tabs>
              <w:spacing w:before="5" w:line="237" w:lineRule="auto"/>
              <w:ind w:right="98" w:firstLine="0"/>
              <w:jc w:val="both"/>
              <w:rPr>
                <w:sz w:val="24"/>
              </w:rPr>
            </w:pPr>
            <w:r>
              <w:rPr>
                <w:sz w:val="24"/>
              </w:rPr>
              <w:t>толерантногосознанияиповедениявполикультурноммире,готовности и способности вести диалог с другими людьми, достигать внемвзаимопонимания,находитьобщиецелиисотрудничатьдляихдостижения;</w:t>
            </w:r>
          </w:p>
          <w:p w:rsidR="00323AB5" w:rsidRDefault="00DB4038" w:rsidP="00E26A64">
            <w:pPr>
              <w:pStyle w:val="TableParagraph"/>
              <w:numPr>
                <w:ilvl w:val="0"/>
                <w:numId w:val="67"/>
              </w:numPr>
              <w:tabs>
                <w:tab w:val="left" w:pos="310"/>
              </w:tabs>
              <w:spacing w:before="5" w:line="237" w:lineRule="auto"/>
              <w:ind w:right="99" w:firstLine="0"/>
              <w:jc w:val="both"/>
              <w:rPr>
                <w:sz w:val="24"/>
              </w:rPr>
            </w:pPr>
            <w:r>
              <w:rPr>
                <w:sz w:val="24"/>
              </w:rPr>
              <w:t>способностейксопереживаниюиформированиюпозитивногоотношенияклюдям,втомчислеклицамсограниченнымивозможностямиздоровья иинвалидам;</w:t>
            </w:r>
          </w:p>
          <w:p w:rsidR="00323AB5" w:rsidRDefault="00DB4038" w:rsidP="00E26A64">
            <w:pPr>
              <w:pStyle w:val="TableParagraph"/>
              <w:numPr>
                <w:ilvl w:val="0"/>
                <w:numId w:val="67"/>
              </w:numPr>
              <w:tabs>
                <w:tab w:val="left" w:pos="310"/>
              </w:tabs>
              <w:spacing w:before="5" w:line="237" w:lineRule="auto"/>
              <w:ind w:right="94" w:firstLine="0"/>
              <w:jc w:val="both"/>
              <w:rPr>
                <w:sz w:val="24"/>
              </w:rPr>
            </w:pPr>
            <w:r>
              <w:rPr>
                <w:sz w:val="24"/>
              </w:rPr>
              <w:t>мировоззрения,соответствующегосовременномууровнюразвитиянаукииобщественнойпрактики,основанногонадиалогекультур,атакженапризнанииразличныхформобщественногосознания,предполагающегоосознаниесвоегоместавполикультурноммире;</w:t>
            </w:r>
          </w:p>
          <w:p w:rsidR="00323AB5" w:rsidRDefault="00DB4038" w:rsidP="00E26A64">
            <w:pPr>
              <w:pStyle w:val="TableParagraph"/>
              <w:numPr>
                <w:ilvl w:val="0"/>
                <w:numId w:val="67"/>
              </w:numPr>
              <w:tabs>
                <w:tab w:val="left" w:pos="310"/>
              </w:tabs>
              <w:spacing w:before="6"/>
              <w:ind w:right="95" w:firstLine="0"/>
              <w:jc w:val="both"/>
              <w:rPr>
                <w:sz w:val="24"/>
              </w:rPr>
            </w:pPr>
            <w:r>
              <w:rPr>
                <w:sz w:val="24"/>
              </w:rPr>
              <w:t>выраженнойвповедениинравственнойпозиции,втомчислеспособности к сознательному выбору добра, нравственного сознания иповедениянаосновеусвоенияобщечеловеческихценностейинравственныхчувств(чести,долга,справедливости,милосердияидружелюбия);</w:t>
            </w:r>
          </w:p>
          <w:p w:rsidR="00323AB5" w:rsidRDefault="00DB4038" w:rsidP="00E26A64">
            <w:pPr>
              <w:pStyle w:val="TableParagraph"/>
              <w:numPr>
                <w:ilvl w:val="0"/>
                <w:numId w:val="67"/>
              </w:numPr>
              <w:tabs>
                <w:tab w:val="left" w:pos="310"/>
              </w:tabs>
              <w:spacing w:before="1" w:line="237" w:lineRule="auto"/>
              <w:ind w:right="88" w:firstLine="0"/>
              <w:jc w:val="both"/>
              <w:rPr>
                <w:sz w:val="24"/>
              </w:rPr>
            </w:pPr>
            <w:r>
              <w:rPr>
                <w:sz w:val="24"/>
              </w:rPr>
              <w:t>компетенцийсотрудничествасосверстниками,детьмимладшеговозраста, взрослыми в образовательной, общественно полезной, учебно-исследовательской,проектнойи другихвидахдеятельности;</w:t>
            </w:r>
          </w:p>
          <w:p w:rsidR="00323AB5" w:rsidRDefault="00DB4038" w:rsidP="00E26A64">
            <w:pPr>
              <w:pStyle w:val="TableParagraph"/>
              <w:numPr>
                <w:ilvl w:val="0"/>
                <w:numId w:val="67"/>
              </w:numPr>
              <w:tabs>
                <w:tab w:val="left" w:pos="307"/>
              </w:tabs>
              <w:spacing w:before="5" w:line="296" w:lineRule="exact"/>
              <w:ind w:left="306"/>
              <w:jc w:val="both"/>
              <w:rPr>
                <w:sz w:val="24"/>
              </w:rPr>
            </w:pPr>
            <w:r>
              <w:rPr>
                <w:sz w:val="24"/>
              </w:rPr>
              <w:t>развитиекультурымежнациональногообщения;–развитиев</w:t>
            </w:r>
          </w:p>
          <w:p w:rsidR="00323AB5" w:rsidRDefault="00DB4038">
            <w:pPr>
              <w:pStyle w:val="TableParagraph"/>
              <w:ind w:left="114" w:right="99"/>
              <w:jc w:val="both"/>
              <w:rPr>
                <w:sz w:val="24"/>
              </w:rPr>
            </w:pPr>
            <w:r>
              <w:rPr>
                <w:sz w:val="24"/>
              </w:rPr>
              <w:t>детской среде ответственности, принципов коллективизма и социальнойсолидарности.</w:t>
            </w:r>
          </w:p>
        </w:tc>
      </w:tr>
    </w:tbl>
    <w:p w:rsidR="00323AB5" w:rsidRDefault="00323AB5">
      <w:pPr>
        <w:jc w:val="both"/>
        <w:rPr>
          <w:sz w:val="24"/>
        </w:rPr>
        <w:sectPr w:rsidR="00323AB5">
          <w:pgSz w:w="11920" w:h="16850"/>
          <w:pgMar w:top="900" w:right="300" w:bottom="92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88"/>
        <w:gridCol w:w="7749"/>
      </w:tblGrid>
      <w:tr w:rsidR="00323AB5">
        <w:trPr>
          <w:trHeight w:val="5794"/>
        </w:trPr>
        <w:tc>
          <w:tcPr>
            <w:tcW w:w="2288" w:type="dxa"/>
          </w:tcPr>
          <w:p w:rsidR="00323AB5" w:rsidRDefault="00DB4038">
            <w:pPr>
              <w:pStyle w:val="TableParagraph"/>
              <w:spacing w:before="11"/>
              <w:ind w:left="112"/>
              <w:rPr>
                <w:sz w:val="24"/>
              </w:rPr>
            </w:pPr>
            <w:r>
              <w:rPr>
                <w:sz w:val="24"/>
              </w:rPr>
              <w:lastRenderedPageBreak/>
              <w:t>Содержание</w:t>
            </w:r>
          </w:p>
        </w:tc>
        <w:tc>
          <w:tcPr>
            <w:tcW w:w="7749" w:type="dxa"/>
          </w:tcPr>
          <w:p w:rsidR="00323AB5" w:rsidRDefault="00DB4038" w:rsidP="00E26A64">
            <w:pPr>
              <w:pStyle w:val="TableParagraph"/>
              <w:numPr>
                <w:ilvl w:val="0"/>
                <w:numId w:val="66"/>
              </w:numPr>
              <w:tabs>
                <w:tab w:val="left" w:pos="451"/>
              </w:tabs>
              <w:ind w:right="93" w:firstLine="0"/>
              <w:jc w:val="both"/>
              <w:rPr>
                <w:sz w:val="24"/>
              </w:rPr>
            </w:pPr>
            <w:r>
              <w:rPr>
                <w:sz w:val="24"/>
              </w:rPr>
              <w:t>общеепредставлениеополитическомустройствероссийскогогосударства,егоинститутах,ихроливжизниобщества,осимволахгосударства,ихисторическомпроисхождениии</w:t>
            </w:r>
          </w:p>
          <w:p w:rsidR="00323AB5" w:rsidRDefault="00DB4038">
            <w:pPr>
              <w:pStyle w:val="TableParagraph"/>
              <w:spacing w:before="16" w:line="261" w:lineRule="auto"/>
              <w:ind w:left="114" w:right="94"/>
              <w:jc w:val="both"/>
              <w:rPr>
                <w:sz w:val="24"/>
              </w:rPr>
            </w:pPr>
            <w:r>
              <w:rPr>
                <w:sz w:val="24"/>
              </w:rPr>
              <w:t>социально-культурном значении, о ключевых ценностях современногообществаРоссии;</w:t>
            </w:r>
          </w:p>
          <w:p w:rsidR="00323AB5" w:rsidRDefault="00DB4038" w:rsidP="00E26A64">
            <w:pPr>
              <w:pStyle w:val="TableParagraph"/>
              <w:numPr>
                <w:ilvl w:val="0"/>
                <w:numId w:val="66"/>
              </w:numPr>
              <w:tabs>
                <w:tab w:val="left" w:pos="310"/>
              </w:tabs>
              <w:spacing w:line="269" w:lineRule="exact"/>
              <w:ind w:left="309" w:hanging="196"/>
              <w:jc w:val="both"/>
              <w:rPr>
                <w:sz w:val="26"/>
              </w:rPr>
            </w:pPr>
            <w:r>
              <w:rPr>
                <w:sz w:val="24"/>
              </w:rPr>
              <w:t>системныепредставленияобинститутахгражданскогообщества,их</w:t>
            </w:r>
          </w:p>
          <w:p w:rsidR="00323AB5" w:rsidRDefault="00DB4038">
            <w:pPr>
              <w:pStyle w:val="TableParagraph"/>
              <w:ind w:left="114"/>
              <w:rPr>
                <w:sz w:val="24"/>
              </w:rPr>
            </w:pPr>
            <w:r>
              <w:rPr>
                <w:sz w:val="24"/>
              </w:rPr>
              <w:t>историиисовременномсостояниивРоссииимире,овозможностяхучастияграждан вобщественном управлении;</w:t>
            </w:r>
          </w:p>
          <w:p w:rsidR="00323AB5" w:rsidRDefault="00DB4038" w:rsidP="00E26A64">
            <w:pPr>
              <w:pStyle w:val="TableParagraph"/>
              <w:numPr>
                <w:ilvl w:val="0"/>
                <w:numId w:val="66"/>
              </w:numPr>
              <w:tabs>
                <w:tab w:val="left" w:pos="310"/>
                <w:tab w:val="left" w:pos="1739"/>
                <w:tab w:val="left" w:pos="2089"/>
                <w:tab w:val="left" w:pos="3467"/>
                <w:tab w:val="left" w:pos="4454"/>
                <w:tab w:val="left" w:pos="5820"/>
                <w:tab w:val="left" w:pos="6154"/>
              </w:tabs>
              <w:spacing w:before="1" w:line="237" w:lineRule="auto"/>
              <w:ind w:right="560" w:firstLine="0"/>
              <w:rPr>
                <w:sz w:val="26"/>
              </w:rPr>
            </w:pPr>
            <w:r>
              <w:rPr>
                <w:sz w:val="24"/>
              </w:rPr>
              <w:t>понимание</w:t>
            </w:r>
            <w:r>
              <w:rPr>
                <w:sz w:val="24"/>
              </w:rPr>
              <w:tab/>
              <w:t>и</w:t>
            </w:r>
            <w:r>
              <w:rPr>
                <w:sz w:val="24"/>
              </w:rPr>
              <w:tab/>
              <w:t>одобрение</w:t>
            </w:r>
            <w:r>
              <w:rPr>
                <w:sz w:val="24"/>
              </w:rPr>
              <w:tab/>
              <w:t>правил</w:t>
            </w:r>
            <w:r>
              <w:rPr>
                <w:sz w:val="24"/>
              </w:rPr>
              <w:tab/>
              <w:t>поведения</w:t>
            </w:r>
            <w:r>
              <w:rPr>
                <w:sz w:val="24"/>
              </w:rPr>
              <w:tab/>
              <w:t>в</w:t>
            </w:r>
            <w:r>
              <w:rPr>
                <w:sz w:val="24"/>
              </w:rPr>
              <w:tab/>
            </w:r>
            <w:r>
              <w:rPr>
                <w:spacing w:val="-1"/>
                <w:sz w:val="24"/>
              </w:rPr>
              <w:t>обществе,</w:t>
            </w:r>
            <w:r>
              <w:rPr>
                <w:sz w:val="24"/>
              </w:rPr>
              <w:t>уважение органов и лиц, охраняющих общественный порядок;осознание конституционного долга и обязанностей гражданинасвоейРодины;</w:t>
            </w:r>
          </w:p>
          <w:p w:rsidR="00323AB5" w:rsidRDefault="00DB4038" w:rsidP="00E26A64">
            <w:pPr>
              <w:pStyle w:val="TableParagraph"/>
              <w:numPr>
                <w:ilvl w:val="0"/>
                <w:numId w:val="66"/>
              </w:numPr>
              <w:tabs>
                <w:tab w:val="left" w:pos="310"/>
              </w:tabs>
              <w:spacing w:before="5" w:line="237" w:lineRule="auto"/>
              <w:ind w:right="97" w:firstLine="0"/>
              <w:jc w:val="both"/>
              <w:rPr>
                <w:sz w:val="26"/>
              </w:rPr>
            </w:pPr>
            <w:r>
              <w:rPr>
                <w:sz w:val="24"/>
              </w:rPr>
              <w:t>системныепредставленияонародахРоссии,обихобщейисторическойсудьбе,оединственародовнашейстраны,знаниенациональныхгероевиважнейших событийотечественнойистории;</w:t>
            </w:r>
          </w:p>
          <w:p w:rsidR="00323AB5" w:rsidRDefault="00DB4038" w:rsidP="00E26A64">
            <w:pPr>
              <w:pStyle w:val="TableParagraph"/>
              <w:numPr>
                <w:ilvl w:val="0"/>
                <w:numId w:val="66"/>
              </w:numPr>
              <w:tabs>
                <w:tab w:val="left" w:pos="310"/>
              </w:tabs>
              <w:spacing w:before="5" w:line="237" w:lineRule="auto"/>
              <w:ind w:right="95" w:firstLine="0"/>
              <w:jc w:val="both"/>
              <w:rPr>
                <w:sz w:val="26"/>
              </w:rPr>
            </w:pPr>
            <w:r>
              <w:rPr>
                <w:sz w:val="24"/>
              </w:rPr>
              <w:t>негативноеотношениекнарушениямпорядкавклассе,школе,общественных местах, к невыполнению человеком своих общественныхобязанностей,кантиобщественным</w:t>
            </w:r>
          </w:p>
          <w:p w:rsidR="00323AB5" w:rsidRDefault="00DB4038">
            <w:pPr>
              <w:pStyle w:val="TableParagraph"/>
              <w:spacing w:before="17"/>
              <w:ind w:left="114"/>
              <w:jc w:val="both"/>
              <w:rPr>
                <w:sz w:val="24"/>
              </w:rPr>
            </w:pPr>
            <w:r>
              <w:rPr>
                <w:sz w:val="24"/>
              </w:rPr>
              <w:t>действиям,поступкам.</w:t>
            </w:r>
          </w:p>
        </w:tc>
      </w:tr>
      <w:tr w:rsidR="00323AB5">
        <w:trPr>
          <w:trHeight w:val="5199"/>
        </w:trPr>
        <w:tc>
          <w:tcPr>
            <w:tcW w:w="2288" w:type="dxa"/>
          </w:tcPr>
          <w:p w:rsidR="00323AB5" w:rsidRDefault="00DB4038">
            <w:pPr>
              <w:pStyle w:val="TableParagraph"/>
              <w:ind w:left="112" w:right="778"/>
              <w:rPr>
                <w:sz w:val="24"/>
              </w:rPr>
            </w:pPr>
            <w:r>
              <w:rPr>
                <w:sz w:val="24"/>
              </w:rPr>
              <w:t>Видыдеятельности</w:t>
            </w:r>
          </w:p>
        </w:tc>
        <w:tc>
          <w:tcPr>
            <w:tcW w:w="7749" w:type="dxa"/>
          </w:tcPr>
          <w:p w:rsidR="00323AB5" w:rsidRDefault="00DB4038" w:rsidP="00E26A64">
            <w:pPr>
              <w:pStyle w:val="TableParagraph"/>
              <w:numPr>
                <w:ilvl w:val="0"/>
                <w:numId w:val="65"/>
              </w:numPr>
              <w:tabs>
                <w:tab w:val="left" w:pos="307"/>
              </w:tabs>
              <w:spacing w:line="285" w:lineRule="exact"/>
              <w:ind w:left="306"/>
              <w:rPr>
                <w:sz w:val="24"/>
              </w:rPr>
            </w:pPr>
            <w:r>
              <w:rPr>
                <w:sz w:val="24"/>
              </w:rPr>
              <w:t>беседа,экскурсия(урочная,внеурочная,внешкольная);</w:t>
            </w:r>
          </w:p>
          <w:p w:rsidR="00323AB5" w:rsidRDefault="00DB4038" w:rsidP="00E26A64">
            <w:pPr>
              <w:pStyle w:val="TableParagraph"/>
              <w:numPr>
                <w:ilvl w:val="0"/>
                <w:numId w:val="65"/>
              </w:numPr>
              <w:tabs>
                <w:tab w:val="left" w:pos="307"/>
              </w:tabs>
              <w:spacing w:line="295" w:lineRule="exact"/>
              <w:ind w:left="306"/>
              <w:rPr>
                <w:sz w:val="24"/>
              </w:rPr>
            </w:pPr>
            <w:r>
              <w:rPr>
                <w:sz w:val="24"/>
              </w:rPr>
              <w:t>классныйчас(внеурочная);</w:t>
            </w:r>
          </w:p>
          <w:p w:rsidR="00323AB5" w:rsidRDefault="00DB4038">
            <w:pPr>
              <w:pStyle w:val="TableParagraph"/>
              <w:ind w:left="114" w:right="1041"/>
              <w:rPr>
                <w:sz w:val="24"/>
              </w:rPr>
            </w:pPr>
            <w:r>
              <w:rPr>
                <w:sz w:val="24"/>
              </w:rPr>
              <w:t>туристическаядеятельность,краеведческаяработа(внеурочная,внешкольная);</w:t>
            </w:r>
          </w:p>
          <w:p w:rsidR="00323AB5" w:rsidRDefault="00DB4038" w:rsidP="00E26A64">
            <w:pPr>
              <w:pStyle w:val="TableParagraph"/>
              <w:numPr>
                <w:ilvl w:val="0"/>
                <w:numId w:val="65"/>
              </w:numPr>
              <w:tabs>
                <w:tab w:val="left" w:pos="307"/>
              </w:tabs>
              <w:spacing w:before="3" w:line="296" w:lineRule="exact"/>
              <w:ind w:left="306"/>
              <w:rPr>
                <w:sz w:val="24"/>
              </w:rPr>
            </w:pPr>
            <w:r>
              <w:rPr>
                <w:sz w:val="24"/>
              </w:rPr>
              <w:t>просмотркинофильмов(урочная,внеурочная,внешкольная);</w:t>
            </w:r>
          </w:p>
          <w:p w:rsidR="00323AB5" w:rsidRDefault="00DB4038" w:rsidP="00E26A64">
            <w:pPr>
              <w:pStyle w:val="TableParagraph"/>
              <w:numPr>
                <w:ilvl w:val="0"/>
                <w:numId w:val="65"/>
              </w:numPr>
              <w:tabs>
                <w:tab w:val="left" w:pos="310"/>
              </w:tabs>
              <w:spacing w:before="2" w:line="235" w:lineRule="auto"/>
              <w:ind w:right="96" w:firstLine="0"/>
              <w:rPr>
                <w:sz w:val="24"/>
              </w:rPr>
            </w:pPr>
            <w:r>
              <w:rPr>
                <w:sz w:val="24"/>
              </w:rPr>
              <w:t>путешествияпоисторическимипамятнымместам(внеурочная,внешкольная);</w:t>
            </w:r>
          </w:p>
          <w:p w:rsidR="00323AB5" w:rsidRDefault="00DB4038" w:rsidP="00E26A64">
            <w:pPr>
              <w:pStyle w:val="TableParagraph"/>
              <w:numPr>
                <w:ilvl w:val="0"/>
                <w:numId w:val="65"/>
              </w:numPr>
              <w:tabs>
                <w:tab w:val="left" w:pos="310"/>
              </w:tabs>
              <w:spacing w:before="8" w:line="235" w:lineRule="auto"/>
              <w:ind w:right="88" w:firstLine="0"/>
              <w:rPr>
                <w:sz w:val="24"/>
              </w:rPr>
            </w:pPr>
            <w:r>
              <w:rPr>
                <w:sz w:val="24"/>
              </w:rPr>
              <w:t>сюжетно-ролевыеигрыгражданскогоиисторико-патриотическогосодержания(урочная, внеурочная,внешкольная);</w:t>
            </w:r>
          </w:p>
          <w:p w:rsidR="00323AB5" w:rsidRDefault="00DB4038" w:rsidP="00E26A64">
            <w:pPr>
              <w:pStyle w:val="TableParagraph"/>
              <w:numPr>
                <w:ilvl w:val="0"/>
                <w:numId w:val="65"/>
              </w:numPr>
              <w:tabs>
                <w:tab w:val="left" w:pos="310"/>
                <w:tab w:val="left" w:pos="1865"/>
                <w:tab w:val="left" w:pos="3328"/>
                <w:tab w:val="left" w:pos="4873"/>
                <w:tab w:val="left" w:pos="6422"/>
              </w:tabs>
              <w:spacing w:before="7" w:line="235" w:lineRule="auto"/>
              <w:ind w:right="99" w:firstLine="0"/>
              <w:rPr>
                <w:sz w:val="24"/>
              </w:rPr>
            </w:pPr>
            <w:r>
              <w:rPr>
                <w:sz w:val="24"/>
              </w:rPr>
              <w:t>творческие</w:t>
            </w:r>
            <w:r>
              <w:rPr>
                <w:sz w:val="24"/>
              </w:rPr>
              <w:tab/>
              <w:t>конкурсы,</w:t>
            </w:r>
            <w:r>
              <w:rPr>
                <w:sz w:val="24"/>
              </w:rPr>
              <w:tab/>
              <w:t>фестивали,</w:t>
            </w:r>
            <w:r>
              <w:rPr>
                <w:sz w:val="24"/>
              </w:rPr>
              <w:tab/>
              <w:t>праздники,</w:t>
            </w:r>
            <w:r>
              <w:rPr>
                <w:sz w:val="24"/>
              </w:rPr>
              <w:tab/>
            </w:r>
            <w:r>
              <w:rPr>
                <w:spacing w:val="-1"/>
                <w:sz w:val="24"/>
              </w:rPr>
              <w:t>спортивные</w:t>
            </w:r>
            <w:r>
              <w:rPr>
                <w:sz w:val="24"/>
              </w:rPr>
              <w:t>соревнования(урочная,внеурочная,внешкольная);</w:t>
            </w:r>
          </w:p>
          <w:p w:rsidR="00323AB5" w:rsidRDefault="00DB4038" w:rsidP="00E26A64">
            <w:pPr>
              <w:pStyle w:val="TableParagraph"/>
              <w:numPr>
                <w:ilvl w:val="0"/>
                <w:numId w:val="65"/>
              </w:numPr>
              <w:tabs>
                <w:tab w:val="left" w:pos="307"/>
              </w:tabs>
              <w:spacing w:before="6" w:line="298" w:lineRule="exact"/>
              <w:ind w:left="306"/>
              <w:rPr>
                <w:sz w:val="24"/>
              </w:rPr>
            </w:pPr>
            <w:r>
              <w:rPr>
                <w:sz w:val="24"/>
              </w:rPr>
              <w:t>изучениевариативныхучебныхдисциплин;</w:t>
            </w:r>
          </w:p>
          <w:p w:rsidR="00323AB5" w:rsidRDefault="00DB4038" w:rsidP="00E26A64">
            <w:pPr>
              <w:pStyle w:val="TableParagraph"/>
              <w:numPr>
                <w:ilvl w:val="0"/>
                <w:numId w:val="65"/>
              </w:numPr>
              <w:tabs>
                <w:tab w:val="left" w:pos="312"/>
              </w:tabs>
              <w:spacing w:before="4" w:line="235" w:lineRule="auto"/>
              <w:ind w:right="94" w:firstLine="0"/>
              <w:rPr>
                <w:sz w:val="24"/>
              </w:rPr>
            </w:pPr>
            <w:r>
              <w:rPr>
                <w:sz w:val="24"/>
              </w:rPr>
              <w:t>участиевсоциальныхпроектахимероприятиях,проводимыхдетскимобъединением(внеурочная,внешкольная);</w:t>
            </w:r>
          </w:p>
          <w:p w:rsidR="00323AB5" w:rsidRDefault="00DB4038" w:rsidP="00E26A64">
            <w:pPr>
              <w:pStyle w:val="TableParagraph"/>
              <w:numPr>
                <w:ilvl w:val="0"/>
                <w:numId w:val="65"/>
              </w:numPr>
              <w:tabs>
                <w:tab w:val="left" w:pos="310"/>
                <w:tab w:val="left" w:pos="1554"/>
                <w:tab w:val="left" w:pos="2105"/>
                <w:tab w:val="left" w:pos="3724"/>
                <w:tab w:val="left" w:pos="4300"/>
                <w:tab w:val="left" w:pos="6672"/>
              </w:tabs>
              <w:spacing w:before="8" w:line="256" w:lineRule="auto"/>
              <w:ind w:right="100" w:firstLine="0"/>
              <w:rPr>
                <w:sz w:val="24"/>
              </w:rPr>
            </w:pPr>
            <w:r>
              <w:rPr>
                <w:sz w:val="24"/>
              </w:rPr>
              <w:t>встречи</w:t>
            </w:r>
            <w:r>
              <w:rPr>
                <w:sz w:val="24"/>
              </w:rPr>
              <w:tab/>
              <w:t>с</w:t>
            </w:r>
            <w:r>
              <w:rPr>
                <w:sz w:val="24"/>
              </w:rPr>
              <w:tab/>
              <w:t>ветеранами</w:t>
            </w:r>
            <w:r>
              <w:rPr>
                <w:sz w:val="24"/>
              </w:rPr>
              <w:tab/>
              <w:t>и</w:t>
            </w:r>
            <w:r>
              <w:rPr>
                <w:sz w:val="24"/>
              </w:rPr>
              <w:tab/>
              <w:t>военнослужащими</w:t>
            </w:r>
            <w:r>
              <w:rPr>
                <w:sz w:val="24"/>
              </w:rPr>
              <w:tab/>
            </w:r>
            <w:r>
              <w:rPr>
                <w:spacing w:val="-1"/>
                <w:sz w:val="24"/>
              </w:rPr>
              <w:t>(урочная,</w:t>
            </w:r>
            <w:r>
              <w:rPr>
                <w:sz w:val="24"/>
              </w:rPr>
              <w:t>внеурочная,внешкольная)</w:t>
            </w:r>
          </w:p>
        </w:tc>
      </w:tr>
      <w:tr w:rsidR="00323AB5">
        <w:trPr>
          <w:trHeight w:val="306"/>
        </w:trPr>
        <w:tc>
          <w:tcPr>
            <w:tcW w:w="10037" w:type="dxa"/>
            <w:gridSpan w:val="2"/>
          </w:tcPr>
          <w:p w:rsidR="00323AB5" w:rsidRDefault="00DB4038">
            <w:pPr>
              <w:pStyle w:val="TableParagraph"/>
              <w:spacing w:line="275" w:lineRule="exact"/>
              <w:ind w:left="112"/>
              <w:rPr>
                <w:sz w:val="24"/>
              </w:rPr>
            </w:pPr>
            <w:r>
              <w:rPr>
                <w:sz w:val="24"/>
              </w:rPr>
              <w:t>Мероприятияпоосуществлениюсодержанияраздел</w:t>
            </w:r>
          </w:p>
        </w:tc>
      </w:tr>
      <w:tr w:rsidR="00323AB5">
        <w:trPr>
          <w:trHeight w:val="609"/>
        </w:trPr>
        <w:tc>
          <w:tcPr>
            <w:tcW w:w="2288" w:type="dxa"/>
          </w:tcPr>
          <w:p w:rsidR="00323AB5" w:rsidRDefault="00DB4038">
            <w:pPr>
              <w:pStyle w:val="TableParagraph"/>
              <w:spacing w:before="6" w:line="249" w:lineRule="auto"/>
              <w:ind w:left="112" w:right="797"/>
              <w:rPr>
                <w:sz w:val="24"/>
              </w:rPr>
            </w:pPr>
            <w:r>
              <w:rPr>
                <w:sz w:val="24"/>
              </w:rPr>
              <w:t>Урочнаядеятельность</w:t>
            </w:r>
          </w:p>
        </w:tc>
        <w:tc>
          <w:tcPr>
            <w:tcW w:w="7749" w:type="dxa"/>
          </w:tcPr>
          <w:p w:rsidR="00323AB5" w:rsidRDefault="00DB4038">
            <w:pPr>
              <w:pStyle w:val="TableParagraph"/>
              <w:spacing w:before="6"/>
              <w:ind w:left="114"/>
              <w:rPr>
                <w:sz w:val="24"/>
              </w:rPr>
            </w:pPr>
            <w:r>
              <w:rPr>
                <w:sz w:val="24"/>
              </w:rPr>
              <w:t>Обществознание,история,литература</w:t>
            </w:r>
          </w:p>
        </w:tc>
      </w:tr>
      <w:tr w:rsidR="00323AB5">
        <w:trPr>
          <w:trHeight w:val="306"/>
        </w:trPr>
        <w:tc>
          <w:tcPr>
            <w:tcW w:w="10037" w:type="dxa"/>
            <w:gridSpan w:val="2"/>
          </w:tcPr>
          <w:p w:rsidR="00323AB5" w:rsidRDefault="00DB4038">
            <w:pPr>
              <w:pStyle w:val="TableParagraph"/>
              <w:spacing w:line="275" w:lineRule="exact"/>
              <w:ind w:left="112"/>
              <w:rPr>
                <w:sz w:val="24"/>
              </w:rPr>
            </w:pPr>
            <w:r>
              <w:rPr>
                <w:sz w:val="24"/>
              </w:rPr>
              <w:t>Внеурочнаядеятельность</w:t>
            </w:r>
          </w:p>
        </w:tc>
      </w:tr>
    </w:tbl>
    <w:p w:rsidR="00323AB5" w:rsidRDefault="00323AB5">
      <w:pPr>
        <w:spacing w:line="275" w:lineRule="exact"/>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88"/>
        <w:gridCol w:w="2914"/>
        <w:gridCol w:w="2444"/>
        <w:gridCol w:w="2391"/>
      </w:tblGrid>
      <w:tr w:rsidR="00323AB5">
        <w:trPr>
          <w:trHeight w:val="2752"/>
        </w:trPr>
        <w:tc>
          <w:tcPr>
            <w:tcW w:w="2288" w:type="dxa"/>
          </w:tcPr>
          <w:p w:rsidR="00323AB5" w:rsidRDefault="00DB4038">
            <w:pPr>
              <w:pStyle w:val="TableParagraph"/>
              <w:spacing w:before="8"/>
              <w:ind w:left="112"/>
              <w:rPr>
                <w:sz w:val="24"/>
              </w:rPr>
            </w:pPr>
            <w:r>
              <w:rPr>
                <w:sz w:val="24"/>
              </w:rPr>
              <w:lastRenderedPageBreak/>
              <w:t>Классныечасы</w:t>
            </w:r>
          </w:p>
        </w:tc>
        <w:tc>
          <w:tcPr>
            <w:tcW w:w="7749" w:type="dxa"/>
            <w:gridSpan w:val="3"/>
          </w:tcPr>
          <w:p w:rsidR="00323AB5" w:rsidRDefault="00DB4038">
            <w:pPr>
              <w:pStyle w:val="TableParagraph"/>
              <w:spacing w:before="8"/>
              <w:ind w:left="114"/>
              <w:rPr>
                <w:sz w:val="24"/>
              </w:rPr>
            </w:pPr>
            <w:r>
              <w:rPr>
                <w:sz w:val="24"/>
              </w:rPr>
              <w:t>«Парламентский урок»«Правоваякультура.Выборы»</w:t>
            </w:r>
          </w:p>
          <w:p w:rsidR="00323AB5" w:rsidRDefault="00DB4038">
            <w:pPr>
              <w:pStyle w:val="TableParagraph"/>
              <w:spacing w:before="19"/>
              <w:ind w:left="179"/>
              <w:rPr>
                <w:sz w:val="24"/>
              </w:rPr>
            </w:pPr>
            <w:r>
              <w:rPr>
                <w:sz w:val="24"/>
              </w:rPr>
              <w:t>«Человек,личность,гражданин»,«Мойгород-мояжизнь»,</w:t>
            </w:r>
          </w:p>
          <w:p w:rsidR="00323AB5" w:rsidRDefault="00DB4038">
            <w:pPr>
              <w:pStyle w:val="TableParagraph"/>
              <w:tabs>
                <w:tab w:val="left" w:pos="1852"/>
                <w:tab w:val="left" w:pos="3446"/>
                <w:tab w:val="left" w:pos="4113"/>
                <w:tab w:val="left" w:pos="4956"/>
                <w:tab w:val="left" w:pos="6120"/>
              </w:tabs>
              <w:spacing w:before="22"/>
              <w:ind w:left="114"/>
              <w:rPr>
                <w:sz w:val="24"/>
              </w:rPr>
            </w:pPr>
            <w:r>
              <w:rPr>
                <w:sz w:val="24"/>
              </w:rPr>
              <w:t>«Социальная</w:t>
            </w:r>
            <w:r>
              <w:rPr>
                <w:sz w:val="24"/>
              </w:rPr>
              <w:tab/>
              <w:t>активность,</w:t>
            </w:r>
            <w:r>
              <w:rPr>
                <w:sz w:val="24"/>
              </w:rPr>
              <w:tab/>
              <w:t>что</w:t>
            </w:r>
            <w:r>
              <w:rPr>
                <w:sz w:val="24"/>
              </w:rPr>
              <w:tab/>
              <w:t>это»,</w:t>
            </w:r>
            <w:r>
              <w:rPr>
                <w:sz w:val="24"/>
              </w:rPr>
              <w:tab/>
              <w:t>«Служу</w:t>
            </w:r>
            <w:r>
              <w:rPr>
                <w:sz w:val="24"/>
              </w:rPr>
              <w:tab/>
              <w:t>Отечеству!»</w:t>
            </w:r>
          </w:p>
          <w:p w:rsidR="00323AB5" w:rsidRDefault="00DB4038">
            <w:pPr>
              <w:pStyle w:val="TableParagraph"/>
              <w:spacing w:before="1"/>
              <w:ind w:left="114" w:right="264"/>
              <w:rPr>
                <w:sz w:val="24"/>
              </w:rPr>
            </w:pPr>
            <w:r>
              <w:rPr>
                <w:sz w:val="24"/>
              </w:rPr>
              <w:t>«Волонтерскиедвижения»,«Изучаемправачеловека»,«Каклюдипришликосознаниютого,чтоправачеловеканадозащищать»,</w:t>
            </w:r>
          </w:p>
          <w:p w:rsidR="00323AB5" w:rsidRDefault="00DB4038">
            <w:pPr>
              <w:pStyle w:val="TableParagraph"/>
              <w:ind w:left="114"/>
              <w:rPr>
                <w:sz w:val="24"/>
              </w:rPr>
            </w:pPr>
            <w:r>
              <w:rPr>
                <w:sz w:val="24"/>
              </w:rPr>
              <w:t>«Равенствовсехправ»,«Права иобязанностичеловекаотрожденияи навсюжизнь»,«Хочустать президентом,«Выборы»,Основные</w:t>
            </w:r>
          </w:p>
          <w:p w:rsidR="00323AB5" w:rsidRDefault="00DB4038">
            <w:pPr>
              <w:pStyle w:val="TableParagraph"/>
              <w:spacing w:before="14"/>
              <w:ind w:left="114"/>
              <w:rPr>
                <w:sz w:val="24"/>
              </w:rPr>
            </w:pPr>
            <w:r>
              <w:rPr>
                <w:sz w:val="24"/>
              </w:rPr>
              <w:t>положения«Конвенцииоправахребёнка»</w:t>
            </w:r>
          </w:p>
        </w:tc>
      </w:tr>
      <w:tr w:rsidR="00323AB5">
        <w:trPr>
          <w:trHeight w:val="614"/>
        </w:trPr>
        <w:tc>
          <w:tcPr>
            <w:tcW w:w="2288" w:type="dxa"/>
          </w:tcPr>
          <w:p w:rsidR="00323AB5" w:rsidRDefault="00DB4038">
            <w:pPr>
              <w:pStyle w:val="TableParagraph"/>
              <w:spacing w:before="3"/>
              <w:ind w:left="112"/>
              <w:rPr>
                <w:sz w:val="24"/>
              </w:rPr>
            </w:pPr>
            <w:r>
              <w:rPr>
                <w:sz w:val="24"/>
              </w:rPr>
              <w:t>Выездные</w:t>
            </w:r>
          </w:p>
          <w:p w:rsidR="00323AB5" w:rsidRDefault="00DB4038">
            <w:pPr>
              <w:pStyle w:val="TableParagraph"/>
              <w:spacing w:before="20"/>
              <w:ind w:left="112"/>
              <w:rPr>
                <w:sz w:val="24"/>
              </w:rPr>
            </w:pPr>
            <w:r>
              <w:rPr>
                <w:sz w:val="24"/>
              </w:rPr>
              <w:t>мероприятия</w:t>
            </w:r>
          </w:p>
        </w:tc>
        <w:tc>
          <w:tcPr>
            <w:tcW w:w="7749" w:type="dxa"/>
            <w:gridSpan w:val="3"/>
          </w:tcPr>
          <w:p w:rsidR="00323AB5" w:rsidRDefault="00DB4038">
            <w:pPr>
              <w:pStyle w:val="TableParagraph"/>
              <w:spacing w:before="3"/>
              <w:ind w:left="114"/>
              <w:rPr>
                <w:sz w:val="24"/>
              </w:rPr>
            </w:pPr>
            <w:r>
              <w:rPr>
                <w:sz w:val="24"/>
              </w:rPr>
              <w:t>Посещениемузеев,МемориалаСлавы,митингов,выставок</w:t>
            </w:r>
          </w:p>
        </w:tc>
      </w:tr>
      <w:tr w:rsidR="00323AB5">
        <w:trPr>
          <w:trHeight w:val="1221"/>
        </w:trPr>
        <w:tc>
          <w:tcPr>
            <w:tcW w:w="2288" w:type="dxa"/>
          </w:tcPr>
          <w:p w:rsidR="00323AB5" w:rsidRDefault="00DB4038">
            <w:pPr>
              <w:pStyle w:val="TableParagraph"/>
              <w:ind w:left="112" w:right="1127"/>
              <w:jc w:val="both"/>
              <w:rPr>
                <w:sz w:val="24"/>
              </w:rPr>
            </w:pPr>
            <w:r>
              <w:rPr>
                <w:spacing w:val="-1"/>
                <w:w w:val="95"/>
                <w:sz w:val="24"/>
              </w:rPr>
              <w:t>Конкурсы,</w:t>
            </w:r>
            <w:r>
              <w:rPr>
                <w:sz w:val="24"/>
              </w:rPr>
              <w:t>выставки,проекты</w:t>
            </w:r>
          </w:p>
        </w:tc>
        <w:tc>
          <w:tcPr>
            <w:tcW w:w="7749" w:type="dxa"/>
            <w:gridSpan w:val="3"/>
          </w:tcPr>
          <w:p w:rsidR="00323AB5" w:rsidRDefault="00DB4038">
            <w:pPr>
              <w:pStyle w:val="TableParagraph"/>
              <w:tabs>
                <w:tab w:val="left" w:pos="2085"/>
                <w:tab w:val="left" w:pos="2935"/>
                <w:tab w:val="left" w:pos="4075"/>
                <w:tab w:val="left" w:pos="5863"/>
                <w:tab w:val="left" w:pos="7126"/>
              </w:tabs>
              <w:ind w:left="114" w:right="482"/>
              <w:rPr>
                <w:sz w:val="24"/>
              </w:rPr>
            </w:pPr>
            <w:r>
              <w:rPr>
                <w:sz w:val="24"/>
              </w:rPr>
              <w:t>«Вооруженные</w:t>
            </w:r>
            <w:r>
              <w:rPr>
                <w:sz w:val="24"/>
              </w:rPr>
              <w:tab/>
              <w:t>силы</w:t>
            </w:r>
            <w:r>
              <w:rPr>
                <w:sz w:val="24"/>
              </w:rPr>
              <w:tab/>
              <w:t>России:</w:t>
            </w:r>
            <w:r>
              <w:rPr>
                <w:sz w:val="24"/>
              </w:rPr>
              <w:tab/>
              <w:t>историческое</w:t>
            </w:r>
            <w:r>
              <w:rPr>
                <w:sz w:val="24"/>
              </w:rPr>
              <w:tab/>
              <w:t>прошлое</w:t>
            </w:r>
            <w:r>
              <w:rPr>
                <w:sz w:val="24"/>
              </w:rPr>
              <w:tab/>
            </w:r>
            <w:r>
              <w:rPr>
                <w:spacing w:val="-5"/>
                <w:sz w:val="24"/>
              </w:rPr>
              <w:t>и</w:t>
            </w:r>
            <w:r>
              <w:rPr>
                <w:sz w:val="24"/>
              </w:rPr>
              <w:t>современность»</w:t>
            </w:r>
          </w:p>
          <w:p w:rsidR="00323AB5" w:rsidRDefault="00DB4038">
            <w:pPr>
              <w:pStyle w:val="TableParagraph"/>
              <w:spacing w:before="16" w:line="261" w:lineRule="auto"/>
              <w:ind w:left="114" w:right="264"/>
              <w:rPr>
                <w:sz w:val="24"/>
              </w:rPr>
            </w:pPr>
            <w:r>
              <w:rPr>
                <w:sz w:val="24"/>
              </w:rPr>
              <w:t>Проекты «Моясемьявгодывойны», «Бессмертныйполк»Конкурсклубовмолодыхизбирателей.</w:t>
            </w:r>
          </w:p>
        </w:tc>
      </w:tr>
      <w:tr w:rsidR="00323AB5">
        <w:trPr>
          <w:trHeight w:val="1103"/>
        </w:trPr>
        <w:tc>
          <w:tcPr>
            <w:tcW w:w="2288" w:type="dxa"/>
          </w:tcPr>
          <w:p w:rsidR="00323AB5" w:rsidRDefault="00DB4038">
            <w:pPr>
              <w:pStyle w:val="TableParagraph"/>
              <w:ind w:left="112" w:right="282"/>
              <w:rPr>
                <w:sz w:val="24"/>
              </w:rPr>
            </w:pPr>
            <w:r>
              <w:rPr>
                <w:sz w:val="24"/>
              </w:rPr>
              <w:t>Недели, акции,календарныедаты</w:t>
            </w:r>
          </w:p>
        </w:tc>
        <w:tc>
          <w:tcPr>
            <w:tcW w:w="2914" w:type="dxa"/>
          </w:tcPr>
          <w:p w:rsidR="00323AB5" w:rsidRDefault="00DB4038">
            <w:pPr>
              <w:pStyle w:val="TableParagraph"/>
              <w:spacing w:before="3"/>
              <w:ind w:left="114"/>
              <w:rPr>
                <w:sz w:val="24"/>
              </w:rPr>
            </w:pPr>
            <w:r>
              <w:rPr>
                <w:sz w:val="24"/>
              </w:rPr>
              <w:t>Школьныетрадиции</w:t>
            </w:r>
          </w:p>
        </w:tc>
        <w:tc>
          <w:tcPr>
            <w:tcW w:w="2444" w:type="dxa"/>
          </w:tcPr>
          <w:p w:rsidR="00323AB5" w:rsidRDefault="00DB4038">
            <w:pPr>
              <w:pStyle w:val="TableParagraph"/>
              <w:ind w:left="114" w:right="951"/>
              <w:rPr>
                <w:sz w:val="24"/>
              </w:rPr>
            </w:pPr>
            <w:r>
              <w:rPr>
                <w:w w:val="95"/>
                <w:sz w:val="24"/>
              </w:rPr>
              <w:t>Внешкольная</w:t>
            </w:r>
            <w:r>
              <w:rPr>
                <w:sz w:val="24"/>
              </w:rPr>
              <w:t>деятельность</w:t>
            </w:r>
          </w:p>
        </w:tc>
        <w:tc>
          <w:tcPr>
            <w:tcW w:w="2391" w:type="dxa"/>
          </w:tcPr>
          <w:p w:rsidR="00323AB5" w:rsidRDefault="00DB4038">
            <w:pPr>
              <w:pStyle w:val="TableParagraph"/>
              <w:spacing w:line="252" w:lineRule="auto"/>
              <w:ind w:left="112" w:right="121"/>
              <w:rPr>
                <w:sz w:val="24"/>
              </w:rPr>
            </w:pPr>
            <w:r>
              <w:rPr>
                <w:w w:val="95"/>
                <w:sz w:val="24"/>
              </w:rPr>
              <w:t>Социально-значимая</w:t>
            </w:r>
            <w:r>
              <w:rPr>
                <w:sz w:val="24"/>
              </w:rPr>
              <w:t>деятельность</w:t>
            </w:r>
          </w:p>
        </w:tc>
      </w:tr>
    </w:tbl>
    <w:p w:rsidR="00323AB5" w:rsidRDefault="00323AB5">
      <w:pPr>
        <w:spacing w:line="252" w:lineRule="auto"/>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88"/>
        <w:gridCol w:w="2914"/>
        <w:gridCol w:w="2444"/>
        <w:gridCol w:w="2391"/>
      </w:tblGrid>
      <w:tr w:rsidR="00323AB5">
        <w:trPr>
          <w:trHeight w:val="12234"/>
        </w:trPr>
        <w:tc>
          <w:tcPr>
            <w:tcW w:w="2288" w:type="dxa"/>
          </w:tcPr>
          <w:p w:rsidR="00323AB5" w:rsidRDefault="00DB4038">
            <w:pPr>
              <w:pStyle w:val="TableParagraph"/>
              <w:ind w:left="112" w:right="576"/>
              <w:rPr>
                <w:sz w:val="24"/>
              </w:rPr>
            </w:pPr>
            <w:r>
              <w:rPr>
                <w:sz w:val="24"/>
              </w:rPr>
              <w:lastRenderedPageBreak/>
              <w:t>День городаДень пожилогочеловека</w:t>
            </w:r>
          </w:p>
          <w:p w:rsidR="00323AB5" w:rsidRDefault="00DB4038">
            <w:pPr>
              <w:pStyle w:val="TableParagraph"/>
              <w:ind w:left="112" w:right="760"/>
              <w:rPr>
                <w:sz w:val="24"/>
              </w:rPr>
            </w:pPr>
            <w:r>
              <w:rPr>
                <w:sz w:val="24"/>
              </w:rPr>
              <w:t>«Крым –это</w:t>
            </w:r>
            <w:r>
              <w:rPr>
                <w:spacing w:val="-1"/>
                <w:sz w:val="24"/>
              </w:rPr>
              <w:t xml:space="preserve">Россия» </w:t>
            </w:r>
            <w:r>
              <w:rPr>
                <w:sz w:val="24"/>
              </w:rPr>
              <w:t>Деньматери</w:t>
            </w:r>
          </w:p>
          <w:p w:rsidR="00323AB5" w:rsidRDefault="00DB4038">
            <w:pPr>
              <w:pStyle w:val="TableParagraph"/>
              <w:ind w:left="112" w:right="272"/>
              <w:rPr>
                <w:sz w:val="24"/>
              </w:rPr>
            </w:pPr>
            <w:r>
              <w:rPr>
                <w:sz w:val="24"/>
              </w:rPr>
              <w:t>ДеньконституцииОни защищаютРодину!</w:t>
            </w:r>
          </w:p>
          <w:p w:rsidR="00323AB5" w:rsidRDefault="00DB4038">
            <w:pPr>
              <w:pStyle w:val="TableParagraph"/>
              <w:ind w:left="112" w:right="444"/>
              <w:rPr>
                <w:sz w:val="24"/>
              </w:rPr>
            </w:pPr>
            <w:r>
              <w:rPr>
                <w:sz w:val="24"/>
              </w:rPr>
              <w:t>БлокадаЛенинградаДень победыДень защитыдетей</w:t>
            </w:r>
            <w:r>
              <w:rPr>
                <w:spacing w:val="-1"/>
                <w:sz w:val="24"/>
              </w:rPr>
              <w:t>Неделяправовых</w:t>
            </w:r>
          </w:p>
          <w:p w:rsidR="00323AB5" w:rsidRDefault="00DB4038">
            <w:pPr>
              <w:pStyle w:val="TableParagraph"/>
              <w:ind w:left="112" w:right="339"/>
              <w:rPr>
                <w:sz w:val="24"/>
              </w:rPr>
            </w:pPr>
            <w:r>
              <w:rPr>
                <w:sz w:val="24"/>
              </w:rPr>
              <w:t>знаний Месячникмолодогоизбирателя.</w:t>
            </w:r>
          </w:p>
          <w:p w:rsidR="00323AB5" w:rsidRDefault="00DB4038">
            <w:pPr>
              <w:pStyle w:val="TableParagraph"/>
              <w:ind w:left="112" w:right="258"/>
              <w:rPr>
                <w:sz w:val="24"/>
              </w:rPr>
            </w:pPr>
            <w:r>
              <w:rPr>
                <w:sz w:val="24"/>
              </w:rPr>
              <w:t>Месячник военно-патриотическойработы</w:t>
            </w:r>
          </w:p>
          <w:p w:rsidR="00323AB5" w:rsidRDefault="00DB4038">
            <w:pPr>
              <w:pStyle w:val="TableParagraph"/>
              <w:ind w:left="112" w:right="495"/>
              <w:rPr>
                <w:sz w:val="24"/>
              </w:rPr>
            </w:pPr>
            <w:r>
              <w:rPr>
                <w:sz w:val="24"/>
              </w:rPr>
              <w:t>День охраныпамятников</w:t>
            </w:r>
            <w:r>
              <w:rPr>
                <w:spacing w:val="-1"/>
                <w:sz w:val="24"/>
              </w:rPr>
              <w:t>Деньславянской</w:t>
            </w:r>
            <w:r>
              <w:rPr>
                <w:sz w:val="24"/>
              </w:rPr>
              <w:t>письменностиДень родногоязыка</w:t>
            </w:r>
          </w:p>
          <w:p w:rsidR="00323AB5" w:rsidRDefault="00DB4038">
            <w:pPr>
              <w:pStyle w:val="TableParagraph"/>
              <w:ind w:left="112" w:right="788"/>
              <w:rPr>
                <w:sz w:val="24"/>
              </w:rPr>
            </w:pPr>
            <w:r>
              <w:rPr>
                <w:sz w:val="24"/>
              </w:rPr>
              <w:t>День</w:t>
            </w:r>
            <w:r>
              <w:rPr>
                <w:spacing w:val="-1"/>
                <w:w w:val="95"/>
                <w:sz w:val="24"/>
              </w:rPr>
              <w:t>космонавтики</w:t>
            </w:r>
            <w:r>
              <w:rPr>
                <w:sz w:val="24"/>
              </w:rPr>
              <w:t>Деньвесныитруда</w:t>
            </w:r>
          </w:p>
          <w:p w:rsidR="00323AB5" w:rsidRDefault="00DB4038">
            <w:pPr>
              <w:pStyle w:val="TableParagraph"/>
              <w:ind w:left="112" w:right="881"/>
              <w:rPr>
                <w:sz w:val="24"/>
              </w:rPr>
            </w:pPr>
            <w:r>
              <w:rPr>
                <w:sz w:val="24"/>
              </w:rPr>
              <w:t>Акции</w:t>
            </w:r>
            <w:r>
              <w:rPr>
                <w:spacing w:val="-1"/>
                <w:w w:val="95"/>
                <w:sz w:val="24"/>
              </w:rPr>
              <w:t>Милосердия:</w:t>
            </w:r>
          </w:p>
          <w:p w:rsidR="00323AB5" w:rsidRDefault="00DB4038">
            <w:pPr>
              <w:pStyle w:val="TableParagraph"/>
              <w:ind w:left="112" w:right="748"/>
              <w:rPr>
                <w:sz w:val="24"/>
              </w:rPr>
            </w:pPr>
            <w:r>
              <w:rPr>
                <w:sz w:val="24"/>
              </w:rPr>
              <w:t>«Дом безодиночества»</w:t>
            </w:r>
          </w:p>
          <w:p w:rsidR="00323AB5" w:rsidRDefault="00DB4038">
            <w:pPr>
              <w:pStyle w:val="TableParagraph"/>
              <w:ind w:left="112" w:right="378"/>
              <w:rPr>
                <w:sz w:val="24"/>
              </w:rPr>
            </w:pPr>
            <w:r>
              <w:rPr>
                <w:sz w:val="24"/>
              </w:rPr>
              <w:t>«СпасибодедузаПОБЕДУ»«Не</w:t>
            </w:r>
          </w:p>
          <w:p w:rsidR="00323AB5" w:rsidRDefault="00DB4038">
            <w:pPr>
              <w:pStyle w:val="TableParagraph"/>
              <w:spacing w:before="18"/>
              <w:ind w:left="112"/>
              <w:rPr>
                <w:sz w:val="24"/>
              </w:rPr>
            </w:pPr>
            <w:r>
              <w:rPr>
                <w:sz w:val="24"/>
              </w:rPr>
              <w:t>бываетчужой беды»</w:t>
            </w:r>
          </w:p>
        </w:tc>
        <w:tc>
          <w:tcPr>
            <w:tcW w:w="2914" w:type="dxa"/>
          </w:tcPr>
          <w:p w:rsidR="00323AB5" w:rsidRDefault="00DB4038">
            <w:pPr>
              <w:pStyle w:val="TableParagraph"/>
              <w:spacing w:before="8" w:line="275" w:lineRule="exact"/>
              <w:ind w:left="114"/>
              <w:rPr>
                <w:sz w:val="24"/>
              </w:rPr>
            </w:pPr>
            <w:r>
              <w:rPr>
                <w:sz w:val="24"/>
              </w:rPr>
              <w:t>Праздник-линейка</w:t>
            </w:r>
          </w:p>
          <w:p w:rsidR="00323AB5" w:rsidRDefault="00DB4038">
            <w:pPr>
              <w:pStyle w:val="TableParagraph"/>
              <w:tabs>
                <w:tab w:val="left" w:pos="1530"/>
              </w:tabs>
              <w:ind w:left="114" w:right="238"/>
              <w:rPr>
                <w:sz w:val="24"/>
              </w:rPr>
            </w:pPr>
            <w:r>
              <w:rPr>
                <w:sz w:val="24"/>
              </w:rPr>
              <w:t>«Здравствуй, школа!»Праздник</w:t>
            </w:r>
            <w:r>
              <w:rPr>
                <w:sz w:val="24"/>
              </w:rPr>
              <w:tab/>
            </w:r>
            <w:r>
              <w:rPr>
                <w:spacing w:val="-3"/>
                <w:sz w:val="24"/>
              </w:rPr>
              <w:t>последнего</w:t>
            </w:r>
            <w:r>
              <w:rPr>
                <w:sz w:val="24"/>
              </w:rPr>
              <w:t>звонка</w:t>
            </w:r>
          </w:p>
          <w:p w:rsidR="00323AB5" w:rsidRDefault="00DB4038">
            <w:pPr>
              <w:pStyle w:val="TableParagraph"/>
              <w:tabs>
                <w:tab w:val="left" w:pos="1569"/>
                <w:tab w:val="left" w:pos="2272"/>
              </w:tabs>
              <w:ind w:left="114" w:right="167"/>
              <w:rPr>
                <w:sz w:val="24"/>
              </w:rPr>
            </w:pPr>
            <w:r>
              <w:rPr>
                <w:sz w:val="24"/>
              </w:rPr>
              <w:t>Митинги</w:t>
            </w:r>
            <w:r>
              <w:rPr>
                <w:sz w:val="24"/>
              </w:rPr>
              <w:tab/>
              <w:t>ко</w:t>
            </w:r>
            <w:r>
              <w:rPr>
                <w:sz w:val="24"/>
              </w:rPr>
              <w:tab/>
            </w:r>
            <w:r>
              <w:rPr>
                <w:spacing w:val="-5"/>
                <w:sz w:val="24"/>
              </w:rPr>
              <w:t>Дню</w:t>
            </w:r>
            <w:r>
              <w:rPr>
                <w:sz w:val="24"/>
              </w:rPr>
              <w:t>Защитника</w:t>
            </w:r>
            <w:r>
              <w:rPr>
                <w:sz w:val="24"/>
              </w:rPr>
              <w:tab/>
              <w:t>Отечества,ДнюПобеды,</w:t>
            </w:r>
          </w:p>
          <w:p w:rsidR="00323AB5" w:rsidRDefault="00DB4038">
            <w:pPr>
              <w:pStyle w:val="TableParagraph"/>
              <w:tabs>
                <w:tab w:val="left" w:pos="1530"/>
              </w:tabs>
              <w:ind w:left="114" w:right="89"/>
              <w:rPr>
                <w:sz w:val="24"/>
              </w:rPr>
            </w:pPr>
            <w:r>
              <w:rPr>
                <w:sz w:val="24"/>
              </w:rPr>
              <w:t>«Вахта Памяти» Патронатпамятной</w:t>
            </w:r>
            <w:r>
              <w:rPr>
                <w:sz w:val="24"/>
              </w:rPr>
              <w:tab/>
              <w:t>доски</w:t>
            </w:r>
          </w:p>
          <w:p w:rsidR="00323AB5" w:rsidRDefault="00DB4038">
            <w:pPr>
              <w:pStyle w:val="TableParagraph"/>
              <w:ind w:left="114"/>
              <w:rPr>
                <w:sz w:val="24"/>
              </w:rPr>
            </w:pPr>
            <w:r>
              <w:rPr>
                <w:spacing w:val="-7"/>
                <w:sz w:val="24"/>
              </w:rPr>
              <w:t>В.Долгову</w:t>
            </w:r>
            <w:r>
              <w:rPr>
                <w:spacing w:val="-6"/>
                <w:sz w:val="24"/>
              </w:rPr>
              <w:t>иЮ.Боровых</w:t>
            </w:r>
          </w:p>
          <w:p w:rsidR="00323AB5" w:rsidRDefault="00DB4038">
            <w:pPr>
              <w:pStyle w:val="TableParagraph"/>
              <w:ind w:left="114" w:right="383" w:firstLine="62"/>
              <w:rPr>
                <w:sz w:val="24"/>
              </w:rPr>
            </w:pPr>
            <w:r>
              <w:rPr>
                <w:sz w:val="24"/>
              </w:rPr>
              <w:t>«А ну-ка, парни!»ПосещениеМемориалаСлавы</w:t>
            </w:r>
          </w:p>
          <w:p w:rsidR="00323AB5" w:rsidRDefault="00DB4038">
            <w:pPr>
              <w:pStyle w:val="TableParagraph"/>
              <w:tabs>
                <w:tab w:val="left" w:pos="1688"/>
                <w:tab w:val="left" w:pos="2152"/>
                <w:tab w:val="left" w:pos="2697"/>
              </w:tabs>
              <w:ind w:left="114" w:right="87"/>
              <w:rPr>
                <w:sz w:val="24"/>
              </w:rPr>
            </w:pPr>
            <w:r>
              <w:rPr>
                <w:sz w:val="24"/>
              </w:rPr>
              <w:t>Недели</w:t>
            </w:r>
            <w:r>
              <w:rPr>
                <w:sz w:val="24"/>
              </w:rPr>
              <w:tab/>
            </w:r>
            <w:r>
              <w:rPr>
                <w:sz w:val="24"/>
              </w:rPr>
              <w:tab/>
              <w:t>музеяВозложение</w:t>
            </w:r>
            <w:r>
              <w:rPr>
                <w:sz w:val="24"/>
              </w:rPr>
              <w:tab/>
              <w:t>цветов</w:t>
            </w:r>
            <w:r>
              <w:rPr>
                <w:sz w:val="24"/>
              </w:rPr>
              <w:tab/>
            </w:r>
            <w:r>
              <w:rPr>
                <w:spacing w:val="-4"/>
                <w:sz w:val="24"/>
              </w:rPr>
              <w:t>к</w:t>
            </w:r>
            <w:r>
              <w:rPr>
                <w:sz w:val="24"/>
              </w:rPr>
              <w:t>Памятнымместам.</w:t>
            </w:r>
          </w:p>
        </w:tc>
        <w:tc>
          <w:tcPr>
            <w:tcW w:w="2444" w:type="dxa"/>
          </w:tcPr>
          <w:p w:rsidR="00323AB5" w:rsidRDefault="00DB4038">
            <w:pPr>
              <w:pStyle w:val="TableParagraph"/>
              <w:tabs>
                <w:tab w:val="left" w:pos="2078"/>
              </w:tabs>
              <w:spacing w:before="8" w:line="275" w:lineRule="exact"/>
              <w:ind w:left="0" w:right="124"/>
              <w:jc w:val="right"/>
              <w:rPr>
                <w:sz w:val="24"/>
              </w:rPr>
            </w:pPr>
            <w:r>
              <w:rPr>
                <w:sz w:val="24"/>
              </w:rPr>
              <w:t>Участие</w:t>
            </w:r>
            <w:r>
              <w:rPr>
                <w:sz w:val="24"/>
              </w:rPr>
              <w:tab/>
              <w:t>в</w:t>
            </w:r>
          </w:p>
          <w:p w:rsidR="00323AB5" w:rsidRDefault="00DB4038">
            <w:pPr>
              <w:pStyle w:val="TableParagraph"/>
              <w:spacing w:line="274" w:lineRule="exact"/>
              <w:ind w:left="0" w:right="131"/>
              <w:jc w:val="right"/>
              <w:rPr>
                <w:sz w:val="24"/>
              </w:rPr>
            </w:pPr>
            <w:r>
              <w:rPr>
                <w:sz w:val="24"/>
              </w:rPr>
              <w:t>городских,районных</w:t>
            </w:r>
          </w:p>
          <w:p w:rsidR="00323AB5" w:rsidRDefault="00DB4038">
            <w:pPr>
              <w:pStyle w:val="TableParagraph"/>
              <w:spacing w:line="275" w:lineRule="exact"/>
              <w:ind w:left="0" w:right="202"/>
              <w:jc w:val="right"/>
              <w:rPr>
                <w:sz w:val="24"/>
              </w:rPr>
            </w:pPr>
            <w:r>
              <w:rPr>
                <w:sz w:val="24"/>
              </w:rPr>
              <w:t>акциях,</w:t>
            </w:r>
          </w:p>
          <w:p w:rsidR="00323AB5" w:rsidRDefault="00DB4038">
            <w:pPr>
              <w:pStyle w:val="TableParagraph"/>
              <w:ind w:left="114" w:right="193"/>
              <w:jc w:val="both"/>
              <w:rPr>
                <w:sz w:val="24"/>
              </w:rPr>
            </w:pPr>
            <w:r>
              <w:rPr>
                <w:sz w:val="24"/>
              </w:rPr>
              <w:t>круглыхстолах.Месячник молодогоизбирателя.</w:t>
            </w:r>
          </w:p>
          <w:p w:rsidR="00323AB5" w:rsidRDefault="00DB4038">
            <w:pPr>
              <w:pStyle w:val="TableParagraph"/>
              <w:tabs>
                <w:tab w:val="left" w:pos="2193"/>
              </w:tabs>
              <w:spacing w:before="22"/>
              <w:ind w:left="114"/>
              <w:jc w:val="both"/>
              <w:rPr>
                <w:sz w:val="24"/>
              </w:rPr>
            </w:pPr>
            <w:r>
              <w:rPr>
                <w:sz w:val="24"/>
              </w:rPr>
              <w:t>Участие</w:t>
            </w:r>
            <w:r>
              <w:rPr>
                <w:sz w:val="24"/>
              </w:rPr>
              <w:tab/>
              <w:t>в</w:t>
            </w:r>
          </w:p>
          <w:p w:rsidR="00323AB5" w:rsidRDefault="00DB4038">
            <w:pPr>
              <w:pStyle w:val="TableParagraph"/>
              <w:tabs>
                <w:tab w:val="left" w:pos="1151"/>
                <w:tab w:val="left" w:pos="2179"/>
              </w:tabs>
              <w:spacing w:before="5"/>
              <w:ind w:left="114" w:right="139"/>
              <w:rPr>
                <w:sz w:val="24"/>
              </w:rPr>
            </w:pPr>
            <w:r>
              <w:rPr>
                <w:sz w:val="24"/>
              </w:rPr>
              <w:t>районныхигородскихмероприятиях</w:t>
            </w:r>
            <w:r>
              <w:rPr>
                <w:sz w:val="24"/>
              </w:rPr>
              <w:tab/>
            </w:r>
            <w:r>
              <w:rPr>
                <w:spacing w:val="-4"/>
                <w:sz w:val="24"/>
              </w:rPr>
              <w:t>в</w:t>
            </w:r>
            <w:r>
              <w:rPr>
                <w:sz w:val="24"/>
              </w:rPr>
              <w:t>рамках</w:t>
            </w:r>
            <w:r>
              <w:rPr>
                <w:sz w:val="24"/>
              </w:rPr>
              <w:tab/>
              <w:t>месячникавоенно-патриотическойработы.</w:t>
            </w:r>
          </w:p>
          <w:p w:rsidR="00323AB5" w:rsidRDefault="00DB4038">
            <w:pPr>
              <w:pStyle w:val="TableParagraph"/>
              <w:ind w:left="114" w:right="335"/>
              <w:rPr>
                <w:sz w:val="24"/>
              </w:rPr>
            </w:pPr>
            <w:r>
              <w:rPr>
                <w:sz w:val="24"/>
              </w:rPr>
              <w:t>Посещениемузеев,выставок</w:t>
            </w:r>
          </w:p>
        </w:tc>
        <w:tc>
          <w:tcPr>
            <w:tcW w:w="2391" w:type="dxa"/>
          </w:tcPr>
          <w:p w:rsidR="00323AB5" w:rsidRDefault="00DB4038">
            <w:pPr>
              <w:pStyle w:val="TableParagraph"/>
              <w:tabs>
                <w:tab w:val="left" w:pos="1052"/>
                <w:tab w:val="left" w:pos="1295"/>
                <w:tab w:val="left" w:pos="1696"/>
              </w:tabs>
              <w:ind w:left="112" w:right="306"/>
              <w:rPr>
                <w:sz w:val="24"/>
              </w:rPr>
            </w:pPr>
            <w:r>
              <w:rPr>
                <w:sz w:val="24"/>
              </w:rPr>
              <w:t>Проект</w:t>
            </w:r>
            <w:r>
              <w:rPr>
                <w:sz w:val="24"/>
              </w:rPr>
              <w:tab/>
            </w:r>
            <w:r>
              <w:rPr>
                <w:sz w:val="24"/>
              </w:rPr>
              <w:tab/>
              <w:t>«Мойкласс-моя семья»Несение</w:t>
            </w:r>
            <w:r>
              <w:rPr>
                <w:sz w:val="24"/>
              </w:rPr>
              <w:tab/>
            </w:r>
            <w:r>
              <w:rPr>
                <w:sz w:val="24"/>
              </w:rPr>
              <w:tab/>
              <w:t>вахтыпамяти</w:t>
            </w:r>
            <w:r>
              <w:rPr>
                <w:sz w:val="24"/>
              </w:rPr>
              <w:tab/>
            </w:r>
            <w:r>
              <w:rPr>
                <w:sz w:val="24"/>
              </w:rPr>
              <w:tab/>
            </w:r>
            <w:r>
              <w:rPr>
                <w:sz w:val="24"/>
              </w:rPr>
              <w:tab/>
              <w:t>наПосту</w:t>
            </w:r>
            <w:r>
              <w:rPr>
                <w:sz w:val="24"/>
              </w:rPr>
              <w:tab/>
              <w:t>№1</w:t>
            </w:r>
            <w:r>
              <w:rPr>
                <w:sz w:val="24"/>
              </w:rPr>
              <w:tab/>
              <w:t>на</w:t>
            </w:r>
            <w:r>
              <w:rPr>
                <w:spacing w:val="-1"/>
                <w:sz w:val="24"/>
              </w:rPr>
              <w:t>Мемориале</w:t>
            </w:r>
            <w:r>
              <w:rPr>
                <w:sz w:val="24"/>
              </w:rPr>
              <w:t>памяти</w:t>
            </w:r>
          </w:p>
          <w:p w:rsidR="00323AB5" w:rsidRDefault="00DB4038">
            <w:pPr>
              <w:pStyle w:val="TableParagraph"/>
              <w:ind w:left="112" w:right="141" w:firstLine="940"/>
              <w:rPr>
                <w:sz w:val="24"/>
              </w:rPr>
            </w:pPr>
            <w:r>
              <w:rPr>
                <w:sz w:val="24"/>
              </w:rPr>
              <w:t>павших вгодыВОВ,операция</w:t>
            </w:r>
          </w:p>
          <w:p w:rsidR="00323AB5" w:rsidRDefault="00DB4038">
            <w:pPr>
              <w:pStyle w:val="TableParagraph"/>
              <w:tabs>
                <w:tab w:val="left" w:pos="1405"/>
                <w:tab w:val="left" w:pos="1811"/>
              </w:tabs>
              <w:ind w:left="112" w:right="288"/>
              <w:rPr>
                <w:sz w:val="24"/>
              </w:rPr>
            </w:pPr>
            <w:r>
              <w:rPr>
                <w:sz w:val="24"/>
              </w:rPr>
              <w:t>«Ветеран»Организацияконкурса</w:t>
            </w:r>
            <w:r>
              <w:rPr>
                <w:sz w:val="24"/>
              </w:rPr>
              <w:tab/>
              <w:t>«Нетвойне»Обновление</w:t>
            </w:r>
            <w:r>
              <w:rPr>
                <w:sz w:val="24"/>
              </w:rPr>
              <w:tab/>
            </w:r>
            <w:r>
              <w:rPr>
                <w:sz w:val="24"/>
              </w:rPr>
              <w:tab/>
              <w:t>исоздание новыхмузейныхэкспозицийГражданскаяакция</w:t>
            </w:r>
          </w:p>
          <w:p w:rsidR="00323AB5" w:rsidRDefault="00DB4038">
            <w:pPr>
              <w:pStyle w:val="TableParagraph"/>
              <w:ind w:left="112"/>
              <w:rPr>
                <w:sz w:val="24"/>
              </w:rPr>
            </w:pPr>
            <w:r>
              <w:rPr>
                <w:w w:val="95"/>
                <w:sz w:val="24"/>
              </w:rPr>
              <w:t>«Бессмертныйполк»,</w:t>
            </w:r>
          </w:p>
          <w:p w:rsidR="00323AB5" w:rsidRDefault="00DB4038">
            <w:pPr>
              <w:pStyle w:val="TableParagraph"/>
              <w:ind w:left="112" w:right="844"/>
              <w:rPr>
                <w:sz w:val="24"/>
              </w:rPr>
            </w:pPr>
            <w:r>
              <w:rPr>
                <w:spacing w:val="-1"/>
                <w:w w:val="95"/>
                <w:sz w:val="24"/>
              </w:rPr>
              <w:t>«Георгиевская</w:t>
            </w:r>
            <w:r>
              <w:rPr>
                <w:sz w:val="24"/>
              </w:rPr>
              <w:t>ленточка»,</w:t>
            </w:r>
          </w:p>
          <w:p w:rsidR="00323AB5" w:rsidRDefault="00DB4038">
            <w:pPr>
              <w:pStyle w:val="TableParagraph"/>
              <w:ind w:left="112" w:right="983"/>
              <w:rPr>
                <w:sz w:val="24"/>
              </w:rPr>
            </w:pPr>
            <w:r>
              <w:rPr>
                <w:sz w:val="24"/>
              </w:rPr>
              <w:t>«Переписка</w:t>
            </w:r>
            <w:r>
              <w:rPr>
                <w:spacing w:val="-1"/>
                <w:sz w:val="24"/>
              </w:rPr>
              <w:t>поколений»,</w:t>
            </w:r>
          </w:p>
          <w:p w:rsidR="00323AB5" w:rsidRDefault="00DB4038">
            <w:pPr>
              <w:pStyle w:val="TableParagraph"/>
              <w:ind w:left="112"/>
              <w:rPr>
                <w:sz w:val="24"/>
              </w:rPr>
            </w:pPr>
            <w:r>
              <w:rPr>
                <w:w w:val="95"/>
                <w:sz w:val="24"/>
              </w:rPr>
              <w:t>«Музейнаяночь»</w:t>
            </w:r>
          </w:p>
        </w:tc>
      </w:tr>
    </w:tbl>
    <w:p w:rsidR="00323AB5" w:rsidRDefault="00DB4038" w:rsidP="00E26A64">
      <w:pPr>
        <w:pStyle w:val="a4"/>
        <w:numPr>
          <w:ilvl w:val="0"/>
          <w:numId w:val="68"/>
        </w:numPr>
        <w:tabs>
          <w:tab w:val="left" w:pos="2180"/>
        </w:tabs>
        <w:ind w:right="550" w:firstLine="566"/>
        <w:rPr>
          <w:i/>
          <w:sz w:val="24"/>
        </w:rPr>
      </w:pPr>
      <w:r>
        <w:rPr>
          <w:i/>
          <w:sz w:val="24"/>
        </w:rPr>
        <w:t>Воспитание,социализацияидуховно-нравственноеразвитиевсфересемейныхотношений</w:t>
      </w:r>
    </w:p>
    <w:p w:rsidR="00323AB5" w:rsidRDefault="00323AB5">
      <w:pPr>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3032"/>
        <w:gridCol w:w="2422"/>
        <w:gridCol w:w="2059"/>
      </w:tblGrid>
      <w:tr w:rsidR="00323AB5">
        <w:trPr>
          <w:trHeight w:val="1792"/>
        </w:trPr>
        <w:tc>
          <w:tcPr>
            <w:tcW w:w="2126" w:type="dxa"/>
          </w:tcPr>
          <w:p w:rsidR="00323AB5" w:rsidRDefault="00DB4038">
            <w:pPr>
              <w:pStyle w:val="TableParagraph"/>
              <w:spacing w:line="237" w:lineRule="auto"/>
              <w:ind w:left="112" w:right="792"/>
              <w:rPr>
                <w:sz w:val="24"/>
              </w:rPr>
            </w:pPr>
            <w:r>
              <w:rPr>
                <w:spacing w:val="-1"/>
                <w:w w:val="95"/>
                <w:sz w:val="24"/>
              </w:rPr>
              <w:lastRenderedPageBreak/>
              <w:t>Ценностные</w:t>
            </w:r>
            <w:r>
              <w:rPr>
                <w:sz w:val="24"/>
              </w:rPr>
              <w:t>установки</w:t>
            </w:r>
          </w:p>
        </w:tc>
        <w:tc>
          <w:tcPr>
            <w:tcW w:w="7513" w:type="dxa"/>
            <w:gridSpan w:val="3"/>
          </w:tcPr>
          <w:p w:rsidR="00323AB5" w:rsidRDefault="00DB4038" w:rsidP="00E26A64">
            <w:pPr>
              <w:pStyle w:val="TableParagraph"/>
              <w:numPr>
                <w:ilvl w:val="0"/>
                <w:numId w:val="64"/>
              </w:numPr>
              <w:tabs>
                <w:tab w:val="left" w:pos="313"/>
              </w:tabs>
              <w:spacing w:line="237" w:lineRule="auto"/>
              <w:ind w:right="97" w:firstLine="0"/>
              <w:jc w:val="both"/>
              <w:rPr>
                <w:sz w:val="24"/>
              </w:rPr>
            </w:pPr>
            <w:r>
              <w:rPr>
                <w:sz w:val="24"/>
              </w:rPr>
              <w:t>уважительноеотношениякродителям,готовностипонятьихпозицию, принять их заботу, готовности договариваться с родителямии членами семьи в решении вопросов ведения домашнего хозяйства,распределениясемейныхобязанностей;</w:t>
            </w:r>
          </w:p>
          <w:p w:rsidR="00323AB5" w:rsidRDefault="00DB4038" w:rsidP="00E26A64">
            <w:pPr>
              <w:pStyle w:val="TableParagraph"/>
              <w:numPr>
                <w:ilvl w:val="0"/>
                <w:numId w:val="64"/>
              </w:numPr>
              <w:tabs>
                <w:tab w:val="left" w:pos="311"/>
              </w:tabs>
              <w:spacing w:before="5" w:line="256" w:lineRule="auto"/>
              <w:ind w:right="93" w:firstLine="0"/>
              <w:jc w:val="both"/>
              <w:rPr>
                <w:sz w:val="24"/>
              </w:rPr>
            </w:pPr>
            <w:r>
              <w:rPr>
                <w:sz w:val="24"/>
              </w:rPr>
              <w:t>ответственное отношение к созданию и сохранению семьи на основеосознанногопринятияценностей семейнойжизни.</w:t>
            </w:r>
          </w:p>
        </w:tc>
      </w:tr>
      <w:tr w:rsidR="00323AB5">
        <w:trPr>
          <w:trHeight w:val="3288"/>
        </w:trPr>
        <w:tc>
          <w:tcPr>
            <w:tcW w:w="2126" w:type="dxa"/>
          </w:tcPr>
          <w:p w:rsidR="00323AB5" w:rsidRDefault="00DB4038">
            <w:pPr>
              <w:pStyle w:val="TableParagraph"/>
              <w:ind w:left="112" w:right="877"/>
              <w:rPr>
                <w:sz w:val="24"/>
              </w:rPr>
            </w:pPr>
            <w:r>
              <w:rPr>
                <w:sz w:val="24"/>
              </w:rPr>
              <w:t>Задачи</w:t>
            </w:r>
            <w:r>
              <w:rPr>
                <w:spacing w:val="-1"/>
                <w:w w:val="95"/>
                <w:sz w:val="24"/>
              </w:rPr>
              <w:t>воспитания</w:t>
            </w:r>
          </w:p>
        </w:tc>
        <w:tc>
          <w:tcPr>
            <w:tcW w:w="7513" w:type="dxa"/>
            <w:gridSpan w:val="3"/>
          </w:tcPr>
          <w:p w:rsidR="00323AB5" w:rsidRDefault="00DB4038" w:rsidP="00E26A64">
            <w:pPr>
              <w:pStyle w:val="TableParagraph"/>
              <w:numPr>
                <w:ilvl w:val="0"/>
                <w:numId w:val="63"/>
              </w:numPr>
              <w:tabs>
                <w:tab w:val="left" w:pos="311"/>
              </w:tabs>
              <w:spacing w:line="237" w:lineRule="auto"/>
              <w:ind w:right="89" w:firstLine="0"/>
              <w:jc w:val="both"/>
              <w:rPr>
                <w:sz w:val="24"/>
              </w:rPr>
            </w:pPr>
            <w:r>
              <w:rPr>
                <w:sz w:val="24"/>
              </w:rPr>
              <w:t>Формирование партнерскихотношенийс родителями(законнымипредставителями) в целях содействия социализации обучающихся всемье,учетаиндивидуальныхивозрастныхособенностейобучающихся,культурныхисоциальныхпотребностейихсемей;</w:t>
            </w:r>
          </w:p>
          <w:p w:rsidR="00323AB5" w:rsidRDefault="00DB4038" w:rsidP="00E26A64">
            <w:pPr>
              <w:pStyle w:val="TableParagraph"/>
              <w:numPr>
                <w:ilvl w:val="0"/>
                <w:numId w:val="63"/>
              </w:numPr>
              <w:tabs>
                <w:tab w:val="left" w:pos="311"/>
              </w:tabs>
              <w:ind w:right="93" w:firstLine="0"/>
              <w:jc w:val="both"/>
              <w:rPr>
                <w:sz w:val="24"/>
              </w:rPr>
            </w:pPr>
            <w:r>
              <w:rPr>
                <w:sz w:val="24"/>
              </w:rPr>
              <w:t>расширение опыта позитивного взаимодействия в семье (в процессепроведенияоткрытыхсемейныхпраздников,выполненияипрезентациисовместносродителямитворческихпроектов,проведениядругихмероприятий,раскрывающих</w:t>
            </w:r>
          </w:p>
          <w:p w:rsidR="00323AB5" w:rsidRDefault="00DB4038">
            <w:pPr>
              <w:pStyle w:val="TableParagraph"/>
              <w:spacing w:before="20" w:line="259" w:lineRule="auto"/>
              <w:ind w:left="113" w:right="90"/>
              <w:jc w:val="both"/>
              <w:rPr>
                <w:sz w:val="24"/>
              </w:rPr>
            </w:pPr>
            <w:r>
              <w:rPr>
                <w:sz w:val="24"/>
              </w:rPr>
              <w:t>историюсемьи,укрепляющихиобогащающихпреемственностьмеждупоколениями).</w:t>
            </w:r>
          </w:p>
        </w:tc>
      </w:tr>
      <w:tr w:rsidR="00323AB5">
        <w:trPr>
          <w:trHeight w:val="4185"/>
        </w:trPr>
        <w:tc>
          <w:tcPr>
            <w:tcW w:w="2126" w:type="dxa"/>
          </w:tcPr>
          <w:p w:rsidR="00323AB5" w:rsidRDefault="00DB4038">
            <w:pPr>
              <w:pStyle w:val="TableParagraph"/>
              <w:spacing w:before="6"/>
              <w:ind w:left="112"/>
              <w:rPr>
                <w:sz w:val="24"/>
              </w:rPr>
            </w:pPr>
            <w:r>
              <w:rPr>
                <w:sz w:val="24"/>
              </w:rPr>
              <w:t>Содержание</w:t>
            </w:r>
          </w:p>
        </w:tc>
        <w:tc>
          <w:tcPr>
            <w:tcW w:w="7513" w:type="dxa"/>
            <w:gridSpan w:val="3"/>
          </w:tcPr>
          <w:p w:rsidR="00323AB5" w:rsidRDefault="00DB4038" w:rsidP="00E26A64">
            <w:pPr>
              <w:pStyle w:val="TableParagraph"/>
              <w:numPr>
                <w:ilvl w:val="0"/>
                <w:numId w:val="62"/>
              </w:numPr>
              <w:tabs>
                <w:tab w:val="left" w:pos="311"/>
              </w:tabs>
              <w:spacing w:line="235" w:lineRule="auto"/>
              <w:ind w:right="94" w:firstLine="0"/>
              <w:jc w:val="both"/>
              <w:rPr>
                <w:sz w:val="24"/>
              </w:rPr>
            </w:pPr>
            <w:r>
              <w:rPr>
                <w:sz w:val="24"/>
              </w:rPr>
              <w:t>Получаютэлементарныепредставленияосемьекаксоциальноминституте,о роли семьивжизничеловекаи общества;</w:t>
            </w:r>
          </w:p>
          <w:p w:rsidR="00323AB5" w:rsidRDefault="00DB4038" w:rsidP="00E26A64">
            <w:pPr>
              <w:pStyle w:val="TableParagraph"/>
              <w:numPr>
                <w:ilvl w:val="0"/>
                <w:numId w:val="62"/>
              </w:numPr>
              <w:tabs>
                <w:tab w:val="left" w:pos="311"/>
              </w:tabs>
              <w:spacing w:before="2" w:line="237" w:lineRule="auto"/>
              <w:ind w:right="93" w:firstLine="0"/>
              <w:jc w:val="both"/>
              <w:rPr>
                <w:sz w:val="24"/>
              </w:rPr>
            </w:pPr>
            <w:r>
              <w:rPr>
                <w:sz w:val="24"/>
              </w:rPr>
              <w:t>получаютпервоначальныепредставленияосемейныхценностях,традициях, культуре семейной жизни, этике и психологии семейныхотношений,основанныхнатрадиционныхсемейныхценностяхнародовРоссии,нравственных взаимоотношенияхвсемье;</w:t>
            </w:r>
          </w:p>
          <w:p w:rsidR="00323AB5" w:rsidRDefault="00DB4038" w:rsidP="00E26A64">
            <w:pPr>
              <w:pStyle w:val="TableParagraph"/>
              <w:numPr>
                <w:ilvl w:val="0"/>
                <w:numId w:val="62"/>
              </w:numPr>
              <w:tabs>
                <w:tab w:val="left" w:pos="308"/>
              </w:tabs>
              <w:spacing w:before="10" w:line="296" w:lineRule="exact"/>
              <w:ind w:left="307" w:hanging="195"/>
              <w:jc w:val="both"/>
              <w:rPr>
                <w:sz w:val="24"/>
              </w:rPr>
            </w:pPr>
            <w:r>
              <w:rPr>
                <w:sz w:val="24"/>
              </w:rPr>
              <w:t>расширятопытпозитивноговзаимодействиявсемье</w:t>
            </w:r>
          </w:p>
          <w:p w:rsidR="00323AB5" w:rsidRDefault="00DB4038">
            <w:pPr>
              <w:pStyle w:val="TableParagraph"/>
              <w:ind w:left="113" w:right="94"/>
              <w:jc w:val="both"/>
              <w:rPr>
                <w:sz w:val="24"/>
              </w:rPr>
            </w:pPr>
            <w:r>
              <w:rPr>
                <w:sz w:val="24"/>
              </w:rPr>
              <w:t>участвуютвшкольныхпрограммахипроектах,направленныхнаповышениеавторитетасемейныхотношений,наразвитиедиалогапоколений;</w:t>
            </w:r>
          </w:p>
          <w:p w:rsidR="00323AB5" w:rsidRDefault="00DB4038" w:rsidP="00E26A64">
            <w:pPr>
              <w:pStyle w:val="TableParagraph"/>
              <w:numPr>
                <w:ilvl w:val="0"/>
                <w:numId w:val="62"/>
              </w:numPr>
              <w:tabs>
                <w:tab w:val="left" w:pos="311"/>
              </w:tabs>
              <w:spacing w:before="2" w:line="254" w:lineRule="auto"/>
              <w:ind w:right="95" w:firstLine="0"/>
              <w:jc w:val="both"/>
              <w:rPr>
                <w:sz w:val="24"/>
              </w:rPr>
            </w:pPr>
            <w:r>
              <w:rPr>
                <w:sz w:val="24"/>
              </w:rPr>
              <w:t>моделируютразличныеситуации,имитирующиесоциальныеотношениявсемьеишколе.</w:t>
            </w:r>
          </w:p>
        </w:tc>
      </w:tr>
      <w:tr w:rsidR="00323AB5">
        <w:trPr>
          <w:trHeight w:val="299"/>
        </w:trPr>
        <w:tc>
          <w:tcPr>
            <w:tcW w:w="9639" w:type="dxa"/>
            <w:gridSpan w:val="4"/>
          </w:tcPr>
          <w:p w:rsidR="00323AB5" w:rsidRDefault="00DB4038">
            <w:pPr>
              <w:pStyle w:val="TableParagraph"/>
              <w:spacing w:line="275" w:lineRule="exact"/>
              <w:ind w:left="112"/>
              <w:rPr>
                <w:sz w:val="24"/>
              </w:rPr>
            </w:pPr>
            <w:r>
              <w:rPr>
                <w:sz w:val="24"/>
              </w:rPr>
              <w:t>Мероприятияпоосуществлениюсодержанияраздела</w:t>
            </w:r>
          </w:p>
        </w:tc>
      </w:tr>
      <w:tr w:rsidR="00323AB5">
        <w:trPr>
          <w:trHeight w:val="597"/>
        </w:trPr>
        <w:tc>
          <w:tcPr>
            <w:tcW w:w="2126" w:type="dxa"/>
          </w:tcPr>
          <w:p w:rsidR="00323AB5" w:rsidRDefault="00DB4038">
            <w:pPr>
              <w:pStyle w:val="TableParagraph"/>
              <w:spacing w:line="288" w:lineRule="exact"/>
              <w:ind w:left="112" w:right="635"/>
              <w:rPr>
                <w:sz w:val="24"/>
              </w:rPr>
            </w:pPr>
            <w:r>
              <w:rPr>
                <w:sz w:val="24"/>
              </w:rPr>
              <w:t>Урочнаядеятельность</w:t>
            </w:r>
          </w:p>
        </w:tc>
        <w:tc>
          <w:tcPr>
            <w:tcW w:w="7513" w:type="dxa"/>
            <w:gridSpan w:val="3"/>
          </w:tcPr>
          <w:p w:rsidR="00323AB5" w:rsidRDefault="00DB4038">
            <w:pPr>
              <w:pStyle w:val="TableParagraph"/>
              <w:spacing w:before="6"/>
              <w:ind w:left="113"/>
              <w:rPr>
                <w:sz w:val="24"/>
              </w:rPr>
            </w:pPr>
            <w:r>
              <w:rPr>
                <w:sz w:val="24"/>
              </w:rPr>
              <w:t>Роднойязыкироднаялитература»,история</w:t>
            </w:r>
          </w:p>
        </w:tc>
      </w:tr>
      <w:tr w:rsidR="00323AB5">
        <w:trPr>
          <w:trHeight w:val="297"/>
        </w:trPr>
        <w:tc>
          <w:tcPr>
            <w:tcW w:w="9639" w:type="dxa"/>
            <w:gridSpan w:val="4"/>
          </w:tcPr>
          <w:p w:rsidR="00323AB5" w:rsidRDefault="00DB4038">
            <w:pPr>
              <w:pStyle w:val="TableParagraph"/>
              <w:spacing w:line="275" w:lineRule="exact"/>
              <w:ind w:left="112"/>
              <w:rPr>
                <w:sz w:val="24"/>
              </w:rPr>
            </w:pPr>
            <w:r>
              <w:rPr>
                <w:sz w:val="24"/>
              </w:rPr>
              <w:t>Внеурочнаядеятельность</w:t>
            </w:r>
          </w:p>
        </w:tc>
      </w:tr>
      <w:tr w:rsidR="00323AB5">
        <w:trPr>
          <w:trHeight w:val="1194"/>
        </w:trPr>
        <w:tc>
          <w:tcPr>
            <w:tcW w:w="2126" w:type="dxa"/>
          </w:tcPr>
          <w:p w:rsidR="00323AB5" w:rsidRDefault="00DB4038">
            <w:pPr>
              <w:pStyle w:val="TableParagraph"/>
              <w:spacing w:before="3"/>
              <w:ind w:left="112"/>
              <w:rPr>
                <w:sz w:val="24"/>
              </w:rPr>
            </w:pPr>
            <w:r>
              <w:rPr>
                <w:sz w:val="24"/>
              </w:rPr>
              <w:t>Классныечасы</w:t>
            </w:r>
          </w:p>
        </w:tc>
        <w:tc>
          <w:tcPr>
            <w:tcW w:w="7513" w:type="dxa"/>
            <w:gridSpan w:val="3"/>
          </w:tcPr>
          <w:p w:rsidR="00323AB5" w:rsidRDefault="00DB4038">
            <w:pPr>
              <w:pStyle w:val="TableParagraph"/>
              <w:spacing w:before="3"/>
              <w:ind w:left="113"/>
              <w:rPr>
                <w:sz w:val="24"/>
              </w:rPr>
            </w:pPr>
            <w:r>
              <w:rPr>
                <w:sz w:val="24"/>
              </w:rPr>
              <w:t>«Семья:праваиобязанностивсемье», «Моясемья»,</w:t>
            </w:r>
          </w:p>
          <w:p w:rsidR="00323AB5" w:rsidRDefault="00DB4038">
            <w:pPr>
              <w:pStyle w:val="TableParagraph"/>
              <w:spacing w:before="5" w:line="237" w:lineRule="auto"/>
              <w:ind w:left="113" w:right="49"/>
              <w:rPr>
                <w:sz w:val="24"/>
              </w:rPr>
            </w:pPr>
            <w:r>
              <w:rPr>
                <w:sz w:val="24"/>
              </w:rPr>
              <w:t>«Родители и дети. Объяснение в любви», «Семья. Семейныетрадиции», «Семьявмоейжизни»,«Семья –ключксчастью»,</w:t>
            </w:r>
          </w:p>
          <w:p w:rsidR="00323AB5" w:rsidRDefault="00DB4038">
            <w:pPr>
              <w:pStyle w:val="TableParagraph"/>
              <w:spacing w:before="15"/>
              <w:ind w:left="113"/>
              <w:rPr>
                <w:sz w:val="24"/>
              </w:rPr>
            </w:pPr>
            <w:r>
              <w:rPr>
                <w:sz w:val="24"/>
              </w:rPr>
              <w:t>«Идеальнаясемья»,«Родствокровноеиродстводуховное».</w:t>
            </w:r>
          </w:p>
        </w:tc>
      </w:tr>
      <w:tr w:rsidR="00323AB5">
        <w:trPr>
          <w:trHeight w:val="599"/>
        </w:trPr>
        <w:tc>
          <w:tcPr>
            <w:tcW w:w="2126" w:type="dxa"/>
          </w:tcPr>
          <w:p w:rsidR="00323AB5" w:rsidRDefault="00DB4038">
            <w:pPr>
              <w:pStyle w:val="TableParagraph"/>
              <w:spacing w:line="290" w:lineRule="exact"/>
              <w:ind w:left="112" w:right="654"/>
              <w:rPr>
                <w:sz w:val="24"/>
              </w:rPr>
            </w:pPr>
            <w:r>
              <w:rPr>
                <w:sz w:val="24"/>
              </w:rPr>
              <w:t>Выездныемероприятия</w:t>
            </w:r>
          </w:p>
        </w:tc>
        <w:tc>
          <w:tcPr>
            <w:tcW w:w="7513" w:type="dxa"/>
            <w:gridSpan w:val="3"/>
          </w:tcPr>
          <w:p w:rsidR="00323AB5" w:rsidRDefault="00DB4038">
            <w:pPr>
              <w:pStyle w:val="TableParagraph"/>
              <w:spacing w:before="8"/>
              <w:ind w:left="113"/>
              <w:rPr>
                <w:sz w:val="24"/>
              </w:rPr>
            </w:pPr>
            <w:r>
              <w:rPr>
                <w:sz w:val="24"/>
              </w:rPr>
              <w:t>Квесты«Мойкласс-моясемья»</w:t>
            </w:r>
          </w:p>
        </w:tc>
      </w:tr>
      <w:tr w:rsidR="00323AB5">
        <w:trPr>
          <w:trHeight w:val="894"/>
        </w:trPr>
        <w:tc>
          <w:tcPr>
            <w:tcW w:w="2126" w:type="dxa"/>
          </w:tcPr>
          <w:p w:rsidR="00323AB5" w:rsidRDefault="00DB4038">
            <w:pPr>
              <w:pStyle w:val="TableParagraph"/>
              <w:spacing w:line="247" w:lineRule="auto"/>
              <w:ind w:left="112" w:right="965"/>
              <w:jc w:val="both"/>
              <w:rPr>
                <w:sz w:val="24"/>
              </w:rPr>
            </w:pPr>
            <w:r>
              <w:rPr>
                <w:spacing w:val="-1"/>
                <w:w w:val="95"/>
                <w:sz w:val="24"/>
              </w:rPr>
              <w:t>Конкурсы,</w:t>
            </w:r>
            <w:r>
              <w:rPr>
                <w:sz w:val="24"/>
              </w:rPr>
              <w:t>выставки,проекты</w:t>
            </w:r>
          </w:p>
        </w:tc>
        <w:tc>
          <w:tcPr>
            <w:tcW w:w="7513" w:type="dxa"/>
            <w:gridSpan w:val="3"/>
          </w:tcPr>
          <w:p w:rsidR="00323AB5" w:rsidRDefault="00DB4038">
            <w:pPr>
              <w:pStyle w:val="TableParagraph"/>
              <w:spacing w:before="6"/>
              <w:ind w:left="113"/>
              <w:rPr>
                <w:sz w:val="24"/>
              </w:rPr>
            </w:pPr>
            <w:r>
              <w:rPr>
                <w:sz w:val="24"/>
              </w:rPr>
              <w:t>Выполненияипрезентациипроектов:«Историямоейсемьи»,</w:t>
            </w:r>
          </w:p>
          <w:p w:rsidR="00323AB5" w:rsidRDefault="00DB4038">
            <w:pPr>
              <w:pStyle w:val="TableParagraph"/>
              <w:spacing w:before="19"/>
              <w:ind w:left="113"/>
              <w:rPr>
                <w:sz w:val="24"/>
              </w:rPr>
            </w:pPr>
            <w:r>
              <w:rPr>
                <w:sz w:val="24"/>
              </w:rPr>
              <w:t>«Нашисемейныетрадиции»,«Древомоейсемьи»идр.Конкурс</w:t>
            </w:r>
          </w:p>
          <w:p w:rsidR="00323AB5" w:rsidRDefault="00DB4038">
            <w:pPr>
              <w:pStyle w:val="TableParagraph"/>
              <w:spacing w:before="26" w:line="271" w:lineRule="exact"/>
              <w:ind w:left="113"/>
              <w:rPr>
                <w:sz w:val="24"/>
              </w:rPr>
            </w:pPr>
            <w:r>
              <w:rPr>
                <w:sz w:val="24"/>
              </w:rPr>
              <w:t>«Семейныйальбом»</w:t>
            </w:r>
          </w:p>
        </w:tc>
      </w:tr>
      <w:tr w:rsidR="00323AB5">
        <w:trPr>
          <w:trHeight w:val="897"/>
        </w:trPr>
        <w:tc>
          <w:tcPr>
            <w:tcW w:w="2126" w:type="dxa"/>
          </w:tcPr>
          <w:p w:rsidR="00323AB5" w:rsidRDefault="00DB4038">
            <w:pPr>
              <w:pStyle w:val="TableParagraph"/>
              <w:spacing w:line="247" w:lineRule="auto"/>
              <w:ind w:left="112" w:right="438"/>
              <w:rPr>
                <w:sz w:val="24"/>
              </w:rPr>
            </w:pPr>
            <w:r>
              <w:rPr>
                <w:sz w:val="24"/>
              </w:rPr>
              <w:t>Недели, акции,календарныедаты</w:t>
            </w:r>
          </w:p>
        </w:tc>
        <w:tc>
          <w:tcPr>
            <w:tcW w:w="3032" w:type="dxa"/>
          </w:tcPr>
          <w:p w:rsidR="00323AB5" w:rsidRDefault="00DB4038">
            <w:pPr>
              <w:pStyle w:val="TableParagraph"/>
              <w:spacing w:before="6"/>
              <w:ind w:left="113"/>
              <w:rPr>
                <w:sz w:val="24"/>
              </w:rPr>
            </w:pPr>
            <w:r>
              <w:rPr>
                <w:sz w:val="24"/>
              </w:rPr>
              <w:t>Школьныетрадиции</w:t>
            </w:r>
          </w:p>
        </w:tc>
        <w:tc>
          <w:tcPr>
            <w:tcW w:w="2422" w:type="dxa"/>
          </w:tcPr>
          <w:p w:rsidR="00323AB5" w:rsidRDefault="00DB4038">
            <w:pPr>
              <w:pStyle w:val="TableParagraph"/>
              <w:ind w:left="115" w:right="928"/>
              <w:rPr>
                <w:sz w:val="24"/>
              </w:rPr>
            </w:pPr>
            <w:r>
              <w:rPr>
                <w:w w:val="95"/>
                <w:sz w:val="24"/>
              </w:rPr>
              <w:t>Внешкольная</w:t>
            </w:r>
            <w:r>
              <w:rPr>
                <w:sz w:val="24"/>
              </w:rPr>
              <w:t>деятельность</w:t>
            </w:r>
          </w:p>
        </w:tc>
        <w:tc>
          <w:tcPr>
            <w:tcW w:w="2059" w:type="dxa"/>
          </w:tcPr>
          <w:p w:rsidR="00323AB5" w:rsidRDefault="00DB4038">
            <w:pPr>
              <w:pStyle w:val="TableParagraph"/>
              <w:spacing w:line="247" w:lineRule="auto"/>
              <w:ind w:left="115" w:right="565"/>
              <w:rPr>
                <w:sz w:val="24"/>
              </w:rPr>
            </w:pPr>
            <w:r>
              <w:rPr>
                <w:sz w:val="24"/>
              </w:rPr>
              <w:t>Социально-значимаядеятельность</w:t>
            </w:r>
          </w:p>
        </w:tc>
      </w:tr>
      <w:tr w:rsidR="00323AB5">
        <w:trPr>
          <w:trHeight w:val="299"/>
        </w:trPr>
        <w:tc>
          <w:tcPr>
            <w:tcW w:w="2126" w:type="dxa"/>
          </w:tcPr>
          <w:p w:rsidR="00323AB5" w:rsidRDefault="00DB4038">
            <w:pPr>
              <w:pStyle w:val="TableParagraph"/>
              <w:spacing w:line="275" w:lineRule="exact"/>
              <w:ind w:left="112"/>
              <w:rPr>
                <w:sz w:val="24"/>
              </w:rPr>
            </w:pPr>
            <w:r>
              <w:rPr>
                <w:sz w:val="24"/>
              </w:rPr>
              <w:t>Деньматери</w:t>
            </w:r>
          </w:p>
        </w:tc>
        <w:tc>
          <w:tcPr>
            <w:tcW w:w="3032" w:type="dxa"/>
          </w:tcPr>
          <w:p w:rsidR="00323AB5" w:rsidRDefault="00DB4038">
            <w:pPr>
              <w:pStyle w:val="TableParagraph"/>
              <w:spacing w:line="275" w:lineRule="exact"/>
              <w:ind w:left="113"/>
              <w:rPr>
                <w:sz w:val="24"/>
              </w:rPr>
            </w:pPr>
            <w:r>
              <w:rPr>
                <w:sz w:val="24"/>
              </w:rPr>
              <w:t>Деньсемьи</w:t>
            </w:r>
          </w:p>
        </w:tc>
        <w:tc>
          <w:tcPr>
            <w:tcW w:w="2422" w:type="dxa"/>
          </w:tcPr>
          <w:p w:rsidR="00323AB5" w:rsidRDefault="00DB4038">
            <w:pPr>
              <w:pStyle w:val="TableParagraph"/>
              <w:spacing w:line="275" w:lineRule="exact"/>
              <w:ind w:left="115"/>
              <w:rPr>
                <w:sz w:val="24"/>
              </w:rPr>
            </w:pPr>
            <w:r>
              <w:rPr>
                <w:sz w:val="24"/>
              </w:rPr>
              <w:t>Участиев</w:t>
            </w:r>
          </w:p>
        </w:tc>
        <w:tc>
          <w:tcPr>
            <w:tcW w:w="2059" w:type="dxa"/>
          </w:tcPr>
          <w:p w:rsidR="00323AB5" w:rsidRDefault="00DB4038">
            <w:pPr>
              <w:pStyle w:val="TableParagraph"/>
              <w:spacing w:line="275" w:lineRule="exact"/>
              <w:ind w:left="115"/>
              <w:rPr>
                <w:sz w:val="24"/>
              </w:rPr>
            </w:pPr>
            <w:r>
              <w:rPr>
                <w:sz w:val="24"/>
              </w:rPr>
              <w:t>Школьно-</w:t>
            </w:r>
          </w:p>
        </w:tc>
      </w:tr>
    </w:tbl>
    <w:p w:rsidR="00323AB5" w:rsidRDefault="00323AB5">
      <w:pPr>
        <w:spacing w:line="275" w:lineRule="exact"/>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3032"/>
        <w:gridCol w:w="2422"/>
        <w:gridCol w:w="2059"/>
      </w:tblGrid>
      <w:tr w:rsidR="00323AB5">
        <w:trPr>
          <w:trHeight w:val="2992"/>
        </w:trPr>
        <w:tc>
          <w:tcPr>
            <w:tcW w:w="2126" w:type="dxa"/>
          </w:tcPr>
          <w:p w:rsidR="00323AB5" w:rsidRDefault="00DB4038">
            <w:pPr>
              <w:pStyle w:val="TableParagraph"/>
              <w:ind w:left="112" w:right="792"/>
              <w:rPr>
                <w:sz w:val="24"/>
              </w:rPr>
            </w:pPr>
            <w:r>
              <w:rPr>
                <w:sz w:val="24"/>
              </w:rPr>
              <w:lastRenderedPageBreak/>
              <w:t>ДеньотцаСемейныйконцерт</w:t>
            </w:r>
          </w:p>
        </w:tc>
        <w:tc>
          <w:tcPr>
            <w:tcW w:w="3032" w:type="dxa"/>
          </w:tcPr>
          <w:p w:rsidR="00323AB5" w:rsidRDefault="00DB4038">
            <w:pPr>
              <w:pStyle w:val="TableParagraph"/>
              <w:spacing w:before="8"/>
              <w:ind w:left="113"/>
              <w:rPr>
                <w:sz w:val="24"/>
              </w:rPr>
            </w:pPr>
            <w:r>
              <w:rPr>
                <w:sz w:val="24"/>
              </w:rPr>
              <w:t>Деньпожилогочеловека</w:t>
            </w:r>
          </w:p>
        </w:tc>
        <w:tc>
          <w:tcPr>
            <w:tcW w:w="2422" w:type="dxa"/>
          </w:tcPr>
          <w:p w:rsidR="00323AB5" w:rsidRDefault="00DB4038">
            <w:pPr>
              <w:pStyle w:val="TableParagraph"/>
              <w:spacing w:line="242" w:lineRule="auto"/>
              <w:ind w:left="115" w:right="161"/>
              <w:rPr>
                <w:sz w:val="24"/>
              </w:rPr>
            </w:pPr>
            <w:r>
              <w:rPr>
                <w:sz w:val="24"/>
              </w:rPr>
              <w:t>тематических</w:t>
            </w:r>
            <w:r>
              <w:rPr>
                <w:spacing w:val="-1"/>
                <w:sz w:val="24"/>
              </w:rPr>
              <w:t xml:space="preserve">семейных </w:t>
            </w:r>
            <w:r>
              <w:rPr>
                <w:sz w:val="24"/>
              </w:rPr>
              <w:t>конкурсахи проектах,фестивалях,соревнованияхУчастие в акциях,праздникахпосвященных Днюсемьи,отца,матери</w:t>
            </w:r>
          </w:p>
        </w:tc>
        <w:tc>
          <w:tcPr>
            <w:tcW w:w="2059" w:type="dxa"/>
          </w:tcPr>
          <w:p w:rsidR="00323AB5" w:rsidRDefault="00DB4038">
            <w:pPr>
              <w:pStyle w:val="TableParagraph"/>
              <w:spacing w:line="237" w:lineRule="auto"/>
              <w:ind w:left="115" w:right="946"/>
              <w:rPr>
                <w:sz w:val="24"/>
              </w:rPr>
            </w:pPr>
            <w:r>
              <w:rPr>
                <w:w w:val="95"/>
                <w:sz w:val="24"/>
              </w:rPr>
              <w:t>семейный</w:t>
            </w:r>
            <w:r>
              <w:rPr>
                <w:sz w:val="24"/>
              </w:rPr>
              <w:t>праздник</w:t>
            </w:r>
          </w:p>
          <w:p w:rsidR="00323AB5" w:rsidRDefault="00DB4038">
            <w:pPr>
              <w:pStyle w:val="TableParagraph"/>
              <w:ind w:left="115" w:right="459"/>
              <w:rPr>
                <w:sz w:val="24"/>
              </w:rPr>
            </w:pPr>
            <w:r>
              <w:rPr>
                <w:sz w:val="24"/>
              </w:rPr>
              <w:t>«Семь-Я»(ролеваяигра)</w:t>
            </w:r>
          </w:p>
        </w:tc>
      </w:tr>
    </w:tbl>
    <w:p w:rsidR="00323AB5" w:rsidRDefault="00DB4038" w:rsidP="00E26A64">
      <w:pPr>
        <w:pStyle w:val="a4"/>
        <w:numPr>
          <w:ilvl w:val="0"/>
          <w:numId w:val="68"/>
        </w:numPr>
        <w:tabs>
          <w:tab w:val="left" w:pos="2180"/>
          <w:tab w:val="left" w:pos="3855"/>
          <w:tab w:val="left" w:pos="5602"/>
          <w:tab w:val="left" w:pos="5988"/>
          <w:tab w:val="left" w:pos="8733"/>
          <w:tab w:val="left" w:pos="10026"/>
          <w:tab w:val="left" w:pos="10396"/>
        </w:tabs>
        <w:spacing w:line="237" w:lineRule="auto"/>
        <w:ind w:right="619" w:firstLine="566"/>
        <w:rPr>
          <w:i/>
          <w:sz w:val="24"/>
        </w:rPr>
      </w:pPr>
      <w:r>
        <w:rPr>
          <w:i/>
          <w:sz w:val="24"/>
        </w:rPr>
        <w:t>Воспитание,</w:t>
      </w:r>
      <w:r>
        <w:rPr>
          <w:i/>
          <w:sz w:val="24"/>
        </w:rPr>
        <w:tab/>
        <w:t>социализация</w:t>
      </w:r>
      <w:r>
        <w:rPr>
          <w:i/>
          <w:sz w:val="24"/>
        </w:rPr>
        <w:tab/>
        <w:t>и</w:t>
      </w:r>
      <w:r>
        <w:rPr>
          <w:i/>
          <w:sz w:val="24"/>
        </w:rPr>
        <w:tab/>
        <w:t>духовно-нравственное</w:t>
      </w:r>
      <w:r>
        <w:rPr>
          <w:i/>
          <w:sz w:val="24"/>
        </w:rPr>
        <w:tab/>
        <w:t>развитие</w:t>
      </w:r>
      <w:r>
        <w:rPr>
          <w:i/>
          <w:sz w:val="24"/>
        </w:rPr>
        <w:tab/>
        <w:t>в</w:t>
      </w:r>
      <w:r>
        <w:rPr>
          <w:i/>
          <w:sz w:val="24"/>
        </w:rPr>
        <w:tab/>
      </w:r>
      <w:r>
        <w:rPr>
          <w:i/>
          <w:spacing w:val="-3"/>
          <w:sz w:val="24"/>
        </w:rPr>
        <w:t>сфере</w:t>
      </w:r>
      <w:r>
        <w:rPr>
          <w:i/>
          <w:sz w:val="24"/>
        </w:rPr>
        <w:t>отношенияк закону,государствуи гражданскомуобществу</w:t>
      </w: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00"/>
        <w:gridCol w:w="7542"/>
      </w:tblGrid>
      <w:tr w:rsidR="00323AB5">
        <w:trPr>
          <w:trHeight w:val="4188"/>
        </w:trPr>
        <w:tc>
          <w:tcPr>
            <w:tcW w:w="2100" w:type="dxa"/>
          </w:tcPr>
          <w:p w:rsidR="00323AB5" w:rsidRDefault="00DB4038">
            <w:pPr>
              <w:pStyle w:val="TableParagraph"/>
              <w:spacing w:line="242" w:lineRule="auto"/>
              <w:ind w:left="112" w:right="766"/>
              <w:rPr>
                <w:sz w:val="24"/>
              </w:rPr>
            </w:pPr>
            <w:r>
              <w:rPr>
                <w:spacing w:val="-1"/>
                <w:w w:val="95"/>
                <w:sz w:val="24"/>
              </w:rPr>
              <w:t>Ценностные</w:t>
            </w:r>
            <w:r>
              <w:rPr>
                <w:sz w:val="24"/>
              </w:rPr>
              <w:t>установки</w:t>
            </w:r>
          </w:p>
        </w:tc>
        <w:tc>
          <w:tcPr>
            <w:tcW w:w="7542" w:type="dxa"/>
          </w:tcPr>
          <w:p w:rsidR="00323AB5" w:rsidRDefault="00DB4038">
            <w:pPr>
              <w:pStyle w:val="TableParagraph"/>
              <w:tabs>
                <w:tab w:val="left" w:pos="1581"/>
                <w:tab w:val="left" w:pos="3401"/>
                <w:tab w:val="left" w:pos="4805"/>
                <w:tab w:val="left" w:pos="6570"/>
              </w:tabs>
              <w:spacing w:line="242" w:lineRule="auto"/>
              <w:ind w:left="112" w:right="187"/>
              <w:rPr>
                <w:sz w:val="24"/>
              </w:rPr>
            </w:pPr>
            <w:r>
              <w:rPr>
                <w:sz w:val="24"/>
              </w:rPr>
              <w:t>институты</w:t>
            </w:r>
            <w:r>
              <w:rPr>
                <w:sz w:val="24"/>
              </w:rPr>
              <w:tab/>
              <w:t>гражданского</w:t>
            </w:r>
            <w:r>
              <w:rPr>
                <w:sz w:val="24"/>
              </w:rPr>
              <w:tab/>
              <w:t>общества,</w:t>
            </w:r>
            <w:r>
              <w:rPr>
                <w:sz w:val="24"/>
              </w:rPr>
              <w:tab/>
              <w:t>возможности</w:t>
            </w:r>
            <w:r>
              <w:rPr>
                <w:sz w:val="24"/>
              </w:rPr>
              <w:tab/>
            </w:r>
            <w:r>
              <w:rPr>
                <w:spacing w:val="-5"/>
                <w:sz w:val="24"/>
              </w:rPr>
              <w:t>участия</w:t>
            </w:r>
            <w:r>
              <w:rPr>
                <w:sz w:val="24"/>
              </w:rPr>
              <w:t>гражданвобщественномуправлении;</w:t>
            </w:r>
          </w:p>
          <w:p w:rsidR="00323AB5" w:rsidRDefault="00DB4038">
            <w:pPr>
              <w:pStyle w:val="TableParagraph"/>
              <w:ind w:left="112" w:right="2509"/>
              <w:rPr>
                <w:sz w:val="24"/>
              </w:rPr>
            </w:pPr>
            <w:r>
              <w:rPr>
                <w:sz w:val="24"/>
              </w:rPr>
              <w:t>права,свободаиобязанностичеловека;законы,правопорядок, общественноесогласие; рольчеловекавобществе;</w:t>
            </w:r>
          </w:p>
          <w:p w:rsidR="00323AB5" w:rsidRDefault="00DB4038">
            <w:pPr>
              <w:pStyle w:val="TableParagraph"/>
              <w:ind w:left="112" w:right="95"/>
              <w:rPr>
                <w:sz w:val="24"/>
              </w:rPr>
            </w:pPr>
            <w:r>
              <w:rPr>
                <w:sz w:val="24"/>
              </w:rPr>
              <w:t>правилабезопасногоповедениявшколе,быту,наотдыхе,городскойсреде,</w:t>
            </w:r>
          </w:p>
          <w:p w:rsidR="00323AB5" w:rsidRDefault="00DB4038">
            <w:pPr>
              <w:pStyle w:val="TableParagraph"/>
              <w:tabs>
                <w:tab w:val="left" w:pos="1530"/>
                <w:tab w:val="left" w:pos="2966"/>
                <w:tab w:val="left" w:pos="4098"/>
                <w:tab w:val="left" w:pos="4630"/>
              </w:tabs>
              <w:ind w:left="112" w:right="95"/>
              <w:rPr>
                <w:sz w:val="24"/>
              </w:rPr>
            </w:pPr>
            <w:r>
              <w:rPr>
                <w:sz w:val="24"/>
              </w:rPr>
              <w:t>первоначальные представления об информационной безопасности;возможное</w:t>
            </w:r>
            <w:r>
              <w:rPr>
                <w:sz w:val="24"/>
              </w:rPr>
              <w:tab/>
              <w:t>негативное</w:t>
            </w:r>
            <w:r>
              <w:rPr>
                <w:sz w:val="24"/>
              </w:rPr>
              <w:tab/>
              <w:t>влияние</w:t>
            </w:r>
            <w:r>
              <w:rPr>
                <w:sz w:val="24"/>
              </w:rPr>
              <w:tab/>
              <w:t>на</w:t>
            </w:r>
            <w:r>
              <w:rPr>
                <w:sz w:val="24"/>
              </w:rPr>
              <w:tab/>
              <w:t>морально-психологическоесостояниечеловекакомпьютерныхигр,кинофильмов,телевизионныхпередач,рекламы;</w:t>
            </w:r>
          </w:p>
          <w:p w:rsidR="00323AB5" w:rsidRDefault="00DB4038">
            <w:pPr>
              <w:pStyle w:val="TableParagraph"/>
              <w:tabs>
                <w:tab w:val="left" w:pos="1738"/>
                <w:tab w:val="left" w:pos="3532"/>
                <w:tab w:val="left" w:pos="3940"/>
                <w:tab w:val="left" w:pos="5439"/>
                <w:tab w:val="left" w:pos="5856"/>
              </w:tabs>
              <w:spacing w:before="18" w:line="261" w:lineRule="auto"/>
              <w:ind w:left="112" w:right="98"/>
              <w:rPr>
                <w:sz w:val="24"/>
              </w:rPr>
            </w:pPr>
            <w:r>
              <w:rPr>
                <w:sz w:val="24"/>
              </w:rPr>
              <w:t>лементарные</w:t>
            </w:r>
            <w:r>
              <w:rPr>
                <w:sz w:val="24"/>
              </w:rPr>
              <w:tab/>
              <w:t>представления</w:t>
            </w:r>
            <w:r>
              <w:rPr>
                <w:sz w:val="24"/>
              </w:rPr>
              <w:tab/>
              <w:t>о</w:t>
            </w:r>
            <w:r>
              <w:rPr>
                <w:sz w:val="24"/>
              </w:rPr>
              <w:tab/>
              <w:t>девиантном</w:t>
            </w:r>
            <w:r>
              <w:rPr>
                <w:sz w:val="24"/>
              </w:rPr>
              <w:tab/>
              <w:t>и</w:t>
            </w:r>
            <w:r>
              <w:rPr>
                <w:sz w:val="24"/>
              </w:rPr>
              <w:tab/>
            </w:r>
            <w:r>
              <w:rPr>
                <w:spacing w:val="-1"/>
                <w:sz w:val="24"/>
              </w:rPr>
              <w:t>делинквентном</w:t>
            </w:r>
            <w:r>
              <w:rPr>
                <w:sz w:val="24"/>
              </w:rPr>
              <w:t>поведении.</w:t>
            </w:r>
          </w:p>
        </w:tc>
      </w:tr>
      <w:tr w:rsidR="00323AB5">
        <w:trPr>
          <w:trHeight w:val="6871"/>
        </w:trPr>
        <w:tc>
          <w:tcPr>
            <w:tcW w:w="2100" w:type="dxa"/>
          </w:tcPr>
          <w:p w:rsidR="00323AB5" w:rsidRDefault="00DB4038">
            <w:pPr>
              <w:pStyle w:val="TableParagraph"/>
              <w:spacing w:before="1" w:line="237" w:lineRule="auto"/>
              <w:ind w:left="112" w:right="782"/>
              <w:rPr>
                <w:sz w:val="24"/>
              </w:rPr>
            </w:pPr>
            <w:r>
              <w:rPr>
                <w:sz w:val="24"/>
              </w:rPr>
              <w:t>Задачивоспитания</w:t>
            </w:r>
          </w:p>
        </w:tc>
        <w:tc>
          <w:tcPr>
            <w:tcW w:w="7542" w:type="dxa"/>
          </w:tcPr>
          <w:p w:rsidR="00323AB5" w:rsidRDefault="00DB4038" w:rsidP="00E26A64">
            <w:pPr>
              <w:pStyle w:val="TableParagraph"/>
              <w:numPr>
                <w:ilvl w:val="0"/>
                <w:numId w:val="61"/>
              </w:numPr>
              <w:tabs>
                <w:tab w:val="left" w:pos="308"/>
              </w:tabs>
              <w:spacing w:line="276" w:lineRule="exact"/>
              <w:ind w:left="307" w:hanging="196"/>
              <w:jc w:val="both"/>
              <w:rPr>
                <w:sz w:val="24"/>
              </w:rPr>
            </w:pPr>
            <w:r>
              <w:rPr>
                <w:sz w:val="24"/>
              </w:rPr>
              <w:t>формированиероссийскойгражданскойидентичности,</w:t>
            </w:r>
          </w:p>
          <w:p w:rsidR="00323AB5" w:rsidRDefault="00DB4038">
            <w:pPr>
              <w:pStyle w:val="TableParagraph"/>
              <w:tabs>
                <w:tab w:val="left" w:pos="2151"/>
                <w:tab w:val="left" w:pos="4140"/>
                <w:tab w:val="left" w:pos="5857"/>
              </w:tabs>
              <w:ind w:left="112" w:right="91"/>
              <w:jc w:val="both"/>
              <w:rPr>
                <w:sz w:val="24"/>
              </w:rPr>
            </w:pPr>
            <w:r>
              <w:rPr>
                <w:sz w:val="24"/>
              </w:rPr>
              <w:t>гражданской позиции активного и ответственного члена российскогообщества, осознающего свои конституционные права и обязанности,уважающегозакониправопорядок,обладающегочувствомсобственного</w:t>
            </w:r>
            <w:r>
              <w:rPr>
                <w:sz w:val="24"/>
              </w:rPr>
              <w:tab/>
              <w:t>достоинства,</w:t>
            </w:r>
            <w:r>
              <w:rPr>
                <w:sz w:val="24"/>
              </w:rPr>
              <w:tab/>
              <w:t>осознанно</w:t>
            </w:r>
            <w:r>
              <w:rPr>
                <w:sz w:val="24"/>
              </w:rPr>
              <w:tab/>
            </w:r>
            <w:r>
              <w:rPr>
                <w:spacing w:val="-1"/>
                <w:sz w:val="24"/>
              </w:rPr>
              <w:t>принимающего</w:t>
            </w:r>
          </w:p>
          <w:p w:rsidR="00323AB5" w:rsidRDefault="00DB4038">
            <w:pPr>
              <w:pStyle w:val="TableParagraph"/>
              <w:tabs>
                <w:tab w:val="left" w:pos="4944"/>
                <w:tab w:val="left" w:pos="7299"/>
              </w:tabs>
              <w:ind w:left="112" w:right="101" w:firstLine="2467"/>
              <w:jc w:val="both"/>
              <w:rPr>
                <w:sz w:val="24"/>
              </w:rPr>
            </w:pPr>
            <w:r>
              <w:rPr>
                <w:sz w:val="24"/>
              </w:rPr>
              <w:t>традиционные</w:t>
            </w:r>
            <w:r>
              <w:rPr>
                <w:sz w:val="24"/>
              </w:rPr>
              <w:tab/>
              <w:t>национальные</w:t>
            </w:r>
            <w:r>
              <w:rPr>
                <w:sz w:val="24"/>
              </w:rPr>
              <w:tab/>
            </w:r>
            <w:r>
              <w:rPr>
                <w:spacing w:val="-4"/>
                <w:sz w:val="24"/>
              </w:rPr>
              <w:t>и</w:t>
            </w:r>
            <w:r>
              <w:rPr>
                <w:sz w:val="24"/>
              </w:rPr>
              <w:t>общечеловеческиегуманистическиеидемократическиеценности;</w:t>
            </w:r>
          </w:p>
          <w:p w:rsidR="00323AB5" w:rsidRDefault="00DB4038" w:rsidP="00E26A64">
            <w:pPr>
              <w:pStyle w:val="TableParagraph"/>
              <w:numPr>
                <w:ilvl w:val="0"/>
                <w:numId w:val="61"/>
              </w:numPr>
              <w:tabs>
                <w:tab w:val="left" w:pos="308"/>
              </w:tabs>
              <w:ind w:right="99" w:firstLine="0"/>
              <w:jc w:val="both"/>
              <w:rPr>
                <w:sz w:val="24"/>
              </w:rPr>
            </w:pPr>
            <w:r>
              <w:rPr>
                <w:sz w:val="24"/>
              </w:rPr>
              <w:t>развитиеправовойиполитическойкультурыдетей,расширениеконструктивногоучастиявпринятиирешений,затрагивающихихправа иинтересы, втом числев различных формахобщественнойсамоорганизации,самоуправления,общественнозначимойдеятельности; развитие в детской среде ответственности, принциповколлективизмаи социальной солидарности;</w:t>
            </w:r>
          </w:p>
          <w:p w:rsidR="00323AB5" w:rsidRDefault="00DB4038" w:rsidP="00E26A64">
            <w:pPr>
              <w:pStyle w:val="TableParagraph"/>
              <w:numPr>
                <w:ilvl w:val="0"/>
                <w:numId w:val="61"/>
              </w:numPr>
              <w:tabs>
                <w:tab w:val="left" w:pos="308"/>
              </w:tabs>
              <w:spacing w:line="237" w:lineRule="auto"/>
              <w:ind w:right="97" w:firstLine="0"/>
              <w:jc w:val="both"/>
              <w:rPr>
                <w:sz w:val="24"/>
              </w:rPr>
            </w:pPr>
            <w:r>
              <w:rPr>
                <w:sz w:val="24"/>
              </w:rPr>
              <w:t>формирование приверженности идеям интернационализма, дружбы,равенства,взаимопомощинародов;воспитаниеуважительногоотношениякнациональномудостоинствулюдей,ихчувствам,религиознымубеждениям;</w:t>
            </w:r>
          </w:p>
          <w:p w:rsidR="00323AB5" w:rsidRDefault="00DB4038" w:rsidP="00E26A64">
            <w:pPr>
              <w:pStyle w:val="TableParagraph"/>
              <w:numPr>
                <w:ilvl w:val="0"/>
                <w:numId w:val="61"/>
              </w:numPr>
              <w:tabs>
                <w:tab w:val="left" w:pos="308"/>
              </w:tabs>
              <w:spacing w:before="4" w:line="235" w:lineRule="auto"/>
              <w:ind w:right="93" w:firstLine="0"/>
              <w:jc w:val="both"/>
              <w:rPr>
                <w:sz w:val="24"/>
              </w:rPr>
            </w:pPr>
            <w:r>
              <w:rPr>
                <w:sz w:val="24"/>
              </w:rPr>
              <w:t>формированиеустановокличности,позволяющихпротивостоятьидеологииэкстремизма,национализма,</w:t>
            </w:r>
          </w:p>
          <w:p w:rsidR="00323AB5" w:rsidRDefault="00DB4038">
            <w:pPr>
              <w:pStyle w:val="TableParagraph"/>
              <w:spacing w:before="26" w:line="264" w:lineRule="auto"/>
              <w:ind w:left="112" w:right="103"/>
              <w:jc w:val="both"/>
              <w:rPr>
                <w:sz w:val="24"/>
              </w:rPr>
            </w:pPr>
            <w:r>
              <w:rPr>
                <w:sz w:val="24"/>
              </w:rPr>
              <w:t>ксенофобии,коррупции,дискриминациипосоциальным,религиозным,расовым,национальнымпризнакамидругим</w:t>
            </w:r>
          </w:p>
        </w:tc>
      </w:tr>
    </w:tbl>
    <w:p w:rsidR="00323AB5" w:rsidRDefault="00323AB5">
      <w:pPr>
        <w:spacing w:line="264" w:lineRule="auto"/>
        <w:jc w:val="both"/>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00"/>
        <w:gridCol w:w="7542"/>
      </w:tblGrid>
      <w:tr w:rsidR="00323AB5">
        <w:trPr>
          <w:trHeight w:val="597"/>
        </w:trPr>
        <w:tc>
          <w:tcPr>
            <w:tcW w:w="2100" w:type="dxa"/>
          </w:tcPr>
          <w:p w:rsidR="00323AB5" w:rsidRDefault="00323AB5">
            <w:pPr>
              <w:pStyle w:val="TableParagraph"/>
              <w:ind w:left="0"/>
              <w:rPr>
                <w:sz w:val="24"/>
              </w:rPr>
            </w:pPr>
          </w:p>
        </w:tc>
        <w:tc>
          <w:tcPr>
            <w:tcW w:w="7542" w:type="dxa"/>
          </w:tcPr>
          <w:p w:rsidR="00323AB5" w:rsidRDefault="00DB4038">
            <w:pPr>
              <w:pStyle w:val="TableParagraph"/>
              <w:spacing w:before="8"/>
              <w:ind w:left="112"/>
              <w:rPr>
                <w:sz w:val="24"/>
              </w:rPr>
            </w:pPr>
            <w:r>
              <w:rPr>
                <w:sz w:val="24"/>
              </w:rPr>
              <w:t>негативнымсоциальнымявлениям.</w:t>
            </w:r>
          </w:p>
          <w:p w:rsidR="00323AB5" w:rsidRDefault="00DB4038">
            <w:pPr>
              <w:pStyle w:val="TableParagraph"/>
              <w:spacing w:before="12"/>
              <w:ind w:left="112"/>
              <w:rPr>
                <w:sz w:val="24"/>
              </w:rPr>
            </w:pPr>
            <w:r>
              <w:rPr>
                <w:sz w:val="24"/>
              </w:rPr>
              <w:t>Формированиеантикоррупционногомировоззрения.</w:t>
            </w:r>
          </w:p>
        </w:tc>
      </w:tr>
      <w:tr w:rsidR="00323AB5">
        <w:trPr>
          <w:trHeight w:val="8374"/>
        </w:trPr>
        <w:tc>
          <w:tcPr>
            <w:tcW w:w="2100" w:type="dxa"/>
          </w:tcPr>
          <w:p w:rsidR="00323AB5" w:rsidRDefault="00DB4038">
            <w:pPr>
              <w:pStyle w:val="TableParagraph"/>
              <w:spacing w:before="3"/>
              <w:ind w:left="112"/>
              <w:rPr>
                <w:sz w:val="24"/>
              </w:rPr>
            </w:pPr>
            <w:r>
              <w:rPr>
                <w:sz w:val="24"/>
              </w:rPr>
              <w:t>Содержание</w:t>
            </w:r>
          </w:p>
        </w:tc>
        <w:tc>
          <w:tcPr>
            <w:tcW w:w="7542" w:type="dxa"/>
          </w:tcPr>
          <w:p w:rsidR="00323AB5" w:rsidRDefault="00DB4038" w:rsidP="00E26A64">
            <w:pPr>
              <w:pStyle w:val="TableParagraph"/>
              <w:numPr>
                <w:ilvl w:val="0"/>
                <w:numId w:val="60"/>
              </w:numPr>
              <w:tabs>
                <w:tab w:val="left" w:pos="308"/>
              </w:tabs>
              <w:ind w:right="93" w:firstLine="0"/>
              <w:jc w:val="both"/>
              <w:rPr>
                <w:sz w:val="24"/>
              </w:rPr>
            </w:pPr>
            <w:r>
              <w:rPr>
                <w:sz w:val="24"/>
              </w:rPr>
              <w:t>получают элементарные представления о политическом устройствеРоссии, об институтах гражданского общества, о законах страны, овозможностяхучастиягражданвобщественномуправлении,оверховенствезаконаипотребностивправопорядке,общественномсогласии;</w:t>
            </w:r>
          </w:p>
          <w:p w:rsidR="00323AB5" w:rsidRDefault="00DB4038" w:rsidP="00E26A64">
            <w:pPr>
              <w:pStyle w:val="TableParagraph"/>
              <w:numPr>
                <w:ilvl w:val="0"/>
                <w:numId w:val="60"/>
              </w:numPr>
              <w:tabs>
                <w:tab w:val="left" w:pos="308"/>
              </w:tabs>
              <w:spacing w:line="237" w:lineRule="auto"/>
              <w:ind w:right="95" w:firstLine="0"/>
              <w:jc w:val="both"/>
              <w:rPr>
                <w:sz w:val="24"/>
              </w:rPr>
            </w:pPr>
            <w:r>
              <w:rPr>
                <w:sz w:val="24"/>
              </w:rPr>
              <w:t>получаютпервоначальныепредставленияоправах,свободахиобязанностях человека, учатся отвечать за свои поступки, достигатьобщественногосогласия повопросамшкольнойжизни;</w:t>
            </w:r>
          </w:p>
          <w:p w:rsidR="00323AB5" w:rsidRDefault="00DB4038" w:rsidP="00E26A64">
            <w:pPr>
              <w:pStyle w:val="TableParagraph"/>
              <w:numPr>
                <w:ilvl w:val="0"/>
                <w:numId w:val="60"/>
              </w:numPr>
              <w:tabs>
                <w:tab w:val="left" w:pos="308"/>
              </w:tabs>
              <w:ind w:right="93" w:firstLine="0"/>
              <w:jc w:val="both"/>
              <w:rPr>
                <w:sz w:val="24"/>
              </w:rPr>
            </w:pPr>
            <w:r>
              <w:rPr>
                <w:sz w:val="24"/>
              </w:rPr>
              <w:t>получаютэлементарныйопытответственногосоциальногоповедения,реализацииправгражданина(впроцессезнакомствасдеятельностью детско-юношеских движений, организаций, сообществ,посильногоучастиявсоциальныхпроектахимероприятиях,</w:t>
            </w:r>
          </w:p>
          <w:p w:rsidR="00323AB5" w:rsidRDefault="00DB4038">
            <w:pPr>
              <w:pStyle w:val="TableParagraph"/>
              <w:tabs>
                <w:tab w:val="left" w:pos="2753"/>
              </w:tabs>
              <w:spacing w:line="272" w:lineRule="exact"/>
              <w:ind w:left="307"/>
              <w:jc w:val="both"/>
              <w:rPr>
                <w:sz w:val="24"/>
              </w:rPr>
            </w:pPr>
            <w:r>
              <w:rPr>
                <w:sz w:val="24"/>
              </w:rPr>
              <w:t>проводимых</w:t>
            </w:r>
            <w:r>
              <w:rPr>
                <w:sz w:val="24"/>
              </w:rPr>
              <w:tab/>
            </w:r>
            <w:r>
              <w:rPr>
                <w:w w:val="95"/>
                <w:sz w:val="24"/>
              </w:rPr>
              <w:t>детско-юношескимиорганизациями);</w:t>
            </w:r>
          </w:p>
          <w:p w:rsidR="00323AB5" w:rsidRDefault="00DB4038" w:rsidP="00E26A64">
            <w:pPr>
              <w:pStyle w:val="TableParagraph"/>
              <w:numPr>
                <w:ilvl w:val="0"/>
                <w:numId w:val="60"/>
              </w:numPr>
              <w:tabs>
                <w:tab w:val="left" w:pos="308"/>
              </w:tabs>
              <w:ind w:right="94" w:firstLine="0"/>
              <w:jc w:val="both"/>
              <w:rPr>
                <w:sz w:val="24"/>
              </w:rPr>
            </w:pPr>
            <w:r>
              <w:rPr>
                <w:sz w:val="24"/>
              </w:rPr>
              <w:t>получаютэлементарныепредставленияобинформационнойбезопасности, о девиантном и делинквентном поведении, о влиянии набезопасность детей отдельных молодежных субкультур (в процессе,бесед,тематическихклассныхчасов,встречспредставителямиоргановгосударственнойвласти,общественнымидеятелями,специалистамиидр.);</w:t>
            </w:r>
          </w:p>
          <w:p w:rsidR="00323AB5" w:rsidRDefault="00DB4038" w:rsidP="00E26A64">
            <w:pPr>
              <w:pStyle w:val="TableParagraph"/>
              <w:numPr>
                <w:ilvl w:val="0"/>
                <w:numId w:val="60"/>
              </w:numPr>
              <w:tabs>
                <w:tab w:val="left" w:pos="308"/>
              </w:tabs>
              <w:ind w:right="95" w:firstLine="0"/>
              <w:jc w:val="both"/>
              <w:rPr>
                <w:sz w:val="24"/>
              </w:rPr>
            </w:pPr>
            <w:r>
              <w:rPr>
                <w:sz w:val="24"/>
              </w:rPr>
              <w:t>получаютпервоначальныепредставленияоправилахбезопасногоповедения в школе, семье, на улице, общественных местах (в процессеизученияучебныхпредметов,бесед,тематическихклассныхчасов,проведенияигрпоосновамбезопасности,участиявдеятельностиклубовюныхинспекторов</w:t>
            </w:r>
          </w:p>
          <w:p w:rsidR="00323AB5" w:rsidRDefault="00DB4038">
            <w:pPr>
              <w:pStyle w:val="TableParagraph"/>
              <w:spacing w:before="8" w:line="261" w:lineRule="auto"/>
              <w:ind w:left="112" w:right="102"/>
              <w:jc w:val="both"/>
              <w:rPr>
                <w:sz w:val="24"/>
              </w:rPr>
            </w:pPr>
            <w:r>
              <w:rPr>
                <w:sz w:val="24"/>
              </w:rPr>
              <w:t>дорожногодвижения,юныхпожарных,юныхмиротворцев,юныхспасателейи т. д.);</w:t>
            </w:r>
          </w:p>
        </w:tc>
      </w:tr>
      <w:tr w:rsidR="00323AB5">
        <w:trPr>
          <w:trHeight w:val="3588"/>
        </w:trPr>
        <w:tc>
          <w:tcPr>
            <w:tcW w:w="2100" w:type="dxa"/>
          </w:tcPr>
          <w:p w:rsidR="00323AB5" w:rsidRDefault="00DB4038">
            <w:pPr>
              <w:pStyle w:val="TableParagraph"/>
              <w:ind w:left="112" w:right="400"/>
              <w:rPr>
                <w:sz w:val="24"/>
              </w:rPr>
            </w:pPr>
            <w:r>
              <w:rPr>
                <w:sz w:val="24"/>
              </w:rPr>
              <w:t>Видыдеятельности иформызанятий</w:t>
            </w:r>
          </w:p>
        </w:tc>
        <w:tc>
          <w:tcPr>
            <w:tcW w:w="7542" w:type="dxa"/>
          </w:tcPr>
          <w:p w:rsidR="00323AB5" w:rsidRDefault="00DB4038">
            <w:pPr>
              <w:pStyle w:val="TableParagraph"/>
              <w:ind w:left="112" w:right="96"/>
              <w:jc w:val="both"/>
              <w:rPr>
                <w:sz w:val="24"/>
              </w:rPr>
            </w:pPr>
            <w:r>
              <w:rPr>
                <w:sz w:val="24"/>
              </w:rPr>
              <w:t>беседы,тематическиеклассныечасы(урочная,внеурочная,внешкольная);</w:t>
            </w:r>
          </w:p>
          <w:p w:rsidR="00323AB5" w:rsidRDefault="00DB4038">
            <w:pPr>
              <w:pStyle w:val="TableParagraph"/>
              <w:ind w:left="112" w:right="94"/>
              <w:jc w:val="both"/>
              <w:rPr>
                <w:sz w:val="24"/>
              </w:rPr>
            </w:pPr>
            <w:r>
              <w:rPr>
                <w:sz w:val="24"/>
              </w:rPr>
              <w:t>встречиспредставителямиоргановгосударственнойвласти,общественнымидеятелями,специалистамиидр(внеурочная,внешкольная);</w:t>
            </w:r>
          </w:p>
          <w:p w:rsidR="00323AB5" w:rsidRDefault="00DB4038">
            <w:pPr>
              <w:pStyle w:val="TableParagraph"/>
              <w:ind w:left="112" w:right="100"/>
              <w:jc w:val="both"/>
              <w:rPr>
                <w:sz w:val="24"/>
              </w:rPr>
            </w:pPr>
            <w:r>
              <w:rPr>
                <w:sz w:val="24"/>
              </w:rPr>
              <w:t>участиевшкольныхорганахсамоуправления(внеурочная,внешкольная);</w:t>
            </w:r>
          </w:p>
          <w:p w:rsidR="00323AB5" w:rsidRDefault="00DB4038">
            <w:pPr>
              <w:pStyle w:val="TableParagraph"/>
              <w:tabs>
                <w:tab w:val="left" w:pos="1114"/>
                <w:tab w:val="left" w:pos="1438"/>
                <w:tab w:val="left" w:pos="3021"/>
                <w:tab w:val="left" w:pos="3942"/>
                <w:tab w:val="left" w:pos="4745"/>
                <w:tab w:val="left" w:pos="6248"/>
              </w:tabs>
              <w:ind w:left="112" w:right="99"/>
              <w:rPr>
                <w:sz w:val="24"/>
              </w:rPr>
            </w:pPr>
            <w:r>
              <w:rPr>
                <w:sz w:val="24"/>
              </w:rPr>
              <w:t>игры по основам безопасности, (урочная, внеурочная, внешкольная);участие</w:t>
            </w:r>
            <w:r>
              <w:rPr>
                <w:sz w:val="24"/>
              </w:rPr>
              <w:tab/>
              <w:t>в</w:t>
            </w:r>
            <w:r>
              <w:rPr>
                <w:sz w:val="24"/>
              </w:rPr>
              <w:tab/>
              <w:t>деятельности</w:t>
            </w:r>
            <w:r>
              <w:rPr>
                <w:sz w:val="24"/>
              </w:rPr>
              <w:tab/>
              <w:t>клубов</w:t>
            </w:r>
            <w:r>
              <w:rPr>
                <w:sz w:val="24"/>
              </w:rPr>
              <w:tab/>
              <w:t>юных</w:t>
            </w:r>
            <w:r>
              <w:rPr>
                <w:sz w:val="24"/>
              </w:rPr>
              <w:tab/>
              <w:t>инспекторов</w:t>
            </w:r>
            <w:r>
              <w:rPr>
                <w:sz w:val="24"/>
              </w:rPr>
              <w:tab/>
              <w:t>дорожногодвижения,юныхпожарных,юныхмиротворцев,юных</w:t>
            </w:r>
          </w:p>
          <w:p w:rsidR="00323AB5" w:rsidRDefault="00DB4038">
            <w:pPr>
              <w:pStyle w:val="TableParagraph"/>
              <w:spacing w:before="7"/>
              <w:ind w:left="112"/>
              <w:rPr>
                <w:sz w:val="24"/>
              </w:rPr>
            </w:pPr>
            <w:r>
              <w:rPr>
                <w:sz w:val="24"/>
              </w:rPr>
              <w:t>спасателейит.д.);(внеурочная,внешкольная);</w:t>
            </w:r>
          </w:p>
        </w:tc>
      </w:tr>
      <w:tr w:rsidR="00323AB5">
        <w:trPr>
          <w:trHeight w:val="297"/>
        </w:trPr>
        <w:tc>
          <w:tcPr>
            <w:tcW w:w="9642" w:type="dxa"/>
            <w:gridSpan w:val="2"/>
          </w:tcPr>
          <w:p w:rsidR="00323AB5" w:rsidRDefault="00DB4038">
            <w:pPr>
              <w:pStyle w:val="TableParagraph"/>
              <w:spacing w:line="275" w:lineRule="exact"/>
              <w:ind w:left="112"/>
              <w:rPr>
                <w:sz w:val="24"/>
              </w:rPr>
            </w:pPr>
            <w:r>
              <w:rPr>
                <w:sz w:val="24"/>
              </w:rPr>
              <w:t>Мероприятияпоосуществлениюсодержанияраздела</w:t>
            </w:r>
          </w:p>
        </w:tc>
      </w:tr>
      <w:tr w:rsidR="00323AB5">
        <w:trPr>
          <w:trHeight w:val="597"/>
        </w:trPr>
        <w:tc>
          <w:tcPr>
            <w:tcW w:w="2100" w:type="dxa"/>
          </w:tcPr>
          <w:p w:rsidR="00323AB5" w:rsidRDefault="00DB4038">
            <w:pPr>
              <w:pStyle w:val="TableParagraph"/>
              <w:spacing w:before="6"/>
              <w:ind w:left="112"/>
              <w:rPr>
                <w:sz w:val="24"/>
              </w:rPr>
            </w:pPr>
            <w:r>
              <w:rPr>
                <w:sz w:val="24"/>
              </w:rPr>
              <w:t>Урочная</w:t>
            </w:r>
          </w:p>
          <w:p w:rsidR="00323AB5" w:rsidRDefault="00DB4038">
            <w:pPr>
              <w:pStyle w:val="TableParagraph"/>
              <w:spacing w:before="14"/>
              <w:ind w:left="112"/>
              <w:rPr>
                <w:sz w:val="24"/>
              </w:rPr>
            </w:pPr>
            <w:r>
              <w:rPr>
                <w:sz w:val="24"/>
              </w:rPr>
              <w:t>деятельность</w:t>
            </w:r>
          </w:p>
        </w:tc>
        <w:tc>
          <w:tcPr>
            <w:tcW w:w="7542" w:type="dxa"/>
          </w:tcPr>
          <w:p w:rsidR="00323AB5" w:rsidRDefault="00DB4038">
            <w:pPr>
              <w:pStyle w:val="TableParagraph"/>
              <w:spacing w:before="6"/>
              <w:ind w:left="112"/>
              <w:rPr>
                <w:sz w:val="24"/>
              </w:rPr>
            </w:pPr>
            <w:r>
              <w:rPr>
                <w:sz w:val="24"/>
              </w:rPr>
              <w:t>Общество,история,литература,история,</w:t>
            </w:r>
          </w:p>
          <w:p w:rsidR="00323AB5" w:rsidRDefault="00DB4038">
            <w:pPr>
              <w:pStyle w:val="TableParagraph"/>
              <w:spacing w:before="14"/>
              <w:ind w:left="112"/>
              <w:rPr>
                <w:sz w:val="24"/>
              </w:rPr>
            </w:pPr>
            <w:r>
              <w:rPr>
                <w:sz w:val="24"/>
              </w:rPr>
              <w:t>ОБЖ</w:t>
            </w:r>
          </w:p>
        </w:tc>
      </w:tr>
      <w:tr w:rsidR="00323AB5">
        <w:trPr>
          <w:trHeight w:val="297"/>
        </w:trPr>
        <w:tc>
          <w:tcPr>
            <w:tcW w:w="9642" w:type="dxa"/>
            <w:gridSpan w:val="2"/>
            <w:tcBorders>
              <w:bottom w:val="single" w:sz="6" w:space="0" w:color="000000"/>
            </w:tcBorders>
          </w:tcPr>
          <w:p w:rsidR="00323AB5" w:rsidRDefault="00DB4038">
            <w:pPr>
              <w:pStyle w:val="TableParagraph"/>
              <w:spacing w:line="275" w:lineRule="exact"/>
              <w:ind w:left="112"/>
              <w:rPr>
                <w:sz w:val="24"/>
              </w:rPr>
            </w:pPr>
            <w:r>
              <w:rPr>
                <w:sz w:val="24"/>
              </w:rPr>
              <w:t>Внеурочнаядеятельность</w:t>
            </w:r>
          </w:p>
        </w:tc>
      </w:tr>
      <w:tr w:rsidR="00323AB5">
        <w:trPr>
          <w:trHeight w:val="597"/>
        </w:trPr>
        <w:tc>
          <w:tcPr>
            <w:tcW w:w="2100" w:type="dxa"/>
            <w:tcBorders>
              <w:top w:val="single" w:sz="6" w:space="0" w:color="000000"/>
            </w:tcBorders>
          </w:tcPr>
          <w:p w:rsidR="00323AB5" w:rsidRDefault="00DB4038">
            <w:pPr>
              <w:pStyle w:val="TableParagraph"/>
              <w:spacing w:before="1"/>
              <w:ind w:left="112"/>
              <w:rPr>
                <w:sz w:val="24"/>
              </w:rPr>
            </w:pPr>
            <w:r>
              <w:rPr>
                <w:sz w:val="24"/>
              </w:rPr>
              <w:t>Классныечасы</w:t>
            </w:r>
          </w:p>
        </w:tc>
        <w:tc>
          <w:tcPr>
            <w:tcW w:w="7542" w:type="dxa"/>
            <w:tcBorders>
              <w:top w:val="single" w:sz="6" w:space="0" w:color="000000"/>
            </w:tcBorders>
          </w:tcPr>
          <w:p w:rsidR="00323AB5" w:rsidRDefault="00DB4038">
            <w:pPr>
              <w:pStyle w:val="TableParagraph"/>
              <w:spacing w:before="1"/>
              <w:ind w:left="112"/>
              <w:rPr>
                <w:sz w:val="24"/>
              </w:rPr>
            </w:pPr>
            <w:r>
              <w:rPr>
                <w:sz w:val="24"/>
              </w:rPr>
              <w:t>«Изучаемправачеловека»,«Каклюдипришликосознаниютого,</w:t>
            </w:r>
          </w:p>
          <w:p w:rsidR="00323AB5" w:rsidRDefault="00DB4038">
            <w:pPr>
              <w:pStyle w:val="TableParagraph"/>
              <w:spacing w:before="19"/>
              <w:ind w:left="112"/>
              <w:rPr>
                <w:sz w:val="24"/>
              </w:rPr>
            </w:pPr>
            <w:r>
              <w:rPr>
                <w:sz w:val="24"/>
              </w:rPr>
              <w:t>чтоправачеловеканадозащищать»,«Равенствовсехправ»,</w:t>
            </w:r>
          </w:p>
        </w:tc>
      </w:tr>
    </w:tbl>
    <w:p w:rsidR="00323AB5" w:rsidRDefault="00323AB5">
      <w:pPr>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00"/>
        <w:gridCol w:w="2785"/>
        <w:gridCol w:w="2561"/>
        <w:gridCol w:w="2196"/>
      </w:tblGrid>
      <w:tr w:rsidR="00323AB5">
        <w:trPr>
          <w:trHeight w:val="1495"/>
        </w:trPr>
        <w:tc>
          <w:tcPr>
            <w:tcW w:w="2100" w:type="dxa"/>
          </w:tcPr>
          <w:p w:rsidR="00323AB5" w:rsidRDefault="00323AB5">
            <w:pPr>
              <w:pStyle w:val="TableParagraph"/>
              <w:ind w:left="0"/>
            </w:pPr>
          </w:p>
        </w:tc>
        <w:tc>
          <w:tcPr>
            <w:tcW w:w="7542" w:type="dxa"/>
            <w:gridSpan w:val="3"/>
          </w:tcPr>
          <w:p w:rsidR="00323AB5" w:rsidRDefault="00DB4038">
            <w:pPr>
              <w:pStyle w:val="TableParagraph"/>
              <w:spacing w:before="8" w:line="274" w:lineRule="exact"/>
              <w:ind w:left="112"/>
              <w:rPr>
                <w:sz w:val="24"/>
              </w:rPr>
            </w:pPr>
            <w:r>
              <w:rPr>
                <w:sz w:val="24"/>
              </w:rPr>
              <w:t>«Праваиобязанностичеловекаотрожденияинавсюжизнь»,</w:t>
            </w:r>
          </w:p>
          <w:p w:rsidR="00323AB5" w:rsidRDefault="00DB4038">
            <w:pPr>
              <w:pStyle w:val="TableParagraph"/>
              <w:tabs>
                <w:tab w:val="left" w:pos="1565"/>
                <w:tab w:val="left" w:pos="3120"/>
                <w:tab w:val="left" w:pos="4817"/>
                <w:tab w:val="left" w:pos="5278"/>
                <w:tab w:val="left" w:pos="6366"/>
              </w:tabs>
              <w:ind w:left="112" w:right="189"/>
              <w:rPr>
                <w:sz w:val="24"/>
              </w:rPr>
            </w:pPr>
            <w:r>
              <w:rPr>
                <w:sz w:val="24"/>
              </w:rPr>
              <w:t>«Хочу стать президентом, «Выборы», «Адвокат комментирует »,Основные</w:t>
            </w:r>
            <w:r>
              <w:rPr>
                <w:sz w:val="24"/>
              </w:rPr>
              <w:tab/>
              <w:t>положения</w:t>
            </w:r>
            <w:r>
              <w:rPr>
                <w:sz w:val="24"/>
              </w:rPr>
              <w:tab/>
              <w:t>«Конвенции</w:t>
            </w:r>
            <w:r>
              <w:rPr>
                <w:sz w:val="24"/>
              </w:rPr>
              <w:tab/>
              <w:t>о</w:t>
            </w:r>
            <w:r>
              <w:rPr>
                <w:sz w:val="24"/>
              </w:rPr>
              <w:tab/>
              <w:t>правах</w:t>
            </w:r>
            <w:r>
              <w:rPr>
                <w:sz w:val="24"/>
              </w:rPr>
              <w:tab/>
            </w:r>
            <w:r>
              <w:rPr>
                <w:spacing w:val="-2"/>
                <w:sz w:val="24"/>
              </w:rPr>
              <w:t>ребенка».</w:t>
            </w:r>
          </w:p>
          <w:p w:rsidR="00323AB5" w:rsidRDefault="00DB4038">
            <w:pPr>
              <w:pStyle w:val="TableParagraph"/>
              <w:spacing w:before="27" w:line="259" w:lineRule="auto"/>
              <w:ind w:left="112" w:right="95"/>
              <w:rPr>
                <w:sz w:val="24"/>
              </w:rPr>
            </w:pPr>
            <w:r>
              <w:rPr>
                <w:sz w:val="24"/>
              </w:rPr>
              <w:t>«ГосударственныесимволыРоссии»«Отбезответственностидоправонарушенийодиншаг»</w:t>
            </w:r>
          </w:p>
        </w:tc>
      </w:tr>
      <w:tr w:rsidR="00323AB5">
        <w:trPr>
          <w:trHeight w:val="597"/>
        </w:trPr>
        <w:tc>
          <w:tcPr>
            <w:tcW w:w="2100" w:type="dxa"/>
          </w:tcPr>
          <w:p w:rsidR="00323AB5" w:rsidRDefault="00DB4038">
            <w:pPr>
              <w:pStyle w:val="TableParagraph"/>
              <w:spacing w:before="1" w:line="288" w:lineRule="exact"/>
              <w:ind w:left="112" w:right="628"/>
              <w:rPr>
                <w:sz w:val="24"/>
              </w:rPr>
            </w:pPr>
            <w:r>
              <w:rPr>
                <w:sz w:val="24"/>
              </w:rPr>
              <w:t>Выездныемероприятия</w:t>
            </w:r>
          </w:p>
        </w:tc>
        <w:tc>
          <w:tcPr>
            <w:tcW w:w="7542" w:type="dxa"/>
            <w:gridSpan w:val="3"/>
          </w:tcPr>
          <w:p w:rsidR="00323AB5" w:rsidRDefault="00DB4038">
            <w:pPr>
              <w:pStyle w:val="TableParagraph"/>
              <w:spacing w:before="8"/>
              <w:ind w:left="112"/>
              <w:rPr>
                <w:sz w:val="24"/>
              </w:rPr>
            </w:pPr>
            <w:r>
              <w:rPr>
                <w:sz w:val="24"/>
              </w:rPr>
              <w:t>ЭкскурсиивБГД,АКЗС</w:t>
            </w:r>
          </w:p>
        </w:tc>
      </w:tr>
      <w:tr w:rsidR="00323AB5">
        <w:trPr>
          <w:trHeight w:val="1494"/>
        </w:trPr>
        <w:tc>
          <w:tcPr>
            <w:tcW w:w="2100" w:type="dxa"/>
          </w:tcPr>
          <w:p w:rsidR="00323AB5" w:rsidRDefault="00DB4038">
            <w:pPr>
              <w:pStyle w:val="TableParagraph"/>
              <w:spacing w:line="237" w:lineRule="auto"/>
              <w:ind w:left="112" w:right="43"/>
              <w:rPr>
                <w:sz w:val="24"/>
              </w:rPr>
            </w:pPr>
            <w:r>
              <w:rPr>
                <w:sz w:val="24"/>
              </w:rPr>
              <w:t>Конкурсы,выставки,проекты</w:t>
            </w:r>
          </w:p>
        </w:tc>
        <w:tc>
          <w:tcPr>
            <w:tcW w:w="7542" w:type="dxa"/>
            <w:gridSpan w:val="3"/>
          </w:tcPr>
          <w:p w:rsidR="00323AB5" w:rsidRDefault="00DB4038">
            <w:pPr>
              <w:pStyle w:val="TableParagraph"/>
              <w:spacing w:line="237" w:lineRule="auto"/>
              <w:ind w:left="112" w:right="1027"/>
              <w:rPr>
                <w:sz w:val="24"/>
              </w:rPr>
            </w:pPr>
            <w:r>
              <w:rPr>
                <w:sz w:val="24"/>
              </w:rPr>
              <w:t>Конкурсы исследовательских работ «Права человека – основагражданскогообщества»,</w:t>
            </w:r>
          </w:p>
          <w:p w:rsidR="00323AB5" w:rsidRDefault="00DB4038">
            <w:pPr>
              <w:pStyle w:val="TableParagraph"/>
              <w:spacing w:before="19"/>
              <w:ind w:left="112"/>
              <w:rPr>
                <w:sz w:val="24"/>
              </w:rPr>
            </w:pPr>
            <w:r>
              <w:rPr>
                <w:sz w:val="24"/>
              </w:rPr>
              <w:t>«Моязаконотворческаяинициатива»,«Избирательноеправо»,</w:t>
            </w:r>
          </w:p>
          <w:p w:rsidR="00323AB5" w:rsidRDefault="00DB4038">
            <w:pPr>
              <w:pStyle w:val="TableParagraph"/>
              <w:spacing w:before="2"/>
              <w:ind w:left="112"/>
              <w:rPr>
                <w:sz w:val="24"/>
              </w:rPr>
            </w:pPr>
            <w:r>
              <w:rPr>
                <w:sz w:val="24"/>
              </w:rPr>
              <w:t>«Ораторскоемастерство»,</w:t>
            </w:r>
          </w:p>
          <w:p w:rsidR="00323AB5" w:rsidRDefault="00DB4038">
            <w:pPr>
              <w:pStyle w:val="TableParagraph"/>
              <w:spacing w:before="14"/>
              <w:ind w:left="112"/>
              <w:rPr>
                <w:sz w:val="24"/>
              </w:rPr>
            </w:pPr>
            <w:r>
              <w:rPr>
                <w:sz w:val="24"/>
              </w:rPr>
              <w:t>Научно-практическаяконференция«Молодежьивыборы»</w:t>
            </w:r>
          </w:p>
        </w:tc>
      </w:tr>
      <w:tr w:rsidR="00323AB5">
        <w:trPr>
          <w:trHeight w:val="300"/>
        </w:trPr>
        <w:tc>
          <w:tcPr>
            <w:tcW w:w="2100" w:type="dxa"/>
          </w:tcPr>
          <w:p w:rsidR="00323AB5" w:rsidRDefault="00323AB5">
            <w:pPr>
              <w:pStyle w:val="TableParagraph"/>
              <w:ind w:left="0"/>
            </w:pPr>
          </w:p>
        </w:tc>
        <w:tc>
          <w:tcPr>
            <w:tcW w:w="7542" w:type="dxa"/>
            <w:gridSpan w:val="3"/>
          </w:tcPr>
          <w:p w:rsidR="00323AB5" w:rsidRDefault="00DB4038">
            <w:pPr>
              <w:pStyle w:val="TableParagraph"/>
              <w:spacing w:line="275" w:lineRule="exact"/>
              <w:ind w:left="112"/>
              <w:rPr>
                <w:sz w:val="24"/>
              </w:rPr>
            </w:pPr>
            <w:r>
              <w:rPr>
                <w:sz w:val="24"/>
              </w:rPr>
              <w:t>Антитеррористическаябезопасность</w:t>
            </w:r>
          </w:p>
        </w:tc>
      </w:tr>
      <w:tr w:rsidR="00323AB5">
        <w:trPr>
          <w:trHeight w:val="897"/>
        </w:trPr>
        <w:tc>
          <w:tcPr>
            <w:tcW w:w="2100" w:type="dxa"/>
          </w:tcPr>
          <w:p w:rsidR="00323AB5" w:rsidRDefault="00DB4038">
            <w:pPr>
              <w:pStyle w:val="TableParagraph"/>
              <w:spacing w:before="3" w:line="264" w:lineRule="auto"/>
              <w:ind w:left="112"/>
              <w:rPr>
                <w:sz w:val="24"/>
              </w:rPr>
            </w:pPr>
            <w:r>
              <w:rPr>
                <w:sz w:val="24"/>
              </w:rPr>
              <w:t>Недели, акции,</w:t>
            </w:r>
            <w:r>
              <w:rPr>
                <w:w w:val="95"/>
                <w:sz w:val="24"/>
              </w:rPr>
              <w:t>календарныедаты</w:t>
            </w:r>
          </w:p>
        </w:tc>
        <w:tc>
          <w:tcPr>
            <w:tcW w:w="2785" w:type="dxa"/>
          </w:tcPr>
          <w:p w:rsidR="00323AB5" w:rsidRDefault="00DB4038">
            <w:pPr>
              <w:pStyle w:val="TableParagraph"/>
              <w:spacing w:before="3"/>
              <w:ind w:left="112"/>
              <w:rPr>
                <w:sz w:val="24"/>
              </w:rPr>
            </w:pPr>
            <w:r>
              <w:rPr>
                <w:sz w:val="24"/>
              </w:rPr>
              <w:t>Школьныетрадиции</w:t>
            </w:r>
          </w:p>
        </w:tc>
        <w:tc>
          <w:tcPr>
            <w:tcW w:w="2561" w:type="dxa"/>
          </w:tcPr>
          <w:p w:rsidR="00323AB5" w:rsidRDefault="00DB4038">
            <w:pPr>
              <w:pStyle w:val="TableParagraph"/>
              <w:ind w:left="112" w:right="1070"/>
              <w:rPr>
                <w:sz w:val="24"/>
              </w:rPr>
            </w:pPr>
            <w:r>
              <w:rPr>
                <w:w w:val="95"/>
                <w:sz w:val="24"/>
              </w:rPr>
              <w:t>Внешкольная</w:t>
            </w:r>
            <w:r>
              <w:rPr>
                <w:sz w:val="24"/>
              </w:rPr>
              <w:t>деятельность</w:t>
            </w:r>
          </w:p>
        </w:tc>
        <w:tc>
          <w:tcPr>
            <w:tcW w:w="2196" w:type="dxa"/>
          </w:tcPr>
          <w:p w:rsidR="00323AB5" w:rsidRDefault="00DB4038">
            <w:pPr>
              <w:pStyle w:val="TableParagraph"/>
              <w:spacing w:before="3"/>
              <w:ind w:left="112"/>
              <w:rPr>
                <w:sz w:val="24"/>
              </w:rPr>
            </w:pPr>
            <w:r>
              <w:rPr>
                <w:sz w:val="24"/>
              </w:rPr>
              <w:t>Социально-</w:t>
            </w:r>
          </w:p>
          <w:p w:rsidR="00323AB5" w:rsidRDefault="00DB4038">
            <w:pPr>
              <w:pStyle w:val="TableParagraph"/>
              <w:spacing w:before="15" w:line="290" w:lineRule="atLeast"/>
              <w:ind w:left="112" w:right="705"/>
              <w:rPr>
                <w:sz w:val="24"/>
              </w:rPr>
            </w:pPr>
            <w:r>
              <w:rPr>
                <w:sz w:val="24"/>
              </w:rPr>
              <w:t>значимаядеятельность</w:t>
            </w:r>
          </w:p>
        </w:tc>
      </w:tr>
      <w:tr w:rsidR="00323AB5">
        <w:trPr>
          <w:trHeight w:val="6876"/>
        </w:trPr>
        <w:tc>
          <w:tcPr>
            <w:tcW w:w="2100" w:type="dxa"/>
          </w:tcPr>
          <w:p w:rsidR="00323AB5" w:rsidRDefault="00DB4038">
            <w:pPr>
              <w:pStyle w:val="TableParagraph"/>
              <w:ind w:left="112" w:right="161"/>
              <w:jc w:val="both"/>
              <w:rPr>
                <w:sz w:val="24"/>
              </w:rPr>
            </w:pPr>
            <w:r>
              <w:rPr>
                <w:w w:val="95"/>
                <w:sz w:val="24"/>
              </w:rPr>
              <w:t>День конституции</w:t>
            </w:r>
            <w:r>
              <w:rPr>
                <w:sz w:val="24"/>
              </w:rPr>
              <w:t>Неделя правовыхзнаний</w:t>
            </w:r>
          </w:p>
          <w:p w:rsidR="00323AB5" w:rsidRDefault="00DB4038">
            <w:pPr>
              <w:pStyle w:val="TableParagraph"/>
              <w:ind w:left="112" w:right="328"/>
              <w:rPr>
                <w:sz w:val="24"/>
              </w:rPr>
            </w:pPr>
            <w:r>
              <w:rPr>
                <w:sz w:val="24"/>
              </w:rPr>
              <w:t>День</w:t>
            </w:r>
            <w:r>
              <w:rPr>
                <w:w w:val="95"/>
                <w:sz w:val="24"/>
              </w:rPr>
              <w:t>самоуправления</w:t>
            </w:r>
            <w:r>
              <w:rPr>
                <w:sz w:val="24"/>
              </w:rPr>
              <w:t>ПредметныенеделиШкольное НПКАкции:</w:t>
            </w:r>
          </w:p>
          <w:p w:rsidR="00323AB5" w:rsidRDefault="00DB4038">
            <w:pPr>
              <w:pStyle w:val="TableParagraph"/>
              <w:ind w:left="112" w:right="503"/>
              <w:rPr>
                <w:sz w:val="24"/>
              </w:rPr>
            </w:pPr>
            <w:r>
              <w:rPr>
                <w:spacing w:val="-1"/>
                <w:w w:val="95"/>
                <w:sz w:val="24"/>
              </w:rPr>
              <w:t>«Родительский</w:t>
            </w:r>
            <w:r>
              <w:rPr>
                <w:sz w:val="24"/>
              </w:rPr>
              <w:t>урок»,</w:t>
            </w:r>
          </w:p>
          <w:p w:rsidR="00323AB5" w:rsidRDefault="00DB4038">
            <w:pPr>
              <w:pStyle w:val="TableParagraph"/>
              <w:ind w:left="112"/>
              <w:rPr>
                <w:sz w:val="24"/>
              </w:rPr>
            </w:pPr>
            <w:r>
              <w:rPr>
                <w:w w:val="95"/>
                <w:sz w:val="24"/>
              </w:rPr>
              <w:t>«Интернет-урок»</w:t>
            </w:r>
          </w:p>
          <w:p w:rsidR="00323AB5" w:rsidRDefault="00DB4038">
            <w:pPr>
              <w:pStyle w:val="TableParagraph"/>
              <w:ind w:left="112" w:right="392"/>
              <w:rPr>
                <w:sz w:val="24"/>
              </w:rPr>
            </w:pPr>
            <w:r>
              <w:rPr>
                <w:sz w:val="24"/>
              </w:rPr>
              <w:t>«Молодѐжьбезтабака иалкоголя»,</w:t>
            </w:r>
          </w:p>
          <w:p w:rsidR="00323AB5" w:rsidRDefault="00DB4038">
            <w:pPr>
              <w:pStyle w:val="TableParagraph"/>
              <w:ind w:left="112" w:right="448"/>
              <w:rPr>
                <w:sz w:val="24"/>
              </w:rPr>
            </w:pPr>
            <w:r>
              <w:rPr>
                <w:spacing w:val="-1"/>
                <w:sz w:val="24"/>
              </w:rPr>
              <w:t xml:space="preserve">«Спорт </w:t>
            </w:r>
            <w:r>
              <w:rPr>
                <w:sz w:val="24"/>
              </w:rPr>
              <w:t>вместонаркотиков»;</w:t>
            </w:r>
          </w:p>
          <w:p w:rsidR="00323AB5" w:rsidRDefault="00DB4038">
            <w:pPr>
              <w:pStyle w:val="TableParagraph"/>
              <w:spacing w:before="16" w:line="261" w:lineRule="auto"/>
              <w:ind w:left="112" w:right="354"/>
              <w:rPr>
                <w:sz w:val="24"/>
              </w:rPr>
            </w:pPr>
            <w:r>
              <w:rPr>
                <w:sz w:val="24"/>
              </w:rPr>
              <w:t>-марафон«Заздоровый образжизни»</w:t>
            </w:r>
          </w:p>
        </w:tc>
        <w:tc>
          <w:tcPr>
            <w:tcW w:w="2785" w:type="dxa"/>
          </w:tcPr>
          <w:p w:rsidR="00323AB5" w:rsidRDefault="00DB4038">
            <w:pPr>
              <w:pStyle w:val="TableParagraph"/>
              <w:tabs>
                <w:tab w:val="left" w:pos="1454"/>
                <w:tab w:val="left" w:pos="1826"/>
                <w:tab w:val="left" w:pos="1915"/>
              </w:tabs>
              <w:ind w:left="112" w:right="106"/>
              <w:rPr>
                <w:sz w:val="24"/>
              </w:rPr>
            </w:pPr>
            <w:r>
              <w:rPr>
                <w:sz w:val="24"/>
              </w:rPr>
              <w:t>Учебно- тренировочныемероприятия,практические</w:t>
            </w:r>
            <w:r>
              <w:rPr>
                <w:sz w:val="24"/>
              </w:rPr>
              <w:tab/>
              <w:t>занятияс детьми по отработкеэвакуации</w:t>
            </w:r>
            <w:r>
              <w:rPr>
                <w:sz w:val="24"/>
              </w:rPr>
              <w:tab/>
              <w:t>на</w:t>
            </w:r>
            <w:r>
              <w:rPr>
                <w:sz w:val="24"/>
              </w:rPr>
              <w:tab/>
            </w:r>
            <w:r>
              <w:rPr>
                <w:sz w:val="24"/>
              </w:rPr>
              <w:tab/>
              <w:t>случайвозникновениячрезвычайныхситуаций.</w:t>
            </w:r>
          </w:p>
        </w:tc>
        <w:tc>
          <w:tcPr>
            <w:tcW w:w="2561" w:type="dxa"/>
          </w:tcPr>
          <w:p w:rsidR="00323AB5" w:rsidRDefault="00DB4038">
            <w:pPr>
              <w:pStyle w:val="TableParagraph"/>
              <w:tabs>
                <w:tab w:val="left" w:pos="2337"/>
              </w:tabs>
              <w:ind w:left="112" w:right="104"/>
              <w:rPr>
                <w:sz w:val="24"/>
              </w:rPr>
            </w:pPr>
            <w:r>
              <w:rPr>
                <w:sz w:val="24"/>
              </w:rPr>
              <w:t>Встречиучащихся спредставителямиправоохранительныхорганов, ГО и ЧС,УФСБ по вопросамборьбы</w:t>
            </w:r>
            <w:r>
              <w:rPr>
                <w:sz w:val="24"/>
              </w:rPr>
              <w:tab/>
            </w:r>
            <w:r>
              <w:rPr>
                <w:spacing w:val="-4"/>
                <w:sz w:val="24"/>
              </w:rPr>
              <w:t>с</w:t>
            </w:r>
          </w:p>
          <w:p w:rsidR="00323AB5" w:rsidRDefault="00DB4038">
            <w:pPr>
              <w:pStyle w:val="TableParagraph"/>
              <w:tabs>
                <w:tab w:val="left" w:pos="2310"/>
              </w:tabs>
              <w:ind w:left="112" w:right="109"/>
              <w:rPr>
                <w:sz w:val="24"/>
              </w:rPr>
            </w:pPr>
            <w:r>
              <w:rPr>
                <w:sz w:val="24"/>
              </w:rPr>
              <w:t>терроризмом</w:t>
            </w:r>
            <w:r>
              <w:rPr>
                <w:sz w:val="24"/>
              </w:rPr>
              <w:tab/>
            </w:r>
            <w:r>
              <w:rPr>
                <w:spacing w:val="-4"/>
                <w:sz w:val="24"/>
              </w:rPr>
              <w:t>и</w:t>
            </w:r>
            <w:r>
              <w:rPr>
                <w:sz w:val="24"/>
              </w:rPr>
              <w:t>повышениюбдительности.</w:t>
            </w:r>
          </w:p>
        </w:tc>
        <w:tc>
          <w:tcPr>
            <w:tcW w:w="2196" w:type="dxa"/>
          </w:tcPr>
          <w:p w:rsidR="00323AB5" w:rsidRDefault="00DB4038">
            <w:pPr>
              <w:pStyle w:val="TableParagraph"/>
              <w:ind w:left="112" w:right="41"/>
              <w:rPr>
                <w:sz w:val="24"/>
              </w:rPr>
            </w:pPr>
            <w:r>
              <w:rPr>
                <w:sz w:val="24"/>
              </w:rPr>
              <w:t>Круглые столыПосещениеоргановместногосамоуправления</w:t>
            </w:r>
          </w:p>
        </w:tc>
      </w:tr>
      <w:tr w:rsidR="00323AB5">
        <w:trPr>
          <w:trHeight w:val="294"/>
        </w:trPr>
        <w:tc>
          <w:tcPr>
            <w:tcW w:w="2100" w:type="dxa"/>
          </w:tcPr>
          <w:p w:rsidR="00323AB5" w:rsidRDefault="00323AB5">
            <w:pPr>
              <w:pStyle w:val="TableParagraph"/>
              <w:ind w:left="0"/>
            </w:pPr>
          </w:p>
        </w:tc>
        <w:tc>
          <w:tcPr>
            <w:tcW w:w="7542" w:type="dxa"/>
            <w:gridSpan w:val="3"/>
          </w:tcPr>
          <w:p w:rsidR="00323AB5" w:rsidRDefault="00DB4038">
            <w:pPr>
              <w:pStyle w:val="TableParagraph"/>
              <w:spacing w:line="273" w:lineRule="exact"/>
              <w:ind w:left="112"/>
              <w:rPr>
                <w:sz w:val="24"/>
              </w:rPr>
            </w:pPr>
            <w:r>
              <w:rPr>
                <w:sz w:val="24"/>
              </w:rPr>
              <w:t>Пожарнаябезопасность</w:t>
            </w:r>
          </w:p>
        </w:tc>
      </w:tr>
      <w:tr w:rsidR="00323AB5">
        <w:trPr>
          <w:trHeight w:val="1194"/>
        </w:trPr>
        <w:tc>
          <w:tcPr>
            <w:tcW w:w="2100" w:type="dxa"/>
          </w:tcPr>
          <w:p w:rsidR="00323AB5" w:rsidRDefault="00DB4038">
            <w:pPr>
              <w:pStyle w:val="TableParagraph"/>
              <w:spacing w:line="242" w:lineRule="auto"/>
              <w:ind w:left="112" w:right="397"/>
              <w:rPr>
                <w:sz w:val="24"/>
              </w:rPr>
            </w:pPr>
            <w:r>
              <w:rPr>
                <w:sz w:val="24"/>
              </w:rPr>
              <w:t>ДеньслужбЧСДень памятижертсвамБеслана</w:t>
            </w:r>
          </w:p>
        </w:tc>
        <w:tc>
          <w:tcPr>
            <w:tcW w:w="2785" w:type="dxa"/>
          </w:tcPr>
          <w:p w:rsidR="00323AB5" w:rsidRDefault="00DB4038">
            <w:pPr>
              <w:pStyle w:val="TableParagraph"/>
              <w:spacing w:before="8"/>
              <w:ind w:left="112"/>
              <w:rPr>
                <w:sz w:val="24"/>
              </w:rPr>
            </w:pPr>
            <w:r>
              <w:rPr>
                <w:sz w:val="24"/>
              </w:rPr>
              <w:t>Учебнаяэвакуация</w:t>
            </w:r>
          </w:p>
        </w:tc>
        <w:tc>
          <w:tcPr>
            <w:tcW w:w="2561" w:type="dxa"/>
          </w:tcPr>
          <w:p w:rsidR="00323AB5" w:rsidRDefault="00DB4038">
            <w:pPr>
              <w:pStyle w:val="TableParagraph"/>
              <w:tabs>
                <w:tab w:val="left" w:pos="2337"/>
              </w:tabs>
              <w:spacing w:before="8" w:line="275" w:lineRule="exact"/>
              <w:ind w:left="112"/>
              <w:rPr>
                <w:sz w:val="24"/>
              </w:rPr>
            </w:pPr>
            <w:r>
              <w:rPr>
                <w:sz w:val="24"/>
              </w:rPr>
              <w:t>Встречи</w:t>
            </w:r>
            <w:r>
              <w:rPr>
                <w:sz w:val="24"/>
              </w:rPr>
              <w:tab/>
              <w:t>с</w:t>
            </w:r>
          </w:p>
          <w:p w:rsidR="00323AB5" w:rsidRDefault="00DB4038">
            <w:pPr>
              <w:pStyle w:val="TableParagraph"/>
              <w:spacing w:line="275" w:lineRule="exact"/>
              <w:ind w:left="112"/>
              <w:rPr>
                <w:sz w:val="24"/>
              </w:rPr>
            </w:pPr>
            <w:r>
              <w:rPr>
                <w:sz w:val="24"/>
              </w:rPr>
              <w:t>работникамиМЧС</w:t>
            </w:r>
          </w:p>
        </w:tc>
        <w:tc>
          <w:tcPr>
            <w:tcW w:w="2196" w:type="dxa"/>
          </w:tcPr>
          <w:p w:rsidR="00323AB5" w:rsidRDefault="00DB4038">
            <w:pPr>
              <w:pStyle w:val="TableParagraph"/>
              <w:spacing w:line="237" w:lineRule="auto"/>
              <w:ind w:left="112" w:right="266"/>
              <w:rPr>
                <w:sz w:val="24"/>
              </w:rPr>
            </w:pPr>
            <w:r>
              <w:rPr>
                <w:sz w:val="24"/>
              </w:rPr>
              <w:t>Квест«Пожарнаяслужба»</w:t>
            </w:r>
          </w:p>
        </w:tc>
      </w:tr>
      <w:tr w:rsidR="00323AB5">
        <w:trPr>
          <w:trHeight w:val="299"/>
        </w:trPr>
        <w:tc>
          <w:tcPr>
            <w:tcW w:w="2100" w:type="dxa"/>
          </w:tcPr>
          <w:p w:rsidR="00323AB5" w:rsidRDefault="00323AB5">
            <w:pPr>
              <w:pStyle w:val="TableParagraph"/>
              <w:ind w:left="0"/>
            </w:pPr>
          </w:p>
        </w:tc>
        <w:tc>
          <w:tcPr>
            <w:tcW w:w="7542" w:type="dxa"/>
            <w:gridSpan w:val="3"/>
          </w:tcPr>
          <w:p w:rsidR="00323AB5" w:rsidRDefault="00DB4038">
            <w:pPr>
              <w:pStyle w:val="TableParagraph"/>
              <w:spacing w:line="275" w:lineRule="exact"/>
              <w:ind w:left="112"/>
              <w:rPr>
                <w:sz w:val="24"/>
              </w:rPr>
            </w:pPr>
            <w:r>
              <w:rPr>
                <w:sz w:val="24"/>
              </w:rPr>
              <w:t>Профилактикадетскогодорожно-транспортноготравматизма</w:t>
            </w:r>
          </w:p>
        </w:tc>
      </w:tr>
      <w:tr w:rsidR="00323AB5">
        <w:trPr>
          <w:trHeight w:val="897"/>
        </w:trPr>
        <w:tc>
          <w:tcPr>
            <w:tcW w:w="2100" w:type="dxa"/>
          </w:tcPr>
          <w:p w:rsidR="00323AB5" w:rsidRDefault="00DB4038">
            <w:pPr>
              <w:pStyle w:val="TableParagraph"/>
              <w:spacing w:before="6" w:line="261" w:lineRule="auto"/>
              <w:ind w:left="112" w:right="64"/>
              <w:rPr>
                <w:sz w:val="24"/>
              </w:rPr>
            </w:pPr>
            <w:r>
              <w:rPr>
                <w:sz w:val="24"/>
              </w:rPr>
              <w:t>День</w:t>
            </w:r>
            <w:r>
              <w:rPr>
                <w:w w:val="95"/>
                <w:sz w:val="24"/>
              </w:rPr>
              <w:t>профилактикиДТТ</w:t>
            </w:r>
          </w:p>
        </w:tc>
        <w:tc>
          <w:tcPr>
            <w:tcW w:w="2785" w:type="dxa"/>
          </w:tcPr>
          <w:p w:rsidR="00323AB5" w:rsidRDefault="00DB4038">
            <w:pPr>
              <w:pStyle w:val="TableParagraph"/>
              <w:ind w:left="112" w:right="691"/>
              <w:rPr>
                <w:sz w:val="24"/>
              </w:rPr>
            </w:pPr>
            <w:r>
              <w:rPr>
                <w:sz w:val="24"/>
              </w:rPr>
              <w:t>Акция«Помощникпешехода»</w:t>
            </w:r>
          </w:p>
        </w:tc>
        <w:tc>
          <w:tcPr>
            <w:tcW w:w="2561" w:type="dxa"/>
          </w:tcPr>
          <w:p w:rsidR="00323AB5" w:rsidRDefault="00DB4038">
            <w:pPr>
              <w:pStyle w:val="TableParagraph"/>
              <w:tabs>
                <w:tab w:val="left" w:pos="2337"/>
              </w:tabs>
              <w:spacing w:before="6"/>
              <w:ind w:left="112"/>
              <w:rPr>
                <w:sz w:val="24"/>
              </w:rPr>
            </w:pPr>
            <w:r>
              <w:rPr>
                <w:sz w:val="24"/>
              </w:rPr>
              <w:t>Встречи</w:t>
            </w:r>
            <w:r>
              <w:rPr>
                <w:sz w:val="24"/>
              </w:rPr>
              <w:tab/>
              <w:t>с</w:t>
            </w:r>
          </w:p>
          <w:p w:rsidR="00323AB5" w:rsidRDefault="00DB4038">
            <w:pPr>
              <w:pStyle w:val="TableParagraph"/>
              <w:spacing w:before="24"/>
              <w:ind w:left="112"/>
              <w:rPr>
                <w:sz w:val="24"/>
              </w:rPr>
            </w:pPr>
            <w:r>
              <w:rPr>
                <w:w w:val="95"/>
                <w:sz w:val="24"/>
              </w:rPr>
              <w:t>сотрудникамиГИБДД</w:t>
            </w:r>
          </w:p>
        </w:tc>
        <w:tc>
          <w:tcPr>
            <w:tcW w:w="2196" w:type="dxa"/>
          </w:tcPr>
          <w:p w:rsidR="00323AB5" w:rsidRDefault="00DB4038">
            <w:pPr>
              <w:pStyle w:val="TableParagraph"/>
              <w:spacing w:before="6"/>
              <w:ind w:left="112"/>
              <w:rPr>
                <w:sz w:val="24"/>
              </w:rPr>
            </w:pPr>
            <w:r>
              <w:rPr>
                <w:sz w:val="24"/>
              </w:rPr>
              <w:t>Акциянадорогах</w:t>
            </w:r>
          </w:p>
          <w:p w:rsidR="00323AB5" w:rsidRDefault="00DB4038">
            <w:pPr>
              <w:pStyle w:val="TableParagraph"/>
              <w:spacing w:before="10" w:line="290" w:lineRule="atLeast"/>
              <w:ind w:left="112" w:right="879"/>
              <w:rPr>
                <w:sz w:val="24"/>
              </w:rPr>
            </w:pPr>
            <w:r>
              <w:rPr>
                <w:spacing w:val="-1"/>
                <w:w w:val="95"/>
                <w:sz w:val="24"/>
              </w:rPr>
              <w:t>«Помощник</w:t>
            </w:r>
            <w:r>
              <w:rPr>
                <w:sz w:val="24"/>
              </w:rPr>
              <w:t>пешехода»,</w:t>
            </w:r>
          </w:p>
        </w:tc>
      </w:tr>
    </w:tbl>
    <w:p w:rsidR="00323AB5" w:rsidRDefault="00323AB5">
      <w:pPr>
        <w:spacing w:line="290" w:lineRule="atLeast"/>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00"/>
        <w:gridCol w:w="2785"/>
        <w:gridCol w:w="2561"/>
        <w:gridCol w:w="2196"/>
      </w:tblGrid>
      <w:tr w:rsidR="00323AB5">
        <w:trPr>
          <w:trHeight w:val="897"/>
        </w:trPr>
        <w:tc>
          <w:tcPr>
            <w:tcW w:w="2100" w:type="dxa"/>
          </w:tcPr>
          <w:p w:rsidR="00323AB5" w:rsidRDefault="00DB4038">
            <w:pPr>
              <w:pStyle w:val="TableParagraph"/>
              <w:spacing w:before="8"/>
              <w:ind w:left="112"/>
              <w:rPr>
                <w:sz w:val="24"/>
              </w:rPr>
            </w:pPr>
            <w:r>
              <w:rPr>
                <w:sz w:val="24"/>
              </w:rPr>
              <w:lastRenderedPageBreak/>
              <w:t>Месячник</w:t>
            </w:r>
          </w:p>
          <w:p w:rsidR="00323AB5" w:rsidRDefault="00DB4038">
            <w:pPr>
              <w:pStyle w:val="TableParagraph"/>
              <w:spacing w:line="302" w:lineRule="exact"/>
              <w:ind w:left="112" w:right="810"/>
              <w:rPr>
                <w:sz w:val="24"/>
              </w:rPr>
            </w:pPr>
            <w:r>
              <w:rPr>
                <w:spacing w:val="-1"/>
                <w:w w:val="95"/>
                <w:sz w:val="24"/>
              </w:rPr>
              <w:t>«Внимание,</w:t>
            </w:r>
            <w:r>
              <w:rPr>
                <w:sz w:val="24"/>
              </w:rPr>
              <w:t>дети!»</w:t>
            </w:r>
          </w:p>
        </w:tc>
        <w:tc>
          <w:tcPr>
            <w:tcW w:w="2785" w:type="dxa"/>
          </w:tcPr>
          <w:p w:rsidR="00323AB5" w:rsidRDefault="00323AB5">
            <w:pPr>
              <w:pStyle w:val="TableParagraph"/>
              <w:ind w:left="0"/>
            </w:pPr>
          </w:p>
        </w:tc>
        <w:tc>
          <w:tcPr>
            <w:tcW w:w="2561" w:type="dxa"/>
          </w:tcPr>
          <w:p w:rsidR="00323AB5" w:rsidRDefault="00DB4038">
            <w:pPr>
              <w:pStyle w:val="TableParagraph"/>
              <w:spacing w:before="8"/>
              <w:ind w:left="112"/>
              <w:rPr>
                <w:sz w:val="24"/>
              </w:rPr>
            </w:pPr>
            <w:r>
              <w:rPr>
                <w:sz w:val="24"/>
              </w:rPr>
              <w:t>Конференции</w:t>
            </w:r>
          </w:p>
        </w:tc>
        <w:tc>
          <w:tcPr>
            <w:tcW w:w="2196" w:type="dxa"/>
          </w:tcPr>
          <w:p w:rsidR="00323AB5" w:rsidRDefault="00323AB5">
            <w:pPr>
              <w:pStyle w:val="TableParagraph"/>
              <w:ind w:left="0"/>
            </w:pPr>
          </w:p>
        </w:tc>
      </w:tr>
      <w:tr w:rsidR="00323AB5">
        <w:trPr>
          <w:trHeight w:val="297"/>
        </w:trPr>
        <w:tc>
          <w:tcPr>
            <w:tcW w:w="2100" w:type="dxa"/>
          </w:tcPr>
          <w:p w:rsidR="00323AB5" w:rsidRDefault="00323AB5">
            <w:pPr>
              <w:pStyle w:val="TableParagraph"/>
              <w:ind w:left="0"/>
            </w:pPr>
          </w:p>
        </w:tc>
        <w:tc>
          <w:tcPr>
            <w:tcW w:w="7542" w:type="dxa"/>
            <w:gridSpan w:val="3"/>
          </w:tcPr>
          <w:p w:rsidR="00323AB5" w:rsidRDefault="00DB4038">
            <w:pPr>
              <w:pStyle w:val="TableParagraph"/>
              <w:spacing w:line="273" w:lineRule="exact"/>
              <w:ind w:left="112"/>
              <w:rPr>
                <w:sz w:val="24"/>
              </w:rPr>
            </w:pPr>
            <w:r>
              <w:rPr>
                <w:sz w:val="24"/>
              </w:rPr>
              <w:t>Информационнаябезопасность</w:t>
            </w:r>
          </w:p>
        </w:tc>
      </w:tr>
      <w:tr w:rsidR="00323AB5">
        <w:trPr>
          <w:trHeight w:val="2392"/>
        </w:trPr>
        <w:tc>
          <w:tcPr>
            <w:tcW w:w="2100" w:type="dxa"/>
          </w:tcPr>
          <w:p w:rsidR="00323AB5" w:rsidRDefault="00DB4038">
            <w:pPr>
              <w:pStyle w:val="TableParagraph"/>
              <w:ind w:left="112" w:right="16"/>
              <w:rPr>
                <w:sz w:val="24"/>
              </w:rPr>
            </w:pPr>
            <w:r>
              <w:rPr>
                <w:sz w:val="24"/>
              </w:rPr>
              <w:t>День безопасностивсети Интернет,</w:t>
            </w:r>
          </w:p>
          <w:p w:rsidR="00323AB5" w:rsidRDefault="00DB4038">
            <w:pPr>
              <w:pStyle w:val="TableParagraph"/>
              <w:ind w:left="112" w:right="411"/>
              <w:rPr>
                <w:sz w:val="24"/>
              </w:rPr>
            </w:pPr>
            <w:r>
              <w:rPr>
                <w:sz w:val="24"/>
              </w:rPr>
              <w:t>«Месяцбезопасности вИнтернете»</w:t>
            </w:r>
          </w:p>
        </w:tc>
        <w:tc>
          <w:tcPr>
            <w:tcW w:w="2785" w:type="dxa"/>
          </w:tcPr>
          <w:p w:rsidR="00323AB5" w:rsidRDefault="00DB4038">
            <w:pPr>
              <w:pStyle w:val="TableParagraph"/>
              <w:spacing w:before="3"/>
              <w:ind w:left="112"/>
              <w:rPr>
                <w:sz w:val="24"/>
              </w:rPr>
            </w:pPr>
            <w:r>
              <w:rPr>
                <w:sz w:val="24"/>
              </w:rPr>
              <w:t>Олимпиаданапортале</w:t>
            </w:r>
          </w:p>
          <w:p w:rsidR="00323AB5" w:rsidRDefault="00DB4038">
            <w:pPr>
              <w:pStyle w:val="TableParagraph"/>
              <w:spacing w:before="24"/>
              <w:ind w:left="112"/>
              <w:rPr>
                <w:sz w:val="24"/>
              </w:rPr>
            </w:pPr>
            <w:r>
              <w:rPr>
                <w:sz w:val="24"/>
              </w:rPr>
              <w:t>«Сетевичок»</w:t>
            </w:r>
          </w:p>
        </w:tc>
        <w:tc>
          <w:tcPr>
            <w:tcW w:w="2561" w:type="dxa"/>
          </w:tcPr>
          <w:p w:rsidR="00323AB5" w:rsidRDefault="00DB4038">
            <w:pPr>
              <w:pStyle w:val="TableParagraph"/>
              <w:tabs>
                <w:tab w:val="left" w:pos="2337"/>
              </w:tabs>
              <w:spacing w:before="3"/>
              <w:ind w:left="112"/>
              <w:rPr>
                <w:sz w:val="24"/>
              </w:rPr>
            </w:pPr>
            <w:r>
              <w:rPr>
                <w:sz w:val="24"/>
              </w:rPr>
              <w:t>Встречи</w:t>
            </w:r>
            <w:r>
              <w:rPr>
                <w:sz w:val="24"/>
              </w:rPr>
              <w:tab/>
              <w:t>с</w:t>
            </w:r>
          </w:p>
          <w:p w:rsidR="00323AB5" w:rsidRDefault="00DB4038">
            <w:pPr>
              <w:pStyle w:val="TableParagraph"/>
              <w:tabs>
                <w:tab w:val="left" w:pos="2337"/>
              </w:tabs>
              <w:ind w:left="112" w:right="104"/>
              <w:rPr>
                <w:sz w:val="24"/>
              </w:rPr>
            </w:pPr>
            <w:r>
              <w:rPr>
                <w:sz w:val="24"/>
              </w:rPr>
              <w:t>общественнымиинспекторами(уполномоченными)по правам ребенкаВстречи</w:t>
            </w:r>
            <w:r>
              <w:rPr>
                <w:sz w:val="24"/>
              </w:rPr>
              <w:tab/>
            </w:r>
            <w:r>
              <w:rPr>
                <w:spacing w:val="-4"/>
                <w:sz w:val="24"/>
              </w:rPr>
              <w:t>с</w:t>
            </w:r>
          </w:p>
          <w:p w:rsidR="00323AB5" w:rsidRDefault="00DB4038">
            <w:pPr>
              <w:pStyle w:val="TableParagraph"/>
              <w:spacing w:before="25" w:line="264" w:lineRule="auto"/>
              <w:ind w:left="112" w:right="341"/>
              <w:rPr>
                <w:sz w:val="24"/>
              </w:rPr>
            </w:pPr>
            <w:r>
              <w:rPr>
                <w:sz w:val="24"/>
              </w:rPr>
              <w:t>инспекторами ОДН,КДН</w:t>
            </w:r>
          </w:p>
        </w:tc>
        <w:tc>
          <w:tcPr>
            <w:tcW w:w="2196" w:type="dxa"/>
          </w:tcPr>
          <w:p w:rsidR="00323AB5" w:rsidRDefault="00DB4038">
            <w:pPr>
              <w:pStyle w:val="TableParagraph"/>
              <w:tabs>
                <w:tab w:val="left" w:pos="1836"/>
              </w:tabs>
              <w:ind w:left="112" w:right="124"/>
              <w:rPr>
                <w:sz w:val="24"/>
              </w:rPr>
            </w:pPr>
            <w:r>
              <w:rPr>
                <w:sz w:val="24"/>
              </w:rPr>
              <w:t>Участие</w:t>
            </w:r>
            <w:r>
              <w:rPr>
                <w:sz w:val="24"/>
              </w:rPr>
              <w:tab/>
            </w:r>
            <w:r>
              <w:rPr>
                <w:spacing w:val="-7"/>
                <w:sz w:val="24"/>
              </w:rPr>
              <w:t>во</w:t>
            </w:r>
            <w:r>
              <w:rPr>
                <w:sz w:val="24"/>
              </w:rPr>
              <w:t>флэшмобеКонференцииДиспуты</w:t>
            </w:r>
          </w:p>
        </w:tc>
      </w:tr>
    </w:tbl>
    <w:p w:rsidR="00323AB5" w:rsidRDefault="00DB4038" w:rsidP="00E26A64">
      <w:pPr>
        <w:pStyle w:val="a4"/>
        <w:numPr>
          <w:ilvl w:val="0"/>
          <w:numId w:val="68"/>
        </w:numPr>
        <w:tabs>
          <w:tab w:val="left" w:pos="2180"/>
        </w:tabs>
        <w:ind w:right="547" w:firstLine="566"/>
        <w:jc w:val="both"/>
        <w:rPr>
          <w:i/>
          <w:sz w:val="24"/>
        </w:rPr>
      </w:pPr>
      <w:r>
        <w:rPr>
          <w:i/>
          <w:sz w:val="24"/>
        </w:rPr>
        <w:t>Воспитание,социализацияидуховно-нравственноеразвитиевсфереотношенияобучающихсяксебе,своемуздоровью,познаниюсебя,обеспечениесамоопределения,самосовершенствования</w:t>
      </w: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9"/>
        <w:gridCol w:w="7374"/>
      </w:tblGrid>
      <w:tr w:rsidR="00323AB5">
        <w:trPr>
          <w:trHeight w:val="897"/>
        </w:trPr>
        <w:tc>
          <w:tcPr>
            <w:tcW w:w="2269" w:type="dxa"/>
          </w:tcPr>
          <w:p w:rsidR="00323AB5" w:rsidRDefault="00DB4038">
            <w:pPr>
              <w:pStyle w:val="TableParagraph"/>
              <w:ind w:left="112" w:right="935"/>
              <w:rPr>
                <w:sz w:val="24"/>
              </w:rPr>
            </w:pPr>
            <w:r>
              <w:rPr>
                <w:spacing w:val="-1"/>
                <w:w w:val="95"/>
                <w:sz w:val="24"/>
              </w:rPr>
              <w:t>Ценностные</w:t>
            </w:r>
            <w:r>
              <w:rPr>
                <w:sz w:val="24"/>
              </w:rPr>
              <w:t>установки</w:t>
            </w:r>
          </w:p>
        </w:tc>
        <w:tc>
          <w:tcPr>
            <w:tcW w:w="7374" w:type="dxa"/>
          </w:tcPr>
          <w:p w:rsidR="00323AB5" w:rsidRDefault="00DB4038">
            <w:pPr>
              <w:pStyle w:val="TableParagraph"/>
              <w:spacing w:before="3"/>
              <w:ind w:left="114"/>
              <w:rPr>
                <w:sz w:val="24"/>
              </w:rPr>
            </w:pPr>
            <w:r>
              <w:rPr>
                <w:sz w:val="24"/>
              </w:rPr>
              <w:t>Здоровьефизическоеистремлениек здоровомуобразужизни,</w:t>
            </w:r>
          </w:p>
          <w:p w:rsidR="00323AB5" w:rsidRDefault="00DB4038">
            <w:pPr>
              <w:pStyle w:val="TableParagraph"/>
              <w:spacing w:line="300" w:lineRule="atLeast"/>
              <w:ind w:left="114" w:right="636"/>
              <w:rPr>
                <w:sz w:val="24"/>
              </w:rPr>
            </w:pPr>
            <w:r>
              <w:rPr>
                <w:sz w:val="24"/>
              </w:rPr>
              <w:t>здоровье нравственное, психологическое, нервно-психическое исоциально-психологическое.</w:t>
            </w:r>
          </w:p>
        </w:tc>
      </w:tr>
      <w:tr w:rsidR="00323AB5">
        <w:trPr>
          <w:trHeight w:val="8969"/>
        </w:trPr>
        <w:tc>
          <w:tcPr>
            <w:tcW w:w="2269" w:type="dxa"/>
          </w:tcPr>
          <w:p w:rsidR="00323AB5" w:rsidRDefault="00DB4038">
            <w:pPr>
              <w:pStyle w:val="TableParagraph"/>
              <w:ind w:left="112" w:right="1020"/>
              <w:rPr>
                <w:sz w:val="24"/>
              </w:rPr>
            </w:pPr>
            <w:r>
              <w:rPr>
                <w:sz w:val="24"/>
              </w:rPr>
              <w:t>Задачи</w:t>
            </w:r>
            <w:r>
              <w:rPr>
                <w:spacing w:val="-1"/>
                <w:w w:val="95"/>
                <w:sz w:val="24"/>
              </w:rPr>
              <w:t>воспитания</w:t>
            </w:r>
          </w:p>
        </w:tc>
        <w:tc>
          <w:tcPr>
            <w:tcW w:w="7374" w:type="dxa"/>
          </w:tcPr>
          <w:p w:rsidR="00323AB5" w:rsidRDefault="00DB4038" w:rsidP="00E26A64">
            <w:pPr>
              <w:pStyle w:val="TableParagraph"/>
              <w:numPr>
                <w:ilvl w:val="0"/>
                <w:numId w:val="59"/>
              </w:numPr>
              <w:tabs>
                <w:tab w:val="left" w:pos="309"/>
              </w:tabs>
              <w:spacing w:line="237" w:lineRule="auto"/>
              <w:ind w:right="92" w:firstLine="0"/>
              <w:jc w:val="both"/>
              <w:rPr>
                <w:sz w:val="24"/>
              </w:rPr>
            </w:pPr>
            <w:r>
              <w:rPr>
                <w:sz w:val="24"/>
              </w:rPr>
              <w:t>воспитаниездоровой,счастливой,свободнойличности,формированиеспособностиставитьцелиистроитьжизненныепланы;</w:t>
            </w:r>
          </w:p>
          <w:p w:rsidR="00323AB5" w:rsidRDefault="00DB4038" w:rsidP="00E26A64">
            <w:pPr>
              <w:pStyle w:val="TableParagraph"/>
              <w:numPr>
                <w:ilvl w:val="0"/>
                <w:numId w:val="59"/>
              </w:numPr>
              <w:tabs>
                <w:tab w:val="left" w:pos="309"/>
              </w:tabs>
              <w:spacing w:line="237" w:lineRule="auto"/>
              <w:ind w:right="96" w:firstLine="0"/>
              <w:jc w:val="both"/>
              <w:rPr>
                <w:sz w:val="24"/>
              </w:rPr>
            </w:pPr>
            <w:r>
              <w:rPr>
                <w:sz w:val="24"/>
              </w:rPr>
              <w:t>реализациюобучающимисяпрактиксаморазвитияисамовоспитания в соответствии с общечеловеческими ценностями иидеаламигражданскогообщества;</w:t>
            </w:r>
          </w:p>
          <w:p w:rsidR="00323AB5" w:rsidRDefault="00DB4038" w:rsidP="00E26A64">
            <w:pPr>
              <w:pStyle w:val="TableParagraph"/>
              <w:numPr>
                <w:ilvl w:val="0"/>
                <w:numId w:val="59"/>
              </w:numPr>
              <w:tabs>
                <w:tab w:val="left" w:pos="307"/>
              </w:tabs>
              <w:spacing w:before="7" w:line="296" w:lineRule="exact"/>
              <w:ind w:left="306"/>
              <w:jc w:val="both"/>
              <w:rPr>
                <w:sz w:val="24"/>
              </w:rPr>
            </w:pPr>
            <w:r>
              <w:rPr>
                <w:sz w:val="24"/>
              </w:rPr>
              <w:t>формированиепозитивныхжизненныхориентировипланов;</w:t>
            </w:r>
          </w:p>
          <w:p w:rsidR="00323AB5" w:rsidRDefault="00DB4038" w:rsidP="00E26A64">
            <w:pPr>
              <w:pStyle w:val="TableParagraph"/>
              <w:numPr>
                <w:ilvl w:val="0"/>
                <w:numId w:val="59"/>
              </w:numPr>
              <w:tabs>
                <w:tab w:val="left" w:pos="309"/>
              </w:tabs>
              <w:spacing w:before="1" w:line="235" w:lineRule="auto"/>
              <w:ind w:right="100" w:firstLine="0"/>
              <w:jc w:val="both"/>
              <w:rPr>
                <w:sz w:val="24"/>
              </w:rPr>
            </w:pPr>
            <w:r>
              <w:rPr>
                <w:sz w:val="24"/>
              </w:rPr>
              <w:t>формированиеуобучающихсяготовностииспособностиксамостоятельной,творческойиответственнойдеятельности;</w:t>
            </w:r>
          </w:p>
          <w:p w:rsidR="00323AB5" w:rsidRDefault="00DB4038" w:rsidP="00E26A64">
            <w:pPr>
              <w:pStyle w:val="TableParagraph"/>
              <w:numPr>
                <w:ilvl w:val="0"/>
                <w:numId w:val="59"/>
              </w:numPr>
              <w:tabs>
                <w:tab w:val="left" w:pos="309"/>
              </w:tabs>
              <w:spacing w:before="6" w:line="237" w:lineRule="auto"/>
              <w:ind w:right="94" w:firstLine="0"/>
              <w:jc w:val="both"/>
              <w:rPr>
                <w:sz w:val="24"/>
              </w:rPr>
            </w:pPr>
            <w:r>
              <w:rPr>
                <w:sz w:val="24"/>
              </w:rPr>
              <w:t>формированиеуобучающихсяготовностииспособностикобразованию,втомчислесамообразованию,напротяжениивсейжизни; сознательное отношение к непрерывному образованию какусловиюуспешнойпрофессиональнойиобщественнойдеятельности;</w:t>
            </w:r>
          </w:p>
          <w:p w:rsidR="00323AB5" w:rsidRDefault="00DB4038" w:rsidP="00E26A64">
            <w:pPr>
              <w:pStyle w:val="TableParagraph"/>
              <w:numPr>
                <w:ilvl w:val="0"/>
                <w:numId w:val="59"/>
              </w:numPr>
              <w:tabs>
                <w:tab w:val="left" w:pos="309"/>
              </w:tabs>
              <w:spacing w:before="5" w:line="237" w:lineRule="auto"/>
              <w:ind w:right="88" w:firstLine="0"/>
              <w:jc w:val="both"/>
              <w:rPr>
                <w:sz w:val="24"/>
              </w:rPr>
            </w:pPr>
            <w:r>
              <w:rPr>
                <w:sz w:val="24"/>
              </w:rPr>
              <w:t>формированиеуподрастающегопоколенияответственногоотношенияксвоемуздоровьюипотребностивздоровомобразежизни,физическомсамосовершенствовании,занятияхспортивно-оздоровительнойдеятельностью;</w:t>
            </w:r>
          </w:p>
          <w:p w:rsidR="00323AB5" w:rsidRDefault="00DB4038" w:rsidP="00E26A64">
            <w:pPr>
              <w:pStyle w:val="TableParagraph"/>
              <w:numPr>
                <w:ilvl w:val="0"/>
                <w:numId w:val="59"/>
              </w:numPr>
              <w:tabs>
                <w:tab w:val="left" w:pos="309"/>
              </w:tabs>
              <w:spacing w:before="5"/>
              <w:ind w:right="89" w:firstLine="0"/>
              <w:jc w:val="both"/>
              <w:rPr>
                <w:sz w:val="24"/>
              </w:rPr>
            </w:pPr>
            <w:r>
              <w:rPr>
                <w:sz w:val="24"/>
              </w:rPr>
              <w:t>развитие культуры безопасной жизнедеятельности, профилактикунаркотической и алкогольной зависимости, табакокурения и другихвредныхпривычек;формированиебережного,ответственногоикомпетентногоотношениякфизическомуипсихологическомуздоровью – как собственному, так и других людей; умение оказыватьпервуюпомощь;</w:t>
            </w:r>
          </w:p>
          <w:p w:rsidR="00323AB5" w:rsidRDefault="00DB4038" w:rsidP="00E26A64">
            <w:pPr>
              <w:pStyle w:val="TableParagraph"/>
              <w:numPr>
                <w:ilvl w:val="0"/>
                <w:numId w:val="59"/>
              </w:numPr>
              <w:tabs>
                <w:tab w:val="left" w:pos="307"/>
              </w:tabs>
              <w:spacing w:line="294" w:lineRule="exact"/>
              <w:ind w:left="306"/>
              <w:jc w:val="both"/>
              <w:rPr>
                <w:sz w:val="24"/>
              </w:rPr>
            </w:pPr>
            <w:r>
              <w:rPr>
                <w:sz w:val="24"/>
              </w:rPr>
              <w:t>развитиекультурыздоровогопитания;</w:t>
            </w:r>
          </w:p>
          <w:p w:rsidR="00323AB5" w:rsidRDefault="00DB4038" w:rsidP="00E26A64">
            <w:pPr>
              <w:pStyle w:val="TableParagraph"/>
              <w:numPr>
                <w:ilvl w:val="0"/>
                <w:numId w:val="59"/>
              </w:numPr>
              <w:tabs>
                <w:tab w:val="left" w:pos="309"/>
              </w:tabs>
              <w:spacing w:before="1" w:line="237" w:lineRule="auto"/>
              <w:ind w:right="93" w:firstLine="0"/>
              <w:jc w:val="both"/>
              <w:rPr>
                <w:sz w:val="24"/>
              </w:rPr>
            </w:pPr>
            <w:r>
              <w:rPr>
                <w:sz w:val="24"/>
              </w:rPr>
              <w:t>содействиевосознаннойвыработкесобственнойпозициипоотношениюкобщественно-политическимсобытиямпрошлогоинастоящегонаосновеосознанияиосмысления истории,</w:t>
            </w:r>
          </w:p>
          <w:p w:rsidR="00323AB5" w:rsidRDefault="00DB4038">
            <w:pPr>
              <w:pStyle w:val="TableParagraph"/>
              <w:spacing w:before="11"/>
              <w:ind w:left="114"/>
              <w:jc w:val="both"/>
              <w:rPr>
                <w:sz w:val="24"/>
              </w:rPr>
            </w:pPr>
            <w:r>
              <w:rPr>
                <w:sz w:val="24"/>
              </w:rPr>
              <w:t>духовныхценностейидостиженийнашейстраны.</w:t>
            </w:r>
          </w:p>
        </w:tc>
      </w:tr>
    </w:tbl>
    <w:p w:rsidR="00323AB5" w:rsidRDefault="00323AB5">
      <w:pPr>
        <w:jc w:val="both"/>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9"/>
        <w:gridCol w:w="7374"/>
      </w:tblGrid>
      <w:tr w:rsidR="00323AB5">
        <w:trPr>
          <w:trHeight w:val="8972"/>
        </w:trPr>
        <w:tc>
          <w:tcPr>
            <w:tcW w:w="2269" w:type="dxa"/>
          </w:tcPr>
          <w:p w:rsidR="00323AB5" w:rsidRDefault="00DB4038">
            <w:pPr>
              <w:pStyle w:val="TableParagraph"/>
              <w:spacing w:before="8"/>
              <w:ind w:left="112"/>
              <w:rPr>
                <w:sz w:val="24"/>
              </w:rPr>
            </w:pPr>
            <w:r>
              <w:rPr>
                <w:sz w:val="24"/>
              </w:rPr>
              <w:lastRenderedPageBreak/>
              <w:t>Содержание</w:t>
            </w:r>
          </w:p>
        </w:tc>
        <w:tc>
          <w:tcPr>
            <w:tcW w:w="7374" w:type="dxa"/>
          </w:tcPr>
          <w:p w:rsidR="00323AB5" w:rsidRDefault="00DB4038">
            <w:pPr>
              <w:pStyle w:val="TableParagraph"/>
              <w:ind w:left="114" w:right="86"/>
              <w:jc w:val="both"/>
              <w:rPr>
                <w:sz w:val="24"/>
              </w:rPr>
            </w:pPr>
            <w:r>
              <w:rPr>
                <w:sz w:val="24"/>
              </w:rPr>
              <w:t>осознаниеединстваивзаимовлиянияразличныхвидовздоровьячеловека:физического(сила,ловкость,выносливость),физиологического(работоспособность,устойчивостькзаболеваниям),психического(умственнаяработоспособность,эмоциональноеблагополучие),социально-психологического(способностьсправитьсясострессом,качествоотношенийсокружающими людьми); репродуктивное (забота о своѐм здоровьекакбудущегородителя);духовного(иерархияценностей);ихзависимостиотэкологическойкультуры,культурыздоровогоибезопасногообразажизни человека;</w:t>
            </w:r>
          </w:p>
          <w:p w:rsidR="00323AB5" w:rsidRDefault="00DB4038">
            <w:pPr>
              <w:pStyle w:val="TableParagraph"/>
              <w:ind w:left="114" w:right="94"/>
              <w:jc w:val="both"/>
              <w:rPr>
                <w:sz w:val="24"/>
              </w:rPr>
            </w:pPr>
            <w:r>
              <w:rPr>
                <w:sz w:val="24"/>
              </w:rPr>
              <w:t>интерескпрогулкамнаприроде,подвижнымиграм,участиювспортивныхсоревнованиях,туристическимпоходам,занятиямвспортивныхсекциях,военизированнымиграм;</w:t>
            </w:r>
          </w:p>
          <w:p w:rsidR="00323AB5" w:rsidRDefault="00DB4038">
            <w:pPr>
              <w:pStyle w:val="TableParagraph"/>
              <w:ind w:left="114" w:right="89"/>
              <w:jc w:val="both"/>
              <w:rPr>
                <w:sz w:val="24"/>
              </w:rPr>
            </w:pPr>
            <w:r>
              <w:rPr>
                <w:sz w:val="24"/>
              </w:rPr>
              <w:t>представленияофакторахокружающейприродно-социальнойсреды,негативновлияющихназдоровьечеловека;способахихкомпенсации,избегания, преодоления;</w:t>
            </w:r>
          </w:p>
          <w:p w:rsidR="00323AB5" w:rsidRDefault="00DB4038">
            <w:pPr>
              <w:pStyle w:val="TableParagraph"/>
              <w:ind w:left="114" w:right="97"/>
              <w:jc w:val="both"/>
              <w:rPr>
                <w:sz w:val="24"/>
              </w:rPr>
            </w:pPr>
            <w:r>
              <w:rPr>
                <w:sz w:val="24"/>
              </w:rPr>
              <w:t>устойчиваямотивацияквыполнениюправилличнойиобщественнойгигиеныисанитарии;рациональнойорганизациирежимадня,питания;занятиямфизическойкультурой,спортом,туризмом;самообразованию;трудуитворчествудляуспешнойсоциализации;</w:t>
            </w:r>
          </w:p>
          <w:p w:rsidR="00323AB5" w:rsidRDefault="00DB4038">
            <w:pPr>
              <w:pStyle w:val="TableParagraph"/>
              <w:ind w:left="114" w:right="86"/>
              <w:jc w:val="both"/>
              <w:rPr>
                <w:sz w:val="24"/>
              </w:rPr>
            </w:pPr>
            <w:r>
              <w:rPr>
                <w:sz w:val="24"/>
              </w:rPr>
              <w:t>опытучастиявфизкультурно-оздоровительных,санитарно-гигиеническихмероприятиях,экологическомтуризме;</w:t>
            </w:r>
          </w:p>
          <w:p w:rsidR="00323AB5" w:rsidRDefault="00DB4038">
            <w:pPr>
              <w:pStyle w:val="TableParagraph"/>
              <w:tabs>
                <w:tab w:val="left" w:pos="2051"/>
                <w:tab w:val="left" w:pos="2464"/>
                <w:tab w:val="left" w:pos="3569"/>
                <w:tab w:val="left" w:pos="3610"/>
                <w:tab w:val="left" w:pos="3979"/>
                <w:tab w:val="left" w:pos="4159"/>
                <w:tab w:val="left" w:pos="5224"/>
                <w:tab w:val="left" w:pos="5785"/>
              </w:tabs>
              <w:spacing w:line="256" w:lineRule="auto"/>
              <w:ind w:left="114" w:right="96"/>
              <w:rPr>
                <w:sz w:val="24"/>
              </w:rPr>
            </w:pPr>
            <w:r>
              <w:rPr>
                <w:sz w:val="24"/>
              </w:rPr>
              <w:t>резконегативноеотношениеккурению,употреблениюалкогольныхнапитков, наркотиков и других психоактивных веществ (ПАВ);отрицательное</w:t>
            </w:r>
            <w:r>
              <w:rPr>
                <w:sz w:val="24"/>
              </w:rPr>
              <w:tab/>
              <w:t>отношение</w:t>
            </w:r>
            <w:r>
              <w:rPr>
                <w:sz w:val="24"/>
              </w:rPr>
              <w:tab/>
            </w:r>
            <w:r>
              <w:rPr>
                <w:sz w:val="24"/>
              </w:rPr>
              <w:tab/>
              <w:t>к</w:t>
            </w:r>
            <w:r>
              <w:rPr>
                <w:sz w:val="24"/>
              </w:rPr>
              <w:tab/>
            </w:r>
            <w:r>
              <w:rPr>
                <w:sz w:val="24"/>
              </w:rPr>
              <w:tab/>
              <w:t>лицам</w:t>
            </w:r>
            <w:r>
              <w:rPr>
                <w:sz w:val="24"/>
              </w:rPr>
              <w:tab/>
              <w:t>и</w:t>
            </w:r>
            <w:r>
              <w:rPr>
                <w:sz w:val="24"/>
              </w:rPr>
              <w:tab/>
            </w:r>
            <w:r>
              <w:rPr>
                <w:spacing w:val="-1"/>
                <w:sz w:val="24"/>
              </w:rPr>
              <w:t>организациям,</w:t>
            </w:r>
            <w:r>
              <w:rPr>
                <w:sz w:val="24"/>
              </w:rPr>
              <w:t>пропагандирующим</w:t>
            </w:r>
            <w:r>
              <w:rPr>
                <w:sz w:val="24"/>
              </w:rPr>
              <w:tab/>
              <w:t>курение</w:t>
            </w:r>
            <w:r>
              <w:rPr>
                <w:sz w:val="24"/>
              </w:rPr>
              <w:tab/>
              <w:t>и</w:t>
            </w:r>
            <w:r>
              <w:rPr>
                <w:sz w:val="24"/>
              </w:rPr>
              <w:tab/>
              <w:t>пьянство,</w:t>
            </w:r>
            <w:r>
              <w:rPr>
                <w:sz w:val="24"/>
              </w:rPr>
              <w:tab/>
            </w:r>
            <w:r>
              <w:rPr>
                <w:spacing w:val="-1"/>
                <w:sz w:val="24"/>
              </w:rPr>
              <w:t>распространяющим</w:t>
            </w:r>
            <w:r>
              <w:rPr>
                <w:sz w:val="24"/>
              </w:rPr>
              <w:t>наркотикии другиеПАВ.</w:t>
            </w:r>
          </w:p>
        </w:tc>
      </w:tr>
      <w:tr w:rsidR="00323AB5">
        <w:trPr>
          <w:trHeight w:val="3885"/>
        </w:trPr>
        <w:tc>
          <w:tcPr>
            <w:tcW w:w="2269" w:type="dxa"/>
          </w:tcPr>
          <w:p w:rsidR="00323AB5" w:rsidRDefault="00DB4038">
            <w:pPr>
              <w:pStyle w:val="TableParagraph"/>
              <w:spacing w:line="268" w:lineRule="exact"/>
              <w:ind w:left="112"/>
              <w:rPr>
                <w:sz w:val="24"/>
              </w:rPr>
            </w:pPr>
            <w:r>
              <w:rPr>
                <w:sz w:val="24"/>
              </w:rPr>
              <w:t>Видыдеятельности</w:t>
            </w:r>
          </w:p>
          <w:p w:rsidR="00323AB5" w:rsidRDefault="00DB4038">
            <w:pPr>
              <w:pStyle w:val="TableParagraph"/>
              <w:ind w:left="112"/>
              <w:rPr>
                <w:sz w:val="24"/>
              </w:rPr>
            </w:pPr>
            <w:r>
              <w:rPr>
                <w:sz w:val="24"/>
              </w:rPr>
              <w:t>/формызанятий</w:t>
            </w:r>
          </w:p>
        </w:tc>
        <w:tc>
          <w:tcPr>
            <w:tcW w:w="7374" w:type="dxa"/>
          </w:tcPr>
          <w:p w:rsidR="00323AB5" w:rsidRDefault="00DB4038">
            <w:pPr>
              <w:pStyle w:val="TableParagraph"/>
              <w:tabs>
                <w:tab w:val="left" w:pos="2358"/>
              </w:tabs>
              <w:ind w:left="114" w:right="849"/>
              <w:rPr>
                <w:sz w:val="24"/>
              </w:rPr>
            </w:pPr>
            <w:r>
              <w:rPr>
                <w:sz w:val="24"/>
              </w:rPr>
              <w:t>беседа,просмотр</w:t>
            </w:r>
            <w:r>
              <w:rPr>
                <w:sz w:val="24"/>
              </w:rPr>
              <w:tab/>
              <w:t>учебныхфильмов(урочная,внеурочная,внешкольная);</w:t>
            </w:r>
          </w:p>
          <w:p w:rsidR="00323AB5" w:rsidRDefault="00DB4038">
            <w:pPr>
              <w:pStyle w:val="TableParagraph"/>
              <w:tabs>
                <w:tab w:val="left" w:pos="1292"/>
                <w:tab w:val="left" w:pos="1854"/>
                <w:tab w:val="left" w:pos="3815"/>
                <w:tab w:val="left" w:pos="5357"/>
              </w:tabs>
              <w:ind w:left="114" w:right="336"/>
              <w:rPr>
                <w:sz w:val="24"/>
              </w:rPr>
            </w:pPr>
            <w:r>
              <w:rPr>
                <w:sz w:val="24"/>
              </w:rPr>
              <w:t>встречи</w:t>
            </w:r>
            <w:r>
              <w:rPr>
                <w:sz w:val="24"/>
              </w:rPr>
              <w:tab/>
              <w:t>со</w:t>
            </w:r>
            <w:r>
              <w:rPr>
                <w:sz w:val="24"/>
              </w:rPr>
              <w:tab/>
              <w:t>спортсменами,</w:t>
            </w:r>
            <w:r>
              <w:rPr>
                <w:sz w:val="24"/>
              </w:rPr>
              <w:tab/>
              <w:t>тренерами,</w:t>
            </w:r>
            <w:r>
              <w:rPr>
                <w:sz w:val="24"/>
              </w:rPr>
              <w:tab/>
            </w:r>
            <w:r>
              <w:rPr>
                <w:spacing w:val="-1"/>
                <w:w w:val="95"/>
                <w:sz w:val="24"/>
              </w:rPr>
              <w:t>представителями</w:t>
            </w:r>
            <w:r>
              <w:rPr>
                <w:sz w:val="24"/>
              </w:rPr>
              <w:t>профессий(внеурочная,внешкольная);</w:t>
            </w:r>
          </w:p>
          <w:p w:rsidR="00323AB5" w:rsidRDefault="00DB4038">
            <w:pPr>
              <w:pStyle w:val="TableParagraph"/>
              <w:ind w:left="114"/>
              <w:rPr>
                <w:sz w:val="24"/>
              </w:rPr>
            </w:pPr>
            <w:r>
              <w:rPr>
                <w:sz w:val="24"/>
              </w:rPr>
              <w:t>прогулкинаприродедляукреплениясвоегоздоровья(урочная,внеурочная,внешкольная);</w:t>
            </w:r>
          </w:p>
          <w:p w:rsidR="00323AB5" w:rsidRDefault="00DB4038">
            <w:pPr>
              <w:pStyle w:val="TableParagraph"/>
              <w:ind w:left="114" w:right="2082"/>
              <w:rPr>
                <w:sz w:val="24"/>
              </w:rPr>
            </w:pPr>
            <w:r>
              <w:rPr>
                <w:sz w:val="24"/>
              </w:rPr>
              <w:t>урокфизическойкультуры(урочная);спортивныесекции(внеурочная,внешкольная);</w:t>
            </w:r>
          </w:p>
          <w:p w:rsidR="00323AB5" w:rsidRDefault="00DB4038">
            <w:pPr>
              <w:pStyle w:val="TableParagraph"/>
              <w:ind w:left="114" w:right="714"/>
              <w:rPr>
                <w:sz w:val="24"/>
              </w:rPr>
            </w:pPr>
            <w:r>
              <w:rPr>
                <w:sz w:val="24"/>
              </w:rPr>
              <w:t>подвижные игры (урочная, внеурочная, внешкольная);туристическиепоходы(внеурочная,внешкольная);спортивныесоревнования(внешкольная);</w:t>
            </w:r>
          </w:p>
          <w:p w:rsidR="00323AB5" w:rsidRDefault="00DB4038">
            <w:pPr>
              <w:pStyle w:val="TableParagraph"/>
              <w:spacing w:before="16" w:line="259" w:lineRule="auto"/>
              <w:ind w:left="114"/>
              <w:rPr>
                <w:sz w:val="24"/>
              </w:rPr>
            </w:pPr>
            <w:r>
              <w:rPr>
                <w:sz w:val="24"/>
              </w:rPr>
              <w:t>игровыеитренинговыепрограммывсистемевзаимодействияобразовательныхимедицинских учреждений(внешкольная)</w:t>
            </w:r>
          </w:p>
        </w:tc>
      </w:tr>
    </w:tbl>
    <w:p w:rsidR="00323AB5" w:rsidRDefault="00DB4038">
      <w:pPr>
        <w:pStyle w:val="a3"/>
        <w:ind w:left="1416" w:right="548" w:firstLine="566"/>
        <w:jc w:val="both"/>
      </w:pPr>
      <w:r>
        <w:t>Формированиеосознанногоотношенияксобственномуздоровью,устойчивыхпредставлений о здоровье и здоровом образе жизни; факторах, оказывающих позитивное инегативное влияние на здоровье; формирование личных убеждений, качеств и привычек,способствующихснижениюрисказдоровьювповседневнойжизни,включаетнесколькокомплексовмероприятий.</w:t>
      </w:r>
    </w:p>
    <w:p w:rsidR="00323AB5" w:rsidRDefault="00323AB5">
      <w:pPr>
        <w:jc w:val="both"/>
        <w:sectPr w:rsidR="00323AB5">
          <w:pgSz w:w="11920" w:h="16850"/>
          <w:pgMar w:top="980" w:right="300" w:bottom="920" w:left="0" w:header="0" w:footer="574" w:gutter="0"/>
          <w:cols w:space="720"/>
        </w:sectPr>
      </w:pPr>
    </w:p>
    <w:p w:rsidR="00323AB5" w:rsidRDefault="00DB4038">
      <w:pPr>
        <w:pStyle w:val="a3"/>
        <w:spacing w:before="78"/>
        <w:ind w:left="1416" w:right="552" w:firstLine="566"/>
        <w:jc w:val="both"/>
      </w:pPr>
      <w:r>
        <w:lastRenderedPageBreak/>
        <w:t>Первыйкомплексмероприятийформируетуобучающихся:способностьсоставлятьрациональныйрежимдняиотдыха;следоватьрациональному режимудняиотдыханаоснове знаний о динамике работоспособности, утомляемости, напряженности разных видовдеятельности; выбирать оптимальный режим дня с учетом учебных и внеучебных нагрузок;умениепланироватьирациональнораспределятьучебныенагрузкииотдыхвпериодподготовкикэкзаменам;знаниеиумениеэффективноиспользоватьиндивидуальныеособенностиработоспособности;знаниеосновпрофилактикипереутомленияиперенапряжения.</w:t>
      </w:r>
    </w:p>
    <w:p w:rsidR="00323AB5" w:rsidRDefault="00DB4038">
      <w:pPr>
        <w:pStyle w:val="a3"/>
        <w:spacing w:before="1"/>
        <w:ind w:left="1416" w:right="550" w:firstLine="566"/>
        <w:jc w:val="both"/>
      </w:pPr>
      <w:r>
        <w:t>Второйкомплексмероприятийформируетуобучающихся:представлениеонеобходимой и достаточной двигательной активности, элементах и правилах закаливания,выбор соответствующих возрасту физических нагрузок и их видов; представление о рискахдляздоровьянеадекватныхнагрузокииспользованиябиостимуляторов;потребностьвдвигательной активности и ежедневных занятиях физической культурой; умение осознанновыбирать индивидуальные программы двигательной активности, включающие малые видыфизкультуры(зарядка)ирегулярныезанятияспортом.Дляреализацииэтогокомплексанеобходимаинтеграцияскурсомфизическойкультуры.</w:t>
      </w:r>
    </w:p>
    <w:p w:rsidR="00323AB5" w:rsidRDefault="00DB4038">
      <w:pPr>
        <w:pStyle w:val="a3"/>
        <w:ind w:left="1416" w:right="549" w:firstLine="566"/>
        <w:jc w:val="both"/>
      </w:pPr>
      <w:r>
        <w:t>Третийкомплексмероприятийформируетуобучающихся:навыкиоценкисобственногофункциональногосостояния(напряжения,утомления,переутомления)посубъективнымпоказателям(пульс,дыхание,состояниекожныхпокровов)сучетомсобственныхиндивидуальныхособенностей;навыкиработывусловияхстрессовыхситуаций; владение элементами саморегуляции для снятия эмоционального и физическогонапряжения;навыкисамоконтролязасобственнымсостоянием,чувствамивстрессовыхситуациях;представленияовлияниипозитивныхинегативныхэмоцийназдоровье,факторах,ихвызывающих,иусловияхснижениярисканегативныхвлияний;навыкиэмоциональной разгрузки и их использование в повседневной жизни; навыки управлениясвоимэмоциональнымсостояниемиповедением.Врезультатереализацииданногокомплексаобучающиесяполучаютпредставленияовозможностяхуправлениясвоимфизическимипсихологическимсостояниембезиспользованиямедикаментозныхитонизирующихсредств.</w:t>
      </w:r>
    </w:p>
    <w:p w:rsidR="00323AB5" w:rsidRDefault="00DB4038">
      <w:pPr>
        <w:pStyle w:val="a3"/>
        <w:spacing w:before="4"/>
        <w:ind w:left="1416" w:right="545" w:firstLine="566"/>
        <w:jc w:val="both"/>
      </w:pPr>
      <w:r>
        <w:t>Четвертыйкомплексмероприятийформируетуобучающихся:представлениеорациональном питании как важной составляющей части здорового образа жизни; знания оправилахпитания,направленныхнасохранениеиукреплениездоровья;готовностьсоблюдать правила рационального питания; знание правил этикета, связанных с питанием,осознаниетого,чтонавыкиэтикетаявляютсянеотъемлемойчастьюобщейкультурыличности;представлениеосоциокультурныхаспектахпитания,егосвязискультуройиисториейнарода;интерескнароднымтрадициям,связаннымспитаниемиздоровьем,расширение знаний об истории и традициях своего народа; чувство уважения к культуресвоегонарода,культуреитрадициямдругихнародов.Врезультатереализацииданногомодуля обучающиеся должны быть способны самостоятельно оценивать и контролироватьсвой рацион питания с точки зрения его адекватности и соответствия образу жизни (учебнойивнеучебной нагрузке).</w:t>
      </w:r>
    </w:p>
    <w:p w:rsidR="00323AB5" w:rsidRDefault="00DB4038">
      <w:pPr>
        <w:pStyle w:val="a3"/>
        <w:ind w:left="1416" w:right="547" w:firstLine="566"/>
        <w:jc w:val="both"/>
      </w:pPr>
      <w:r>
        <w:t>Пятый комплекс мероприятий обеспечивает профилактику разного рода зависимостей:развитиепредставленийподростковоценностиздоровья,важностиинеобходимостибережного отношения к нему; расширение знаний обучающихся о правилах здорового образажизни,воспитаниеготовностисоблюдатьэтиправила;формированиеадекватнойсамооценки,развитиенавыковрегуляциисвоегоповедения,эмоциональногосостояния;формированиеуменийоцениватьситуациюипротивостоятьнегативномудавлениюсостороныокружающих;формированиепредставленийонаркотизациикакповедении,опасномдляздоровья,онеизбежныхнегативныхпоследствияхнаркотизациидлятворческих,интеллектуальныхспособностейчеловека,возможностисамореализации,достижениясоциальногоуспеха;вовлечениеподростковвсоциальнозначимуюдеятельность,позволяющуюимреализоватьпотребностьвпризнанииокружающих,проявить свои лучшие качества и способности; ознакомление подростков с разнообразнымиформамипроведениядосуга;формированиеуменийрациональнопроводитьсвободное</w:t>
      </w:r>
    </w:p>
    <w:p w:rsidR="00323AB5" w:rsidRDefault="00323AB5">
      <w:pPr>
        <w:jc w:val="both"/>
        <w:sectPr w:rsidR="00323AB5">
          <w:pgSz w:w="11920" w:h="16850"/>
          <w:pgMar w:top="880" w:right="300" w:bottom="880" w:left="0" w:header="0" w:footer="574" w:gutter="0"/>
          <w:cols w:space="720"/>
        </w:sectPr>
      </w:pPr>
    </w:p>
    <w:p w:rsidR="00323AB5" w:rsidRDefault="00DB4038">
      <w:pPr>
        <w:pStyle w:val="a3"/>
        <w:tabs>
          <w:tab w:val="left" w:pos="2251"/>
          <w:tab w:val="left" w:pos="3167"/>
          <w:tab w:val="left" w:pos="4218"/>
          <w:tab w:val="left" w:pos="4687"/>
          <w:tab w:val="left" w:pos="5618"/>
          <w:tab w:val="left" w:pos="6644"/>
          <w:tab w:val="left" w:pos="7542"/>
          <w:tab w:val="left" w:pos="8623"/>
          <w:tab w:val="left" w:pos="9762"/>
        </w:tabs>
        <w:spacing w:before="71" w:after="8"/>
        <w:ind w:left="1416" w:right="555"/>
      </w:pPr>
      <w:r>
        <w:lastRenderedPageBreak/>
        <w:t>время</w:t>
      </w:r>
      <w:r>
        <w:tab/>
        <w:t>(время</w:t>
      </w:r>
      <w:r>
        <w:tab/>
        <w:t>отдыха)</w:t>
      </w:r>
      <w:r>
        <w:tab/>
        <w:t>на</w:t>
      </w:r>
      <w:r>
        <w:tab/>
        <w:t>основе</w:t>
      </w:r>
      <w:r>
        <w:tab/>
        <w:t>анализа</w:t>
      </w:r>
      <w:r>
        <w:tab/>
        <w:t>своего</w:t>
      </w:r>
      <w:r>
        <w:tab/>
        <w:t>режима;</w:t>
      </w:r>
      <w:r>
        <w:tab/>
        <w:t>развитие</w:t>
      </w:r>
      <w:r>
        <w:tab/>
        <w:t>способностиконтролировать время, проведенноезакомпьютером.</w:t>
      </w: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8"/>
        <w:gridCol w:w="2504"/>
        <w:gridCol w:w="2561"/>
        <w:gridCol w:w="2549"/>
      </w:tblGrid>
      <w:tr w:rsidR="00323AB5">
        <w:trPr>
          <w:trHeight w:val="300"/>
        </w:trPr>
        <w:tc>
          <w:tcPr>
            <w:tcW w:w="9642" w:type="dxa"/>
            <w:gridSpan w:val="4"/>
          </w:tcPr>
          <w:p w:rsidR="00323AB5" w:rsidRDefault="00DB4038">
            <w:pPr>
              <w:pStyle w:val="TableParagraph"/>
              <w:spacing w:line="275" w:lineRule="exact"/>
              <w:ind w:left="2055" w:right="2048"/>
              <w:jc w:val="center"/>
              <w:rPr>
                <w:sz w:val="24"/>
              </w:rPr>
            </w:pPr>
            <w:r>
              <w:rPr>
                <w:sz w:val="24"/>
              </w:rPr>
              <w:t>Мероприятияпоосуществлениюсодержанияраздела</w:t>
            </w:r>
          </w:p>
        </w:tc>
      </w:tr>
      <w:tr w:rsidR="00323AB5">
        <w:trPr>
          <w:trHeight w:val="597"/>
        </w:trPr>
        <w:tc>
          <w:tcPr>
            <w:tcW w:w="2028" w:type="dxa"/>
          </w:tcPr>
          <w:p w:rsidR="00323AB5" w:rsidRDefault="00DB4038">
            <w:pPr>
              <w:pStyle w:val="TableParagraph"/>
              <w:spacing w:before="1" w:line="288" w:lineRule="exact"/>
              <w:ind w:left="112" w:right="537"/>
              <w:rPr>
                <w:sz w:val="24"/>
              </w:rPr>
            </w:pPr>
            <w:r>
              <w:rPr>
                <w:sz w:val="24"/>
              </w:rPr>
              <w:t>Урочнаядеятельность</w:t>
            </w:r>
          </w:p>
        </w:tc>
        <w:tc>
          <w:tcPr>
            <w:tcW w:w="7614" w:type="dxa"/>
            <w:gridSpan w:val="3"/>
          </w:tcPr>
          <w:p w:rsidR="00323AB5" w:rsidRDefault="00DB4038">
            <w:pPr>
              <w:pStyle w:val="TableParagraph"/>
              <w:spacing w:before="1" w:line="288" w:lineRule="exact"/>
              <w:ind w:left="110" w:right="1515"/>
              <w:rPr>
                <w:sz w:val="24"/>
              </w:rPr>
            </w:pPr>
            <w:r>
              <w:rPr>
                <w:sz w:val="24"/>
              </w:rPr>
              <w:t>Физическаякультура,биология,литература,химия,ОБЖ,Роднойязык, Физическая культура</w:t>
            </w:r>
          </w:p>
        </w:tc>
      </w:tr>
      <w:tr w:rsidR="00323AB5">
        <w:trPr>
          <w:trHeight w:val="297"/>
        </w:trPr>
        <w:tc>
          <w:tcPr>
            <w:tcW w:w="9642" w:type="dxa"/>
            <w:gridSpan w:val="4"/>
          </w:tcPr>
          <w:p w:rsidR="00323AB5" w:rsidRDefault="00DB4038">
            <w:pPr>
              <w:pStyle w:val="TableParagraph"/>
              <w:spacing w:line="275" w:lineRule="exact"/>
              <w:ind w:left="112"/>
              <w:rPr>
                <w:sz w:val="24"/>
              </w:rPr>
            </w:pPr>
            <w:r>
              <w:rPr>
                <w:sz w:val="24"/>
              </w:rPr>
              <w:t>Внеурочнаядеятельность</w:t>
            </w:r>
          </w:p>
        </w:tc>
      </w:tr>
      <w:tr w:rsidR="00323AB5">
        <w:trPr>
          <w:trHeight w:val="1197"/>
        </w:trPr>
        <w:tc>
          <w:tcPr>
            <w:tcW w:w="2028" w:type="dxa"/>
          </w:tcPr>
          <w:p w:rsidR="00323AB5" w:rsidRDefault="00DB4038">
            <w:pPr>
              <w:pStyle w:val="TableParagraph"/>
              <w:spacing w:before="11"/>
              <w:ind w:left="112"/>
              <w:rPr>
                <w:sz w:val="24"/>
              </w:rPr>
            </w:pPr>
            <w:r>
              <w:rPr>
                <w:sz w:val="24"/>
              </w:rPr>
              <w:t>Классныечасы</w:t>
            </w:r>
          </w:p>
        </w:tc>
        <w:tc>
          <w:tcPr>
            <w:tcW w:w="7614" w:type="dxa"/>
            <w:gridSpan w:val="3"/>
          </w:tcPr>
          <w:p w:rsidR="00323AB5" w:rsidRDefault="00DB4038">
            <w:pPr>
              <w:pStyle w:val="TableParagraph"/>
              <w:spacing w:before="11"/>
              <w:ind w:left="110"/>
              <w:rPr>
                <w:sz w:val="24"/>
              </w:rPr>
            </w:pPr>
            <w:r>
              <w:rPr>
                <w:sz w:val="24"/>
              </w:rPr>
              <w:t>«Жизнь-территорияздоровья», «Историяолимпийскихигр»,</w:t>
            </w:r>
          </w:p>
          <w:p w:rsidR="00323AB5" w:rsidRDefault="00DB4038">
            <w:pPr>
              <w:pStyle w:val="TableParagraph"/>
              <w:ind w:left="110"/>
              <w:rPr>
                <w:sz w:val="24"/>
              </w:rPr>
            </w:pPr>
            <w:r>
              <w:rPr>
                <w:sz w:val="24"/>
              </w:rPr>
              <w:t>«Встречасознаменитымиспортсменамигорода»,«Мыто,чтомы</w:t>
            </w:r>
          </w:p>
          <w:p w:rsidR="00323AB5" w:rsidRDefault="00DB4038">
            <w:pPr>
              <w:pStyle w:val="TableParagraph"/>
              <w:spacing w:before="12" w:line="290" w:lineRule="atLeast"/>
              <w:ind w:left="110" w:right="387"/>
              <w:rPr>
                <w:sz w:val="24"/>
              </w:rPr>
            </w:pPr>
            <w:r>
              <w:rPr>
                <w:sz w:val="24"/>
              </w:rPr>
              <w:t>едим», «Наркотикам - нет!», «Алкоголизм и табакокурение- вредныепривычки»,«Спорт здоровьесбережет».</w:t>
            </w:r>
          </w:p>
        </w:tc>
      </w:tr>
      <w:tr w:rsidR="00323AB5">
        <w:trPr>
          <w:trHeight w:val="597"/>
        </w:trPr>
        <w:tc>
          <w:tcPr>
            <w:tcW w:w="2028" w:type="dxa"/>
          </w:tcPr>
          <w:p w:rsidR="00323AB5" w:rsidRDefault="00DB4038">
            <w:pPr>
              <w:pStyle w:val="TableParagraph"/>
              <w:spacing w:before="1" w:line="288" w:lineRule="exact"/>
              <w:ind w:left="112" w:right="556"/>
              <w:rPr>
                <w:sz w:val="24"/>
              </w:rPr>
            </w:pPr>
            <w:r>
              <w:rPr>
                <w:sz w:val="24"/>
              </w:rPr>
              <w:t>Выездныемероприятия</w:t>
            </w:r>
          </w:p>
        </w:tc>
        <w:tc>
          <w:tcPr>
            <w:tcW w:w="7614" w:type="dxa"/>
            <w:gridSpan w:val="3"/>
          </w:tcPr>
          <w:p w:rsidR="00323AB5" w:rsidRDefault="00DB4038">
            <w:pPr>
              <w:pStyle w:val="TableParagraph"/>
              <w:spacing w:before="1" w:line="288" w:lineRule="exact"/>
              <w:ind w:left="110" w:right="4740"/>
              <w:rPr>
                <w:sz w:val="24"/>
              </w:rPr>
            </w:pPr>
            <w:r>
              <w:rPr>
                <w:sz w:val="24"/>
              </w:rPr>
              <w:t>Спортивные соревнованияДниздоровья,турслеты</w:t>
            </w:r>
          </w:p>
        </w:tc>
      </w:tr>
      <w:tr w:rsidR="00323AB5">
        <w:trPr>
          <w:trHeight w:val="897"/>
        </w:trPr>
        <w:tc>
          <w:tcPr>
            <w:tcW w:w="2028" w:type="dxa"/>
          </w:tcPr>
          <w:p w:rsidR="00323AB5" w:rsidRDefault="00DB4038">
            <w:pPr>
              <w:pStyle w:val="TableParagraph"/>
              <w:spacing w:before="8"/>
              <w:ind w:left="112"/>
              <w:rPr>
                <w:sz w:val="24"/>
              </w:rPr>
            </w:pPr>
            <w:r>
              <w:rPr>
                <w:sz w:val="24"/>
              </w:rPr>
              <w:t>Конкурсы,</w:t>
            </w:r>
          </w:p>
          <w:p w:rsidR="00323AB5" w:rsidRDefault="00DB4038">
            <w:pPr>
              <w:pStyle w:val="TableParagraph"/>
              <w:spacing w:before="14" w:line="290" w:lineRule="atLeast"/>
              <w:ind w:left="112" w:right="875"/>
              <w:rPr>
                <w:sz w:val="24"/>
              </w:rPr>
            </w:pPr>
            <w:r>
              <w:rPr>
                <w:sz w:val="24"/>
              </w:rPr>
              <w:t>выставки,проекты</w:t>
            </w:r>
          </w:p>
        </w:tc>
        <w:tc>
          <w:tcPr>
            <w:tcW w:w="7614" w:type="dxa"/>
            <w:gridSpan w:val="3"/>
          </w:tcPr>
          <w:p w:rsidR="00323AB5" w:rsidRDefault="00DB4038">
            <w:pPr>
              <w:pStyle w:val="TableParagraph"/>
              <w:spacing w:before="8" w:line="266" w:lineRule="auto"/>
              <w:ind w:left="110" w:right="2819"/>
              <w:rPr>
                <w:sz w:val="24"/>
              </w:rPr>
            </w:pPr>
            <w:r>
              <w:rPr>
                <w:sz w:val="24"/>
              </w:rPr>
              <w:t>Конкурсы рисунков, плакатов по ПДДКонкурс«Лучшийуголокздоровья»Конкурс</w:t>
            </w:r>
          </w:p>
          <w:p w:rsidR="00323AB5" w:rsidRDefault="00DB4038">
            <w:pPr>
              <w:pStyle w:val="TableParagraph"/>
              <w:spacing w:line="257" w:lineRule="exact"/>
              <w:ind w:left="110"/>
              <w:rPr>
                <w:sz w:val="24"/>
              </w:rPr>
            </w:pPr>
            <w:r>
              <w:rPr>
                <w:sz w:val="24"/>
              </w:rPr>
              <w:t>«ЗнатокиПДД»</w:t>
            </w:r>
          </w:p>
        </w:tc>
      </w:tr>
      <w:tr w:rsidR="00323AB5">
        <w:trPr>
          <w:trHeight w:val="897"/>
        </w:trPr>
        <w:tc>
          <w:tcPr>
            <w:tcW w:w="2028" w:type="dxa"/>
          </w:tcPr>
          <w:p w:rsidR="00323AB5" w:rsidRDefault="00DB4038">
            <w:pPr>
              <w:pStyle w:val="TableParagraph"/>
              <w:spacing w:before="8"/>
              <w:ind w:left="112"/>
              <w:rPr>
                <w:sz w:val="24"/>
              </w:rPr>
            </w:pPr>
            <w:r>
              <w:rPr>
                <w:sz w:val="24"/>
              </w:rPr>
              <w:t>Недели,акции,</w:t>
            </w:r>
          </w:p>
          <w:p w:rsidR="00323AB5" w:rsidRDefault="00DB4038">
            <w:pPr>
              <w:pStyle w:val="TableParagraph"/>
              <w:spacing w:before="13" w:line="290" w:lineRule="atLeast"/>
              <w:ind w:left="112" w:right="640"/>
              <w:rPr>
                <w:sz w:val="24"/>
              </w:rPr>
            </w:pPr>
            <w:r>
              <w:rPr>
                <w:spacing w:val="-1"/>
                <w:w w:val="95"/>
                <w:sz w:val="24"/>
              </w:rPr>
              <w:t>календарные</w:t>
            </w:r>
            <w:r>
              <w:rPr>
                <w:sz w:val="24"/>
              </w:rPr>
              <w:t>даты</w:t>
            </w:r>
          </w:p>
        </w:tc>
        <w:tc>
          <w:tcPr>
            <w:tcW w:w="2504" w:type="dxa"/>
          </w:tcPr>
          <w:p w:rsidR="00323AB5" w:rsidRDefault="00DB4038">
            <w:pPr>
              <w:pStyle w:val="TableParagraph"/>
              <w:spacing w:line="268" w:lineRule="exact"/>
              <w:ind w:left="110"/>
              <w:rPr>
                <w:sz w:val="24"/>
              </w:rPr>
            </w:pPr>
            <w:r>
              <w:rPr>
                <w:w w:val="95"/>
                <w:sz w:val="24"/>
              </w:rPr>
              <w:t>Школьныетрадиции</w:t>
            </w:r>
          </w:p>
        </w:tc>
        <w:tc>
          <w:tcPr>
            <w:tcW w:w="2561" w:type="dxa"/>
          </w:tcPr>
          <w:p w:rsidR="00323AB5" w:rsidRDefault="00DB4038">
            <w:pPr>
              <w:pStyle w:val="TableParagraph"/>
              <w:ind w:left="114" w:right="1068"/>
              <w:rPr>
                <w:sz w:val="24"/>
              </w:rPr>
            </w:pPr>
            <w:r>
              <w:rPr>
                <w:w w:val="95"/>
                <w:sz w:val="24"/>
              </w:rPr>
              <w:t>Внешкольная</w:t>
            </w:r>
            <w:r>
              <w:rPr>
                <w:sz w:val="24"/>
              </w:rPr>
              <w:t>деятельность</w:t>
            </w:r>
          </w:p>
        </w:tc>
        <w:tc>
          <w:tcPr>
            <w:tcW w:w="2549" w:type="dxa"/>
          </w:tcPr>
          <w:p w:rsidR="00323AB5" w:rsidRDefault="00DB4038">
            <w:pPr>
              <w:pStyle w:val="TableParagraph"/>
              <w:ind w:left="110" w:right="385"/>
              <w:rPr>
                <w:sz w:val="24"/>
              </w:rPr>
            </w:pPr>
            <w:r>
              <w:rPr>
                <w:spacing w:val="-1"/>
                <w:w w:val="95"/>
                <w:sz w:val="24"/>
              </w:rPr>
              <w:t>Социально-значимая</w:t>
            </w:r>
            <w:r>
              <w:rPr>
                <w:sz w:val="24"/>
              </w:rPr>
              <w:t>деятельность</w:t>
            </w:r>
          </w:p>
        </w:tc>
      </w:tr>
      <w:tr w:rsidR="00323AB5">
        <w:trPr>
          <w:trHeight w:val="5981"/>
        </w:trPr>
        <w:tc>
          <w:tcPr>
            <w:tcW w:w="2028" w:type="dxa"/>
          </w:tcPr>
          <w:p w:rsidR="00323AB5" w:rsidRDefault="00DB4038">
            <w:pPr>
              <w:pStyle w:val="TableParagraph"/>
              <w:ind w:left="112" w:right="382"/>
              <w:rPr>
                <w:sz w:val="24"/>
              </w:rPr>
            </w:pPr>
            <w:r>
              <w:rPr>
                <w:sz w:val="24"/>
              </w:rPr>
              <w:t>День ЗдоровьяМесячникбезопасностидорожногодвижения.</w:t>
            </w:r>
          </w:p>
          <w:p w:rsidR="00323AB5" w:rsidRDefault="00DB4038">
            <w:pPr>
              <w:pStyle w:val="TableParagraph"/>
              <w:ind w:left="112" w:right="127"/>
              <w:rPr>
                <w:sz w:val="24"/>
              </w:rPr>
            </w:pPr>
            <w:r>
              <w:rPr>
                <w:sz w:val="24"/>
              </w:rPr>
              <w:t>Месячникздорового образажизни Деньборьбы соСПИДом</w:t>
            </w:r>
          </w:p>
          <w:p w:rsidR="00323AB5" w:rsidRDefault="00DB4038">
            <w:pPr>
              <w:pStyle w:val="TableParagraph"/>
              <w:ind w:left="112" w:right="76"/>
              <w:jc w:val="both"/>
              <w:rPr>
                <w:sz w:val="24"/>
              </w:rPr>
            </w:pPr>
            <w:r>
              <w:rPr>
                <w:sz w:val="24"/>
              </w:rPr>
              <w:t>ДеньбезтабакаДеньборьбысалкоголем</w:t>
            </w:r>
          </w:p>
          <w:p w:rsidR="00323AB5" w:rsidRDefault="00DB4038">
            <w:pPr>
              <w:pStyle w:val="TableParagraph"/>
              <w:ind w:left="112" w:right="91"/>
              <w:jc w:val="both"/>
              <w:rPr>
                <w:sz w:val="24"/>
              </w:rPr>
            </w:pPr>
            <w:r>
              <w:rPr>
                <w:sz w:val="24"/>
              </w:rPr>
              <w:t>ДеньпамятижертвамДТП</w:t>
            </w:r>
          </w:p>
        </w:tc>
        <w:tc>
          <w:tcPr>
            <w:tcW w:w="2504" w:type="dxa"/>
          </w:tcPr>
          <w:p w:rsidR="00323AB5" w:rsidRDefault="00DB4038">
            <w:pPr>
              <w:pStyle w:val="TableParagraph"/>
              <w:spacing w:before="8"/>
              <w:ind w:left="110"/>
              <w:rPr>
                <w:sz w:val="24"/>
              </w:rPr>
            </w:pPr>
            <w:r>
              <w:rPr>
                <w:sz w:val="24"/>
              </w:rPr>
              <w:t>Осеннийтурслет</w:t>
            </w:r>
          </w:p>
          <w:p w:rsidR="00323AB5" w:rsidRDefault="00DB4038">
            <w:pPr>
              <w:pStyle w:val="TableParagraph"/>
              <w:spacing w:before="22"/>
              <w:ind w:left="110"/>
              <w:rPr>
                <w:sz w:val="24"/>
              </w:rPr>
            </w:pPr>
            <w:r>
              <w:rPr>
                <w:sz w:val="24"/>
              </w:rPr>
              <w:t>«Мы-заЗОЖ»</w:t>
            </w:r>
          </w:p>
          <w:p w:rsidR="00323AB5" w:rsidRDefault="00DB4038">
            <w:pPr>
              <w:pStyle w:val="TableParagraph"/>
              <w:tabs>
                <w:tab w:val="left" w:pos="1373"/>
                <w:tab w:val="left" w:pos="2141"/>
              </w:tabs>
              <w:ind w:left="110" w:right="124"/>
              <w:rPr>
                <w:sz w:val="24"/>
              </w:rPr>
            </w:pPr>
            <w:r>
              <w:rPr>
                <w:sz w:val="24"/>
              </w:rPr>
              <w:t>«Наркотикам-нет»Осенний турслетСпортивныйпраздник</w:t>
            </w:r>
            <w:r>
              <w:rPr>
                <w:sz w:val="24"/>
              </w:rPr>
              <w:tab/>
              <w:t>«Все</w:t>
            </w:r>
            <w:r>
              <w:rPr>
                <w:sz w:val="24"/>
              </w:rPr>
              <w:tab/>
            </w:r>
            <w:r>
              <w:rPr>
                <w:spacing w:val="-7"/>
                <w:sz w:val="24"/>
              </w:rPr>
              <w:t>на</w:t>
            </w:r>
            <w:r>
              <w:rPr>
                <w:sz w:val="24"/>
              </w:rPr>
              <w:t>лыжи»</w:t>
            </w:r>
          </w:p>
          <w:p w:rsidR="00323AB5" w:rsidRDefault="00DB4038">
            <w:pPr>
              <w:pStyle w:val="TableParagraph"/>
              <w:tabs>
                <w:tab w:val="left" w:pos="1236"/>
                <w:tab w:val="left" w:pos="2256"/>
              </w:tabs>
              <w:ind w:left="110" w:right="107"/>
              <w:rPr>
                <w:sz w:val="24"/>
              </w:rPr>
            </w:pPr>
            <w:r>
              <w:rPr>
                <w:sz w:val="24"/>
              </w:rPr>
              <w:t>Смотр</w:t>
            </w:r>
            <w:r>
              <w:rPr>
                <w:sz w:val="24"/>
              </w:rPr>
              <w:tab/>
              <w:t>строя</w:t>
            </w:r>
            <w:r>
              <w:rPr>
                <w:sz w:val="24"/>
              </w:rPr>
              <w:tab/>
            </w:r>
            <w:r>
              <w:rPr>
                <w:spacing w:val="-5"/>
                <w:sz w:val="24"/>
              </w:rPr>
              <w:t>и</w:t>
            </w:r>
            <w:r>
              <w:rPr>
                <w:sz w:val="24"/>
              </w:rPr>
              <w:t>песни</w:t>
            </w:r>
          </w:p>
          <w:p w:rsidR="00323AB5" w:rsidRDefault="00DB4038">
            <w:pPr>
              <w:pStyle w:val="TableParagraph"/>
              <w:tabs>
                <w:tab w:val="left" w:pos="1313"/>
                <w:tab w:val="left" w:pos="1884"/>
              </w:tabs>
              <w:ind w:left="110" w:right="122"/>
              <w:rPr>
                <w:sz w:val="24"/>
              </w:rPr>
            </w:pPr>
            <w:r>
              <w:rPr>
                <w:sz w:val="24"/>
              </w:rPr>
              <w:t>День</w:t>
            </w:r>
            <w:r>
              <w:rPr>
                <w:sz w:val="24"/>
              </w:rPr>
              <w:tab/>
              <w:t>рекордов,посвященный</w:t>
            </w:r>
            <w:r>
              <w:rPr>
                <w:sz w:val="24"/>
              </w:rPr>
              <w:tab/>
              <w:t>Дню</w:t>
            </w:r>
            <w:r>
              <w:rPr>
                <w:spacing w:val="-1"/>
                <w:sz w:val="24"/>
              </w:rPr>
              <w:t xml:space="preserve">защитника </w:t>
            </w:r>
            <w:r>
              <w:rPr>
                <w:sz w:val="24"/>
              </w:rPr>
              <w:t>Отечества,спортивныйАжиотаж»</w:t>
            </w:r>
          </w:p>
        </w:tc>
        <w:tc>
          <w:tcPr>
            <w:tcW w:w="2561" w:type="dxa"/>
          </w:tcPr>
          <w:p w:rsidR="00323AB5" w:rsidRDefault="00DB4038">
            <w:pPr>
              <w:pStyle w:val="TableParagraph"/>
              <w:tabs>
                <w:tab w:val="left" w:pos="2198"/>
              </w:tabs>
              <w:spacing w:before="8"/>
              <w:ind w:left="114"/>
              <w:rPr>
                <w:sz w:val="24"/>
              </w:rPr>
            </w:pPr>
            <w:r>
              <w:rPr>
                <w:sz w:val="24"/>
              </w:rPr>
              <w:t>Экскурсии</w:t>
            </w:r>
            <w:r>
              <w:rPr>
                <w:sz w:val="24"/>
              </w:rPr>
              <w:tab/>
              <w:t>на</w:t>
            </w:r>
          </w:p>
          <w:p w:rsidR="00323AB5" w:rsidRDefault="00DB4038">
            <w:pPr>
              <w:pStyle w:val="TableParagraph"/>
              <w:tabs>
                <w:tab w:val="left" w:pos="1646"/>
              </w:tabs>
              <w:ind w:left="114" w:right="161"/>
              <w:rPr>
                <w:sz w:val="24"/>
              </w:rPr>
            </w:pPr>
            <w:r>
              <w:rPr>
                <w:sz w:val="24"/>
              </w:rPr>
              <w:t>стадионы</w:t>
            </w:r>
            <w:r>
              <w:rPr>
                <w:sz w:val="24"/>
              </w:rPr>
              <w:tab/>
            </w:r>
            <w:r>
              <w:rPr>
                <w:spacing w:val="-2"/>
                <w:sz w:val="24"/>
              </w:rPr>
              <w:t>города,</w:t>
            </w:r>
            <w:r>
              <w:rPr>
                <w:sz w:val="24"/>
              </w:rPr>
              <w:t>спортивныешколы.</w:t>
            </w:r>
          </w:p>
          <w:p w:rsidR="00323AB5" w:rsidRDefault="00DB4038">
            <w:pPr>
              <w:pStyle w:val="TableParagraph"/>
              <w:ind w:left="114" w:right="339"/>
              <w:rPr>
                <w:sz w:val="24"/>
              </w:rPr>
            </w:pPr>
            <w:r>
              <w:rPr>
                <w:sz w:val="24"/>
              </w:rPr>
              <w:t>Соревнованияпофутболуидр.видамспорта</w:t>
            </w:r>
          </w:p>
          <w:p w:rsidR="00323AB5" w:rsidRDefault="00DB4038">
            <w:pPr>
              <w:pStyle w:val="TableParagraph"/>
              <w:tabs>
                <w:tab w:val="left" w:pos="2210"/>
              </w:tabs>
              <w:spacing w:before="22"/>
              <w:ind w:left="114"/>
              <w:rPr>
                <w:sz w:val="24"/>
              </w:rPr>
            </w:pPr>
            <w:r>
              <w:rPr>
                <w:sz w:val="24"/>
              </w:rPr>
              <w:t>Встречи</w:t>
            </w:r>
            <w:r>
              <w:rPr>
                <w:sz w:val="24"/>
              </w:rPr>
              <w:tab/>
              <w:t>со</w:t>
            </w:r>
          </w:p>
          <w:p w:rsidR="00323AB5" w:rsidRDefault="00DB4038">
            <w:pPr>
              <w:pStyle w:val="TableParagraph"/>
              <w:tabs>
                <w:tab w:val="left" w:pos="1142"/>
                <w:tab w:val="left" w:pos="1694"/>
              </w:tabs>
              <w:spacing w:before="3"/>
              <w:ind w:left="114" w:right="164"/>
              <w:rPr>
                <w:sz w:val="24"/>
              </w:rPr>
            </w:pPr>
            <w:r>
              <w:rPr>
                <w:sz w:val="24"/>
              </w:rPr>
              <w:t>специалистами(медицинскимиработниками,сотрудникамиправоохранительныхорганов), ведущимипрофилактическую ипросветительскуюработу</w:t>
            </w:r>
            <w:r>
              <w:rPr>
                <w:sz w:val="24"/>
              </w:rPr>
              <w:tab/>
              <w:t>по</w:t>
            </w:r>
            <w:r>
              <w:rPr>
                <w:sz w:val="24"/>
              </w:rPr>
              <w:tab/>
            </w:r>
            <w:r>
              <w:rPr>
                <w:spacing w:val="-3"/>
                <w:sz w:val="24"/>
              </w:rPr>
              <w:t>охране</w:t>
            </w:r>
            <w:r>
              <w:rPr>
                <w:sz w:val="24"/>
              </w:rPr>
              <w:t>здоровья</w:t>
            </w:r>
          </w:p>
          <w:p w:rsidR="00323AB5" w:rsidRDefault="00DB4038">
            <w:pPr>
              <w:pStyle w:val="TableParagraph"/>
              <w:tabs>
                <w:tab w:val="left" w:pos="1334"/>
                <w:tab w:val="left" w:pos="2198"/>
              </w:tabs>
              <w:ind w:left="114" w:right="124"/>
              <w:rPr>
                <w:sz w:val="24"/>
              </w:rPr>
            </w:pPr>
            <w:r>
              <w:rPr>
                <w:sz w:val="24"/>
              </w:rPr>
              <w:t>Осенний</w:t>
            </w:r>
            <w:r>
              <w:rPr>
                <w:sz w:val="24"/>
              </w:rPr>
              <w:tab/>
              <w:t>кросс</w:t>
            </w:r>
            <w:r>
              <w:rPr>
                <w:sz w:val="24"/>
              </w:rPr>
              <w:tab/>
            </w:r>
            <w:r>
              <w:rPr>
                <w:spacing w:val="-7"/>
                <w:sz w:val="24"/>
              </w:rPr>
              <w:t>на</w:t>
            </w:r>
            <w:r>
              <w:rPr>
                <w:sz w:val="24"/>
              </w:rPr>
              <w:t>базепарка</w:t>
            </w:r>
          </w:p>
        </w:tc>
        <w:tc>
          <w:tcPr>
            <w:tcW w:w="2549" w:type="dxa"/>
          </w:tcPr>
          <w:p w:rsidR="00323AB5" w:rsidRDefault="00DB4038">
            <w:pPr>
              <w:pStyle w:val="TableParagraph"/>
              <w:ind w:left="110" w:right="347"/>
              <w:rPr>
                <w:sz w:val="24"/>
              </w:rPr>
            </w:pPr>
            <w:r>
              <w:rPr>
                <w:sz w:val="24"/>
              </w:rPr>
              <w:t>Конкурсантинаркотической</w:t>
            </w:r>
            <w:r>
              <w:rPr>
                <w:spacing w:val="-1"/>
                <w:sz w:val="24"/>
              </w:rPr>
              <w:t>социальнойрекламы</w:t>
            </w:r>
          </w:p>
          <w:p w:rsidR="00323AB5" w:rsidRDefault="00DB4038">
            <w:pPr>
              <w:pStyle w:val="TableParagraph"/>
              <w:tabs>
                <w:tab w:val="left" w:pos="1349"/>
              </w:tabs>
              <w:ind w:left="110" w:right="196"/>
              <w:jc w:val="both"/>
              <w:rPr>
                <w:sz w:val="24"/>
              </w:rPr>
            </w:pPr>
            <w:r>
              <w:rPr>
                <w:sz w:val="24"/>
              </w:rPr>
              <w:t>«Мы</w:t>
            </w:r>
            <w:r>
              <w:rPr>
                <w:sz w:val="24"/>
              </w:rPr>
              <w:tab/>
            </w:r>
            <w:r>
              <w:rPr>
                <w:spacing w:val="-3"/>
                <w:sz w:val="24"/>
              </w:rPr>
              <w:t>выбираем</w:t>
            </w:r>
            <w:r>
              <w:rPr>
                <w:sz w:val="24"/>
              </w:rPr>
              <w:t>жизнь» Волонтерскаяакция</w:t>
            </w:r>
          </w:p>
          <w:p w:rsidR="00323AB5" w:rsidRDefault="00DB4038">
            <w:pPr>
              <w:pStyle w:val="TableParagraph"/>
              <w:ind w:left="110" w:right="124"/>
              <w:jc w:val="both"/>
              <w:rPr>
                <w:sz w:val="24"/>
              </w:rPr>
            </w:pPr>
            <w:r>
              <w:rPr>
                <w:sz w:val="24"/>
              </w:rPr>
              <w:t>«Деньотказаоткурения»</w:t>
            </w:r>
          </w:p>
          <w:p w:rsidR="00323AB5" w:rsidRDefault="00DB4038">
            <w:pPr>
              <w:pStyle w:val="TableParagraph"/>
              <w:tabs>
                <w:tab w:val="left" w:pos="974"/>
                <w:tab w:val="left" w:pos="1723"/>
                <w:tab w:val="left" w:pos="2186"/>
              </w:tabs>
              <w:ind w:left="110" w:right="122"/>
              <w:rPr>
                <w:sz w:val="24"/>
              </w:rPr>
            </w:pPr>
            <w:r>
              <w:rPr>
                <w:sz w:val="24"/>
              </w:rPr>
              <w:t>Городскаяволонтерская акция,приуроченная</w:t>
            </w:r>
            <w:r>
              <w:rPr>
                <w:sz w:val="24"/>
              </w:rPr>
              <w:tab/>
            </w:r>
            <w:r>
              <w:rPr>
                <w:sz w:val="24"/>
              </w:rPr>
              <w:tab/>
            </w:r>
            <w:r>
              <w:rPr>
                <w:spacing w:val="-7"/>
                <w:sz w:val="24"/>
              </w:rPr>
              <w:t>ко</w:t>
            </w:r>
            <w:r>
              <w:rPr>
                <w:sz w:val="24"/>
              </w:rPr>
              <w:t>дню</w:t>
            </w:r>
            <w:r>
              <w:rPr>
                <w:sz w:val="24"/>
              </w:rPr>
              <w:tab/>
              <w:t>без</w:t>
            </w:r>
            <w:r>
              <w:rPr>
                <w:sz w:val="24"/>
              </w:rPr>
              <w:tab/>
              <w:t>табака(29мая)</w:t>
            </w:r>
          </w:p>
          <w:p w:rsidR="00323AB5" w:rsidRDefault="00DB4038">
            <w:pPr>
              <w:pStyle w:val="TableParagraph"/>
              <w:tabs>
                <w:tab w:val="left" w:pos="2059"/>
              </w:tabs>
              <w:ind w:left="110" w:right="139"/>
              <w:rPr>
                <w:sz w:val="24"/>
              </w:rPr>
            </w:pPr>
            <w:r>
              <w:rPr>
                <w:sz w:val="24"/>
              </w:rPr>
              <w:t>Спортивныемероприятия</w:t>
            </w:r>
            <w:r>
              <w:rPr>
                <w:sz w:val="24"/>
              </w:rPr>
              <w:tab/>
            </w:r>
            <w:r>
              <w:rPr>
                <w:spacing w:val="-6"/>
                <w:sz w:val="24"/>
              </w:rPr>
              <w:t>для</w:t>
            </w:r>
            <w:r>
              <w:rPr>
                <w:sz w:val="24"/>
              </w:rPr>
              <w:t>младших школьниковв ГОЛ Акция "НетжертвамДТП"</w:t>
            </w:r>
            <w:r>
              <w:rPr>
                <w:sz w:val="24"/>
              </w:rPr>
              <w:tab/>
              <w:t>на</w:t>
            </w:r>
          </w:p>
          <w:p w:rsidR="00323AB5" w:rsidRDefault="00DB4038">
            <w:pPr>
              <w:pStyle w:val="TableParagraph"/>
              <w:ind w:left="1027"/>
              <w:rPr>
                <w:sz w:val="24"/>
              </w:rPr>
            </w:pPr>
            <w:r>
              <w:rPr>
                <w:sz w:val="24"/>
              </w:rPr>
              <w:t>дорогах</w:t>
            </w:r>
          </w:p>
          <w:p w:rsidR="00323AB5" w:rsidRDefault="00DB4038">
            <w:pPr>
              <w:pStyle w:val="TableParagraph"/>
              <w:spacing w:before="5"/>
              <w:ind w:left="110"/>
              <w:rPr>
                <w:sz w:val="24"/>
              </w:rPr>
            </w:pPr>
            <w:r>
              <w:rPr>
                <w:sz w:val="24"/>
              </w:rPr>
              <w:t>города</w:t>
            </w:r>
          </w:p>
        </w:tc>
      </w:tr>
    </w:tbl>
    <w:p w:rsidR="00323AB5" w:rsidRDefault="00DB4038" w:rsidP="00E26A64">
      <w:pPr>
        <w:pStyle w:val="a4"/>
        <w:numPr>
          <w:ilvl w:val="0"/>
          <w:numId w:val="68"/>
        </w:numPr>
        <w:tabs>
          <w:tab w:val="left" w:pos="2180"/>
          <w:tab w:val="left" w:pos="3855"/>
          <w:tab w:val="left" w:pos="5602"/>
          <w:tab w:val="left" w:pos="5988"/>
          <w:tab w:val="left" w:pos="8733"/>
          <w:tab w:val="left" w:pos="10026"/>
          <w:tab w:val="left" w:pos="10396"/>
        </w:tabs>
        <w:ind w:right="619" w:firstLine="566"/>
        <w:rPr>
          <w:i/>
          <w:sz w:val="24"/>
        </w:rPr>
      </w:pPr>
      <w:r>
        <w:rPr>
          <w:i/>
          <w:sz w:val="24"/>
        </w:rPr>
        <w:t>Воспитание,</w:t>
      </w:r>
      <w:r>
        <w:rPr>
          <w:i/>
          <w:sz w:val="24"/>
        </w:rPr>
        <w:tab/>
        <w:t>социализация</w:t>
      </w:r>
      <w:r>
        <w:rPr>
          <w:i/>
          <w:sz w:val="24"/>
        </w:rPr>
        <w:tab/>
        <w:t>и</w:t>
      </w:r>
      <w:r>
        <w:rPr>
          <w:i/>
          <w:sz w:val="24"/>
        </w:rPr>
        <w:tab/>
        <w:t>духовно-нравственное</w:t>
      </w:r>
      <w:r>
        <w:rPr>
          <w:i/>
          <w:sz w:val="24"/>
        </w:rPr>
        <w:tab/>
        <w:t>развитие</w:t>
      </w:r>
      <w:r>
        <w:rPr>
          <w:i/>
          <w:sz w:val="24"/>
        </w:rPr>
        <w:tab/>
        <w:t>в</w:t>
      </w:r>
      <w:r>
        <w:rPr>
          <w:i/>
          <w:sz w:val="24"/>
        </w:rPr>
        <w:tab/>
      </w:r>
      <w:r>
        <w:rPr>
          <w:i/>
          <w:spacing w:val="-3"/>
          <w:sz w:val="24"/>
        </w:rPr>
        <w:t>сфере</w:t>
      </w:r>
      <w:r>
        <w:rPr>
          <w:i/>
          <w:sz w:val="24"/>
        </w:rPr>
        <w:t>отношениякокружающемумиру,кживой природе,художественнойкультуре</w:t>
      </w:r>
    </w:p>
    <w:p w:rsidR="00323AB5" w:rsidRDefault="00323AB5">
      <w:pPr>
        <w:rPr>
          <w:sz w:val="24"/>
        </w:rPr>
        <w:sectPr w:rsidR="00323AB5">
          <w:pgSz w:w="11920" w:h="16850"/>
          <w:pgMar w:top="820" w:right="300" w:bottom="920" w:left="0" w:header="0" w:footer="574" w:gutter="0"/>
          <w:cols w:space="720"/>
        </w:sectPr>
      </w:pPr>
    </w:p>
    <w:p w:rsidR="00323AB5" w:rsidRDefault="00DB4038">
      <w:pPr>
        <w:spacing w:before="78" w:after="16"/>
        <w:ind w:left="1985"/>
        <w:rPr>
          <w:i/>
          <w:sz w:val="24"/>
        </w:rPr>
      </w:pPr>
      <w:r>
        <w:rPr>
          <w:i/>
          <w:sz w:val="24"/>
        </w:rPr>
        <w:lastRenderedPageBreak/>
        <w:t>Экологическоевоспитание</w:t>
      </w: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2"/>
        <w:gridCol w:w="7346"/>
      </w:tblGrid>
      <w:tr w:rsidR="00323AB5">
        <w:trPr>
          <w:trHeight w:val="3587"/>
        </w:trPr>
        <w:tc>
          <w:tcPr>
            <w:tcW w:w="2122" w:type="dxa"/>
          </w:tcPr>
          <w:p w:rsidR="00323AB5" w:rsidRDefault="00DB4038">
            <w:pPr>
              <w:pStyle w:val="TableParagraph"/>
              <w:ind w:left="112" w:right="788"/>
              <w:rPr>
                <w:sz w:val="24"/>
              </w:rPr>
            </w:pPr>
            <w:r>
              <w:rPr>
                <w:spacing w:val="-1"/>
                <w:w w:val="95"/>
                <w:sz w:val="24"/>
              </w:rPr>
              <w:t>Ценностные</w:t>
            </w:r>
            <w:r>
              <w:rPr>
                <w:sz w:val="24"/>
              </w:rPr>
              <w:t>установки</w:t>
            </w:r>
          </w:p>
        </w:tc>
        <w:tc>
          <w:tcPr>
            <w:tcW w:w="7346" w:type="dxa"/>
          </w:tcPr>
          <w:p w:rsidR="00323AB5" w:rsidRDefault="00DB4038">
            <w:pPr>
              <w:pStyle w:val="TableParagraph"/>
              <w:ind w:left="115" w:right="4068"/>
              <w:rPr>
                <w:sz w:val="24"/>
              </w:rPr>
            </w:pPr>
            <w:r>
              <w:rPr>
                <w:sz w:val="24"/>
              </w:rPr>
              <w:t>жизнь во всех ее проявлениях;экологическая безопасность;экологическая грамотность;экологическаякультура;</w:t>
            </w:r>
          </w:p>
          <w:p w:rsidR="00323AB5" w:rsidRDefault="00DB4038">
            <w:pPr>
              <w:pStyle w:val="TableParagraph"/>
              <w:ind w:left="115" w:right="199"/>
              <w:rPr>
                <w:sz w:val="24"/>
              </w:rPr>
            </w:pPr>
            <w:r>
              <w:rPr>
                <w:sz w:val="24"/>
              </w:rPr>
              <w:t>экологически целесообразный здоровый и безопасный образ жизни;ресурсосбережение; экологическая</w:t>
            </w:r>
          </w:p>
          <w:p w:rsidR="00323AB5" w:rsidRDefault="00DB4038">
            <w:pPr>
              <w:pStyle w:val="TableParagraph"/>
              <w:ind w:left="115" w:right="5056"/>
              <w:rPr>
                <w:sz w:val="24"/>
              </w:rPr>
            </w:pPr>
            <w:r>
              <w:rPr>
                <w:sz w:val="24"/>
              </w:rPr>
              <w:t>этика;экологическаяответственность;</w:t>
            </w:r>
          </w:p>
          <w:p w:rsidR="00323AB5" w:rsidRDefault="00DB4038">
            <w:pPr>
              <w:pStyle w:val="TableParagraph"/>
              <w:tabs>
                <w:tab w:val="left" w:pos="1670"/>
                <w:tab w:val="left" w:pos="3319"/>
                <w:tab w:val="left" w:pos="3993"/>
                <w:tab w:val="left" w:pos="5511"/>
              </w:tabs>
              <w:ind w:left="115" w:right="239"/>
              <w:rPr>
                <w:sz w:val="24"/>
              </w:rPr>
            </w:pPr>
            <w:r>
              <w:rPr>
                <w:sz w:val="24"/>
              </w:rPr>
              <w:t>социальное</w:t>
            </w:r>
            <w:r>
              <w:rPr>
                <w:sz w:val="24"/>
              </w:rPr>
              <w:tab/>
              <w:t>партнерство</w:t>
            </w:r>
            <w:r>
              <w:rPr>
                <w:sz w:val="24"/>
              </w:rPr>
              <w:tab/>
              <w:t>для</w:t>
            </w:r>
            <w:r>
              <w:rPr>
                <w:sz w:val="24"/>
              </w:rPr>
              <w:tab/>
              <w:t>улучшения</w:t>
            </w:r>
            <w:r>
              <w:rPr>
                <w:sz w:val="24"/>
              </w:rPr>
              <w:tab/>
            </w:r>
            <w:r>
              <w:rPr>
                <w:spacing w:val="-1"/>
                <w:sz w:val="24"/>
              </w:rPr>
              <w:t>экологического</w:t>
            </w:r>
            <w:r>
              <w:rPr>
                <w:sz w:val="24"/>
              </w:rPr>
              <w:t>качестваокружающейсреды;</w:t>
            </w:r>
          </w:p>
          <w:p w:rsidR="00323AB5" w:rsidRDefault="00DB4038">
            <w:pPr>
              <w:pStyle w:val="TableParagraph"/>
              <w:spacing w:before="4"/>
              <w:ind w:left="115"/>
              <w:rPr>
                <w:sz w:val="24"/>
              </w:rPr>
            </w:pPr>
            <w:r>
              <w:rPr>
                <w:sz w:val="24"/>
              </w:rPr>
              <w:t>устойчивоеразвитиеобществавгармониисприродой</w:t>
            </w:r>
          </w:p>
        </w:tc>
      </w:tr>
      <w:tr w:rsidR="00323AB5">
        <w:trPr>
          <w:trHeight w:val="5681"/>
        </w:trPr>
        <w:tc>
          <w:tcPr>
            <w:tcW w:w="2122" w:type="dxa"/>
          </w:tcPr>
          <w:p w:rsidR="00323AB5" w:rsidRDefault="00DB4038">
            <w:pPr>
              <w:pStyle w:val="TableParagraph"/>
              <w:ind w:left="112" w:right="873"/>
              <w:rPr>
                <w:sz w:val="24"/>
              </w:rPr>
            </w:pPr>
            <w:r>
              <w:rPr>
                <w:sz w:val="24"/>
              </w:rPr>
              <w:t>Задачи</w:t>
            </w:r>
            <w:r>
              <w:rPr>
                <w:spacing w:val="-1"/>
                <w:w w:val="95"/>
                <w:sz w:val="24"/>
              </w:rPr>
              <w:t>воспитания</w:t>
            </w:r>
          </w:p>
        </w:tc>
        <w:tc>
          <w:tcPr>
            <w:tcW w:w="7346" w:type="dxa"/>
          </w:tcPr>
          <w:p w:rsidR="00323AB5" w:rsidRDefault="00DB4038" w:rsidP="00E26A64">
            <w:pPr>
              <w:pStyle w:val="TableParagraph"/>
              <w:numPr>
                <w:ilvl w:val="0"/>
                <w:numId w:val="58"/>
              </w:numPr>
              <w:tabs>
                <w:tab w:val="left" w:pos="310"/>
              </w:tabs>
              <w:spacing w:line="235" w:lineRule="auto"/>
              <w:ind w:right="101" w:firstLine="0"/>
              <w:jc w:val="both"/>
              <w:rPr>
                <w:sz w:val="24"/>
              </w:rPr>
            </w:pPr>
            <w:r>
              <w:rPr>
                <w:sz w:val="24"/>
              </w:rPr>
              <w:t>Формированиемотивовиценностейобучающегосявсфереотношенийкприроде;</w:t>
            </w:r>
          </w:p>
          <w:p w:rsidR="00323AB5" w:rsidRDefault="00DB4038" w:rsidP="00E26A64">
            <w:pPr>
              <w:pStyle w:val="TableParagraph"/>
              <w:numPr>
                <w:ilvl w:val="0"/>
                <w:numId w:val="58"/>
              </w:numPr>
              <w:tabs>
                <w:tab w:val="left" w:pos="310"/>
                <w:tab w:val="left" w:pos="1880"/>
                <w:tab w:val="left" w:pos="2008"/>
                <w:tab w:val="left" w:pos="2161"/>
                <w:tab w:val="left" w:pos="2976"/>
                <w:tab w:val="left" w:pos="3660"/>
                <w:tab w:val="left" w:pos="4672"/>
                <w:tab w:val="left" w:pos="5430"/>
                <w:tab w:val="left" w:pos="5900"/>
                <w:tab w:val="left" w:pos="5998"/>
              </w:tabs>
              <w:spacing w:before="3" w:line="237" w:lineRule="auto"/>
              <w:ind w:right="90" w:firstLine="0"/>
              <w:rPr>
                <w:sz w:val="24"/>
              </w:rPr>
            </w:pPr>
            <w:r>
              <w:rPr>
                <w:sz w:val="24"/>
              </w:rPr>
              <w:t>формирование</w:t>
            </w:r>
            <w:r>
              <w:rPr>
                <w:sz w:val="24"/>
              </w:rPr>
              <w:tab/>
            </w:r>
            <w:r>
              <w:rPr>
                <w:sz w:val="24"/>
              </w:rPr>
              <w:tab/>
            </w:r>
            <w:r>
              <w:rPr>
                <w:sz w:val="24"/>
              </w:rPr>
              <w:tab/>
              <w:t>готовности</w:t>
            </w:r>
            <w:r>
              <w:rPr>
                <w:sz w:val="24"/>
              </w:rPr>
              <w:tab/>
              <w:t>обучающихся</w:t>
            </w:r>
            <w:r>
              <w:rPr>
                <w:sz w:val="24"/>
              </w:rPr>
              <w:tab/>
              <w:t>к</w:t>
            </w:r>
            <w:r>
              <w:rPr>
                <w:sz w:val="24"/>
              </w:rPr>
              <w:tab/>
            </w:r>
            <w:r>
              <w:rPr>
                <w:spacing w:val="-1"/>
                <w:sz w:val="24"/>
              </w:rPr>
              <w:t>социальному</w:t>
            </w:r>
            <w:r>
              <w:rPr>
                <w:sz w:val="24"/>
              </w:rPr>
              <w:t>взаимодействиюповопросамулучшенияэкологическогокачестваокружающей</w:t>
            </w:r>
            <w:r>
              <w:rPr>
                <w:sz w:val="24"/>
              </w:rPr>
              <w:tab/>
              <w:t>среды,</w:t>
            </w:r>
            <w:r>
              <w:rPr>
                <w:sz w:val="24"/>
              </w:rPr>
              <w:tab/>
              <w:t>устойчивого</w:t>
            </w:r>
            <w:r>
              <w:rPr>
                <w:sz w:val="24"/>
              </w:rPr>
              <w:tab/>
              <w:t>развития</w:t>
            </w:r>
            <w:r>
              <w:rPr>
                <w:sz w:val="24"/>
              </w:rPr>
              <w:tab/>
            </w:r>
            <w:r>
              <w:rPr>
                <w:sz w:val="24"/>
              </w:rPr>
              <w:tab/>
            </w:r>
            <w:r>
              <w:rPr>
                <w:spacing w:val="-1"/>
                <w:sz w:val="24"/>
              </w:rPr>
              <w:t>территории,</w:t>
            </w:r>
            <w:r>
              <w:rPr>
                <w:sz w:val="24"/>
              </w:rPr>
              <w:t>экологического</w:t>
            </w:r>
            <w:r>
              <w:rPr>
                <w:sz w:val="24"/>
              </w:rPr>
              <w:tab/>
            </w:r>
            <w:r>
              <w:rPr>
                <w:sz w:val="24"/>
              </w:rPr>
              <w:tab/>
              <w:t>здоровьесберегающегопросвещениянаселения;</w:t>
            </w:r>
          </w:p>
          <w:p w:rsidR="00323AB5" w:rsidRDefault="00DB4038" w:rsidP="00E26A64">
            <w:pPr>
              <w:pStyle w:val="TableParagraph"/>
              <w:numPr>
                <w:ilvl w:val="0"/>
                <w:numId w:val="58"/>
              </w:numPr>
              <w:tabs>
                <w:tab w:val="left" w:pos="310"/>
              </w:tabs>
              <w:spacing w:before="5" w:line="237" w:lineRule="auto"/>
              <w:ind w:right="89" w:firstLine="0"/>
              <w:jc w:val="both"/>
              <w:rPr>
                <w:sz w:val="24"/>
              </w:rPr>
            </w:pPr>
            <w:r>
              <w:rPr>
                <w:sz w:val="24"/>
              </w:rPr>
              <w:t>развитие иуглубление опыта непосредственного эмоционально-чувственноговзаимодействиясреальнойживойистрадающейприродойвместе жительстваи егоближнихокрестностях;</w:t>
            </w:r>
          </w:p>
          <w:p w:rsidR="00323AB5" w:rsidRDefault="00DB4038" w:rsidP="00E26A64">
            <w:pPr>
              <w:pStyle w:val="TableParagraph"/>
              <w:numPr>
                <w:ilvl w:val="0"/>
                <w:numId w:val="58"/>
              </w:numPr>
              <w:tabs>
                <w:tab w:val="left" w:pos="310"/>
              </w:tabs>
              <w:spacing w:before="5" w:line="237" w:lineRule="auto"/>
              <w:ind w:right="91" w:firstLine="0"/>
              <w:jc w:val="both"/>
              <w:rPr>
                <w:sz w:val="24"/>
              </w:rPr>
            </w:pPr>
            <w:r>
              <w:rPr>
                <w:sz w:val="24"/>
              </w:rPr>
              <w:t>сопоставлениебытующейпрактикисрезультатамикачественноиныхподходовквыстраиваниюэтихотношений(европейский,японскийопыт);</w:t>
            </w:r>
          </w:p>
          <w:p w:rsidR="00323AB5" w:rsidRDefault="00DB4038" w:rsidP="00E26A64">
            <w:pPr>
              <w:pStyle w:val="TableParagraph"/>
              <w:numPr>
                <w:ilvl w:val="0"/>
                <w:numId w:val="58"/>
              </w:numPr>
              <w:tabs>
                <w:tab w:val="left" w:pos="310"/>
                <w:tab w:val="left" w:pos="1898"/>
                <w:tab w:val="left" w:pos="2918"/>
                <w:tab w:val="left" w:pos="5124"/>
                <w:tab w:val="left" w:pos="5547"/>
                <w:tab w:val="left" w:pos="6490"/>
              </w:tabs>
              <w:spacing w:before="2" w:line="242" w:lineRule="auto"/>
              <w:ind w:right="169" w:firstLine="0"/>
              <w:rPr>
                <w:sz w:val="24"/>
              </w:rPr>
            </w:pPr>
            <w:r>
              <w:rPr>
                <w:sz w:val="24"/>
              </w:rPr>
              <w:t>развитие «темы природы» в своем собственном творчестве(стихосложении, рисовании, прикладных видах искусства;фотографическая фиксация в поселении и/или в его ближнихокрестностях</w:t>
            </w:r>
            <w:r>
              <w:rPr>
                <w:sz w:val="24"/>
              </w:rPr>
              <w:tab/>
              <w:t>видов,</w:t>
            </w:r>
            <w:r>
              <w:rPr>
                <w:sz w:val="24"/>
              </w:rPr>
              <w:tab/>
              <w:t>представляющих</w:t>
            </w:r>
            <w:r>
              <w:rPr>
                <w:sz w:val="24"/>
              </w:rPr>
              <w:tab/>
              <w:t>с</w:t>
            </w:r>
            <w:r>
              <w:rPr>
                <w:sz w:val="24"/>
              </w:rPr>
              <w:tab/>
              <w:t>точки</w:t>
            </w:r>
            <w:r>
              <w:rPr>
                <w:sz w:val="24"/>
              </w:rPr>
              <w:tab/>
            </w:r>
            <w:r>
              <w:rPr>
                <w:spacing w:val="-4"/>
                <w:sz w:val="24"/>
              </w:rPr>
              <w:t>зрения</w:t>
            </w:r>
            <w:r>
              <w:rPr>
                <w:sz w:val="24"/>
              </w:rPr>
              <w:t>участниковэтогопоиска,особуюэстетическуюценность.</w:t>
            </w:r>
          </w:p>
        </w:tc>
      </w:tr>
      <w:tr w:rsidR="00323AB5">
        <w:trPr>
          <w:trHeight w:val="5083"/>
        </w:trPr>
        <w:tc>
          <w:tcPr>
            <w:tcW w:w="2122" w:type="dxa"/>
          </w:tcPr>
          <w:p w:rsidR="00323AB5" w:rsidRDefault="00DB4038">
            <w:pPr>
              <w:pStyle w:val="TableParagraph"/>
              <w:spacing w:before="11"/>
              <w:ind w:left="112"/>
              <w:rPr>
                <w:sz w:val="24"/>
              </w:rPr>
            </w:pPr>
            <w:r>
              <w:rPr>
                <w:sz w:val="24"/>
              </w:rPr>
              <w:t>Содержание</w:t>
            </w:r>
          </w:p>
        </w:tc>
        <w:tc>
          <w:tcPr>
            <w:tcW w:w="7346" w:type="dxa"/>
          </w:tcPr>
          <w:p w:rsidR="00323AB5" w:rsidRDefault="00DB4038">
            <w:pPr>
              <w:pStyle w:val="TableParagraph"/>
              <w:tabs>
                <w:tab w:val="left" w:pos="1351"/>
                <w:tab w:val="left" w:pos="3403"/>
                <w:tab w:val="left" w:pos="4238"/>
                <w:tab w:val="left" w:pos="4490"/>
                <w:tab w:val="left" w:pos="5592"/>
                <w:tab w:val="left" w:pos="5667"/>
                <w:tab w:val="left" w:pos="6089"/>
                <w:tab w:val="left" w:pos="6212"/>
                <w:tab w:val="left" w:pos="6996"/>
              </w:tabs>
              <w:ind w:left="115" w:right="130"/>
              <w:rPr>
                <w:sz w:val="24"/>
              </w:rPr>
            </w:pPr>
            <w:r>
              <w:rPr>
                <w:spacing w:val="-1"/>
                <w:sz w:val="24"/>
              </w:rPr>
              <w:t>присвоение</w:t>
            </w:r>
            <w:r>
              <w:rPr>
                <w:sz w:val="24"/>
              </w:rPr>
              <w:t>эколого-культурных</w:t>
            </w:r>
            <w:r>
              <w:rPr>
                <w:sz w:val="24"/>
              </w:rPr>
              <w:tab/>
              <w:t>ценностей</w:t>
            </w:r>
            <w:r>
              <w:rPr>
                <w:sz w:val="24"/>
              </w:rPr>
              <w:tab/>
            </w:r>
            <w:r>
              <w:rPr>
                <w:sz w:val="24"/>
              </w:rPr>
              <w:tab/>
              <w:t>и</w:t>
            </w:r>
            <w:r>
              <w:rPr>
                <w:sz w:val="24"/>
              </w:rPr>
              <w:tab/>
              <w:t>ценностейздоровья</w:t>
            </w:r>
            <w:r>
              <w:rPr>
                <w:sz w:val="24"/>
              </w:rPr>
              <w:tab/>
              <w:t>своегонарода,</w:t>
            </w:r>
            <w:r>
              <w:rPr>
                <w:sz w:val="24"/>
              </w:rPr>
              <w:tab/>
              <w:t>народов</w:t>
            </w:r>
            <w:r>
              <w:rPr>
                <w:sz w:val="24"/>
              </w:rPr>
              <w:tab/>
            </w:r>
            <w:r>
              <w:rPr>
                <w:sz w:val="24"/>
              </w:rPr>
              <w:tab/>
              <w:t>России</w:t>
            </w:r>
            <w:r>
              <w:rPr>
                <w:sz w:val="24"/>
              </w:rPr>
              <w:tab/>
              <w:t>как</w:t>
            </w:r>
            <w:r>
              <w:rPr>
                <w:sz w:val="24"/>
              </w:rPr>
              <w:tab/>
            </w:r>
            <w:r>
              <w:rPr>
                <w:sz w:val="24"/>
              </w:rPr>
              <w:tab/>
              <w:t>одно</w:t>
            </w:r>
            <w:r>
              <w:rPr>
                <w:sz w:val="24"/>
              </w:rPr>
              <w:tab/>
            </w:r>
            <w:r>
              <w:rPr>
                <w:spacing w:val="-10"/>
                <w:sz w:val="24"/>
              </w:rPr>
              <w:t>из</w:t>
            </w:r>
            <w:r>
              <w:rPr>
                <w:sz w:val="24"/>
              </w:rPr>
              <w:t>направленийобщероссийскойгражданскойидентичности;умение</w:t>
            </w:r>
          </w:p>
          <w:p w:rsidR="00323AB5" w:rsidRDefault="00DB4038">
            <w:pPr>
              <w:pStyle w:val="TableParagraph"/>
              <w:tabs>
                <w:tab w:val="left" w:pos="2030"/>
                <w:tab w:val="left" w:pos="2553"/>
                <w:tab w:val="left" w:pos="3350"/>
                <w:tab w:val="left" w:pos="4490"/>
                <w:tab w:val="left" w:pos="5631"/>
              </w:tabs>
              <w:ind w:left="115" w:right="244" w:firstLine="1056"/>
              <w:rPr>
                <w:sz w:val="24"/>
              </w:rPr>
            </w:pPr>
            <w:r>
              <w:rPr>
                <w:sz w:val="24"/>
              </w:rPr>
              <w:t>придавать</w:t>
            </w:r>
            <w:r>
              <w:rPr>
                <w:sz w:val="24"/>
              </w:rPr>
              <w:tab/>
              <w:t>экологическую</w:t>
            </w:r>
            <w:r>
              <w:rPr>
                <w:sz w:val="24"/>
              </w:rPr>
              <w:tab/>
              <w:t>направленностьлюбойдеятельности,</w:t>
            </w:r>
            <w:r>
              <w:rPr>
                <w:sz w:val="24"/>
              </w:rPr>
              <w:tab/>
              <w:t>проекту,</w:t>
            </w:r>
            <w:r>
              <w:rPr>
                <w:sz w:val="24"/>
              </w:rPr>
              <w:tab/>
              <w:t>демонстрировать</w:t>
            </w:r>
            <w:r>
              <w:rPr>
                <w:sz w:val="24"/>
              </w:rPr>
              <w:tab/>
            </w:r>
            <w:r>
              <w:rPr>
                <w:spacing w:val="-2"/>
                <w:sz w:val="24"/>
              </w:rPr>
              <w:t>экологическое</w:t>
            </w:r>
            <w:r>
              <w:rPr>
                <w:sz w:val="24"/>
              </w:rPr>
              <w:t>мышление и экологическую грамотность в разных формахдеятельности;</w:t>
            </w:r>
          </w:p>
          <w:p w:rsidR="00323AB5" w:rsidRDefault="00DB4038">
            <w:pPr>
              <w:pStyle w:val="TableParagraph"/>
              <w:tabs>
                <w:tab w:val="left" w:pos="1365"/>
                <w:tab w:val="left" w:pos="1756"/>
                <w:tab w:val="left" w:pos="1874"/>
                <w:tab w:val="left" w:pos="3009"/>
                <w:tab w:val="left" w:pos="3998"/>
                <w:tab w:val="left" w:pos="4411"/>
                <w:tab w:val="left" w:pos="5585"/>
                <w:tab w:val="left" w:pos="5753"/>
                <w:tab w:val="left" w:pos="7097"/>
              </w:tabs>
              <w:ind w:left="115" w:right="107"/>
              <w:rPr>
                <w:sz w:val="24"/>
              </w:rPr>
            </w:pPr>
            <w:r>
              <w:rPr>
                <w:sz w:val="24"/>
              </w:rPr>
              <w:t>понимание взаимной связи здоровья, экологического качестваокружающей среды и экологической культуры человека;способность</w:t>
            </w:r>
            <w:r>
              <w:rPr>
                <w:sz w:val="24"/>
              </w:rPr>
              <w:tab/>
            </w:r>
            <w:r>
              <w:rPr>
                <w:sz w:val="24"/>
              </w:rPr>
              <w:tab/>
              <w:t>прогнозировать</w:t>
            </w:r>
            <w:r>
              <w:rPr>
                <w:sz w:val="24"/>
              </w:rPr>
              <w:tab/>
              <w:t>последствия</w:t>
            </w:r>
            <w:r>
              <w:rPr>
                <w:sz w:val="24"/>
              </w:rPr>
              <w:tab/>
            </w:r>
            <w:r>
              <w:rPr>
                <w:sz w:val="24"/>
              </w:rPr>
              <w:tab/>
              <w:t>деятельностичеловека</w:t>
            </w:r>
            <w:r>
              <w:rPr>
                <w:sz w:val="24"/>
              </w:rPr>
              <w:tab/>
              <w:t>в</w:t>
            </w:r>
            <w:r>
              <w:rPr>
                <w:sz w:val="24"/>
              </w:rPr>
              <w:tab/>
              <w:t>природе,</w:t>
            </w:r>
            <w:r>
              <w:rPr>
                <w:sz w:val="24"/>
              </w:rPr>
              <w:tab/>
              <w:t>оценивать</w:t>
            </w:r>
            <w:r>
              <w:rPr>
                <w:sz w:val="24"/>
              </w:rPr>
              <w:tab/>
              <w:t>влияние</w:t>
            </w:r>
            <w:r>
              <w:rPr>
                <w:sz w:val="24"/>
              </w:rPr>
              <w:tab/>
              <w:t>природных</w:t>
            </w:r>
            <w:r>
              <w:rPr>
                <w:sz w:val="24"/>
              </w:rPr>
              <w:tab/>
            </w:r>
            <w:r>
              <w:rPr>
                <w:spacing w:val="-4"/>
                <w:sz w:val="24"/>
              </w:rPr>
              <w:t>и</w:t>
            </w:r>
            <w:r>
              <w:rPr>
                <w:sz w:val="24"/>
              </w:rPr>
              <w:t>антропогенныхфакторов рисканаздоровьечеловека;</w:t>
            </w:r>
          </w:p>
          <w:p w:rsidR="00323AB5" w:rsidRDefault="00DB4038">
            <w:pPr>
              <w:pStyle w:val="TableParagraph"/>
              <w:ind w:left="115" w:right="91"/>
              <w:jc w:val="both"/>
              <w:rPr>
                <w:sz w:val="24"/>
              </w:rPr>
            </w:pPr>
            <w:r>
              <w:rPr>
                <w:sz w:val="24"/>
              </w:rPr>
              <w:t>опыт самооценки личного вклада в ресурсосбережение, сохранениекачестваокружающейсреды,биоразнообразия,экологическуюбезопасность;</w:t>
            </w:r>
          </w:p>
          <w:p w:rsidR="00323AB5" w:rsidRDefault="00DB4038">
            <w:pPr>
              <w:pStyle w:val="TableParagraph"/>
              <w:spacing w:before="19" w:line="261" w:lineRule="auto"/>
              <w:ind w:left="115" w:right="99"/>
              <w:jc w:val="both"/>
              <w:rPr>
                <w:sz w:val="24"/>
              </w:rPr>
            </w:pPr>
            <w:r>
              <w:rPr>
                <w:sz w:val="24"/>
              </w:rPr>
              <w:t>осознаниесоциальнойзначимостиидейустойчивогоразвития;готовнос</w:t>
            </w:r>
            <w:r>
              <w:rPr>
                <w:sz w:val="24"/>
              </w:rPr>
              <w:lastRenderedPageBreak/>
              <w:t>тьучаствовать впропагандеидейобразованиядля</w:t>
            </w:r>
          </w:p>
        </w:tc>
      </w:tr>
    </w:tbl>
    <w:p w:rsidR="00323AB5" w:rsidRDefault="00323AB5">
      <w:pPr>
        <w:spacing w:line="261" w:lineRule="auto"/>
        <w:jc w:val="both"/>
        <w:rPr>
          <w:sz w:val="24"/>
        </w:rPr>
        <w:sectPr w:rsidR="00323AB5">
          <w:pgSz w:w="11920" w:h="16850"/>
          <w:pgMar w:top="880" w:right="300" w:bottom="92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2"/>
        <w:gridCol w:w="2639"/>
        <w:gridCol w:w="2855"/>
        <w:gridCol w:w="1856"/>
      </w:tblGrid>
      <w:tr w:rsidR="00323AB5">
        <w:trPr>
          <w:trHeight w:val="4188"/>
        </w:trPr>
        <w:tc>
          <w:tcPr>
            <w:tcW w:w="2122" w:type="dxa"/>
          </w:tcPr>
          <w:p w:rsidR="00323AB5" w:rsidRDefault="00323AB5">
            <w:pPr>
              <w:pStyle w:val="TableParagraph"/>
              <w:ind w:left="0"/>
            </w:pPr>
          </w:p>
        </w:tc>
        <w:tc>
          <w:tcPr>
            <w:tcW w:w="7350" w:type="dxa"/>
            <w:gridSpan w:val="3"/>
          </w:tcPr>
          <w:p w:rsidR="00323AB5" w:rsidRDefault="00DB4038">
            <w:pPr>
              <w:pStyle w:val="TableParagraph"/>
              <w:spacing w:before="8" w:line="274" w:lineRule="exact"/>
              <w:ind w:left="115"/>
              <w:jc w:val="both"/>
              <w:rPr>
                <w:sz w:val="24"/>
              </w:rPr>
            </w:pPr>
            <w:r>
              <w:rPr>
                <w:sz w:val="24"/>
              </w:rPr>
              <w:t>устойчивогоразвития;</w:t>
            </w:r>
          </w:p>
          <w:p w:rsidR="00323AB5" w:rsidRDefault="00DB4038">
            <w:pPr>
              <w:pStyle w:val="TableParagraph"/>
              <w:ind w:left="115" w:right="102"/>
              <w:jc w:val="both"/>
              <w:rPr>
                <w:sz w:val="24"/>
              </w:rPr>
            </w:pPr>
            <w:r>
              <w:rPr>
                <w:sz w:val="24"/>
              </w:rPr>
              <w:t>знаниеосновзаконодательствавобластизащитыздоровьяиэкологическогокачестваокружающейсредыивыполнениееготребований;</w:t>
            </w:r>
          </w:p>
          <w:p w:rsidR="00323AB5" w:rsidRDefault="00DB4038">
            <w:pPr>
              <w:pStyle w:val="TableParagraph"/>
              <w:ind w:left="115" w:right="319"/>
              <w:jc w:val="both"/>
              <w:rPr>
                <w:sz w:val="24"/>
              </w:rPr>
            </w:pPr>
            <w:r>
              <w:rPr>
                <w:sz w:val="24"/>
              </w:rPr>
              <w:t>овладение  способамисоциального    взаимодействия    повопросамулучшенияэкологическогокачестваокружающейсреды,</w:t>
            </w:r>
          </w:p>
          <w:p w:rsidR="00323AB5" w:rsidRDefault="00DB4038">
            <w:pPr>
              <w:pStyle w:val="TableParagraph"/>
              <w:ind w:left="115" w:right="318" w:firstLine="955"/>
              <w:jc w:val="both"/>
              <w:rPr>
                <w:sz w:val="24"/>
              </w:rPr>
            </w:pPr>
            <w:r>
              <w:rPr>
                <w:spacing w:val="-1"/>
                <w:sz w:val="24"/>
              </w:rPr>
              <w:t xml:space="preserve">устойчивого развитиятерритории, </w:t>
            </w:r>
            <w:r>
              <w:rPr>
                <w:sz w:val="24"/>
              </w:rPr>
              <w:t>экологическогоздоровьесберегающегопросвещениянаселения;профессиональная</w:t>
            </w:r>
          </w:p>
          <w:p w:rsidR="00323AB5" w:rsidRDefault="00DB4038">
            <w:pPr>
              <w:pStyle w:val="TableParagraph"/>
              <w:tabs>
                <w:tab w:val="left" w:pos="6161"/>
              </w:tabs>
              <w:ind w:left="1070" w:right="187"/>
              <w:jc w:val="both"/>
              <w:rPr>
                <w:sz w:val="24"/>
              </w:rPr>
            </w:pPr>
            <w:r>
              <w:rPr>
                <w:sz w:val="24"/>
              </w:rPr>
              <w:t>ориентация      с   учѐтомпредставлений</w:t>
            </w:r>
            <w:r>
              <w:rPr>
                <w:sz w:val="24"/>
              </w:rPr>
              <w:tab/>
            </w:r>
            <w:r>
              <w:rPr>
                <w:spacing w:val="-1"/>
                <w:sz w:val="24"/>
              </w:rPr>
              <w:t>о вкладе</w:t>
            </w:r>
            <w:r>
              <w:rPr>
                <w:sz w:val="24"/>
              </w:rPr>
              <w:t xml:space="preserve"> разныхпрофессийврешениепроблемэкологии,</w:t>
            </w:r>
          </w:p>
          <w:p w:rsidR="00323AB5" w:rsidRDefault="00DB4038">
            <w:pPr>
              <w:pStyle w:val="TableParagraph"/>
              <w:ind w:left="115"/>
              <w:rPr>
                <w:sz w:val="24"/>
              </w:rPr>
            </w:pPr>
            <w:r>
              <w:rPr>
                <w:sz w:val="24"/>
              </w:rPr>
              <w:t>здоровья,устойчивогоразвитияобщества;</w:t>
            </w:r>
          </w:p>
          <w:p w:rsidR="00323AB5" w:rsidRDefault="00DB4038">
            <w:pPr>
              <w:pStyle w:val="TableParagraph"/>
              <w:tabs>
                <w:tab w:val="left" w:pos="1807"/>
                <w:tab w:val="left" w:pos="2359"/>
                <w:tab w:val="left" w:pos="2767"/>
                <w:tab w:val="left" w:pos="4440"/>
                <w:tab w:val="left" w:pos="6178"/>
              </w:tabs>
              <w:spacing w:line="261" w:lineRule="auto"/>
              <w:ind w:left="115" w:right="200"/>
              <w:rPr>
                <w:sz w:val="24"/>
              </w:rPr>
            </w:pPr>
            <w:r>
              <w:rPr>
                <w:sz w:val="24"/>
              </w:rPr>
              <w:t>развитие экологической грамотности родителей, населения,привлечение</w:t>
            </w:r>
            <w:r>
              <w:rPr>
                <w:sz w:val="24"/>
              </w:rPr>
              <w:tab/>
              <w:t>их</w:t>
            </w:r>
            <w:r>
              <w:rPr>
                <w:sz w:val="24"/>
              </w:rPr>
              <w:tab/>
              <w:t>к</w:t>
            </w:r>
            <w:r>
              <w:rPr>
                <w:sz w:val="24"/>
              </w:rPr>
              <w:tab/>
              <w:t>организации</w:t>
            </w:r>
            <w:r>
              <w:rPr>
                <w:sz w:val="24"/>
              </w:rPr>
              <w:tab/>
              <w:t>общественно</w:t>
            </w:r>
            <w:r>
              <w:rPr>
                <w:sz w:val="24"/>
              </w:rPr>
              <w:tab/>
            </w:r>
            <w:r>
              <w:rPr>
                <w:spacing w:val="-3"/>
                <w:sz w:val="24"/>
              </w:rPr>
              <w:t>значимой</w:t>
            </w:r>
            <w:r>
              <w:rPr>
                <w:sz w:val="24"/>
              </w:rPr>
              <w:t>экологическиориентированнойдеятельности</w:t>
            </w:r>
          </w:p>
        </w:tc>
      </w:tr>
      <w:tr w:rsidR="00323AB5">
        <w:trPr>
          <w:trHeight w:val="2392"/>
        </w:trPr>
        <w:tc>
          <w:tcPr>
            <w:tcW w:w="2122" w:type="dxa"/>
          </w:tcPr>
          <w:p w:rsidR="00323AB5" w:rsidRDefault="00DB4038">
            <w:pPr>
              <w:pStyle w:val="TableParagraph"/>
              <w:ind w:left="112" w:right="422"/>
              <w:rPr>
                <w:sz w:val="24"/>
              </w:rPr>
            </w:pPr>
            <w:r>
              <w:rPr>
                <w:sz w:val="24"/>
              </w:rPr>
              <w:t>Видыдеятельности иформызанятий</w:t>
            </w:r>
          </w:p>
        </w:tc>
        <w:tc>
          <w:tcPr>
            <w:tcW w:w="7350" w:type="dxa"/>
            <w:gridSpan w:val="3"/>
          </w:tcPr>
          <w:p w:rsidR="00323AB5" w:rsidRDefault="00DB4038">
            <w:pPr>
              <w:pStyle w:val="TableParagraph"/>
              <w:spacing w:before="6" w:line="275" w:lineRule="exact"/>
              <w:ind w:left="115"/>
              <w:jc w:val="both"/>
              <w:rPr>
                <w:sz w:val="24"/>
              </w:rPr>
            </w:pPr>
            <w:r>
              <w:rPr>
                <w:sz w:val="24"/>
              </w:rPr>
              <w:t>предметныеуроки(урочная);</w:t>
            </w:r>
          </w:p>
          <w:p w:rsidR="00323AB5" w:rsidRDefault="00DB4038">
            <w:pPr>
              <w:pStyle w:val="TableParagraph"/>
              <w:spacing w:before="1" w:line="237" w:lineRule="auto"/>
              <w:ind w:left="115" w:right="103"/>
              <w:jc w:val="both"/>
              <w:rPr>
                <w:sz w:val="24"/>
              </w:rPr>
            </w:pPr>
            <w:r>
              <w:rPr>
                <w:sz w:val="24"/>
              </w:rPr>
              <w:t>беседа,просмотручебныхфильмов(урочная,внеурочная,внешкольная),</w:t>
            </w:r>
          </w:p>
          <w:p w:rsidR="00323AB5" w:rsidRDefault="00DB4038">
            <w:pPr>
              <w:pStyle w:val="TableParagraph"/>
              <w:spacing w:before="1"/>
              <w:ind w:left="115" w:right="103"/>
              <w:jc w:val="both"/>
              <w:rPr>
                <w:sz w:val="24"/>
              </w:rPr>
            </w:pPr>
            <w:r>
              <w:rPr>
                <w:sz w:val="24"/>
              </w:rPr>
              <w:t>экскурсий,прогулок,туристическихпоходовипутешествийпородномукраю,экологическиеакции,десанты,коллективныеприродоохранныепроекты (внеурочная,внешкольная);</w:t>
            </w:r>
          </w:p>
          <w:p w:rsidR="00323AB5" w:rsidRDefault="00DB4038">
            <w:pPr>
              <w:pStyle w:val="TableParagraph"/>
              <w:spacing w:before="26" w:line="261" w:lineRule="auto"/>
              <w:ind w:left="115" w:right="101" w:firstLine="64"/>
              <w:jc w:val="both"/>
              <w:rPr>
                <w:sz w:val="24"/>
              </w:rPr>
            </w:pPr>
            <w:r>
              <w:rPr>
                <w:sz w:val="24"/>
              </w:rPr>
              <w:t>участиевдеятельностидетско-юношескихобщественныхэкологическихорганизаций (внешкольная)</w:t>
            </w:r>
          </w:p>
        </w:tc>
      </w:tr>
      <w:tr w:rsidR="00323AB5">
        <w:trPr>
          <w:trHeight w:val="294"/>
        </w:trPr>
        <w:tc>
          <w:tcPr>
            <w:tcW w:w="9472" w:type="dxa"/>
            <w:gridSpan w:val="4"/>
          </w:tcPr>
          <w:p w:rsidR="00323AB5" w:rsidRDefault="00DB4038">
            <w:pPr>
              <w:pStyle w:val="TableParagraph"/>
              <w:spacing w:line="273" w:lineRule="exact"/>
              <w:ind w:left="112"/>
              <w:rPr>
                <w:sz w:val="24"/>
              </w:rPr>
            </w:pPr>
            <w:r>
              <w:rPr>
                <w:sz w:val="24"/>
              </w:rPr>
              <w:t>Мероприятияпоосуществлениюсодержанияраздела</w:t>
            </w:r>
          </w:p>
        </w:tc>
      </w:tr>
      <w:tr w:rsidR="00323AB5">
        <w:trPr>
          <w:trHeight w:val="602"/>
        </w:trPr>
        <w:tc>
          <w:tcPr>
            <w:tcW w:w="2122" w:type="dxa"/>
          </w:tcPr>
          <w:p w:rsidR="00323AB5" w:rsidRDefault="00DB4038">
            <w:pPr>
              <w:pStyle w:val="TableParagraph"/>
              <w:spacing w:before="6"/>
              <w:ind w:left="112"/>
              <w:rPr>
                <w:sz w:val="24"/>
              </w:rPr>
            </w:pPr>
            <w:r>
              <w:rPr>
                <w:sz w:val="24"/>
              </w:rPr>
              <w:t>Урочная</w:t>
            </w:r>
          </w:p>
          <w:p w:rsidR="00323AB5" w:rsidRDefault="00DB4038">
            <w:pPr>
              <w:pStyle w:val="TableParagraph"/>
              <w:spacing w:before="17"/>
              <w:ind w:left="112"/>
              <w:rPr>
                <w:sz w:val="24"/>
              </w:rPr>
            </w:pPr>
            <w:r>
              <w:rPr>
                <w:sz w:val="24"/>
              </w:rPr>
              <w:t>деятельность</w:t>
            </w:r>
          </w:p>
        </w:tc>
        <w:tc>
          <w:tcPr>
            <w:tcW w:w="7350" w:type="dxa"/>
            <w:gridSpan w:val="3"/>
          </w:tcPr>
          <w:p w:rsidR="00323AB5" w:rsidRDefault="00DB4038">
            <w:pPr>
              <w:pStyle w:val="TableParagraph"/>
              <w:spacing w:before="8"/>
              <w:ind w:left="115"/>
              <w:rPr>
                <w:sz w:val="24"/>
              </w:rPr>
            </w:pPr>
            <w:r>
              <w:rPr>
                <w:sz w:val="24"/>
              </w:rPr>
              <w:t>МХК,литература,история,английский,ИЗО</w:t>
            </w:r>
          </w:p>
        </w:tc>
      </w:tr>
      <w:tr w:rsidR="00323AB5">
        <w:trPr>
          <w:trHeight w:val="297"/>
        </w:trPr>
        <w:tc>
          <w:tcPr>
            <w:tcW w:w="9472" w:type="dxa"/>
            <w:gridSpan w:val="4"/>
          </w:tcPr>
          <w:p w:rsidR="00323AB5" w:rsidRDefault="00DB4038">
            <w:pPr>
              <w:pStyle w:val="TableParagraph"/>
              <w:spacing w:line="273" w:lineRule="exact"/>
              <w:ind w:left="112"/>
              <w:rPr>
                <w:sz w:val="24"/>
              </w:rPr>
            </w:pPr>
            <w:r>
              <w:rPr>
                <w:sz w:val="24"/>
              </w:rPr>
              <w:t>Внеурочнаядеятельность</w:t>
            </w:r>
          </w:p>
        </w:tc>
      </w:tr>
      <w:tr w:rsidR="00323AB5">
        <w:trPr>
          <w:trHeight w:val="1194"/>
        </w:trPr>
        <w:tc>
          <w:tcPr>
            <w:tcW w:w="2122" w:type="dxa"/>
          </w:tcPr>
          <w:p w:rsidR="00323AB5" w:rsidRDefault="00DB4038">
            <w:pPr>
              <w:pStyle w:val="TableParagraph"/>
              <w:spacing w:before="6"/>
              <w:ind w:left="112"/>
              <w:rPr>
                <w:sz w:val="24"/>
              </w:rPr>
            </w:pPr>
            <w:r>
              <w:rPr>
                <w:sz w:val="24"/>
              </w:rPr>
              <w:t>Классныечасы</w:t>
            </w:r>
          </w:p>
        </w:tc>
        <w:tc>
          <w:tcPr>
            <w:tcW w:w="7350" w:type="dxa"/>
            <w:gridSpan w:val="3"/>
          </w:tcPr>
          <w:p w:rsidR="00323AB5" w:rsidRDefault="00DB4038">
            <w:pPr>
              <w:pStyle w:val="TableParagraph"/>
              <w:spacing w:before="3"/>
              <w:ind w:left="115"/>
              <w:rPr>
                <w:sz w:val="24"/>
              </w:rPr>
            </w:pPr>
            <w:r>
              <w:rPr>
                <w:sz w:val="24"/>
              </w:rPr>
              <w:t>«Экологическиепроблемысовременности»,«Письмоэкологу»,</w:t>
            </w:r>
          </w:p>
          <w:p w:rsidR="00323AB5" w:rsidRDefault="00DB4038">
            <w:pPr>
              <w:pStyle w:val="TableParagraph"/>
              <w:spacing w:before="24"/>
              <w:ind w:left="115"/>
              <w:rPr>
                <w:sz w:val="24"/>
              </w:rPr>
            </w:pPr>
            <w:r>
              <w:rPr>
                <w:sz w:val="24"/>
              </w:rPr>
              <w:t>«Будущеерождаетсясегодня»,«Земляпредков-нашаЗемля»,</w:t>
            </w:r>
          </w:p>
          <w:p w:rsidR="00323AB5" w:rsidRDefault="00DB4038">
            <w:pPr>
              <w:pStyle w:val="TableParagraph"/>
              <w:spacing w:before="22"/>
              <w:ind w:left="115"/>
              <w:rPr>
                <w:sz w:val="24"/>
              </w:rPr>
            </w:pPr>
            <w:r>
              <w:rPr>
                <w:sz w:val="24"/>
              </w:rPr>
              <w:t>«Переработкамусора-этоважно»,«Экология иресурсы»,</w:t>
            </w:r>
          </w:p>
          <w:p w:rsidR="00323AB5" w:rsidRDefault="00DB4038">
            <w:pPr>
              <w:pStyle w:val="TableParagraph"/>
              <w:spacing w:before="15"/>
              <w:ind w:left="115"/>
              <w:rPr>
                <w:sz w:val="24"/>
              </w:rPr>
            </w:pPr>
            <w:r>
              <w:rPr>
                <w:sz w:val="24"/>
              </w:rPr>
              <w:t>«ВсемирноенаследиеЮНЕСКО»</w:t>
            </w:r>
          </w:p>
        </w:tc>
      </w:tr>
      <w:tr w:rsidR="00323AB5">
        <w:trPr>
          <w:trHeight w:val="597"/>
        </w:trPr>
        <w:tc>
          <w:tcPr>
            <w:tcW w:w="2122" w:type="dxa"/>
          </w:tcPr>
          <w:p w:rsidR="00323AB5" w:rsidRDefault="00DB4038">
            <w:pPr>
              <w:pStyle w:val="TableParagraph"/>
              <w:spacing w:before="1" w:line="288" w:lineRule="exact"/>
              <w:ind w:left="112" w:right="650"/>
              <w:rPr>
                <w:sz w:val="24"/>
              </w:rPr>
            </w:pPr>
            <w:r>
              <w:rPr>
                <w:sz w:val="24"/>
              </w:rPr>
              <w:t>Выездныемероприятия</w:t>
            </w:r>
          </w:p>
        </w:tc>
        <w:tc>
          <w:tcPr>
            <w:tcW w:w="7350" w:type="dxa"/>
            <w:gridSpan w:val="3"/>
          </w:tcPr>
          <w:p w:rsidR="00323AB5" w:rsidRDefault="00DB4038">
            <w:pPr>
              <w:pStyle w:val="TableParagraph"/>
              <w:spacing w:before="8"/>
              <w:ind w:left="115"/>
              <w:rPr>
                <w:sz w:val="24"/>
              </w:rPr>
            </w:pPr>
            <w:r>
              <w:rPr>
                <w:sz w:val="24"/>
              </w:rPr>
              <w:t>Экскурсиявкраеведческиймузеи</w:t>
            </w:r>
          </w:p>
        </w:tc>
      </w:tr>
      <w:tr w:rsidR="00323AB5">
        <w:trPr>
          <w:trHeight w:val="897"/>
        </w:trPr>
        <w:tc>
          <w:tcPr>
            <w:tcW w:w="2122" w:type="dxa"/>
          </w:tcPr>
          <w:p w:rsidR="00323AB5" w:rsidRDefault="00DB4038">
            <w:pPr>
              <w:pStyle w:val="TableParagraph"/>
              <w:spacing w:line="244" w:lineRule="auto"/>
              <w:ind w:left="112" w:right="961"/>
              <w:jc w:val="both"/>
              <w:rPr>
                <w:sz w:val="24"/>
              </w:rPr>
            </w:pPr>
            <w:r>
              <w:rPr>
                <w:spacing w:val="-1"/>
                <w:w w:val="95"/>
                <w:sz w:val="24"/>
              </w:rPr>
              <w:t>Конкурсы,</w:t>
            </w:r>
            <w:r>
              <w:rPr>
                <w:sz w:val="24"/>
              </w:rPr>
              <w:t>выставки,проекты</w:t>
            </w:r>
          </w:p>
        </w:tc>
        <w:tc>
          <w:tcPr>
            <w:tcW w:w="7350" w:type="dxa"/>
            <w:gridSpan w:val="3"/>
          </w:tcPr>
          <w:p w:rsidR="00323AB5" w:rsidRDefault="00DB4038">
            <w:pPr>
              <w:pStyle w:val="TableParagraph"/>
              <w:spacing w:line="237" w:lineRule="auto"/>
              <w:ind w:left="115" w:right="2335"/>
              <w:rPr>
                <w:sz w:val="24"/>
              </w:rPr>
            </w:pPr>
            <w:r>
              <w:rPr>
                <w:sz w:val="24"/>
              </w:rPr>
              <w:t>УчастиевНПК,конкурсах,семинарахКонкурссоциальныхпроектов;</w:t>
            </w:r>
          </w:p>
        </w:tc>
      </w:tr>
      <w:tr w:rsidR="00323AB5">
        <w:trPr>
          <w:trHeight w:val="897"/>
        </w:trPr>
        <w:tc>
          <w:tcPr>
            <w:tcW w:w="2122" w:type="dxa"/>
          </w:tcPr>
          <w:p w:rsidR="00323AB5" w:rsidRDefault="00DB4038">
            <w:pPr>
              <w:pStyle w:val="TableParagraph"/>
              <w:spacing w:before="3" w:line="264" w:lineRule="auto"/>
              <w:ind w:left="112"/>
              <w:rPr>
                <w:sz w:val="24"/>
              </w:rPr>
            </w:pPr>
            <w:r>
              <w:rPr>
                <w:sz w:val="24"/>
              </w:rPr>
              <w:t>Недели, акции,</w:t>
            </w:r>
            <w:r>
              <w:rPr>
                <w:w w:val="95"/>
                <w:sz w:val="24"/>
              </w:rPr>
              <w:t>календарныедаты</w:t>
            </w:r>
          </w:p>
        </w:tc>
        <w:tc>
          <w:tcPr>
            <w:tcW w:w="2639" w:type="dxa"/>
          </w:tcPr>
          <w:p w:rsidR="00323AB5" w:rsidRDefault="00DB4038">
            <w:pPr>
              <w:pStyle w:val="TableParagraph"/>
              <w:spacing w:before="3"/>
              <w:ind w:left="115"/>
              <w:rPr>
                <w:sz w:val="24"/>
              </w:rPr>
            </w:pPr>
            <w:r>
              <w:rPr>
                <w:sz w:val="24"/>
              </w:rPr>
              <w:t>Школьныетрадиции</w:t>
            </w:r>
          </w:p>
        </w:tc>
        <w:tc>
          <w:tcPr>
            <w:tcW w:w="2855" w:type="dxa"/>
          </w:tcPr>
          <w:p w:rsidR="00323AB5" w:rsidRDefault="00DB4038">
            <w:pPr>
              <w:pStyle w:val="TableParagraph"/>
              <w:spacing w:line="268" w:lineRule="exact"/>
              <w:ind w:left="109"/>
              <w:rPr>
                <w:sz w:val="24"/>
              </w:rPr>
            </w:pPr>
            <w:r>
              <w:rPr>
                <w:w w:val="95"/>
                <w:sz w:val="24"/>
              </w:rPr>
              <w:t>Внешкольнаядеятельность</w:t>
            </w:r>
          </w:p>
        </w:tc>
        <w:tc>
          <w:tcPr>
            <w:tcW w:w="1856" w:type="dxa"/>
          </w:tcPr>
          <w:p w:rsidR="00323AB5" w:rsidRDefault="00DB4038">
            <w:pPr>
              <w:pStyle w:val="TableParagraph"/>
              <w:spacing w:before="3"/>
              <w:ind w:left="108"/>
              <w:rPr>
                <w:sz w:val="24"/>
              </w:rPr>
            </w:pPr>
            <w:r>
              <w:rPr>
                <w:sz w:val="24"/>
              </w:rPr>
              <w:t>Социально-</w:t>
            </w:r>
          </w:p>
          <w:p w:rsidR="00323AB5" w:rsidRDefault="00DB4038">
            <w:pPr>
              <w:pStyle w:val="TableParagraph"/>
              <w:spacing w:before="15" w:line="290" w:lineRule="atLeast"/>
              <w:ind w:left="108" w:right="369"/>
              <w:rPr>
                <w:sz w:val="24"/>
              </w:rPr>
            </w:pPr>
            <w:r>
              <w:rPr>
                <w:sz w:val="24"/>
              </w:rPr>
              <w:t>значимаядеятельность</w:t>
            </w:r>
          </w:p>
        </w:tc>
      </w:tr>
      <w:tr w:rsidR="00323AB5">
        <w:trPr>
          <w:trHeight w:val="2990"/>
        </w:trPr>
        <w:tc>
          <w:tcPr>
            <w:tcW w:w="2122" w:type="dxa"/>
          </w:tcPr>
          <w:p w:rsidR="00323AB5" w:rsidRDefault="00DB4038">
            <w:pPr>
              <w:pStyle w:val="TableParagraph"/>
              <w:tabs>
                <w:tab w:val="left" w:pos="1874"/>
              </w:tabs>
              <w:ind w:left="112" w:right="107"/>
              <w:rPr>
                <w:sz w:val="24"/>
              </w:rPr>
            </w:pPr>
            <w:r>
              <w:rPr>
                <w:sz w:val="24"/>
              </w:rPr>
              <w:t>Месячникисанитарнойочистки</w:t>
            </w:r>
            <w:r>
              <w:rPr>
                <w:sz w:val="24"/>
              </w:rPr>
              <w:tab/>
            </w:r>
            <w:r>
              <w:rPr>
                <w:spacing w:val="-5"/>
                <w:sz w:val="24"/>
              </w:rPr>
              <w:t>и</w:t>
            </w:r>
            <w:r>
              <w:rPr>
                <w:sz w:val="24"/>
              </w:rPr>
              <w:t>благоустройстватерриторийрайона</w:t>
            </w:r>
            <w:r>
              <w:rPr>
                <w:sz w:val="24"/>
              </w:rPr>
              <w:tab/>
            </w:r>
            <w:r>
              <w:rPr>
                <w:spacing w:val="-5"/>
                <w:sz w:val="24"/>
              </w:rPr>
              <w:t>и</w:t>
            </w:r>
          </w:p>
          <w:p w:rsidR="00323AB5" w:rsidRDefault="00DB4038">
            <w:pPr>
              <w:pStyle w:val="TableParagraph"/>
              <w:tabs>
                <w:tab w:val="left" w:pos="1132"/>
                <w:tab w:val="left" w:pos="1670"/>
              </w:tabs>
              <w:spacing w:line="244" w:lineRule="auto"/>
              <w:ind w:left="112" w:right="119"/>
              <w:rPr>
                <w:sz w:val="24"/>
              </w:rPr>
            </w:pPr>
            <w:r>
              <w:rPr>
                <w:sz w:val="24"/>
              </w:rPr>
              <w:t>учрежденийобразованияАкцияпамяти всвязи</w:t>
            </w:r>
            <w:r>
              <w:rPr>
                <w:sz w:val="24"/>
              </w:rPr>
              <w:tab/>
              <w:t>с</w:t>
            </w:r>
            <w:r>
              <w:rPr>
                <w:sz w:val="24"/>
              </w:rPr>
              <w:tab/>
            </w:r>
            <w:r>
              <w:rPr>
                <w:spacing w:val="-2"/>
                <w:sz w:val="24"/>
              </w:rPr>
              <w:t>25-</w:t>
            </w:r>
          </w:p>
        </w:tc>
        <w:tc>
          <w:tcPr>
            <w:tcW w:w="2639" w:type="dxa"/>
          </w:tcPr>
          <w:p w:rsidR="00323AB5" w:rsidRDefault="00DB4038">
            <w:pPr>
              <w:pStyle w:val="TableParagraph"/>
              <w:tabs>
                <w:tab w:val="left" w:pos="1487"/>
              </w:tabs>
              <w:spacing w:before="6"/>
              <w:ind w:left="115"/>
              <w:rPr>
                <w:sz w:val="24"/>
              </w:rPr>
            </w:pPr>
            <w:r>
              <w:rPr>
                <w:sz w:val="24"/>
              </w:rPr>
              <w:t>День</w:t>
            </w:r>
            <w:r>
              <w:rPr>
                <w:sz w:val="24"/>
              </w:rPr>
              <w:tab/>
              <w:t>открытия</w:t>
            </w:r>
          </w:p>
          <w:p w:rsidR="00323AB5" w:rsidRDefault="00DB4038">
            <w:pPr>
              <w:pStyle w:val="TableParagraph"/>
              <w:ind w:left="115" w:right="527"/>
              <w:rPr>
                <w:sz w:val="24"/>
              </w:rPr>
            </w:pPr>
            <w:r>
              <w:rPr>
                <w:sz w:val="24"/>
              </w:rPr>
              <w:t>«Аллеиодноклассников!»</w:t>
            </w:r>
            <w:r>
              <w:rPr>
                <w:spacing w:val="-1"/>
                <w:sz w:val="24"/>
              </w:rPr>
              <w:t>(посадка</w:t>
            </w:r>
            <w:r>
              <w:rPr>
                <w:sz w:val="24"/>
              </w:rPr>
              <w:t>деревьев).</w:t>
            </w:r>
          </w:p>
        </w:tc>
        <w:tc>
          <w:tcPr>
            <w:tcW w:w="2855" w:type="dxa"/>
          </w:tcPr>
          <w:p w:rsidR="00323AB5" w:rsidRDefault="00DB4038">
            <w:pPr>
              <w:pStyle w:val="TableParagraph"/>
              <w:tabs>
                <w:tab w:val="left" w:pos="2622"/>
              </w:tabs>
              <w:spacing w:before="6"/>
              <w:ind w:left="109"/>
              <w:rPr>
                <w:sz w:val="24"/>
              </w:rPr>
            </w:pPr>
            <w:r>
              <w:rPr>
                <w:sz w:val="24"/>
              </w:rPr>
              <w:t>Участие</w:t>
            </w:r>
            <w:r>
              <w:rPr>
                <w:sz w:val="24"/>
              </w:rPr>
              <w:tab/>
              <w:t>в</w:t>
            </w:r>
          </w:p>
          <w:p w:rsidR="00323AB5" w:rsidRDefault="00DB4038">
            <w:pPr>
              <w:pStyle w:val="TableParagraph"/>
              <w:spacing w:before="2" w:line="237" w:lineRule="auto"/>
              <w:ind w:left="109" w:right="424"/>
              <w:rPr>
                <w:sz w:val="24"/>
              </w:rPr>
            </w:pPr>
            <w:r>
              <w:rPr>
                <w:spacing w:val="-1"/>
                <w:w w:val="95"/>
                <w:sz w:val="24"/>
              </w:rPr>
              <w:t>природоохранительных</w:t>
            </w:r>
            <w:r>
              <w:rPr>
                <w:sz w:val="24"/>
              </w:rPr>
              <w:t>акцияхгорода,района</w:t>
            </w:r>
          </w:p>
        </w:tc>
        <w:tc>
          <w:tcPr>
            <w:tcW w:w="1856" w:type="dxa"/>
          </w:tcPr>
          <w:p w:rsidR="00323AB5" w:rsidRDefault="00DB4038">
            <w:pPr>
              <w:pStyle w:val="TableParagraph"/>
              <w:ind w:left="108" w:right="725"/>
              <w:jc w:val="both"/>
              <w:rPr>
                <w:sz w:val="24"/>
              </w:rPr>
            </w:pPr>
            <w:r>
              <w:rPr>
                <w:w w:val="95"/>
                <w:sz w:val="24"/>
              </w:rPr>
              <w:t>Конкурсы</w:t>
            </w:r>
            <w:r>
              <w:rPr>
                <w:spacing w:val="-1"/>
                <w:sz w:val="24"/>
              </w:rPr>
              <w:t>рисунков,</w:t>
            </w:r>
            <w:r>
              <w:rPr>
                <w:sz w:val="24"/>
              </w:rPr>
              <w:t>плакатов:</w:t>
            </w:r>
          </w:p>
          <w:p w:rsidR="00323AB5" w:rsidRDefault="00DB4038">
            <w:pPr>
              <w:pStyle w:val="TableParagraph"/>
              <w:spacing w:line="242" w:lineRule="auto"/>
              <w:ind w:left="108" w:right="299"/>
              <w:rPr>
                <w:sz w:val="24"/>
              </w:rPr>
            </w:pPr>
            <w:r>
              <w:rPr>
                <w:sz w:val="24"/>
              </w:rPr>
              <w:t>«Берегиприроду!»Конкурссоциальной</w:t>
            </w:r>
            <w:r>
              <w:rPr>
                <w:spacing w:val="-2"/>
                <w:sz w:val="24"/>
              </w:rPr>
              <w:t xml:space="preserve">рекламы </w:t>
            </w:r>
            <w:r>
              <w:rPr>
                <w:spacing w:val="-1"/>
                <w:sz w:val="24"/>
              </w:rPr>
              <w:t>«Мы</w:t>
            </w:r>
            <w:r>
              <w:rPr>
                <w:sz w:val="24"/>
              </w:rPr>
              <w:t>выбираемжизнь»</w:t>
            </w:r>
          </w:p>
        </w:tc>
      </w:tr>
    </w:tbl>
    <w:p w:rsidR="00323AB5" w:rsidRDefault="00323AB5">
      <w:pPr>
        <w:spacing w:line="242" w:lineRule="auto"/>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2"/>
        <w:gridCol w:w="2639"/>
        <w:gridCol w:w="2855"/>
        <w:gridCol w:w="1856"/>
      </w:tblGrid>
      <w:tr w:rsidR="00323AB5">
        <w:trPr>
          <w:trHeight w:val="12263"/>
        </w:trPr>
        <w:tc>
          <w:tcPr>
            <w:tcW w:w="2122" w:type="dxa"/>
          </w:tcPr>
          <w:p w:rsidR="00323AB5" w:rsidRDefault="00DB4038">
            <w:pPr>
              <w:pStyle w:val="TableParagraph"/>
              <w:ind w:left="112" w:right="209"/>
              <w:rPr>
                <w:sz w:val="24"/>
              </w:rPr>
            </w:pPr>
            <w:r>
              <w:rPr>
                <w:sz w:val="24"/>
              </w:rPr>
              <w:lastRenderedPageBreak/>
              <w:t>летиемЧернобыльскойкатастрофы ДеньЗемли, часэкологии</w:t>
            </w:r>
          </w:p>
          <w:p w:rsidR="00323AB5" w:rsidRDefault="00DB4038">
            <w:pPr>
              <w:pStyle w:val="TableParagraph"/>
              <w:ind w:left="112" w:right="246"/>
              <w:rPr>
                <w:sz w:val="24"/>
              </w:rPr>
            </w:pPr>
            <w:r>
              <w:rPr>
                <w:sz w:val="24"/>
              </w:rPr>
              <w:t>Неделя экологиии здоровья</w:t>
            </w:r>
          </w:p>
          <w:p w:rsidR="00323AB5" w:rsidRDefault="00DB4038">
            <w:pPr>
              <w:pStyle w:val="TableParagraph"/>
              <w:tabs>
                <w:tab w:val="left" w:pos="1096"/>
              </w:tabs>
              <w:ind w:left="112" w:right="187"/>
              <w:rPr>
                <w:sz w:val="24"/>
              </w:rPr>
            </w:pPr>
            <w:r>
              <w:rPr>
                <w:sz w:val="24"/>
              </w:rPr>
              <w:t>«Экологическиймарафон»Научно-практическиеконференцииАкции</w:t>
            </w:r>
            <w:r>
              <w:rPr>
                <w:sz w:val="24"/>
              </w:rPr>
              <w:tab/>
            </w:r>
            <w:r>
              <w:rPr>
                <w:spacing w:val="-4"/>
                <w:sz w:val="24"/>
              </w:rPr>
              <w:t>«Дерево</w:t>
            </w:r>
            <w:r>
              <w:rPr>
                <w:sz w:val="24"/>
              </w:rPr>
              <w:t>замакулатуру»,</w:t>
            </w:r>
          </w:p>
          <w:p w:rsidR="00323AB5" w:rsidRDefault="00DB4038">
            <w:pPr>
              <w:pStyle w:val="TableParagraph"/>
              <w:ind w:left="112" w:right="225"/>
              <w:rPr>
                <w:sz w:val="24"/>
              </w:rPr>
            </w:pPr>
            <w:r>
              <w:rPr>
                <w:sz w:val="24"/>
              </w:rPr>
              <w:t>« Чистый город»знаменательнымдатамэкологическогокалендаря:Всемирный деньводыВсемирныйдень птицВсемирный деньздоровьяМеждународныйДень землиВсемирный</w:t>
            </w:r>
          </w:p>
          <w:p w:rsidR="00323AB5" w:rsidRDefault="00DB4038">
            <w:pPr>
              <w:pStyle w:val="TableParagraph"/>
              <w:tabs>
                <w:tab w:val="left" w:pos="1168"/>
              </w:tabs>
              <w:ind w:left="112" w:right="129"/>
              <w:rPr>
                <w:sz w:val="24"/>
              </w:rPr>
            </w:pPr>
            <w:r>
              <w:rPr>
                <w:sz w:val="24"/>
              </w:rPr>
              <w:t>День</w:t>
            </w:r>
            <w:r>
              <w:rPr>
                <w:sz w:val="24"/>
              </w:rPr>
              <w:tab/>
              <w:t>охраныокружающейсреды ВсемирныйДень</w:t>
            </w:r>
            <w:r>
              <w:rPr>
                <w:sz w:val="24"/>
              </w:rPr>
              <w:tab/>
              <w:t>охраныозоновогослояземли ВсемирныйДень</w:t>
            </w:r>
            <w:r>
              <w:rPr>
                <w:sz w:val="24"/>
              </w:rPr>
              <w:tab/>
              <w:t>защитыживотныхВсемирныйДень</w:t>
            </w:r>
          </w:p>
          <w:p w:rsidR="00323AB5" w:rsidRDefault="00DB4038">
            <w:pPr>
              <w:pStyle w:val="TableParagraph"/>
              <w:spacing w:line="254" w:lineRule="auto"/>
              <w:ind w:left="112" w:right="180" w:firstLine="1055"/>
              <w:rPr>
                <w:sz w:val="24"/>
              </w:rPr>
            </w:pPr>
            <w:r>
              <w:rPr>
                <w:spacing w:val="-2"/>
                <w:sz w:val="24"/>
              </w:rPr>
              <w:t>охраны</w:t>
            </w:r>
            <w:r>
              <w:rPr>
                <w:sz w:val="24"/>
              </w:rPr>
              <w:t>местобитания</w:t>
            </w:r>
          </w:p>
        </w:tc>
        <w:tc>
          <w:tcPr>
            <w:tcW w:w="2639" w:type="dxa"/>
          </w:tcPr>
          <w:p w:rsidR="00323AB5" w:rsidRDefault="00323AB5">
            <w:pPr>
              <w:pStyle w:val="TableParagraph"/>
              <w:ind w:left="0"/>
            </w:pPr>
          </w:p>
        </w:tc>
        <w:tc>
          <w:tcPr>
            <w:tcW w:w="2855" w:type="dxa"/>
          </w:tcPr>
          <w:p w:rsidR="00323AB5" w:rsidRDefault="00323AB5">
            <w:pPr>
              <w:pStyle w:val="TableParagraph"/>
              <w:ind w:left="0"/>
            </w:pPr>
          </w:p>
        </w:tc>
        <w:tc>
          <w:tcPr>
            <w:tcW w:w="1856" w:type="dxa"/>
          </w:tcPr>
          <w:p w:rsidR="00323AB5" w:rsidRDefault="00DB4038">
            <w:pPr>
              <w:pStyle w:val="TableParagraph"/>
              <w:spacing w:line="237" w:lineRule="auto"/>
              <w:ind w:left="108" w:right="564"/>
              <w:rPr>
                <w:sz w:val="24"/>
              </w:rPr>
            </w:pPr>
            <w:r>
              <w:rPr>
                <w:spacing w:val="-1"/>
                <w:w w:val="95"/>
                <w:sz w:val="24"/>
              </w:rPr>
              <w:t>Проведение</w:t>
            </w:r>
            <w:r>
              <w:rPr>
                <w:sz w:val="24"/>
              </w:rPr>
              <w:t>акции</w:t>
            </w:r>
          </w:p>
          <w:p w:rsidR="00323AB5" w:rsidRDefault="00DB4038">
            <w:pPr>
              <w:pStyle w:val="TableParagraph"/>
              <w:ind w:left="108" w:right="133"/>
              <w:rPr>
                <w:sz w:val="24"/>
              </w:rPr>
            </w:pPr>
            <w:r>
              <w:rPr>
                <w:sz w:val="24"/>
              </w:rPr>
              <w:t>«БудущееЗемли зависитот тебя»Конкурстерриторий ОУДеятельностьшкольнойэкологическойорганизации</w:t>
            </w:r>
          </w:p>
        </w:tc>
      </w:tr>
    </w:tbl>
    <w:p w:rsidR="00323AB5" w:rsidRDefault="00DB4038">
      <w:pPr>
        <w:spacing w:before="2" w:after="13"/>
        <w:ind w:left="1985"/>
        <w:rPr>
          <w:i/>
          <w:sz w:val="24"/>
        </w:rPr>
      </w:pPr>
      <w:r>
        <w:rPr>
          <w:i/>
          <w:sz w:val="24"/>
        </w:rPr>
        <w:t>Художественно-эстетическоевоспитание</w:t>
      </w: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7338"/>
      </w:tblGrid>
      <w:tr w:rsidR="00323AB5">
        <w:trPr>
          <w:trHeight w:val="897"/>
        </w:trPr>
        <w:tc>
          <w:tcPr>
            <w:tcW w:w="2126" w:type="dxa"/>
          </w:tcPr>
          <w:p w:rsidR="00323AB5" w:rsidRDefault="00DB4038">
            <w:pPr>
              <w:pStyle w:val="TableParagraph"/>
              <w:ind w:left="112" w:right="792"/>
              <w:rPr>
                <w:sz w:val="24"/>
              </w:rPr>
            </w:pPr>
            <w:r>
              <w:rPr>
                <w:spacing w:val="-1"/>
                <w:w w:val="95"/>
                <w:sz w:val="24"/>
              </w:rPr>
              <w:t>Ценностные</w:t>
            </w:r>
            <w:r>
              <w:rPr>
                <w:sz w:val="24"/>
              </w:rPr>
              <w:t>установки</w:t>
            </w:r>
          </w:p>
        </w:tc>
        <w:tc>
          <w:tcPr>
            <w:tcW w:w="7338" w:type="dxa"/>
          </w:tcPr>
          <w:p w:rsidR="00323AB5" w:rsidRDefault="00DB4038">
            <w:pPr>
              <w:pStyle w:val="TableParagraph"/>
              <w:spacing w:before="8" w:line="264" w:lineRule="auto"/>
              <w:ind w:left="113" w:right="217"/>
              <w:rPr>
                <w:sz w:val="24"/>
              </w:rPr>
            </w:pPr>
            <w:r>
              <w:rPr>
                <w:sz w:val="24"/>
              </w:rPr>
              <w:t>красота, гармония, духовный мир человека, самовыражениеличностивтворчествеиискусстве,эстетическоеразвитиеличности</w:t>
            </w:r>
          </w:p>
        </w:tc>
      </w:tr>
      <w:tr w:rsidR="00323AB5">
        <w:trPr>
          <w:trHeight w:val="1197"/>
        </w:trPr>
        <w:tc>
          <w:tcPr>
            <w:tcW w:w="2126" w:type="dxa"/>
          </w:tcPr>
          <w:p w:rsidR="00323AB5" w:rsidRDefault="00DB4038">
            <w:pPr>
              <w:pStyle w:val="TableParagraph"/>
              <w:ind w:left="112" w:right="877"/>
              <w:rPr>
                <w:sz w:val="24"/>
              </w:rPr>
            </w:pPr>
            <w:r>
              <w:rPr>
                <w:sz w:val="24"/>
              </w:rPr>
              <w:t>Задачи</w:t>
            </w:r>
            <w:r>
              <w:rPr>
                <w:spacing w:val="-1"/>
                <w:w w:val="95"/>
                <w:sz w:val="24"/>
              </w:rPr>
              <w:t>воспитания</w:t>
            </w:r>
          </w:p>
        </w:tc>
        <w:tc>
          <w:tcPr>
            <w:tcW w:w="7338" w:type="dxa"/>
          </w:tcPr>
          <w:p w:rsidR="00323AB5" w:rsidRDefault="00DB4038" w:rsidP="00E26A64">
            <w:pPr>
              <w:pStyle w:val="TableParagraph"/>
              <w:numPr>
                <w:ilvl w:val="0"/>
                <w:numId w:val="57"/>
              </w:numPr>
              <w:tabs>
                <w:tab w:val="left" w:pos="311"/>
                <w:tab w:val="left" w:pos="2465"/>
                <w:tab w:val="left" w:pos="5987"/>
              </w:tabs>
              <w:spacing w:line="237" w:lineRule="auto"/>
              <w:ind w:right="197" w:firstLine="0"/>
              <w:rPr>
                <w:sz w:val="24"/>
              </w:rPr>
            </w:pPr>
            <w:r>
              <w:rPr>
                <w:sz w:val="24"/>
              </w:rPr>
              <w:t>Формирование</w:t>
            </w:r>
            <w:r>
              <w:rPr>
                <w:sz w:val="24"/>
              </w:rPr>
              <w:tab/>
              <w:t>мотивационно-ценностных</w:t>
            </w:r>
            <w:r>
              <w:rPr>
                <w:sz w:val="24"/>
              </w:rPr>
              <w:tab/>
            </w:r>
            <w:r>
              <w:rPr>
                <w:spacing w:val="-2"/>
                <w:sz w:val="24"/>
              </w:rPr>
              <w:t>отношений</w:t>
            </w:r>
            <w:r>
              <w:rPr>
                <w:sz w:val="24"/>
              </w:rPr>
              <w:t>обучающегосявсфереискусства:</w:t>
            </w:r>
          </w:p>
          <w:p w:rsidR="00323AB5" w:rsidRDefault="00DB4038" w:rsidP="00E26A64">
            <w:pPr>
              <w:pStyle w:val="TableParagraph"/>
              <w:numPr>
                <w:ilvl w:val="0"/>
                <w:numId w:val="57"/>
              </w:numPr>
              <w:tabs>
                <w:tab w:val="left" w:pos="311"/>
                <w:tab w:val="left" w:pos="2525"/>
                <w:tab w:val="left" w:pos="3754"/>
                <w:tab w:val="left" w:pos="6179"/>
              </w:tabs>
              <w:spacing w:line="290" w:lineRule="atLeast"/>
              <w:ind w:right="184" w:firstLine="0"/>
              <w:rPr>
                <w:sz w:val="24"/>
              </w:rPr>
            </w:pPr>
            <w:r>
              <w:rPr>
                <w:sz w:val="24"/>
              </w:rPr>
              <w:t>формирование</w:t>
            </w:r>
            <w:r>
              <w:rPr>
                <w:sz w:val="24"/>
              </w:rPr>
              <w:tab/>
              <w:t>основ</w:t>
            </w:r>
            <w:r>
              <w:rPr>
                <w:sz w:val="24"/>
              </w:rPr>
              <w:tab/>
              <w:t>художественной</w:t>
            </w:r>
            <w:r>
              <w:rPr>
                <w:sz w:val="24"/>
              </w:rPr>
              <w:tab/>
            </w:r>
            <w:r>
              <w:rPr>
                <w:spacing w:val="-2"/>
                <w:sz w:val="24"/>
              </w:rPr>
              <w:t>культуры</w:t>
            </w:r>
            <w:r>
              <w:rPr>
                <w:sz w:val="24"/>
              </w:rPr>
              <w:t>обучающихсякакчастиихобщейдуховнойкультуры,как</w:t>
            </w:r>
          </w:p>
        </w:tc>
      </w:tr>
    </w:tbl>
    <w:p w:rsidR="00323AB5" w:rsidRDefault="00323AB5">
      <w:pPr>
        <w:spacing w:line="290" w:lineRule="atLeast"/>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7338"/>
      </w:tblGrid>
      <w:tr w:rsidR="00323AB5">
        <w:trPr>
          <w:trHeight w:val="12892"/>
        </w:trPr>
        <w:tc>
          <w:tcPr>
            <w:tcW w:w="2126" w:type="dxa"/>
          </w:tcPr>
          <w:p w:rsidR="00323AB5" w:rsidRDefault="00323AB5">
            <w:pPr>
              <w:pStyle w:val="TableParagraph"/>
              <w:ind w:left="0"/>
              <w:rPr>
                <w:sz w:val="24"/>
              </w:rPr>
            </w:pPr>
          </w:p>
        </w:tc>
        <w:tc>
          <w:tcPr>
            <w:tcW w:w="7338" w:type="dxa"/>
          </w:tcPr>
          <w:p w:rsidR="00323AB5" w:rsidRDefault="00DB4038">
            <w:pPr>
              <w:pStyle w:val="TableParagraph"/>
              <w:spacing w:line="269" w:lineRule="exact"/>
              <w:ind w:left="113"/>
              <w:jc w:val="both"/>
              <w:rPr>
                <w:sz w:val="24"/>
              </w:rPr>
            </w:pPr>
            <w:r>
              <w:rPr>
                <w:sz w:val="24"/>
              </w:rPr>
              <w:t>особогоспособапознанияжизниисредстваорганизацииобщения;</w:t>
            </w:r>
          </w:p>
          <w:p w:rsidR="00323AB5" w:rsidRDefault="00DB4038" w:rsidP="00E26A64">
            <w:pPr>
              <w:pStyle w:val="TableParagraph"/>
              <w:numPr>
                <w:ilvl w:val="0"/>
                <w:numId w:val="56"/>
              </w:numPr>
              <w:tabs>
                <w:tab w:val="left" w:pos="311"/>
              </w:tabs>
              <w:spacing w:before="1" w:line="237" w:lineRule="auto"/>
              <w:ind w:right="92" w:firstLine="0"/>
              <w:jc w:val="both"/>
              <w:rPr>
                <w:sz w:val="24"/>
              </w:rPr>
            </w:pPr>
            <w:r>
              <w:rPr>
                <w:sz w:val="24"/>
              </w:rPr>
              <w:t>развитиеэстетического,эмоционально-ценностноговиденияокружающегомира;</w:t>
            </w:r>
          </w:p>
          <w:p w:rsidR="00323AB5" w:rsidRDefault="00DB4038" w:rsidP="00E26A64">
            <w:pPr>
              <w:pStyle w:val="TableParagraph"/>
              <w:numPr>
                <w:ilvl w:val="0"/>
                <w:numId w:val="56"/>
              </w:numPr>
              <w:tabs>
                <w:tab w:val="left" w:pos="311"/>
              </w:tabs>
              <w:spacing w:before="3" w:line="237" w:lineRule="auto"/>
              <w:ind w:right="89" w:firstLine="0"/>
              <w:jc w:val="both"/>
              <w:rPr>
                <w:sz w:val="24"/>
              </w:rPr>
            </w:pPr>
            <w:r>
              <w:rPr>
                <w:sz w:val="24"/>
              </w:rPr>
              <w:t>развитиеспособностикэмоционально-ценностномуосвоениюмира,самовыражениюиориентациивхудожественноминравственномпространствекультуры;</w:t>
            </w:r>
          </w:p>
          <w:p w:rsidR="00323AB5" w:rsidRDefault="00DB4038" w:rsidP="00E26A64">
            <w:pPr>
              <w:pStyle w:val="TableParagraph"/>
              <w:numPr>
                <w:ilvl w:val="0"/>
                <w:numId w:val="56"/>
              </w:numPr>
              <w:tabs>
                <w:tab w:val="left" w:pos="311"/>
              </w:tabs>
              <w:spacing w:before="7" w:line="235" w:lineRule="auto"/>
              <w:ind w:right="99" w:firstLine="0"/>
              <w:jc w:val="both"/>
              <w:rPr>
                <w:sz w:val="24"/>
              </w:rPr>
            </w:pPr>
            <w:r>
              <w:rPr>
                <w:sz w:val="24"/>
              </w:rPr>
              <w:t>воспитаниеуважениякисториикультурысвоегоОтечества,выраженнойвтом числевпонимании красотычеловека;</w:t>
            </w:r>
          </w:p>
          <w:p w:rsidR="00323AB5" w:rsidRDefault="00DB4038" w:rsidP="00E26A64">
            <w:pPr>
              <w:pStyle w:val="TableParagraph"/>
              <w:numPr>
                <w:ilvl w:val="0"/>
                <w:numId w:val="56"/>
              </w:numPr>
              <w:tabs>
                <w:tab w:val="left" w:pos="311"/>
              </w:tabs>
              <w:spacing w:before="3"/>
              <w:ind w:right="90" w:firstLine="0"/>
              <w:jc w:val="both"/>
              <w:rPr>
                <w:sz w:val="24"/>
              </w:rPr>
            </w:pPr>
            <w:r>
              <w:rPr>
                <w:sz w:val="24"/>
              </w:rPr>
              <w:t>развитиепотребностивобщениисхудожественнымипроизведениями, формирование активного отношения к традициямхудожественнойкультурыкаксмысловой,эстетическойиличностно-значимойценностиразвитиепредставленийодушевнойифизическойкрасотечеловека,аравнопоегоразрушительныхвозможностях;</w:t>
            </w:r>
          </w:p>
          <w:p w:rsidR="00323AB5" w:rsidRDefault="00DB4038" w:rsidP="00E26A64">
            <w:pPr>
              <w:pStyle w:val="TableParagraph"/>
              <w:numPr>
                <w:ilvl w:val="0"/>
                <w:numId w:val="56"/>
              </w:numPr>
              <w:tabs>
                <w:tab w:val="left" w:pos="311"/>
              </w:tabs>
              <w:spacing w:line="237" w:lineRule="auto"/>
              <w:ind w:right="99" w:firstLine="0"/>
              <w:jc w:val="both"/>
              <w:rPr>
                <w:sz w:val="24"/>
              </w:rPr>
            </w:pPr>
            <w:r>
              <w:rPr>
                <w:sz w:val="24"/>
              </w:rPr>
              <w:t>о своеобразии критериев человеческой красотыу разныхнародови в разные исторические эпохи; представления об эволюции этихпредставленийнапримереевропейскоймодыотантичностидонашихдней;</w:t>
            </w:r>
          </w:p>
          <w:p w:rsidR="00323AB5" w:rsidRDefault="00DB4038" w:rsidP="00E26A64">
            <w:pPr>
              <w:pStyle w:val="TableParagraph"/>
              <w:numPr>
                <w:ilvl w:val="0"/>
                <w:numId w:val="56"/>
              </w:numPr>
              <w:tabs>
                <w:tab w:val="left" w:pos="311"/>
              </w:tabs>
              <w:spacing w:before="2"/>
              <w:ind w:right="96" w:firstLine="0"/>
              <w:jc w:val="both"/>
              <w:rPr>
                <w:sz w:val="24"/>
              </w:rPr>
            </w:pPr>
            <w:r>
              <w:rPr>
                <w:sz w:val="24"/>
              </w:rPr>
              <w:t>развитиеспособностиотличатьподлинноеискусствоотегосуррогатов;постепенноевведениеподростковвмирантичного,романского, готического, классического и т.д. искусства, включаяавангардимодернХХвекаихудожественныйязыксовременногоискусства;</w:t>
            </w:r>
          </w:p>
          <w:p w:rsidR="00323AB5" w:rsidRDefault="00DB4038" w:rsidP="00E26A64">
            <w:pPr>
              <w:pStyle w:val="TableParagraph"/>
              <w:numPr>
                <w:ilvl w:val="0"/>
                <w:numId w:val="56"/>
              </w:numPr>
              <w:tabs>
                <w:tab w:val="left" w:pos="311"/>
              </w:tabs>
              <w:ind w:right="85" w:firstLine="0"/>
              <w:jc w:val="both"/>
              <w:rPr>
                <w:sz w:val="24"/>
              </w:rPr>
            </w:pPr>
            <w:r>
              <w:rPr>
                <w:sz w:val="24"/>
              </w:rPr>
              <w:t>параллельно – освоение основ художественного наследия родной,русскойииныхважнейшихкультурно-художественныхирелигиозно-художественныхтрадиций:японской,китайской,индийской,арабской(исламской),христианской,буддийскойидр.;</w:t>
            </w:r>
          </w:p>
          <w:p w:rsidR="00323AB5" w:rsidRDefault="00DB4038" w:rsidP="00E26A64">
            <w:pPr>
              <w:pStyle w:val="TableParagraph"/>
              <w:numPr>
                <w:ilvl w:val="0"/>
                <w:numId w:val="56"/>
              </w:numPr>
              <w:tabs>
                <w:tab w:val="left" w:pos="311"/>
              </w:tabs>
              <w:spacing w:line="237" w:lineRule="auto"/>
              <w:ind w:right="91" w:firstLine="0"/>
              <w:jc w:val="both"/>
              <w:rPr>
                <w:sz w:val="24"/>
              </w:rPr>
            </w:pPr>
            <w:r>
              <w:rPr>
                <w:sz w:val="24"/>
              </w:rPr>
              <w:t>поощрениеиподдержкасобственныхзанятийподростковхудожественным творчеством в различных областях (включая моду,дизайнсобственногожилищаитерриториидомаишколыидр.);</w:t>
            </w:r>
          </w:p>
          <w:p w:rsidR="00323AB5" w:rsidRDefault="00DB4038" w:rsidP="00E26A64">
            <w:pPr>
              <w:pStyle w:val="TableParagraph"/>
              <w:numPr>
                <w:ilvl w:val="0"/>
                <w:numId w:val="56"/>
              </w:numPr>
              <w:tabs>
                <w:tab w:val="left" w:pos="311"/>
              </w:tabs>
              <w:spacing w:line="237" w:lineRule="auto"/>
              <w:ind w:right="94" w:firstLine="0"/>
              <w:jc w:val="both"/>
              <w:rPr>
                <w:sz w:val="24"/>
              </w:rPr>
            </w:pPr>
            <w:r>
              <w:rPr>
                <w:sz w:val="24"/>
              </w:rPr>
              <w:t>использование»родногогородаиегоокрестностейвкачествесвоеобразной «образовательной программы» по истории культурынарода,создавшегоэтот социально-природныйфеномен;</w:t>
            </w:r>
          </w:p>
          <w:p w:rsidR="00323AB5" w:rsidRDefault="00DB4038" w:rsidP="00E26A64">
            <w:pPr>
              <w:pStyle w:val="TableParagraph"/>
              <w:numPr>
                <w:ilvl w:val="0"/>
                <w:numId w:val="56"/>
              </w:numPr>
              <w:tabs>
                <w:tab w:val="left" w:pos="313"/>
              </w:tabs>
              <w:spacing w:before="5" w:line="235" w:lineRule="auto"/>
              <w:ind w:right="98" w:firstLine="0"/>
              <w:jc w:val="both"/>
              <w:rPr>
                <w:sz w:val="24"/>
              </w:rPr>
            </w:pPr>
            <w:r>
              <w:rPr>
                <w:sz w:val="24"/>
              </w:rPr>
              <w:t>устройствопубличныхлекций(сприглашениемродителей,местныхжителейидр.)овыдающихсяпроизведениях искусства;</w:t>
            </w:r>
          </w:p>
          <w:p w:rsidR="00323AB5" w:rsidRDefault="00DB4038" w:rsidP="00E26A64">
            <w:pPr>
              <w:pStyle w:val="TableParagraph"/>
              <w:numPr>
                <w:ilvl w:val="0"/>
                <w:numId w:val="56"/>
              </w:numPr>
              <w:tabs>
                <w:tab w:val="left" w:pos="311"/>
              </w:tabs>
              <w:spacing w:before="3"/>
              <w:ind w:right="93" w:firstLine="0"/>
              <w:jc w:val="both"/>
              <w:rPr>
                <w:sz w:val="24"/>
              </w:rPr>
            </w:pPr>
            <w:r>
              <w:rPr>
                <w:sz w:val="24"/>
              </w:rPr>
              <w:t>организацияэкскурсийнахудожественныепроизводстваивыставки,кпамятникамзодчестваинаобъектысовременнойархитектуры,ландшафтногодизайнаипарковыхансамблейспоследующимобсуждениемувиденногоипрочувствованногоиоформлениемввидепрезентаций,эссеидругихформдолговременногохранения ииспользования;</w:t>
            </w:r>
          </w:p>
          <w:p w:rsidR="00323AB5" w:rsidRDefault="00DB4038" w:rsidP="00E26A64">
            <w:pPr>
              <w:pStyle w:val="TableParagraph"/>
              <w:numPr>
                <w:ilvl w:val="0"/>
                <w:numId w:val="56"/>
              </w:numPr>
              <w:tabs>
                <w:tab w:val="left" w:pos="308"/>
                <w:tab w:val="left" w:pos="1276"/>
                <w:tab w:val="left" w:pos="3003"/>
                <w:tab w:val="left" w:pos="3552"/>
                <w:tab w:val="left" w:pos="4974"/>
                <w:tab w:val="left" w:pos="6327"/>
              </w:tabs>
              <w:spacing w:before="1" w:line="256" w:lineRule="auto"/>
              <w:ind w:right="98" w:firstLine="0"/>
              <w:rPr>
                <w:sz w:val="24"/>
              </w:rPr>
            </w:pPr>
            <w:r>
              <w:rPr>
                <w:sz w:val="24"/>
              </w:rPr>
              <w:t>организация салонов (как художественноориентированногоклубного</w:t>
            </w:r>
            <w:r>
              <w:rPr>
                <w:sz w:val="24"/>
              </w:rPr>
              <w:tab/>
              <w:t>пространства),</w:t>
            </w:r>
            <w:r>
              <w:rPr>
                <w:sz w:val="24"/>
              </w:rPr>
              <w:tab/>
              <w:t>где</w:t>
            </w:r>
            <w:r>
              <w:rPr>
                <w:sz w:val="24"/>
              </w:rPr>
              <w:tab/>
              <w:t>происходит</w:t>
            </w:r>
            <w:r>
              <w:rPr>
                <w:sz w:val="24"/>
              </w:rPr>
              <w:tab/>
              <w:t>творческое</w:t>
            </w:r>
            <w:r>
              <w:rPr>
                <w:sz w:val="24"/>
              </w:rPr>
              <w:tab/>
            </w:r>
            <w:r>
              <w:rPr>
                <w:spacing w:val="-1"/>
                <w:sz w:val="24"/>
              </w:rPr>
              <w:t>общение</w:t>
            </w:r>
            <w:r>
              <w:rPr>
                <w:sz w:val="24"/>
              </w:rPr>
              <w:t>подростковизаинтересованныхвзрослых,звучит хорошая</w:t>
            </w:r>
          </w:p>
        </w:tc>
      </w:tr>
    </w:tbl>
    <w:p w:rsidR="00323AB5" w:rsidRDefault="00323AB5">
      <w:pPr>
        <w:spacing w:line="256" w:lineRule="auto"/>
        <w:rPr>
          <w:sz w:val="24"/>
        </w:rPr>
        <w:sectPr w:rsidR="00323AB5">
          <w:pgSz w:w="11920" w:h="16850"/>
          <w:pgMar w:top="980" w:right="300" w:bottom="92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7338"/>
      </w:tblGrid>
      <w:tr w:rsidR="00323AB5">
        <w:trPr>
          <w:trHeight w:val="2690"/>
        </w:trPr>
        <w:tc>
          <w:tcPr>
            <w:tcW w:w="2126" w:type="dxa"/>
          </w:tcPr>
          <w:p w:rsidR="00323AB5" w:rsidRDefault="00323AB5">
            <w:pPr>
              <w:pStyle w:val="TableParagraph"/>
              <w:ind w:left="0"/>
              <w:rPr>
                <w:sz w:val="24"/>
              </w:rPr>
            </w:pPr>
          </w:p>
        </w:tc>
        <w:tc>
          <w:tcPr>
            <w:tcW w:w="7338" w:type="dxa"/>
          </w:tcPr>
          <w:p w:rsidR="00323AB5" w:rsidRDefault="00DB4038">
            <w:pPr>
              <w:pStyle w:val="TableParagraph"/>
              <w:spacing w:line="237" w:lineRule="auto"/>
              <w:ind w:left="4" w:right="102"/>
              <w:jc w:val="both"/>
              <w:rPr>
                <w:sz w:val="24"/>
              </w:rPr>
            </w:pPr>
            <w:r>
              <w:rPr>
                <w:sz w:val="24"/>
              </w:rPr>
              <w:t>музыка (классическая, народная, современная, но не попса), поэзия,рассказылюдей, побывавшихвинтересныхместах,и др.;</w:t>
            </w:r>
          </w:p>
          <w:p w:rsidR="00323AB5" w:rsidRDefault="00DB4038" w:rsidP="00E26A64">
            <w:pPr>
              <w:pStyle w:val="TableParagraph"/>
              <w:numPr>
                <w:ilvl w:val="0"/>
                <w:numId w:val="55"/>
              </w:numPr>
              <w:tabs>
                <w:tab w:val="left" w:pos="311"/>
              </w:tabs>
              <w:spacing w:line="237" w:lineRule="auto"/>
              <w:ind w:right="101" w:firstLine="0"/>
              <w:jc w:val="both"/>
              <w:rPr>
                <w:sz w:val="24"/>
              </w:rPr>
            </w:pPr>
            <w:r>
              <w:rPr>
                <w:sz w:val="24"/>
              </w:rPr>
              <w:t>обучениевидетьпрекрасноевповеденииитруделюдей,знакомствосместнымимастерамиприкладногоискусства,наблюдениезаихработойи последующееобсуждение;</w:t>
            </w:r>
          </w:p>
          <w:p w:rsidR="00323AB5" w:rsidRDefault="00DB4038" w:rsidP="00E26A64">
            <w:pPr>
              <w:pStyle w:val="TableParagraph"/>
              <w:numPr>
                <w:ilvl w:val="0"/>
                <w:numId w:val="55"/>
              </w:numPr>
              <w:tabs>
                <w:tab w:val="left" w:pos="308"/>
              </w:tabs>
              <w:spacing w:before="5"/>
              <w:ind w:left="307" w:hanging="195"/>
              <w:jc w:val="both"/>
              <w:rPr>
                <w:sz w:val="24"/>
              </w:rPr>
            </w:pPr>
            <w:r>
              <w:rPr>
                <w:sz w:val="24"/>
              </w:rPr>
              <w:t>поддержкаподростковойтворческойдеятельности</w:t>
            </w:r>
          </w:p>
          <w:p w:rsidR="00323AB5" w:rsidRDefault="00DB4038">
            <w:pPr>
              <w:pStyle w:val="TableParagraph"/>
              <w:spacing w:before="20" w:line="259" w:lineRule="auto"/>
              <w:ind w:left="113" w:right="97"/>
              <w:jc w:val="both"/>
              <w:rPr>
                <w:sz w:val="24"/>
              </w:rPr>
            </w:pPr>
            <w:r>
              <w:rPr>
                <w:sz w:val="24"/>
              </w:rPr>
              <w:t>посредствомвынесенияеевпубличноепространство,развитиеумениявыражатьсебявербально.</w:t>
            </w:r>
          </w:p>
        </w:tc>
      </w:tr>
      <w:tr w:rsidR="00323AB5">
        <w:trPr>
          <w:trHeight w:val="4185"/>
        </w:trPr>
        <w:tc>
          <w:tcPr>
            <w:tcW w:w="2126" w:type="dxa"/>
          </w:tcPr>
          <w:p w:rsidR="00323AB5" w:rsidRDefault="00DB4038">
            <w:pPr>
              <w:pStyle w:val="TableParagraph"/>
              <w:spacing w:before="8"/>
              <w:ind w:left="112"/>
              <w:rPr>
                <w:sz w:val="24"/>
              </w:rPr>
            </w:pPr>
            <w:r>
              <w:rPr>
                <w:sz w:val="24"/>
              </w:rPr>
              <w:t>Содержание</w:t>
            </w:r>
          </w:p>
        </w:tc>
        <w:tc>
          <w:tcPr>
            <w:tcW w:w="7338" w:type="dxa"/>
          </w:tcPr>
          <w:p w:rsidR="00323AB5" w:rsidRDefault="00DB4038">
            <w:pPr>
              <w:pStyle w:val="TableParagraph"/>
              <w:spacing w:line="237" w:lineRule="auto"/>
              <w:ind w:left="113" w:right="100"/>
              <w:jc w:val="both"/>
              <w:rPr>
                <w:sz w:val="24"/>
              </w:rPr>
            </w:pPr>
            <w:r>
              <w:rPr>
                <w:sz w:val="24"/>
              </w:rPr>
              <w:t>представленияобэстетическихидеалахихудожественныхценностяхкультур народов России.</w:t>
            </w:r>
          </w:p>
          <w:p w:rsidR="00323AB5" w:rsidRDefault="00DB4038">
            <w:pPr>
              <w:pStyle w:val="TableParagraph"/>
              <w:ind w:left="113" w:right="98"/>
              <w:jc w:val="both"/>
              <w:rPr>
                <w:sz w:val="24"/>
              </w:rPr>
            </w:pPr>
            <w:r>
              <w:rPr>
                <w:sz w:val="24"/>
              </w:rPr>
              <w:t>знакомство с эстетическими идеалами, традициями художественнойкультурыродногокрая,сфольклороминароднымихудожественнымипромыслами.</w:t>
            </w:r>
          </w:p>
          <w:p w:rsidR="00323AB5" w:rsidRDefault="00DB4038">
            <w:pPr>
              <w:pStyle w:val="TableParagraph"/>
              <w:ind w:left="113" w:right="94"/>
              <w:jc w:val="both"/>
              <w:rPr>
                <w:sz w:val="24"/>
              </w:rPr>
            </w:pPr>
            <w:r>
              <w:rPr>
                <w:sz w:val="24"/>
              </w:rPr>
              <w:t>знакомствосместнымимастерамиприкладногоискусства,наблюдаютзаихработой,участвуютвбеседах«Красивыеинекрасивыепоступки»,«Чемкрасивылюдивокругнас»идр.,обсуждениепрочитанныхкниг,художественныхфильмов,телевизионныхпередач,компьютерныхигрнапредметихэтическогои эстетического содержания.</w:t>
            </w:r>
          </w:p>
          <w:p w:rsidR="00323AB5" w:rsidRDefault="00DB4038">
            <w:pPr>
              <w:pStyle w:val="TableParagraph"/>
              <w:ind w:left="113" w:right="100"/>
              <w:jc w:val="both"/>
              <w:rPr>
                <w:sz w:val="24"/>
              </w:rPr>
            </w:pPr>
            <w:r>
              <w:rPr>
                <w:sz w:val="24"/>
              </w:rPr>
              <w:t>изучениетворчестваписателей,поэтов,художниковАлтайскогокраяи ихвклад висториюРоссии, организация</w:t>
            </w:r>
          </w:p>
          <w:p w:rsidR="00323AB5" w:rsidRDefault="00DB4038">
            <w:pPr>
              <w:pStyle w:val="TableParagraph"/>
              <w:spacing w:before="12"/>
              <w:ind w:left="113"/>
              <w:jc w:val="both"/>
              <w:rPr>
                <w:sz w:val="24"/>
              </w:rPr>
            </w:pPr>
            <w:r>
              <w:rPr>
                <w:sz w:val="24"/>
              </w:rPr>
              <w:t>тематическихэкспозицийнабазешкольногомузея.</w:t>
            </w:r>
          </w:p>
        </w:tc>
      </w:tr>
      <w:tr w:rsidR="00323AB5">
        <w:trPr>
          <w:trHeight w:val="5983"/>
        </w:trPr>
        <w:tc>
          <w:tcPr>
            <w:tcW w:w="2126" w:type="dxa"/>
          </w:tcPr>
          <w:p w:rsidR="00323AB5" w:rsidRDefault="00DB4038">
            <w:pPr>
              <w:pStyle w:val="TableParagraph"/>
              <w:ind w:left="112" w:right="426"/>
              <w:rPr>
                <w:sz w:val="24"/>
              </w:rPr>
            </w:pPr>
            <w:r>
              <w:rPr>
                <w:sz w:val="24"/>
              </w:rPr>
              <w:t>Видыдеятельности /формызанятий</w:t>
            </w:r>
          </w:p>
        </w:tc>
        <w:tc>
          <w:tcPr>
            <w:tcW w:w="7338" w:type="dxa"/>
          </w:tcPr>
          <w:p w:rsidR="00323AB5" w:rsidRDefault="00DB4038">
            <w:pPr>
              <w:pStyle w:val="TableParagraph"/>
              <w:spacing w:before="6"/>
              <w:ind w:left="113"/>
              <w:jc w:val="both"/>
              <w:rPr>
                <w:sz w:val="24"/>
              </w:rPr>
            </w:pPr>
            <w:r>
              <w:rPr>
                <w:sz w:val="24"/>
              </w:rPr>
              <w:t>предметныеуроки(урочная);</w:t>
            </w:r>
          </w:p>
          <w:p w:rsidR="00323AB5" w:rsidRDefault="00DB4038">
            <w:pPr>
              <w:pStyle w:val="TableParagraph"/>
              <w:spacing w:before="3" w:line="237" w:lineRule="auto"/>
              <w:ind w:left="113" w:right="97"/>
              <w:jc w:val="both"/>
              <w:rPr>
                <w:sz w:val="24"/>
              </w:rPr>
            </w:pPr>
            <w:r>
              <w:rPr>
                <w:sz w:val="24"/>
              </w:rPr>
              <w:t>беседа,просмотручебныхфильмов(урочная,внеурочная,внешкольная);</w:t>
            </w:r>
          </w:p>
          <w:p w:rsidR="00323AB5" w:rsidRDefault="00DB4038">
            <w:pPr>
              <w:pStyle w:val="TableParagraph"/>
              <w:ind w:left="113" w:right="92"/>
              <w:jc w:val="both"/>
              <w:rPr>
                <w:sz w:val="24"/>
              </w:rPr>
            </w:pPr>
            <w:r>
              <w:rPr>
                <w:sz w:val="24"/>
              </w:rPr>
              <w:t>экскурсийнахудожественныепроизводства,кпамятникамзодчества и на объекты современнойархитектуры, ландшафтногодизайнаипарковыхансамбле;посещениемузеев,выставок(внеурочная,внешкольная);</w:t>
            </w:r>
          </w:p>
          <w:p w:rsidR="00323AB5" w:rsidRDefault="00DB4038">
            <w:pPr>
              <w:pStyle w:val="TableParagraph"/>
              <w:tabs>
                <w:tab w:val="left" w:pos="2092"/>
                <w:tab w:val="left" w:pos="3574"/>
                <w:tab w:val="left" w:pos="4732"/>
                <w:tab w:val="left" w:pos="6162"/>
              </w:tabs>
              <w:spacing w:before="1" w:line="247" w:lineRule="auto"/>
              <w:ind w:left="113" w:right="97"/>
              <w:rPr>
                <w:sz w:val="24"/>
              </w:rPr>
            </w:pPr>
            <w:r>
              <w:rPr>
                <w:sz w:val="24"/>
              </w:rPr>
              <w:t>посещениеконкурсовифестивалейисполнителейнародноймузыки,художественных</w:t>
            </w:r>
            <w:r>
              <w:rPr>
                <w:sz w:val="24"/>
              </w:rPr>
              <w:tab/>
              <w:t>мастерских,</w:t>
            </w:r>
            <w:r>
              <w:rPr>
                <w:sz w:val="24"/>
              </w:rPr>
              <w:tab/>
              <w:t>ярмарок,</w:t>
            </w:r>
            <w:r>
              <w:rPr>
                <w:sz w:val="24"/>
              </w:rPr>
              <w:tab/>
              <w:t>фестивалей</w:t>
            </w:r>
            <w:r>
              <w:rPr>
                <w:sz w:val="24"/>
              </w:rPr>
              <w:tab/>
            </w:r>
            <w:r>
              <w:rPr>
                <w:spacing w:val="-1"/>
                <w:sz w:val="24"/>
              </w:rPr>
              <w:t>народного</w:t>
            </w:r>
            <w:r>
              <w:rPr>
                <w:sz w:val="24"/>
              </w:rPr>
              <w:t>творчества, тематических выставок (внеурочная, внешкольная);проведениевыставоксемейногохудожественноготворчества</w:t>
            </w:r>
          </w:p>
          <w:p w:rsidR="00323AB5" w:rsidRDefault="00DB4038">
            <w:pPr>
              <w:pStyle w:val="TableParagraph"/>
              <w:ind w:left="113" w:right="217"/>
              <w:rPr>
                <w:sz w:val="24"/>
              </w:rPr>
            </w:pPr>
            <w:r>
              <w:rPr>
                <w:sz w:val="24"/>
              </w:rPr>
              <w:t>«Золотаяосень»,«Мойкрайродной»,музыкальныхвечеров(внеурочная,внешкольная)</w:t>
            </w:r>
          </w:p>
          <w:p w:rsidR="00323AB5" w:rsidRDefault="00DB4038">
            <w:pPr>
              <w:pStyle w:val="TableParagraph"/>
              <w:tabs>
                <w:tab w:val="left" w:pos="1373"/>
                <w:tab w:val="left" w:pos="1901"/>
                <w:tab w:val="left" w:pos="4157"/>
                <w:tab w:val="left" w:pos="5948"/>
              </w:tabs>
              <w:ind w:left="113" w:right="254"/>
              <w:rPr>
                <w:sz w:val="24"/>
              </w:rPr>
            </w:pPr>
            <w:r>
              <w:rPr>
                <w:sz w:val="24"/>
              </w:rPr>
              <w:t>участие</w:t>
            </w:r>
            <w:r>
              <w:rPr>
                <w:sz w:val="24"/>
              </w:rPr>
              <w:tab/>
              <w:t>в</w:t>
            </w:r>
            <w:r>
              <w:rPr>
                <w:sz w:val="24"/>
              </w:rPr>
              <w:tab/>
              <w:t>художественном</w:t>
            </w:r>
            <w:r>
              <w:rPr>
                <w:sz w:val="24"/>
              </w:rPr>
              <w:tab/>
              <w:t>оформлении</w:t>
            </w:r>
            <w:r>
              <w:rPr>
                <w:sz w:val="24"/>
              </w:rPr>
              <w:tab/>
            </w:r>
            <w:r>
              <w:rPr>
                <w:spacing w:val="-1"/>
                <w:w w:val="95"/>
                <w:sz w:val="24"/>
              </w:rPr>
              <w:t>помещений</w:t>
            </w:r>
            <w:r>
              <w:rPr>
                <w:sz w:val="24"/>
              </w:rPr>
              <w:t>(внеурочная,внешкольная);</w:t>
            </w:r>
          </w:p>
          <w:p w:rsidR="00323AB5" w:rsidRDefault="00DB4038">
            <w:pPr>
              <w:pStyle w:val="TableParagraph"/>
              <w:tabs>
                <w:tab w:val="left" w:pos="1347"/>
                <w:tab w:val="left" w:pos="1846"/>
                <w:tab w:val="left" w:pos="3509"/>
                <w:tab w:val="left" w:pos="5370"/>
              </w:tabs>
              <w:spacing w:line="254" w:lineRule="auto"/>
              <w:ind w:left="113" w:right="248"/>
              <w:rPr>
                <w:sz w:val="24"/>
              </w:rPr>
            </w:pPr>
            <w:r>
              <w:rPr>
                <w:sz w:val="24"/>
              </w:rPr>
              <w:t>участие</w:t>
            </w:r>
            <w:r>
              <w:rPr>
                <w:sz w:val="24"/>
              </w:rPr>
              <w:tab/>
              <w:t>в</w:t>
            </w:r>
            <w:r>
              <w:rPr>
                <w:sz w:val="24"/>
              </w:rPr>
              <w:tab/>
              <w:t>совместной</w:t>
            </w:r>
            <w:r>
              <w:rPr>
                <w:sz w:val="24"/>
              </w:rPr>
              <w:tab/>
              <w:t>деятельности</w:t>
            </w:r>
            <w:r>
              <w:rPr>
                <w:sz w:val="24"/>
              </w:rPr>
              <w:tab/>
            </w:r>
            <w:r>
              <w:rPr>
                <w:spacing w:val="-2"/>
                <w:sz w:val="24"/>
              </w:rPr>
              <w:t>образовательной</w:t>
            </w:r>
            <w:r>
              <w:rPr>
                <w:sz w:val="24"/>
              </w:rPr>
              <w:t>организации с предприятиями, общественнымиорганизациями,системой дополнительного образования, иными социальнымисубъектами</w:t>
            </w:r>
          </w:p>
        </w:tc>
      </w:tr>
      <w:tr w:rsidR="00323AB5">
        <w:trPr>
          <w:trHeight w:val="297"/>
        </w:trPr>
        <w:tc>
          <w:tcPr>
            <w:tcW w:w="9464" w:type="dxa"/>
            <w:gridSpan w:val="2"/>
          </w:tcPr>
          <w:p w:rsidR="00323AB5" w:rsidRDefault="00DB4038">
            <w:pPr>
              <w:pStyle w:val="TableParagraph"/>
              <w:spacing w:line="275" w:lineRule="exact"/>
              <w:ind w:left="112"/>
              <w:rPr>
                <w:sz w:val="24"/>
              </w:rPr>
            </w:pPr>
            <w:r>
              <w:rPr>
                <w:sz w:val="24"/>
              </w:rPr>
              <w:t>Мероприятияпоосуществлениюсодержанияраздела</w:t>
            </w:r>
          </w:p>
        </w:tc>
      </w:tr>
      <w:tr w:rsidR="00323AB5">
        <w:trPr>
          <w:trHeight w:val="597"/>
        </w:trPr>
        <w:tc>
          <w:tcPr>
            <w:tcW w:w="2126" w:type="dxa"/>
          </w:tcPr>
          <w:p w:rsidR="00323AB5" w:rsidRDefault="00DB4038">
            <w:pPr>
              <w:pStyle w:val="TableParagraph"/>
              <w:spacing w:before="6"/>
              <w:ind w:left="112"/>
              <w:rPr>
                <w:sz w:val="24"/>
              </w:rPr>
            </w:pPr>
            <w:r>
              <w:rPr>
                <w:sz w:val="24"/>
              </w:rPr>
              <w:t>Урочная</w:t>
            </w:r>
          </w:p>
          <w:p w:rsidR="00323AB5" w:rsidRDefault="00DB4038">
            <w:pPr>
              <w:pStyle w:val="TableParagraph"/>
              <w:spacing w:before="14"/>
              <w:ind w:left="112"/>
              <w:rPr>
                <w:sz w:val="24"/>
              </w:rPr>
            </w:pPr>
            <w:r>
              <w:rPr>
                <w:sz w:val="24"/>
              </w:rPr>
              <w:t>деятельность</w:t>
            </w:r>
          </w:p>
        </w:tc>
        <w:tc>
          <w:tcPr>
            <w:tcW w:w="7338" w:type="dxa"/>
          </w:tcPr>
          <w:p w:rsidR="00323AB5" w:rsidRDefault="00DB4038">
            <w:pPr>
              <w:pStyle w:val="TableParagraph"/>
              <w:spacing w:before="6"/>
              <w:ind w:left="113"/>
              <w:rPr>
                <w:sz w:val="24"/>
              </w:rPr>
            </w:pPr>
            <w:r>
              <w:rPr>
                <w:sz w:val="24"/>
              </w:rPr>
              <w:t>литература,история,ИЗО</w:t>
            </w:r>
          </w:p>
        </w:tc>
      </w:tr>
      <w:tr w:rsidR="00323AB5">
        <w:trPr>
          <w:trHeight w:val="299"/>
        </w:trPr>
        <w:tc>
          <w:tcPr>
            <w:tcW w:w="9464" w:type="dxa"/>
            <w:gridSpan w:val="2"/>
          </w:tcPr>
          <w:p w:rsidR="00323AB5" w:rsidRDefault="00DB4038">
            <w:pPr>
              <w:pStyle w:val="TableParagraph"/>
              <w:spacing w:line="275" w:lineRule="exact"/>
              <w:ind w:left="112"/>
              <w:rPr>
                <w:sz w:val="24"/>
              </w:rPr>
            </w:pPr>
            <w:r>
              <w:rPr>
                <w:sz w:val="24"/>
              </w:rPr>
              <w:t>Внеурочнаядеятельность</w:t>
            </w:r>
          </w:p>
        </w:tc>
      </w:tr>
      <w:tr w:rsidR="00323AB5">
        <w:trPr>
          <w:trHeight w:val="299"/>
        </w:trPr>
        <w:tc>
          <w:tcPr>
            <w:tcW w:w="2126" w:type="dxa"/>
          </w:tcPr>
          <w:p w:rsidR="00323AB5" w:rsidRDefault="00DB4038">
            <w:pPr>
              <w:pStyle w:val="TableParagraph"/>
              <w:spacing w:before="1"/>
              <w:ind w:left="112"/>
              <w:rPr>
                <w:sz w:val="24"/>
              </w:rPr>
            </w:pPr>
            <w:r>
              <w:rPr>
                <w:sz w:val="24"/>
              </w:rPr>
              <w:t>Классныечасы</w:t>
            </w:r>
          </w:p>
        </w:tc>
        <w:tc>
          <w:tcPr>
            <w:tcW w:w="7338" w:type="dxa"/>
          </w:tcPr>
          <w:p w:rsidR="00323AB5" w:rsidRDefault="00DB4038">
            <w:pPr>
              <w:pStyle w:val="TableParagraph"/>
              <w:spacing w:before="1"/>
              <w:ind w:left="113"/>
              <w:rPr>
                <w:sz w:val="24"/>
              </w:rPr>
            </w:pPr>
            <w:r>
              <w:rPr>
                <w:sz w:val="24"/>
              </w:rPr>
              <w:t>«Вгостиквеликимлюдям»,«Яимойталант»,«Красотаспасет</w:t>
            </w:r>
          </w:p>
        </w:tc>
      </w:tr>
    </w:tbl>
    <w:p w:rsidR="00323AB5" w:rsidRDefault="00323AB5">
      <w:pPr>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3032"/>
        <w:gridCol w:w="2422"/>
        <w:gridCol w:w="1884"/>
      </w:tblGrid>
      <w:tr w:rsidR="00323AB5">
        <w:trPr>
          <w:trHeight w:val="297"/>
        </w:trPr>
        <w:tc>
          <w:tcPr>
            <w:tcW w:w="2126" w:type="dxa"/>
          </w:tcPr>
          <w:p w:rsidR="00323AB5" w:rsidRDefault="00323AB5">
            <w:pPr>
              <w:pStyle w:val="TableParagraph"/>
              <w:ind w:left="0"/>
            </w:pPr>
          </w:p>
        </w:tc>
        <w:tc>
          <w:tcPr>
            <w:tcW w:w="7338" w:type="dxa"/>
            <w:gridSpan w:val="3"/>
          </w:tcPr>
          <w:p w:rsidR="00323AB5" w:rsidRDefault="00DB4038">
            <w:pPr>
              <w:pStyle w:val="TableParagraph"/>
              <w:spacing w:line="275" w:lineRule="exact"/>
              <w:ind w:left="113"/>
              <w:rPr>
                <w:sz w:val="24"/>
              </w:rPr>
            </w:pPr>
            <w:r>
              <w:rPr>
                <w:sz w:val="24"/>
              </w:rPr>
              <w:t>мир», «Окрасотеихорошемвкусе»,«Великаясилаискусства»</w:t>
            </w:r>
          </w:p>
        </w:tc>
      </w:tr>
      <w:tr w:rsidR="00323AB5">
        <w:trPr>
          <w:trHeight w:val="897"/>
        </w:trPr>
        <w:tc>
          <w:tcPr>
            <w:tcW w:w="2126" w:type="dxa"/>
          </w:tcPr>
          <w:p w:rsidR="00323AB5" w:rsidRDefault="00DB4038">
            <w:pPr>
              <w:pStyle w:val="TableParagraph"/>
              <w:ind w:left="112" w:right="732"/>
              <w:rPr>
                <w:sz w:val="24"/>
              </w:rPr>
            </w:pPr>
            <w:r>
              <w:rPr>
                <w:sz w:val="24"/>
              </w:rPr>
              <w:t>Выездные</w:t>
            </w:r>
            <w:r>
              <w:rPr>
                <w:spacing w:val="-1"/>
                <w:w w:val="95"/>
                <w:sz w:val="24"/>
              </w:rPr>
              <w:t>мероприятия</w:t>
            </w:r>
          </w:p>
        </w:tc>
        <w:tc>
          <w:tcPr>
            <w:tcW w:w="7338" w:type="dxa"/>
            <w:gridSpan w:val="3"/>
          </w:tcPr>
          <w:p w:rsidR="00323AB5" w:rsidRDefault="00DB4038">
            <w:pPr>
              <w:pStyle w:val="TableParagraph"/>
              <w:tabs>
                <w:tab w:val="left" w:pos="3877"/>
                <w:tab w:val="left" w:pos="5711"/>
              </w:tabs>
              <w:spacing w:line="247" w:lineRule="auto"/>
              <w:ind w:left="113" w:right="370"/>
              <w:rPr>
                <w:sz w:val="24"/>
              </w:rPr>
            </w:pPr>
            <w:r>
              <w:rPr>
                <w:sz w:val="24"/>
              </w:rPr>
              <w:t>Посещениемузеевгорода:</w:t>
            </w:r>
            <w:r>
              <w:rPr>
                <w:sz w:val="24"/>
              </w:rPr>
              <w:tab/>
              <w:t>Военно-исторический музей,Алтайскийгосударственныйхудожественный</w:t>
            </w:r>
            <w:r>
              <w:rPr>
                <w:sz w:val="24"/>
              </w:rPr>
              <w:tab/>
            </w:r>
            <w:r>
              <w:rPr>
                <w:spacing w:val="-3"/>
                <w:sz w:val="24"/>
              </w:rPr>
              <w:t>музей,музей</w:t>
            </w:r>
            <w:r>
              <w:rPr>
                <w:sz w:val="24"/>
              </w:rPr>
              <w:t>литературыи искусства, планетарий</w:t>
            </w:r>
          </w:p>
        </w:tc>
      </w:tr>
      <w:tr w:rsidR="00323AB5">
        <w:trPr>
          <w:trHeight w:val="1494"/>
        </w:trPr>
        <w:tc>
          <w:tcPr>
            <w:tcW w:w="2126" w:type="dxa"/>
          </w:tcPr>
          <w:p w:rsidR="00323AB5" w:rsidRDefault="00DB4038">
            <w:pPr>
              <w:pStyle w:val="TableParagraph"/>
              <w:ind w:left="112" w:right="965"/>
              <w:jc w:val="both"/>
              <w:rPr>
                <w:sz w:val="24"/>
              </w:rPr>
            </w:pPr>
            <w:r>
              <w:rPr>
                <w:spacing w:val="-1"/>
                <w:w w:val="95"/>
                <w:sz w:val="24"/>
              </w:rPr>
              <w:t>Конкурсы,</w:t>
            </w:r>
            <w:r>
              <w:rPr>
                <w:sz w:val="24"/>
              </w:rPr>
              <w:t>выставки,проекты</w:t>
            </w:r>
          </w:p>
        </w:tc>
        <w:tc>
          <w:tcPr>
            <w:tcW w:w="7338" w:type="dxa"/>
            <w:gridSpan w:val="3"/>
          </w:tcPr>
          <w:p w:rsidR="00323AB5" w:rsidRDefault="00DB4038">
            <w:pPr>
              <w:pStyle w:val="TableParagraph"/>
              <w:tabs>
                <w:tab w:val="left" w:pos="1510"/>
                <w:tab w:val="left" w:pos="3437"/>
                <w:tab w:val="left" w:pos="4741"/>
                <w:tab w:val="left" w:pos="6258"/>
              </w:tabs>
              <w:ind w:left="113" w:right="220"/>
              <w:rPr>
                <w:sz w:val="24"/>
              </w:rPr>
            </w:pPr>
            <w:r>
              <w:rPr>
                <w:sz w:val="24"/>
              </w:rPr>
              <w:t>Конкурсы:</w:t>
            </w:r>
            <w:r>
              <w:rPr>
                <w:sz w:val="24"/>
              </w:rPr>
              <w:tab/>
              <w:t>стихотворений,</w:t>
            </w:r>
            <w:r>
              <w:rPr>
                <w:sz w:val="24"/>
              </w:rPr>
              <w:tab/>
              <w:t>рисунков,</w:t>
            </w:r>
            <w:r>
              <w:rPr>
                <w:sz w:val="24"/>
              </w:rPr>
              <w:tab/>
              <w:t>стенгазет,</w:t>
            </w:r>
            <w:r>
              <w:rPr>
                <w:sz w:val="24"/>
              </w:rPr>
              <w:tab/>
            </w:r>
            <w:r>
              <w:rPr>
                <w:spacing w:val="-1"/>
                <w:w w:val="95"/>
                <w:sz w:val="24"/>
              </w:rPr>
              <w:t>поделок,</w:t>
            </w:r>
            <w:r>
              <w:rPr>
                <w:sz w:val="24"/>
              </w:rPr>
              <w:t>фотографий«Мойгород».</w:t>
            </w:r>
          </w:p>
          <w:p w:rsidR="00323AB5" w:rsidRDefault="00DB4038">
            <w:pPr>
              <w:pStyle w:val="TableParagraph"/>
              <w:ind w:left="178"/>
              <w:rPr>
                <w:sz w:val="24"/>
              </w:rPr>
            </w:pPr>
            <w:r>
              <w:rPr>
                <w:sz w:val="24"/>
              </w:rPr>
              <w:t>Конкурс «Мойкласс-моясемья»</w:t>
            </w:r>
          </w:p>
          <w:p w:rsidR="00323AB5" w:rsidRDefault="00DB4038">
            <w:pPr>
              <w:pStyle w:val="TableParagraph"/>
              <w:spacing w:before="6"/>
              <w:ind w:left="113"/>
              <w:rPr>
                <w:sz w:val="24"/>
              </w:rPr>
            </w:pPr>
            <w:r>
              <w:rPr>
                <w:sz w:val="24"/>
              </w:rPr>
              <w:t>Выставкадетскоготворчества«СалютПобеды!»</w:t>
            </w:r>
          </w:p>
        </w:tc>
      </w:tr>
      <w:tr w:rsidR="00323AB5">
        <w:trPr>
          <w:trHeight w:val="897"/>
        </w:trPr>
        <w:tc>
          <w:tcPr>
            <w:tcW w:w="2126" w:type="dxa"/>
          </w:tcPr>
          <w:p w:rsidR="00323AB5" w:rsidRDefault="00DB4038">
            <w:pPr>
              <w:pStyle w:val="TableParagraph"/>
              <w:spacing w:line="247" w:lineRule="auto"/>
              <w:ind w:left="112" w:right="438"/>
              <w:rPr>
                <w:sz w:val="24"/>
              </w:rPr>
            </w:pPr>
            <w:r>
              <w:rPr>
                <w:sz w:val="24"/>
              </w:rPr>
              <w:t>Недели, акции,календарныедаты</w:t>
            </w:r>
          </w:p>
        </w:tc>
        <w:tc>
          <w:tcPr>
            <w:tcW w:w="3032" w:type="dxa"/>
          </w:tcPr>
          <w:p w:rsidR="00323AB5" w:rsidRDefault="00DB4038">
            <w:pPr>
              <w:pStyle w:val="TableParagraph"/>
              <w:spacing w:before="6"/>
              <w:ind w:left="113"/>
              <w:rPr>
                <w:sz w:val="24"/>
              </w:rPr>
            </w:pPr>
            <w:r>
              <w:rPr>
                <w:sz w:val="24"/>
              </w:rPr>
              <w:t>Школьныетрадиции</w:t>
            </w:r>
          </w:p>
        </w:tc>
        <w:tc>
          <w:tcPr>
            <w:tcW w:w="2422" w:type="dxa"/>
          </w:tcPr>
          <w:p w:rsidR="00323AB5" w:rsidRDefault="00DB4038">
            <w:pPr>
              <w:pStyle w:val="TableParagraph"/>
              <w:ind w:left="115" w:right="928"/>
              <w:rPr>
                <w:sz w:val="24"/>
              </w:rPr>
            </w:pPr>
            <w:r>
              <w:rPr>
                <w:w w:val="95"/>
                <w:sz w:val="24"/>
              </w:rPr>
              <w:t>Внешкольная</w:t>
            </w:r>
            <w:r>
              <w:rPr>
                <w:sz w:val="24"/>
              </w:rPr>
              <w:t>деятельность</w:t>
            </w:r>
          </w:p>
        </w:tc>
        <w:tc>
          <w:tcPr>
            <w:tcW w:w="1884" w:type="dxa"/>
          </w:tcPr>
          <w:p w:rsidR="00323AB5" w:rsidRDefault="00DB4038">
            <w:pPr>
              <w:pStyle w:val="TableParagraph"/>
              <w:spacing w:line="247" w:lineRule="auto"/>
              <w:ind w:left="115" w:right="390"/>
              <w:rPr>
                <w:sz w:val="24"/>
              </w:rPr>
            </w:pPr>
            <w:r>
              <w:rPr>
                <w:sz w:val="24"/>
              </w:rPr>
              <w:t>Социально-значимаядеятельность</w:t>
            </w:r>
          </w:p>
        </w:tc>
      </w:tr>
      <w:tr w:rsidR="00323AB5">
        <w:trPr>
          <w:trHeight w:val="3888"/>
        </w:trPr>
        <w:tc>
          <w:tcPr>
            <w:tcW w:w="2126" w:type="dxa"/>
          </w:tcPr>
          <w:p w:rsidR="00323AB5" w:rsidRDefault="00DB4038">
            <w:pPr>
              <w:pStyle w:val="TableParagraph"/>
              <w:ind w:left="112" w:right="214"/>
              <w:rPr>
                <w:sz w:val="24"/>
              </w:rPr>
            </w:pPr>
            <w:r>
              <w:rPr>
                <w:sz w:val="24"/>
              </w:rPr>
              <w:t>ДеньтеатраДеньмузеев Деньбиблиотек</w:t>
            </w:r>
          </w:p>
        </w:tc>
        <w:tc>
          <w:tcPr>
            <w:tcW w:w="3032" w:type="dxa"/>
          </w:tcPr>
          <w:p w:rsidR="00323AB5" w:rsidRDefault="00DB4038">
            <w:pPr>
              <w:pStyle w:val="TableParagraph"/>
              <w:ind w:left="113" w:right="444"/>
              <w:rPr>
                <w:sz w:val="24"/>
              </w:rPr>
            </w:pPr>
            <w:r>
              <w:rPr>
                <w:sz w:val="24"/>
              </w:rPr>
              <w:t>Выставка лучших работконкурса фотографииФотовыставкаВыставкагазет</w:t>
            </w:r>
          </w:p>
          <w:p w:rsidR="00323AB5" w:rsidRDefault="00DB4038">
            <w:pPr>
              <w:pStyle w:val="TableParagraph"/>
              <w:ind w:left="113"/>
              <w:rPr>
                <w:sz w:val="24"/>
              </w:rPr>
            </w:pPr>
            <w:r>
              <w:rPr>
                <w:sz w:val="24"/>
              </w:rPr>
              <w:t>Интеллектуальныеигры</w:t>
            </w:r>
          </w:p>
        </w:tc>
        <w:tc>
          <w:tcPr>
            <w:tcW w:w="2422" w:type="dxa"/>
          </w:tcPr>
          <w:p w:rsidR="00323AB5" w:rsidRDefault="00DB4038">
            <w:pPr>
              <w:pStyle w:val="TableParagraph"/>
              <w:ind w:left="115" w:right="743"/>
              <w:rPr>
                <w:sz w:val="24"/>
              </w:rPr>
            </w:pPr>
            <w:r>
              <w:rPr>
                <w:sz w:val="24"/>
              </w:rPr>
              <w:t>МузейнаяночьБиблионочьКонференции</w:t>
            </w:r>
          </w:p>
        </w:tc>
        <w:tc>
          <w:tcPr>
            <w:tcW w:w="1884" w:type="dxa"/>
          </w:tcPr>
          <w:p w:rsidR="00323AB5" w:rsidRDefault="00DB4038">
            <w:pPr>
              <w:pStyle w:val="TableParagraph"/>
              <w:tabs>
                <w:tab w:val="left" w:pos="1654"/>
              </w:tabs>
              <w:ind w:left="115" w:right="101"/>
              <w:rPr>
                <w:sz w:val="24"/>
              </w:rPr>
            </w:pPr>
            <w:r>
              <w:rPr>
                <w:sz w:val="24"/>
              </w:rPr>
              <w:t>Литературно-музыкальнаякомпозиция дляветеранов,Театральныепостановки,Фестивальпостановок</w:t>
            </w:r>
            <w:r>
              <w:rPr>
                <w:sz w:val="24"/>
              </w:rPr>
              <w:tab/>
            </w:r>
            <w:r>
              <w:rPr>
                <w:spacing w:val="-5"/>
                <w:sz w:val="24"/>
              </w:rPr>
              <w:t>к</w:t>
            </w:r>
            <w:r>
              <w:rPr>
                <w:sz w:val="24"/>
              </w:rPr>
              <w:t>ДнюПобеды</w:t>
            </w:r>
          </w:p>
        </w:tc>
      </w:tr>
    </w:tbl>
    <w:p w:rsidR="00323AB5" w:rsidRDefault="00DB4038">
      <w:pPr>
        <w:spacing w:before="2" w:after="16"/>
        <w:ind w:left="1985"/>
        <w:rPr>
          <w:i/>
          <w:sz w:val="24"/>
        </w:rPr>
      </w:pPr>
      <w:r>
        <w:rPr>
          <w:i/>
          <w:sz w:val="24"/>
        </w:rPr>
        <w:t>Духовно-нравственноевоспитание</w:t>
      </w: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25"/>
        <w:gridCol w:w="7240"/>
      </w:tblGrid>
      <w:tr w:rsidR="00323AB5">
        <w:trPr>
          <w:trHeight w:val="1494"/>
        </w:trPr>
        <w:tc>
          <w:tcPr>
            <w:tcW w:w="2225" w:type="dxa"/>
          </w:tcPr>
          <w:p w:rsidR="00323AB5" w:rsidRDefault="00DB4038">
            <w:pPr>
              <w:pStyle w:val="TableParagraph"/>
              <w:ind w:left="112" w:right="891"/>
              <w:rPr>
                <w:sz w:val="24"/>
              </w:rPr>
            </w:pPr>
            <w:r>
              <w:rPr>
                <w:spacing w:val="-1"/>
                <w:w w:val="95"/>
                <w:sz w:val="24"/>
              </w:rPr>
              <w:t>Ценностные</w:t>
            </w:r>
            <w:r>
              <w:rPr>
                <w:sz w:val="24"/>
              </w:rPr>
              <w:t>установки</w:t>
            </w:r>
          </w:p>
        </w:tc>
        <w:tc>
          <w:tcPr>
            <w:tcW w:w="7240" w:type="dxa"/>
          </w:tcPr>
          <w:p w:rsidR="00323AB5" w:rsidRDefault="00DB4038">
            <w:pPr>
              <w:pStyle w:val="TableParagraph"/>
              <w:ind w:left="110" w:right="96"/>
              <w:jc w:val="both"/>
              <w:rPr>
                <w:sz w:val="24"/>
              </w:rPr>
            </w:pPr>
            <w:r>
              <w:rPr>
                <w:sz w:val="24"/>
              </w:rPr>
              <w:t>правовоегосударство,демократическоегосударство,социальноегосударство,закониправопорядок,социальнаякомпетентность,социальная ответственность, служение Отечеству, ответственностьзанастоящееи будущеесвоей</w:t>
            </w:r>
          </w:p>
          <w:p w:rsidR="00323AB5" w:rsidRDefault="00DB4038">
            <w:pPr>
              <w:pStyle w:val="TableParagraph"/>
              <w:spacing w:before="6"/>
              <w:ind w:left="110"/>
              <w:jc w:val="both"/>
              <w:rPr>
                <w:sz w:val="24"/>
              </w:rPr>
            </w:pPr>
            <w:r>
              <w:rPr>
                <w:sz w:val="24"/>
              </w:rPr>
              <w:t>страныисвоегокрая</w:t>
            </w:r>
          </w:p>
        </w:tc>
      </w:tr>
      <w:tr w:rsidR="00323AB5">
        <w:trPr>
          <w:trHeight w:val="5083"/>
        </w:trPr>
        <w:tc>
          <w:tcPr>
            <w:tcW w:w="2225" w:type="dxa"/>
          </w:tcPr>
          <w:p w:rsidR="00323AB5" w:rsidRDefault="00DB4038">
            <w:pPr>
              <w:pStyle w:val="TableParagraph"/>
              <w:spacing w:line="268" w:lineRule="exact"/>
              <w:ind w:left="112"/>
              <w:rPr>
                <w:sz w:val="24"/>
              </w:rPr>
            </w:pPr>
            <w:r>
              <w:rPr>
                <w:w w:val="95"/>
                <w:sz w:val="24"/>
              </w:rPr>
              <w:t>Задачивоспитания</w:t>
            </w:r>
          </w:p>
        </w:tc>
        <w:tc>
          <w:tcPr>
            <w:tcW w:w="7240" w:type="dxa"/>
          </w:tcPr>
          <w:p w:rsidR="00323AB5" w:rsidRDefault="00DB4038" w:rsidP="00E26A64">
            <w:pPr>
              <w:pStyle w:val="TableParagraph"/>
              <w:numPr>
                <w:ilvl w:val="0"/>
                <w:numId w:val="54"/>
              </w:numPr>
              <w:tabs>
                <w:tab w:val="left" w:pos="305"/>
                <w:tab w:val="left" w:pos="1697"/>
                <w:tab w:val="left" w:pos="1976"/>
                <w:tab w:val="left" w:pos="2304"/>
                <w:tab w:val="left" w:pos="2465"/>
                <w:tab w:val="left" w:pos="2518"/>
                <w:tab w:val="left" w:pos="2662"/>
                <w:tab w:val="left" w:pos="3432"/>
                <w:tab w:val="left" w:pos="4072"/>
                <w:tab w:val="left" w:pos="4667"/>
                <w:tab w:val="left" w:pos="5298"/>
                <w:tab w:val="left" w:pos="5989"/>
                <w:tab w:val="left" w:pos="6065"/>
              </w:tabs>
              <w:ind w:right="83" w:firstLine="0"/>
              <w:rPr>
                <w:sz w:val="24"/>
              </w:rPr>
            </w:pPr>
            <w:r>
              <w:rPr>
                <w:sz w:val="24"/>
              </w:rPr>
              <w:t>Формирование</w:t>
            </w:r>
            <w:r>
              <w:rPr>
                <w:sz w:val="24"/>
              </w:rPr>
              <w:tab/>
            </w:r>
            <w:r>
              <w:rPr>
                <w:sz w:val="24"/>
              </w:rPr>
              <w:tab/>
            </w:r>
            <w:r>
              <w:rPr>
                <w:sz w:val="24"/>
              </w:rPr>
              <w:tab/>
            </w:r>
            <w:r>
              <w:rPr>
                <w:sz w:val="24"/>
              </w:rPr>
              <w:tab/>
              <w:t>мотивационно-ценностных</w:t>
            </w:r>
            <w:r>
              <w:rPr>
                <w:sz w:val="24"/>
              </w:rPr>
              <w:tab/>
              <w:t>отношенийобучающегося</w:t>
            </w:r>
            <w:r>
              <w:rPr>
                <w:sz w:val="24"/>
              </w:rPr>
              <w:tab/>
            </w:r>
            <w:r>
              <w:rPr>
                <w:sz w:val="24"/>
              </w:rPr>
              <w:tab/>
              <w:t>в</w:t>
            </w:r>
            <w:r>
              <w:rPr>
                <w:sz w:val="24"/>
              </w:rPr>
              <w:tab/>
            </w:r>
            <w:r>
              <w:rPr>
                <w:sz w:val="24"/>
              </w:rPr>
              <w:tab/>
              <w:t>сфере</w:t>
            </w:r>
            <w:r>
              <w:rPr>
                <w:sz w:val="24"/>
              </w:rPr>
              <w:tab/>
              <w:t>самопознания,</w:t>
            </w:r>
            <w:r>
              <w:rPr>
                <w:sz w:val="24"/>
              </w:rPr>
              <w:tab/>
              <w:t>самоопределения,самореализации,</w:t>
            </w:r>
            <w:r>
              <w:rPr>
                <w:sz w:val="24"/>
              </w:rPr>
              <w:tab/>
            </w:r>
            <w:r>
              <w:rPr>
                <w:sz w:val="24"/>
              </w:rPr>
              <w:tab/>
            </w:r>
            <w:r>
              <w:rPr>
                <w:sz w:val="24"/>
              </w:rPr>
              <w:tab/>
            </w:r>
            <w:r>
              <w:rPr>
                <w:sz w:val="24"/>
              </w:rPr>
              <w:tab/>
            </w:r>
            <w:r>
              <w:rPr>
                <w:sz w:val="24"/>
              </w:rPr>
              <w:tab/>
              <w:t>самосовершенствования</w:t>
            </w:r>
            <w:r>
              <w:rPr>
                <w:sz w:val="24"/>
              </w:rPr>
              <w:tab/>
            </w:r>
            <w:r>
              <w:rPr>
                <w:sz w:val="24"/>
              </w:rPr>
              <w:tab/>
            </w:r>
            <w:r>
              <w:rPr>
                <w:sz w:val="24"/>
              </w:rPr>
              <w:tab/>
              <w:t>(развитиемотивации</w:t>
            </w:r>
            <w:r>
              <w:rPr>
                <w:sz w:val="24"/>
              </w:rPr>
              <w:tab/>
              <w:t>и</w:t>
            </w:r>
            <w:r>
              <w:rPr>
                <w:sz w:val="24"/>
              </w:rPr>
              <w:tab/>
            </w:r>
            <w:r>
              <w:rPr>
                <w:sz w:val="24"/>
              </w:rPr>
              <w:tab/>
              <w:t>способности</w:t>
            </w:r>
            <w:r>
              <w:rPr>
                <w:sz w:val="24"/>
              </w:rPr>
              <w:tab/>
              <w:t>к</w:t>
            </w:r>
            <w:r>
              <w:rPr>
                <w:sz w:val="24"/>
              </w:rPr>
              <w:tab/>
              <w:t>духовно-нравственномусамосовершенствованию;формированиепозитивнойсамооценки,самоуважения,конструктивныхспособовсамореализации);</w:t>
            </w:r>
          </w:p>
          <w:p w:rsidR="00323AB5" w:rsidRDefault="00DB4038" w:rsidP="00E26A64">
            <w:pPr>
              <w:pStyle w:val="TableParagraph"/>
              <w:numPr>
                <w:ilvl w:val="0"/>
                <w:numId w:val="54"/>
              </w:numPr>
              <w:tabs>
                <w:tab w:val="left" w:pos="305"/>
              </w:tabs>
              <w:ind w:right="92" w:firstLine="0"/>
              <w:jc w:val="both"/>
              <w:rPr>
                <w:sz w:val="24"/>
              </w:rPr>
            </w:pPr>
            <w:r>
              <w:rPr>
                <w:sz w:val="24"/>
              </w:rPr>
              <w:t>развитиеспособностикрефлексии(критики)основанийдеятельности–каксвоей,такидругихлюдей,преждевсегосверстников; умение ставить себя на место другого, сопереживать иискатьинаходитьспособычеловеческойподдержкидажеприосознанииегонеправоты;</w:t>
            </w:r>
          </w:p>
          <w:p w:rsidR="00323AB5" w:rsidRDefault="00DB4038" w:rsidP="00E26A64">
            <w:pPr>
              <w:pStyle w:val="TableParagraph"/>
              <w:numPr>
                <w:ilvl w:val="0"/>
                <w:numId w:val="54"/>
              </w:numPr>
              <w:tabs>
                <w:tab w:val="left" w:pos="305"/>
                <w:tab w:val="left" w:pos="1427"/>
                <w:tab w:val="left" w:pos="1516"/>
                <w:tab w:val="left" w:pos="2662"/>
                <w:tab w:val="left" w:pos="2935"/>
                <w:tab w:val="left" w:pos="4166"/>
                <w:tab w:val="left" w:pos="4255"/>
                <w:tab w:val="left" w:pos="5598"/>
                <w:tab w:val="left" w:pos="5945"/>
              </w:tabs>
              <w:spacing w:line="242" w:lineRule="auto"/>
              <w:ind w:right="94" w:firstLine="0"/>
              <w:rPr>
                <w:sz w:val="24"/>
              </w:rPr>
            </w:pPr>
            <w:r>
              <w:rPr>
                <w:sz w:val="24"/>
              </w:rPr>
              <w:t>развитие</w:t>
            </w:r>
            <w:r>
              <w:rPr>
                <w:sz w:val="24"/>
              </w:rPr>
              <w:tab/>
              <w:t>способности</w:t>
            </w:r>
            <w:r>
              <w:rPr>
                <w:sz w:val="24"/>
              </w:rPr>
              <w:tab/>
              <w:t>различать</w:t>
            </w:r>
            <w:r>
              <w:rPr>
                <w:sz w:val="24"/>
              </w:rPr>
              <w:tab/>
              <w:t>позитивные</w:t>
            </w:r>
            <w:r>
              <w:rPr>
                <w:sz w:val="24"/>
              </w:rPr>
              <w:tab/>
              <w:t>и</w:t>
            </w:r>
            <w:r>
              <w:rPr>
                <w:sz w:val="24"/>
              </w:rPr>
              <w:tab/>
              <w:t>негативныеявлениявокружающемсоциуме,анализироватьихпричины,предлагать</w:t>
            </w:r>
            <w:r>
              <w:rPr>
                <w:sz w:val="24"/>
              </w:rPr>
              <w:tab/>
            </w:r>
            <w:r>
              <w:rPr>
                <w:sz w:val="24"/>
              </w:rPr>
              <w:tab/>
              <w:t>способы</w:t>
            </w:r>
            <w:r>
              <w:rPr>
                <w:sz w:val="24"/>
              </w:rPr>
              <w:tab/>
              <w:t>преодоления</w:t>
            </w:r>
            <w:r>
              <w:rPr>
                <w:sz w:val="24"/>
              </w:rPr>
              <w:tab/>
            </w:r>
            <w:r>
              <w:rPr>
                <w:sz w:val="24"/>
              </w:rPr>
              <w:tab/>
              <w:t>социально</w:t>
            </w:r>
            <w:r>
              <w:rPr>
                <w:sz w:val="24"/>
              </w:rPr>
              <w:tab/>
            </w:r>
            <w:r>
              <w:rPr>
                <w:spacing w:val="-1"/>
                <w:sz w:val="24"/>
              </w:rPr>
              <w:t>неприемлемых</w:t>
            </w:r>
            <w:r>
              <w:rPr>
                <w:sz w:val="24"/>
              </w:rPr>
              <w:t>явленийиучаствоватьвнаправленнойнаэтодеятельности;способностькритическиоценитькачествоинформациии</w:t>
            </w:r>
          </w:p>
        </w:tc>
      </w:tr>
    </w:tbl>
    <w:p w:rsidR="00323AB5" w:rsidRDefault="00323AB5">
      <w:pPr>
        <w:spacing w:line="242" w:lineRule="auto"/>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25"/>
        <w:gridCol w:w="7240"/>
      </w:tblGrid>
      <w:tr w:rsidR="00323AB5">
        <w:trPr>
          <w:trHeight w:val="2092"/>
        </w:trPr>
        <w:tc>
          <w:tcPr>
            <w:tcW w:w="2225" w:type="dxa"/>
          </w:tcPr>
          <w:p w:rsidR="00323AB5" w:rsidRDefault="00323AB5">
            <w:pPr>
              <w:pStyle w:val="TableParagraph"/>
              <w:ind w:left="0"/>
              <w:rPr>
                <w:sz w:val="24"/>
              </w:rPr>
            </w:pPr>
          </w:p>
        </w:tc>
        <w:tc>
          <w:tcPr>
            <w:tcW w:w="7240" w:type="dxa"/>
          </w:tcPr>
          <w:p w:rsidR="00323AB5" w:rsidRDefault="00DB4038">
            <w:pPr>
              <w:pStyle w:val="TableParagraph"/>
              <w:tabs>
                <w:tab w:val="left" w:pos="2005"/>
                <w:tab w:val="left" w:pos="4015"/>
                <w:tab w:val="left" w:pos="5608"/>
              </w:tabs>
              <w:spacing w:line="237" w:lineRule="auto"/>
              <w:ind w:left="110" w:right="99"/>
              <w:rPr>
                <w:sz w:val="24"/>
              </w:rPr>
            </w:pPr>
            <w:r>
              <w:rPr>
                <w:sz w:val="24"/>
              </w:rPr>
              <w:t>развлечений,</w:t>
            </w:r>
            <w:r>
              <w:rPr>
                <w:sz w:val="24"/>
              </w:rPr>
              <w:tab/>
              <w:t>предлагаемых</w:t>
            </w:r>
            <w:r>
              <w:rPr>
                <w:sz w:val="24"/>
              </w:rPr>
              <w:tab/>
              <w:t>рекламой,</w:t>
            </w:r>
            <w:r>
              <w:rPr>
                <w:sz w:val="24"/>
              </w:rPr>
              <w:tab/>
            </w:r>
            <w:r>
              <w:rPr>
                <w:spacing w:val="-1"/>
                <w:sz w:val="24"/>
              </w:rPr>
              <w:t>кинопрокатом,</w:t>
            </w:r>
            <w:r>
              <w:rPr>
                <w:sz w:val="24"/>
              </w:rPr>
              <w:t>компьютернымииграми иразличными СМИ;</w:t>
            </w:r>
          </w:p>
          <w:p w:rsidR="00323AB5" w:rsidRDefault="00DB4038">
            <w:pPr>
              <w:pStyle w:val="TableParagraph"/>
              <w:spacing w:line="249" w:lineRule="auto"/>
              <w:ind w:left="110" w:right="99"/>
              <w:rPr>
                <w:sz w:val="24"/>
              </w:rPr>
            </w:pPr>
            <w:r>
              <w:rPr>
                <w:sz w:val="24"/>
              </w:rPr>
              <w:t>–развитиепредставленийорелигиознойкартинемира,ролитрадиционныхрелигийвразвитиинародовнашейстраныиихкультуры, в становлении и развитии Российского государства;посильнорасширениеэтихпредставленийнамежрелигиознуюситуациювсовременноммире.</w:t>
            </w:r>
          </w:p>
        </w:tc>
      </w:tr>
      <w:tr w:rsidR="00323AB5">
        <w:trPr>
          <w:trHeight w:val="9270"/>
        </w:trPr>
        <w:tc>
          <w:tcPr>
            <w:tcW w:w="2225" w:type="dxa"/>
          </w:tcPr>
          <w:p w:rsidR="00323AB5" w:rsidRDefault="00DB4038">
            <w:pPr>
              <w:pStyle w:val="TableParagraph"/>
              <w:spacing w:before="6"/>
              <w:ind w:left="112"/>
              <w:rPr>
                <w:sz w:val="24"/>
              </w:rPr>
            </w:pPr>
            <w:r>
              <w:rPr>
                <w:sz w:val="24"/>
              </w:rPr>
              <w:t>Содержание</w:t>
            </w:r>
          </w:p>
        </w:tc>
        <w:tc>
          <w:tcPr>
            <w:tcW w:w="7240" w:type="dxa"/>
          </w:tcPr>
          <w:p w:rsidR="00323AB5" w:rsidRDefault="00DB4038">
            <w:pPr>
              <w:pStyle w:val="TableParagraph"/>
              <w:tabs>
                <w:tab w:val="left" w:pos="1765"/>
                <w:tab w:val="left" w:pos="3019"/>
                <w:tab w:val="left" w:pos="4158"/>
                <w:tab w:val="left" w:pos="5947"/>
              </w:tabs>
              <w:ind w:left="110" w:right="102"/>
              <w:rPr>
                <w:sz w:val="24"/>
              </w:rPr>
            </w:pPr>
            <w:r>
              <w:rPr>
                <w:sz w:val="24"/>
              </w:rPr>
              <w:t>сознательное</w:t>
            </w:r>
            <w:r>
              <w:rPr>
                <w:sz w:val="24"/>
              </w:rPr>
              <w:tab/>
              <w:t>принятие</w:t>
            </w:r>
            <w:r>
              <w:rPr>
                <w:sz w:val="24"/>
              </w:rPr>
              <w:tab/>
              <w:t>базовых</w:t>
            </w:r>
            <w:r>
              <w:rPr>
                <w:sz w:val="24"/>
              </w:rPr>
              <w:tab/>
              <w:t>национальных</w:t>
            </w:r>
            <w:r>
              <w:rPr>
                <w:sz w:val="24"/>
              </w:rPr>
              <w:tab/>
            </w:r>
            <w:r>
              <w:rPr>
                <w:spacing w:val="-1"/>
                <w:sz w:val="24"/>
              </w:rPr>
              <w:t>российских</w:t>
            </w:r>
            <w:r>
              <w:rPr>
                <w:sz w:val="24"/>
              </w:rPr>
              <w:t>ценностей;</w:t>
            </w:r>
          </w:p>
          <w:p w:rsidR="00323AB5" w:rsidRDefault="00DB4038">
            <w:pPr>
              <w:pStyle w:val="TableParagraph"/>
              <w:tabs>
                <w:tab w:val="left" w:pos="1096"/>
                <w:tab w:val="left" w:pos="1434"/>
                <w:tab w:val="left" w:pos="2360"/>
                <w:tab w:val="left" w:pos="3295"/>
                <w:tab w:val="left" w:pos="4029"/>
                <w:tab w:val="left" w:pos="5009"/>
                <w:tab w:val="left" w:pos="6005"/>
                <w:tab w:val="left" w:pos="7009"/>
              </w:tabs>
              <w:ind w:left="110" w:right="101"/>
              <w:rPr>
                <w:sz w:val="24"/>
              </w:rPr>
            </w:pPr>
            <w:r>
              <w:rPr>
                <w:sz w:val="24"/>
              </w:rPr>
              <w:t>любовь</w:t>
            </w:r>
            <w:r>
              <w:rPr>
                <w:sz w:val="24"/>
              </w:rPr>
              <w:tab/>
              <w:t>к</w:t>
            </w:r>
            <w:r>
              <w:rPr>
                <w:sz w:val="24"/>
              </w:rPr>
              <w:tab/>
              <w:t>школе,</w:t>
            </w:r>
            <w:r>
              <w:rPr>
                <w:sz w:val="24"/>
              </w:rPr>
              <w:tab/>
              <w:t>своему</w:t>
            </w:r>
            <w:r>
              <w:rPr>
                <w:sz w:val="24"/>
              </w:rPr>
              <w:tab/>
              <w:t>селу,</w:t>
            </w:r>
            <w:r>
              <w:rPr>
                <w:sz w:val="24"/>
              </w:rPr>
              <w:tab/>
              <w:t>городу,</w:t>
            </w:r>
            <w:r>
              <w:rPr>
                <w:sz w:val="24"/>
              </w:rPr>
              <w:tab/>
              <w:t>народу,</w:t>
            </w:r>
            <w:r>
              <w:rPr>
                <w:sz w:val="24"/>
              </w:rPr>
              <w:tab/>
              <w:t>России,</w:t>
            </w:r>
            <w:r>
              <w:rPr>
                <w:sz w:val="24"/>
              </w:rPr>
              <w:tab/>
            </w:r>
            <w:r>
              <w:rPr>
                <w:spacing w:val="-4"/>
                <w:sz w:val="24"/>
              </w:rPr>
              <w:t>к</w:t>
            </w:r>
            <w:r>
              <w:rPr>
                <w:sz w:val="24"/>
              </w:rPr>
              <w:t>героическомупрошломуи настоящемунашегоОтечества;</w:t>
            </w:r>
          </w:p>
          <w:p w:rsidR="00323AB5" w:rsidRDefault="00DB4038">
            <w:pPr>
              <w:pStyle w:val="TableParagraph"/>
              <w:tabs>
                <w:tab w:val="left" w:pos="1828"/>
                <w:tab w:val="left" w:pos="3934"/>
                <w:tab w:val="left" w:pos="6082"/>
              </w:tabs>
              <w:ind w:left="110" w:right="198"/>
              <w:rPr>
                <w:sz w:val="24"/>
              </w:rPr>
            </w:pPr>
            <w:r>
              <w:rPr>
                <w:sz w:val="24"/>
              </w:rPr>
              <w:t>желание</w:t>
            </w:r>
            <w:r>
              <w:rPr>
                <w:sz w:val="24"/>
              </w:rPr>
              <w:tab/>
              <w:t>продолжать</w:t>
            </w:r>
            <w:r>
              <w:rPr>
                <w:sz w:val="24"/>
              </w:rPr>
              <w:tab/>
              <w:t>героические</w:t>
            </w:r>
            <w:r>
              <w:rPr>
                <w:sz w:val="24"/>
              </w:rPr>
              <w:tab/>
            </w:r>
            <w:r>
              <w:rPr>
                <w:spacing w:val="-3"/>
                <w:sz w:val="24"/>
              </w:rPr>
              <w:t>традиции</w:t>
            </w:r>
            <w:r>
              <w:rPr>
                <w:sz w:val="24"/>
              </w:rPr>
              <w:t>многонациональногороссийскогонарода;</w:t>
            </w:r>
          </w:p>
          <w:p w:rsidR="00323AB5" w:rsidRDefault="00DB4038">
            <w:pPr>
              <w:pStyle w:val="TableParagraph"/>
              <w:tabs>
                <w:tab w:val="left" w:pos="1292"/>
                <w:tab w:val="left" w:pos="1702"/>
                <w:tab w:val="left" w:pos="2517"/>
                <w:tab w:val="left" w:pos="3536"/>
                <w:tab w:val="left" w:pos="4915"/>
                <w:tab w:val="left" w:pos="5445"/>
                <w:tab w:val="left" w:pos="6910"/>
              </w:tabs>
              <w:ind w:left="110" w:right="95"/>
              <w:rPr>
                <w:sz w:val="24"/>
              </w:rPr>
            </w:pPr>
            <w:r>
              <w:rPr>
                <w:sz w:val="24"/>
              </w:rPr>
              <w:t>пониманиесмыслагуманныхотношений;пониманиевысокойценностичеловеческойжизни;стремлениестроитьсвоиотношенияс людьми и поступать по законам совести, добра и справедливости;пониманиезначениярелигиозныхидеаловвжизничеловекаиобщества,нравственнойсущностиправилкультурыповедения,общения</w:t>
            </w:r>
            <w:r>
              <w:rPr>
                <w:sz w:val="24"/>
              </w:rPr>
              <w:tab/>
              <w:t>и</w:t>
            </w:r>
            <w:r>
              <w:rPr>
                <w:sz w:val="24"/>
              </w:rPr>
              <w:tab/>
              <w:t>речи,</w:t>
            </w:r>
            <w:r>
              <w:rPr>
                <w:sz w:val="24"/>
              </w:rPr>
              <w:tab/>
              <w:t>умение</w:t>
            </w:r>
            <w:r>
              <w:rPr>
                <w:sz w:val="24"/>
              </w:rPr>
              <w:tab/>
              <w:t>выполнять</w:t>
            </w:r>
            <w:r>
              <w:rPr>
                <w:sz w:val="24"/>
              </w:rPr>
              <w:tab/>
              <w:t>их</w:t>
            </w:r>
            <w:r>
              <w:rPr>
                <w:sz w:val="24"/>
              </w:rPr>
              <w:tab/>
              <w:t>независимо</w:t>
            </w:r>
            <w:r>
              <w:rPr>
                <w:sz w:val="24"/>
              </w:rPr>
              <w:tab/>
            </w:r>
            <w:r>
              <w:rPr>
                <w:spacing w:val="-4"/>
                <w:sz w:val="24"/>
              </w:rPr>
              <w:t>от</w:t>
            </w:r>
            <w:r>
              <w:rPr>
                <w:sz w:val="24"/>
              </w:rPr>
              <w:t>внешнегоконтроля;</w:t>
            </w:r>
          </w:p>
          <w:p w:rsidR="00323AB5" w:rsidRDefault="00DB4038">
            <w:pPr>
              <w:pStyle w:val="TableParagraph"/>
              <w:ind w:left="110" w:right="95"/>
              <w:jc w:val="both"/>
              <w:rPr>
                <w:sz w:val="24"/>
              </w:rPr>
            </w:pPr>
            <w:r>
              <w:rPr>
                <w:sz w:val="24"/>
              </w:rPr>
              <w:t>понимание значениянравственно-волевогоусилияв выполненииучебных,учебно-трудовыхиобщественныхобязанностей;стремлениепреодолеватьтрудностиидоводитьначатоеделодоконца;</w:t>
            </w:r>
          </w:p>
          <w:p w:rsidR="00323AB5" w:rsidRDefault="00DB4038">
            <w:pPr>
              <w:pStyle w:val="TableParagraph"/>
              <w:ind w:left="110" w:right="94"/>
              <w:jc w:val="both"/>
              <w:rPr>
                <w:sz w:val="24"/>
              </w:rPr>
            </w:pPr>
            <w:r>
              <w:rPr>
                <w:sz w:val="24"/>
              </w:rPr>
              <w:t>умение осуществлять нравственный выбор намерений, действий ипоступков;готовностьксамоограничениюдлядостижениясобственныхнравственныхидеалов;стремлениевырабатыватьиосуществлятьличную программусамовоспитания;</w:t>
            </w:r>
          </w:p>
          <w:p w:rsidR="00323AB5" w:rsidRDefault="00DB4038">
            <w:pPr>
              <w:pStyle w:val="TableParagraph"/>
              <w:ind w:left="110" w:right="97"/>
              <w:jc w:val="both"/>
              <w:rPr>
                <w:sz w:val="24"/>
              </w:rPr>
            </w:pPr>
            <w:r>
              <w:rPr>
                <w:sz w:val="24"/>
              </w:rPr>
              <w:t>пониманиеисознательноепринятиенравственныхнормвзаимоотношенийв семье; осознание значения семьидля жизничеловека, его личностного и социального развития, продолжениярода;</w:t>
            </w:r>
          </w:p>
          <w:p w:rsidR="00323AB5" w:rsidRDefault="00DB4038">
            <w:pPr>
              <w:pStyle w:val="TableParagraph"/>
              <w:ind w:left="110" w:right="95"/>
              <w:jc w:val="both"/>
              <w:rPr>
                <w:sz w:val="24"/>
              </w:rPr>
            </w:pPr>
            <w:r>
              <w:rPr>
                <w:sz w:val="24"/>
              </w:rPr>
              <w:t>отрицательное отношение к аморальным поступкам, проявлениямэгоизмаи иждивенчества, равнодушия,</w:t>
            </w:r>
          </w:p>
          <w:p w:rsidR="00323AB5" w:rsidRDefault="00DB4038">
            <w:pPr>
              <w:pStyle w:val="TableParagraph"/>
              <w:spacing w:before="17" w:line="259" w:lineRule="auto"/>
              <w:ind w:left="110" w:right="93"/>
              <w:jc w:val="both"/>
              <w:rPr>
                <w:sz w:val="24"/>
              </w:rPr>
            </w:pPr>
            <w:r>
              <w:rPr>
                <w:sz w:val="24"/>
              </w:rPr>
              <w:t>лицемерия,грубости,оскорбительнымсловамидействиям,нарушениямобщественного порядка.</w:t>
            </w:r>
          </w:p>
        </w:tc>
      </w:tr>
      <w:tr w:rsidR="00323AB5">
        <w:trPr>
          <w:trHeight w:val="3290"/>
        </w:trPr>
        <w:tc>
          <w:tcPr>
            <w:tcW w:w="2225" w:type="dxa"/>
          </w:tcPr>
          <w:p w:rsidR="00323AB5" w:rsidRDefault="00DB4038">
            <w:pPr>
              <w:pStyle w:val="TableParagraph"/>
              <w:ind w:left="112" w:right="311"/>
              <w:rPr>
                <w:sz w:val="24"/>
              </w:rPr>
            </w:pPr>
            <w:r>
              <w:rPr>
                <w:sz w:val="24"/>
              </w:rPr>
              <w:lastRenderedPageBreak/>
              <w:t>Видыдеятельности /Формы занятий собучающимися</w:t>
            </w:r>
          </w:p>
        </w:tc>
        <w:tc>
          <w:tcPr>
            <w:tcW w:w="7240" w:type="dxa"/>
          </w:tcPr>
          <w:p w:rsidR="00323AB5" w:rsidRDefault="00DB4038">
            <w:pPr>
              <w:pStyle w:val="TableParagraph"/>
              <w:ind w:left="110" w:right="1484"/>
              <w:rPr>
                <w:sz w:val="24"/>
              </w:rPr>
            </w:pPr>
            <w:r>
              <w:rPr>
                <w:sz w:val="24"/>
              </w:rPr>
              <w:t>беседа,экскурсия(урочная,внеурочная,внешкольная);классныйчас(внеурочная);</w:t>
            </w:r>
          </w:p>
          <w:p w:rsidR="00323AB5" w:rsidRDefault="00DB4038">
            <w:pPr>
              <w:pStyle w:val="TableParagraph"/>
              <w:tabs>
                <w:tab w:val="left" w:pos="2234"/>
                <w:tab w:val="left" w:pos="4289"/>
                <w:tab w:val="left" w:pos="6397"/>
              </w:tabs>
              <w:ind w:left="110" w:right="162"/>
              <w:rPr>
                <w:sz w:val="24"/>
              </w:rPr>
            </w:pPr>
            <w:r>
              <w:rPr>
                <w:sz w:val="24"/>
              </w:rPr>
              <w:t>туристическая</w:t>
            </w:r>
            <w:r>
              <w:rPr>
                <w:sz w:val="24"/>
              </w:rPr>
              <w:tab/>
              <w:t>деятельность,</w:t>
            </w:r>
            <w:r>
              <w:rPr>
                <w:sz w:val="24"/>
              </w:rPr>
              <w:tab/>
              <w:t>краеведческая</w:t>
            </w:r>
            <w:r>
              <w:rPr>
                <w:sz w:val="24"/>
              </w:rPr>
              <w:tab/>
            </w:r>
            <w:r>
              <w:rPr>
                <w:spacing w:val="-3"/>
                <w:sz w:val="24"/>
              </w:rPr>
              <w:t>работа</w:t>
            </w:r>
            <w:r>
              <w:rPr>
                <w:sz w:val="24"/>
              </w:rPr>
              <w:t>(внеурочная,внешкольная);</w:t>
            </w:r>
          </w:p>
          <w:p w:rsidR="00323AB5" w:rsidRDefault="00DB4038">
            <w:pPr>
              <w:pStyle w:val="TableParagraph"/>
              <w:tabs>
                <w:tab w:val="left" w:pos="1874"/>
                <w:tab w:val="left" w:pos="2486"/>
                <w:tab w:val="left" w:pos="4385"/>
                <w:tab w:val="left" w:pos="4867"/>
                <w:tab w:val="left" w:pos="6339"/>
              </w:tabs>
              <w:ind w:left="110" w:right="175"/>
              <w:rPr>
                <w:sz w:val="24"/>
              </w:rPr>
            </w:pPr>
            <w:r>
              <w:rPr>
                <w:sz w:val="24"/>
              </w:rPr>
              <w:t>просмотр кинофильмов (урочная, внеурочная, внешкольная);путешествия</w:t>
            </w:r>
            <w:r>
              <w:rPr>
                <w:sz w:val="24"/>
              </w:rPr>
              <w:tab/>
              <w:t>по</w:t>
            </w:r>
            <w:r>
              <w:rPr>
                <w:sz w:val="24"/>
              </w:rPr>
              <w:tab/>
              <w:t>историческим</w:t>
            </w:r>
            <w:r>
              <w:rPr>
                <w:sz w:val="24"/>
              </w:rPr>
              <w:tab/>
              <w:t>и</w:t>
            </w:r>
            <w:r>
              <w:rPr>
                <w:sz w:val="24"/>
              </w:rPr>
              <w:tab/>
              <w:t>памятным</w:t>
            </w:r>
            <w:r>
              <w:rPr>
                <w:sz w:val="24"/>
              </w:rPr>
              <w:tab/>
            </w:r>
            <w:r>
              <w:rPr>
                <w:spacing w:val="-4"/>
                <w:sz w:val="24"/>
              </w:rPr>
              <w:t>местам</w:t>
            </w:r>
            <w:r>
              <w:rPr>
                <w:sz w:val="24"/>
              </w:rPr>
              <w:t>(внеурочная,внешкольная);</w:t>
            </w:r>
          </w:p>
          <w:p w:rsidR="00323AB5" w:rsidRDefault="00DB4038">
            <w:pPr>
              <w:pStyle w:val="TableParagraph"/>
              <w:ind w:left="110"/>
              <w:rPr>
                <w:sz w:val="24"/>
              </w:rPr>
            </w:pPr>
            <w:r>
              <w:rPr>
                <w:sz w:val="24"/>
              </w:rPr>
              <w:t>сюжетно-ролевыеигрыгражданскогоиисторико-патриотическогосодержания(урочная, внеурочная,внешкольная);</w:t>
            </w:r>
          </w:p>
          <w:p w:rsidR="00323AB5" w:rsidRDefault="00DB4038">
            <w:pPr>
              <w:pStyle w:val="TableParagraph"/>
              <w:spacing w:before="6"/>
              <w:ind w:left="110"/>
              <w:rPr>
                <w:sz w:val="24"/>
              </w:rPr>
            </w:pPr>
            <w:r>
              <w:rPr>
                <w:sz w:val="24"/>
              </w:rPr>
              <w:t>творческиеконкурсы,фестивали,праздники,спортивные</w:t>
            </w:r>
          </w:p>
        </w:tc>
      </w:tr>
    </w:tbl>
    <w:p w:rsidR="00323AB5" w:rsidRDefault="00323AB5">
      <w:pPr>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25"/>
        <w:gridCol w:w="2646"/>
        <w:gridCol w:w="2285"/>
        <w:gridCol w:w="2310"/>
      </w:tblGrid>
      <w:tr w:rsidR="00323AB5">
        <w:trPr>
          <w:trHeight w:val="1495"/>
        </w:trPr>
        <w:tc>
          <w:tcPr>
            <w:tcW w:w="2225" w:type="dxa"/>
          </w:tcPr>
          <w:p w:rsidR="00323AB5" w:rsidRDefault="00323AB5">
            <w:pPr>
              <w:pStyle w:val="TableParagraph"/>
              <w:ind w:left="0"/>
            </w:pPr>
          </w:p>
        </w:tc>
        <w:tc>
          <w:tcPr>
            <w:tcW w:w="7241" w:type="dxa"/>
            <w:gridSpan w:val="3"/>
          </w:tcPr>
          <w:p w:rsidR="00323AB5" w:rsidRDefault="00DB4038">
            <w:pPr>
              <w:pStyle w:val="TableParagraph"/>
              <w:spacing w:line="237" w:lineRule="auto"/>
              <w:ind w:left="110" w:right="1841"/>
              <w:rPr>
                <w:sz w:val="24"/>
              </w:rPr>
            </w:pPr>
            <w:r>
              <w:rPr>
                <w:sz w:val="24"/>
              </w:rPr>
              <w:t>соревнования(урочная,внеурочная,внешкольная);изучениевариативныхучебных дисциплин;</w:t>
            </w:r>
          </w:p>
          <w:p w:rsidR="00323AB5" w:rsidRDefault="00DB4038">
            <w:pPr>
              <w:pStyle w:val="TableParagraph"/>
              <w:ind w:left="110"/>
              <w:rPr>
                <w:sz w:val="24"/>
              </w:rPr>
            </w:pPr>
            <w:r>
              <w:rPr>
                <w:sz w:val="24"/>
              </w:rPr>
              <w:t>участиевсоциальныхпроектахимероприятиях,проводимыхдетскимиобъединением(внеурочная,внешкольная);</w:t>
            </w:r>
          </w:p>
          <w:p w:rsidR="00323AB5" w:rsidRDefault="00DB4038">
            <w:pPr>
              <w:pStyle w:val="TableParagraph"/>
              <w:spacing w:before="14"/>
              <w:ind w:left="110"/>
              <w:rPr>
                <w:sz w:val="24"/>
              </w:rPr>
            </w:pPr>
            <w:r>
              <w:rPr>
                <w:sz w:val="24"/>
              </w:rPr>
              <w:t>встречисказаками(урочная,внеурочная,внешкольная)</w:t>
            </w:r>
          </w:p>
        </w:tc>
      </w:tr>
      <w:tr w:rsidR="00323AB5">
        <w:trPr>
          <w:trHeight w:val="299"/>
        </w:trPr>
        <w:tc>
          <w:tcPr>
            <w:tcW w:w="9466" w:type="dxa"/>
            <w:gridSpan w:val="4"/>
          </w:tcPr>
          <w:p w:rsidR="00323AB5" w:rsidRDefault="00DB4038">
            <w:pPr>
              <w:pStyle w:val="TableParagraph"/>
              <w:spacing w:before="1"/>
              <w:ind w:left="112"/>
              <w:rPr>
                <w:sz w:val="24"/>
              </w:rPr>
            </w:pPr>
            <w:r>
              <w:rPr>
                <w:sz w:val="24"/>
              </w:rPr>
              <w:t>Мероприятияпоосуществлениюсодержанияраздела</w:t>
            </w:r>
          </w:p>
        </w:tc>
      </w:tr>
      <w:tr w:rsidR="00323AB5">
        <w:trPr>
          <w:trHeight w:val="597"/>
        </w:trPr>
        <w:tc>
          <w:tcPr>
            <w:tcW w:w="2225" w:type="dxa"/>
          </w:tcPr>
          <w:p w:rsidR="00323AB5" w:rsidRDefault="00DB4038">
            <w:pPr>
              <w:pStyle w:val="TableParagraph"/>
              <w:spacing w:before="6"/>
              <w:ind w:left="112"/>
              <w:rPr>
                <w:sz w:val="24"/>
              </w:rPr>
            </w:pPr>
            <w:r>
              <w:rPr>
                <w:sz w:val="24"/>
              </w:rPr>
              <w:t>Урочная</w:t>
            </w:r>
          </w:p>
          <w:p w:rsidR="00323AB5" w:rsidRDefault="00DB4038">
            <w:pPr>
              <w:pStyle w:val="TableParagraph"/>
              <w:spacing w:before="14"/>
              <w:ind w:left="112"/>
              <w:rPr>
                <w:sz w:val="24"/>
              </w:rPr>
            </w:pPr>
            <w:r>
              <w:rPr>
                <w:sz w:val="24"/>
              </w:rPr>
              <w:t>деятельность</w:t>
            </w:r>
          </w:p>
        </w:tc>
        <w:tc>
          <w:tcPr>
            <w:tcW w:w="7241" w:type="dxa"/>
            <w:gridSpan w:val="3"/>
          </w:tcPr>
          <w:p w:rsidR="00323AB5" w:rsidRDefault="00DB4038">
            <w:pPr>
              <w:pStyle w:val="TableParagraph"/>
              <w:spacing w:before="6"/>
              <w:ind w:left="110"/>
              <w:rPr>
                <w:sz w:val="24"/>
              </w:rPr>
            </w:pPr>
            <w:r>
              <w:rPr>
                <w:sz w:val="24"/>
              </w:rPr>
              <w:t>Обществознание,история,литература</w:t>
            </w:r>
          </w:p>
        </w:tc>
      </w:tr>
      <w:tr w:rsidR="00323AB5">
        <w:trPr>
          <w:trHeight w:val="299"/>
        </w:trPr>
        <w:tc>
          <w:tcPr>
            <w:tcW w:w="9466" w:type="dxa"/>
            <w:gridSpan w:val="4"/>
          </w:tcPr>
          <w:p w:rsidR="00323AB5" w:rsidRDefault="00DB4038">
            <w:pPr>
              <w:pStyle w:val="TableParagraph"/>
              <w:spacing w:line="275" w:lineRule="exact"/>
              <w:ind w:left="112"/>
              <w:rPr>
                <w:sz w:val="24"/>
              </w:rPr>
            </w:pPr>
            <w:r>
              <w:rPr>
                <w:sz w:val="24"/>
              </w:rPr>
              <w:t>Внеурочнаядеятельность</w:t>
            </w:r>
          </w:p>
        </w:tc>
      </w:tr>
      <w:tr w:rsidR="00323AB5">
        <w:trPr>
          <w:trHeight w:val="1792"/>
        </w:trPr>
        <w:tc>
          <w:tcPr>
            <w:tcW w:w="2225" w:type="dxa"/>
          </w:tcPr>
          <w:p w:rsidR="00323AB5" w:rsidRDefault="00DB4038">
            <w:pPr>
              <w:pStyle w:val="TableParagraph"/>
              <w:spacing w:before="6"/>
              <w:ind w:left="112"/>
              <w:rPr>
                <w:sz w:val="24"/>
              </w:rPr>
            </w:pPr>
            <w:r>
              <w:rPr>
                <w:sz w:val="24"/>
              </w:rPr>
              <w:t>Классныечасы</w:t>
            </w:r>
          </w:p>
        </w:tc>
        <w:tc>
          <w:tcPr>
            <w:tcW w:w="7241" w:type="dxa"/>
            <w:gridSpan w:val="3"/>
          </w:tcPr>
          <w:p w:rsidR="00323AB5" w:rsidRDefault="00DB4038">
            <w:pPr>
              <w:pStyle w:val="TableParagraph"/>
              <w:ind w:left="110" w:right="94"/>
              <w:jc w:val="both"/>
              <w:rPr>
                <w:sz w:val="24"/>
              </w:rPr>
            </w:pPr>
            <w:r>
              <w:rPr>
                <w:sz w:val="24"/>
              </w:rPr>
              <w:t>«Моральинравственность»,«Эстетикаводежде»,«Какмыговорим»,«Чтоестькрасота»,«Искусствотеатра»,«Культураикультурность».,«Видыискусств»,«Знакомствосмировымишедеврами»,«Окрасотеихорошемвкусе»,«Одаспектаклю,фильмуит.д.»,«Верьв великуюсилуискусства»,«Красота</w:t>
            </w:r>
          </w:p>
          <w:p w:rsidR="00323AB5" w:rsidRDefault="00DB4038">
            <w:pPr>
              <w:pStyle w:val="TableParagraph"/>
              <w:spacing w:before="7"/>
              <w:ind w:left="110"/>
              <w:jc w:val="both"/>
              <w:rPr>
                <w:sz w:val="24"/>
              </w:rPr>
            </w:pPr>
            <w:r>
              <w:rPr>
                <w:sz w:val="24"/>
              </w:rPr>
              <w:t>спасетмир».</w:t>
            </w:r>
          </w:p>
        </w:tc>
      </w:tr>
      <w:tr w:rsidR="00323AB5">
        <w:trPr>
          <w:trHeight w:val="597"/>
        </w:trPr>
        <w:tc>
          <w:tcPr>
            <w:tcW w:w="2225" w:type="dxa"/>
          </w:tcPr>
          <w:p w:rsidR="00323AB5" w:rsidRDefault="00DB4038">
            <w:pPr>
              <w:pStyle w:val="TableParagraph"/>
              <w:spacing w:line="288" w:lineRule="exact"/>
              <w:ind w:left="112" w:right="753"/>
              <w:rPr>
                <w:sz w:val="24"/>
              </w:rPr>
            </w:pPr>
            <w:r>
              <w:rPr>
                <w:sz w:val="24"/>
              </w:rPr>
              <w:t>Выездныемероприятия</w:t>
            </w:r>
          </w:p>
        </w:tc>
        <w:tc>
          <w:tcPr>
            <w:tcW w:w="7241" w:type="dxa"/>
            <w:gridSpan w:val="3"/>
          </w:tcPr>
          <w:p w:rsidR="00323AB5" w:rsidRDefault="00DB4038">
            <w:pPr>
              <w:pStyle w:val="TableParagraph"/>
              <w:tabs>
                <w:tab w:val="left" w:pos="1629"/>
                <w:tab w:val="left" w:pos="3194"/>
                <w:tab w:val="left" w:pos="4543"/>
                <w:tab w:val="left" w:pos="6017"/>
              </w:tabs>
              <w:spacing w:line="288" w:lineRule="exact"/>
              <w:ind w:left="110" w:right="183"/>
              <w:rPr>
                <w:sz w:val="24"/>
              </w:rPr>
            </w:pPr>
            <w:r>
              <w:rPr>
                <w:sz w:val="24"/>
              </w:rPr>
              <w:t>Посещение</w:t>
            </w:r>
            <w:r>
              <w:rPr>
                <w:sz w:val="24"/>
              </w:rPr>
              <w:tab/>
              <w:t>спектаклей,</w:t>
            </w:r>
            <w:r>
              <w:rPr>
                <w:sz w:val="24"/>
              </w:rPr>
              <w:tab/>
              <w:t>выставок,</w:t>
            </w:r>
            <w:r>
              <w:rPr>
                <w:sz w:val="24"/>
              </w:rPr>
              <w:tab/>
              <w:t>концертов,</w:t>
            </w:r>
            <w:r>
              <w:rPr>
                <w:sz w:val="24"/>
              </w:rPr>
              <w:tab/>
            </w:r>
            <w:r>
              <w:rPr>
                <w:spacing w:val="-1"/>
                <w:sz w:val="24"/>
              </w:rPr>
              <w:t>заседаний</w:t>
            </w:r>
            <w:r>
              <w:rPr>
                <w:sz w:val="24"/>
              </w:rPr>
              <w:t>администрациирайона,города, края</w:t>
            </w:r>
          </w:p>
        </w:tc>
      </w:tr>
      <w:tr w:rsidR="00323AB5">
        <w:trPr>
          <w:trHeight w:val="1497"/>
        </w:trPr>
        <w:tc>
          <w:tcPr>
            <w:tcW w:w="2225" w:type="dxa"/>
          </w:tcPr>
          <w:p w:rsidR="00323AB5" w:rsidRDefault="00DB4038">
            <w:pPr>
              <w:pStyle w:val="TableParagraph"/>
              <w:ind w:left="112" w:right="168"/>
              <w:rPr>
                <w:sz w:val="24"/>
              </w:rPr>
            </w:pPr>
            <w:r>
              <w:rPr>
                <w:sz w:val="24"/>
              </w:rPr>
              <w:t>Конкурсы,выставки,проекты</w:t>
            </w:r>
          </w:p>
        </w:tc>
        <w:tc>
          <w:tcPr>
            <w:tcW w:w="7241" w:type="dxa"/>
            <w:gridSpan w:val="3"/>
          </w:tcPr>
          <w:p w:rsidR="00323AB5" w:rsidRDefault="00DB4038">
            <w:pPr>
              <w:pStyle w:val="TableParagraph"/>
              <w:ind w:left="110" w:right="794"/>
              <w:rPr>
                <w:sz w:val="24"/>
              </w:rPr>
            </w:pPr>
            <w:r>
              <w:rPr>
                <w:sz w:val="24"/>
              </w:rPr>
              <w:t>Фестивальискусств,вернисажтворческихработ,новогоднийфестиваль;выставкагазет;Фотовыставка,</w:t>
            </w:r>
          </w:p>
          <w:p w:rsidR="00323AB5" w:rsidRDefault="00DB4038">
            <w:pPr>
              <w:pStyle w:val="TableParagraph"/>
              <w:spacing w:before="15"/>
              <w:ind w:left="110"/>
              <w:rPr>
                <w:sz w:val="24"/>
              </w:rPr>
            </w:pPr>
            <w:r>
              <w:rPr>
                <w:sz w:val="24"/>
              </w:rPr>
              <w:t>Выставкадетскоготворчества«СалютПобеды!»,</w:t>
            </w:r>
          </w:p>
          <w:p w:rsidR="00323AB5" w:rsidRDefault="00DB4038">
            <w:pPr>
              <w:pStyle w:val="TableParagraph"/>
              <w:tabs>
                <w:tab w:val="left" w:pos="1780"/>
                <w:tab w:val="left" w:pos="3276"/>
                <w:tab w:val="left" w:pos="4872"/>
                <w:tab w:val="left" w:pos="6315"/>
              </w:tabs>
              <w:spacing w:before="22" w:line="261" w:lineRule="auto"/>
              <w:ind w:left="110" w:right="186"/>
              <w:rPr>
                <w:sz w:val="24"/>
              </w:rPr>
            </w:pPr>
            <w:r>
              <w:rPr>
                <w:sz w:val="24"/>
              </w:rPr>
              <w:t>Проведение</w:t>
            </w:r>
            <w:r>
              <w:rPr>
                <w:sz w:val="24"/>
              </w:rPr>
              <w:tab/>
              <w:t>конкурсов</w:t>
            </w:r>
            <w:r>
              <w:rPr>
                <w:sz w:val="24"/>
              </w:rPr>
              <w:tab/>
              <w:t>сочинений,</w:t>
            </w:r>
            <w:r>
              <w:rPr>
                <w:sz w:val="24"/>
              </w:rPr>
              <w:tab/>
              <w:t>рисунков,</w:t>
            </w:r>
            <w:r>
              <w:rPr>
                <w:sz w:val="24"/>
              </w:rPr>
              <w:tab/>
            </w:r>
            <w:r>
              <w:rPr>
                <w:spacing w:val="-5"/>
                <w:sz w:val="24"/>
              </w:rPr>
              <w:t>чтецов,</w:t>
            </w:r>
            <w:r>
              <w:rPr>
                <w:sz w:val="24"/>
              </w:rPr>
              <w:t>творческиевыставкиучащихся;</w:t>
            </w:r>
          </w:p>
        </w:tc>
      </w:tr>
      <w:tr w:rsidR="00323AB5">
        <w:trPr>
          <w:trHeight w:val="895"/>
        </w:trPr>
        <w:tc>
          <w:tcPr>
            <w:tcW w:w="2225" w:type="dxa"/>
          </w:tcPr>
          <w:p w:rsidR="00323AB5" w:rsidRDefault="00DB4038">
            <w:pPr>
              <w:pStyle w:val="TableParagraph"/>
              <w:spacing w:line="247" w:lineRule="auto"/>
              <w:ind w:left="112" w:right="537"/>
              <w:rPr>
                <w:sz w:val="24"/>
              </w:rPr>
            </w:pPr>
            <w:r>
              <w:rPr>
                <w:sz w:val="24"/>
              </w:rPr>
              <w:t>Недели, акции,календарныедаты</w:t>
            </w:r>
          </w:p>
        </w:tc>
        <w:tc>
          <w:tcPr>
            <w:tcW w:w="2646" w:type="dxa"/>
          </w:tcPr>
          <w:p w:rsidR="00323AB5" w:rsidRDefault="00DB4038">
            <w:pPr>
              <w:pStyle w:val="TableParagraph"/>
              <w:spacing w:before="6"/>
              <w:ind w:left="110"/>
              <w:rPr>
                <w:sz w:val="24"/>
              </w:rPr>
            </w:pPr>
            <w:r>
              <w:rPr>
                <w:sz w:val="24"/>
              </w:rPr>
              <w:t>Школьныетрадиции</w:t>
            </w:r>
          </w:p>
        </w:tc>
        <w:tc>
          <w:tcPr>
            <w:tcW w:w="2285" w:type="dxa"/>
          </w:tcPr>
          <w:p w:rsidR="00323AB5" w:rsidRDefault="00DB4038">
            <w:pPr>
              <w:pStyle w:val="TableParagraph"/>
              <w:ind w:left="112" w:right="794"/>
              <w:rPr>
                <w:sz w:val="24"/>
              </w:rPr>
            </w:pPr>
            <w:r>
              <w:rPr>
                <w:w w:val="95"/>
                <w:sz w:val="24"/>
              </w:rPr>
              <w:t>Внешкольная</w:t>
            </w:r>
            <w:r>
              <w:rPr>
                <w:sz w:val="24"/>
              </w:rPr>
              <w:t>деятельность</w:t>
            </w:r>
          </w:p>
        </w:tc>
        <w:tc>
          <w:tcPr>
            <w:tcW w:w="2310" w:type="dxa"/>
          </w:tcPr>
          <w:p w:rsidR="00323AB5" w:rsidRDefault="00DB4038">
            <w:pPr>
              <w:pStyle w:val="TableParagraph"/>
              <w:spacing w:line="252" w:lineRule="auto"/>
              <w:ind w:left="114" w:right="38"/>
              <w:rPr>
                <w:sz w:val="24"/>
              </w:rPr>
            </w:pPr>
            <w:r>
              <w:rPr>
                <w:w w:val="95"/>
                <w:sz w:val="24"/>
              </w:rPr>
              <w:t>Социально-значимая</w:t>
            </w:r>
            <w:r>
              <w:rPr>
                <w:sz w:val="24"/>
              </w:rPr>
              <w:t>деятельность</w:t>
            </w:r>
          </w:p>
        </w:tc>
      </w:tr>
      <w:tr w:rsidR="00323AB5">
        <w:trPr>
          <w:trHeight w:val="6281"/>
        </w:trPr>
        <w:tc>
          <w:tcPr>
            <w:tcW w:w="2225" w:type="dxa"/>
          </w:tcPr>
          <w:p w:rsidR="00323AB5" w:rsidRDefault="00DB4038">
            <w:pPr>
              <w:pStyle w:val="TableParagraph"/>
              <w:tabs>
                <w:tab w:val="left" w:pos="1516"/>
                <w:tab w:val="left" w:pos="1864"/>
              </w:tabs>
              <w:ind w:left="112" w:right="121"/>
              <w:rPr>
                <w:sz w:val="24"/>
              </w:rPr>
            </w:pPr>
            <w:r>
              <w:rPr>
                <w:sz w:val="24"/>
              </w:rPr>
              <w:t>Месячниквежливых наукРазмещениеинформации</w:t>
            </w:r>
            <w:r>
              <w:rPr>
                <w:sz w:val="24"/>
              </w:rPr>
              <w:tab/>
            </w:r>
            <w:r>
              <w:rPr>
                <w:sz w:val="24"/>
              </w:rPr>
              <w:tab/>
            </w:r>
            <w:r>
              <w:rPr>
                <w:spacing w:val="-6"/>
                <w:sz w:val="24"/>
              </w:rPr>
              <w:t>на</w:t>
            </w:r>
            <w:r>
              <w:rPr>
                <w:sz w:val="24"/>
              </w:rPr>
              <w:t>школьном</w:t>
            </w:r>
            <w:r>
              <w:rPr>
                <w:sz w:val="24"/>
              </w:rPr>
              <w:tab/>
              <w:t>сайтеТематические Дни:День театра, Деньмузыки Деньучителя Русскиепраздники</w:t>
            </w:r>
          </w:p>
          <w:p w:rsidR="00323AB5" w:rsidRDefault="00DB4038">
            <w:pPr>
              <w:pStyle w:val="TableParagraph"/>
              <w:ind w:left="112" w:right="818"/>
              <w:rPr>
                <w:sz w:val="24"/>
              </w:rPr>
            </w:pPr>
            <w:r>
              <w:rPr>
                <w:sz w:val="24"/>
              </w:rPr>
              <w:t>Акции</w:t>
            </w:r>
            <w:r>
              <w:rPr>
                <w:spacing w:val="-1"/>
                <w:w w:val="95"/>
                <w:sz w:val="24"/>
              </w:rPr>
              <w:t>Милосердия:</w:t>
            </w:r>
          </w:p>
          <w:p w:rsidR="00323AB5" w:rsidRDefault="00DB4038">
            <w:pPr>
              <w:pStyle w:val="TableParagraph"/>
              <w:tabs>
                <w:tab w:val="left" w:pos="1341"/>
              </w:tabs>
              <w:spacing w:before="14"/>
              <w:ind w:left="112"/>
              <w:rPr>
                <w:sz w:val="24"/>
              </w:rPr>
            </w:pPr>
            <w:r>
              <w:rPr>
                <w:sz w:val="24"/>
              </w:rPr>
              <w:t>«Не</w:t>
            </w:r>
            <w:r>
              <w:rPr>
                <w:sz w:val="24"/>
              </w:rPr>
              <w:tab/>
              <w:t>бывает</w:t>
            </w:r>
          </w:p>
          <w:p w:rsidR="00323AB5" w:rsidRDefault="00DB4038">
            <w:pPr>
              <w:pStyle w:val="TableParagraph"/>
              <w:tabs>
                <w:tab w:val="left" w:pos="1367"/>
              </w:tabs>
              <w:spacing w:before="24"/>
              <w:ind w:left="112"/>
              <w:rPr>
                <w:sz w:val="24"/>
              </w:rPr>
            </w:pPr>
            <w:r>
              <w:rPr>
                <w:sz w:val="24"/>
              </w:rPr>
              <w:t>чужой</w:t>
            </w:r>
            <w:r>
              <w:rPr>
                <w:sz w:val="24"/>
              </w:rPr>
              <w:tab/>
              <w:t>беды»,</w:t>
            </w:r>
          </w:p>
          <w:p w:rsidR="00323AB5" w:rsidRDefault="00DB4038">
            <w:pPr>
              <w:pStyle w:val="TableParagraph"/>
              <w:tabs>
                <w:tab w:val="left" w:pos="1766"/>
              </w:tabs>
              <w:spacing w:before="22"/>
              <w:ind w:left="112"/>
              <w:rPr>
                <w:sz w:val="24"/>
              </w:rPr>
            </w:pPr>
            <w:r>
              <w:rPr>
                <w:sz w:val="24"/>
              </w:rPr>
              <w:t>«Дом</w:t>
            </w:r>
            <w:r>
              <w:rPr>
                <w:sz w:val="24"/>
              </w:rPr>
              <w:tab/>
              <w:t>без</w:t>
            </w:r>
          </w:p>
          <w:p w:rsidR="00323AB5" w:rsidRDefault="00DB4038">
            <w:pPr>
              <w:pStyle w:val="TableParagraph"/>
              <w:spacing w:before="24" w:line="275" w:lineRule="exact"/>
              <w:ind w:left="112"/>
              <w:rPr>
                <w:sz w:val="24"/>
              </w:rPr>
            </w:pPr>
            <w:r>
              <w:rPr>
                <w:sz w:val="24"/>
              </w:rPr>
              <w:t>одиночества»</w:t>
            </w:r>
          </w:p>
          <w:p w:rsidR="00323AB5" w:rsidRDefault="00DB4038">
            <w:pPr>
              <w:pStyle w:val="TableParagraph"/>
              <w:ind w:left="112" w:right="315"/>
              <w:rPr>
                <w:sz w:val="24"/>
              </w:rPr>
            </w:pPr>
            <w:r>
              <w:rPr>
                <w:sz w:val="24"/>
              </w:rPr>
              <w:t>«СпасибодедузаПОБЕДУ»</w:t>
            </w:r>
          </w:p>
        </w:tc>
        <w:tc>
          <w:tcPr>
            <w:tcW w:w="2646" w:type="dxa"/>
          </w:tcPr>
          <w:p w:rsidR="00323AB5" w:rsidRDefault="00DB4038">
            <w:pPr>
              <w:pStyle w:val="TableParagraph"/>
              <w:tabs>
                <w:tab w:val="left" w:pos="1734"/>
              </w:tabs>
              <w:ind w:left="110" w:right="91"/>
              <w:jc w:val="both"/>
              <w:rPr>
                <w:sz w:val="24"/>
              </w:rPr>
            </w:pPr>
            <w:r>
              <w:rPr>
                <w:sz w:val="24"/>
              </w:rPr>
              <w:t>Конкурс</w:t>
            </w:r>
            <w:r>
              <w:rPr>
                <w:sz w:val="24"/>
              </w:rPr>
              <w:tab/>
            </w:r>
            <w:r>
              <w:rPr>
                <w:spacing w:val="-1"/>
                <w:sz w:val="24"/>
              </w:rPr>
              <w:t>уголков</w:t>
            </w:r>
            <w:r>
              <w:rPr>
                <w:sz w:val="24"/>
              </w:rPr>
              <w:t>классногоколлективаКонкурс«Созвездиеталантов»</w:t>
            </w:r>
          </w:p>
          <w:p w:rsidR="00323AB5" w:rsidRDefault="00DB4038">
            <w:pPr>
              <w:pStyle w:val="TableParagraph"/>
              <w:tabs>
                <w:tab w:val="left" w:pos="1908"/>
              </w:tabs>
              <w:spacing w:line="249" w:lineRule="auto"/>
              <w:ind w:left="110" w:right="160"/>
              <w:rPr>
                <w:sz w:val="24"/>
              </w:rPr>
            </w:pPr>
            <w:r>
              <w:rPr>
                <w:sz w:val="24"/>
              </w:rPr>
              <w:t>Фестиваль</w:t>
            </w:r>
            <w:r>
              <w:rPr>
                <w:sz w:val="24"/>
              </w:rPr>
              <w:tab/>
            </w:r>
            <w:r>
              <w:rPr>
                <w:spacing w:val="-6"/>
                <w:sz w:val="24"/>
              </w:rPr>
              <w:t>«Мой</w:t>
            </w:r>
            <w:r>
              <w:rPr>
                <w:sz w:val="24"/>
              </w:rPr>
              <w:t>класс-моясемья»Конкурс</w:t>
            </w:r>
          </w:p>
          <w:p w:rsidR="00323AB5" w:rsidRDefault="00DB4038">
            <w:pPr>
              <w:pStyle w:val="TableParagraph"/>
              <w:ind w:left="110" w:right="200"/>
              <w:rPr>
                <w:sz w:val="24"/>
              </w:rPr>
            </w:pPr>
            <w:r>
              <w:rPr>
                <w:sz w:val="24"/>
              </w:rPr>
              <w:t>«Государственнаясимволика»Организацияконкурса</w:t>
            </w:r>
          </w:p>
          <w:p w:rsidR="00323AB5" w:rsidRDefault="00DB4038">
            <w:pPr>
              <w:pStyle w:val="TableParagraph"/>
              <w:ind w:left="1992"/>
              <w:rPr>
                <w:sz w:val="24"/>
              </w:rPr>
            </w:pPr>
            <w:r>
              <w:rPr>
                <w:sz w:val="24"/>
              </w:rPr>
              <w:t>«Нет</w:t>
            </w:r>
          </w:p>
          <w:p w:rsidR="00323AB5" w:rsidRDefault="00DB4038">
            <w:pPr>
              <w:pStyle w:val="TableParagraph"/>
              <w:ind w:left="110"/>
              <w:rPr>
                <w:sz w:val="24"/>
              </w:rPr>
            </w:pPr>
            <w:r>
              <w:rPr>
                <w:sz w:val="24"/>
              </w:rPr>
              <w:t>войне»</w:t>
            </w:r>
          </w:p>
          <w:p w:rsidR="00323AB5" w:rsidRDefault="00DB4038">
            <w:pPr>
              <w:pStyle w:val="TableParagraph"/>
              <w:ind w:left="110"/>
              <w:rPr>
                <w:sz w:val="24"/>
              </w:rPr>
            </w:pPr>
            <w:r>
              <w:rPr>
                <w:sz w:val="24"/>
              </w:rPr>
              <w:t>Урокимужества</w:t>
            </w:r>
          </w:p>
        </w:tc>
        <w:tc>
          <w:tcPr>
            <w:tcW w:w="2285" w:type="dxa"/>
          </w:tcPr>
          <w:p w:rsidR="00323AB5" w:rsidRDefault="00DB4038">
            <w:pPr>
              <w:pStyle w:val="TableParagraph"/>
              <w:tabs>
                <w:tab w:val="left" w:pos="2053"/>
              </w:tabs>
              <w:ind w:left="112" w:right="105"/>
              <w:rPr>
                <w:sz w:val="24"/>
              </w:rPr>
            </w:pPr>
            <w:r>
              <w:rPr>
                <w:sz w:val="24"/>
              </w:rPr>
              <w:t>Участиеобучающихся</w:t>
            </w:r>
            <w:r>
              <w:rPr>
                <w:sz w:val="24"/>
              </w:rPr>
              <w:tab/>
            </w:r>
            <w:r>
              <w:rPr>
                <w:spacing w:val="-3"/>
                <w:sz w:val="24"/>
              </w:rPr>
              <w:t>в</w:t>
            </w:r>
            <w:r>
              <w:rPr>
                <w:sz w:val="24"/>
              </w:rPr>
              <w:t>торжественныхцеремонияхвозложенияцветов</w:t>
            </w:r>
          </w:p>
          <w:p w:rsidR="00323AB5" w:rsidRDefault="00DB4038">
            <w:pPr>
              <w:pStyle w:val="TableParagraph"/>
              <w:tabs>
                <w:tab w:val="left" w:pos="2060"/>
              </w:tabs>
              <w:ind w:left="112" w:right="102" w:firstLine="1941"/>
              <w:rPr>
                <w:sz w:val="24"/>
              </w:rPr>
            </w:pPr>
            <w:r>
              <w:rPr>
                <w:sz w:val="24"/>
              </w:rPr>
              <w:t>кмемориаламвоинской Славы,Встречи</w:t>
            </w:r>
            <w:r>
              <w:rPr>
                <w:sz w:val="24"/>
              </w:rPr>
              <w:tab/>
            </w:r>
            <w:r>
              <w:rPr>
                <w:spacing w:val="-1"/>
                <w:sz w:val="24"/>
              </w:rPr>
              <w:t>с</w:t>
            </w:r>
          </w:p>
          <w:p w:rsidR="00323AB5" w:rsidRDefault="00DB4038">
            <w:pPr>
              <w:pStyle w:val="TableParagraph"/>
              <w:ind w:left="112" w:right="270"/>
              <w:rPr>
                <w:sz w:val="24"/>
              </w:rPr>
            </w:pPr>
            <w:r>
              <w:rPr>
                <w:sz w:val="24"/>
              </w:rPr>
              <w:t>ветеранамиВОВыи тыла</w:t>
            </w:r>
          </w:p>
          <w:p w:rsidR="00323AB5" w:rsidRDefault="00DB4038">
            <w:pPr>
              <w:pStyle w:val="TableParagraph"/>
              <w:tabs>
                <w:tab w:val="left" w:pos="1686"/>
              </w:tabs>
              <w:ind w:left="112" w:right="146"/>
              <w:rPr>
                <w:sz w:val="24"/>
              </w:rPr>
            </w:pPr>
            <w:r>
              <w:rPr>
                <w:sz w:val="24"/>
              </w:rPr>
              <w:t>Военно-спортивная</w:t>
            </w:r>
            <w:r>
              <w:rPr>
                <w:sz w:val="24"/>
              </w:rPr>
              <w:tab/>
            </w:r>
            <w:r>
              <w:rPr>
                <w:spacing w:val="-5"/>
                <w:sz w:val="24"/>
              </w:rPr>
              <w:t>игра</w:t>
            </w:r>
          </w:p>
          <w:p w:rsidR="00323AB5" w:rsidRDefault="00DB4038">
            <w:pPr>
              <w:pStyle w:val="TableParagraph"/>
              <w:ind w:left="112" w:right="794"/>
              <w:rPr>
                <w:sz w:val="24"/>
              </w:rPr>
            </w:pPr>
            <w:r>
              <w:rPr>
                <w:sz w:val="24"/>
              </w:rPr>
              <w:t>«Зарница».Поисковаядеятельность</w:t>
            </w:r>
          </w:p>
          <w:p w:rsidR="00323AB5" w:rsidRDefault="00DB4038">
            <w:pPr>
              <w:pStyle w:val="TableParagraph"/>
              <w:tabs>
                <w:tab w:val="left" w:pos="1556"/>
              </w:tabs>
              <w:ind w:left="112" w:right="160"/>
              <w:rPr>
                <w:sz w:val="24"/>
              </w:rPr>
            </w:pPr>
            <w:r>
              <w:rPr>
                <w:sz w:val="24"/>
              </w:rPr>
              <w:t>«Дети-</w:t>
            </w:r>
            <w:r>
              <w:rPr>
                <w:sz w:val="24"/>
              </w:rPr>
              <w:tab/>
            </w:r>
            <w:r>
              <w:rPr>
                <w:spacing w:val="-5"/>
                <w:sz w:val="24"/>
              </w:rPr>
              <w:t>герои</w:t>
            </w:r>
            <w:r>
              <w:rPr>
                <w:sz w:val="24"/>
              </w:rPr>
              <w:t>моегокрая»</w:t>
            </w:r>
          </w:p>
        </w:tc>
        <w:tc>
          <w:tcPr>
            <w:tcW w:w="2310" w:type="dxa"/>
          </w:tcPr>
          <w:p w:rsidR="00323AB5" w:rsidRDefault="00DB4038">
            <w:pPr>
              <w:pStyle w:val="TableParagraph"/>
              <w:ind w:left="114" w:right="345"/>
              <w:rPr>
                <w:sz w:val="24"/>
              </w:rPr>
            </w:pPr>
            <w:r>
              <w:rPr>
                <w:spacing w:val="-1"/>
                <w:w w:val="95"/>
                <w:sz w:val="24"/>
              </w:rPr>
              <w:t>Интеллектуальные</w:t>
            </w:r>
            <w:r>
              <w:rPr>
                <w:sz w:val="24"/>
              </w:rPr>
              <w:t>игры</w:t>
            </w:r>
          </w:p>
          <w:p w:rsidR="00323AB5" w:rsidRDefault="00DB4038">
            <w:pPr>
              <w:pStyle w:val="TableParagraph"/>
              <w:ind w:left="114" w:right="763"/>
              <w:rPr>
                <w:sz w:val="24"/>
              </w:rPr>
            </w:pPr>
            <w:r>
              <w:rPr>
                <w:sz w:val="24"/>
              </w:rPr>
              <w:t>Создание</w:t>
            </w:r>
            <w:r>
              <w:rPr>
                <w:spacing w:val="-1"/>
                <w:w w:val="95"/>
                <w:sz w:val="24"/>
              </w:rPr>
              <w:t>видеофильмов</w:t>
            </w:r>
          </w:p>
          <w:p w:rsidR="00323AB5" w:rsidRDefault="00DB4038">
            <w:pPr>
              <w:pStyle w:val="TableParagraph"/>
              <w:ind w:left="114" w:right="593"/>
              <w:rPr>
                <w:sz w:val="24"/>
              </w:rPr>
            </w:pPr>
            <w:r>
              <w:rPr>
                <w:spacing w:val="-1"/>
                <w:sz w:val="24"/>
              </w:rPr>
              <w:t xml:space="preserve">«Наша </w:t>
            </w:r>
            <w:r>
              <w:rPr>
                <w:sz w:val="24"/>
              </w:rPr>
              <w:t>школа».Конкурссоциальнойрекламы.</w:t>
            </w:r>
          </w:p>
          <w:p w:rsidR="00323AB5" w:rsidRDefault="00DB4038">
            <w:pPr>
              <w:pStyle w:val="TableParagraph"/>
              <w:tabs>
                <w:tab w:val="left" w:pos="1826"/>
              </w:tabs>
              <w:ind w:left="114" w:right="133"/>
              <w:rPr>
                <w:sz w:val="24"/>
              </w:rPr>
            </w:pPr>
            <w:r>
              <w:rPr>
                <w:sz w:val="24"/>
              </w:rPr>
              <w:t>Созданиепрограммы</w:t>
            </w:r>
            <w:r>
              <w:rPr>
                <w:sz w:val="24"/>
              </w:rPr>
              <w:tab/>
            </w:r>
            <w:r>
              <w:rPr>
                <w:spacing w:val="-6"/>
                <w:sz w:val="24"/>
              </w:rPr>
              <w:t>для</w:t>
            </w:r>
            <w:r>
              <w:rPr>
                <w:sz w:val="24"/>
              </w:rPr>
              <w:t>фестиваля детскоготворчества.</w:t>
            </w:r>
          </w:p>
          <w:p w:rsidR="00323AB5" w:rsidRDefault="00DB4038">
            <w:pPr>
              <w:pStyle w:val="TableParagraph"/>
              <w:ind w:left="114"/>
              <w:rPr>
                <w:sz w:val="24"/>
              </w:rPr>
            </w:pPr>
            <w:r>
              <w:rPr>
                <w:sz w:val="24"/>
              </w:rPr>
              <w:t>Совместныйпроект</w:t>
            </w:r>
          </w:p>
          <w:p w:rsidR="00323AB5" w:rsidRDefault="00DB4038">
            <w:pPr>
              <w:pStyle w:val="TableParagraph"/>
              <w:ind w:left="2092"/>
              <w:rPr>
                <w:sz w:val="24"/>
              </w:rPr>
            </w:pPr>
            <w:r>
              <w:rPr>
                <w:sz w:val="24"/>
              </w:rPr>
              <w:t>с</w:t>
            </w:r>
          </w:p>
          <w:p w:rsidR="00323AB5" w:rsidRDefault="00DB4038">
            <w:pPr>
              <w:pStyle w:val="TableParagraph"/>
              <w:tabs>
                <w:tab w:val="left" w:pos="1761"/>
              </w:tabs>
              <w:spacing w:line="244" w:lineRule="auto"/>
              <w:ind w:left="114" w:right="140"/>
              <w:rPr>
                <w:sz w:val="24"/>
              </w:rPr>
            </w:pPr>
            <w:r>
              <w:rPr>
                <w:sz w:val="24"/>
              </w:rPr>
              <w:t>родителями</w:t>
            </w:r>
            <w:r>
              <w:rPr>
                <w:sz w:val="24"/>
              </w:rPr>
              <w:tab/>
            </w:r>
            <w:r>
              <w:rPr>
                <w:spacing w:val="-7"/>
                <w:sz w:val="24"/>
              </w:rPr>
              <w:t>«По</w:t>
            </w:r>
            <w:r>
              <w:rPr>
                <w:sz w:val="24"/>
              </w:rPr>
              <w:t>следам земляков».Юбилеизнаменитыхземляков</w:t>
            </w:r>
          </w:p>
        </w:tc>
      </w:tr>
    </w:tbl>
    <w:p w:rsidR="00323AB5" w:rsidRDefault="00DB4038">
      <w:pPr>
        <w:ind w:left="1416" w:right="1237" w:firstLine="566"/>
        <w:rPr>
          <w:i/>
          <w:sz w:val="24"/>
        </w:rPr>
      </w:pPr>
      <w:r>
        <w:rPr>
          <w:i/>
          <w:sz w:val="24"/>
        </w:rPr>
        <w:t>Воспитание, социализация и духовно-нравственное развитие в сфере трудовых исоциально-экономическихотношений</w:t>
      </w:r>
    </w:p>
    <w:p w:rsidR="00323AB5" w:rsidRDefault="00323AB5">
      <w:pPr>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22"/>
        <w:gridCol w:w="7244"/>
      </w:tblGrid>
      <w:tr w:rsidR="00323AB5">
        <w:trPr>
          <w:trHeight w:val="3886"/>
        </w:trPr>
        <w:tc>
          <w:tcPr>
            <w:tcW w:w="2222" w:type="dxa"/>
          </w:tcPr>
          <w:p w:rsidR="00323AB5" w:rsidRDefault="00DB4038">
            <w:pPr>
              <w:pStyle w:val="TableParagraph"/>
              <w:spacing w:line="237" w:lineRule="auto"/>
              <w:ind w:left="112" w:right="888"/>
              <w:rPr>
                <w:sz w:val="24"/>
              </w:rPr>
            </w:pPr>
            <w:r>
              <w:rPr>
                <w:spacing w:val="-1"/>
                <w:w w:val="95"/>
                <w:sz w:val="24"/>
              </w:rPr>
              <w:lastRenderedPageBreak/>
              <w:t>Ценностные</w:t>
            </w:r>
            <w:r>
              <w:rPr>
                <w:sz w:val="24"/>
              </w:rPr>
              <w:t>установки</w:t>
            </w:r>
          </w:p>
        </w:tc>
        <w:tc>
          <w:tcPr>
            <w:tcW w:w="7244" w:type="dxa"/>
          </w:tcPr>
          <w:p w:rsidR="00323AB5" w:rsidRDefault="00DB4038">
            <w:pPr>
              <w:pStyle w:val="TableParagraph"/>
              <w:ind w:left="115" w:right="90"/>
              <w:jc w:val="both"/>
              <w:rPr>
                <w:sz w:val="24"/>
              </w:rPr>
            </w:pPr>
            <w:r>
              <w:rPr>
                <w:sz w:val="24"/>
              </w:rPr>
              <w:t>научное знание, стремление к познанию и истине, научная картинамира,нравственныйсмыслученияисамообразования,интеллектуальное развитие личности; уважение к труду и людямтруда;нравственныйсмыслтруда,творчествоисозидание;целеустремленностьинастойчивость,бережливость,выборпрофессии</w:t>
            </w:r>
          </w:p>
          <w:p w:rsidR="00323AB5" w:rsidRDefault="00DB4038">
            <w:pPr>
              <w:pStyle w:val="TableParagraph"/>
              <w:ind w:left="115"/>
              <w:rPr>
                <w:sz w:val="24"/>
              </w:rPr>
            </w:pPr>
            <w:r>
              <w:rPr>
                <w:sz w:val="24"/>
              </w:rPr>
              <w:t>правилаэффективного,бесконфликтного,безопасногообщениявклассе, школе, семье, со сверстниками, старшими и младшими;значимостьответственногоотношенияксловукаккпоступку,действию;</w:t>
            </w:r>
          </w:p>
          <w:p w:rsidR="00323AB5" w:rsidRDefault="00DB4038">
            <w:pPr>
              <w:pStyle w:val="TableParagraph"/>
              <w:spacing w:before="16" w:line="261" w:lineRule="auto"/>
              <w:ind w:left="115"/>
              <w:rPr>
                <w:sz w:val="24"/>
              </w:rPr>
            </w:pPr>
            <w:r>
              <w:rPr>
                <w:sz w:val="24"/>
              </w:rPr>
              <w:t>первоначальныезнанияобезопасномобщениивИнтернете;историяродногоязыка,егоособенностииместовмире</w:t>
            </w:r>
          </w:p>
        </w:tc>
      </w:tr>
      <w:tr w:rsidR="00323AB5">
        <w:trPr>
          <w:trHeight w:val="8969"/>
        </w:trPr>
        <w:tc>
          <w:tcPr>
            <w:tcW w:w="2222" w:type="dxa"/>
          </w:tcPr>
          <w:p w:rsidR="00323AB5" w:rsidRDefault="00DB4038">
            <w:pPr>
              <w:pStyle w:val="TableParagraph"/>
              <w:spacing w:line="268" w:lineRule="exact"/>
              <w:ind w:left="112"/>
              <w:rPr>
                <w:sz w:val="24"/>
              </w:rPr>
            </w:pPr>
            <w:r>
              <w:rPr>
                <w:w w:val="95"/>
                <w:sz w:val="24"/>
              </w:rPr>
              <w:t>Задачивоспитания</w:t>
            </w:r>
          </w:p>
        </w:tc>
        <w:tc>
          <w:tcPr>
            <w:tcW w:w="7244" w:type="dxa"/>
          </w:tcPr>
          <w:p w:rsidR="00323AB5" w:rsidRDefault="00DB4038" w:rsidP="00E26A64">
            <w:pPr>
              <w:pStyle w:val="TableParagraph"/>
              <w:numPr>
                <w:ilvl w:val="0"/>
                <w:numId w:val="53"/>
              </w:numPr>
              <w:tabs>
                <w:tab w:val="left" w:pos="311"/>
              </w:tabs>
              <w:spacing w:line="235" w:lineRule="auto"/>
              <w:ind w:right="99" w:firstLine="0"/>
              <w:jc w:val="both"/>
              <w:rPr>
                <w:sz w:val="24"/>
              </w:rPr>
            </w:pPr>
            <w:r>
              <w:rPr>
                <w:sz w:val="24"/>
              </w:rPr>
              <w:t>осознанныйвыборбудущейпрофессииивозможностейреализациисобственныхжизненныхпланов;</w:t>
            </w:r>
          </w:p>
          <w:p w:rsidR="00323AB5" w:rsidRDefault="00DB4038" w:rsidP="00E26A64">
            <w:pPr>
              <w:pStyle w:val="TableParagraph"/>
              <w:numPr>
                <w:ilvl w:val="0"/>
                <w:numId w:val="53"/>
              </w:numPr>
              <w:tabs>
                <w:tab w:val="left" w:pos="376"/>
              </w:tabs>
              <w:spacing w:before="2" w:line="237" w:lineRule="auto"/>
              <w:ind w:right="90" w:firstLine="62"/>
              <w:jc w:val="both"/>
              <w:rPr>
                <w:sz w:val="24"/>
              </w:rPr>
            </w:pPr>
            <w:r>
              <w:rPr>
                <w:sz w:val="24"/>
              </w:rPr>
              <w:t>формирование отношения к профессиональной деятельности каквозможностиучастияврешенииличных,общественных,государственных,общенациональныхпроблем;</w:t>
            </w:r>
          </w:p>
          <w:p w:rsidR="00323AB5" w:rsidRDefault="00DB4038" w:rsidP="00E26A64">
            <w:pPr>
              <w:pStyle w:val="TableParagraph"/>
              <w:numPr>
                <w:ilvl w:val="0"/>
                <w:numId w:val="53"/>
              </w:numPr>
              <w:tabs>
                <w:tab w:val="left" w:pos="311"/>
              </w:tabs>
              <w:spacing w:before="7" w:line="235" w:lineRule="auto"/>
              <w:ind w:right="108" w:firstLine="0"/>
              <w:jc w:val="both"/>
              <w:rPr>
                <w:sz w:val="24"/>
              </w:rPr>
            </w:pPr>
            <w:r>
              <w:rPr>
                <w:sz w:val="24"/>
              </w:rPr>
              <w:t>воспитание у детей уважения к труду и людям труда, трудовымдостижениям;</w:t>
            </w:r>
          </w:p>
          <w:p w:rsidR="00323AB5" w:rsidRDefault="00DB4038" w:rsidP="00E26A64">
            <w:pPr>
              <w:pStyle w:val="TableParagraph"/>
              <w:numPr>
                <w:ilvl w:val="0"/>
                <w:numId w:val="53"/>
              </w:numPr>
              <w:tabs>
                <w:tab w:val="left" w:pos="311"/>
              </w:tabs>
              <w:spacing w:before="6" w:line="237" w:lineRule="auto"/>
              <w:ind w:right="89" w:firstLine="0"/>
              <w:jc w:val="both"/>
              <w:rPr>
                <w:sz w:val="24"/>
              </w:rPr>
            </w:pPr>
            <w:r>
              <w:rPr>
                <w:sz w:val="24"/>
              </w:rPr>
              <w:t>формированиеудетейуменийинавыковсамообслуживания,потребности трудиться, добросовестно, ответственно и творческиотноситьсякразнымвидамтрудовойдеятельности,включаяобучениеи выполнениедомашнихобязанностей.</w:t>
            </w:r>
          </w:p>
          <w:p w:rsidR="00323AB5" w:rsidRDefault="00DB4038" w:rsidP="00E26A64">
            <w:pPr>
              <w:pStyle w:val="TableParagraph"/>
              <w:numPr>
                <w:ilvl w:val="0"/>
                <w:numId w:val="53"/>
              </w:numPr>
              <w:tabs>
                <w:tab w:val="left" w:pos="311"/>
                <w:tab w:val="left" w:pos="1938"/>
                <w:tab w:val="left" w:pos="2298"/>
                <w:tab w:val="left" w:pos="3085"/>
                <w:tab w:val="left" w:pos="3960"/>
                <w:tab w:val="left" w:pos="4584"/>
                <w:tab w:val="left" w:pos="5240"/>
                <w:tab w:val="left" w:pos="5643"/>
                <w:tab w:val="left" w:pos="6160"/>
                <w:tab w:val="left" w:pos="6478"/>
              </w:tabs>
              <w:spacing w:before="3"/>
              <w:ind w:right="91" w:firstLine="0"/>
              <w:rPr>
                <w:sz w:val="24"/>
              </w:rPr>
            </w:pPr>
            <w:r>
              <w:rPr>
                <w:sz w:val="24"/>
              </w:rPr>
              <w:t>формированиемотивовиценностейобучающегосявсферетрудовыхотношенийивыборабудущейпрофессии(развитиесобственных</w:t>
            </w:r>
            <w:r>
              <w:rPr>
                <w:sz w:val="24"/>
              </w:rPr>
              <w:tab/>
              <w:t>представлений</w:t>
            </w:r>
            <w:r>
              <w:rPr>
                <w:sz w:val="24"/>
              </w:rPr>
              <w:tab/>
              <w:t>о</w:t>
            </w:r>
            <w:r>
              <w:rPr>
                <w:sz w:val="24"/>
              </w:rPr>
              <w:tab/>
              <w:t>перспективах</w:t>
            </w:r>
            <w:r>
              <w:rPr>
                <w:sz w:val="24"/>
              </w:rPr>
              <w:tab/>
            </w:r>
            <w:r>
              <w:rPr>
                <w:sz w:val="24"/>
              </w:rPr>
              <w:tab/>
            </w:r>
            <w:r>
              <w:rPr>
                <w:spacing w:val="-2"/>
                <w:sz w:val="24"/>
              </w:rPr>
              <w:t>своего</w:t>
            </w:r>
            <w:r>
              <w:rPr>
                <w:sz w:val="24"/>
              </w:rPr>
              <w:t>профессионального</w:t>
            </w:r>
            <w:r>
              <w:rPr>
                <w:sz w:val="24"/>
              </w:rPr>
              <w:tab/>
            </w:r>
            <w:r>
              <w:rPr>
                <w:sz w:val="24"/>
              </w:rPr>
              <w:tab/>
              <w:t>образования</w:t>
            </w:r>
            <w:r>
              <w:rPr>
                <w:sz w:val="24"/>
              </w:rPr>
              <w:tab/>
            </w:r>
            <w:r>
              <w:rPr>
                <w:sz w:val="24"/>
              </w:rPr>
              <w:tab/>
              <w:t>и</w:t>
            </w:r>
            <w:r>
              <w:rPr>
                <w:sz w:val="24"/>
              </w:rPr>
              <w:tab/>
            </w:r>
            <w:r>
              <w:rPr>
                <w:sz w:val="24"/>
              </w:rPr>
              <w:tab/>
              <w:t>будущейпрофессиональной</w:t>
            </w:r>
            <w:r>
              <w:rPr>
                <w:sz w:val="24"/>
              </w:rPr>
              <w:tab/>
              <w:t>деятельности,</w:t>
            </w:r>
            <w:r>
              <w:rPr>
                <w:sz w:val="24"/>
              </w:rPr>
              <w:tab/>
              <w:t>приобретение</w:t>
            </w:r>
            <w:r>
              <w:rPr>
                <w:sz w:val="24"/>
              </w:rPr>
              <w:tab/>
              <w:t>практическогоопыта,соответствующегоинтересамиспособностямобучающихся;</w:t>
            </w:r>
          </w:p>
          <w:p w:rsidR="00323AB5" w:rsidRDefault="00DB4038" w:rsidP="00E26A64">
            <w:pPr>
              <w:pStyle w:val="TableParagraph"/>
              <w:numPr>
                <w:ilvl w:val="0"/>
                <w:numId w:val="53"/>
              </w:numPr>
              <w:tabs>
                <w:tab w:val="left" w:pos="311"/>
              </w:tabs>
              <w:spacing w:before="1" w:line="235" w:lineRule="auto"/>
              <w:ind w:right="100" w:firstLine="0"/>
              <w:rPr>
                <w:sz w:val="24"/>
              </w:rPr>
            </w:pPr>
            <w:r>
              <w:rPr>
                <w:sz w:val="24"/>
              </w:rPr>
              <w:t>формированиеуобучающихсямотивацииктруду,потребностикприобретениюпрофессии;</w:t>
            </w:r>
          </w:p>
          <w:p w:rsidR="00323AB5" w:rsidRDefault="00DB4038">
            <w:pPr>
              <w:pStyle w:val="TableParagraph"/>
              <w:spacing w:before="2"/>
              <w:ind w:left="115" w:right="91"/>
              <w:jc w:val="both"/>
              <w:rPr>
                <w:sz w:val="24"/>
              </w:rPr>
            </w:pPr>
            <w:r>
              <w:rPr>
                <w:sz w:val="24"/>
              </w:rPr>
              <w:t>овладение способами и приемами поиска информации, связанной спрофессиональнымобразованиемипрофессиональнойдеятельностью, поиском вакансий на рынке труда и работой службзанятостинаселения;</w:t>
            </w:r>
          </w:p>
          <w:p w:rsidR="00323AB5" w:rsidRDefault="00DB4038" w:rsidP="00E26A64">
            <w:pPr>
              <w:pStyle w:val="TableParagraph"/>
              <w:numPr>
                <w:ilvl w:val="0"/>
                <w:numId w:val="53"/>
              </w:numPr>
              <w:tabs>
                <w:tab w:val="left" w:pos="311"/>
                <w:tab w:val="left" w:pos="2166"/>
                <w:tab w:val="left" w:pos="2507"/>
                <w:tab w:val="left" w:pos="2806"/>
                <w:tab w:val="left" w:pos="3476"/>
                <w:tab w:val="left" w:pos="3742"/>
                <w:tab w:val="left" w:pos="4081"/>
                <w:tab w:val="left" w:pos="5627"/>
                <w:tab w:val="left" w:pos="5786"/>
                <w:tab w:val="left" w:pos="6085"/>
              </w:tabs>
              <w:spacing w:before="2" w:line="252" w:lineRule="auto"/>
              <w:ind w:right="96" w:firstLine="0"/>
              <w:rPr>
                <w:sz w:val="24"/>
              </w:rPr>
            </w:pPr>
            <w:r>
              <w:rPr>
                <w:sz w:val="24"/>
              </w:rPr>
              <w:t>сотрудничество</w:t>
            </w:r>
            <w:r>
              <w:rPr>
                <w:sz w:val="24"/>
              </w:rPr>
              <w:tab/>
              <w:t>с</w:t>
            </w:r>
            <w:r>
              <w:rPr>
                <w:sz w:val="24"/>
              </w:rPr>
              <w:tab/>
              <w:t>базовыми</w:t>
            </w:r>
            <w:r>
              <w:rPr>
                <w:sz w:val="24"/>
              </w:rPr>
              <w:tab/>
              <w:t>предприятиями,</w:t>
            </w:r>
            <w:r>
              <w:rPr>
                <w:sz w:val="24"/>
              </w:rPr>
              <w:tab/>
            </w:r>
            <w:r>
              <w:rPr>
                <w:spacing w:val="-1"/>
                <w:sz w:val="24"/>
              </w:rPr>
              <w:t>учреждениями</w:t>
            </w:r>
            <w:r>
              <w:rPr>
                <w:sz w:val="24"/>
              </w:rPr>
              <w:t>профессионального</w:t>
            </w:r>
            <w:r>
              <w:rPr>
                <w:sz w:val="24"/>
              </w:rPr>
              <w:tab/>
            </w:r>
            <w:r>
              <w:rPr>
                <w:sz w:val="24"/>
              </w:rPr>
              <w:tab/>
            </w:r>
            <w:r>
              <w:rPr>
                <w:sz w:val="24"/>
              </w:rPr>
              <w:tab/>
            </w:r>
            <w:r>
              <w:rPr>
                <w:sz w:val="24"/>
              </w:rPr>
              <w:tab/>
              <w:t>образования,</w:t>
            </w:r>
            <w:r>
              <w:rPr>
                <w:sz w:val="24"/>
              </w:rPr>
              <w:tab/>
            </w:r>
            <w:r>
              <w:rPr>
                <w:sz w:val="24"/>
              </w:rPr>
              <w:tab/>
            </w:r>
            <w:r>
              <w:rPr>
                <w:sz w:val="24"/>
              </w:rPr>
              <w:tab/>
              <w:t>центрамипрофориентационной</w:t>
            </w:r>
            <w:r>
              <w:rPr>
                <w:sz w:val="24"/>
              </w:rPr>
              <w:tab/>
            </w:r>
            <w:r>
              <w:rPr>
                <w:sz w:val="24"/>
              </w:rPr>
              <w:tab/>
              <w:t>работы;</w:t>
            </w:r>
            <w:r>
              <w:rPr>
                <w:sz w:val="24"/>
              </w:rPr>
              <w:tab/>
            </w:r>
            <w:r>
              <w:rPr>
                <w:sz w:val="24"/>
              </w:rPr>
              <w:tab/>
              <w:t>совместную</w:t>
            </w:r>
            <w:r>
              <w:rPr>
                <w:sz w:val="24"/>
              </w:rPr>
              <w:tab/>
            </w:r>
            <w:r>
              <w:rPr>
                <w:sz w:val="24"/>
              </w:rPr>
              <w:tab/>
            </w:r>
            <w:r>
              <w:rPr>
                <w:spacing w:val="-1"/>
                <w:sz w:val="24"/>
              </w:rPr>
              <w:t>деятельность</w:t>
            </w:r>
            <w:r>
              <w:rPr>
                <w:sz w:val="24"/>
              </w:rPr>
              <w:t>обучающихсясродителями(законнымипредставителями);</w:t>
            </w:r>
          </w:p>
        </w:tc>
      </w:tr>
      <w:tr w:rsidR="00323AB5">
        <w:trPr>
          <w:trHeight w:val="1795"/>
        </w:trPr>
        <w:tc>
          <w:tcPr>
            <w:tcW w:w="2222" w:type="dxa"/>
          </w:tcPr>
          <w:p w:rsidR="00323AB5" w:rsidRDefault="00DB4038">
            <w:pPr>
              <w:pStyle w:val="TableParagraph"/>
              <w:spacing w:before="8"/>
              <w:ind w:left="112"/>
              <w:rPr>
                <w:sz w:val="24"/>
              </w:rPr>
            </w:pPr>
            <w:r>
              <w:rPr>
                <w:sz w:val="24"/>
              </w:rPr>
              <w:t>Содержание</w:t>
            </w:r>
          </w:p>
        </w:tc>
        <w:tc>
          <w:tcPr>
            <w:tcW w:w="7244" w:type="dxa"/>
          </w:tcPr>
          <w:p w:rsidR="00323AB5" w:rsidRDefault="00DB4038">
            <w:pPr>
              <w:pStyle w:val="TableParagraph"/>
              <w:ind w:left="115"/>
              <w:rPr>
                <w:sz w:val="24"/>
              </w:rPr>
            </w:pPr>
            <w:r>
              <w:rPr>
                <w:sz w:val="24"/>
              </w:rPr>
              <w:t>пониманиенеобходимостинаучныхзнанийдляразвитияличностииобщества, их роли в жизни, труде, творчестве; осознаниенравственных основ образования;</w:t>
            </w:r>
          </w:p>
          <w:p w:rsidR="00323AB5" w:rsidRDefault="00DB4038">
            <w:pPr>
              <w:pStyle w:val="TableParagraph"/>
              <w:tabs>
                <w:tab w:val="left" w:pos="1678"/>
                <w:tab w:val="left" w:pos="3173"/>
                <w:tab w:val="left" w:pos="5183"/>
                <w:tab w:val="left" w:pos="6997"/>
              </w:tabs>
              <w:ind w:left="115" w:right="105"/>
              <w:rPr>
                <w:sz w:val="24"/>
              </w:rPr>
            </w:pPr>
            <w:r>
              <w:rPr>
                <w:sz w:val="24"/>
              </w:rPr>
              <w:t>осознание</w:t>
            </w:r>
            <w:r>
              <w:rPr>
                <w:sz w:val="24"/>
              </w:rPr>
              <w:tab/>
              <w:t>важности</w:t>
            </w:r>
            <w:r>
              <w:rPr>
                <w:sz w:val="24"/>
              </w:rPr>
              <w:tab/>
              <w:t>непрерывного</w:t>
            </w:r>
            <w:r>
              <w:rPr>
                <w:sz w:val="24"/>
              </w:rPr>
              <w:tab/>
              <w:t>образования</w:t>
            </w:r>
            <w:r>
              <w:rPr>
                <w:sz w:val="24"/>
              </w:rPr>
              <w:tab/>
            </w:r>
            <w:r>
              <w:rPr>
                <w:spacing w:val="-4"/>
                <w:sz w:val="24"/>
              </w:rPr>
              <w:t>и</w:t>
            </w:r>
            <w:r>
              <w:rPr>
                <w:sz w:val="24"/>
              </w:rPr>
              <w:t>самообразованиявтечениевсейжизни;</w:t>
            </w:r>
          </w:p>
          <w:p w:rsidR="00323AB5" w:rsidRDefault="00DB4038">
            <w:pPr>
              <w:pStyle w:val="TableParagraph"/>
              <w:spacing w:before="9"/>
              <w:ind w:left="115"/>
              <w:rPr>
                <w:sz w:val="24"/>
              </w:rPr>
            </w:pPr>
            <w:r>
              <w:rPr>
                <w:sz w:val="24"/>
              </w:rPr>
              <w:t>осознаниенравственнойприродытруда,егороливжизни</w:t>
            </w:r>
          </w:p>
        </w:tc>
      </w:tr>
    </w:tbl>
    <w:p w:rsidR="00323AB5" w:rsidRDefault="00323AB5">
      <w:pPr>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3"/>
        <w:gridCol w:w="7252"/>
      </w:tblGrid>
      <w:tr w:rsidR="00323AB5">
        <w:trPr>
          <w:trHeight w:val="8374"/>
        </w:trPr>
        <w:tc>
          <w:tcPr>
            <w:tcW w:w="2213" w:type="dxa"/>
          </w:tcPr>
          <w:p w:rsidR="00323AB5" w:rsidRDefault="00323AB5">
            <w:pPr>
              <w:pStyle w:val="TableParagraph"/>
              <w:ind w:left="0"/>
            </w:pPr>
          </w:p>
        </w:tc>
        <w:tc>
          <w:tcPr>
            <w:tcW w:w="7252" w:type="dxa"/>
          </w:tcPr>
          <w:p w:rsidR="00323AB5" w:rsidRDefault="00DB4038">
            <w:pPr>
              <w:pStyle w:val="TableParagraph"/>
              <w:ind w:left="122" w:right="93"/>
              <w:jc w:val="both"/>
              <w:rPr>
                <w:sz w:val="24"/>
              </w:rPr>
            </w:pPr>
            <w:r>
              <w:rPr>
                <w:sz w:val="24"/>
              </w:rPr>
              <w:t>человекаиобщества,всозданииматериальных,социальныхикультурныхблаг;знаниеиуважениетрудовыхтрадицийсвоейсемьи,трудовыхподвиговстаршихпоколений;</w:t>
            </w:r>
          </w:p>
          <w:p w:rsidR="00323AB5" w:rsidRDefault="00DB4038">
            <w:pPr>
              <w:pStyle w:val="TableParagraph"/>
              <w:tabs>
                <w:tab w:val="left" w:pos="1550"/>
                <w:tab w:val="left" w:pos="1610"/>
                <w:tab w:val="left" w:pos="2448"/>
                <w:tab w:val="left" w:pos="2714"/>
                <w:tab w:val="left" w:pos="2830"/>
                <w:tab w:val="left" w:pos="3317"/>
                <w:tab w:val="left" w:pos="3382"/>
                <w:tab w:val="left" w:pos="4032"/>
                <w:tab w:val="left" w:pos="4622"/>
                <w:tab w:val="left" w:pos="5067"/>
                <w:tab w:val="left" w:pos="5513"/>
                <w:tab w:val="left" w:pos="5621"/>
                <w:tab w:val="left" w:pos="5869"/>
                <w:tab w:val="left" w:pos="7001"/>
              </w:tabs>
              <w:ind w:left="122" w:right="109"/>
              <w:rPr>
                <w:sz w:val="24"/>
              </w:rPr>
            </w:pPr>
            <w:r>
              <w:rPr>
                <w:sz w:val="24"/>
              </w:rPr>
              <w:t>умениепланироватьтрудовую деятельность, рациональноиспользовать время, информацию и материальные ресурсы,соблюдать</w:t>
            </w:r>
            <w:r>
              <w:rPr>
                <w:sz w:val="24"/>
              </w:rPr>
              <w:tab/>
            </w:r>
            <w:r>
              <w:rPr>
                <w:sz w:val="24"/>
              </w:rPr>
              <w:tab/>
              <w:t>порядок</w:t>
            </w:r>
            <w:r>
              <w:rPr>
                <w:sz w:val="24"/>
              </w:rPr>
              <w:tab/>
            </w:r>
            <w:r>
              <w:rPr>
                <w:sz w:val="24"/>
              </w:rPr>
              <w:tab/>
              <w:t>на</w:t>
            </w:r>
            <w:r>
              <w:rPr>
                <w:sz w:val="24"/>
              </w:rPr>
              <w:tab/>
            </w:r>
            <w:r>
              <w:rPr>
                <w:sz w:val="24"/>
              </w:rPr>
              <w:tab/>
              <w:t>рабочем</w:t>
            </w:r>
            <w:r>
              <w:rPr>
                <w:sz w:val="24"/>
              </w:rPr>
              <w:tab/>
              <w:t>месте,</w:t>
            </w:r>
            <w:r>
              <w:rPr>
                <w:sz w:val="24"/>
              </w:rPr>
              <w:tab/>
            </w:r>
            <w:r>
              <w:rPr>
                <w:sz w:val="24"/>
              </w:rPr>
              <w:tab/>
              <w:t>осуществлятьколлективнуюработу,</w:t>
            </w:r>
            <w:r>
              <w:rPr>
                <w:sz w:val="24"/>
              </w:rPr>
              <w:tab/>
            </w:r>
            <w:r>
              <w:rPr>
                <w:sz w:val="24"/>
              </w:rPr>
              <w:tab/>
              <w:t>в  том</w:t>
            </w:r>
            <w:r>
              <w:rPr>
                <w:sz w:val="24"/>
              </w:rPr>
              <w:tab/>
              <w:t>числепри</w:t>
            </w:r>
            <w:r>
              <w:rPr>
                <w:sz w:val="24"/>
              </w:rPr>
              <w:tab/>
            </w:r>
            <w:r>
              <w:rPr>
                <w:sz w:val="24"/>
              </w:rPr>
              <w:tab/>
              <w:t>разработке</w:t>
            </w:r>
            <w:r>
              <w:rPr>
                <w:sz w:val="24"/>
              </w:rPr>
              <w:tab/>
            </w:r>
            <w:r>
              <w:rPr>
                <w:spacing w:val="-4"/>
                <w:sz w:val="24"/>
              </w:rPr>
              <w:t>и</w:t>
            </w:r>
            <w:r>
              <w:rPr>
                <w:sz w:val="24"/>
              </w:rPr>
              <w:t>реализацииучебныхиучебно-трудовыхпроектов;сформированность</w:t>
            </w:r>
            <w:r>
              <w:rPr>
                <w:sz w:val="24"/>
              </w:rPr>
              <w:tab/>
              <w:t>позитивного</w:t>
            </w:r>
            <w:r>
              <w:rPr>
                <w:sz w:val="24"/>
              </w:rPr>
              <w:tab/>
              <w:t>отношения</w:t>
            </w:r>
            <w:r>
              <w:rPr>
                <w:sz w:val="24"/>
              </w:rPr>
              <w:tab/>
              <w:t>к</w:t>
            </w:r>
            <w:r>
              <w:rPr>
                <w:sz w:val="24"/>
              </w:rPr>
              <w:tab/>
              <w:t>учебной</w:t>
            </w:r>
            <w:r>
              <w:rPr>
                <w:sz w:val="24"/>
              </w:rPr>
              <w:tab/>
            </w:r>
            <w:r>
              <w:rPr>
                <w:spacing w:val="-4"/>
                <w:sz w:val="24"/>
              </w:rPr>
              <w:t>и</w:t>
            </w:r>
            <w:r>
              <w:rPr>
                <w:sz w:val="24"/>
              </w:rPr>
              <w:t>учебно-трудовой деятельности, общественно полезным делам,умение</w:t>
            </w:r>
            <w:r>
              <w:rPr>
                <w:sz w:val="24"/>
              </w:rPr>
              <w:tab/>
              <w:t>осознанно</w:t>
            </w:r>
            <w:r>
              <w:rPr>
                <w:sz w:val="24"/>
              </w:rPr>
              <w:tab/>
            </w:r>
            <w:r>
              <w:rPr>
                <w:sz w:val="24"/>
              </w:rPr>
              <w:tab/>
            </w:r>
            <w:r>
              <w:rPr>
                <w:sz w:val="24"/>
              </w:rPr>
              <w:tab/>
              <w:t>проявлять</w:t>
            </w:r>
            <w:r>
              <w:rPr>
                <w:sz w:val="24"/>
              </w:rPr>
              <w:tab/>
            </w:r>
            <w:r>
              <w:rPr>
                <w:sz w:val="24"/>
              </w:rPr>
              <w:tab/>
              <w:t>инициативу</w:t>
            </w:r>
            <w:r>
              <w:rPr>
                <w:sz w:val="24"/>
              </w:rPr>
              <w:tab/>
            </w:r>
            <w:r>
              <w:rPr>
                <w:spacing w:val="-4"/>
                <w:sz w:val="24"/>
              </w:rPr>
              <w:t>и</w:t>
            </w:r>
            <w:r>
              <w:rPr>
                <w:sz w:val="24"/>
              </w:rPr>
              <w:t>дисциплинированность, выполнять работы по графику и в срок,следовать разработанному плану, отвечать за качество и осознаватьвозможныериски;</w:t>
            </w:r>
          </w:p>
          <w:p w:rsidR="00323AB5" w:rsidRDefault="00DB4038">
            <w:pPr>
              <w:pStyle w:val="TableParagraph"/>
              <w:ind w:left="122" w:right="93"/>
              <w:jc w:val="both"/>
              <w:rPr>
                <w:sz w:val="24"/>
              </w:rPr>
            </w:pPr>
            <w:r>
              <w:rPr>
                <w:sz w:val="24"/>
              </w:rPr>
              <w:t>готовность к профессиональному выбору (умение ориентироватьсяна рынке труда, в мире профессий, в системе профессиональногообразования,соотноситьсвоиинтересыивозможностиспрофессиональной перспективой, получать дополнительные знанияи умения, необходимые для профильного или профессиональногообразования);</w:t>
            </w:r>
          </w:p>
          <w:p w:rsidR="00323AB5" w:rsidRDefault="00DB4038">
            <w:pPr>
              <w:pStyle w:val="TableParagraph"/>
              <w:ind w:left="122" w:right="96"/>
              <w:jc w:val="both"/>
              <w:rPr>
                <w:sz w:val="24"/>
              </w:rPr>
            </w:pPr>
            <w:r>
              <w:rPr>
                <w:sz w:val="24"/>
              </w:rPr>
              <w:t>бережноеотношениекрезультатамсвоеготруда,трудадругихлюдей,кшкольномуимуществу,учебникам,личнымвещам;поддержаниечистотыипорядкавклассеишколе;готовностьсодействоватьвблагоустройствешколыиеѐближайшегоокружения;</w:t>
            </w:r>
          </w:p>
          <w:p w:rsidR="00323AB5" w:rsidRDefault="00DB4038">
            <w:pPr>
              <w:pStyle w:val="TableParagraph"/>
              <w:ind w:left="122"/>
              <w:jc w:val="both"/>
              <w:rPr>
                <w:sz w:val="24"/>
              </w:rPr>
            </w:pPr>
            <w:r>
              <w:rPr>
                <w:sz w:val="24"/>
              </w:rPr>
              <w:t>общеезнакомствострудовымзаконодательством;</w:t>
            </w:r>
          </w:p>
          <w:p w:rsidR="00323AB5" w:rsidRDefault="00DB4038">
            <w:pPr>
              <w:pStyle w:val="TableParagraph"/>
              <w:spacing w:before="17" w:line="259" w:lineRule="auto"/>
              <w:ind w:left="122" w:right="100"/>
              <w:jc w:val="both"/>
              <w:rPr>
                <w:sz w:val="24"/>
              </w:rPr>
            </w:pPr>
            <w:r>
              <w:rPr>
                <w:sz w:val="24"/>
              </w:rPr>
              <w:t>нетерпимое отношение к лени, безответственности и пассивности вобразованиии труде.</w:t>
            </w:r>
          </w:p>
        </w:tc>
      </w:tr>
      <w:tr w:rsidR="00323AB5">
        <w:trPr>
          <w:trHeight w:val="3288"/>
        </w:trPr>
        <w:tc>
          <w:tcPr>
            <w:tcW w:w="2213" w:type="dxa"/>
          </w:tcPr>
          <w:p w:rsidR="00323AB5" w:rsidRDefault="00DB4038">
            <w:pPr>
              <w:pStyle w:val="TableParagraph"/>
              <w:ind w:left="112" w:right="299"/>
              <w:rPr>
                <w:sz w:val="24"/>
              </w:rPr>
            </w:pPr>
            <w:r>
              <w:rPr>
                <w:sz w:val="24"/>
              </w:rPr>
              <w:t>Видыдеятельности /Формы занятий собучающимися</w:t>
            </w:r>
          </w:p>
        </w:tc>
        <w:tc>
          <w:tcPr>
            <w:tcW w:w="7252" w:type="dxa"/>
          </w:tcPr>
          <w:p w:rsidR="00323AB5" w:rsidRDefault="00DB4038">
            <w:pPr>
              <w:pStyle w:val="TableParagraph"/>
              <w:ind w:left="122" w:right="97"/>
              <w:jc w:val="both"/>
              <w:rPr>
                <w:sz w:val="24"/>
              </w:rPr>
            </w:pPr>
            <w:r>
              <w:rPr>
                <w:sz w:val="24"/>
              </w:rPr>
              <w:t>экскурсиинапроизводственныепредприятия,встречиспредставителямиразныхпрофессий(урочная,внеурочная,внешкольная),</w:t>
            </w:r>
          </w:p>
          <w:p w:rsidR="00323AB5" w:rsidRDefault="00DB4038">
            <w:pPr>
              <w:pStyle w:val="TableParagraph"/>
              <w:spacing w:before="16" w:line="275" w:lineRule="exact"/>
              <w:ind w:left="122"/>
              <w:jc w:val="both"/>
              <w:rPr>
                <w:sz w:val="24"/>
              </w:rPr>
            </w:pPr>
            <w:r>
              <w:rPr>
                <w:sz w:val="24"/>
              </w:rPr>
              <w:t>беседа(урочная,внеурочная,внешкольная).</w:t>
            </w:r>
          </w:p>
          <w:p w:rsidR="00323AB5" w:rsidRDefault="00DB4038">
            <w:pPr>
              <w:pStyle w:val="TableParagraph"/>
              <w:tabs>
                <w:tab w:val="left" w:pos="1814"/>
                <w:tab w:val="left" w:pos="2796"/>
                <w:tab w:val="left" w:pos="3818"/>
                <w:tab w:val="left" w:pos="5156"/>
              </w:tabs>
              <w:ind w:left="122" w:right="256"/>
              <w:rPr>
                <w:sz w:val="24"/>
              </w:rPr>
            </w:pPr>
            <w:r>
              <w:rPr>
                <w:sz w:val="24"/>
              </w:rPr>
              <w:t>презентации</w:t>
            </w:r>
            <w:r>
              <w:rPr>
                <w:sz w:val="24"/>
              </w:rPr>
              <w:tab/>
              <w:t>«Труд</w:t>
            </w:r>
            <w:r>
              <w:rPr>
                <w:sz w:val="24"/>
              </w:rPr>
              <w:tab/>
              <w:t>наших</w:t>
            </w:r>
            <w:r>
              <w:rPr>
                <w:sz w:val="24"/>
              </w:rPr>
              <w:tab/>
              <w:t>родных»,</w:t>
            </w:r>
            <w:r>
              <w:rPr>
                <w:sz w:val="24"/>
              </w:rPr>
              <w:tab/>
            </w:r>
            <w:r>
              <w:rPr>
                <w:spacing w:val="-2"/>
                <w:sz w:val="24"/>
              </w:rPr>
              <w:t>сюжетно-ролевые</w:t>
            </w:r>
            <w:r>
              <w:rPr>
                <w:sz w:val="24"/>
              </w:rPr>
              <w:t>экономические игры (урочная, внеурочная, внешкольная);конкурсы (урочная, внеурочная,внешкольная);</w:t>
            </w:r>
          </w:p>
          <w:p w:rsidR="00323AB5" w:rsidRDefault="00DB4038">
            <w:pPr>
              <w:pStyle w:val="TableParagraph"/>
              <w:tabs>
                <w:tab w:val="left" w:pos="2001"/>
                <w:tab w:val="left" w:pos="3281"/>
                <w:tab w:val="left" w:pos="4634"/>
                <w:tab w:val="left" w:pos="5720"/>
              </w:tabs>
              <w:ind w:left="122" w:right="272"/>
              <w:rPr>
                <w:sz w:val="24"/>
              </w:rPr>
            </w:pPr>
            <w:r>
              <w:rPr>
                <w:sz w:val="24"/>
              </w:rPr>
              <w:t>организации</w:t>
            </w:r>
            <w:r>
              <w:rPr>
                <w:sz w:val="24"/>
              </w:rPr>
              <w:tab/>
              <w:t>работы</w:t>
            </w:r>
            <w:r>
              <w:rPr>
                <w:sz w:val="24"/>
              </w:rPr>
              <w:tab/>
              <w:t>детских</w:t>
            </w:r>
            <w:r>
              <w:rPr>
                <w:sz w:val="24"/>
              </w:rPr>
              <w:tab/>
              <w:t>фирм</w:t>
            </w:r>
            <w:r>
              <w:rPr>
                <w:sz w:val="24"/>
              </w:rPr>
              <w:tab/>
            </w:r>
            <w:r>
              <w:rPr>
                <w:spacing w:val="-1"/>
                <w:w w:val="95"/>
                <w:sz w:val="24"/>
              </w:rPr>
              <w:t>(внеурочная,</w:t>
            </w:r>
            <w:r>
              <w:rPr>
                <w:sz w:val="24"/>
              </w:rPr>
              <w:t>внешкольная);</w:t>
            </w:r>
          </w:p>
          <w:p w:rsidR="00323AB5" w:rsidRDefault="00DB4038">
            <w:pPr>
              <w:pStyle w:val="TableParagraph"/>
              <w:spacing w:before="23" w:line="261" w:lineRule="auto"/>
              <w:ind w:left="122" w:right="952"/>
              <w:rPr>
                <w:sz w:val="24"/>
              </w:rPr>
            </w:pPr>
            <w:r>
              <w:rPr>
                <w:sz w:val="24"/>
              </w:rPr>
              <w:t>работа творческих и учебно-производственных мастерских,трудовые акции(внеурочная, внешкольная).</w:t>
            </w:r>
          </w:p>
        </w:tc>
      </w:tr>
      <w:tr w:rsidR="00323AB5">
        <w:trPr>
          <w:trHeight w:val="297"/>
        </w:trPr>
        <w:tc>
          <w:tcPr>
            <w:tcW w:w="9465" w:type="dxa"/>
            <w:gridSpan w:val="2"/>
          </w:tcPr>
          <w:p w:rsidR="00323AB5" w:rsidRDefault="00DB4038">
            <w:pPr>
              <w:pStyle w:val="TableParagraph"/>
              <w:spacing w:line="273" w:lineRule="exact"/>
              <w:ind w:left="112"/>
              <w:rPr>
                <w:sz w:val="24"/>
              </w:rPr>
            </w:pPr>
            <w:r>
              <w:rPr>
                <w:sz w:val="24"/>
              </w:rPr>
              <w:t>Мероприятияпоосуществлениюсодержанияраздела</w:t>
            </w:r>
          </w:p>
        </w:tc>
      </w:tr>
      <w:tr w:rsidR="00323AB5">
        <w:trPr>
          <w:trHeight w:val="597"/>
        </w:trPr>
        <w:tc>
          <w:tcPr>
            <w:tcW w:w="2213" w:type="dxa"/>
          </w:tcPr>
          <w:p w:rsidR="00323AB5" w:rsidRDefault="00DB4038">
            <w:pPr>
              <w:pStyle w:val="TableParagraph"/>
              <w:spacing w:line="288" w:lineRule="exact"/>
              <w:ind w:left="112" w:right="722"/>
              <w:rPr>
                <w:sz w:val="24"/>
              </w:rPr>
            </w:pPr>
            <w:r>
              <w:rPr>
                <w:sz w:val="24"/>
              </w:rPr>
              <w:t>Урочнаядеятельность</w:t>
            </w:r>
          </w:p>
        </w:tc>
        <w:tc>
          <w:tcPr>
            <w:tcW w:w="7252" w:type="dxa"/>
          </w:tcPr>
          <w:p w:rsidR="00323AB5" w:rsidRDefault="00DB4038">
            <w:pPr>
              <w:pStyle w:val="TableParagraph"/>
              <w:spacing w:before="6"/>
              <w:ind w:left="108"/>
              <w:rPr>
                <w:sz w:val="24"/>
              </w:rPr>
            </w:pPr>
            <w:r>
              <w:rPr>
                <w:sz w:val="24"/>
              </w:rPr>
              <w:t>Литература,история,обществознание,география,технология</w:t>
            </w:r>
          </w:p>
        </w:tc>
      </w:tr>
      <w:tr w:rsidR="00323AB5">
        <w:trPr>
          <w:trHeight w:val="299"/>
        </w:trPr>
        <w:tc>
          <w:tcPr>
            <w:tcW w:w="9465" w:type="dxa"/>
            <w:gridSpan w:val="2"/>
          </w:tcPr>
          <w:p w:rsidR="00323AB5" w:rsidRDefault="00DB4038">
            <w:pPr>
              <w:pStyle w:val="TableParagraph"/>
              <w:spacing w:line="275" w:lineRule="exact"/>
              <w:ind w:left="112"/>
              <w:rPr>
                <w:sz w:val="24"/>
              </w:rPr>
            </w:pPr>
            <w:r>
              <w:rPr>
                <w:sz w:val="24"/>
              </w:rPr>
              <w:t>Внеурочнаядеятельность</w:t>
            </w:r>
          </w:p>
        </w:tc>
      </w:tr>
      <w:tr w:rsidR="00323AB5">
        <w:trPr>
          <w:trHeight w:val="1495"/>
        </w:trPr>
        <w:tc>
          <w:tcPr>
            <w:tcW w:w="2213" w:type="dxa"/>
          </w:tcPr>
          <w:p w:rsidR="00323AB5" w:rsidRDefault="00DB4038">
            <w:pPr>
              <w:pStyle w:val="TableParagraph"/>
              <w:spacing w:before="6"/>
              <w:ind w:left="112"/>
              <w:rPr>
                <w:sz w:val="24"/>
              </w:rPr>
            </w:pPr>
            <w:r>
              <w:rPr>
                <w:sz w:val="24"/>
              </w:rPr>
              <w:t>Классныечасы</w:t>
            </w:r>
          </w:p>
        </w:tc>
        <w:tc>
          <w:tcPr>
            <w:tcW w:w="7252" w:type="dxa"/>
          </w:tcPr>
          <w:p w:rsidR="00323AB5" w:rsidRDefault="00DB4038">
            <w:pPr>
              <w:pStyle w:val="TableParagraph"/>
              <w:ind w:left="108"/>
              <w:rPr>
                <w:sz w:val="24"/>
              </w:rPr>
            </w:pPr>
            <w:r>
              <w:rPr>
                <w:sz w:val="24"/>
              </w:rPr>
              <w:t>«Мирпрофессийиликакуюоткрытьдверь?»,«Трудовыеподвигипотомков»,«Выбираемпрофессию»,«Выборнавсюжизнь»,</w:t>
            </w:r>
          </w:p>
          <w:p w:rsidR="00323AB5" w:rsidRDefault="00DB4038">
            <w:pPr>
              <w:pStyle w:val="TableParagraph"/>
              <w:ind w:left="108"/>
              <w:rPr>
                <w:sz w:val="24"/>
              </w:rPr>
            </w:pPr>
            <w:r>
              <w:rPr>
                <w:sz w:val="24"/>
              </w:rPr>
              <w:t>«Кудапойтиучиться?»,«Профессиисовременногомира»,</w:t>
            </w:r>
          </w:p>
          <w:p w:rsidR="00323AB5" w:rsidRDefault="00DB4038">
            <w:pPr>
              <w:pStyle w:val="TableParagraph"/>
              <w:spacing w:before="6"/>
              <w:ind w:left="108"/>
              <w:rPr>
                <w:sz w:val="24"/>
              </w:rPr>
            </w:pPr>
            <w:r>
              <w:rPr>
                <w:sz w:val="24"/>
              </w:rPr>
              <w:t>«Моипрофессиональныенамерения»,«Чтовыможетесделать</w:t>
            </w:r>
          </w:p>
        </w:tc>
      </w:tr>
    </w:tbl>
    <w:p w:rsidR="00323AB5" w:rsidRDefault="00323AB5">
      <w:pPr>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08"/>
        <w:gridCol w:w="2735"/>
        <w:gridCol w:w="2646"/>
        <w:gridCol w:w="1882"/>
      </w:tblGrid>
      <w:tr w:rsidR="00323AB5">
        <w:trPr>
          <w:trHeight w:val="297"/>
        </w:trPr>
        <w:tc>
          <w:tcPr>
            <w:tcW w:w="2208" w:type="dxa"/>
          </w:tcPr>
          <w:p w:rsidR="00323AB5" w:rsidRDefault="00323AB5">
            <w:pPr>
              <w:pStyle w:val="TableParagraph"/>
              <w:ind w:left="0"/>
            </w:pPr>
          </w:p>
        </w:tc>
        <w:tc>
          <w:tcPr>
            <w:tcW w:w="7263" w:type="dxa"/>
            <w:gridSpan w:val="3"/>
          </w:tcPr>
          <w:p w:rsidR="00323AB5" w:rsidRDefault="00DB4038">
            <w:pPr>
              <w:pStyle w:val="TableParagraph"/>
              <w:spacing w:line="275" w:lineRule="exact"/>
              <w:ind w:left="115"/>
              <w:rPr>
                <w:sz w:val="24"/>
              </w:rPr>
            </w:pPr>
            <w:r>
              <w:rPr>
                <w:sz w:val="24"/>
              </w:rPr>
              <w:t>длясвоегоотечества?»,«Моемировоззрение-это...».</w:t>
            </w:r>
          </w:p>
        </w:tc>
      </w:tr>
      <w:tr w:rsidR="00323AB5">
        <w:trPr>
          <w:trHeight w:val="600"/>
        </w:trPr>
        <w:tc>
          <w:tcPr>
            <w:tcW w:w="2208" w:type="dxa"/>
          </w:tcPr>
          <w:p w:rsidR="00323AB5" w:rsidRDefault="00DB4038">
            <w:pPr>
              <w:pStyle w:val="TableParagraph"/>
              <w:spacing w:before="3"/>
              <w:ind w:left="112"/>
              <w:rPr>
                <w:sz w:val="24"/>
              </w:rPr>
            </w:pPr>
            <w:r>
              <w:rPr>
                <w:sz w:val="24"/>
              </w:rPr>
              <w:t>Выездные</w:t>
            </w:r>
          </w:p>
          <w:p w:rsidR="00323AB5" w:rsidRDefault="00DB4038">
            <w:pPr>
              <w:pStyle w:val="TableParagraph"/>
              <w:spacing w:before="18"/>
              <w:ind w:left="112"/>
              <w:rPr>
                <w:sz w:val="24"/>
              </w:rPr>
            </w:pPr>
            <w:r>
              <w:rPr>
                <w:sz w:val="24"/>
              </w:rPr>
              <w:t>мероприятия</w:t>
            </w:r>
          </w:p>
        </w:tc>
        <w:tc>
          <w:tcPr>
            <w:tcW w:w="7263" w:type="dxa"/>
            <w:gridSpan w:val="3"/>
          </w:tcPr>
          <w:p w:rsidR="00323AB5" w:rsidRDefault="00DB4038">
            <w:pPr>
              <w:pStyle w:val="TableParagraph"/>
              <w:tabs>
                <w:tab w:val="left" w:pos="2189"/>
                <w:tab w:val="left" w:pos="3034"/>
                <w:tab w:val="left" w:pos="4395"/>
                <w:tab w:val="left" w:pos="5492"/>
                <w:tab w:val="left" w:pos="6894"/>
              </w:tabs>
              <w:spacing w:before="3"/>
              <w:ind w:left="115"/>
              <w:rPr>
                <w:sz w:val="24"/>
              </w:rPr>
            </w:pPr>
            <w:r>
              <w:rPr>
                <w:sz w:val="24"/>
              </w:rPr>
              <w:t>Посещение</w:t>
            </w:r>
            <w:r>
              <w:rPr>
                <w:sz w:val="24"/>
              </w:rPr>
              <w:tab/>
              <w:t>Дней</w:t>
            </w:r>
            <w:r>
              <w:rPr>
                <w:sz w:val="24"/>
              </w:rPr>
              <w:tab/>
              <w:t>открытых</w:t>
            </w:r>
            <w:r>
              <w:rPr>
                <w:sz w:val="24"/>
              </w:rPr>
              <w:tab/>
              <w:t>дверей,</w:t>
            </w:r>
            <w:r>
              <w:rPr>
                <w:sz w:val="24"/>
              </w:rPr>
              <w:tab/>
              <w:t>экскурсии</w:t>
            </w:r>
            <w:r>
              <w:rPr>
                <w:sz w:val="24"/>
              </w:rPr>
              <w:tab/>
              <w:t>на</w:t>
            </w:r>
          </w:p>
          <w:p w:rsidR="00323AB5" w:rsidRDefault="00DB4038">
            <w:pPr>
              <w:pStyle w:val="TableParagraph"/>
              <w:spacing w:before="18"/>
              <w:ind w:left="115"/>
              <w:rPr>
                <w:sz w:val="24"/>
              </w:rPr>
            </w:pPr>
            <w:r>
              <w:rPr>
                <w:sz w:val="24"/>
              </w:rPr>
              <w:t>производствагорода,Дницелеполагания.</w:t>
            </w:r>
          </w:p>
        </w:tc>
      </w:tr>
      <w:tr w:rsidR="00323AB5">
        <w:trPr>
          <w:trHeight w:val="897"/>
        </w:trPr>
        <w:tc>
          <w:tcPr>
            <w:tcW w:w="2208" w:type="dxa"/>
          </w:tcPr>
          <w:p w:rsidR="00323AB5" w:rsidRDefault="00DB4038">
            <w:pPr>
              <w:pStyle w:val="TableParagraph"/>
              <w:spacing w:before="8"/>
              <w:ind w:left="112"/>
              <w:rPr>
                <w:sz w:val="24"/>
              </w:rPr>
            </w:pPr>
            <w:r>
              <w:rPr>
                <w:sz w:val="24"/>
              </w:rPr>
              <w:t>Конкурсы,</w:t>
            </w:r>
          </w:p>
          <w:p w:rsidR="00323AB5" w:rsidRDefault="00DB4038">
            <w:pPr>
              <w:pStyle w:val="TableParagraph"/>
              <w:spacing w:before="10" w:line="290" w:lineRule="atLeast"/>
              <w:ind w:left="112" w:right="1055"/>
              <w:rPr>
                <w:sz w:val="24"/>
              </w:rPr>
            </w:pPr>
            <w:r>
              <w:rPr>
                <w:sz w:val="24"/>
              </w:rPr>
              <w:t>выставки,проекты</w:t>
            </w:r>
          </w:p>
        </w:tc>
        <w:tc>
          <w:tcPr>
            <w:tcW w:w="7263" w:type="dxa"/>
            <w:gridSpan w:val="3"/>
          </w:tcPr>
          <w:p w:rsidR="00323AB5" w:rsidRDefault="00DB4038">
            <w:pPr>
              <w:pStyle w:val="TableParagraph"/>
              <w:spacing w:before="8"/>
              <w:ind w:left="115"/>
              <w:rPr>
                <w:sz w:val="24"/>
              </w:rPr>
            </w:pPr>
            <w:r>
              <w:rPr>
                <w:sz w:val="24"/>
              </w:rPr>
              <w:t>Проект «Профессиинашихродителей»</w:t>
            </w:r>
          </w:p>
        </w:tc>
      </w:tr>
      <w:tr w:rsidR="00323AB5">
        <w:trPr>
          <w:trHeight w:val="897"/>
        </w:trPr>
        <w:tc>
          <w:tcPr>
            <w:tcW w:w="2208" w:type="dxa"/>
          </w:tcPr>
          <w:p w:rsidR="00323AB5" w:rsidRDefault="00DB4038">
            <w:pPr>
              <w:pStyle w:val="TableParagraph"/>
              <w:spacing w:line="247" w:lineRule="auto"/>
              <w:ind w:left="112" w:right="520"/>
              <w:rPr>
                <w:sz w:val="24"/>
              </w:rPr>
            </w:pPr>
            <w:r>
              <w:rPr>
                <w:sz w:val="24"/>
              </w:rPr>
              <w:t>Недели, акции,календарныедаты</w:t>
            </w:r>
          </w:p>
        </w:tc>
        <w:tc>
          <w:tcPr>
            <w:tcW w:w="2735" w:type="dxa"/>
          </w:tcPr>
          <w:p w:rsidR="00323AB5" w:rsidRDefault="00DB4038">
            <w:pPr>
              <w:pStyle w:val="TableParagraph"/>
              <w:spacing w:before="8"/>
              <w:ind w:left="115"/>
              <w:rPr>
                <w:sz w:val="24"/>
              </w:rPr>
            </w:pPr>
            <w:r>
              <w:rPr>
                <w:sz w:val="24"/>
              </w:rPr>
              <w:t>Школьныетрадиции</w:t>
            </w:r>
          </w:p>
        </w:tc>
        <w:tc>
          <w:tcPr>
            <w:tcW w:w="2646" w:type="dxa"/>
          </w:tcPr>
          <w:p w:rsidR="00323AB5" w:rsidRDefault="00DB4038">
            <w:pPr>
              <w:pStyle w:val="TableParagraph"/>
              <w:spacing w:line="237" w:lineRule="auto"/>
              <w:ind w:left="107" w:right="1160"/>
              <w:rPr>
                <w:sz w:val="24"/>
              </w:rPr>
            </w:pPr>
            <w:r>
              <w:rPr>
                <w:w w:val="95"/>
                <w:sz w:val="24"/>
              </w:rPr>
              <w:t>Внешкольная</w:t>
            </w:r>
            <w:r>
              <w:rPr>
                <w:sz w:val="24"/>
              </w:rPr>
              <w:t>деятельность</w:t>
            </w:r>
          </w:p>
        </w:tc>
        <w:tc>
          <w:tcPr>
            <w:tcW w:w="1882" w:type="dxa"/>
          </w:tcPr>
          <w:p w:rsidR="00323AB5" w:rsidRDefault="00DB4038">
            <w:pPr>
              <w:pStyle w:val="TableParagraph"/>
              <w:spacing w:line="247" w:lineRule="auto"/>
              <w:ind w:left="111" w:right="392"/>
              <w:rPr>
                <w:sz w:val="24"/>
              </w:rPr>
            </w:pPr>
            <w:r>
              <w:rPr>
                <w:sz w:val="24"/>
              </w:rPr>
              <w:t>Социально-значимаядеятельность</w:t>
            </w:r>
          </w:p>
        </w:tc>
      </w:tr>
      <w:tr w:rsidR="00323AB5">
        <w:trPr>
          <w:trHeight w:val="11963"/>
        </w:trPr>
        <w:tc>
          <w:tcPr>
            <w:tcW w:w="2208" w:type="dxa"/>
          </w:tcPr>
          <w:p w:rsidR="00323AB5" w:rsidRDefault="00DB4038">
            <w:pPr>
              <w:pStyle w:val="TableParagraph"/>
              <w:tabs>
                <w:tab w:val="left" w:pos="1610"/>
              </w:tabs>
              <w:spacing w:before="6" w:line="275" w:lineRule="exact"/>
              <w:ind w:left="112"/>
              <w:rPr>
                <w:sz w:val="24"/>
              </w:rPr>
            </w:pPr>
            <w:r>
              <w:rPr>
                <w:sz w:val="24"/>
              </w:rPr>
              <w:t>Круглый</w:t>
            </w:r>
            <w:r>
              <w:rPr>
                <w:sz w:val="24"/>
              </w:rPr>
              <w:tab/>
              <w:t>стол</w:t>
            </w:r>
          </w:p>
          <w:p w:rsidR="00323AB5" w:rsidRDefault="00DB4038">
            <w:pPr>
              <w:pStyle w:val="TableParagraph"/>
              <w:tabs>
                <w:tab w:val="left" w:pos="1307"/>
              </w:tabs>
              <w:ind w:left="112" w:right="165"/>
              <w:rPr>
                <w:sz w:val="24"/>
              </w:rPr>
            </w:pPr>
            <w:r>
              <w:rPr>
                <w:sz w:val="24"/>
              </w:rPr>
              <w:t>«Все</w:t>
            </w:r>
            <w:r>
              <w:rPr>
                <w:sz w:val="24"/>
              </w:rPr>
              <w:tab/>
            </w:r>
            <w:r>
              <w:rPr>
                <w:spacing w:val="-3"/>
                <w:sz w:val="24"/>
              </w:rPr>
              <w:t>работы</w:t>
            </w:r>
            <w:r>
              <w:rPr>
                <w:sz w:val="24"/>
              </w:rPr>
              <w:t>хороши?»Дискуссия</w:t>
            </w:r>
          </w:p>
          <w:p w:rsidR="00323AB5" w:rsidRDefault="00DB4038">
            <w:pPr>
              <w:pStyle w:val="TableParagraph"/>
              <w:ind w:left="112" w:right="-7"/>
              <w:rPr>
                <w:sz w:val="24"/>
              </w:rPr>
            </w:pPr>
            <w:r>
              <w:rPr>
                <w:sz w:val="24"/>
              </w:rPr>
              <w:t>«Всегда ли нужнаактивная жизненнаяпозиция?»</w:t>
            </w:r>
          </w:p>
          <w:p w:rsidR="00323AB5" w:rsidRDefault="00DB4038">
            <w:pPr>
              <w:pStyle w:val="TableParagraph"/>
              <w:ind w:left="112" w:right="496"/>
              <w:rPr>
                <w:sz w:val="24"/>
              </w:rPr>
            </w:pPr>
            <w:r>
              <w:rPr>
                <w:sz w:val="24"/>
              </w:rPr>
              <w:t>День</w:t>
            </w:r>
            <w:r>
              <w:rPr>
                <w:spacing w:val="-1"/>
                <w:w w:val="95"/>
                <w:sz w:val="24"/>
              </w:rPr>
              <w:t>самоуправления</w:t>
            </w:r>
            <w:r>
              <w:rPr>
                <w:sz w:val="24"/>
              </w:rPr>
              <w:t>Месячник</w:t>
            </w:r>
          </w:p>
          <w:p w:rsidR="00323AB5" w:rsidRDefault="00DB4038">
            <w:pPr>
              <w:pStyle w:val="TableParagraph"/>
              <w:ind w:left="112"/>
              <w:rPr>
                <w:sz w:val="24"/>
              </w:rPr>
            </w:pPr>
            <w:r>
              <w:rPr>
                <w:sz w:val="24"/>
              </w:rPr>
              <w:t>«Готовим полосудлявзлета»Акции</w:t>
            </w:r>
          </w:p>
          <w:p w:rsidR="00323AB5" w:rsidRDefault="00DB4038">
            <w:pPr>
              <w:pStyle w:val="TableParagraph"/>
              <w:ind w:left="0" w:right="191"/>
              <w:jc w:val="right"/>
              <w:rPr>
                <w:sz w:val="24"/>
              </w:rPr>
            </w:pPr>
            <w:r>
              <w:rPr>
                <w:sz w:val="24"/>
              </w:rPr>
              <w:t>«Книжкамвторую</w:t>
            </w:r>
          </w:p>
          <w:p w:rsidR="00323AB5" w:rsidRDefault="00DB4038">
            <w:pPr>
              <w:pStyle w:val="TableParagraph"/>
              <w:ind w:left="0" w:right="166"/>
              <w:jc w:val="right"/>
              <w:rPr>
                <w:sz w:val="24"/>
              </w:rPr>
            </w:pPr>
            <w:r>
              <w:rPr>
                <w:sz w:val="24"/>
              </w:rPr>
              <w:t>жизнь»,</w:t>
            </w:r>
          </w:p>
          <w:p w:rsidR="00323AB5" w:rsidRDefault="00DB4038">
            <w:pPr>
              <w:pStyle w:val="TableParagraph"/>
              <w:ind w:left="112" w:right="324"/>
              <w:rPr>
                <w:sz w:val="24"/>
              </w:rPr>
            </w:pPr>
            <w:r>
              <w:rPr>
                <w:sz w:val="24"/>
              </w:rPr>
              <w:t>«Чистый город»,сбормакулатуры</w:t>
            </w:r>
          </w:p>
          <w:p w:rsidR="00323AB5" w:rsidRDefault="00DB4038">
            <w:pPr>
              <w:pStyle w:val="TableParagraph"/>
              <w:tabs>
                <w:tab w:val="left" w:pos="1125"/>
              </w:tabs>
              <w:ind w:left="112" w:right="188"/>
              <w:rPr>
                <w:sz w:val="24"/>
              </w:rPr>
            </w:pPr>
            <w:r>
              <w:rPr>
                <w:sz w:val="24"/>
              </w:rPr>
              <w:t>«Рука</w:t>
            </w:r>
            <w:r>
              <w:rPr>
                <w:sz w:val="24"/>
              </w:rPr>
              <w:tab/>
            </w:r>
            <w:r>
              <w:rPr>
                <w:spacing w:val="-4"/>
                <w:sz w:val="24"/>
              </w:rPr>
              <w:t>помощи:</w:t>
            </w:r>
            <w:r>
              <w:rPr>
                <w:sz w:val="24"/>
              </w:rPr>
              <w:t>сохранимжизньптиц»Всероссийскаяакция</w:t>
            </w:r>
          </w:p>
          <w:p w:rsidR="00323AB5" w:rsidRDefault="00DB4038">
            <w:pPr>
              <w:pStyle w:val="TableParagraph"/>
              <w:ind w:left="112"/>
              <w:rPr>
                <w:sz w:val="24"/>
              </w:rPr>
            </w:pPr>
            <w:r>
              <w:rPr>
                <w:sz w:val="24"/>
              </w:rPr>
              <w:t>«Покормитептиц»</w:t>
            </w:r>
          </w:p>
          <w:p w:rsidR="00323AB5" w:rsidRDefault="00DB4038">
            <w:pPr>
              <w:pStyle w:val="TableParagraph"/>
              <w:ind w:left="1756"/>
              <w:rPr>
                <w:sz w:val="24"/>
              </w:rPr>
            </w:pPr>
            <w:r>
              <w:rPr>
                <w:sz w:val="24"/>
              </w:rPr>
              <w:t>(12</w:t>
            </w:r>
          </w:p>
          <w:p w:rsidR="00323AB5" w:rsidRDefault="00DB4038">
            <w:pPr>
              <w:pStyle w:val="TableParagraph"/>
              <w:tabs>
                <w:tab w:val="left" w:pos="1098"/>
              </w:tabs>
              <w:ind w:left="112" w:right="189"/>
              <w:rPr>
                <w:sz w:val="24"/>
              </w:rPr>
            </w:pPr>
            <w:r>
              <w:rPr>
                <w:sz w:val="24"/>
              </w:rPr>
              <w:t>ноября- 15марта)Акция</w:t>
            </w:r>
            <w:r>
              <w:rPr>
                <w:sz w:val="24"/>
              </w:rPr>
              <w:tab/>
            </w:r>
            <w:r>
              <w:rPr>
                <w:spacing w:val="-4"/>
                <w:sz w:val="24"/>
              </w:rPr>
              <w:t>«Скажем</w:t>
            </w:r>
          </w:p>
          <w:p w:rsidR="00323AB5" w:rsidRDefault="00DB4038">
            <w:pPr>
              <w:pStyle w:val="TableParagraph"/>
              <w:spacing w:before="24"/>
              <w:ind w:left="112"/>
              <w:rPr>
                <w:sz w:val="24"/>
              </w:rPr>
            </w:pPr>
            <w:r>
              <w:rPr>
                <w:sz w:val="24"/>
              </w:rPr>
              <w:t>«НЕТ»</w:t>
            </w:r>
          </w:p>
          <w:p w:rsidR="00323AB5" w:rsidRDefault="00DB4038">
            <w:pPr>
              <w:pStyle w:val="TableParagraph"/>
              <w:spacing w:before="22"/>
              <w:ind w:left="112"/>
              <w:rPr>
                <w:sz w:val="24"/>
              </w:rPr>
            </w:pPr>
            <w:r>
              <w:rPr>
                <w:sz w:val="24"/>
              </w:rPr>
              <w:t>полиэтилену»</w:t>
            </w:r>
          </w:p>
          <w:p w:rsidR="00323AB5" w:rsidRDefault="00DB4038">
            <w:pPr>
              <w:pStyle w:val="TableParagraph"/>
              <w:tabs>
                <w:tab w:val="left" w:pos="1125"/>
              </w:tabs>
              <w:spacing w:before="2"/>
              <w:ind w:left="112" w:right="188"/>
              <w:rPr>
                <w:sz w:val="24"/>
              </w:rPr>
            </w:pPr>
            <w:r>
              <w:rPr>
                <w:sz w:val="24"/>
              </w:rPr>
              <w:t>«Рука</w:t>
            </w:r>
            <w:r>
              <w:rPr>
                <w:sz w:val="24"/>
              </w:rPr>
              <w:tab/>
            </w:r>
            <w:r>
              <w:rPr>
                <w:spacing w:val="-4"/>
                <w:sz w:val="24"/>
              </w:rPr>
              <w:t>помощи:</w:t>
            </w:r>
            <w:r>
              <w:rPr>
                <w:sz w:val="24"/>
              </w:rPr>
              <w:t>сохранимжизньптиц»Всероссийскаяакция</w:t>
            </w:r>
          </w:p>
          <w:p w:rsidR="00323AB5" w:rsidRDefault="00DB4038">
            <w:pPr>
              <w:pStyle w:val="TableParagraph"/>
              <w:spacing w:before="1" w:line="275" w:lineRule="exact"/>
              <w:ind w:left="0" w:right="148"/>
              <w:jc w:val="right"/>
              <w:rPr>
                <w:sz w:val="24"/>
              </w:rPr>
            </w:pPr>
            <w:r>
              <w:rPr>
                <w:sz w:val="24"/>
              </w:rPr>
              <w:t>«Покормитептиц»</w:t>
            </w:r>
          </w:p>
          <w:p w:rsidR="00323AB5" w:rsidRDefault="00DB4038">
            <w:pPr>
              <w:pStyle w:val="TableParagraph"/>
              <w:spacing w:line="275" w:lineRule="exact"/>
              <w:ind w:left="0" w:right="132"/>
              <w:jc w:val="right"/>
              <w:rPr>
                <w:sz w:val="24"/>
              </w:rPr>
            </w:pPr>
            <w:r>
              <w:rPr>
                <w:sz w:val="24"/>
              </w:rPr>
              <w:t>(12</w:t>
            </w:r>
          </w:p>
          <w:p w:rsidR="00323AB5" w:rsidRDefault="00DB4038">
            <w:pPr>
              <w:pStyle w:val="TableParagraph"/>
              <w:tabs>
                <w:tab w:val="left" w:pos="1977"/>
              </w:tabs>
              <w:ind w:left="112" w:right="102"/>
              <w:rPr>
                <w:sz w:val="24"/>
              </w:rPr>
            </w:pPr>
            <w:r>
              <w:rPr>
                <w:sz w:val="24"/>
              </w:rPr>
              <w:t>ноября- 15марта)Оформлениешколы</w:t>
            </w:r>
            <w:r>
              <w:rPr>
                <w:sz w:val="24"/>
              </w:rPr>
              <w:tab/>
            </w:r>
            <w:r>
              <w:rPr>
                <w:spacing w:val="-5"/>
                <w:sz w:val="24"/>
              </w:rPr>
              <w:t>к</w:t>
            </w:r>
          </w:p>
          <w:p w:rsidR="00323AB5" w:rsidRDefault="00DB4038">
            <w:pPr>
              <w:pStyle w:val="TableParagraph"/>
              <w:spacing w:before="29"/>
              <w:ind w:left="112"/>
              <w:rPr>
                <w:sz w:val="24"/>
              </w:rPr>
            </w:pPr>
            <w:r>
              <w:rPr>
                <w:sz w:val="24"/>
              </w:rPr>
              <w:t>праздникамАкция</w:t>
            </w:r>
          </w:p>
          <w:p w:rsidR="00323AB5" w:rsidRDefault="00DB4038">
            <w:pPr>
              <w:pStyle w:val="TableParagraph"/>
              <w:spacing w:before="24"/>
              <w:ind w:left="1475"/>
              <w:rPr>
                <w:sz w:val="24"/>
              </w:rPr>
            </w:pPr>
            <w:r>
              <w:rPr>
                <w:sz w:val="24"/>
              </w:rPr>
              <w:t>«Мой</w:t>
            </w:r>
          </w:p>
        </w:tc>
        <w:tc>
          <w:tcPr>
            <w:tcW w:w="2735" w:type="dxa"/>
          </w:tcPr>
          <w:p w:rsidR="00323AB5" w:rsidRDefault="00DB4038">
            <w:pPr>
              <w:pStyle w:val="TableParagraph"/>
              <w:spacing w:before="6" w:line="275" w:lineRule="exact"/>
              <w:ind w:left="115"/>
              <w:rPr>
                <w:sz w:val="24"/>
              </w:rPr>
            </w:pPr>
            <w:r>
              <w:rPr>
                <w:sz w:val="24"/>
              </w:rPr>
              <w:t>Трудовыедесанты:</w:t>
            </w:r>
          </w:p>
          <w:p w:rsidR="00323AB5" w:rsidRDefault="00DB4038" w:rsidP="00E26A64">
            <w:pPr>
              <w:pStyle w:val="TableParagraph"/>
              <w:numPr>
                <w:ilvl w:val="0"/>
                <w:numId w:val="52"/>
              </w:numPr>
              <w:tabs>
                <w:tab w:val="left" w:pos="775"/>
                <w:tab w:val="left" w:pos="776"/>
                <w:tab w:val="left" w:pos="2489"/>
              </w:tabs>
              <w:spacing w:before="4" w:line="235" w:lineRule="auto"/>
              <w:ind w:right="105" w:firstLine="0"/>
              <w:rPr>
                <w:sz w:val="24"/>
              </w:rPr>
            </w:pPr>
            <w:r>
              <w:rPr>
                <w:sz w:val="24"/>
              </w:rPr>
              <w:t>благоустройствошколы</w:t>
            </w:r>
            <w:r>
              <w:rPr>
                <w:sz w:val="24"/>
              </w:rPr>
              <w:tab/>
            </w:r>
            <w:r>
              <w:rPr>
                <w:spacing w:val="-5"/>
                <w:sz w:val="24"/>
              </w:rPr>
              <w:t>и</w:t>
            </w:r>
          </w:p>
          <w:p w:rsidR="00323AB5" w:rsidRDefault="00DB4038">
            <w:pPr>
              <w:pStyle w:val="TableParagraph"/>
              <w:ind w:left="115"/>
              <w:rPr>
                <w:sz w:val="24"/>
              </w:rPr>
            </w:pPr>
            <w:r>
              <w:rPr>
                <w:w w:val="95"/>
                <w:sz w:val="24"/>
              </w:rPr>
              <w:t>пришкольногоучастка</w:t>
            </w:r>
          </w:p>
          <w:p w:rsidR="00323AB5" w:rsidRDefault="00DB4038" w:rsidP="00E26A64">
            <w:pPr>
              <w:pStyle w:val="TableParagraph"/>
              <w:numPr>
                <w:ilvl w:val="0"/>
                <w:numId w:val="52"/>
              </w:numPr>
              <w:tabs>
                <w:tab w:val="left" w:pos="272"/>
              </w:tabs>
              <w:spacing w:before="8" w:line="235" w:lineRule="auto"/>
              <w:ind w:right="280" w:firstLine="0"/>
              <w:rPr>
                <w:sz w:val="24"/>
              </w:rPr>
            </w:pPr>
            <w:r>
              <w:rPr>
                <w:sz w:val="24"/>
              </w:rPr>
              <w:t>озеленение классныхкомнат</w:t>
            </w:r>
          </w:p>
          <w:p w:rsidR="00323AB5" w:rsidRDefault="00DB4038" w:rsidP="00E26A64">
            <w:pPr>
              <w:pStyle w:val="TableParagraph"/>
              <w:numPr>
                <w:ilvl w:val="0"/>
                <w:numId w:val="52"/>
              </w:numPr>
              <w:tabs>
                <w:tab w:val="left" w:pos="361"/>
              </w:tabs>
              <w:spacing w:before="3"/>
              <w:ind w:right="326" w:firstLine="0"/>
              <w:rPr>
                <w:sz w:val="24"/>
              </w:rPr>
            </w:pPr>
            <w:r>
              <w:rPr>
                <w:sz w:val="24"/>
              </w:rPr>
              <w:t>генеральная уборкаклассов, школыПрактические занятияпо профориентации,Диагностикапрофессиональныхнамерений</w:t>
            </w:r>
          </w:p>
        </w:tc>
        <w:tc>
          <w:tcPr>
            <w:tcW w:w="2646" w:type="dxa"/>
          </w:tcPr>
          <w:p w:rsidR="00323AB5" w:rsidRDefault="00DB4038">
            <w:pPr>
              <w:pStyle w:val="TableParagraph"/>
              <w:tabs>
                <w:tab w:val="left" w:pos="2397"/>
              </w:tabs>
              <w:ind w:left="107" w:right="108"/>
              <w:rPr>
                <w:sz w:val="24"/>
              </w:rPr>
            </w:pPr>
            <w:r>
              <w:rPr>
                <w:sz w:val="24"/>
              </w:rPr>
              <w:t>Профориентационноетестирование</w:t>
            </w:r>
            <w:r>
              <w:rPr>
                <w:sz w:val="24"/>
              </w:rPr>
              <w:tab/>
            </w:r>
            <w:r>
              <w:rPr>
                <w:spacing w:val="-5"/>
                <w:sz w:val="24"/>
              </w:rPr>
              <w:t>и</w:t>
            </w:r>
            <w:r>
              <w:rPr>
                <w:sz w:val="24"/>
              </w:rPr>
              <w:t>консультирование,Дни</w:t>
            </w:r>
          </w:p>
          <w:p w:rsidR="00323AB5" w:rsidRDefault="00DB4038">
            <w:pPr>
              <w:pStyle w:val="TableParagraph"/>
              <w:ind w:left="1446"/>
              <w:rPr>
                <w:sz w:val="24"/>
              </w:rPr>
            </w:pPr>
            <w:r>
              <w:rPr>
                <w:sz w:val="24"/>
              </w:rPr>
              <w:t>открытых</w:t>
            </w:r>
          </w:p>
          <w:p w:rsidR="00323AB5" w:rsidRDefault="00DB4038">
            <w:pPr>
              <w:pStyle w:val="TableParagraph"/>
              <w:ind w:left="107"/>
              <w:rPr>
                <w:sz w:val="24"/>
              </w:rPr>
            </w:pPr>
            <w:r>
              <w:rPr>
                <w:sz w:val="24"/>
              </w:rPr>
              <w:t>дверей,</w:t>
            </w:r>
          </w:p>
          <w:p w:rsidR="00323AB5" w:rsidRDefault="00DB4038">
            <w:pPr>
              <w:pStyle w:val="TableParagraph"/>
              <w:tabs>
                <w:tab w:val="left" w:pos="2421"/>
              </w:tabs>
              <w:spacing w:before="16"/>
              <w:ind w:left="107"/>
              <w:rPr>
                <w:sz w:val="24"/>
              </w:rPr>
            </w:pPr>
            <w:r>
              <w:rPr>
                <w:sz w:val="24"/>
              </w:rPr>
              <w:t>Встреча</w:t>
            </w:r>
            <w:r>
              <w:rPr>
                <w:sz w:val="24"/>
              </w:rPr>
              <w:tab/>
              <w:t>с</w:t>
            </w:r>
          </w:p>
          <w:p w:rsidR="00323AB5" w:rsidRDefault="00DB4038">
            <w:pPr>
              <w:pStyle w:val="TableParagraph"/>
              <w:ind w:left="107" w:right="280"/>
              <w:rPr>
                <w:sz w:val="24"/>
              </w:rPr>
            </w:pPr>
            <w:r>
              <w:rPr>
                <w:sz w:val="24"/>
              </w:rPr>
              <w:t>интереснымилюдьмиразныхпрофессий.</w:t>
            </w:r>
          </w:p>
        </w:tc>
        <w:tc>
          <w:tcPr>
            <w:tcW w:w="1882" w:type="dxa"/>
          </w:tcPr>
          <w:p w:rsidR="00323AB5" w:rsidRDefault="00DB4038">
            <w:pPr>
              <w:pStyle w:val="TableParagraph"/>
              <w:spacing w:line="268" w:lineRule="exact"/>
              <w:ind w:left="111"/>
              <w:rPr>
                <w:sz w:val="24"/>
              </w:rPr>
            </w:pPr>
            <w:r>
              <w:rPr>
                <w:sz w:val="24"/>
              </w:rPr>
              <w:t>Проект</w:t>
            </w:r>
          </w:p>
          <w:p w:rsidR="00323AB5" w:rsidRDefault="00DB4038">
            <w:pPr>
              <w:pStyle w:val="TableParagraph"/>
              <w:ind w:left="111" w:right="681"/>
              <w:jc w:val="both"/>
              <w:rPr>
                <w:sz w:val="24"/>
              </w:rPr>
            </w:pPr>
            <w:r>
              <w:rPr>
                <w:w w:val="95"/>
                <w:sz w:val="24"/>
              </w:rPr>
              <w:t>«Трудовые</w:t>
            </w:r>
            <w:r>
              <w:rPr>
                <w:sz w:val="24"/>
              </w:rPr>
              <w:t>династии»Рейды</w:t>
            </w:r>
          </w:p>
          <w:p w:rsidR="00323AB5" w:rsidRDefault="00DB4038">
            <w:pPr>
              <w:pStyle w:val="TableParagraph"/>
              <w:ind w:left="111" w:right="586"/>
              <w:rPr>
                <w:sz w:val="24"/>
              </w:rPr>
            </w:pPr>
            <w:r>
              <w:rPr>
                <w:sz w:val="24"/>
              </w:rPr>
              <w:t>«Чистотаклассных</w:t>
            </w:r>
            <w:r>
              <w:rPr>
                <w:spacing w:val="-1"/>
                <w:w w:val="95"/>
                <w:sz w:val="24"/>
              </w:rPr>
              <w:t>кабинетов»,</w:t>
            </w:r>
          </w:p>
          <w:p w:rsidR="00323AB5" w:rsidRDefault="00DB4038">
            <w:pPr>
              <w:pStyle w:val="TableParagraph"/>
              <w:tabs>
                <w:tab w:val="left" w:pos="1503"/>
              </w:tabs>
              <w:ind w:left="111" w:right="126"/>
              <w:rPr>
                <w:sz w:val="24"/>
              </w:rPr>
            </w:pPr>
            <w:r>
              <w:rPr>
                <w:w w:val="95"/>
                <w:sz w:val="24"/>
              </w:rPr>
              <w:t>«Внешнийвид»,</w:t>
            </w:r>
            <w:r>
              <w:rPr>
                <w:sz w:val="24"/>
              </w:rPr>
              <w:t>Рейды</w:t>
            </w:r>
            <w:r>
              <w:rPr>
                <w:sz w:val="24"/>
              </w:rPr>
              <w:tab/>
            </w:r>
            <w:r>
              <w:rPr>
                <w:spacing w:val="-7"/>
                <w:sz w:val="24"/>
              </w:rPr>
              <w:t>по</w:t>
            </w:r>
            <w:r>
              <w:rPr>
                <w:sz w:val="24"/>
              </w:rPr>
              <w:t>проверкесохранностиучебников</w:t>
            </w:r>
          </w:p>
        </w:tc>
      </w:tr>
    </w:tbl>
    <w:p w:rsidR="00323AB5" w:rsidRDefault="00323AB5">
      <w:pPr>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08"/>
        <w:gridCol w:w="2735"/>
        <w:gridCol w:w="2646"/>
        <w:gridCol w:w="1882"/>
      </w:tblGrid>
      <w:tr w:rsidR="00323AB5">
        <w:trPr>
          <w:trHeight w:val="597"/>
        </w:trPr>
        <w:tc>
          <w:tcPr>
            <w:tcW w:w="2208" w:type="dxa"/>
          </w:tcPr>
          <w:p w:rsidR="00323AB5" w:rsidRDefault="00DB4038">
            <w:pPr>
              <w:pStyle w:val="TableParagraph"/>
              <w:spacing w:before="6"/>
              <w:ind w:left="112"/>
              <w:rPr>
                <w:sz w:val="24"/>
              </w:rPr>
            </w:pPr>
            <w:r>
              <w:rPr>
                <w:sz w:val="24"/>
              </w:rPr>
              <w:lastRenderedPageBreak/>
              <w:t>чистый</w:t>
            </w:r>
          </w:p>
          <w:p w:rsidR="00323AB5" w:rsidRDefault="00DB4038">
            <w:pPr>
              <w:pStyle w:val="TableParagraph"/>
              <w:spacing w:before="12"/>
              <w:ind w:left="112"/>
              <w:rPr>
                <w:sz w:val="24"/>
              </w:rPr>
            </w:pPr>
            <w:r>
              <w:rPr>
                <w:sz w:val="24"/>
              </w:rPr>
              <w:t>школьныйдвор»</w:t>
            </w:r>
          </w:p>
        </w:tc>
        <w:tc>
          <w:tcPr>
            <w:tcW w:w="2735" w:type="dxa"/>
          </w:tcPr>
          <w:p w:rsidR="00323AB5" w:rsidRDefault="00323AB5">
            <w:pPr>
              <w:pStyle w:val="TableParagraph"/>
              <w:ind w:left="0"/>
              <w:rPr>
                <w:sz w:val="24"/>
              </w:rPr>
            </w:pPr>
          </w:p>
        </w:tc>
        <w:tc>
          <w:tcPr>
            <w:tcW w:w="2646" w:type="dxa"/>
          </w:tcPr>
          <w:p w:rsidR="00323AB5" w:rsidRDefault="00323AB5">
            <w:pPr>
              <w:pStyle w:val="TableParagraph"/>
              <w:ind w:left="0"/>
              <w:rPr>
                <w:sz w:val="24"/>
              </w:rPr>
            </w:pPr>
          </w:p>
        </w:tc>
        <w:tc>
          <w:tcPr>
            <w:tcW w:w="1882" w:type="dxa"/>
          </w:tcPr>
          <w:p w:rsidR="00323AB5" w:rsidRDefault="00323AB5">
            <w:pPr>
              <w:pStyle w:val="TableParagraph"/>
              <w:ind w:left="0"/>
              <w:rPr>
                <w:sz w:val="24"/>
              </w:rPr>
            </w:pPr>
          </w:p>
        </w:tc>
      </w:tr>
      <w:tr w:rsidR="00323AB5">
        <w:trPr>
          <w:trHeight w:val="2392"/>
        </w:trPr>
        <w:tc>
          <w:tcPr>
            <w:tcW w:w="2208" w:type="dxa"/>
          </w:tcPr>
          <w:p w:rsidR="00323AB5" w:rsidRDefault="00DB4038">
            <w:pPr>
              <w:pStyle w:val="TableParagraph"/>
              <w:tabs>
                <w:tab w:val="left" w:pos="1977"/>
              </w:tabs>
              <w:spacing w:line="268" w:lineRule="exact"/>
              <w:ind w:left="112"/>
              <w:rPr>
                <w:sz w:val="24"/>
              </w:rPr>
            </w:pPr>
            <w:r>
              <w:rPr>
                <w:sz w:val="24"/>
              </w:rPr>
              <w:t>Участие</w:t>
            </w:r>
            <w:r>
              <w:rPr>
                <w:sz w:val="24"/>
              </w:rPr>
              <w:tab/>
              <w:t>в</w:t>
            </w:r>
          </w:p>
          <w:p w:rsidR="00323AB5" w:rsidRDefault="00DB4038">
            <w:pPr>
              <w:pStyle w:val="TableParagraph"/>
              <w:tabs>
                <w:tab w:val="left" w:pos="1252"/>
              </w:tabs>
              <w:ind w:left="112" w:right="181"/>
              <w:rPr>
                <w:sz w:val="24"/>
              </w:rPr>
            </w:pPr>
            <w:r>
              <w:rPr>
                <w:sz w:val="24"/>
              </w:rPr>
              <w:t>деятельностиклуба</w:t>
            </w:r>
            <w:r>
              <w:rPr>
                <w:sz w:val="24"/>
              </w:rPr>
              <w:tab/>
            </w:r>
            <w:r>
              <w:rPr>
                <w:spacing w:val="-6"/>
                <w:sz w:val="24"/>
              </w:rPr>
              <w:t>«Юный</w:t>
            </w:r>
            <w:r>
              <w:rPr>
                <w:sz w:val="24"/>
              </w:rPr>
              <w:t>журналист»,волонтерскойорганизации</w:t>
            </w:r>
          </w:p>
          <w:p w:rsidR="00323AB5" w:rsidRDefault="00DB4038">
            <w:pPr>
              <w:pStyle w:val="TableParagraph"/>
              <w:ind w:left="112"/>
              <w:rPr>
                <w:sz w:val="24"/>
              </w:rPr>
            </w:pPr>
            <w:r>
              <w:rPr>
                <w:sz w:val="24"/>
              </w:rPr>
              <w:t>«Перспектива»</w:t>
            </w:r>
          </w:p>
        </w:tc>
        <w:tc>
          <w:tcPr>
            <w:tcW w:w="2735" w:type="dxa"/>
          </w:tcPr>
          <w:p w:rsidR="00323AB5" w:rsidRDefault="00DB4038">
            <w:pPr>
              <w:pStyle w:val="TableParagraph"/>
              <w:ind w:left="115" w:right="361"/>
              <w:rPr>
                <w:sz w:val="24"/>
              </w:rPr>
            </w:pPr>
            <w:r>
              <w:rPr>
                <w:sz w:val="24"/>
              </w:rPr>
              <w:t>Съемкафильма«Мойкласс»,</w:t>
            </w:r>
          </w:p>
          <w:p w:rsidR="00323AB5" w:rsidRDefault="00DB4038">
            <w:pPr>
              <w:pStyle w:val="TableParagraph"/>
              <w:tabs>
                <w:tab w:val="left" w:pos="1267"/>
              </w:tabs>
              <w:ind w:left="115" w:right="269"/>
              <w:rPr>
                <w:sz w:val="24"/>
              </w:rPr>
            </w:pPr>
            <w:r>
              <w:rPr>
                <w:sz w:val="24"/>
              </w:rPr>
              <w:t>Конкурс</w:t>
            </w:r>
            <w:r>
              <w:rPr>
                <w:sz w:val="24"/>
              </w:rPr>
              <w:tab/>
            </w:r>
            <w:r>
              <w:rPr>
                <w:spacing w:val="-1"/>
                <w:w w:val="95"/>
                <w:sz w:val="24"/>
              </w:rPr>
              <w:t>ораторского</w:t>
            </w:r>
            <w:r>
              <w:rPr>
                <w:sz w:val="24"/>
              </w:rPr>
              <w:t>мастерства</w:t>
            </w:r>
          </w:p>
        </w:tc>
        <w:tc>
          <w:tcPr>
            <w:tcW w:w="2646" w:type="dxa"/>
          </w:tcPr>
          <w:p w:rsidR="00323AB5" w:rsidRDefault="00DB4038">
            <w:pPr>
              <w:pStyle w:val="TableParagraph"/>
              <w:tabs>
                <w:tab w:val="left" w:pos="1926"/>
                <w:tab w:val="left" w:pos="2421"/>
              </w:tabs>
              <w:ind w:left="107" w:right="93"/>
              <w:jc w:val="both"/>
              <w:rPr>
                <w:sz w:val="24"/>
              </w:rPr>
            </w:pPr>
            <w:r>
              <w:rPr>
                <w:sz w:val="24"/>
              </w:rPr>
              <w:t>Участиевкруглыхстолах</w:t>
            </w:r>
            <w:r>
              <w:rPr>
                <w:sz w:val="24"/>
              </w:rPr>
              <w:tab/>
              <w:t>«Мояжизненнаяпозиция»,встречи</w:t>
            </w:r>
            <w:r>
              <w:rPr>
                <w:sz w:val="24"/>
              </w:rPr>
              <w:tab/>
            </w:r>
            <w:r>
              <w:rPr>
                <w:sz w:val="24"/>
              </w:rPr>
              <w:tab/>
              <w:t>с</w:t>
            </w:r>
          </w:p>
          <w:p w:rsidR="00323AB5" w:rsidRDefault="00DB4038">
            <w:pPr>
              <w:pStyle w:val="TableParagraph"/>
              <w:ind w:left="107" w:right="853"/>
              <w:rPr>
                <w:sz w:val="24"/>
              </w:rPr>
            </w:pPr>
            <w:r>
              <w:rPr>
                <w:spacing w:val="-1"/>
                <w:w w:val="95"/>
                <w:sz w:val="24"/>
              </w:rPr>
              <w:t>представителями</w:t>
            </w:r>
            <w:r>
              <w:rPr>
                <w:sz w:val="24"/>
              </w:rPr>
              <w:t>БГД,АКЗС,</w:t>
            </w:r>
          </w:p>
          <w:p w:rsidR="00323AB5" w:rsidRDefault="00DB4038">
            <w:pPr>
              <w:pStyle w:val="TableParagraph"/>
              <w:spacing w:before="16" w:line="259" w:lineRule="auto"/>
              <w:ind w:left="107" w:right="174"/>
              <w:jc w:val="both"/>
              <w:rPr>
                <w:sz w:val="24"/>
              </w:rPr>
            </w:pPr>
            <w:r>
              <w:rPr>
                <w:w w:val="95"/>
                <w:sz w:val="24"/>
              </w:rPr>
              <w:t>администрацией города</w:t>
            </w:r>
            <w:r>
              <w:rPr>
                <w:sz w:val="24"/>
              </w:rPr>
              <w:t>икрая</w:t>
            </w:r>
          </w:p>
        </w:tc>
        <w:tc>
          <w:tcPr>
            <w:tcW w:w="1882" w:type="dxa"/>
          </w:tcPr>
          <w:p w:rsidR="00323AB5" w:rsidRDefault="00DB4038">
            <w:pPr>
              <w:pStyle w:val="TableParagraph"/>
              <w:ind w:left="111" w:right="136"/>
              <w:rPr>
                <w:sz w:val="24"/>
              </w:rPr>
            </w:pPr>
            <w:r>
              <w:rPr>
                <w:sz w:val="24"/>
              </w:rPr>
              <w:t>Реализацияпроекта КМИКруглыестолы,Марафоны</w:t>
            </w:r>
          </w:p>
        </w:tc>
      </w:tr>
    </w:tbl>
    <w:p w:rsidR="00323AB5" w:rsidRDefault="00DB4038" w:rsidP="00E26A64">
      <w:pPr>
        <w:pStyle w:val="3"/>
        <w:numPr>
          <w:ilvl w:val="2"/>
          <w:numId w:val="69"/>
        </w:numPr>
        <w:tabs>
          <w:tab w:val="left" w:pos="2972"/>
        </w:tabs>
        <w:spacing w:before="117" w:line="235" w:lineRule="auto"/>
        <w:ind w:left="3713" w:right="1625" w:hanging="1393"/>
        <w:jc w:val="both"/>
      </w:pPr>
      <w:bookmarkStart w:id="42" w:name="_bookmark62"/>
      <w:bookmarkEnd w:id="42"/>
      <w:r>
        <w:t>Модельорганизацииработыподуховно-нравственномуразвитию,воспитаниюи социализацииобучающихся</w:t>
      </w:r>
    </w:p>
    <w:p w:rsidR="00323AB5" w:rsidRDefault="00DB4038">
      <w:pPr>
        <w:pStyle w:val="a3"/>
        <w:spacing w:before="111"/>
        <w:ind w:left="1416" w:right="550" w:firstLine="566"/>
        <w:jc w:val="both"/>
      </w:pPr>
      <w:r>
        <w:t>Организация работы по духовно-нравственному развитию, воспитанию и социализацииобучающихсянауровнесреднегообщегообразованиясвязанасвыработкойединойстратегиивзаимодействияучастниковобразовательнойдеятельности,реализуемойпоэтапно:</w:t>
      </w:r>
    </w:p>
    <w:p w:rsidR="00323AB5" w:rsidRDefault="00DB4038">
      <w:pPr>
        <w:pStyle w:val="a3"/>
        <w:spacing w:before="22" w:line="275" w:lineRule="exact"/>
        <w:ind w:left="1985"/>
        <w:jc w:val="both"/>
      </w:pPr>
      <w:r>
        <w:t>Организационно-административныйэтапнаправленна:</w:t>
      </w:r>
    </w:p>
    <w:p w:rsidR="00323AB5" w:rsidRDefault="00DB4038">
      <w:pPr>
        <w:pStyle w:val="a4"/>
        <w:numPr>
          <w:ilvl w:val="0"/>
          <w:numId w:val="2"/>
        </w:numPr>
        <w:tabs>
          <w:tab w:val="left" w:pos="2271"/>
        </w:tabs>
        <w:spacing w:before="4" w:line="235" w:lineRule="auto"/>
        <w:ind w:right="551" w:firstLine="566"/>
        <w:jc w:val="both"/>
        <w:rPr>
          <w:sz w:val="24"/>
        </w:rPr>
      </w:pPr>
      <w:r>
        <w:rPr>
          <w:sz w:val="24"/>
        </w:rPr>
        <w:t>созданиесредышколы,поддерживающейсозидательныйсоциальныйопытобучающихся,формирующийконструктивныеожиданияипозитивныеобразцыповедения;</w:t>
      </w:r>
    </w:p>
    <w:p w:rsidR="00323AB5" w:rsidRDefault="00DB4038">
      <w:pPr>
        <w:pStyle w:val="a4"/>
        <w:numPr>
          <w:ilvl w:val="0"/>
          <w:numId w:val="2"/>
        </w:numPr>
        <w:tabs>
          <w:tab w:val="left" w:pos="2271"/>
        </w:tabs>
        <w:spacing w:before="8" w:line="235" w:lineRule="auto"/>
        <w:ind w:right="551" w:firstLine="566"/>
        <w:jc w:val="both"/>
        <w:rPr>
          <w:sz w:val="24"/>
        </w:rPr>
      </w:pPr>
      <w:r>
        <w:rPr>
          <w:sz w:val="24"/>
        </w:rPr>
        <w:t>развитиеформсоциальногопартнерствасобщественнымиинститутамииорганизациями;</w:t>
      </w:r>
    </w:p>
    <w:p w:rsidR="00323AB5" w:rsidRDefault="00DB4038">
      <w:pPr>
        <w:pStyle w:val="a4"/>
        <w:numPr>
          <w:ilvl w:val="0"/>
          <w:numId w:val="2"/>
        </w:numPr>
        <w:tabs>
          <w:tab w:val="left" w:pos="2271"/>
        </w:tabs>
        <w:spacing w:before="5" w:line="237" w:lineRule="auto"/>
        <w:ind w:right="549" w:firstLine="566"/>
        <w:jc w:val="both"/>
        <w:rPr>
          <w:sz w:val="24"/>
        </w:rPr>
      </w:pPr>
      <w:r>
        <w:rPr>
          <w:sz w:val="24"/>
        </w:rPr>
        <w:t>адаптацияпроцессовстихийнойсоциальнойдеятельностиобучающихсяикоординациядеятельностиагентовсоциализацииобучающихся(сверстников,учителей,родителей,сотрудниковшколы,представителейобщественныхииныхорганизаций);</w:t>
      </w:r>
    </w:p>
    <w:p w:rsidR="00323AB5" w:rsidRDefault="00DB4038">
      <w:pPr>
        <w:pStyle w:val="a4"/>
        <w:numPr>
          <w:ilvl w:val="0"/>
          <w:numId w:val="2"/>
        </w:numPr>
        <w:tabs>
          <w:tab w:val="left" w:pos="2271"/>
        </w:tabs>
        <w:spacing w:before="2" w:line="237" w:lineRule="auto"/>
        <w:ind w:right="548" w:firstLine="566"/>
        <w:jc w:val="both"/>
        <w:rPr>
          <w:sz w:val="24"/>
        </w:rPr>
      </w:pPr>
      <w:r>
        <w:rPr>
          <w:sz w:val="24"/>
        </w:rPr>
        <w:t>создание условий для организованной деятельности школьных социальных групп,расширение возможностей для влияния обучающихся на изменения школьной среды, форм,целейистилясоциальноговзаимодействияшкольногосоциума;</w:t>
      </w:r>
    </w:p>
    <w:p w:rsidR="00323AB5" w:rsidRDefault="00DB4038">
      <w:pPr>
        <w:pStyle w:val="a4"/>
        <w:numPr>
          <w:ilvl w:val="0"/>
          <w:numId w:val="2"/>
        </w:numPr>
        <w:tabs>
          <w:tab w:val="left" w:pos="2271"/>
        </w:tabs>
        <w:spacing w:before="11" w:line="230" w:lineRule="auto"/>
        <w:ind w:right="545" w:firstLine="566"/>
        <w:jc w:val="both"/>
        <w:rPr>
          <w:sz w:val="24"/>
        </w:rPr>
      </w:pPr>
      <w:r>
        <w:rPr>
          <w:sz w:val="24"/>
        </w:rPr>
        <w:t>поддержаниесубъектногохарактерасоциализацииобучающегося,развитияегосамостоятельностии инициативности всоциальнойдеятельности.</w:t>
      </w:r>
    </w:p>
    <w:p w:rsidR="00323AB5" w:rsidRDefault="00DB4038">
      <w:pPr>
        <w:pStyle w:val="a3"/>
        <w:spacing w:before="27"/>
        <w:ind w:left="1985"/>
        <w:jc w:val="both"/>
      </w:pPr>
      <w:r>
        <w:t>Организационно-педагогическийэтапнаправленна:</w:t>
      </w:r>
    </w:p>
    <w:p w:rsidR="00323AB5" w:rsidRDefault="00DB4038">
      <w:pPr>
        <w:pStyle w:val="a4"/>
        <w:numPr>
          <w:ilvl w:val="0"/>
          <w:numId w:val="2"/>
        </w:numPr>
        <w:tabs>
          <w:tab w:val="left" w:pos="2271"/>
        </w:tabs>
        <w:spacing w:before="1" w:line="242" w:lineRule="auto"/>
        <w:ind w:right="551" w:firstLine="566"/>
        <w:jc w:val="both"/>
        <w:rPr>
          <w:sz w:val="24"/>
        </w:rPr>
      </w:pPr>
      <w:r>
        <w:rPr>
          <w:noProof/>
          <w:lang w:eastAsia="ru-RU"/>
        </w:rPr>
        <w:drawing>
          <wp:anchor distT="0" distB="0" distL="0" distR="0" simplePos="0" relativeHeight="472863744" behindDoc="1" locked="0" layoutInCell="1" allowOverlap="1">
            <wp:simplePos x="0" y="0"/>
            <wp:positionH relativeFrom="page">
              <wp:posOffset>4966210</wp:posOffset>
            </wp:positionH>
            <wp:positionV relativeFrom="paragraph">
              <wp:posOffset>244744</wp:posOffset>
            </wp:positionV>
            <wp:extent cx="86419" cy="107690"/>
            <wp:effectExtent l="0" t="0" r="0" b="0"/>
            <wp:wrapNone/>
            <wp:docPr id="2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2.png"/>
                    <pic:cNvPicPr/>
                  </pic:nvPicPr>
                  <pic:blipFill>
                    <a:blip r:embed="rId10" cstate="print"/>
                    <a:stretch>
                      <a:fillRect/>
                    </a:stretch>
                  </pic:blipFill>
                  <pic:spPr>
                    <a:xfrm>
                      <a:off x="0" y="0"/>
                      <a:ext cx="86419" cy="107690"/>
                    </a:xfrm>
                    <a:prstGeom prst="rect">
                      <a:avLst/>
                    </a:prstGeom>
                  </pic:spPr>
                </pic:pic>
              </a:graphicData>
            </a:graphic>
          </wp:anchor>
        </w:drawing>
      </w:r>
      <w:r>
        <w:rPr>
          <w:sz w:val="24"/>
        </w:rPr>
        <w:t>обеспечениецеленаправленности,системностиинепрерывностипроцессасоциализации  обучающихся,  разнообразия  форм   педагогическойподдержкисоциальнойдеятельности,создающейусловиядляличностногоростаобучающихся,продуктивногоизмененияповедения,профессиональнойориентации;</w:t>
      </w:r>
    </w:p>
    <w:p w:rsidR="00323AB5" w:rsidRDefault="00DB4038">
      <w:pPr>
        <w:pStyle w:val="a4"/>
        <w:numPr>
          <w:ilvl w:val="0"/>
          <w:numId w:val="2"/>
        </w:numPr>
        <w:tabs>
          <w:tab w:val="left" w:pos="2271"/>
        </w:tabs>
        <w:spacing w:before="5" w:line="232" w:lineRule="auto"/>
        <w:ind w:right="554" w:firstLine="566"/>
        <w:jc w:val="both"/>
        <w:rPr>
          <w:sz w:val="24"/>
        </w:rPr>
      </w:pPr>
      <w:r>
        <w:rPr>
          <w:sz w:val="24"/>
        </w:rPr>
        <w:t>использованиесоциальнойдеятельностикакведущегофактораформированияисамоопределенияличностиобучающегося;</w:t>
      </w:r>
    </w:p>
    <w:p w:rsidR="00323AB5" w:rsidRDefault="00DB4038">
      <w:pPr>
        <w:pStyle w:val="a4"/>
        <w:numPr>
          <w:ilvl w:val="0"/>
          <w:numId w:val="2"/>
        </w:numPr>
        <w:tabs>
          <w:tab w:val="left" w:pos="2271"/>
        </w:tabs>
        <w:spacing w:before="1"/>
        <w:ind w:right="545" w:firstLine="566"/>
        <w:jc w:val="both"/>
        <w:rPr>
          <w:sz w:val="24"/>
        </w:rPr>
      </w:pPr>
      <w:r>
        <w:rPr>
          <w:noProof/>
          <w:lang w:eastAsia="ru-RU"/>
        </w:rPr>
        <w:drawing>
          <wp:anchor distT="0" distB="0" distL="0" distR="0" simplePos="0" relativeHeight="472862208" behindDoc="1" locked="0" layoutInCell="1" allowOverlap="1">
            <wp:simplePos x="0" y="0"/>
            <wp:positionH relativeFrom="page">
              <wp:posOffset>4857002</wp:posOffset>
            </wp:positionH>
            <wp:positionV relativeFrom="paragraph">
              <wp:posOffset>254756</wp:posOffset>
            </wp:positionV>
            <wp:extent cx="87537" cy="107802"/>
            <wp:effectExtent l="0" t="0" r="0" b="0"/>
            <wp:wrapNone/>
            <wp:docPr id="26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4.png"/>
                    <pic:cNvPicPr/>
                  </pic:nvPicPr>
                  <pic:blipFill>
                    <a:blip r:embed="rId41" cstate="print"/>
                    <a:stretch>
                      <a:fillRect/>
                    </a:stretch>
                  </pic:blipFill>
                  <pic:spPr>
                    <a:xfrm>
                      <a:off x="0" y="0"/>
                      <a:ext cx="87537" cy="107802"/>
                    </a:xfrm>
                    <a:prstGeom prst="rect">
                      <a:avLst/>
                    </a:prstGeom>
                  </pic:spPr>
                </pic:pic>
              </a:graphicData>
            </a:graphic>
          </wp:anchor>
        </w:drawing>
      </w:r>
      <w:r>
        <w:rPr>
          <w:noProof/>
          <w:lang w:eastAsia="ru-RU"/>
        </w:rPr>
        <w:drawing>
          <wp:anchor distT="0" distB="0" distL="0" distR="0" simplePos="0" relativeHeight="472862720" behindDoc="1" locked="0" layoutInCell="1" allowOverlap="1">
            <wp:simplePos x="0" y="0"/>
            <wp:positionH relativeFrom="page">
              <wp:posOffset>4006532</wp:posOffset>
            </wp:positionH>
            <wp:positionV relativeFrom="paragraph">
              <wp:posOffset>634466</wp:posOffset>
            </wp:positionV>
            <wp:extent cx="86677" cy="108012"/>
            <wp:effectExtent l="0" t="0" r="0" b="0"/>
            <wp:wrapNone/>
            <wp:docPr id="27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5.png"/>
                    <pic:cNvPicPr/>
                  </pic:nvPicPr>
                  <pic:blipFill>
                    <a:blip r:embed="rId10" cstate="print"/>
                    <a:stretch>
                      <a:fillRect/>
                    </a:stretch>
                  </pic:blipFill>
                  <pic:spPr>
                    <a:xfrm>
                      <a:off x="0" y="0"/>
                      <a:ext cx="86677" cy="108012"/>
                    </a:xfrm>
                    <a:prstGeom prst="rect">
                      <a:avLst/>
                    </a:prstGeom>
                  </pic:spPr>
                </pic:pic>
              </a:graphicData>
            </a:graphic>
          </wp:anchor>
        </w:drawing>
      </w:r>
      <w:r>
        <w:rPr>
          <w:noProof/>
          <w:lang w:eastAsia="ru-RU"/>
        </w:rPr>
        <w:drawing>
          <wp:anchor distT="0" distB="0" distL="0" distR="0" simplePos="0" relativeHeight="472863232" behindDoc="1" locked="0" layoutInCell="1" allowOverlap="1">
            <wp:simplePos x="0" y="0"/>
            <wp:positionH relativeFrom="page">
              <wp:posOffset>2594927</wp:posOffset>
            </wp:positionH>
            <wp:positionV relativeFrom="paragraph">
              <wp:posOffset>1013561</wp:posOffset>
            </wp:positionV>
            <wp:extent cx="86677" cy="108012"/>
            <wp:effectExtent l="0" t="0" r="0" b="0"/>
            <wp:wrapNone/>
            <wp:docPr id="27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5.png"/>
                    <pic:cNvPicPr/>
                  </pic:nvPicPr>
                  <pic:blipFill>
                    <a:blip r:embed="rId10" cstate="print"/>
                    <a:stretch>
                      <a:fillRect/>
                    </a:stretch>
                  </pic:blipFill>
                  <pic:spPr>
                    <a:xfrm>
                      <a:off x="0" y="0"/>
                      <a:ext cx="86677" cy="108012"/>
                    </a:xfrm>
                    <a:prstGeom prst="rect">
                      <a:avLst/>
                    </a:prstGeom>
                  </pic:spPr>
                </pic:pic>
              </a:graphicData>
            </a:graphic>
          </wp:anchor>
        </w:drawing>
      </w:r>
      <w:r>
        <w:rPr>
          <w:sz w:val="24"/>
        </w:rPr>
        <w:t>определениединамикивыполняемыхобучающимисясоциальныхролейдляоцениванияэффективностиихвхождениявсистемуобщественныхотношений;использование роли коллектива в формировании идейно-нравственной ориентации личностиобучающегося,егосоциальнойигражданскойпозиции;стимулированиесознательныхсоциальныхинициативидеятельностиобучающихсясопоройнамотивдеятельности(желание,осознаниенеобходимости, интересидр.).</w:t>
      </w:r>
    </w:p>
    <w:p w:rsidR="00323AB5" w:rsidRDefault="00DB4038">
      <w:pPr>
        <w:pStyle w:val="a3"/>
        <w:spacing w:before="17"/>
        <w:ind w:left="1985"/>
        <w:jc w:val="both"/>
      </w:pPr>
      <w:r>
        <w:t>Этапсоциализацииобучающихся</w:t>
      </w:r>
    </w:p>
    <w:p w:rsidR="00323AB5" w:rsidRDefault="00DB4038">
      <w:pPr>
        <w:pStyle w:val="a4"/>
        <w:numPr>
          <w:ilvl w:val="0"/>
          <w:numId w:val="2"/>
        </w:numPr>
        <w:tabs>
          <w:tab w:val="left" w:pos="2271"/>
        </w:tabs>
        <w:spacing w:before="11" w:line="232" w:lineRule="auto"/>
        <w:ind w:right="554" w:firstLine="566"/>
        <w:jc w:val="both"/>
        <w:rPr>
          <w:sz w:val="24"/>
        </w:rPr>
      </w:pPr>
      <w:r>
        <w:rPr>
          <w:sz w:val="24"/>
        </w:rPr>
        <w:t>формированиеактивнойгражданскойпозициииответственногоповедениявпроцессеучебной,внеучебной,внешкольной,общественнозначимойдеятельности;</w:t>
      </w:r>
    </w:p>
    <w:p w:rsidR="00323AB5" w:rsidRDefault="00DB4038">
      <w:pPr>
        <w:pStyle w:val="a4"/>
        <w:numPr>
          <w:ilvl w:val="0"/>
          <w:numId w:val="2"/>
        </w:numPr>
        <w:tabs>
          <w:tab w:val="left" w:pos="2271"/>
        </w:tabs>
        <w:spacing w:before="95" w:line="237" w:lineRule="auto"/>
        <w:ind w:right="557" w:firstLine="566"/>
        <w:jc w:val="both"/>
        <w:rPr>
          <w:sz w:val="24"/>
        </w:rPr>
      </w:pPr>
      <w:r>
        <w:rPr>
          <w:sz w:val="24"/>
        </w:rPr>
        <w:t>усвоение социального опыта, основных социальных ролей, соответствующих в частиосвоениянормиправилобщественногоповедения,формированиесобственногоконструктивногостиляобщественногомнения;</w:t>
      </w:r>
    </w:p>
    <w:p w:rsidR="00323AB5" w:rsidRDefault="00DB4038">
      <w:pPr>
        <w:pStyle w:val="a4"/>
        <w:numPr>
          <w:ilvl w:val="0"/>
          <w:numId w:val="2"/>
        </w:numPr>
        <w:tabs>
          <w:tab w:val="left" w:pos="2271"/>
        </w:tabs>
        <w:spacing w:before="10" w:line="232" w:lineRule="auto"/>
        <w:ind w:right="540" w:firstLine="566"/>
        <w:jc w:val="both"/>
        <w:rPr>
          <w:sz w:val="24"/>
        </w:rPr>
      </w:pPr>
      <w:r>
        <w:rPr>
          <w:sz w:val="24"/>
        </w:rPr>
        <w:t>умениерешатьсоциально-культурныезадачи(познавательные,морально-нравственные,ценностно-смысловые),специфичныедляюношескоговозраста;</w:t>
      </w:r>
    </w:p>
    <w:p w:rsidR="00323AB5" w:rsidRDefault="00DB4038">
      <w:pPr>
        <w:pStyle w:val="a4"/>
        <w:numPr>
          <w:ilvl w:val="0"/>
          <w:numId w:val="2"/>
        </w:numPr>
        <w:tabs>
          <w:tab w:val="left" w:pos="2271"/>
        </w:tabs>
        <w:spacing w:before="4"/>
        <w:ind w:left="2270" w:hanging="289"/>
        <w:jc w:val="both"/>
        <w:rPr>
          <w:sz w:val="24"/>
        </w:rPr>
      </w:pPr>
      <w:r>
        <w:rPr>
          <w:sz w:val="24"/>
        </w:rPr>
        <w:lastRenderedPageBreak/>
        <w:t>поддержаниеразнообразныхвидовитиповотношенийвосновныхсферахсвоей</w:t>
      </w:r>
    </w:p>
    <w:p w:rsidR="00323AB5" w:rsidRDefault="00323AB5">
      <w:pPr>
        <w:jc w:val="both"/>
        <w:rPr>
          <w:sz w:val="24"/>
        </w:rPr>
        <w:sectPr w:rsidR="00323AB5">
          <w:pgSz w:w="11920" w:h="16850"/>
          <w:pgMar w:top="880" w:right="300" w:bottom="840" w:left="0" w:header="0" w:footer="574" w:gutter="0"/>
          <w:cols w:space="720"/>
        </w:sectPr>
      </w:pPr>
    </w:p>
    <w:p w:rsidR="00323AB5" w:rsidRDefault="00DB4038">
      <w:pPr>
        <w:pStyle w:val="a3"/>
        <w:spacing w:before="72" w:line="275" w:lineRule="exact"/>
        <w:ind w:left="1416"/>
        <w:jc w:val="both"/>
      </w:pPr>
      <w:r>
        <w:lastRenderedPageBreak/>
        <w:t>жизнедеятельности:общение,учеба,игра,спорт,творчество,увлечения(хобби);</w:t>
      </w:r>
    </w:p>
    <w:p w:rsidR="00323AB5" w:rsidRDefault="00DB4038">
      <w:pPr>
        <w:pStyle w:val="a4"/>
        <w:numPr>
          <w:ilvl w:val="0"/>
          <w:numId w:val="2"/>
        </w:numPr>
        <w:tabs>
          <w:tab w:val="left" w:pos="2271"/>
        </w:tabs>
        <w:spacing w:before="7" w:line="232" w:lineRule="auto"/>
        <w:ind w:right="551" w:firstLine="566"/>
        <w:jc w:val="both"/>
        <w:rPr>
          <w:sz w:val="24"/>
        </w:rPr>
      </w:pPr>
      <w:r>
        <w:rPr>
          <w:sz w:val="24"/>
        </w:rPr>
        <w:t>активноеучастиевизменениишкольнойсредыивизменениидоступныхсфержизниокружающегосоциума;</w:t>
      </w:r>
    </w:p>
    <w:p w:rsidR="00323AB5" w:rsidRDefault="00DB4038">
      <w:pPr>
        <w:pStyle w:val="a4"/>
        <w:numPr>
          <w:ilvl w:val="0"/>
          <w:numId w:val="2"/>
        </w:numPr>
        <w:tabs>
          <w:tab w:val="left" w:pos="2271"/>
        </w:tabs>
        <w:spacing w:before="4" w:line="237" w:lineRule="auto"/>
        <w:ind w:right="549" w:firstLine="566"/>
        <w:jc w:val="both"/>
        <w:rPr>
          <w:sz w:val="24"/>
        </w:rPr>
      </w:pPr>
      <w:r>
        <w:rPr>
          <w:sz w:val="24"/>
        </w:rPr>
        <w:t>владениеформамииметодамисамовоспитания:самокритика,самовнушение,самообязательство,самопереключение,эмоциональномысленныйпереносвположениедругогочеловека.</w:t>
      </w:r>
    </w:p>
    <w:p w:rsidR="00323AB5" w:rsidRDefault="00DB4038">
      <w:pPr>
        <w:pStyle w:val="a3"/>
        <w:spacing w:before="1"/>
        <w:ind w:left="1416" w:right="542" w:firstLine="566"/>
        <w:jc w:val="both"/>
      </w:pPr>
      <w:r>
        <w:t>Целенаправленнаясоциальнаядеятельностьобучающихсяобеспечиваетсясформированнойсоциальнойсредойшколыиукладомшкольнойжизни.Формированиеособого нравственного уклада школьной жизни включает в себя воспитательную, учебную,внеучебную,социальнозначимуюдеятельностьобучающихся.Егоорганизацияиполноценное функционирование требуют согласованные усилия всех социальных субъектов-участниковвоспитания:школы,семьи,общественныхорганизаций,включаяидетско-юношеские движения и организации учреждений дополнительного образования, культуры испорта,учрежденийсреднегоивысшегопрофессиональногообразования,СМИ,традиционныхроссийскихрелигиозных объединений.</w:t>
      </w:r>
    </w:p>
    <w:p w:rsidR="00323AB5" w:rsidRDefault="00DB4038">
      <w:pPr>
        <w:pStyle w:val="a3"/>
        <w:spacing w:before="1"/>
        <w:ind w:left="1416" w:right="544" w:firstLine="566"/>
        <w:jc w:val="both"/>
      </w:pPr>
      <w:r>
        <w:t>СогласноСтратегииразвитиявоспитаниявРоссийскойФедерации(2015-2020)воспитаниетрактуетсякакпедагогическийкомпонентсоциализацииипредставляетцеленаправленныйпроцессразвитияличности,основанныйнагуманистическомвзаимодействиивоспитателя ивоспитанника.</w:t>
      </w:r>
    </w:p>
    <w:p w:rsidR="00323AB5" w:rsidRDefault="00DB4038">
      <w:pPr>
        <w:pStyle w:val="a3"/>
        <w:ind w:left="1416" w:right="557" w:firstLine="566"/>
        <w:jc w:val="both"/>
      </w:pPr>
      <w:r>
        <w:t>Воспитаниепредполагаетцеленаправленныедействияпоинтеграциичеловекавобщество, освоению им комплекса нравственных норм и социальных ролей, осуществляетсячерезвключениевоспитанниковвразличныевиды социальных ролей.</w:t>
      </w:r>
    </w:p>
    <w:p w:rsidR="00323AB5" w:rsidRDefault="00DB4038">
      <w:pPr>
        <w:pStyle w:val="a3"/>
        <w:ind w:left="1416" w:right="546" w:firstLine="566"/>
        <w:jc w:val="both"/>
      </w:pPr>
      <w:r>
        <w:t>Воспитание и социализация учащихся старших классов осуществляется через учебную(урочную),внеурочнуюивнешкольнуюдеятельность:учебнаядеятельность/урочнаядеятельность реализуется в содержанииучебных предметов, где важное место занимаютвоспитательные задачи. Система базовых национальных ценностей не только отражается всодержанииобучения,ноисамаоказываетсущественноевлияниенаегоорганизацию.</w:t>
      </w:r>
    </w:p>
    <w:p w:rsidR="00323AB5" w:rsidRDefault="00DB4038">
      <w:pPr>
        <w:pStyle w:val="a3"/>
        <w:ind w:left="1416" w:right="553" w:firstLine="566"/>
        <w:jc w:val="both"/>
      </w:pPr>
      <w:r>
        <w:t>Внеурочная деятельность (культурные практики) реализуется посредством внеурочныхвоспитательныхмероприятий:праздников,викторин,выставок,дискуссий,игрит.д.,атакже в деятельности кружков, секций, клубов и других форм дополнительного образования,содержащихбазовыеценности.</w:t>
      </w:r>
    </w:p>
    <w:p w:rsidR="00323AB5" w:rsidRDefault="00DB4038">
      <w:pPr>
        <w:pStyle w:val="a3"/>
        <w:ind w:left="1416" w:right="540" w:firstLine="566"/>
        <w:jc w:val="both"/>
      </w:pPr>
      <w:r>
        <w:t>Внешкольнаядеятельность(социальныеикультурныепрактики)организуютсявпределахцелостного,социально-открытогообразовательногопространствачерезвнешкольные мероприятия: экскурсии, сборы помощи, благотворительные, экологические,военнопатриотическиемероприятия,полезныеделаит.д.Основнойпедагогическойединицейвнешкольнойдеятельностиявляетсясоциальнаяпрактика-педагогическимоделируемаявреальныхусловияхобщественно-значимаязадача,участиеврешениикоторойформируетупедагоговивоспитанниковсоциальнуюкомпетентностьиопытконструктивногогражданского поведения.</w:t>
      </w:r>
    </w:p>
    <w:p w:rsidR="00323AB5" w:rsidRDefault="00DB4038">
      <w:pPr>
        <w:pStyle w:val="a3"/>
        <w:spacing w:before="1"/>
        <w:ind w:left="1416" w:right="544" w:firstLine="566"/>
        <w:jc w:val="both"/>
      </w:pPr>
      <w:r>
        <w:t>Субъекты духовно-нравственного воспитания совместно проектируют образовательноесобытиекаксовместнуюличностноориентированную,личностно-значимуюобразовательную деятельность, последствием которой должно стать повышение мотивациистаршегошкольникакдальнейшейпознавательнойдеятельности,самоопределению.</w:t>
      </w:r>
    </w:p>
    <w:p w:rsidR="00323AB5" w:rsidRDefault="00DB4038" w:rsidP="00E26A64">
      <w:pPr>
        <w:pStyle w:val="3"/>
        <w:numPr>
          <w:ilvl w:val="2"/>
          <w:numId w:val="69"/>
        </w:numPr>
        <w:tabs>
          <w:tab w:val="left" w:pos="3346"/>
        </w:tabs>
        <w:spacing w:before="140" w:line="235" w:lineRule="auto"/>
        <w:ind w:left="4611" w:right="1122" w:hanging="1916"/>
        <w:jc w:val="both"/>
      </w:pPr>
      <w:bookmarkStart w:id="43" w:name="_bookmark63"/>
      <w:bookmarkEnd w:id="43"/>
      <w:r>
        <w:t>Описаниеформиметодоворганизациисоциальнозначимойдеятельностиобучающихся</w:t>
      </w:r>
    </w:p>
    <w:p w:rsidR="00323AB5" w:rsidRDefault="00DB4038">
      <w:pPr>
        <w:pStyle w:val="a3"/>
        <w:spacing w:before="110" w:line="237" w:lineRule="auto"/>
        <w:ind w:left="1416" w:firstLine="566"/>
      </w:pPr>
      <w:r>
        <w:t>Организациясоциальнозначимойдеятельностиобучающихсяможетосуществляетсяврамкахихучастия:</w:t>
      </w:r>
    </w:p>
    <w:p w:rsidR="00323AB5" w:rsidRDefault="00DB4038">
      <w:pPr>
        <w:pStyle w:val="a4"/>
        <w:numPr>
          <w:ilvl w:val="0"/>
          <w:numId w:val="2"/>
        </w:numPr>
        <w:tabs>
          <w:tab w:val="left" w:pos="2271"/>
        </w:tabs>
        <w:spacing w:before="8" w:line="235" w:lineRule="auto"/>
        <w:ind w:right="547" w:firstLine="566"/>
        <w:rPr>
          <w:sz w:val="24"/>
        </w:rPr>
      </w:pPr>
      <w:r>
        <w:rPr>
          <w:sz w:val="24"/>
        </w:rPr>
        <w:t>вобщественныхобъединениях,гдепроисходитсодействиереализациииразвитиюлидерскогои творческого потенциаладетей;</w:t>
      </w:r>
    </w:p>
    <w:p w:rsidR="00323AB5" w:rsidRDefault="00DB4038">
      <w:pPr>
        <w:pStyle w:val="a4"/>
        <w:numPr>
          <w:ilvl w:val="0"/>
          <w:numId w:val="2"/>
        </w:numPr>
        <w:tabs>
          <w:tab w:val="left" w:pos="2271"/>
        </w:tabs>
        <w:spacing w:before="3"/>
        <w:ind w:left="2270" w:hanging="289"/>
        <w:rPr>
          <w:sz w:val="24"/>
        </w:rPr>
      </w:pPr>
      <w:r>
        <w:rPr>
          <w:sz w:val="24"/>
        </w:rPr>
        <w:t>ученическомсамоуправлениииуправленииобразовательнойдеятельностью;</w:t>
      </w:r>
    </w:p>
    <w:p w:rsidR="00323AB5" w:rsidRDefault="00DB4038">
      <w:pPr>
        <w:pStyle w:val="a4"/>
        <w:numPr>
          <w:ilvl w:val="0"/>
          <w:numId w:val="2"/>
        </w:numPr>
        <w:tabs>
          <w:tab w:val="left" w:pos="2271"/>
        </w:tabs>
        <w:spacing w:before="8" w:line="232" w:lineRule="auto"/>
        <w:ind w:right="542" w:firstLine="566"/>
        <w:rPr>
          <w:sz w:val="24"/>
        </w:rPr>
      </w:pPr>
      <w:r>
        <w:rPr>
          <w:sz w:val="24"/>
        </w:rPr>
        <w:t>-социальнозначимыхпознавательных,творческих,культурных,краеведческих,спортивныхиблаготворительныхпроектах,вволонтерскомдвижении.</w:t>
      </w:r>
    </w:p>
    <w:p w:rsidR="00323AB5" w:rsidRDefault="00323AB5">
      <w:pPr>
        <w:spacing w:line="232" w:lineRule="auto"/>
        <w:rPr>
          <w:sz w:val="24"/>
        </w:rPr>
        <w:sectPr w:rsidR="00323AB5">
          <w:pgSz w:w="11920" w:h="16850"/>
          <w:pgMar w:top="800" w:right="300" w:bottom="920" w:left="0" w:header="0" w:footer="574" w:gutter="0"/>
          <w:cols w:space="720"/>
        </w:sectPr>
      </w:pPr>
    </w:p>
    <w:p w:rsidR="00323AB5" w:rsidRDefault="00DB4038">
      <w:pPr>
        <w:pStyle w:val="a3"/>
        <w:spacing w:before="72"/>
        <w:ind w:left="1416" w:right="550" w:firstLine="566"/>
        <w:jc w:val="both"/>
      </w:pPr>
      <w:r>
        <w:lastRenderedPageBreak/>
        <w:t>Приобретениеопытаобщественнойдеятельностиобучающихсяосуществляетсявпроцессеучастиявпреобразованиисредышколыисоциальнойсредыгородапутемразработкииреализациишкольниками социальныхпроектовипрограмм.</w:t>
      </w:r>
    </w:p>
    <w:p w:rsidR="00323AB5" w:rsidRDefault="00DB4038">
      <w:pPr>
        <w:pStyle w:val="a3"/>
        <w:ind w:left="1416" w:right="565" w:firstLine="566"/>
        <w:jc w:val="both"/>
      </w:pPr>
      <w:r>
        <w:t>Разработка социальных проектов и программ включает следующие формы и методыорганизациисоциальнозначимой деятельности:</w:t>
      </w:r>
    </w:p>
    <w:p w:rsidR="00323AB5" w:rsidRDefault="00DB4038">
      <w:pPr>
        <w:pStyle w:val="a4"/>
        <w:numPr>
          <w:ilvl w:val="0"/>
          <w:numId w:val="2"/>
        </w:numPr>
        <w:tabs>
          <w:tab w:val="left" w:pos="2271"/>
        </w:tabs>
        <w:spacing w:before="1" w:line="316" w:lineRule="exact"/>
        <w:ind w:left="2270" w:hanging="289"/>
        <w:jc w:val="both"/>
        <w:rPr>
          <w:sz w:val="24"/>
        </w:rPr>
      </w:pPr>
      <w:r>
        <w:rPr>
          <w:sz w:val="24"/>
        </w:rPr>
        <w:t>определениеобучающимисясвоейпозициившколе;</w:t>
      </w:r>
    </w:p>
    <w:p w:rsidR="00323AB5" w:rsidRDefault="00DB4038">
      <w:pPr>
        <w:pStyle w:val="a4"/>
        <w:numPr>
          <w:ilvl w:val="0"/>
          <w:numId w:val="2"/>
        </w:numPr>
        <w:tabs>
          <w:tab w:val="left" w:pos="2271"/>
        </w:tabs>
        <w:spacing w:before="6" w:line="232" w:lineRule="auto"/>
        <w:ind w:right="554" w:firstLine="566"/>
        <w:jc w:val="both"/>
        <w:rPr>
          <w:sz w:val="24"/>
        </w:rPr>
      </w:pPr>
      <w:r>
        <w:rPr>
          <w:sz w:val="24"/>
        </w:rPr>
        <w:t>определениеграницсредыкакобъектасоциальнозначимойдеятельностиобучающихся(среда школы,микрорайона, социальнаясредагордаидр.);</w:t>
      </w:r>
    </w:p>
    <w:p w:rsidR="00323AB5" w:rsidRDefault="00DB4038">
      <w:pPr>
        <w:pStyle w:val="a4"/>
        <w:numPr>
          <w:ilvl w:val="0"/>
          <w:numId w:val="2"/>
        </w:numPr>
        <w:tabs>
          <w:tab w:val="left" w:pos="2271"/>
        </w:tabs>
        <w:spacing w:before="6" w:line="237" w:lineRule="auto"/>
        <w:ind w:right="547" w:firstLine="566"/>
        <w:jc w:val="both"/>
        <w:rPr>
          <w:sz w:val="24"/>
        </w:rPr>
      </w:pPr>
      <w:r>
        <w:rPr>
          <w:sz w:val="24"/>
        </w:rPr>
        <w:t>определение значимых лиц – источников информации и общественных экспертов(педагогических работников школы, родителей, представителей различных организаций иобщественности идр.);</w:t>
      </w:r>
    </w:p>
    <w:p w:rsidR="00323AB5" w:rsidRDefault="00DB4038">
      <w:pPr>
        <w:pStyle w:val="a4"/>
        <w:numPr>
          <w:ilvl w:val="0"/>
          <w:numId w:val="2"/>
        </w:numPr>
        <w:tabs>
          <w:tab w:val="left" w:pos="2271"/>
        </w:tabs>
        <w:spacing w:before="7" w:line="235" w:lineRule="auto"/>
        <w:ind w:right="548" w:firstLine="566"/>
        <w:jc w:val="both"/>
        <w:rPr>
          <w:sz w:val="24"/>
        </w:rPr>
      </w:pPr>
      <w:r>
        <w:rPr>
          <w:sz w:val="24"/>
        </w:rPr>
        <w:t>разработку форм и организационную подготовку непосредственных и виртуальныхинтервьюиконсультаций;</w:t>
      </w:r>
    </w:p>
    <w:p w:rsidR="00323AB5" w:rsidRDefault="00DB4038">
      <w:pPr>
        <w:pStyle w:val="a4"/>
        <w:numPr>
          <w:ilvl w:val="0"/>
          <w:numId w:val="2"/>
        </w:numPr>
        <w:tabs>
          <w:tab w:val="left" w:pos="2271"/>
        </w:tabs>
        <w:spacing w:before="6" w:line="237" w:lineRule="auto"/>
        <w:ind w:right="549" w:firstLine="566"/>
        <w:jc w:val="both"/>
        <w:rPr>
          <w:sz w:val="24"/>
        </w:rPr>
      </w:pPr>
      <w:r>
        <w:rPr>
          <w:sz w:val="24"/>
        </w:rPr>
        <w:t>проведениенепосредственныхивиртуальныхинтервьюиконсультацийсисточникамиинформациииобщественнымиэкспертамиосуществующихсоциальныхпроблемах;</w:t>
      </w:r>
    </w:p>
    <w:p w:rsidR="00323AB5" w:rsidRDefault="00DB4038">
      <w:pPr>
        <w:pStyle w:val="a4"/>
        <w:numPr>
          <w:ilvl w:val="0"/>
          <w:numId w:val="2"/>
        </w:numPr>
        <w:tabs>
          <w:tab w:val="left" w:pos="2271"/>
        </w:tabs>
        <w:spacing w:before="2" w:line="237" w:lineRule="auto"/>
        <w:ind w:right="554" w:firstLine="566"/>
        <w:jc w:val="both"/>
        <w:rPr>
          <w:sz w:val="24"/>
        </w:rPr>
      </w:pPr>
      <w:r>
        <w:rPr>
          <w:sz w:val="24"/>
        </w:rPr>
        <w:t>обработкусобраннойинформации,анализирефлексию,формулированиеобучающимисядебютныхидейиразработкусоциальныхинициатив(общественнаяактуальностьпроблем,степеньсоответствияинтересамобучающихся,наличиересурсов,готовность к социальномудействию);</w:t>
      </w:r>
    </w:p>
    <w:p w:rsidR="00323AB5" w:rsidRDefault="00DB4038">
      <w:pPr>
        <w:pStyle w:val="a4"/>
        <w:numPr>
          <w:ilvl w:val="0"/>
          <w:numId w:val="2"/>
        </w:numPr>
        <w:tabs>
          <w:tab w:val="left" w:pos="2271"/>
        </w:tabs>
        <w:spacing w:before="13" w:line="230" w:lineRule="auto"/>
        <w:ind w:right="552" w:firstLine="566"/>
        <w:jc w:val="both"/>
        <w:rPr>
          <w:sz w:val="24"/>
        </w:rPr>
      </w:pPr>
      <w:r>
        <w:rPr>
          <w:sz w:val="24"/>
        </w:rPr>
        <w:t>разработку,публичнуюобщественнуюэкспертизусоциальныхпроектов,определениеочередности вреализации социальныхпроектовипрограмм;</w:t>
      </w:r>
    </w:p>
    <w:p w:rsidR="00323AB5" w:rsidRDefault="00DB4038">
      <w:pPr>
        <w:pStyle w:val="a4"/>
        <w:numPr>
          <w:ilvl w:val="0"/>
          <w:numId w:val="2"/>
        </w:numPr>
        <w:tabs>
          <w:tab w:val="left" w:pos="2271"/>
        </w:tabs>
        <w:spacing w:before="15" w:line="230" w:lineRule="auto"/>
        <w:ind w:right="553" w:firstLine="566"/>
        <w:jc w:val="both"/>
        <w:rPr>
          <w:sz w:val="24"/>
        </w:rPr>
      </w:pPr>
      <w:r>
        <w:rPr>
          <w:sz w:val="24"/>
        </w:rPr>
        <w:t>организацию сбора пожертвований (фандрайзинг), поиск спонсоров и меценатов дляресурсногообеспечения социальныхпроектовипрограмм;</w:t>
      </w:r>
    </w:p>
    <w:p w:rsidR="00323AB5" w:rsidRDefault="00DB4038">
      <w:pPr>
        <w:pStyle w:val="a4"/>
        <w:numPr>
          <w:ilvl w:val="0"/>
          <w:numId w:val="2"/>
        </w:numPr>
        <w:tabs>
          <w:tab w:val="left" w:pos="2271"/>
        </w:tabs>
        <w:spacing w:before="15" w:line="232" w:lineRule="auto"/>
        <w:ind w:right="554" w:firstLine="566"/>
        <w:jc w:val="both"/>
        <w:rPr>
          <w:sz w:val="24"/>
        </w:rPr>
      </w:pPr>
      <w:r>
        <w:rPr>
          <w:sz w:val="24"/>
        </w:rPr>
        <w:t>планирование и контроль за исполнением совместных действий обучающихся пореализациисоциальногопроекта;</w:t>
      </w:r>
    </w:p>
    <w:p w:rsidR="00323AB5" w:rsidRDefault="00DB4038">
      <w:pPr>
        <w:pStyle w:val="a4"/>
        <w:numPr>
          <w:ilvl w:val="0"/>
          <w:numId w:val="2"/>
        </w:numPr>
        <w:tabs>
          <w:tab w:val="left" w:pos="2271"/>
        </w:tabs>
        <w:spacing w:before="9" w:line="235" w:lineRule="auto"/>
        <w:ind w:right="545" w:firstLine="566"/>
        <w:jc w:val="both"/>
        <w:rPr>
          <w:sz w:val="24"/>
        </w:rPr>
      </w:pPr>
      <w:r>
        <w:rPr>
          <w:sz w:val="24"/>
        </w:rPr>
        <w:t>завершение реализации социального проекта, публичную презентациюрезультатов(втомчислевСМИ, всети Интернет), анализирефлексиюсовместныхдействий.</w:t>
      </w:r>
    </w:p>
    <w:p w:rsidR="00323AB5" w:rsidRDefault="00DB4038">
      <w:pPr>
        <w:pStyle w:val="a3"/>
        <w:tabs>
          <w:tab w:val="left" w:pos="3307"/>
          <w:tab w:val="left" w:pos="4985"/>
          <w:tab w:val="left" w:pos="6418"/>
          <w:tab w:val="left" w:pos="7755"/>
          <w:tab w:val="left" w:pos="9520"/>
        </w:tabs>
        <w:spacing w:before="69"/>
        <w:ind w:left="1416" w:right="744" w:firstLine="566"/>
      </w:pPr>
      <w:r>
        <w:t>Формами</w:t>
      </w:r>
      <w:r>
        <w:tab/>
        <w:t>организации</w:t>
      </w:r>
      <w:r>
        <w:tab/>
        <w:t>социально</w:t>
      </w:r>
      <w:r>
        <w:tab/>
        <w:t>значимой</w:t>
      </w:r>
      <w:r>
        <w:tab/>
        <w:t>деятельности</w:t>
      </w:r>
      <w:r>
        <w:tab/>
      </w:r>
      <w:r>
        <w:rPr>
          <w:spacing w:val="-1"/>
          <w:w w:val="95"/>
        </w:rPr>
        <w:t>обучающихся</w:t>
      </w:r>
      <w:r>
        <w:t>являются:</w:t>
      </w:r>
    </w:p>
    <w:p w:rsidR="00323AB5" w:rsidRDefault="00DB4038">
      <w:pPr>
        <w:pStyle w:val="a4"/>
        <w:numPr>
          <w:ilvl w:val="0"/>
          <w:numId w:val="2"/>
        </w:numPr>
        <w:tabs>
          <w:tab w:val="left" w:pos="2271"/>
        </w:tabs>
        <w:spacing w:before="9" w:line="232" w:lineRule="auto"/>
        <w:ind w:right="1332" w:firstLine="566"/>
        <w:rPr>
          <w:sz w:val="24"/>
        </w:rPr>
      </w:pPr>
      <w:r>
        <w:rPr>
          <w:sz w:val="24"/>
        </w:rPr>
        <w:t>деятельность в органах ученического самоуправления, в управляющем советеобразовательнойорганизации;</w:t>
      </w:r>
    </w:p>
    <w:p w:rsidR="00323AB5" w:rsidRDefault="00DB4038">
      <w:pPr>
        <w:pStyle w:val="a4"/>
        <w:numPr>
          <w:ilvl w:val="0"/>
          <w:numId w:val="2"/>
        </w:numPr>
        <w:tabs>
          <w:tab w:val="left" w:pos="2271"/>
          <w:tab w:val="left" w:pos="3989"/>
          <w:tab w:val="left" w:pos="4366"/>
          <w:tab w:val="left" w:pos="5784"/>
          <w:tab w:val="left" w:pos="6942"/>
          <w:tab w:val="left" w:pos="7551"/>
          <w:tab w:val="left" w:pos="9253"/>
          <w:tab w:val="left" w:pos="9649"/>
        </w:tabs>
        <w:spacing w:before="13" w:line="230" w:lineRule="auto"/>
        <w:ind w:right="675" w:firstLine="566"/>
        <w:rPr>
          <w:sz w:val="24"/>
        </w:rPr>
      </w:pPr>
      <w:r>
        <w:rPr>
          <w:sz w:val="24"/>
        </w:rPr>
        <w:t>деятельность</w:t>
      </w:r>
      <w:r>
        <w:rPr>
          <w:sz w:val="24"/>
        </w:rPr>
        <w:tab/>
        <w:t>в</w:t>
      </w:r>
      <w:r>
        <w:rPr>
          <w:sz w:val="24"/>
        </w:rPr>
        <w:tab/>
        <w:t>проектной</w:t>
      </w:r>
      <w:r>
        <w:rPr>
          <w:sz w:val="24"/>
        </w:rPr>
        <w:tab/>
        <w:t>команде</w:t>
      </w:r>
      <w:r>
        <w:rPr>
          <w:sz w:val="24"/>
        </w:rPr>
        <w:tab/>
        <w:t>(по</w:t>
      </w:r>
      <w:r>
        <w:rPr>
          <w:sz w:val="24"/>
        </w:rPr>
        <w:tab/>
        <w:t>социальному</w:t>
      </w:r>
      <w:r>
        <w:rPr>
          <w:sz w:val="24"/>
        </w:rPr>
        <w:tab/>
        <w:t>и</w:t>
      </w:r>
      <w:r>
        <w:rPr>
          <w:sz w:val="24"/>
        </w:rPr>
        <w:tab/>
      </w:r>
      <w:r>
        <w:rPr>
          <w:spacing w:val="-5"/>
          <w:sz w:val="24"/>
        </w:rPr>
        <w:t>культурному</w:t>
      </w:r>
      <w:r>
        <w:rPr>
          <w:sz w:val="24"/>
        </w:rPr>
        <w:t>проектированию)науровнешколы;</w:t>
      </w:r>
    </w:p>
    <w:p w:rsidR="00323AB5" w:rsidRDefault="00DB4038">
      <w:pPr>
        <w:pStyle w:val="a4"/>
        <w:numPr>
          <w:ilvl w:val="0"/>
          <w:numId w:val="2"/>
        </w:numPr>
        <w:tabs>
          <w:tab w:val="left" w:pos="2271"/>
        </w:tabs>
        <w:spacing w:before="18" w:line="230" w:lineRule="auto"/>
        <w:ind w:right="673" w:firstLine="566"/>
        <w:rPr>
          <w:sz w:val="24"/>
        </w:rPr>
      </w:pPr>
      <w:r>
        <w:rPr>
          <w:sz w:val="24"/>
        </w:rPr>
        <w:t>подготовкаипроведениесоциальныхопросовпоразличнымтемамидляразличныхаудиторийпо заказуорганизацийи отдельныхлиц;</w:t>
      </w:r>
    </w:p>
    <w:p w:rsidR="00323AB5" w:rsidRDefault="00DB4038">
      <w:pPr>
        <w:pStyle w:val="a4"/>
        <w:numPr>
          <w:ilvl w:val="0"/>
          <w:numId w:val="2"/>
        </w:numPr>
        <w:tabs>
          <w:tab w:val="left" w:pos="2271"/>
        </w:tabs>
        <w:spacing w:before="7" w:line="316" w:lineRule="exact"/>
        <w:ind w:left="2270" w:hanging="289"/>
        <w:rPr>
          <w:sz w:val="24"/>
        </w:rPr>
      </w:pPr>
      <w:r>
        <w:rPr>
          <w:sz w:val="24"/>
        </w:rPr>
        <w:t>сотрудничествосошкольнымиитерриториальнымиСМИ;</w:t>
      </w:r>
    </w:p>
    <w:p w:rsidR="00323AB5" w:rsidRDefault="00DB4038">
      <w:pPr>
        <w:pStyle w:val="a4"/>
        <w:numPr>
          <w:ilvl w:val="0"/>
          <w:numId w:val="2"/>
        </w:numPr>
        <w:tabs>
          <w:tab w:val="left" w:pos="2271"/>
        </w:tabs>
        <w:spacing w:before="6" w:line="232" w:lineRule="auto"/>
        <w:ind w:right="578" w:firstLine="566"/>
        <w:rPr>
          <w:sz w:val="24"/>
        </w:rPr>
      </w:pPr>
      <w:r>
        <w:rPr>
          <w:sz w:val="24"/>
        </w:rPr>
        <w:t>участиевподготовкеипроведениивнеурочныхмероприятий(тематическихвечеров,диспутов,предметныхнедель, выставок ипр.);</w:t>
      </w:r>
    </w:p>
    <w:p w:rsidR="00323AB5" w:rsidRDefault="00DB4038">
      <w:pPr>
        <w:pStyle w:val="a4"/>
        <w:numPr>
          <w:ilvl w:val="0"/>
          <w:numId w:val="2"/>
        </w:numPr>
        <w:tabs>
          <w:tab w:val="left" w:pos="2271"/>
        </w:tabs>
        <w:spacing w:before="6"/>
        <w:ind w:left="2270" w:hanging="289"/>
        <w:rPr>
          <w:sz w:val="24"/>
        </w:rPr>
      </w:pPr>
      <w:r>
        <w:rPr>
          <w:sz w:val="24"/>
        </w:rPr>
        <w:t>участиевработеклубовпоинтересам;</w:t>
      </w:r>
    </w:p>
    <w:p w:rsidR="00323AB5" w:rsidRDefault="00DB4038">
      <w:pPr>
        <w:pStyle w:val="a4"/>
        <w:numPr>
          <w:ilvl w:val="0"/>
          <w:numId w:val="2"/>
        </w:numPr>
        <w:tabs>
          <w:tab w:val="left" w:pos="2271"/>
        </w:tabs>
        <w:spacing w:before="8" w:line="232" w:lineRule="auto"/>
        <w:ind w:right="1299" w:firstLine="566"/>
        <w:rPr>
          <w:sz w:val="24"/>
        </w:rPr>
      </w:pPr>
      <w:r>
        <w:rPr>
          <w:sz w:val="24"/>
        </w:rPr>
        <w:t>участиевсоциальныхакциях(школьныхивнешкольных),врейдах,трудовыхдесантах,экспедициях,походахвобразовательнойорганизацииизаеепределами;</w:t>
      </w:r>
    </w:p>
    <w:p w:rsidR="00323AB5" w:rsidRDefault="00DB4038">
      <w:pPr>
        <w:pStyle w:val="a4"/>
        <w:numPr>
          <w:ilvl w:val="0"/>
          <w:numId w:val="2"/>
        </w:numPr>
        <w:tabs>
          <w:tab w:val="left" w:pos="2271"/>
          <w:tab w:val="left" w:pos="3850"/>
          <w:tab w:val="left" w:pos="4200"/>
          <w:tab w:val="left" w:pos="5261"/>
          <w:tab w:val="left" w:pos="5590"/>
          <w:tab w:val="left" w:pos="7947"/>
          <w:tab w:val="left" w:pos="9479"/>
          <w:tab w:val="left" w:pos="9825"/>
          <w:tab w:val="left" w:pos="10797"/>
        </w:tabs>
        <w:spacing w:before="9" w:line="235" w:lineRule="auto"/>
        <w:ind w:right="585" w:firstLine="566"/>
        <w:rPr>
          <w:sz w:val="24"/>
        </w:rPr>
      </w:pPr>
      <w:r>
        <w:rPr>
          <w:sz w:val="24"/>
        </w:rPr>
        <w:t>организация</w:t>
      </w:r>
      <w:r>
        <w:rPr>
          <w:sz w:val="24"/>
        </w:rPr>
        <w:tab/>
        <w:t>и</w:t>
      </w:r>
      <w:r>
        <w:rPr>
          <w:sz w:val="24"/>
        </w:rPr>
        <w:tab/>
        <w:t>участие</w:t>
      </w:r>
      <w:r>
        <w:rPr>
          <w:sz w:val="24"/>
        </w:rPr>
        <w:tab/>
        <w:t>в</w:t>
      </w:r>
      <w:r>
        <w:rPr>
          <w:sz w:val="24"/>
        </w:rPr>
        <w:tab/>
        <w:t>благотворительных</w:t>
      </w:r>
      <w:r>
        <w:rPr>
          <w:sz w:val="24"/>
        </w:rPr>
        <w:tab/>
        <w:t>программах</w:t>
      </w:r>
      <w:r>
        <w:rPr>
          <w:sz w:val="24"/>
        </w:rPr>
        <w:tab/>
        <w:t>и</w:t>
      </w:r>
      <w:r>
        <w:rPr>
          <w:sz w:val="24"/>
        </w:rPr>
        <w:tab/>
        <w:t>акциях</w:t>
      </w:r>
      <w:r>
        <w:rPr>
          <w:sz w:val="24"/>
        </w:rPr>
        <w:tab/>
      </w:r>
      <w:r>
        <w:rPr>
          <w:spacing w:val="-4"/>
          <w:sz w:val="24"/>
        </w:rPr>
        <w:t>на</w:t>
      </w:r>
      <w:r>
        <w:rPr>
          <w:sz w:val="24"/>
        </w:rPr>
        <w:t>различном уровне,участиевволонтерскомдвижении;</w:t>
      </w:r>
    </w:p>
    <w:p w:rsidR="00323AB5" w:rsidRDefault="00DB4038">
      <w:pPr>
        <w:pStyle w:val="a4"/>
        <w:numPr>
          <w:ilvl w:val="0"/>
          <w:numId w:val="2"/>
        </w:numPr>
        <w:tabs>
          <w:tab w:val="left" w:pos="2271"/>
          <w:tab w:val="left" w:pos="3410"/>
          <w:tab w:val="left" w:pos="3819"/>
          <w:tab w:val="left" w:pos="5091"/>
          <w:tab w:val="left" w:pos="6862"/>
          <w:tab w:val="left" w:pos="7537"/>
          <w:tab w:val="left" w:pos="9661"/>
        </w:tabs>
        <w:spacing w:before="11" w:line="230" w:lineRule="auto"/>
        <w:ind w:right="682" w:firstLine="566"/>
        <w:rPr>
          <w:sz w:val="24"/>
        </w:rPr>
      </w:pPr>
      <w:r>
        <w:rPr>
          <w:sz w:val="24"/>
        </w:rPr>
        <w:t>участие</w:t>
      </w:r>
      <w:r>
        <w:rPr>
          <w:sz w:val="24"/>
        </w:rPr>
        <w:tab/>
        <w:t>в</w:t>
      </w:r>
      <w:r>
        <w:rPr>
          <w:sz w:val="24"/>
        </w:rPr>
        <w:tab/>
        <w:t>шефской</w:t>
      </w:r>
      <w:r>
        <w:rPr>
          <w:sz w:val="24"/>
        </w:rPr>
        <w:tab/>
        <w:t>деятельности</w:t>
      </w:r>
      <w:r>
        <w:rPr>
          <w:sz w:val="24"/>
        </w:rPr>
        <w:tab/>
        <w:t>над</w:t>
      </w:r>
      <w:r>
        <w:rPr>
          <w:sz w:val="24"/>
        </w:rPr>
        <w:tab/>
        <w:t>воспитанниками</w:t>
      </w:r>
      <w:r>
        <w:rPr>
          <w:sz w:val="24"/>
        </w:rPr>
        <w:tab/>
      </w:r>
      <w:r>
        <w:rPr>
          <w:spacing w:val="-4"/>
          <w:sz w:val="24"/>
        </w:rPr>
        <w:t>дошкольных</w:t>
      </w:r>
      <w:r>
        <w:rPr>
          <w:sz w:val="24"/>
        </w:rPr>
        <w:t>образовательныхорганизаций;</w:t>
      </w:r>
    </w:p>
    <w:p w:rsidR="00323AB5" w:rsidRDefault="00DB4038">
      <w:pPr>
        <w:pStyle w:val="a4"/>
        <w:numPr>
          <w:ilvl w:val="0"/>
          <w:numId w:val="2"/>
        </w:numPr>
        <w:tabs>
          <w:tab w:val="left" w:pos="2271"/>
        </w:tabs>
        <w:spacing w:before="6"/>
        <w:ind w:left="2270" w:hanging="289"/>
        <w:rPr>
          <w:sz w:val="24"/>
        </w:rPr>
      </w:pPr>
      <w:r>
        <w:rPr>
          <w:sz w:val="24"/>
        </w:rPr>
        <w:t>участиевпроектахобразовательныхиобщественныхорганизаций.</w:t>
      </w:r>
    </w:p>
    <w:p w:rsidR="00323AB5" w:rsidRDefault="00DB4038" w:rsidP="0001306B">
      <w:pPr>
        <w:pStyle w:val="3"/>
        <w:numPr>
          <w:ilvl w:val="2"/>
          <w:numId w:val="69"/>
        </w:numPr>
        <w:tabs>
          <w:tab w:val="left" w:pos="2960"/>
        </w:tabs>
        <w:spacing w:before="131" w:line="235" w:lineRule="auto"/>
        <w:ind w:left="1627" w:right="1606" w:firstLine="681"/>
        <w:jc w:val="both"/>
      </w:pPr>
      <w:bookmarkStart w:id="44" w:name="_bookmark64"/>
      <w:bookmarkEnd w:id="44"/>
      <w:r>
        <w:rPr>
          <w:spacing w:val="-1"/>
        </w:rPr>
        <w:t>Основныетехнологиивзаимодействияисотрудничествасубъектов</w:t>
      </w:r>
      <w:r>
        <w:t>воспитательногопроцессаМБОУ</w:t>
      </w:r>
      <w:r w:rsidR="0001306B">
        <w:t>Зимовниковской СОШ №10</w:t>
      </w:r>
    </w:p>
    <w:p w:rsidR="00323AB5" w:rsidRDefault="00DB4038" w:rsidP="0001306B">
      <w:pPr>
        <w:ind w:left="1627" w:right="1624"/>
        <w:jc w:val="both"/>
        <w:rPr>
          <w:b/>
          <w:sz w:val="24"/>
        </w:rPr>
      </w:pPr>
      <w:r>
        <w:rPr>
          <w:b/>
          <w:sz w:val="24"/>
        </w:rPr>
        <w:t>исоциальныхинститутов(предприятия, общественные организации, системадополнительногообразования, иныесоциальныесубъекты)</w:t>
      </w:r>
    </w:p>
    <w:p w:rsidR="00323AB5" w:rsidRDefault="00323AB5">
      <w:pPr>
        <w:rPr>
          <w:sz w:val="24"/>
        </w:rPr>
        <w:sectPr w:rsidR="00323AB5">
          <w:pgSz w:w="11920" w:h="16850"/>
          <w:pgMar w:top="800" w:right="300" w:bottom="840" w:left="0" w:header="0" w:footer="574" w:gutter="0"/>
          <w:cols w:space="720"/>
        </w:sectPr>
      </w:pPr>
    </w:p>
    <w:p w:rsidR="00323AB5" w:rsidRDefault="00DB4038">
      <w:pPr>
        <w:pStyle w:val="a3"/>
        <w:spacing w:before="74"/>
        <w:ind w:left="1416" w:right="549" w:firstLine="566"/>
        <w:jc w:val="both"/>
      </w:pPr>
      <w:r>
        <w:lastRenderedPageBreak/>
        <w:t>Организациясоциальнойдеятельностиобучающихсянауровнесреднегообщегообразования исходит из того, что социальные ожидания подростков связаны с успешностью,признанием со стороны семьиисверстников, состоятельностью и самостоятельностью вреализациисобственныхзамыслов.Целенаправленнаясоциальнаядеятельностьобучающихсядолжнабытьобеспеченасформированнойсоциальнойсредойшколыиукладомшкольной жизни.</w:t>
      </w:r>
    </w:p>
    <w:p w:rsidR="00323AB5" w:rsidRDefault="00DB4038">
      <w:pPr>
        <w:pStyle w:val="a3"/>
        <w:ind w:left="1416" w:right="557" w:firstLine="566"/>
        <w:jc w:val="both"/>
      </w:pPr>
      <w:r>
        <w:t>Организациясоциальноговоспитанияобучающихсяосуществляетсявпоследовательности</w:t>
      </w:r>
      <w:r>
        <w:rPr>
          <w:b/>
        </w:rPr>
        <w:t>следующихэтапов</w:t>
      </w:r>
      <w:r>
        <w:t>.</w:t>
      </w:r>
    </w:p>
    <w:p w:rsidR="00323AB5" w:rsidRDefault="00DB4038" w:rsidP="00E26A64">
      <w:pPr>
        <w:pStyle w:val="4"/>
        <w:numPr>
          <w:ilvl w:val="0"/>
          <w:numId w:val="51"/>
        </w:numPr>
        <w:tabs>
          <w:tab w:val="left" w:pos="2216"/>
        </w:tabs>
        <w:spacing w:before="1" w:line="297" w:lineRule="exact"/>
        <w:ind w:hanging="234"/>
        <w:jc w:val="both"/>
        <w:rPr>
          <w:b w:val="0"/>
          <w:i w:val="0"/>
        </w:rPr>
      </w:pPr>
      <w:r>
        <w:t>Организационно-административныйэтап</w:t>
      </w:r>
      <w:r>
        <w:rPr>
          <w:b w:val="0"/>
          <w:i w:val="0"/>
        </w:rPr>
        <w:t>включает:</w:t>
      </w:r>
    </w:p>
    <w:p w:rsidR="00323AB5" w:rsidRDefault="00DB4038">
      <w:pPr>
        <w:pStyle w:val="a4"/>
        <w:numPr>
          <w:ilvl w:val="0"/>
          <w:numId w:val="2"/>
        </w:numPr>
        <w:tabs>
          <w:tab w:val="left" w:pos="2271"/>
        </w:tabs>
        <w:spacing w:before="4" w:line="235" w:lineRule="auto"/>
        <w:ind w:right="551" w:firstLine="566"/>
        <w:jc w:val="both"/>
        <w:rPr>
          <w:sz w:val="24"/>
        </w:rPr>
      </w:pPr>
      <w:r>
        <w:rPr>
          <w:sz w:val="24"/>
        </w:rPr>
        <w:t>созданиесредышколы,поддерживающейсозидательныйсоциальныйопытобучающихся,формирующейконструктивныеожиданияипозитивныеобразцыповедения;</w:t>
      </w:r>
    </w:p>
    <w:p w:rsidR="00323AB5" w:rsidRDefault="00DB4038">
      <w:pPr>
        <w:pStyle w:val="a4"/>
        <w:numPr>
          <w:ilvl w:val="0"/>
          <w:numId w:val="2"/>
        </w:numPr>
        <w:tabs>
          <w:tab w:val="left" w:pos="2271"/>
        </w:tabs>
        <w:spacing w:before="5" w:line="237" w:lineRule="auto"/>
        <w:ind w:right="547" w:firstLine="566"/>
        <w:jc w:val="both"/>
        <w:rPr>
          <w:sz w:val="24"/>
        </w:rPr>
      </w:pPr>
      <w:r>
        <w:rPr>
          <w:sz w:val="24"/>
        </w:rPr>
        <w:t>формирование уклада и традиций школы, ориентированных на создание системыобщественныхотношенийобучающихся,учителейиродителейвдухегражданско-патриотических ценностей, партнёрства и сотрудничества, приоритетов развития обществаигосударства;</w:t>
      </w:r>
    </w:p>
    <w:p w:rsidR="00323AB5" w:rsidRDefault="00DB4038">
      <w:pPr>
        <w:pStyle w:val="a4"/>
        <w:numPr>
          <w:ilvl w:val="0"/>
          <w:numId w:val="2"/>
        </w:numPr>
        <w:tabs>
          <w:tab w:val="left" w:pos="2271"/>
        </w:tabs>
        <w:spacing w:before="8" w:line="235" w:lineRule="auto"/>
        <w:ind w:right="551" w:firstLine="566"/>
        <w:jc w:val="both"/>
        <w:rPr>
          <w:sz w:val="24"/>
        </w:rPr>
      </w:pPr>
      <w:r>
        <w:rPr>
          <w:sz w:val="24"/>
        </w:rPr>
        <w:t>развитиеформсоциальногопартнёрствасобщественнымиинститутамииорганизациямидлярасширенияполя социальноговзаимодействияобучающихся;</w:t>
      </w:r>
    </w:p>
    <w:p w:rsidR="00323AB5" w:rsidRDefault="00DB4038">
      <w:pPr>
        <w:pStyle w:val="a4"/>
        <w:numPr>
          <w:ilvl w:val="0"/>
          <w:numId w:val="2"/>
        </w:numPr>
        <w:tabs>
          <w:tab w:val="left" w:pos="2271"/>
        </w:tabs>
        <w:spacing w:before="11" w:line="232" w:lineRule="auto"/>
        <w:ind w:right="557" w:firstLine="566"/>
        <w:jc w:val="both"/>
        <w:rPr>
          <w:sz w:val="24"/>
        </w:rPr>
      </w:pPr>
      <w:r>
        <w:rPr>
          <w:sz w:val="24"/>
        </w:rPr>
        <w:t>адаптацию процессов стихийной социальной деятельности обучающихся средствамицеленаправленнойдеятельностипопрограммесоциализации;</w:t>
      </w:r>
    </w:p>
    <w:p w:rsidR="00323AB5" w:rsidRDefault="00DB4038">
      <w:pPr>
        <w:pStyle w:val="a4"/>
        <w:numPr>
          <w:ilvl w:val="0"/>
          <w:numId w:val="2"/>
        </w:numPr>
        <w:tabs>
          <w:tab w:val="left" w:pos="2271"/>
        </w:tabs>
        <w:spacing w:before="6" w:line="237" w:lineRule="auto"/>
        <w:ind w:right="541" w:firstLine="566"/>
        <w:jc w:val="both"/>
        <w:rPr>
          <w:sz w:val="24"/>
        </w:rPr>
      </w:pPr>
      <w:r>
        <w:rPr>
          <w:sz w:val="24"/>
        </w:rPr>
        <w:t>координациюдеятельностиагентовсоциализацииобучающихся—сверстников,учителей,родителей,сотрудниковшколы,представителейобщественныхииныхорганизацийдля решения задачсоциализации;</w:t>
      </w:r>
    </w:p>
    <w:p w:rsidR="00323AB5" w:rsidRDefault="00DB4038">
      <w:pPr>
        <w:pStyle w:val="a4"/>
        <w:numPr>
          <w:ilvl w:val="0"/>
          <w:numId w:val="2"/>
        </w:numPr>
        <w:tabs>
          <w:tab w:val="left" w:pos="2271"/>
        </w:tabs>
        <w:spacing w:before="90" w:line="316" w:lineRule="exact"/>
        <w:ind w:left="2270" w:hanging="289"/>
        <w:jc w:val="both"/>
        <w:rPr>
          <w:sz w:val="24"/>
        </w:rPr>
      </w:pPr>
      <w:r>
        <w:rPr>
          <w:sz w:val="24"/>
        </w:rPr>
        <w:t>созданиеусловийдляорганизованнойдеятельностишкольныхсоциальныхгрупп;</w:t>
      </w:r>
    </w:p>
    <w:p w:rsidR="00323AB5" w:rsidRDefault="00DB4038">
      <w:pPr>
        <w:pStyle w:val="a4"/>
        <w:numPr>
          <w:ilvl w:val="0"/>
          <w:numId w:val="2"/>
        </w:numPr>
        <w:tabs>
          <w:tab w:val="left" w:pos="2271"/>
        </w:tabs>
        <w:spacing w:before="9" w:line="230" w:lineRule="auto"/>
        <w:ind w:right="984" w:firstLine="566"/>
        <w:rPr>
          <w:sz w:val="24"/>
        </w:rPr>
      </w:pPr>
      <w:r>
        <w:rPr>
          <w:sz w:val="24"/>
        </w:rPr>
        <w:t>созданиевозможностидлявлиянияобучающихсянаизменения школьнойсреды,форм,целейистилясоциальноговзаимодействияшкольногосоциума;</w:t>
      </w:r>
    </w:p>
    <w:p w:rsidR="00323AB5" w:rsidRDefault="00DB4038">
      <w:pPr>
        <w:pStyle w:val="a4"/>
        <w:numPr>
          <w:ilvl w:val="0"/>
          <w:numId w:val="2"/>
        </w:numPr>
        <w:tabs>
          <w:tab w:val="left" w:pos="2271"/>
        </w:tabs>
        <w:spacing w:before="18" w:line="230" w:lineRule="auto"/>
        <w:ind w:right="1173" w:firstLine="566"/>
        <w:rPr>
          <w:sz w:val="24"/>
        </w:rPr>
      </w:pPr>
      <w:r>
        <w:rPr>
          <w:spacing w:val="-1"/>
          <w:sz w:val="24"/>
        </w:rPr>
        <w:t>поддержание</w:t>
      </w:r>
      <w:r>
        <w:rPr>
          <w:sz w:val="24"/>
        </w:rPr>
        <w:t>субъектногохарактерасоциализацииобучающегося,развитияегосамостоятельности иинициативностивсоциальнойдеятельности.</w:t>
      </w:r>
    </w:p>
    <w:p w:rsidR="00323AB5" w:rsidRDefault="00DB4038">
      <w:pPr>
        <w:pStyle w:val="a3"/>
        <w:spacing w:before="5"/>
        <w:ind w:left="1416" w:right="557" w:firstLine="566"/>
        <w:jc w:val="both"/>
      </w:pPr>
      <w:r>
        <w:t>Школаактивновзаимодействуетссоциальнымипартнерамивцеляхреализациипрограммывоспитанияи социализацииобучающихся.</w:t>
      </w:r>
    </w:p>
    <w:p w:rsidR="00323AB5" w:rsidRDefault="00DB4038">
      <w:pPr>
        <w:pStyle w:val="a3"/>
        <w:spacing w:after="16"/>
        <w:ind w:left="1416" w:right="542" w:firstLine="566"/>
        <w:jc w:val="both"/>
      </w:pPr>
      <w:r>
        <w:t>Достижениерезультатовсоциализацииобучающихсявсовместнойдеятельностишколысразличнымисоциальнымисубъектами,соднойстороны,обеспечиваетсяорганизациейвзаимодействияшколыспредприятиями,общественнымиорганизациями,организациями дополнительного образования и т. д., а с другой – вовлечением обучающихсявсоциальную деятельность.</w:t>
      </w: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0"/>
        <w:gridCol w:w="3190"/>
        <w:gridCol w:w="3370"/>
      </w:tblGrid>
      <w:tr w:rsidR="00323AB5">
        <w:trPr>
          <w:trHeight w:val="597"/>
        </w:trPr>
        <w:tc>
          <w:tcPr>
            <w:tcW w:w="3190" w:type="dxa"/>
          </w:tcPr>
          <w:p w:rsidR="00323AB5" w:rsidRDefault="00DB4038">
            <w:pPr>
              <w:pStyle w:val="TableParagraph"/>
              <w:spacing w:line="273" w:lineRule="exact"/>
              <w:ind w:left="141"/>
              <w:rPr>
                <w:b/>
                <w:sz w:val="24"/>
              </w:rPr>
            </w:pPr>
            <w:r>
              <w:rPr>
                <w:b/>
                <w:sz w:val="24"/>
              </w:rPr>
              <w:t>Субъектысоциализации</w:t>
            </w:r>
          </w:p>
        </w:tc>
        <w:tc>
          <w:tcPr>
            <w:tcW w:w="3190" w:type="dxa"/>
          </w:tcPr>
          <w:p w:rsidR="00323AB5" w:rsidRDefault="00DB4038">
            <w:pPr>
              <w:pStyle w:val="TableParagraph"/>
              <w:spacing w:line="273" w:lineRule="exact"/>
              <w:ind w:left="535"/>
              <w:rPr>
                <w:b/>
                <w:sz w:val="24"/>
              </w:rPr>
            </w:pPr>
            <w:r>
              <w:rPr>
                <w:b/>
                <w:sz w:val="24"/>
              </w:rPr>
              <w:t>Функции(задачи)</w:t>
            </w:r>
          </w:p>
        </w:tc>
        <w:tc>
          <w:tcPr>
            <w:tcW w:w="3370" w:type="dxa"/>
          </w:tcPr>
          <w:p w:rsidR="00323AB5" w:rsidRDefault="00DB4038">
            <w:pPr>
              <w:pStyle w:val="TableParagraph"/>
              <w:spacing w:before="11" w:line="280" w:lineRule="atLeast"/>
              <w:ind w:left="700" w:right="680" w:firstLine="184"/>
              <w:rPr>
                <w:b/>
                <w:sz w:val="24"/>
              </w:rPr>
            </w:pPr>
            <w:r>
              <w:rPr>
                <w:b/>
                <w:sz w:val="24"/>
              </w:rPr>
              <w:t>Формируемыйсоциальныйопыт</w:t>
            </w:r>
          </w:p>
        </w:tc>
      </w:tr>
      <w:tr w:rsidR="00323AB5">
        <w:trPr>
          <w:trHeight w:val="1192"/>
        </w:trPr>
        <w:tc>
          <w:tcPr>
            <w:tcW w:w="3190" w:type="dxa"/>
          </w:tcPr>
          <w:p w:rsidR="00323AB5" w:rsidRDefault="00DB4038">
            <w:pPr>
              <w:pStyle w:val="TableParagraph"/>
              <w:spacing w:before="9"/>
              <w:ind w:left="112"/>
              <w:rPr>
                <w:sz w:val="24"/>
              </w:rPr>
            </w:pPr>
            <w:r>
              <w:rPr>
                <w:sz w:val="24"/>
              </w:rPr>
              <w:t>Администрацияшколы</w:t>
            </w:r>
          </w:p>
        </w:tc>
        <w:tc>
          <w:tcPr>
            <w:tcW w:w="3190" w:type="dxa"/>
          </w:tcPr>
          <w:p w:rsidR="00323AB5" w:rsidRDefault="00DB4038">
            <w:pPr>
              <w:pStyle w:val="TableParagraph"/>
              <w:ind w:left="115" w:right="87"/>
              <w:jc w:val="both"/>
              <w:rPr>
                <w:sz w:val="24"/>
              </w:rPr>
            </w:pPr>
            <w:r>
              <w:rPr>
                <w:sz w:val="24"/>
              </w:rPr>
              <w:t>Реализациянормативовкадрового,финансового,материального</w:t>
            </w:r>
          </w:p>
          <w:p w:rsidR="00323AB5" w:rsidRDefault="00DB4038">
            <w:pPr>
              <w:pStyle w:val="TableParagraph"/>
              <w:spacing w:before="4"/>
              <w:ind w:left="115"/>
              <w:jc w:val="both"/>
              <w:rPr>
                <w:sz w:val="24"/>
              </w:rPr>
            </w:pPr>
            <w:r>
              <w:rPr>
                <w:sz w:val="24"/>
              </w:rPr>
              <w:t>обеспеченияшколы</w:t>
            </w:r>
          </w:p>
        </w:tc>
        <w:tc>
          <w:tcPr>
            <w:tcW w:w="3370" w:type="dxa"/>
          </w:tcPr>
          <w:p w:rsidR="00323AB5" w:rsidRDefault="00DB4038">
            <w:pPr>
              <w:pStyle w:val="TableParagraph"/>
              <w:tabs>
                <w:tab w:val="left" w:pos="1851"/>
                <w:tab w:val="left" w:pos="2364"/>
              </w:tabs>
              <w:ind w:left="115" w:right="89"/>
              <w:rPr>
                <w:sz w:val="24"/>
              </w:rPr>
            </w:pPr>
            <w:r>
              <w:rPr>
                <w:sz w:val="24"/>
              </w:rPr>
              <w:t>Создание</w:t>
            </w:r>
            <w:r>
              <w:rPr>
                <w:sz w:val="24"/>
              </w:rPr>
              <w:tab/>
            </w:r>
            <w:r>
              <w:rPr>
                <w:sz w:val="24"/>
              </w:rPr>
              <w:tab/>
              <w:t>условийсоциализации</w:t>
            </w:r>
            <w:r>
              <w:rPr>
                <w:sz w:val="24"/>
              </w:rPr>
              <w:tab/>
            </w:r>
            <w:r>
              <w:rPr>
                <w:spacing w:val="-1"/>
                <w:sz w:val="24"/>
              </w:rPr>
              <w:t>обучающихся</w:t>
            </w:r>
            <w:r>
              <w:rPr>
                <w:sz w:val="24"/>
              </w:rPr>
              <w:t>школы</w:t>
            </w:r>
          </w:p>
        </w:tc>
      </w:tr>
      <w:tr w:rsidR="00323AB5">
        <w:trPr>
          <w:trHeight w:val="1792"/>
        </w:trPr>
        <w:tc>
          <w:tcPr>
            <w:tcW w:w="3190" w:type="dxa"/>
          </w:tcPr>
          <w:p w:rsidR="00323AB5" w:rsidRDefault="00DB4038">
            <w:pPr>
              <w:pStyle w:val="TableParagraph"/>
              <w:spacing w:before="11"/>
              <w:ind w:left="112"/>
              <w:rPr>
                <w:sz w:val="24"/>
              </w:rPr>
            </w:pPr>
            <w:r>
              <w:rPr>
                <w:sz w:val="24"/>
              </w:rPr>
              <w:t>Социальныепартнеры</w:t>
            </w:r>
          </w:p>
        </w:tc>
        <w:tc>
          <w:tcPr>
            <w:tcW w:w="3190" w:type="dxa"/>
          </w:tcPr>
          <w:p w:rsidR="00323AB5" w:rsidRDefault="00DB4038">
            <w:pPr>
              <w:pStyle w:val="TableParagraph"/>
              <w:tabs>
                <w:tab w:val="left" w:pos="2180"/>
              </w:tabs>
              <w:ind w:left="115" w:right="87"/>
              <w:jc w:val="both"/>
              <w:rPr>
                <w:sz w:val="24"/>
              </w:rPr>
            </w:pPr>
            <w:r>
              <w:rPr>
                <w:sz w:val="24"/>
              </w:rPr>
              <w:t>Взаимодействиесцельюобъединения</w:t>
            </w:r>
            <w:r>
              <w:rPr>
                <w:sz w:val="24"/>
              </w:rPr>
              <w:tab/>
            </w:r>
            <w:r>
              <w:rPr>
                <w:spacing w:val="-1"/>
                <w:sz w:val="24"/>
              </w:rPr>
              <w:t>ресурсов</w:t>
            </w:r>
          </w:p>
          <w:p w:rsidR="00323AB5" w:rsidRDefault="00DB4038">
            <w:pPr>
              <w:pStyle w:val="TableParagraph"/>
              <w:tabs>
                <w:tab w:val="left" w:pos="2477"/>
              </w:tabs>
              <w:ind w:left="115" w:right="85"/>
              <w:jc w:val="both"/>
              <w:rPr>
                <w:sz w:val="24"/>
              </w:rPr>
            </w:pPr>
            <w:r>
              <w:rPr>
                <w:sz w:val="24"/>
              </w:rPr>
              <w:t>социализации</w:t>
            </w:r>
            <w:r>
              <w:rPr>
                <w:sz w:val="24"/>
              </w:rPr>
              <w:tab/>
              <w:t>(базывнеурочнойдеятельности,информационных</w:t>
            </w:r>
          </w:p>
          <w:p w:rsidR="00323AB5" w:rsidRDefault="00DB4038">
            <w:pPr>
              <w:pStyle w:val="TableParagraph"/>
              <w:spacing w:before="6"/>
              <w:ind w:left="115"/>
              <w:jc w:val="both"/>
              <w:rPr>
                <w:sz w:val="24"/>
              </w:rPr>
            </w:pPr>
            <w:r>
              <w:rPr>
                <w:sz w:val="24"/>
              </w:rPr>
              <w:t>ресурсовит.д.)</w:t>
            </w:r>
          </w:p>
        </w:tc>
        <w:tc>
          <w:tcPr>
            <w:tcW w:w="3370" w:type="dxa"/>
          </w:tcPr>
          <w:p w:rsidR="00323AB5" w:rsidRDefault="00DB4038">
            <w:pPr>
              <w:pStyle w:val="TableParagraph"/>
              <w:tabs>
                <w:tab w:val="left" w:pos="2590"/>
              </w:tabs>
              <w:spacing w:line="270" w:lineRule="exact"/>
              <w:ind w:left="115"/>
              <w:jc w:val="both"/>
              <w:rPr>
                <w:sz w:val="24"/>
              </w:rPr>
            </w:pPr>
            <w:r>
              <w:rPr>
                <w:sz w:val="24"/>
              </w:rPr>
              <w:t>Развитие</w:t>
            </w:r>
            <w:r>
              <w:rPr>
                <w:sz w:val="24"/>
              </w:rPr>
              <w:tab/>
              <w:t>опыта</w:t>
            </w:r>
          </w:p>
          <w:p w:rsidR="00323AB5" w:rsidRDefault="00DB4038">
            <w:pPr>
              <w:pStyle w:val="TableParagraph"/>
              <w:ind w:left="115" w:right="250"/>
              <w:jc w:val="both"/>
              <w:rPr>
                <w:sz w:val="24"/>
              </w:rPr>
            </w:pPr>
            <w:r>
              <w:rPr>
                <w:sz w:val="24"/>
              </w:rPr>
              <w:t>разноплановойтворческойдеятельности, формированиеуваженияктрадициям</w:t>
            </w:r>
          </w:p>
        </w:tc>
      </w:tr>
    </w:tbl>
    <w:p w:rsidR="00323AB5" w:rsidRDefault="00323AB5">
      <w:pPr>
        <w:jc w:val="both"/>
        <w:rPr>
          <w:sz w:val="24"/>
        </w:rPr>
        <w:sectPr w:rsidR="00323AB5">
          <w:pgSz w:w="11920" w:h="16850"/>
          <w:pgMar w:top="800" w:right="300" w:bottom="920" w:left="0" w:header="0" w:footer="574" w:gutter="0"/>
          <w:cols w:space="720"/>
        </w:sect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0"/>
        <w:gridCol w:w="3190"/>
        <w:gridCol w:w="3370"/>
      </w:tblGrid>
      <w:tr w:rsidR="00323AB5">
        <w:trPr>
          <w:trHeight w:val="2692"/>
        </w:trPr>
        <w:tc>
          <w:tcPr>
            <w:tcW w:w="3190" w:type="dxa"/>
          </w:tcPr>
          <w:p w:rsidR="00323AB5" w:rsidRDefault="00DB4038" w:rsidP="0001306B">
            <w:pPr>
              <w:pStyle w:val="TableParagraph"/>
              <w:tabs>
                <w:tab w:val="left" w:pos="2042"/>
                <w:tab w:val="left" w:pos="2260"/>
              </w:tabs>
              <w:ind w:left="112" w:right="168"/>
              <w:rPr>
                <w:sz w:val="24"/>
              </w:rPr>
            </w:pPr>
            <w:r>
              <w:rPr>
                <w:sz w:val="24"/>
              </w:rPr>
              <w:lastRenderedPageBreak/>
              <w:t>Учреждениядополнительногообразования детей (спортивные</w:t>
            </w:r>
            <w:r>
              <w:rPr>
                <w:sz w:val="24"/>
              </w:rPr>
              <w:tab/>
            </w:r>
            <w:r>
              <w:rPr>
                <w:sz w:val="24"/>
              </w:rPr>
              <w:tab/>
            </w:r>
            <w:r>
              <w:rPr>
                <w:spacing w:val="-3"/>
                <w:sz w:val="24"/>
              </w:rPr>
              <w:t>школы,</w:t>
            </w:r>
            <w:r>
              <w:rPr>
                <w:sz w:val="24"/>
              </w:rPr>
              <w:t>школа</w:t>
            </w:r>
            <w:r>
              <w:rPr>
                <w:sz w:val="24"/>
              </w:rPr>
              <w:tab/>
            </w:r>
            <w:r>
              <w:rPr>
                <w:spacing w:val="-2"/>
                <w:sz w:val="24"/>
              </w:rPr>
              <w:t>искусств,</w:t>
            </w:r>
            <w:r>
              <w:rPr>
                <w:sz w:val="24"/>
              </w:rPr>
              <w:t>художественнаяшкола)</w:t>
            </w:r>
          </w:p>
        </w:tc>
        <w:tc>
          <w:tcPr>
            <w:tcW w:w="3190" w:type="dxa"/>
          </w:tcPr>
          <w:p w:rsidR="00323AB5" w:rsidRDefault="00DB4038">
            <w:pPr>
              <w:pStyle w:val="TableParagraph"/>
              <w:tabs>
                <w:tab w:val="left" w:pos="2383"/>
              </w:tabs>
              <w:ind w:left="115" w:right="162"/>
              <w:jc w:val="both"/>
              <w:rPr>
                <w:sz w:val="24"/>
              </w:rPr>
            </w:pPr>
            <w:r>
              <w:rPr>
                <w:sz w:val="24"/>
              </w:rPr>
              <w:t>Расширение</w:t>
            </w:r>
            <w:r>
              <w:rPr>
                <w:sz w:val="24"/>
              </w:rPr>
              <w:tab/>
            </w:r>
            <w:r>
              <w:rPr>
                <w:spacing w:val="-5"/>
                <w:sz w:val="24"/>
              </w:rPr>
              <w:t>сферы</w:t>
            </w:r>
            <w:r>
              <w:rPr>
                <w:sz w:val="24"/>
              </w:rPr>
              <w:t>творческой самореализацииучащихсяс</w:t>
            </w:r>
          </w:p>
          <w:p w:rsidR="00323AB5" w:rsidRDefault="00DB4038">
            <w:pPr>
              <w:pStyle w:val="TableParagraph"/>
              <w:tabs>
                <w:tab w:val="left" w:pos="2817"/>
              </w:tabs>
              <w:ind w:left="115" w:right="120" w:firstLine="1020"/>
              <w:rPr>
                <w:sz w:val="24"/>
              </w:rPr>
            </w:pPr>
            <w:r>
              <w:rPr>
                <w:sz w:val="24"/>
              </w:rPr>
              <w:t>учетом</w:t>
            </w:r>
            <w:r>
              <w:rPr>
                <w:sz w:val="24"/>
              </w:rPr>
              <w:tab/>
            </w:r>
            <w:r>
              <w:rPr>
                <w:spacing w:val="-7"/>
                <w:sz w:val="24"/>
              </w:rPr>
              <w:t>их</w:t>
            </w:r>
            <w:r>
              <w:rPr>
                <w:sz w:val="24"/>
              </w:rPr>
              <w:t>индивидуальныхвозможностей</w:t>
            </w:r>
          </w:p>
        </w:tc>
        <w:tc>
          <w:tcPr>
            <w:tcW w:w="3370" w:type="dxa"/>
          </w:tcPr>
          <w:p w:rsidR="00323AB5" w:rsidRDefault="00DB4038">
            <w:pPr>
              <w:pStyle w:val="TableParagraph"/>
              <w:tabs>
                <w:tab w:val="left" w:pos="1078"/>
              </w:tabs>
              <w:ind w:left="115" w:right="221"/>
              <w:rPr>
                <w:sz w:val="24"/>
              </w:rPr>
            </w:pPr>
            <w:r>
              <w:rPr>
                <w:sz w:val="24"/>
              </w:rPr>
              <w:t>Опыт</w:t>
            </w:r>
            <w:r>
              <w:rPr>
                <w:sz w:val="24"/>
              </w:rPr>
              <w:tab/>
              <w:t>интеллектуального,технического,художественноготворчества;</w:t>
            </w:r>
          </w:p>
          <w:p w:rsidR="00323AB5" w:rsidRDefault="00DB4038">
            <w:pPr>
              <w:pStyle w:val="TableParagraph"/>
              <w:ind w:left="1932"/>
              <w:rPr>
                <w:sz w:val="24"/>
              </w:rPr>
            </w:pPr>
            <w:r>
              <w:rPr>
                <w:sz w:val="24"/>
              </w:rPr>
              <w:t>опыт</w:t>
            </w:r>
          </w:p>
          <w:p w:rsidR="00323AB5" w:rsidRDefault="00DB4038">
            <w:pPr>
              <w:pStyle w:val="TableParagraph"/>
              <w:tabs>
                <w:tab w:val="left" w:pos="1882"/>
                <w:tab w:val="left" w:pos="1932"/>
              </w:tabs>
              <w:spacing w:line="242" w:lineRule="auto"/>
              <w:ind w:left="115" w:right="202"/>
              <w:rPr>
                <w:sz w:val="24"/>
              </w:rPr>
            </w:pPr>
            <w:r>
              <w:rPr>
                <w:sz w:val="24"/>
              </w:rPr>
              <w:t>инициации</w:t>
            </w:r>
            <w:r>
              <w:rPr>
                <w:sz w:val="24"/>
              </w:rPr>
              <w:tab/>
            </w:r>
            <w:r>
              <w:rPr>
                <w:sz w:val="24"/>
              </w:rPr>
              <w:tab/>
            </w:r>
            <w:r>
              <w:rPr>
                <w:w w:val="95"/>
                <w:sz w:val="24"/>
              </w:rPr>
              <w:t>социальных</w:t>
            </w:r>
            <w:r>
              <w:rPr>
                <w:sz w:val="24"/>
              </w:rPr>
              <w:t>акций и участия в них; опыт</w:t>
            </w:r>
            <w:r>
              <w:rPr>
                <w:spacing w:val="-1"/>
                <w:sz w:val="24"/>
              </w:rPr>
              <w:t xml:space="preserve">делового </w:t>
            </w:r>
            <w:r>
              <w:rPr>
                <w:sz w:val="24"/>
              </w:rPr>
              <w:t>взаимодействия,проявления</w:t>
            </w:r>
            <w:r>
              <w:rPr>
                <w:sz w:val="24"/>
              </w:rPr>
              <w:tab/>
            </w:r>
            <w:r>
              <w:rPr>
                <w:spacing w:val="-1"/>
                <w:sz w:val="24"/>
              </w:rPr>
              <w:t>милосердия,</w:t>
            </w:r>
            <w:r>
              <w:rPr>
                <w:sz w:val="24"/>
              </w:rPr>
              <w:t>заботы,поддержки</w:t>
            </w:r>
          </w:p>
        </w:tc>
      </w:tr>
      <w:tr w:rsidR="00323AB5">
        <w:trPr>
          <w:trHeight w:val="3297"/>
        </w:trPr>
        <w:tc>
          <w:tcPr>
            <w:tcW w:w="3190" w:type="dxa"/>
          </w:tcPr>
          <w:p w:rsidR="00323AB5" w:rsidRDefault="00DB4038" w:rsidP="0001306B">
            <w:pPr>
              <w:pStyle w:val="TableParagraph"/>
              <w:tabs>
                <w:tab w:val="left" w:pos="1815"/>
              </w:tabs>
              <w:ind w:left="112" w:right="91"/>
              <w:rPr>
                <w:sz w:val="24"/>
              </w:rPr>
            </w:pPr>
            <w:r>
              <w:rPr>
                <w:sz w:val="24"/>
              </w:rPr>
              <w:t>Учреждения</w:t>
            </w:r>
            <w:r>
              <w:rPr>
                <w:sz w:val="24"/>
              </w:rPr>
              <w:tab/>
            </w:r>
            <w:r>
              <w:rPr>
                <w:spacing w:val="-1"/>
                <w:sz w:val="24"/>
              </w:rPr>
              <w:t>образования</w:t>
            </w:r>
          </w:p>
        </w:tc>
        <w:tc>
          <w:tcPr>
            <w:tcW w:w="3190" w:type="dxa"/>
          </w:tcPr>
          <w:p w:rsidR="00323AB5" w:rsidRDefault="00DB4038">
            <w:pPr>
              <w:pStyle w:val="TableParagraph"/>
              <w:tabs>
                <w:tab w:val="left" w:pos="1860"/>
                <w:tab w:val="left" w:pos="2335"/>
              </w:tabs>
              <w:ind w:left="115" w:right="90"/>
              <w:rPr>
                <w:sz w:val="24"/>
              </w:rPr>
            </w:pPr>
            <w:r>
              <w:rPr>
                <w:sz w:val="24"/>
              </w:rPr>
              <w:t>Обеспечение</w:t>
            </w:r>
            <w:r>
              <w:rPr>
                <w:sz w:val="24"/>
              </w:rPr>
              <w:tab/>
              <w:t>поддержкиобучающихся</w:t>
            </w:r>
            <w:r>
              <w:rPr>
                <w:sz w:val="24"/>
              </w:rPr>
              <w:tab/>
              <w:t>на</w:t>
            </w:r>
            <w:r>
              <w:rPr>
                <w:sz w:val="24"/>
              </w:rPr>
              <w:tab/>
              <w:t>основеруководства творческимиколлективамиобучающихся.</w:t>
            </w:r>
          </w:p>
          <w:p w:rsidR="00323AB5" w:rsidRDefault="00DB4038">
            <w:pPr>
              <w:pStyle w:val="TableParagraph"/>
              <w:ind w:left="0" w:right="171"/>
              <w:jc w:val="right"/>
              <w:rPr>
                <w:sz w:val="24"/>
              </w:rPr>
            </w:pPr>
            <w:r>
              <w:rPr>
                <w:sz w:val="24"/>
              </w:rPr>
              <w:t>передачи</w:t>
            </w:r>
          </w:p>
          <w:p w:rsidR="00323AB5" w:rsidRDefault="00DB4038">
            <w:pPr>
              <w:pStyle w:val="TableParagraph"/>
              <w:tabs>
                <w:tab w:val="left" w:pos="2112"/>
              </w:tabs>
              <w:ind w:left="0" w:right="176"/>
              <w:jc w:val="right"/>
              <w:rPr>
                <w:sz w:val="24"/>
              </w:rPr>
            </w:pPr>
            <w:r>
              <w:rPr>
                <w:sz w:val="24"/>
              </w:rPr>
              <w:t>опыта</w:t>
            </w:r>
            <w:r>
              <w:rPr>
                <w:sz w:val="24"/>
              </w:rPr>
              <w:tab/>
              <w:t>учебно-</w:t>
            </w:r>
          </w:p>
          <w:p w:rsidR="00323AB5" w:rsidRDefault="00DB4038">
            <w:pPr>
              <w:pStyle w:val="TableParagraph"/>
              <w:spacing w:line="249" w:lineRule="auto"/>
              <w:ind w:left="115" w:right="1120"/>
              <w:rPr>
                <w:sz w:val="24"/>
              </w:rPr>
            </w:pPr>
            <w:r>
              <w:rPr>
                <w:spacing w:val="-1"/>
                <w:sz w:val="24"/>
              </w:rPr>
              <w:t>исследовательской</w:t>
            </w:r>
            <w:r>
              <w:rPr>
                <w:sz w:val="24"/>
              </w:rPr>
              <w:t>деятельности</w:t>
            </w:r>
          </w:p>
        </w:tc>
        <w:tc>
          <w:tcPr>
            <w:tcW w:w="3370" w:type="dxa"/>
          </w:tcPr>
          <w:p w:rsidR="00323AB5" w:rsidRDefault="00DB4038">
            <w:pPr>
              <w:pStyle w:val="TableParagraph"/>
              <w:tabs>
                <w:tab w:val="left" w:pos="950"/>
                <w:tab w:val="left" w:pos="1865"/>
                <w:tab w:val="left" w:pos="2402"/>
              </w:tabs>
              <w:spacing w:line="242" w:lineRule="auto"/>
              <w:ind w:left="115" w:right="174"/>
              <w:rPr>
                <w:sz w:val="24"/>
              </w:rPr>
            </w:pPr>
            <w:r>
              <w:rPr>
                <w:sz w:val="24"/>
              </w:rPr>
              <w:t>Опыт</w:t>
            </w:r>
            <w:r>
              <w:rPr>
                <w:sz w:val="24"/>
              </w:rPr>
              <w:tab/>
              <w:t>проектной,</w:t>
            </w:r>
            <w:r>
              <w:rPr>
                <w:sz w:val="24"/>
              </w:rPr>
              <w:tab/>
            </w:r>
            <w:r>
              <w:rPr>
                <w:spacing w:val="-3"/>
                <w:sz w:val="24"/>
              </w:rPr>
              <w:t>учебно-</w:t>
            </w:r>
            <w:r>
              <w:rPr>
                <w:sz w:val="24"/>
              </w:rPr>
              <w:t>исследовательскойдеятельности;</w:t>
            </w:r>
            <w:r>
              <w:rPr>
                <w:sz w:val="24"/>
              </w:rPr>
              <w:tab/>
            </w:r>
            <w:r>
              <w:rPr>
                <w:sz w:val="24"/>
              </w:rPr>
              <w:tab/>
              <w:t>опытприменения компьютернойграмотности при решениипрактическихзадач;опыт</w:t>
            </w:r>
            <w:r>
              <w:rPr>
                <w:w w:val="95"/>
                <w:sz w:val="24"/>
              </w:rPr>
              <w:t>участия вконференциях,</w:t>
            </w:r>
            <w:r>
              <w:rPr>
                <w:sz w:val="24"/>
              </w:rPr>
              <w:t>конкурсах,</w:t>
            </w:r>
            <w:r>
              <w:rPr>
                <w:sz w:val="24"/>
              </w:rPr>
              <w:tab/>
              <w:t>олимпиадах.</w:t>
            </w:r>
          </w:p>
          <w:p w:rsidR="00323AB5" w:rsidRDefault="00DB4038">
            <w:pPr>
              <w:pStyle w:val="TableParagraph"/>
              <w:tabs>
                <w:tab w:val="left" w:pos="2707"/>
              </w:tabs>
              <w:spacing w:line="247" w:lineRule="auto"/>
              <w:ind w:left="115" w:right="149"/>
              <w:rPr>
                <w:sz w:val="24"/>
              </w:rPr>
            </w:pPr>
            <w:r>
              <w:rPr>
                <w:sz w:val="24"/>
              </w:rPr>
              <w:t>дискуссиях;</w:t>
            </w:r>
            <w:r>
              <w:rPr>
                <w:sz w:val="24"/>
              </w:rPr>
              <w:tab/>
            </w:r>
            <w:r>
              <w:rPr>
                <w:spacing w:val="-5"/>
                <w:sz w:val="24"/>
              </w:rPr>
              <w:t>опыт</w:t>
            </w:r>
            <w:r>
              <w:rPr>
                <w:sz w:val="24"/>
              </w:rPr>
              <w:t>коммуникативнойдеятельности</w:t>
            </w:r>
          </w:p>
        </w:tc>
      </w:tr>
      <w:tr w:rsidR="00323AB5">
        <w:trPr>
          <w:trHeight w:val="3288"/>
        </w:trPr>
        <w:tc>
          <w:tcPr>
            <w:tcW w:w="3190" w:type="dxa"/>
          </w:tcPr>
          <w:p w:rsidR="00323AB5" w:rsidRDefault="00DB4038">
            <w:pPr>
              <w:pStyle w:val="TableParagraph"/>
              <w:tabs>
                <w:tab w:val="left" w:pos="1720"/>
                <w:tab w:val="left" w:pos="2113"/>
              </w:tabs>
              <w:ind w:left="112" w:right="93"/>
              <w:rPr>
                <w:sz w:val="24"/>
              </w:rPr>
            </w:pPr>
            <w:r>
              <w:rPr>
                <w:sz w:val="24"/>
              </w:rPr>
              <w:t>Учреждения</w:t>
            </w:r>
            <w:r>
              <w:rPr>
                <w:sz w:val="24"/>
              </w:rPr>
              <w:tab/>
            </w:r>
            <w:r>
              <w:rPr>
                <w:sz w:val="24"/>
              </w:rPr>
              <w:tab/>
            </w:r>
            <w:r>
              <w:rPr>
                <w:spacing w:val="-1"/>
                <w:sz w:val="24"/>
              </w:rPr>
              <w:t>культуры</w:t>
            </w:r>
            <w:r>
              <w:rPr>
                <w:sz w:val="24"/>
              </w:rPr>
              <w:t>(музеи,</w:t>
            </w:r>
            <w:r>
              <w:rPr>
                <w:sz w:val="24"/>
              </w:rPr>
              <w:tab/>
              <w:t>библиотеки,общественныефонды)</w:t>
            </w:r>
          </w:p>
        </w:tc>
        <w:tc>
          <w:tcPr>
            <w:tcW w:w="3190" w:type="dxa"/>
          </w:tcPr>
          <w:p w:rsidR="00323AB5" w:rsidRDefault="00DB4038">
            <w:pPr>
              <w:pStyle w:val="TableParagraph"/>
              <w:tabs>
                <w:tab w:val="left" w:pos="2966"/>
              </w:tabs>
              <w:spacing w:before="6" w:line="275" w:lineRule="exact"/>
              <w:ind w:left="115"/>
              <w:rPr>
                <w:sz w:val="24"/>
              </w:rPr>
            </w:pPr>
            <w:r>
              <w:rPr>
                <w:sz w:val="24"/>
              </w:rPr>
              <w:t>Содействие</w:t>
            </w:r>
            <w:r>
              <w:rPr>
                <w:sz w:val="24"/>
              </w:rPr>
              <w:tab/>
              <w:t>в</w:t>
            </w:r>
          </w:p>
          <w:p w:rsidR="00323AB5" w:rsidRDefault="00DB4038">
            <w:pPr>
              <w:pStyle w:val="TableParagraph"/>
              <w:ind w:left="115" w:right="178"/>
              <w:rPr>
                <w:sz w:val="24"/>
              </w:rPr>
            </w:pPr>
            <w:r>
              <w:rPr>
                <w:sz w:val="24"/>
              </w:rPr>
              <w:t>формировании социальногоопытадетейнаоснове</w:t>
            </w:r>
          </w:p>
          <w:p w:rsidR="00323AB5" w:rsidRDefault="00DB4038">
            <w:pPr>
              <w:pStyle w:val="TableParagraph"/>
              <w:ind w:left="1459" w:right="113" w:hanging="636"/>
              <w:rPr>
                <w:sz w:val="24"/>
              </w:rPr>
            </w:pPr>
            <w:r>
              <w:rPr>
                <w:spacing w:val="-2"/>
                <w:sz w:val="24"/>
              </w:rPr>
              <w:t xml:space="preserve">музейной </w:t>
            </w:r>
            <w:r>
              <w:rPr>
                <w:spacing w:val="-1"/>
                <w:sz w:val="24"/>
              </w:rPr>
              <w:t>педагогики,</w:t>
            </w:r>
            <w:r>
              <w:rPr>
                <w:sz w:val="24"/>
              </w:rPr>
              <w:t>социальной</w:t>
            </w:r>
          </w:p>
          <w:p w:rsidR="00323AB5" w:rsidRDefault="00DB4038">
            <w:pPr>
              <w:pStyle w:val="TableParagraph"/>
              <w:tabs>
                <w:tab w:val="left" w:pos="1459"/>
              </w:tabs>
              <w:ind w:left="115" w:right="295"/>
              <w:rPr>
                <w:sz w:val="24"/>
              </w:rPr>
            </w:pPr>
            <w:r>
              <w:rPr>
                <w:sz w:val="24"/>
              </w:rPr>
              <w:t>практики</w:t>
            </w:r>
            <w:r>
              <w:rPr>
                <w:sz w:val="24"/>
              </w:rPr>
              <w:tab/>
            </w:r>
            <w:r>
              <w:rPr>
                <w:spacing w:val="-1"/>
                <w:w w:val="95"/>
                <w:sz w:val="24"/>
              </w:rPr>
              <w:t>общественных</w:t>
            </w:r>
            <w:r>
              <w:rPr>
                <w:sz w:val="24"/>
              </w:rPr>
              <w:t>фондов, информационногомногообразиябиблиотечныхфондов</w:t>
            </w:r>
          </w:p>
        </w:tc>
        <w:tc>
          <w:tcPr>
            <w:tcW w:w="3370" w:type="dxa"/>
          </w:tcPr>
          <w:p w:rsidR="00323AB5" w:rsidRDefault="00DB4038">
            <w:pPr>
              <w:pStyle w:val="TableParagraph"/>
              <w:tabs>
                <w:tab w:val="left" w:pos="1090"/>
                <w:tab w:val="left" w:pos="1999"/>
                <w:tab w:val="left" w:pos="2335"/>
                <w:tab w:val="left" w:pos="3149"/>
              </w:tabs>
              <w:ind w:left="115" w:right="102"/>
              <w:rPr>
                <w:sz w:val="24"/>
              </w:rPr>
            </w:pPr>
            <w:r>
              <w:rPr>
                <w:sz w:val="24"/>
              </w:rPr>
              <w:t>Опыт работы с музейнойэкспозицией; читательскийопыт,</w:t>
            </w:r>
            <w:r>
              <w:rPr>
                <w:sz w:val="24"/>
              </w:rPr>
              <w:tab/>
              <w:t>опыт</w:t>
            </w:r>
            <w:r>
              <w:rPr>
                <w:sz w:val="24"/>
              </w:rPr>
              <w:tab/>
              <w:t>работы</w:t>
            </w:r>
            <w:r>
              <w:rPr>
                <w:sz w:val="24"/>
              </w:rPr>
              <w:tab/>
            </w:r>
            <w:r>
              <w:rPr>
                <w:spacing w:val="-5"/>
                <w:sz w:val="24"/>
              </w:rPr>
              <w:t>с</w:t>
            </w:r>
            <w:r>
              <w:rPr>
                <w:sz w:val="24"/>
              </w:rPr>
              <w:t>библиотечным</w:t>
            </w:r>
            <w:r>
              <w:rPr>
                <w:sz w:val="24"/>
              </w:rPr>
              <w:tab/>
            </w:r>
            <w:r>
              <w:rPr>
                <w:sz w:val="24"/>
              </w:rPr>
              <w:tab/>
              <w:t>фондом,опыт поиска необходимойинформации; опыт связи собщественнымифондамиивзаимодействия</w:t>
            </w:r>
            <w:r>
              <w:rPr>
                <w:sz w:val="24"/>
              </w:rPr>
              <w:tab/>
            </w:r>
            <w:r>
              <w:rPr>
                <w:sz w:val="24"/>
              </w:rPr>
              <w:tab/>
            </w:r>
            <w:r>
              <w:rPr>
                <w:sz w:val="24"/>
              </w:rPr>
              <w:tab/>
            </w:r>
            <w:r>
              <w:rPr>
                <w:spacing w:val="-5"/>
                <w:sz w:val="24"/>
              </w:rPr>
              <w:t>с</w:t>
            </w:r>
            <w:r>
              <w:rPr>
                <w:sz w:val="24"/>
              </w:rPr>
              <w:t>представителямиразличных</w:t>
            </w:r>
          </w:p>
          <w:p w:rsidR="00323AB5" w:rsidRDefault="00DB4038">
            <w:pPr>
              <w:pStyle w:val="TableParagraph"/>
              <w:ind w:left="1090"/>
              <w:rPr>
                <w:sz w:val="24"/>
              </w:rPr>
            </w:pPr>
            <w:r>
              <w:rPr>
                <w:sz w:val="24"/>
              </w:rPr>
              <w:t>социальных</w:t>
            </w:r>
          </w:p>
          <w:p w:rsidR="00323AB5" w:rsidRDefault="00DB4038">
            <w:pPr>
              <w:pStyle w:val="TableParagraph"/>
              <w:spacing w:before="6"/>
              <w:ind w:left="115"/>
              <w:rPr>
                <w:sz w:val="24"/>
              </w:rPr>
            </w:pPr>
            <w:r>
              <w:rPr>
                <w:sz w:val="24"/>
              </w:rPr>
              <w:t>групп</w:t>
            </w:r>
          </w:p>
        </w:tc>
      </w:tr>
      <w:tr w:rsidR="00323AB5">
        <w:trPr>
          <w:trHeight w:val="3292"/>
        </w:trPr>
        <w:tc>
          <w:tcPr>
            <w:tcW w:w="3190" w:type="dxa"/>
          </w:tcPr>
          <w:p w:rsidR="00323AB5" w:rsidRDefault="00DB4038">
            <w:pPr>
              <w:pStyle w:val="TableParagraph"/>
              <w:tabs>
                <w:tab w:val="left" w:pos="1468"/>
              </w:tabs>
              <w:ind w:left="112" w:right="298"/>
              <w:rPr>
                <w:sz w:val="24"/>
              </w:rPr>
            </w:pPr>
            <w:r>
              <w:rPr>
                <w:sz w:val="24"/>
              </w:rPr>
              <w:t>Детские</w:t>
            </w:r>
            <w:r>
              <w:rPr>
                <w:sz w:val="24"/>
              </w:rPr>
              <w:tab/>
            </w:r>
            <w:r>
              <w:rPr>
                <w:spacing w:val="-1"/>
                <w:w w:val="95"/>
                <w:sz w:val="24"/>
              </w:rPr>
              <w:t>общественные</w:t>
            </w:r>
            <w:r>
              <w:rPr>
                <w:sz w:val="24"/>
              </w:rPr>
              <w:t>организации</w:t>
            </w:r>
          </w:p>
        </w:tc>
        <w:tc>
          <w:tcPr>
            <w:tcW w:w="3190" w:type="dxa"/>
          </w:tcPr>
          <w:p w:rsidR="00323AB5" w:rsidRDefault="00323AB5">
            <w:pPr>
              <w:pStyle w:val="TableParagraph"/>
              <w:ind w:left="0"/>
            </w:pPr>
          </w:p>
        </w:tc>
        <w:tc>
          <w:tcPr>
            <w:tcW w:w="3370" w:type="dxa"/>
          </w:tcPr>
          <w:p w:rsidR="00323AB5" w:rsidRDefault="00DB4038">
            <w:pPr>
              <w:pStyle w:val="TableParagraph"/>
              <w:tabs>
                <w:tab w:val="left" w:pos="2405"/>
              </w:tabs>
              <w:spacing w:before="8" w:line="275" w:lineRule="exact"/>
              <w:ind w:left="115"/>
              <w:rPr>
                <w:sz w:val="24"/>
              </w:rPr>
            </w:pPr>
            <w:r>
              <w:rPr>
                <w:sz w:val="24"/>
              </w:rPr>
              <w:t>Опыт</w:t>
            </w:r>
            <w:r>
              <w:rPr>
                <w:sz w:val="24"/>
              </w:rPr>
              <w:tab/>
              <w:t>участия</w:t>
            </w:r>
          </w:p>
          <w:p w:rsidR="00323AB5" w:rsidRDefault="00DB4038">
            <w:pPr>
              <w:pStyle w:val="TableParagraph"/>
              <w:spacing w:line="274" w:lineRule="exact"/>
              <w:ind w:left="115"/>
              <w:rPr>
                <w:sz w:val="24"/>
              </w:rPr>
            </w:pPr>
            <w:r>
              <w:rPr>
                <w:sz w:val="24"/>
              </w:rPr>
              <w:t>общественныхорганизаций;</w:t>
            </w:r>
          </w:p>
          <w:p w:rsidR="00323AB5" w:rsidRDefault="00DB4038">
            <w:pPr>
              <w:pStyle w:val="TableParagraph"/>
              <w:spacing w:line="275" w:lineRule="exact"/>
              <w:ind w:left="2477"/>
              <w:rPr>
                <w:sz w:val="24"/>
              </w:rPr>
            </w:pPr>
            <w:r>
              <w:rPr>
                <w:sz w:val="24"/>
              </w:rPr>
              <w:t>опыт</w:t>
            </w:r>
          </w:p>
          <w:p w:rsidR="00323AB5" w:rsidRDefault="00DB4038">
            <w:pPr>
              <w:pStyle w:val="TableParagraph"/>
              <w:tabs>
                <w:tab w:val="left" w:pos="1944"/>
                <w:tab w:val="left" w:pos="2477"/>
                <w:tab w:val="left" w:pos="3125"/>
              </w:tabs>
              <w:spacing w:line="242" w:lineRule="auto"/>
              <w:ind w:left="115" w:right="104"/>
              <w:rPr>
                <w:sz w:val="24"/>
              </w:rPr>
            </w:pPr>
            <w:r>
              <w:rPr>
                <w:sz w:val="24"/>
              </w:rPr>
              <w:t>социальной</w:t>
            </w:r>
            <w:r>
              <w:rPr>
                <w:sz w:val="24"/>
              </w:rPr>
              <w:tab/>
              <w:t>активности,проявлениясамостоятельности</w:t>
            </w:r>
            <w:r>
              <w:rPr>
                <w:sz w:val="24"/>
              </w:rPr>
              <w:tab/>
            </w:r>
            <w:r>
              <w:rPr>
                <w:sz w:val="24"/>
              </w:rPr>
              <w:tab/>
            </w:r>
            <w:r>
              <w:rPr>
                <w:spacing w:val="-5"/>
                <w:sz w:val="24"/>
              </w:rPr>
              <w:t>и</w:t>
            </w:r>
            <w:r>
              <w:rPr>
                <w:sz w:val="24"/>
              </w:rPr>
              <w:t>ответственности,рефлексивной</w:t>
            </w:r>
            <w:r>
              <w:rPr>
                <w:sz w:val="24"/>
              </w:rPr>
              <w:tab/>
            </w:r>
            <w:r>
              <w:rPr>
                <w:sz w:val="24"/>
              </w:rPr>
              <w:tab/>
              <w:t>оценкирезультатов</w:t>
            </w:r>
            <w:r>
              <w:rPr>
                <w:sz w:val="24"/>
              </w:rPr>
              <w:tab/>
              <w:t>социальнойпрактики;опыт реальногоуправленияидейств</w:t>
            </w:r>
            <w:r>
              <w:rPr>
                <w:sz w:val="24"/>
              </w:rPr>
              <w:lastRenderedPageBreak/>
              <w:t>ия</w:t>
            </w:r>
          </w:p>
        </w:tc>
      </w:tr>
    </w:tbl>
    <w:p w:rsidR="00323AB5" w:rsidRDefault="00323AB5">
      <w:pPr>
        <w:spacing w:line="242" w:lineRule="auto"/>
        <w:rPr>
          <w:sz w:val="24"/>
        </w:rPr>
        <w:sectPr w:rsidR="00323AB5">
          <w:pgSz w:w="11920" w:h="16850"/>
          <w:pgMar w:top="880" w:right="300" w:bottom="840" w:left="0" w:header="0" w:footer="574" w:gutter="0"/>
          <w:cols w:space="720"/>
        </w:sect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0"/>
        <w:gridCol w:w="3190"/>
        <w:gridCol w:w="3370"/>
      </w:tblGrid>
      <w:tr w:rsidR="00323AB5">
        <w:trPr>
          <w:trHeight w:val="5681"/>
        </w:trPr>
        <w:tc>
          <w:tcPr>
            <w:tcW w:w="3190" w:type="dxa"/>
          </w:tcPr>
          <w:p w:rsidR="00323AB5" w:rsidRDefault="00DB4038" w:rsidP="0001306B">
            <w:pPr>
              <w:pStyle w:val="TableParagraph"/>
              <w:tabs>
                <w:tab w:val="left" w:pos="1979"/>
                <w:tab w:val="left" w:pos="2153"/>
              </w:tabs>
              <w:ind w:left="112" w:right="84"/>
              <w:jc w:val="both"/>
              <w:rPr>
                <w:sz w:val="24"/>
              </w:rPr>
            </w:pPr>
            <w:r>
              <w:rPr>
                <w:sz w:val="24"/>
              </w:rPr>
              <w:lastRenderedPageBreak/>
              <w:t>Зрелищныеучреждения</w:t>
            </w:r>
          </w:p>
          <w:p w:rsidR="00323AB5" w:rsidRDefault="00DB4038">
            <w:pPr>
              <w:pStyle w:val="TableParagraph"/>
              <w:tabs>
                <w:tab w:val="left" w:pos="1558"/>
                <w:tab w:val="left" w:pos="1775"/>
                <w:tab w:val="left" w:pos="2311"/>
              </w:tabs>
              <w:ind w:left="112" w:right="90"/>
              <w:rPr>
                <w:sz w:val="24"/>
              </w:rPr>
            </w:pPr>
            <w:r>
              <w:rPr>
                <w:sz w:val="24"/>
              </w:rPr>
              <w:t>Зоопарк</w:t>
            </w:r>
            <w:r>
              <w:rPr>
                <w:sz w:val="24"/>
              </w:rPr>
              <w:tab/>
            </w:r>
            <w:r>
              <w:rPr>
                <w:sz w:val="24"/>
              </w:rPr>
              <w:tab/>
              <w:t>(экскурсии)Резиденция</w:t>
            </w:r>
            <w:r>
              <w:rPr>
                <w:sz w:val="24"/>
              </w:rPr>
              <w:tab/>
              <w:t>Деда</w:t>
            </w:r>
            <w:r>
              <w:rPr>
                <w:sz w:val="24"/>
              </w:rPr>
              <w:tab/>
            </w:r>
            <w:r>
              <w:rPr>
                <w:spacing w:val="-1"/>
                <w:sz w:val="24"/>
              </w:rPr>
              <w:t>Мороза</w:t>
            </w:r>
            <w:r>
              <w:rPr>
                <w:sz w:val="24"/>
              </w:rPr>
              <w:t>(экскурсии</w:t>
            </w:r>
          </w:p>
          <w:p w:rsidR="00323AB5" w:rsidRDefault="00DB4038">
            <w:pPr>
              <w:pStyle w:val="TableParagraph"/>
              <w:tabs>
                <w:tab w:val="left" w:pos="2025"/>
              </w:tabs>
              <w:ind w:left="112" w:right="198"/>
              <w:rPr>
                <w:sz w:val="24"/>
              </w:rPr>
            </w:pPr>
            <w:r>
              <w:rPr>
                <w:sz w:val="24"/>
              </w:rPr>
              <w:t>Туристические</w:t>
            </w:r>
            <w:r>
              <w:rPr>
                <w:sz w:val="24"/>
              </w:rPr>
              <w:tab/>
            </w:r>
            <w:r>
              <w:rPr>
                <w:spacing w:val="-3"/>
                <w:sz w:val="24"/>
              </w:rPr>
              <w:t>агентства</w:t>
            </w:r>
            <w:r>
              <w:rPr>
                <w:sz w:val="24"/>
              </w:rPr>
              <w:t>(экскурсии)</w:t>
            </w:r>
          </w:p>
          <w:p w:rsidR="00323AB5" w:rsidRDefault="00DB4038">
            <w:pPr>
              <w:pStyle w:val="TableParagraph"/>
              <w:tabs>
                <w:tab w:val="left" w:pos="1442"/>
                <w:tab w:val="left" w:pos="2599"/>
              </w:tabs>
              <w:spacing w:before="23" w:line="261" w:lineRule="auto"/>
              <w:ind w:left="112" w:right="141"/>
              <w:rPr>
                <w:sz w:val="24"/>
              </w:rPr>
            </w:pPr>
            <w:r>
              <w:rPr>
                <w:sz w:val="24"/>
              </w:rPr>
              <w:t>Музей</w:t>
            </w:r>
            <w:r>
              <w:rPr>
                <w:sz w:val="24"/>
              </w:rPr>
              <w:tab/>
              <w:t>«Как</w:t>
            </w:r>
            <w:r>
              <w:rPr>
                <w:sz w:val="24"/>
              </w:rPr>
              <w:tab/>
            </w:r>
            <w:r>
              <w:rPr>
                <w:spacing w:val="-4"/>
                <w:sz w:val="24"/>
              </w:rPr>
              <w:t>так»</w:t>
            </w:r>
            <w:r>
              <w:rPr>
                <w:sz w:val="24"/>
              </w:rPr>
              <w:t>(экскурсии)</w:t>
            </w:r>
          </w:p>
        </w:tc>
        <w:tc>
          <w:tcPr>
            <w:tcW w:w="3190" w:type="dxa"/>
          </w:tcPr>
          <w:p w:rsidR="00323AB5" w:rsidRDefault="00DB4038">
            <w:pPr>
              <w:pStyle w:val="TableParagraph"/>
              <w:tabs>
                <w:tab w:val="left" w:pos="1650"/>
                <w:tab w:val="left" w:pos="2947"/>
              </w:tabs>
              <w:ind w:left="115" w:right="83"/>
              <w:jc w:val="both"/>
              <w:rPr>
                <w:sz w:val="24"/>
              </w:rPr>
            </w:pPr>
            <w:r>
              <w:rPr>
                <w:sz w:val="24"/>
              </w:rPr>
              <w:t>Приобщениекбогатствуклассического</w:t>
            </w:r>
            <w:r>
              <w:rPr>
                <w:sz w:val="24"/>
              </w:rPr>
              <w:tab/>
            </w:r>
            <w:r>
              <w:rPr>
                <w:sz w:val="24"/>
              </w:rPr>
              <w:tab/>
              <w:t>исовременногоискусства,воспитаниеуваженияктворчествуисполнителей.развитие</w:t>
            </w:r>
            <w:r>
              <w:rPr>
                <w:sz w:val="24"/>
              </w:rPr>
              <w:tab/>
            </w:r>
            <w:r>
              <w:rPr>
                <w:spacing w:val="-1"/>
                <w:sz w:val="24"/>
              </w:rPr>
              <w:t>эстетического</w:t>
            </w:r>
          </w:p>
          <w:p w:rsidR="00323AB5" w:rsidRDefault="00DB4038">
            <w:pPr>
              <w:pStyle w:val="TableParagraph"/>
              <w:tabs>
                <w:tab w:val="left" w:pos="2947"/>
              </w:tabs>
              <w:ind w:left="115"/>
              <w:jc w:val="both"/>
              <w:rPr>
                <w:sz w:val="24"/>
              </w:rPr>
            </w:pPr>
            <w:r>
              <w:rPr>
                <w:sz w:val="24"/>
              </w:rPr>
              <w:t>кругозора</w:t>
            </w:r>
            <w:r>
              <w:rPr>
                <w:sz w:val="24"/>
              </w:rPr>
              <w:tab/>
              <w:t>с</w:t>
            </w:r>
          </w:p>
          <w:p w:rsidR="00323AB5" w:rsidRDefault="00DB4038">
            <w:pPr>
              <w:pStyle w:val="TableParagraph"/>
              <w:ind w:left="115" w:right="86"/>
              <w:jc w:val="both"/>
              <w:rPr>
                <w:sz w:val="24"/>
              </w:rPr>
            </w:pPr>
            <w:r>
              <w:rPr>
                <w:sz w:val="24"/>
              </w:rPr>
              <w:t>использованиемсредствтеатральнойпедагогики(встречссоздателямиспектакля,обсуждений.дискуссиипозрительскимвпечатлениями т п.)</w:t>
            </w:r>
          </w:p>
        </w:tc>
        <w:tc>
          <w:tcPr>
            <w:tcW w:w="3370" w:type="dxa"/>
          </w:tcPr>
          <w:p w:rsidR="00323AB5" w:rsidRDefault="00DB4038">
            <w:pPr>
              <w:pStyle w:val="TableParagraph"/>
              <w:tabs>
                <w:tab w:val="left" w:pos="1978"/>
              </w:tabs>
              <w:spacing w:line="268" w:lineRule="exact"/>
              <w:ind w:left="115"/>
              <w:rPr>
                <w:sz w:val="24"/>
              </w:rPr>
            </w:pPr>
            <w:r>
              <w:rPr>
                <w:sz w:val="24"/>
              </w:rPr>
              <w:t>Опыт</w:t>
            </w:r>
            <w:r>
              <w:rPr>
                <w:sz w:val="24"/>
              </w:rPr>
              <w:tab/>
              <w:t>восприятия</w:t>
            </w:r>
          </w:p>
          <w:p w:rsidR="00323AB5" w:rsidRDefault="00DB4038">
            <w:pPr>
              <w:pStyle w:val="TableParagraph"/>
              <w:tabs>
                <w:tab w:val="left" w:pos="1183"/>
                <w:tab w:val="left" w:pos="1342"/>
                <w:tab w:val="left" w:pos="1538"/>
                <w:tab w:val="left" w:pos="1711"/>
                <w:tab w:val="left" w:pos="1831"/>
                <w:tab w:val="left" w:pos="1978"/>
              </w:tabs>
              <w:ind w:left="115" w:right="216"/>
              <w:rPr>
                <w:sz w:val="24"/>
              </w:rPr>
            </w:pPr>
            <w:r>
              <w:rPr>
                <w:sz w:val="24"/>
              </w:rPr>
              <w:t>спектакля,</w:t>
            </w:r>
            <w:r>
              <w:rPr>
                <w:sz w:val="24"/>
              </w:rPr>
              <w:tab/>
            </w:r>
            <w:r>
              <w:rPr>
                <w:sz w:val="24"/>
              </w:rPr>
              <w:tab/>
            </w:r>
            <w:r>
              <w:rPr>
                <w:sz w:val="24"/>
              </w:rPr>
              <w:tab/>
            </w:r>
            <w:r>
              <w:rPr>
                <w:sz w:val="24"/>
              </w:rPr>
              <w:tab/>
            </w:r>
            <w:r>
              <w:rPr>
                <w:w w:val="95"/>
                <w:sz w:val="24"/>
              </w:rPr>
              <w:t>кинофильма,</w:t>
            </w:r>
            <w:r>
              <w:rPr>
                <w:sz w:val="24"/>
              </w:rPr>
              <w:t>музыкального произведения;формирование зрительскойкультуры; опыт восприятияспектакля (кинофильма) какрезультата</w:t>
            </w:r>
            <w:r>
              <w:rPr>
                <w:sz w:val="24"/>
              </w:rPr>
              <w:tab/>
            </w:r>
            <w:r>
              <w:rPr>
                <w:sz w:val="24"/>
              </w:rPr>
              <w:tab/>
            </w:r>
            <w:r>
              <w:rPr>
                <w:sz w:val="24"/>
              </w:rPr>
              <w:tab/>
            </w:r>
            <w:r>
              <w:rPr>
                <w:w w:val="95"/>
                <w:sz w:val="24"/>
              </w:rPr>
              <w:t>комплексного</w:t>
            </w:r>
            <w:r>
              <w:rPr>
                <w:sz w:val="24"/>
              </w:rPr>
              <w:t>взаимодействияавтора,режиссера,</w:t>
            </w:r>
            <w:r>
              <w:rPr>
                <w:sz w:val="24"/>
              </w:rPr>
              <w:tab/>
            </w:r>
            <w:r>
              <w:rPr>
                <w:sz w:val="24"/>
              </w:rPr>
              <w:tab/>
            </w:r>
            <w:r>
              <w:rPr>
                <w:sz w:val="24"/>
              </w:rPr>
              <w:tab/>
            </w:r>
            <w:r>
              <w:rPr>
                <w:sz w:val="24"/>
              </w:rPr>
              <w:tab/>
            </w:r>
            <w:r>
              <w:rPr>
                <w:sz w:val="24"/>
              </w:rPr>
              <w:tab/>
            </w:r>
            <w:r>
              <w:rPr>
                <w:spacing w:val="-3"/>
                <w:sz w:val="24"/>
              </w:rPr>
              <w:t>художника,</w:t>
            </w:r>
            <w:r>
              <w:rPr>
                <w:sz w:val="24"/>
              </w:rPr>
              <w:t>актеров</w:t>
            </w:r>
            <w:r>
              <w:rPr>
                <w:sz w:val="24"/>
              </w:rPr>
              <w:tab/>
              <w:t>и</w:t>
            </w:r>
            <w:r>
              <w:rPr>
                <w:sz w:val="24"/>
              </w:rPr>
              <w:tab/>
            </w:r>
            <w:r>
              <w:rPr>
                <w:sz w:val="24"/>
              </w:rPr>
              <w:tab/>
            </w:r>
            <w:r>
              <w:rPr>
                <w:w w:val="95"/>
                <w:sz w:val="24"/>
              </w:rPr>
              <w:t>многообразных</w:t>
            </w:r>
            <w:r>
              <w:rPr>
                <w:sz w:val="24"/>
              </w:rPr>
              <w:t>служб,</w:t>
            </w:r>
            <w:r>
              <w:rPr>
                <w:sz w:val="24"/>
              </w:rPr>
              <w:tab/>
            </w:r>
            <w:r>
              <w:rPr>
                <w:sz w:val="24"/>
              </w:rPr>
              <w:tab/>
            </w:r>
            <w:r>
              <w:rPr>
                <w:spacing w:val="-1"/>
                <w:sz w:val="24"/>
              </w:rPr>
              <w:t>обеспечивающих</w:t>
            </w:r>
            <w:r>
              <w:rPr>
                <w:sz w:val="24"/>
              </w:rPr>
              <w:t>рождение</w:t>
            </w:r>
            <w:r>
              <w:rPr>
                <w:sz w:val="24"/>
              </w:rPr>
              <w:tab/>
            </w:r>
            <w:r>
              <w:rPr>
                <w:sz w:val="24"/>
              </w:rPr>
              <w:tab/>
            </w:r>
            <w:r>
              <w:rPr>
                <w:sz w:val="24"/>
              </w:rPr>
              <w:tab/>
            </w:r>
            <w:r>
              <w:rPr>
                <w:sz w:val="24"/>
              </w:rPr>
              <w:tab/>
              <w:t>сценическогопроизведения</w:t>
            </w:r>
          </w:p>
        </w:tc>
      </w:tr>
      <w:tr w:rsidR="00323AB5">
        <w:trPr>
          <w:trHeight w:val="2102"/>
        </w:trPr>
        <w:tc>
          <w:tcPr>
            <w:tcW w:w="3190" w:type="dxa"/>
          </w:tcPr>
          <w:p w:rsidR="0001306B" w:rsidRDefault="00DB4038" w:rsidP="0001306B">
            <w:pPr>
              <w:pStyle w:val="TableParagraph"/>
              <w:ind w:left="112" w:right="490"/>
              <w:rPr>
                <w:sz w:val="24"/>
              </w:rPr>
            </w:pPr>
            <w:r>
              <w:rPr>
                <w:sz w:val="24"/>
              </w:rPr>
              <w:t>Спортивные сооружения</w:t>
            </w:r>
          </w:p>
          <w:p w:rsidR="00323AB5" w:rsidRDefault="00323AB5">
            <w:pPr>
              <w:pStyle w:val="TableParagraph"/>
              <w:ind w:left="112"/>
              <w:rPr>
                <w:sz w:val="24"/>
              </w:rPr>
            </w:pPr>
          </w:p>
        </w:tc>
        <w:tc>
          <w:tcPr>
            <w:tcW w:w="3190" w:type="dxa"/>
          </w:tcPr>
          <w:p w:rsidR="00323AB5" w:rsidRDefault="00DB4038">
            <w:pPr>
              <w:pStyle w:val="TableParagraph"/>
              <w:ind w:left="115" w:right="85"/>
              <w:jc w:val="both"/>
              <w:rPr>
                <w:sz w:val="24"/>
              </w:rPr>
            </w:pPr>
            <w:r>
              <w:rPr>
                <w:sz w:val="24"/>
              </w:rPr>
              <w:t>Расширениебазызанятийфизическойкультуройиспортом</w:t>
            </w:r>
          </w:p>
        </w:tc>
        <w:tc>
          <w:tcPr>
            <w:tcW w:w="3370" w:type="dxa"/>
          </w:tcPr>
          <w:p w:rsidR="00323AB5" w:rsidRDefault="00DB4038">
            <w:pPr>
              <w:pStyle w:val="TableParagraph"/>
              <w:tabs>
                <w:tab w:val="left" w:pos="1865"/>
              </w:tabs>
              <w:ind w:left="115" w:right="88"/>
              <w:rPr>
                <w:sz w:val="24"/>
              </w:rPr>
            </w:pPr>
            <w:r>
              <w:rPr>
                <w:sz w:val="24"/>
              </w:rPr>
              <w:t>Развитие</w:t>
            </w:r>
            <w:r>
              <w:rPr>
                <w:sz w:val="24"/>
              </w:rPr>
              <w:tab/>
              <w:t>потребностизанятийспортом;опытвыборвидовспортавсоответствии</w:t>
            </w:r>
          </w:p>
          <w:p w:rsidR="00323AB5" w:rsidRDefault="00DB4038" w:rsidP="0001306B">
            <w:pPr>
              <w:pStyle w:val="TableParagraph"/>
              <w:spacing w:line="254" w:lineRule="auto"/>
              <w:ind w:left="115" w:right="89" w:firstLine="1750"/>
              <w:rPr>
                <w:sz w:val="24"/>
              </w:rPr>
            </w:pPr>
            <w:r>
              <w:rPr>
                <w:sz w:val="24"/>
              </w:rPr>
              <w:t>сфизическими</w:t>
            </w:r>
            <w:r w:rsidR="0001306B">
              <w:rPr>
                <w:sz w:val="24"/>
              </w:rPr>
              <w:t>данными</w:t>
            </w:r>
          </w:p>
        </w:tc>
      </w:tr>
      <w:tr w:rsidR="00323AB5">
        <w:trPr>
          <w:trHeight w:val="2092"/>
        </w:trPr>
        <w:tc>
          <w:tcPr>
            <w:tcW w:w="3190" w:type="dxa"/>
          </w:tcPr>
          <w:p w:rsidR="00323AB5" w:rsidRDefault="00DB4038">
            <w:pPr>
              <w:pStyle w:val="TableParagraph"/>
              <w:ind w:left="112" w:right="1310"/>
              <w:rPr>
                <w:sz w:val="24"/>
              </w:rPr>
            </w:pPr>
            <w:r>
              <w:rPr>
                <w:sz w:val="24"/>
              </w:rPr>
              <w:t>Социально-психологическаяслужбашколы</w:t>
            </w:r>
          </w:p>
          <w:p w:rsidR="00323AB5" w:rsidRDefault="00DB4038">
            <w:pPr>
              <w:pStyle w:val="TableParagraph"/>
              <w:tabs>
                <w:tab w:val="left" w:pos="1614"/>
              </w:tabs>
              <w:ind w:left="112" w:right="212"/>
              <w:rPr>
                <w:sz w:val="24"/>
              </w:rPr>
            </w:pPr>
            <w:r>
              <w:rPr>
                <w:sz w:val="24"/>
              </w:rPr>
              <w:t>Центр</w:t>
            </w:r>
            <w:r>
              <w:rPr>
                <w:sz w:val="24"/>
              </w:rPr>
              <w:tab/>
            </w:r>
            <w:r>
              <w:rPr>
                <w:spacing w:val="-1"/>
                <w:sz w:val="24"/>
              </w:rPr>
              <w:t>«Потенциал»</w:t>
            </w:r>
            <w:r>
              <w:rPr>
                <w:sz w:val="24"/>
              </w:rPr>
              <w:t>(тренинги,диагностика)</w:t>
            </w:r>
          </w:p>
        </w:tc>
        <w:tc>
          <w:tcPr>
            <w:tcW w:w="3190" w:type="dxa"/>
          </w:tcPr>
          <w:p w:rsidR="00323AB5" w:rsidRDefault="00DB4038">
            <w:pPr>
              <w:pStyle w:val="TableParagraph"/>
              <w:ind w:left="115" w:right="87"/>
              <w:jc w:val="both"/>
              <w:rPr>
                <w:sz w:val="24"/>
              </w:rPr>
            </w:pPr>
            <w:r>
              <w:rPr>
                <w:sz w:val="24"/>
              </w:rPr>
              <w:t>Консультативнаяпомощьобучающимся,родителямипедагогам</w:t>
            </w:r>
          </w:p>
        </w:tc>
        <w:tc>
          <w:tcPr>
            <w:tcW w:w="3370" w:type="dxa"/>
          </w:tcPr>
          <w:p w:rsidR="00323AB5" w:rsidRDefault="00DB4038">
            <w:pPr>
              <w:pStyle w:val="TableParagraph"/>
              <w:tabs>
                <w:tab w:val="left" w:pos="1406"/>
              </w:tabs>
              <w:ind w:left="115" w:right="282"/>
              <w:rPr>
                <w:sz w:val="24"/>
              </w:rPr>
            </w:pPr>
            <w:r>
              <w:rPr>
                <w:sz w:val="24"/>
              </w:rPr>
              <w:t>Опыт</w:t>
            </w:r>
            <w:r>
              <w:rPr>
                <w:sz w:val="24"/>
              </w:rPr>
              <w:tab/>
            </w:r>
            <w:r>
              <w:rPr>
                <w:w w:val="95"/>
                <w:sz w:val="24"/>
              </w:rPr>
              <w:t>самореализации,</w:t>
            </w:r>
            <w:r>
              <w:rPr>
                <w:sz w:val="24"/>
              </w:rPr>
              <w:t>самоутверждения,адекватногосамовосприятия</w:t>
            </w:r>
          </w:p>
          <w:p w:rsidR="00323AB5" w:rsidRDefault="00DB4038">
            <w:pPr>
              <w:pStyle w:val="TableParagraph"/>
              <w:ind w:left="2158"/>
              <w:rPr>
                <w:sz w:val="24"/>
              </w:rPr>
            </w:pPr>
            <w:r>
              <w:rPr>
                <w:sz w:val="24"/>
              </w:rPr>
              <w:t>в</w:t>
            </w:r>
          </w:p>
          <w:p w:rsidR="00323AB5" w:rsidRDefault="00DB4038">
            <w:pPr>
              <w:pStyle w:val="TableParagraph"/>
              <w:tabs>
                <w:tab w:val="left" w:pos="2158"/>
                <w:tab w:val="left" w:pos="2443"/>
              </w:tabs>
              <w:spacing w:line="247" w:lineRule="auto"/>
              <w:ind w:left="115" w:right="174"/>
              <w:jc w:val="both"/>
              <w:rPr>
                <w:sz w:val="24"/>
              </w:rPr>
            </w:pPr>
            <w:r>
              <w:rPr>
                <w:sz w:val="24"/>
              </w:rPr>
              <w:t>кризисной</w:t>
            </w:r>
            <w:r>
              <w:rPr>
                <w:sz w:val="24"/>
              </w:rPr>
              <w:tab/>
              <w:t>ситуации;гармонизация</w:t>
            </w:r>
            <w:r>
              <w:rPr>
                <w:sz w:val="24"/>
              </w:rPr>
              <w:tab/>
            </w:r>
            <w:r>
              <w:rPr>
                <w:sz w:val="24"/>
              </w:rPr>
              <w:tab/>
            </w:r>
            <w:r>
              <w:rPr>
                <w:spacing w:val="-3"/>
                <w:sz w:val="24"/>
              </w:rPr>
              <w:t>детско-</w:t>
            </w:r>
            <w:r>
              <w:rPr>
                <w:sz w:val="24"/>
              </w:rPr>
              <w:t>родительскихотношений</w:t>
            </w:r>
          </w:p>
        </w:tc>
      </w:tr>
      <w:tr w:rsidR="00323AB5">
        <w:trPr>
          <w:trHeight w:val="2390"/>
        </w:trPr>
        <w:tc>
          <w:tcPr>
            <w:tcW w:w="3190" w:type="dxa"/>
          </w:tcPr>
          <w:p w:rsidR="00323AB5" w:rsidRDefault="00DB4038">
            <w:pPr>
              <w:pStyle w:val="TableParagraph"/>
              <w:spacing w:before="6"/>
              <w:ind w:left="112"/>
              <w:rPr>
                <w:sz w:val="24"/>
              </w:rPr>
            </w:pPr>
            <w:r>
              <w:rPr>
                <w:sz w:val="24"/>
              </w:rPr>
              <w:t>Детскийсад</w:t>
            </w:r>
          </w:p>
        </w:tc>
        <w:tc>
          <w:tcPr>
            <w:tcW w:w="3190" w:type="dxa"/>
          </w:tcPr>
          <w:p w:rsidR="00323AB5" w:rsidRDefault="00DB4038">
            <w:pPr>
              <w:pStyle w:val="TableParagraph"/>
              <w:tabs>
                <w:tab w:val="left" w:pos="2028"/>
              </w:tabs>
              <w:ind w:left="115" w:right="189"/>
              <w:rPr>
                <w:sz w:val="24"/>
              </w:rPr>
            </w:pPr>
            <w:r>
              <w:rPr>
                <w:sz w:val="24"/>
              </w:rPr>
              <w:t>Оказание</w:t>
            </w:r>
            <w:r>
              <w:rPr>
                <w:sz w:val="24"/>
              </w:rPr>
              <w:tab/>
            </w:r>
            <w:r>
              <w:rPr>
                <w:spacing w:val="-3"/>
                <w:sz w:val="24"/>
              </w:rPr>
              <w:t>шефской,</w:t>
            </w:r>
            <w:r>
              <w:rPr>
                <w:sz w:val="24"/>
              </w:rPr>
              <w:t>волонтёрскойпомощи</w:t>
            </w:r>
          </w:p>
        </w:tc>
        <w:tc>
          <w:tcPr>
            <w:tcW w:w="3370" w:type="dxa"/>
          </w:tcPr>
          <w:p w:rsidR="00323AB5" w:rsidRDefault="00DB4038">
            <w:pPr>
              <w:pStyle w:val="TableParagraph"/>
              <w:ind w:left="115" w:right="86"/>
              <w:jc w:val="both"/>
              <w:rPr>
                <w:sz w:val="24"/>
              </w:rPr>
            </w:pPr>
            <w:r>
              <w:rPr>
                <w:sz w:val="24"/>
              </w:rPr>
              <w:t>Опытшефстванаддетскимсадом,проявлениезаботыомладших;опытпримененияна практике знаний и уменийприизготовленииигрушек,</w:t>
            </w:r>
          </w:p>
          <w:p w:rsidR="00323AB5" w:rsidRDefault="00DB4038">
            <w:pPr>
              <w:pStyle w:val="TableParagraph"/>
              <w:ind w:left="115" w:right="216" w:firstLine="2179"/>
              <w:jc w:val="both"/>
              <w:rPr>
                <w:sz w:val="24"/>
              </w:rPr>
            </w:pPr>
            <w:r>
              <w:rPr>
                <w:spacing w:val="-1"/>
                <w:w w:val="95"/>
                <w:sz w:val="24"/>
              </w:rPr>
              <w:t>поделок,</w:t>
            </w:r>
            <w:r>
              <w:rPr>
                <w:sz w:val="24"/>
              </w:rPr>
              <w:t>проведенииигр,праздников</w:t>
            </w:r>
          </w:p>
          <w:p w:rsidR="00323AB5" w:rsidRDefault="00DB4038">
            <w:pPr>
              <w:pStyle w:val="TableParagraph"/>
              <w:spacing w:before="7"/>
              <w:ind w:left="115"/>
              <w:jc w:val="both"/>
              <w:rPr>
                <w:sz w:val="24"/>
              </w:rPr>
            </w:pPr>
            <w:r>
              <w:rPr>
                <w:sz w:val="24"/>
              </w:rPr>
              <w:t>сдошкольниками</w:t>
            </w:r>
          </w:p>
        </w:tc>
      </w:tr>
    </w:tbl>
    <w:p w:rsidR="00323AB5" w:rsidRDefault="00323AB5">
      <w:pPr>
        <w:jc w:val="both"/>
        <w:rPr>
          <w:sz w:val="24"/>
        </w:rPr>
        <w:sectPr w:rsidR="00323AB5">
          <w:pgSz w:w="11920" w:h="16850"/>
          <w:pgMar w:top="880" w:right="300" w:bottom="840" w:left="0" w:header="0" w:footer="574" w:gutter="0"/>
          <w:cols w:space="720"/>
        </w:sect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0"/>
        <w:gridCol w:w="3190"/>
        <w:gridCol w:w="3370"/>
      </w:tblGrid>
      <w:tr w:rsidR="00323AB5">
        <w:trPr>
          <w:trHeight w:val="4186"/>
        </w:trPr>
        <w:tc>
          <w:tcPr>
            <w:tcW w:w="3190" w:type="dxa"/>
          </w:tcPr>
          <w:p w:rsidR="00323AB5" w:rsidRDefault="0001306B">
            <w:pPr>
              <w:pStyle w:val="TableParagraph"/>
              <w:tabs>
                <w:tab w:val="left" w:pos="878"/>
                <w:tab w:val="left" w:pos="2945"/>
              </w:tabs>
              <w:ind w:left="112" w:right="104"/>
              <w:rPr>
                <w:sz w:val="24"/>
              </w:rPr>
            </w:pPr>
            <w:r>
              <w:rPr>
                <w:sz w:val="24"/>
              </w:rPr>
              <w:lastRenderedPageBreak/>
              <w:t xml:space="preserve">МУЗ ЦРБ Зимовниковского района  </w:t>
            </w:r>
            <w:r w:rsidR="00DB4038">
              <w:rPr>
                <w:sz w:val="24"/>
              </w:rPr>
              <w:t>(профилактическиемедосмотры,мероприятияпо</w:t>
            </w:r>
            <w:r w:rsidR="00DB4038">
              <w:rPr>
                <w:sz w:val="24"/>
              </w:rPr>
              <w:tab/>
              <w:t>профилактике</w:t>
            </w:r>
            <w:r w:rsidR="00DB4038">
              <w:rPr>
                <w:sz w:val="24"/>
              </w:rPr>
              <w:tab/>
            </w:r>
            <w:r w:rsidR="00DB4038">
              <w:rPr>
                <w:spacing w:val="-5"/>
                <w:sz w:val="24"/>
              </w:rPr>
              <w:t>и</w:t>
            </w:r>
            <w:r w:rsidR="00DB4038">
              <w:rPr>
                <w:sz w:val="24"/>
              </w:rPr>
              <w:t>пропагандеЗОЖ);</w:t>
            </w:r>
          </w:p>
          <w:p w:rsidR="00323AB5" w:rsidRDefault="00DB4038">
            <w:pPr>
              <w:pStyle w:val="TableParagraph"/>
              <w:tabs>
                <w:tab w:val="left" w:pos="1606"/>
                <w:tab w:val="left" w:pos="2837"/>
              </w:tabs>
              <w:ind w:left="112" w:right="91"/>
              <w:jc w:val="both"/>
              <w:rPr>
                <w:sz w:val="24"/>
              </w:rPr>
            </w:pPr>
            <w:r>
              <w:rPr>
                <w:sz w:val="24"/>
              </w:rPr>
              <w:t>ЦентртестированияГТОКраевой</w:t>
            </w:r>
            <w:r>
              <w:rPr>
                <w:sz w:val="24"/>
              </w:rPr>
              <w:tab/>
              <w:t>центр</w:t>
            </w:r>
            <w:r>
              <w:rPr>
                <w:sz w:val="24"/>
              </w:rPr>
              <w:tab/>
            </w:r>
            <w:r>
              <w:rPr>
                <w:spacing w:val="-2"/>
                <w:sz w:val="24"/>
              </w:rPr>
              <w:t>по</w:t>
            </w:r>
            <w:r>
              <w:rPr>
                <w:sz w:val="24"/>
              </w:rPr>
              <w:t>профилактикеиборьбысоСПИДом</w:t>
            </w:r>
          </w:p>
          <w:p w:rsidR="00323AB5" w:rsidRDefault="00DB4038">
            <w:pPr>
              <w:pStyle w:val="TableParagraph"/>
              <w:tabs>
                <w:tab w:val="left" w:pos="2832"/>
              </w:tabs>
              <w:ind w:left="112" w:right="73"/>
              <w:jc w:val="both"/>
              <w:rPr>
                <w:sz w:val="24"/>
              </w:rPr>
            </w:pPr>
            <w:r>
              <w:rPr>
                <w:sz w:val="24"/>
              </w:rPr>
              <w:t>ГИБДД,ПДН(проведениебесединспекторамисучащимися,встречисродителями</w:t>
            </w:r>
            <w:r>
              <w:rPr>
                <w:sz w:val="24"/>
              </w:rPr>
              <w:tab/>
              <w:t>на</w:t>
            </w:r>
          </w:p>
          <w:p w:rsidR="00323AB5" w:rsidRDefault="00DB4038">
            <w:pPr>
              <w:pStyle w:val="TableParagraph"/>
              <w:spacing w:before="7"/>
              <w:ind w:left="112"/>
              <w:jc w:val="both"/>
              <w:rPr>
                <w:sz w:val="24"/>
              </w:rPr>
            </w:pPr>
            <w:r>
              <w:rPr>
                <w:sz w:val="24"/>
              </w:rPr>
              <w:t>родительскихсобраниях,</w:t>
            </w:r>
          </w:p>
        </w:tc>
        <w:tc>
          <w:tcPr>
            <w:tcW w:w="3190" w:type="dxa"/>
          </w:tcPr>
          <w:p w:rsidR="00323AB5" w:rsidRDefault="00DB4038">
            <w:pPr>
              <w:pStyle w:val="TableParagraph"/>
              <w:tabs>
                <w:tab w:val="left" w:pos="2834"/>
              </w:tabs>
              <w:ind w:left="115" w:right="84"/>
              <w:jc w:val="both"/>
              <w:rPr>
                <w:sz w:val="24"/>
              </w:rPr>
            </w:pPr>
            <w:r>
              <w:rPr>
                <w:sz w:val="24"/>
              </w:rPr>
              <w:t>Мотивирование</w:t>
            </w:r>
            <w:r>
              <w:rPr>
                <w:sz w:val="24"/>
              </w:rPr>
              <w:tab/>
              <w:t>наведениездоровогообразажизни,опытобщения</w:t>
            </w:r>
          </w:p>
        </w:tc>
        <w:tc>
          <w:tcPr>
            <w:tcW w:w="3370" w:type="dxa"/>
          </w:tcPr>
          <w:p w:rsidR="00323AB5" w:rsidRDefault="00DB4038">
            <w:pPr>
              <w:pStyle w:val="TableParagraph"/>
              <w:tabs>
                <w:tab w:val="left" w:pos="2263"/>
              </w:tabs>
              <w:ind w:left="115" w:right="184"/>
              <w:rPr>
                <w:sz w:val="24"/>
              </w:rPr>
            </w:pPr>
            <w:r>
              <w:rPr>
                <w:sz w:val="24"/>
              </w:rPr>
              <w:t>Опыт общения с людьми,транслирующимиотрицательные</w:t>
            </w:r>
            <w:r>
              <w:rPr>
                <w:sz w:val="24"/>
              </w:rPr>
              <w:tab/>
            </w:r>
            <w:r>
              <w:rPr>
                <w:spacing w:val="-3"/>
                <w:sz w:val="24"/>
              </w:rPr>
              <w:t>моменты</w:t>
            </w:r>
            <w:r>
              <w:rPr>
                <w:sz w:val="24"/>
              </w:rPr>
              <w:t>жизнедеятельности</w:t>
            </w:r>
          </w:p>
        </w:tc>
      </w:tr>
    </w:tbl>
    <w:p w:rsidR="00323AB5" w:rsidRDefault="00DB4038">
      <w:pPr>
        <w:pStyle w:val="a3"/>
        <w:ind w:left="1416" w:right="556" w:firstLine="566"/>
        <w:jc w:val="both"/>
      </w:pPr>
      <w:r>
        <w:t>Организациявзаимодействияшколыспредприятиями,общественнымиобъединениями,организациямидополнительногообразования,инымисоциальнымисубъектамиможетбытьпредставленакакпоследовательнаяреализацияследующих задач:</w:t>
      </w:r>
    </w:p>
    <w:p w:rsidR="00323AB5" w:rsidRDefault="00DB4038">
      <w:pPr>
        <w:pStyle w:val="a4"/>
        <w:numPr>
          <w:ilvl w:val="0"/>
          <w:numId w:val="2"/>
        </w:numPr>
        <w:tabs>
          <w:tab w:val="left" w:pos="2271"/>
        </w:tabs>
        <w:spacing w:line="237" w:lineRule="auto"/>
        <w:ind w:right="546" w:firstLine="566"/>
        <w:jc w:val="both"/>
        <w:rPr>
          <w:sz w:val="24"/>
        </w:rPr>
      </w:pPr>
      <w:r>
        <w:rPr>
          <w:sz w:val="24"/>
        </w:rPr>
        <w:t>моделирование администрацией школы с привлечением обучающихся, родителей,общественностивзаимодействияобщеобразовательнойорганизациисразличнымисоциальными субъектами (на основе анализа педагогами школысоциально-педагогическихпотенциаловсоциальнойсреды);</w:t>
      </w:r>
    </w:p>
    <w:p w:rsidR="00323AB5" w:rsidRDefault="00DB4038">
      <w:pPr>
        <w:pStyle w:val="a4"/>
        <w:numPr>
          <w:ilvl w:val="0"/>
          <w:numId w:val="2"/>
        </w:numPr>
        <w:tabs>
          <w:tab w:val="left" w:pos="2271"/>
        </w:tabs>
        <w:spacing w:before="3" w:line="237" w:lineRule="auto"/>
        <w:ind w:right="543" w:firstLine="566"/>
        <w:jc w:val="both"/>
        <w:rPr>
          <w:sz w:val="24"/>
        </w:rPr>
      </w:pPr>
      <w:r>
        <w:rPr>
          <w:sz w:val="24"/>
        </w:rPr>
        <w:t>проектированиепартнерствашколысразличнымисоциальнымисубъектами(врезультатепереговоровадминистрацииформированиедоговорныхотношенийспредприятиями,общественнымиобъединениями,организациямидополнительногообразованияи другимисубъектами);</w:t>
      </w:r>
    </w:p>
    <w:p w:rsidR="00323AB5" w:rsidRDefault="00DB4038">
      <w:pPr>
        <w:pStyle w:val="a4"/>
        <w:numPr>
          <w:ilvl w:val="0"/>
          <w:numId w:val="2"/>
        </w:numPr>
        <w:tabs>
          <w:tab w:val="left" w:pos="2271"/>
        </w:tabs>
        <w:spacing w:before="8" w:line="235" w:lineRule="auto"/>
        <w:ind w:right="556" w:firstLine="566"/>
        <w:jc w:val="both"/>
        <w:rPr>
          <w:sz w:val="24"/>
        </w:rPr>
      </w:pPr>
      <w:r>
        <w:rPr>
          <w:sz w:val="24"/>
        </w:rPr>
        <w:t>осуществление социальной деятельности в процессе реализации договоров школы ссоциальнымипартнерами;</w:t>
      </w:r>
    </w:p>
    <w:p w:rsidR="00323AB5" w:rsidRDefault="00DB4038">
      <w:pPr>
        <w:pStyle w:val="a4"/>
        <w:numPr>
          <w:ilvl w:val="0"/>
          <w:numId w:val="2"/>
        </w:numPr>
        <w:tabs>
          <w:tab w:val="left" w:pos="2271"/>
        </w:tabs>
        <w:spacing w:before="5" w:line="237" w:lineRule="auto"/>
        <w:ind w:right="552" w:firstLine="566"/>
        <w:jc w:val="both"/>
        <w:rPr>
          <w:sz w:val="24"/>
        </w:rPr>
      </w:pPr>
      <w:r>
        <w:rPr>
          <w:sz w:val="24"/>
        </w:rPr>
        <w:t>формированиевшколеивокружающейсоциальнойсредеатмосферы,поддерживающейсозидательныйсоциальныйопытобучающихся,формирующейконструктивныеожидания ипозитивныеобразцыповедения;</w:t>
      </w:r>
    </w:p>
    <w:p w:rsidR="00323AB5" w:rsidRDefault="00DB4038">
      <w:pPr>
        <w:pStyle w:val="a4"/>
        <w:numPr>
          <w:ilvl w:val="0"/>
          <w:numId w:val="2"/>
        </w:numPr>
        <w:tabs>
          <w:tab w:val="left" w:pos="2271"/>
        </w:tabs>
        <w:spacing w:before="2" w:line="237" w:lineRule="auto"/>
        <w:ind w:right="550" w:firstLine="566"/>
        <w:jc w:val="both"/>
        <w:rPr>
          <w:sz w:val="24"/>
        </w:rPr>
      </w:pPr>
      <w:r>
        <w:rPr>
          <w:sz w:val="24"/>
        </w:rPr>
        <w:t>организациярефлексиисоциальныхвзаимодействийивзаимоотношенийсразличными субъектами в системе общественных отношений, в том числе с использованиемдневниковсамонаблюденияи электронныхдневников всети Интернет;</w:t>
      </w:r>
    </w:p>
    <w:p w:rsidR="00323AB5" w:rsidRDefault="00DB4038">
      <w:pPr>
        <w:pStyle w:val="a4"/>
        <w:numPr>
          <w:ilvl w:val="0"/>
          <w:numId w:val="2"/>
        </w:numPr>
        <w:tabs>
          <w:tab w:val="left" w:pos="2271"/>
        </w:tabs>
        <w:spacing w:before="5" w:line="237" w:lineRule="auto"/>
        <w:ind w:right="553" w:firstLine="566"/>
        <w:jc w:val="both"/>
        <w:rPr>
          <w:sz w:val="24"/>
        </w:rPr>
      </w:pPr>
      <w:r>
        <w:rPr>
          <w:sz w:val="24"/>
        </w:rPr>
        <w:t>обеспечениеразнообразиясоциальнойдеятельностипосодержанию(общение,познание,игра,спорт,труд),формаморганизации,возможномухарактеруучастия(увлечение(хобби),общественнаяактивность, социальноелидерство);</w:t>
      </w:r>
    </w:p>
    <w:p w:rsidR="00323AB5" w:rsidRDefault="00DB4038">
      <w:pPr>
        <w:pStyle w:val="a4"/>
        <w:numPr>
          <w:ilvl w:val="0"/>
          <w:numId w:val="2"/>
        </w:numPr>
        <w:tabs>
          <w:tab w:val="left" w:pos="2271"/>
        </w:tabs>
        <w:spacing w:before="5" w:line="235" w:lineRule="auto"/>
        <w:ind w:right="547" w:firstLine="566"/>
        <w:jc w:val="both"/>
        <w:rPr>
          <w:sz w:val="24"/>
        </w:rPr>
      </w:pPr>
      <w:r>
        <w:rPr>
          <w:sz w:val="24"/>
        </w:rPr>
        <w:t>стимулирование общественной самоорганизации обучающихсяшколы, поддержкаобщественных инициативобучающихся.</w:t>
      </w:r>
    </w:p>
    <w:p w:rsidR="00323AB5" w:rsidRDefault="00DB4038" w:rsidP="00E26A64">
      <w:pPr>
        <w:pStyle w:val="a4"/>
        <w:numPr>
          <w:ilvl w:val="0"/>
          <w:numId w:val="51"/>
        </w:numPr>
        <w:tabs>
          <w:tab w:val="left" w:pos="2317"/>
        </w:tabs>
        <w:spacing w:before="7" w:line="295" w:lineRule="exact"/>
        <w:ind w:left="2316" w:hanging="335"/>
        <w:jc w:val="both"/>
        <w:rPr>
          <w:sz w:val="24"/>
        </w:rPr>
      </w:pPr>
      <w:r>
        <w:rPr>
          <w:b/>
          <w:i/>
          <w:sz w:val="24"/>
        </w:rPr>
        <w:t>Организационно-педагогическийэтап</w:t>
      </w:r>
      <w:r>
        <w:rPr>
          <w:sz w:val="24"/>
        </w:rPr>
        <w:t>включает:</w:t>
      </w:r>
    </w:p>
    <w:p w:rsidR="00323AB5" w:rsidRDefault="00DB4038">
      <w:pPr>
        <w:pStyle w:val="a4"/>
        <w:numPr>
          <w:ilvl w:val="0"/>
          <w:numId w:val="2"/>
        </w:numPr>
        <w:tabs>
          <w:tab w:val="left" w:pos="2271"/>
        </w:tabs>
        <w:spacing w:before="7" w:line="230" w:lineRule="auto"/>
        <w:ind w:right="554" w:firstLine="566"/>
        <w:jc w:val="both"/>
        <w:rPr>
          <w:sz w:val="24"/>
        </w:rPr>
      </w:pPr>
      <w:r>
        <w:rPr>
          <w:sz w:val="24"/>
        </w:rPr>
        <w:t>обеспечениецеленаправленности,системностиинепрерывностипроцессасоциализацииобучающихся;</w:t>
      </w:r>
    </w:p>
    <w:p w:rsidR="00323AB5" w:rsidRDefault="00DB4038">
      <w:pPr>
        <w:pStyle w:val="a4"/>
        <w:numPr>
          <w:ilvl w:val="0"/>
          <w:numId w:val="2"/>
        </w:numPr>
        <w:tabs>
          <w:tab w:val="left" w:pos="2271"/>
        </w:tabs>
        <w:spacing w:before="7" w:line="237" w:lineRule="auto"/>
        <w:ind w:right="553" w:firstLine="566"/>
        <w:jc w:val="both"/>
        <w:rPr>
          <w:sz w:val="24"/>
        </w:rPr>
      </w:pPr>
      <w:r>
        <w:rPr>
          <w:sz w:val="24"/>
        </w:rPr>
        <w:t>обеспечениеразнообразияформпедагогическойподдержкисоциальнойдеятельности,создающейусловиядляличностногоростаобучающихся,продуктивногоизмененияповедения;</w:t>
      </w:r>
    </w:p>
    <w:p w:rsidR="00323AB5" w:rsidRDefault="00DB4038">
      <w:pPr>
        <w:pStyle w:val="a4"/>
        <w:numPr>
          <w:ilvl w:val="0"/>
          <w:numId w:val="2"/>
        </w:numPr>
        <w:tabs>
          <w:tab w:val="left" w:pos="2271"/>
        </w:tabs>
        <w:spacing w:before="2" w:line="237" w:lineRule="auto"/>
        <w:ind w:right="554" w:firstLine="566"/>
        <w:jc w:val="both"/>
        <w:rPr>
          <w:sz w:val="24"/>
        </w:rPr>
      </w:pPr>
      <w:r>
        <w:rPr>
          <w:sz w:val="24"/>
        </w:rPr>
        <w:t>созданиевпроцессевзаимодействиясобучающимисяусловийдлясоциальнойдеятельностиличностисиспользованиемзнанийвозрастнойфизиологииисоциологии,социальнойипедагогическойпсихологии;</w:t>
      </w:r>
    </w:p>
    <w:p w:rsidR="00323AB5" w:rsidRDefault="00DB4038">
      <w:pPr>
        <w:pStyle w:val="a4"/>
        <w:numPr>
          <w:ilvl w:val="0"/>
          <w:numId w:val="2"/>
        </w:numPr>
        <w:tabs>
          <w:tab w:val="left" w:pos="2271"/>
        </w:tabs>
        <w:spacing w:before="10" w:line="232" w:lineRule="auto"/>
        <w:ind w:right="556" w:firstLine="566"/>
        <w:jc w:val="both"/>
        <w:rPr>
          <w:sz w:val="24"/>
        </w:rPr>
      </w:pPr>
      <w:r>
        <w:rPr>
          <w:sz w:val="24"/>
        </w:rPr>
        <w:t>создание условий для социальной деятельности обучающихся в процессе обученияивоспитания;</w:t>
      </w:r>
    </w:p>
    <w:p w:rsidR="00323AB5" w:rsidRDefault="00DB4038">
      <w:pPr>
        <w:pStyle w:val="a4"/>
        <w:numPr>
          <w:ilvl w:val="0"/>
          <w:numId w:val="2"/>
        </w:numPr>
        <w:tabs>
          <w:tab w:val="left" w:pos="2271"/>
        </w:tabs>
        <w:spacing w:before="100" w:line="232" w:lineRule="auto"/>
        <w:ind w:right="553" w:firstLine="566"/>
        <w:jc w:val="both"/>
        <w:rPr>
          <w:sz w:val="24"/>
        </w:rPr>
      </w:pPr>
      <w:r>
        <w:rPr>
          <w:sz w:val="24"/>
        </w:rPr>
        <w:t>обеспечение возможности социализации обучающихся в направлениях адаптации кновымсоциальнымусловиям,интеграциивновыевидысоциальныхотношений,</w:t>
      </w:r>
    </w:p>
    <w:p w:rsidR="00323AB5" w:rsidRDefault="00323AB5">
      <w:pPr>
        <w:spacing w:line="232" w:lineRule="auto"/>
        <w:jc w:val="both"/>
        <w:rPr>
          <w:sz w:val="24"/>
        </w:rPr>
        <w:sectPr w:rsidR="00323AB5">
          <w:pgSz w:w="11920" w:h="16850"/>
          <w:pgMar w:top="880" w:right="300" w:bottom="840" w:left="0" w:header="0" w:footer="574" w:gutter="0"/>
          <w:cols w:space="720"/>
        </w:sectPr>
      </w:pPr>
    </w:p>
    <w:p w:rsidR="00323AB5" w:rsidRDefault="00DB4038">
      <w:pPr>
        <w:pStyle w:val="a3"/>
        <w:spacing w:before="72"/>
        <w:ind w:left="1416"/>
      </w:pPr>
      <w:r>
        <w:lastRenderedPageBreak/>
        <w:t>самоактуализациисоциальнойдеятельности;</w:t>
      </w:r>
    </w:p>
    <w:p w:rsidR="00323AB5" w:rsidRDefault="00DB4038">
      <w:pPr>
        <w:pStyle w:val="a4"/>
        <w:numPr>
          <w:ilvl w:val="0"/>
          <w:numId w:val="2"/>
        </w:numPr>
        <w:tabs>
          <w:tab w:val="left" w:pos="2271"/>
          <w:tab w:val="left" w:pos="3781"/>
          <w:tab w:val="left" w:pos="5011"/>
          <w:tab w:val="left" w:pos="6652"/>
          <w:tab w:val="left" w:pos="8444"/>
          <w:tab w:val="left" w:pos="9892"/>
          <w:tab w:val="left" w:pos="10705"/>
        </w:tabs>
        <w:spacing w:before="9" w:line="232" w:lineRule="auto"/>
        <w:ind w:right="553" w:firstLine="566"/>
        <w:rPr>
          <w:sz w:val="24"/>
        </w:rPr>
      </w:pPr>
      <w:r>
        <w:rPr>
          <w:sz w:val="24"/>
        </w:rPr>
        <w:t>определение</w:t>
      </w:r>
      <w:r>
        <w:rPr>
          <w:sz w:val="24"/>
        </w:rPr>
        <w:tab/>
        <w:t>динамики</w:t>
      </w:r>
      <w:r>
        <w:rPr>
          <w:sz w:val="24"/>
        </w:rPr>
        <w:tab/>
        <w:t>выполняемых</w:t>
      </w:r>
      <w:r>
        <w:rPr>
          <w:sz w:val="24"/>
        </w:rPr>
        <w:tab/>
        <w:t>обучающимися</w:t>
      </w:r>
      <w:r>
        <w:rPr>
          <w:sz w:val="24"/>
        </w:rPr>
        <w:tab/>
        <w:t>социальных</w:t>
      </w:r>
      <w:r>
        <w:rPr>
          <w:sz w:val="24"/>
        </w:rPr>
        <w:tab/>
        <w:t>ролей</w:t>
      </w:r>
      <w:r>
        <w:rPr>
          <w:sz w:val="24"/>
        </w:rPr>
        <w:tab/>
        <w:t>дляоцениванияэффективности ихвхождениявсистемуобщественныхотношений;</w:t>
      </w:r>
    </w:p>
    <w:p w:rsidR="00323AB5" w:rsidRDefault="00DB4038">
      <w:pPr>
        <w:pStyle w:val="a4"/>
        <w:numPr>
          <w:ilvl w:val="0"/>
          <w:numId w:val="2"/>
        </w:numPr>
        <w:tabs>
          <w:tab w:val="left" w:pos="2271"/>
        </w:tabs>
        <w:spacing w:before="9" w:line="235" w:lineRule="auto"/>
        <w:ind w:right="553" w:firstLine="566"/>
        <w:rPr>
          <w:sz w:val="24"/>
        </w:rPr>
      </w:pPr>
      <w:r>
        <w:rPr>
          <w:sz w:val="24"/>
        </w:rPr>
        <w:t>использованиесоциальнойдеятельностикакведущегофактораформированияличностиобучающегося;</w:t>
      </w:r>
    </w:p>
    <w:p w:rsidR="00323AB5" w:rsidRDefault="00DB4038">
      <w:pPr>
        <w:pStyle w:val="a4"/>
        <w:numPr>
          <w:ilvl w:val="0"/>
          <w:numId w:val="2"/>
        </w:numPr>
        <w:tabs>
          <w:tab w:val="left" w:pos="2271"/>
        </w:tabs>
        <w:spacing w:before="10" w:line="230" w:lineRule="auto"/>
        <w:ind w:right="546" w:firstLine="566"/>
        <w:rPr>
          <w:sz w:val="24"/>
        </w:rPr>
      </w:pPr>
      <w:r>
        <w:rPr>
          <w:sz w:val="24"/>
        </w:rPr>
        <w:t>использованиероликоллективавформированииидейно-нравственнойориентацииличности обучающегося, егосоциальнойи гражданскойпозиции;</w:t>
      </w:r>
    </w:p>
    <w:p w:rsidR="00323AB5" w:rsidRDefault="00DB4038">
      <w:pPr>
        <w:pStyle w:val="a4"/>
        <w:numPr>
          <w:ilvl w:val="0"/>
          <w:numId w:val="2"/>
        </w:numPr>
        <w:tabs>
          <w:tab w:val="left" w:pos="2271"/>
        </w:tabs>
        <w:spacing w:before="10" w:line="235" w:lineRule="auto"/>
        <w:ind w:right="554" w:firstLine="566"/>
        <w:rPr>
          <w:sz w:val="24"/>
        </w:rPr>
      </w:pPr>
      <w:r>
        <w:rPr>
          <w:sz w:val="24"/>
        </w:rPr>
        <w:t>стимулированиесознательныхсоциальныхинициативидеятельностиобучающихсясопоройнамотивдеятельности (желание,осознаниенеобходимости,интересидр.).</w:t>
      </w:r>
    </w:p>
    <w:p w:rsidR="00323AB5" w:rsidRDefault="00DB4038" w:rsidP="00E26A64">
      <w:pPr>
        <w:pStyle w:val="a4"/>
        <w:numPr>
          <w:ilvl w:val="0"/>
          <w:numId w:val="51"/>
        </w:numPr>
        <w:tabs>
          <w:tab w:val="left" w:pos="2418"/>
        </w:tabs>
        <w:spacing w:before="9" w:line="297" w:lineRule="exact"/>
        <w:ind w:left="2417" w:hanging="436"/>
        <w:rPr>
          <w:b/>
          <w:sz w:val="24"/>
        </w:rPr>
      </w:pPr>
      <w:r>
        <w:rPr>
          <w:b/>
          <w:i/>
          <w:sz w:val="24"/>
        </w:rPr>
        <w:t>Этапсоциализацииобучающихся</w:t>
      </w:r>
      <w:r>
        <w:rPr>
          <w:b/>
          <w:sz w:val="24"/>
        </w:rPr>
        <w:t>включает:</w:t>
      </w:r>
    </w:p>
    <w:p w:rsidR="00323AB5" w:rsidRDefault="00DB4038">
      <w:pPr>
        <w:pStyle w:val="a4"/>
        <w:numPr>
          <w:ilvl w:val="0"/>
          <w:numId w:val="2"/>
        </w:numPr>
        <w:tabs>
          <w:tab w:val="left" w:pos="2271"/>
        </w:tabs>
        <w:spacing w:before="1" w:line="237" w:lineRule="auto"/>
        <w:ind w:right="558" w:firstLine="566"/>
        <w:jc w:val="both"/>
        <w:rPr>
          <w:sz w:val="24"/>
        </w:rPr>
      </w:pPr>
      <w:r>
        <w:rPr>
          <w:sz w:val="24"/>
        </w:rPr>
        <w:t>формированиеактивнойгражданскойпозициииответственногоповедениявпроцессеучебной,внеучебной,внешкольной,общественнозначимойдеятельностиобучающихся;</w:t>
      </w:r>
    </w:p>
    <w:p w:rsidR="00323AB5" w:rsidRDefault="00DB4038">
      <w:pPr>
        <w:pStyle w:val="a4"/>
        <w:numPr>
          <w:ilvl w:val="0"/>
          <w:numId w:val="2"/>
        </w:numPr>
        <w:tabs>
          <w:tab w:val="left" w:pos="2271"/>
        </w:tabs>
        <w:spacing w:before="8" w:line="230" w:lineRule="auto"/>
        <w:ind w:right="557" w:firstLine="566"/>
        <w:jc w:val="both"/>
        <w:rPr>
          <w:sz w:val="24"/>
        </w:rPr>
      </w:pPr>
      <w:r>
        <w:rPr>
          <w:sz w:val="24"/>
        </w:rPr>
        <w:t>усвоениесоциальногоопыта,основныхсоциальныхролей,соответствующихвозрастуобучающихсявчасти освоениянормиправилобщественногоповедения;</w:t>
      </w:r>
    </w:p>
    <w:p w:rsidR="00323AB5" w:rsidRDefault="00DB4038">
      <w:pPr>
        <w:pStyle w:val="a4"/>
        <w:numPr>
          <w:ilvl w:val="0"/>
          <w:numId w:val="2"/>
        </w:numPr>
        <w:tabs>
          <w:tab w:val="left" w:pos="2271"/>
        </w:tabs>
        <w:spacing w:before="13" w:line="232" w:lineRule="auto"/>
        <w:ind w:right="555" w:firstLine="566"/>
        <w:jc w:val="both"/>
        <w:rPr>
          <w:sz w:val="24"/>
        </w:rPr>
      </w:pPr>
      <w:r>
        <w:rPr>
          <w:sz w:val="24"/>
        </w:rPr>
        <w:t>формирование у обучающегося собственного конструктивного стиля общественного</w:t>
      </w:r>
      <w:r>
        <w:rPr>
          <w:spacing w:val="-1"/>
          <w:sz w:val="24"/>
        </w:rPr>
        <w:t>поведения</w:t>
      </w:r>
      <w:r>
        <w:rPr>
          <w:sz w:val="24"/>
        </w:rPr>
        <w:t>входепедагогическиорганизованноговзаимодействияссоциальнымокружением;</w:t>
      </w:r>
    </w:p>
    <w:p w:rsidR="00323AB5" w:rsidRDefault="00DB4038">
      <w:pPr>
        <w:pStyle w:val="a4"/>
        <w:numPr>
          <w:ilvl w:val="0"/>
          <w:numId w:val="2"/>
        </w:numPr>
        <w:tabs>
          <w:tab w:val="left" w:pos="2271"/>
        </w:tabs>
        <w:spacing w:before="11" w:line="232" w:lineRule="auto"/>
        <w:ind w:right="544" w:firstLine="566"/>
        <w:jc w:val="both"/>
        <w:rPr>
          <w:sz w:val="24"/>
        </w:rPr>
      </w:pPr>
      <w:r>
        <w:rPr>
          <w:sz w:val="24"/>
        </w:rPr>
        <w:t>достижение уровня физического, социального и духовногоразвития, адекватногосвоемувозрасту;</w:t>
      </w:r>
    </w:p>
    <w:p w:rsidR="00323AB5" w:rsidRDefault="00DB4038">
      <w:pPr>
        <w:pStyle w:val="a4"/>
        <w:numPr>
          <w:ilvl w:val="0"/>
          <w:numId w:val="2"/>
        </w:numPr>
        <w:tabs>
          <w:tab w:val="left" w:pos="2271"/>
        </w:tabs>
        <w:spacing w:before="11" w:line="232" w:lineRule="auto"/>
        <w:ind w:right="552" w:firstLine="566"/>
        <w:jc w:val="both"/>
        <w:rPr>
          <w:sz w:val="24"/>
        </w:rPr>
      </w:pPr>
      <w:r>
        <w:rPr>
          <w:sz w:val="24"/>
        </w:rPr>
        <w:t>умениерешатьсоциально-культурныезадачиспецифичныедлявозрастаобучающегося;</w:t>
      </w:r>
    </w:p>
    <w:p w:rsidR="00323AB5" w:rsidRDefault="00DB4038">
      <w:pPr>
        <w:pStyle w:val="a4"/>
        <w:numPr>
          <w:ilvl w:val="0"/>
          <w:numId w:val="2"/>
        </w:numPr>
        <w:tabs>
          <w:tab w:val="left" w:pos="2271"/>
        </w:tabs>
        <w:spacing w:before="12" w:line="232" w:lineRule="auto"/>
        <w:ind w:right="559" w:firstLine="566"/>
        <w:jc w:val="both"/>
        <w:rPr>
          <w:sz w:val="24"/>
        </w:rPr>
      </w:pPr>
      <w:r>
        <w:rPr>
          <w:sz w:val="24"/>
        </w:rPr>
        <w:t>поддержание разнообразных видов и типов отношений в основных сферах своейжизнедеятельности:общение,учеба,игра,спорт,творчество,увлечения;</w:t>
      </w:r>
    </w:p>
    <w:p w:rsidR="00323AB5" w:rsidRDefault="00DB4038">
      <w:pPr>
        <w:pStyle w:val="a4"/>
        <w:numPr>
          <w:ilvl w:val="0"/>
          <w:numId w:val="2"/>
        </w:numPr>
        <w:tabs>
          <w:tab w:val="left" w:pos="2271"/>
        </w:tabs>
        <w:spacing w:before="11" w:line="232" w:lineRule="auto"/>
        <w:ind w:right="551" w:firstLine="566"/>
        <w:jc w:val="both"/>
        <w:rPr>
          <w:sz w:val="24"/>
        </w:rPr>
      </w:pPr>
      <w:r>
        <w:rPr>
          <w:sz w:val="24"/>
        </w:rPr>
        <w:t>активноеучастиевизменениишкольнойсредыивизменениидоступныхсфержизниокружающегосоциума;</w:t>
      </w:r>
    </w:p>
    <w:p w:rsidR="00323AB5" w:rsidRDefault="00DB4038">
      <w:pPr>
        <w:pStyle w:val="a4"/>
        <w:numPr>
          <w:ilvl w:val="0"/>
          <w:numId w:val="2"/>
        </w:numPr>
        <w:tabs>
          <w:tab w:val="left" w:pos="2271"/>
        </w:tabs>
        <w:spacing w:before="7" w:line="237" w:lineRule="auto"/>
        <w:ind w:right="552" w:firstLine="566"/>
        <w:jc w:val="both"/>
        <w:rPr>
          <w:sz w:val="24"/>
        </w:rPr>
      </w:pPr>
      <w:r>
        <w:rPr>
          <w:sz w:val="24"/>
        </w:rPr>
        <w:t>регулярноепереосмыслениевнешнихвзаимодействийивзаимоотношенийсразличными людьми в системе общественных отношений, в том числе с использованиемдневниковсамонаблюдения иэлектронныхдневниковвИнтернет;</w:t>
      </w:r>
    </w:p>
    <w:p w:rsidR="00323AB5" w:rsidRDefault="00DB4038">
      <w:pPr>
        <w:pStyle w:val="a4"/>
        <w:numPr>
          <w:ilvl w:val="0"/>
          <w:numId w:val="2"/>
        </w:numPr>
        <w:tabs>
          <w:tab w:val="left" w:pos="2271"/>
        </w:tabs>
        <w:spacing w:line="318" w:lineRule="exact"/>
        <w:ind w:left="2270" w:hanging="289"/>
        <w:jc w:val="both"/>
        <w:rPr>
          <w:sz w:val="24"/>
        </w:rPr>
      </w:pPr>
      <w:r>
        <w:rPr>
          <w:sz w:val="24"/>
        </w:rPr>
        <w:t>осознаниемотивовсвоейсоциальнойдеятельности;</w:t>
      </w:r>
    </w:p>
    <w:p w:rsidR="00323AB5" w:rsidRDefault="00DB4038">
      <w:pPr>
        <w:pStyle w:val="a4"/>
        <w:numPr>
          <w:ilvl w:val="0"/>
          <w:numId w:val="2"/>
        </w:numPr>
        <w:tabs>
          <w:tab w:val="left" w:pos="2271"/>
        </w:tabs>
        <w:spacing w:before="3" w:line="237" w:lineRule="auto"/>
        <w:ind w:right="549" w:firstLine="566"/>
        <w:jc w:val="both"/>
        <w:rPr>
          <w:sz w:val="24"/>
        </w:rPr>
      </w:pPr>
      <w:r>
        <w:rPr>
          <w:sz w:val="24"/>
        </w:rPr>
        <w:t>развитие способности к добровольному выполнению обязательств, как личных, так иоснованныхнатребованияхколлектива;формированиеморальныхчувств,необходимыхпривычекповедения, волевыхкачеств;</w:t>
      </w:r>
    </w:p>
    <w:p w:rsidR="00323AB5" w:rsidRDefault="00DB4038">
      <w:pPr>
        <w:pStyle w:val="a4"/>
        <w:numPr>
          <w:ilvl w:val="0"/>
          <w:numId w:val="2"/>
        </w:numPr>
        <w:tabs>
          <w:tab w:val="left" w:pos="2271"/>
        </w:tabs>
        <w:spacing w:before="5" w:line="232" w:lineRule="auto"/>
        <w:ind w:right="554" w:firstLine="566"/>
        <w:jc w:val="both"/>
        <w:rPr>
          <w:sz w:val="24"/>
        </w:rPr>
      </w:pPr>
      <w:r>
        <w:rPr>
          <w:sz w:val="24"/>
        </w:rPr>
        <w:t>владениеформамииметодамисамовоспитания:самокритика,самовнушение,самообязательство,эмоционально-мысленныйпереносвположениедругогочеловека.</w:t>
      </w:r>
    </w:p>
    <w:p w:rsidR="00323AB5" w:rsidRDefault="00323AB5">
      <w:pPr>
        <w:pStyle w:val="a3"/>
        <w:spacing w:before="3"/>
        <w:rPr>
          <w:sz w:val="25"/>
        </w:rPr>
      </w:pPr>
    </w:p>
    <w:p w:rsidR="00323AB5" w:rsidRDefault="00DB4038">
      <w:pPr>
        <w:pStyle w:val="3"/>
        <w:ind w:left="2736" w:right="1031" w:hanging="833"/>
        <w:jc w:val="both"/>
      </w:pPr>
      <w:r>
        <w:t>Основныеформыорганизациипедагогическойподдержкисоциализацииобучающихсяпри получениисреднего общегообразования</w:t>
      </w:r>
    </w:p>
    <w:p w:rsidR="00323AB5" w:rsidRDefault="00DB4038">
      <w:pPr>
        <w:pStyle w:val="a4"/>
        <w:numPr>
          <w:ilvl w:val="0"/>
          <w:numId w:val="2"/>
        </w:numPr>
        <w:tabs>
          <w:tab w:val="left" w:pos="2271"/>
        </w:tabs>
        <w:ind w:right="546" w:firstLine="566"/>
        <w:jc w:val="both"/>
        <w:rPr>
          <w:sz w:val="24"/>
        </w:rPr>
      </w:pPr>
      <w:r>
        <w:rPr>
          <w:sz w:val="24"/>
        </w:rPr>
        <w:t>Педагогическаяподдержкасоциализацииосуществляетсявпроцессеобучения,создания дополнительных пространств самореализации обучающихся с учётом урочной ивнеурочной деятельности, а также форм участия специалистов и социальных партнёров понаправлениямсоциальноговоспитания,методическогообеспечениясоциальнойдеятельности и формирования социальной среды школы. В качестве социальных партнеровпонаправлениям социальноговоспитаниямогутпривлекатьсяпедагогические работникииныхобразовательныхорганизаций,</w:t>
      </w:r>
    </w:p>
    <w:p w:rsidR="00323AB5" w:rsidRDefault="00DB4038">
      <w:pPr>
        <w:pStyle w:val="a3"/>
        <w:spacing w:before="56"/>
        <w:ind w:left="1416"/>
        <w:jc w:val="both"/>
      </w:pPr>
      <w:r>
        <w:t>выпускники,представителиобщественности,органовуправления,бизнессообщества.</w:t>
      </w:r>
    </w:p>
    <w:p w:rsidR="00323AB5" w:rsidRDefault="00DB4038">
      <w:pPr>
        <w:pStyle w:val="a4"/>
        <w:numPr>
          <w:ilvl w:val="0"/>
          <w:numId w:val="2"/>
        </w:numPr>
        <w:tabs>
          <w:tab w:val="left" w:pos="2271"/>
        </w:tabs>
        <w:spacing w:before="2"/>
        <w:ind w:right="544" w:firstLine="566"/>
        <w:jc w:val="both"/>
        <w:rPr>
          <w:sz w:val="24"/>
        </w:rPr>
      </w:pPr>
      <w:r>
        <w:rPr>
          <w:sz w:val="24"/>
        </w:rPr>
        <w:t>Состоронывзрослых(педагогов,классныхруководителей,специалистовшколы(психолога,социальногопедагога),родителей)основнымиформамиорганизациипедагогическойподдержкиобучающихсянаданныхэтапахявляются:психолого-педагогическое консультирование, метод организации развивающих ситуаций, ситуационно-ролевыеигрыидругие.</w:t>
      </w:r>
    </w:p>
    <w:p w:rsidR="00323AB5" w:rsidRDefault="00DB4038">
      <w:pPr>
        <w:spacing w:line="271" w:lineRule="exact"/>
        <w:ind w:left="1982"/>
        <w:jc w:val="both"/>
        <w:rPr>
          <w:sz w:val="24"/>
        </w:rPr>
      </w:pPr>
      <w:r>
        <w:rPr>
          <w:b/>
          <w:sz w:val="24"/>
        </w:rPr>
        <w:t>Психолого-педагогическаяконсультация</w:t>
      </w:r>
      <w:r>
        <w:rPr>
          <w:sz w:val="24"/>
        </w:rPr>
        <w:t>вкачествеосновнойформыорганизации</w:t>
      </w:r>
    </w:p>
    <w:p w:rsidR="00323AB5" w:rsidRDefault="00323AB5">
      <w:pPr>
        <w:spacing w:line="271" w:lineRule="exact"/>
        <w:jc w:val="both"/>
        <w:rPr>
          <w:sz w:val="24"/>
        </w:rPr>
        <w:sectPr w:rsidR="00323AB5">
          <w:pgSz w:w="11920" w:h="16850"/>
          <w:pgMar w:top="800" w:right="300" w:bottom="920" w:left="0" w:header="0" w:footer="574" w:gutter="0"/>
          <w:cols w:space="720"/>
        </w:sectPr>
      </w:pPr>
    </w:p>
    <w:p w:rsidR="00323AB5" w:rsidRDefault="00DB4038">
      <w:pPr>
        <w:pStyle w:val="a3"/>
        <w:spacing w:before="72"/>
        <w:ind w:left="1416" w:right="555"/>
        <w:jc w:val="both"/>
      </w:pPr>
      <w:r>
        <w:lastRenderedPageBreak/>
        <w:t>педагогическойподдержкиобучающихсяпредполагаетидентификациюпроблемнойситуации обучающегося, а также определение, какие ресурсы и каким способом он можетзадействовать для самостоятельного разрешения проблемы.</w:t>
      </w:r>
    </w:p>
    <w:p w:rsidR="00323AB5" w:rsidRDefault="00DB4038">
      <w:pPr>
        <w:pStyle w:val="a3"/>
        <w:ind w:left="1416" w:right="558" w:firstLine="566"/>
        <w:jc w:val="both"/>
      </w:pPr>
      <w:r>
        <w:t>Цельюконсультацииявляетсясозданиеуобучающихсяпредставленийобальтернативныхвариантахдействийвконкретнойпроблемнойситуации.Впроцессеконсультированиямогут решаться три группызадач:</w:t>
      </w:r>
    </w:p>
    <w:p w:rsidR="00323AB5" w:rsidRDefault="00DB4038" w:rsidP="00E26A64">
      <w:pPr>
        <w:pStyle w:val="a4"/>
        <w:numPr>
          <w:ilvl w:val="0"/>
          <w:numId w:val="50"/>
        </w:numPr>
        <w:tabs>
          <w:tab w:val="left" w:pos="2266"/>
        </w:tabs>
        <w:spacing w:before="6" w:line="235" w:lineRule="auto"/>
        <w:ind w:right="548" w:firstLine="566"/>
        <w:jc w:val="both"/>
        <w:rPr>
          <w:sz w:val="24"/>
        </w:rPr>
      </w:pPr>
      <w:r>
        <w:rPr>
          <w:sz w:val="24"/>
        </w:rPr>
        <w:t>эмоционально-волевойподдержкиобучающегося(повышениеуверенностишкольникавсебе,своих силах,убежденности ввозможностипреодолетьтрудности);</w:t>
      </w:r>
    </w:p>
    <w:p w:rsidR="00323AB5" w:rsidRDefault="00DB4038" w:rsidP="00E26A64">
      <w:pPr>
        <w:pStyle w:val="a4"/>
        <w:numPr>
          <w:ilvl w:val="0"/>
          <w:numId w:val="50"/>
        </w:numPr>
        <w:tabs>
          <w:tab w:val="left" w:pos="2266"/>
        </w:tabs>
        <w:spacing w:before="5" w:line="235" w:lineRule="auto"/>
        <w:ind w:right="559" w:firstLine="566"/>
        <w:jc w:val="both"/>
        <w:rPr>
          <w:sz w:val="24"/>
        </w:rPr>
      </w:pPr>
      <w:r>
        <w:rPr>
          <w:sz w:val="24"/>
        </w:rPr>
        <w:t>информационнойподдержкиобучающегося(обеспечение школьника сведениями,необходимымидля разрешения проблемнойситуации);</w:t>
      </w:r>
    </w:p>
    <w:p w:rsidR="00323AB5" w:rsidRDefault="00DB4038" w:rsidP="00E26A64">
      <w:pPr>
        <w:pStyle w:val="a4"/>
        <w:numPr>
          <w:ilvl w:val="0"/>
          <w:numId w:val="50"/>
        </w:numPr>
        <w:tabs>
          <w:tab w:val="left" w:pos="2266"/>
        </w:tabs>
        <w:spacing w:before="5" w:line="237" w:lineRule="auto"/>
        <w:ind w:right="552" w:firstLine="566"/>
        <w:jc w:val="both"/>
        <w:rPr>
          <w:sz w:val="24"/>
        </w:rPr>
      </w:pPr>
      <w:r>
        <w:rPr>
          <w:sz w:val="24"/>
        </w:rPr>
        <w:t>интеллектуальнойподдержкисоциализации(осознаниешкольникомсобственнойпроблемной ситуации, в том числе и в самоопределении относительно вариантов полученияобразования).</w:t>
      </w:r>
    </w:p>
    <w:p w:rsidR="00323AB5" w:rsidRDefault="00DB4038">
      <w:pPr>
        <w:pStyle w:val="a3"/>
        <w:spacing w:before="2"/>
        <w:ind w:left="1416" w:right="545" w:firstLine="566"/>
        <w:jc w:val="both"/>
      </w:pPr>
      <w:r>
        <w:rPr>
          <w:b/>
        </w:rPr>
        <w:t xml:space="preserve">Ролевые игры. </w:t>
      </w:r>
      <w:r>
        <w:t>Структура ролевой игры только намечается и остаётся открытой дозавершенияработы.Участникипринимаютнасебяопределённыероли,обусловленныехарактеромиописаниемпроекта.Ввоспитательномпроцессе</w:t>
      </w:r>
      <w:r w:rsidR="009F2009">
        <w:t>МБОУ ЗИМОВНИКОВСКАЯ СОШ №10</w:t>
      </w:r>
      <w:r>
        <w:t>реализуются ролевые игры социальной направленности: «Выборы актива школы», «Выборыруководителя КМИ», «Я-оратор». Игроки могут достаточно свободно импровизировать врамках правил и выбранных персонажей, определяя направление и исход игры. В рамкахролевойигрыобучающийсядействует,познаваясебя,осознаваясобственныепроблемы,ситуации выбора, принимая решение, проектируя и планируя собственную деятельность,взаимодействуяс другими игроками. В ситуационно-ролевой игре школьник,участвуявразных ролях в различных моделях социального взаимодействия, не только становится болеекомпетентнымвсфересоциальныхотношений,ноиотносительнобезболезненноприобретаетопытсоревнования исотрудничества, победыипроигрыша.</w:t>
      </w:r>
    </w:p>
    <w:p w:rsidR="00323AB5" w:rsidRDefault="00DB4038">
      <w:pPr>
        <w:pStyle w:val="a3"/>
        <w:spacing w:before="3"/>
        <w:ind w:left="1416" w:right="559" w:firstLine="566"/>
        <w:jc w:val="both"/>
      </w:pPr>
      <w:r>
        <w:t>По сути, сам процесс игры представляет собой моделирование группой обучающихсятойреальнойситуации,имеющейместовисторическомпрошлом,настоящемилибудущем.</w:t>
      </w:r>
    </w:p>
    <w:p w:rsidR="00323AB5" w:rsidRDefault="00DB4038">
      <w:pPr>
        <w:pStyle w:val="a3"/>
        <w:ind w:left="1416" w:right="557" w:firstLine="566"/>
        <w:jc w:val="both"/>
      </w:pPr>
      <w:r>
        <w:t>Дляорганизацииипроведенияролевыхигрмогутбытьпривлеченыродители,представителиразличныхпрофессий,социальныхгрупп,общественныхорганизацийидругиезначимыевзрослые.</w:t>
      </w:r>
    </w:p>
    <w:p w:rsidR="00323AB5" w:rsidRDefault="00DB4038">
      <w:pPr>
        <w:pStyle w:val="a3"/>
        <w:spacing w:before="10"/>
        <w:ind w:left="1416" w:right="547" w:firstLine="566"/>
        <w:jc w:val="both"/>
      </w:pPr>
      <w:r>
        <w:rPr>
          <w:b/>
        </w:rPr>
        <w:t>Педагогическаяподдержкасоциализацииобучающихсявходепознавательнойдеятельности.</w:t>
      </w:r>
      <w:r>
        <w:t>Познавательнаядеятельностьобучающихся,организуемаяврамкахсистемно-деятельностногоподхода,предполагаетвкачествеосновныхформучебногосотрудничества сотрудничество со сверстниками и с учителем. Социальный эффект такогосотрудничества рассматривается как последовательное движение обучающегося от освоенияновыхкоммуникативныхнавыковдоосвоенияновыхсоциальныхролей.Методыпедагогической поддержки социальной деятельности в рамках познавательной деятельностинаправленынаподдержкуразличныхформсотрудничестваивзаимодействиявходеосвоенияучебного материала.</w:t>
      </w:r>
    </w:p>
    <w:p w:rsidR="00323AB5" w:rsidRDefault="00DB4038">
      <w:pPr>
        <w:spacing w:before="13" w:line="237" w:lineRule="auto"/>
        <w:ind w:left="1416" w:right="548" w:firstLine="566"/>
        <w:jc w:val="both"/>
        <w:rPr>
          <w:sz w:val="24"/>
        </w:rPr>
      </w:pPr>
      <w:r>
        <w:rPr>
          <w:b/>
          <w:sz w:val="24"/>
        </w:rPr>
        <w:t xml:space="preserve">Педагогическая поддержка социализации обучающихся средствами общественнойдеятельности. </w:t>
      </w:r>
      <w:r>
        <w:rPr>
          <w:sz w:val="24"/>
        </w:rPr>
        <w:t>Социальные инициативы в сфере общественного самоуправления позволяютформировать у обучающихся социальные навыки и компетентности, помогающие им лучшеосваиватьсферуобщественныхотношений.В</w:t>
      </w:r>
      <w:r w:rsidR="009F2009">
        <w:rPr>
          <w:sz w:val="24"/>
        </w:rPr>
        <w:t>МБОУ ЗИМОВНИКОВСКАЯ СОШ №10</w:t>
      </w:r>
      <w:r>
        <w:rPr>
          <w:sz w:val="24"/>
        </w:rPr>
        <w:t>реализуетсяпроект</w:t>
      </w:r>
    </w:p>
    <w:p w:rsidR="00323AB5" w:rsidRDefault="00DB4038">
      <w:pPr>
        <w:pStyle w:val="a3"/>
        <w:spacing w:before="2"/>
        <w:ind w:left="1416" w:right="552"/>
        <w:jc w:val="both"/>
      </w:pPr>
      <w:r>
        <w:t>«Ученическоесамоуправлениевшколе–основасамоорганизацииисамоопределенияобучающихся»,РДШ.</w:t>
      </w:r>
    </w:p>
    <w:p w:rsidR="00323AB5" w:rsidRDefault="00DB4038">
      <w:pPr>
        <w:pStyle w:val="a3"/>
        <w:ind w:left="1416" w:right="553" w:firstLine="566"/>
        <w:jc w:val="both"/>
      </w:pPr>
      <w:r>
        <w:t>Социальнозначимаяобщественнаядеятельностьсвязанасразвитиемгражданскогосознаниячеловека,патриотическихчувствипониманиясвоегообщественногодолга.Направленностьтакихсоциальныхинициативопределяетсамосознаниеподросткакакгражданинаиучастникаобщественных процессов.</w:t>
      </w:r>
    </w:p>
    <w:p w:rsidR="00323AB5" w:rsidRDefault="00DB4038">
      <w:pPr>
        <w:pStyle w:val="a3"/>
        <w:ind w:left="1416" w:right="554" w:firstLine="566"/>
        <w:jc w:val="both"/>
      </w:pPr>
      <w:r>
        <w:lastRenderedPageBreak/>
        <w:t>Спектрсоциальныхфункцийобучающихсяврамкахсистемышкольногосамоуправленияоченьширок.Врамкахэтоговидадеятельностиобучающиесядолжныиметь возможность:</w:t>
      </w:r>
    </w:p>
    <w:p w:rsidR="00323AB5" w:rsidRDefault="00DB4038">
      <w:pPr>
        <w:pStyle w:val="a4"/>
        <w:numPr>
          <w:ilvl w:val="0"/>
          <w:numId w:val="2"/>
        </w:numPr>
        <w:tabs>
          <w:tab w:val="left" w:pos="2271"/>
        </w:tabs>
        <w:spacing w:before="1"/>
        <w:ind w:left="2270" w:hanging="289"/>
        <w:jc w:val="both"/>
        <w:rPr>
          <w:sz w:val="24"/>
        </w:rPr>
      </w:pPr>
      <w:r>
        <w:rPr>
          <w:sz w:val="24"/>
        </w:rPr>
        <w:t>участвоватьвпринятиирешенийСоветашколы;</w:t>
      </w:r>
    </w:p>
    <w:p w:rsidR="00323AB5" w:rsidRDefault="00323AB5">
      <w:pPr>
        <w:jc w:val="both"/>
        <w:rPr>
          <w:sz w:val="24"/>
        </w:rPr>
        <w:sectPr w:rsidR="00323AB5">
          <w:pgSz w:w="11920" w:h="16850"/>
          <w:pgMar w:top="800" w:right="300" w:bottom="920" w:left="0" w:header="0" w:footer="574" w:gutter="0"/>
          <w:cols w:space="720"/>
        </w:sectPr>
      </w:pPr>
    </w:p>
    <w:p w:rsidR="00323AB5" w:rsidRDefault="00DB4038">
      <w:pPr>
        <w:pStyle w:val="a4"/>
        <w:numPr>
          <w:ilvl w:val="0"/>
          <w:numId w:val="2"/>
        </w:numPr>
        <w:tabs>
          <w:tab w:val="left" w:pos="2271"/>
        </w:tabs>
        <w:spacing w:before="81" w:line="232" w:lineRule="auto"/>
        <w:ind w:right="1599" w:firstLine="566"/>
        <w:rPr>
          <w:sz w:val="24"/>
        </w:rPr>
      </w:pPr>
      <w:r>
        <w:rPr>
          <w:sz w:val="24"/>
        </w:rPr>
        <w:lastRenderedPageBreak/>
        <w:t>решать вопросы, связанные с самообслуживанием, поддержанием порядка,дисциплины,дежурстваи работывшколе;</w:t>
      </w:r>
    </w:p>
    <w:p w:rsidR="00323AB5" w:rsidRDefault="00DB4038">
      <w:pPr>
        <w:pStyle w:val="a4"/>
        <w:numPr>
          <w:ilvl w:val="0"/>
          <w:numId w:val="2"/>
        </w:numPr>
        <w:tabs>
          <w:tab w:val="left" w:pos="2271"/>
        </w:tabs>
        <w:spacing w:before="3"/>
        <w:ind w:left="2270" w:hanging="289"/>
        <w:rPr>
          <w:sz w:val="24"/>
        </w:rPr>
      </w:pPr>
      <w:r>
        <w:rPr>
          <w:sz w:val="24"/>
        </w:rPr>
        <w:t>контролироватьвыполнениеобучающимисяосновныхправиобязанностей;</w:t>
      </w:r>
    </w:p>
    <w:p w:rsidR="00323AB5" w:rsidRDefault="00DB4038">
      <w:pPr>
        <w:pStyle w:val="a4"/>
        <w:numPr>
          <w:ilvl w:val="0"/>
          <w:numId w:val="2"/>
        </w:numPr>
        <w:tabs>
          <w:tab w:val="left" w:pos="2271"/>
        </w:tabs>
        <w:spacing w:before="1" w:line="317" w:lineRule="exact"/>
        <w:ind w:left="2270" w:hanging="289"/>
        <w:rPr>
          <w:sz w:val="24"/>
        </w:rPr>
      </w:pPr>
      <w:r>
        <w:rPr>
          <w:sz w:val="24"/>
        </w:rPr>
        <w:t>защищатьправаобучающихсянавсехуровняхуправленияшколой.</w:t>
      </w:r>
    </w:p>
    <w:p w:rsidR="00323AB5" w:rsidRDefault="00DB4038">
      <w:pPr>
        <w:pStyle w:val="a3"/>
        <w:tabs>
          <w:tab w:val="left" w:pos="3623"/>
        </w:tabs>
        <w:ind w:left="1416" w:right="573" w:firstLine="566"/>
      </w:pPr>
      <w:r>
        <w:t>Деятельность</w:t>
      </w:r>
      <w:r>
        <w:tab/>
        <w:t>органовученическогосамоуправлениявшколесоздаётусловиядляреализацииобучающимисясобственныхсоциальныхинициатив,атакже:</w:t>
      </w:r>
    </w:p>
    <w:p w:rsidR="00323AB5" w:rsidRDefault="00DB4038">
      <w:pPr>
        <w:pStyle w:val="a4"/>
        <w:numPr>
          <w:ilvl w:val="0"/>
          <w:numId w:val="2"/>
        </w:numPr>
        <w:tabs>
          <w:tab w:val="left" w:pos="2271"/>
          <w:tab w:val="left" w:pos="3537"/>
          <w:tab w:val="left" w:pos="5389"/>
          <w:tab w:val="left" w:pos="6689"/>
          <w:tab w:val="left" w:pos="7796"/>
          <w:tab w:val="left" w:pos="9269"/>
        </w:tabs>
        <w:spacing w:before="8" w:line="230" w:lineRule="auto"/>
        <w:ind w:right="553" w:firstLine="566"/>
        <w:rPr>
          <w:sz w:val="24"/>
        </w:rPr>
      </w:pPr>
      <w:r>
        <w:rPr>
          <w:sz w:val="24"/>
        </w:rPr>
        <w:t>придания</w:t>
      </w:r>
      <w:r>
        <w:rPr>
          <w:sz w:val="24"/>
        </w:rPr>
        <w:tab/>
        <w:t>общественного</w:t>
      </w:r>
      <w:r>
        <w:rPr>
          <w:sz w:val="24"/>
        </w:rPr>
        <w:tab/>
        <w:t>характера</w:t>
      </w:r>
      <w:r>
        <w:rPr>
          <w:sz w:val="24"/>
        </w:rPr>
        <w:tab/>
        <w:t>системе</w:t>
      </w:r>
      <w:r>
        <w:rPr>
          <w:sz w:val="24"/>
        </w:rPr>
        <w:tab/>
        <w:t>управления</w:t>
      </w:r>
      <w:r>
        <w:rPr>
          <w:sz w:val="24"/>
        </w:rPr>
        <w:tab/>
        <w:t>образовательнымпроцессом;</w:t>
      </w:r>
    </w:p>
    <w:p w:rsidR="00323AB5" w:rsidRDefault="00DB4038">
      <w:pPr>
        <w:pStyle w:val="a4"/>
        <w:numPr>
          <w:ilvl w:val="0"/>
          <w:numId w:val="2"/>
        </w:numPr>
        <w:tabs>
          <w:tab w:val="left" w:pos="2271"/>
          <w:tab w:val="left" w:pos="3426"/>
          <w:tab w:val="left" w:pos="5316"/>
          <w:tab w:val="left" w:pos="6303"/>
          <w:tab w:val="left" w:pos="7868"/>
          <w:tab w:val="left" w:pos="8461"/>
          <w:tab w:val="left" w:pos="9621"/>
          <w:tab w:val="left" w:pos="9987"/>
        </w:tabs>
        <w:spacing w:before="7" w:line="232" w:lineRule="auto"/>
        <w:ind w:right="548" w:firstLine="566"/>
        <w:rPr>
          <w:sz w:val="24"/>
        </w:rPr>
      </w:pPr>
      <w:r>
        <w:rPr>
          <w:sz w:val="24"/>
        </w:rPr>
        <w:t>создания</w:t>
      </w:r>
      <w:r>
        <w:rPr>
          <w:sz w:val="24"/>
        </w:rPr>
        <w:tab/>
        <w:t>общешкольного</w:t>
      </w:r>
      <w:r>
        <w:rPr>
          <w:sz w:val="24"/>
        </w:rPr>
        <w:tab/>
        <w:t>уклада,</w:t>
      </w:r>
      <w:r>
        <w:rPr>
          <w:sz w:val="24"/>
        </w:rPr>
        <w:tab/>
        <w:t>комфортного</w:t>
      </w:r>
      <w:r>
        <w:rPr>
          <w:sz w:val="24"/>
        </w:rPr>
        <w:tab/>
        <w:t>для</w:t>
      </w:r>
      <w:r>
        <w:rPr>
          <w:sz w:val="24"/>
        </w:rPr>
        <w:tab/>
        <w:t>учеников</w:t>
      </w:r>
      <w:r>
        <w:rPr>
          <w:sz w:val="24"/>
        </w:rPr>
        <w:tab/>
        <w:t>и</w:t>
      </w:r>
      <w:r>
        <w:rPr>
          <w:sz w:val="24"/>
        </w:rPr>
        <w:tab/>
        <w:t>педагогов,способствующегоактивной общественной жизнишколы.</w:t>
      </w:r>
    </w:p>
    <w:p w:rsidR="00323AB5" w:rsidRDefault="00DB4038">
      <w:pPr>
        <w:pStyle w:val="a3"/>
        <w:spacing w:before="3"/>
        <w:ind w:left="1416" w:right="557" w:firstLine="566"/>
        <w:jc w:val="both"/>
      </w:pPr>
      <w:r>
        <w:t>Важным условием педагогической поддержки социализации обучающихся является ихвключениевобщественнозначимыедела,социальныеикультурныепрактики.Организацияипроведениетакихпрактикмогутосуществлятьсяпедагогамисовместносродителямиобучающихся,квалифицированнымипредставителямиобщественныхитрадиционныхрелигиозных организаций,учрежденийкультуры.</w:t>
      </w:r>
    </w:p>
    <w:p w:rsidR="00323AB5" w:rsidRDefault="00DB4038">
      <w:pPr>
        <w:pStyle w:val="a3"/>
        <w:spacing w:before="17" w:line="237" w:lineRule="auto"/>
        <w:ind w:left="1416" w:right="544" w:firstLine="566"/>
        <w:jc w:val="both"/>
      </w:pPr>
      <w:r>
        <w:rPr>
          <w:b/>
        </w:rPr>
        <w:t xml:space="preserve">Педагогическаяподдержкасоциализацииобучающихсясредствамитрудовойдеятельности. </w:t>
      </w:r>
      <w:r>
        <w:t>Трудовая деятельность как социальный фактор первоначально развивает уобучающихся способности преодолевать трудности в реализации своих потребностей. Но еёглавная цель - превратить саму трудовую деятельность в осознанную потребность. По мересоциокультурного развития обучающихся труд всё шире используется для самореализации,созидания,творческого и профессионального роста.</w:t>
      </w:r>
    </w:p>
    <w:p w:rsidR="00323AB5" w:rsidRDefault="00DB4038">
      <w:pPr>
        <w:pStyle w:val="a3"/>
        <w:spacing w:before="7"/>
        <w:ind w:left="1416" w:right="543" w:firstLine="566"/>
        <w:jc w:val="both"/>
      </w:pPr>
      <w:r>
        <w:t>Приэтомсамхарактертрудаобучающегосядолженотражатьтенденциииндивидуализации форм трудовой деятельности, использование коммуникаций, ориентациюнаобщественнуюзначимостьтрудаивостребованностьегорезультатов.Уникальность,авторскийхарактер,деятельностьдлядругихдолжныстатьосновнымипризнакамиразличных форм трудовой деятельности как формы социализации личности. Добровольностьи безвозмездность труда, элементы волонтёрства и доброхотничества позволяют соблюстибалансмежду конкурентно-ориентированной моделью социализации будущего выпускника иегосоциальными императивами гражданина.</w:t>
      </w:r>
    </w:p>
    <w:p w:rsidR="00323AB5" w:rsidRDefault="00DB4038">
      <w:pPr>
        <w:pStyle w:val="a3"/>
        <w:spacing w:before="1"/>
        <w:ind w:left="1416" w:right="546" w:firstLine="566"/>
        <w:jc w:val="both"/>
      </w:pPr>
      <w:r>
        <w:t>Социализацияобучающихсясредствамитрудовойдеятельностидолжнабытьнаправленанаформированиеунихотношенияктрудукакважнейшемужизненномуприоритету.Врамкахтакойсоциализацииорганизацияразличныхвидовтрудовойдеятельностиобучающихся(трудоваядеятельность,связаннаясучебнымизанятиями,ручной труд, занятия в учебных мастерских, общественно полезная работа, профессиональноориентированная производственная деятельность и др.) может предусматривать привлечениедля проведения отдельных мероприятий представителей различных профессий, прежде всегоизчислародителей обучающихся.</w:t>
      </w:r>
    </w:p>
    <w:p w:rsidR="00323AB5" w:rsidRDefault="00DB4038">
      <w:pPr>
        <w:pStyle w:val="3"/>
        <w:spacing w:before="13" w:line="272" w:lineRule="exact"/>
        <w:ind w:left="1982"/>
        <w:jc w:val="both"/>
      </w:pPr>
      <w:r>
        <w:t>Педагогическаяподдержкаобучающихсявпрофессиональномсамоопределении</w:t>
      </w:r>
    </w:p>
    <w:p w:rsidR="00323AB5" w:rsidRDefault="00DB4038">
      <w:pPr>
        <w:pStyle w:val="a3"/>
        <w:spacing w:line="271" w:lineRule="exact"/>
        <w:ind w:left="1416"/>
        <w:jc w:val="both"/>
      </w:pPr>
      <w:r>
        <w:t>являетсяважнейшим условиемкачественныхизмененийивобразовании,ивобществе.</w:t>
      </w:r>
    </w:p>
    <w:p w:rsidR="00323AB5" w:rsidRDefault="00DB4038">
      <w:pPr>
        <w:pStyle w:val="a3"/>
        <w:ind w:left="1416" w:right="540" w:firstLine="566"/>
        <w:jc w:val="both"/>
      </w:pPr>
      <w:r>
        <w:t>Впроцессепрофессиональногосамоопределенияобучающихсявстречаютсяопределённые препятствия, возникающие в связи с решением задач выбора профессии. Восновеихлежитнесколькогрупппротиворечий:противоречиемеждуналичныминеобходимым уровнем знаний, умений, способов, обеспечивающих реализацию встающихперед старшеклассником целей; противоречия, связанные с преодолением и оценкой своейжизненнойперспективы:междувозможностьюпроявитьсебявразличныхвидахдеятельности необходимостью самоограничения потребностей, между склонностью к какой-либопрофессииипредставлениемоеёнепристижностиилинеперспективности,междуосознаниемуровнясвоегообщегоразвитияинеобходимостьюзанятьсямалоквалифицированнойработойидругиепротиворечия.Связанныесоценкойсвоейпригодностидляизбираемогопути:междуинтересамииспособностями,междупрофессиональнымидеаломисамооценкой,междууровнемпритязанийиреальнымивозможностями,междуособенностямиздоровья,характера,привычекитребованиями,предъявляемымипрофессией.</w:t>
      </w:r>
    </w:p>
    <w:p w:rsidR="00323AB5" w:rsidRDefault="00323AB5">
      <w:pPr>
        <w:jc w:val="both"/>
        <w:sectPr w:rsidR="00323AB5">
          <w:pgSz w:w="11920" w:h="16850"/>
          <w:pgMar w:top="800" w:right="300" w:bottom="920" w:left="0" w:header="0" w:footer="574" w:gutter="0"/>
          <w:cols w:space="720"/>
        </w:sectPr>
      </w:pPr>
    </w:p>
    <w:p w:rsidR="00323AB5" w:rsidRDefault="00DB4038">
      <w:pPr>
        <w:pStyle w:val="a3"/>
        <w:spacing w:before="72"/>
        <w:ind w:left="1416" w:right="559" w:firstLine="566"/>
        <w:jc w:val="both"/>
      </w:pPr>
      <w:r>
        <w:lastRenderedPageBreak/>
        <w:t>Практикаисследованияпоказала,чтонаиболеераспространеннымитрудностямииошибкамимолодыхлюдей привыборепрофессии оказываются:</w:t>
      </w:r>
    </w:p>
    <w:p w:rsidR="00323AB5" w:rsidRDefault="00DB4038">
      <w:pPr>
        <w:pStyle w:val="a4"/>
        <w:numPr>
          <w:ilvl w:val="0"/>
          <w:numId w:val="2"/>
        </w:numPr>
        <w:tabs>
          <w:tab w:val="left" w:pos="2271"/>
        </w:tabs>
        <w:spacing w:before="7" w:line="232" w:lineRule="auto"/>
        <w:ind w:right="549" w:firstLine="566"/>
        <w:jc w:val="both"/>
        <w:rPr>
          <w:sz w:val="24"/>
        </w:rPr>
      </w:pPr>
      <w:r>
        <w:rPr>
          <w:sz w:val="24"/>
        </w:rPr>
        <w:t>использованиенеадекватныхидажепредвзятыхисточниковинформацииопрофессиии,как следствие,выработкаискаженныхпредставленийоней;</w:t>
      </w:r>
    </w:p>
    <w:p w:rsidR="00323AB5" w:rsidRDefault="00DB4038">
      <w:pPr>
        <w:pStyle w:val="a4"/>
        <w:numPr>
          <w:ilvl w:val="0"/>
          <w:numId w:val="2"/>
        </w:numPr>
        <w:tabs>
          <w:tab w:val="left" w:pos="2271"/>
        </w:tabs>
        <w:spacing w:before="11" w:line="232" w:lineRule="auto"/>
        <w:ind w:right="560" w:firstLine="566"/>
        <w:jc w:val="both"/>
        <w:rPr>
          <w:sz w:val="24"/>
        </w:rPr>
      </w:pPr>
      <w:r>
        <w:rPr>
          <w:sz w:val="24"/>
        </w:rPr>
        <w:t>неумениесистематизироватьимеющуюсяинформацию,выделитьвнейглавноеивторостепенное;</w:t>
      </w:r>
    </w:p>
    <w:p w:rsidR="00323AB5" w:rsidRDefault="00DB4038">
      <w:pPr>
        <w:pStyle w:val="a4"/>
        <w:numPr>
          <w:ilvl w:val="0"/>
          <w:numId w:val="2"/>
        </w:numPr>
        <w:tabs>
          <w:tab w:val="left" w:pos="2271"/>
        </w:tabs>
        <w:spacing w:before="9" w:line="235" w:lineRule="auto"/>
        <w:ind w:right="544" w:firstLine="566"/>
        <w:jc w:val="both"/>
        <w:rPr>
          <w:sz w:val="24"/>
        </w:rPr>
      </w:pPr>
      <w:r>
        <w:rPr>
          <w:sz w:val="24"/>
        </w:rPr>
        <w:t>переоценкаилинедооценкаролиотдельныхиндивидуально-психологическихкачествпри выборепрофессии;</w:t>
      </w:r>
    </w:p>
    <w:p w:rsidR="00323AB5" w:rsidRDefault="00DB4038">
      <w:pPr>
        <w:pStyle w:val="a4"/>
        <w:numPr>
          <w:ilvl w:val="0"/>
          <w:numId w:val="2"/>
        </w:numPr>
        <w:tabs>
          <w:tab w:val="left" w:pos="2271"/>
        </w:tabs>
        <w:spacing w:before="8" w:line="232" w:lineRule="auto"/>
        <w:ind w:right="550" w:firstLine="566"/>
        <w:jc w:val="both"/>
        <w:rPr>
          <w:sz w:val="24"/>
        </w:rPr>
      </w:pPr>
      <w:r>
        <w:rPr>
          <w:sz w:val="24"/>
        </w:rPr>
        <w:t>неумениесоотнестисвоивозможностистребованиямипрофессии,неадекватнаясамооценка;</w:t>
      </w:r>
    </w:p>
    <w:p w:rsidR="00323AB5" w:rsidRDefault="00DB4038">
      <w:pPr>
        <w:pStyle w:val="a4"/>
        <w:numPr>
          <w:ilvl w:val="0"/>
          <w:numId w:val="2"/>
        </w:numPr>
        <w:tabs>
          <w:tab w:val="left" w:pos="2271"/>
        </w:tabs>
        <w:spacing w:before="16" w:line="230" w:lineRule="auto"/>
        <w:ind w:right="542" w:firstLine="566"/>
        <w:jc w:val="both"/>
        <w:rPr>
          <w:sz w:val="24"/>
        </w:rPr>
      </w:pPr>
      <w:r>
        <w:rPr>
          <w:sz w:val="24"/>
        </w:rPr>
        <w:t>неправильноепониманиеспособностей,подменаихморально-нравственнымикачествами;</w:t>
      </w:r>
    </w:p>
    <w:p w:rsidR="00323AB5" w:rsidRDefault="00DB4038">
      <w:pPr>
        <w:pStyle w:val="a4"/>
        <w:numPr>
          <w:ilvl w:val="0"/>
          <w:numId w:val="2"/>
        </w:numPr>
        <w:tabs>
          <w:tab w:val="left" w:pos="2271"/>
        </w:tabs>
        <w:spacing w:before="15" w:line="232" w:lineRule="auto"/>
        <w:ind w:right="553" w:firstLine="566"/>
        <w:jc w:val="both"/>
        <w:rPr>
          <w:sz w:val="24"/>
        </w:rPr>
      </w:pPr>
      <w:r>
        <w:rPr>
          <w:sz w:val="24"/>
        </w:rPr>
        <w:t>неверные представления о возможности развития профессионально важных качеств,опутяхиспособах освоенияпрофессии,выработкииндивидуальногостилядеятельности;</w:t>
      </w:r>
    </w:p>
    <w:p w:rsidR="00323AB5" w:rsidRDefault="00DB4038">
      <w:pPr>
        <w:pStyle w:val="a4"/>
        <w:numPr>
          <w:ilvl w:val="0"/>
          <w:numId w:val="2"/>
        </w:numPr>
        <w:tabs>
          <w:tab w:val="left" w:pos="2271"/>
        </w:tabs>
        <w:spacing w:before="17" w:line="230" w:lineRule="auto"/>
        <w:ind w:right="551" w:firstLine="566"/>
        <w:jc w:val="both"/>
        <w:rPr>
          <w:sz w:val="24"/>
        </w:rPr>
      </w:pPr>
      <w:r>
        <w:rPr>
          <w:sz w:val="24"/>
        </w:rPr>
        <w:t>преобладание эмоциональных компонентов в процессе принятия решения; неумениеизменить решениеприполучении новыхданных;</w:t>
      </w:r>
    </w:p>
    <w:p w:rsidR="00323AB5" w:rsidRDefault="00DB4038">
      <w:pPr>
        <w:pStyle w:val="a4"/>
        <w:numPr>
          <w:ilvl w:val="0"/>
          <w:numId w:val="2"/>
        </w:numPr>
        <w:tabs>
          <w:tab w:val="left" w:pos="2271"/>
        </w:tabs>
        <w:spacing w:before="7" w:line="237" w:lineRule="auto"/>
        <w:ind w:right="554" w:firstLine="566"/>
        <w:jc w:val="both"/>
        <w:rPr>
          <w:sz w:val="24"/>
        </w:rPr>
      </w:pPr>
      <w:r>
        <w:rPr>
          <w:sz w:val="24"/>
        </w:rPr>
        <w:t>подчинение«давлению»состороныокружающих;выборпрофессиинаосновесимпатииктемилиинымличностным,непрофессиональнымкачествампредставителейопределеннойпрофессии.</w:t>
      </w:r>
    </w:p>
    <w:p w:rsidR="00323AB5" w:rsidRDefault="00DB4038">
      <w:pPr>
        <w:pStyle w:val="a3"/>
        <w:spacing w:before="68"/>
        <w:ind w:left="1416" w:right="551" w:firstLine="566"/>
        <w:jc w:val="both"/>
      </w:pPr>
      <w:r>
        <w:t>Впроцессеформированияготовностистаршеклассниковкпрофессиональномусамоопределению необходима педагогическая поддержка как система средств, направленнаянаразвитиесубъектности.</w:t>
      </w:r>
    </w:p>
    <w:p w:rsidR="00323AB5" w:rsidRDefault="00DB4038">
      <w:pPr>
        <w:pStyle w:val="a3"/>
        <w:ind w:left="1416" w:right="558" w:firstLine="566"/>
        <w:jc w:val="both"/>
      </w:pPr>
      <w:r>
        <w:t xml:space="preserve">В </w:t>
      </w:r>
      <w:r w:rsidR="009F2009">
        <w:t>МБОУ ЗИМОВНИКОВСКАЯ СОШ №10</w:t>
      </w:r>
      <w:r>
        <w:t xml:space="preserve"> разработана Модель педагогической поддержки обучающихся впрофессиональномсамоопределении.</w:t>
      </w:r>
    </w:p>
    <w:p w:rsidR="00323AB5" w:rsidRDefault="00DB4038">
      <w:pPr>
        <w:pStyle w:val="a3"/>
        <w:spacing w:before="2"/>
        <w:ind w:left="1416" w:right="550" w:firstLine="566"/>
        <w:jc w:val="both"/>
      </w:pPr>
      <w:r>
        <w:t>Преждечемоказатьподдержкумолодомучеловекувпрофессиональномсамоопределении, необходимо осознать цель и смысл оказания помощи, чётко представлятьперспективыиограниченияразвитияличностивзависимостиотвыборапрофессииидальнейшегопрофессиональногообразования.Недостаточнодатьрекомендацииобучающемуся,какаяпрофессияподходит;необходимообеспечитьусловия,стимулирующие рост человека, в результате чего обучающийся сам смог бы взять на себяответственность затотилиинойпрофессиональный выбор.</w:t>
      </w:r>
    </w:p>
    <w:p w:rsidR="00323AB5" w:rsidRDefault="00DB4038">
      <w:pPr>
        <w:pStyle w:val="a3"/>
        <w:ind w:left="1416" w:right="543" w:firstLine="566"/>
        <w:jc w:val="both"/>
      </w:pPr>
      <w:r>
        <w:t>Одним из таких условий должен стать образовательный процесс, ориентированный наразвитиеуобучающихсяготовностикличностномуипрофессиональномусамоопределению. Его вариативная организация может проявляться на уровне содержанияобразования-введениеуглубляющегоилирасширяющегокомпонентоввпрофильныхклассах; на уровне учебного плана - интеграция учебных планов среднего общего и среднегопрофессионального образования при сохранении инвариантной части учебного плана школы,учебныхплановдополнительногообразования;науровнеорганизациисамогоурокаирасписания занятий; на уровне личностно-развивающих технологий и методов обучения; науровне различных вариантов нетрадиционных форм учебных занятий: в малых группах врамкахкурсов повыбору, вучебно-исследовательскихгруппах.</w:t>
      </w:r>
    </w:p>
    <w:p w:rsidR="00323AB5" w:rsidRDefault="00DB4038">
      <w:pPr>
        <w:pStyle w:val="a3"/>
        <w:ind w:left="1982"/>
        <w:jc w:val="both"/>
      </w:pPr>
      <w:r>
        <w:t>Пожеланиюобучающихсяизапросамродителей(законныхпредставителей)вМБОУ</w:t>
      </w:r>
    </w:p>
    <w:p w:rsidR="00323AB5" w:rsidRDefault="00DB4038">
      <w:pPr>
        <w:pStyle w:val="a3"/>
        <w:ind w:left="1416"/>
        <w:jc w:val="both"/>
      </w:pPr>
      <w:r>
        <w:t>«СОШ№49»могутбытьпредставленыобразовательныеуслуги:</w:t>
      </w:r>
    </w:p>
    <w:p w:rsidR="00323AB5" w:rsidRDefault="00DB4038">
      <w:pPr>
        <w:pStyle w:val="a4"/>
        <w:numPr>
          <w:ilvl w:val="0"/>
          <w:numId w:val="2"/>
        </w:numPr>
        <w:tabs>
          <w:tab w:val="left" w:pos="2271"/>
        </w:tabs>
        <w:spacing w:before="3" w:line="316" w:lineRule="exact"/>
        <w:ind w:left="2270" w:hanging="289"/>
        <w:jc w:val="both"/>
        <w:rPr>
          <w:sz w:val="24"/>
        </w:rPr>
      </w:pPr>
      <w:r>
        <w:rPr>
          <w:sz w:val="24"/>
        </w:rPr>
        <w:t>преподаваниеспецкурсов;</w:t>
      </w:r>
    </w:p>
    <w:p w:rsidR="00323AB5" w:rsidRDefault="00DB4038">
      <w:pPr>
        <w:pStyle w:val="a4"/>
        <w:numPr>
          <w:ilvl w:val="0"/>
          <w:numId w:val="2"/>
        </w:numPr>
        <w:tabs>
          <w:tab w:val="left" w:pos="2271"/>
          <w:tab w:val="left" w:pos="3410"/>
          <w:tab w:val="left" w:pos="3821"/>
          <w:tab w:val="left" w:pos="5367"/>
          <w:tab w:val="left" w:pos="7126"/>
          <w:tab w:val="left" w:pos="8588"/>
        </w:tabs>
        <w:spacing w:before="6" w:line="232" w:lineRule="auto"/>
        <w:ind w:right="753" w:firstLine="566"/>
        <w:rPr>
          <w:sz w:val="24"/>
        </w:rPr>
      </w:pPr>
      <w:r>
        <w:rPr>
          <w:sz w:val="24"/>
        </w:rPr>
        <w:t>занятия</w:t>
      </w:r>
      <w:r>
        <w:rPr>
          <w:sz w:val="24"/>
        </w:rPr>
        <w:tab/>
        <w:t>с</w:t>
      </w:r>
      <w:r>
        <w:rPr>
          <w:sz w:val="24"/>
        </w:rPr>
        <w:tab/>
        <w:t>учащимися</w:t>
      </w:r>
      <w:r>
        <w:rPr>
          <w:sz w:val="24"/>
        </w:rPr>
        <w:tab/>
        <w:t>углубленным</w:t>
      </w:r>
      <w:r>
        <w:rPr>
          <w:sz w:val="24"/>
        </w:rPr>
        <w:tab/>
        <w:t>изучением</w:t>
      </w:r>
      <w:r>
        <w:rPr>
          <w:sz w:val="24"/>
        </w:rPr>
        <w:tab/>
      </w:r>
      <w:r>
        <w:rPr>
          <w:spacing w:val="-1"/>
          <w:sz w:val="24"/>
        </w:rPr>
        <w:t>общеобразовательных</w:t>
      </w:r>
      <w:r>
        <w:rPr>
          <w:sz w:val="24"/>
        </w:rPr>
        <w:t>предметов;</w:t>
      </w:r>
    </w:p>
    <w:p w:rsidR="00323AB5" w:rsidRDefault="00DB4038">
      <w:pPr>
        <w:pStyle w:val="a4"/>
        <w:numPr>
          <w:ilvl w:val="0"/>
          <w:numId w:val="2"/>
        </w:numPr>
        <w:tabs>
          <w:tab w:val="left" w:pos="2271"/>
        </w:tabs>
        <w:spacing w:before="3"/>
        <w:ind w:left="2270" w:hanging="289"/>
        <w:rPr>
          <w:sz w:val="24"/>
        </w:rPr>
      </w:pPr>
      <w:r>
        <w:rPr>
          <w:sz w:val="24"/>
        </w:rPr>
        <w:t>курсоваяподготовкапоразличнымобластямзнаний;</w:t>
      </w:r>
    </w:p>
    <w:p w:rsidR="00323AB5" w:rsidRDefault="00DB4038">
      <w:pPr>
        <w:pStyle w:val="a4"/>
        <w:numPr>
          <w:ilvl w:val="0"/>
          <w:numId w:val="2"/>
        </w:numPr>
        <w:tabs>
          <w:tab w:val="left" w:pos="2271"/>
        </w:tabs>
        <w:spacing w:before="1"/>
        <w:ind w:left="2270" w:hanging="289"/>
        <w:rPr>
          <w:sz w:val="24"/>
        </w:rPr>
      </w:pPr>
      <w:r>
        <w:rPr>
          <w:sz w:val="24"/>
        </w:rPr>
        <w:t>профессиональнаяподготовкаврамкахпрофилякласса;</w:t>
      </w:r>
    </w:p>
    <w:p w:rsidR="00323AB5" w:rsidRDefault="00DB4038">
      <w:pPr>
        <w:pStyle w:val="a4"/>
        <w:numPr>
          <w:ilvl w:val="0"/>
          <w:numId w:val="2"/>
        </w:numPr>
        <w:tabs>
          <w:tab w:val="left" w:pos="2271"/>
          <w:tab w:val="left" w:pos="3716"/>
          <w:tab w:val="left" w:pos="5902"/>
          <w:tab w:val="left" w:pos="7242"/>
          <w:tab w:val="left" w:pos="8470"/>
          <w:tab w:val="left" w:pos="10324"/>
        </w:tabs>
        <w:spacing w:before="11" w:line="230" w:lineRule="auto"/>
        <w:ind w:right="633" w:firstLine="566"/>
        <w:rPr>
          <w:sz w:val="24"/>
        </w:rPr>
      </w:pPr>
      <w:r>
        <w:rPr>
          <w:sz w:val="24"/>
        </w:rPr>
        <w:t>разработка</w:t>
      </w:r>
      <w:r>
        <w:rPr>
          <w:sz w:val="24"/>
        </w:rPr>
        <w:tab/>
        <w:t>индивидуального</w:t>
      </w:r>
      <w:r>
        <w:rPr>
          <w:sz w:val="24"/>
        </w:rPr>
        <w:tab/>
        <w:t>маршрута</w:t>
      </w:r>
      <w:r>
        <w:rPr>
          <w:sz w:val="24"/>
        </w:rPr>
        <w:tab/>
        <w:t>развития</w:t>
      </w:r>
      <w:r>
        <w:rPr>
          <w:sz w:val="24"/>
        </w:rPr>
        <w:tab/>
        <w:t>обучающегося</w:t>
      </w:r>
      <w:r>
        <w:rPr>
          <w:sz w:val="24"/>
        </w:rPr>
        <w:tab/>
      </w:r>
      <w:r>
        <w:rPr>
          <w:spacing w:val="-4"/>
          <w:sz w:val="24"/>
        </w:rPr>
        <w:t>(групп</w:t>
      </w:r>
      <w:r>
        <w:rPr>
          <w:sz w:val="24"/>
        </w:rPr>
        <w:t>учащихся)иегореализация.</w:t>
      </w:r>
    </w:p>
    <w:p w:rsidR="00323AB5" w:rsidRDefault="00DB4038">
      <w:pPr>
        <w:pStyle w:val="a3"/>
        <w:spacing w:before="11" w:line="237" w:lineRule="auto"/>
        <w:ind w:left="1416" w:right="1319" w:firstLine="566"/>
      </w:pPr>
      <w:r>
        <w:t>Успешность формирования готовности старшеклассников к профессиональномусамоопределениюпредполагаетреализацию следующихподходов:</w:t>
      </w:r>
    </w:p>
    <w:p w:rsidR="00323AB5" w:rsidRDefault="00323AB5">
      <w:pPr>
        <w:spacing w:line="237" w:lineRule="auto"/>
        <w:sectPr w:rsidR="00323AB5">
          <w:pgSz w:w="11920" w:h="16850"/>
          <w:pgMar w:top="800" w:right="300" w:bottom="920" w:left="0" w:header="0" w:footer="574" w:gutter="0"/>
          <w:cols w:space="720"/>
        </w:sectPr>
      </w:pPr>
    </w:p>
    <w:p w:rsidR="00323AB5" w:rsidRDefault="00DB4038">
      <w:pPr>
        <w:pStyle w:val="a4"/>
        <w:numPr>
          <w:ilvl w:val="0"/>
          <w:numId w:val="2"/>
        </w:numPr>
        <w:tabs>
          <w:tab w:val="left" w:pos="2271"/>
        </w:tabs>
        <w:spacing w:before="96" w:line="232" w:lineRule="auto"/>
        <w:ind w:right="545" w:firstLine="566"/>
        <w:jc w:val="both"/>
        <w:rPr>
          <w:sz w:val="24"/>
        </w:rPr>
      </w:pPr>
      <w:r>
        <w:rPr>
          <w:sz w:val="24"/>
        </w:rPr>
        <w:lastRenderedPageBreak/>
        <w:t>деятельностныйподходозначает,чтодеятельность-основа,условиеисредствопрофессиональногосамоопределения иразвитиястаршеклассников;</w:t>
      </w:r>
    </w:p>
    <w:p w:rsidR="00323AB5" w:rsidRDefault="00DB4038">
      <w:pPr>
        <w:pStyle w:val="a4"/>
        <w:numPr>
          <w:ilvl w:val="0"/>
          <w:numId w:val="2"/>
        </w:numPr>
        <w:tabs>
          <w:tab w:val="left" w:pos="2271"/>
        </w:tabs>
        <w:spacing w:before="6" w:line="237" w:lineRule="auto"/>
        <w:ind w:right="548" w:firstLine="566"/>
        <w:jc w:val="both"/>
        <w:rPr>
          <w:sz w:val="24"/>
        </w:rPr>
      </w:pPr>
      <w:r>
        <w:rPr>
          <w:sz w:val="24"/>
        </w:rPr>
        <w:t>активизирующийподходпредполагаетрассмотрениеучениканекакобъектапрофориентационныхвоздействий,акаксубъектасобственногопрофессиональногосамоопределенияиразвития;</w:t>
      </w:r>
    </w:p>
    <w:p w:rsidR="00323AB5" w:rsidRDefault="00DB4038">
      <w:pPr>
        <w:pStyle w:val="a4"/>
        <w:numPr>
          <w:ilvl w:val="0"/>
          <w:numId w:val="2"/>
        </w:numPr>
        <w:tabs>
          <w:tab w:val="left" w:pos="2271"/>
        </w:tabs>
        <w:spacing w:before="5" w:line="237" w:lineRule="auto"/>
        <w:ind w:right="546" w:firstLine="566"/>
        <w:jc w:val="both"/>
        <w:rPr>
          <w:sz w:val="24"/>
        </w:rPr>
      </w:pPr>
      <w:r>
        <w:rPr>
          <w:sz w:val="24"/>
        </w:rPr>
        <w:t>развивающий подход означает перенос акцента с оказания помощи в конкретномпрофессиональном выборе на развитие тех качеств и умений, которые дают возможность вбудущемсамостоятельностроитьикорректироватьсвойвыборсучетомизмененийситуации;</w:t>
      </w:r>
    </w:p>
    <w:p w:rsidR="00323AB5" w:rsidRDefault="00DB4038">
      <w:pPr>
        <w:pStyle w:val="a4"/>
        <w:numPr>
          <w:ilvl w:val="0"/>
          <w:numId w:val="2"/>
        </w:numPr>
        <w:tabs>
          <w:tab w:val="left" w:pos="2271"/>
        </w:tabs>
        <w:spacing w:before="5" w:line="237" w:lineRule="auto"/>
        <w:ind w:right="544" w:firstLine="566"/>
        <w:jc w:val="both"/>
        <w:rPr>
          <w:sz w:val="24"/>
        </w:rPr>
      </w:pPr>
      <w:r>
        <w:rPr>
          <w:sz w:val="24"/>
        </w:rPr>
        <w:t>психологический подход предполагает построение профориентационной работы наосновепсихологическихзнанийозакономерностяхпроцессапрофессиональногосамоопределенияиразвития,ометодахисследованияличности,ометодахкоррекцииличности;</w:t>
      </w:r>
    </w:p>
    <w:p w:rsidR="00323AB5" w:rsidRDefault="00DB4038">
      <w:pPr>
        <w:pStyle w:val="a4"/>
        <w:numPr>
          <w:ilvl w:val="0"/>
          <w:numId w:val="2"/>
        </w:numPr>
        <w:tabs>
          <w:tab w:val="left" w:pos="2271"/>
        </w:tabs>
        <w:spacing w:before="99" w:line="232" w:lineRule="auto"/>
        <w:ind w:right="554" w:firstLine="566"/>
        <w:jc w:val="both"/>
        <w:rPr>
          <w:sz w:val="24"/>
        </w:rPr>
      </w:pPr>
      <w:r>
        <w:rPr>
          <w:sz w:val="24"/>
        </w:rPr>
        <w:t>возрастной подход означает реализацию профориентационных воздействий с учетомспецификиразличныхвозрастныхпериодов развитиячеловека;</w:t>
      </w:r>
    </w:p>
    <w:p w:rsidR="00323AB5" w:rsidRDefault="00DB4038">
      <w:pPr>
        <w:pStyle w:val="a4"/>
        <w:numPr>
          <w:ilvl w:val="0"/>
          <w:numId w:val="2"/>
        </w:numPr>
        <w:tabs>
          <w:tab w:val="left" w:pos="2271"/>
        </w:tabs>
        <w:spacing w:before="9" w:line="235" w:lineRule="auto"/>
        <w:ind w:right="549" w:firstLine="566"/>
        <w:jc w:val="both"/>
        <w:rPr>
          <w:sz w:val="24"/>
        </w:rPr>
      </w:pPr>
      <w:r>
        <w:rPr>
          <w:sz w:val="24"/>
        </w:rPr>
        <w:t>личностныйподходвпрофориентациипредполагаеториентациюналичностныеособенности старшеклассника,преждевсегов индивидуальных формахработы;</w:t>
      </w:r>
    </w:p>
    <w:p w:rsidR="00323AB5" w:rsidRDefault="00DB4038">
      <w:pPr>
        <w:pStyle w:val="a4"/>
        <w:numPr>
          <w:ilvl w:val="0"/>
          <w:numId w:val="2"/>
        </w:numPr>
        <w:tabs>
          <w:tab w:val="left" w:pos="2271"/>
        </w:tabs>
        <w:spacing w:before="5" w:line="237" w:lineRule="auto"/>
        <w:ind w:right="543" w:firstLine="566"/>
        <w:jc w:val="both"/>
        <w:rPr>
          <w:sz w:val="24"/>
        </w:rPr>
      </w:pPr>
      <w:r>
        <w:rPr>
          <w:sz w:val="24"/>
        </w:rPr>
        <w:t>опережающийподходозначает,чтовпроцессеформированияготовностистаршеклассниковкпрофессиональномусамоопределениюнеобходимоучитыватьнетолькосуществующую ситуацию на рынке трудаи в мире профессий, но и прогнозируемыеизменениямирапрофессийирынкатруда,чтосвязаноснаправленностьюпрофориентационнойработы набудущее.</w:t>
      </w:r>
    </w:p>
    <w:p w:rsidR="00323AB5" w:rsidRDefault="00DB4038">
      <w:pPr>
        <w:pStyle w:val="a3"/>
        <w:spacing w:before="4"/>
        <w:ind w:left="1416" w:right="549" w:firstLine="566"/>
        <w:jc w:val="both"/>
      </w:pPr>
      <w:r>
        <w:t>Дополнительноеобразованиеосновываетсянасвободномидобровольномсотрудничестве обучающихся, их родителей (законных представителей) и педагогов, котороеспособствуетустановлениювзаимопониманияидовериямеждусубъектамиобразовательного процесса, обладает большими возможностями педагогической поддержкиобучающихся:</w:t>
      </w:r>
    </w:p>
    <w:p w:rsidR="00323AB5" w:rsidRDefault="00DB4038">
      <w:pPr>
        <w:pStyle w:val="a4"/>
        <w:numPr>
          <w:ilvl w:val="0"/>
          <w:numId w:val="2"/>
        </w:numPr>
        <w:tabs>
          <w:tab w:val="left" w:pos="2271"/>
        </w:tabs>
        <w:spacing w:before="7" w:line="235" w:lineRule="auto"/>
        <w:ind w:right="550" w:firstLine="566"/>
        <w:rPr>
          <w:sz w:val="24"/>
        </w:rPr>
      </w:pPr>
      <w:r>
        <w:rPr>
          <w:sz w:val="24"/>
        </w:rPr>
        <w:t>возможностьвсестороннегоразвитияобучающихсяполичностноориентированнымпрограммам сцельювыявления иразвития индивидуальности каждого;</w:t>
      </w:r>
    </w:p>
    <w:p w:rsidR="00323AB5" w:rsidRDefault="00DB4038">
      <w:pPr>
        <w:pStyle w:val="a4"/>
        <w:numPr>
          <w:ilvl w:val="0"/>
          <w:numId w:val="2"/>
        </w:numPr>
        <w:tabs>
          <w:tab w:val="left" w:pos="2271"/>
        </w:tabs>
        <w:spacing w:before="10" w:line="232" w:lineRule="auto"/>
        <w:ind w:right="549" w:firstLine="566"/>
        <w:rPr>
          <w:sz w:val="24"/>
        </w:rPr>
      </w:pPr>
      <w:r>
        <w:rPr>
          <w:sz w:val="24"/>
        </w:rPr>
        <w:t>возможностьварьированияразличнымикурсами,исходяизинтересовучащихсяипожеланийродителей;</w:t>
      </w:r>
    </w:p>
    <w:p w:rsidR="00323AB5" w:rsidRDefault="00DB4038">
      <w:pPr>
        <w:pStyle w:val="a4"/>
        <w:numPr>
          <w:ilvl w:val="0"/>
          <w:numId w:val="2"/>
        </w:numPr>
        <w:tabs>
          <w:tab w:val="left" w:pos="2271"/>
        </w:tabs>
        <w:spacing w:before="12" w:line="230" w:lineRule="auto"/>
        <w:ind w:right="557" w:firstLine="566"/>
        <w:rPr>
          <w:sz w:val="24"/>
        </w:rPr>
      </w:pPr>
      <w:r>
        <w:rPr>
          <w:sz w:val="24"/>
        </w:rPr>
        <w:t>возможностьсвободноговыборазанятий,внаибольшейстепенисоответствующихинтересами проявлениюиндивидуальностикаждогоученика;</w:t>
      </w:r>
    </w:p>
    <w:p w:rsidR="00323AB5" w:rsidRDefault="00DB4038">
      <w:pPr>
        <w:pStyle w:val="a4"/>
        <w:numPr>
          <w:ilvl w:val="0"/>
          <w:numId w:val="2"/>
        </w:numPr>
        <w:tabs>
          <w:tab w:val="left" w:pos="2271"/>
        </w:tabs>
        <w:spacing w:before="15" w:line="230" w:lineRule="auto"/>
        <w:ind w:right="557" w:firstLine="566"/>
        <w:rPr>
          <w:sz w:val="24"/>
        </w:rPr>
      </w:pPr>
      <w:r>
        <w:rPr>
          <w:sz w:val="24"/>
        </w:rPr>
        <w:t>возможностьконцентрациивниманияпедагоганаиндивидуальностикаждогоребёнка;</w:t>
      </w:r>
    </w:p>
    <w:p w:rsidR="00323AB5" w:rsidRDefault="00DB4038">
      <w:pPr>
        <w:pStyle w:val="a4"/>
        <w:numPr>
          <w:ilvl w:val="0"/>
          <w:numId w:val="2"/>
        </w:numPr>
        <w:tabs>
          <w:tab w:val="left" w:pos="2271"/>
          <w:tab w:val="left" w:pos="10411"/>
        </w:tabs>
        <w:spacing w:before="14" w:line="232" w:lineRule="auto"/>
        <w:ind w:right="555" w:firstLine="566"/>
        <w:rPr>
          <w:sz w:val="24"/>
        </w:rPr>
      </w:pPr>
      <w:r>
        <w:rPr>
          <w:sz w:val="24"/>
        </w:rPr>
        <w:t>возможностьвключениявобразовательныйпроцессродителейобучающихсяс</w:t>
      </w:r>
      <w:r>
        <w:rPr>
          <w:sz w:val="24"/>
        </w:rPr>
        <w:tab/>
        <w:t>цельюсозданиявсемьесреды, способствующей саморазвитиюличности.</w:t>
      </w:r>
    </w:p>
    <w:p w:rsidR="00323AB5" w:rsidRDefault="00DB4038">
      <w:pPr>
        <w:pStyle w:val="a3"/>
        <w:spacing w:before="3"/>
        <w:ind w:left="1416" w:right="551" w:firstLine="566"/>
        <w:jc w:val="both"/>
      </w:pPr>
      <w:r>
        <w:t>Такимобразом,целенаправленнаясистемасредств,многообразиеивариативностьформорганизациипедагогическойподдержкиосуществляюткомплексныйподходкрешениюпроблем учащихсявпрофессиональномсамоопределении.</w:t>
      </w:r>
    </w:p>
    <w:p w:rsidR="00323AB5" w:rsidRDefault="00DB4038" w:rsidP="00E26A64">
      <w:pPr>
        <w:pStyle w:val="3"/>
        <w:numPr>
          <w:ilvl w:val="2"/>
          <w:numId w:val="69"/>
        </w:numPr>
        <w:tabs>
          <w:tab w:val="left" w:pos="3176"/>
        </w:tabs>
        <w:spacing w:before="133"/>
        <w:ind w:left="3175"/>
        <w:jc w:val="both"/>
      </w:pPr>
      <w:bookmarkStart w:id="45" w:name="_bookmark65"/>
      <w:bookmarkEnd w:id="45"/>
      <w:r>
        <w:rPr>
          <w:spacing w:val="-1"/>
        </w:rPr>
        <w:t>Методы</w:t>
      </w:r>
      <w:r>
        <w:t>иформыпрофессиональнойориентацииобучающихся</w:t>
      </w:r>
    </w:p>
    <w:p w:rsidR="00323AB5" w:rsidRDefault="00DB4038">
      <w:pPr>
        <w:spacing w:before="106" w:line="275" w:lineRule="exact"/>
        <w:ind w:left="1982"/>
        <w:jc w:val="both"/>
        <w:rPr>
          <w:i/>
          <w:sz w:val="24"/>
        </w:rPr>
      </w:pPr>
      <w:r>
        <w:rPr>
          <w:i/>
          <w:sz w:val="24"/>
        </w:rPr>
        <w:t>Методамипрофессиональнойориентацииобучающихсявшколеявляютсяследующие.</w:t>
      </w:r>
    </w:p>
    <w:p w:rsidR="00323AB5" w:rsidRDefault="00DB4038">
      <w:pPr>
        <w:pStyle w:val="a3"/>
        <w:ind w:left="1416" w:right="543" w:firstLine="566"/>
        <w:jc w:val="both"/>
      </w:pPr>
      <w:r>
        <w:rPr>
          <w:i/>
        </w:rPr>
        <w:t>Методпрофконсультирования</w:t>
      </w:r>
      <w:r>
        <w:t>обучающихся–организациякоммуникацииотносительно позиционирования обучающегося в профессионально-трудовой области. Дляосуществленияпрофконсультированияпривлекаютсяквалифицированныеспециалисты–работникисоответствующихслужб.</w:t>
      </w:r>
    </w:p>
    <w:p w:rsidR="00323AB5" w:rsidRDefault="00DB4038">
      <w:pPr>
        <w:pStyle w:val="a3"/>
        <w:ind w:left="1416" w:right="549" w:firstLine="566"/>
        <w:jc w:val="both"/>
      </w:pPr>
      <w:r>
        <w:rPr>
          <w:i/>
        </w:rPr>
        <w:t>Методисследования</w:t>
      </w:r>
      <w:r>
        <w:t>обучающимсяпрофессионально-трудовойобластиисебякакпотенциальногоучастникаэтихотношений(активноепознание).</w:t>
      </w:r>
    </w:p>
    <w:p w:rsidR="00323AB5" w:rsidRDefault="00DB4038">
      <w:pPr>
        <w:pStyle w:val="a3"/>
        <w:ind w:left="1416" w:right="548" w:firstLine="566"/>
        <w:jc w:val="both"/>
      </w:pPr>
      <w:r>
        <w:t>Метод предъявления обучающемуся сведений о профессиях, специфике труда и т.д.(реактивноепознание).«Ярмаркапрофессий»какформаорганизациипрофессиональнойориентацииобучающихсяпредполагаетпубличнуюпрезентациюразличныхпрофессиональныхзанятийсцельюактуализировать,расширить,уточнить,закрепитьу</w:t>
      </w:r>
    </w:p>
    <w:p w:rsidR="00323AB5" w:rsidRDefault="00323AB5">
      <w:pPr>
        <w:jc w:val="both"/>
        <w:sectPr w:rsidR="00323AB5">
          <w:pgSz w:w="11920" w:h="16850"/>
          <w:pgMar w:top="780" w:right="300" w:bottom="920" w:left="0" w:header="0" w:footer="574" w:gutter="0"/>
          <w:cols w:space="720"/>
        </w:sectPr>
      </w:pPr>
    </w:p>
    <w:p w:rsidR="00323AB5" w:rsidRDefault="00DB4038">
      <w:pPr>
        <w:pStyle w:val="a3"/>
        <w:spacing w:before="72"/>
        <w:ind w:left="1416" w:right="549"/>
        <w:jc w:val="both"/>
      </w:pPr>
      <w:r>
        <w:lastRenderedPageBreak/>
        <w:t>школьниковпредставленияопрофессияхвигровойформе,имитирующейярмарочноегуляние.Общаяметодическаясхемапредусматриваетоборудованиенанекоторойтерриторииплощадок(«торговыхпалаток»),накоторыхразворачиваютсяпрезентации;участники имеют возможностьсвободнопередвигаться по территории ярмарки от площадки кплощадке в произвольном порядке. В «Ярмарке профессий» могут принимать участие нетолькообучающиеся,ноиихродители,специальноприглашенныеквалифицированныепризнанныеспециалисты.</w:t>
      </w:r>
    </w:p>
    <w:p w:rsidR="00323AB5" w:rsidRDefault="00DB4038">
      <w:pPr>
        <w:pStyle w:val="a3"/>
        <w:ind w:left="1416" w:right="546" w:firstLine="566"/>
        <w:jc w:val="both"/>
      </w:pPr>
      <w:r>
        <w:rPr>
          <w:i/>
        </w:rPr>
        <w:t xml:space="preserve">Дни открытых дверей </w:t>
      </w:r>
      <w:r>
        <w:t>в качестве формы организации профессиональной ориентацииобучающихсянаиболеечастопроводятсянабазеорганизацийпрофессиональногообразованияиорганизацийвысшегообразованияипризваныпредставитьспектрреализуемыхобразовательныхпрограмм.Входетакогородамероприятийпропагандируютсяразличныевариантыпрофессиональногообразования,котороеосуществляетсявэтойобразовательной организации.</w:t>
      </w:r>
    </w:p>
    <w:p w:rsidR="00323AB5" w:rsidRDefault="00DB4038">
      <w:pPr>
        <w:pStyle w:val="a3"/>
        <w:ind w:left="1416" w:right="549" w:firstLine="566"/>
        <w:jc w:val="both"/>
      </w:pPr>
      <w:r>
        <w:t>Предметнаянеделявкачествеформыорганизациипрофессиональнойориентацииобучающихся включает в себя набор разнообразных мероприятий, организуемых в течениекалендарной недели. Содержательно предметная неделя связана с каким-либо предметом илипредметнойобластью(«Неделяматематики»,«Неделябиологии»,«Неделяистории»).Предметная неделя может состоять из презентаций проектов и публичных отчетов об ихреализации,конкурсовзнатоковпопредмету/предметам,встречсинтереснымилюдьми,избравшимипрофессию, близкуюк этой предметнойсфере.</w:t>
      </w:r>
    </w:p>
    <w:p w:rsidR="00323AB5" w:rsidRDefault="00DB4038">
      <w:pPr>
        <w:pStyle w:val="a3"/>
        <w:ind w:left="1416" w:right="543" w:firstLine="566"/>
        <w:jc w:val="both"/>
      </w:pPr>
      <w:r>
        <w:rPr>
          <w:i/>
        </w:rPr>
        <w:t>Методпрофессиональныхпроб</w:t>
      </w:r>
      <w:r>
        <w:t>–кратковременноеисполнениеобучающимсяобязанностейработниканаегорабочемместе;профессиональныепробымогутреализовыватьсявходепроизводственнойпрактики,приорганизациидетско-взрослыхпроизводствнабазеобразовательныхорганизаций.</w:t>
      </w:r>
    </w:p>
    <w:p w:rsidR="00323AB5" w:rsidRDefault="00DB4038">
      <w:pPr>
        <w:pStyle w:val="a3"/>
        <w:ind w:left="1416" w:right="541" w:firstLine="566"/>
        <w:jc w:val="both"/>
      </w:pPr>
      <w:r>
        <w:t>Конкурсы профессионального мастерства как форма организации профессиональнойориентацииобучающихсястроятсякаксоревнованиелиц,работающихпооднойспециальности,сцельюопределитьнаиболеевысококвалифицированногоработника.Обучающиеся, созерцая представление, имеют возможность увидеть ту или иную профессиювпозитивномсвете.Впроцессесопереживанияконкурсантуушкольниковвозникаетинтереск какой-либо профессии.</w:t>
      </w:r>
    </w:p>
    <w:p w:rsidR="00323AB5" w:rsidRDefault="00DB4038">
      <w:pPr>
        <w:spacing w:before="3"/>
        <w:ind w:left="1416" w:right="547" w:firstLine="566"/>
        <w:jc w:val="both"/>
        <w:rPr>
          <w:sz w:val="24"/>
        </w:rPr>
      </w:pPr>
      <w:r>
        <w:rPr>
          <w:i/>
          <w:sz w:val="24"/>
        </w:rPr>
        <w:t>Методмоделированияусловийтрудаиимитацииобучающимсярешенияпроизводственныхзадач</w:t>
      </w:r>
      <w:r>
        <w:rPr>
          <w:sz w:val="24"/>
        </w:rPr>
        <w:t>–деловаяигра,входекоторойимитируетсяисполнениеобучающимсяобязанностей работника.</w:t>
      </w:r>
    </w:p>
    <w:p w:rsidR="00323AB5" w:rsidRDefault="00DB4038">
      <w:pPr>
        <w:pStyle w:val="a3"/>
        <w:ind w:left="1416" w:right="549" w:firstLine="566"/>
        <w:jc w:val="both"/>
      </w:pPr>
      <w:r>
        <w:t>Олимпиадыпопредметам(предметнымобластям)вкачествеформыорганизациипрофессиональнойориентацииобучающихсяпредусматриваютучастиенаиболееподготовленныхилиспособныхвданнойсфере.Олимпиадыпопредмету(предметнымобластям)стимулируют познавательныйинтерес.</w:t>
      </w:r>
    </w:p>
    <w:p w:rsidR="00323AB5" w:rsidRDefault="00DB4038">
      <w:pPr>
        <w:pStyle w:val="a3"/>
        <w:spacing w:before="66"/>
        <w:ind w:left="1416" w:right="556" w:firstLine="566"/>
        <w:jc w:val="both"/>
      </w:pPr>
      <w:r>
        <w:t>Формамииндивидуальнойигрупповойорганизациипрофессиональнойориентацииобучающихсяявляются:«ярмаркипрофессий»,дниоткрытыхдверей,экскурсии,предметныенедели, олимпиады, конкурсы.</w:t>
      </w:r>
    </w:p>
    <w:p w:rsidR="00323AB5" w:rsidRDefault="00323AB5">
      <w:pPr>
        <w:jc w:val="both"/>
        <w:sectPr w:rsidR="00323AB5">
          <w:pgSz w:w="11920" w:h="16850"/>
          <w:pgMar w:top="800" w:right="300" w:bottom="920" w:left="0" w:header="0" w:footer="574" w:gutter="0"/>
          <w:cols w:space="720"/>
        </w:sectPr>
      </w:pPr>
    </w:p>
    <w:p w:rsidR="00323AB5" w:rsidRDefault="00DB4038" w:rsidP="00E26A64">
      <w:pPr>
        <w:pStyle w:val="3"/>
        <w:numPr>
          <w:ilvl w:val="2"/>
          <w:numId w:val="69"/>
        </w:numPr>
        <w:tabs>
          <w:tab w:val="left" w:pos="3159"/>
        </w:tabs>
        <w:spacing w:before="82" w:line="235" w:lineRule="auto"/>
        <w:ind w:left="2770" w:right="1841" w:hanging="260"/>
        <w:jc w:val="both"/>
      </w:pPr>
      <w:bookmarkStart w:id="46" w:name="_bookmark66"/>
      <w:bookmarkEnd w:id="46"/>
      <w:r>
        <w:rPr>
          <w:spacing w:val="-1"/>
        </w:rPr>
        <w:lastRenderedPageBreak/>
        <w:t>Формыиметодыформированияуобучающихсяэкологической</w:t>
      </w:r>
      <w:r>
        <w:t>культуры,культурыздоровогоибезопасногообразажизни</w:t>
      </w:r>
    </w:p>
    <w:p w:rsidR="00323AB5" w:rsidRDefault="00DB4038">
      <w:pPr>
        <w:pStyle w:val="a3"/>
        <w:spacing w:before="111"/>
        <w:ind w:left="1416" w:right="557" w:firstLine="566"/>
        <w:jc w:val="both"/>
      </w:pPr>
      <w:r>
        <w:t>Приполучениисреднегообщегообразованиядляобучающихсяпредлагаютсянесколькомодулейорганизацииобразовательногопространствапоформированиюэкологическойкультуры,культуры здоровогоибезопасного образажизни.</w:t>
      </w:r>
    </w:p>
    <w:p w:rsidR="00323AB5" w:rsidRDefault="00DB4038">
      <w:pPr>
        <w:spacing w:before="64"/>
        <w:ind w:left="1416" w:right="545" w:firstLine="566"/>
        <w:jc w:val="both"/>
        <w:rPr>
          <w:sz w:val="24"/>
        </w:rPr>
      </w:pPr>
      <w:r>
        <w:rPr>
          <w:b/>
          <w:i/>
          <w:sz w:val="24"/>
        </w:rPr>
        <w:t>Модуль1«Режимдня»</w:t>
      </w:r>
      <w:r>
        <w:rPr>
          <w:sz w:val="24"/>
        </w:rPr>
        <w:t>—комплексмероприятий,позволяющихсформироватьуобучающихся:</w:t>
      </w:r>
    </w:p>
    <w:p w:rsidR="00323AB5" w:rsidRDefault="00DB4038">
      <w:pPr>
        <w:pStyle w:val="a4"/>
        <w:numPr>
          <w:ilvl w:val="0"/>
          <w:numId w:val="2"/>
        </w:numPr>
        <w:tabs>
          <w:tab w:val="left" w:pos="2271"/>
        </w:tabs>
        <w:spacing w:before="4" w:line="237" w:lineRule="auto"/>
        <w:ind w:right="550" w:firstLine="566"/>
        <w:jc w:val="both"/>
        <w:rPr>
          <w:sz w:val="24"/>
        </w:rPr>
      </w:pPr>
      <w:r>
        <w:rPr>
          <w:sz w:val="24"/>
        </w:rPr>
        <w:t>способностьсоставлятьрациональныйрежимдняиотдыха;следоватьрациональному режимудняиотдыханаосновезнанийодинамикеработоспособности,утомляемости, напряженности разных видов деятельности; выбирать оптимальный режимднясучетомучебныхивнеучебныхнагрузок;</w:t>
      </w:r>
    </w:p>
    <w:p w:rsidR="00323AB5" w:rsidRDefault="00DB4038">
      <w:pPr>
        <w:pStyle w:val="a4"/>
        <w:numPr>
          <w:ilvl w:val="0"/>
          <w:numId w:val="2"/>
        </w:numPr>
        <w:tabs>
          <w:tab w:val="left" w:pos="2271"/>
        </w:tabs>
        <w:spacing w:before="8" w:line="237" w:lineRule="auto"/>
        <w:ind w:right="554" w:firstLine="566"/>
        <w:jc w:val="both"/>
        <w:rPr>
          <w:sz w:val="24"/>
        </w:rPr>
      </w:pPr>
      <w:r>
        <w:rPr>
          <w:sz w:val="24"/>
        </w:rPr>
        <w:t>умениепланироватьирациональнораспределятьучебныенагрузкииотдыхвпериодподготовкикэкзаменам;знаниеиумениеэффективногоиспользованияиндивидуальных особенностейработоспособности;</w:t>
      </w:r>
    </w:p>
    <w:p w:rsidR="00323AB5" w:rsidRDefault="00DB4038">
      <w:pPr>
        <w:pStyle w:val="a4"/>
        <w:numPr>
          <w:ilvl w:val="0"/>
          <w:numId w:val="2"/>
        </w:numPr>
        <w:tabs>
          <w:tab w:val="left" w:pos="2271"/>
        </w:tabs>
        <w:spacing w:line="318" w:lineRule="exact"/>
        <w:ind w:left="2270" w:hanging="289"/>
        <w:jc w:val="both"/>
        <w:rPr>
          <w:sz w:val="24"/>
        </w:rPr>
      </w:pPr>
      <w:r>
        <w:rPr>
          <w:sz w:val="24"/>
        </w:rPr>
        <w:t>знаниеосновпрофилактикипереутомленияиперенапряжения.</w:t>
      </w:r>
    </w:p>
    <w:p w:rsidR="00323AB5" w:rsidRDefault="00DB4038">
      <w:pPr>
        <w:spacing w:before="2" w:line="237" w:lineRule="auto"/>
        <w:ind w:left="1416" w:right="551" w:firstLine="566"/>
        <w:jc w:val="both"/>
        <w:rPr>
          <w:sz w:val="24"/>
        </w:rPr>
      </w:pPr>
      <w:r>
        <w:rPr>
          <w:b/>
          <w:i/>
          <w:sz w:val="24"/>
        </w:rPr>
        <w:t>Модуль2«Физическаянагрузка»—</w:t>
      </w:r>
      <w:r>
        <w:rPr>
          <w:sz w:val="24"/>
        </w:rPr>
        <w:t>комплексмероприятий,позволяющихсформироватьуобучающихся:</w:t>
      </w:r>
    </w:p>
    <w:p w:rsidR="00323AB5" w:rsidRDefault="00DB4038">
      <w:pPr>
        <w:pStyle w:val="a4"/>
        <w:numPr>
          <w:ilvl w:val="0"/>
          <w:numId w:val="2"/>
        </w:numPr>
        <w:tabs>
          <w:tab w:val="left" w:pos="2271"/>
        </w:tabs>
        <w:spacing w:before="7" w:line="235" w:lineRule="auto"/>
        <w:ind w:right="551" w:firstLine="566"/>
        <w:rPr>
          <w:sz w:val="24"/>
        </w:rPr>
      </w:pPr>
      <w:r>
        <w:rPr>
          <w:sz w:val="24"/>
        </w:rPr>
        <w:t>представлениеонеобходимойидостаточнойдвигательнойактивности,элементахиправилахзакаливания,выборсоответствующих возрастуфизическихнагрузокиихвидов;</w:t>
      </w:r>
    </w:p>
    <w:p w:rsidR="00323AB5" w:rsidRDefault="00DB4038">
      <w:pPr>
        <w:pStyle w:val="a4"/>
        <w:numPr>
          <w:ilvl w:val="0"/>
          <w:numId w:val="2"/>
        </w:numPr>
        <w:tabs>
          <w:tab w:val="left" w:pos="2271"/>
        </w:tabs>
        <w:spacing w:before="8" w:line="235" w:lineRule="auto"/>
        <w:ind w:right="556" w:firstLine="566"/>
        <w:rPr>
          <w:sz w:val="24"/>
        </w:rPr>
      </w:pPr>
      <w:r>
        <w:rPr>
          <w:sz w:val="24"/>
        </w:rPr>
        <w:t>представлениеорискахдляздоровьянеадекватныхнагрузокииспользованиябиостимуляторов;</w:t>
      </w:r>
    </w:p>
    <w:p w:rsidR="00323AB5" w:rsidRDefault="00DB4038">
      <w:pPr>
        <w:pStyle w:val="a4"/>
        <w:numPr>
          <w:ilvl w:val="0"/>
          <w:numId w:val="2"/>
        </w:numPr>
        <w:tabs>
          <w:tab w:val="left" w:pos="2271"/>
        </w:tabs>
        <w:spacing w:before="10" w:line="232" w:lineRule="auto"/>
        <w:ind w:right="557" w:firstLine="566"/>
        <w:rPr>
          <w:sz w:val="24"/>
        </w:rPr>
      </w:pPr>
      <w:r>
        <w:rPr>
          <w:sz w:val="24"/>
        </w:rPr>
        <w:t>потребностьвдвигательнойактивностииежедневныхзанятияхфизическойкультурой;</w:t>
      </w:r>
    </w:p>
    <w:p w:rsidR="00323AB5" w:rsidRDefault="00DB4038">
      <w:pPr>
        <w:pStyle w:val="a4"/>
        <w:numPr>
          <w:ilvl w:val="0"/>
          <w:numId w:val="2"/>
        </w:numPr>
        <w:tabs>
          <w:tab w:val="left" w:pos="2271"/>
        </w:tabs>
        <w:spacing w:before="9" w:line="235" w:lineRule="auto"/>
        <w:ind w:right="552" w:firstLine="566"/>
        <w:rPr>
          <w:sz w:val="24"/>
        </w:rPr>
      </w:pPr>
      <w:r>
        <w:rPr>
          <w:sz w:val="24"/>
        </w:rPr>
        <w:t>умениеосознанновыбиратьиндивидуальныепрограммыдвигательнойактивности,включающиемалыевидыфизкультуры(зарядка)ирегулярныезанятияспортом.</w:t>
      </w:r>
    </w:p>
    <w:p w:rsidR="00323AB5" w:rsidRDefault="00DB4038">
      <w:pPr>
        <w:pStyle w:val="a3"/>
        <w:spacing w:before="2"/>
        <w:ind w:left="1982"/>
      </w:pPr>
      <w:r>
        <w:t>Дляреализацииэтого модулянеобходимаинтеграцияскурсомфизическойкультуры.</w:t>
      </w:r>
    </w:p>
    <w:p w:rsidR="00323AB5" w:rsidRDefault="00DB4038">
      <w:pPr>
        <w:ind w:left="1416" w:firstLine="566"/>
        <w:rPr>
          <w:sz w:val="24"/>
        </w:rPr>
      </w:pPr>
      <w:r>
        <w:rPr>
          <w:b/>
          <w:i/>
          <w:sz w:val="24"/>
        </w:rPr>
        <w:t>Модуль3«Самоконтрольисаморегуляция»</w:t>
      </w:r>
      <w:r>
        <w:rPr>
          <w:sz w:val="24"/>
        </w:rPr>
        <w:t>—комплексмероприятий,позволяющихсформироватьуобучающихся:</w:t>
      </w:r>
    </w:p>
    <w:p w:rsidR="00323AB5" w:rsidRDefault="00DB4038">
      <w:pPr>
        <w:pStyle w:val="a4"/>
        <w:numPr>
          <w:ilvl w:val="0"/>
          <w:numId w:val="2"/>
        </w:numPr>
        <w:tabs>
          <w:tab w:val="left" w:pos="2271"/>
        </w:tabs>
        <w:spacing w:before="9" w:line="230" w:lineRule="auto"/>
        <w:ind w:right="1526" w:firstLine="566"/>
        <w:rPr>
          <w:sz w:val="24"/>
        </w:rPr>
      </w:pPr>
      <w:r>
        <w:rPr>
          <w:sz w:val="24"/>
        </w:rPr>
        <w:t>навыки оценки собственного функционального состояния по субъективнымпоказателямс учетом собственныхиндивидуальныхособенностей;</w:t>
      </w:r>
    </w:p>
    <w:p w:rsidR="00323AB5" w:rsidRDefault="00DB4038">
      <w:pPr>
        <w:pStyle w:val="a4"/>
        <w:numPr>
          <w:ilvl w:val="0"/>
          <w:numId w:val="2"/>
        </w:numPr>
        <w:tabs>
          <w:tab w:val="left" w:pos="2271"/>
        </w:tabs>
        <w:spacing w:before="4"/>
        <w:ind w:left="2270" w:hanging="289"/>
        <w:rPr>
          <w:sz w:val="24"/>
        </w:rPr>
      </w:pPr>
      <w:r>
        <w:rPr>
          <w:sz w:val="24"/>
        </w:rPr>
        <w:t>навыкиработывусловияхстрессовыхситуаций;</w:t>
      </w:r>
    </w:p>
    <w:p w:rsidR="00323AB5" w:rsidRDefault="00DB4038">
      <w:pPr>
        <w:pStyle w:val="a4"/>
        <w:numPr>
          <w:ilvl w:val="0"/>
          <w:numId w:val="2"/>
        </w:numPr>
        <w:tabs>
          <w:tab w:val="left" w:pos="2271"/>
          <w:tab w:val="left" w:pos="3561"/>
          <w:tab w:val="left" w:pos="5156"/>
          <w:tab w:val="left" w:pos="7114"/>
          <w:tab w:val="left" w:pos="7784"/>
          <w:tab w:val="left" w:pos="8817"/>
          <w:tab w:val="left" w:pos="10919"/>
        </w:tabs>
        <w:spacing w:before="9" w:line="232" w:lineRule="auto"/>
        <w:ind w:right="561" w:firstLine="566"/>
        <w:rPr>
          <w:sz w:val="24"/>
        </w:rPr>
      </w:pPr>
      <w:r>
        <w:rPr>
          <w:sz w:val="24"/>
        </w:rPr>
        <w:t>владение</w:t>
      </w:r>
      <w:r>
        <w:rPr>
          <w:sz w:val="24"/>
        </w:rPr>
        <w:tab/>
        <w:t>элементами</w:t>
      </w:r>
      <w:r>
        <w:rPr>
          <w:sz w:val="24"/>
        </w:rPr>
        <w:tab/>
        <w:t>саморегуляции</w:t>
      </w:r>
      <w:r>
        <w:rPr>
          <w:sz w:val="24"/>
        </w:rPr>
        <w:tab/>
        <w:t>для</w:t>
      </w:r>
      <w:r>
        <w:rPr>
          <w:sz w:val="24"/>
        </w:rPr>
        <w:tab/>
        <w:t>снятия</w:t>
      </w:r>
      <w:r>
        <w:rPr>
          <w:sz w:val="24"/>
        </w:rPr>
        <w:tab/>
        <w:t>эмоционального</w:t>
      </w:r>
      <w:r>
        <w:rPr>
          <w:sz w:val="24"/>
        </w:rPr>
        <w:tab/>
        <w:t>ифизическогонапряжения;</w:t>
      </w:r>
    </w:p>
    <w:p w:rsidR="00323AB5" w:rsidRDefault="00DB4038">
      <w:pPr>
        <w:pStyle w:val="a4"/>
        <w:numPr>
          <w:ilvl w:val="0"/>
          <w:numId w:val="2"/>
        </w:numPr>
        <w:tabs>
          <w:tab w:val="left" w:pos="2271"/>
        </w:tabs>
        <w:spacing w:before="9" w:line="235" w:lineRule="auto"/>
        <w:ind w:right="1604" w:firstLine="566"/>
        <w:rPr>
          <w:sz w:val="24"/>
        </w:rPr>
      </w:pPr>
      <w:r>
        <w:rPr>
          <w:sz w:val="24"/>
        </w:rPr>
        <w:t>навыки самоконтроля за собственным состоянием, чувствами в стрессовыхситуациях;</w:t>
      </w:r>
    </w:p>
    <w:p w:rsidR="00323AB5" w:rsidRDefault="00DB4038">
      <w:pPr>
        <w:pStyle w:val="a4"/>
        <w:numPr>
          <w:ilvl w:val="0"/>
          <w:numId w:val="2"/>
        </w:numPr>
        <w:tabs>
          <w:tab w:val="left" w:pos="2271"/>
        </w:tabs>
        <w:spacing w:before="8" w:line="235" w:lineRule="auto"/>
        <w:ind w:right="797" w:firstLine="566"/>
        <w:rPr>
          <w:sz w:val="24"/>
        </w:rPr>
      </w:pPr>
      <w:r>
        <w:rPr>
          <w:sz w:val="24"/>
        </w:rPr>
        <w:t>представления о влиянии позитивных и негативных эмоций на здоровье, факторах,ихвызывающих,иусловияхснижениярисканегативныхвлияний;</w:t>
      </w:r>
    </w:p>
    <w:p w:rsidR="00323AB5" w:rsidRDefault="00DB4038">
      <w:pPr>
        <w:pStyle w:val="a4"/>
        <w:numPr>
          <w:ilvl w:val="0"/>
          <w:numId w:val="2"/>
        </w:numPr>
        <w:tabs>
          <w:tab w:val="left" w:pos="2271"/>
        </w:tabs>
        <w:ind w:left="2270" w:hanging="289"/>
        <w:rPr>
          <w:sz w:val="24"/>
        </w:rPr>
      </w:pPr>
      <w:r>
        <w:rPr>
          <w:sz w:val="24"/>
        </w:rPr>
        <w:t>навыкиэмоциональнойразгрузкииихиспользованиевповседневнойжизни;</w:t>
      </w:r>
    </w:p>
    <w:p w:rsidR="00323AB5" w:rsidRDefault="00DB4038">
      <w:pPr>
        <w:pStyle w:val="a4"/>
        <w:numPr>
          <w:ilvl w:val="0"/>
          <w:numId w:val="2"/>
        </w:numPr>
        <w:tabs>
          <w:tab w:val="left" w:pos="2271"/>
        </w:tabs>
        <w:spacing w:before="1" w:line="317" w:lineRule="exact"/>
        <w:ind w:left="2270" w:hanging="289"/>
        <w:rPr>
          <w:sz w:val="24"/>
        </w:rPr>
      </w:pPr>
      <w:r>
        <w:rPr>
          <w:sz w:val="24"/>
        </w:rPr>
        <w:t>навыкиуправлениясвоимэмоциональнымсостояниемиповедением.</w:t>
      </w:r>
    </w:p>
    <w:p w:rsidR="00323AB5" w:rsidRDefault="00DB4038">
      <w:pPr>
        <w:pStyle w:val="a3"/>
        <w:ind w:left="1416" w:right="550" w:firstLine="566"/>
        <w:jc w:val="both"/>
      </w:pPr>
      <w:r>
        <w:t>Врезультатереализацииданногомодуля,обучающиесядолжныиметьчеткиепредставленияовозможностяхуправлениясвоимфизическимипсихологическимсостояниембезиспользования медикаментозных итонизирующихсредств.</w:t>
      </w:r>
    </w:p>
    <w:p w:rsidR="00323AB5" w:rsidRDefault="00DB4038">
      <w:pPr>
        <w:ind w:left="1416" w:right="553" w:firstLine="566"/>
        <w:jc w:val="both"/>
        <w:rPr>
          <w:sz w:val="24"/>
        </w:rPr>
      </w:pPr>
      <w:r>
        <w:rPr>
          <w:b/>
          <w:i/>
          <w:sz w:val="24"/>
        </w:rPr>
        <w:t>Модуль4«Рациональноепитание»</w:t>
      </w:r>
      <w:r>
        <w:rPr>
          <w:sz w:val="24"/>
        </w:rPr>
        <w:t>—комплексмероприятий,позволяющихсформироватьуобучающихся:</w:t>
      </w:r>
    </w:p>
    <w:p w:rsidR="00323AB5" w:rsidRDefault="00DB4038">
      <w:pPr>
        <w:pStyle w:val="a4"/>
        <w:numPr>
          <w:ilvl w:val="0"/>
          <w:numId w:val="2"/>
        </w:numPr>
        <w:tabs>
          <w:tab w:val="left" w:pos="2271"/>
        </w:tabs>
        <w:spacing w:before="2" w:line="237" w:lineRule="auto"/>
        <w:ind w:right="547" w:firstLine="566"/>
        <w:jc w:val="both"/>
        <w:rPr>
          <w:sz w:val="24"/>
        </w:rPr>
      </w:pPr>
      <w:r>
        <w:rPr>
          <w:sz w:val="24"/>
        </w:rPr>
        <w:t>представление о рациональном питании как важной составляющей части здоровогообразажизни;знанияоправилахпитания,направленныхнасохранениеиукреплениездоровья;готовностьсоблюдатьправиларациональногопитания;</w:t>
      </w:r>
    </w:p>
    <w:p w:rsidR="00323AB5" w:rsidRDefault="00DB4038">
      <w:pPr>
        <w:pStyle w:val="a4"/>
        <w:numPr>
          <w:ilvl w:val="0"/>
          <w:numId w:val="2"/>
        </w:numPr>
        <w:tabs>
          <w:tab w:val="left" w:pos="2271"/>
        </w:tabs>
        <w:spacing w:before="5" w:line="237" w:lineRule="auto"/>
        <w:ind w:right="552" w:firstLine="566"/>
        <w:jc w:val="both"/>
        <w:rPr>
          <w:sz w:val="24"/>
        </w:rPr>
      </w:pPr>
      <w:r>
        <w:rPr>
          <w:sz w:val="24"/>
        </w:rPr>
        <w:t>знание правил этикета, связанных с питанием, осознание того, что навыки этикетаявляютсянеотъемлемойчастьюобщейкультурыличности;представлениеосоциокультурныхаспектахпитания,егосвязискультуройиисториейнарода;</w:t>
      </w:r>
    </w:p>
    <w:p w:rsidR="00323AB5" w:rsidRDefault="00DB4038">
      <w:pPr>
        <w:pStyle w:val="a4"/>
        <w:numPr>
          <w:ilvl w:val="0"/>
          <w:numId w:val="2"/>
        </w:numPr>
        <w:tabs>
          <w:tab w:val="left" w:pos="2271"/>
        </w:tabs>
        <w:spacing w:before="89"/>
        <w:ind w:left="2270" w:hanging="289"/>
        <w:jc w:val="both"/>
        <w:rPr>
          <w:sz w:val="24"/>
        </w:rPr>
      </w:pPr>
      <w:r>
        <w:rPr>
          <w:sz w:val="24"/>
        </w:rPr>
        <w:t>интерескнароднымтрадициям,связаннымспитаниемиздоровьем,расширение</w:t>
      </w:r>
    </w:p>
    <w:p w:rsidR="00323AB5" w:rsidRDefault="00323AB5">
      <w:pPr>
        <w:jc w:val="both"/>
        <w:rPr>
          <w:sz w:val="24"/>
        </w:rPr>
        <w:sectPr w:rsidR="00323AB5">
          <w:pgSz w:w="11920" w:h="16850"/>
          <w:pgMar w:top="800" w:right="300" w:bottom="860" w:left="0" w:header="0" w:footer="574" w:gutter="0"/>
          <w:cols w:space="720"/>
        </w:sectPr>
      </w:pPr>
    </w:p>
    <w:p w:rsidR="00323AB5" w:rsidRDefault="00DB4038">
      <w:pPr>
        <w:pStyle w:val="a3"/>
        <w:spacing w:before="72"/>
        <w:ind w:left="1416" w:right="544"/>
        <w:jc w:val="both"/>
      </w:pPr>
      <w:r>
        <w:lastRenderedPageBreak/>
        <w:t>знаний об истории и традициях своего народа; чувство уважения к культуре своего народа,культуреи традициямдругихнародов.</w:t>
      </w:r>
    </w:p>
    <w:p w:rsidR="00323AB5" w:rsidRDefault="00DB4038">
      <w:pPr>
        <w:pStyle w:val="a3"/>
        <w:ind w:left="1416" w:right="550" w:firstLine="566"/>
        <w:jc w:val="both"/>
      </w:pPr>
      <w:r>
        <w:t>Врезультатереализацииданногомодуляобучающиесядолжныбытьспособнысамостоятельнооцениватьиконтролироватьсвойрационпитаниясточкизренияегоадекватности и соответствия образужизни.</w:t>
      </w:r>
    </w:p>
    <w:p w:rsidR="00323AB5" w:rsidRDefault="00DB4038">
      <w:pPr>
        <w:ind w:left="1416" w:right="553" w:firstLine="566"/>
        <w:jc w:val="both"/>
        <w:rPr>
          <w:sz w:val="24"/>
        </w:rPr>
      </w:pPr>
      <w:r>
        <w:rPr>
          <w:b/>
          <w:i/>
          <w:sz w:val="24"/>
        </w:rPr>
        <w:t xml:space="preserve">Модуль 5 «Профилактика зависимости» </w:t>
      </w:r>
      <w:r>
        <w:rPr>
          <w:sz w:val="24"/>
        </w:rPr>
        <w:t>— комплекс мероприятий, позволяющихпровести профилактикуразного родазависимостей:</w:t>
      </w:r>
    </w:p>
    <w:p w:rsidR="00323AB5" w:rsidRDefault="00DB4038">
      <w:pPr>
        <w:pStyle w:val="a4"/>
        <w:numPr>
          <w:ilvl w:val="0"/>
          <w:numId w:val="2"/>
        </w:numPr>
        <w:tabs>
          <w:tab w:val="left" w:pos="2271"/>
        </w:tabs>
        <w:spacing w:before="4" w:line="237" w:lineRule="auto"/>
        <w:ind w:right="552" w:firstLine="566"/>
        <w:jc w:val="both"/>
        <w:rPr>
          <w:sz w:val="24"/>
        </w:rPr>
      </w:pPr>
      <w:r>
        <w:rPr>
          <w:sz w:val="24"/>
        </w:rPr>
        <w:t>развитиепредставленийподростковоценностиздоровья,важностиинеобходимости бережного отношения к нему; расширение знаний обучающихся о правилахздоровогообразажизни,воспитаниеготовностисоблюдатьэтиправила;</w:t>
      </w:r>
    </w:p>
    <w:p w:rsidR="00323AB5" w:rsidRDefault="00DB4038">
      <w:pPr>
        <w:pStyle w:val="a4"/>
        <w:numPr>
          <w:ilvl w:val="0"/>
          <w:numId w:val="2"/>
        </w:numPr>
        <w:tabs>
          <w:tab w:val="left" w:pos="2271"/>
        </w:tabs>
        <w:spacing w:before="2" w:line="237" w:lineRule="auto"/>
        <w:ind w:right="549" w:firstLine="566"/>
        <w:jc w:val="both"/>
        <w:rPr>
          <w:sz w:val="24"/>
        </w:rPr>
      </w:pPr>
      <w:r>
        <w:rPr>
          <w:sz w:val="24"/>
        </w:rPr>
        <w:t>формированиеадекватнойсамооценки,развитиенавыковрегуляциисвоегоповедения,эмоциональногосостояния;формированиеуменийоцениватьситуациюипротивостоятьнегативномудавлению состороныокружающих;</w:t>
      </w:r>
    </w:p>
    <w:p w:rsidR="00323AB5" w:rsidRDefault="00DB4038">
      <w:pPr>
        <w:pStyle w:val="a4"/>
        <w:numPr>
          <w:ilvl w:val="0"/>
          <w:numId w:val="2"/>
        </w:numPr>
        <w:tabs>
          <w:tab w:val="left" w:pos="2271"/>
        </w:tabs>
        <w:spacing w:before="5" w:line="237" w:lineRule="auto"/>
        <w:ind w:right="545" w:firstLine="566"/>
        <w:jc w:val="both"/>
        <w:rPr>
          <w:sz w:val="24"/>
        </w:rPr>
      </w:pPr>
      <w:r>
        <w:rPr>
          <w:sz w:val="24"/>
        </w:rPr>
        <w:t>формирование представлений о наркотизации как поведении, опасном для здоровья,о неизбежных негативных последствиях наркотизации для творческих, интеллектуальныхспособностейчеловека,возможностисамореализации,достижениясоциальногоуспеха;</w:t>
      </w:r>
    </w:p>
    <w:p w:rsidR="00323AB5" w:rsidRDefault="00DB4038">
      <w:pPr>
        <w:pStyle w:val="a4"/>
        <w:numPr>
          <w:ilvl w:val="0"/>
          <w:numId w:val="2"/>
        </w:numPr>
        <w:tabs>
          <w:tab w:val="left" w:pos="2271"/>
        </w:tabs>
        <w:spacing w:before="3" w:line="237" w:lineRule="auto"/>
        <w:ind w:right="550" w:firstLine="566"/>
        <w:jc w:val="both"/>
        <w:rPr>
          <w:sz w:val="24"/>
        </w:rPr>
      </w:pPr>
      <w:r>
        <w:rPr>
          <w:sz w:val="24"/>
        </w:rPr>
        <w:t>включениеподростковвсоциальнозначимуюдеятельность,позволяющуюимреализоватьпотребностьвпризнанииокружающих,проявитьсвоилучшиекачестваиспособности;</w:t>
      </w:r>
    </w:p>
    <w:p w:rsidR="00323AB5" w:rsidRDefault="00DB4038">
      <w:pPr>
        <w:pStyle w:val="a4"/>
        <w:numPr>
          <w:ilvl w:val="0"/>
          <w:numId w:val="2"/>
        </w:numPr>
        <w:tabs>
          <w:tab w:val="left" w:pos="2271"/>
        </w:tabs>
        <w:spacing w:before="4" w:line="237" w:lineRule="auto"/>
        <w:ind w:right="553" w:firstLine="566"/>
        <w:jc w:val="both"/>
        <w:rPr>
          <w:sz w:val="24"/>
        </w:rPr>
      </w:pPr>
      <w:r>
        <w:rPr>
          <w:sz w:val="24"/>
        </w:rPr>
        <w:t>ознакомлениеподростковсразнообразнымиформамипроведениядосуга;формированиеуменийрациональнопроводитьсвободноевремянаосновеанализасвоегорежима;</w:t>
      </w:r>
    </w:p>
    <w:p w:rsidR="00323AB5" w:rsidRDefault="00DB4038">
      <w:pPr>
        <w:pStyle w:val="a4"/>
        <w:numPr>
          <w:ilvl w:val="0"/>
          <w:numId w:val="2"/>
        </w:numPr>
        <w:tabs>
          <w:tab w:val="left" w:pos="2271"/>
        </w:tabs>
        <w:spacing w:line="316" w:lineRule="exact"/>
        <w:ind w:left="2270" w:hanging="289"/>
        <w:jc w:val="both"/>
        <w:rPr>
          <w:sz w:val="24"/>
        </w:rPr>
      </w:pPr>
      <w:r>
        <w:rPr>
          <w:sz w:val="24"/>
        </w:rPr>
        <w:t>развитиеспособностиконтролироватьвремя,проведѐнноезакомпьютером.</w:t>
      </w:r>
    </w:p>
    <w:p w:rsidR="00323AB5" w:rsidRDefault="00DB4038">
      <w:pPr>
        <w:ind w:left="1416" w:right="551" w:firstLine="566"/>
        <w:jc w:val="both"/>
        <w:rPr>
          <w:sz w:val="24"/>
        </w:rPr>
      </w:pPr>
      <w:r>
        <w:rPr>
          <w:b/>
          <w:i/>
          <w:sz w:val="24"/>
        </w:rPr>
        <w:t>Модуль6«Коммуникативноеобщение»</w:t>
      </w:r>
      <w:r>
        <w:rPr>
          <w:sz w:val="24"/>
        </w:rPr>
        <w:t>—комплексмероприятий,позволяющиховладеть основами позитивногокоммуникативного общения:</w:t>
      </w:r>
    </w:p>
    <w:p w:rsidR="00323AB5" w:rsidRDefault="00DB4038">
      <w:pPr>
        <w:pStyle w:val="a4"/>
        <w:numPr>
          <w:ilvl w:val="0"/>
          <w:numId w:val="2"/>
        </w:numPr>
        <w:tabs>
          <w:tab w:val="left" w:pos="2271"/>
          <w:tab w:val="left" w:pos="3566"/>
          <w:tab w:val="left" w:pos="5823"/>
          <w:tab w:val="left" w:pos="7050"/>
          <w:tab w:val="left" w:pos="8676"/>
          <w:tab w:val="left" w:pos="9827"/>
        </w:tabs>
        <w:spacing w:before="9" w:line="232" w:lineRule="auto"/>
        <w:ind w:right="548" w:firstLine="566"/>
        <w:rPr>
          <w:sz w:val="24"/>
        </w:rPr>
      </w:pPr>
      <w:r>
        <w:rPr>
          <w:sz w:val="24"/>
        </w:rPr>
        <w:t>развитие</w:t>
      </w:r>
      <w:r>
        <w:rPr>
          <w:sz w:val="24"/>
        </w:rPr>
        <w:tab/>
        <w:t>коммуникативных</w:t>
      </w:r>
      <w:r>
        <w:rPr>
          <w:sz w:val="24"/>
        </w:rPr>
        <w:tab/>
        <w:t>навыков</w:t>
      </w:r>
      <w:r>
        <w:rPr>
          <w:sz w:val="24"/>
        </w:rPr>
        <w:tab/>
        <w:t>подростков,</w:t>
      </w:r>
      <w:r>
        <w:rPr>
          <w:sz w:val="24"/>
        </w:rPr>
        <w:tab/>
        <w:t>умений</w:t>
      </w:r>
      <w:r>
        <w:rPr>
          <w:sz w:val="24"/>
        </w:rPr>
        <w:tab/>
        <w:t>эффективновзаимодействоватьсосверстникамиивзрослымивповседневнойжизнивразныхситуациях;</w:t>
      </w:r>
    </w:p>
    <w:p w:rsidR="00323AB5" w:rsidRDefault="00DB4038">
      <w:pPr>
        <w:pStyle w:val="a4"/>
        <w:numPr>
          <w:ilvl w:val="0"/>
          <w:numId w:val="2"/>
        </w:numPr>
        <w:tabs>
          <w:tab w:val="left" w:pos="2271"/>
        </w:tabs>
        <w:spacing w:before="1"/>
        <w:ind w:left="2270" w:hanging="289"/>
        <w:rPr>
          <w:sz w:val="24"/>
        </w:rPr>
      </w:pPr>
      <w:r>
        <w:rPr>
          <w:sz w:val="24"/>
        </w:rPr>
        <w:t>развитиеумениябесконфликтногорешенияспорныхвопросов;</w:t>
      </w:r>
    </w:p>
    <w:p w:rsidR="00323AB5" w:rsidRDefault="00DB4038">
      <w:pPr>
        <w:pStyle w:val="a4"/>
        <w:numPr>
          <w:ilvl w:val="0"/>
          <w:numId w:val="2"/>
        </w:numPr>
        <w:tabs>
          <w:tab w:val="left" w:pos="2271"/>
        </w:tabs>
        <w:spacing w:before="1" w:line="316" w:lineRule="exact"/>
        <w:ind w:left="2270" w:hanging="289"/>
        <w:rPr>
          <w:sz w:val="24"/>
        </w:rPr>
      </w:pPr>
      <w:r>
        <w:rPr>
          <w:sz w:val="24"/>
        </w:rPr>
        <w:t>формированиеуменияоцениватьсебя,атакжепоступкииповедениедругихлюдей.</w:t>
      </w:r>
    </w:p>
    <w:p w:rsidR="00323AB5" w:rsidRDefault="00DB4038">
      <w:pPr>
        <w:ind w:left="1416" w:firstLine="566"/>
        <w:rPr>
          <w:sz w:val="24"/>
        </w:rPr>
      </w:pPr>
      <w:r>
        <w:rPr>
          <w:b/>
          <w:i/>
          <w:sz w:val="24"/>
        </w:rPr>
        <w:t>Модуль7«Экологическоеповедение»</w:t>
      </w:r>
      <w:r>
        <w:rPr>
          <w:sz w:val="24"/>
        </w:rPr>
        <w:t>-комплексмероприятий,позволяющиховладетьосновамиэкологического природоохранного поведения:</w:t>
      </w:r>
    </w:p>
    <w:p w:rsidR="00323AB5" w:rsidRDefault="00DB4038">
      <w:pPr>
        <w:pStyle w:val="a4"/>
        <w:numPr>
          <w:ilvl w:val="0"/>
          <w:numId w:val="2"/>
        </w:numPr>
        <w:tabs>
          <w:tab w:val="left" w:pos="2271"/>
        </w:tabs>
        <w:spacing w:before="1" w:line="235" w:lineRule="auto"/>
        <w:ind w:right="549" w:firstLine="566"/>
        <w:jc w:val="both"/>
        <w:rPr>
          <w:sz w:val="24"/>
        </w:rPr>
      </w:pPr>
      <w:r>
        <w:rPr>
          <w:sz w:val="24"/>
        </w:rPr>
        <w:t>развитие экологически грамотного поведения в природной среде (правильно ставитьпалатки, выбирать место и разжигать костер, готовить на костре пищу, утилизовать мусорит.п.);</w:t>
      </w:r>
    </w:p>
    <w:p w:rsidR="00323AB5" w:rsidRDefault="00DB4038">
      <w:pPr>
        <w:pStyle w:val="a4"/>
        <w:numPr>
          <w:ilvl w:val="0"/>
          <w:numId w:val="2"/>
        </w:numPr>
        <w:tabs>
          <w:tab w:val="left" w:pos="2271"/>
        </w:tabs>
        <w:spacing w:before="17" w:line="230" w:lineRule="auto"/>
        <w:ind w:right="550" w:firstLine="566"/>
        <w:jc w:val="both"/>
        <w:rPr>
          <w:sz w:val="24"/>
        </w:rPr>
      </w:pPr>
      <w:r>
        <w:rPr>
          <w:sz w:val="24"/>
        </w:rPr>
        <w:t>развитие умения следить за экономией электроэнергии, бережным расходованиемводывшколеидома;</w:t>
      </w:r>
    </w:p>
    <w:p w:rsidR="00323AB5" w:rsidRDefault="00DB4038">
      <w:pPr>
        <w:pStyle w:val="a4"/>
        <w:numPr>
          <w:ilvl w:val="0"/>
          <w:numId w:val="2"/>
        </w:numPr>
        <w:tabs>
          <w:tab w:val="left" w:pos="2271"/>
        </w:tabs>
        <w:spacing w:before="7" w:line="237" w:lineRule="auto"/>
        <w:ind w:right="548" w:firstLine="566"/>
        <w:jc w:val="both"/>
        <w:rPr>
          <w:sz w:val="24"/>
        </w:rPr>
      </w:pPr>
      <w:r>
        <w:rPr>
          <w:sz w:val="24"/>
        </w:rPr>
        <w:t>получениеопытаучастиявприродоохранительнойдеятельности,вдеятельностишкольныхэкологическихцентров,лесничеств,экологических патрулей;участиявсозданиииреализацииколлективныхприродоохранныхпроектов;</w:t>
      </w:r>
    </w:p>
    <w:p w:rsidR="00323AB5" w:rsidRDefault="00DB4038">
      <w:pPr>
        <w:pStyle w:val="a4"/>
        <w:numPr>
          <w:ilvl w:val="0"/>
          <w:numId w:val="2"/>
        </w:numPr>
        <w:tabs>
          <w:tab w:val="left" w:pos="2271"/>
        </w:tabs>
        <w:spacing w:before="7" w:line="235" w:lineRule="auto"/>
        <w:ind w:right="541" w:firstLine="566"/>
        <w:jc w:val="both"/>
        <w:rPr>
          <w:sz w:val="24"/>
        </w:rPr>
      </w:pPr>
      <w:r>
        <w:rPr>
          <w:sz w:val="24"/>
        </w:rPr>
        <w:t>полученияопытавпроведениишкольногоэкологическогомониторинга,включающего:</w:t>
      </w:r>
    </w:p>
    <w:p w:rsidR="00323AB5" w:rsidRDefault="00DB4038">
      <w:pPr>
        <w:pStyle w:val="a4"/>
        <w:numPr>
          <w:ilvl w:val="0"/>
          <w:numId w:val="2"/>
        </w:numPr>
        <w:tabs>
          <w:tab w:val="left" w:pos="2271"/>
        </w:tabs>
        <w:spacing w:before="11" w:line="232" w:lineRule="auto"/>
        <w:ind w:right="560" w:firstLine="566"/>
        <w:jc w:val="both"/>
        <w:rPr>
          <w:sz w:val="24"/>
        </w:rPr>
      </w:pPr>
      <w:r>
        <w:rPr>
          <w:sz w:val="24"/>
        </w:rPr>
        <w:t>систематическиеицеленаправленныенаблюдениязасостояниемокружающейсредысвоейместности, своей школы,своегожилища;</w:t>
      </w:r>
    </w:p>
    <w:p w:rsidR="00323AB5" w:rsidRDefault="00DB4038">
      <w:pPr>
        <w:pStyle w:val="a4"/>
        <w:numPr>
          <w:ilvl w:val="0"/>
          <w:numId w:val="2"/>
        </w:numPr>
        <w:tabs>
          <w:tab w:val="left" w:pos="2271"/>
        </w:tabs>
        <w:spacing w:before="103" w:line="230" w:lineRule="auto"/>
        <w:ind w:right="545" w:firstLine="566"/>
        <w:jc w:val="both"/>
        <w:rPr>
          <w:sz w:val="24"/>
        </w:rPr>
      </w:pPr>
      <w:r>
        <w:rPr>
          <w:sz w:val="24"/>
        </w:rPr>
        <w:t>мониторингсостоянияводнойивоздушнойсредывсвоёмжилище,школе,населенномпункте;</w:t>
      </w:r>
    </w:p>
    <w:p w:rsidR="00323AB5" w:rsidRDefault="00DB4038">
      <w:pPr>
        <w:pStyle w:val="a4"/>
        <w:numPr>
          <w:ilvl w:val="0"/>
          <w:numId w:val="2"/>
        </w:numPr>
        <w:tabs>
          <w:tab w:val="left" w:pos="2271"/>
        </w:tabs>
        <w:spacing w:before="17" w:line="230" w:lineRule="auto"/>
        <w:ind w:right="548" w:firstLine="566"/>
        <w:jc w:val="both"/>
        <w:rPr>
          <w:sz w:val="24"/>
        </w:rPr>
      </w:pPr>
      <w:r>
        <w:rPr>
          <w:sz w:val="24"/>
        </w:rPr>
        <w:t>выявление источников загрязнения почвы, воды и воздуха, состава и интенсивностизагрязнений,определениепричинзагрязнения;</w:t>
      </w:r>
    </w:p>
    <w:p w:rsidR="00323AB5" w:rsidRDefault="00DB4038">
      <w:pPr>
        <w:pStyle w:val="a4"/>
        <w:numPr>
          <w:ilvl w:val="0"/>
          <w:numId w:val="2"/>
        </w:numPr>
        <w:tabs>
          <w:tab w:val="left" w:pos="2271"/>
        </w:tabs>
        <w:spacing w:before="12" w:line="232" w:lineRule="auto"/>
        <w:ind w:right="552" w:firstLine="566"/>
        <w:jc w:val="both"/>
        <w:rPr>
          <w:sz w:val="24"/>
        </w:rPr>
      </w:pPr>
      <w:r>
        <w:rPr>
          <w:sz w:val="24"/>
        </w:rPr>
        <w:t>участиевразработкеустройствдляочисткипочвы,водыивоздухаотразличныхзагрязнений;</w:t>
      </w:r>
    </w:p>
    <w:p w:rsidR="00323AB5" w:rsidRDefault="00DB4038">
      <w:pPr>
        <w:pStyle w:val="a4"/>
        <w:numPr>
          <w:ilvl w:val="0"/>
          <w:numId w:val="2"/>
        </w:numPr>
        <w:tabs>
          <w:tab w:val="left" w:pos="2271"/>
        </w:tabs>
        <w:spacing w:before="17" w:line="230" w:lineRule="auto"/>
        <w:ind w:right="546" w:firstLine="566"/>
        <w:jc w:val="both"/>
        <w:rPr>
          <w:sz w:val="24"/>
        </w:rPr>
      </w:pPr>
      <w:r>
        <w:rPr>
          <w:sz w:val="24"/>
        </w:rPr>
        <w:t>разработкапроектовснижающихрискизагрязненийпочвы,водыивоздуха,например,проектовповосстановлениюэкосистемыближайшеговодоема(пруда,речки,</w:t>
      </w:r>
    </w:p>
    <w:p w:rsidR="00323AB5" w:rsidRDefault="00323AB5">
      <w:pPr>
        <w:spacing w:line="230" w:lineRule="auto"/>
        <w:jc w:val="both"/>
        <w:rPr>
          <w:sz w:val="24"/>
        </w:rPr>
        <w:sectPr w:rsidR="00323AB5">
          <w:pgSz w:w="11920" w:h="16850"/>
          <w:pgMar w:top="800" w:right="300" w:bottom="920" w:left="0" w:header="0" w:footer="574" w:gutter="0"/>
          <w:cols w:space="720"/>
        </w:sectPr>
      </w:pPr>
    </w:p>
    <w:p w:rsidR="00323AB5" w:rsidRDefault="00DB4038">
      <w:pPr>
        <w:pStyle w:val="a3"/>
        <w:spacing w:before="69"/>
        <w:ind w:left="1416"/>
        <w:jc w:val="both"/>
      </w:pPr>
      <w:r>
        <w:lastRenderedPageBreak/>
        <w:t>озераипр.)</w:t>
      </w:r>
    </w:p>
    <w:p w:rsidR="00323AB5" w:rsidRDefault="00DB4038">
      <w:pPr>
        <w:pStyle w:val="a3"/>
        <w:spacing w:before="3"/>
        <w:ind w:left="1416" w:right="556" w:firstLine="566"/>
        <w:jc w:val="both"/>
      </w:pPr>
      <w:r>
        <w:t>Мероприятияпокаждомумодулюпредставленывышевсистемевоспитательнойработыпонаправлениямпрограммывоспитанияи социализацииобучающихся.</w:t>
      </w:r>
    </w:p>
    <w:p w:rsidR="00323AB5" w:rsidRDefault="00DB4038">
      <w:pPr>
        <w:spacing w:before="5" w:line="237" w:lineRule="auto"/>
        <w:ind w:left="1416" w:right="551" w:firstLine="566"/>
        <w:jc w:val="both"/>
        <w:rPr>
          <w:sz w:val="24"/>
        </w:rPr>
      </w:pPr>
      <w:r>
        <w:rPr>
          <w:b/>
          <w:i/>
          <w:sz w:val="24"/>
        </w:rPr>
        <w:t>Модуль8«Поведениенадорогах»</w:t>
      </w:r>
      <w:r>
        <w:rPr>
          <w:sz w:val="24"/>
        </w:rPr>
        <w:t>комплексмероприятий,позволяющиховладетьосновамидорожной безопасности:</w:t>
      </w:r>
    </w:p>
    <w:p w:rsidR="00323AB5" w:rsidRDefault="00DB4038">
      <w:pPr>
        <w:pStyle w:val="a4"/>
        <w:numPr>
          <w:ilvl w:val="0"/>
          <w:numId w:val="2"/>
        </w:numPr>
        <w:tabs>
          <w:tab w:val="left" w:pos="2271"/>
        </w:tabs>
        <w:spacing w:before="4" w:line="237" w:lineRule="auto"/>
        <w:ind w:right="543" w:firstLine="566"/>
        <w:jc w:val="both"/>
        <w:rPr>
          <w:sz w:val="24"/>
        </w:rPr>
      </w:pPr>
      <w:r>
        <w:rPr>
          <w:sz w:val="24"/>
        </w:rPr>
        <w:t>формирование культуры поведения на дорогах, как частикультуры безопасностижизнедеятельностичеловекапосредствомосвоениязнаний,овладенияумениямиипрактическогоихприменения вповседневнойжизни.</w:t>
      </w:r>
    </w:p>
    <w:p w:rsidR="00323AB5" w:rsidRDefault="00DB4038">
      <w:pPr>
        <w:pStyle w:val="a4"/>
        <w:numPr>
          <w:ilvl w:val="0"/>
          <w:numId w:val="2"/>
        </w:numPr>
        <w:tabs>
          <w:tab w:val="left" w:pos="2271"/>
        </w:tabs>
        <w:spacing w:before="5" w:line="237" w:lineRule="auto"/>
        <w:ind w:right="541" w:firstLine="566"/>
        <w:jc w:val="both"/>
        <w:rPr>
          <w:sz w:val="24"/>
        </w:rPr>
      </w:pPr>
      <w:r>
        <w:rPr>
          <w:sz w:val="24"/>
        </w:rPr>
        <w:t>приобретениезнанийобезопасностинадорогах,правилахдорожногодвижения(ПДД), необходимых для безопасного движения по дорогам в качестве пешехода, водителявелосипеда</w:t>
      </w:r>
    </w:p>
    <w:p w:rsidR="00323AB5" w:rsidRDefault="00DB4038">
      <w:pPr>
        <w:pStyle w:val="a4"/>
        <w:numPr>
          <w:ilvl w:val="0"/>
          <w:numId w:val="2"/>
        </w:numPr>
        <w:tabs>
          <w:tab w:val="left" w:pos="2271"/>
        </w:tabs>
        <w:spacing w:line="316" w:lineRule="exact"/>
        <w:ind w:left="2270" w:hanging="289"/>
        <w:jc w:val="both"/>
        <w:rPr>
          <w:sz w:val="24"/>
        </w:rPr>
      </w:pPr>
      <w:r>
        <w:rPr>
          <w:sz w:val="24"/>
        </w:rPr>
        <w:t>знакомствосПДД,касающихсядвижениямеханическихтранспортныхсредств;</w:t>
      </w:r>
    </w:p>
    <w:p w:rsidR="00323AB5" w:rsidRDefault="00DB4038">
      <w:pPr>
        <w:pStyle w:val="a4"/>
        <w:numPr>
          <w:ilvl w:val="0"/>
          <w:numId w:val="2"/>
        </w:numPr>
        <w:tabs>
          <w:tab w:val="left" w:pos="2271"/>
        </w:tabs>
        <w:spacing w:before="1" w:line="237" w:lineRule="auto"/>
        <w:ind w:right="544" w:firstLine="566"/>
        <w:jc w:val="both"/>
        <w:rPr>
          <w:sz w:val="24"/>
        </w:rPr>
      </w:pPr>
      <w:r>
        <w:rPr>
          <w:sz w:val="24"/>
        </w:rPr>
        <w:t>овладениеумениямипользоватьсяПДД,распознаватьдорожные«ловушки»-ситуации, возникающие из-за неумения предвидеть дорожные опасности, когда участникидорожного движения не нарушают ПДД или когда их поведение на дороге соответствует ихбытовымпривычкам;</w:t>
      </w:r>
    </w:p>
    <w:p w:rsidR="00323AB5" w:rsidRDefault="00DB4038">
      <w:pPr>
        <w:pStyle w:val="a4"/>
        <w:numPr>
          <w:ilvl w:val="0"/>
          <w:numId w:val="2"/>
        </w:numPr>
        <w:tabs>
          <w:tab w:val="left" w:pos="2271"/>
        </w:tabs>
        <w:spacing w:before="8" w:line="237" w:lineRule="auto"/>
        <w:ind w:right="547" w:firstLine="566"/>
        <w:jc w:val="both"/>
        <w:rPr>
          <w:sz w:val="24"/>
        </w:rPr>
      </w:pPr>
      <w:r>
        <w:rPr>
          <w:sz w:val="24"/>
        </w:rPr>
        <w:t>развитие правопослушности, сознательного отношения к соблюдению безопасностина дорогах; способности к анализу конкретных дорожных ситуаций и оценке возможныхопасностей;</w:t>
      </w:r>
    </w:p>
    <w:p w:rsidR="00323AB5" w:rsidRDefault="00DB4038">
      <w:pPr>
        <w:pStyle w:val="a4"/>
        <w:numPr>
          <w:ilvl w:val="0"/>
          <w:numId w:val="2"/>
        </w:numPr>
        <w:tabs>
          <w:tab w:val="left" w:pos="2271"/>
        </w:tabs>
        <w:spacing w:before="4" w:line="235" w:lineRule="auto"/>
        <w:ind w:right="554" w:firstLine="566"/>
        <w:jc w:val="both"/>
        <w:rPr>
          <w:sz w:val="24"/>
        </w:rPr>
      </w:pPr>
      <w:r>
        <w:rPr>
          <w:sz w:val="24"/>
        </w:rPr>
        <w:t>воспитание чувства ответственности за личную безопасность и безопасность другихучастниковдорожногодвижения.</w:t>
      </w:r>
    </w:p>
    <w:p w:rsidR="00323AB5" w:rsidRDefault="00DB4038">
      <w:pPr>
        <w:pStyle w:val="3"/>
        <w:spacing w:before="28" w:line="275" w:lineRule="exact"/>
        <w:ind w:left="1985"/>
        <w:jc w:val="both"/>
      </w:pPr>
      <w:r>
        <w:t>Реализациямодульныхобразовательныхпрограммвключает:</w:t>
      </w:r>
    </w:p>
    <w:p w:rsidR="00323AB5" w:rsidRDefault="00DB4038">
      <w:pPr>
        <w:pStyle w:val="a4"/>
        <w:numPr>
          <w:ilvl w:val="0"/>
          <w:numId w:val="2"/>
        </w:numPr>
        <w:tabs>
          <w:tab w:val="left" w:pos="2271"/>
        </w:tabs>
        <w:spacing w:before="2" w:line="237" w:lineRule="auto"/>
        <w:ind w:right="547" w:firstLine="566"/>
        <w:jc w:val="both"/>
        <w:rPr>
          <w:sz w:val="24"/>
        </w:rPr>
      </w:pPr>
      <w:r>
        <w:rPr>
          <w:sz w:val="24"/>
        </w:rPr>
        <w:t>внедрениевсистемуработышколыпрограмм,направленныхнаформированиеэкологическойграмотности,экологическойкультуры, культуры здоровогоибезопасногообраза жизни в качестве отдельных образовательных модулей или компонентов, включённыхв учебныйпроцесс;</w:t>
      </w:r>
    </w:p>
    <w:p w:rsidR="00323AB5" w:rsidRDefault="00DB4038">
      <w:pPr>
        <w:pStyle w:val="a4"/>
        <w:numPr>
          <w:ilvl w:val="0"/>
          <w:numId w:val="2"/>
        </w:numPr>
        <w:tabs>
          <w:tab w:val="left" w:pos="2271"/>
        </w:tabs>
        <w:spacing w:before="3"/>
        <w:ind w:left="2270" w:hanging="289"/>
        <w:jc w:val="both"/>
        <w:rPr>
          <w:sz w:val="24"/>
        </w:rPr>
      </w:pPr>
      <w:r>
        <w:rPr>
          <w:spacing w:val="-1"/>
          <w:sz w:val="24"/>
        </w:rPr>
        <w:t>проведениедней</w:t>
      </w:r>
      <w:r>
        <w:rPr>
          <w:sz w:val="24"/>
        </w:rPr>
        <w:t>экологическойкультурыиздоровья,конкурсов,праздникови</w:t>
      </w:r>
    </w:p>
    <w:p w:rsidR="00323AB5" w:rsidRDefault="00323AB5">
      <w:pPr>
        <w:jc w:val="both"/>
        <w:rPr>
          <w:sz w:val="24"/>
        </w:rPr>
        <w:sectPr w:rsidR="00323AB5">
          <w:pgSz w:w="11920" w:h="16850"/>
          <w:pgMar w:top="800" w:right="300" w:bottom="920" w:left="0" w:header="0" w:footer="574" w:gutter="0"/>
          <w:cols w:space="720"/>
        </w:sectPr>
      </w:pPr>
    </w:p>
    <w:p w:rsidR="00323AB5" w:rsidRDefault="00DB4038">
      <w:pPr>
        <w:pStyle w:val="a3"/>
        <w:spacing w:before="19"/>
        <w:jc w:val="right"/>
      </w:pPr>
      <w:r>
        <w:rPr>
          <w:spacing w:val="-5"/>
        </w:rPr>
        <w:lastRenderedPageBreak/>
        <w:t>т.п.;</w:t>
      </w:r>
    </w:p>
    <w:p w:rsidR="00323AB5" w:rsidRDefault="00DB4038">
      <w:pPr>
        <w:pStyle w:val="a3"/>
        <w:tabs>
          <w:tab w:val="left" w:pos="2118"/>
          <w:tab w:val="left" w:pos="2420"/>
          <w:tab w:val="left" w:pos="4183"/>
          <w:tab w:val="left" w:pos="4260"/>
          <w:tab w:val="left" w:pos="6149"/>
          <w:tab w:val="left" w:pos="6382"/>
          <w:tab w:val="left" w:pos="6833"/>
          <w:tab w:val="left" w:pos="7802"/>
          <w:tab w:val="left" w:pos="8571"/>
          <w:tab w:val="left" w:pos="8910"/>
          <w:tab w:val="left" w:pos="9945"/>
          <w:tab w:val="left" w:pos="9994"/>
        </w:tabs>
        <w:spacing w:before="70"/>
        <w:ind w:left="739" w:right="543"/>
      </w:pPr>
      <w:r>
        <w:t>включающего</w:t>
      </w:r>
      <w:r>
        <w:tab/>
        <w:t>представителей</w:t>
      </w:r>
      <w:r>
        <w:tab/>
      </w:r>
      <w:r>
        <w:tab/>
        <w:t>администрации,</w:t>
      </w:r>
      <w:r>
        <w:tab/>
        <w:t>обучающихся</w:t>
      </w:r>
      <w:r>
        <w:tab/>
        <w:t>старших</w:t>
      </w:r>
      <w:r>
        <w:tab/>
        <w:t>классов,</w:t>
      </w:r>
      <w:r>
        <w:tab/>
      </w:r>
      <w:r>
        <w:tab/>
        <w:t>родителей(законных</w:t>
      </w:r>
      <w:r>
        <w:tab/>
        <w:t>представителей),</w:t>
      </w:r>
      <w:r>
        <w:tab/>
        <w:t>разрабатывающих</w:t>
      </w:r>
      <w:r>
        <w:tab/>
      </w:r>
      <w:r>
        <w:tab/>
        <w:t>и</w:t>
      </w:r>
      <w:r>
        <w:tab/>
        <w:t>реализующих</w:t>
      </w:r>
      <w:r>
        <w:tab/>
        <w:t>школьную</w:t>
      </w:r>
      <w:r>
        <w:tab/>
        <w:t>программу</w:t>
      </w:r>
    </w:p>
    <w:p w:rsidR="00323AB5" w:rsidRDefault="00DB4038">
      <w:pPr>
        <w:pStyle w:val="a3"/>
        <w:ind w:left="739"/>
      </w:pPr>
      <w:r>
        <w:t>«Формированиеэкологическойграмотности,экологическойкультуры,здоровогообразажизниобучающихся».</w:t>
      </w:r>
    </w:p>
    <w:p w:rsidR="00323AB5" w:rsidRDefault="00DB4038">
      <w:pPr>
        <w:pStyle w:val="a3"/>
        <w:tabs>
          <w:tab w:val="left" w:pos="3547"/>
          <w:tab w:val="left" w:pos="5840"/>
          <w:tab w:val="left" w:pos="6942"/>
          <w:tab w:val="left" w:pos="8026"/>
          <w:tab w:val="left" w:pos="9748"/>
          <w:tab w:val="left" w:pos="10938"/>
        </w:tabs>
        <w:spacing w:before="1"/>
        <w:ind w:left="1416" w:right="563" w:firstLine="566"/>
      </w:pPr>
      <w:r>
        <w:t>Программа</w:t>
      </w:r>
      <w:r>
        <w:tab/>
        <w:t>предусматривают</w:t>
      </w:r>
      <w:r>
        <w:tab/>
        <w:t>разные</w:t>
      </w:r>
      <w:r>
        <w:tab/>
        <w:t>формы</w:t>
      </w:r>
      <w:r>
        <w:tab/>
        <w:t>организации</w:t>
      </w:r>
      <w:r>
        <w:tab/>
        <w:t>занятий</w:t>
      </w:r>
      <w:r>
        <w:tab/>
        <w:t>собучающимися:</w:t>
      </w:r>
    </w:p>
    <w:p w:rsidR="00323AB5" w:rsidRDefault="00DB4038" w:rsidP="00E26A64">
      <w:pPr>
        <w:pStyle w:val="a4"/>
        <w:numPr>
          <w:ilvl w:val="1"/>
          <w:numId w:val="49"/>
        </w:numPr>
        <w:tabs>
          <w:tab w:val="left" w:pos="2271"/>
        </w:tabs>
        <w:spacing w:before="1"/>
        <w:ind w:hanging="289"/>
        <w:rPr>
          <w:sz w:val="24"/>
        </w:rPr>
      </w:pPr>
      <w:r>
        <w:rPr>
          <w:sz w:val="24"/>
        </w:rPr>
        <w:t>интеграциювбазовыеобразовательныедисциплины;</w:t>
      </w:r>
    </w:p>
    <w:p w:rsidR="00323AB5" w:rsidRDefault="00DB4038" w:rsidP="00E26A64">
      <w:pPr>
        <w:pStyle w:val="a4"/>
        <w:numPr>
          <w:ilvl w:val="1"/>
          <w:numId w:val="49"/>
        </w:numPr>
        <w:tabs>
          <w:tab w:val="left" w:pos="2271"/>
        </w:tabs>
        <w:spacing w:line="318" w:lineRule="exact"/>
        <w:ind w:hanging="289"/>
        <w:rPr>
          <w:sz w:val="24"/>
        </w:rPr>
      </w:pPr>
      <w:r>
        <w:rPr>
          <w:sz w:val="24"/>
        </w:rPr>
        <w:t>проведениечасовздоровьяиэкологическойбезопасности;</w:t>
      </w:r>
    </w:p>
    <w:p w:rsidR="00323AB5" w:rsidRDefault="00DB4038" w:rsidP="00E26A64">
      <w:pPr>
        <w:pStyle w:val="a4"/>
        <w:numPr>
          <w:ilvl w:val="1"/>
          <w:numId w:val="49"/>
        </w:numPr>
        <w:tabs>
          <w:tab w:val="left" w:pos="2271"/>
        </w:tabs>
        <w:spacing w:line="266" w:lineRule="auto"/>
        <w:ind w:right="6500"/>
        <w:rPr>
          <w:sz w:val="24"/>
        </w:rPr>
      </w:pPr>
      <w:r>
        <w:rPr>
          <w:sz w:val="24"/>
        </w:rPr>
        <w:t>факультативныезанятия;проведениеклассныхчасов;</w:t>
      </w:r>
    </w:p>
    <w:p w:rsidR="00323AB5" w:rsidRDefault="00DB4038" w:rsidP="00E26A64">
      <w:pPr>
        <w:pStyle w:val="a4"/>
        <w:numPr>
          <w:ilvl w:val="1"/>
          <w:numId w:val="49"/>
        </w:numPr>
        <w:tabs>
          <w:tab w:val="left" w:pos="2271"/>
        </w:tabs>
        <w:spacing w:line="294" w:lineRule="exact"/>
        <w:ind w:hanging="289"/>
        <w:rPr>
          <w:sz w:val="24"/>
        </w:rPr>
      </w:pPr>
      <w:r>
        <w:rPr>
          <w:sz w:val="24"/>
        </w:rPr>
        <w:t>занятиявкружках,объединениях;</w:t>
      </w:r>
    </w:p>
    <w:p w:rsidR="00323AB5" w:rsidRDefault="00DB4038" w:rsidP="00E26A64">
      <w:pPr>
        <w:pStyle w:val="a4"/>
        <w:numPr>
          <w:ilvl w:val="1"/>
          <w:numId w:val="49"/>
        </w:numPr>
        <w:tabs>
          <w:tab w:val="left" w:pos="2271"/>
        </w:tabs>
        <w:spacing w:before="6" w:line="232" w:lineRule="auto"/>
        <w:ind w:left="1416" w:right="555" w:firstLine="566"/>
        <w:rPr>
          <w:sz w:val="24"/>
        </w:rPr>
      </w:pPr>
      <w:r>
        <w:rPr>
          <w:sz w:val="24"/>
        </w:rPr>
        <w:t>проведениедосуговыхмероприятий:конкурсов,праздников,викторин,экскурсийит.порганизациюднейэкологическойкультурыиздоровья.</w:t>
      </w:r>
    </w:p>
    <w:p w:rsidR="00323AB5" w:rsidRDefault="00323AB5">
      <w:pPr>
        <w:pStyle w:val="a3"/>
        <w:spacing w:before="3"/>
        <w:rPr>
          <w:sz w:val="36"/>
        </w:rPr>
      </w:pPr>
    </w:p>
    <w:p w:rsidR="00323AB5" w:rsidRDefault="00DB4038" w:rsidP="00E26A64">
      <w:pPr>
        <w:pStyle w:val="3"/>
        <w:numPr>
          <w:ilvl w:val="2"/>
          <w:numId w:val="69"/>
        </w:numPr>
        <w:tabs>
          <w:tab w:val="left" w:pos="2982"/>
        </w:tabs>
        <w:spacing w:line="235" w:lineRule="auto"/>
        <w:ind w:left="3783" w:right="758" w:hanging="1453"/>
        <w:jc w:val="both"/>
      </w:pPr>
      <w:bookmarkStart w:id="47" w:name="_bookmark67"/>
      <w:bookmarkEnd w:id="47"/>
      <w:r>
        <w:t>Формыиметодыповышенияпедагогическойкультурыродителей(законныхпредставителей)обучающихся</w:t>
      </w:r>
    </w:p>
    <w:p w:rsidR="00323AB5" w:rsidRDefault="00DB4038">
      <w:pPr>
        <w:pStyle w:val="a3"/>
        <w:spacing w:before="110"/>
        <w:ind w:left="1416" w:right="547" w:firstLine="566"/>
        <w:jc w:val="both"/>
      </w:pPr>
      <w:r>
        <w:t>Педагогическая культура родителей – один из самых действенных факторов духовно-нравственного развития, воспитания и социализации обучающихся. Уклад семейной жизнипредставляетсобойодинизважнейшихкомпонентовнравственногоукладажизниобучающегося. В силу этого повышение педагогической культуры родителей необходиморассматриватькакодноизважнейшихнаправленийвоспитанияисоциализацииобучающихся10-11-хклассов.</w:t>
      </w:r>
    </w:p>
    <w:p w:rsidR="00323AB5" w:rsidRDefault="00DB4038">
      <w:pPr>
        <w:pStyle w:val="a3"/>
        <w:ind w:left="1416" w:right="557" w:firstLine="566"/>
        <w:jc w:val="both"/>
      </w:pPr>
      <w:r>
        <w:t>Права и обязанности родителей (законных представителей) определены в статьях 38, 43Конституции Российской Федерации, главе 12 Семейного кодекса Российской Федерации,статьях17,18, 19,52 ЗаконаРоссийской Федерации«Обобразовании».</w:t>
      </w:r>
    </w:p>
    <w:p w:rsidR="00323AB5" w:rsidRDefault="00DB4038">
      <w:pPr>
        <w:pStyle w:val="a3"/>
        <w:spacing w:before="5" w:line="237" w:lineRule="auto"/>
        <w:ind w:left="1416" w:right="565" w:firstLine="566"/>
        <w:jc w:val="both"/>
      </w:pPr>
      <w:r>
        <w:t>Система работы школы по повышению педагогической культуры родителей (законныхпредставителей)основананаследующихпринципах:</w:t>
      </w:r>
    </w:p>
    <w:p w:rsidR="00323AB5" w:rsidRDefault="00DB4038" w:rsidP="00E26A64">
      <w:pPr>
        <w:pStyle w:val="a4"/>
        <w:numPr>
          <w:ilvl w:val="1"/>
          <w:numId w:val="49"/>
        </w:numPr>
        <w:tabs>
          <w:tab w:val="left" w:pos="2271"/>
        </w:tabs>
        <w:spacing w:before="2" w:line="318" w:lineRule="exact"/>
        <w:ind w:hanging="289"/>
        <w:rPr>
          <w:sz w:val="24"/>
        </w:rPr>
      </w:pPr>
      <w:r>
        <w:rPr>
          <w:sz w:val="24"/>
        </w:rPr>
        <w:t>совместнаяпедагогическаядеятельностьсемьиишколы;</w:t>
      </w:r>
    </w:p>
    <w:p w:rsidR="00323AB5" w:rsidRDefault="00DB4038" w:rsidP="00E26A64">
      <w:pPr>
        <w:pStyle w:val="a4"/>
        <w:numPr>
          <w:ilvl w:val="1"/>
          <w:numId w:val="49"/>
        </w:numPr>
        <w:tabs>
          <w:tab w:val="left" w:pos="2271"/>
        </w:tabs>
        <w:spacing w:before="7" w:line="232" w:lineRule="auto"/>
        <w:ind w:left="1416" w:right="1311" w:firstLine="566"/>
        <w:rPr>
          <w:sz w:val="24"/>
        </w:rPr>
      </w:pPr>
      <w:r>
        <w:rPr>
          <w:sz w:val="24"/>
        </w:rPr>
        <w:t>сочетание педагогического просвещения с педагогическим самообразованиемродителей;</w:t>
      </w:r>
    </w:p>
    <w:p w:rsidR="00323AB5" w:rsidRDefault="00DB4038" w:rsidP="00E26A64">
      <w:pPr>
        <w:pStyle w:val="a4"/>
        <w:numPr>
          <w:ilvl w:val="1"/>
          <w:numId w:val="49"/>
        </w:numPr>
        <w:tabs>
          <w:tab w:val="left" w:pos="2271"/>
        </w:tabs>
        <w:spacing w:before="4"/>
        <w:ind w:hanging="289"/>
        <w:rPr>
          <w:sz w:val="24"/>
        </w:rPr>
      </w:pPr>
      <w:r>
        <w:rPr>
          <w:sz w:val="24"/>
        </w:rPr>
        <w:t>педагогическоевнимание,уважениеитребовательностькродителям;</w:t>
      </w:r>
    </w:p>
    <w:p w:rsidR="00323AB5" w:rsidRDefault="00DB4038" w:rsidP="00E26A64">
      <w:pPr>
        <w:pStyle w:val="a4"/>
        <w:numPr>
          <w:ilvl w:val="1"/>
          <w:numId w:val="49"/>
        </w:numPr>
        <w:tabs>
          <w:tab w:val="left" w:pos="2271"/>
          <w:tab w:val="left" w:pos="3692"/>
          <w:tab w:val="left" w:pos="4068"/>
          <w:tab w:val="left" w:pos="6130"/>
          <w:tab w:val="left" w:pos="8082"/>
          <w:tab w:val="left" w:pos="9697"/>
          <w:tab w:val="left" w:pos="10077"/>
        </w:tabs>
        <w:spacing w:before="8" w:line="232" w:lineRule="auto"/>
        <w:ind w:left="1416" w:right="644" w:firstLine="566"/>
        <w:rPr>
          <w:sz w:val="24"/>
        </w:rPr>
      </w:pPr>
      <w:r>
        <w:rPr>
          <w:sz w:val="24"/>
        </w:rPr>
        <w:t>поддержка</w:t>
      </w:r>
      <w:r>
        <w:rPr>
          <w:sz w:val="24"/>
        </w:rPr>
        <w:tab/>
        <w:t>и</w:t>
      </w:r>
      <w:r>
        <w:rPr>
          <w:sz w:val="24"/>
        </w:rPr>
        <w:tab/>
        <w:t>индивидуальное</w:t>
      </w:r>
      <w:r>
        <w:rPr>
          <w:sz w:val="24"/>
        </w:rPr>
        <w:tab/>
        <w:t>сопровождение</w:t>
      </w:r>
      <w:r>
        <w:rPr>
          <w:sz w:val="24"/>
        </w:rPr>
        <w:tab/>
        <w:t>становления</w:t>
      </w:r>
      <w:r>
        <w:rPr>
          <w:sz w:val="24"/>
        </w:rPr>
        <w:tab/>
        <w:t>и</w:t>
      </w:r>
      <w:r>
        <w:rPr>
          <w:sz w:val="24"/>
        </w:rPr>
        <w:tab/>
      </w:r>
      <w:r>
        <w:rPr>
          <w:spacing w:val="-3"/>
          <w:sz w:val="24"/>
        </w:rPr>
        <w:t>развития</w:t>
      </w:r>
      <w:r>
        <w:rPr>
          <w:sz w:val="24"/>
        </w:rPr>
        <w:t>педагогической культурыкаждогоизродителей;</w:t>
      </w:r>
    </w:p>
    <w:p w:rsidR="00323AB5" w:rsidRDefault="00DB4038" w:rsidP="00E26A64">
      <w:pPr>
        <w:pStyle w:val="a4"/>
        <w:numPr>
          <w:ilvl w:val="1"/>
          <w:numId w:val="49"/>
        </w:numPr>
        <w:tabs>
          <w:tab w:val="left" w:pos="2271"/>
        </w:tabs>
        <w:spacing w:before="4"/>
        <w:ind w:hanging="289"/>
        <w:rPr>
          <w:sz w:val="24"/>
        </w:rPr>
      </w:pPr>
      <w:r>
        <w:rPr>
          <w:sz w:val="24"/>
        </w:rPr>
        <w:t>содействиеродителямврешениииндивидуальныхпроблемвоспитаниядетей;</w:t>
      </w:r>
    </w:p>
    <w:p w:rsidR="00323AB5" w:rsidRDefault="00DB4038" w:rsidP="00E26A64">
      <w:pPr>
        <w:pStyle w:val="a4"/>
        <w:numPr>
          <w:ilvl w:val="1"/>
          <w:numId w:val="49"/>
        </w:numPr>
        <w:tabs>
          <w:tab w:val="left" w:pos="2271"/>
        </w:tabs>
        <w:spacing w:before="1" w:line="317" w:lineRule="exact"/>
        <w:ind w:hanging="289"/>
        <w:rPr>
          <w:sz w:val="24"/>
        </w:rPr>
      </w:pPr>
      <w:r>
        <w:rPr>
          <w:sz w:val="24"/>
        </w:rPr>
        <w:t>опоранаположительныйопытсемейноговоспитания.</w:t>
      </w:r>
    </w:p>
    <w:p w:rsidR="00323AB5" w:rsidRDefault="00DB4038">
      <w:pPr>
        <w:pStyle w:val="a3"/>
        <w:ind w:left="1416" w:right="540" w:firstLine="566"/>
        <w:jc w:val="both"/>
      </w:pPr>
      <w:r>
        <w:t>Родители(законныепредставители)принимаютдеятельноеучастиевопределенииосновныхнаправлений,ценностейиприоритетовдеятельностишколыповоспитаниюисоциализации своих детей, в разработке содержания и реализации программ воспитания исоциализацииобучающихся,оценкеэффективностиэтихпрограмм.Соответственносоставнойчастьюсодержаниядеятельностишколыповоспитаниюисоциализацииобучающихся является ее деятельность по повышению педагогической культуры родителей(законныхпредставителей).Знания,получаемыеродителями(законныепредставители),должныбытьвостребованывреальныхпедагогическихситуациях.Этизнаниядолжныоткрытьродителям</w:t>
      </w:r>
      <w:r>
        <w:rPr>
          <w:b/>
        </w:rPr>
        <w:t>(</w:t>
      </w:r>
      <w:r>
        <w:t>законнымпредставителям)возможностиактивного,квалифицированного,ответственного,свободногоучастияввоспитательныхпрограммахимероприятиях.</w:t>
      </w:r>
    </w:p>
    <w:p w:rsidR="00323AB5" w:rsidRDefault="00DB4038">
      <w:pPr>
        <w:pStyle w:val="a3"/>
        <w:ind w:left="1416" w:right="546" w:firstLine="566"/>
        <w:jc w:val="both"/>
      </w:pPr>
      <w:r>
        <w:t>Срокииформыпроведениямероприятийврамкахповышенияпедагогическойкультурыродителей(законныхпредставителей)согласованыспланамивоспитательнойработы школы. Работа с родителями (законными представителями), как правило, должнапредшествовать работесобучающимисяи готовитькней.</w:t>
      </w:r>
    </w:p>
    <w:p w:rsidR="00323AB5" w:rsidRDefault="00DB4038">
      <w:pPr>
        <w:ind w:left="1982"/>
        <w:jc w:val="both"/>
        <w:rPr>
          <w:sz w:val="24"/>
        </w:rPr>
      </w:pPr>
      <w:r>
        <w:rPr>
          <w:b/>
          <w:sz w:val="24"/>
        </w:rPr>
        <w:lastRenderedPageBreak/>
        <w:t>Просветительскаяработасродителями</w:t>
      </w:r>
      <w:r>
        <w:rPr>
          <w:sz w:val="24"/>
        </w:rPr>
        <w:t>(законнымипредставителями)включает:</w:t>
      </w:r>
    </w:p>
    <w:p w:rsidR="00323AB5" w:rsidRDefault="00323AB5">
      <w:pPr>
        <w:jc w:val="both"/>
        <w:rPr>
          <w:sz w:val="24"/>
        </w:rPr>
        <w:sectPr w:rsidR="00323AB5">
          <w:pgSz w:w="11920" w:h="16850"/>
          <w:pgMar w:top="900" w:right="300" w:bottom="920" w:left="0" w:header="0" w:footer="574" w:gutter="0"/>
          <w:cols w:space="720"/>
        </w:sectPr>
      </w:pPr>
    </w:p>
    <w:p w:rsidR="00323AB5" w:rsidRDefault="00DB4038" w:rsidP="00E26A64">
      <w:pPr>
        <w:pStyle w:val="a4"/>
        <w:numPr>
          <w:ilvl w:val="1"/>
          <w:numId w:val="49"/>
        </w:numPr>
        <w:tabs>
          <w:tab w:val="left" w:pos="2271"/>
        </w:tabs>
        <w:spacing w:before="74" w:line="237" w:lineRule="auto"/>
        <w:ind w:left="1416" w:right="542" w:firstLine="566"/>
        <w:jc w:val="both"/>
        <w:rPr>
          <w:sz w:val="24"/>
        </w:rPr>
      </w:pPr>
      <w:r>
        <w:rPr>
          <w:sz w:val="24"/>
        </w:rPr>
        <w:lastRenderedPageBreak/>
        <w:t>лекции, семинары, консультации по различным вопросам роста и развития ребѐнка,его здоровья, факторов, положительно и отрицательно влияющихназдоровье детей, и т.п.,экологическое просвещение родителей; просвещение в профильном определении их ребёнка-выпускникашколы;</w:t>
      </w:r>
    </w:p>
    <w:p w:rsidR="00323AB5" w:rsidRDefault="00DB4038" w:rsidP="00E26A64">
      <w:pPr>
        <w:pStyle w:val="a4"/>
        <w:numPr>
          <w:ilvl w:val="1"/>
          <w:numId w:val="49"/>
        </w:numPr>
        <w:tabs>
          <w:tab w:val="left" w:pos="2271"/>
        </w:tabs>
        <w:spacing w:before="8" w:line="237" w:lineRule="auto"/>
        <w:ind w:left="1416" w:right="545" w:firstLine="566"/>
        <w:jc w:val="both"/>
        <w:rPr>
          <w:sz w:val="24"/>
        </w:rPr>
      </w:pPr>
      <w:r>
        <w:rPr>
          <w:sz w:val="24"/>
        </w:rPr>
        <w:t>организацию совместной работы педагогов и родителей (законных представителей)по проведению спортивных соревнований, дней экологической культуры и здоровья, занятийпопрофилактикевредных привычек ит.п.</w:t>
      </w:r>
    </w:p>
    <w:p w:rsidR="00323AB5" w:rsidRDefault="00DB4038" w:rsidP="00E26A64">
      <w:pPr>
        <w:pStyle w:val="a4"/>
        <w:numPr>
          <w:ilvl w:val="1"/>
          <w:numId w:val="49"/>
        </w:numPr>
        <w:tabs>
          <w:tab w:val="left" w:pos="2271"/>
        </w:tabs>
        <w:spacing w:before="9" w:line="232" w:lineRule="auto"/>
        <w:ind w:left="1416" w:right="546" w:firstLine="566"/>
        <w:jc w:val="both"/>
        <w:rPr>
          <w:sz w:val="24"/>
        </w:rPr>
      </w:pPr>
      <w:r>
        <w:rPr>
          <w:sz w:val="24"/>
        </w:rPr>
        <w:t>содействие в приобретении для родителей (законных представителей) необходимойнаучно-методическойлитературы.</w:t>
      </w:r>
    </w:p>
    <w:p w:rsidR="00323AB5" w:rsidRDefault="00DB4038">
      <w:pPr>
        <w:pStyle w:val="3"/>
        <w:spacing w:before="12" w:after="4"/>
        <w:ind w:left="3151"/>
        <w:jc w:val="both"/>
      </w:pPr>
      <w:r>
        <w:t>Работасродителями(законнымипредставителями)</w:t>
      </w: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0"/>
        <w:gridCol w:w="3190"/>
        <w:gridCol w:w="3195"/>
      </w:tblGrid>
      <w:tr w:rsidR="00323AB5">
        <w:trPr>
          <w:trHeight w:val="299"/>
        </w:trPr>
        <w:tc>
          <w:tcPr>
            <w:tcW w:w="3190" w:type="dxa"/>
          </w:tcPr>
          <w:p w:rsidR="00323AB5" w:rsidRDefault="00DB4038">
            <w:pPr>
              <w:pStyle w:val="TableParagraph"/>
              <w:spacing w:line="275" w:lineRule="exact"/>
              <w:ind w:left="112"/>
              <w:rPr>
                <w:b/>
                <w:sz w:val="24"/>
              </w:rPr>
            </w:pPr>
            <w:r>
              <w:rPr>
                <w:b/>
                <w:sz w:val="24"/>
              </w:rPr>
              <w:t>Видработы</w:t>
            </w:r>
          </w:p>
        </w:tc>
        <w:tc>
          <w:tcPr>
            <w:tcW w:w="3190" w:type="dxa"/>
          </w:tcPr>
          <w:p w:rsidR="00323AB5" w:rsidRDefault="00DB4038">
            <w:pPr>
              <w:pStyle w:val="TableParagraph"/>
              <w:spacing w:line="275" w:lineRule="exact"/>
              <w:ind w:left="115"/>
              <w:rPr>
                <w:b/>
                <w:sz w:val="24"/>
              </w:rPr>
            </w:pPr>
            <w:r>
              <w:rPr>
                <w:b/>
                <w:sz w:val="24"/>
              </w:rPr>
              <w:t>Срокипроведения</w:t>
            </w:r>
          </w:p>
        </w:tc>
        <w:tc>
          <w:tcPr>
            <w:tcW w:w="3195" w:type="dxa"/>
          </w:tcPr>
          <w:p w:rsidR="00323AB5" w:rsidRDefault="00DB4038">
            <w:pPr>
              <w:pStyle w:val="TableParagraph"/>
              <w:spacing w:line="275" w:lineRule="exact"/>
              <w:ind w:left="115"/>
              <w:rPr>
                <w:b/>
                <w:sz w:val="24"/>
              </w:rPr>
            </w:pPr>
            <w:r>
              <w:rPr>
                <w:b/>
                <w:sz w:val="24"/>
              </w:rPr>
              <w:t>Ответственные</w:t>
            </w:r>
          </w:p>
        </w:tc>
      </w:tr>
      <w:tr w:rsidR="00323AB5">
        <w:trPr>
          <w:trHeight w:val="597"/>
        </w:trPr>
        <w:tc>
          <w:tcPr>
            <w:tcW w:w="3190" w:type="dxa"/>
          </w:tcPr>
          <w:p w:rsidR="00323AB5" w:rsidRDefault="00DB4038">
            <w:pPr>
              <w:pStyle w:val="TableParagraph"/>
              <w:tabs>
                <w:tab w:val="left" w:pos="1610"/>
                <w:tab w:val="left" w:pos="2969"/>
              </w:tabs>
              <w:spacing w:before="8" w:line="247" w:lineRule="auto"/>
              <w:ind w:left="112" w:right="102"/>
              <w:rPr>
                <w:sz w:val="24"/>
              </w:rPr>
            </w:pPr>
            <w:r>
              <w:rPr>
                <w:sz w:val="24"/>
              </w:rPr>
              <w:t>Знакомство</w:t>
            </w:r>
            <w:r>
              <w:rPr>
                <w:sz w:val="24"/>
              </w:rPr>
              <w:tab/>
              <w:t>родителей</w:t>
            </w:r>
            <w:r>
              <w:rPr>
                <w:sz w:val="24"/>
              </w:rPr>
              <w:tab/>
            </w:r>
            <w:r>
              <w:rPr>
                <w:spacing w:val="-5"/>
                <w:sz w:val="24"/>
              </w:rPr>
              <w:t>с</w:t>
            </w:r>
            <w:r>
              <w:rPr>
                <w:sz w:val="24"/>
              </w:rPr>
              <w:t>Уставомшколы.</w:t>
            </w:r>
          </w:p>
        </w:tc>
        <w:tc>
          <w:tcPr>
            <w:tcW w:w="3190" w:type="dxa"/>
          </w:tcPr>
          <w:p w:rsidR="00323AB5" w:rsidRDefault="00DB4038">
            <w:pPr>
              <w:pStyle w:val="TableParagraph"/>
              <w:spacing w:before="8"/>
              <w:ind w:left="115"/>
              <w:rPr>
                <w:sz w:val="24"/>
              </w:rPr>
            </w:pPr>
            <w:r>
              <w:rPr>
                <w:sz w:val="24"/>
              </w:rPr>
              <w:t>Припоступлении</w:t>
            </w:r>
          </w:p>
        </w:tc>
        <w:tc>
          <w:tcPr>
            <w:tcW w:w="3195" w:type="dxa"/>
          </w:tcPr>
          <w:p w:rsidR="00323AB5" w:rsidRDefault="00DB4038">
            <w:pPr>
              <w:pStyle w:val="TableParagraph"/>
              <w:spacing w:before="8"/>
              <w:ind w:left="115"/>
              <w:rPr>
                <w:sz w:val="24"/>
              </w:rPr>
            </w:pPr>
            <w:r>
              <w:rPr>
                <w:sz w:val="24"/>
              </w:rPr>
              <w:t>Администрация</w:t>
            </w:r>
          </w:p>
        </w:tc>
      </w:tr>
      <w:tr w:rsidR="00323AB5">
        <w:trPr>
          <w:trHeight w:val="897"/>
        </w:trPr>
        <w:tc>
          <w:tcPr>
            <w:tcW w:w="3190" w:type="dxa"/>
          </w:tcPr>
          <w:p w:rsidR="00323AB5" w:rsidRDefault="00DB4038">
            <w:pPr>
              <w:pStyle w:val="TableParagraph"/>
              <w:tabs>
                <w:tab w:val="left" w:pos="1466"/>
                <w:tab w:val="left" w:pos="2188"/>
              </w:tabs>
              <w:spacing w:before="9"/>
              <w:ind w:left="112"/>
              <w:rPr>
                <w:sz w:val="24"/>
              </w:rPr>
            </w:pPr>
            <w:r>
              <w:rPr>
                <w:sz w:val="24"/>
              </w:rPr>
              <w:t>Запись</w:t>
            </w:r>
            <w:r>
              <w:rPr>
                <w:sz w:val="24"/>
              </w:rPr>
              <w:tab/>
              <w:t>в</w:t>
            </w:r>
            <w:r>
              <w:rPr>
                <w:sz w:val="24"/>
              </w:rPr>
              <w:tab/>
              <w:t>кружки.</w:t>
            </w:r>
          </w:p>
          <w:p w:rsidR="00323AB5" w:rsidRDefault="00DB4038">
            <w:pPr>
              <w:pStyle w:val="TableParagraph"/>
              <w:tabs>
                <w:tab w:val="left" w:pos="1610"/>
                <w:tab w:val="left" w:pos="2969"/>
              </w:tabs>
              <w:spacing w:before="12" w:line="290" w:lineRule="atLeast"/>
              <w:ind w:left="112" w:right="102"/>
              <w:rPr>
                <w:sz w:val="24"/>
              </w:rPr>
            </w:pPr>
            <w:r>
              <w:rPr>
                <w:sz w:val="24"/>
              </w:rPr>
              <w:t>Знакомство</w:t>
            </w:r>
            <w:r>
              <w:rPr>
                <w:sz w:val="24"/>
              </w:rPr>
              <w:tab/>
              <w:t>родителей</w:t>
            </w:r>
            <w:r>
              <w:rPr>
                <w:sz w:val="24"/>
              </w:rPr>
              <w:tab/>
            </w:r>
            <w:r>
              <w:rPr>
                <w:spacing w:val="-5"/>
                <w:sz w:val="24"/>
              </w:rPr>
              <w:t>с</w:t>
            </w:r>
            <w:r>
              <w:rPr>
                <w:sz w:val="24"/>
              </w:rPr>
              <w:t>организациейВР</w:t>
            </w:r>
          </w:p>
        </w:tc>
        <w:tc>
          <w:tcPr>
            <w:tcW w:w="3190" w:type="dxa"/>
          </w:tcPr>
          <w:p w:rsidR="00323AB5" w:rsidRDefault="00DB4038">
            <w:pPr>
              <w:pStyle w:val="TableParagraph"/>
              <w:spacing w:before="9"/>
              <w:ind w:left="115"/>
              <w:rPr>
                <w:sz w:val="24"/>
              </w:rPr>
            </w:pPr>
            <w:r>
              <w:rPr>
                <w:sz w:val="24"/>
              </w:rPr>
              <w:t>Втечениегода</w:t>
            </w:r>
          </w:p>
        </w:tc>
        <w:tc>
          <w:tcPr>
            <w:tcW w:w="3195" w:type="dxa"/>
          </w:tcPr>
          <w:p w:rsidR="00323AB5" w:rsidRDefault="00DB4038">
            <w:pPr>
              <w:pStyle w:val="TableParagraph"/>
              <w:spacing w:before="9"/>
              <w:ind w:left="115"/>
              <w:rPr>
                <w:sz w:val="24"/>
              </w:rPr>
            </w:pPr>
            <w:r>
              <w:rPr>
                <w:sz w:val="24"/>
              </w:rPr>
              <w:t>Классныеруководители</w:t>
            </w:r>
          </w:p>
        </w:tc>
      </w:tr>
      <w:tr w:rsidR="00323AB5">
        <w:trPr>
          <w:trHeight w:val="594"/>
        </w:trPr>
        <w:tc>
          <w:tcPr>
            <w:tcW w:w="3190" w:type="dxa"/>
          </w:tcPr>
          <w:p w:rsidR="00323AB5" w:rsidRDefault="00DB4038">
            <w:pPr>
              <w:pStyle w:val="TableParagraph"/>
              <w:tabs>
                <w:tab w:val="left" w:pos="1751"/>
              </w:tabs>
              <w:spacing w:line="288" w:lineRule="exact"/>
              <w:ind w:left="112" w:right="198"/>
              <w:rPr>
                <w:sz w:val="24"/>
              </w:rPr>
            </w:pPr>
            <w:r>
              <w:rPr>
                <w:sz w:val="24"/>
              </w:rPr>
              <w:t>Оформление</w:t>
            </w:r>
            <w:r>
              <w:rPr>
                <w:sz w:val="24"/>
              </w:rPr>
              <w:tab/>
            </w:r>
            <w:r>
              <w:rPr>
                <w:spacing w:val="-1"/>
                <w:sz w:val="24"/>
              </w:rPr>
              <w:t>социальных</w:t>
            </w:r>
            <w:r>
              <w:rPr>
                <w:sz w:val="24"/>
              </w:rPr>
              <w:t>картсемьи</w:t>
            </w:r>
          </w:p>
        </w:tc>
        <w:tc>
          <w:tcPr>
            <w:tcW w:w="3190" w:type="dxa"/>
          </w:tcPr>
          <w:p w:rsidR="00323AB5" w:rsidRDefault="00DB4038">
            <w:pPr>
              <w:pStyle w:val="TableParagraph"/>
              <w:spacing w:before="8"/>
              <w:ind w:left="115"/>
              <w:rPr>
                <w:sz w:val="24"/>
              </w:rPr>
            </w:pPr>
            <w:r>
              <w:rPr>
                <w:sz w:val="24"/>
              </w:rPr>
              <w:t>сентябрь</w:t>
            </w:r>
          </w:p>
        </w:tc>
        <w:tc>
          <w:tcPr>
            <w:tcW w:w="3195" w:type="dxa"/>
          </w:tcPr>
          <w:p w:rsidR="00323AB5" w:rsidRDefault="00DB4038">
            <w:pPr>
              <w:pStyle w:val="TableParagraph"/>
              <w:spacing w:before="8"/>
              <w:ind w:left="115"/>
              <w:rPr>
                <w:sz w:val="24"/>
              </w:rPr>
            </w:pPr>
            <w:r>
              <w:rPr>
                <w:sz w:val="24"/>
              </w:rPr>
              <w:t>Социальныйпедагог</w:t>
            </w:r>
          </w:p>
        </w:tc>
      </w:tr>
      <w:tr w:rsidR="00323AB5">
        <w:trPr>
          <w:trHeight w:val="597"/>
        </w:trPr>
        <w:tc>
          <w:tcPr>
            <w:tcW w:w="3190" w:type="dxa"/>
          </w:tcPr>
          <w:p w:rsidR="00323AB5" w:rsidRDefault="00DB4038">
            <w:pPr>
              <w:pStyle w:val="TableParagraph"/>
              <w:spacing w:before="1" w:line="288" w:lineRule="exact"/>
              <w:ind w:left="112" w:right="608"/>
              <w:rPr>
                <w:sz w:val="24"/>
              </w:rPr>
            </w:pPr>
            <w:r>
              <w:rPr>
                <w:sz w:val="24"/>
              </w:rPr>
              <w:t>Общешкольныеродительскиесобрания.</w:t>
            </w:r>
          </w:p>
        </w:tc>
        <w:tc>
          <w:tcPr>
            <w:tcW w:w="3190" w:type="dxa"/>
          </w:tcPr>
          <w:p w:rsidR="00323AB5" w:rsidRDefault="00DB4038">
            <w:pPr>
              <w:pStyle w:val="TableParagraph"/>
              <w:spacing w:before="11"/>
              <w:ind w:left="115"/>
              <w:rPr>
                <w:sz w:val="24"/>
              </w:rPr>
            </w:pPr>
            <w:r>
              <w:rPr>
                <w:sz w:val="24"/>
              </w:rPr>
              <w:t>2разавгод</w:t>
            </w:r>
          </w:p>
        </w:tc>
        <w:tc>
          <w:tcPr>
            <w:tcW w:w="3195" w:type="dxa"/>
          </w:tcPr>
          <w:p w:rsidR="00323AB5" w:rsidRDefault="00DB4038">
            <w:pPr>
              <w:pStyle w:val="TableParagraph"/>
              <w:spacing w:before="1" w:line="288" w:lineRule="exact"/>
              <w:ind w:left="115" w:right="759"/>
              <w:rPr>
                <w:sz w:val="24"/>
              </w:rPr>
            </w:pPr>
            <w:r>
              <w:rPr>
                <w:sz w:val="24"/>
              </w:rPr>
              <w:t>Администрация,родительскийкомитет</w:t>
            </w:r>
          </w:p>
        </w:tc>
      </w:tr>
      <w:tr w:rsidR="00323AB5">
        <w:trPr>
          <w:trHeight w:val="599"/>
        </w:trPr>
        <w:tc>
          <w:tcPr>
            <w:tcW w:w="3190" w:type="dxa"/>
          </w:tcPr>
          <w:p w:rsidR="00323AB5" w:rsidRDefault="00DB4038">
            <w:pPr>
              <w:pStyle w:val="TableParagraph"/>
              <w:tabs>
                <w:tab w:val="left" w:pos="1578"/>
              </w:tabs>
              <w:spacing w:before="9" w:line="280" w:lineRule="atLeast"/>
              <w:ind w:left="112" w:right="207"/>
              <w:rPr>
                <w:sz w:val="24"/>
              </w:rPr>
            </w:pPr>
            <w:r>
              <w:rPr>
                <w:sz w:val="24"/>
              </w:rPr>
              <w:t>Классные</w:t>
            </w:r>
            <w:r>
              <w:rPr>
                <w:sz w:val="24"/>
              </w:rPr>
              <w:tab/>
            </w:r>
            <w:r>
              <w:rPr>
                <w:spacing w:val="-1"/>
                <w:sz w:val="24"/>
              </w:rPr>
              <w:t>родительские</w:t>
            </w:r>
            <w:r>
              <w:rPr>
                <w:sz w:val="24"/>
              </w:rPr>
              <w:t>собрания.</w:t>
            </w:r>
          </w:p>
        </w:tc>
        <w:tc>
          <w:tcPr>
            <w:tcW w:w="3190" w:type="dxa"/>
          </w:tcPr>
          <w:p w:rsidR="00323AB5" w:rsidRDefault="00DB4038">
            <w:pPr>
              <w:pStyle w:val="TableParagraph"/>
              <w:spacing w:before="13"/>
              <w:ind w:left="115"/>
              <w:rPr>
                <w:sz w:val="24"/>
              </w:rPr>
            </w:pPr>
            <w:r>
              <w:rPr>
                <w:sz w:val="24"/>
              </w:rPr>
              <w:t>1развчетверть</w:t>
            </w:r>
          </w:p>
        </w:tc>
        <w:tc>
          <w:tcPr>
            <w:tcW w:w="3195" w:type="dxa"/>
          </w:tcPr>
          <w:p w:rsidR="00323AB5" w:rsidRDefault="00DB4038">
            <w:pPr>
              <w:pStyle w:val="TableParagraph"/>
              <w:spacing w:before="13"/>
              <w:ind w:left="115"/>
              <w:rPr>
                <w:sz w:val="24"/>
              </w:rPr>
            </w:pPr>
            <w:r>
              <w:rPr>
                <w:sz w:val="24"/>
              </w:rPr>
              <w:t>Классныеруководители</w:t>
            </w:r>
          </w:p>
        </w:tc>
      </w:tr>
      <w:tr w:rsidR="00323AB5">
        <w:trPr>
          <w:trHeight w:val="597"/>
        </w:trPr>
        <w:tc>
          <w:tcPr>
            <w:tcW w:w="3190" w:type="dxa"/>
            <w:tcBorders>
              <w:bottom w:val="single" w:sz="6" w:space="0" w:color="000000"/>
            </w:tcBorders>
          </w:tcPr>
          <w:p w:rsidR="00323AB5" w:rsidRDefault="00DB4038">
            <w:pPr>
              <w:pStyle w:val="TableParagraph"/>
              <w:spacing w:before="1" w:line="288" w:lineRule="exact"/>
              <w:ind w:left="112" w:right="520"/>
              <w:rPr>
                <w:sz w:val="24"/>
              </w:rPr>
            </w:pPr>
            <w:r>
              <w:rPr>
                <w:sz w:val="24"/>
              </w:rPr>
              <w:t>Выявлениенеблагополучныхсемей.</w:t>
            </w:r>
          </w:p>
        </w:tc>
        <w:tc>
          <w:tcPr>
            <w:tcW w:w="3190" w:type="dxa"/>
            <w:tcBorders>
              <w:bottom w:val="single" w:sz="6" w:space="0" w:color="000000"/>
            </w:tcBorders>
          </w:tcPr>
          <w:p w:rsidR="00323AB5" w:rsidRDefault="00DB4038">
            <w:pPr>
              <w:pStyle w:val="TableParagraph"/>
              <w:spacing w:before="8"/>
              <w:ind w:left="115"/>
              <w:rPr>
                <w:sz w:val="24"/>
              </w:rPr>
            </w:pPr>
            <w:r>
              <w:rPr>
                <w:sz w:val="24"/>
              </w:rPr>
              <w:t>сентябрь</w:t>
            </w:r>
          </w:p>
        </w:tc>
        <w:tc>
          <w:tcPr>
            <w:tcW w:w="3195" w:type="dxa"/>
            <w:tcBorders>
              <w:bottom w:val="single" w:sz="6" w:space="0" w:color="000000"/>
            </w:tcBorders>
          </w:tcPr>
          <w:p w:rsidR="00323AB5" w:rsidRDefault="00DB4038">
            <w:pPr>
              <w:pStyle w:val="TableParagraph"/>
              <w:spacing w:before="8"/>
              <w:ind w:left="115"/>
              <w:rPr>
                <w:sz w:val="24"/>
              </w:rPr>
            </w:pPr>
            <w:r>
              <w:rPr>
                <w:sz w:val="24"/>
              </w:rPr>
              <w:t>Советпрофилактики</w:t>
            </w:r>
          </w:p>
        </w:tc>
      </w:tr>
      <w:tr w:rsidR="00323AB5">
        <w:trPr>
          <w:trHeight w:val="1195"/>
        </w:trPr>
        <w:tc>
          <w:tcPr>
            <w:tcW w:w="3190" w:type="dxa"/>
            <w:tcBorders>
              <w:top w:val="single" w:sz="6" w:space="0" w:color="000000"/>
            </w:tcBorders>
          </w:tcPr>
          <w:p w:rsidR="00323AB5" w:rsidRDefault="00DB4038">
            <w:pPr>
              <w:pStyle w:val="TableParagraph"/>
              <w:tabs>
                <w:tab w:val="left" w:pos="1441"/>
                <w:tab w:val="left" w:pos="2120"/>
                <w:tab w:val="left" w:pos="2815"/>
              </w:tabs>
              <w:spacing w:line="244" w:lineRule="auto"/>
              <w:ind w:left="112" w:right="90"/>
              <w:rPr>
                <w:sz w:val="24"/>
              </w:rPr>
            </w:pPr>
            <w:r>
              <w:rPr>
                <w:sz w:val="24"/>
              </w:rPr>
              <w:t>Заседания</w:t>
            </w:r>
            <w:r>
              <w:rPr>
                <w:sz w:val="24"/>
              </w:rPr>
              <w:tab/>
              <w:t>МО</w:t>
            </w:r>
            <w:r>
              <w:rPr>
                <w:sz w:val="24"/>
              </w:rPr>
              <w:tab/>
            </w:r>
            <w:r>
              <w:rPr>
                <w:spacing w:val="-1"/>
                <w:sz w:val="24"/>
              </w:rPr>
              <w:t>классных</w:t>
            </w:r>
            <w:r>
              <w:rPr>
                <w:sz w:val="24"/>
              </w:rPr>
              <w:t>руководителей</w:t>
            </w:r>
            <w:r>
              <w:rPr>
                <w:sz w:val="24"/>
              </w:rPr>
              <w:tab/>
            </w:r>
            <w:r>
              <w:rPr>
                <w:sz w:val="24"/>
              </w:rPr>
              <w:tab/>
              <w:t>попроблемамсемейноговоспитания</w:t>
            </w:r>
          </w:p>
        </w:tc>
        <w:tc>
          <w:tcPr>
            <w:tcW w:w="3190" w:type="dxa"/>
            <w:tcBorders>
              <w:top w:val="single" w:sz="6" w:space="0" w:color="000000"/>
            </w:tcBorders>
          </w:tcPr>
          <w:p w:rsidR="00323AB5" w:rsidRDefault="00DB4038">
            <w:pPr>
              <w:pStyle w:val="TableParagraph"/>
              <w:spacing w:before="9"/>
              <w:ind w:left="115"/>
              <w:rPr>
                <w:sz w:val="24"/>
              </w:rPr>
            </w:pPr>
            <w:r>
              <w:rPr>
                <w:sz w:val="24"/>
              </w:rPr>
              <w:t>1развгод</w:t>
            </w:r>
          </w:p>
        </w:tc>
        <w:tc>
          <w:tcPr>
            <w:tcW w:w="3195" w:type="dxa"/>
            <w:tcBorders>
              <w:top w:val="single" w:sz="6" w:space="0" w:color="000000"/>
            </w:tcBorders>
          </w:tcPr>
          <w:p w:rsidR="00323AB5" w:rsidRDefault="00DB4038">
            <w:pPr>
              <w:pStyle w:val="TableParagraph"/>
              <w:spacing w:before="9"/>
              <w:ind w:left="115"/>
              <w:rPr>
                <w:sz w:val="24"/>
              </w:rPr>
            </w:pPr>
            <w:r>
              <w:rPr>
                <w:sz w:val="24"/>
              </w:rPr>
              <w:t>Администрация</w:t>
            </w:r>
          </w:p>
        </w:tc>
      </w:tr>
      <w:tr w:rsidR="00323AB5">
        <w:trPr>
          <w:trHeight w:val="897"/>
        </w:trPr>
        <w:tc>
          <w:tcPr>
            <w:tcW w:w="3190" w:type="dxa"/>
          </w:tcPr>
          <w:p w:rsidR="00323AB5" w:rsidRDefault="00DB4038">
            <w:pPr>
              <w:pStyle w:val="TableParagraph"/>
              <w:tabs>
                <w:tab w:val="left" w:pos="1379"/>
                <w:tab w:val="left" w:pos="2945"/>
              </w:tabs>
              <w:spacing w:before="8"/>
              <w:ind w:left="112"/>
              <w:rPr>
                <w:sz w:val="24"/>
              </w:rPr>
            </w:pPr>
            <w:r>
              <w:rPr>
                <w:sz w:val="24"/>
              </w:rPr>
              <w:t>Работа</w:t>
            </w:r>
            <w:r>
              <w:rPr>
                <w:sz w:val="24"/>
              </w:rPr>
              <w:tab/>
              <w:t>классных</w:t>
            </w:r>
            <w:r>
              <w:rPr>
                <w:sz w:val="24"/>
              </w:rPr>
              <w:tab/>
              <w:t>и</w:t>
            </w:r>
          </w:p>
          <w:p w:rsidR="00323AB5" w:rsidRDefault="00DB4038">
            <w:pPr>
              <w:pStyle w:val="TableParagraph"/>
              <w:spacing w:before="13" w:line="290" w:lineRule="atLeast"/>
              <w:ind w:left="112" w:right="532"/>
              <w:rPr>
                <w:sz w:val="24"/>
              </w:rPr>
            </w:pPr>
            <w:r>
              <w:rPr>
                <w:sz w:val="24"/>
              </w:rPr>
              <w:t>общешкольногородительскихкомитетов</w:t>
            </w:r>
          </w:p>
        </w:tc>
        <w:tc>
          <w:tcPr>
            <w:tcW w:w="3190" w:type="dxa"/>
          </w:tcPr>
          <w:p w:rsidR="00323AB5" w:rsidRDefault="00DB4038">
            <w:pPr>
              <w:pStyle w:val="TableParagraph"/>
              <w:spacing w:before="8"/>
              <w:ind w:left="115"/>
              <w:rPr>
                <w:sz w:val="24"/>
              </w:rPr>
            </w:pPr>
            <w:r>
              <w:rPr>
                <w:sz w:val="24"/>
              </w:rPr>
              <w:t>Неменее1разавгод</w:t>
            </w:r>
          </w:p>
        </w:tc>
        <w:tc>
          <w:tcPr>
            <w:tcW w:w="3195" w:type="dxa"/>
          </w:tcPr>
          <w:p w:rsidR="00323AB5" w:rsidRDefault="00DB4038">
            <w:pPr>
              <w:pStyle w:val="TableParagraph"/>
              <w:spacing w:before="8"/>
              <w:ind w:left="115"/>
              <w:rPr>
                <w:sz w:val="24"/>
              </w:rPr>
            </w:pPr>
            <w:r>
              <w:rPr>
                <w:sz w:val="24"/>
              </w:rPr>
              <w:t>Администрация</w:t>
            </w:r>
          </w:p>
        </w:tc>
      </w:tr>
      <w:tr w:rsidR="00323AB5">
        <w:trPr>
          <w:trHeight w:val="297"/>
        </w:trPr>
        <w:tc>
          <w:tcPr>
            <w:tcW w:w="3190" w:type="dxa"/>
          </w:tcPr>
          <w:p w:rsidR="00323AB5" w:rsidRDefault="00DB4038">
            <w:pPr>
              <w:pStyle w:val="TableParagraph"/>
              <w:spacing w:line="273" w:lineRule="exact"/>
              <w:ind w:left="112"/>
              <w:rPr>
                <w:sz w:val="24"/>
              </w:rPr>
            </w:pPr>
            <w:r>
              <w:rPr>
                <w:sz w:val="24"/>
              </w:rPr>
              <w:t>Поощренияродителей</w:t>
            </w:r>
          </w:p>
        </w:tc>
        <w:tc>
          <w:tcPr>
            <w:tcW w:w="3190" w:type="dxa"/>
          </w:tcPr>
          <w:p w:rsidR="00323AB5" w:rsidRDefault="00DB4038">
            <w:pPr>
              <w:pStyle w:val="TableParagraph"/>
              <w:spacing w:line="273" w:lineRule="exact"/>
              <w:ind w:left="115"/>
              <w:rPr>
                <w:sz w:val="24"/>
              </w:rPr>
            </w:pPr>
            <w:r>
              <w:rPr>
                <w:sz w:val="24"/>
              </w:rPr>
              <w:t>Понеобходимости</w:t>
            </w:r>
          </w:p>
        </w:tc>
        <w:tc>
          <w:tcPr>
            <w:tcW w:w="3195" w:type="dxa"/>
          </w:tcPr>
          <w:p w:rsidR="00323AB5" w:rsidRDefault="00DB4038">
            <w:pPr>
              <w:pStyle w:val="TableParagraph"/>
              <w:spacing w:line="273" w:lineRule="exact"/>
              <w:ind w:left="115"/>
              <w:rPr>
                <w:sz w:val="24"/>
              </w:rPr>
            </w:pPr>
            <w:r>
              <w:rPr>
                <w:sz w:val="24"/>
              </w:rPr>
              <w:t>Администрация</w:t>
            </w:r>
          </w:p>
        </w:tc>
      </w:tr>
      <w:tr w:rsidR="00323AB5">
        <w:trPr>
          <w:trHeight w:val="597"/>
        </w:trPr>
        <w:tc>
          <w:tcPr>
            <w:tcW w:w="3190" w:type="dxa"/>
          </w:tcPr>
          <w:p w:rsidR="00323AB5" w:rsidRDefault="00DB4038">
            <w:pPr>
              <w:pStyle w:val="TableParagraph"/>
              <w:tabs>
                <w:tab w:val="left" w:pos="1257"/>
                <w:tab w:val="left" w:pos="1612"/>
                <w:tab w:val="left" w:pos="2945"/>
              </w:tabs>
              <w:spacing w:before="7" w:line="280" w:lineRule="atLeast"/>
              <w:ind w:left="112" w:right="104"/>
              <w:rPr>
                <w:sz w:val="24"/>
              </w:rPr>
            </w:pPr>
            <w:r>
              <w:rPr>
                <w:sz w:val="24"/>
              </w:rPr>
              <w:t>Участие</w:t>
            </w:r>
            <w:r>
              <w:rPr>
                <w:sz w:val="24"/>
              </w:rPr>
              <w:tab/>
              <w:t>в</w:t>
            </w:r>
            <w:r>
              <w:rPr>
                <w:sz w:val="24"/>
              </w:rPr>
              <w:tab/>
              <w:t>районных</w:t>
            </w:r>
            <w:r>
              <w:rPr>
                <w:sz w:val="24"/>
              </w:rPr>
              <w:tab/>
            </w:r>
            <w:r>
              <w:rPr>
                <w:spacing w:val="-5"/>
                <w:sz w:val="24"/>
              </w:rPr>
              <w:t>и</w:t>
            </w:r>
            <w:r>
              <w:rPr>
                <w:sz w:val="24"/>
              </w:rPr>
              <w:t>городских конкурсах</w:t>
            </w:r>
          </w:p>
        </w:tc>
        <w:tc>
          <w:tcPr>
            <w:tcW w:w="3190" w:type="dxa"/>
          </w:tcPr>
          <w:p w:rsidR="00323AB5" w:rsidRDefault="00DB4038">
            <w:pPr>
              <w:pStyle w:val="TableParagraph"/>
              <w:spacing w:before="11"/>
              <w:ind w:left="115"/>
              <w:rPr>
                <w:sz w:val="24"/>
              </w:rPr>
            </w:pPr>
            <w:r>
              <w:rPr>
                <w:sz w:val="24"/>
              </w:rPr>
              <w:t>Втечениегода</w:t>
            </w:r>
          </w:p>
        </w:tc>
        <w:tc>
          <w:tcPr>
            <w:tcW w:w="3195" w:type="dxa"/>
          </w:tcPr>
          <w:p w:rsidR="00323AB5" w:rsidRDefault="00DB4038">
            <w:pPr>
              <w:pStyle w:val="TableParagraph"/>
              <w:spacing w:before="11"/>
              <w:ind w:left="115"/>
              <w:rPr>
                <w:sz w:val="24"/>
              </w:rPr>
            </w:pPr>
            <w:r>
              <w:rPr>
                <w:sz w:val="24"/>
              </w:rPr>
              <w:t>Классныеруководители</w:t>
            </w:r>
          </w:p>
        </w:tc>
      </w:tr>
      <w:tr w:rsidR="00323AB5">
        <w:trPr>
          <w:trHeight w:val="897"/>
        </w:trPr>
        <w:tc>
          <w:tcPr>
            <w:tcW w:w="3190" w:type="dxa"/>
          </w:tcPr>
          <w:p w:rsidR="00323AB5" w:rsidRDefault="00DB4038">
            <w:pPr>
              <w:pStyle w:val="TableParagraph"/>
              <w:spacing w:before="11"/>
              <w:ind w:left="112"/>
              <w:rPr>
                <w:sz w:val="24"/>
              </w:rPr>
            </w:pPr>
            <w:r>
              <w:rPr>
                <w:sz w:val="24"/>
              </w:rPr>
              <w:t>Профориентационная</w:t>
            </w:r>
          </w:p>
          <w:p w:rsidR="00323AB5" w:rsidRDefault="00DB4038">
            <w:pPr>
              <w:pStyle w:val="TableParagraph"/>
              <w:tabs>
                <w:tab w:val="left" w:pos="1336"/>
                <w:tab w:val="left" w:pos="2971"/>
              </w:tabs>
              <w:spacing w:before="11" w:line="290" w:lineRule="atLeast"/>
              <w:ind w:left="112" w:right="99"/>
              <w:rPr>
                <w:sz w:val="24"/>
              </w:rPr>
            </w:pPr>
            <w:r>
              <w:rPr>
                <w:sz w:val="24"/>
              </w:rPr>
              <w:t>работа</w:t>
            </w:r>
            <w:r>
              <w:rPr>
                <w:sz w:val="24"/>
              </w:rPr>
              <w:tab/>
              <w:t>родителей</w:t>
            </w:r>
            <w:r>
              <w:rPr>
                <w:sz w:val="24"/>
              </w:rPr>
              <w:tab/>
            </w:r>
            <w:r>
              <w:rPr>
                <w:spacing w:val="-4"/>
                <w:sz w:val="24"/>
              </w:rPr>
              <w:t>с</w:t>
            </w:r>
            <w:r>
              <w:rPr>
                <w:sz w:val="24"/>
              </w:rPr>
              <w:t>учащимися.</w:t>
            </w:r>
          </w:p>
        </w:tc>
        <w:tc>
          <w:tcPr>
            <w:tcW w:w="3190" w:type="dxa"/>
          </w:tcPr>
          <w:p w:rsidR="00323AB5" w:rsidRDefault="00DB4038">
            <w:pPr>
              <w:pStyle w:val="TableParagraph"/>
              <w:spacing w:before="11"/>
              <w:ind w:left="115"/>
              <w:rPr>
                <w:sz w:val="24"/>
              </w:rPr>
            </w:pPr>
            <w:r>
              <w:rPr>
                <w:sz w:val="24"/>
              </w:rPr>
              <w:t>Втечениегода</w:t>
            </w:r>
          </w:p>
        </w:tc>
        <w:tc>
          <w:tcPr>
            <w:tcW w:w="3195" w:type="dxa"/>
          </w:tcPr>
          <w:p w:rsidR="00323AB5" w:rsidRDefault="00DB4038">
            <w:pPr>
              <w:pStyle w:val="TableParagraph"/>
              <w:spacing w:line="242" w:lineRule="auto"/>
              <w:ind w:left="115" w:right="340"/>
              <w:rPr>
                <w:sz w:val="24"/>
              </w:rPr>
            </w:pPr>
            <w:r>
              <w:rPr>
                <w:sz w:val="24"/>
              </w:rPr>
              <w:t>Администрация, классныеруководители</w:t>
            </w:r>
          </w:p>
        </w:tc>
      </w:tr>
    </w:tbl>
    <w:p w:rsidR="00323AB5" w:rsidRDefault="00DB4038" w:rsidP="00E26A64">
      <w:pPr>
        <w:pStyle w:val="a4"/>
        <w:numPr>
          <w:ilvl w:val="2"/>
          <w:numId w:val="69"/>
        </w:numPr>
        <w:tabs>
          <w:tab w:val="left" w:pos="3435"/>
        </w:tabs>
        <w:spacing w:before="119" w:line="237" w:lineRule="auto"/>
        <w:ind w:left="1625" w:right="1529" w:firstLine="1029"/>
        <w:jc w:val="left"/>
        <w:rPr>
          <w:b/>
          <w:sz w:val="24"/>
        </w:rPr>
      </w:pPr>
      <w:bookmarkStart w:id="48" w:name="_bookmark68"/>
      <w:bookmarkEnd w:id="48"/>
      <w:r>
        <w:rPr>
          <w:b/>
          <w:sz w:val="24"/>
        </w:rPr>
        <w:t>Планируемые результаты духовно-нравственного развития,воспитания и социализации обучающихся, их профессиональнойориентации,формированиябезопасного,здоровогоиэкологическицелесообразногообраза</w:t>
      </w:r>
    </w:p>
    <w:p w:rsidR="00323AB5" w:rsidRDefault="00DB4038">
      <w:pPr>
        <w:pStyle w:val="3"/>
        <w:spacing w:before="19"/>
        <w:ind w:left="5866"/>
      </w:pPr>
      <w:r>
        <w:t>жизни</w:t>
      </w:r>
    </w:p>
    <w:p w:rsidR="00323AB5" w:rsidRDefault="00DB4038">
      <w:pPr>
        <w:spacing w:before="117" w:line="237" w:lineRule="auto"/>
        <w:ind w:left="1416" w:right="1050" w:firstLine="566"/>
        <w:rPr>
          <w:i/>
          <w:sz w:val="24"/>
        </w:rPr>
      </w:pPr>
      <w:r>
        <w:rPr>
          <w:i/>
          <w:sz w:val="24"/>
        </w:rPr>
        <w:t>Результаты духовно-нравственного развития, воспитания и социализация в сфереотношенияобучающихсяксебе,своемуздоровью,познанию себя:</w:t>
      </w:r>
    </w:p>
    <w:p w:rsidR="00323AB5" w:rsidRDefault="00DB4038" w:rsidP="00E26A64">
      <w:pPr>
        <w:pStyle w:val="a4"/>
        <w:numPr>
          <w:ilvl w:val="1"/>
          <w:numId w:val="49"/>
        </w:numPr>
        <w:tabs>
          <w:tab w:val="left" w:pos="2271"/>
        </w:tabs>
        <w:spacing w:before="94" w:line="237" w:lineRule="auto"/>
        <w:ind w:left="1416" w:right="549" w:firstLine="566"/>
        <w:jc w:val="both"/>
        <w:rPr>
          <w:sz w:val="24"/>
        </w:rPr>
      </w:pPr>
      <w:r>
        <w:rPr>
          <w:sz w:val="24"/>
        </w:rPr>
        <w:lastRenderedPageBreak/>
        <w:t>ориентация обучающихся на достижение личного счастья, реализацию позитивныхжизненныхперспектив,готовностьиспособностькличностномусамоопределению,способность ставитьцелии строитьжизненныепланы;</w:t>
      </w:r>
    </w:p>
    <w:p w:rsidR="00323AB5" w:rsidRDefault="00DB4038" w:rsidP="00E26A64">
      <w:pPr>
        <w:pStyle w:val="a4"/>
        <w:numPr>
          <w:ilvl w:val="1"/>
          <w:numId w:val="49"/>
        </w:numPr>
        <w:tabs>
          <w:tab w:val="left" w:pos="2271"/>
        </w:tabs>
        <w:spacing w:before="5" w:line="235" w:lineRule="auto"/>
        <w:ind w:left="1416" w:right="559" w:firstLine="566"/>
        <w:jc w:val="both"/>
        <w:rPr>
          <w:sz w:val="24"/>
        </w:rPr>
      </w:pPr>
      <w:r>
        <w:rPr>
          <w:sz w:val="24"/>
        </w:rPr>
        <w:t>готовность и способность обеспечить себе исвоим близким достойную жизнь впроцессесамостоятельной, творческойи ответственнойдеятельности;</w:t>
      </w:r>
    </w:p>
    <w:p w:rsidR="00323AB5" w:rsidRDefault="00DB4038" w:rsidP="00E26A64">
      <w:pPr>
        <w:pStyle w:val="a4"/>
        <w:numPr>
          <w:ilvl w:val="1"/>
          <w:numId w:val="49"/>
        </w:numPr>
        <w:tabs>
          <w:tab w:val="left" w:pos="2271"/>
        </w:tabs>
        <w:spacing w:before="3"/>
        <w:ind w:hanging="289"/>
        <w:jc w:val="both"/>
        <w:rPr>
          <w:sz w:val="24"/>
        </w:rPr>
      </w:pPr>
      <w:r>
        <w:rPr>
          <w:sz w:val="24"/>
        </w:rPr>
        <w:t>готовностьиспособностьобучающихсякотстаиваниюличногодостоинства,</w:t>
      </w:r>
    </w:p>
    <w:p w:rsidR="00323AB5" w:rsidRDefault="00323AB5">
      <w:pPr>
        <w:jc w:val="both"/>
        <w:rPr>
          <w:sz w:val="24"/>
        </w:rPr>
        <w:sectPr w:rsidR="00323AB5">
          <w:pgSz w:w="11920" w:h="16850"/>
          <w:pgMar w:top="900" w:right="300" w:bottom="900" w:left="0" w:header="0" w:footer="574" w:gutter="0"/>
          <w:cols w:space="720"/>
        </w:sectPr>
      </w:pPr>
    </w:p>
    <w:p w:rsidR="00323AB5" w:rsidRDefault="00DB4038">
      <w:pPr>
        <w:pStyle w:val="a3"/>
        <w:spacing w:before="70"/>
        <w:ind w:left="1416" w:right="546"/>
        <w:jc w:val="both"/>
      </w:pPr>
      <w:r>
        <w:lastRenderedPageBreak/>
        <w:t>собственногомнения,готовностьиспособностьвырабатыватьсобственнуюпозициюпоотношениюкобщественно-политическимсобытиямпрошлогоинастоящегонаосновеосознанияиосмысленияистории,духовныхценностейидостиженийнашейстраны;</w:t>
      </w:r>
    </w:p>
    <w:p w:rsidR="00323AB5" w:rsidRDefault="00DB4038" w:rsidP="00E26A64">
      <w:pPr>
        <w:pStyle w:val="a4"/>
        <w:numPr>
          <w:ilvl w:val="1"/>
          <w:numId w:val="49"/>
        </w:numPr>
        <w:tabs>
          <w:tab w:val="left" w:pos="2271"/>
        </w:tabs>
        <w:spacing w:before="4" w:line="237" w:lineRule="auto"/>
        <w:ind w:left="1416" w:right="537" w:firstLine="566"/>
        <w:jc w:val="both"/>
        <w:rPr>
          <w:sz w:val="24"/>
        </w:rPr>
      </w:pPr>
      <w:r>
        <w:rPr>
          <w:sz w:val="24"/>
        </w:rPr>
        <w:t>готовностьиспособностьобучающихсяксаморазвитиюисамовоспитаниювсоответствиисобщечеловеческимиценностямииидеаламигражданскогообщества;потребностьвфизическомсамосовершенствовании,занятияхспортивно-оздоровительнойдеятельностью;</w:t>
      </w:r>
    </w:p>
    <w:p w:rsidR="00323AB5" w:rsidRDefault="00DB4038" w:rsidP="00E26A64">
      <w:pPr>
        <w:pStyle w:val="a4"/>
        <w:numPr>
          <w:ilvl w:val="1"/>
          <w:numId w:val="49"/>
        </w:numPr>
        <w:tabs>
          <w:tab w:val="left" w:pos="2271"/>
        </w:tabs>
        <w:spacing w:before="8" w:line="237" w:lineRule="auto"/>
        <w:ind w:left="1416" w:right="552" w:firstLine="566"/>
        <w:jc w:val="both"/>
        <w:rPr>
          <w:sz w:val="24"/>
        </w:rPr>
      </w:pPr>
      <w:r>
        <w:rPr>
          <w:sz w:val="24"/>
        </w:rPr>
        <w:t>принятие и реализация ценностей здорового и безопасного образа жизни, бережное,ответственноеикомпетентноеотношениексобственномуфизическомуипсихологическомуздоровью;</w:t>
      </w:r>
    </w:p>
    <w:p w:rsidR="00323AB5" w:rsidRDefault="00DB4038" w:rsidP="00E26A64">
      <w:pPr>
        <w:pStyle w:val="a4"/>
        <w:numPr>
          <w:ilvl w:val="1"/>
          <w:numId w:val="49"/>
        </w:numPr>
        <w:tabs>
          <w:tab w:val="left" w:pos="2271"/>
        </w:tabs>
        <w:spacing w:before="2" w:line="237" w:lineRule="auto"/>
        <w:ind w:left="1416" w:right="540" w:firstLine="566"/>
        <w:jc w:val="both"/>
        <w:rPr>
          <w:sz w:val="24"/>
        </w:rPr>
      </w:pPr>
      <w:r>
        <w:rPr>
          <w:sz w:val="24"/>
        </w:rPr>
        <w:t>неприятиевредныхпривычек:курения,употребленияалкоголя,наркотиков.Результатыдуховно-нравственного развития, воспитания и социализации в сфере отношенияобучающихсякРоссиикак кРодине(Отечеству):</w:t>
      </w:r>
    </w:p>
    <w:p w:rsidR="00323AB5" w:rsidRDefault="00DB4038" w:rsidP="00E26A64">
      <w:pPr>
        <w:pStyle w:val="a4"/>
        <w:numPr>
          <w:ilvl w:val="1"/>
          <w:numId w:val="49"/>
        </w:numPr>
        <w:tabs>
          <w:tab w:val="left" w:pos="2271"/>
        </w:tabs>
        <w:spacing w:before="5" w:line="237" w:lineRule="auto"/>
        <w:ind w:left="1416" w:right="543" w:firstLine="566"/>
        <w:jc w:val="both"/>
        <w:rPr>
          <w:sz w:val="24"/>
        </w:rPr>
      </w:pPr>
      <w:r>
        <w:rPr>
          <w:sz w:val="24"/>
        </w:rPr>
        <w:t>российская идентичность, способность косознаниюроссийской идентичностивполикультурномсоциуме,чувствопричастностикисторикокультурнойобщностироссийского народа и судьбеРоссии, патриотизм, готовность к служению Отечеству, егозащите;</w:t>
      </w:r>
    </w:p>
    <w:p w:rsidR="00323AB5" w:rsidRDefault="00DB4038" w:rsidP="00E26A64">
      <w:pPr>
        <w:pStyle w:val="a4"/>
        <w:numPr>
          <w:ilvl w:val="1"/>
          <w:numId w:val="49"/>
        </w:numPr>
        <w:tabs>
          <w:tab w:val="left" w:pos="2271"/>
        </w:tabs>
        <w:spacing w:before="5" w:line="237" w:lineRule="auto"/>
        <w:ind w:left="1416" w:right="547" w:firstLine="566"/>
        <w:jc w:val="both"/>
        <w:rPr>
          <w:sz w:val="24"/>
        </w:rPr>
      </w:pPr>
      <w:r>
        <w:rPr>
          <w:sz w:val="24"/>
        </w:rPr>
        <w:t>уважение к своему народу, чувство ответственности перед Родиной, гордости за свойкрай, свою Родину, прошлое и настоящее многонационального народа России, уважение кгосударственнымсимволам (гербу,флагу,гимну);</w:t>
      </w:r>
    </w:p>
    <w:p w:rsidR="00323AB5" w:rsidRDefault="00DB4038" w:rsidP="00E26A64">
      <w:pPr>
        <w:pStyle w:val="a4"/>
        <w:numPr>
          <w:ilvl w:val="1"/>
          <w:numId w:val="49"/>
        </w:numPr>
        <w:tabs>
          <w:tab w:val="left" w:pos="2271"/>
        </w:tabs>
        <w:spacing w:before="5" w:line="237" w:lineRule="auto"/>
        <w:ind w:left="1416" w:right="550" w:firstLine="566"/>
        <w:jc w:val="both"/>
        <w:rPr>
          <w:sz w:val="24"/>
        </w:rPr>
      </w:pPr>
      <w:r>
        <w:rPr>
          <w:sz w:val="24"/>
        </w:rPr>
        <w:t>формирование уважения к русскому языку как государственному языку РоссийскойФедерации,являющемусяосновойроссийскойидентичностииглавнымфакторомнациональногосамоопределения;</w:t>
      </w:r>
    </w:p>
    <w:p w:rsidR="00323AB5" w:rsidRDefault="00DB4038" w:rsidP="00E26A64">
      <w:pPr>
        <w:pStyle w:val="a4"/>
        <w:numPr>
          <w:ilvl w:val="1"/>
          <w:numId w:val="49"/>
        </w:numPr>
        <w:tabs>
          <w:tab w:val="left" w:pos="2271"/>
        </w:tabs>
        <w:spacing w:before="5" w:line="232" w:lineRule="auto"/>
        <w:ind w:left="1416" w:right="555" w:firstLine="566"/>
        <w:jc w:val="both"/>
        <w:rPr>
          <w:sz w:val="24"/>
        </w:rPr>
      </w:pPr>
      <w:r>
        <w:rPr>
          <w:sz w:val="24"/>
        </w:rPr>
        <w:t>воспитаниеуваженияккультуре,языкам,традициямиобычаямнародов,проживающихвРоссийскойФедерации.</w:t>
      </w:r>
    </w:p>
    <w:p w:rsidR="00323AB5" w:rsidRDefault="00DB4038">
      <w:pPr>
        <w:ind w:left="1416" w:right="553" w:firstLine="566"/>
        <w:jc w:val="both"/>
        <w:rPr>
          <w:i/>
          <w:sz w:val="24"/>
        </w:rPr>
      </w:pPr>
      <w:r>
        <w:rPr>
          <w:i/>
          <w:sz w:val="24"/>
        </w:rPr>
        <w:t>Результатыдуховно-нравственногоразвития,воспитанияисоциализациивсфереотношенияобучающихсяк закону,государствуик гражданскомуобществу:</w:t>
      </w:r>
    </w:p>
    <w:p w:rsidR="00323AB5" w:rsidRDefault="00DB4038" w:rsidP="00E26A64">
      <w:pPr>
        <w:pStyle w:val="a4"/>
        <w:numPr>
          <w:ilvl w:val="1"/>
          <w:numId w:val="49"/>
        </w:numPr>
        <w:tabs>
          <w:tab w:val="left" w:pos="2271"/>
        </w:tabs>
        <w:spacing w:before="1"/>
        <w:ind w:left="1416" w:right="551" w:firstLine="566"/>
        <w:jc w:val="both"/>
        <w:rPr>
          <w:sz w:val="24"/>
        </w:rPr>
      </w:pPr>
      <w:r>
        <w:rPr>
          <w:sz w:val="24"/>
        </w:rPr>
        <w:t>гражданственность,гражданскаяпозицияактивногоиответственногочленароссийскогообщества,осознающегосвоиконституционныеправаиобязанности,уважающегозакониправопорядок,осознаннопринимающеготрадиционныенациональныеи общечеловеческие гуманистические и демократические ценности, готового к участию вобщественнойжизни;</w:t>
      </w:r>
    </w:p>
    <w:p w:rsidR="00323AB5" w:rsidRDefault="00DB4038" w:rsidP="00E26A64">
      <w:pPr>
        <w:pStyle w:val="a4"/>
        <w:numPr>
          <w:ilvl w:val="1"/>
          <w:numId w:val="49"/>
        </w:numPr>
        <w:tabs>
          <w:tab w:val="left" w:pos="2271"/>
        </w:tabs>
        <w:ind w:left="1416" w:right="546" w:firstLine="566"/>
        <w:jc w:val="both"/>
        <w:rPr>
          <w:sz w:val="24"/>
        </w:rPr>
      </w:pPr>
      <w:r>
        <w:rPr>
          <w:sz w:val="24"/>
        </w:rPr>
        <w:t>признаниенеотчуждаемостиосновныхправисвободчеловека,которыепринадлежаткаждомуотрождения,готовностькосуществлениюсобственныхправисвободбезнарушения прав и свобод других лиц, готовность отстаивать собственные права и свободычеловека и гражданина согласно общепризнанным принципам и нормам международногоправаивсоответствиисКонституциейРоссийскойФедерации;правоваяиполитическаяграмотность;</w:t>
      </w:r>
    </w:p>
    <w:p w:rsidR="00323AB5" w:rsidRDefault="00DB4038" w:rsidP="00E26A64">
      <w:pPr>
        <w:pStyle w:val="a4"/>
        <w:numPr>
          <w:ilvl w:val="0"/>
          <w:numId w:val="48"/>
        </w:numPr>
        <w:tabs>
          <w:tab w:val="left" w:pos="2270"/>
          <w:tab w:val="left" w:pos="2271"/>
        </w:tabs>
        <w:spacing w:before="58"/>
        <w:ind w:right="546" w:firstLine="0"/>
        <w:jc w:val="both"/>
        <w:rPr>
          <w:sz w:val="24"/>
        </w:rPr>
      </w:pPr>
      <w:r>
        <w:rPr>
          <w:sz w:val="24"/>
        </w:rPr>
        <w:t>мировоззрение,соответствующеесовременномууровнюразвитиянаукииобщественнойпрактики,основанноенадиалогекультур,атакжеразличныхформобщественногосознания;осознаниесвоегоместавполикультурноммире;интериоризацияценностейдемократииисоциальнойсолидарности,готовностькдоговорномурегулированиюотношенийвгруппеилисоциальнойорганизации;</w:t>
      </w:r>
    </w:p>
    <w:p w:rsidR="00323AB5" w:rsidRDefault="00DB4038" w:rsidP="00E26A64">
      <w:pPr>
        <w:pStyle w:val="a4"/>
        <w:numPr>
          <w:ilvl w:val="1"/>
          <w:numId w:val="48"/>
        </w:numPr>
        <w:tabs>
          <w:tab w:val="left" w:pos="2271"/>
        </w:tabs>
        <w:spacing w:line="237" w:lineRule="auto"/>
        <w:ind w:right="549" w:firstLine="566"/>
        <w:jc w:val="both"/>
        <w:rPr>
          <w:sz w:val="24"/>
        </w:rPr>
      </w:pPr>
      <w:r>
        <w:rPr>
          <w:sz w:val="24"/>
        </w:rPr>
        <w:t>готовностьобучающихсякконструктивномуучастиювпринятиирешений,затрагивающихихправаиинтересы,втомчислевразличныхформахобщественнойсамоорганизации,самоуправления,общественно значимойдеятельности;</w:t>
      </w:r>
    </w:p>
    <w:p w:rsidR="00323AB5" w:rsidRDefault="00DB4038" w:rsidP="00E26A64">
      <w:pPr>
        <w:pStyle w:val="a4"/>
        <w:numPr>
          <w:ilvl w:val="1"/>
          <w:numId w:val="48"/>
        </w:numPr>
        <w:tabs>
          <w:tab w:val="left" w:pos="2271"/>
        </w:tabs>
        <w:spacing w:line="237" w:lineRule="auto"/>
        <w:ind w:right="554" w:firstLine="566"/>
        <w:jc w:val="both"/>
        <w:rPr>
          <w:sz w:val="24"/>
        </w:rPr>
      </w:pPr>
      <w:r>
        <w:rPr>
          <w:sz w:val="24"/>
        </w:rPr>
        <w:t>приверженностьидеяминтернационализма,дружбы,равенства,взаимопомощинародов; воспитаниеуважительного отношения кнациональному достоинству людей, ихчувствам,религиознымубеждениям;</w:t>
      </w:r>
    </w:p>
    <w:p w:rsidR="00323AB5" w:rsidRDefault="00DB4038" w:rsidP="00E26A64">
      <w:pPr>
        <w:pStyle w:val="a4"/>
        <w:numPr>
          <w:ilvl w:val="1"/>
          <w:numId w:val="48"/>
        </w:numPr>
        <w:tabs>
          <w:tab w:val="left" w:pos="2271"/>
        </w:tabs>
        <w:spacing w:before="5" w:line="237" w:lineRule="auto"/>
        <w:ind w:right="553" w:firstLine="566"/>
        <w:jc w:val="both"/>
        <w:rPr>
          <w:sz w:val="24"/>
        </w:rPr>
      </w:pPr>
      <w:r>
        <w:rPr>
          <w:sz w:val="24"/>
        </w:rPr>
        <w:t>готовностьобучающихсяпротивостоятьидеологииэкстремизма,национализма,ксенофобии,коррупции,дискриминациипосоциальным,религиозным,расовым,национальнымпризнаками другимнегативнымсоциальнымявлениям.</w:t>
      </w:r>
    </w:p>
    <w:p w:rsidR="00323AB5" w:rsidRDefault="00323AB5">
      <w:pPr>
        <w:spacing w:line="237" w:lineRule="auto"/>
        <w:jc w:val="both"/>
        <w:rPr>
          <w:sz w:val="24"/>
        </w:rPr>
        <w:sectPr w:rsidR="00323AB5">
          <w:pgSz w:w="11920" w:h="16850"/>
          <w:pgMar w:top="900" w:right="300" w:bottom="880" w:left="0" w:header="0" w:footer="574" w:gutter="0"/>
          <w:cols w:space="720"/>
        </w:sectPr>
      </w:pPr>
    </w:p>
    <w:p w:rsidR="00323AB5" w:rsidRDefault="00DB4038">
      <w:pPr>
        <w:spacing w:before="70"/>
        <w:ind w:left="1416" w:right="549" w:firstLine="566"/>
        <w:jc w:val="both"/>
        <w:rPr>
          <w:sz w:val="24"/>
        </w:rPr>
      </w:pPr>
      <w:r>
        <w:rPr>
          <w:i/>
          <w:sz w:val="24"/>
        </w:rPr>
        <w:lastRenderedPageBreak/>
        <w:t>Результатыдуховно-нравственногоразвития,воспитанияисоциализациивсфереотношенийобучающихсясокружающими людьми</w:t>
      </w:r>
      <w:r>
        <w:rPr>
          <w:sz w:val="24"/>
        </w:rPr>
        <w:t>:</w:t>
      </w:r>
    </w:p>
    <w:p w:rsidR="00323AB5" w:rsidRDefault="00DB4038" w:rsidP="00E26A64">
      <w:pPr>
        <w:pStyle w:val="a4"/>
        <w:numPr>
          <w:ilvl w:val="1"/>
          <w:numId w:val="48"/>
        </w:numPr>
        <w:tabs>
          <w:tab w:val="left" w:pos="2271"/>
        </w:tabs>
        <w:spacing w:before="4" w:line="237" w:lineRule="auto"/>
        <w:ind w:right="544" w:firstLine="566"/>
        <w:jc w:val="both"/>
        <w:rPr>
          <w:sz w:val="24"/>
        </w:rPr>
      </w:pPr>
      <w:r>
        <w:rPr>
          <w:sz w:val="24"/>
        </w:rPr>
        <w:t>нравственноесознаниеиповедениенаосновеусвоенияобщечеловеческихценностей,толерантноесознаниеиповедениевполикультурноммире,готовностьиспособность вести диалог с другими людьми, достигать в нем взаимопонимания, находитьобщиецели исотрудничатьдляихдостижения;</w:t>
      </w:r>
    </w:p>
    <w:p w:rsidR="00323AB5" w:rsidRDefault="00DB4038" w:rsidP="00E26A64">
      <w:pPr>
        <w:pStyle w:val="a4"/>
        <w:numPr>
          <w:ilvl w:val="1"/>
          <w:numId w:val="48"/>
        </w:numPr>
        <w:tabs>
          <w:tab w:val="left" w:pos="2271"/>
        </w:tabs>
        <w:spacing w:before="13" w:line="232" w:lineRule="auto"/>
        <w:ind w:right="557" w:firstLine="566"/>
        <w:jc w:val="both"/>
        <w:rPr>
          <w:sz w:val="24"/>
        </w:rPr>
      </w:pPr>
      <w:r>
        <w:rPr>
          <w:sz w:val="24"/>
        </w:rPr>
        <w:t>принятиегуманистическихценностей,осознанное,уважительноеидоброжелательноеотношениекдругомучеловеку,егомнению,мировоззрению;</w:t>
      </w:r>
    </w:p>
    <w:p w:rsidR="00323AB5" w:rsidRDefault="00DB4038" w:rsidP="00E26A64">
      <w:pPr>
        <w:pStyle w:val="a4"/>
        <w:numPr>
          <w:ilvl w:val="1"/>
          <w:numId w:val="48"/>
        </w:numPr>
        <w:tabs>
          <w:tab w:val="left" w:pos="2271"/>
        </w:tabs>
        <w:spacing w:before="6" w:line="237" w:lineRule="auto"/>
        <w:ind w:right="545" w:firstLine="566"/>
        <w:jc w:val="both"/>
        <w:rPr>
          <w:sz w:val="24"/>
        </w:rPr>
      </w:pPr>
      <w:r>
        <w:rPr>
          <w:sz w:val="24"/>
        </w:rPr>
        <w:t>способность к сопереживанию и формирование позитивного отношения к людям, втомчислеклицамсограниченнымивозможностямиздоровьяиинвалидам;бережное,ответственное и компетентное отношение к физическому и психологическому здоровью —своемуидругихлюдей,умениеоказыватьпервуюпомощь;</w:t>
      </w:r>
    </w:p>
    <w:p w:rsidR="00323AB5" w:rsidRDefault="00DB4038" w:rsidP="00E26A64">
      <w:pPr>
        <w:pStyle w:val="a4"/>
        <w:numPr>
          <w:ilvl w:val="1"/>
          <w:numId w:val="48"/>
        </w:numPr>
        <w:tabs>
          <w:tab w:val="left" w:pos="2271"/>
        </w:tabs>
        <w:spacing w:before="7" w:line="237" w:lineRule="auto"/>
        <w:ind w:right="550" w:firstLine="566"/>
        <w:jc w:val="both"/>
        <w:rPr>
          <w:sz w:val="24"/>
        </w:rPr>
      </w:pPr>
      <w:r>
        <w:rPr>
          <w:sz w:val="24"/>
        </w:rPr>
        <w:t>формированиевыраженнойвповедениинравственнойпозиции,втомчислеспособностиксознательномувыборудобра;формированиенравственногосознанияиповедения на основе усвоения общечеловеческих ценностей и нравственных чувств (чести,долга,справедливости, милосердия идружелюбия);</w:t>
      </w:r>
    </w:p>
    <w:p w:rsidR="00323AB5" w:rsidRDefault="00DB4038" w:rsidP="00E26A64">
      <w:pPr>
        <w:pStyle w:val="a4"/>
        <w:numPr>
          <w:ilvl w:val="1"/>
          <w:numId w:val="48"/>
        </w:numPr>
        <w:tabs>
          <w:tab w:val="left" w:pos="2271"/>
        </w:tabs>
        <w:spacing w:before="6" w:line="237" w:lineRule="auto"/>
        <w:ind w:right="556" w:firstLine="566"/>
        <w:jc w:val="both"/>
        <w:rPr>
          <w:sz w:val="24"/>
        </w:rPr>
      </w:pPr>
      <w:r>
        <w:rPr>
          <w:sz w:val="24"/>
        </w:rPr>
        <w:t>компетенциясотрудничествасосверстниками,детьмимладшеговозрастаивзрослыми в образовательной, общественно полезной,учебноисследовательской, проектнойидругихвидахдеятельности.</w:t>
      </w:r>
    </w:p>
    <w:p w:rsidR="00323AB5" w:rsidRDefault="00DB4038">
      <w:pPr>
        <w:spacing w:before="1"/>
        <w:ind w:left="1416" w:right="551" w:firstLine="566"/>
        <w:jc w:val="both"/>
        <w:rPr>
          <w:i/>
          <w:sz w:val="24"/>
        </w:rPr>
      </w:pPr>
      <w:r>
        <w:rPr>
          <w:i/>
          <w:sz w:val="24"/>
        </w:rPr>
        <w:t>Результатыдуховно-нравственногоразвития,воспитанияисоциализациивсфереотношенияобучающихсякокружающемумиру,кживойприроде,художественнойкультуре, в том числе формирование у обучающихся научного мировоззрения, эстетическихпредставлений:</w:t>
      </w:r>
    </w:p>
    <w:p w:rsidR="00323AB5" w:rsidRDefault="00DB4038" w:rsidP="00E26A64">
      <w:pPr>
        <w:pStyle w:val="a4"/>
        <w:numPr>
          <w:ilvl w:val="1"/>
          <w:numId w:val="48"/>
        </w:numPr>
        <w:tabs>
          <w:tab w:val="left" w:pos="2271"/>
        </w:tabs>
        <w:spacing w:before="4" w:line="237" w:lineRule="auto"/>
        <w:ind w:right="543" w:firstLine="566"/>
        <w:jc w:val="both"/>
        <w:rPr>
          <w:sz w:val="24"/>
        </w:rPr>
      </w:pPr>
      <w:r>
        <w:rPr>
          <w:sz w:val="24"/>
        </w:rPr>
        <w:t>мировоззрение, соответствующее современному уровню развития науки, осознаниезначимостинауки,готовностькнаучно-техническомутворчеству,владениедостовернойинформациейопередовыхдостиженияхиоткрытияхмировойиотечественнойнауки,заинтересованность вполучениинаучных знанийобустройстве мираиобщества;</w:t>
      </w:r>
    </w:p>
    <w:p w:rsidR="00323AB5" w:rsidRDefault="00DB4038" w:rsidP="00E26A64">
      <w:pPr>
        <w:pStyle w:val="a4"/>
        <w:numPr>
          <w:ilvl w:val="1"/>
          <w:numId w:val="48"/>
        </w:numPr>
        <w:tabs>
          <w:tab w:val="left" w:pos="2271"/>
        </w:tabs>
        <w:spacing w:before="8" w:line="235" w:lineRule="auto"/>
        <w:ind w:right="552" w:firstLine="566"/>
        <w:jc w:val="both"/>
        <w:rPr>
          <w:sz w:val="24"/>
        </w:rPr>
      </w:pPr>
      <w:r>
        <w:rPr>
          <w:sz w:val="24"/>
        </w:rPr>
        <w:t>готовностьиспособностькобразованию,втомчислесамообразованию,напротяжениивсей жизни; сознательноеотношениек</w:t>
      </w:r>
    </w:p>
    <w:p w:rsidR="00323AB5" w:rsidRDefault="00DB4038" w:rsidP="00E26A64">
      <w:pPr>
        <w:pStyle w:val="a4"/>
        <w:numPr>
          <w:ilvl w:val="1"/>
          <w:numId w:val="48"/>
        </w:numPr>
        <w:tabs>
          <w:tab w:val="left" w:pos="2271"/>
        </w:tabs>
        <w:spacing w:before="10" w:line="230" w:lineRule="auto"/>
        <w:ind w:right="557" w:firstLine="566"/>
        <w:jc w:val="both"/>
        <w:rPr>
          <w:sz w:val="24"/>
        </w:rPr>
      </w:pPr>
      <w:r>
        <w:rPr>
          <w:sz w:val="24"/>
        </w:rPr>
        <w:t>непрерывномуобразованиюкакусловиюуспешнойпрофессиональнойиобщественнойдеятельности;</w:t>
      </w:r>
    </w:p>
    <w:p w:rsidR="00323AB5" w:rsidRDefault="00DB4038" w:rsidP="00E26A64">
      <w:pPr>
        <w:pStyle w:val="a4"/>
        <w:numPr>
          <w:ilvl w:val="1"/>
          <w:numId w:val="48"/>
        </w:numPr>
        <w:tabs>
          <w:tab w:val="left" w:pos="2271"/>
        </w:tabs>
        <w:spacing w:before="7" w:line="237" w:lineRule="auto"/>
        <w:ind w:right="551" w:firstLine="566"/>
        <w:jc w:val="both"/>
        <w:rPr>
          <w:sz w:val="24"/>
        </w:rPr>
      </w:pPr>
      <w:r>
        <w:rPr>
          <w:sz w:val="24"/>
        </w:rPr>
        <w:t>экологическаякультура,бережноеотношениекроднойземле,природнымбогатствамРоссииимира,пониманиевлияниясоциальноэкономическихпроцессовнасостояниеприроднойисоциальнойсреды;осознаниеответственностизасостояние природныхресурсов;уменияинавыкиразумногоприродопользования,нетерпимоеотношениекдействиям,приносящимвредэкологии;приобретениеопытаэкологическинаправленнойдеятельности;</w:t>
      </w:r>
    </w:p>
    <w:p w:rsidR="00323AB5" w:rsidRDefault="00DB4038" w:rsidP="00E26A64">
      <w:pPr>
        <w:pStyle w:val="a4"/>
        <w:numPr>
          <w:ilvl w:val="1"/>
          <w:numId w:val="48"/>
        </w:numPr>
        <w:tabs>
          <w:tab w:val="left" w:pos="2271"/>
        </w:tabs>
        <w:spacing w:before="11" w:line="237" w:lineRule="auto"/>
        <w:ind w:right="546" w:firstLine="566"/>
        <w:jc w:val="both"/>
        <w:rPr>
          <w:sz w:val="24"/>
        </w:rPr>
      </w:pPr>
      <w:r>
        <w:rPr>
          <w:sz w:val="24"/>
        </w:rPr>
        <w:t>эстетическоеотношениекмиру,готовностькэстетическомуобустройствусобственного быта. Результатдуховно-нравственного развития, воспитания и социализации всфере отношения обучающихся к семье и родителям: ответственное отношение к созданиюсемьинаосновеосознанного принятияценностей семейной жизни.</w:t>
      </w:r>
    </w:p>
    <w:p w:rsidR="00323AB5" w:rsidRDefault="00DB4038">
      <w:pPr>
        <w:spacing w:before="4"/>
        <w:ind w:left="1416" w:right="551" w:firstLine="566"/>
        <w:jc w:val="both"/>
        <w:rPr>
          <w:i/>
          <w:sz w:val="24"/>
        </w:rPr>
      </w:pPr>
      <w:r>
        <w:rPr>
          <w:i/>
          <w:sz w:val="24"/>
        </w:rPr>
        <w:t>Результатыдуховно-нравственногоразвития,воспитанияисоциализацииобучающихсявсферетрудовыхи социально-экономических отношений:</w:t>
      </w:r>
    </w:p>
    <w:p w:rsidR="00323AB5" w:rsidRDefault="00DB4038" w:rsidP="00E26A64">
      <w:pPr>
        <w:pStyle w:val="a4"/>
        <w:numPr>
          <w:ilvl w:val="1"/>
          <w:numId w:val="48"/>
        </w:numPr>
        <w:tabs>
          <w:tab w:val="left" w:pos="2271"/>
        </w:tabs>
        <w:spacing w:before="1" w:line="314" w:lineRule="exact"/>
        <w:ind w:left="2270" w:hanging="289"/>
        <w:jc w:val="both"/>
        <w:rPr>
          <w:sz w:val="24"/>
        </w:rPr>
      </w:pPr>
      <w:r>
        <w:rPr>
          <w:sz w:val="24"/>
        </w:rPr>
        <w:t>уважениевсехформсобственности,готовностькзащитесвоейсобственности;</w:t>
      </w:r>
    </w:p>
    <w:p w:rsidR="00323AB5" w:rsidRDefault="00DB4038" w:rsidP="00E26A64">
      <w:pPr>
        <w:pStyle w:val="a4"/>
        <w:numPr>
          <w:ilvl w:val="1"/>
          <w:numId w:val="48"/>
        </w:numPr>
        <w:tabs>
          <w:tab w:val="left" w:pos="2271"/>
        </w:tabs>
        <w:spacing w:before="4" w:line="232" w:lineRule="auto"/>
        <w:ind w:right="556" w:firstLine="566"/>
        <w:jc w:val="both"/>
        <w:rPr>
          <w:sz w:val="24"/>
        </w:rPr>
      </w:pPr>
      <w:r>
        <w:rPr>
          <w:sz w:val="24"/>
        </w:rPr>
        <w:t>осознанный выбор будущей профессии как путь и способ реализации собственныхжизненныхпланов;</w:t>
      </w:r>
    </w:p>
    <w:p w:rsidR="00323AB5" w:rsidRDefault="00DB4038" w:rsidP="00E26A64">
      <w:pPr>
        <w:pStyle w:val="a4"/>
        <w:numPr>
          <w:ilvl w:val="1"/>
          <w:numId w:val="48"/>
        </w:numPr>
        <w:tabs>
          <w:tab w:val="left" w:pos="2271"/>
        </w:tabs>
        <w:spacing w:before="16" w:line="232" w:lineRule="auto"/>
        <w:ind w:right="552" w:firstLine="566"/>
        <w:jc w:val="both"/>
        <w:rPr>
          <w:sz w:val="24"/>
        </w:rPr>
      </w:pPr>
      <w:r>
        <w:rPr>
          <w:sz w:val="24"/>
        </w:rPr>
        <w:t>готовностьобучающихсяктрудовойпрофессиональнойдеятельностикакквозможностиучастияврешенииличных,общественных,государственных,общенациональныхпроблем;</w:t>
      </w:r>
    </w:p>
    <w:p w:rsidR="00323AB5" w:rsidRDefault="00DB4038" w:rsidP="00E26A64">
      <w:pPr>
        <w:pStyle w:val="a4"/>
        <w:numPr>
          <w:ilvl w:val="1"/>
          <w:numId w:val="48"/>
        </w:numPr>
        <w:tabs>
          <w:tab w:val="left" w:pos="2271"/>
        </w:tabs>
        <w:spacing w:before="12" w:line="237" w:lineRule="auto"/>
        <w:ind w:right="544" w:firstLine="566"/>
        <w:jc w:val="both"/>
        <w:rPr>
          <w:sz w:val="24"/>
        </w:rPr>
      </w:pPr>
      <w:r>
        <w:rPr>
          <w:sz w:val="24"/>
        </w:rPr>
        <w:t xml:space="preserve">потребность трудиться, уважение к труду и людям труда, трудовым </w:t>
      </w:r>
      <w:r>
        <w:rPr>
          <w:sz w:val="24"/>
        </w:rPr>
        <w:lastRenderedPageBreak/>
        <w:t>достижениям,добросовестное,ответственноеитворческоеотношениекразнымвидамтрудовойдеятельности;</w:t>
      </w:r>
    </w:p>
    <w:p w:rsidR="00323AB5" w:rsidRDefault="00323AB5">
      <w:pPr>
        <w:spacing w:line="237" w:lineRule="auto"/>
        <w:jc w:val="both"/>
        <w:rPr>
          <w:sz w:val="24"/>
        </w:rPr>
        <w:sectPr w:rsidR="00323AB5">
          <w:pgSz w:w="11920" w:h="16850"/>
          <w:pgMar w:top="900" w:right="300" w:bottom="920" w:left="0" w:header="0" w:footer="574" w:gutter="0"/>
          <w:cols w:space="720"/>
        </w:sectPr>
      </w:pPr>
    </w:p>
    <w:p w:rsidR="00323AB5" w:rsidRDefault="00DB4038" w:rsidP="00E26A64">
      <w:pPr>
        <w:pStyle w:val="a4"/>
        <w:numPr>
          <w:ilvl w:val="1"/>
          <w:numId w:val="48"/>
        </w:numPr>
        <w:tabs>
          <w:tab w:val="left" w:pos="2271"/>
        </w:tabs>
        <w:spacing w:before="99" w:line="230" w:lineRule="auto"/>
        <w:ind w:right="558" w:firstLine="566"/>
        <w:jc w:val="both"/>
        <w:rPr>
          <w:sz w:val="24"/>
        </w:rPr>
      </w:pPr>
      <w:r>
        <w:rPr>
          <w:sz w:val="24"/>
        </w:rPr>
        <w:lastRenderedPageBreak/>
        <w:t>готовностьксамообслуживанию,включаяобучениеивыполнениедомашнихобязанностей.</w:t>
      </w:r>
    </w:p>
    <w:p w:rsidR="00323AB5" w:rsidRDefault="00DB4038">
      <w:pPr>
        <w:pStyle w:val="a3"/>
        <w:spacing w:before="4" w:after="16"/>
        <w:ind w:left="1416" w:right="550" w:firstLine="566"/>
        <w:jc w:val="both"/>
      </w:pPr>
      <w:r>
        <w:t>Результат духовно-нравственного развития, воспитания и социализации обучающихся всферефизического,психологического,социальногоиакадемическогоблагополучияобучающихся:физическое,эмоциональнопсихологическое,социальноеблагополучиеобучающихсявжизниобразовательнойорганизации,ощущениедетьмибезопасностиипсихологическогокомфорта, информационной безопасности.</w:t>
      </w: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0"/>
        <w:gridCol w:w="7482"/>
      </w:tblGrid>
      <w:tr w:rsidR="00323AB5">
        <w:trPr>
          <w:trHeight w:val="5083"/>
        </w:trPr>
        <w:tc>
          <w:tcPr>
            <w:tcW w:w="2090" w:type="dxa"/>
          </w:tcPr>
          <w:p w:rsidR="00323AB5" w:rsidRDefault="00DB4038">
            <w:pPr>
              <w:pStyle w:val="TableParagraph"/>
              <w:ind w:left="112" w:right="526"/>
              <w:rPr>
                <w:sz w:val="24"/>
              </w:rPr>
            </w:pPr>
            <w:r>
              <w:rPr>
                <w:spacing w:val="-1"/>
                <w:w w:val="95"/>
                <w:sz w:val="24"/>
              </w:rPr>
              <w:t>Персональный</w:t>
            </w:r>
            <w:r>
              <w:rPr>
                <w:sz w:val="24"/>
              </w:rPr>
              <w:t>уровень</w:t>
            </w:r>
          </w:p>
        </w:tc>
        <w:tc>
          <w:tcPr>
            <w:tcW w:w="7482" w:type="dxa"/>
          </w:tcPr>
          <w:p w:rsidR="00323AB5" w:rsidRDefault="00DB4038">
            <w:pPr>
              <w:pStyle w:val="TableParagraph"/>
              <w:spacing w:before="8"/>
              <w:ind w:left="112"/>
              <w:jc w:val="both"/>
              <w:rPr>
                <w:sz w:val="24"/>
              </w:rPr>
            </w:pPr>
            <w:r>
              <w:rPr>
                <w:sz w:val="24"/>
              </w:rPr>
              <w:t>Способностьобучающегося:</w:t>
            </w:r>
          </w:p>
          <w:p w:rsidR="00323AB5" w:rsidRDefault="00DB4038" w:rsidP="00E26A64">
            <w:pPr>
              <w:pStyle w:val="TableParagraph"/>
              <w:numPr>
                <w:ilvl w:val="0"/>
                <w:numId w:val="47"/>
              </w:numPr>
              <w:tabs>
                <w:tab w:val="left" w:pos="311"/>
              </w:tabs>
              <w:spacing w:before="6" w:line="237" w:lineRule="auto"/>
              <w:ind w:right="95" w:firstLine="0"/>
              <w:jc w:val="both"/>
              <w:rPr>
                <w:sz w:val="24"/>
              </w:rPr>
            </w:pPr>
            <w:r>
              <w:rPr>
                <w:sz w:val="24"/>
              </w:rPr>
              <w:t>сохранять и поддерживать собственное здоровье и не иметь дурныхпривычек (т.е. вредных для здоровья физического, нравственного ипсихического – своегоиокружающих);</w:t>
            </w:r>
          </w:p>
          <w:p w:rsidR="00323AB5" w:rsidRDefault="00DB4038" w:rsidP="00E26A64">
            <w:pPr>
              <w:pStyle w:val="TableParagraph"/>
              <w:numPr>
                <w:ilvl w:val="0"/>
                <w:numId w:val="47"/>
              </w:numPr>
              <w:tabs>
                <w:tab w:val="left" w:pos="311"/>
              </w:tabs>
              <w:spacing w:before="2" w:line="237" w:lineRule="auto"/>
              <w:ind w:right="93" w:firstLine="0"/>
              <w:jc w:val="both"/>
              <w:rPr>
                <w:sz w:val="24"/>
              </w:rPr>
            </w:pPr>
            <w:r>
              <w:rPr>
                <w:sz w:val="24"/>
              </w:rPr>
              <w:t>поддерживатьиразвиватьтоварищескиеделовыеотношениясовсемистаршимиимладшими,входящимивкругактуальногообщения;</w:t>
            </w:r>
          </w:p>
          <w:p w:rsidR="00323AB5" w:rsidRDefault="00DB4038" w:rsidP="00E26A64">
            <w:pPr>
              <w:pStyle w:val="TableParagraph"/>
              <w:numPr>
                <w:ilvl w:val="0"/>
                <w:numId w:val="47"/>
              </w:numPr>
              <w:tabs>
                <w:tab w:val="left" w:pos="311"/>
              </w:tabs>
              <w:spacing w:before="8" w:line="235" w:lineRule="auto"/>
              <w:ind w:right="101" w:firstLine="0"/>
              <w:jc w:val="both"/>
              <w:rPr>
                <w:sz w:val="24"/>
              </w:rPr>
            </w:pPr>
            <w:r>
              <w:rPr>
                <w:sz w:val="24"/>
              </w:rPr>
              <w:t>критически воспринимать информацию, транслируемую печатнымииэлектроннымиСМИ;</w:t>
            </w:r>
          </w:p>
          <w:p w:rsidR="00323AB5" w:rsidRDefault="00DB4038" w:rsidP="00E26A64">
            <w:pPr>
              <w:pStyle w:val="TableParagraph"/>
              <w:numPr>
                <w:ilvl w:val="0"/>
                <w:numId w:val="47"/>
              </w:numPr>
              <w:tabs>
                <w:tab w:val="left" w:pos="311"/>
              </w:tabs>
              <w:spacing w:before="8" w:line="235" w:lineRule="auto"/>
              <w:ind w:right="85" w:firstLine="0"/>
              <w:jc w:val="both"/>
              <w:rPr>
                <w:sz w:val="24"/>
              </w:rPr>
            </w:pPr>
            <w:r>
              <w:rPr>
                <w:sz w:val="24"/>
              </w:rPr>
              <w:t>иметь устойчивый интерес к материалам социальной и социально-культурнойпроблематики;</w:t>
            </w:r>
          </w:p>
          <w:p w:rsidR="00323AB5" w:rsidRDefault="00DB4038" w:rsidP="00E26A64">
            <w:pPr>
              <w:pStyle w:val="TableParagraph"/>
              <w:numPr>
                <w:ilvl w:val="0"/>
                <w:numId w:val="47"/>
              </w:numPr>
              <w:tabs>
                <w:tab w:val="left" w:pos="311"/>
              </w:tabs>
              <w:spacing w:before="7" w:line="235" w:lineRule="auto"/>
              <w:ind w:right="95" w:firstLine="0"/>
              <w:jc w:val="both"/>
              <w:rPr>
                <w:sz w:val="24"/>
              </w:rPr>
            </w:pPr>
            <w:r>
              <w:rPr>
                <w:sz w:val="24"/>
              </w:rPr>
              <w:t>окружающей жизни; реагировать на них в соответствии со своимиубеждениямиврамкахправовых и нравственныхнорм;</w:t>
            </w:r>
          </w:p>
          <w:p w:rsidR="00323AB5" w:rsidRDefault="00DB4038" w:rsidP="00E26A64">
            <w:pPr>
              <w:pStyle w:val="TableParagraph"/>
              <w:numPr>
                <w:ilvl w:val="0"/>
                <w:numId w:val="47"/>
              </w:numPr>
              <w:tabs>
                <w:tab w:val="left" w:pos="311"/>
              </w:tabs>
              <w:spacing w:before="6" w:line="235" w:lineRule="auto"/>
              <w:ind w:right="98" w:firstLine="0"/>
              <w:jc w:val="both"/>
              <w:rPr>
                <w:sz w:val="24"/>
              </w:rPr>
            </w:pPr>
            <w:r>
              <w:rPr>
                <w:sz w:val="24"/>
              </w:rPr>
              <w:t>относитьсякобразованиюкакуниверсальнойчеловеческойценностинашеговека;</w:t>
            </w:r>
          </w:p>
          <w:p w:rsidR="00323AB5" w:rsidRDefault="00DB4038" w:rsidP="00E26A64">
            <w:pPr>
              <w:pStyle w:val="TableParagraph"/>
              <w:numPr>
                <w:ilvl w:val="0"/>
                <w:numId w:val="47"/>
              </w:numPr>
              <w:tabs>
                <w:tab w:val="left" w:pos="311"/>
              </w:tabs>
              <w:spacing w:before="7" w:line="256" w:lineRule="auto"/>
              <w:ind w:right="100" w:firstLine="0"/>
              <w:jc w:val="both"/>
              <w:rPr>
                <w:sz w:val="24"/>
              </w:rPr>
            </w:pPr>
            <w:r>
              <w:rPr>
                <w:sz w:val="24"/>
              </w:rPr>
              <w:t>публично выражать свое мнение, умело используя богатый арсеналвербальных иневербальныхсредствкоммуникации</w:t>
            </w:r>
          </w:p>
        </w:tc>
      </w:tr>
      <w:tr w:rsidR="00323AB5">
        <w:trPr>
          <w:trHeight w:val="5393"/>
        </w:trPr>
        <w:tc>
          <w:tcPr>
            <w:tcW w:w="2090" w:type="dxa"/>
          </w:tcPr>
          <w:p w:rsidR="00323AB5" w:rsidRDefault="00DB4038">
            <w:pPr>
              <w:pStyle w:val="TableParagraph"/>
              <w:ind w:left="112" w:right="886"/>
              <w:rPr>
                <w:sz w:val="24"/>
              </w:rPr>
            </w:pPr>
            <w:r>
              <w:rPr>
                <w:spacing w:val="-1"/>
                <w:w w:val="95"/>
                <w:sz w:val="24"/>
              </w:rPr>
              <w:t>Школьный</w:t>
            </w:r>
            <w:r>
              <w:rPr>
                <w:sz w:val="24"/>
              </w:rPr>
              <w:t>уровень</w:t>
            </w:r>
          </w:p>
        </w:tc>
        <w:tc>
          <w:tcPr>
            <w:tcW w:w="7482" w:type="dxa"/>
          </w:tcPr>
          <w:p w:rsidR="00323AB5" w:rsidRDefault="00DB4038">
            <w:pPr>
              <w:pStyle w:val="TableParagraph"/>
              <w:tabs>
                <w:tab w:val="left" w:pos="1325"/>
                <w:tab w:val="left" w:pos="2563"/>
                <w:tab w:val="left" w:pos="4563"/>
                <w:tab w:val="left" w:pos="5067"/>
                <w:tab w:val="left" w:pos="6733"/>
              </w:tabs>
              <w:ind w:left="112" w:right="157"/>
              <w:rPr>
                <w:sz w:val="24"/>
              </w:rPr>
            </w:pPr>
            <w:r>
              <w:rPr>
                <w:sz w:val="24"/>
              </w:rPr>
              <w:t>Личное</w:t>
            </w:r>
            <w:r>
              <w:rPr>
                <w:sz w:val="24"/>
              </w:rPr>
              <w:tab/>
              <w:t>участие</w:t>
            </w:r>
            <w:r>
              <w:rPr>
                <w:sz w:val="24"/>
              </w:rPr>
              <w:tab/>
              <w:t>обучающегося</w:t>
            </w:r>
            <w:r>
              <w:rPr>
                <w:sz w:val="24"/>
              </w:rPr>
              <w:tab/>
              <w:t>в</w:t>
            </w:r>
            <w:r>
              <w:rPr>
                <w:sz w:val="24"/>
              </w:rPr>
              <w:tab/>
              <w:t>следующих</w:t>
            </w:r>
            <w:r>
              <w:rPr>
                <w:sz w:val="24"/>
              </w:rPr>
              <w:tab/>
            </w:r>
            <w:r>
              <w:rPr>
                <w:spacing w:val="-4"/>
                <w:sz w:val="24"/>
              </w:rPr>
              <w:t>видах</w:t>
            </w:r>
            <w:r>
              <w:rPr>
                <w:sz w:val="24"/>
              </w:rPr>
              <w:t>деятельности:</w:t>
            </w:r>
          </w:p>
          <w:p w:rsidR="00323AB5" w:rsidRDefault="00DB4038" w:rsidP="00E26A64">
            <w:pPr>
              <w:pStyle w:val="TableParagraph"/>
              <w:numPr>
                <w:ilvl w:val="0"/>
                <w:numId w:val="46"/>
              </w:numPr>
              <w:tabs>
                <w:tab w:val="left" w:pos="311"/>
              </w:tabs>
              <w:spacing w:line="235" w:lineRule="auto"/>
              <w:ind w:right="246" w:firstLine="0"/>
              <w:rPr>
                <w:sz w:val="24"/>
              </w:rPr>
            </w:pPr>
            <w:r>
              <w:rPr>
                <w:sz w:val="24"/>
              </w:rPr>
              <w:t>развитиеиподдержкагуманистическогоукладашкольнойжизниисистемышкольногосамоуправления;</w:t>
            </w:r>
          </w:p>
          <w:p w:rsidR="00323AB5" w:rsidRDefault="00DB4038" w:rsidP="00E26A64">
            <w:pPr>
              <w:pStyle w:val="TableParagraph"/>
              <w:numPr>
                <w:ilvl w:val="0"/>
                <w:numId w:val="46"/>
              </w:numPr>
              <w:tabs>
                <w:tab w:val="left" w:pos="308"/>
              </w:tabs>
              <w:spacing w:line="247" w:lineRule="auto"/>
              <w:ind w:right="1189" w:firstLine="0"/>
              <w:rPr>
                <w:sz w:val="24"/>
              </w:rPr>
            </w:pPr>
            <w:r>
              <w:rPr>
                <w:sz w:val="24"/>
              </w:rPr>
              <w:t>поддержание благоустройства школьного ипришкольногопространства;-участие вподдержаниишкольногосайта;</w:t>
            </w:r>
          </w:p>
          <w:p w:rsidR="00323AB5" w:rsidRDefault="00DB4038" w:rsidP="00E26A64">
            <w:pPr>
              <w:pStyle w:val="TableParagraph"/>
              <w:numPr>
                <w:ilvl w:val="0"/>
                <w:numId w:val="46"/>
              </w:numPr>
              <w:tabs>
                <w:tab w:val="left" w:pos="313"/>
              </w:tabs>
              <w:spacing w:line="235" w:lineRule="auto"/>
              <w:ind w:right="96" w:firstLine="0"/>
              <w:rPr>
                <w:sz w:val="24"/>
              </w:rPr>
            </w:pPr>
            <w:r>
              <w:rPr>
                <w:sz w:val="24"/>
              </w:rPr>
              <w:t>участиевподготовкеивыпускепечатнойилиэлектроннойверсиишкольнойгазеты;</w:t>
            </w:r>
          </w:p>
          <w:p w:rsidR="00323AB5" w:rsidRDefault="00DB4038">
            <w:pPr>
              <w:pStyle w:val="TableParagraph"/>
              <w:ind w:left="112" w:right="94"/>
              <w:jc w:val="both"/>
              <w:rPr>
                <w:sz w:val="24"/>
              </w:rPr>
            </w:pPr>
            <w:r>
              <w:rPr>
                <w:sz w:val="24"/>
              </w:rPr>
              <w:t>мучастиевобщешкольнойпоисковой,природозащитной,волонтерской и т.д. деятельности (Совет учащихся, Клуб молодогоизбирателя,РДШи др.);</w:t>
            </w:r>
          </w:p>
          <w:p w:rsidR="00323AB5" w:rsidRDefault="00DB4038" w:rsidP="00E26A64">
            <w:pPr>
              <w:pStyle w:val="TableParagraph"/>
              <w:numPr>
                <w:ilvl w:val="0"/>
                <w:numId w:val="46"/>
              </w:numPr>
              <w:tabs>
                <w:tab w:val="left" w:pos="313"/>
              </w:tabs>
              <w:spacing w:line="237" w:lineRule="auto"/>
              <w:ind w:right="282" w:firstLine="0"/>
              <w:rPr>
                <w:sz w:val="24"/>
              </w:rPr>
            </w:pPr>
            <w:r>
              <w:rPr>
                <w:sz w:val="24"/>
              </w:rPr>
              <w:t>участиевмассовыхмероприятиях,связанныхспрестижемшколы(спорт,олимпиады, конкурсы ит.д.);</w:t>
            </w:r>
          </w:p>
          <w:p w:rsidR="00323AB5" w:rsidRDefault="00DB4038" w:rsidP="00E26A64">
            <w:pPr>
              <w:pStyle w:val="TableParagraph"/>
              <w:numPr>
                <w:ilvl w:val="0"/>
                <w:numId w:val="46"/>
              </w:numPr>
              <w:tabs>
                <w:tab w:val="left" w:pos="311"/>
                <w:tab w:val="left" w:pos="2098"/>
                <w:tab w:val="left" w:pos="2566"/>
                <w:tab w:val="left" w:pos="4479"/>
                <w:tab w:val="left" w:pos="5663"/>
                <w:tab w:val="left" w:pos="6112"/>
              </w:tabs>
              <w:spacing w:line="244" w:lineRule="auto"/>
              <w:ind w:right="200" w:firstLine="0"/>
              <w:rPr>
                <w:sz w:val="24"/>
              </w:rPr>
            </w:pPr>
            <w:r>
              <w:rPr>
                <w:sz w:val="24"/>
              </w:rPr>
              <w:t>сознательное</w:t>
            </w:r>
            <w:r>
              <w:rPr>
                <w:sz w:val="24"/>
              </w:rPr>
              <w:tab/>
              <w:t>и</w:t>
            </w:r>
            <w:r>
              <w:rPr>
                <w:sz w:val="24"/>
              </w:rPr>
              <w:tab/>
              <w:t>ответственное</w:t>
            </w:r>
            <w:r>
              <w:rPr>
                <w:sz w:val="24"/>
              </w:rPr>
              <w:tab/>
              <w:t>участие</w:t>
            </w:r>
            <w:r>
              <w:rPr>
                <w:sz w:val="24"/>
              </w:rPr>
              <w:tab/>
              <w:t>в</w:t>
            </w:r>
            <w:r>
              <w:rPr>
                <w:sz w:val="24"/>
              </w:rPr>
              <w:tab/>
            </w:r>
            <w:r>
              <w:rPr>
                <w:spacing w:val="-2"/>
                <w:sz w:val="24"/>
              </w:rPr>
              <w:t>реализации</w:t>
            </w:r>
            <w:r>
              <w:rPr>
                <w:sz w:val="24"/>
              </w:rPr>
              <w:t>образовательнойпрограммышколы(например,вподготовкемероприятийдля младшихтоварищей ит.д.)</w:t>
            </w:r>
          </w:p>
        </w:tc>
      </w:tr>
    </w:tbl>
    <w:p w:rsidR="00323AB5" w:rsidRDefault="00323AB5">
      <w:pPr>
        <w:spacing w:line="244" w:lineRule="auto"/>
        <w:rPr>
          <w:sz w:val="24"/>
        </w:rPr>
        <w:sectPr w:rsidR="00323AB5">
          <w:pgSz w:w="11920" w:h="16850"/>
          <w:pgMar w:top="880" w:right="300" w:bottom="920" w:left="0" w:header="0" w:footer="574" w:gutter="0"/>
          <w:cols w:space="720"/>
        </w:sect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0"/>
        <w:gridCol w:w="7482"/>
      </w:tblGrid>
      <w:tr w:rsidR="00323AB5">
        <w:trPr>
          <w:trHeight w:val="6578"/>
        </w:trPr>
        <w:tc>
          <w:tcPr>
            <w:tcW w:w="2090" w:type="dxa"/>
          </w:tcPr>
          <w:p w:rsidR="00323AB5" w:rsidRDefault="00DB4038">
            <w:pPr>
              <w:pStyle w:val="TableParagraph"/>
              <w:ind w:left="112" w:right="186"/>
              <w:rPr>
                <w:sz w:val="24"/>
              </w:rPr>
            </w:pPr>
            <w:r>
              <w:rPr>
                <w:spacing w:val="-1"/>
                <w:sz w:val="24"/>
              </w:rPr>
              <w:lastRenderedPageBreak/>
              <w:t>Муниципальный</w:t>
            </w:r>
            <w:r>
              <w:rPr>
                <w:sz w:val="24"/>
              </w:rPr>
              <w:t xml:space="preserve"> уровень(уровеньместногосоциума)</w:t>
            </w:r>
          </w:p>
        </w:tc>
        <w:tc>
          <w:tcPr>
            <w:tcW w:w="7482" w:type="dxa"/>
          </w:tcPr>
          <w:p w:rsidR="00323AB5" w:rsidRDefault="00DB4038">
            <w:pPr>
              <w:pStyle w:val="TableParagraph"/>
              <w:spacing w:line="269" w:lineRule="exact"/>
              <w:ind w:left="112"/>
              <w:jc w:val="both"/>
              <w:rPr>
                <w:sz w:val="24"/>
              </w:rPr>
            </w:pPr>
            <w:r>
              <w:rPr>
                <w:sz w:val="24"/>
              </w:rPr>
              <w:t>Личноеучастиеобучающегосявследующихвидахдеятельности:</w:t>
            </w:r>
          </w:p>
          <w:p w:rsidR="00323AB5" w:rsidRDefault="00DB4038" w:rsidP="00E26A64">
            <w:pPr>
              <w:pStyle w:val="TableParagraph"/>
              <w:numPr>
                <w:ilvl w:val="0"/>
                <w:numId w:val="45"/>
              </w:numPr>
              <w:tabs>
                <w:tab w:val="left" w:pos="313"/>
              </w:tabs>
              <w:spacing w:before="1" w:line="237" w:lineRule="auto"/>
              <w:ind w:right="86" w:firstLine="0"/>
              <w:jc w:val="both"/>
              <w:rPr>
                <w:sz w:val="24"/>
              </w:rPr>
            </w:pPr>
            <w:r>
              <w:rPr>
                <w:sz w:val="24"/>
              </w:rPr>
              <w:t>участиевизученииисохранениикультурно-историческогонаследияи достоянияиподготовка поэтойработе;</w:t>
            </w:r>
          </w:p>
          <w:p w:rsidR="00323AB5" w:rsidRDefault="00DB4038" w:rsidP="00E26A64">
            <w:pPr>
              <w:pStyle w:val="TableParagraph"/>
              <w:numPr>
                <w:ilvl w:val="0"/>
                <w:numId w:val="45"/>
              </w:numPr>
              <w:tabs>
                <w:tab w:val="left" w:pos="313"/>
              </w:tabs>
              <w:spacing w:before="5" w:line="235" w:lineRule="auto"/>
              <w:ind w:right="92" w:firstLine="0"/>
              <w:jc w:val="both"/>
              <w:rPr>
                <w:sz w:val="24"/>
              </w:rPr>
            </w:pPr>
            <w:r>
              <w:rPr>
                <w:sz w:val="24"/>
              </w:rPr>
              <w:t>участиеввыставкахизобразительногоифотоискусства,посвященныхактуальнымсоциальнымпроблемамродногокрая;</w:t>
            </w:r>
          </w:p>
          <w:p w:rsidR="00323AB5" w:rsidRDefault="00DB4038" w:rsidP="00E26A64">
            <w:pPr>
              <w:pStyle w:val="TableParagraph"/>
              <w:numPr>
                <w:ilvl w:val="0"/>
                <w:numId w:val="45"/>
              </w:numPr>
              <w:tabs>
                <w:tab w:val="left" w:pos="313"/>
              </w:tabs>
              <w:spacing w:before="5" w:line="237" w:lineRule="auto"/>
              <w:ind w:right="92" w:firstLine="0"/>
              <w:jc w:val="both"/>
              <w:rPr>
                <w:sz w:val="24"/>
              </w:rPr>
            </w:pPr>
            <w:r>
              <w:rPr>
                <w:sz w:val="24"/>
              </w:rPr>
              <w:t>участие в исследовательских проектах, посвященных изучению наместномматериалетакихфеноменов,как:«органывластииуправления»,(структура,функционирование,связьссоциумомидр.),</w:t>
            </w:r>
          </w:p>
          <w:p w:rsidR="00323AB5" w:rsidRDefault="00DB4038">
            <w:pPr>
              <w:pStyle w:val="TableParagraph"/>
              <w:spacing w:before="2"/>
              <w:ind w:left="112" w:right="95"/>
              <w:jc w:val="both"/>
              <w:rPr>
                <w:sz w:val="24"/>
              </w:rPr>
            </w:pPr>
            <w:r>
              <w:rPr>
                <w:sz w:val="24"/>
              </w:rPr>
              <w:t>«общественныеорганизацииитворческиесоюзы»,«учреждениякультуры,здравоохранения,внутреннихделит.д.иихрольворганизациижизниобщества»идр.;трудоустройства,заработнойплаты;проблематикасоциальногоздоровья(преступности,употреблениянаркотиков,алкоголизмаиихсоциальныхпослед);</w:t>
            </w:r>
          </w:p>
          <w:p w:rsidR="00323AB5" w:rsidRDefault="00DB4038" w:rsidP="00E26A64">
            <w:pPr>
              <w:pStyle w:val="TableParagraph"/>
              <w:numPr>
                <w:ilvl w:val="0"/>
                <w:numId w:val="45"/>
              </w:numPr>
              <w:tabs>
                <w:tab w:val="left" w:pos="311"/>
              </w:tabs>
              <w:spacing w:before="4" w:line="237" w:lineRule="auto"/>
              <w:ind w:right="94" w:firstLine="0"/>
              <w:jc w:val="both"/>
              <w:rPr>
                <w:sz w:val="24"/>
              </w:rPr>
            </w:pPr>
            <w:r>
              <w:rPr>
                <w:sz w:val="24"/>
              </w:rPr>
              <w:t>проблематикауровняикачестважизниместногонаселения;этнокультурныесообщества(народы),проживающиевродномкраю(в том числе мигранты), их традиции и праздники; личное участие вразвитиимежкультурногодиалога;экологическаяпроблематика;проблематикаместныхмолодежныхсубкультур</w:t>
            </w:r>
          </w:p>
          <w:p w:rsidR="00323AB5" w:rsidRDefault="00DB4038">
            <w:pPr>
              <w:pStyle w:val="TableParagraph"/>
              <w:spacing w:before="19"/>
              <w:ind w:left="112"/>
              <w:jc w:val="both"/>
              <w:rPr>
                <w:sz w:val="24"/>
              </w:rPr>
            </w:pPr>
            <w:r>
              <w:rPr>
                <w:sz w:val="24"/>
              </w:rPr>
              <w:t>и др</w:t>
            </w:r>
          </w:p>
        </w:tc>
      </w:tr>
      <w:tr w:rsidR="00323AB5">
        <w:trPr>
          <w:trHeight w:val="3290"/>
        </w:trPr>
        <w:tc>
          <w:tcPr>
            <w:tcW w:w="2090" w:type="dxa"/>
          </w:tcPr>
          <w:p w:rsidR="00323AB5" w:rsidRDefault="00DB4038">
            <w:pPr>
              <w:pStyle w:val="TableParagraph"/>
              <w:ind w:left="112" w:right="277"/>
              <w:rPr>
                <w:sz w:val="24"/>
              </w:rPr>
            </w:pPr>
            <w:r>
              <w:rPr>
                <w:sz w:val="24"/>
              </w:rPr>
              <w:t>Региональный(общероссийский, глобальный)уровень</w:t>
            </w:r>
          </w:p>
        </w:tc>
        <w:tc>
          <w:tcPr>
            <w:tcW w:w="7482" w:type="dxa"/>
          </w:tcPr>
          <w:p w:rsidR="00323AB5" w:rsidRDefault="00DB4038">
            <w:pPr>
              <w:pStyle w:val="TableParagraph"/>
              <w:spacing w:line="268" w:lineRule="exact"/>
              <w:ind w:left="112"/>
              <w:jc w:val="both"/>
              <w:rPr>
                <w:sz w:val="24"/>
              </w:rPr>
            </w:pPr>
            <w:r>
              <w:rPr>
                <w:sz w:val="24"/>
              </w:rPr>
              <w:t>Личноеучастиеобучающегосявследующихвидахдеятельности:</w:t>
            </w:r>
          </w:p>
          <w:p w:rsidR="00323AB5" w:rsidRDefault="00DB4038" w:rsidP="00E26A64">
            <w:pPr>
              <w:pStyle w:val="TableParagraph"/>
              <w:numPr>
                <w:ilvl w:val="0"/>
                <w:numId w:val="44"/>
              </w:numPr>
              <w:tabs>
                <w:tab w:val="left" w:pos="311"/>
              </w:tabs>
              <w:ind w:right="83" w:firstLine="0"/>
              <w:jc w:val="both"/>
              <w:rPr>
                <w:sz w:val="24"/>
              </w:rPr>
            </w:pPr>
            <w:r>
              <w:rPr>
                <w:sz w:val="24"/>
              </w:rPr>
              <w:t>разновозрастные диспуты (в том числе в Интернет- пространстве),поактуальнымсоциальнымисоциокультурнымпроблемам,определяемымсамимиучастниками(молодежныедвижения,глобальныепроблемычеловечества,патриотизминационализм,молодежьи рынок трудаидр.);</w:t>
            </w:r>
          </w:p>
          <w:p w:rsidR="00323AB5" w:rsidRDefault="00DB4038" w:rsidP="00E26A64">
            <w:pPr>
              <w:pStyle w:val="TableParagraph"/>
              <w:numPr>
                <w:ilvl w:val="0"/>
                <w:numId w:val="44"/>
              </w:numPr>
              <w:tabs>
                <w:tab w:val="left" w:pos="313"/>
              </w:tabs>
              <w:spacing w:line="237" w:lineRule="auto"/>
              <w:ind w:right="89" w:firstLine="0"/>
              <w:jc w:val="both"/>
              <w:rPr>
                <w:sz w:val="24"/>
              </w:rPr>
            </w:pPr>
            <w:r>
              <w:rPr>
                <w:sz w:val="24"/>
              </w:rPr>
              <w:t>участие в исследовательских проектах, связанных с проблематикойполикультурныхсообществ,взаимовлияниякультурныхтрадиций;материального,культурного идуховного</w:t>
            </w:r>
          </w:p>
          <w:p w:rsidR="00323AB5" w:rsidRDefault="00DB4038">
            <w:pPr>
              <w:pStyle w:val="TableParagraph"/>
              <w:spacing w:before="18"/>
              <w:ind w:left="112"/>
              <w:jc w:val="both"/>
              <w:rPr>
                <w:sz w:val="24"/>
              </w:rPr>
            </w:pPr>
            <w:r>
              <w:rPr>
                <w:sz w:val="24"/>
              </w:rPr>
              <w:t>наследиянародовРоссииидругих стран.</w:t>
            </w:r>
          </w:p>
        </w:tc>
      </w:tr>
    </w:tbl>
    <w:p w:rsidR="00323AB5" w:rsidRDefault="00DB4038" w:rsidP="00E26A64">
      <w:pPr>
        <w:pStyle w:val="3"/>
        <w:numPr>
          <w:ilvl w:val="2"/>
          <w:numId w:val="69"/>
        </w:numPr>
        <w:tabs>
          <w:tab w:val="left" w:pos="3049"/>
        </w:tabs>
        <w:spacing w:before="77" w:line="235" w:lineRule="auto"/>
        <w:ind w:left="2952" w:right="705" w:hanging="670"/>
        <w:jc w:val="both"/>
      </w:pPr>
      <w:bookmarkStart w:id="49" w:name="_bookmark69"/>
      <w:bookmarkEnd w:id="49"/>
      <w:r>
        <w:t>Критерииипоказателиэффективностидеятельностишколыпообеспечениювоспитания исоциализацииобучающихся</w:t>
      </w:r>
    </w:p>
    <w:p w:rsidR="00323AB5" w:rsidRDefault="00DB4038">
      <w:pPr>
        <w:pStyle w:val="a3"/>
        <w:spacing w:before="113" w:line="237" w:lineRule="auto"/>
        <w:ind w:left="1416" w:right="552" w:firstLine="566"/>
        <w:jc w:val="both"/>
      </w:pPr>
      <w:r>
        <w:t>Критерииэффективностидеятельностишколыпообеспечениювоспитанияисоциализацииобучающихся.</w:t>
      </w:r>
    </w:p>
    <w:p w:rsidR="00323AB5" w:rsidRDefault="00DB4038">
      <w:pPr>
        <w:pStyle w:val="a3"/>
        <w:spacing w:before="1"/>
        <w:ind w:left="1416" w:right="549" w:firstLine="566"/>
        <w:jc w:val="both"/>
      </w:pPr>
      <w:r>
        <w:t>Уровеньобеспечениявшколесохраненияиукрепленияфизического,психологическогоздоровьяисоциальногоблагополучияобучающихсявыражаетсявследующихпоказателях:</w:t>
      </w:r>
    </w:p>
    <w:p w:rsidR="00323AB5" w:rsidRDefault="00DB4038" w:rsidP="00E26A64">
      <w:pPr>
        <w:pStyle w:val="a4"/>
        <w:numPr>
          <w:ilvl w:val="1"/>
          <w:numId w:val="48"/>
        </w:numPr>
        <w:tabs>
          <w:tab w:val="left" w:pos="2271"/>
        </w:tabs>
        <w:spacing w:before="4" w:line="237" w:lineRule="auto"/>
        <w:ind w:right="548" w:firstLine="566"/>
        <w:jc w:val="both"/>
        <w:rPr>
          <w:sz w:val="24"/>
        </w:rPr>
      </w:pPr>
      <w:r>
        <w:rPr>
          <w:sz w:val="24"/>
        </w:rPr>
        <w:t>степеньучетаворганизацииобразовательнойдеятельностисостоянияздоровьяобучающихся (заболеваний, ограниченийпо здоровью), в том числе фиксация динамикиздоровьяобучающихся;уровеньинформированностиопосещенииспортивныхсекций,регулярности занятийфизическойкультурой;</w:t>
      </w:r>
    </w:p>
    <w:p w:rsidR="00323AB5" w:rsidRDefault="00DB4038" w:rsidP="00E26A64">
      <w:pPr>
        <w:pStyle w:val="a4"/>
        <w:numPr>
          <w:ilvl w:val="1"/>
          <w:numId w:val="48"/>
        </w:numPr>
        <w:tabs>
          <w:tab w:val="left" w:pos="2271"/>
        </w:tabs>
        <w:spacing w:before="7" w:line="237" w:lineRule="auto"/>
        <w:ind w:right="554" w:firstLine="566"/>
        <w:jc w:val="both"/>
        <w:rPr>
          <w:sz w:val="24"/>
        </w:rPr>
      </w:pPr>
      <w:r>
        <w:rPr>
          <w:sz w:val="24"/>
        </w:rPr>
        <w:t>степеньконкретностииизмеримостизадачпообеспечениюжизнииздоровьяобучающихся;уровеньобусловленностизадачанализомситуациивобразовательнойорганизации,ученическомклассе,учебнойгруппе;</w:t>
      </w:r>
    </w:p>
    <w:p w:rsidR="00323AB5" w:rsidRDefault="00DB4038" w:rsidP="00E26A64">
      <w:pPr>
        <w:pStyle w:val="a4"/>
        <w:numPr>
          <w:ilvl w:val="1"/>
          <w:numId w:val="48"/>
        </w:numPr>
        <w:tabs>
          <w:tab w:val="left" w:pos="2271"/>
        </w:tabs>
        <w:spacing w:before="11" w:line="232" w:lineRule="auto"/>
        <w:ind w:right="552" w:firstLine="566"/>
        <w:jc w:val="both"/>
        <w:rPr>
          <w:sz w:val="24"/>
        </w:rPr>
      </w:pPr>
      <w:r>
        <w:rPr>
          <w:sz w:val="24"/>
        </w:rPr>
        <w:t>уровеньдифференциацииработыисходяизсостоянияздоровьяотдельныхкатегорийобучающихся;</w:t>
      </w:r>
    </w:p>
    <w:p w:rsidR="00323AB5" w:rsidRDefault="00DB4038" w:rsidP="00E26A64">
      <w:pPr>
        <w:pStyle w:val="a4"/>
        <w:numPr>
          <w:ilvl w:val="1"/>
          <w:numId w:val="48"/>
        </w:numPr>
        <w:tabs>
          <w:tab w:val="left" w:pos="2271"/>
        </w:tabs>
        <w:spacing w:before="3"/>
        <w:ind w:left="2270" w:hanging="289"/>
        <w:jc w:val="both"/>
        <w:rPr>
          <w:sz w:val="24"/>
        </w:rPr>
      </w:pPr>
      <w:r>
        <w:rPr>
          <w:sz w:val="24"/>
        </w:rPr>
        <w:t>реалистичность  количества   и   достаточность   мероприятий   по   обеспечению</w:t>
      </w:r>
    </w:p>
    <w:p w:rsidR="00323AB5" w:rsidRDefault="00323AB5">
      <w:pPr>
        <w:jc w:val="both"/>
        <w:rPr>
          <w:sz w:val="24"/>
        </w:rPr>
        <w:sectPr w:rsidR="00323AB5">
          <w:pgSz w:w="11920" w:h="16850"/>
          <w:pgMar w:top="980" w:right="300" w:bottom="820" w:left="0" w:header="0" w:footer="574" w:gutter="0"/>
          <w:cols w:space="720"/>
        </w:sectPr>
      </w:pPr>
    </w:p>
    <w:p w:rsidR="00323AB5" w:rsidRDefault="00DB4038">
      <w:pPr>
        <w:pStyle w:val="a3"/>
        <w:spacing w:before="70"/>
        <w:ind w:left="1416" w:right="535"/>
        <w:jc w:val="both"/>
      </w:pPr>
      <w:r>
        <w:lastRenderedPageBreak/>
        <w:t>рациональной организации учебно-воспитательного процесса и образовательной среды, поорганизациифизкультурно-спортивнойиоздоровительнойработы,профилактическойработы по формированию у обучающихся осознанного отношения к собственному здоровью,устойчивых представлений о здоровье и здоровом образе жизни; по формированию навыковоценкисобственногофункциональногосостояния;формированиюуобучающихсякомпетенций в составлении и реализации рационального режима дня (тематика, форма исодержаниекоторыхадекватнызадачамобеспеченияжизнииздоровьяобучающихся,здоровогои безопасного образажизни);</w:t>
      </w:r>
    </w:p>
    <w:p w:rsidR="00323AB5" w:rsidRDefault="00DB4038" w:rsidP="00E26A64">
      <w:pPr>
        <w:pStyle w:val="a4"/>
        <w:numPr>
          <w:ilvl w:val="1"/>
          <w:numId w:val="48"/>
        </w:numPr>
        <w:tabs>
          <w:tab w:val="left" w:pos="2271"/>
        </w:tabs>
        <w:spacing w:before="10" w:line="230" w:lineRule="auto"/>
        <w:ind w:right="554" w:firstLine="566"/>
        <w:jc w:val="both"/>
        <w:rPr>
          <w:sz w:val="24"/>
        </w:rPr>
      </w:pPr>
      <w:r>
        <w:rPr>
          <w:sz w:val="24"/>
        </w:rPr>
        <w:t>уровеньбезопасностидляобучающихсясредыобразовательнойорганизации,реалистичность количестваи достаточностьмероприятий;</w:t>
      </w:r>
    </w:p>
    <w:p w:rsidR="00323AB5" w:rsidRDefault="00DB4038" w:rsidP="00E26A64">
      <w:pPr>
        <w:pStyle w:val="a4"/>
        <w:numPr>
          <w:ilvl w:val="1"/>
          <w:numId w:val="48"/>
        </w:numPr>
        <w:tabs>
          <w:tab w:val="left" w:pos="2271"/>
        </w:tabs>
        <w:spacing w:before="9" w:line="237" w:lineRule="auto"/>
        <w:ind w:right="547" w:firstLine="566"/>
        <w:jc w:val="both"/>
        <w:rPr>
          <w:sz w:val="24"/>
        </w:rPr>
      </w:pPr>
      <w:r>
        <w:rPr>
          <w:sz w:val="24"/>
        </w:rPr>
        <w:t>согласованностьмероприятий,обеспечивающихжизньиздоровьеобучающихся,формированиездоровогоибезопасногообразажизнисучастиеммедиковиродителейобучающихся, привлечение профильных организаций, родителей, общественности и др. корганизациимероприятий;</w:t>
      </w:r>
    </w:p>
    <w:p w:rsidR="00323AB5" w:rsidRDefault="00DB4038" w:rsidP="00E26A64">
      <w:pPr>
        <w:pStyle w:val="a4"/>
        <w:numPr>
          <w:ilvl w:val="1"/>
          <w:numId w:val="48"/>
        </w:numPr>
        <w:tabs>
          <w:tab w:val="left" w:pos="2271"/>
        </w:tabs>
        <w:spacing w:before="6"/>
        <w:ind w:right="540" w:firstLine="566"/>
        <w:jc w:val="both"/>
        <w:rPr>
          <w:sz w:val="24"/>
        </w:rPr>
      </w:pPr>
      <w:r>
        <w:rPr>
          <w:sz w:val="24"/>
        </w:rPr>
        <w:t>степеньучетавосуществленииобразовательнойдеятельностисостояниямежличностных отношений в сообществах обучающихся (конкретность и измеримость задачпообеспечениюпозитивныхмежличностныхотношенийобучающихся;уровеньобусловленностизадачанализомситуациивобразовательнойорганизации,ученическомклассе,учебнойгруппе;уровеньдифференциацииработыисходяизсоциально-психологическогостатусаотдельныхкатегорийобучающихся;периодичностьфиксациидинамикисостояниямежличностныхотношений в ученическихклассах);</w:t>
      </w:r>
    </w:p>
    <w:p w:rsidR="00323AB5" w:rsidRDefault="00DB4038" w:rsidP="00E26A64">
      <w:pPr>
        <w:pStyle w:val="a4"/>
        <w:numPr>
          <w:ilvl w:val="1"/>
          <w:numId w:val="48"/>
        </w:numPr>
        <w:tabs>
          <w:tab w:val="left" w:pos="2271"/>
        </w:tabs>
        <w:ind w:right="550" w:firstLine="566"/>
        <w:jc w:val="both"/>
        <w:rPr>
          <w:sz w:val="24"/>
        </w:rPr>
      </w:pPr>
      <w:r>
        <w:rPr>
          <w:sz w:val="24"/>
        </w:rPr>
        <w:t>реалистичностьколичестваидостаточностьмероприятий,обеспечивающихпозитивные межличностные отношения, атмосферу снисходительности, терпимости друг кдругу, в том числе поддержку лидеров ученических сообществ, недопущение притесненияоднимидетьмидругих,оптимизациювзаимоотношениймеждумикрогруппами,междуобучающимисяиучителями;</w:t>
      </w:r>
    </w:p>
    <w:p w:rsidR="00323AB5" w:rsidRDefault="00DB4038" w:rsidP="00E26A64">
      <w:pPr>
        <w:pStyle w:val="a4"/>
        <w:numPr>
          <w:ilvl w:val="1"/>
          <w:numId w:val="48"/>
        </w:numPr>
        <w:tabs>
          <w:tab w:val="left" w:pos="2271"/>
        </w:tabs>
        <w:spacing w:line="230" w:lineRule="auto"/>
        <w:ind w:right="551" w:firstLine="566"/>
        <w:jc w:val="both"/>
        <w:rPr>
          <w:sz w:val="24"/>
        </w:rPr>
      </w:pPr>
      <w:r>
        <w:rPr>
          <w:sz w:val="24"/>
        </w:rPr>
        <w:t>согласованностьспсихологоммероприятий,обеспечивающихпозитивныемежличностныеотношенияобучающихся, спсихологом;</w:t>
      </w:r>
    </w:p>
    <w:p w:rsidR="00323AB5" w:rsidRDefault="00DB4038" w:rsidP="00E26A64">
      <w:pPr>
        <w:pStyle w:val="a4"/>
        <w:numPr>
          <w:ilvl w:val="1"/>
          <w:numId w:val="48"/>
        </w:numPr>
        <w:tabs>
          <w:tab w:val="left" w:pos="2271"/>
        </w:tabs>
        <w:spacing w:before="93" w:line="237" w:lineRule="auto"/>
        <w:ind w:right="546" w:firstLine="566"/>
        <w:jc w:val="both"/>
        <w:rPr>
          <w:sz w:val="24"/>
        </w:rPr>
      </w:pPr>
      <w:r>
        <w:rPr>
          <w:sz w:val="24"/>
        </w:rPr>
        <w:t>степеньучетаиндивидуальныхособенностейобучающихсяприосвоениисодержания образования в реализуемых образовательных программах (учет индивидуальныхвозможностей, а также типичных и персональных трудностей в освоении обучающимисясодержанияобразования);</w:t>
      </w:r>
    </w:p>
    <w:p w:rsidR="00323AB5" w:rsidRDefault="00DB4038" w:rsidP="00E26A64">
      <w:pPr>
        <w:pStyle w:val="a4"/>
        <w:numPr>
          <w:ilvl w:val="1"/>
          <w:numId w:val="48"/>
        </w:numPr>
        <w:tabs>
          <w:tab w:val="left" w:pos="2271"/>
        </w:tabs>
        <w:spacing w:before="5" w:line="237" w:lineRule="auto"/>
        <w:ind w:right="552" w:firstLine="566"/>
        <w:jc w:val="both"/>
        <w:rPr>
          <w:sz w:val="24"/>
        </w:rPr>
      </w:pPr>
      <w:r>
        <w:rPr>
          <w:sz w:val="24"/>
        </w:rPr>
        <w:t>–уровеньподдержкипозитивнойдинамикиакадемическихдостиженийобучающихся,степеньдифференциациистимулированияобученияотдельныхкатегорийобучающихся</w:t>
      </w:r>
    </w:p>
    <w:p w:rsidR="00323AB5" w:rsidRDefault="00DB4038" w:rsidP="00E26A64">
      <w:pPr>
        <w:pStyle w:val="a4"/>
        <w:numPr>
          <w:ilvl w:val="1"/>
          <w:numId w:val="48"/>
        </w:numPr>
        <w:tabs>
          <w:tab w:val="left" w:pos="2271"/>
        </w:tabs>
        <w:spacing w:before="3" w:line="237" w:lineRule="auto"/>
        <w:ind w:right="556" w:firstLine="566"/>
        <w:jc w:val="both"/>
        <w:rPr>
          <w:sz w:val="24"/>
        </w:rPr>
      </w:pPr>
      <w:r>
        <w:rPr>
          <w:sz w:val="24"/>
        </w:rPr>
        <w:t>реалистичностьколичестваидостаточностьмероприятий,направленныхнаобеспечениемотивацииучебнойдеятельности;обеспечениеакадемическихдостиженийодаренныхобучающихся;преодолениетрудностейвосвоениисодержанияобразования;обеспечениеобразовательнойсреды;</w:t>
      </w:r>
    </w:p>
    <w:p w:rsidR="00323AB5" w:rsidRDefault="00DB4038" w:rsidP="00E26A64">
      <w:pPr>
        <w:pStyle w:val="a4"/>
        <w:numPr>
          <w:ilvl w:val="1"/>
          <w:numId w:val="48"/>
        </w:numPr>
        <w:tabs>
          <w:tab w:val="left" w:pos="2271"/>
        </w:tabs>
        <w:spacing w:before="10" w:line="235" w:lineRule="auto"/>
        <w:ind w:right="559" w:firstLine="566"/>
        <w:jc w:val="both"/>
        <w:rPr>
          <w:sz w:val="24"/>
        </w:rPr>
      </w:pPr>
      <w:r>
        <w:rPr>
          <w:sz w:val="24"/>
        </w:rPr>
        <w:t>обеспечение условий защиты детей от информации, причиняющей вред их здоровьюипсихическомуразвитию;</w:t>
      </w:r>
    </w:p>
    <w:p w:rsidR="00323AB5" w:rsidRDefault="00DB4038" w:rsidP="00E26A64">
      <w:pPr>
        <w:pStyle w:val="a4"/>
        <w:numPr>
          <w:ilvl w:val="1"/>
          <w:numId w:val="48"/>
        </w:numPr>
        <w:tabs>
          <w:tab w:val="left" w:pos="2271"/>
        </w:tabs>
        <w:spacing w:before="5" w:line="237" w:lineRule="auto"/>
        <w:ind w:right="544" w:firstLine="566"/>
        <w:jc w:val="both"/>
        <w:rPr>
          <w:sz w:val="24"/>
        </w:rPr>
      </w:pPr>
      <w:r>
        <w:rPr>
          <w:sz w:val="24"/>
        </w:rPr>
        <w:t>согласованностьмероприятийсодействияобучающимсявосвоениипрограммобщегообразованияиподготовкикЕГЭсучителями-предметникамииродителямиобучающихся; вовлечение родителей в деятельность по обеспечению успеха в подготовке китоговой государственнойаттестации.</w:t>
      </w:r>
    </w:p>
    <w:p w:rsidR="00323AB5" w:rsidRDefault="00DB4038">
      <w:pPr>
        <w:pStyle w:val="a3"/>
        <w:spacing w:before="2"/>
        <w:ind w:left="1416" w:right="553" w:firstLine="566"/>
        <w:jc w:val="both"/>
      </w:pPr>
      <w:r>
        <w:t>СтепеньреализациизадачивоспитаниякомпетентногогражданинаРоссии,принимающегосудьбуОтечествакаксвоюличную,осознающегоответственностьзанастоящееибудущеесвоейстраны,укорененноговдуховныхикультурныхтрадицияхмногонациональногонародаРоссии, выражаетсявследующихпоказателях:</w:t>
      </w:r>
    </w:p>
    <w:p w:rsidR="00323AB5" w:rsidRDefault="00DB4038" w:rsidP="00E26A64">
      <w:pPr>
        <w:pStyle w:val="a4"/>
        <w:numPr>
          <w:ilvl w:val="1"/>
          <w:numId w:val="48"/>
        </w:numPr>
        <w:tabs>
          <w:tab w:val="left" w:pos="2271"/>
        </w:tabs>
        <w:spacing w:before="4" w:line="237" w:lineRule="auto"/>
        <w:ind w:right="540" w:firstLine="566"/>
        <w:jc w:val="both"/>
        <w:rPr>
          <w:sz w:val="24"/>
        </w:rPr>
      </w:pPr>
      <w:r>
        <w:rPr>
          <w:sz w:val="24"/>
        </w:rPr>
        <w:t>степеньконкретностизадачпатриотического,гражданского,экологическоговоспитания,уровеньобусловленностиформулировокзадачанализомситуациивобразовательнойорганизации,ученическомклассе,учебнойгруппе;учетвозрастных</w:t>
      </w:r>
    </w:p>
    <w:p w:rsidR="00323AB5" w:rsidRDefault="00323AB5">
      <w:pPr>
        <w:spacing w:line="237" w:lineRule="auto"/>
        <w:jc w:val="both"/>
        <w:rPr>
          <w:sz w:val="24"/>
        </w:rPr>
        <w:sectPr w:rsidR="00323AB5">
          <w:pgSz w:w="11920" w:h="16850"/>
          <w:pgMar w:top="900" w:right="300" w:bottom="920" w:left="0" w:header="0" w:footer="574" w:gutter="0"/>
          <w:cols w:space="720"/>
        </w:sectPr>
      </w:pPr>
    </w:p>
    <w:p w:rsidR="00323AB5" w:rsidRDefault="00DB4038">
      <w:pPr>
        <w:pStyle w:val="a3"/>
        <w:spacing w:before="70"/>
        <w:ind w:left="1416"/>
        <w:jc w:val="both"/>
      </w:pPr>
      <w:r>
        <w:lastRenderedPageBreak/>
        <w:t>особенностей,традицийобразовательнойорганизации,спецификиученическогокласса;</w:t>
      </w:r>
    </w:p>
    <w:p w:rsidR="00323AB5" w:rsidRDefault="00DB4038" w:rsidP="00E26A64">
      <w:pPr>
        <w:pStyle w:val="a4"/>
        <w:numPr>
          <w:ilvl w:val="1"/>
          <w:numId w:val="48"/>
        </w:numPr>
        <w:tabs>
          <w:tab w:val="left" w:pos="2271"/>
        </w:tabs>
        <w:spacing w:before="4" w:line="237" w:lineRule="auto"/>
        <w:ind w:right="552" w:firstLine="566"/>
        <w:jc w:val="both"/>
        <w:rPr>
          <w:sz w:val="24"/>
        </w:rPr>
      </w:pPr>
      <w:r>
        <w:rPr>
          <w:sz w:val="24"/>
        </w:rPr>
        <w:t>степень реалистичности количества и достаточности мероприятий, вовлеченностьобучающихсявобщественнуюсамоорганизациюжизниобразовательнойорганизации(тематика, форма и содержание которых адекватны задачам патриотического, гражданского,трудового,экологическоговоспитанияобучающихся);</w:t>
      </w:r>
    </w:p>
    <w:p w:rsidR="00323AB5" w:rsidRDefault="00DB4038" w:rsidP="00E26A64">
      <w:pPr>
        <w:pStyle w:val="a4"/>
        <w:numPr>
          <w:ilvl w:val="1"/>
          <w:numId w:val="48"/>
        </w:numPr>
        <w:tabs>
          <w:tab w:val="left" w:pos="2271"/>
        </w:tabs>
        <w:spacing w:before="8" w:line="235" w:lineRule="auto"/>
        <w:ind w:right="553" w:firstLine="566"/>
        <w:jc w:val="both"/>
        <w:rPr>
          <w:sz w:val="24"/>
        </w:rPr>
      </w:pPr>
      <w:r>
        <w:rPr>
          <w:sz w:val="24"/>
        </w:rPr>
        <w:t>степеньобеспечениявдеятельностипедагоговрешениязадачпедагогическойподдержкиобучающихся,содействияобучающимсявсамопознании,самоопределении,самосовершенствовании;</w:t>
      </w:r>
    </w:p>
    <w:p w:rsidR="00323AB5" w:rsidRDefault="00DB4038" w:rsidP="00E26A64">
      <w:pPr>
        <w:pStyle w:val="a4"/>
        <w:numPr>
          <w:ilvl w:val="1"/>
          <w:numId w:val="48"/>
        </w:numPr>
        <w:tabs>
          <w:tab w:val="left" w:pos="2271"/>
        </w:tabs>
        <w:spacing w:before="9" w:line="232" w:lineRule="auto"/>
        <w:ind w:right="547" w:firstLine="566"/>
        <w:jc w:val="both"/>
        <w:rPr>
          <w:sz w:val="24"/>
        </w:rPr>
      </w:pPr>
      <w:r>
        <w:rPr>
          <w:sz w:val="24"/>
        </w:rPr>
        <w:t>интенсивностьвзаимодействияссоциальнымиинститутами,социальнымиорганизациями,отдельнымилицами–субъектамиактуальных социальныхпрактик;</w:t>
      </w:r>
    </w:p>
    <w:p w:rsidR="00323AB5" w:rsidRDefault="00DB4038" w:rsidP="00E26A64">
      <w:pPr>
        <w:pStyle w:val="a4"/>
        <w:numPr>
          <w:ilvl w:val="1"/>
          <w:numId w:val="48"/>
        </w:numPr>
        <w:tabs>
          <w:tab w:val="left" w:pos="2271"/>
        </w:tabs>
        <w:spacing w:before="6" w:line="237" w:lineRule="auto"/>
        <w:ind w:right="540" w:firstLine="566"/>
        <w:jc w:val="both"/>
        <w:rPr>
          <w:sz w:val="24"/>
        </w:rPr>
      </w:pPr>
      <w:r>
        <w:rPr>
          <w:sz w:val="24"/>
        </w:rPr>
        <w:t>согласованностьмероприятийпатриотического,гражданского,трудового,экологическоговоспитаниясродителямиобучающихся,привлечениекорганизациимероприятийпрофильныхорганизаций,родителей, общественности идр.</w:t>
      </w:r>
    </w:p>
    <w:p w:rsidR="00323AB5" w:rsidRDefault="00DB4038">
      <w:pPr>
        <w:pStyle w:val="a3"/>
        <w:spacing w:before="1"/>
        <w:ind w:left="1416" w:right="549" w:firstLine="566"/>
        <w:jc w:val="both"/>
      </w:pPr>
      <w:r>
        <w:t>Степеньреализацииобразовательнойорганизациейзадачразвитияуобучающегосясамостоятельности,формированияготовностикжизненномусамоопределению(впрофессиональной,досуговой,образовательнойидругихсферахжизни)выражаетсявформировании у обучающихся компетенции обоснованного выбора в условиях возможногонегативноговоздействия информационныхресурсов.</w:t>
      </w:r>
    </w:p>
    <w:p w:rsidR="00323AB5" w:rsidRDefault="00DB4038">
      <w:pPr>
        <w:pStyle w:val="a3"/>
        <w:ind w:left="1416" w:right="551" w:firstLine="566"/>
        <w:jc w:val="both"/>
      </w:pPr>
      <w:r>
        <w:t>Степеньреальностидостиженийшколыввоспитанииисоциализацииподростковвыражается в доле выпускников школы, которые продемонстрировалирезультативность врешениизадачпродолженияобразования,трудоустройства,успехивпрофессиональнойдеятельности.</w:t>
      </w:r>
    </w:p>
    <w:p w:rsidR="00323AB5" w:rsidRDefault="00DB4038">
      <w:pPr>
        <w:pStyle w:val="3"/>
        <w:spacing w:before="15" w:line="275" w:lineRule="exact"/>
        <w:ind w:left="1423"/>
        <w:jc w:val="both"/>
      </w:pPr>
      <w:r>
        <w:t>Показателиэффективностидеятельностишколыпообеспечениювоспитанияи</w:t>
      </w:r>
    </w:p>
    <w:p w:rsidR="00323AB5" w:rsidRDefault="00DB4038">
      <w:pPr>
        <w:spacing w:after="3" w:line="275" w:lineRule="exact"/>
        <w:ind w:left="4426"/>
        <w:jc w:val="both"/>
        <w:rPr>
          <w:b/>
          <w:sz w:val="24"/>
        </w:rPr>
      </w:pPr>
      <w:r>
        <w:rPr>
          <w:b/>
          <w:sz w:val="24"/>
        </w:rPr>
        <w:t>социализацииобучающихся</w:t>
      </w: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2268"/>
        <w:gridCol w:w="2268"/>
        <w:gridCol w:w="2556"/>
      </w:tblGrid>
      <w:tr w:rsidR="00323AB5">
        <w:trPr>
          <w:trHeight w:val="6876"/>
        </w:trPr>
        <w:tc>
          <w:tcPr>
            <w:tcW w:w="2518" w:type="dxa"/>
          </w:tcPr>
          <w:p w:rsidR="00323AB5" w:rsidRDefault="00DB4038">
            <w:pPr>
              <w:pStyle w:val="TableParagraph"/>
              <w:tabs>
                <w:tab w:val="left" w:pos="1497"/>
                <w:tab w:val="left" w:pos="2272"/>
              </w:tabs>
              <w:ind w:left="112" w:right="105" w:firstLine="705"/>
              <w:rPr>
                <w:sz w:val="24"/>
              </w:rPr>
            </w:pPr>
            <w:r>
              <w:rPr>
                <w:b/>
                <w:sz w:val="24"/>
              </w:rPr>
              <w:t>Первый</w:t>
            </w:r>
            <w:r>
              <w:rPr>
                <w:sz w:val="24"/>
              </w:rPr>
              <w:t>критерий</w:t>
            </w:r>
            <w:r>
              <w:rPr>
                <w:sz w:val="24"/>
              </w:rPr>
              <w:tab/>
              <w:t>Уровеньобеспеченияв школесохранения</w:t>
            </w:r>
            <w:r>
              <w:rPr>
                <w:sz w:val="24"/>
              </w:rPr>
              <w:tab/>
            </w:r>
            <w:r>
              <w:rPr>
                <w:sz w:val="24"/>
              </w:rPr>
              <w:tab/>
            </w:r>
            <w:r>
              <w:rPr>
                <w:spacing w:val="-5"/>
                <w:sz w:val="24"/>
              </w:rPr>
              <w:t>и</w:t>
            </w:r>
            <w:r>
              <w:rPr>
                <w:sz w:val="24"/>
              </w:rPr>
              <w:t>укрепленияфизического,психологическогоздоровья</w:t>
            </w:r>
            <w:r>
              <w:rPr>
                <w:sz w:val="24"/>
              </w:rPr>
              <w:tab/>
            </w:r>
            <w:r>
              <w:rPr>
                <w:sz w:val="24"/>
              </w:rPr>
              <w:tab/>
            </w:r>
            <w:r>
              <w:rPr>
                <w:spacing w:val="-5"/>
                <w:sz w:val="24"/>
              </w:rPr>
              <w:t>и</w:t>
            </w:r>
          </w:p>
          <w:p w:rsidR="00323AB5" w:rsidRDefault="00DB4038">
            <w:pPr>
              <w:pStyle w:val="TableParagraph"/>
              <w:tabs>
                <w:tab w:val="left" w:pos="2157"/>
              </w:tabs>
              <w:ind w:left="112" w:right="130"/>
              <w:rPr>
                <w:sz w:val="24"/>
              </w:rPr>
            </w:pPr>
            <w:r>
              <w:rPr>
                <w:sz w:val="24"/>
              </w:rPr>
              <w:t>социальногоблагополучияобучающихся(поведение</w:t>
            </w:r>
            <w:r>
              <w:rPr>
                <w:sz w:val="24"/>
              </w:rPr>
              <w:tab/>
            </w:r>
            <w:r>
              <w:rPr>
                <w:spacing w:val="-11"/>
                <w:sz w:val="24"/>
              </w:rPr>
              <w:t>на</w:t>
            </w:r>
          </w:p>
          <w:p w:rsidR="00323AB5" w:rsidRDefault="00DB4038">
            <w:pPr>
              <w:pStyle w:val="TableParagraph"/>
              <w:tabs>
                <w:tab w:val="left" w:pos="2289"/>
              </w:tabs>
              <w:spacing w:before="16" w:line="275" w:lineRule="exact"/>
              <w:ind w:left="112"/>
              <w:rPr>
                <w:sz w:val="24"/>
              </w:rPr>
            </w:pPr>
            <w:r>
              <w:rPr>
                <w:sz w:val="24"/>
              </w:rPr>
              <w:t>дорогах,</w:t>
            </w:r>
            <w:r>
              <w:rPr>
                <w:sz w:val="24"/>
              </w:rPr>
              <w:tab/>
              <w:t>в</w:t>
            </w:r>
          </w:p>
          <w:p w:rsidR="00323AB5" w:rsidRDefault="00DB4038">
            <w:pPr>
              <w:pStyle w:val="TableParagraph"/>
              <w:ind w:left="112" w:right="906"/>
              <w:rPr>
                <w:sz w:val="24"/>
              </w:rPr>
            </w:pPr>
            <w:r>
              <w:rPr>
                <w:spacing w:val="-1"/>
                <w:sz w:val="24"/>
              </w:rPr>
              <w:t>чрезвычайных</w:t>
            </w:r>
            <w:r>
              <w:rPr>
                <w:sz w:val="24"/>
              </w:rPr>
              <w:t>ситуациях)</w:t>
            </w:r>
          </w:p>
        </w:tc>
        <w:tc>
          <w:tcPr>
            <w:tcW w:w="2268" w:type="dxa"/>
          </w:tcPr>
          <w:p w:rsidR="00323AB5" w:rsidRDefault="00DB4038">
            <w:pPr>
              <w:pStyle w:val="TableParagraph"/>
              <w:ind w:left="112" w:right="311" w:firstLine="708"/>
              <w:rPr>
                <w:sz w:val="24"/>
              </w:rPr>
            </w:pPr>
            <w:r>
              <w:rPr>
                <w:b/>
                <w:sz w:val="24"/>
              </w:rPr>
              <w:t>Второй</w:t>
            </w:r>
            <w:r>
              <w:rPr>
                <w:sz w:val="24"/>
              </w:rPr>
              <w:t>критерийСтепеньреализациизадачивоспитаниякомпетентногогражданинаРоссии,принимающего</w:t>
            </w:r>
            <w:r>
              <w:rPr>
                <w:spacing w:val="-4"/>
                <w:sz w:val="24"/>
              </w:rPr>
              <w:t>судьбу Отечества</w:t>
            </w:r>
            <w:r>
              <w:rPr>
                <w:sz w:val="24"/>
              </w:rPr>
              <w:t>каксвоюличную,осознающего</w:t>
            </w:r>
          </w:p>
          <w:p w:rsidR="00323AB5" w:rsidRDefault="00DB4038">
            <w:pPr>
              <w:pStyle w:val="TableParagraph"/>
              <w:tabs>
                <w:tab w:val="left" w:pos="2020"/>
              </w:tabs>
              <w:ind w:left="597" w:right="106" w:hanging="485"/>
              <w:rPr>
                <w:sz w:val="24"/>
              </w:rPr>
            </w:pPr>
            <w:r>
              <w:rPr>
                <w:sz w:val="24"/>
              </w:rPr>
              <w:t>ответственность занастоящее</w:t>
            </w:r>
            <w:r>
              <w:rPr>
                <w:sz w:val="24"/>
              </w:rPr>
              <w:tab/>
            </w:r>
            <w:r>
              <w:rPr>
                <w:spacing w:val="-4"/>
                <w:sz w:val="24"/>
              </w:rPr>
              <w:t>и</w:t>
            </w:r>
          </w:p>
          <w:p w:rsidR="00323AB5" w:rsidRDefault="00DB4038">
            <w:pPr>
              <w:pStyle w:val="TableParagraph"/>
              <w:tabs>
                <w:tab w:val="left" w:pos="1535"/>
                <w:tab w:val="left" w:pos="2020"/>
              </w:tabs>
              <w:spacing w:line="242" w:lineRule="auto"/>
              <w:ind w:left="112" w:right="106"/>
              <w:rPr>
                <w:sz w:val="24"/>
              </w:rPr>
            </w:pPr>
            <w:r>
              <w:rPr>
                <w:sz w:val="24"/>
              </w:rPr>
              <w:t>будущее</w:t>
            </w:r>
            <w:r>
              <w:rPr>
                <w:sz w:val="24"/>
              </w:rPr>
              <w:tab/>
              <w:t>своейстраны,укорененноговдуховных</w:t>
            </w:r>
            <w:r>
              <w:rPr>
                <w:sz w:val="24"/>
              </w:rPr>
              <w:tab/>
            </w:r>
            <w:r>
              <w:rPr>
                <w:sz w:val="24"/>
              </w:rPr>
              <w:tab/>
            </w:r>
            <w:r>
              <w:rPr>
                <w:spacing w:val="-4"/>
                <w:sz w:val="24"/>
              </w:rPr>
              <w:t>и</w:t>
            </w:r>
            <w:r>
              <w:rPr>
                <w:sz w:val="24"/>
              </w:rPr>
              <w:t>культурныхтрадицияхмногонациональногонародаРоссии</w:t>
            </w:r>
          </w:p>
        </w:tc>
        <w:tc>
          <w:tcPr>
            <w:tcW w:w="2268" w:type="dxa"/>
          </w:tcPr>
          <w:p w:rsidR="00323AB5" w:rsidRDefault="00DB4038">
            <w:pPr>
              <w:pStyle w:val="TableParagraph"/>
              <w:ind w:left="115" w:right="117" w:firstLine="708"/>
              <w:rPr>
                <w:sz w:val="24"/>
              </w:rPr>
            </w:pPr>
            <w:r>
              <w:rPr>
                <w:b/>
                <w:sz w:val="24"/>
              </w:rPr>
              <w:t>Третий</w:t>
            </w:r>
            <w:r>
              <w:rPr>
                <w:sz w:val="24"/>
              </w:rPr>
              <w:t>критерий Степеньреализацииобразовательнойорганизацией задачразвитияуобучающегосясамостоятельности</w:t>
            </w:r>
          </w:p>
          <w:p w:rsidR="00323AB5" w:rsidRDefault="00DB4038">
            <w:pPr>
              <w:pStyle w:val="TableParagraph"/>
              <w:tabs>
                <w:tab w:val="left" w:pos="2040"/>
              </w:tabs>
              <w:ind w:left="115" w:right="99" w:firstLine="432"/>
              <w:rPr>
                <w:sz w:val="24"/>
              </w:rPr>
            </w:pPr>
            <w:r>
              <w:rPr>
                <w:sz w:val="24"/>
              </w:rPr>
              <w:t>формированияготовности</w:t>
            </w:r>
            <w:r>
              <w:rPr>
                <w:sz w:val="24"/>
              </w:rPr>
              <w:tab/>
            </w:r>
            <w:r>
              <w:rPr>
                <w:spacing w:val="-5"/>
                <w:sz w:val="24"/>
              </w:rPr>
              <w:t>к</w:t>
            </w:r>
            <w:r>
              <w:rPr>
                <w:sz w:val="24"/>
              </w:rPr>
              <w:t>жизненномусамоопределению</w:t>
            </w:r>
          </w:p>
        </w:tc>
        <w:tc>
          <w:tcPr>
            <w:tcW w:w="2556" w:type="dxa"/>
          </w:tcPr>
          <w:p w:rsidR="00323AB5" w:rsidRDefault="00DB4038">
            <w:pPr>
              <w:pStyle w:val="TableParagraph"/>
              <w:tabs>
                <w:tab w:val="left" w:pos="1536"/>
                <w:tab w:val="left" w:pos="2309"/>
              </w:tabs>
              <w:spacing w:line="237" w:lineRule="auto"/>
              <w:ind w:left="115" w:right="120" w:firstLine="708"/>
              <w:rPr>
                <w:sz w:val="24"/>
              </w:rPr>
            </w:pPr>
            <w:r>
              <w:rPr>
                <w:b/>
                <w:sz w:val="24"/>
              </w:rPr>
              <w:t>Четвертый</w:t>
            </w:r>
            <w:r>
              <w:rPr>
                <w:sz w:val="24"/>
              </w:rPr>
              <w:t>критерий</w:t>
            </w:r>
            <w:r>
              <w:rPr>
                <w:sz w:val="24"/>
              </w:rPr>
              <w:tab/>
              <w:t>Уровеньобеспечения</w:t>
            </w:r>
            <w:r>
              <w:rPr>
                <w:sz w:val="24"/>
              </w:rPr>
              <w:tab/>
            </w:r>
            <w:r>
              <w:rPr>
                <w:sz w:val="24"/>
              </w:rPr>
              <w:tab/>
            </w:r>
            <w:r>
              <w:rPr>
                <w:spacing w:val="-3"/>
                <w:sz w:val="24"/>
              </w:rPr>
              <w:t>в</w:t>
            </w:r>
            <w:r>
              <w:rPr>
                <w:sz w:val="24"/>
              </w:rPr>
              <w:t>школесохранения</w:t>
            </w:r>
          </w:p>
          <w:p w:rsidR="00323AB5" w:rsidRDefault="00DB4038">
            <w:pPr>
              <w:pStyle w:val="TableParagraph"/>
              <w:tabs>
                <w:tab w:val="left" w:pos="2309"/>
              </w:tabs>
              <w:spacing w:before="3"/>
              <w:ind w:left="115" w:right="105" w:firstLine="1421"/>
              <w:rPr>
                <w:sz w:val="24"/>
              </w:rPr>
            </w:pPr>
            <w:r>
              <w:rPr>
                <w:sz w:val="24"/>
              </w:rPr>
              <w:t>иукрепленияфизического,психологическогоздоровья</w:t>
            </w:r>
            <w:r>
              <w:rPr>
                <w:sz w:val="24"/>
              </w:rPr>
              <w:tab/>
            </w:r>
            <w:r>
              <w:rPr>
                <w:spacing w:val="-4"/>
                <w:sz w:val="24"/>
              </w:rPr>
              <w:t>и</w:t>
            </w:r>
          </w:p>
          <w:p w:rsidR="00323AB5" w:rsidRDefault="00DB4038">
            <w:pPr>
              <w:pStyle w:val="TableParagraph"/>
              <w:ind w:left="115" w:right="992"/>
              <w:rPr>
                <w:sz w:val="24"/>
              </w:rPr>
            </w:pPr>
            <w:r>
              <w:rPr>
                <w:sz w:val="24"/>
              </w:rPr>
              <w:t>социальногоблагополучияобучающихся</w:t>
            </w:r>
          </w:p>
        </w:tc>
      </w:tr>
      <w:tr w:rsidR="00323AB5">
        <w:trPr>
          <w:trHeight w:val="299"/>
        </w:trPr>
        <w:tc>
          <w:tcPr>
            <w:tcW w:w="9610" w:type="dxa"/>
            <w:gridSpan w:val="4"/>
          </w:tcPr>
          <w:p w:rsidR="00323AB5" w:rsidRDefault="00DB4038">
            <w:pPr>
              <w:pStyle w:val="TableParagraph"/>
              <w:spacing w:before="1"/>
              <w:ind w:left="820"/>
              <w:rPr>
                <w:sz w:val="24"/>
              </w:rPr>
            </w:pPr>
            <w:r>
              <w:rPr>
                <w:sz w:val="24"/>
              </w:rPr>
              <w:t>Уровеньинформированностипедагогов</w:t>
            </w:r>
          </w:p>
        </w:tc>
      </w:tr>
    </w:tbl>
    <w:p w:rsidR="00323AB5" w:rsidRDefault="00323AB5">
      <w:pPr>
        <w:rPr>
          <w:sz w:val="24"/>
        </w:rPr>
        <w:sectPr w:rsidR="00323AB5">
          <w:pgSz w:w="11920" w:h="16850"/>
          <w:pgMar w:top="900" w:right="300" w:bottom="920" w:left="0" w:header="0" w:footer="574" w:gutter="0"/>
          <w:cols w:space="720"/>
        </w:sect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2268"/>
        <w:gridCol w:w="2271"/>
        <w:gridCol w:w="2554"/>
      </w:tblGrid>
      <w:tr w:rsidR="00323AB5">
        <w:trPr>
          <w:trHeight w:val="6281"/>
        </w:trPr>
        <w:tc>
          <w:tcPr>
            <w:tcW w:w="2518" w:type="dxa"/>
            <w:vMerge w:val="restart"/>
          </w:tcPr>
          <w:p w:rsidR="00323AB5" w:rsidRDefault="00DB4038">
            <w:pPr>
              <w:pStyle w:val="TableParagraph"/>
              <w:tabs>
                <w:tab w:val="left" w:pos="1271"/>
                <w:tab w:val="left" w:pos="1350"/>
                <w:tab w:val="left" w:pos="2013"/>
              </w:tabs>
              <w:ind w:left="112" w:right="102"/>
              <w:rPr>
                <w:sz w:val="24"/>
              </w:rPr>
            </w:pPr>
            <w:r>
              <w:rPr>
                <w:sz w:val="24"/>
              </w:rPr>
              <w:lastRenderedPageBreak/>
              <w:t>о</w:t>
            </w:r>
            <w:r>
              <w:rPr>
                <w:sz w:val="24"/>
              </w:rPr>
              <w:tab/>
              <w:t>состоянииздоровьяобучающихся(заболевания,ограничения</w:t>
            </w:r>
            <w:r>
              <w:rPr>
                <w:sz w:val="24"/>
              </w:rPr>
              <w:tab/>
              <w:t>поздоровью),втомчисле</w:t>
            </w:r>
            <w:r>
              <w:rPr>
                <w:sz w:val="24"/>
              </w:rPr>
              <w:tab/>
            </w:r>
            <w:r>
              <w:rPr>
                <w:sz w:val="24"/>
              </w:rPr>
              <w:tab/>
              <w:t>фиксациядинамики</w:t>
            </w:r>
            <w:r>
              <w:rPr>
                <w:sz w:val="24"/>
              </w:rPr>
              <w:tab/>
            </w:r>
            <w:r>
              <w:rPr>
                <w:sz w:val="24"/>
              </w:rPr>
              <w:tab/>
              <w:t>здоровьяобучающихся,уровень</w:t>
            </w:r>
            <w:r>
              <w:rPr>
                <w:spacing w:val="-1"/>
                <w:sz w:val="24"/>
              </w:rPr>
              <w:t>информированности</w:t>
            </w:r>
            <w:r>
              <w:rPr>
                <w:sz w:val="24"/>
              </w:rPr>
              <w:t>о</w:t>
            </w:r>
          </w:p>
          <w:p w:rsidR="00323AB5" w:rsidRDefault="00DB4038">
            <w:pPr>
              <w:pStyle w:val="TableParagraph"/>
              <w:ind w:left="112" w:firstLine="1058"/>
              <w:rPr>
                <w:sz w:val="24"/>
              </w:rPr>
            </w:pPr>
            <w:r>
              <w:rPr>
                <w:sz w:val="24"/>
              </w:rPr>
              <w:t>посещенииспортивных секций,регулярности занятий</w:t>
            </w:r>
            <w:r>
              <w:rPr>
                <w:spacing w:val="-3"/>
                <w:sz w:val="24"/>
              </w:rPr>
              <w:t>физической</w:t>
            </w:r>
            <w:r>
              <w:rPr>
                <w:spacing w:val="-2"/>
                <w:sz w:val="24"/>
              </w:rPr>
              <w:t>культурой</w:t>
            </w:r>
          </w:p>
        </w:tc>
        <w:tc>
          <w:tcPr>
            <w:tcW w:w="2268" w:type="dxa"/>
            <w:vMerge w:val="restart"/>
            <w:tcBorders>
              <w:bottom w:val="nil"/>
            </w:tcBorders>
          </w:tcPr>
          <w:p w:rsidR="00323AB5" w:rsidRDefault="00DB4038">
            <w:pPr>
              <w:pStyle w:val="TableParagraph"/>
              <w:tabs>
                <w:tab w:val="left" w:pos="1456"/>
                <w:tab w:val="left" w:pos="1576"/>
                <w:tab w:val="left" w:pos="2030"/>
              </w:tabs>
              <w:ind w:left="112" w:right="105"/>
              <w:rPr>
                <w:sz w:val="24"/>
              </w:rPr>
            </w:pPr>
            <w:r>
              <w:rPr>
                <w:sz w:val="24"/>
              </w:rPr>
              <w:t>(прежде</w:t>
            </w:r>
            <w:r>
              <w:rPr>
                <w:sz w:val="24"/>
              </w:rPr>
              <w:tab/>
            </w:r>
            <w:r>
              <w:rPr>
                <w:sz w:val="24"/>
              </w:rPr>
              <w:tab/>
              <w:t>всегоклассныхруководителей)</w:t>
            </w:r>
            <w:r>
              <w:rPr>
                <w:sz w:val="24"/>
              </w:rPr>
              <w:tab/>
            </w:r>
            <w:r>
              <w:rPr>
                <w:spacing w:val="-4"/>
                <w:sz w:val="24"/>
              </w:rPr>
              <w:t>о</w:t>
            </w:r>
            <w:r>
              <w:rPr>
                <w:sz w:val="24"/>
              </w:rPr>
              <w:t>состояниимежличностныхотношений</w:t>
            </w:r>
            <w:r>
              <w:rPr>
                <w:sz w:val="24"/>
              </w:rPr>
              <w:tab/>
            </w:r>
            <w:r>
              <w:rPr>
                <w:sz w:val="24"/>
              </w:rPr>
              <w:tab/>
            </w:r>
            <w:r>
              <w:rPr>
                <w:sz w:val="24"/>
              </w:rPr>
              <w:tab/>
              <w:t>всообществахобучающихся(специфическиепроблемымежличностныхотношенийшкольников,обусловленныеособенностямиучебных</w:t>
            </w:r>
            <w:r>
              <w:rPr>
                <w:sz w:val="24"/>
              </w:rPr>
              <w:tab/>
              <w:t>групп,спецификойформированияколлектива,стилямипедагогическогоруководства,составомобучающихся и т.д.),</w:t>
            </w:r>
          </w:p>
        </w:tc>
        <w:tc>
          <w:tcPr>
            <w:tcW w:w="2271" w:type="dxa"/>
            <w:tcBorders>
              <w:bottom w:val="nil"/>
            </w:tcBorders>
          </w:tcPr>
          <w:p w:rsidR="00323AB5" w:rsidRDefault="00DB4038">
            <w:pPr>
              <w:pStyle w:val="TableParagraph"/>
              <w:tabs>
                <w:tab w:val="left" w:pos="650"/>
                <w:tab w:val="left" w:pos="1101"/>
                <w:tab w:val="left" w:pos="2023"/>
              </w:tabs>
              <w:ind w:left="115" w:right="105"/>
              <w:rPr>
                <w:sz w:val="24"/>
              </w:rPr>
            </w:pPr>
            <w:r>
              <w:rPr>
                <w:sz w:val="24"/>
              </w:rPr>
              <w:t>об</w:t>
            </w:r>
            <w:r>
              <w:rPr>
                <w:sz w:val="24"/>
              </w:rPr>
              <w:tab/>
              <w:t>особенностяхсодержанияобразования</w:t>
            </w:r>
            <w:r>
              <w:rPr>
                <w:sz w:val="24"/>
              </w:rPr>
              <w:tab/>
              <w:t>вреализуемойобразовательнойпрограмме, степеньинформированности</w:t>
            </w:r>
            <w:r>
              <w:rPr>
                <w:sz w:val="24"/>
              </w:rPr>
              <w:tab/>
              <w:t>педагогов</w:t>
            </w:r>
            <w:r>
              <w:rPr>
                <w:sz w:val="24"/>
              </w:rPr>
              <w:tab/>
              <w:t>овозможностях</w:t>
            </w:r>
            <w:r>
              <w:rPr>
                <w:sz w:val="24"/>
              </w:rPr>
              <w:tab/>
            </w:r>
            <w:r>
              <w:rPr>
                <w:spacing w:val="-3"/>
                <w:sz w:val="24"/>
              </w:rPr>
              <w:t>и</w:t>
            </w:r>
            <w:r>
              <w:rPr>
                <w:sz w:val="24"/>
              </w:rPr>
              <w:t>проблемахосвоенияобучающимисяданногосодержанияобразования,уровеньинформированности</w:t>
            </w:r>
            <w:r>
              <w:rPr>
                <w:sz w:val="24"/>
              </w:rPr>
              <w:tab/>
              <w:t>о</w:t>
            </w:r>
            <w:r>
              <w:rPr>
                <w:sz w:val="24"/>
              </w:rPr>
              <w:tab/>
              <w:t>динамикеакадемическихдостиженийобучающихся,</w:t>
            </w:r>
            <w:r>
              <w:rPr>
                <w:sz w:val="24"/>
              </w:rPr>
              <w:tab/>
            </w:r>
            <w:r>
              <w:rPr>
                <w:spacing w:val="-4"/>
                <w:sz w:val="24"/>
              </w:rPr>
              <w:t>о</w:t>
            </w:r>
          </w:p>
          <w:p w:rsidR="00323AB5" w:rsidRDefault="00DB4038">
            <w:pPr>
              <w:pStyle w:val="TableParagraph"/>
              <w:tabs>
                <w:tab w:val="left" w:pos="2023"/>
              </w:tabs>
              <w:ind w:left="115"/>
              <w:rPr>
                <w:sz w:val="24"/>
              </w:rPr>
            </w:pPr>
            <w:r>
              <w:rPr>
                <w:sz w:val="24"/>
              </w:rPr>
              <w:t>типичных</w:t>
            </w:r>
            <w:r>
              <w:rPr>
                <w:sz w:val="24"/>
              </w:rPr>
              <w:tab/>
              <w:t>и</w:t>
            </w:r>
          </w:p>
        </w:tc>
        <w:tc>
          <w:tcPr>
            <w:tcW w:w="2554" w:type="dxa"/>
          </w:tcPr>
          <w:p w:rsidR="00323AB5" w:rsidRDefault="00DB4038">
            <w:pPr>
              <w:pStyle w:val="TableParagraph"/>
              <w:tabs>
                <w:tab w:val="left" w:pos="487"/>
                <w:tab w:val="left" w:pos="2306"/>
              </w:tabs>
              <w:spacing w:line="237" w:lineRule="auto"/>
              <w:ind w:left="112" w:right="98"/>
              <w:rPr>
                <w:sz w:val="24"/>
              </w:rPr>
            </w:pPr>
            <w:r>
              <w:rPr>
                <w:sz w:val="24"/>
              </w:rPr>
              <w:t>о</w:t>
            </w:r>
            <w:r>
              <w:rPr>
                <w:sz w:val="24"/>
              </w:rPr>
              <w:tab/>
              <w:t>предпосылках</w:t>
            </w:r>
            <w:r>
              <w:rPr>
                <w:sz w:val="24"/>
              </w:rPr>
              <w:tab/>
              <w:t>ипроблемахвоспитания</w:t>
            </w:r>
          </w:p>
          <w:p w:rsidR="00323AB5" w:rsidRDefault="00DB4038">
            <w:pPr>
              <w:pStyle w:val="TableParagraph"/>
              <w:tabs>
                <w:tab w:val="left" w:pos="849"/>
                <w:tab w:val="left" w:pos="1565"/>
              </w:tabs>
              <w:ind w:left="112" w:right="128" w:firstLine="737"/>
              <w:rPr>
                <w:sz w:val="24"/>
              </w:rPr>
            </w:pPr>
            <w:r>
              <w:rPr>
                <w:spacing w:val="-2"/>
                <w:sz w:val="24"/>
              </w:rPr>
              <w:t>уобучающихся</w:t>
            </w:r>
            <w:r>
              <w:rPr>
                <w:sz w:val="24"/>
              </w:rPr>
              <w:t>патриотизма,гражданственности,формированияэкологическойкультуры,</w:t>
            </w:r>
            <w:r>
              <w:rPr>
                <w:sz w:val="24"/>
              </w:rPr>
              <w:tab/>
              <w:t>уровеньинформированностиоб</w:t>
            </w:r>
            <w:r>
              <w:rPr>
                <w:sz w:val="24"/>
              </w:rPr>
              <w:tab/>
              <w:t>общественнойсамоорганизациикласса</w:t>
            </w:r>
          </w:p>
        </w:tc>
      </w:tr>
      <w:tr w:rsidR="00323AB5">
        <w:trPr>
          <w:trHeight w:val="877"/>
        </w:trPr>
        <w:tc>
          <w:tcPr>
            <w:tcW w:w="2518" w:type="dxa"/>
            <w:vMerge/>
            <w:tcBorders>
              <w:top w:val="nil"/>
            </w:tcBorders>
          </w:tcPr>
          <w:p w:rsidR="00323AB5" w:rsidRDefault="00323AB5">
            <w:pPr>
              <w:rPr>
                <w:sz w:val="2"/>
                <w:szCs w:val="2"/>
              </w:rPr>
            </w:pPr>
          </w:p>
        </w:tc>
        <w:tc>
          <w:tcPr>
            <w:tcW w:w="2268" w:type="dxa"/>
            <w:vMerge/>
            <w:tcBorders>
              <w:top w:val="nil"/>
              <w:bottom w:val="nil"/>
            </w:tcBorders>
          </w:tcPr>
          <w:p w:rsidR="00323AB5" w:rsidRDefault="00323AB5">
            <w:pPr>
              <w:rPr>
                <w:sz w:val="2"/>
                <w:szCs w:val="2"/>
              </w:rPr>
            </w:pPr>
          </w:p>
        </w:tc>
        <w:tc>
          <w:tcPr>
            <w:tcW w:w="2271" w:type="dxa"/>
            <w:tcBorders>
              <w:top w:val="nil"/>
              <w:bottom w:val="nil"/>
            </w:tcBorders>
          </w:tcPr>
          <w:p w:rsidR="00323AB5" w:rsidRDefault="00323AB5">
            <w:pPr>
              <w:pStyle w:val="TableParagraph"/>
              <w:ind w:left="0"/>
              <w:rPr>
                <w:b/>
                <w:sz w:val="26"/>
              </w:rPr>
            </w:pPr>
          </w:p>
          <w:p w:rsidR="00323AB5" w:rsidRDefault="00323AB5">
            <w:pPr>
              <w:pStyle w:val="TableParagraph"/>
              <w:spacing w:before="2"/>
              <w:ind w:left="0"/>
              <w:rPr>
                <w:b/>
                <w:sz w:val="25"/>
              </w:rPr>
            </w:pPr>
          </w:p>
          <w:p w:rsidR="00323AB5" w:rsidRDefault="00DB4038">
            <w:pPr>
              <w:pStyle w:val="TableParagraph"/>
              <w:spacing w:before="1" w:line="268" w:lineRule="exact"/>
              <w:ind w:left="115"/>
              <w:rPr>
                <w:sz w:val="24"/>
              </w:rPr>
            </w:pPr>
            <w:r>
              <w:rPr>
                <w:sz w:val="24"/>
              </w:rPr>
              <w:t>персональных</w:t>
            </w:r>
          </w:p>
        </w:tc>
        <w:tc>
          <w:tcPr>
            <w:tcW w:w="2554" w:type="dxa"/>
            <w:vMerge w:val="restart"/>
          </w:tcPr>
          <w:p w:rsidR="00323AB5" w:rsidRDefault="00323AB5">
            <w:pPr>
              <w:pStyle w:val="TableParagraph"/>
              <w:ind w:left="0"/>
              <w:rPr>
                <w:sz w:val="24"/>
              </w:rPr>
            </w:pPr>
          </w:p>
        </w:tc>
      </w:tr>
      <w:tr w:rsidR="00323AB5">
        <w:trPr>
          <w:trHeight w:val="290"/>
        </w:trPr>
        <w:tc>
          <w:tcPr>
            <w:tcW w:w="2518" w:type="dxa"/>
            <w:vMerge/>
            <w:tcBorders>
              <w:top w:val="nil"/>
            </w:tcBorders>
          </w:tcPr>
          <w:p w:rsidR="00323AB5" w:rsidRDefault="00323AB5">
            <w:pPr>
              <w:rPr>
                <w:sz w:val="2"/>
                <w:szCs w:val="2"/>
              </w:rPr>
            </w:pPr>
          </w:p>
        </w:tc>
        <w:tc>
          <w:tcPr>
            <w:tcW w:w="2268" w:type="dxa"/>
            <w:tcBorders>
              <w:top w:val="nil"/>
              <w:bottom w:val="nil"/>
            </w:tcBorders>
          </w:tcPr>
          <w:p w:rsidR="00323AB5" w:rsidRDefault="00323AB5">
            <w:pPr>
              <w:pStyle w:val="TableParagraph"/>
              <w:ind w:left="0"/>
              <w:rPr>
                <w:sz w:val="20"/>
              </w:rPr>
            </w:pPr>
          </w:p>
        </w:tc>
        <w:tc>
          <w:tcPr>
            <w:tcW w:w="2271" w:type="dxa"/>
            <w:tcBorders>
              <w:top w:val="nil"/>
              <w:bottom w:val="nil"/>
            </w:tcBorders>
          </w:tcPr>
          <w:p w:rsidR="00323AB5" w:rsidRDefault="00DB4038">
            <w:pPr>
              <w:pStyle w:val="TableParagraph"/>
              <w:tabs>
                <w:tab w:val="left" w:pos="2042"/>
              </w:tabs>
              <w:spacing w:before="2" w:line="268" w:lineRule="exact"/>
              <w:ind w:left="115"/>
              <w:rPr>
                <w:sz w:val="24"/>
              </w:rPr>
            </w:pPr>
            <w:r>
              <w:rPr>
                <w:sz w:val="24"/>
              </w:rPr>
              <w:t>трудностях</w:t>
            </w:r>
            <w:r>
              <w:rPr>
                <w:sz w:val="24"/>
              </w:rPr>
              <w:tab/>
              <w:t>в</w:t>
            </w:r>
          </w:p>
        </w:tc>
        <w:tc>
          <w:tcPr>
            <w:tcW w:w="2554" w:type="dxa"/>
            <w:vMerge/>
            <w:tcBorders>
              <w:top w:val="nil"/>
            </w:tcBorders>
          </w:tcPr>
          <w:p w:rsidR="00323AB5" w:rsidRDefault="00323AB5">
            <w:pPr>
              <w:rPr>
                <w:sz w:val="2"/>
                <w:szCs w:val="2"/>
              </w:rPr>
            </w:pPr>
          </w:p>
        </w:tc>
      </w:tr>
      <w:tr w:rsidR="00323AB5">
        <w:trPr>
          <w:trHeight w:val="288"/>
        </w:trPr>
        <w:tc>
          <w:tcPr>
            <w:tcW w:w="2518" w:type="dxa"/>
            <w:vMerge/>
            <w:tcBorders>
              <w:top w:val="nil"/>
            </w:tcBorders>
          </w:tcPr>
          <w:p w:rsidR="00323AB5" w:rsidRDefault="00323AB5">
            <w:pPr>
              <w:rPr>
                <w:sz w:val="2"/>
                <w:szCs w:val="2"/>
              </w:rPr>
            </w:pPr>
          </w:p>
        </w:tc>
        <w:tc>
          <w:tcPr>
            <w:tcW w:w="2268" w:type="dxa"/>
            <w:tcBorders>
              <w:top w:val="nil"/>
              <w:bottom w:val="nil"/>
            </w:tcBorders>
          </w:tcPr>
          <w:p w:rsidR="00323AB5" w:rsidRDefault="00DB4038">
            <w:pPr>
              <w:pStyle w:val="TableParagraph"/>
              <w:spacing w:before="2" w:line="267" w:lineRule="exact"/>
              <w:ind w:left="112"/>
              <w:rPr>
                <w:sz w:val="24"/>
              </w:rPr>
            </w:pPr>
            <w:r>
              <w:rPr>
                <w:sz w:val="24"/>
              </w:rPr>
              <w:t>периодичность</w:t>
            </w:r>
          </w:p>
        </w:tc>
        <w:tc>
          <w:tcPr>
            <w:tcW w:w="2271" w:type="dxa"/>
            <w:tcBorders>
              <w:top w:val="nil"/>
              <w:bottom w:val="nil"/>
            </w:tcBorders>
          </w:tcPr>
          <w:p w:rsidR="00323AB5" w:rsidRDefault="00DB4038">
            <w:pPr>
              <w:pStyle w:val="TableParagraph"/>
              <w:spacing w:before="2" w:line="267" w:lineRule="exact"/>
              <w:ind w:left="115"/>
              <w:rPr>
                <w:sz w:val="24"/>
              </w:rPr>
            </w:pPr>
            <w:r>
              <w:rPr>
                <w:sz w:val="24"/>
              </w:rPr>
              <w:t>освоении</w:t>
            </w:r>
          </w:p>
        </w:tc>
        <w:tc>
          <w:tcPr>
            <w:tcW w:w="2554" w:type="dxa"/>
            <w:vMerge/>
            <w:tcBorders>
              <w:top w:val="nil"/>
            </w:tcBorders>
          </w:tcPr>
          <w:p w:rsidR="00323AB5" w:rsidRDefault="00323AB5">
            <w:pPr>
              <w:rPr>
                <w:sz w:val="2"/>
                <w:szCs w:val="2"/>
              </w:rPr>
            </w:pPr>
          </w:p>
        </w:tc>
      </w:tr>
      <w:tr w:rsidR="00323AB5">
        <w:trPr>
          <w:trHeight w:val="287"/>
        </w:trPr>
        <w:tc>
          <w:tcPr>
            <w:tcW w:w="2518" w:type="dxa"/>
            <w:vMerge/>
            <w:tcBorders>
              <w:top w:val="nil"/>
            </w:tcBorders>
          </w:tcPr>
          <w:p w:rsidR="00323AB5" w:rsidRDefault="00323AB5">
            <w:pPr>
              <w:rPr>
                <w:sz w:val="2"/>
                <w:szCs w:val="2"/>
              </w:rPr>
            </w:pPr>
          </w:p>
        </w:tc>
        <w:tc>
          <w:tcPr>
            <w:tcW w:w="2268" w:type="dxa"/>
            <w:tcBorders>
              <w:top w:val="nil"/>
              <w:bottom w:val="nil"/>
            </w:tcBorders>
          </w:tcPr>
          <w:p w:rsidR="00323AB5" w:rsidRDefault="00DB4038">
            <w:pPr>
              <w:pStyle w:val="TableParagraph"/>
              <w:spacing w:line="267" w:lineRule="exact"/>
              <w:ind w:left="112"/>
              <w:rPr>
                <w:sz w:val="24"/>
              </w:rPr>
            </w:pPr>
            <w:r>
              <w:rPr>
                <w:sz w:val="24"/>
              </w:rPr>
              <w:t>фиксации</w:t>
            </w:r>
          </w:p>
        </w:tc>
        <w:tc>
          <w:tcPr>
            <w:tcW w:w="2271" w:type="dxa"/>
            <w:tcBorders>
              <w:top w:val="nil"/>
              <w:bottom w:val="nil"/>
            </w:tcBorders>
          </w:tcPr>
          <w:p w:rsidR="00323AB5" w:rsidRDefault="00DB4038">
            <w:pPr>
              <w:pStyle w:val="TableParagraph"/>
              <w:spacing w:line="267" w:lineRule="exact"/>
              <w:ind w:left="115"/>
              <w:rPr>
                <w:sz w:val="24"/>
              </w:rPr>
            </w:pPr>
            <w:r>
              <w:rPr>
                <w:sz w:val="24"/>
              </w:rPr>
              <w:t>образовательной</w:t>
            </w:r>
          </w:p>
        </w:tc>
        <w:tc>
          <w:tcPr>
            <w:tcW w:w="2554" w:type="dxa"/>
            <w:vMerge/>
            <w:tcBorders>
              <w:top w:val="nil"/>
            </w:tcBorders>
          </w:tcPr>
          <w:p w:rsidR="00323AB5" w:rsidRDefault="00323AB5">
            <w:pPr>
              <w:rPr>
                <w:sz w:val="2"/>
                <w:szCs w:val="2"/>
              </w:rPr>
            </w:pPr>
          </w:p>
        </w:tc>
      </w:tr>
      <w:tr w:rsidR="00323AB5">
        <w:trPr>
          <w:trHeight w:val="287"/>
        </w:trPr>
        <w:tc>
          <w:tcPr>
            <w:tcW w:w="2518" w:type="dxa"/>
            <w:vMerge/>
            <w:tcBorders>
              <w:top w:val="nil"/>
            </w:tcBorders>
          </w:tcPr>
          <w:p w:rsidR="00323AB5" w:rsidRDefault="00323AB5">
            <w:pPr>
              <w:rPr>
                <w:sz w:val="2"/>
                <w:szCs w:val="2"/>
              </w:rPr>
            </w:pPr>
          </w:p>
        </w:tc>
        <w:tc>
          <w:tcPr>
            <w:tcW w:w="2268" w:type="dxa"/>
            <w:tcBorders>
              <w:top w:val="nil"/>
              <w:bottom w:val="nil"/>
            </w:tcBorders>
          </w:tcPr>
          <w:p w:rsidR="00323AB5" w:rsidRDefault="00DB4038">
            <w:pPr>
              <w:pStyle w:val="TableParagraph"/>
              <w:tabs>
                <w:tab w:val="left" w:pos="2032"/>
              </w:tabs>
              <w:spacing w:line="267" w:lineRule="exact"/>
              <w:ind w:left="112"/>
              <w:rPr>
                <w:sz w:val="24"/>
              </w:rPr>
            </w:pPr>
            <w:r>
              <w:rPr>
                <w:sz w:val="24"/>
              </w:rPr>
              <w:t>динамики</w:t>
            </w:r>
            <w:r>
              <w:rPr>
                <w:sz w:val="24"/>
              </w:rPr>
              <w:tab/>
              <w:t>о</w:t>
            </w:r>
          </w:p>
        </w:tc>
        <w:tc>
          <w:tcPr>
            <w:tcW w:w="2271" w:type="dxa"/>
            <w:tcBorders>
              <w:top w:val="nil"/>
              <w:bottom w:val="nil"/>
            </w:tcBorders>
          </w:tcPr>
          <w:p w:rsidR="00323AB5" w:rsidRDefault="00DB4038">
            <w:pPr>
              <w:pStyle w:val="TableParagraph"/>
              <w:spacing w:line="267" w:lineRule="exact"/>
              <w:ind w:left="115"/>
              <w:rPr>
                <w:sz w:val="24"/>
              </w:rPr>
            </w:pPr>
            <w:r>
              <w:rPr>
                <w:sz w:val="24"/>
              </w:rPr>
              <w:t>программы;</w:t>
            </w:r>
          </w:p>
        </w:tc>
        <w:tc>
          <w:tcPr>
            <w:tcW w:w="2554" w:type="dxa"/>
            <w:vMerge/>
            <w:tcBorders>
              <w:top w:val="nil"/>
            </w:tcBorders>
          </w:tcPr>
          <w:p w:rsidR="00323AB5" w:rsidRDefault="00323AB5">
            <w:pPr>
              <w:rPr>
                <w:sz w:val="2"/>
                <w:szCs w:val="2"/>
              </w:rPr>
            </w:pPr>
          </w:p>
        </w:tc>
      </w:tr>
      <w:tr w:rsidR="00323AB5">
        <w:trPr>
          <w:trHeight w:val="287"/>
        </w:trPr>
        <w:tc>
          <w:tcPr>
            <w:tcW w:w="2518" w:type="dxa"/>
            <w:vMerge/>
            <w:tcBorders>
              <w:top w:val="nil"/>
            </w:tcBorders>
          </w:tcPr>
          <w:p w:rsidR="00323AB5" w:rsidRDefault="00323AB5">
            <w:pPr>
              <w:rPr>
                <w:sz w:val="2"/>
                <w:szCs w:val="2"/>
              </w:rPr>
            </w:pPr>
          </w:p>
        </w:tc>
        <w:tc>
          <w:tcPr>
            <w:tcW w:w="2268" w:type="dxa"/>
            <w:tcBorders>
              <w:top w:val="nil"/>
              <w:bottom w:val="nil"/>
            </w:tcBorders>
          </w:tcPr>
          <w:p w:rsidR="00323AB5" w:rsidRDefault="00DB4038">
            <w:pPr>
              <w:pStyle w:val="TableParagraph"/>
              <w:spacing w:line="267" w:lineRule="exact"/>
              <w:ind w:left="112"/>
              <w:rPr>
                <w:sz w:val="24"/>
              </w:rPr>
            </w:pPr>
            <w:r>
              <w:rPr>
                <w:sz w:val="24"/>
              </w:rPr>
              <w:t>состоянии</w:t>
            </w:r>
          </w:p>
        </w:tc>
        <w:tc>
          <w:tcPr>
            <w:tcW w:w="2271" w:type="dxa"/>
            <w:tcBorders>
              <w:top w:val="nil"/>
              <w:bottom w:val="nil"/>
            </w:tcBorders>
          </w:tcPr>
          <w:p w:rsidR="00323AB5" w:rsidRDefault="00323AB5">
            <w:pPr>
              <w:pStyle w:val="TableParagraph"/>
              <w:ind w:left="0"/>
              <w:rPr>
                <w:sz w:val="20"/>
              </w:rPr>
            </w:pPr>
          </w:p>
        </w:tc>
        <w:tc>
          <w:tcPr>
            <w:tcW w:w="2554" w:type="dxa"/>
            <w:vMerge/>
            <w:tcBorders>
              <w:top w:val="nil"/>
            </w:tcBorders>
          </w:tcPr>
          <w:p w:rsidR="00323AB5" w:rsidRDefault="00323AB5">
            <w:pPr>
              <w:rPr>
                <w:sz w:val="2"/>
                <w:szCs w:val="2"/>
              </w:rPr>
            </w:pPr>
          </w:p>
        </w:tc>
      </w:tr>
      <w:tr w:rsidR="00323AB5">
        <w:trPr>
          <w:trHeight w:val="287"/>
        </w:trPr>
        <w:tc>
          <w:tcPr>
            <w:tcW w:w="2518" w:type="dxa"/>
            <w:vMerge/>
            <w:tcBorders>
              <w:top w:val="nil"/>
            </w:tcBorders>
          </w:tcPr>
          <w:p w:rsidR="00323AB5" w:rsidRDefault="00323AB5">
            <w:pPr>
              <w:rPr>
                <w:sz w:val="2"/>
                <w:szCs w:val="2"/>
              </w:rPr>
            </w:pPr>
          </w:p>
        </w:tc>
        <w:tc>
          <w:tcPr>
            <w:tcW w:w="2268" w:type="dxa"/>
            <w:tcBorders>
              <w:top w:val="nil"/>
              <w:bottom w:val="nil"/>
            </w:tcBorders>
          </w:tcPr>
          <w:p w:rsidR="00323AB5" w:rsidRDefault="00DB4038">
            <w:pPr>
              <w:pStyle w:val="TableParagraph"/>
              <w:spacing w:line="267" w:lineRule="exact"/>
              <w:ind w:left="112"/>
              <w:rPr>
                <w:sz w:val="24"/>
              </w:rPr>
            </w:pPr>
            <w:r>
              <w:rPr>
                <w:sz w:val="24"/>
              </w:rPr>
              <w:t>межличностных</w:t>
            </w:r>
          </w:p>
        </w:tc>
        <w:tc>
          <w:tcPr>
            <w:tcW w:w="2271" w:type="dxa"/>
            <w:tcBorders>
              <w:top w:val="nil"/>
              <w:bottom w:val="nil"/>
            </w:tcBorders>
          </w:tcPr>
          <w:p w:rsidR="00323AB5" w:rsidRDefault="00323AB5">
            <w:pPr>
              <w:pStyle w:val="TableParagraph"/>
              <w:ind w:left="0"/>
              <w:rPr>
                <w:sz w:val="20"/>
              </w:rPr>
            </w:pPr>
          </w:p>
        </w:tc>
        <w:tc>
          <w:tcPr>
            <w:tcW w:w="2554" w:type="dxa"/>
            <w:vMerge/>
            <w:tcBorders>
              <w:top w:val="nil"/>
            </w:tcBorders>
          </w:tcPr>
          <w:p w:rsidR="00323AB5" w:rsidRDefault="00323AB5">
            <w:pPr>
              <w:rPr>
                <w:sz w:val="2"/>
                <w:szCs w:val="2"/>
              </w:rPr>
            </w:pPr>
          </w:p>
        </w:tc>
      </w:tr>
      <w:tr w:rsidR="00323AB5">
        <w:trPr>
          <w:trHeight w:val="288"/>
        </w:trPr>
        <w:tc>
          <w:tcPr>
            <w:tcW w:w="2518" w:type="dxa"/>
            <w:vMerge/>
            <w:tcBorders>
              <w:top w:val="nil"/>
            </w:tcBorders>
          </w:tcPr>
          <w:p w:rsidR="00323AB5" w:rsidRDefault="00323AB5">
            <w:pPr>
              <w:rPr>
                <w:sz w:val="2"/>
                <w:szCs w:val="2"/>
              </w:rPr>
            </w:pPr>
          </w:p>
        </w:tc>
        <w:tc>
          <w:tcPr>
            <w:tcW w:w="2268" w:type="dxa"/>
            <w:tcBorders>
              <w:top w:val="nil"/>
              <w:bottom w:val="nil"/>
            </w:tcBorders>
          </w:tcPr>
          <w:p w:rsidR="00323AB5" w:rsidRDefault="00DB4038">
            <w:pPr>
              <w:pStyle w:val="TableParagraph"/>
              <w:tabs>
                <w:tab w:val="left" w:pos="2037"/>
              </w:tabs>
              <w:spacing w:line="268" w:lineRule="exact"/>
              <w:ind w:left="112"/>
              <w:rPr>
                <w:sz w:val="24"/>
              </w:rPr>
            </w:pPr>
            <w:r>
              <w:rPr>
                <w:sz w:val="24"/>
              </w:rPr>
              <w:t>отношений</w:t>
            </w:r>
            <w:r>
              <w:rPr>
                <w:sz w:val="24"/>
              </w:rPr>
              <w:tab/>
              <w:t>в</w:t>
            </w:r>
          </w:p>
        </w:tc>
        <w:tc>
          <w:tcPr>
            <w:tcW w:w="2271" w:type="dxa"/>
            <w:tcBorders>
              <w:top w:val="nil"/>
              <w:bottom w:val="nil"/>
            </w:tcBorders>
          </w:tcPr>
          <w:p w:rsidR="00323AB5" w:rsidRDefault="00323AB5">
            <w:pPr>
              <w:pStyle w:val="TableParagraph"/>
              <w:ind w:left="0"/>
              <w:rPr>
                <w:sz w:val="20"/>
              </w:rPr>
            </w:pPr>
          </w:p>
        </w:tc>
        <w:tc>
          <w:tcPr>
            <w:tcW w:w="2554" w:type="dxa"/>
            <w:vMerge/>
            <w:tcBorders>
              <w:top w:val="nil"/>
            </w:tcBorders>
          </w:tcPr>
          <w:p w:rsidR="00323AB5" w:rsidRDefault="00323AB5">
            <w:pPr>
              <w:rPr>
                <w:sz w:val="2"/>
                <w:szCs w:val="2"/>
              </w:rPr>
            </w:pPr>
          </w:p>
        </w:tc>
      </w:tr>
      <w:tr w:rsidR="00323AB5">
        <w:trPr>
          <w:trHeight w:val="292"/>
        </w:trPr>
        <w:tc>
          <w:tcPr>
            <w:tcW w:w="2518" w:type="dxa"/>
            <w:vMerge/>
            <w:tcBorders>
              <w:top w:val="nil"/>
            </w:tcBorders>
          </w:tcPr>
          <w:p w:rsidR="00323AB5" w:rsidRDefault="00323AB5">
            <w:pPr>
              <w:rPr>
                <w:sz w:val="2"/>
                <w:szCs w:val="2"/>
              </w:rPr>
            </w:pPr>
          </w:p>
        </w:tc>
        <w:tc>
          <w:tcPr>
            <w:tcW w:w="2268" w:type="dxa"/>
            <w:tcBorders>
              <w:top w:val="nil"/>
              <w:bottom w:val="nil"/>
            </w:tcBorders>
          </w:tcPr>
          <w:p w:rsidR="00323AB5" w:rsidRDefault="00DB4038">
            <w:pPr>
              <w:pStyle w:val="TableParagraph"/>
              <w:spacing w:before="2" w:line="270" w:lineRule="exact"/>
              <w:ind w:left="112"/>
              <w:rPr>
                <w:sz w:val="24"/>
              </w:rPr>
            </w:pPr>
            <w:r>
              <w:rPr>
                <w:sz w:val="24"/>
              </w:rPr>
              <w:t>ученических</w:t>
            </w:r>
          </w:p>
        </w:tc>
        <w:tc>
          <w:tcPr>
            <w:tcW w:w="2271" w:type="dxa"/>
            <w:tcBorders>
              <w:top w:val="nil"/>
              <w:bottom w:val="nil"/>
            </w:tcBorders>
          </w:tcPr>
          <w:p w:rsidR="00323AB5" w:rsidRDefault="00323AB5">
            <w:pPr>
              <w:pStyle w:val="TableParagraph"/>
              <w:ind w:left="0"/>
              <w:rPr>
                <w:sz w:val="20"/>
              </w:rPr>
            </w:pPr>
          </w:p>
        </w:tc>
        <w:tc>
          <w:tcPr>
            <w:tcW w:w="2554" w:type="dxa"/>
            <w:vMerge/>
            <w:tcBorders>
              <w:top w:val="nil"/>
            </w:tcBorders>
          </w:tcPr>
          <w:p w:rsidR="00323AB5" w:rsidRDefault="00323AB5">
            <w:pPr>
              <w:rPr>
                <w:sz w:val="2"/>
                <w:szCs w:val="2"/>
              </w:rPr>
            </w:pPr>
          </w:p>
        </w:tc>
      </w:tr>
      <w:tr w:rsidR="00323AB5">
        <w:trPr>
          <w:trHeight w:val="302"/>
        </w:trPr>
        <w:tc>
          <w:tcPr>
            <w:tcW w:w="2518" w:type="dxa"/>
            <w:vMerge/>
            <w:tcBorders>
              <w:top w:val="nil"/>
            </w:tcBorders>
          </w:tcPr>
          <w:p w:rsidR="00323AB5" w:rsidRDefault="00323AB5">
            <w:pPr>
              <w:rPr>
                <w:sz w:val="2"/>
                <w:szCs w:val="2"/>
              </w:rPr>
            </w:pPr>
          </w:p>
        </w:tc>
        <w:tc>
          <w:tcPr>
            <w:tcW w:w="2268" w:type="dxa"/>
            <w:tcBorders>
              <w:top w:val="nil"/>
            </w:tcBorders>
          </w:tcPr>
          <w:p w:rsidR="00323AB5" w:rsidRDefault="00DB4038">
            <w:pPr>
              <w:pStyle w:val="TableParagraph"/>
              <w:spacing w:before="4"/>
              <w:ind w:left="112"/>
              <w:rPr>
                <w:sz w:val="24"/>
              </w:rPr>
            </w:pPr>
            <w:r>
              <w:rPr>
                <w:sz w:val="24"/>
              </w:rPr>
              <w:t>классах</w:t>
            </w:r>
          </w:p>
        </w:tc>
        <w:tc>
          <w:tcPr>
            <w:tcW w:w="2271" w:type="dxa"/>
            <w:tcBorders>
              <w:top w:val="nil"/>
            </w:tcBorders>
          </w:tcPr>
          <w:p w:rsidR="00323AB5" w:rsidRDefault="00323AB5">
            <w:pPr>
              <w:pStyle w:val="TableParagraph"/>
              <w:ind w:left="0"/>
            </w:pPr>
          </w:p>
        </w:tc>
        <w:tc>
          <w:tcPr>
            <w:tcW w:w="2554" w:type="dxa"/>
            <w:vMerge/>
            <w:tcBorders>
              <w:top w:val="nil"/>
            </w:tcBorders>
          </w:tcPr>
          <w:p w:rsidR="00323AB5" w:rsidRDefault="00323AB5">
            <w:pPr>
              <w:rPr>
                <w:sz w:val="2"/>
                <w:szCs w:val="2"/>
              </w:rPr>
            </w:pPr>
          </w:p>
        </w:tc>
      </w:tr>
      <w:tr w:rsidR="00323AB5">
        <w:trPr>
          <w:trHeight w:val="297"/>
        </w:trPr>
        <w:tc>
          <w:tcPr>
            <w:tcW w:w="9611" w:type="dxa"/>
            <w:gridSpan w:val="4"/>
          </w:tcPr>
          <w:p w:rsidR="00323AB5" w:rsidRDefault="00DB4038">
            <w:pPr>
              <w:pStyle w:val="TableParagraph"/>
              <w:spacing w:line="275" w:lineRule="exact"/>
              <w:ind w:left="820"/>
              <w:rPr>
                <w:sz w:val="24"/>
              </w:rPr>
            </w:pPr>
            <w:r>
              <w:rPr>
                <w:sz w:val="24"/>
              </w:rPr>
              <w:t>Степеньконкретностииизмеримостизадач</w:t>
            </w:r>
          </w:p>
        </w:tc>
      </w:tr>
      <w:tr w:rsidR="00323AB5">
        <w:trPr>
          <w:trHeight w:val="289"/>
        </w:trPr>
        <w:tc>
          <w:tcPr>
            <w:tcW w:w="2518" w:type="dxa"/>
            <w:tcBorders>
              <w:bottom w:val="nil"/>
            </w:tcBorders>
          </w:tcPr>
          <w:p w:rsidR="00323AB5" w:rsidRDefault="00DB4038">
            <w:pPr>
              <w:pStyle w:val="TableParagraph"/>
              <w:tabs>
                <w:tab w:val="left" w:pos="947"/>
              </w:tabs>
              <w:spacing w:line="270" w:lineRule="exact"/>
              <w:ind w:left="112"/>
              <w:rPr>
                <w:sz w:val="24"/>
              </w:rPr>
            </w:pPr>
            <w:r>
              <w:rPr>
                <w:sz w:val="24"/>
              </w:rPr>
              <w:t>по</w:t>
            </w:r>
            <w:r>
              <w:rPr>
                <w:sz w:val="24"/>
              </w:rPr>
              <w:tab/>
              <w:t>обеспечению</w:t>
            </w:r>
          </w:p>
        </w:tc>
        <w:tc>
          <w:tcPr>
            <w:tcW w:w="2268" w:type="dxa"/>
            <w:tcBorders>
              <w:bottom w:val="nil"/>
            </w:tcBorders>
          </w:tcPr>
          <w:p w:rsidR="00323AB5" w:rsidRDefault="00DB4038">
            <w:pPr>
              <w:pStyle w:val="TableParagraph"/>
              <w:spacing w:line="270" w:lineRule="exact"/>
              <w:ind w:left="112"/>
              <w:rPr>
                <w:sz w:val="24"/>
              </w:rPr>
            </w:pPr>
            <w:r>
              <w:rPr>
                <w:sz w:val="24"/>
              </w:rPr>
              <w:t>пообеспечениюв</w:t>
            </w:r>
          </w:p>
        </w:tc>
        <w:tc>
          <w:tcPr>
            <w:tcW w:w="2271" w:type="dxa"/>
            <w:tcBorders>
              <w:bottom w:val="nil"/>
            </w:tcBorders>
          </w:tcPr>
          <w:p w:rsidR="00323AB5" w:rsidRDefault="00DB4038">
            <w:pPr>
              <w:pStyle w:val="TableParagraph"/>
              <w:spacing w:line="270" w:lineRule="exact"/>
              <w:ind w:left="115"/>
              <w:rPr>
                <w:sz w:val="24"/>
              </w:rPr>
            </w:pPr>
            <w:r>
              <w:rPr>
                <w:sz w:val="24"/>
              </w:rPr>
              <w:t>содействия</w:t>
            </w:r>
          </w:p>
        </w:tc>
        <w:tc>
          <w:tcPr>
            <w:tcW w:w="2554" w:type="dxa"/>
            <w:tcBorders>
              <w:bottom w:val="nil"/>
            </w:tcBorders>
          </w:tcPr>
          <w:p w:rsidR="00323AB5" w:rsidRDefault="00DB4038">
            <w:pPr>
              <w:pStyle w:val="TableParagraph"/>
              <w:spacing w:line="270" w:lineRule="exact"/>
              <w:ind w:left="112"/>
              <w:rPr>
                <w:sz w:val="24"/>
              </w:rPr>
            </w:pPr>
            <w:r>
              <w:rPr>
                <w:sz w:val="24"/>
              </w:rPr>
              <w:t>патриотического,</w:t>
            </w:r>
          </w:p>
        </w:tc>
      </w:tr>
      <w:tr w:rsidR="00323AB5">
        <w:trPr>
          <w:trHeight w:val="299"/>
        </w:trPr>
        <w:tc>
          <w:tcPr>
            <w:tcW w:w="2518" w:type="dxa"/>
            <w:tcBorders>
              <w:top w:val="nil"/>
              <w:bottom w:val="nil"/>
            </w:tcBorders>
          </w:tcPr>
          <w:p w:rsidR="00323AB5" w:rsidRDefault="00DB4038">
            <w:pPr>
              <w:pStyle w:val="TableParagraph"/>
              <w:tabs>
                <w:tab w:val="left" w:pos="1050"/>
                <w:tab w:val="left" w:pos="1430"/>
              </w:tabs>
              <w:spacing w:before="7" w:line="272" w:lineRule="exact"/>
              <w:ind w:left="112"/>
              <w:rPr>
                <w:sz w:val="24"/>
              </w:rPr>
            </w:pPr>
            <w:r>
              <w:rPr>
                <w:sz w:val="24"/>
              </w:rPr>
              <w:t>жизни</w:t>
            </w:r>
            <w:r>
              <w:rPr>
                <w:sz w:val="24"/>
              </w:rPr>
              <w:tab/>
              <w:t>и</w:t>
            </w:r>
            <w:r>
              <w:rPr>
                <w:sz w:val="24"/>
              </w:rPr>
              <w:tab/>
              <w:t>здоровья</w:t>
            </w:r>
          </w:p>
        </w:tc>
        <w:tc>
          <w:tcPr>
            <w:tcW w:w="2268" w:type="dxa"/>
            <w:tcBorders>
              <w:top w:val="nil"/>
              <w:bottom w:val="nil"/>
            </w:tcBorders>
          </w:tcPr>
          <w:p w:rsidR="00323AB5" w:rsidRDefault="00DB4038">
            <w:pPr>
              <w:pStyle w:val="TableParagraph"/>
              <w:spacing w:before="7" w:line="272" w:lineRule="exact"/>
              <w:ind w:left="112"/>
              <w:rPr>
                <w:sz w:val="24"/>
              </w:rPr>
            </w:pPr>
            <w:r>
              <w:rPr>
                <w:sz w:val="24"/>
              </w:rPr>
              <w:t>школе</w:t>
            </w:r>
          </w:p>
        </w:tc>
        <w:tc>
          <w:tcPr>
            <w:tcW w:w="2271" w:type="dxa"/>
            <w:tcBorders>
              <w:top w:val="nil"/>
              <w:bottom w:val="nil"/>
            </w:tcBorders>
          </w:tcPr>
          <w:p w:rsidR="00323AB5" w:rsidRDefault="00DB4038">
            <w:pPr>
              <w:pStyle w:val="TableParagraph"/>
              <w:tabs>
                <w:tab w:val="left" w:pos="2040"/>
              </w:tabs>
              <w:spacing w:before="7" w:line="272" w:lineRule="exact"/>
              <w:ind w:left="115"/>
              <w:rPr>
                <w:sz w:val="24"/>
              </w:rPr>
            </w:pPr>
            <w:r>
              <w:rPr>
                <w:sz w:val="24"/>
              </w:rPr>
              <w:t>обучающимся</w:t>
            </w:r>
            <w:r>
              <w:rPr>
                <w:sz w:val="24"/>
              </w:rPr>
              <w:tab/>
              <w:t>в</w:t>
            </w:r>
          </w:p>
        </w:tc>
        <w:tc>
          <w:tcPr>
            <w:tcW w:w="2554" w:type="dxa"/>
            <w:tcBorders>
              <w:top w:val="nil"/>
              <w:bottom w:val="nil"/>
            </w:tcBorders>
          </w:tcPr>
          <w:p w:rsidR="00323AB5" w:rsidRDefault="00DB4038">
            <w:pPr>
              <w:pStyle w:val="TableParagraph"/>
              <w:spacing w:before="7" w:line="272" w:lineRule="exact"/>
              <w:ind w:left="112"/>
              <w:rPr>
                <w:sz w:val="24"/>
              </w:rPr>
            </w:pPr>
            <w:r>
              <w:rPr>
                <w:sz w:val="24"/>
              </w:rPr>
              <w:t>гражданского,</w:t>
            </w:r>
          </w:p>
        </w:tc>
      </w:tr>
      <w:tr w:rsidR="00323AB5">
        <w:trPr>
          <w:trHeight w:val="297"/>
        </w:trPr>
        <w:tc>
          <w:tcPr>
            <w:tcW w:w="2518" w:type="dxa"/>
            <w:tcBorders>
              <w:top w:val="nil"/>
              <w:bottom w:val="nil"/>
            </w:tcBorders>
          </w:tcPr>
          <w:p w:rsidR="00323AB5" w:rsidRDefault="00DB4038">
            <w:pPr>
              <w:pStyle w:val="TableParagraph"/>
              <w:spacing w:before="5" w:line="272" w:lineRule="exact"/>
              <w:ind w:left="112"/>
              <w:rPr>
                <w:sz w:val="24"/>
              </w:rPr>
            </w:pPr>
            <w:r>
              <w:rPr>
                <w:sz w:val="24"/>
              </w:rPr>
              <w:t>обучающихся,</w:t>
            </w:r>
          </w:p>
        </w:tc>
        <w:tc>
          <w:tcPr>
            <w:tcW w:w="2268" w:type="dxa"/>
            <w:tcBorders>
              <w:top w:val="nil"/>
              <w:bottom w:val="nil"/>
            </w:tcBorders>
          </w:tcPr>
          <w:p w:rsidR="00323AB5" w:rsidRDefault="00DB4038">
            <w:pPr>
              <w:pStyle w:val="TableParagraph"/>
              <w:spacing w:before="5" w:line="272" w:lineRule="exact"/>
              <w:ind w:left="112"/>
              <w:rPr>
                <w:sz w:val="24"/>
              </w:rPr>
            </w:pPr>
            <w:r>
              <w:rPr>
                <w:sz w:val="24"/>
              </w:rPr>
              <w:t>позитивных</w:t>
            </w:r>
          </w:p>
        </w:tc>
        <w:tc>
          <w:tcPr>
            <w:tcW w:w="2271" w:type="dxa"/>
            <w:tcBorders>
              <w:top w:val="nil"/>
              <w:bottom w:val="nil"/>
            </w:tcBorders>
          </w:tcPr>
          <w:p w:rsidR="00323AB5" w:rsidRDefault="00DB4038">
            <w:pPr>
              <w:pStyle w:val="TableParagraph"/>
              <w:spacing w:before="5" w:line="272" w:lineRule="exact"/>
              <w:ind w:left="115"/>
              <w:rPr>
                <w:sz w:val="24"/>
              </w:rPr>
            </w:pPr>
            <w:r>
              <w:rPr>
                <w:sz w:val="24"/>
              </w:rPr>
              <w:t>освоении</w:t>
            </w:r>
          </w:p>
        </w:tc>
        <w:tc>
          <w:tcPr>
            <w:tcW w:w="2554" w:type="dxa"/>
            <w:tcBorders>
              <w:top w:val="nil"/>
              <w:bottom w:val="nil"/>
            </w:tcBorders>
          </w:tcPr>
          <w:p w:rsidR="00323AB5" w:rsidRDefault="00DB4038">
            <w:pPr>
              <w:pStyle w:val="TableParagraph"/>
              <w:spacing w:before="5" w:line="272" w:lineRule="exact"/>
              <w:ind w:left="112"/>
              <w:rPr>
                <w:sz w:val="24"/>
              </w:rPr>
            </w:pPr>
            <w:r>
              <w:rPr>
                <w:sz w:val="24"/>
              </w:rPr>
              <w:t>экологического</w:t>
            </w:r>
          </w:p>
        </w:tc>
      </w:tr>
      <w:tr w:rsidR="00323AB5">
        <w:trPr>
          <w:trHeight w:val="297"/>
        </w:trPr>
        <w:tc>
          <w:tcPr>
            <w:tcW w:w="2518" w:type="dxa"/>
            <w:tcBorders>
              <w:top w:val="nil"/>
              <w:bottom w:val="nil"/>
            </w:tcBorders>
          </w:tcPr>
          <w:p w:rsidR="00323AB5" w:rsidRDefault="00DB4038">
            <w:pPr>
              <w:pStyle w:val="TableParagraph"/>
              <w:spacing w:before="5" w:line="272" w:lineRule="exact"/>
              <w:ind w:left="112"/>
              <w:rPr>
                <w:sz w:val="24"/>
              </w:rPr>
            </w:pPr>
            <w:r>
              <w:rPr>
                <w:sz w:val="24"/>
              </w:rPr>
              <w:t>уровень</w:t>
            </w:r>
          </w:p>
        </w:tc>
        <w:tc>
          <w:tcPr>
            <w:tcW w:w="2268" w:type="dxa"/>
            <w:tcBorders>
              <w:top w:val="nil"/>
              <w:bottom w:val="nil"/>
            </w:tcBorders>
          </w:tcPr>
          <w:p w:rsidR="00323AB5" w:rsidRDefault="00DB4038">
            <w:pPr>
              <w:pStyle w:val="TableParagraph"/>
              <w:spacing w:before="5" w:line="272" w:lineRule="exact"/>
              <w:ind w:left="112"/>
              <w:rPr>
                <w:sz w:val="24"/>
              </w:rPr>
            </w:pPr>
            <w:r>
              <w:rPr>
                <w:sz w:val="24"/>
              </w:rPr>
              <w:t>межличностных</w:t>
            </w:r>
          </w:p>
        </w:tc>
        <w:tc>
          <w:tcPr>
            <w:tcW w:w="2271" w:type="dxa"/>
            <w:tcBorders>
              <w:top w:val="nil"/>
              <w:bottom w:val="nil"/>
            </w:tcBorders>
          </w:tcPr>
          <w:p w:rsidR="00323AB5" w:rsidRDefault="00DB4038">
            <w:pPr>
              <w:pStyle w:val="TableParagraph"/>
              <w:spacing w:before="5" w:line="272" w:lineRule="exact"/>
              <w:ind w:left="115"/>
              <w:rPr>
                <w:sz w:val="24"/>
              </w:rPr>
            </w:pPr>
            <w:r>
              <w:rPr>
                <w:sz w:val="24"/>
              </w:rPr>
              <w:t>программобщего</w:t>
            </w:r>
          </w:p>
        </w:tc>
        <w:tc>
          <w:tcPr>
            <w:tcW w:w="2554" w:type="dxa"/>
            <w:tcBorders>
              <w:top w:val="nil"/>
              <w:bottom w:val="nil"/>
            </w:tcBorders>
          </w:tcPr>
          <w:p w:rsidR="00323AB5" w:rsidRDefault="00DB4038">
            <w:pPr>
              <w:pStyle w:val="TableParagraph"/>
              <w:spacing w:before="5" w:line="272" w:lineRule="exact"/>
              <w:ind w:left="112"/>
              <w:rPr>
                <w:sz w:val="24"/>
              </w:rPr>
            </w:pPr>
            <w:r>
              <w:rPr>
                <w:sz w:val="24"/>
              </w:rPr>
              <w:t>воспитания,уровень</w:t>
            </w:r>
          </w:p>
        </w:tc>
      </w:tr>
      <w:tr w:rsidR="00323AB5">
        <w:trPr>
          <w:trHeight w:val="298"/>
        </w:trPr>
        <w:tc>
          <w:tcPr>
            <w:tcW w:w="2518" w:type="dxa"/>
            <w:tcBorders>
              <w:top w:val="nil"/>
              <w:bottom w:val="nil"/>
            </w:tcBorders>
          </w:tcPr>
          <w:p w:rsidR="00323AB5" w:rsidRDefault="00DB4038">
            <w:pPr>
              <w:pStyle w:val="TableParagraph"/>
              <w:spacing w:before="5" w:line="273" w:lineRule="exact"/>
              <w:ind w:left="112"/>
              <w:rPr>
                <w:sz w:val="24"/>
              </w:rPr>
            </w:pPr>
            <w:r>
              <w:rPr>
                <w:sz w:val="24"/>
              </w:rPr>
              <w:t>обусловленности</w:t>
            </w:r>
          </w:p>
        </w:tc>
        <w:tc>
          <w:tcPr>
            <w:tcW w:w="2268" w:type="dxa"/>
            <w:tcBorders>
              <w:top w:val="nil"/>
              <w:bottom w:val="nil"/>
            </w:tcBorders>
          </w:tcPr>
          <w:p w:rsidR="00323AB5" w:rsidRDefault="00DB4038">
            <w:pPr>
              <w:pStyle w:val="TableParagraph"/>
              <w:spacing w:before="5" w:line="273" w:lineRule="exact"/>
              <w:ind w:left="112"/>
              <w:rPr>
                <w:sz w:val="24"/>
              </w:rPr>
            </w:pPr>
            <w:r>
              <w:rPr>
                <w:sz w:val="24"/>
              </w:rPr>
              <w:t>отношений</w:t>
            </w:r>
          </w:p>
        </w:tc>
        <w:tc>
          <w:tcPr>
            <w:tcW w:w="2271" w:type="dxa"/>
            <w:tcBorders>
              <w:top w:val="nil"/>
              <w:bottom w:val="nil"/>
            </w:tcBorders>
          </w:tcPr>
          <w:p w:rsidR="00323AB5" w:rsidRDefault="00DB4038">
            <w:pPr>
              <w:pStyle w:val="TableParagraph"/>
              <w:spacing w:before="5" w:line="273" w:lineRule="exact"/>
              <w:ind w:left="115"/>
              <w:rPr>
                <w:sz w:val="24"/>
              </w:rPr>
            </w:pPr>
            <w:r>
              <w:rPr>
                <w:w w:val="97"/>
                <w:sz w:val="24"/>
              </w:rPr>
              <w:t>и</w:t>
            </w:r>
          </w:p>
        </w:tc>
        <w:tc>
          <w:tcPr>
            <w:tcW w:w="2554" w:type="dxa"/>
            <w:tcBorders>
              <w:top w:val="nil"/>
              <w:bottom w:val="nil"/>
            </w:tcBorders>
          </w:tcPr>
          <w:p w:rsidR="00323AB5" w:rsidRDefault="00DB4038">
            <w:pPr>
              <w:pStyle w:val="TableParagraph"/>
              <w:spacing w:before="5" w:line="273" w:lineRule="exact"/>
              <w:ind w:left="112"/>
              <w:rPr>
                <w:sz w:val="24"/>
              </w:rPr>
            </w:pPr>
            <w:r>
              <w:rPr>
                <w:sz w:val="24"/>
              </w:rPr>
              <w:t>обусловленности</w:t>
            </w:r>
          </w:p>
        </w:tc>
      </w:tr>
      <w:tr w:rsidR="00323AB5">
        <w:trPr>
          <w:trHeight w:val="298"/>
        </w:trPr>
        <w:tc>
          <w:tcPr>
            <w:tcW w:w="2518" w:type="dxa"/>
            <w:tcBorders>
              <w:top w:val="nil"/>
              <w:bottom w:val="nil"/>
            </w:tcBorders>
          </w:tcPr>
          <w:p w:rsidR="00323AB5" w:rsidRDefault="00DB4038">
            <w:pPr>
              <w:pStyle w:val="TableParagraph"/>
              <w:tabs>
                <w:tab w:val="left" w:pos="1379"/>
              </w:tabs>
              <w:spacing w:before="7" w:line="272" w:lineRule="exact"/>
              <w:ind w:left="112"/>
              <w:rPr>
                <w:sz w:val="24"/>
              </w:rPr>
            </w:pPr>
            <w:r>
              <w:rPr>
                <w:sz w:val="24"/>
              </w:rPr>
              <w:t>задач</w:t>
            </w:r>
            <w:r>
              <w:rPr>
                <w:sz w:val="24"/>
              </w:rPr>
              <w:tab/>
              <w:t>анализом</w:t>
            </w:r>
          </w:p>
        </w:tc>
        <w:tc>
          <w:tcPr>
            <w:tcW w:w="2268" w:type="dxa"/>
            <w:tcBorders>
              <w:top w:val="nil"/>
              <w:bottom w:val="nil"/>
            </w:tcBorders>
          </w:tcPr>
          <w:p w:rsidR="00323AB5" w:rsidRDefault="00DB4038">
            <w:pPr>
              <w:pStyle w:val="TableParagraph"/>
              <w:spacing w:before="7" w:line="272" w:lineRule="exact"/>
              <w:ind w:left="112"/>
              <w:rPr>
                <w:sz w:val="24"/>
              </w:rPr>
            </w:pPr>
            <w:r>
              <w:rPr>
                <w:sz w:val="24"/>
              </w:rPr>
              <w:t>обучающихся,</w:t>
            </w:r>
          </w:p>
        </w:tc>
        <w:tc>
          <w:tcPr>
            <w:tcW w:w="2271" w:type="dxa"/>
            <w:tcBorders>
              <w:top w:val="nil"/>
              <w:bottom w:val="nil"/>
            </w:tcBorders>
          </w:tcPr>
          <w:p w:rsidR="00323AB5" w:rsidRDefault="00DB4038">
            <w:pPr>
              <w:pStyle w:val="TableParagraph"/>
              <w:spacing w:before="7" w:line="272" w:lineRule="exact"/>
              <w:ind w:left="115"/>
              <w:rPr>
                <w:sz w:val="24"/>
              </w:rPr>
            </w:pPr>
            <w:r>
              <w:rPr>
                <w:sz w:val="24"/>
              </w:rPr>
              <w:t>дополнительного</w:t>
            </w:r>
          </w:p>
        </w:tc>
        <w:tc>
          <w:tcPr>
            <w:tcW w:w="2554" w:type="dxa"/>
            <w:tcBorders>
              <w:top w:val="nil"/>
              <w:bottom w:val="nil"/>
            </w:tcBorders>
          </w:tcPr>
          <w:p w:rsidR="00323AB5" w:rsidRDefault="00DB4038">
            <w:pPr>
              <w:pStyle w:val="TableParagraph"/>
              <w:spacing w:before="7" w:line="272" w:lineRule="exact"/>
              <w:ind w:left="112"/>
              <w:rPr>
                <w:sz w:val="24"/>
              </w:rPr>
            </w:pPr>
            <w:r>
              <w:rPr>
                <w:sz w:val="24"/>
              </w:rPr>
              <w:t>формулировокзадач</w:t>
            </w:r>
          </w:p>
        </w:tc>
      </w:tr>
      <w:tr w:rsidR="00323AB5">
        <w:trPr>
          <w:trHeight w:val="298"/>
        </w:trPr>
        <w:tc>
          <w:tcPr>
            <w:tcW w:w="2518" w:type="dxa"/>
            <w:tcBorders>
              <w:top w:val="nil"/>
              <w:bottom w:val="nil"/>
            </w:tcBorders>
          </w:tcPr>
          <w:p w:rsidR="00323AB5" w:rsidRDefault="00DB4038">
            <w:pPr>
              <w:pStyle w:val="TableParagraph"/>
              <w:tabs>
                <w:tab w:val="left" w:pos="1336"/>
                <w:tab w:val="left" w:pos="1660"/>
              </w:tabs>
              <w:spacing w:before="5" w:line="273" w:lineRule="exact"/>
              <w:ind w:left="112"/>
              <w:rPr>
                <w:sz w:val="24"/>
              </w:rPr>
            </w:pPr>
            <w:r>
              <w:rPr>
                <w:sz w:val="24"/>
              </w:rPr>
              <w:t>ситуации</w:t>
            </w:r>
            <w:r>
              <w:rPr>
                <w:sz w:val="24"/>
              </w:rPr>
              <w:tab/>
              <w:t>в</w:t>
            </w:r>
            <w:r>
              <w:rPr>
                <w:sz w:val="24"/>
              </w:rPr>
              <w:tab/>
              <w:t>школе,</w:t>
            </w:r>
          </w:p>
        </w:tc>
        <w:tc>
          <w:tcPr>
            <w:tcW w:w="2268" w:type="dxa"/>
            <w:tcBorders>
              <w:top w:val="nil"/>
              <w:bottom w:val="nil"/>
            </w:tcBorders>
          </w:tcPr>
          <w:p w:rsidR="00323AB5" w:rsidRDefault="00DB4038">
            <w:pPr>
              <w:pStyle w:val="TableParagraph"/>
              <w:spacing w:before="5" w:line="273" w:lineRule="exact"/>
              <w:ind w:left="112"/>
              <w:rPr>
                <w:sz w:val="24"/>
              </w:rPr>
            </w:pPr>
            <w:r>
              <w:rPr>
                <w:sz w:val="24"/>
              </w:rPr>
              <w:t>уровень</w:t>
            </w:r>
          </w:p>
        </w:tc>
        <w:tc>
          <w:tcPr>
            <w:tcW w:w="2271" w:type="dxa"/>
            <w:tcBorders>
              <w:top w:val="nil"/>
              <w:bottom w:val="nil"/>
            </w:tcBorders>
          </w:tcPr>
          <w:p w:rsidR="00323AB5" w:rsidRDefault="00DB4038">
            <w:pPr>
              <w:pStyle w:val="TableParagraph"/>
              <w:spacing w:before="5" w:line="273" w:lineRule="exact"/>
              <w:ind w:left="115"/>
              <w:rPr>
                <w:sz w:val="24"/>
              </w:rPr>
            </w:pPr>
            <w:r>
              <w:rPr>
                <w:sz w:val="24"/>
              </w:rPr>
              <w:t>образования,</w:t>
            </w:r>
          </w:p>
        </w:tc>
        <w:tc>
          <w:tcPr>
            <w:tcW w:w="2554" w:type="dxa"/>
            <w:tcBorders>
              <w:top w:val="nil"/>
              <w:bottom w:val="nil"/>
            </w:tcBorders>
          </w:tcPr>
          <w:p w:rsidR="00323AB5" w:rsidRDefault="00DB4038">
            <w:pPr>
              <w:pStyle w:val="TableParagraph"/>
              <w:spacing w:before="5" w:line="273" w:lineRule="exact"/>
              <w:ind w:left="112"/>
              <w:rPr>
                <w:sz w:val="24"/>
              </w:rPr>
            </w:pPr>
            <w:r>
              <w:rPr>
                <w:sz w:val="24"/>
              </w:rPr>
              <w:t>анализомситуациив</w:t>
            </w:r>
          </w:p>
        </w:tc>
      </w:tr>
      <w:tr w:rsidR="00323AB5">
        <w:trPr>
          <w:trHeight w:val="298"/>
        </w:trPr>
        <w:tc>
          <w:tcPr>
            <w:tcW w:w="2518" w:type="dxa"/>
            <w:tcBorders>
              <w:top w:val="nil"/>
              <w:bottom w:val="nil"/>
            </w:tcBorders>
          </w:tcPr>
          <w:p w:rsidR="00323AB5" w:rsidRDefault="00DB4038">
            <w:pPr>
              <w:pStyle w:val="TableParagraph"/>
              <w:spacing w:before="7" w:line="272" w:lineRule="exact"/>
              <w:ind w:left="112"/>
              <w:rPr>
                <w:sz w:val="24"/>
              </w:rPr>
            </w:pPr>
            <w:r>
              <w:rPr>
                <w:sz w:val="24"/>
              </w:rPr>
              <w:t>ученическомклассе,</w:t>
            </w:r>
          </w:p>
        </w:tc>
        <w:tc>
          <w:tcPr>
            <w:tcW w:w="2268" w:type="dxa"/>
            <w:tcBorders>
              <w:top w:val="nil"/>
              <w:bottom w:val="nil"/>
            </w:tcBorders>
          </w:tcPr>
          <w:p w:rsidR="00323AB5" w:rsidRDefault="00DB4038">
            <w:pPr>
              <w:pStyle w:val="TableParagraph"/>
              <w:spacing w:before="7" w:line="272" w:lineRule="exact"/>
              <w:ind w:left="112"/>
              <w:rPr>
                <w:sz w:val="24"/>
              </w:rPr>
            </w:pPr>
            <w:r>
              <w:rPr>
                <w:sz w:val="24"/>
              </w:rPr>
              <w:t>обусловленности</w:t>
            </w:r>
          </w:p>
        </w:tc>
        <w:tc>
          <w:tcPr>
            <w:tcW w:w="2271" w:type="dxa"/>
            <w:tcBorders>
              <w:top w:val="nil"/>
              <w:bottom w:val="nil"/>
            </w:tcBorders>
          </w:tcPr>
          <w:p w:rsidR="00323AB5" w:rsidRDefault="00DB4038">
            <w:pPr>
              <w:pStyle w:val="TableParagraph"/>
              <w:spacing w:before="7" w:line="272" w:lineRule="exact"/>
              <w:ind w:left="115"/>
              <w:rPr>
                <w:sz w:val="24"/>
              </w:rPr>
            </w:pPr>
            <w:r>
              <w:rPr>
                <w:sz w:val="24"/>
              </w:rPr>
              <w:t>уровень</w:t>
            </w:r>
          </w:p>
        </w:tc>
        <w:tc>
          <w:tcPr>
            <w:tcW w:w="2554" w:type="dxa"/>
            <w:tcBorders>
              <w:top w:val="nil"/>
              <w:bottom w:val="nil"/>
            </w:tcBorders>
          </w:tcPr>
          <w:p w:rsidR="00323AB5" w:rsidRDefault="00DB4038">
            <w:pPr>
              <w:pStyle w:val="TableParagraph"/>
              <w:spacing w:before="7" w:line="272" w:lineRule="exact"/>
              <w:ind w:left="112"/>
              <w:rPr>
                <w:sz w:val="24"/>
              </w:rPr>
            </w:pPr>
            <w:r>
              <w:rPr>
                <w:sz w:val="24"/>
              </w:rPr>
              <w:t>образовательной</w:t>
            </w:r>
          </w:p>
        </w:tc>
      </w:tr>
      <w:tr w:rsidR="00323AB5">
        <w:trPr>
          <w:trHeight w:val="297"/>
        </w:trPr>
        <w:tc>
          <w:tcPr>
            <w:tcW w:w="2518" w:type="dxa"/>
            <w:tcBorders>
              <w:top w:val="nil"/>
              <w:bottom w:val="nil"/>
            </w:tcBorders>
          </w:tcPr>
          <w:p w:rsidR="00323AB5" w:rsidRDefault="00DB4038">
            <w:pPr>
              <w:pStyle w:val="TableParagraph"/>
              <w:tabs>
                <w:tab w:val="left" w:pos="1588"/>
              </w:tabs>
              <w:spacing w:before="5" w:line="272" w:lineRule="exact"/>
              <w:ind w:left="112"/>
              <w:rPr>
                <w:sz w:val="24"/>
              </w:rPr>
            </w:pPr>
            <w:r>
              <w:rPr>
                <w:sz w:val="24"/>
              </w:rPr>
              <w:t>учебной</w:t>
            </w:r>
            <w:r>
              <w:rPr>
                <w:sz w:val="24"/>
              </w:rPr>
              <w:tab/>
              <w:t>группе,</w:t>
            </w:r>
          </w:p>
        </w:tc>
        <w:tc>
          <w:tcPr>
            <w:tcW w:w="2268" w:type="dxa"/>
            <w:tcBorders>
              <w:top w:val="nil"/>
              <w:bottom w:val="nil"/>
            </w:tcBorders>
          </w:tcPr>
          <w:p w:rsidR="00323AB5" w:rsidRDefault="00DB4038">
            <w:pPr>
              <w:pStyle w:val="TableParagraph"/>
              <w:tabs>
                <w:tab w:val="left" w:pos="1132"/>
              </w:tabs>
              <w:spacing w:before="5" w:line="272" w:lineRule="exact"/>
              <w:ind w:left="112"/>
              <w:rPr>
                <w:sz w:val="24"/>
              </w:rPr>
            </w:pPr>
            <w:r>
              <w:rPr>
                <w:sz w:val="24"/>
              </w:rPr>
              <w:t>задач</w:t>
            </w:r>
            <w:r>
              <w:rPr>
                <w:sz w:val="24"/>
              </w:rPr>
              <w:tab/>
              <w:t>анализом</w:t>
            </w:r>
          </w:p>
        </w:tc>
        <w:tc>
          <w:tcPr>
            <w:tcW w:w="2271" w:type="dxa"/>
            <w:tcBorders>
              <w:top w:val="nil"/>
              <w:bottom w:val="nil"/>
            </w:tcBorders>
          </w:tcPr>
          <w:p w:rsidR="00323AB5" w:rsidRDefault="00DB4038">
            <w:pPr>
              <w:pStyle w:val="TableParagraph"/>
              <w:spacing w:before="5" w:line="272" w:lineRule="exact"/>
              <w:ind w:left="115"/>
              <w:rPr>
                <w:sz w:val="24"/>
              </w:rPr>
            </w:pPr>
            <w:r>
              <w:rPr>
                <w:sz w:val="24"/>
              </w:rPr>
              <w:t>обусловленности</w:t>
            </w:r>
          </w:p>
        </w:tc>
        <w:tc>
          <w:tcPr>
            <w:tcW w:w="2554" w:type="dxa"/>
            <w:tcBorders>
              <w:top w:val="nil"/>
              <w:bottom w:val="nil"/>
            </w:tcBorders>
          </w:tcPr>
          <w:p w:rsidR="00323AB5" w:rsidRDefault="00DB4038">
            <w:pPr>
              <w:pStyle w:val="TableParagraph"/>
              <w:spacing w:before="5" w:line="272" w:lineRule="exact"/>
              <w:ind w:left="112"/>
              <w:rPr>
                <w:sz w:val="24"/>
              </w:rPr>
            </w:pPr>
            <w:r>
              <w:rPr>
                <w:sz w:val="24"/>
              </w:rPr>
              <w:t>организации,</w:t>
            </w:r>
          </w:p>
        </w:tc>
      </w:tr>
      <w:tr w:rsidR="00323AB5">
        <w:trPr>
          <w:trHeight w:val="297"/>
        </w:trPr>
        <w:tc>
          <w:tcPr>
            <w:tcW w:w="2518" w:type="dxa"/>
            <w:tcBorders>
              <w:top w:val="nil"/>
              <w:bottom w:val="nil"/>
            </w:tcBorders>
          </w:tcPr>
          <w:p w:rsidR="00323AB5" w:rsidRDefault="00DB4038">
            <w:pPr>
              <w:pStyle w:val="TableParagraph"/>
              <w:spacing w:before="5" w:line="272" w:lineRule="exact"/>
              <w:ind w:left="112"/>
              <w:rPr>
                <w:sz w:val="24"/>
              </w:rPr>
            </w:pPr>
            <w:r>
              <w:rPr>
                <w:sz w:val="24"/>
              </w:rPr>
              <w:t>уровень</w:t>
            </w:r>
          </w:p>
        </w:tc>
        <w:tc>
          <w:tcPr>
            <w:tcW w:w="2268" w:type="dxa"/>
            <w:tcBorders>
              <w:top w:val="nil"/>
              <w:bottom w:val="nil"/>
            </w:tcBorders>
          </w:tcPr>
          <w:p w:rsidR="00323AB5" w:rsidRDefault="00DB4038">
            <w:pPr>
              <w:pStyle w:val="TableParagraph"/>
              <w:tabs>
                <w:tab w:val="left" w:pos="2039"/>
              </w:tabs>
              <w:spacing w:before="5" w:line="272" w:lineRule="exact"/>
              <w:ind w:left="112"/>
              <w:rPr>
                <w:sz w:val="24"/>
              </w:rPr>
            </w:pPr>
            <w:r>
              <w:rPr>
                <w:sz w:val="24"/>
              </w:rPr>
              <w:t>ситуации</w:t>
            </w:r>
            <w:r>
              <w:rPr>
                <w:sz w:val="24"/>
              </w:rPr>
              <w:tab/>
              <w:t>в</w:t>
            </w:r>
          </w:p>
        </w:tc>
        <w:tc>
          <w:tcPr>
            <w:tcW w:w="2271" w:type="dxa"/>
            <w:tcBorders>
              <w:top w:val="nil"/>
              <w:bottom w:val="nil"/>
            </w:tcBorders>
          </w:tcPr>
          <w:p w:rsidR="00323AB5" w:rsidRDefault="00DB4038">
            <w:pPr>
              <w:pStyle w:val="TableParagraph"/>
              <w:tabs>
                <w:tab w:val="left" w:pos="1135"/>
              </w:tabs>
              <w:spacing w:before="5" w:line="272" w:lineRule="exact"/>
              <w:ind w:left="115"/>
              <w:rPr>
                <w:sz w:val="24"/>
              </w:rPr>
            </w:pPr>
            <w:r>
              <w:rPr>
                <w:sz w:val="24"/>
              </w:rPr>
              <w:t>задач</w:t>
            </w:r>
            <w:r>
              <w:rPr>
                <w:sz w:val="24"/>
              </w:rPr>
              <w:tab/>
              <w:t>анализом</w:t>
            </w:r>
          </w:p>
        </w:tc>
        <w:tc>
          <w:tcPr>
            <w:tcW w:w="2554" w:type="dxa"/>
            <w:tcBorders>
              <w:top w:val="nil"/>
              <w:bottom w:val="nil"/>
            </w:tcBorders>
          </w:tcPr>
          <w:p w:rsidR="00323AB5" w:rsidRDefault="00DB4038">
            <w:pPr>
              <w:pStyle w:val="TableParagraph"/>
              <w:spacing w:before="5" w:line="272" w:lineRule="exact"/>
              <w:ind w:left="112"/>
              <w:rPr>
                <w:sz w:val="24"/>
              </w:rPr>
            </w:pPr>
            <w:r>
              <w:rPr>
                <w:sz w:val="24"/>
              </w:rPr>
              <w:t>ученическомклассе,</w:t>
            </w:r>
          </w:p>
        </w:tc>
      </w:tr>
      <w:tr w:rsidR="00323AB5">
        <w:trPr>
          <w:trHeight w:val="297"/>
        </w:trPr>
        <w:tc>
          <w:tcPr>
            <w:tcW w:w="2518" w:type="dxa"/>
            <w:tcBorders>
              <w:top w:val="nil"/>
              <w:bottom w:val="nil"/>
            </w:tcBorders>
          </w:tcPr>
          <w:p w:rsidR="00323AB5" w:rsidRDefault="00DB4038">
            <w:pPr>
              <w:pStyle w:val="TableParagraph"/>
              <w:spacing w:before="5" w:line="272" w:lineRule="exact"/>
              <w:ind w:left="112"/>
              <w:rPr>
                <w:sz w:val="24"/>
              </w:rPr>
            </w:pPr>
            <w:r>
              <w:rPr>
                <w:sz w:val="24"/>
              </w:rPr>
              <w:t>дифференциации</w:t>
            </w:r>
          </w:p>
        </w:tc>
        <w:tc>
          <w:tcPr>
            <w:tcW w:w="2268" w:type="dxa"/>
            <w:tcBorders>
              <w:top w:val="nil"/>
              <w:bottom w:val="nil"/>
            </w:tcBorders>
          </w:tcPr>
          <w:p w:rsidR="00323AB5" w:rsidRDefault="00DB4038">
            <w:pPr>
              <w:pStyle w:val="TableParagraph"/>
              <w:spacing w:before="5" w:line="272" w:lineRule="exact"/>
              <w:ind w:left="112"/>
              <w:rPr>
                <w:sz w:val="24"/>
              </w:rPr>
            </w:pPr>
            <w:r>
              <w:rPr>
                <w:sz w:val="24"/>
              </w:rPr>
              <w:t>образовательной</w:t>
            </w:r>
          </w:p>
        </w:tc>
        <w:tc>
          <w:tcPr>
            <w:tcW w:w="2271" w:type="dxa"/>
            <w:tcBorders>
              <w:top w:val="nil"/>
              <w:bottom w:val="nil"/>
            </w:tcBorders>
          </w:tcPr>
          <w:p w:rsidR="00323AB5" w:rsidRDefault="00DB4038">
            <w:pPr>
              <w:pStyle w:val="TableParagraph"/>
              <w:tabs>
                <w:tab w:val="left" w:pos="2042"/>
              </w:tabs>
              <w:spacing w:before="5" w:line="272" w:lineRule="exact"/>
              <w:ind w:left="115"/>
              <w:rPr>
                <w:sz w:val="24"/>
              </w:rPr>
            </w:pPr>
            <w:r>
              <w:rPr>
                <w:sz w:val="24"/>
              </w:rPr>
              <w:t>ситуации</w:t>
            </w:r>
            <w:r>
              <w:rPr>
                <w:sz w:val="24"/>
              </w:rPr>
              <w:tab/>
              <w:t>в</w:t>
            </w:r>
          </w:p>
        </w:tc>
        <w:tc>
          <w:tcPr>
            <w:tcW w:w="2554" w:type="dxa"/>
            <w:tcBorders>
              <w:top w:val="nil"/>
              <w:bottom w:val="nil"/>
            </w:tcBorders>
          </w:tcPr>
          <w:p w:rsidR="00323AB5" w:rsidRDefault="00DB4038">
            <w:pPr>
              <w:pStyle w:val="TableParagraph"/>
              <w:spacing w:before="5" w:line="272" w:lineRule="exact"/>
              <w:ind w:left="112"/>
              <w:rPr>
                <w:sz w:val="24"/>
              </w:rPr>
            </w:pPr>
            <w:r>
              <w:rPr>
                <w:sz w:val="24"/>
              </w:rPr>
              <w:t>учебнойгруппе;при</w:t>
            </w:r>
          </w:p>
        </w:tc>
      </w:tr>
      <w:tr w:rsidR="00323AB5">
        <w:trPr>
          <w:trHeight w:val="299"/>
        </w:trPr>
        <w:tc>
          <w:tcPr>
            <w:tcW w:w="2518" w:type="dxa"/>
            <w:tcBorders>
              <w:top w:val="nil"/>
              <w:bottom w:val="nil"/>
            </w:tcBorders>
          </w:tcPr>
          <w:p w:rsidR="00323AB5" w:rsidRDefault="00DB4038">
            <w:pPr>
              <w:pStyle w:val="TableParagraph"/>
              <w:tabs>
                <w:tab w:val="left" w:pos="1163"/>
                <w:tab w:val="left" w:pos="2171"/>
              </w:tabs>
              <w:spacing w:before="5" w:line="273" w:lineRule="exact"/>
              <w:ind w:left="112"/>
              <w:rPr>
                <w:sz w:val="24"/>
              </w:rPr>
            </w:pPr>
            <w:r>
              <w:rPr>
                <w:sz w:val="24"/>
              </w:rPr>
              <w:t>работы</w:t>
            </w:r>
            <w:r>
              <w:rPr>
                <w:sz w:val="24"/>
              </w:rPr>
              <w:tab/>
              <w:t>исходя</w:t>
            </w:r>
            <w:r>
              <w:rPr>
                <w:sz w:val="24"/>
              </w:rPr>
              <w:tab/>
              <w:t>из</w:t>
            </w:r>
          </w:p>
        </w:tc>
        <w:tc>
          <w:tcPr>
            <w:tcW w:w="2268" w:type="dxa"/>
            <w:tcBorders>
              <w:top w:val="nil"/>
              <w:bottom w:val="nil"/>
            </w:tcBorders>
          </w:tcPr>
          <w:p w:rsidR="00323AB5" w:rsidRDefault="00DB4038">
            <w:pPr>
              <w:pStyle w:val="TableParagraph"/>
              <w:spacing w:before="5" w:line="273" w:lineRule="exact"/>
              <w:ind w:left="112"/>
              <w:rPr>
                <w:sz w:val="24"/>
              </w:rPr>
            </w:pPr>
            <w:r>
              <w:rPr>
                <w:sz w:val="24"/>
              </w:rPr>
              <w:t>организации,</w:t>
            </w:r>
          </w:p>
        </w:tc>
        <w:tc>
          <w:tcPr>
            <w:tcW w:w="2271" w:type="dxa"/>
            <w:tcBorders>
              <w:top w:val="nil"/>
              <w:bottom w:val="nil"/>
            </w:tcBorders>
          </w:tcPr>
          <w:p w:rsidR="00323AB5" w:rsidRDefault="00DB4038">
            <w:pPr>
              <w:pStyle w:val="TableParagraph"/>
              <w:spacing w:before="5" w:line="273" w:lineRule="exact"/>
              <w:ind w:left="115"/>
              <w:rPr>
                <w:sz w:val="24"/>
              </w:rPr>
            </w:pPr>
            <w:r>
              <w:rPr>
                <w:sz w:val="24"/>
              </w:rPr>
              <w:t>образовательной</w:t>
            </w:r>
          </w:p>
        </w:tc>
        <w:tc>
          <w:tcPr>
            <w:tcW w:w="2554" w:type="dxa"/>
            <w:tcBorders>
              <w:top w:val="nil"/>
              <w:bottom w:val="nil"/>
            </w:tcBorders>
          </w:tcPr>
          <w:p w:rsidR="00323AB5" w:rsidRDefault="00DB4038">
            <w:pPr>
              <w:pStyle w:val="TableParagraph"/>
              <w:spacing w:before="5" w:line="273" w:lineRule="exact"/>
              <w:ind w:left="112"/>
              <w:rPr>
                <w:sz w:val="24"/>
              </w:rPr>
            </w:pPr>
            <w:r>
              <w:rPr>
                <w:sz w:val="24"/>
              </w:rPr>
              <w:t>формулировкезадач</w:t>
            </w:r>
          </w:p>
        </w:tc>
      </w:tr>
      <w:tr w:rsidR="00323AB5">
        <w:trPr>
          <w:trHeight w:val="298"/>
        </w:trPr>
        <w:tc>
          <w:tcPr>
            <w:tcW w:w="2518" w:type="dxa"/>
            <w:tcBorders>
              <w:top w:val="nil"/>
              <w:bottom w:val="nil"/>
            </w:tcBorders>
          </w:tcPr>
          <w:p w:rsidR="00323AB5" w:rsidRDefault="00DB4038">
            <w:pPr>
              <w:pStyle w:val="TableParagraph"/>
              <w:tabs>
                <w:tab w:val="left" w:pos="1432"/>
              </w:tabs>
              <w:spacing w:before="7" w:line="272" w:lineRule="exact"/>
              <w:ind w:left="112"/>
              <w:rPr>
                <w:sz w:val="24"/>
              </w:rPr>
            </w:pPr>
            <w:r>
              <w:rPr>
                <w:sz w:val="24"/>
              </w:rPr>
              <w:t>состояния</w:t>
            </w:r>
            <w:r>
              <w:rPr>
                <w:sz w:val="24"/>
              </w:rPr>
              <w:tab/>
              <w:t>здоровья</w:t>
            </w:r>
          </w:p>
        </w:tc>
        <w:tc>
          <w:tcPr>
            <w:tcW w:w="2268" w:type="dxa"/>
            <w:tcBorders>
              <w:top w:val="nil"/>
              <w:bottom w:val="nil"/>
            </w:tcBorders>
          </w:tcPr>
          <w:p w:rsidR="00323AB5" w:rsidRDefault="00DB4038">
            <w:pPr>
              <w:pStyle w:val="TableParagraph"/>
              <w:spacing w:before="7" w:line="272" w:lineRule="exact"/>
              <w:ind w:left="112"/>
              <w:rPr>
                <w:sz w:val="24"/>
              </w:rPr>
            </w:pPr>
            <w:r>
              <w:rPr>
                <w:sz w:val="24"/>
              </w:rPr>
              <w:t>ученическом</w:t>
            </w:r>
          </w:p>
        </w:tc>
        <w:tc>
          <w:tcPr>
            <w:tcW w:w="2271" w:type="dxa"/>
            <w:tcBorders>
              <w:top w:val="nil"/>
              <w:bottom w:val="nil"/>
            </w:tcBorders>
          </w:tcPr>
          <w:p w:rsidR="00323AB5" w:rsidRDefault="00DB4038">
            <w:pPr>
              <w:pStyle w:val="TableParagraph"/>
              <w:spacing w:before="7" w:line="272" w:lineRule="exact"/>
              <w:ind w:left="115"/>
              <w:rPr>
                <w:sz w:val="24"/>
              </w:rPr>
            </w:pPr>
            <w:r>
              <w:rPr>
                <w:sz w:val="24"/>
              </w:rPr>
              <w:t>организации,</w:t>
            </w:r>
          </w:p>
        </w:tc>
        <w:tc>
          <w:tcPr>
            <w:tcW w:w="2554" w:type="dxa"/>
            <w:tcBorders>
              <w:top w:val="nil"/>
              <w:bottom w:val="nil"/>
            </w:tcBorders>
          </w:tcPr>
          <w:p w:rsidR="00323AB5" w:rsidRDefault="00DB4038">
            <w:pPr>
              <w:pStyle w:val="TableParagraph"/>
              <w:tabs>
                <w:tab w:val="left" w:pos="1190"/>
              </w:tabs>
              <w:spacing w:before="7" w:line="272" w:lineRule="exact"/>
              <w:ind w:left="112"/>
              <w:rPr>
                <w:sz w:val="24"/>
              </w:rPr>
            </w:pPr>
            <w:r>
              <w:rPr>
                <w:sz w:val="24"/>
              </w:rPr>
              <w:t>учтены</w:t>
            </w:r>
            <w:r>
              <w:rPr>
                <w:sz w:val="24"/>
              </w:rPr>
              <w:tab/>
              <w:t>возрастные</w:t>
            </w:r>
          </w:p>
        </w:tc>
      </w:tr>
      <w:tr w:rsidR="00323AB5">
        <w:trPr>
          <w:trHeight w:val="298"/>
        </w:trPr>
        <w:tc>
          <w:tcPr>
            <w:tcW w:w="2518" w:type="dxa"/>
            <w:tcBorders>
              <w:top w:val="nil"/>
              <w:bottom w:val="nil"/>
            </w:tcBorders>
          </w:tcPr>
          <w:p w:rsidR="00323AB5" w:rsidRDefault="00DB4038">
            <w:pPr>
              <w:pStyle w:val="TableParagraph"/>
              <w:spacing w:before="5" w:line="273" w:lineRule="exact"/>
              <w:ind w:left="112"/>
              <w:rPr>
                <w:sz w:val="24"/>
              </w:rPr>
            </w:pPr>
            <w:r>
              <w:rPr>
                <w:sz w:val="24"/>
              </w:rPr>
              <w:t>отдельных</w:t>
            </w:r>
          </w:p>
        </w:tc>
        <w:tc>
          <w:tcPr>
            <w:tcW w:w="2268" w:type="dxa"/>
            <w:tcBorders>
              <w:top w:val="nil"/>
              <w:bottom w:val="nil"/>
            </w:tcBorders>
          </w:tcPr>
          <w:p w:rsidR="00323AB5" w:rsidRDefault="00DB4038">
            <w:pPr>
              <w:pStyle w:val="TableParagraph"/>
              <w:tabs>
                <w:tab w:val="left" w:pos="1247"/>
              </w:tabs>
              <w:spacing w:before="5" w:line="273" w:lineRule="exact"/>
              <w:ind w:left="112"/>
              <w:rPr>
                <w:sz w:val="24"/>
              </w:rPr>
            </w:pPr>
            <w:r>
              <w:rPr>
                <w:sz w:val="24"/>
              </w:rPr>
              <w:t>классе,</w:t>
            </w:r>
            <w:r>
              <w:rPr>
                <w:sz w:val="24"/>
              </w:rPr>
              <w:tab/>
              <w:t>учебной</w:t>
            </w:r>
          </w:p>
        </w:tc>
        <w:tc>
          <w:tcPr>
            <w:tcW w:w="2271" w:type="dxa"/>
            <w:tcBorders>
              <w:top w:val="nil"/>
              <w:bottom w:val="nil"/>
            </w:tcBorders>
          </w:tcPr>
          <w:p w:rsidR="00323AB5" w:rsidRDefault="00DB4038">
            <w:pPr>
              <w:pStyle w:val="TableParagraph"/>
              <w:spacing w:before="5" w:line="273" w:lineRule="exact"/>
              <w:ind w:left="115"/>
              <w:rPr>
                <w:sz w:val="24"/>
              </w:rPr>
            </w:pPr>
            <w:r>
              <w:rPr>
                <w:sz w:val="24"/>
              </w:rPr>
              <w:t>ученическом</w:t>
            </w:r>
          </w:p>
        </w:tc>
        <w:tc>
          <w:tcPr>
            <w:tcW w:w="2554" w:type="dxa"/>
            <w:tcBorders>
              <w:top w:val="nil"/>
              <w:bottom w:val="nil"/>
            </w:tcBorders>
          </w:tcPr>
          <w:p w:rsidR="00323AB5" w:rsidRDefault="00DB4038">
            <w:pPr>
              <w:pStyle w:val="TableParagraph"/>
              <w:spacing w:before="5" w:line="273" w:lineRule="exact"/>
              <w:ind w:left="112"/>
              <w:rPr>
                <w:sz w:val="24"/>
              </w:rPr>
            </w:pPr>
            <w:r>
              <w:rPr>
                <w:sz w:val="24"/>
              </w:rPr>
              <w:t>особенности,</w:t>
            </w:r>
          </w:p>
        </w:tc>
      </w:tr>
      <w:tr w:rsidR="00323AB5">
        <w:trPr>
          <w:trHeight w:val="298"/>
        </w:trPr>
        <w:tc>
          <w:tcPr>
            <w:tcW w:w="2518" w:type="dxa"/>
            <w:tcBorders>
              <w:top w:val="nil"/>
              <w:bottom w:val="nil"/>
            </w:tcBorders>
          </w:tcPr>
          <w:p w:rsidR="00323AB5" w:rsidRDefault="00DB4038">
            <w:pPr>
              <w:pStyle w:val="TableParagraph"/>
              <w:spacing w:before="7" w:line="272" w:lineRule="exact"/>
              <w:ind w:left="112"/>
              <w:rPr>
                <w:sz w:val="24"/>
              </w:rPr>
            </w:pPr>
            <w:r>
              <w:rPr>
                <w:sz w:val="24"/>
              </w:rPr>
              <w:t>категорий</w:t>
            </w:r>
          </w:p>
        </w:tc>
        <w:tc>
          <w:tcPr>
            <w:tcW w:w="2268" w:type="dxa"/>
            <w:tcBorders>
              <w:top w:val="nil"/>
              <w:bottom w:val="nil"/>
            </w:tcBorders>
          </w:tcPr>
          <w:p w:rsidR="00323AB5" w:rsidRDefault="00DB4038">
            <w:pPr>
              <w:pStyle w:val="TableParagraph"/>
              <w:tabs>
                <w:tab w:val="left" w:pos="1281"/>
              </w:tabs>
              <w:spacing w:before="7" w:line="272" w:lineRule="exact"/>
              <w:ind w:left="112"/>
              <w:rPr>
                <w:sz w:val="24"/>
              </w:rPr>
            </w:pPr>
            <w:r>
              <w:rPr>
                <w:sz w:val="24"/>
              </w:rPr>
              <w:t>группе,</w:t>
            </w:r>
            <w:r>
              <w:rPr>
                <w:sz w:val="24"/>
              </w:rPr>
              <w:tab/>
              <w:t>уровень</w:t>
            </w:r>
          </w:p>
        </w:tc>
        <w:tc>
          <w:tcPr>
            <w:tcW w:w="2271" w:type="dxa"/>
            <w:tcBorders>
              <w:top w:val="nil"/>
              <w:bottom w:val="nil"/>
            </w:tcBorders>
          </w:tcPr>
          <w:p w:rsidR="00323AB5" w:rsidRDefault="00DB4038">
            <w:pPr>
              <w:pStyle w:val="TableParagraph"/>
              <w:tabs>
                <w:tab w:val="left" w:pos="1253"/>
              </w:tabs>
              <w:spacing w:before="7" w:line="272" w:lineRule="exact"/>
              <w:ind w:left="115"/>
              <w:rPr>
                <w:sz w:val="24"/>
              </w:rPr>
            </w:pPr>
            <w:r>
              <w:rPr>
                <w:sz w:val="24"/>
              </w:rPr>
              <w:t>классе,</w:t>
            </w:r>
            <w:r>
              <w:rPr>
                <w:sz w:val="24"/>
              </w:rPr>
              <w:tab/>
              <w:t>учебной</w:t>
            </w:r>
          </w:p>
        </w:tc>
        <w:tc>
          <w:tcPr>
            <w:tcW w:w="2554" w:type="dxa"/>
            <w:tcBorders>
              <w:top w:val="nil"/>
              <w:bottom w:val="nil"/>
            </w:tcBorders>
          </w:tcPr>
          <w:p w:rsidR="00323AB5" w:rsidRDefault="00DB4038">
            <w:pPr>
              <w:pStyle w:val="TableParagraph"/>
              <w:spacing w:before="7" w:line="272" w:lineRule="exact"/>
              <w:ind w:left="112"/>
              <w:rPr>
                <w:sz w:val="24"/>
              </w:rPr>
            </w:pPr>
            <w:r>
              <w:rPr>
                <w:sz w:val="24"/>
              </w:rPr>
              <w:t>традиции</w:t>
            </w:r>
          </w:p>
        </w:tc>
      </w:tr>
      <w:tr w:rsidR="00323AB5">
        <w:trPr>
          <w:trHeight w:val="304"/>
        </w:trPr>
        <w:tc>
          <w:tcPr>
            <w:tcW w:w="2518" w:type="dxa"/>
            <w:tcBorders>
              <w:top w:val="nil"/>
              <w:bottom w:val="nil"/>
            </w:tcBorders>
          </w:tcPr>
          <w:p w:rsidR="00323AB5" w:rsidRDefault="00DB4038">
            <w:pPr>
              <w:pStyle w:val="TableParagraph"/>
              <w:spacing w:before="5"/>
              <w:ind w:left="112"/>
              <w:rPr>
                <w:sz w:val="24"/>
              </w:rPr>
            </w:pPr>
            <w:r>
              <w:rPr>
                <w:sz w:val="24"/>
              </w:rPr>
              <w:t>обучающихся</w:t>
            </w:r>
          </w:p>
        </w:tc>
        <w:tc>
          <w:tcPr>
            <w:tcW w:w="2268" w:type="dxa"/>
            <w:tcBorders>
              <w:top w:val="nil"/>
              <w:bottom w:val="nil"/>
            </w:tcBorders>
          </w:tcPr>
          <w:p w:rsidR="00323AB5" w:rsidRDefault="00DB4038">
            <w:pPr>
              <w:pStyle w:val="TableParagraph"/>
              <w:spacing w:before="5"/>
              <w:ind w:left="112"/>
              <w:rPr>
                <w:sz w:val="24"/>
              </w:rPr>
            </w:pPr>
            <w:r>
              <w:rPr>
                <w:sz w:val="24"/>
              </w:rPr>
              <w:t>дифференциации</w:t>
            </w:r>
          </w:p>
        </w:tc>
        <w:tc>
          <w:tcPr>
            <w:tcW w:w="2271" w:type="dxa"/>
            <w:tcBorders>
              <w:top w:val="nil"/>
              <w:bottom w:val="nil"/>
            </w:tcBorders>
          </w:tcPr>
          <w:p w:rsidR="00323AB5" w:rsidRDefault="00DB4038">
            <w:pPr>
              <w:pStyle w:val="TableParagraph"/>
              <w:tabs>
                <w:tab w:val="left" w:pos="1284"/>
              </w:tabs>
              <w:spacing w:before="5"/>
              <w:ind w:left="115"/>
              <w:rPr>
                <w:sz w:val="24"/>
              </w:rPr>
            </w:pPr>
            <w:r>
              <w:rPr>
                <w:sz w:val="24"/>
              </w:rPr>
              <w:t>группе,</w:t>
            </w:r>
            <w:r>
              <w:rPr>
                <w:sz w:val="24"/>
              </w:rPr>
              <w:tab/>
              <w:t>уровень</w:t>
            </w:r>
          </w:p>
        </w:tc>
        <w:tc>
          <w:tcPr>
            <w:tcW w:w="2554" w:type="dxa"/>
            <w:tcBorders>
              <w:top w:val="nil"/>
              <w:bottom w:val="nil"/>
            </w:tcBorders>
          </w:tcPr>
          <w:p w:rsidR="00323AB5" w:rsidRDefault="00DB4038">
            <w:pPr>
              <w:pStyle w:val="TableParagraph"/>
              <w:spacing w:before="5"/>
              <w:ind w:left="112"/>
              <w:rPr>
                <w:sz w:val="24"/>
              </w:rPr>
            </w:pPr>
            <w:r>
              <w:rPr>
                <w:sz w:val="24"/>
              </w:rPr>
              <w:t>образовательной</w:t>
            </w:r>
          </w:p>
        </w:tc>
      </w:tr>
    </w:tbl>
    <w:p w:rsidR="00323AB5" w:rsidRDefault="00323AB5">
      <w:pPr>
        <w:rPr>
          <w:sz w:val="24"/>
        </w:rPr>
        <w:sectPr w:rsidR="00323AB5">
          <w:pgSz w:w="11920" w:h="16850"/>
          <w:pgMar w:top="980" w:right="300" w:bottom="800" w:left="0" w:header="0" w:footer="574" w:gutter="0"/>
          <w:cols w:space="720"/>
        </w:sect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2268"/>
        <w:gridCol w:w="2268"/>
        <w:gridCol w:w="2556"/>
      </w:tblGrid>
      <w:tr w:rsidR="00323AB5">
        <w:trPr>
          <w:trHeight w:val="286"/>
        </w:trPr>
        <w:tc>
          <w:tcPr>
            <w:tcW w:w="2518" w:type="dxa"/>
            <w:vMerge w:val="restart"/>
            <w:tcBorders>
              <w:top w:val="nil"/>
            </w:tcBorders>
          </w:tcPr>
          <w:p w:rsidR="00323AB5" w:rsidRDefault="00323AB5">
            <w:pPr>
              <w:pStyle w:val="TableParagraph"/>
              <w:ind w:left="0"/>
              <w:rPr>
                <w:sz w:val="24"/>
              </w:rPr>
            </w:pPr>
          </w:p>
        </w:tc>
        <w:tc>
          <w:tcPr>
            <w:tcW w:w="2268" w:type="dxa"/>
            <w:tcBorders>
              <w:top w:val="nil"/>
              <w:bottom w:val="nil"/>
            </w:tcBorders>
          </w:tcPr>
          <w:p w:rsidR="00323AB5" w:rsidRDefault="00DB4038">
            <w:pPr>
              <w:pStyle w:val="TableParagraph"/>
              <w:spacing w:line="266" w:lineRule="exact"/>
              <w:ind w:left="112"/>
              <w:rPr>
                <w:sz w:val="24"/>
              </w:rPr>
            </w:pPr>
            <w:r>
              <w:rPr>
                <w:sz w:val="24"/>
              </w:rPr>
              <w:t>работы исходяиз</w:t>
            </w:r>
          </w:p>
        </w:tc>
        <w:tc>
          <w:tcPr>
            <w:tcW w:w="2268" w:type="dxa"/>
            <w:tcBorders>
              <w:top w:val="nil"/>
              <w:bottom w:val="nil"/>
            </w:tcBorders>
          </w:tcPr>
          <w:p w:rsidR="00323AB5" w:rsidRDefault="00DB4038">
            <w:pPr>
              <w:pStyle w:val="TableParagraph"/>
              <w:spacing w:line="266" w:lineRule="exact"/>
              <w:ind w:left="115"/>
              <w:rPr>
                <w:sz w:val="24"/>
              </w:rPr>
            </w:pPr>
            <w:r>
              <w:rPr>
                <w:sz w:val="24"/>
              </w:rPr>
              <w:t>дифференциации</w:t>
            </w:r>
          </w:p>
        </w:tc>
        <w:tc>
          <w:tcPr>
            <w:tcW w:w="2556" w:type="dxa"/>
            <w:tcBorders>
              <w:top w:val="nil"/>
              <w:bottom w:val="nil"/>
            </w:tcBorders>
          </w:tcPr>
          <w:p w:rsidR="00323AB5" w:rsidRDefault="00DB4038">
            <w:pPr>
              <w:pStyle w:val="TableParagraph"/>
              <w:spacing w:line="266" w:lineRule="exact"/>
              <w:ind w:left="115"/>
              <w:rPr>
                <w:sz w:val="24"/>
              </w:rPr>
            </w:pPr>
            <w:r>
              <w:rPr>
                <w:sz w:val="24"/>
              </w:rPr>
              <w:t>организации,</w:t>
            </w:r>
          </w:p>
        </w:tc>
      </w:tr>
      <w:tr w:rsidR="00323AB5">
        <w:trPr>
          <w:trHeight w:val="289"/>
        </w:trPr>
        <w:tc>
          <w:tcPr>
            <w:tcW w:w="2518" w:type="dxa"/>
            <w:vMerge/>
            <w:tcBorders>
              <w:top w:val="nil"/>
            </w:tcBorders>
          </w:tcPr>
          <w:p w:rsidR="00323AB5" w:rsidRDefault="00323AB5">
            <w:pPr>
              <w:rPr>
                <w:sz w:val="2"/>
                <w:szCs w:val="2"/>
              </w:rPr>
            </w:pPr>
          </w:p>
        </w:tc>
        <w:tc>
          <w:tcPr>
            <w:tcW w:w="2268" w:type="dxa"/>
            <w:tcBorders>
              <w:top w:val="nil"/>
              <w:bottom w:val="nil"/>
            </w:tcBorders>
          </w:tcPr>
          <w:p w:rsidR="00323AB5" w:rsidRDefault="00DB4038">
            <w:pPr>
              <w:pStyle w:val="TableParagraph"/>
              <w:spacing w:line="268" w:lineRule="exact"/>
              <w:ind w:left="112"/>
              <w:rPr>
                <w:sz w:val="24"/>
              </w:rPr>
            </w:pPr>
            <w:r>
              <w:rPr>
                <w:sz w:val="24"/>
              </w:rPr>
              <w:t>социально-</w:t>
            </w:r>
          </w:p>
        </w:tc>
        <w:tc>
          <w:tcPr>
            <w:tcW w:w="2268" w:type="dxa"/>
            <w:tcBorders>
              <w:top w:val="nil"/>
              <w:bottom w:val="nil"/>
            </w:tcBorders>
          </w:tcPr>
          <w:p w:rsidR="00323AB5" w:rsidRDefault="00DB4038">
            <w:pPr>
              <w:pStyle w:val="TableParagraph"/>
              <w:spacing w:line="268" w:lineRule="exact"/>
              <w:ind w:left="115"/>
              <w:rPr>
                <w:sz w:val="24"/>
              </w:rPr>
            </w:pPr>
            <w:r>
              <w:rPr>
                <w:sz w:val="24"/>
              </w:rPr>
              <w:t>работы исходяиз</w:t>
            </w:r>
          </w:p>
        </w:tc>
        <w:tc>
          <w:tcPr>
            <w:tcW w:w="2556" w:type="dxa"/>
            <w:tcBorders>
              <w:top w:val="nil"/>
              <w:bottom w:val="nil"/>
            </w:tcBorders>
          </w:tcPr>
          <w:p w:rsidR="00323AB5" w:rsidRDefault="00DB4038">
            <w:pPr>
              <w:pStyle w:val="TableParagraph"/>
              <w:spacing w:line="268" w:lineRule="exact"/>
              <w:ind w:left="115"/>
              <w:rPr>
                <w:sz w:val="24"/>
              </w:rPr>
            </w:pPr>
            <w:r>
              <w:rPr>
                <w:sz w:val="24"/>
              </w:rPr>
              <w:t>спецификакласса</w:t>
            </w:r>
          </w:p>
        </w:tc>
      </w:tr>
      <w:tr w:rsidR="00323AB5">
        <w:trPr>
          <w:trHeight w:val="290"/>
        </w:trPr>
        <w:tc>
          <w:tcPr>
            <w:tcW w:w="2518" w:type="dxa"/>
            <w:vMerge/>
            <w:tcBorders>
              <w:top w:val="nil"/>
            </w:tcBorders>
          </w:tcPr>
          <w:p w:rsidR="00323AB5" w:rsidRDefault="00323AB5">
            <w:pPr>
              <w:rPr>
                <w:sz w:val="2"/>
                <w:szCs w:val="2"/>
              </w:rPr>
            </w:pPr>
          </w:p>
        </w:tc>
        <w:tc>
          <w:tcPr>
            <w:tcW w:w="2268" w:type="dxa"/>
            <w:tcBorders>
              <w:top w:val="nil"/>
              <w:bottom w:val="nil"/>
            </w:tcBorders>
          </w:tcPr>
          <w:p w:rsidR="00323AB5" w:rsidRDefault="00DB4038">
            <w:pPr>
              <w:pStyle w:val="TableParagraph"/>
              <w:spacing w:before="2" w:line="268" w:lineRule="exact"/>
              <w:ind w:left="112"/>
              <w:rPr>
                <w:sz w:val="24"/>
              </w:rPr>
            </w:pPr>
            <w:r>
              <w:rPr>
                <w:sz w:val="24"/>
              </w:rPr>
              <w:t>психологического</w:t>
            </w:r>
          </w:p>
        </w:tc>
        <w:tc>
          <w:tcPr>
            <w:tcW w:w="2268" w:type="dxa"/>
            <w:tcBorders>
              <w:top w:val="nil"/>
              <w:bottom w:val="nil"/>
            </w:tcBorders>
          </w:tcPr>
          <w:p w:rsidR="00323AB5" w:rsidRDefault="00DB4038">
            <w:pPr>
              <w:pStyle w:val="TableParagraph"/>
              <w:spacing w:before="2" w:line="268" w:lineRule="exact"/>
              <w:ind w:left="115"/>
              <w:rPr>
                <w:sz w:val="24"/>
              </w:rPr>
            </w:pPr>
            <w:r>
              <w:rPr>
                <w:sz w:val="24"/>
              </w:rPr>
              <w:t>успешности</w:t>
            </w:r>
          </w:p>
        </w:tc>
        <w:tc>
          <w:tcPr>
            <w:tcW w:w="2556" w:type="dxa"/>
            <w:tcBorders>
              <w:top w:val="nil"/>
              <w:bottom w:val="nil"/>
            </w:tcBorders>
          </w:tcPr>
          <w:p w:rsidR="00323AB5" w:rsidRDefault="00323AB5">
            <w:pPr>
              <w:pStyle w:val="TableParagraph"/>
              <w:ind w:left="0"/>
              <w:rPr>
                <w:sz w:val="20"/>
              </w:rPr>
            </w:pPr>
          </w:p>
        </w:tc>
      </w:tr>
      <w:tr w:rsidR="00323AB5">
        <w:trPr>
          <w:trHeight w:val="288"/>
        </w:trPr>
        <w:tc>
          <w:tcPr>
            <w:tcW w:w="2518" w:type="dxa"/>
            <w:vMerge/>
            <w:tcBorders>
              <w:top w:val="nil"/>
            </w:tcBorders>
          </w:tcPr>
          <w:p w:rsidR="00323AB5" w:rsidRDefault="00323AB5">
            <w:pPr>
              <w:rPr>
                <w:sz w:val="2"/>
                <w:szCs w:val="2"/>
              </w:rPr>
            </w:pPr>
          </w:p>
        </w:tc>
        <w:tc>
          <w:tcPr>
            <w:tcW w:w="2268" w:type="dxa"/>
            <w:tcBorders>
              <w:top w:val="nil"/>
              <w:bottom w:val="nil"/>
            </w:tcBorders>
          </w:tcPr>
          <w:p w:rsidR="00323AB5" w:rsidRDefault="00DB4038">
            <w:pPr>
              <w:pStyle w:val="TableParagraph"/>
              <w:spacing w:before="2" w:line="267" w:lineRule="exact"/>
              <w:ind w:left="112"/>
              <w:rPr>
                <w:sz w:val="24"/>
              </w:rPr>
            </w:pPr>
            <w:r>
              <w:rPr>
                <w:sz w:val="24"/>
              </w:rPr>
              <w:t>статуса</w:t>
            </w:r>
          </w:p>
        </w:tc>
        <w:tc>
          <w:tcPr>
            <w:tcW w:w="2268" w:type="dxa"/>
            <w:tcBorders>
              <w:top w:val="nil"/>
              <w:bottom w:val="nil"/>
            </w:tcBorders>
          </w:tcPr>
          <w:p w:rsidR="00323AB5" w:rsidRDefault="00DB4038">
            <w:pPr>
              <w:pStyle w:val="TableParagraph"/>
              <w:spacing w:before="2" w:line="267" w:lineRule="exact"/>
              <w:ind w:left="115"/>
              <w:rPr>
                <w:sz w:val="24"/>
              </w:rPr>
            </w:pPr>
            <w:r>
              <w:rPr>
                <w:sz w:val="24"/>
              </w:rPr>
              <w:t>обучения</w:t>
            </w:r>
          </w:p>
        </w:tc>
        <w:tc>
          <w:tcPr>
            <w:tcW w:w="2556" w:type="dxa"/>
            <w:tcBorders>
              <w:top w:val="nil"/>
              <w:bottom w:val="nil"/>
            </w:tcBorders>
          </w:tcPr>
          <w:p w:rsidR="00323AB5" w:rsidRDefault="00323AB5">
            <w:pPr>
              <w:pStyle w:val="TableParagraph"/>
              <w:ind w:left="0"/>
              <w:rPr>
                <w:sz w:val="20"/>
              </w:rPr>
            </w:pPr>
          </w:p>
        </w:tc>
      </w:tr>
      <w:tr w:rsidR="00323AB5">
        <w:trPr>
          <w:trHeight w:val="287"/>
        </w:trPr>
        <w:tc>
          <w:tcPr>
            <w:tcW w:w="2518" w:type="dxa"/>
            <w:vMerge/>
            <w:tcBorders>
              <w:top w:val="nil"/>
            </w:tcBorders>
          </w:tcPr>
          <w:p w:rsidR="00323AB5" w:rsidRDefault="00323AB5">
            <w:pPr>
              <w:rPr>
                <w:sz w:val="2"/>
                <w:szCs w:val="2"/>
              </w:rPr>
            </w:pPr>
          </w:p>
        </w:tc>
        <w:tc>
          <w:tcPr>
            <w:tcW w:w="2268" w:type="dxa"/>
            <w:tcBorders>
              <w:top w:val="nil"/>
              <w:bottom w:val="nil"/>
            </w:tcBorders>
          </w:tcPr>
          <w:p w:rsidR="00323AB5" w:rsidRDefault="00DB4038">
            <w:pPr>
              <w:pStyle w:val="TableParagraph"/>
              <w:spacing w:line="267" w:lineRule="exact"/>
              <w:ind w:left="112"/>
              <w:rPr>
                <w:sz w:val="24"/>
              </w:rPr>
            </w:pPr>
            <w:r>
              <w:rPr>
                <w:sz w:val="24"/>
              </w:rPr>
              <w:t>отдельных</w:t>
            </w:r>
          </w:p>
        </w:tc>
        <w:tc>
          <w:tcPr>
            <w:tcW w:w="2268" w:type="dxa"/>
            <w:tcBorders>
              <w:top w:val="nil"/>
              <w:bottom w:val="nil"/>
            </w:tcBorders>
          </w:tcPr>
          <w:p w:rsidR="00323AB5" w:rsidRDefault="00DB4038">
            <w:pPr>
              <w:pStyle w:val="TableParagraph"/>
              <w:spacing w:line="267" w:lineRule="exact"/>
              <w:ind w:left="115"/>
              <w:rPr>
                <w:sz w:val="24"/>
              </w:rPr>
            </w:pPr>
            <w:r>
              <w:rPr>
                <w:sz w:val="24"/>
              </w:rPr>
              <w:t>отдельных</w:t>
            </w:r>
          </w:p>
        </w:tc>
        <w:tc>
          <w:tcPr>
            <w:tcW w:w="2556" w:type="dxa"/>
            <w:tcBorders>
              <w:top w:val="nil"/>
              <w:bottom w:val="nil"/>
            </w:tcBorders>
          </w:tcPr>
          <w:p w:rsidR="00323AB5" w:rsidRDefault="00323AB5">
            <w:pPr>
              <w:pStyle w:val="TableParagraph"/>
              <w:ind w:left="0"/>
              <w:rPr>
                <w:sz w:val="20"/>
              </w:rPr>
            </w:pPr>
          </w:p>
        </w:tc>
      </w:tr>
      <w:tr w:rsidR="00323AB5">
        <w:trPr>
          <w:trHeight w:val="290"/>
        </w:trPr>
        <w:tc>
          <w:tcPr>
            <w:tcW w:w="2518" w:type="dxa"/>
            <w:vMerge/>
            <w:tcBorders>
              <w:top w:val="nil"/>
            </w:tcBorders>
          </w:tcPr>
          <w:p w:rsidR="00323AB5" w:rsidRDefault="00323AB5">
            <w:pPr>
              <w:rPr>
                <w:sz w:val="2"/>
                <w:szCs w:val="2"/>
              </w:rPr>
            </w:pPr>
          </w:p>
        </w:tc>
        <w:tc>
          <w:tcPr>
            <w:tcW w:w="2268" w:type="dxa"/>
            <w:tcBorders>
              <w:top w:val="nil"/>
              <w:bottom w:val="nil"/>
            </w:tcBorders>
          </w:tcPr>
          <w:p w:rsidR="00323AB5" w:rsidRDefault="00DB4038">
            <w:pPr>
              <w:pStyle w:val="TableParagraph"/>
              <w:spacing w:line="269" w:lineRule="exact"/>
              <w:ind w:left="112"/>
              <w:rPr>
                <w:sz w:val="24"/>
              </w:rPr>
            </w:pPr>
            <w:r>
              <w:rPr>
                <w:sz w:val="24"/>
              </w:rPr>
              <w:t>категорий</w:t>
            </w:r>
          </w:p>
        </w:tc>
        <w:tc>
          <w:tcPr>
            <w:tcW w:w="2268" w:type="dxa"/>
            <w:tcBorders>
              <w:top w:val="nil"/>
              <w:bottom w:val="nil"/>
            </w:tcBorders>
          </w:tcPr>
          <w:p w:rsidR="00323AB5" w:rsidRDefault="00DB4038">
            <w:pPr>
              <w:pStyle w:val="TableParagraph"/>
              <w:spacing w:line="269" w:lineRule="exact"/>
              <w:ind w:left="115"/>
              <w:rPr>
                <w:sz w:val="24"/>
              </w:rPr>
            </w:pPr>
            <w:r>
              <w:rPr>
                <w:sz w:val="24"/>
              </w:rPr>
              <w:t>категорий</w:t>
            </w:r>
          </w:p>
        </w:tc>
        <w:tc>
          <w:tcPr>
            <w:tcW w:w="2556" w:type="dxa"/>
            <w:tcBorders>
              <w:top w:val="nil"/>
              <w:bottom w:val="nil"/>
            </w:tcBorders>
          </w:tcPr>
          <w:p w:rsidR="00323AB5" w:rsidRDefault="00323AB5">
            <w:pPr>
              <w:pStyle w:val="TableParagraph"/>
              <w:ind w:left="0"/>
              <w:rPr>
                <w:sz w:val="20"/>
              </w:rPr>
            </w:pPr>
          </w:p>
        </w:tc>
      </w:tr>
      <w:tr w:rsidR="00323AB5">
        <w:trPr>
          <w:trHeight w:val="301"/>
        </w:trPr>
        <w:tc>
          <w:tcPr>
            <w:tcW w:w="2518" w:type="dxa"/>
            <w:vMerge/>
            <w:tcBorders>
              <w:top w:val="nil"/>
            </w:tcBorders>
          </w:tcPr>
          <w:p w:rsidR="00323AB5" w:rsidRDefault="00323AB5">
            <w:pPr>
              <w:rPr>
                <w:sz w:val="2"/>
                <w:szCs w:val="2"/>
              </w:rPr>
            </w:pPr>
          </w:p>
        </w:tc>
        <w:tc>
          <w:tcPr>
            <w:tcW w:w="2268" w:type="dxa"/>
            <w:tcBorders>
              <w:top w:val="nil"/>
            </w:tcBorders>
          </w:tcPr>
          <w:p w:rsidR="00323AB5" w:rsidRDefault="00DB4038">
            <w:pPr>
              <w:pStyle w:val="TableParagraph"/>
              <w:spacing w:before="3"/>
              <w:ind w:left="112"/>
              <w:rPr>
                <w:sz w:val="24"/>
              </w:rPr>
            </w:pPr>
            <w:r>
              <w:rPr>
                <w:sz w:val="24"/>
              </w:rPr>
              <w:t>обучающихся</w:t>
            </w:r>
          </w:p>
        </w:tc>
        <w:tc>
          <w:tcPr>
            <w:tcW w:w="2268" w:type="dxa"/>
            <w:tcBorders>
              <w:top w:val="nil"/>
            </w:tcBorders>
          </w:tcPr>
          <w:p w:rsidR="00323AB5" w:rsidRDefault="00DB4038">
            <w:pPr>
              <w:pStyle w:val="TableParagraph"/>
              <w:spacing w:before="3"/>
              <w:ind w:left="115"/>
              <w:rPr>
                <w:sz w:val="24"/>
              </w:rPr>
            </w:pPr>
            <w:r>
              <w:rPr>
                <w:sz w:val="24"/>
              </w:rPr>
              <w:t>обучающихся</w:t>
            </w:r>
          </w:p>
        </w:tc>
        <w:tc>
          <w:tcPr>
            <w:tcW w:w="2556" w:type="dxa"/>
            <w:tcBorders>
              <w:top w:val="nil"/>
            </w:tcBorders>
          </w:tcPr>
          <w:p w:rsidR="00323AB5" w:rsidRDefault="00323AB5">
            <w:pPr>
              <w:pStyle w:val="TableParagraph"/>
              <w:ind w:left="0"/>
            </w:pPr>
          </w:p>
        </w:tc>
      </w:tr>
      <w:tr w:rsidR="00323AB5">
        <w:trPr>
          <w:trHeight w:val="342"/>
        </w:trPr>
        <w:tc>
          <w:tcPr>
            <w:tcW w:w="9610" w:type="dxa"/>
            <w:gridSpan w:val="4"/>
          </w:tcPr>
          <w:p w:rsidR="00323AB5" w:rsidRDefault="00DB4038">
            <w:pPr>
              <w:pStyle w:val="TableParagraph"/>
              <w:spacing w:before="6"/>
              <w:ind w:left="820"/>
              <w:rPr>
                <w:sz w:val="24"/>
              </w:rPr>
            </w:pPr>
            <w:r>
              <w:rPr>
                <w:sz w:val="24"/>
              </w:rPr>
              <w:t>Реалистичностьколичестваидостаточностьмероприятий</w:t>
            </w:r>
          </w:p>
        </w:tc>
      </w:tr>
      <w:tr w:rsidR="00323AB5">
        <w:trPr>
          <w:trHeight w:val="288"/>
        </w:trPr>
        <w:tc>
          <w:tcPr>
            <w:tcW w:w="2518" w:type="dxa"/>
            <w:tcBorders>
              <w:bottom w:val="nil"/>
            </w:tcBorders>
          </w:tcPr>
          <w:p w:rsidR="00323AB5" w:rsidRDefault="00DB4038">
            <w:pPr>
              <w:pStyle w:val="TableParagraph"/>
              <w:tabs>
                <w:tab w:val="left" w:pos="947"/>
              </w:tabs>
              <w:spacing w:line="268" w:lineRule="exact"/>
              <w:ind w:left="112"/>
              <w:rPr>
                <w:sz w:val="24"/>
              </w:rPr>
            </w:pPr>
            <w:r>
              <w:rPr>
                <w:sz w:val="24"/>
              </w:rPr>
              <w:t>по</w:t>
            </w:r>
            <w:r>
              <w:rPr>
                <w:sz w:val="24"/>
              </w:rPr>
              <w:tab/>
              <w:t>обеспечению</w:t>
            </w:r>
          </w:p>
        </w:tc>
        <w:tc>
          <w:tcPr>
            <w:tcW w:w="2268" w:type="dxa"/>
            <w:tcBorders>
              <w:bottom w:val="nil"/>
            </w:tcBorders>
          </w:tcPr>
          <w:p w:rsidR="00323AB5" w:rsidRDefault="00DB4038">
            <w:pPr>
              <w:pStyle w:val="TableParagraph"/>
              <w:spacing w:line="268" w:lineRule="exact"/>
              <w:ind w:left="112"/>
              <w:rPr>
                <w:sz w:val="24"/>
              </w:rPr>
            </w:pPr>
            <w:r>
              <w:rPr>
                <w:sz w:val="24"/>
              </w:rPr>
              <w:t>обеспечивающих</w:t>
            </w:r>
          </w:p>
        </w:tc>
        <w:tc>
          <w:tcPr>
            <w:tcW w:w="2268" w:type="dxa"/>
            <w:tcBorders>
              <w:bottom w:val="nil"/>
            </w:tcBorders>
          </w:tcPr>
          <w:p w:rsidR="00323AB5" w:rsidRDefault="00DB4038">
            <w:pPr>
              <w:pStyle w:val="TableParagraph"/>
              <w:tabs>
                <w:tab w:val="left" w:pos="1910"/>
              </w:tabs>
              <w:spacing w:line="268" w:lineRule="exact"/>
              <w:ind w:left="115"/>
              <w:rPr>
                <w:sz w:val="24"/>
              </w:rPr>
            </w:pPr>
            <w:r>
              <w:rPr>
                <w:sz w:val="24"/>
              </w:rPr>
              <w:t>направленных</w:t>
            </w:r>
            <w:r>
              <w:rPr>
                <w:sz w:val="24"/>
              </w:rPr>
              <w:tab/>
              <w:t>на</w:t>
            </w:r>
          </w:p>
        </w:tc>
        <w:tc>
          <w:tcPr>
            <w:tcW w:w="2556" w:type="dxa"/>
            <w:tcBorders>
              <w:bottom w:val="nil"/>
            </w:tcBorders>
          </w:tcPr>
          <w:p w:rsidR="00323AB5" w:rsidRDefault="00DB4038">
            <w:pPr>
              <w:pStyle w:val="TableParagraph"/>
              <w:tabs>
                <w:tab w:val="left" w:pos="2312"/>
              </w:tabs>
              <w:spacing w:line="268" w:lineRule="exact"/>
              <w:ind w:left="115"/>
              <w:rPr>
                <w:sz w:val="24"/>
              </w:rPr>
            </w:pPr>
            <w:r>
              <w:rPr>
                <w:sz w:val="24"/>
              </w:rPr>
              <w:t>количества</w:t>
            </w:r>
            <w:r>
              <w:rPr>
                <w:sz w:val="24"/>
              </w:rPr>
              <w:tab/>
              <w:t>и</w:t>
            </w:r>
          </w:p>
        </w:tc>
      </w:tr>
      <w:tr w:rsidR="00323AB5">
        <w:trPr>
          <w:trHeight w:val="297"/>
        </w:trPr>
        <w:tc>
          <w:tcPr>
            <w:tcW w:w="2518" w:type="dxa"/>
            <w:tcBorders>
              <w:top w:val="nil"/>
              <w:bottom w:val="nil"/>
            </w:tcBorders>
          </w:tcPr>
          <w:p w:rsidR="00323AB5" w:rsidRDefault="00DB4038">
            <w:pPr>
              <w:pStyle w:val="TableParagraph"/>
              <w:spacing w:before="5" w:line="272" w:lineRule="exact"/>
              <w:ind w:left="112"/>
              <w:rPr>
                <w:sz w:val="24"/>
              </w:rPr>
            </w:pPr>
            <w:r>
              <w:rPr>
                <w:sz w:val="24"/>
              </w:rPr>
              <w:t>рациональной</w:t>
            </w:r>
          </w:p>
        </w:tc>
        <w:tc>
          <w:tcPr>
            <w:tcW w:w="2268" w:type="dxa"/>
            <w:tcBorders>
              <w:top w:val="nil"/>
              <w:bottom w:val="nil"/>
            </w:tcBorders>
          </w:tcPr>
          <w:p w:rsidR="00323AB5" w:rsidRDefault="00DB4038">
            <w:pPr>
              <w:pStyle w:val="TableParagraph"/>
              <w:tabs>
                <w:tab w:val="left" w:pos="2044"/>
              </w:tabs>
              <w:spacing w:before="5" w:line="272" w:lineRule="exact"/>
              <w:ind w:left="112"/>
              <w:rPr>
                <w:sz w:val="24"/>
              </w:rPr>
            </w:pPr>
            <w:r>
              <w:rPr>
                <w:sz w:val="24"/>
              </w:rPr>
              <w:t>работу</w:t>
            </w:r>
            <w:r>
              <w:rPr>
                <w:sz w:val="24"/>
              </w:rPr>
              <w:tab/>
              <w:t>с</w:t>
            </w:r>
          </w:p>
        </w:tc>
        <w:tc>
          <w:tcPr>
            <w:tcW w:w="2268" w:type="dxa"/>
            <w:tcBorders>
              <w:top w:val="nil"/>
              <w:bottom w:val="nil"/>
            </w:tcBorders>
          </w:tcPr>
          <w:p w:rsidR="00323AB5" w:rsidRDefault="00DB4038">
            <w:pPr>
              <w:pStyle w:val="TableParagraph"/>
              <w:spacing w:before="5" w:line="272" w:lineRule="exact"/>
              <w:ind w:left="115"/>
              <w:rPr>
                <w:sz w:val="24"/>
              </w:rPr>
            </w:pPr>
            <w:r>
              <w:rPr>
                <w:sz w:val="24"/>
              </w:rPr>
              <w:t>обеспечение</w:t>
            </w:r>
          </w:p>
        </w:tc>
        <w:tc>
          <w:tcPr>
            <w:tcW w:w="2556" w:type="dxa"/>
            <w:tcBorders>
              <w:top w:val="nil"/>
              <w:bottom w:val="nil"/>
            </w:tcBorders>
          </w:tcPr>
          <w:p w:rsidR="00323AB5" w:rsidRDefault="00DB4038">
            <w:pPr>
              <w:pStyle w:val="TableParagraph"/>
              <w:spacing w:before="5" w:line="272" w:lineRule="exact"/>
              <w:ind w:left="115"/>
              <w:rPr>
                <w:sz w:val="24"/>
              </w:rPr>
            </w:pPr>
            <w:r>
              <w:rPr>
                <w:sz w:val="24"/>
              </w:rPr>
              <w:t>достаточность</w:t>
            </w:r>
          </w:p>
        </w:tc>
      </w:tr>
      <w:tr w:rsidR="00323AB5">
        <w:trPr>
          <w:trHeight w:val="297"/>
        </w:trPr>
        <w:tc>
          <w:tcPr>
            <w:tcW w:w="2518" w:type="dxa"/>
            <w:tcBorders>
              <w:top w:val="nil"/>
              <w:bottom w:val="nil"/>
            </w:tcBorders>
          </w:tcPr>
          <w:p w:rsidR="00323AB5" w:rsidRDefault="00DB4038">
            <w:pPr>
              <w:pStyle w:val="TableParagraph"/>
              <w:spacing w:before="5" w:line="272" w:lineRule="exact"/>
              <w:ind w:left="112"/>
              <w:rPr>
                <w:sz w:val="24"/>
              </w:rPr>
            </w:pPr>
            <w:r>
              <w:rPr>
                <w:sz w:val="24"/>
              </w:rPr>
              <w:t>организации</w:t>
            </w:r>
          </w:p>
        </w:tc>
        <w:tc>
          <w:tcPr>
            <w:tcW w:w="2268" w:type="dxa"/>
            <w:tcBorders>
              <w:top w:val="nil"/>
              <w:bottom w:val="nil"/>
            </w:tcBorders>
          </w:tcPr>
          <w:p w:rsidR="00323AB5" w:rsidRDefault="00DB4038">
            <w:pPr>
              <w:pStyle w:val="TableParagraph"/>
              <w:spacing w:before="5" w:line="272" w:lineRule="exact"/>
              <w:ind w:left="112"/>
              <w:rPr>
                <w:sz w:val="24"/>
              </w:rPr>
            </w:pPr>
            <w:r>
              <w:rPr>
                <w:sz w:val="24"/>
              </w:rPr>
              <w:t>лидерами</w:t>
            </w:r>
          </w:p>
        </w:tc>
        <w:tc>
          <w:tcPr>
            <w:tcW w:w="2268" w:type="dxa"/>
            <w:tcBorders>
              <w:top w:val="nil"/>
              <w:bottom w:val="nil"/>
            </w:tcBorders>
          </w:tcPr>
          <w:p w:rsidR="00323AB5" w:rsidRDefault="00DB4038">
            <w:pPr>
              <w:pStyle w:val="TableParagraph"/>
              <w:spacing w:before="5" w:line="272" w:lineRule="exact"/>
              <w:ind w:left="115"/>
              <w:rPr>
                <w:sz w:val="24"/>
              </w:rPr>
            </w:pPr>
            <w:r>
              <w:rPr>
                <w:sz w:val="24"/>
              </w:rPr>
              <w:t>мотивации</w:t>
            </w:r>
          </w:p>
        </w:tc>
        <w:tc>
          <w:tcPr>
            <w:tcW w:w="2556" w:type="dxa"/>
            <w:tcBorders>
              <w:top w:val="nil"/>
              <w:bottom w:val="nil"/>
            </w:tcBorders>
          </w:tcPr>
          <w:p w:rsidR="00323AB5" w:rsidRDefault="00DB4038">
            <w:pPr>
              <w:pStyle w:val="TableParagraph"/>
              <w:spacing w:before="5" w:line="272" w:lineRule="exact"/>
              <w:ind w:left="115"/>
              <w:rPr>
                <w:sz w:val="24"/>
              </w:rPr>
            </w:pPr>
            <w:r>
              <w:rPr>
                <w:sz w:val="24"/>
              </w:rPr>
              <w:t>мероприятий</w:t>
            </w:r>
          </w:p>
        </w:tc>
      </w:tr>
      <w:tr w:rsidR="00323AB5">
        <w:trPr>
          <w:trHeight w:val="298"/>
        </w:trPr>
        <w:tc>
          <w:tcPr>
            <w:tcW w:w="2518" w:type="dxa"/>
            <w:tcBorders>
              <w:top w:val="nil"/>
              <w:bottom w:val="nil"/>
            </w:tcBorders>
          </w:tcPr>
          <w:p w:rsidR="00323AB5" w:rsidRDefault="00DB4038">
            <w:pPr>
              <w:pStyle w:val="TableParagraph"/>
              <w:spacing w:before="5" w:line="273" w:lineRule="exact"/>
              <w:ind w:left="112"/>
              <w:rPr>
                <w:sz w:val="24"/>
              </w:rPr>
            </w:pPr>
            <w:r>
              <w:rPr>
                <w:sz w:val="24"/>
              </w:rPr>
              <w:t>учебно-</w:t>
            </w:r>
          </w:p>
        </w:tc>
        <w:tc>
          <w:tcPr>
            <w:tcW w:w="2268" w:type="dxa"/>
            <w:tcBorders>
              <w:top w:val="nil"/>
              <w:bottom w:val="nil"/>
            </w:tcBorders>
          </w:tcPr>
          <w:p w:rsidR="00323AB5" w:rsidRDefault="00DB4038">
            <w:pPr>
              <w:pStyle w:val="TableParagraph"/>
              <w:spacing w:before="5" w:line="273" w:lineRule="exact"/>
              <w:ind w:left="112"/>
              <w:rPr>
                <w:sz w:val="24"/>
              </w:rPr>
            </w:pPr>
            <w:r>
              <w:rPr>
                <w:sz w:val="24"/>
              </w:rPr>
              <w:t>ученических</w:t>
            </w:r>
          </w:p>
        </w:tc>
        <w:tc>
          <w:tcPr>
            <w:tcW w:w="2268" w:type="dxa"/>
            <w:tcBorders>
              <w:top w:val="nil"/>
              <w:bottom w:val="nil"/>
            </w:tcBorders>
          </w:tcPr>
          <w:p w:rsidR="00323AB5" w:rsidRDefault="00DB4038">
            <w:pPr>
              <w:pStyle w:val="TableParagraph"/>
              <w:spacing w:before="5" w:line="273" w:lineRule="exact"/>
              <w:ind w:left="115"/>
              <w:rPr>
                <w:sz w:val="24"/>
              </w:rPr>
            </w:pPr>
            <w:r>
              <w:rPr>
                <w:sz w:val="24"/>
              </w:rPr>
              <w:t>учебной</w:t>
            </w:r>
          </w:p>
        </w:tc>
        <w:tc>
          <w:tcPr>
            <w:tcW w:w="2556" w:type="dxa"/>
            <w:tcBorders>
              <w:top w:val="nil"/>
              <w:bottom w:val="nil"/>
            </w:tcBorders>
          </w:tcPr>
          <w:p w:rsidR="00323AB5" w:rsidRDefault="00DB4038">
            <w:pPr>
              <w:pStyle w:val="TableParagraph"/>
              <w:spacing w:before="5" w:line="273" w:lineRule="exact"/>
              <w:ind w:left="115"/>
              <w:rPr>
                <w:sz w:val="24"/>
              </w:rPr>
            </w:pPr>
            <w:r>
              <w:rPr>
                <w:sz w:val="24"/>
              </w:rPr>
              <w:t>(тематика,формаи</w:t>
            </w:r>
          </w:p>
        </w:tc>
      </w:tr>
      <w:tr w:rsidR="00323AB5">
        <w:trPr>
          <w:trHeight w:val="300"/>
        </w:trPr>
        <w:tc>
          <w:tcPr>
            <w:tcW w:w="2518" w:type="dxa"/>
            <w:tcBorders>
              <w:top w:val="nil"/>
              <w:bottom w:val="nil"/>
            </w:tcBorders>
          </w:tcPr>
          <w:p w:rsidR="00323AB5" w:rsidRDefault="00DB4038">
            <w:pPr>
              <w:pStyle w:val="TableParagraph"/>
              <w:spacing w:before="7" w:line="273" w:lineRule="exact"/>
              <w:ind w:left="112"/>
              <w:rPr>
                <w:sz w:val="24"/>
              </w:rPr>
            </w:pPr>
            <w:r>
              <w:rPr>
                <w:sz w:val="24"/>
              </w:rPr>
              <w:t>воспитательного</w:t>
            </w:r>
          </w:p>
        </w:tc>
        <w:tc>
          <w:tcPr>
            <w:tcW w:w="2268" w:type="dxa"/>
            <w:tcBorders>
              <w:top w:val="nil"/>
              <w:bottom w:val="nil"/>
            </w:tcBorders>
          </w:tcPr>
          <w:p w:rsidR="00323AB5" w:rsidRDefault="00DB4038">
            <w:pPr>
              <w:pStyle w:val="TableParagraph"/>
              <w:spacing w:before="7" w:line="273" w:lineRule="exact"/>
              <w:ind w:left="112"/>
              <w:rPr>
                <w:sz w:val="24"/>
              </w:rPr>
            </w:pPr>
            <w:r>
              <w:rPr>
                <w:sz w:val="24"/>
              </w:rPr>
              <w:t>сообществ,</w:t>
            </w:r>
          </w:p>
        </w:tc>
        <w:tc>
          <w:tcPr>
            <w:tcW w:w="2268" w:type="dxa"/>
            <w:tcBorders>
              <w:top w:val="nil"/>
              <w:bottom w:val="nil"/>
            </w:tcBorders>
          </w:tcPr>
          <w:p w:rsidR="00323AB5" w:rsidRDefault="00DB4038">
            <w:pPr>
              <w:pStyle w:val="TableParagraph"/>
              <w:spacing w:before="7" w:line="273" w:lineRule="exact"/>
              <w:ind w:left="115"/>
              <w:rPr>
                <w:sz w:val="24"/>
              </w:rPr>
            </w:pPr>
            <w:r>
              <w:rPr>
                <w:sz w:val="24"/>
              </w:rPr>
              <w:t>деятельности,</w:t>
            </w:r>
          </w:p>
        </w:tc>
        <w:tc>
          <w:tcPr>
            <w:tcW w:w="2556" w:type="dxa"/>
            <w:tcBorders>
              <w:top w:val="nil"/>
              <w:bottom w:val="nil"/>
            </w:tcBorders>
          </w:tcPr>
          <w:p w:rsidR="00323AB5" w:rsidRDefault="00DB4038">
            <w:pPr>
              <w:pStyle w:val="TableParagraph"/>
              <w:spacing w:before="7" w:line="273" w:lineRule="exact"/>
              <w:ind w:left="115"/>
              <w:rPr>
                <w:sz w:val="24"/>
              </w:rPr>
            </w:pPr>
            <w:r>
              <w:rPr>
                <w:sz w:val="24"/>
              </w:rPr>
              <w:t>содержаниекоторых</w:t>
            </w:r>
          </w:p>
        </w:tc>
      </w:tr>
      <w:tr w:rsidR="00323AB5">
        <w:trPr>
          <w:trHeight w:val="299"/>
        </w:trPr>
        <w:tc>
          <w:tcPr>
            <w:tcW w:w="2518" w:type="dxa"/>
            <w:tcBorders>
              <w:top w:val="nil"/>
              <w:bottom w:val="nil"/>
            </w:tcBorders>
          </w:tcPr>
          <w:p w:rsidR="00323AB5" w:rsidRDefault="00DB4038">
            <w:pPr>
              <w:pStyle w:val="TableParagraph"/>
              <w:tabs>
                <w:tab w:val="left" w:pos="2272"/>
              </w:tabs>
              <w:spacing w:before="7" w:line="272" w:lineRule="exact"/>
              <w:ind w:left="112"/>
              <w:rPr>
                <w:sz w:val="24"/>
              </w:rPr>
            </w:pPr>
            <w:r>
              <w:rPr>
                <w:sz w:val="24"/>
              </w:rPr>
              <w:t>процесса</w:t>
            </w:r>
            <w:r>
              <w:rPr>
                <w:sz w:val="24"/>
              </w:rPr>
              <w:tab/>
              <w:t>и</w:t>
            </w:r>
          </w:p>
        </w:tc>
        <w:tc>
          <w:tcPr>
            <w:tcW w:w="2268" w:type="dxa"/>
            <w:tcBorders>
              <w:top w:val="nil"/>
              <w:bottom w:val="nil"/>
            </w:tcBorders>
          </w:tcPr>
          <w:p w:rsidR="00323AB5" w:rsidRDefault="00DB4038">
            <w:pPr>
              <w:pStyle w:val="TableParagraph"/>
              <w:spacing w:before="7" w:line="272" w:lineRule="exact"/>
              <w:ind w:left="112"/>
              <w:rPr>
                <w:sz w:val="24"/>
              </w:rPr>
            </w:pPr>
            <w:r>
              <w:rPr>
                <w:sz w:val="24"/>
              </w:rPr>
              <w:t>недопущение</w:t>
            </w:r>
          </w:p>
        </w:tc>
        <w:tc>
          <w:tcPr>
            <w:tcW w:w="2268" w:type="dxa"/>
            <w:tcBorders>
              <w:top w:val="nil"/>
              <w:bottom w:val="nil"/>
            </w:tcBorders>
          </w:tcPr>
          <w:p w:rsidR="00323AB5" w:rsidRDefault="00DB4038">
            <w:pPr>
              <w:pStyle w:val="TableParagraph"/>
              <w:spacing w:before="7" w:line="272" w:lineRule="exact"/>
              <w:ind w:left="115"/>
              <w:rPr>
                <w:sz w:val="24"/>
              </w:rPr>
            </w:pPr>
            <w:r>
              <w:rPr>
                <w:sz w:val="24"/>
              </w:rPr>
              <w:t>обеспечении</w:t>
            </w:r>
          </w:p>
        </w:tc>
        <w:tc>
          <w:tcPr>
            <w:tcW w:w="2556" w:type="dxa"/>
            <w:tcBorders>
              <w:top w:val="nil"/>
              <w:bottom w:val="nil"/>
            </w:tcBorders>
          </w:tcPr>
          <w:p w:rsidR="00323AB5" w:rsidRDefault="00DB4038">
            <w:pPr>
              <w:pStyle w:val="TableParagraph"/>
              <w:tabs>
                <w:tab w:val="left" w:pos="1584"/>
              </w:tabs>
              <w:spacing w:before="7" w:line="272" w:lineRule="exact"/>
              <w:ind w:left="115"/>
              <w:rPr>
                <w:sz w:val="24"/>
              </w:rPr>
            </w:pPr>
            <w:r>
              <w:rPr>
                <w:sz w:val="24"/>
              </w:rPr>
              <w:t>адекватны</w:t>
            </w:r>
            <w:r>
              <w:rPr>
                <w:sz w:val="24"/>
              </w:rPr>
              <w:tab/>
              <w:t>задачам</w:t>
            </w:r>
          </w:p>
        </w:tc>
      </w:tr>
      <w:tr w:rsidR="00323AB5">
        <w:trPr>
          <w:trHeight w:val="297"/>
        </w:trPr>
        <w:tc>
          <w:tcPr>
            <w:tcW w:w="2518" w:type="dxa"/>
            <w:tcBorders>
              <w:top w:val="nil"/>
              <w:bottom w:val="nil"/>
            </w:tcBorders>
          </w:tcPr>
          <w:p w:rsidR="00323AB5" w:rsidRDefault="00DB4038">
            <w:pPr>
              <w:pStyle w:val="TableParagraph"/>
              <w:spacing w:before="5" w:line="272" w:lineRule="exact"/>
              <w:ind w:left="112"/>
              <w:rPr>
                <w:sz w:val="24"/>
              </w:rPr>
            </w:pPr>
            <w:r>
              <w:rPr>
                <w:sz w:val="24"/>
              </w:rPr>
              <w:t>образовательной</w:t>
            </w:r>
          </w:p>
        </w:tc>
        <w:tc>
          <w:tcPr>
            <w:tcW w:w="2268" w:type="dxa"/>
            <w:tcBorders>
              <w:top w:val="nil"/>
              <w:bottom w:val="nil"/>
            </w:tcBorders>
          </w:tcPr>
          <w:p w:rsidR="00323AB5" w:rsidRDefault="00DB4038">
            <w:pPr>
              <w:pStyle w:val="TableParagraph"/>
              <w:spacing w:before="5" w:line="272" w:lineRule="exact"/>
              <w:ind w:left="112"/>
              <w:rPr>
                <w:sz w:val="24"/>
              </w:rPr>
            </w:pPr>
            <w:r>
              <w:rPr>
                <w:sz w:val="24"/>
              </w:rPr>
              <w:t>притеснение</w:t>
            </w:r>
          </w:p>
        </w:tc>
        <w:tc>
          <w:tcPr>
            <w:tcW w:w="2268" w:type="dxa"/>
            <w:tcBorders>
              <w:top w:val="nil"/>
              <w:bottom w:val="nil"/>
            </w:tcBorders>
          </w:tcPr>
          <w:p w:rsidR="00323AB5" w:rsidRDefault="00DB4038">
            <w:pPr>
              <w:pStyle w:val="TableParagraph"/>
              <w:spacing w:before="5" w:line="272" w:lineRule="exact"/>
              <w:ind w:left="115"/>
              <w:rPr>
                <w:sz w:val="24"/>
              </w:rPr>
            </w:pPr>
            <w:r>
              <w:rPr>
                <w:sz w:val="24"/>
              </w:rPr>
              <w:t>академических</w:t>
            </w:r>
          </w:p>
        </w:tc>
        <w:tc>
          <w:tcPr>
            <w:tcW w:w="2556" w:type="dxa"/>
            <w:tcBorders>
              <w:top w:val="nil"/>
              <w:bottom w:val="nil"/>
            </w:tcBorders>
          </w:tcPr>
          <w:p w:rsidR="00323AB5" w:rsidRDefault="00DB4038">
            <w:pPr>
              <w:pStyle w:val="TableParagraph"/>
              <w:spacing w:before="5" w:line="272" w:lineRule="exact"/>
              <w:ind w:left="115"/>
              <w:rPr>
                <w:sz w:val="24"/>
              </w:rPr>
            </w:pPr>
            <w:r>
              <w:rPr>
                <w:sz w:val="24"/>
              </w:rPr>
              <w:t>патриотического,</w:t>
            </w:r>
          </w:p>
        </w:tc>
      </w:tr>
      <w:tr w:rsidR="00323AB5">
        <w:trPr>
          <w:trHeight w:val="297"/>
        </w:trPr>
        <w:tc>
          <w:tcPr>
            <w:tcW w:w="2518" w:type="dxa"/>
            <w:tcBorders>
              <w:top w:val="nil"/>
              <w:bottom w:val="nil"/>
            </w:tcBorders>
          </w:tcPr>
          <w:p w:rsidR="00323AB5" w:rsidRDefault="00DB4038">
            <w:pPr>
              <w:pStyle w:val="TableParagraph"/>
              <w:spacing w:before="5" w:line="272" w:lineRule="exact"/>
              <w:ind w:left="112"/>
              <w:rPr>
                <w:sz w:val="24"/>
              </w:rPr>
            </w:pPr>
            <w:r>
              <w:rPr>
                <w:sz w:val="24"/>
              </w:rPr>
              <w:t>среды,организации</w:t>
            </w:r>
          </w:p>
        </w:tc>
        <w:tc>
          <w:tcPr>
            <w:tcW w:w="2268" w:type="dxa"/>
            <w:tcBorders>
              <w:top w:val="nil"/>
              <w:bottom w:val="nil"/>
            </w:tcBorders>
          </w:tcPr>
          <w:p w:rsidR="00323AB5" w:rsidRDefault="00DB4038">
            <w:pPr>
              <w:pStyle w:val="TableParagraph"/>
              <w:tabs>
                <w:tab w:val="left" w:pos="1377"/>
              </w:tabs>
              <w:spacing w:before="5" w:line="272" w:lineRule="exact"/>
              <w:ind w:left="112"/>
              <w:rPr>
                <w:sz w:val="24"/>
              </w:rPr>
            </w:pPr>
            <w:r>
              <w:rPr>
                <w:sz w:val="24"/>
              </w:rPr>
              <w:t>одними</w:t>
            </w:r>
            <w:r>
              <w:rPr>
                <w:sz w:val="24"/>
              </w:rPr>
              <w:tab/>
              <w:t>детьми</w:t>
            </w:r>
          </w:p>
        </w:tc>
        <w:tc>
          <w:tcPr>
            <w:tcW w:w="2268" w:type="dxa"/>
            <w:tcBorders>
              <w:top w:val="nil"/>
              <w:bottom w:val="nil"/>
            </w:tcBorders>
          </w:tcPr>
          <w:p w:rsidR="00323AB5" w:rsidRDefault="00DB4038">
            <w:pPr>
              <w:pStyle w:val="TableParagraph"/>
              <w:spacing w:before="5" w:line="272" w:lineRule="exact"/>
              <w:ind w:left="115"/>
              <w:rPr>
                <w:sz w:val="24"/>
              </w:rPr>
            </w:pPr>
            <w:r>
              <w:rPr>
                <w:sz w:val="24"/>
              </w:rPr>
              <w:t>достижений</w:t>
            </w:r>
          </w:p>
        </w:tc>
        <w:tc>
          <w:tcPr>
            <w:tcW w:w="2556" w:type="dxa"/>
            <w:tcBorders>
              <w:top w:val="nil"/>
              <w:bottom w:val="nil"/>
            </w:tcBorders>
          </w:tcPr>
          <w:p w:rsidR="00323AB5" w:rsidRDefault="00DB4038">
            <w:pPr>
              <w:pStyle w:val="TableParagraph"/>
              <w:spacing w:before="5" w:line="272" w:lineRule="exact"/>
              <w:ind w:left="115"/>
              <w:rPr>
                <w:sz w:val="24"/>
              </w:rPr>
            </w:pPr>
            <w:r>
              <w:rPr>
                <w:sz w:val="24"/>
              </w:rPr>
              <w:t>гражданского,</w:t>
            </w:r>
          </w:p>
        </w:tc>
      </w:tr>
      <w:tr w:rsidR="00323AB5">
        <w:trPr>
          <w:trHeight w:val="298"/>
        </w:trPr>
        <w:tc>
          <w:tcPr>
            <w:tcW w:w="2518" w:type="dxa"/>
            <w:tcBorders>
              <w:top w:val="nil"/>
              <w:bottom w:val="nil"/>
            </w:tcBorders>
          </w:tcPr>
          <w:p w:rsidR="00323AB5" w:rsidRDefault="00DB4038">
            <w:pPr>
              <w:pStyle w:val="TableParagraph"/>
              <w:spacing w:before="5" w:line="273" w:lineRule="exact"/>
              <w:ind w:left="112"/>
              <w:rPr>
                <w:sz w:val="24"/>
              </w:rPr>
            </w:pPr>
            <w:r>
              <w:rPr>
                <w:sz w:val="24"/>
              </w:rPr>
              <w:t>физкультурно-</w:t>
            </w:r>
          </w:p>
        </w:tc>
        <w:tc>
          <w:tcPr>
            <w:tcW w:w="2268" w:type="dxa"/>
            <w:tcBorders>
              <w:top w:val="nil"/>
              <w:bottom w:val="nil"/>
            </w:tcBorders>
          </w:tcPr>
          <w:p w:rsidR="00323AB5" w:rsidRDefault="00DB4038">
            <w:pPr>
              <w:pStyle w:val="TableParagraph"/>
              <w:spacing w:before="5" w:line="273" w:lineRule="exact"/>
              <w:ind w:left="112"/>
              <w:rPr>
                <w:sz w:val="24"/>
              </w:rPr>
            </w:pPr>
            <w:r>
              <w:rPr>
                <w:sz w:val="24"/>
              </w:rPr>
              <w:t>других,</w:t>
            </w:r>
          </w:p>
        </w:tc>
        <w:tc>
          <w:tcPr>
            <w:tcW w:w="2268" w:type="dxa"/>
            <w:tcBorders>
              <w:top w:val="nil"/>
              <w:bottom w:val="nil"/>
            </w:tcBorders>
          </w:tcPr>
          <w:p w:rsidR="00323AB5" w:rsidRDefault="00DB4038">
            <w:pPr>
              <w:pStyle w:val="TableParagraph"/>
              <w:spacing w:before="5" w:line="273" w:lineRule="exact"/>
              <w:ind w:left="115"/>
              <w:rPr>
                <w:sz w:val="24"/>
              </w:rPr>
            </w:pPr>
            <w:r>
              <w:rPr>
                <w:sz w:val="24"/>
              </w:rPr>
              <w:t>одаренных</w:t>
            </w:r>
          </w:p>
        </w:tc>
        <w:tc>
          <w:tcPr>
            <w:tcW w:w="2556" w:type="dxa"/>
            <w:tcBorders>
              <w:top w:val="nil"/>
              <w:bottom w:val="nil"/>
            </w:tcBorders>
          </w:tcPr>
          <w:p w:rsidR="00323AB5" w:rsidRDefault="00DB4038">
            <w:pPr>
              <w:pStyle w:val="TableParagraph"/>
              <w:spacing w:before="5" w:line="273" w:lineRule="exact"/>
              <w:ind w:left="115"/>
              <w:rPr>
                <w:sz w:val="24"/>
              </w:rPr>
            </w:pPr>
            <w:r>
              <w:rPr>
                <w:sz w:val="24"/>
              </w:rPr>
              <w:t>трудового,</w:t>
            </w:r>
          </w:p>
        </w:tc>
      </w:tr>
      <w:tr w:rsidR="00323AB5">
        <w:trPr>
          <w:trHeight w:val="300"/>
        </w:trPr>
        <w:tc>
          <w:tcPr>
            <w:tcW w:w="2518" w:type="dxa"/>
            <w:tcBorders>
              <w:top w:val="nil"/>
              <w:bottom w:val="nil"/>
            </w:tcBorders>
          </w:tcPr>
          <w:p w:rsidR="00323AB5" w:rsidRDefault="00DB4038">
            <w:pPr>
              <w:pStyle w:val="TableParagraph"/>
              <w:tabs>
                <w:tab w:val="left" w:pos="2274"/>
              </w:tabs>
              <w:spacing w:before="7" w:line="273" w:lineRule="exact"/>
              <w:ind w:left="112"/>
              <w:rPr>
                <w:sz w:val="24"/>
              </w:rPr>
            </w:pPr>
            <w:r>
              <w:rPr>
                <w:sz w:val="24"/>
              </w:rPr>
              <w:t>спортивной</w:t>
            </w:r>
            <w:r>
              <w:rPr>
                <w:sz w:val="24"/>
              </w:rPr>
              <w:tab/>
              <w:t>и</w:t>
            </w:r>
          </w:p>
        </w:tc>
        <w:tc>
          <w:tcPr>
            <w:tcW w:w="2268" w:type="dxa"/>
            <w:tcBorders>
              <w:top w:val="nil"/>
              <w:bottom w:val="nil"/>
            </w:tcBorders>
          </w:tcPr>
          <w:p w:rsidR="00323AB5" w:rsidRDefault="00DB4038">
            <w:pPr>
              <w:pStyle w:val="TableParagraph"/>
              <w:spacing w:before="7" w:line="273" w:lineRule="exact"/>
              <w:ind w:left="112"/>
              <w:rPr>
                <w:sz w:val="24"/>
              </w:rPr>
            </w:pPr>
            <w:r>
              <w:rPr>
                <w:sz w:val="24"/>
              </w:rPr>
              <w:t>оптимизацию</w:t>
            </w:r>
          </w:p>
        </w:tc>
        <w:tc>
          <w:tcPr>
            <w:tcW w:w="2268" w:type="dxa"/>
            <w:tcBorders>
              <w:top w:val="nil"/>
              <w:bottom w:val="nil"/>
            </w:tcBorders>
          </w:tcPr>
          <w:p w:rsidR="00323AB5" w:rsidRDefault="00DB4038">
            <w:pPr>
              <w:pStyle w:val="TableParagraph"/>
              <w:spacing w:before="7" w:line="273" w:lineRule="exact"/>
              <w:ind w:left="115"/>
              <w:rPr>
                <w:sz w:val="24"/>
              </w:rPr>
            </w:pPr>
            <w:r>
              <w:rPr>
                <w:sz w:val="24"/>
              </w:rPr>
              <w:t>обучающихся,</w:t>
            </w:r>
          </w:p>
        </w:tc>
        <w:tc>
          <w:tcPr>
            <w:tcW w:w="2556" w:type="dxa"/>
            <w:tcBorders>
              <w:top w:val="nil"/>
              <w:bottom w:val="nil"/>
            </w:tcBorders>
          </w:tcPr>
          <w:p w:rsidR="00323AB5" w:rsidRDefault="00DB4038">
            <w:pPr>
              <w:pStyle w:val="TableParagraph"/>
              <w:spacing w:before="7" w:line="273" w:lineRule="exact"/>
              <w:ind w:left="115"/>
              <w:rPr>
                <w:sz w:val="24"/>
              </w:rPr>
            </w:pPr>
            <w:r>
              <w:rPr>
                <w:sz w:val="24"/>
              </w:rPr>
              <w:t>экологического</w:t>
            </w:r>
          </w:p>
        </w:tc>
      </w:tr>
      <w:tr w:rsidR="00323AB5">
        <w:trPr>
          <w:trHeight w:val="305"/>
        </w:trPr>
        <w:tc>
          <w:tcPr>
            <w:tcW w:w="2518" w:type="dxa"/>
            <w:tcBorders>
              <w:top w:val="nil"/>
            </w:tcBorders>
          </w:tcPr>
          <w:p w:rsidR="00323AB5" w:rsidRDefault="00DB4038">
            <w:pPr>
              <w:pStyle w:val="TableParagraph"/>
              <w:spacing w:before="7"/>
              <w:ind w:left="112"/>
              <w:rPr>
                <w:sz w:val="24"/>
              </w:rPr>
            </w:pPr>
            <w:r>
              <w:rPr>
                <w:sz w:val="24"/>
              </w:rPr>
              <w:t>оздоровительной</w:t>
            </w:r>
          </w:p>
        </w:tc>
        <w:tc>
          <w:tcPr>
            <w:tcW w:w="2268" w:type="dxa"/>
            <w:tcBorders>
              <w:top w:val="nil"/>
            </w:tcBorders>
          </w:tcPr>
          <w:p w:rsidR="00323AB5" w:rsidRDefault="00DB4038">
            <w:pPr>
              <w:pStyle w:val="TableParagraph"/>
              <w:spacing w:before="7"/>
              <w:ind w:left="112"/>
              <w:rPr>
                <w:sz w:val="24"/>
              </w:rPr>
            </w:pPr>
            <w:r>
              <w:rPr>
                <w:sz w:val="24"/>
              </w:rPr>
              <w:t>взаимоотношений</w:t>
            </w:r>
          </w:p>
        </w:tc>
        <w:tc>
          <w:tcPr>
            <w:tcW w:w="2268" w:type="dxa"/>
            <w:tcBorders>
              <w:top w:val="nil"/>
            </w:tcBorders>
          </w:tcPr>
          <w:p w:rsidR="00323AB5" w:rsidRDefault="00DB4038">
            <w:pPr>
              <w:pStyle w:val="TableParagraph"/>
              <w:spacing w:before="7"/>
              <w:ind w:left="115"/>
              <w:rPr>
                <w:sz w:val="24"/>
              </w:rPr>
            </w:pPr>
            <w:r>
              <w:rPr>
                <w:sz w:val="24"/>
              </w:rPr>
              <w:t>преодолении</w:t>
            </w:r>
          </w:p>
        </w:tc>
        <w:tc>
          <w:tcPr>
            <w:tcW w:w="2556" w:type="dxa"/>
            <w:tcBorders>
              <w:top w:val="nil"/>
            </w:tcBorders>
          </w:tcPr>
          <w:p w:rsidR="00323AB5" w:rsidRDefault="00DB4038">
            <w:pPr>
              <w:pStyle w:val="TableParagraph"/>
              <w:spacing w:before="7"/>
              <w:ind w:left="115"/>
              <w:rPr>
                <w:sz w:val="24"/>
              </w:rPr>
            </w:pPr>
            <w:r>
              <w:rPr>
                <w:sz w:val="24"/>
              </w:rPr>
              <w:t>воспитания</w:t>
            </w:r>
          </w:p>
        </w:tc>
      </w:tr>
    </w:tbl>
    <w:p w:rsidR="00323AB5" w:rsidRDefault="00323AB5">
      <w:pPr>
        <w:rPr>
          <w:sz w:val="24"/>
        </w:rPr>
        <w:sectPr w:rsidR="00323AB5">
          <w:pgSz w:w="11920" w:h="16850"/>
          <w:pgMar w:top="980" w:right="300" w:bottom="840" w:left="0" w:header="0" w:footer="574" w:gutter="0"/>
          <w:cols w:space="720"/>
        </w:sect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2268"/>
        <w:gridCol w:w="2268"/>
        <w:gridCol w:w="2556"/>
      </w:tblGrid>
      <w:tr w:rsidR="00323AB5">
        <w:trPr>
          <w:trHeight w:val="10467"/>
        </w:trPr>
        <w:tc>
          <w:tcPr>
            <w:tcW w:w="2518" w:type="dxa"/>
          </w:tcPr>
          <w:p w:rsidR="00323AB5" w:rsidRDefault="00DB4038">
            <w:pPr>
              <w:pStyle w:val="TableParagraph"/>
              <w:tabs>
                <w:tab w:val="left" w:pos="1264"/>
                <w:tab w:val="left" w:pos="1415"/>
                <w:tab w:val="left" w:pos="1624"/>
                <w:tab w:val="left" w:pos="1710"/>
                <w:tab w:val="left" w:pos="2272"/>
              </w:tabs>
              <w:ind w:left="112" w:right="105"/>
              <w:rPr>
                <w:sz w:val="24"/>
              </w:rPr>
            </w:pPr>
            <w:r>
              <w:rPr>
                <w:sz w:val="24"/>
              </w:rPr>
              <w:lastRenderedPageBreak/>
              <w:t>работы,профилактическойработы,формированиюосознанногоотношения</w:t>
            </w:r>
            <w:r>
              <w:rPr>
                <w:sz w:val="24"/>
              </w:rPr>
              <w:tab/>
            </w:r>
            <w:r>
              <w:rPr>
                <w:sz w:val="24"/>
              </w:rPr>
              <w:tab/>
            </w:r>
            <w:r>
              <w:rPr>
                <w:sz w:val="24"/>
              </w:rPr>
              <w:tab/>
            </w:r>
            <w:r>
              <w:rPr>
                <w:sz w:val="24"/>
              </w:rPr>
              <w:tab/>
            </w:r>
            <w:r>
              <w:rPr>
                <w:sz w:val="24"/>
              </w:rPr>
              <w:tab/>
              <w:t>ксобственномуздоровью,устойчивыхпредставлений</w:t>
            </w:r>
            <w:r>
              <w:rPr>
                <w:sz w:val="24"/>
              </w:rPr>
              <w:tab/>
            </w:r>
            <w:r>
              <w:rPr>
                <w:sz w:val="24"/>
              </w:rPr>
              <w:tab/>
            </w:r>
            <w:r>
              <w:rPr>
                <w:spacing w:val="-3"/>
                <w:sz w:val="24"/>
              </w:rPr>
              <w:t>о</w:t>
            </w:r>
            <w:r>
              <w:rPr>
                <w:sz w:val="24"/>
              </w:rPr>
              <w:t>здоровье и здоровомобразе</w:t>
            </w:r>
            <w:r>
              <w:rPr>
                <w:sz w:val="24"/>
              </w:rPr>
              <w:tab/>
            </w:r>
            <w:r>
              <w:rPr>
                <w:sz w:val="24"/>
              </w:rPr>
              <w:tab/>
            </w:r>
            <w:r>
              <w:rPr>
                <w:sz w:val="24"/>
              </w:rPr>
              <w:tab/>
              <w:t>жизни,формированию</w:t>
            </w:r>
            <w:r>
              <w:rPr>
                <w:sz w:val="24"/>
              </w:rPr>
              <w:tab/>
            </w:r>
            <w:r>
              <w:rPr>
                <w:sz w:val="24"/>
              </w:rPr>
              <w:tab/>
            </w:r>
            <w:r>
              <w:rPr>
                <w:spacing w:val="-3"/>
                <w:sz w:val="24"/>
              </w:rPr>
              <w:t>у</w:t>
            </w:r>
            <w:r>
              <w:rPr>
                <w:sz w:val="24"/>
              </w:rPr>
              <w:t>обучающихсянавыков</w:t>
            </w:r>
            <w:r>
              <w:rPr>
                <w:sz w:val="24"/>
              </w:rPr>
              <w:tab/>
            </w:r>
            <w:r>
              <w:rPr>
                <w:sz w:val="24"/>
              </w:rPr>
              <w:tab/>
            </w:r>
            <w:r>
              <w:rPr>
                <w:sz w:val="24"/>
              </w:rPr>
              <w:tab/>
              <w:t>оценкисобственногофункциональногосостояния,формированиеуобучающихсякомпетенций</w:t>
            </w:r>
            <w:r>
              <w:rPr>
                <w:sz w:val="24"/>
              </w:rPr>
              <w:tab/>
            </w:r>
            <w:r>
              <w:rPr>
                <w:sz w:val="24"/>
              </w:rPr>
              <w:tab/>
            </w:r>
            <w:r>
              <w:rPr>
                <w:sz w:val="24"/>
              </w:rPr>
              <w:tab/>
              <w:t>всоставлении</w:t>
            </w:r>
            <w:r>
              <w:rPr>
                <w:sz w:val="24"/>
              </w:rPr>
              <w:tab/>
            </w:r>
            <w:r>
              <w:rPr>
                <w:sz w:val="24"/>
              </w:rPr>
              <w:tab/>
            </w:r>
            <w:r>
              <w:rPr>
                <w:sz w:val="24"/>
              </w:rPr>
              <w:tab/>
              <w:t>иреализациирациональногорежима</w:t>
            </w:r>
            <w:r>
              <w:rPr>
                <w:sz w:val="24"/>
              </w:rPr>
              <w:tab/>
            </w:r>
            <w:r>
              <w:rPr>
                <w:sz w:val="24"/>
              </w:rPr>
              <w:tab/>
              <w:t>дня</w:t>
            </w:r>
            <w:r>
              <w:rPr>
                <w:sz w:val="24"/>
              </w:rPr>
              <w:tab/>
            </w:r>
            <w:r>
              <w:rPr>
                <w:spacing w:val="-5"/>
                <w:sz w:val="24"/>
              </w:rPr>
              <w:t>и</w:t>
            </w:r>
            <w:r>
              <w:rPr>
                <w:sz w:val="24"/>
              </w:rPr>
              <w:t>отдыха(тематика,форма и содержаниекоторых</w:t>
            </w:r>
            <w:r>
              <w:rPr>
                <w:sz w:val="24"/>
              </w:rPr>
              <w:tab/>
              <w:t>адекватнызадачамобеспечения</w:t>
            </w:r>
          </w:p>
          <w:p w:rsidR="00323AB5" w:rsidRDefault="00DB4038">
            <w:pPr>
              <w:pStyle w:val="TableParagraph"/>
              <w:ind w:left="1264" w:right="337"/>
              <w:rPr>
                <w:sz w:val="24"/>
              </w:rPr>
            </w:pPr>
            <w:r>
              <w:rPr>
                <w:spacing w:val="-1"/>
                <w:sz w:val="24"/>
              </w:rPr>
              <w:t xml:space="preserve">жизни </w:t>
            </w:r>
            <w:r>
              <w:rPr>
                <w:sz w:val="24"/>
              </w:rPr>
              <w:t>и</w:t>
            </w:r>
            <w:r>
              <w:rPr>
                <w:spacing w:val="-3"/>
                <w:sz w:val="24"/>
              </w:rPr>
              <w:t>здоровья</w:t>
            </w:r>
          </w:p>
          <w:p w:rsidR="00323AB5" w:rsidRDefault="00DB4038">
            <w:pPr>
              <w:pStyle w:val="TableParagraph"/>
              <w:tabs>
                <w:tab w:val="left" w:pos="1684"/>
                <w:tab w:val="left" w:pos="2272"/>
              </w:tabs>
              <w:spacing w:line="254" w:lineRule="auto"/>
              <w:ind w:left="112" w:right="105"/>
              <w:rPr>
                <w:sz w:val="24"/>
              </w:rPr>
            </w:pPr>
            <w:r>
              <w:rPr>
                <w:sz w:val="24"/>
              </w:rPr>
              <w:t>обучающихся,здорового</w:t>
            </w:r>
            <w:r>
              <w:rPr>
                <w:sz w:val="24"/>
              </w:rPr>
              <w:tab/>
            </w:r>
            <w:r>
              <w:rPr>
                <w:sz w:val="24"/>
              </w:rPr>
              <w:tab/>
            </w:r>
            <w:r>
              <w:rPr>
                <w:spacing w:val="-5"/>
                <w:sz w:val="24"/>
              </w:rPr>
              <w:t>и</w:t>
            </w:r>
            <w:r>
              <w:rPr>
                <w:sz w:val="24"/>
              </w:rPr>
              <w:t>безопасного</w:t>
            </w:r>
            <w:r>
              <w:rPr>
                <w:sz w:val="24"/>
              </w:rPr>
              <w:tab/>
              <w:t>образажизни)</w:t>
            </w:r>
          </w:p>
        </w:tc>
        <w:tc>
          <w:tcPr>
            <w:tcW w:w="2268" w:type="dxa"/>
          </w:tcPr>
          <w:p w:rsidR="00323AB5" w:rsidRDefault="00DB4038">
            <w:pPr>
              <w:pStyle w:val="TableParagraph"/>
              <w:tabs>
                <w:tab w:val="left" w:pos="856"/>
                <w:tab w:val="left" w:pos="1384"/>
                <w:tab w:val="left" w:pos="1439"/>
                <w:tab w:val="left" w:pos="2020"/>
              </w:tabs>
              <w:ind w:left="112" w:right="106"/>
              <w:rPr>
                <w:sz w:val="24"/>
              </w:rPr>
            </w:pPr>
            <w:r>
              <w:rPr>
                <w:sz w:val="24"/>
              </w:rPr>
              <w:t>между</w:t>
            </w:r>
            <w:r>
              <w:rPr>
                <w:sz w:val="24"/>
              </w:rPr>
              <w:tab/>
            </w:r>
            <w:r>
              <w:rPr>
                <w:sz w:val="24"/>
              </w:rPr>
              <w:tab/>
              <w:t>микро-группами,</w:t>
            </w:r>
            <w:r>
              <w:rPr>
                <w:sz w:val="24"/>
              </w:rPr>
              <w:tab/>
            </w:r>
            <w:r>
              <w:rPr>
                <w:sz w:val="24"/>
              </w:rPr>
              <w:tab/>
              <w:t>междуобучающимися</w:t>
            </w:r>
            <w:r>
              <w:rPr>
                <w:sz w:val="24"/>
              </w:rPr>
              <w:tab/>
            </w:r>
            <w:r>
              <w:rPr>
                <w:spacing w:val="-4"/>
                <w:sz w:val="24"/>
              </w:rPr>
              <w:t>и</w:t>
            </w:r>
            <w:r>
              <w:rPr>
                <w:sz w:val="24"/>
              </w:rPr>
              <w:t>учителями,обеспечениевгруппах учащихсяатмосферыснисходительности,</w:t>
            </w:r>
            <w:r>
              <w:rPr>
                <w:sz w:val="24"/>
              </w:rPr>
              <w:tab/>
              <w:t>терпимости</w:t>
            </w:r>
          </w:p>
          <w:p w:rsidR="00323AB5" w:rsidRDefault="00DB4038">
            <w:pPr>
              <w:pStyle w:val="TableParagraph"/>
              <w:tabs>
                <w:tab w:val="left" w:pos="856"/>
                <w:tab w:val="left" w:pos="1010"/>
                <w:tab w:val="left" w:pos="1439"/>
                <w:tab w:val="left" w:pos="1535"/>
              </w:tabs>
              <w:ind w:left="112" w:right="153"/>
              <w:rPr>
                <w:sz w:val="24"/>
              </w:rPr>
            </w:pPr>
            <w:r>
              <w:rPr>
                <w:sz w:val="24"/>
              </w:rPr>
              <w:t>друг</w:t>
            </w:r>
            <w:r>
              <w:rPr>
                <w:sz w:val="24"/>
              </w:rPr>
              <w:tab/>
            </w:r>
            <w:r>
              <w:rPr>
                <w:sz w:val="24"/>
              </w:rPr>
              <w:tab/>
              <w:t>к</w:t>
            </w:r>
            <w:r>
              <w:rPr>
                <w:sz w:val="24"/>
              </w:rPr>
              <w:tab/>
            </w:r>
            <w:r>
              <w:rPr>
                <w:sz w:val="24"/>
              </w:rPr>
              <w:tab/>
            </w:r>
            <w:r>
              <w:rPr>
                <w:spacing w:val="-4"/>
                <w:sz w:val="24"/>
              </w:rPr>
              <w:t>другу</w:t>
            </w:r>
            <w:r>
              <w:rPr>
                <w:sz w:val="24"/>
              </w:rPr>
              <w:t>(тематика,</w:t>
            </w:r>
            <w:r>
              <w:rPr>
                <w:sz w:val="24"/>
              </w:rPr>
              <w:tab/>
              <w:t>формаи</w:t>
            </w:r>
            <w:r>
              <w:rPr>
                <w:sz w:val="24"/>
              </w:rPr>
              <w:tab/>
              <w:t>содержание</w:t>
            </w:r>
            <w:r>
              <w:rPr>
                <w:spacing w:val="-2"/>
                <w:sz w:val="24"/>
              </w:rPr>
              <w:t xml:space="preserve">которых </w:t>
            </w:r>
            <w:r>
              <w:rPr>
                <w:spacing w:val="-1"/>
                <w:sz w:val="24"/>
              </w:rPr>
              <w:t>адекватны</w:t>
            </w:r>
            <w:r>
              <w:rPr>
                <w:sz w:val="24"/>
              </w:rPr>
              <w:t>задачамобеспеченияпозитивныхмежличностныхотношенийобучающихся)</w:t>
            </w:r>
          </w:p>
        </w:tc>
        <w:tc>
          <w:tcPr>
            <w:tcW w:w="2268" w:type="dxa"/>
          </w:tcPr>
          <w:p w:rsidR="00323AB5" w:rsidRDefault="00DB4038">
            <w:pPr>
              <w:pStyle w:val="TableParagraph"/>
              <w:tabs>
                <w:tab w:val="left" w:pos="1025"/>
                <w:tab w:val="left" w:pos="2025"/>
              </w:tabs>
              <w:ind w:left="115" w:right="101"/>
              <w:rPr>
                <w:sz w:val="24"/>
              </w:rPr>
            </w:pPr>
            <w:r>
              <w:rPr>
                <w:sz w:val="24"/>
              </w:rPr>
              <w:t>трудностей</w:t>
            </w:r>
            <w:r>
              <w:rPr>
                <w:sz w:val="24"/>
              </w:rPr>
              <w:tab/>
              <w:t>восвоениисодержанияобразования,обеспечениеобразовательнойсреды</w:t>
            </w:r>
            <w:r>
              <w:rPr>
                <w:sz w:val="24"/>
              </w:rPr>
              <w:tab/>
              <w:t>(тематика,форма</w:t>
            </w:r>
            <w:r>
              <w:rPr>
                <w:sz w:val="24"/>
              </w:rPr>
              <w:tab/>
            </w:r>
            <w:r>
              <w:rPr>
                <w:sz w:val="24"/>
              </w:rPr>
              <w:tab/>
            </w:r>
            <w:r>
              <w:rPr>
                <w:spacing w:val="-4"/>
                <w:sz w:val="24"/>
              </w:rPr>
              <w:t>и</w:t>
            </w:r>
          </w:p>
          <w:p w:rsidR="00323AB5" w:rsidRDefault="00DB4038">
            <w:pPr>
              <w:pStyle w:val="TableParagraph"/>
              <w:tabs>
                <w:tab w:val="left" w:pos="2040"/>
              </w:tabs>
              <w:ind w:left="115" w:right="102"/>
              <w:rPr>
                <w:sz w:val="24"/>
              </w:rPr>
            </w:pPr>
            <w:r>
              <w:rPr>
                <w:sz w:val="24"/>
              </w:rPr>
              <w:t>содержание</w:t>
            </w:r>
            <w:r>
              <w:rPr>
                <w:spacing w:val="-1"/>
                <w:sz w:val="24"/>
              </w:rPr>
              <w:t>которых адекватны</w:t>
            </w:r>
            <w:r>
              <w:rPr>
                <w:sz w:val="24"/>
              </w:rPr>
              <w:t xml:space="preserve"> задачам содействияобучающимся</w:t>
            </w:r>
            <w:r>
              <w:rPr>
                <w:sz w:val="24"/>
              </w:rPr>
              <w:tab/>
            </w:r>
            <w:r>
              <w:rPr>
                <w:spacing w:val="-4"/>
                <w:sz w:val="24"/>
              </w:rPr>
              <w:t>в</w:t>
            </w:r>
            <w:r>
              <w:rPr>
                <w:sz w:val="24"/>
              </w:rPr>
              <w:t>освоении программобщего идополнительногообразования;</w:t>
            </w:r>
          </w:p>
        </w:tc>
        <w:tc>
          <w:tcPr>
            <w:tcW w:w="2556" w:type="dxa"/>
          </w:tcPr>
          <w:p w:rsidR="00323AB5" w:rsidRDefault="00DB4038">
            <w:pPr>
              <w:pStyle w:val="TableParagraph"/>
              <w:spacing w:before="8"/>
              <w:ind w:left="115"/>
              <w:rPr>
                <w:sz w:val="24"/>
              </w:rPr>
            </w:pPr>
            <w:r>
              <w:rPr>
                <w:sz w:val="24"/>
              </w:rPr>
              <w:t>обучающихся)</w:t>
            </w:r>
          </w:p>
        </w:tc>
      </w:tr>
      <w:tr w:rsidR="00323AB5">
        <w:trPr>
          <w:trHeight w:val="343"/>
        </w:trPr>
        <w:tc>
          <w:tcPr>
            <w:tcW w:w="9610" w:type="dxa"/>
            <w:gridSpan w:val="4"/>
          </w:tcPr>
          <w:p w:rsidR="00323AB5" w:rsidRDefault="00DB4038">
            <w:pPr>
              <w:pStyle w:val="TableParagraph"/>
              <w:spacing w:before="4"/>
              <w:ind w:left="820"/>
              <w:rPr>
                <w:sz w:val="24"/>
              </w:rPr>
            </w:pPr>
            <w:r>
              <w:rPr>
                <w:sz w:val="24"/>
              </w:rPr>
              <w:t>Уровеньбезопасности</w:t>
            </w:r>
          </w:p>
        </w:tc>
      </w:tr>
      <w:tr w:rsidR="00323AB5">
        <w:trPr>
          <w:trHeight w:val="2690"/>
        </w:trPr>
        <w:tc>
          <w:tcPr>
            <w:tcW w:w="2518" w:type="dxa"/>
          </w:tcPr>
          <w:p w:rsidR="00323AB5" w:rsidRDefault="00DB4038">
            <w:pPr>
              <w:pStyle w:val="TableParagraph"/>
              <w:tabs>
                <w:tab w:val="left" w:pos="892"/>
                <w:tab w:val="left" w:pos="2272"/>
              </w:tabs>
              <w:ind w:left="112" w:right="105"/>
              <w:rPr>
                <w:sz w:val="24"/>
              </w:rPr>
            </w:pPr>
            <w:r>
              <w:rPr>
                <w:sz w:val="24"/>
              </w:rPr>
              <w:t>для</w:t>
            </w:r>
            <w:r>
              <w:rPr>
                <w:sz w:val="24"/>
              </w:rPr>
              <w:tab/>
              <w:t>обучающихсясредыобразовательнойорганизации,реалистичностьколичества</w:t>
            </w:r>
            <w:r>
              <w:rPr>
                <w:sz w:val="24"/>
              </w:rPr>
              <w:tab/>
            </w:r>
            <w:r>
              <w:rPr>
                <w:spacing w:val="-5"/>
                <w:sz w:val="24"/>
              </w:rPr>
              <w:t>и</w:t>
            </w:r>
            <w:r>
              <w:rPr>
                <w:sz w:val="24"/>
              </w:rPr>
              <w:t>достаточностьмероприятий</w:t>
            </w:r>
          </w:p>
        </w:tc>
        <w:tc>
          <w:tcPr>
            <w:tcW w:w="2268" w:type="dxa"/>
          </w:tcPr>
          <w:p w:rsidR="00323AB5" w:rsidRDefault="00DB4038">
            <w:pPr>
              <w:pStyle w:val="TableParagraph"/>
              <w:tabs>
                <w:tab w:val="left" w:pos="2037"/>
              </w:tabs>
              <w:spacing w:line="242" w:lineRule="auto"/>
              <w:ind w:left="112" w:right="105"/>
              <w:rPr>
                <w:sz w:val="24"/>
              </w:rPr>
            </w:pPr>
            <w:r>
              <w:rPr>
                <w:sz w:val="24"/>
              </w:rPr>
              <w:t>состояниемежличностныхотношенийобучающихся</w:t>
            </w:r>
            <w:r>
              <w:rPr>
                <w:sz w:val="24"/>
              </w:rPr>
              <w:tab/>
            </w:r>
            <w:r>
              <w:rPr>
                <w:spacing w:val="-4"/>
                <w:sz w:val="24"/>
              </w:rPr>
              <w:t>в</w:t>
            </w:r>
            <w:r>
              <w:rPr>
                <w:sz w:val="24"/>
              </w:rPr>
              <w:t>ученическихклассах(позитивные,индифферентные,враждебные)</w:t>
            </w:r>
          </w:p>
        </w:tc>
        <w:tc>
          <w:tcPr>
            <w:tcW w:w="2268" w:type="dxa"/>
          </w:tcPr>
          <w:p w:rsidR="00323AB5" w:rsidRDefault="00323AB5">
            <w:pPr>
              <w:pStyle w:val="TableParagraph"/>
              <w:ind w:left="0"/>
              <w:rPr>
                <w:sz w:val="24"/>
              </w:rPr>
            </w:pPr>
          </w:p>
        </w:tc>
        <w:tc>
          <w:tcPr>
            <w:tcW w:w="2556" w:type="dxa"/>
          </w:tcPr>
          <w:p w:rsidR="00323AB5" w:rsidRDefault="00323AB5">
            <w:pPr>
              <w:pStyle w:val="TableParagraph"/>
              <w:ind w:left="0"/>
              <w:rPr>
                <w:sz w:val="24"/>
              </w:rPr>
            </w:pPr>
          </w:p>
        </w:tc>
      </w:tr>
      <w:tr w:rsidR="00323AB5">
        <w:trPr>
          <w:trHeight w:val="398"/>
        </w:trPr>
        <w:tc>
          <w:tcPr>
            <w:tcW w:w="9610" w:type="dxa"/>
            <w:gridSpan w:val="4"/>
          </w:tcPr>
          <w:p w:rsidR="00323AB5" w:rsidRDefault="00DB4038">
            <w:pPr>
              <w:pStyle w:val="TableParagraph"/>
              <w:spacing w:before="6"/>
              <w:ind w:left="112"/>
              <w:rPr>
                <w:sz w:val="24"/>
              </w:rPr>
            </w:pPr>
            <w:r>
              <w:rPr>
                <w:sz w:val="24"/>
              </w:rPr>
              <w:t>Согласованностьмероприятий</w:t>
            </w:r>
          </w:p>
        </w:tc>
      </w:tr>
      <w:tr w:rsidR="00323AB5">
        <w:trPr>
          <w:trHeight w:val="599"/>
        </w:trPr>
        <w:tc>
          <w:tcPr>
            <w:tcW w:w="2518" w:type="dxa"/>
          </w:tcPr>
          <w:p w:rsidR="00323AB5" w:rsidRDefault="00DB4038">
            <w:pPr>
              <w:pStyle w:val="TableParagraph"/>
              <w:spacing w:before="3"/>
              <w:ind w:left="112"/>
              <w:rPr>
                <w:sz w:val="24"/>
              </w:rPr>
            </w:pPr>
            <w:r>
              <w:rPr>
                <w:sz w:val="24"/>
              </w:rPr>
              <w:t>обеспечивающих</w:t>
            </w:r>
          </w:p>
          <w:p w:rsidR="00323AB5" w:rsidRDefault="00DB4038">
            <w:pPr>
              <w:pStyle w:val="TableParagraph"/>
              <w:tabs>
                <w:tab w:val="left" w:pos="1041"/>
                <w:tab w:val="left" w:pos="1432"/>
              </w:tabs>
              <w:spacing w:before="17"/>
              <w:ind w:left="112"/>
              <w:rPr>
                <w:sz w:val="24"/>
              </w:rPr>
            </w:pPr>
            <w:r>
              <w:rPr>
                <w:sz w:val="24"/>
              </w:rPr>
              <w:t>жизнь</w:t>
            </w:r>
            <w:r>
              <w:rPr>
                <w:sz w:val="24"/>
              </w:rPr>
              <w:tab/>
              <w:t>и</w:t>
            </w:r>
            <w:r>
              <w:rPr>
                <w:sz w:val="24"/>
              </w:rPr>
              <w:tab/>
              <w:t>здоровье</w:t>
            </w:r>
          </w:p>
        </w:tc>
        <w:tc>
          <w:tcPr>
            <w:tcW w:w="2268" w:type="dxa"/>
          </w:tcPr>
          <w:p w:rsidR="00323AB5" w:rsidRDefault="00DB4038">
            <w:pPr>
              <w:pStyle w:val="TableParagraph"/>
              <w:spacing w:before="3"/>
              <w:ind w:left="146"/>
              <w:rPr>
                <w:sz w:val="24"/>
              </w:rPr>
            </w:pPr>
            <w:r>
              <w:rPr>
                <w:sz w:val="24"/>
              </w:rPr>
              <w:t>обеспечивающих</w:t>
            </w:r>
          </w:p>
          <w:p w:rsidR="00323AB5" w:rsidRDefault="00DB4038">
            <w:pPr>
              <w:pStyle w:val="TableParagraph"/>
              <w:spacing w:before="17"/>
              <w:ind w:left="112"/>
              <w:rPr>
                <w:sz w:val="24"/>
              </w:rPr>
            </w:pPr>
            <w:r>
              <w:rPr>
                <w:sz w:val="24"/>
              </w:rPr>
              <w:t>позитивные</w:t>
            </w:r>
          </w:p>
        </w:tc>
        <w:tc>
          <w:tcPr>
            <w:tcW w:w="2268" w:type="dxa"/>
          </w:tcPr>
          <w:p w:rsidR="00323AB5" w:rsidRDefault="00DB4038">
            <w:pPr>
              <w:pStyle w:val="TableParagraph"/>
              <w:spacing w:before="3"/>
              <w:ind w:left="115"/>
              <w:rPr>
                <w:sz w:val="24"/>
              </w:rPr>
            </w:pPr>
            <w:r>
              <w:rPr>
                <w:sz w:val="24"/>
              </w:rPr>
              <w:t>содействия</w:t>
            </w:r>
          </w:p>
          <w:p w:rsidR="00323AB5" w:rsidRDefault="00DB4038">
            <w:pPr>
              <w:pStyle w:val="TableParagraph"/>
              <w:tabs>
                <w:tab w:val="left" w:pos="2040"/>
              </w:tabs>
              <w:spacing w:before="17"/>
              <w:ind w:left="115"/>
              <w:rPr>
                <w:sz w:val="24"/>
              </w:rPr>
            </w:pPr>
            <w:r>
              <w:rPr>
                <w:sz w:val="24"/>
              </w:rPr>
              <w:t>обучающимся</w:t>
            </w:r>
            <w:r>
              <w:rPr>
                <w:sz w:val="24"/>
              </w:rPr>
              <w:tab/>
              <w:t>в</w:t>
            </w:r>
          </w:p>
        </w:tc>
        <w:tc>
          <w:tcPr>
            <w:tcW w:w="2556" w:type="dxa"/>
          </w:tcPr>
          <w:p w:rsidR="00323AB5" w:rsidRDefault="00DB4038">
            <w:pPr>
              <w:pStyle w:val="TableParagraph"/>
              <w:spacing w:before="3"/>
              <w:ind w:left="115"/>
              <w:rPr>
                <w:sz w:val="24"/>
              </w:rPr>
            </w:pPr>
            <w:r>
              <w:rPr>
                <w:sz w:val="24"/>
              </w:rPr>
              <w:t>патриотического,</w:t>
            </w:r>
          </w:p>
          <w:p w:rsidR="00323AB5" w:rsidRDefault="00DB4038">
            <w:pPr>
              <w:pStyle w:val="TableParagraph"/>
              <w:spacing w:before="17"/>
              <w:ind w:left="115"/>
              <w:rPr>
                <w:sz w:val="24"/>
              </w:rPr>
            </w:pPr>
            <w:r>
              <w:rPr>
                <w:sz w:val="24"/>
              </w:rPr>
              <w:t>гражданского,</w:t>
            </w:r>
          </w:p>
        </w:tc>
      </w:tr>
    </w:tbl>
    <w:p w:rsidR="00323AB5" w:rsidRDefault="00323AB5">
      <w:pPr>
        <w:rPr>
          <w:sz w:val="24"/>
        </w:rPr>
        <w:sectPr w:rsidR="00323AB5">
          <w:pgSz w:w="11920" w:h="16850"/>
          <w:pgMar w:top="980" w:right="300" w:bottom="840" w:left="0" w:header="0" w:footer="574" w:gutter="0"/>
          <w:cols w:space="720"/>
        </w:sect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2268"/>
        <w:gridCol w:w="2268"/>
        <w:gridCol w:w="2556"/>
      </w:tblGrid>
      <w:tr w:rsidR="00323AB5">
        <w:trPr>
          <w:trHeight w:val="6578"/>
        </w:trPr>
        <w:tc>
          <w:tcPr>
            <w:tcW w:w="2518" w:type="dxa"/>
          </w:tcPr>
          <w:p w:rsidR="00323AB5" w:rsidRDefault="00DB4038">
            <w:pPr>
              <w:pStyle w:val="TableParagraph"/>
              <w:tabs>
                <w:tab w:val="left" w:pos="1686"/>
                <w:tab w:val="left" w:pos="2272"/>
              </w:tabs>
              <w:ind w:left="112" w:right="105"/>
              <w:rPr>
                <w:sz w:val="24"/>
              </w:rPr>
            </w:pPr>
            <w:r>
              <w:rPr>
                <w:sz w:val="24"/>
              </w:rPr>
              <w:lastRenderedPageBreak/>
              <w:t>обучающихся,формированиездорового</w:t>
            </w:r>
            <w:r>
              <w:rPr>
                <w:sz w:val="24"/>
              </w:rPr>
              <w:tab/>
            </w:r>
            <w:r>
              <w:rPr>
                <w:sz w:val="24"/>
              </w:rPr>
              <w:tab/>
            </w:r>
            <w:r>
              <w:rPr>
                <w:spacing w:val="-5"/>
                <w:sz w:val="24"/>
              </w:rPr>
              <w:t>и</w:t>
            </w:r>
            <w:r>
              <w:rPr>
                <w:sz w:val="24"/>
              </w:rPr>
              <w:t>безопасного</w:t>
            </w:r>
            <w:r>
              <w:rPr>
                <w:sz w:val="24"/>
              </w:rPr>
              <w:tab/>
              <w:t>образажизни,смедикамии</w:t>
            </w:r>
          </w:p>
          <w:p w:rsidR="00323AB5" w:rsidRDefault="00DB4038">
            <w:pPr>
              <w:pStyle w:val="TableParagraph"/>
              <w:tabs>
                <w:tab w:val="left" w:pos="2272"/>
              </w:tabs>
              <w:ind w:left="112" w:right="105" w:firstLine="995"/>
              <w:rPr>
                <w:sz w:val="24"/>
              </w:rPr>
            </w:pPr>
            <w:r>
              <w:rPr>
                <w:sz w:val="24"/>
              </w:rPr>
              <w:t>родителямиобучающихся,привлечение</w:t>
            </w:r>
            <w:r>
              <w:rPr>
                <w:sz w:val="24"/>
              </w:rPr>
              <w:tab/>
              <w:t>корганизациимероприятийпрофильныхорганизаций,родителей,общественности</w:t>
            </w:r>
            <w:r>
              <w:rPr>
                <w:sz w:val="24"/>
              </w:rPr>
              <w:tab/>
            </w:r>
            <w:r>
              <w:rPr>
                <w:spacing w:val="-5"/>
                <w:sz w:val="24"/>
              </w:rPr>
              <w:t>и</w:t>
            </w:r>
            <w:r>
              <w:rPr>
                <w:sz w:val="24"/>
              </w:rPr>
              <w:t>др.</w:t>
            </w:r>
          </w:p>
        </w:tc>
        <w:tc>
          <w:tcPr>
            <w:tcW w:w="2268" w:type="dxa"/>
          </w:tcPr>
          <w:p w:rsidR="00323AB5" w:rsidRDefault="00DB4038">
            <w:pPr>
              <w:pStyle w:val="TableParagraph"/>
              <w:ind w:left="112" w:right="476"/>
              <w:rPr>
                <w:sz w:val="24"/>
              </w:rPr>
            </w:pPr>
            <w:r>
              <w:rPr>
                <w:sz w:val="24"/>
              </w:rPr>
              <w:t>межличностныеотношенияобучающихся,спсихологом</w:t>
            </w:r>
          </w:p>
        </w:tc>
        <w:tc>
          <w:tcPr>
            <w:tcW w:w="2268" w:type="dxa"/>
          </w:tcPr>
          <w:p w:rsidR="00323AB5" w:rsidRDefault="00DB4038">
            <w:pPr>
              <w:pStyle w:val="TableParagraph"/>
              <w:tabs>
                <w:tab w:val="left" w:pos="2040"/>
              </w:tabs>
              <w:ind w:left="115" w:right="102"/>
              <w:rPr>
                <w:sz w:val="24"/>
              </w:rPr>
            </w:pPr>
            <w:r>
              <w:rPr>
                <w:sz w:val="24"/>
              </w:rPr>
              <w:t>освоении программобщего идополнительногообразования</w:t>
            </w:r>
            <w:r>
              <w:rPr>
                <w:sz w:val="24"/>
              </w:rPr>
              <w:tab/>
              <w:t>сучителямипредметникамииродителямиобучающихся;вовлечениеродителей</w:t>
            </w:r>
            <w:r>
              <w:rPr>
                <w:sz w:val="24"/>
              </w:rPr>
              <w:tab/>
            </w:r>
            <w:r>
              <w:rPr>
                <w:spacing w:val="-4"/>
                <w:sz w:val="24"/>
              </w:rPr>
              <w:t>в</w:t>
            </w:r>
          </w:p>
          <w:p w:rsidR="00323AB5" w:rsidRDefault="00DB4038">
            <w:pPr>
              <w:pStyle w:val="TableParagraph"/>
              <w:tabs>
                <w:tab w:val="left" w:pos="1358"/>
                <w:tab w:val="left" w:pos="1896"/>
                <w:tab w:val="left" w:pos="2040"/>
              </w:tabs>
              <w:spacing w:line="242" w:lineRule="auto"/>
              <w:ind w:left="115" w:right="102"/>
              <w:rPr>
                <w:sz w:val="24"/>
              </w:rPr>
            </w:pPr>
            <w:r>
              <w:rPr>
                <w:sz w:val="24"/>
              </w:rPr>
              <w:t>деятельности</w:t>
            </w:r>
            <w:r>
              <w:rPr>
                <w:sz w:val="24"/>
              </w:rPr>
              <w:tab/>
              <w:t>пообеспечениюуспехаобучающихся</w:t>
            </w:r>
            <w:r>
              <w:rPr>
                <w:sz w:val="24"/>
              </w:rPr>
              <w:tab/>
            </w:r>
            <w:r>
              <w:rPr>
                <w:sz w:val="24"/>
              </w:rPr>
              <w:tab/>
            </w:r>
            <w:r>
              <w:rPr>
                <w:spacing w:val="-4"/>
                <w:sz w:val="24"/>
              </w:rPr>
              <w:t>в</w:t>
            </w:r>
            <w:r>
              <w:rPr>
                <w:sz w:val="24"/>
              </w:rPr>
              <w:t>освоениюобразовательнойпрограммысреднего</w:t>
            </w:r>
            <w:r>
              <w:rPr>
                <w:sz w:val="24"/>
              </w:rPr>
              <w:tab/>
              <w:t>общегообразованияобщегообразования</w:t>
            </w:r>
          </w:p>
        </w:tc>
        <w:tc>
          <w:tcPr>
            <w:tcW w:w="2556" w:type="dxa"/>
          </w:tcPr>
          <w:p w:rsidR="00323AB5" w:rsidRDefault="00DB4038">
            <w:pPr>
              <w:pStyle w:val="TableParagraph"/>
              <w:tabs>
                <w:tab w:val="left" w:pos="2312"/>
              </w:tabs>
              <w:ind w:left="115" w:right="103"/>
              <w:rPr>
                <w:sz w:val="24"/>
              </w:rPr>
            </w:pPr>
            <w:r>
              <w:rPr>
                <w:sz w:val="24"/>
              </w:rPr>
              <w:t>трудового,экологическоговоспитания</w:t>
            </w:r>
            <w:r>
              <w:rPr>
                <w:sz w:val="24"/>
              </w:rPr>
              <w:tab/>
              <w:t>сродителямиобучающихся,привлечение</w:t>
            </w:r>
            <w:r>
              <w:rPr>
                <w:sz w:val="24"/>
              </w:rPr>
              <w:tab/>
              <w:t>корганизациимероприятийпрофильныхорганизацийродителей,общественности</w:t>
            </w:r>
            <w:r>
              <w:rPr>
                <w:sz w:val="24"/>
              </w:rPr>
              <w:tab/>
            </w:r>
            <w:r>
              <w:rPr>
                <w:spacing w:val="-5"/>
                <w:sz w:val="24"/>
              </w:rPr>
              <w:t>и</w:t>
            </w:r>
            <w:r>
              <w:rPr>
                <w:sz w:val="24"/>
              </w:rPr>
              <w:t>др.</w:t>
            </w:r>
          </w:p>
        </w:tc>
      </w:tr>
    </w:tbl>
    <w:p w:rsidR="00323AB5" w:rsidRDefault="00DB4038">
      <w:pPr>
        <w:ind w:left="1416" w:right="552" w:firstLine="566"/>
        <w:jc w:val="both"/>
        <w:rPr>
          <w:i/>
          <w:sz w:val="24"/>
        </w:rPr>
      </w:pPr>
      <w:r>
        <w:rPr>
          <w:i/>
          <w:sz w:val="24"/>
        </w:rPr>
        <w:t>Методологическийинструментариймониторингавоспитанияисоциализацииобучающихся</w:t>
      </w:r>
    </w:p>
    <w:p w:rsidR="00323AB5" w:rsidRDefault="00DB4038">
      <w:pPr>
        <w:pStyle w:val="a3"/>
        <w:ind w:left="1416" w:right="557" w:firstLine="566"/>
        <w:jc w:val="both"/>
      </w:pPr>
      <w:r>
        <w:t>Методологическийинструментариймониторингавоспитанияисоциализацииобучающихсяпредусматривает использованиеследующихметодов:</w:t>
      </w:r>
    </w:p>
    <w:p w:rsidR="00323AB5" w:rsidRDefault="00DB4038">
      <w:pPr>
        <w:pStyle w:val="a3"/>
        <w:ind w:left="1416" w:right="547" w:firstLine="566"/>
        <w:jc w:val="both"/>
      </w:pPr>
      <w:r>
        <w:t>Тестирование(методтестов)—исследовательскийметод,позволяющийвыявитьстепеньсоответствияпланируемыхиреальнодостигаемыхрезультатоввоспитанияисоциализацииобучающихсяпутёманализарезультатовиспособоввыполненияобучающимисярядаспециально разработанныхзаданий.</w:t>
      </w:r>
    </w:p>
    <w:p w:rsidR="00323AB5" w:rsidRDefault="00DB4038">
      <w:pPr>
        <w:pStyle w:val="a3"/>
        <w:spacing w:line="259" w:lineRule="auto"/>
        <w:ind w:left="1985" w:right="615" w:hanging="3"/>
        <w:jc w:val="both"/>
      </w:pPr>
      <w:r>
        <w:t>Опрос— получение информации, заключённой в словесных сообщениях обучающихся.Видыопроса:</w:t>
      </w:r>
    </w:p>
    <w:p w:rsidR="00323AB5" w:rsidRDefault="00DB4038" w:rsidP="00E26A64">
      <w:pPr>
        <w:pStyle w:val="a4"/>
        <w:numPr>
          <w:ilvl w:val="1"/>
          <w:numId w:val="48"/>
        </w:numPr>
        <w:tabs>
          <w:tab w:val="left" w:pos="2271"/>
        </w:tabs>
        <w:spacing w:before="12" w:line="276" w:lineRule="exact"/>
        <w:ind w:right="544" w:firstLine="566"/>
        <w:jc w:val="both"/>
        <w:rPr>
          <w:sz w:val="24"/>
        </w:rPr>
      </w:pPr>
      <w:r>
        <w:rPr>
          <w:sz w:val="24"/>
        </w:rPr>
        <w:t>анкетирование—эмпирическийсоциально-психологическийметодполученияинформациинаоснованииответовобучающихсянаспециальноподготовленныевопросыанкеты;</w:t>
      </w:r>
    </w:p>
    <w:p w:rsidR="00323AB5" w:rsidRDefault="00DB4038" w:rsidP="00E26A64">
      <w:pPr>
        <w:pStyle w:val="a4"/>
        <w:numPr>
          <w:ilvl w:val="1"/>
          <w:numId w:val="48"/>
        </w:numPr>
        <w:tabs>
          <w:tab w:val="left" w:pos="2271"/>
        </w:tabs>
        <w:spacing w:before="3" w:line="235" w:lineRule="auto"/>
        <w:ind w:right="542" w:firstLine="566"/>
        <w:jc w:val="both"/>
        <w:rPr>
          <w:sz w:val="24"/>
        </w:rPr>
      </w:pPr>
      <w:r>
        <w:rPr>
          <w:sz w:val="24"/>
        </w:rPr>
        <w:t>интервью—вербально-коммуникативныйметод,предполагающийпроведениеразговорамеждуисследователемиобучающимисяпозаранееразработанномуплану;</w:t>
      </w:r>
    </w:p>
    <w:p w:rsidR="00323AB5" w:rsidRDefault="00DB4038" w:rsidP="00E26A64">
      <w:pPr>
        <w:pStyle w:val="a4"/>
        <w:numPr>
          <w:ilvl w:val="1"/>
          <w:numId w:val="48"/>
        </w:numPr>
        <w:tabs>
          <w:tab w:val="left" w:pos="2271"/>
        </w:tabs>
        <w:spacing w:before="9" w:line="230" w:lineRule="auto"/>
        <w:ind w:right="557" w:firstLine="566"/>
        <w:jc w:val="both"/>
        <w:rPr>
          <w:sz w:val="24"/>
        </w:rPr>
      </w:pPr>
      <w:r>
        <w:rPr>
          <w:sz w:val="24"/>
        </w:rPr>
        <w:t>беседа — диалог между исследователем иучащимися с целью получения сведенийобособенностяхпроцессавоспитанияисоциализацииобучающихся.</w:t>
      </w:r>
    </w:p>
    <w:p w:rsidR="00323AB5" w:rsidRDefault="00DB4038">
      <w:pPr>
        <w:pStyle w:val="a3"/>
        <w:spacing w:before="3"/>
        <w:ind w:left="1416" w:right="542" w:firstLine="566"/>
        <w:jc w:val="both"/>
      </w:pPr>
      <w:r>
        <w:t>Психолого-педагогическоенаблюдение—описательныйпсихолого-педагогическийметодисследования,заключающийсявцеленаправленномвосприятииификсацииособенностей,закономерностей развитияи воспитания обучающихся.</w:t>
      </w:r>
    </w:p>
    <w:p w:rsidR="00323AB5" w:rsidRDefault="00DB4038">
      <w:pPr>
        <w:pStyle w:val="a3"/>
        <w:ind w:left="1416" w:right="554" w:firstLine="566"/>
        <w:jc w:val="both"/>
      </w:pPr>
      <w:r>
        <w:t>Особо следует выделить психолого-педагогический эксперимент как основной методисследованиявоспитания и социализацииобучающихся.</w:t>
      </w:r>
    </w:p>
    <w:p w:rsidR="00323AB5" w:rsidRDefault="00DB4038">
      <w:pPr>
        <w:pStyle w:val="a3"/>
        <w:spacing w:before="68"/>
        <w:ind w:left="1416" w:right="553" w:firstLine="566"/>
        <w:jc w:val="both"/>
      </w:pPr>
      <w:r>
        <w:t>Врамкахмониторингапсихолого-педагогическоеисследованиепредусматриваетвнедрение в педагогическую практику комплекса различных самостоятельных эмпирическихметодов исследования, направленных на оценку эффективности работы образовательногоучрежденияпо воспитаниюи социализации обучающихся.</w:t>
      </w:r>
    </w:p>
    <w:p w:rsidR="00323AB5" w:rsidRDefault="00DB4038">
      <w:pPr>
        <w:pStyle w:val="a3"/>
        <w:spacing w:before="3"/>
        <w:ind w:left="1416" w:right="558" w:firstLine="566"/>
        <w:jc w:val="both"/>
      </w:pPr>
      <w:r>
        <w:t xml:space="preserve">Основнойцелью исследованияявляетсяизучение динамикипроцесса воспитания </w:t>
      </w:r>
      <w:r>
        <w:lastRenderedPageBreak/>
        <w:t>исоциализацииобучающихсявусловияхорганизованнойвоспитательнойдеятельностиПрограммышколы.</w:t>
      </w:r>
    </w:p>
    <w:p w:rsidR="00323AB5" w:rsidRDefault="00323AB5">
      <w:pPr>
        <w:jc w:val="both"/>
        <w:sectPr w:rsidR="00323AB5">
          <w:pgSz w:w="11920" w:h="16850"/>
          <w:pgMar w:top="980" w:right="300" w:bottom="840" w:left="0" w:header="0" w:footer="574" w:gutter="0"/>
          <w:cols w:space="720"/>
        </w:sectPr>
      </w:pPr>
    </w:p>
    <w:p w:rsidR="00323AB5" w:rsidRDefault="00DB4038" w:rsidP="00E26A64">
      <w:pPr>
        <w:pStyle w:val="3"/>
        <w:numPr>
          <w:ilvl w:val="1"/>
          <w:numId w:val="88"/>
        </w:numPr>
        <w:tabs>
          <w:tab w:val="left" w:pos="4235"/>
        </w:tabs>
        <w:spacing w:before="78"/>
        <w:ind w:left="4234"/>
        <w:jc w:val="both"/>
      </w:pPr>
      <w:bookmarkStart w:id="50" w:name="_bookmark70"/>
      <w:bookmarkEnd w:id="50"/>
      <w:r>
        <w:lastRenderedPageBreak/>
        <w:t>Программакоррекционнойработы</w:t>
      </w:r>
    </w:p>
    <w:p w:rsidR="00323AB5" w:rsidRDefault="00DB4038">
      <w:pPr>
        <w:pStyle w:val="a3"/>
        <w:spacing w:before="100"/>
        <w:ind w:left="1416" w:right="547" w:firstLine="566"/>
        <w:jc w:val="both"/>
      </w:pPr>
      <w:r>
        <w:t>Программа коррекционной работы направлена на создание комплексного психолого-педагогическогосопровожденияобучающихсясучетомсостоянияихздоровьяиособенностейпсихофизическогоразвития,коррекциюнедостатковвфизическоми(или)психическомразвитииобучающихсясограниченнымивозможностямиздоровьяиинвалидов,оказаниеимпомощивосвоенииосновнойобразовательнойпрограммы.Программаносит комплексный характери обеспечивает:</w:t>
      </w:r>
    </w:p>
    <w:p w:rsidR="00323AB5" w:rsidRDefault="00DB4038" w:rsidP="00E26A64">
      <w:pPr>
        <w:pStyle w:val="a4"/>
        <w:numPr>
          <w:ilvl w:val="1"/>
          <w:numId w:val="48"/>
        </w:numPr>
        <w:tabs>
          <w:tab w:val="left" w:pos="2271"/>
        </w:tabs>
        <w:spacing w:before="4" w:line="235" w:lineRule="auto"/>
        <w:ind w:right="557" w:firstLine="566"/>
        <w:jc w:val="both"/>
        <w:rPr>
          <w:sz w:val="24"/>
        </w:rPr>
      </w:pPr>
      <w:r>
        <w:rPr>
          <w:sz w:val="24"/>
        </w:rPr>
        <w:t>поддержкуобучающихсясособымиобразовательнымипотребностями,атакжепопавшихвтруднуюжизненнуюситуацию;</w:t>
      </w:r>
    </w:p>
    <w:p w:rsidR="00323AB5" w:rsidRDefault="00DB4038" w:rsidP="00E26A64">
      <w:pPr>
        <w:pStyle w:val="a4"/>
        <w:numPr>
          <w:ilvl w:val="1"/>
          <w:numId w:val="48"/>
        </w:numPr>
        <w:tabs>
          <w:tab w:val="left" w:pos="2271"/>
        </w:tabs>
        <w:spacing w:before="3"/>
        <w:ind w:right="550" w:firstLine="566"/>
        <w:jc w:val="both"/>
        <w:rPr>
          <w:sz w:val="24"/>
        </w:rPr>
      </w:pPr>
      <w:r>
        <w:rPr>
          <w:sz w:val="24"/>
        </w:rPr>
        <w:t>выявление и удовлетворение особых образовательных потребностей обучающихся сограниченнымивозможностями здоровья и инвалидов в единствеурочной и внеурочнойдеятельности,всовместнойпедагогическойработеспециалистовсистемыобщегоиспециального образования, семьи и других институтов общества; интеграцию этой категорииобучающихсяворганизации,осуществляющейобразовательнуюдеятельность;</w:t>
      </w:r>
    </w:p>
    <w:p w:rsidR="00323AB5" w:rsidRDefault="00DB4038" w:rsidP="00E26A64">
      <w:pPr>
        <w:pStyle w:val="a4"/>
        <w:numPr>
          <w:ilvl w:val="1"/>
          <w:numId w:val="48"/>
        </w:numPr>
        <w:tabs>
          <w:tab w:val="left" w:pos="2271"/>
        </w:tabs>
        <w:ind w:right="540" w:firstLine="566"/>
        <w:jc w:val="both"/>
        <w:rPr>
          <w:sz w:val="24"/>
        </w:rPr>
      </w:pPr>
      <w:r>
        <w:rPr>
          <w:sz w:val="24"/>
        </w:rPr>
        <w:t>оказаниевсоответствиисрекомендациямипсихолого-медико-педагогическойкомиссии каждому обучающемуся с ограниченными возможностями здоровья и инвалидукомплексной, индивидуально ориентированной, с учетом состояния здоровья и особенностейпсихофизическогоразвитиятакихобучающихся,психолого-медикопедагогическойподдержкии сопровождениявусловияхобразовательной деятельности;</w:t>
      </w:r>
    </w:p>
    <w:p w:rsidR="00323AB5" w:rsidRDefault="00DB4038" w:rsidP="00E26A64">
      <w:pPr>
        <w:pStyle w:val="a4"/>
        <w:numPr>
          <w:ilvl w:val="1"/>
          <w:numId w:val="48"/>
        </w:numPr>
        <w:tabs>
          <w:tab w:val="left" w:pos="2271"/>
        </w:tabs>
        <w:spacing w:line="237" w:lineRule="auto"/>
        <w:ind w:right="547" w:firstLine="566"/>
        <w:jc w:val="both"/>
        <w:rPr>
          <w:sz w:val="24"/>
        </w:rPr>
      </w:pPr>
      <w:r>
        <w:rPr>
          <w:sz w:val="24"/>
        </w:rPr>
        <w:t>созданиеспециальныхусловийобученияивоспитанияобучающихсясограниченнымивозможностямиздоровьяиинвалидов,втомчислебезбарьернойсредыжизнедеятельности и учебной деятельности, соблюдение максимально допустимого уровняприиспользованииадаптированныхобразовательныхпрограммсреднегообщегообразования,разрабатываемыхорганизацией,осуществляющейобразовательнуюдеятельность,совместносдругимиучастникамиобразовательных отношений.</w:t>
      </w:r>
    </w:p>
    <w:p w:rsidR="00323AB5" w:rsidRDefault="00DB4038">
      <w:pPr>
        <w:pStyle w:val="a3"/>
        <w:spacing w:before="2"/>
        <w:ind w:left="1416" w:right="551" w:firstLine="566"/>
        <w:jc w:val="both"/>
      </w:pPr>
      <w:r>
        <w:t>Программа коррекционной работы (далее ПКР) является неотъемлемым структурнымкомпонентомосновнойобразовательнойпрограммы</w:t>
      </w:r>
      <w:r w:rsidR="009F2009">
        <w:t>МБОУ ЗИМОВНИКОВСКАЯ СОШ №10</w:t>
      </w:r>
      <w:r>
        <w:t>.ПКРразрабатывается для учащихся с особыми образовательными потребностями, а также дляобучающихся,попавшихвтрудную жизненную ситуацию.</w:t>
      </w:r>
    </w:p>
    <w:p w:rsidR="00323AB5" w:rsidRDefault="00DB4038">
      <w:pPr>
        <w:pStyle w:val="a3"/>
        <w:ind w:left="1416" w:right="553" w:firstLine="566"/>
        <w:jc w:val="both"/>
      </w:pPr>
      <w:r>
        <w:t>Актуальность создания данной коррекционной программы продиктована назревшей всовременном обществе ситуацией в области подготовки детей с особыми образовательнымипотребностямии ихдальнейшейсоциальной адаптацией.</w:t>
      </w:r>
    </w:p>
    <w:p w:rsidR="00323AB5" w:rsidRDefault="00DB4038">
      <w:pPr>
        <w:pStyle w:val="a3"/>
        <w:ind w:left="1416" w:right="547" w:firstLine="566"/>
        <w:jc w:val="both"/>
      </w:pPr>
      <w:r>
        <w:t>Детисособымиобразовательнымипотребностями–этодети,нуждающиесявполучении специальной психолого-педагогической помощи и организации особых условийприихвоспитаниии обучении.</w:t>
      </w:r>
    </w:p>
    <w:p w:rsidR="00323AB5" w:rsidRDefault="00DB4038">
      <w:pPr>
        <w:pStyle w:val="a3"/>
        <w:spacing w:before="68"/>
        <w:ind w:left="1416" w:right="544" w:firstLine="566"/>
        <w:jc w:val="both"/>
      </w:pPr>
      <w:r>
        <w:t>Понятие «дети с особыми образовательными потребностями» охватывает большой кругучащихся,вкоторыйвходят:детисограниченнымивозможностямиздоровья,дети-инвалиды,дети,испытывающиетрудностивосвоенииосновныхобщеобразовательныхпрограмм,развитиии социальной адаптации.</w:t>
      </w:r>
    </w:p>
    <w:p w:rsidR="00323AB5" w:rsidRDefault="00DB4038">
      <w:pPr>
        <w:pStyle w:val="a3"/>
        <w:ind w:left="1416" w:right="538" w:firstLine="566"/>
        <w:jc w:val="both"/>
      </w:pPr>
      <w:r>
        <w:t>Детисограниченнымивозможностямиздоровья(далееОВЗ)–дети,состояниездоровья которых препятствует освоению образовательных программ общего образованиявне специальных условий обучения и воспитания, т.е. это дети-инвалиды либо другие дети ввозрастедо18лет,непризнанныевустановленномпорядкедетьми-инвалидами,ноимеющиевременныеилипостоянныеотклонениявфизическоми(или)психическомразвитииинуждающиесявсозданииспециальныхусловийобученияивоспитания.</w:t>
      </w:r>
    </w:p>
    <w:p w:rsidR="00323AB5" w:rsidRDefault="00DB4038">
      <w:pPr>
        <w:pStyle w:val="a3"/>
        <w:ind w:left="1416" w:right="550" w:firstLine="566"/>
        <w:jc w:val="both"/>
      </w:pPr>
      <w:r>
        <w:t>Получение детьми с ограниченными возможностями здоровья образования являетсяодним из основных и неотъемлемых условий их успешной социализации, обеспечения ихполноценного участия в жизни общества, эффективной самореализации в различных видахпрофессиональнойи социальной деятельности.</w:t>
      </w:r>
    </w:p>
    <w:p w:rsidR="00323AB5" w:rsidRDefault="00DB4038">
      <w:pPr>
        <w:pStyle w:val="a3"/>
        <w:spacing w:before="1"/>
        <w:ind w:left="1416" w:right="549" w:firstLine="566"/>
        <w:jc w:val="both"/>
      </w:pPr>
      <w:r>
        <w:t xml:space="preserve">Обучающиеся с ограниченными возможностями здоровья могут иметь различные похарактеру и степени выраженности нарушения в физическом и (или) психическом развитии </w:t>
      </w:r>
      <w:r>
        <w:lastRenderedPageBreak/>
        <w:t>вдиапазонеотвременныхилегкоустранимыхтрудностейдопостоянныхотклонений,требующихадаптированнойкихвозможностяминдивидуальнойпрограммыобученияили</w:t>
      </w:r>
    </w:p>
    <w:p w:rsidR="00323AB5" w:rsidRDefault="00323AB5">
      <w:pPr>
        <w:jc w:val="both"/>
        <w:sectPr w:rsidR="00323AB5">
          <w:pgSz w:w="11920" w:h="16850"/>
          <w:pgMar w:top="900" w:right="300" w:bottom="780" w:left="0" w:header="0" w:footer="574" w:gutter="0"/>
          <w:cols w:space="720"/>
        </w:sectPr>
      </w:pPr>
    </w:p>
    <w:p w:rsidR="00323AB5" w:rsidRDefault="00DB4038">
      <w:pPr>
        <w:pStyle w:val="a3"/>
        <w:spacing w:before="70"/>
        <w:ind w:left="1416"/>
        <w:jc w:val="both"/>
      </w:pPr>
      <w:r>
        <w:lastRenderedPageBreak/>
        <w:t>использованияспециальныхобразовательныхпрограмм.</w:t>
      </w:r>
    </w:p>
    <w:p w:rsidR="00323AB5" w:rsidRDefault="00DB4038">
      <w:pPr>
        <w:pStyle w:val="a3"/>
        <w:spacing w:before="2"/>
        <w:ind w:left="1416" w:right="547" w:firstLine="566"/>
        <w:jc w:val="both"/>
      </w:pPr>
      <w:r>
        <w:t>Обучающийся с ОВЗ – физическое лицо, имеющее недостатки в физическом и (или)психологическом развитии, подтвержденные психолого-медико-педагогической комиссией ипрепятствующиеполучениюобразованиябезсозданияспециальныхусловий.</w:t>
      </w:r>
    </w:p>
    <w:p w:rsidR="00323AB5" w:rsidRDefault="00DB4038">
      <w:pPr>
        <w:pStyle w:val="a3"/>
        <w:spacing w:before="1"/>
        <w:ind w:left="1416" w:right="552" w:firstLine="566"/>
        <w:jc w:val="both"/>
      </w:pPr>
      <w:r>
        <w:t>Ккатегориидетей,испытывающихтрудностивосвоенииосновныхобщеобразовательных программ, развитии и социальной адаптации, могут относиться какдети с ограниченными возможностями здоровья и дети-инвалиды, так и дети с синдромомгиперактивностиидефицитавнимания,психическиминфантилизмом,сминимальноймозговойдисфункцией,гипо-игипердинамическимсиндромом,одаренныедети идр.</w:t>
      </w:r>
    </w:p>
    <w:p w:rsidR="00323AB5" w:rsidRDefault="00DB4038">
      <w:pPr>
        <w:pStyle w:val="a3"/>
        <w:spacing w:before="2"/>
        <w:ind w:left="1416" w:right="554" w:firstLine="566"/>
        <w:jc w:val="both"/>
      </w:pPr>
      <w:r>
        <w:t>Таким образом, понятие «дети с ограниченными возможностями здоровья» уже, чемпонятие«детисособымиобразовательнымипотребностями»,иявляетсяоднойизсоставляющихегокатегорий.</w:t>
      </w:r>
    </w:p>
    <w:p w:rsidR="00323AB5" w:rsidRDefault="00DB4038">
      <w:pPr>
        <w:pStyle w:val="a3"/>
        <w:ind w:left="1416" w:right="552" w:firstLine="566"/>
        <w:jc w:val="both"/>
      </w:pPr>
      <w:r>
        <w:t>Исходя из вышеизложенного Программа коррекционной работы школы направлена насоздание системы комплексной помощи в освоении основной образовательной программысреднегообщегообразованияисоциальнуюадаптациюкакдетямсограниченнымивозможностямиздоровья,такидругимкатегориямдетейсособымиобразовательнымипотребностями.</w:t>
      </w:r>
    </w:p>
    <w:p w:rsidR="00323AB5" w:rsidRDefault="00DB4038">
      <w:pPr>
        <w:pStyle w:val="a3"/>
        <w:ind w:left="1416" w:right="550" w:firstLine="566"/>
        <w:jc w:val="both"/>
      </w:pPr>
      <w:r>
        <w:t>Программакоррекционнойработыпредусматриваетсозданиеспециальныхусловийобучения и воспитания, позволяющих учитывать особые образовательные потребности детейпосредствоминдивидуализацииидифференциацииобразовательногопроцесса.</w:t>
      </w:r>
    </w:p>
    <w:p w:rsidR="00323AB5" w:rsidRDefault="00DB4038">
      <w:pPr>
        <w:pStyle w:val="a3"/>
        <w:ind w:left="1416" w:right="543" w:firstLine="566"/>
        <w:jc w:val="both"/>
      </w:pPr>
      <w:r>
        <w:t>Содержаниеобразованияиусловияорганизацииобученияивоспитанияобучающихсясособымиобразовательнымипотребностямиопределяютсяиндивидуальнымпланом(программой) оказания психолого-медико-педагогической и социальной помощи, учащихся сОВЗ – адаптированной образовательной программой, а для инвалидов – индивидуальнойпрограммойреабилитацииинвалида.Адаптированнаяобразовательнаяпрограмма–образовательнаяпрограмма,адаптированная для обучения лиц с ОВЗ с учетом особенностейихпсихофизическогоразвития,индивидуальныхвозможностейипринеобходимостиобеспечивающаякоррекциюнарушенийразвитияисоциальнуюадаптациюуказанныхлиц.</w:t>
      </w:r>
    </w:p>
    <w:p w:rsidR="00323AB5" w:rsidRDefault="00DB4038">
      <w:pPr>
        <w:pStyle w:val="a3"/>
        <w:ind w:left="1416" w:right="545" w:firstLine="566"/>
        <w:jc w:val="both"/>
      </w:pPr>
      <w:r>
        <w:t>ПКР вариативна по форме и по содержанию в зависимости от состава обучающихся сособымиобразовательнымипотребностями.ПКРуровнясреднегообщегообразованиянепрерывнаипреемственнасдругимиуровнямиобразования;учитываетособыеобразовательные потребности, которые не являются едиными и постоянными, проявляются вразнойстепениприкаждомтипенарушенияуобучающихсясОВЗ.Программаориентирована на развитие. ПКР разрабатывается на период получения среднего общегообразованияи включает всебя следующиеразделы.</w:t>
      </w:r>
    </w:p>
    <w:p w:rsidR="00323AB5" w:rsidRDefault="00DB4038" w:rsidP="00E26A64">
      <w:pPr>
        <w:pStyle w:val="3"/>
        <w:numPr>
          <w:ilvl w:val="2"/>
          <w:numId w:val="43"/>
        </w:numPr>
        <w:tabs>
          <w:tab w:val="left" w:pos="3382"/>
        </w:tabs>
        <w:spacing w:before="137" w:line="235" w:lineRule="auto"/>
        <w:ind w:right="2099" w:hanging="1117"/>
        <w:jc w:val="both"/>
      </w:pPr>
      <w:bookmarkStart w:id="51" w:name="_bookmark71"/>
      <w:bookmarkEnd w:id="51"/>
      <w:r>
        <w:t>Целиизадачикоррекционнойработысобучающимисяприполучениисреднего общегообразования</w:t>
      </w:r>
    </w:p>
    <w:p w:rsidR="00323AB5" w:rsidRDefault="00DB4038">
      <w:pPr>
        <w:pStyle w:val="a3"/>
        <w:spacing w:before="113"/>
        <w:ind w:left="1416" w:right="542" w:firstLine="566"/>
        <w:jc w:val="both"/>
      </w:pPr>
      <w:r>
        <w:rPr>
          <w:b/>
        </w:rPr>
        <w:t>Цель</w:t>
      </w:r>
      <w:r>
        <w:t>программыкоррекционнойработызаключаетсявопределениикомплекснойсистемы психолого-медико-педагогической и социальной помощи обучающимся с особымиобразовательнымипотребностямидляуспешногоосвоенияосновнойобразовательнойпрограммынаосновекомпенсациипервичныхнарушенийипрофилактикипроизводныхотклоненийвфизическом,психическомразвитии,активизацииресурсовсоциально-психологическойадаптацииличностиребенка,профессиональногосамоопределения,социализации,обеспеченияпсихологическойустойчивостистаршеклассников.</w:t>
      </w:r>
    </w:p>
    <w:p w:rsidR="00323AB5" w:rsidRDefault="00DB4038">
      <w:pPr>
        <w:spacing w:before="22"/>
        <w:ind w:left="1985"/>
        <w:jc w:val="both"/>
        <w:rPr>
          <w:sz w:val="24"/>
        </w:rPr>
      </w:pPr>
      <w:r>
        <w:rPr>
          <w:b/>
          <w:sz w:val="24"/>
        </w:rPr>
        <w:t>Задачи</w:t>
      </w:r>
      <w:r>
        <w:rPr>
          <w:sz w:val="24"/>
        </w:rPr>
        <w:t>программы:</w:t>
      </w:r>
    </w:p>
    <w:p w:rsidR="00323AB5" w:rsidRDefault="00DB4038" w:rsidP="00E26A64">
      <w:pPr>
        <w:pStyle w:val="a4"/>
        <w:numPr>
          <w:ilvl w:val="1"/>
          <w:numId w:val="48"/>
        </w:numPr>
        <w:tabs>
          <w:tab w:val="left" w:pos="2271"/>
        </w:tabs>
        <w:spacing w:before="4" w:line="237" w:lineRule="auto"/>
        <w:ind w:right="546" w:firstLine="566"/>
        <w:jc w:val="both"/>
        <w:rPr>
          <w:sz w:val="24"/>
        </w:rPr>
      </w:pPr>
      <w:r>
        <w:rPr>
          <w:sz w:val="24"/>
        </w:rPr>
        <w:t>своевременноевыявлениедетейструдностямиадаптации,обусловленнымиособымиобразовательнымипотребностями,втомчислеограниченнымивозможностямиздоровья,детей-инвалидов,атакжестаршеклассников,попавшихвтруднуюжизненнуюситуацию;</w:t>
      </w:r>
    </w:p>
    <w:p w:rsidR="00323AB5" w:rsidRDefault="00DB4038" w:rsidP="00E26A64">
      <w:pPr>
        <w:pStyle w:val="a4"/>
        <w:numPr>
          <w:ilvl w:val="1"/>
          <w:numId w:val="48"/>
        </w:numPr>
        <w:tabs>
          <w:tab w:val="left" w:pos="2271"/>
        </w:tabs>
        <w:spacing w:before="5" w:line="237" w:lineRule="auto"/>
        <w:ind w:right="549" w:firstLine="566"/>
        <w:jc w:val="both"/>
        <w:rPr>
          <w:sz w:val="24"/>
        </w:rPr>
      </w:pPr>
      <w:r>
        <w:rPr>
          <w:sz w:val="24"/>
        </w:rPr>
        <w:t>определениеособыхобразовательныхпотребностейвышеуказанныхкатегорийобучающихсяиоказаниеимспециализированнойпомощиприосвоенииосновнойобразовательнойпрограммысреднегообщегообразования;</w:t>
      </w:r>
    </w:p>
    <w:p w:rsidR="00323AB5" w:rsidRDefault="00323AB5">
      <w:pPr>
        <w:spacing w:line="237" w:lineRule="auto"/>
        <w:jc w:val="both"/>
        <w:rPr>
          <w:sz w:val="24"/>
        </w:rPr>
        <w:sectPr w:rsidR="00323AB5">
          <w:pgSz w:w="11920" w:h="16850"/>
          <w:pgMar w:top="900" w:right="300" w:bottom="920" w:left="0" w:header="0" w:footer="574" w:gutter="0"/>
          <w:cols w:space="720"/>
        </w:sectPr>
      </w:pPr>
    </w:p>
    <w:p w:rsidR="00323AB5" w:rsidRDefault="00DB4038" w:rsidP="00E26A64">
      <w:pPr>
        <w:pStyle w:val="a4"/>
        <w:numPr>
          <w:ilvl w:val="1"/>
          <w:numId w:val="48"/>
        </w:numPr>
        <w:tabs>
          <w:tab w:val="left" w:pos="2271"/>
        </w:tabs>
        <w:spacing w:before="74" w:line="237" w:lineRule="auto"/>
        <w:ind w:right="548" w:firstLine="566"/>
        <w:jc w:val="both"/>
        <w:rPr>
          <w:sz w:val="24"/>
        </w:rPr>
      </w:pPr>
      <w:r>
        <w:rPr>
          <w:sz w:val="24"/>
        </w:rPr>
        <w:lastRenderedPageBreak/>
        <w:t>определениеособенностейорганизацииобразовательногопроцессадлярассматриваемойкатегориидетейвсоответствиисиндивидуальнымиособенностямикаждогоребенка,структуройнарушенияразвитияистепеньюеговыраженности;</w:t>
      </w:r>
    </w:p>
    <w:p w:rsidR="00323AB5" w:rsidRDefault="00DB4038" w:rsidP="00E26A64">
      <w:pPr>
        <w:pStyle w:val="a4"/>
        <w:numPr>
          <w:ilvl w:val="1"/>
          <w:numId w:val="48"/>
        </w:numPr>
        <w:tabs>
          <w:tab w:val="left" w:pos="2271"/>
        </w:tabs>
        <w:spacing w:before="5" w:line="237" w:lineRule="auto"/>
        <w:ind w:right="548" w:firstLine="566"/>
        <w:jc w:val="both"/>
        <w:rPr>
          <w:sz w:val="24"/>
        </w:rPr>
      </w:pPr>
      <w:r>
        <w:rPr>
          <w:sz w:val="24"/>
        </w:rPr>
        <w:t>определение и создание оптимальных специальных условий для успешного освоенияпрограммы(ееэлементов),получениясреднегообщегообразованияобучающимисясособыми образовательными потребностями, для развития их личностных, познавательных,коммуникативныхспособностей;</w:t>
      </w:r>
    </w:p>
    <w:p w:rsidR="00323AB5" w:rsidRDefault="00DB4038" w:rsidP="00E26A64">
      <w:pPr>
        <w:pStyle w:val="a4"/>
        <w:numPr>
          <w:ilvl w:val="1"/>
          <w:numId w:val="48"/>
        </w:numPr>
        <w:tabs>
          <w:tab w:val="left" w:pos="2271"/>
        </w:tabs>
        <w:spacing w:before="7" w:line="235" w:lineRule="auto"/>
        <w:ind w:right="549" w:firstLine="566"/>
        <w:jc w:val="both"/>
        <w:rPr>
          <w:sz w:val="24"/>
        </w:rPr>
      </w:pPr>
      <w:r>
        <w:rPr>
          <w:sz w:val="24"/>
        </w:rPr>
        <w:t>созданиеусловийдляуспешногопрохожденияитоговойгосударственнойадаптации;</w:t>
      </w:r>
    </w:p>
    <w:p w:rsidR="00323AB5" w:rsidRDefault="00DB4038" w:rsidP="00E26A64">
      <w:pPr>
        <w:pStyle w:val="a4"/>
        <w:numPr>
          <w:ilvl w:val="1"/>
          <w:numId w:val="48"/>
        </w:numPr>
        <w:tabs>
          <w:tab w:val="left" w:pos="2271"/>
        </w:tabs>
        <w:spacing w:before="6" w:line="237" w:lineRule="auto"/>
        <w:ind w:right="540" w:firstLine="566"/>
        <w:jc w:val="both"/>
        <w:rPr>
          <w:sz w:val="24"/>
        </w:rPr>
      </w:pPr>
      <w:r>
        <w:rPr>
          <w:sz w:val="24"/>
        </w:rPr>
        <w:t>реализациякомплексногопсихолого-медико-социальногосопровождения(всоответствиисрекомендациямиИПРА–длядетей-инвалидов,психолого-медико-педагогическойкомиссии(ПМПК)–дляобучающихсясОВЗ,психолого-медико-педагогическогоконсилиумашколы(ПМПк)– длядругихкатегорийобучающихся);</w:t>
      </w:r>
    </w:p>
    <w:p w:rsidR="00323AB5" w:rsidRDefault="00DB4038" w:rsidP="00E26A64">
      <w:pPr>
        <w:pStyle w:val="a4"/>
        <w:numPr>
          <w:ilvl w:val="1"/>
          <w:numId w:val="48"/>
        </w:numPr>
        <w:tabs>
          <w:tab w:val="left" w:pos="2271"/>
        </w:tabs>
        <w:spacing w:before="5" w:line="237" w:lineRule="auto"/>
        <w:ind w:right="548" w:firstLine="566"/>
        <w:jc w:val="both"/>
        <w:rPr>
          <w:sz w:val="24"/>
        </w:rPr>
      </w:pPr>
      <w:r>
        <w:rPr>
          <w:sz w:val="24"/>
        </w:rPr>
        <w:t>разработкаииспользованиеиндивидуально-ориентированныхкоррекционныхобразовательныхпрограмм,учебныхплановдляобученияшкольниковсОВЗсучетомособенностейихпсихофизическогоразвития,индивидуальныхвозможностей(всоответствиисрекомендациямипсихолого-медико-педагогическойкомиссии);</w:t>
      </w:r>
    </w:p>
    <w:p w:rsidR="00323AB5" w:rsidRDefault="00DB4038" w:rsidP="00E26A64">
      <w:pPr>
        <w:pStyle w:val="a4"/>
        <w:numPr>
          <w:ilvl w:val="1"/>
          <w:numId w:val="48"/>
        </w:numPr>
        <w:tabs>
          <w:tab w:val="left" w:pos="2271"/>
        </w:tabs>
        <w:spacing w:before="104" w:line="230" w:lineRule="auto"/>
        <w:ind w:right="547" w:firstLine="566"/>
        <w:jc w:val="both"/>
        <w:rPr>
          <w:sz w:val="24"/>
        </w:rPr>
      </w:pPr>
      <w:r>
        <w:rPr>
          <w:sz w:val="24"/>
        </w:rPr>
        <w:t>разработкаиндивидуальныхпланов(программ)психолого-педагогическогоимедико-социальногосопровожденияобучающихся;</w:t>
      </w:r>
    </w:p>
    <w:p w:rsidR="00323AB5" w:rsidRDefault="00DB4038" w:rsidP="00E26A64">
      <w:pPr>
        <w:pStyle w:val="a4"/>
        <w:numPr>
          <w:ilvl w:val="1"/>
          <w:numId w:val="48"/>
        </w:numPr>
        <w:tabs>
          <w:tab w:val="left" w:pos="2271"/>
        </w:tabs>
        <w:spacing w:before="17" w:line="230" w:lineRule="auto"/>
        <w:ind w:right="552" w:firstLine="566"/>
        <w:jc w:val="both"/>
        <w:rPr>
          <w:sz w:val="24"/>
        </w:rPr>
      </w:pPr>
      <w:r>
        <w:rPr>
          <w:sz w:val="24"/>
        </w:rPr>
        <w:t>коррекция(минимизация)имеющихсянарушений(личностных,регулятивных,когнитивных,коммуникативных);</w:t>
      </w:r>
    </w:p>
    <w:p w:rsidR="00323AB5" w:rsidRDefault="00DB4038" w:rsidP="00E26A64">
      <w:pPr>
        <w:pStyle w:val="a4"/>
        <w:numPr>
          <w:ilvl w:val="1"/>
          <w:numId w:val="48"/>
        </w:numPr>
        <w:tabs>
          <w:tab w:val="left" w:pos="2271"/>
        </w:tabs>
        <w:spacing w:before="13" w:line="232" w:lineRule="auto"/>
        <w:ind w:right="548" w:firstLine="566"/>
        <w:jc w:val="both"/>
        <w:rPr>
          <w:sz w:val="24"/>
        </w:rPr>
      </w:pPr>
      <w:r>
        <w:rPr>
          <w:sz w:val="24"/>
        </w:rPr>
        <w:t>обеспечение непрерывной коррекционно-развивающей работы в единстве урочной ивнеурочнойдеятельности;</w:t>
      </w:r>
    </w:p>
    <w:p w:rsidR="00323AB5" w:rsidRDefault="00DB4038" w:rsidP="00E26A64">
      <w:pPr>
        <w:pStyle w:val="a4"/>
        <w:numPr>
          <w:ilvl w:val="1"/>
          <w:numId w:val="48"/>
        </w:numPr>
        <w:tabs>
          <w:tab w:val="left" w:pos="2271"/>
        </w:tabs>
        <w:spacing w:before="6" w:line="237" w:lineRule="auto"/>
        <w:ind w:right="548" w:firstLine="566"/>
        <w:jc w:val="both"/>
        <w:rPr>
          <w:sz w:val="24"/>
        </w:rPr>
      </w:pPr>
      <w:r>
        <w:rPr>
          <w:sz w:val="24"/>
        </w:rPr>
        <w:t>выявление профессиональных склонностей, интересов старшеклассников с особымиобразовательнымипотребностями,проведениеработыпоихпрофессиональномуконсультированию,профессиональнойориентации,профессиональномусамоопределению;</w:t>
      </w:r>
    </w:p>
    <w:p w:rsidR="00323AB5" w:rsidRDefault="00DB4038" w:rsidP="00E26A64">
      <w:pPr>
        <w:pStyle w:val="a4"/>
        <w:numPr>
          <w:ilvl w:val="1"/>
          <w:numId w:val="48"/>
        </w:numPr>
        <w:tabs>
          <w:tab w:val="left" w:pos="2271"/>
        </w:tabs>
        <w:spacing w:before="8" w:line="232" w:lineRule="auto"/>
        <w:ind w:right="552" w:firstLine="566"/>
        <w:jc w:val="both"/>
        <w:rPr>
          <w:sz w:val="24"/>
        </w:rPr>
      </w:pPr>
      <w:r>
        <w:rPr>
          <w:sz w:val="24"/>
        </w:rPr>
        <w:t>реализациякомплекснойсистемымероприятийпосоциальнойадаптацииипрофессиональнойориентации обучающихся;</w:t>
      </w:r>
    </w:p>
    <w:p w:rsidR="00323AB5" w:rsidRDefault="00DB4038" w:rsidP="00E26A64">
      <w:pPr>
        <w:pStyle w:val="a4"/>
        <w:numPr>
          <w:ilvl w:val="1"/>
          <w:numId w:val="48"/>
        </w:numPr>
        <w:tabs>
          <w:tab w:val="left" w:pos="2271"/>
        </w:tabs>
        <w:spacing w:before="8" w:line="235" w:lineRule="auto"/>
        <w:ind w:right="546" w:firstLine="566"/>
        <w:jc w:val="both"/>
        <w:rPr>
          <w:sz w:val="24"/>
        </w:rPr>
      </w:pPr>
      <w:r>
        <w:rPr>
          <w:sz w:val="24"/>
        </w:rPr>
        <w:t>обеспечение сетевого взаимодействия специалистов разного профиля в комплекснойработесобучающимися;</w:t>
      </w:r>
    </w:p>
    <w:p w:rsidR="00323AB5" w:rsidRDefault="00DB4038" w:rsidP="00E26A64">
      <w:pPr>
        <w:pStyle w:val="a4"/>
        <w:numPr>
          <w:ilvl w:val="1"/>
          <w:numId w:val="48"/>
        </w:numPr>
        <w:tabs>
          <w:tab w:val="left" w:pos="2271"/>
        </w:tabs>
        <w:spacing w:before="6" w:line="237" w:lineRule="auto"/>
        <w:ind w:right="544" w:firstLine="566"/>
        <w:jc w:val="both"/>
        <w:rPr>
          <w:sz w:val="24"/>
        </w:rPr>
      </w:pPr>
      <w:r>
        <w:rPr>
          <w:sz w:val="24"/>
        </w:rPr>
        <w:t>осуществлениеинформационно-просветительскойиконсультативнойработысродителями (законными представителями) обучающихся, педагогами; оказание родителям(законным представителям) детей, педагогам консультативной и методической помощи посоциальным,правовыми другимвопросам.</w:t>
      </w:r>
    </w:p>
    <w:p w:rsidR="00323AB5" w:rsidRDefault="00DB4038">
      <w:pPr>
        <w:pStyle w:val="3"/>
        <w:spacing w:before="27" w:line="275" w:lineRule="exact"/>
        <w:ind w:left="3953"/>
        <w:jc w:val="both"/>
      </w:pPr>
      <w:r>
        <w:t>Принципыформированияпрограммы</w:t>
      </w:r>
    </w:p>
    <w:p w:rsidR="00323AB5" w:rsidRDefault="00DB4038">
      <w:pPr>
        <w:pStyle w:val="a3"/>
        <w:ind w:left="1416" w:right="554" w:firstLine="566"/>
        <w:jc w:val="both"/>
      </w:pPr>
      <w:r>
        <w:rPr>
          <w:b/>
        </w:rPr>
        <w:t xml:space="preserve">Соблюдение интересов ребенка. </w:t>
      </w:r>
      <w:r>
        <w:t>Принцип определяет позицию специалиста, которыйпризванрешатьпроблемуребёнкасмаксимальнойпользойи винтересахребёнка.</w:t>
      </w:r>
    </w:p>
    <w:p w:rsidR="00323AB5" w:rsidRDefault="00DB4038">
      <w:pPr>
        <w:pStyle w:val="a3"/>
        <w:ind w:left="1416" w:right="551" w:firstLine="566"/>
        <w:jc w:val="both"/>
      </w:pPr>
      <w:r>
        <w:rPr>
          <w:b/>
        </w:rPr>
        <w:t>Системность.</w:t>
      </w:r>
      <w:r>
        <w:t>Принципобеспечиваетединстводиагностики,коррекциииразвития,т.е.системныйподходканализу особенностейразвитияикоррекциинарушенийдетейсособыми образовательными потребностями, а также всесторонний многоуровневый подходспециалистовразличногопрофиля,взаимодействиеисогласованностьихдействийврешении проблем ребёнка, участие в данном процессе всехучастников образовательныхотношений.</w:t>
      </w:r>
    </w:p>
    <w:p w:rsidR="00323AB5" w:rsidRDefault="00DB4038">
      <w:pPr>
        <w:pStyle w:val="a3"/>
        <w:ind w:left="1416" w:right="550" w:firstLine="566"/>
        <w:jc w:val="both"/>
      </w:pPr>
      <w:r>
        <w:rPr>
          <w:b/>
        </w:rPr>
        <w:t>Комплексность.</w:t>
      </w:r>
      <w:r>
        <w:t>Принциппредполагаетпреодолениенарушенийнаосновекомплексного медико-психолого-педагогического характера и включение совместной работыпедагогов и другихспециалистов (педагог-психолог, медицинский работник, социальныйпедагог,привлечениедругихспециалистовпонеобходимости запределамишколы).</w:t>
      </w:r>
    </w:p>
    <w:p w:rsidR="00323AB5" w:rsidRDefault="00DB4038">
      <w:pPr>
        <w:pStyle w:val="a3"/>
        <w:ind w:left="1416" w:right="555" w:firstLine="566"/>
        <w:jc w:val="both"/>
      </w:pPr>
      <w:r>
        <w:rPr>
          <w:b/>
        </w:rPr>
        <w:t>Обходной путь</w:t>
      </w:r>
      <w:r>
        <w:t>. Принцип обеспечивает формирование новой функциональной системывобход пострадавшегозвена, опорынасохранныеанализаторы.</w:t>
      </w:r>
    </w:p>
    <w:p w:rsidR="00323AB5" w:rsidRDefault="00DB4038">
      <w:pPr>
        <w:pStyle w:val="a3"/>
        <w:ind w:left="1416" w:right="557" w:firstLine="566"/>
        <w:jc w:val="both"/>
      </w:pPr>
      <w:r>
        <w:rPr>
          <w:b/>
        </w:rPr>
        <w:t>Непрерывность.</w:t>
      </w:r>
      <w:r>
        <w:t>Принципгарантируетучащемусяиегородителям(законнымпредставителям) непрерывность помощи до полного решения проблемы или определенияподходак еёрешению.</w:t>
      </w:r>
    </w:p>
    <w:p w:rsidR="00323AB5" w:rsidRDefault="00323AB5">
      <w:pPr>
        <w:jc w:val="both"/>
        <w:sectPr w:rsidR="00323AB5">
          <w:pgSz w:w="11920" w:h="16850"/>
          <w:pgMar w:top="900" w:right="300" w:bottom="880" w:left="0" w:header="0" w:footer="574" w:gutter="0"/>
          <w:cols w:space="720"/>
        </w:sectPr>
      </w:pPr>
    </w:p>
    <w:p w:rsidR="00323AB5" w:rsidRDefault="00DB4038">
      <w:pPr>
        <w:pStyle w:val="a3"/>
        <w:spacing w:before="70"/>
        <w:ind w:left="1416" w:right="557" w:firstLine="566"/>
        <w:jc w:val="both"/>
      </w:pPr>
      <w:r>
        <w:rPr>
          <w:b/>
        </w:rPr>
        <w:lastRenderedPageBreak/>
        <w:t xml:space="preserve">Вариативность. </w:t>
      </w:r>
      <w:r>
        <w:t>Принцип предполагает создание вариативных условий для полученияобразования детьми, имеющими различные недостатки в физическом и (или) психическомразвитии.</w:t>
      </w:r>
    </w:p>
    <w:p w:rsidR="00323AB5" w:rsidRDefault="00DB4038">
      <w:pPr>
        <w:pStyle w:val="a3"/>
        <w:spacing w:before="1"/>
        <w:ind w:left="1416" w:right="548" w:firstLine="566"/>
        <w:jc w:val="both"/>
      </w:pPr>
      <w:r>
        <w:rPr>
          <w:b/>
        </w:rPr>
        <w:t xml:space="preserve">Рекомендательный характер оказания помощи. </w:t>
      </w:r>
      <w:r>
        <w:t>Принцип обеспечивает соблюдениегарантированныхзаконодательствомправродителей(законныхпредставителей)обучающихсясособымиобразовательнымипотребностямивыбиратьформыполучениядетьми образования, образовательные учреждения, защищать законные права и интересыобучающихся,включаяобязательноесогласованиесродителями(законнымипредставителями)вопросаонаправлении</w:t>
      </w:r>
    </w:p>
    <w:p w:rsidR="00323AB5" w:rsidRDefault="00DB4038">
      <w:pPr>
        <w:pStyle w:val="a3"/>
        <w:spacing w:before="67"/>
        <w:ind w:left="1416" w:right="557"/>
        <w:jc w:val="both"/>
      </w:pPr>
      <w:r>
        <w:t>(переводе)обучающихсясограниченнымивозможностямиздоровьявспециальные(коррекционные)образовательные учреждения(классы, группы).</w:t>
      </w:r>
    </w:p>
    <w:p w:rsidR="00323AB5" w:rsidRDefault="00DB4038" w:rsidP="00E26A64">
      <w:pPr>
        <w:pStyle w:val="3"/>
        <w:numPr>
          <w:ilvl w:val="2"/>
          <w:numId w:val="43"/>
        </w:numPr>
        <w:tabs>
          <w:tab w:val="left" w:pos="3721"/>
        </w:tabs>
        <w:spacing w:before="140" w:line="235" w:lineRule="auto"/>
        <w:ind w:left="1603" w:right="738" w:firstLine="1466"/>
        <w:jc w:val="both"/>
      </w:pPr>
      <w:bookmarkStart w:id="52" w:name="_bookmark72"/>
      <w:bookmarkEnd w:id="52"/>
      <w:r>
        <w:t>Переченьисодержаниекомплексных,индивидуальноориентированныхкоррекционныхмероприятий,включающихиспользование</w:t>
      </w:r>
    </w:p>
    <w:p w:rsidR="00323AB5" w:rsidRDefault="00DB4038">
      <w:pPr>
        <w:ind w:left="3139" w:right="560" w:hanging="1721"/>
        <w:jc w:val="both"/>
        <w:rPr>
          <w:b/>
          <w:sz w:val="24"/>
        </w:rPr>
      </w:pPr>
      <w:r>
        <w:rPr>
          <w:b/>
          <w:sz w:val="24"/>
        </w:rPr>
        <w:t>индивидуальныхметодовобученияивоспитания;проведениеиндивидуальныхигрупповыхзанятийподруководствомспециалистов.</w:t>
      </w:r>
    </w:p>
    <w:p w:rsidR="00323AB5" w:rsidRDefault="00DB4038">
      <w:pPr>
        <w:pStyle w:val="a3"/>
        <w:spacing w:before="108"/>
        <w:ind w:left="1416" w:right="543" w:firstLine="566"/>
        <w:jc w:val="both"/>
      </w:pPr>
      <w:r>
        <w:t>Направления коррекционной работы – диагностическое, коррекционно- развивающее,консультативное, информационно-просветительское способствуют освоению обучающимисясособымиобразовательнымипотребностямиосновнойобразовательнойпрограммысреднего общего образования, компенсации имеющихся нарушений развития, содействуютпрофориентацииисоциализациистаршеклассниковиосуществляютсявразныхорганизационныхформахдеятельности(урочной ивнеурочной).</w:t>
      </w:r>
    </w:p>
    <w:p w:rsidR="00323AB5" w:rsidRDefault="00DB4038">
      <w:pPr>
        <w:pStyle w:val="a3"/>
        <w:ind w:left="1985"/>
        <w:jc w:val="both"/>
      </w:pPr>
      <w:r>
        <w:t>Содержаниенаправленийкоррекционнойработы</w:t>
      </w:r>
    </w:p>
    <w:p w:rsidR="00323AB5" w:rsidRDefault="00DB4038" w:rsidP="00E26A64">
      <w:pPr>
        <w:pStyle w:val="a4"/>
        <w:numPr>
          <w:ilvl w:val="1"/>
          <w:numId w:val="48"/>
        </w:numPr>
        <w:tabs>
          <w:tab w:val="left" w:pos="2271"/>
        </w:tabs>
        <w:spacing w:before="7" w:line="237" w:lineRule="auto"/>
        <w:ind w:right="547" w:firstLine="566"/>
        <w:jc w:val="both"/>
        <w:rPr>
          <w:sz w:val="24"/>
        </w:rPr>
      </w:pPr>
      <w:r>
        <w:rPr>
          <w:sz w:val="24"/>
        </w:rPr>
        <w:t>диагностическаяработаобеспечиваетсвоевременноевыявлениеучащихсясособыми образовательными потребностями, проведение ихкомплексного обследования иподготовкурекомендацийпооказаниюимпсихолого-педагогическойпомощивусловияхшколы;</w:t>
      </w:r>
    </w:p>
    <w:p w:rsidR="00323AB5" w:rsidRDefault="00DB4038" w:rsidP="00E26A64">
      <w:pPr>
        <w:pStyle w:val="a4"/>
        <w:numPr>
          <w:ilvl w:val="1"/>
          <w:numId w:val="48"/>
        </w:numPr>
        <w:tabs>
          <w:tab w:val="left" w:pos="2271"/>
          <w:tab w:val="left" w:pos="5915"/>
          <w:tab w:val="left" w:pos="7343"/>
          <w:tab w:val="left" w:pos="9461"/>
        </w:tabs>
        <w:spacing w:before="2"/>
        <w:ind w:right="542" w:firstLine="566"/>
        <w:jc w:val="both"/>
        <w:rPr>
          <w:sz w:val="24"/>
        </w:rPr>
      </w:pPr>
      <w:r>
        <w:rPr>
          <w:sz w:val="24"/>
        </w:rPr>
        <w:t>коррекционно-развивающая</w:t>
      </w:r>
      <w:r>
        <w:rPr>
          <w:sz w:val="24"/>
        </w:rPr>
        <w:tab/>
        <w:t>работа</w:t>
      </w:r>
      <w:r>
        <w:rPr>
          <w:sz w:val="24"/>
        </w:rPr>
        <w:tab/>
        <w:t>обеспечивает</w:t>
      </w:r>
      <w:r>
        <w:rPr>
          <w:sz w:val="24"/>
        </w:rPr>
        <w:tab/>
        <w:t>своевременнуюспециализированнуюпомощьвосвоениисодержанияобразованиявусловияхобщеобразовательногоучреждения,формированиеуниверсальныхучебныхдействийуобучающихся(личностных,регулятивных,познавательных,коммуникативных),компенсацию недостатков психического и (или) физического развития старшеклассников,подготовкуихксамостоятельнойпрофессиональнойдеятельностиивариативномувзаимодействиювполикультурномобществе;</w:t>
      </w:r>
    </w:p>
    <w:p w:rsidR="00323AB5" w:rsidRDefault="00DB4038" w:rsidP="00E26A64">
      <w:pPr>
        <w:pStyle w:val="a4"/>
        <w:numPr>
          <w:ilvl w:val="1"/>
          <w:numId w:val="48"/>
        </w:numPr>
        <w:tabs>
          <w:tab w:val="left" w:pos="2271"/>
        </w:tabs>
        <w:spacing w:line="237" w:lineRule="auto"/>
        <w:ind w:right="549" w:firstLine="566"/>
        <w:jc w:val="both"/>
        <w:rPr>
          <w:sz w:val="24"/>
        </w:rPr>
      </w:pPr>
      <w:r>
        <w:rPr>
          <w:sz w:val="24"/>
        </w:rPr>
        <w:t>консультативная работа обеспечивает непрерывность специального сопровожденияобучающихсясособымиобразовательнымипотребностямииихсемейповопросамреализации дифференцированных психолого-педагогических условий обучения, воспитания,коррекции,развития,личностногоипрофессиональногосамоопределения,социализацииобучающихся;</w:t>
      </w:r>
    </w:p>
    <w:p w:rsidR="00323AB5" w:rsidRDefault="00DB4038" w:rsidP="00E26A64">
      <w:pPr>
        <w:pStyle w:val="a4"/>
        <w:numPr>
          <w:ilvl w:val="1"/>
          <w:numId w:val="48"/>
        </w:numPr>
        <w:tabs>
          <w:tab w:val="left" w:pos="2271"/>
        </w:tabs>
        <w:spacing w:before="5"/>
        <w:ind w:right="544" w:firstLine="566"/>
        <w:jc w:val="both"/>
        <w:rPr>
          <w:sz w:val="24"/>
        </w:rPr>
      </w:pPr>
      <w:r>
        <w:rPr>
          <w:sz w:val="24"/>
        </w:rPr>
        <w:t>информационно-просветительскаяработанаправленанаразъяснительнуюдеятельностьповопросам,связаннымсособенностямиобразовательногопроцессадляданнойкатегорииобучающихся,совсемиучастникамиобразовательногопроцесса—обучающимися (как имеющими, так и не имеющими недостатки в развитии), их родителями(законнымипредставителями),педагогическимиработниками;способствуетрасширениюпредставленийвсехучастниковобразовательногопроцессаовозможностяхлюдейсразличными нарушениями и недостатками, позволяет раскрыть разные варианты разрешениясложных жизненныхситуаций.</w:t>
      </w:r>
    </w:p>
    <w:p w:rsidR="00323AB5" w:rsidRDefault="00DB4038">
      <w:pPr>
        <w:pStyle w:val="3"/>
        <w:spacing w:before="4"/>
        <w:ind w:left="3511"/>
        <w:jc w:val="both"/>
      </w:pPr>
      <w:r>
        <w:t>Содержаниенаправленийкоррекционнойработы</w:t>
      </w:r>
    </w:p>
    <w:tbl>
      <w:tblPr>
        <w:tblStyle w:val="TableNormal"/>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88"/>
        <w:gridCol w:w="7062"/>
      </w:tblGrid>
      <w:tr w:rsidR="00323AB5">
        <w:trPr>
          <w:trHeight w:val="299"/>
        </w:trPr>
        <w:tc>
          <w:tcPr>
            <w:tcW w:w="2688" w:type="dxa"/>
          </w:tcPr>
          <w:p w:rsidR="00323AB5" w:rsidRDefault="00DB4038">
            <w:pPr>
              <w:pStyle w:val="TableParagraph"/>
              <w:spacing w:before="1"/>
              <w:ind w:left="561"/>
              <w:rPr>
                <w:b/>
                <w:sz w:val="24"/>
              </w:rPr>
            </w:pPr>
            <w:r>
              <w:rPr>
                <w:b/>
                <w:sz w:val="24"/>
              </w:rPr>
              <w:t>Направление</w:t>
            </w:r>
          </w:p>
        </w:tc>
        <w:tc>
          <w:tcPr>
            <w:tcW w:w="7062" w:type="dxa"/>
          </w:tcPr>
          <w:p w:rsidR="00323AB5" w:rsidRDefault="00DB4038">
            <w:pPr>
              <w:pStyle w:val="TableParagraph"/>
              <w:spacing w:before="1"/>
              <w:ind w:left="2848" w:right="2832"/>
              <w:jc w:val="center"/>
              <w:rPr>
                <w:b/>
                <w:sz w:val="24"/>
              </w:rPr>
            </w:pPr>
            <w:r>
              <w:rPr>
                <w:b/>
                <w:sz w:val="24"/>
              </w:rPr>
              <w:t>Содержание</w:t>
            </w:r>
          </w:p>
        </w:tc>
      </w:tr>
    </w:tbl>
    <w:p w:rsidR="00323AB5" w:rsidRDefault="00323AB5">
      <w:pPr>
        <w:jc w:val="center"/>
        <w:rPr>
          <w:sz w:val="24"/>
        </w:rPr>
        <w:sectPr w:rsidR="00323AB5">
          <w:pgSz w:w="11920" w:h="16850"/>
          <w:pgMar w:top="900" w:right="300" w:bottom="920" w:left="0" w:header="0" w:footer="574" w:gutter="0"/>
          <w:cols w:space="720"/>
        </w:sectPr>
      </w:pPr>
    </w:p>
    <w:tbl>
      <w:tblPr>
        <w:tblStyle w:val="TableNormal"/>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88"/>
        <w:gridCol w:w="7062"/>
      </w:tblGrid>
      <w:tr w:rsidR="00323AB5">
        <w:trPr>
          <w:trHeight w:val="2349"/>
        </w:trPr>
        <w:tc>
          <w:tcPr>
            <w:tcW w:w="2688" w:type="dxa"/>
          </w:tcPr>
          <w:p w:rsidR="00323AB5" w:rsidRDefault="00DB4038">
            <w:pPr>
              <w:pStyle w:val="TableParagraph"/>
              <w:spacing w:line="237" w:lineRule="auto"/>
              <w:ind w:left="112" w:right="808"/>
              <w:rPr>
                <w:sz w:val="24"/>
              </w:rPr>
            </w:pPr>
            <w:r>
              <w:rPr>
                <w:spacing w:val="-1"/>
                <w:sz w:val="24"/>
              </w:rPr>
              <w:lastRenderedPageBreak/>
              <w:t>Диагностическая</w:t>
            </w:r>
            <w:r>
              <w:rPr>
                <w:sz w:val="24"/>
              </w:rPr>
              <w:t>работа</w:t>
            </w:r>
          </w:p>
        </w:tc>
        <w:tc>
          <w:tcPr>
            <w:tcW w:w="7062" w:type="dxa"/>
          </w:tcPr>
          <w:p w:rsidR="00323AB5" w:rsidRDefault="00DB4038" w:rsidP="00E26A64">
            <w:pPr>
              <w:pStyle w:val="TableParagraph"/>
              <w:numPr>
                <w:ilvl w:val="0"/>
                <w:numId w:val="42"/>
              </w:numPr>
              <w:tabs>
                <w:tab w:val="left" w:pos="356"/>
              </w:tabs>
              <w:spacing w:before="3" w:line="230" w:lineRule="auto"/>
              <w:ind w:right="774" w:firstLine="0"/>
              <w:rPr>
                <w:sz w:val="24"/>
              </w:rPr>
            </w:pPr>
            <w:r>
              <w:rPr>
                <w:sz w:val="24"/>
              </w:rPr>
              <w:t>своевременноевыявлениеобучающихся,нуждающихсявспециализированнойпомощи;</w:t>
            </w:r>
          </w:p>
          <w:p w:rsidR="00323AB5" w:rsidRDefault="00DB4038" w:rsidP="00E26A64">
            <w:pPr>
              <w:pStyle w:val="TableParagraph"/>
              <w:numPr>
                <w:ilvl w:val="0"/>
                <w:numId w:val="42"/>
              </w:numPr>
              <w:tabs>
                <w:tab w:val="left" w:pos="356"/>
              </w:tabs>
              <w:spacing w:before="8" w:line="232" w:lineRule="auto"/>
              <w:ind w:right="1261" w:firstLine="0"/>
              <w:rPr>
                <w:sz w:val="24"/>
              </w:rPr>
            </w:pPr>
            <w:r>
              <w:rPr>
                <w:sz w:val="24"/>
              </w:rPr>
              <w:t>диагностикаотклоненийвразвитииианализпричинтрудностейадаптации;</w:t>
            </w:r>
          </w:p>
          <w:p w:rsidR="00323AB5" w:rsidRDefault="00DB4038">
            <w:pPr>
              <w:pStyle w:val="TableParagraph"/>
              <w:tabs>
                <w:tab w:val="left" w:pos="2131"/>
                <w:tab w:val="left" w:pos="2840"/>
                <w:tab w:val="left" w:pos="4256"/>
                <w:tab w:val="left" w:pos="4964"/>
              </w:tabs>
              <w:spacing w:before="14"/>
              <w:ind w:left="122"/>
              <w:rPr>
                <w:sz w:val="24"/>
              </w:rPr>
            </w:pPr>
            <w:r>
              <w:rPr>
                <w:sz w:val="24"/>
              </w:rPr>
              <w:t>комплексный</w:t>
            </w:r>
            <w:r>
              <w:rPr>
                <w:sz w:val="24"/>
              </w:rPr>
              <w:tab/>
              <w:t>сбор</w:t>
            </w:r>
            <w:r>
              <w:rPr>
                <w:sz w:val="24"/>
              </w:rPr>
              <w:tab/>
              <w:t>сведений</w:t>
            </w:r>
            <w:r>
              <w:rPr>
                <w:sz w:val="24"/>
              </w:rPr>
              <w:tab/>
              <w:t>об</w:t>
            </w:r>
            <w:r>
              <w:rPr>
                <w:sz w:val="24"/>
              </w:rPr>
              <w:tab/>
              <w:t>обучающемся</w:t>
            </w:r>
          </w:p>
          <w:p w:rsidR="00323AB5" w:rsidRDefault="00DB4038">
            <w:pPr>
              <w:pStyle w:val="TableParagraph"/>
              <w:spacing w:before="10" w:line="249" w:lineRule="auto"/>
              <w:ind w:left="122" w:right="-15" w:firstLine="593"/>
              <w:rPr>
                <w:sz w:val="24"/>
              </w:rPr>
            </w:pPr>
            <w:r>
              <w:rPr>
                <w:sz w:val="24"/>
              </w:rPr>
              <w:t>наоснованиидиагностическойинформацииотспециалистовразногопрофиля;</w:t>
            </w:r>
          </w:p>
        </w:tc>
      </w:tr>
      <w:tr w:rsidR="00323AB5">
        <w:trPr>
          <w:trHeight w:val="4615"/>
        </w:trPr>
        <w:tc>
          <w:tcPr>
            <w:tcW w:w="2688" w:type="dxa"/>
          </w:tcPr>
          <w:p w:rsidR="00323AB5" w:rsidRDefault="00323AB5">
            <w:pPr>
              <w:pStyle w:val="TableParagraph"/>
              <w:ind w:left="0"/>
              <w:rPr>
                <w:sz w:val="24"/>
              </w:rPr>
            </w:pPr>
          </w:p>
        </w:tc>
        <w:tc>
          <w:tcPr>
            <w:tcW w:w="7062" w:type="dxa"/>
          </w:tcPr>
          <w:p w:rsidR="00323AB5" w:rsidRDefault="00DB4038" w:rsidP="00E26A64">
            <w:pPr>
              <w:pStyle w:val="TableParagraph"/>
              <w:numPr>
                <w:ilvl w:val="0"/>
                <w:numId w:val="41"/>
              </w:numPr>
              <w:tabs>
                <w:tab w:val="left" w:pos="356"/>
              </w:tabs>
              <w:spacing w:line="237" w:lineRule="auto"/>
              <w:ind w:right="94" w:firstLine="0"/>
              <w:jc w:val="both"/>
              <w:rPr>
                <w:sz w:val="24"/>
              </w:rPr>
            </w:pPr>
            <w:r>
              <w:rPr>
                <w:sz w:val="24"/>
              </w:rPr>
              <w:t>определение уровня актуального и зоны ближайшего развитияобучающегосясособымиобразовательнымипотребностями,выявлениеегорезервныхвозможностей;</w:t>
            </w:r>
          </w:p>
          <w:p w:rsidR="00323AB5" w:rsidRDefault="00DB4038" w:rsidP="00E26A64">
            <w:pPr>
              <w:pStyle w:val="TableParagraph"/>
              <w:numPr>
                <w:ilvl w:val="0"/>
                <w:numId w:val="41"/>
              </w:numPr>
              <w:tabs>
                <w:tab w:val="left" w:pos="356"/>
              </w:tabs>
              <w:spacing w:before="3" w:line="232" w:lineRule="auto"/>
              <w:ind w:right="95" w:firstLine="0"/>
              <w:jc w:val="both"/>
              <w:rPr>
                <w:sz w:val="24"/>
              </w:rPr>
            </w:pPr>
            <w:r>
              <w:rPr>
                <w:sz w:val="24"/>
              </w:rPr>
              <w:t>изучение развития эмоционально-волевой сферы и личностныхособенностейобучающихся;</w:t>
            </w:r>
          </w:p>
          <w:p w:rsidR="00323AB5" w:rsidRDefault="00DB4038" w:rsidP="00E26A64">
            <w:pPr>
              <w:pStyle w:val="TableParagraph"/>
              <w:numPr>
                <w:ilvl w:val="0"/>
                <w:numId w:val="41"/>
              </w:numPr>
              <w:tabs>
                <w:tab w:val="left" w:pos="356"/>
              </w:tabs>
              <w:spacing w:before="4"/>
              <w:ind w:left="356"/>
              <w:jc w:val="both"/>
              <w:rPr>
                <w:sz w:val="24"/>
              </w:rPr>
            </w:pPr>
            <w:r>
              <w:rPr>
                <w:sz w:val="24"/>
              </w:rPr>
              <w:t>проведениепрофориентационнойдиагностики;</w:t>
            </w:r>
          </w:p>
          <w:p w:rsidR="00323AB5" w:rsidRDefault="00DB4038" w:rsidP="00E26A64">
            <w:pPr>
              <w:pStyle w:val="TableParagraph"/>
              <w:numPr>
                <w:ilvl w:val="0"/>
                <w:numId w:val="41"/>
              </w:numPr>
              <w:tabs>
                <w:tab w:val="left" w:pos="356"/>
              </w:tabs>
              <w:spacing w:before="8" w:line="232" w:lineRule="auto"/>
              <w:ind w:right="103" w:firstLine="0"/>
              <w:rPr>
                <w:sz w:val="24"/>
              </w:rPr>
            </w:pPr>
            <w:r>
              <w:rPr>
                <w:sz w:val="24"/>
              </w:rPr>
              <w:t>изучениесоциальнойситуацииразвитияиусловийсемейноговоспитанияобучающегося;</w:t>
            </w:r>
          </w:p>
          <w:p w:rsidR="00323AB5" w:rsidRDefault="00DB4038" w:rsidP="00E26A64">
            <w:pPr>
              <w:pStyle w:val="TableParagraph"/>
              <w:numPr>
                <w:ilvl w:val="0"/>
                <w:numId w:val="41"/>
              </w:numPr>
              <w:tabs>
                <w:tab w:val="left" w:pos="356"/>
              </w:tabs>
              <w:spacing w:before="9" w:line="235" w:lineRule="auto"/>
              <w:ind w:right="100" w:firstLine="0"/>
              <w:rPr>
                <w:sz w:val="24"/>
              </w:rPr>
            </w:pPr>
            <w:r>
              <w:rPr>
                <w:sz w:val="24"/>
              </w:rPr>
              <w:t>изучениеадаптивныхвозможностейиуровнясоциализацииобучающегосясограниченнымивозможностямиздоровья;</w:t>
            </w:r>
          </w:p>
          <w:p w:rsidR="00323AB5" w:rsidRDefault="00DB4038" w:rsidP="00E26A64">
            <w:pPr>
              <w:pStyle w:val="TableParagraph"/>
              <w:numPr>
                <w:ilvl w:val="0"/>
                <w:numId w:val="41"/>
              </w:numPr>
              <w:tabs>
                <w:tab w:val="left" w:pos="356"/>
              </w:tabs>
              <w:spacing w:before="10" w:line="232" w:lineRule="auto"/>
              <w:ind w:right="96" w:firstLine="0"/>
              <w:rPr>
                <w:sz w:val="24"/>
              </w:rPr>
            </w:pPr>
            <w:r>
              <w:rPr>
                <w:sz w:val="24"/>
              </w:rPr>
              <w:t>системныйразностороннийконтроль педагоговзауровнемидинамикойразвитияобучающегося;</w:t>
            </w:r>
          </w:p>
          <w:p w:rsidR="00323AB5" w:rsidRDefault="00DB4038" w:rsidP="00E26A64">
            <w:pPr>
              <w:pStyle w:val="TableParagraph"/>
              <w:numPr>
                <w:ilvl w:val="0"/>
                <w:numId w:val="41"/>
              </w:numPr>
              <w:tabs>
                <w:tab w:val="left" w:pos="356"/>
              </w:tabs>
              <w:spacing w:line="315" w:lineRule="exact"/>
              <w:ind w:left="356"/>
              <w:rPr>
                <w:sz w:val="24"/>
              </w:rPr>
            </w:pPr>
            <w:r>
              <w:rPr>
                <w:sz w:val="24"/>
              </w:rPr>
              <w:t>анализуспешностикоррекционно-развивающейработы.</w:t>
            </w:r>
          </w:p>
        </w:tc>
      </w:tr>
    </w:tbl>
    <w:p w:rsidR="00323AB5" w:rsidRDefault="00323AB5">
      <w:pPr>
        <w:spacing w:line="315" w:lineRule="exact"/>
        <w:rPr>
          <w:sz w:val="24"/>
        </w:rPr>
        <w:sectPr w:rsidR="00323AB5">
          <w:pgSz w:w="11920" w:h="16850"/>
          <w:pgMar w:top="980" w:right="300" w:bottom="840" w:left="0" w:header="0" w:footer="574" w:gutter="0"/>
          <w:cols w:space="720"/>
        </w:sectPr>
      </w:pPr>
    </w:p>
    <w:tbl>
      <w:tblPr>
        <w:tblStyle w:val="TableNormal"/>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88"/>
        <w:gridCol w:w="7062"/>
      </w:tblGrid>
      <w:tr w:rsidR="00323AB5">
        <w:trPr>
          <w:trHeight w:val="10880"/>
        </w:trPr>
        <w:tc>
          <w:tcPr>
            <w:tcW w:w="2688" w:type="dxa"/>
          </w:tcPr>
          <w:p w:rsidR="00323AB5" w:rsidRDefault="00DB4038">
            <w:pPr>
              <w:pStyle w:val="TableParagraph"/>
              <w:spacing w:line="237" w:lineRule="auto"/>
              <w:ind w:left="112" w:right="457"/>
              <w:rPr>
                <w:sz w:val="24"/>
              </w:rPr>
            </w:pPr>
            <w:r>
              <w:rPr>
                <w:sz w:val="24"/>
              </w:rPr>
              <w:lastRenderedPageBreak/>
              <w:t>Коррекционно-развивающаяработа</w:t>
            </w:r>
          </w:p>
        </w:tc>
        <w:tc>
          <w:tcPr>
            <w:tcW w:w="7062" w:type="dxa"/>
          </w:tcPr>
          <w:p w:rsidR="00323AB5" w:rsidRDefault="00DB4038" w:rsidP="00E26A64">
            <w:pPr>
              <w:pStyle w:val="TableParagraph"/>
              <w:numPr>
                <w:ilvl w:val="0"/>
                <w:numId w:val="40"/>
              </w:numPr>
              <w:tabs>
                <w:tab w:val="left" w:pos="356"/>
              </w:tabs>
              <w:spacing w:line="237" w:lineRule="auto"/>
              <w:ind w:right="85" w:firstLine="0"/>
              <w:jc w:val="both"/>
              <w:rPr>
                <w:sz w:val="24"/>
              </w:rPr>
            </w:pPr>
            <w:r>
              <w:rPr>
                <w:sz w:val="24"/>
              </w:rPr>
              <w:t>выбороптимальныхдляразвитияобучающегосясособымиобразовательнымипотребностямикоррекционныхпрограмм/методик,методовиприёмовобучениявсоответствиисегоособымиобразовательными потребностями;</w:t>
            </w:r>
          </w:p>
          <w:p w:rsidR="00323AB5" w:rsidRDefault="00DB4038" w:rsidP="00E26A64">
            <w:pPr>
              <w:pStyle w:val="TableParagraph"/>
              <w:numPr>
                <w:ilvl w:val="0"/>
                <w:numId w:val="40"/>
              </w:numPr>
              <w:tabs>
                <w:tab w:val="left" w:pos="356"/>
                <w:tab w:val="left" w:pos="2169"/>
                <w:tab w:val="left" w:pos="2436"/>
                <w:tab w:val="left" w:pos="2606"/>
                <w:tab w:val="left" w:pos="3286"/>
                <w:tab w:val="left" w:pos="4025"/>
                <w:tab w:val="left" w:pos="5269"/>
              </w:tabs>
              <w:spacing w:before="3" w:line="237" w:lineRule="auto"/>
              <w:ind w:right="93" w:firstLine="0"/>
              <w:rPr>
                <w:sz w:val="24"/>
              </w:rPr>
            </w:pPr>
            <w:r>
              <w:rPr>
                <w:sz w:val="24"/>
              </w:rPr>
              <w:t>организация</w:t>
            </w:r>
            <w:r>
              <w:rPr>
                <w:sz w:val="24"/>
              </w:rPr>
              <w:tab/>
            </w:r>
            <w:r>
              <w:rPr>
                <w:sz w:val="24"/>
              </w:rPr>
              <w:tab/>
              <w:t>и</w:t>
            </w:r>
            <w:r>
              <w:rPr>
                <w:sz w:val="24"/>
              </w:rPr>
              <w:tab/>
            </w:r>
            <w:r>
              <w:rPr>
                <w:sz w:val="24"/>
              </w:rPr>
              <w:tab/>
              <w:t>проведение</w:t>
            </w:r>
            <w:r>
              <w:rPr>
                <w:sz w:val="24"/>
              </w:rPr>
              <w:tab/>
              <w:t>специалистамииндивидуальных</w:t>
            </w:r>
            <w:r>
              <w:rPr>
                <w:sz w:val="24"/>
              </w:rPr>
              <w:tab/>
              <w:t>и</w:t>
            </w:r>
            <w:r>
              <w:rPr>
                <w:sz w:val="24"/>
              </w:rPr>
              <w:tab/>
            </w:r>
            <w:r>
              <w:rPr>
                <w:sz w:val="24"/>
              </w:rPr>
              <w:tab/>
              <w:t>групповых</w:t>
            </w:r>
            <w:r>
              <w:rPr>
                <w:sz w:val="24"/>
              </w:rPr>
              <w:tab/>
              <w:t>коррекционно-развивающихзанятий,необходимыхдляпреодолениянарушенийразвитияитрудностейобучения;</w:t>
            </w:r>
          </w:p>
          <w:p w:rsidR="00323AB5" w:rsidRDefault="00DB4038" w:rsidP="00E26A64">
            <w:pPr>
              <w:pStyle w:val="TableParagraph"/>
              <w:numPr>
                <w:ilvl w:val="0"/>
                <w:numId w:val="40"/>
              </w:numPr>
              <w:tabs>
                <w:tab w:val="left" w:pos="356"/>
              </w:tabs>
              <w:spacing w:before="7" w:line="237" w:lineRule="auto"/>
              <w:ind w:right="92" w:firstLine="0"/>
              <w:jc w:val="both"/>
              <w:rPr>
                <w:sz w:val="24"/>
              </w:rPr>
            </w:pPr>
            <w:r>
              <w:rPr>
                <w:sz w:val="24"/>
              </w:rPr>
              <w:t>системное воздействие на учебно-познавательную деятельностьобучающегосявдинамикеобразовательногопроцесса,направленное на формирование универсальных учебных действийикоррекциюотклоненийвразвитии,компенсациюимеющихсянарушений;</w:t>
            </w:r>
          </w:p>
          <w:p w:rsidR="00323AB5" w:rsidRDefault="00DB4038" w:rsidP="00E26A64">
            <w:pPr>
              <w:pStyle w:val="TableParagraph"/>
              <w:numPr>
                <w:ilvl w:val="0"/>
                <w:numId w:val="40"/>
              </w:numPr>
              <w:tabs>
                <w:tab w:val="left" w:pos="356"/>
              </w:tabs>
              <w:spacing w:before="9" w:line="237" w:lineRule="auto"/>
              <w:ind w:right="87" w:firstLine="0"/>
              <w:jc w:val="both"/>
              <w:rPr>
                <w:sz w:val="24"/>
              </w:rPr>
            </w:pPr>
            <w:r>
              <w:rPr>
                <w:sz w:val="24"/>
              </w:rPr>
              <w:t>коррекцияиразвитиевысшихпсихическихфункций,эмоционально-волевой,познавательной,коммуникативно-речевой,личностнойсферребѐнка,психологическаякоррекцияповедения;</w:t>
            </w:r>
          </w:p>
          <w:p w:rsidR="00323AB5" w:rsidRDefault="00DB4038" w:rsidP="00E26A64">
            <w:pPr>
              <w:pStyle w:val="TableParagraph"/>
              <w:numPr>
                <w:ilvl w:val="0"/>
                <w:numId w:val="40"/>
              </w:numPr>
              <w:tabs>
                <w:tab w:val="left" w:pos="356"/>
              </w:tabs>
              <w:spacing w:before="7" w:line="237" w:lineRule="auto"/>
              <w:ind w:right="98" w:firstLine="0"/>
              <w:jc w:val="both"/>
              <w:rPr>
                <w:sz w:val="24"/>
              </w:rPr>
            </w:pPr>
            <w:r>
              <w:rPr>
                <w:sz w:val="24"/>
              </w:rPr>
              <w:t>развитиеиукреплениезрелыхличностныхустановок,формирование адекватных форм утверждения самостоятельности,личностнойавтономии;</w:t>
            </w:r>
          </w:p>
          <w:p w:rsidR="00323AB5" w:rsidRDefault="00DB4038" w:rsidP="00E26A64">
            <w:pPr>
              <w:pStyle w:val="TableParagraph"/>
              <w:numPr>
                <w:ilvl w:val="0"/>
                <w:numId w:val="40"/>
              </w:numPr>
              <w:tabs>
                <w:tab w:val="left" w:pos="356"/>
              </w:tabs>
              <w:spacing w:before="8" w:line="230" w:lineRule="auto"/>
              <w:ind w:right="96" w:firstLine="0"/>
              <w:jc w:val="both"/>
              <w:rPr>
                <w:sz w:val="24"/>
              </w:rPr>
            </w:pPr>
            <w:r>
              <w:rPr>
                <w:sz w:val="24"/>
              </w:rPr>
              <w:t>формированиеспособоврегуляцииповеденияиэмоциональныхсостояний;</w:t>
            </w:r>
          </w:p>
          <w:p w:rsidR="00323AB5" w:rsidRDefault="00DB4038" w:rsidP="00E26A64">
            <w:pPr>
              <w:pStyle w:val="TableParagraph"/>
              <w:numPr>
                <w:ilvl w:val="0"/>
                <w:numId w:val="40"/>
              </w:numPr>
              <w:tabs>
                <w:tab w:val="left" w:pos="356"/>
              </w:tabs>
              <w:spacing w:before="12" w:line="230" w:lineRule="auto"/>
              <w:ind w:right="99" w:firstLine="0"/>
              <w:jc w:val="both"/>
              <w:rPr>
                <w:sz w:val="24"/>
              </w:rPr>
            </w:pPr>
            <w:r>
              <w:rPr>
                <w:sz w:val="24"/>
              </w:rPr>
              <w:t>развитиеформинавыковличностногообщениявгруппесверстников,коммуникативнойкомпетентности;</w:t>
            </w:r>
          </w:p>
          <w:p w:rsidR="00323AB5" w:rsidRDefault="00DB4038" w:rsidP="00E26A64">
            <w:pPr>
              <w:pStyle w:val="TableParagraph"/>
              <w:numPr>
                <w:ilvl w:val="0"/>
                <w:numId w:val="40"/>
              </w:numPr>
              <w:tabs>
                <w:tab w:val="left" w:pos="356"/>
              </w:tabs>
              <w:spacing w:before="8" w:line="232" w:lineRule="auto"/>
              <w:ind w:right="94" w:firstLine="0"/>
              <w:jc w:val="both"/>
              <w:rPr>
                <w:sz w:val="24"/>
              </w:rPr>
            </w:pPr>
            <w:r>
              <w:rPr>
                <w:sz w:val="24"/>
              </w:rPr>
              <w:t>развитиекомпетенций,необходимыхдляпродолженияобразованияипрофессиональногосамоопределения;</w:t>
            </w:r>
          </w:p>
          <w:p w:rsidR="00323AB5" w:rsidRDefault="00DB4038" w:rsidP="00E26A64">
            <w:pPr>
              <w:pStyle w:val="TableParagraph"/>
              <w:numPr>
                <w:ilvl w:val="0"/>
                <w:numId w:val="40"/>
              </w:numPr>
              <w:tabs>
                <w:tab w:val="left" w:pos="356"/>
              </w:tabs>
              <w:spacing w:before="4" w:line="237" w:lineRule="auto"/>
              <w:ind w:right="89" w:firstLine="0"/>
              <w:jc w:val="both"/>
              <w:rPr>
                <w:sz w:val="24"/>
              </w:rPr>
            </w:pPr>
            <w:r>
              <w:rPr>
                <w:sz w:val="24"/>
              </w:rPr>
              <w:t>совершенствованиенавыковполученияииспользованияинформации(наосновеИКТ),способствующихповышениюсоциальныхкомпетенцийиадаптациивреальныхжизненныхусловиях;</w:t>
            </w:r>
          </w:p>
          <w:p w:rsidR="00323AB5" w:rsidRDefault="00DB4038">
            <w:pPr>
              <w:pStyle w:val="TableParagraph"/>
              <w:spacing w:before="4"/>
              <w:ind w:left="122" w:right="99"/>
              <w:jc w:val="both"/>
              <w:rPr>
                <w:sz w:val="24"/>
              </w:rPr>
            </w:pPr>
            <w:r>
              <w:rPr>
                <w:sz w:val="24"/>
              </w:rPr>
              <w:t>формированиестрессоустойчивогоповедения,развитиеумениямоделироватьвозможныевариантырешенияпроблем различного</w:t>
            </w:r>
          </w:p>
          <w:p w:rsidR="00323AB5" w:rsidRDefault="00DB4038">
            <w:pPr>
              <w:pStyle w:val="TableParagraph"/>
              <w:tabs>
                <w:tab w:val="left" w:pos="3680"/>
              </w:tabs>
              <w:ind w:left="122" w:right="90" w:firstLine="1623"/>
              <w:jc w:val="both"/>
              <w:rPr>
                <w:sz w:val="24"/>
              </w:rPr>
            </w:pPr>
            <w:r>
              <w:rPr>
                <w:sz w:val="24"/>
              </w:rPr>
              <w:t>характера</w:t>
            </w:r>
            <w:r>
              <w:rPr>
                <w:sz w:val="24"/>
              </w:rPr>
              <w:tab/>
              <w:t>(личностных,межличностных,социальныхидр.)уобучающихся,попавшихвтруднуюжизненнуюситуацию;</w:t>
            </w:r>
          </w:p>
          <w:p w:rsidR="00323AB5" w:rsidRDefault="00DB4038" w:rsidP="00E26A64">
            <w:pPr>
              <w:pStyle w:val="TableParagraph"/>
              <w:numPr>
                <w:ilvl w:val="0"/>
                <w:numId w:val="40"/>
              </w:numPr>
              <w:tabs>
                <w:tab w:val="left" w:pos="356"/>
              </w:tabs>
              <w:spacing w:before="6" w:line="232" w:lineRule="auto"/>
              <w:ind w:right="100" w:firstLine="0"/>
              <w:jc w:val="both"/>
              <w:rPr>
                <w:sz w:val="24"/>
              </w:rPr>
            </w:pPr>
            <w:r>
              <w:rPr>
                <w:sz w:val="24"/>
              </w:rPr>
              <w:t>социальнаязащитаобучающегосявслучаенеблагоприятныхусловийжизниприпсихотравмирующих</w:t>
            </w:r>
          </w:p>
          <w:p w:rsidR="00323AB5" w:rsidRDefault="00DB4038" w:rsidP="00E26A64">
            <w:pPr>
              <w:pStyle w:val="TableParagraph"/>
              <w:numPr>
                <w:ilvl w:val="0"/>
                <w:numId w:val="40"/>
              </w:numPr>
              <w:tabs>
                <w:tab w:val="left" w:pos="356"/>
              </w:tabs>
              <w:spacing w:before="9" w:line="299" w:lineRule="exact"/>
              <w:ind w:left="356"/>
              <w:jc w:val="both"/>
              <w:rPr>
                <w:sz w:val="24"/>
              </w:rPr>
            </w:pPr>
            <w:r>
              <w:rPr>
                <w:sz w:val="24"/>
              </w:rPr>
              <w:t>обстоятельствах.</w:t>
            </w:r>
          </w:p>
        </w:tc>
      </w:tr>
    </w:tbl>
    <w:p w:rsidR="00323AB5" w:rsidRDefault="00323AB5">
      <w:pPr>
        <w:spacing w:line="299" w:lineRule="exact"/>
        <w:jc w:val="both"/>
        <w:rPr>
          <w:sz w:val="24"/>
        </w:rPr>
        <w:sectPr w:rsidR="00323AB5">
          <w:pgSz w:w="11920" w:h="16850"/>
          <w:pgMar w:top="980" w:right="300" w:bottom="840" w:left="0" w:header="0" w:footer="574"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6"/>
        <w:gridCol w:w="7087"/>
      </w:tblGrid>
      <w:tr w:rsidR="00323AB5">
        <w:trPr>
          <w:trHeight w:val="5455"/>
        </w:trPr>
        <w:tc>
          <w:tcPr>
            <w:tcW w:w="2696" w:type="dxa"/>
            <w:tcBorders>
              <w:bottom w:val="single" w:sz="6" w:space="0" w:color="000000"/>
            </w:tcBorders>
          </w:tcPr>
          <w:p w:rsidR="00323AB5" w:rsidRDefault="00DB4038">
            <w:pPr>
              <w:pStyle w:val="TableParagraph"/>
              <w:spacing w:line="237" w:lineRule="auto"/>
              <w:ind w:left="112" w:right="801"/>
              <w:rPr>
                <w:sz w:val="24"/>
              </w:rPr>
            </w:pPr>
            <w:r>
              <w:rPr>
                <w:spacing w:val="-1"/>
                <w:sz w:val="24"/>
              </w:rPr>
              <w:lastRenderedPageBreak/>
              <w:t>Консультативная</w:t>
            </w:r>
            <w:r>
              <w:rPr>
                <w:sz w:val="24"/>
              </w:rPr>
              <w:t>работа</w:t>
            </w:r>
          </w:p>
        </w:tc>
        <w:tc>
          <w:tcPr>
            <w:tcW w:w="7087" w:type="dxa"/>
            <w:tcBorders>
              <w:bottom w:val="single" w:sz="6" w:space="0" w:color="000000"/>
            </w:tcBorders>
          </w:tcPr>
          <w:p w:rsidR="00323AB5" w:rsidRDefault="00DB4038" w:rsidP="00E26A64">
            <w:pPr>
              <w:pStyle w:val="TableParagraph"/>
              <w:numPr>
                <w:ilvl w:val="0"/>
                <w:numId w:val="39"/>
              </w:numPr>
              <w:tabs>
                <w:tab w:val="left" w:pos="353"/>
              </w:tabs>
              <w:spacing w:line="237" w:lineRule="auto"/>
              <w:ind w:right="97" w:firstLine="0"/>
              <w:jc w:val="both"/>
              <w:rPr>
                <w:sz w:val="24"/>
              </w:rPr>
            </w:pPr>
            <w:r>
              <w:rPr>
                <w:sz w:val="24"/>
              </w:rPr>
              <w:t>выработкасовместныхобоснованныхрекомендацийпоосновнымнаправлениямработысобучающимсясособымиобразовательными потребностями, единыхдля всехучастниковобразовательныхотношений;</w:t>
            </w:r>
          </w:p>
          <w:p w:rsidR="00323AB5" w:rsidRDefault="00DB4038" w:rsidP="00E26A64">
            <w:pPr>
              <w:pStyle w:val="TableParagraph"/>
              <w:numPr>
                <w:ilvl w:val="0"/>
                <w:numId w:val="39"/>
              </w:numPr>
              <w:tabs>
                <w:tab w:val="left" w:pos="353"/>
              </w:tabs>
              <w:spacing w:before="3" w:line="237" w:lineRule="auto"/>
              <w:ind w:right="97" w:firstLine="0"/>
              <w:jc w:val="both"/>
              <w:rPr>
                <w:sz w:val="24"/>
              </w:rPr>
            </w:pPr>
            <w:r>
              <w:rPr>
                <w:sz w:val="24"/>
              </w:rPr>
              <w:t>консультативная помощьсемьеввопросахвыборастратегиивоспитанияиприёмовобученияобучающегосясособымиобразовательнымипотребностями;</w:t>
            </w:r>
          </w:p>
          <w:p w:rsidR="00323AB5" w:rsidRDefault="00DB4038" w:rsidP="00E26A64">
            <w:pPr>
              <w:pStyle w:val="TableParagraph"/>
              <w:numPr>
                <w:ilvl w:val="0"/>
                <w:numId w:val="39"/>
              </w:numPr>
              <w:tabs>
                <w:tab w:val="left" w:pos="353"/>
              </w:tabs>
              <w:spacing w:before="5" w:line="237" w:lineRule="auto"/>
              <w:ind w:right="88" w:firstLine="0"/>
              <w:jc w:val="both"/>
              <w:rPr>
                <w:sz w:val="24"/>
              </w:rPr>
            </w:pPr>
            <w:r>
              <w:rPr>
                <w:sz w:val="24"/>
              </w:rPr>
              <w:t>консультированиеспециалистамипедагоговповыборуиндивидуально-ориентированныхметодовиприёмовработысобучающимися,отборуиадаптациисодержанияпредметныхпрограмм;</w:t>
            </w:r>
          </w:p>
          <w:p w:rsidR="00323AB5" w:rsidRDefault="00DB4038" w:rsidP="00E26A64">
            <w:pPr>
              <w:pStyle w:val="TableParagraph"/>
              <w:numPr>
                <w:ilvl w:val="0"/>
                <w:numId w:val="39"/>
              </w:numPr>
              <w:tabs>
                <w:tab w:val="left" w:pos="353"/>
              </w:tabs>
              <w:spacing w:before="2"/>
              <w:ind w:right="95" w:firstLine="0"/>
              <w:jc w:val="both"/>
              <w:rPr>
                <w:sz w:val="24"/>
              </w:rPr>
            </w:pPr>
            <w:r>
              <w:rPr>
                <w:sz w:val="24"/>
              </w:rPr>
              <w:t>консультативнаяподдержкаипомощьсемье(обучающимся,родителям),направленныенасодействиесвободномуиосознанномувыборуобучающимисясособымиобразовательнымипотребностямипрофессии,формыиместаобучениявсоответствииспрофессиональнымиинтересами,индивидуальными</w:t>
            </w:r>
          </w:p>
          <w:p w:rsidR="00323AB5" w:rsidRDefault="00DB4038">
            <w:pPr>
              <w:pStyle w:val="TableParagraph"/>
              <w:spacing w:before="7"/>
              <w:ind w:left="119"/>
              <w:jc w:val="both"/>
              <w:rPr>
                <w:sz w:val="24"/>
              </w:rPr>
            </w:pPr>
            <w:r>
              <w:rPr>
                <w:sz w:val="24"/>
              </w:rPr>
              <w:t>способностямиипсихофизиологическимиособенностями.</w:t>
            </w:r>
          </w:p>
        </w:tc>
      </w:tr>
      <w:tr w:rsidR="00323AB5">
        <w:trPr>
          <w:trHeight w:val="4840"/>
        </w:trPr>
        <w:tc>
          <w:tcPr>
            <w:tcW w:w="2696" w:type="dxa"/>
            <w:tcBorders>
              <w:top w:val="single" w:sz="6" w:space="0" w:color="000000"/>
            </w:tcBorders>
          </w:tcPr>
          <w:p w:rsidR="00323AB5" w:rsidRDefault="00DB4038">
            <w:pPr>
              <w:pStyle w:val="TableParagraph"/>
              <w:ind w:left="112" w:right="764"/>
              <w:rPr>
                <w:sz w:val="24"/>
              </w:rPr>
            </w:pPr>
            <w:r>
              <w:rPr>
                <w:sz w:val="24"/>
              </w:rPr>
              <w:t>Информационно-</w:t>
            </w:r>
            <w:r>
              <w:rPr>
                <w:w w:val="95"/>
                <w:sz w:val="24"/>
              </w:rPr>
              <w:t>просветительская</w:t>
            </w:r>
            <w:r>
              <w:rPr>
                <w:sz w:val="24"/>
              </w:rPr>
              <w:t>работа</w:t>
            </w:r>
          </w:p>
        </w:tc>
        <w:tc>
          <w:tcPr>
            <w:tcW w:w="7087" w:type="dxa"/>
            <w:tcBorders>
              <w:top w:val="single" w:sz="6" w:space="0" w:color="000000"/>
            </w:tcBorders>
          </w:tcPr>
          <w:p w:rsidR="00323AB5" w:rsidRDefault="00DB4038" w:rsidP="00E26A64">
            <w:pPr>
              <w:pStyle w:val="TableParagraph"/>
              <w:numPr>
                <w:ilvl w:val="0"/>
                <w:numId w:val="38"/>
              </w:numPr>
              <w:tabs>
                <w:tab w:val="left" w:pos="353"/>
                <w:tab w:val="left" w:pos="2655"/>
                <w:tab w:val="left" w:pos="5018"/>
                <w:tab w:val="left" w:pos="6068"/>
              </w:tabs>
              <w:ind w:right="92" w:firstLine="0"/>
              <w:jc w:val="both"/>
              <w:rPr>
                <w:sz w:val="24"/>
              </w:rPr>
            </w:pPr>
            <w:r>
              <w:rPr>
                <w:sz w:val="24"/>
              </w:rPr>
              <w:t>различныеформыпросветительскойдеятельности(лекции,семинары,беседы,информационныестенды,печатныематериалы),направленныенаразъяснениеучастникамобразовательного процесса — обучающимся (как имеющим, так инеимеющимнедостаткивразвитии),ихродителям(законнымпредставителям),педагогическимработникам—вопросов,связанныхсособенностямиобразовательногопроцессаисопровождения</w:t>
            </w:r>
            <w:r>
              <w:rPr>
                <w:sz w:val="24"/>
              </w:rPr>
              <w:tab/>
              <w:t>обучающихся</w:t>
            </w:r>
            <w:r>
              <w:rPr>
                <w:sz w:val="24"/>
              </w:rPr>
              <w:tab/>
              <w:t>с</w:t>
            </w:r>
            <w:r>
              <w:rPr>
                <w:sz w:val="24"/>
              </w:rPr>
              <w:tab/>
              <w:t>особымиобразовательнымипотребностями;</w:t>
            </w:r>
          </w:p>
          <w:p w:rsidR="00323AB5" w:rsidRDefault="00DB4038" w:rsidP="00E26A64">
            <w:pPr>
              <w:pStyle w:val="TableParagraph"/>
              <w:numPr>
                <w:ilvl w:val="0"/>
                <w:numId w:val="38"/>
              </w:numPr>
              <w:tabs>
                <w:tab w:val="left" w:pos="353"/>
              </w:tabs>
              <w:spacing w:line="237" w:lineRule="auto"/>
              <w:ind w:right="91" w:firstLine="0"/>
              <w:jc w:val="both"/>
              <w:rPr>
                <w:sz w:val="24"/>
              </w:rPr>
            </w:pPr>
            <w:r>
              <w:rPr>
                <w:sz w:val="24"/>
              </w:rPr>
              <w:t>проведениетематическихвыступленийдляпедагоговиродителейпоразъяснениюиндивидуально-типологическихособенностейразличныхкатегорийобучающихся;</w:t>
            </w:r>
          </w:p>
          <w:p w:rsidR="00323AB5" w:rsidRDefault="00DB4038" w:rsidP="00E26A64">
            <w:pPr>
              <w:pStyle w:val="TableParagraph"/>
              <w:numPr>
                <w:ilvl w:val="0"/>
                <w:numId w:val="38"/>
              </w:numPr>
              <w:tabs>
                <w:tab w:val="left" w:pos="353"/>
                <w:tab w:val="left" w:pos="1774"/>
                <w:tab w:val="left" w:pos="3081"/>
                <w:tab w:val="left" w:pos="3476"/>
                <w:tab w:val="left" w:pos="3867"/>
                <w:tab w:val="left" w:pos="5062"/>
                <w:tab w:val="left" w:pos="5100"/>
              </w:tabs>
              <w:spacing w:line="242" w:lineRule="auto"/>
              <w:ind w:right="99" w:firstLine="0"/>
              <w:rPr>
                <w:sz w:val="24"/>
              </w:rPr>
            </w:pPr>
            <w:r>
              <w:rPr>
                <w:sz w:val="24"/>
              </w:rPr>
              <w:t>информационная</w:t>
            </w:r>
            <w:r>
              <w:rPr>
                <w:sz w:val="24"/>
              </w:rPr>
              <w:tab/>
              <w:t>поддержка</w:t>
            </w:r>
            <w:r>
              <w:rPr>
                <w:sz w:val="24"/>
              </w:rPr>
              <w:tab/>
            </w:r>
            <w:r>
              <w:rPr>
                <w:sz w:val="24"/>
              </w:rPr>
              <w:tab/>
              <w:t>образовательнойдеятельности</w:t>
            </w:r>
            <w:r>
              <w:rPr>
                <w:sz w:val="24"/>
              </w:rPr>
              <w:tab/>
              <w:t>обучающихся</w:t>
            </w:r>
            <w:r>
              <w:rPr>
                <w:sz w:val="24"/>
              </w:rPr>
              <w:tab/>
              <w:t>с</w:t>
            </w:r>
            <w:r>
              <w:rPr>
                <w:sz w:val="24"/>
              </w:rPr>
              <w:tab/>
              <w:t>особыми</w:t>
            </w:r>
            <w:r>
              <w:rPr>
                <w:sz w:val="24"/>
              </w:rPr>
              <w:tab/>
            </w:r>
            <w:r>
              <w:rPr>
                <w:spacing w:val="-1"/>
                <w:sz w:val="24"/>
              </w:rPr>
              <w:t>образовательными</w:t>
            </w:r>
            <w:r>
              <w:rPr>
                <w:sz w:val="24"/>
              </w:rPr>
              <w:t>потребностями, их родителей (законныхпредставителей),педагогическихработников.</w:t>
            </w:r>
          </w:p>
        </w:tc>
      </w:tr>
    </w:tbl>
    <w:p w:rsidR="00323AB5" w:rsidRDefault="00323AB5">
      <w:pPr>
        <w:pStyle w:val="a3"/>
        <w:spacing w:before="6"/>
        <w:rPr>
          <w:b/>
          <w:sz w:val="18"/>
        </w:rPr>
      </w:pPr>
    </w:p>
    <w:p w:rsidR="00323AB5" w:rsidRDefault="00DB4038">
      <w:pPr>
        <w:spacing w:before="90"/>
        <w:ind w:left="2126"/>
        <w:rPr>
          <w:b/>
          <w:sz w:val="24"/>
        </w:rPr>
      </w:pPr>
      <w:r>
        <w:rPr>
          <w:b/>
          <w:sz w:val="24"/>
        </w:rPr>
        <w:t>Этапыреализациикоррекционнойпрограммы</w:t>
      </w:r>
    </w:p>
    <w:p w:rsidR="00323AB5" w:rsidRDefault="00323AB5">
      <w:pPr>
        <w:pStyle w:val="a3"/>
        <w:spacing w:before="1" w:after="1"/>
        <w:rPr>
          <w:b/>
          <w:sz w:val="26"/>
        </w:r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9"/>
        <w:gridCol w:w="2460"/>
        <w:gridCol w:w="2527"/>
        <w:gridCol w:w="4020"/>
      </w:tblGrid>
      <w:tr w:rsidR="00323AB5">
        <w:trPr>
          <w:trHeight w:val="1197"/>
        </w:trPr>
        <w:tc>
          <w:tcPr>
            <w:tcW w:w="739" w:type="dxa"/>
          </w:tcPr>
          <w:p w:rsidR="00323AB5" w:rsidRDefault="00323AB5">
            <w:pPr>
              <w:pStyle w:val="TableParagraph"/>
              <w:spacing w:before="8"/>
              <w:ind w:left="0"/>
              <w:rPr>
                <w:b/>
                <w:sz w:val="24"/>
              </w:rPr>
            </w:pPr>
          </w:p>
          <w:p w:rsidR="00323AB5" w:rsidRDefault="00DB4038">
            <w:pPr>
              <w:pStyle w:val="TableParagraph"/>
              <w:ind w:left="186" w:right="214" w:firstLine="55"/>
              <w:rPr>
                <w:b/>
                <w:sz w:val="24"/>
              </w:rPr>
            </w:pPr>
            <w:r>
              <w:rPr>
                <w:b/>
                <w:sz w:val="24"/>
              </w:rPr>
              <w:t>№</w:t>
            </w:r>
            <w:r>
              <w:rPr>
                <w:b/>
                <w:w w:val="90"/>
                <w:sz w:val="24"/>
              </w:rPr>
              <w:t>п/п</w:t>
            </w:r>
          </w:p>
        </w:tc>
        <w:tc>
          <w:tcPr>
            <w:tcW w:w="2460" w:type="dxa"/>
          </w:tcPr>
          <w:p w:rsidR="00323AB5" w:rsidRDefault="00DB4038">
            <w:pPr>
              <w:pStyle w:val="TableParagraph"/>
              <w:ind w:left="208" w:right="189"/>
              <w:jc w:val="center"/>
              <w:rPr>
                <w:b/>
                <w:sz w:val="24"/>
              </w:rPr>
            </w:pPr>
            <w:r>
              <w:rPr>
                <w:b/>
                <w:sz w:val="24"/>
              </w:rPr>
              <w:t>Этапы реализациикоррекционно-развивающейпрограммы</w:t>
            </w:r>
          </w:p>
        </w:tc>
        <w:tc>
          <w:tcPr>
            <w:tcW w:w="2527" w:type="dxa"/>
          </w:tcPr>
          <w:p w:rsidR="00323AB5" w:rsidRDefault="00323AB5">
            <w:pPr>
              <w:pStyle w:val="TableParagraph"/>
              <w:spacing w:before="8"/>
              <w:ind w:left="0"/>
              <w:rPr>
                <w:b/>
                <w:sz w:val="24"/>
              </w:rPr>
            </w:pPr>
          </w:p>
          <w:p w:rsidR="00323AB5" w:rsidRDefault="00DB4038">
            <w:pPr>
              <w:pStyle w:val="TableParagraph"/>
              <w:ind w:left="134"/>
              <w:rPr>
                <w:b/>
                <w:sz w:val="24"/>
              </w:rPr>
            </w:pPr>
            <w:r>
              <w:rPr>
                <w:b/>
                <w:sz w:val="24"/>
              </w:rPr>
              <w:t>Содержаниеэтапов</w:t>
            </w:r>
          </w:p>
        </w:tc>
        <w:tc>
          <w:tcPr>
            <w:tcW w:w="4020" w:type="dxa"/>
          </w:tcPr>
          <w:p w:rsidR="00323AB5" w:rsidRDefault="00323AB5">
            <w:pPr>
              <w:pStyle w:val="TableParagraph"/>
              <w:spacing w:before="8"/>
              <w:ind w:left="0"/>
              <w:rPr>
                <w:b/>
                <w:sz w:val="24"/>
              </w:rPr>
            </w:pPr>
          </w:p>
          <w:p w:rsidR="00323AB5" w:rsidRDefault="00DB4038">
            <w:pPr>
              <w:pStyle w:val="TableParagraph"/>
              <w:ind w:left="368"/>
              <w:rPr>
                <w:b/>
                <w:sz w:val="24"/>
              </w:rPr>
            </w:pPr>
            <w:r>
              <w:rPr>
                <w:b/>
                <w:sz w:val="24"/>
              </w:rPr>
              <w:t>Результатреализацииэтапа</w:t>
            </w:r>
          </w:p>
        </w:tc>
      </w:tr>
      <w:tr w:rsidR="00323AB5">
        <w:trPr>
          <w:trHeight w:val="897"/>
        </w:trPr>
        <w:tc>
          <w:tcPr>
            <w:tcW w:w="739" w:type="dxa"/>
          </w:tcPr>
          <w:p w:rsidR="00323AB5" w:rsidRDefault="00DB4038">
            <w:pPr>
              <w:pStyle w:val="TableParagraph"/>
              <w:spacing w:before="8"/>
              <w:ind w:left="112"/>
              <w:rPr>
                <w:sz w:val="24"/>
              </w:rPr>
            </w:pPr>
            <w:r>
              <w:rPr>
                <w:sz w:val="24"/>
              </w:rPr>
              <w:t>1.</w:t>
            </w:r>
          </w:p>
        </w:tc>
        <w:tc>
          <w:tcPr>
            <w:tcW w:w="2460" w:type="dxa"/>
          </w:tcPr>
          <w:p w:rsidR="00323AB5" w:rsidRDefault="00DB4038">
            <w:pPr>
              <w:pStyle w:val="TableParagraph"/>
              <w:ind w:left="112" w:right="632"/>
              <w:rPr>
                <w:sz w:val="24"/>
              </w:rPr>
            </w:pPr>
            <w:r>
              <w:rPr>
                <w:spacing w:val="-1"/>
                <w:w w:val="95"/>
                <w:sz w:val="24"/>
              </w:rPr>
              <w:t>Информационно-</w:t>
            </w:r>
            <w:r>
              <w:rPr>
                <w:sz w:val="24"/>
              </w:rPr>
              <w:t>аналитический</w:t>
            </w:r>
          </w:p>
        </w:tc>
        <w:tc>
          <w:tcPr>
            <w:tcW w:w="2527" w:type="dxa"/>
          </w:tcPr>
          <w:p w:rsidR="00323AB5" w:rsidRDefault="00DB4038">
            <w:pPr>
              <w:pStyle w:val="TableParagraph"/>
              <w:tabs>
                <w:tab w:val="left" w:pos="2264"/>
              </w:tabs>
              <w:spacing w:line="244" w:lineRule="auto"/>
              <w:ind w:left="113" w:right="130"/>
              <w:jc w:val="both"/>
              <w:rPr>
                <w:sz w:val="24"/>
              </w:rPr>
            </w:pPr>
            <w:r>
              <w:rPr>
                <w:sz w:val="24"/>
              </w:rPr>
              <w:t>Сборианализинформации</w:t>
            </w:r>
            <w:r>
              <w:rPr>
                <w:sz w:val="24"/>
              </w:rPr>
              <w:tab/>
            </w:r>
            <w:r>
              <w:rPr>
                <w:spacing w:val="-4"/>
                <w:sz w:val="24"/>
              </w:rPr>
              <w:t>о</w:t>
            </w:r>
            <w:r>
              <w:rPr>
                <w:sz w:val="24"/>
              </w:rPr>
              <w:t>спецификеразвития</w:t>
            </w:r>
          </w:p>
        </w:tc>
        <w:tc>
          <w:tcPr>
            <w:tcW w:w="4020" w:type="dxa"/>
          </w:tcPr>
          <w:p w:rsidR="00323AB5" w:rsidRDefault="00DB4038">
            <w:pPr>
              <w:pStyle w:val="TableParagraph"/>
              <w:tabs>
                <w:tab w:val="left" w:pos="1926"/>
                <w:tab w:val="left" w:pos="2276"/>
                <w:tab w:val="left" w:pos="2543"/>
                <w:tab w:val="left" w:pos="3239"/>
                <w:tab w:val="left" w:pos="3318"/>
              </w:tabs>
              <w:spacing w:line="244" w:lineRule="auto"/>
              <w:ind w:left="87" w:right="140"/>
              <w:rPr>
                <w:sz w:val="24"/>
              </w:rPr>
            </w:pPr>
            <w:r>
              <w:rPr>
                <w:sz w:val="24"/>
              </w:rPr>
              <w:t>Оценка</w:t>
            </w:r>
            <w:r>
              <w:rPr>
                <w:sz w:val="24"/>
              </w:rPr>
              <w:tab/>
            </w:r>
            <w:r>
              <w:rPr>
                <w:sz w:val="24"/>
              </w:rPr>
              <w:tab/>
            </w:r>
            <w:r>
              <w:rPr>
                <w:sz w:val="24"/>
              </w:rPr>
              <w:tab/>
              <w:t>контингентаобучающихся</w:t>
            </w:r>
            <w:r>
              <w:rPr>
                <w:sz w:val="24"/>
              </w:rPr>
              <w:tab/>
            </w:r>
            <w:r>
              <w:rPr>
                <w:sz w:val="24"/>
              </w:rPr>
              <w:tab/>
              <w:t>для</w:t>
            </w:r>
            <w:r>
              <w:rPr>
                <w:sz w:val="24"/>
              </w:rPr>
              <w:tab/>
            </w:r>
            <w:r>
              <w:rPr>
                <w:sz w:val="24"/>
              </w:rPr>
              <w:tab/>
            </w:r>
            <w:r>
              <w:rPr>
                <w:spacing w:val="-3"/>
                <w:sz w:val="24"/>
              </w:rPr>
              <w:t>учёта</w:t>
            </w:r>
            <w:r>
              <w:rPr>
                <w:sz w:val="24"/>
              </w:rPr>
              <w:t>особенностей</w:t>
            </w:r>
            <w:r>
              <w:rPr>
                <w:sz w:val="24"/>
              </w:rPr>
              <w:tab/>
              <w:t>развития</w:t>
            </w:r>
            <w:r>
              <w:rPr>
                <w:sz w:val="24"/>
              </w:rPr>
              <w:tab/>
            </w:r>
            <w:r>
              <w:rPr>
                <w:spacing w:val="-1"/>
                <w:sz w:val="24"/>
              </w:rPr>
              <w:t>детей,</w:t>
            </w:r>
          </w:p>
        </w:tc>
      </w:tr>
    </w:tbl>
    <w:p w:rsidR="00323AB5" w:rsidRDefault="00323AB5">
      <w:pPr>
        <w:spacing w:line="244" w:lineRule="auto"/>
        <w:rPr>
          <w:sz w:val="24"/>
        </w:rPr>
        <w:sectPr w:rsidR="00323AB5">
          <w:pgSz w:w="11920" w:h="16850"/>
          <w:pgMar w:top="980" w:right="300" w:bottom="840" w:left="0" w:header="0" w:footer="574" w:gutter="0"/>
          <w:cols w:space="720"/>
        </w:sect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9"/>
        <w:gridCol w:w="2460"/>
        <w:gridCol w:w="2498"/>
        <w:gridCol w:w="4049"/>
      </w:tblGrid>
      <w:tr w:rsidR="00323AB5">
        <w:trPr>
          <w:trHeight w:val="2690"/>
        </w:trPr>
        <w:tc>
          <w:tcPr>
            <w:tcW w:w="739" w:type="dxa"/>
          </w:tcPr>
          <w:p w:rsidR="00323AB5" w:rsidRDefault="00323AB5">
            <w:pPr>
              <w:pStyle w:val="TableParagraph"/>
              <w:ind w:left="0"/>
            </w:pPr>
          </w:p>
        </w:tc>
        <w:tc>
          <w:tcPr>
            <w:tcW w:w="2460" w:type="dxa"/>
          </w:tcPr>
          <w:p w:rsidR="00323AB5" w:rsidRDefault="00323AB5">
            <w:pPr>
              <w:pStyle w:val="TableParagraph"/>
              <w:ind w:left="0"/>
            </w:pPr>
          </w:p>
        </w:tc>
        <w:tc>
          <w:tcPr>
            <w:tcW w:w="2498" w:type="dxa"/>
          </w:tcPr>
          <w:p w:rsidR="00323AB5" w:rsidRDefault="00DB4038">
            <w:pPr>
              <w:pStyle w:val="TableParagraph"/>
              <w:ind w:left="113" w:right="634"/>
              <w:rPr>
                <w:sz w:val="24"/>
              </w:rPr>
            </w:pPr>
            <w:r>
              <w:rPr>
                <w:sz w:val="24"/>
              </w:rPr>
              <w:t>обучающихся,особенностяхобразовательнойсредышколы.</w:t>
            </w:r>
          </w:p>
        </w:tc>
        <w:tc>
          <w:tcPr>
            <w:tcW w:w="4049" w:type="dxa"/>
          </w:tcPr>
          <w:p w:rsidR="00323AB5" w:rsidRDefault="00DB4038">
            <w:pPr>
              <w:pStyle w:val="TableParagraph"/>
              <w:spacing w:line="269" w:lineRule="exact"/>
              <w:ind w:left="114"/>
              <w:rPr>
                <w:sz w:val="24"/>
              </w:rPr>
            </w:pPr>
            <w:r>
              <w:rPr>
                <w:sz w:val="24"/>
              </w:rPr>
              <w:t>определенияспецификииихособых</w:t>
            </w:r>
          </w:p>
          <w:p w:rsidR="00323AB5" w:rsidRDefault="00DB4038">
            <w:pPr>
              <w:pStyle w:val="TableParagraph"/>
              <w:spacing w:line="275" w:lineRule="exact"/>
              <w:ind w:left="2046"/>
              <w:rPr>
                <w:sz w:val="24"/>
              </w:rPr>
            </w:pPr>
            <w:r>
              <w:rPr>
                <w:sz w:val="24"/>
              </w:rPr>
              <w:t>образовательных</w:t>
            </w:r>
          </w:p>
          <w:p w:rsidR="00323AB5" w:rsidRDefault="00DB4038">
            <w:pPr>
              <w:pStyle w:val="TableParagraph"/>
              <w:ind w:left="114"/>
              <w:rPr>
                <w:sz w:val="24"/>
              </w:rPr>
            </w:pPr>
            <w:r>
              <w:rPr>
                <w:sz w:val="24"/>
              </w:rPr>
              <w:t>потребностей.</w:t>
            </w:r>
          </w:p>
          <w:p w:rsidR="00323AB5" w:rsidRDefault="00DB4038">
            <w:pPr>
              <w:pStyle w:val="TableParagraph"/>
              <w:tabs>
                <w:tab w:val="left" w:pos="2497"/>
              </w:tabs>
              <w:ind w:left="114" w:right="100"/>
              <w:rPr>
                <w:sz w:val="24"/>
              </w:rPr>
            </w:pPr>
            <w:r>
              <w:rPr>
                <w:sz w:val="24"/>
              </w:rPr>
              <w:t>Оценкаобразовательнойсредынапредмет</w:t>
            </w:r>
            <w:r>
              <w:rPr>
                <w:sz w:val="24"/>
              </w:rPr>
              <w:tab/>
              <w:t>соответствия</w:t>
            </w:r>
          </w:p>
          <w:p w:rsidR="00323AB5" w:rsidRDefault="00DB4038">
            <w:pPr>
              <w:pStyle w:val="TableParagraph"/>
              <w:tabs>
                <w:tab w:val="left" w:pos="2493"/>
              </w:tabs>
              <w:ind w:left="114"/>
              <w:rPr>
                <w:sz w:val="24"/>
              </w:rPr>
            </w:pPr>
            <w:r>
              <w:rPr>
                <w:sz w:val="24"/>
              </w:rPr>
              <w:t>требованиям</w:t>
            </w:r>
            <w:r>
              <w:rPr>
                <w:sz w:val="24"/>
              </w:rPr>
              <w:tab/>
              <w:t>программно-</w:t>
            </w:r>
          </w:p>
          <w:p w:rsidR="00323AB5" w:rsidRDefault="00DB4038">
            <w:pPr>
              <w:pStyle w:val="TableParagraph"/>
              <w:tabs>
                <w:tab w:val="left" w:pos="2493"/>
                <w:tab w:val="left" w:pos="3808"/>
              </w:tabs>
              <w:spacing w:line="247" w:lineRule="auto"/>
              <w:ind w:left="114" w:right="100"/>
              <w:rPr>
                <w:sz w:val="24"/>
              </w:rPr>
            </w:pPr>
            <w:r>
              <w:rPr>
                <w:sz w:val="24"/>
              </w:rPr>
              <w:t>методического</w:t>
            </w:r>
            <w:r>
              <w:rPr>
                <w:sz w:val="24"/>
              </w:rPr>
              <w:tab/>
              <w:t>обеспечения,материально-технической</w:t>
            </w:r>
            <w:r>
              <w:rPr>
                <w:sz w:val="24"/>
              </w:rPr>
              <w:tab/>
            </w:r>
            <w:r>
              <w:rPr>
                <w:spacing w:val="-5"/>
                <w:sz w:val="24"/>
              </w:rPr>
              <w:t>и</w:t>
            </w:r>
            <w:r>
              <w:rPr>
                <w:sz w:val="24"/>
              </w:rPr>
              <w:t>кадровойбазы школы.</w:t>
            </w:r>
          </w:p>
        </w:tc>
      </w:tr>
      <w:tr w:rsidR="00323AB5">
        <w:trPr>
          <w:trHeight w:val="3290"/>
        </w:trPr>
        <w:tc>
          <w:tcPr>
            <w:tcW w:w="739" w:type="dxa"/>
          </w:tcPr>
          <w:p w:rsidR="00323AB5" w:rsidRDefault="00DB4038">
            <w:pPr>
              <w:pStyle w:val="TableParagraph"/>
              <w:spacing w:before="8"/>
              <w:ind w:left="112"/>
              <w:rPr>
                <w:sz w:val="24"/>
              </w:rPr>
            </w:pPr>
            <w:r>
              <w:rPr>
                <w:sz w:val="24"/>
              </w:rPr>
              <w:t>2.</w:t>
            </w:r>
          </w:p>
        </w:tc>
        <w:tc>
          <w:tcPr>
            <w:tcW w:w="2460" w:type="dxa"/>
          </w:tcPr>
          <w:p w:rsidR="00323AB5" w:rsidRDefault="00DB4038">
            <w:pPr>
              <w:pStyle w:val="TableParagraph"/>
              <w:spacing w:line="237" w:lineRule="auto"/>
              <w:ind w:left="112" w:right="537"/>
              <w:rPr>
                <w:sz w:val="24"/>
              </w:rPr>
            </w:pPr>
            <w:r>
              <w:rPr>
                <w:w w:val="95"/>
                <w:sz w:val="24"/>
              </w:rPr>
              <w:t>Организационно-</w:t>
            </w:r>
            <w:r>
              <w:rPr>
                <w:sz w:val="24"/>
              </w:rPr>
              <w:t>исполнительский</w:t>
            </w:r>
          </w:p>
        </w:tc>
        <w:tc>
          <w:tcPr>
            <w:tcW w:w="2498" w:type="dxa"/>
          </w:tcPr>
          <w:p w:rsidR="00323AB5" w:rsidRDefault="00DB4038">
            <w:pPr>
              <w:pStyle w:val="TableParagraph"/>
              <w:tabs>
                <w:tab w:val="left" w:pos="1010"/>
                <w:tab w:val="left" w:pos="1409"/>
                <w:tab w:val="left" w:pos="2124"/>
                <w:tab w:val="left" w:pos="2268"/>
              </w:tabs>
              <w:spacing w:line="242" w:lineRule="auto"/>
              <w:ind w:left="113" w:right="103"/>
              <w:rPr>
                <w:sz w:val="24"/>
              </w:rPr>
            </w:pPr>
            <w:r>
              <w:rPr>
                <w:sz w:val="24"/>
              </w:rPr>
              <w:t>Планирование,организация,координациякоррекционно-развивающейдеятельности</w:t>
            </w:r>
            <w:r>
              <w:rPr>
                <w:sz w:val="24"/>
              </w:rPr>
              <w:tab/>
              <w:t>посопровождениюдетей</w:t>
            </w:r>
            <w:r>
              <w:rPr>
                <w:sz w:val="24"/>
              </w:rPr>
              <w:tab/>
              <w:t>с</w:t>
            </w:r>
            <w:r>
              <w:rPr>
                <w:sz w:val="24"/>
              </w:rPr>
              <w:tab/>
              <w:t>особымиобразовательнымипотребностями</w:t>
            </w:r>
            <w:r>
              <w:rPr>
                <w:sz w:val="24"/>
              </w:rPr>
              <w:tab/>
            </w:r>
            <w:r>
              <w:rPr>
                <w:sz w:val="24"/>
              </w:rPr>
              <w:tab/>
            </w:r>
            <w:r>
              <w:rPr>
                <w:spacing w:val="-3"/>
                <w:sz w:val="24"/>
              </w:rPr>
              <w:t>в</w:t>
            </w:r>
            <w:r>
              <w:rPr>
                <w:sz w:val="24"/>
              </w:rPr>
              <w:t>условияхшколы.</w:t>
            </w:r>
          </w:p>
        </w:tc>
        <w:tc>
          <w:tcPr>
            <w:tcW w:w="4049" w:type="dxa"/>
          </w:tcPr>
          <w:p w:rsidR="00323AB5" w:rsidRDefault="00DB4038">
            <w:pPr>
              <w:pStyle w:val="TableParagraph"/>
              <w:tabs>
                <w:tab w:val="left" w:pos="1186"/>
                <w:tab w:val="left" w:pos="2263"/>
                <w:tab w:val="left" w:pos="2997"/>
              </w:tabs>
              <w:ind w:left="114" w:right="89"/>
              <w:rPr>
                <w:sz w:val="24"/>
              </w:rPr>
            </w:pPr>
            <w:r>
              <w:rPr>
                <w:sz w:val="24"/>
              </w:rPr>
              <w:t>Особым</w:t>
            </w:r>
            <w:r>
              <w:rPr>
                <w:sz w:val="24"/>
              </w:rPr>
              <w:tab/>
              <w:t>образом</w:t>
            </w:r>
            <w:r>
              <w:rPr>
                <w:sz w:val="24"/>
              </w:rPr>
              <w:tab/>
            </w:r>
            <w:r>
              <w:rPr>
                <w:spacing w:val="-1"/>
                <w:sz w:val="24"/>
              </w:rPr>
              <w:t>организованный</w:t>
            </w:r>
            <w:r>
              <w:rPr>
                <w:sz w:val="24"/>
              </w:rPr>
              <w:t>образовательный</w:t>
            </w:r>
            <w:r>
              <w:rPr>
                <w:sz w:val="24"/>
              </w:rPr>
              <w:tab/>
            </w:r>
            <w:r>
              <w:rPr>
                <w:sz w:val="24"/>
              </w:rPr>
              <w:tab/>
              <w:t>процесс,имеющий</w:t>
            </w:r>
            <w:r>
              <w:rPr>
                <w:sz w:val="24"/>
              </w:rPr>
              <w:tab/>
            </w:r>
            <w:r>
              <w:rPr>
                <w:sz w:val="24"/>
              </w:rPr>
              <w:tab/>
              <w:t>коррекционно-развивающуюнаправленность.</w:t>
            </w:r>
          </w:p>
          <w:p w:rsidR="00323AB5" w:rsidRDefault="00DB4038">
            <w:pPr>
              <w:pStyle w:val="TableParagraph"/>
              <w:tabs>
                <w:tab w:val="left" w:pos="2354"/>
                <w:tab w:val="left" w:pos="2428"/>
                <w:tab w:val="left" w:pos="2769"/>
                <w:tab w:val="left" w:pos="3571"/>
              </w:tabs>
              <w:ind w:left="114" w:right="88"/>
              <w:rPr>
                <w:sz w:val="24"/>
              </w:rPr>
            </w:pPr>
            <w:r>
              <w:rPr>
                <w:sz w:val="24"/>
              </w:rPr>
              <w:t>Процесс</w:t>
            </w:r>
            <w:r>
              <w:rPr>
                <w:sz w:val="24"/>
              </w:rPr>
              <w:tab/>
            </w:r>
            <w:r>
              <w:rPr>
                <w:sz w:val="24"/>
              </w:rPr>
              <w:tab/>
              <w:t>специальногосопровождения</w:t>
            </w:r>
            <w:r>
              <w:rPr>
                <w:sz w:val="24"/>
              </w:rPr>
              <w:tab/>
              <w:t>детей</w:t>
            </w:r>
            <w:r>
              <w:rPr>
                <w:sz w:val="24"/>
              </w:rPr>
              <w:tab/>
            </w:r>
            <w:r>
              <w:rPr>
                <w:spacing w:val="-2"/>
                <w:sz w:val="24"/>
              </w:rPr>
              <w:t>при</w:t>
            </w:r>
            <w:r>
              <w:rPr>
                <w:sz w:val="24"/>
              </w:rPr>
              <w:t>целенаправленно</w:t>
            </w:r>
            <w:r>
              <w:rPr>
                <w:sz w:val="24"/>
              </w:rPr>
              <w:tab/>
            </w:r>
            <w:r>
              <w:rPr>
                <w:sz w:val="24"/>
              </w:rPr>
              <w:tab/>
            </w:r>
            <w:r>
              <w:rPr>
                <w:sz w:val="24"/>
              </w:rPr>
              <w:tab/>
              <w:t>созданных</w:t>
            </w:r>
          </w:p>
          <w:p w:rsidR="00323AB5" w:rsidRDefault="00DB4038">
            <w:pPr>
              <w:pStyle w:val="TableParagraph"/>
              <w:tabs>
                <w:tab w:val="left" w:pos="1440"/>
                <w:tab w:val="left" w:pos="2934"/>
                <w:tab w:val="left" w:pos="2982"/>
              </w:tabs>
              <w:spacing w:line="244" w:lineRule="auto"/>
              <w:ind w:left="114" w:right="88"/>
              <w:rPr>
                <w:sz w:val="24"/>
              </w:rPr>
            </w:pPr>
            <w:r>
              <w:rPr>
                <w:sz w:val="24"/>
              </w:rPr>
              <w:t>(вариативных)</w:t>
            </w:r>
            <w:r>
              <w:rPr>
                <w:sz w:val="24"/>
              </w:rPr>
              <w:tab/>
              <w:t>условияхобучения,</w:t>
            </w:r>
            <w:r>
              <w:rPr>
                <w:sz w:val="24"/>
              </w:rPr>
              <w:tab/>
              <w:t>воспитания,</w:t>
            </w:r>
            <w:r>
              <w:rPr>
                <w:sz w:val="24"/>
              </w:rPr>
              <w:tab/>
            </w:r>
            <w:r>
              <w:rPr>
                <w:sz w:val="24"/>
              </w:rPr>
              <w:tab/>
            </w:r>
            <w:r>
              <w:rPr>
                <w:spacing w:val="-1"/>
                <w:sz w:val="24"/>
              </w:rPr>
              <w:t>развития,</w:t>
            </w:r>
            <w:r>
              <w:rPr>
                <w:sz w:val="24"/>
              </w:rPr>
              <w:t>социализациирассматриваемыхкатегорий.</w:t>
            </w:r>
          </w:p>
        </w:tc>
      </w:tr>
      <w:tr w:rsidR="00323AB5">
        <w:trPr>
          <w:trHeight w:val="1792"/>
        </w:trPr>
        <w:tc>
          <w:tcPr>
            <w:tcW w:w="739" w:type="dxa"/>
          </w:tcPr>
          <w:p w:rsidR="00323AB5" w:rsidRDefault="00DB4038">
            <w:pPr>
              <w:pStyle w:val="TableParagraph"/>
              <w:spacing w:before="8"/>
              <w:ind w:left="112"/>
              <w:rPr>
                <w:sz w:val="24"/>
              </w:rPr>
            </w:pPr>
            <w:r>
              <w:rPr>
                <w:sz w:val="24"/>
              </w:rPr>
              <w:t>3.</w:t>
            </w:r>
          </w:p>
        </w:tc>
        <w:tc>
          <w:tcPr>
            <w:tcW w:w="2460" w:type="dxa"/>
          </w:tcPr>
          <w:p w:rsidR="00323AB5" w:rsidRDefault="00DB4038">
            <w:pPr>
              <w:pStyle w:val="TableParagraph"/>
              <w:spacing w:line="237" w:lineRule="auto"/>
              <w:ind w:left="112" w:right="669"/>
              <w:rPr>
                <w:sz w:val="24"/>
              </w:rPr>
            </w:pPr>
            <w:r>
              <w:rPr>
                <w:sz w:val="24"/>
              </w:rPr>
              <w:t>Контрольно-</w:t>
            </w:r>
            <w:r>
              <w:rPr>
                <w:spacing w:val="-1"/>
                <w:w w:val="95"/>
                <w:sz w:val="24"/>
              </w:rPr>
              <w:t>диагностический</w:t>
            </w:r>
          </w:p>
        </w:tc>
        <w:tc>
          <w:tcPr>
            <w:tcW w:w="2498" w:type="dxa"/>
          </w:tcPr>
          <w:p w:rsidR="00323AB5" w:rsidRDefault="00DB4038">
            <w:pPr>
              <w:pStyle w:val="TableParagraph"/>
              <w:ind w:left="113" w:right="741"/>
              <w:rPr>
                <w:sz w:val="24"/>
              </w:rPr>
            </w:pPr>
            <w:r>
              <w:rPr>
                <w:sz w:val="24"/>
              </w:rPr>
              <w:t>Диагностикакоррекционно-развивающей</w:t>
            </w:r>
            <w:r>
              <w:rPr>
                <w:spacing w:val="-1"/>
                <w:w w:val="95"/>
                <w:sz w:val="24"/>
              </w:rPr>
              <w:t>образовательной</w:t>
            </w:r>
            <w:r>
              <w:rPr>
                <w:sz w:val="24"/>
              </w:rPr>
              <w:t>среды.</w:t>
            </w:r>
          </w:p>
        </w:tc>
        <w:tc>
          <w:tcPr>
            <w:tcW w:w="4049" w:type="dxa"/>
          </w:tcPr>
          <w:p w:rsidR="00323AB5" w:rsidRDefault="00DB4038">
            <w:pPr>
              <w:pStyle w:val="TableParagraph"/>
              <w:tabs>
                <w:tab w:val="left" w:pos="1411"/>
                <w:tab w:val="left" w:pos="2013"/>
                <w:tab w:val="left" w:pos="2452"/>
                <w:tab w:val="left" w:pos="2497"/>
                <w:tab w:val="left" w:pos="2787"/>
                <w:tab w:val="left" w:pos="3821"/>
              </w:tabs>
              <w:spacing w:line="242" w:lineRule="auto"/>
              <w:ind w:left="114" w:right="87"/>
              <w:rPr>
                <w:sz w:val="24"/>
              </w:rPr>
            </w:pPr>
            <w:r>
              <w:rPr>
                <w:sz w:val="24"/>
              </w:rPr>
              <w:t>Констатация</w:t>
            </w:r>
            <w:r>
              <w:rPr>
                <w:sz w:val="24"/>
              </w:rPr>
              <w:tab/>
            </w:r>
            <w:r>
              <w:rPr>
                <w:sz w:val="24"/>
              </w:rPr>
              <w:tab/>
            </w:r>
            <w:r>
              <w:rPr>
                <w:sz w:val="24"/>
              </w:rPr>
              <w:tab/>
              <w:t>соответствиясозданных</w:t>
            </w:r>
            <w:r>
              <w:rPr>
                <w:sz w:val="24"/>
              </w:rPr>
              <w:tab/>
              <w:t>условий</w:t>
            </w:r>
            <w:r>
              <w:rPr>
                <w:sz w:val="24"/>
              </w:rPr>
              <w:tab/>
              <w:t>и</w:t>
            </w:r>
            <w:r>
              <w:rPr>
                <w:sz w:val="24"/>
              </w:rPr>
              <w:tab/>
            </w:r>
            <w:r>
              <w:rPr>
                <w:spacing w:val="-1"/>
                <w:sz w:val="24"/>
              </w:rPr>
              <w:t>выбранных</w:t>
            </w:r>
            <w:r>
              <w:rPr>
                <w:sz w:val="24"/>
              </w:rPr>
              <w:t>коррекционно-развивающих</w:t>
            </w:r>
            <w:r>
              <w:rPr>
                <w:sz w:val="24"/>
              </w:rPr>
              <w:tab/>
            </w:r>
            <w:r>
              <w:rPr>
                <w:spacing w:val="-5"/>
                <w:sz w:val="24"/>
              </w:rPr>
              <w:t>и</w:t>
            </w:r>
            <w:r>
              <w:rPr>
                <w:spacing w:val="-1"/>
                <w:sz w:val="24"/>
              </w:rPr>
              <w:t>образовательных</w:t>
            </w:r>
            <w:r>
              <w:rPr>
                <w:spacing w:val="-1"/>
                <w:sz w:val="24"/>
              </w:rPr>
              <w:tab/>
            </w:r>
            <w:r>
              <w:rPr>
                <w:spacing w:val="-1"/>
                <w:sz w:val="24"/>
              </w:rPr>
              <w:tab/>
            </w:r>
            <w:r>
              <w:rPr>
                <w:spacing w:val="-1"/>
                <w:sz w:val="24"/>
              </w:rPr>
              <w:tab/>
            </w:r>
            <w:r>
              <w:rPr>
                <w:sz w:val="24"/>
              </w:rPr>
              <w:t>программособым</w:t>
            </w:r>
            <w:r>
              <w:rPr>
                <w:sz w:val="24"/>
              </w:rPr>
              <w:tab/>
            </w:r>
            <w:r>
              <w:rPr>
                <w:sz w:val="24"/>
              </w:rPr>
              <w:tab/>
              <w:t>образовательнымпотребностямребенка.</w:t>
            </w:r>
          </w:p>
        </w:tc>
      </w:tr>
      <w:tr w:rsidR="00323AB5">
        <w:trPr>
          <w:trHeight w:val="2990"/>
        </w:trPr>
        <w:tc>
          <w:tcPr>
            <w:tcW w:w="739" w:type="dxa"/>
          </w:tcPr>
          <w:p w:rsidR="00323AB5" w:rsidRDefault="00DB4038">
            <w:pPr>
              <w:pStyle w:val="TableParagraph"/>
              <w:spacing w:before="6"/>
              <w:ind w:left="112"/>
              <w:rPr>
                <w:sz w:val="24"/>
              </w:rPr>
            </w:pPr>
            <w:r>
              <w:rPr>
                <w:sz w:val="24"/>
              </w:rPr>
              <w:t>4.</w:t>
            </w:r>
          </w:p>
        </w:tc>
        <w:tc>
          <w:tcPr>
            <w:tcW w:w="2460" w:type="dxa"/>
          </w:tcPr>
          <w:p w:rsidR="00323AB5" w:rsidRDefault="00DB4038">
            <w:pPr>
              <w:pStyle w:val="TableParagraph"/>
              <w:ind w:left="112" w:right="486"/>
              <w:rPr>
                <w:sz w:val="24"/>
              </w:rPr>
            </w:pPr>
            <w:r>
              <w:rPr>
                <w:sz w:val="24"/>
              </w:rPr>
              <w:t>Регулятивно-</w:t>
            </w:r>
            <w:r>
              <w:rPr>
                <w:spacing w:val="-1"/>
                <w:w w:val="95"/>
                <w:sz w:val="24"/>
              </w:rPr>
              <w:t>корректировочный</w:t>
            </w:r>
          </w:p>
        </w:tc>
        <w:tc>
          <w:tcPr>
            <w:tcW w:w="2498" w:type="dxa"/>
          </w:tcPr>
          <w:p w:rsidR="00323AB5" w:rsidRDefault="00DB4038">
            <w:pPr>
              <w:pStyle w:val="TableParagraph"/>
              <w:tabs>
                <w:tab w:val="left" w:pos="2124"/>
                <w:tab w:val="left" w:pos="2254"/>
              </w:tabs>
              <w:spacing w:line="242" w:lineRule="auto"/>
              <w:ind w:left="113" w:right="103"/>
              <w:rPr>
                <w:sz w:val="24"/>
              </w:rPr>
            </w:pPr>
            <w:r>
              <w:rPr>
                <w:sz w:val="24"/>
              </w:rPr>
              <w:t>Регуляция</w:t>
            </w:r>
            <w:r>
              <w:rPr>
                <w:sz w:val="24"/>
              </w:rPr>
              <w:tab/>
            </w:r>
            <w:r>
              <w:rPr>
                <w:sz w:val="24"/>
              </w:rPr>
              <w:tab/>
            </w:r>
            <w:r>
              <w:rPr>
                <w:spacing w:val="-5"/>
                <w:sz w:val="24"/>
              </w:rPr>
              <w:t>и</w:t>
            </w:r>
            <w:r>
              <w:rPr>
                <w:sz w:val="24"/>
              </w:rPr>
              <w:t>корректировкаобразовательногопроцесса,особенностейкоррекционно-развивающейдеятельности</w:t>
            </w:r>
            <w:r>
              <w:rPr>
                <w:sz w:val="24"/>
              </w:rPr>
              <w:tab/>
              <w:t>посопровождению</w:t>
            </w:r>
          </w:p>
          <w:p w:rsidR="00323AB5" w:rsidRDefault="00DB4038">
            <w:pPr>
              <w:pStyle w:val="TableParagraph"/>
              <w:spacing w:before="13"/>
              <w:ind w:left="113"/>
              <w:rPr>
                <w:sz w:val="24"/>
              </w:rPr>
            </w:pPr>
            <w:r>
              <w:rPr>
                <w:sz w:val="24"/>
              </w:rPr>
              <w:t>детей.</w:t>
            </w:r>
          </w:p>
        </w:tc>
        <w:tc>
          <w:tcPr>
            <w:tcW w:w="4049" w:type="dxa"/>
          </w:tcPr>
          <w:p w:rsidR="00323AB5" w:rsidRDefault="00DB4038">
            <w:pPr>
              <w:pStyle w:val="TableParagraph"/>
              <w:tabs>
                <w:tab w:val="left" w:pos="1643"/>
                <w:tab w:val="left" w:pos="2183"/>
                <w:tab w:val="left" w:pos="2430"/>
              </w:tabs>
              <w:ind w:left="114" w:right="90"/>
              <w:rPr>
                <w:sz w:val="24"/>
              </w:rPr>
            </w:pPr>
            <w:r>
              <w:rPr>
                <w:sz w:val="24"/>
              </w:rPr>
              <w:t>Внесение</w:t>
            </w:r>
            <w:r>
              <w:rPr>
                <w:sz w:val="24"/>
              </w:rPr>
              <w:tab/>
            </w:r>
            <w:r>
              <w:rPr>
                <w:sz w:val="24"/>
              </w:rPr>
              <w:tab/>
            </w:r>
            <w:r>
              <w:rPr>
                <w:sz w:val="24"/>
              </w:rPr>
              <w:tab/>
              <w:t>необходимыхизменений</w:t>
            </w:r>
            <w:r>
              <w:rPr>
                <w:sz w:val="24"/>
              </w:rPr>
              <w:tab/>
              <w:t>в</w:t>
            </w:r>
            <w:r>
              <w:rPr>
                <w:sz w:val="24"/>
              </w:rPr>
              <w:tab/>
            </w:r>
            <w:r>
              <w:rPr>
                <w:spacing w:val="-1"/>
                <w:sz w:val="24"/>
              </w:rPr>
              <w:t>образовательный</w:t>
            </w:r>
            <w:r>
              <w:rPr>
                <w:sz w:val="24"/>
              </w:rPr>
              <w:t>процессипроцесссопровождениядетей.</w:t>
            </w:r>
          </w:p>
          <w:p w:rsidR="00323AB5" w:rsidRDefault="00DB4038">
            <w:pPr>
              <w:pStyle w:val="TableParagraph"/>
              <w:ind w:left="114" w:right="89"/>
              <w:jc w:val="both"/>
              <w:rPr>
                <w:sz w:val="24"/>
              </w:rPr>
            </w:pPr>
            <w:r>
              <w:rPr>
                <w:sz w:val="24"/>
              </w:rPr>
              <w:t>Корректировкаусловийиформобучения,методовиприёмовработы.</w:t>
            </w:r>
          </w:p>
        </w:tc>
      </w:tr>
    </w:tbl>
    <w:p w:rsidR="00323AB5" w:rsidRDefault="00DB4038" w:rsidP="00E26A64">
      <w:pPr>
        <w:pStyle w:val="3"/>
        <w:numPr>
          <w:ilvl w:val="2"/>
          <w:numId w:val="43"/>
        </w:numPr>
        <w:tabs>
          <w:tab w:val="left" w:pos="3690"/>
        </w:tabs>
        <w:spacing w:before="113" w:line="237" w:lineRule="auto"/>
        <w:ind w:left="2419" w:right="1554" w:firstLine="619"/>
        <w:jc w:val="left"/>
      </w:pPr>
      <w:bookmarkStart w:id="53" w:name="_bookmark73"/>
      <w:bookmarkEnd w:id="53"/>
      <w:r>
        <w:t>Система комплексногопсихолого-медико-социальногосопровожденияиподдержкиобучающихсясособымиобразовательнымипотребностями,втомчислесограниченнымивозможностямиздоровьяи</w:t>
      </w:r>
    </w:p>
    <w:p w:rsidR="00323AB5" w:rsidRDefault="00DB4038">
      <w:pPr>
        <w:spacing w:before="2"/>
        <w:ind w:left="5621"/>
        <w:rPr>
          <w:b/>
          <w:sz w:val="24"/>
        </w:rPr>
      </w:pPr>
      <w:r>
        <w:rPr>
          <w:b/>
          <w:sz w:val="24"/>
        </w:rPr>
        <w:t>инвалидов.</w:t>
      </w:r>
    </w:p>
    <w:p w:rsidR="00323AB5" w:rsidRDefault="00DB4038">
      <w:pPr>
        <w:pStyle w:val="a3"/>
        <w:spacing w:before="108"/>
        <w:ind w:left="1416" w:right="547" w:firstLine="566"/>
        <w:jc w:val="both"/>
      </w:pPr>
      <w:r>
        <w:lastRenderedPageBreak/>
        <w:t>Системакомплексногопсихолого-медико-социальногосопровожденияиподдержкиобучающихся с особыми образовательными потребностями (в том числе с ограниченнымивозможностямиздоровья и детей-инвалидов)</w:t>
      </w:r>
    </w:p>
    <w:p w:rsidR="00323AB5" w:rsidRDefault="00DB4038">
      <w:pPr>
        <w:pStyle w:val="a3"/>
        <w:tabs>
          <w:tab w:val="left" w:pos="2900"/>
          <w:tab w:val="left" w:pos="4157"/>
          <w:tab w:val="left" w:pos="4728"/>
          <w:tab w:val="left" w:pos="6060"/>
          <w:tab w:val="left" w:pos="7193"/>
          <w:tab w:val="left" w:pos="8460"/>
          <w:tab w:val="left" w:pos="9081"/>
          <w:tab w:val="left" w:pos="9739"/>
          <w:tab w:val="left" w:pos="10157"/>
        </w:tabs>
        <w:ind w:left="1416" w:right="544" w:firstLine="566"/>
      </w:pPr>
      <w:r>
        <w:t>Реализациясистемыкомплексногопсихолого-медико-социальногосопровожденияиподдержки</w:t>
      </w:r>
      <w:r>
        <w:tab/>
        <w:t>обучающихся,</w:t>
      </w:r>
      <w:r>
        <w:tab/>
        <w:t>предусматривающая</w:t>
      </w:r>
      <w:r>
        <w:tab/>
        <w:t>создание</w:t>
      </w:r>
      <w:r>
        <w:tab/>
        <w:t>специальных</w:t>
      </w:r>
      <w:r>
        <w:tab/>
        <w:t>условий:организационных,</w:t>
      </w:r>
      <w:r>
        <w:tab/>
        <w:t>кадровых,</w:t>
      </w:r>
      <w:r>
        <w:tab/>
        <w:t>психолого-педагогических,</w:t>
      </w:r>
      <w:r>
        <w:tab/>
      </w:r>
      <w:r>
        <w:tab/>
        <w:t>программно-методических,материально-технических,</w:t>
      </w:r>
      <w:r>
        <w:tab/>
      </w:r>
      <w:r>
        <w:tab/>
      </w:r>
      <w:r>
        <w:tab/>
      </w:r>
      <w:r>
        <w:tab/>
        <w:t>информационных(Федеральныйзакон«ОбобразованиивРоссийскойФедерации»,ст.42,79)</w:t>
      </w:r>
    </w:p>
    <w:p w:rsidR="00323AB5" w:rsidRDefault="00323AB5">
      <w:pPr>
        <w:sectPr w:rsidR="00323AB5">
          <w:pgSz w:w="11920" w:h="16850"/>
          <w:pgMar w:top="980" w:right="300" w:bottom="920" w:left="0" w:header="0" w:footer="574" w:gutter="0"/>
          <w:cols w:space="720"/>
        </w:sectPr>
      </w:pPr>
    </w:p>
    <w:p w:rsidR="00323AB5" w:rsidRDefault="00DB4038">
      <w:pPr>
        <w:pStyle w:val="a3"/>
        <w:spacing w:before="77"/>
        <w:ind w:left="1416" w:right="544"/>
        <w:jc w:val="both"/>
      </w:pPr>
      <w:r>
        <w:lastRenderedPageBreak/>
        <w:t>осуществляетсявшколеврамкахдеятельностиСлужбыпсихолого-педагогической,медицинскойи социальнойпомощи (далее–ППМС-служба).</w:t>
      </w:r>
    </w:p>
    <w:p w:rsidR="00323AB5" w:rsidRDefault="00DB4038">
      <w:pPr>
        <w:pStyle w:val="a3"/>
        <w:spacing w:before="1"/>
        <w:ind w:left="1416" w:right="544" w:firstLine="566"/>
        <w:jc w:val="both"/>
      </w:pPr>
      <w:r>
        <w:t>Под ППМС-службой понимается организационная структура оказания ППМС- помощиобучающимся,испытывающимтрудностивосвоенииосновныхобщеобразовательныхпрограмм,развитиии социальной адаптациинауровнешколы.</w:t>
      </w:r>
    </w:p>
    <w:p w:rsidR="00323AB5" w:rsidRDefault="00DB4038">
      <w:pPr>
        <w:pStyle w:val="a3"/>
        <w:ind w:left="1416" w:right="549" w:firstLine="566"/>
        <w:jc w:val="both"/>
      </w:pPr>
      <w:r>
        <w:t>ОсновнойцельюППМС-службыявляетсяобеспечениедоступностиполученияобучающимися комплексной психолого-педагогической, медицинской и социальной помощи(далее– ППМС-помощь).</w:t>
      </w:r>
    </w:p>
    <w:p w:rsidR="00323AB5" w:rsidRDefault="00DB4038">
      <w:pPr>
        <w:pStyle w:val="a3"/>
        <w:spacing w:before="21"/>
        <w:ind w:left="1985"/>
        <w:jc w:val="both"/>
      </w:pPr>
      <w:r>
        <w:t>ППМС-службашколырешаетследующиезадачи:</w:t>
      </w:r>
    </w:p>
    <w:p w:rsidR="00323AB5" w:rsidRDefault="00DB4038" w:rsidP="00E26A64">
      <w:pPr>
        <w:pStyle w:val="a4"/>
        <w:numPr>
          <w:ilvl w:val="1"/>
          <w:numId w:val="48"/>
        </w:numPr>
        <w:tabs>
          <w:tab w:val="left" w:pos="2271"/>
        </w:tabs>
        <w:spacing w:before="12" w:line="232" w:lineRule="auto"/>
        <w:ind w:right="540" w:firstLine="566"/>
        <w:jc w:val="both"/>
        <w:rPr>
          <w:sz w:val="24"/>
        </w:rPr>
      </w:pPr>
      <w:r>
        <w:rPr>
          <w:sz w:val="24"/>
        </w:rPr>
        <w:t>выявлениеобучающихся,нуждающихсявпсихолого-педагогическойимедико-социальнойпомощи;</w:t>
      </w:r>
    </w:p>
    <w:p w:rsidR="00323AB5" w:rsidRDefault="00DB4038" w:rsidP="00E26A64">
      <w:pPr>
        <w:pStyle w:val="a4"/>
        <w:numPr>
          <w:ilvl w:val="1"/>
          <w:numId w:val="48"/>
        </w:numPr>
        <w:tabs>
          <w:tab w:val="left" w:pos="2271"/>
        </w:tabs>
        <w:spacing w:before="6" w:line="237" w:lineRule="auto"/>
        <w:ind w:right="555" w:firstLine="566"/>
        <w:jc w:val="both"/>
        <w:rPr>
          <w:sz w:val="24"/>
        </w:rPr>
      </w:pPr>
      <w:r>
        <w:rPr>
          <w:sz w:val="24"/>
        </w:rPr>
        <w:t>проведениеконсультаций сзаявителями,другимиучастникамиобразовательногопроцесса по проблемам обучающихся педагогического, психологического, социального имедицинскогосодержания;</w:t>
      </w:r>
    </w:p>
    <w:p w:rsidR="00323AB5" w:rsidRDefault="00DB4038" w:rsidP="00E26A64">
      <w:pPr>
        <w:pStyle w:val="a4"/>
        <w:numPr>
          <w:ilvl w:val="1"/>
          <w:numId w:val="48"/>
        </w:numPr>
        <w:tabs>
          <w:tab w:val="left" w:pos="2271"/>
        </w:tabs>
        <w:spacing w:before="5" w:line="237" w:lineRule="auto"/>
        <w:ind w:right="547" w:firstLine="566"/>
        <w:jc w:val="both"/>
        <w:rPr>
          <w:sz w:val="24"/>
        </w:rPr>
      </w:pPr>
      <w:r>
        <w:rPr>
          <w:sz w:val="24"/>
        </w:rPr>
        <w:t>выявлениепричинтрудностейвобучении,развитииисоциальнойадаптацииобучающихся,анализусловий,препятствующихполноценномуосвоениюимиобразовательнойпрограммы;</w:t>
      </w:r>
    </w:p>
    <w:p w:rsidR="00323AB5" w:rsidRDefault="00DB4038" w:rsidP="00E26A64">
      <w:pPr>
        <w:pStyle w:val="a4"/>
        <w:numPr>
          <w:ilvl w:val="1"/>
          <w:numId w:val="48"/>
        </w:numPr>
        <w:tabs>
          <w:tab w:val="left" w:pos="2271"/>
        </w:tabs>
        <w:spacing w:line="316" w:lineRule="exact"/>
        <w:ind w:left="2270" w:hanging="289"/>
        <w:jc w:val="both"/>
        <w:rPr>
          <w:sz w:val="24"/>
        </w:rPr>
      </w:pPr>
      <w:r>
        <w:rPr>
          <w:spacing w:val="-1"/>
          <w:sz w:val="24"/>
        </w:rPr>
        <w:t>проведение необходимыхпсихолого-педагогическихизмерений;</w:t>
      </w:r>
    </w:p>
    <w:p w:rsidR="00323AB5" w:rsidRDefault="00DB4038" w:rsidP="00E26A64">
      <w:pPr>
        <w:pStyle w:val="a4"/>
        <w:numPr>
          <w:ilvl w:val="1"/>
          <w:numId w:val="48"/>
        </w:numPr>
        <w:tabs>
          <w:tab w:val="left" w:pos="2271"/>
        </w:tabs>
        <w:spacing w:before="11" w:line="230" w:lineRule="auto"/>
        <w:ind w:right="540" w:firstLine="566"/>
        <w:jc w:val="both"/>
        <w:rPr>
          <w:sz w:val="24"/>
        </w:rPr>
      </w:pPr>
      <w:r>
        <w:rPr>
          <w:sz w:val="24"/>
        </w:rPr>
        <w:t>определениехарактераипродолжительностипсихолого-педагогической,медико-социальной,специальной(коррекционной) помощиобучающимся;</w:t>
      </w:r>
    </w:p>
    <w:p w:rsidR="00323AB5" w:rsidRDefault="00DB4038" w:rsidP="00E26A64">
      <w:pPr>
        <w:pStyle w:val="a4"/>
        <w:numPr>
          <w:ilvl w:val="1"/>
          <w:numId w:val="48"/>
        </w:numPr>
        <w:tabs>
          <w:tab w:val="left" w:pos="2271"/>
        </w:tabs>
        <w:spacing w:before="15" w:line="232" w:lineRule="auto"/>
        <w:ind w:right="540" w:firstLine="566"/>
        <w:jc w:val="both"/>
        <w:rPr>
          <w:sz w:val="24"/>
        </w:rPr>
      </w:pPr>
      <w:r>
        <w:rPr>
          <w:sz w:val="24"/>
        </w:rPr>
        <w:t>проведениекоррекционно-развивающихзанятийсобучающимисяпсихолого-педагогическойи медико-социальнойнаправленности;</w:t>
      </w:r>
    </w:p>
    <w:p w:rsidR="00323AB5" w:rsidRDefault="00DB4038" w:rsidP="00E26A64">
      <w:pPr>
        <w:pStyle w:val="a4"/>
        <w:numPr>
          <w:ilvl w:val="1"/>
          <w:numId w:val="48"/>
        </w:numPr>
        <w:tabs>
          <w:tab w:val="left" w:pos="2271"/>
        </w:tabs>
        <w:spacing w:before="6" w:line="237" w:lineRule="auto"/>
        <w:ind w:right="540" w:firstLine="566"/>
        <w:jc w:val="both"/>
        <w:rPr>
          <w:sz w:val="24"/>
        </w:rPr>
      </w:pPr>
      <w:r>
        <w:rPr>
          <w:sz w:val="24"/>
        </w:rPr>
        <w:t>оказаниеметодическойпомощиадминистрацииипедагогамвличностно-ориентированнойобученииивоспитанииобучающихся,ворганизациипсихологическибезопаснойсредывучреждении,классномколлективе;</w:t>
      </w:r>
    </w:p>
    <w:p w:rsidR="00323AB5" w:rsidRDefault="00DB4038" w:rsidP="00E26A64">
      <w:pPr>
        <w:pStyle w:val="a4"/>
        <w:numPr>
          <w:ilvl w:val="1"/>
          <w:numId w:val="48"/>
        </w:numPr>
        <w:tabs>
          <w:tab w:val="left" w:pos="2271"/>
        </w:tabs>
        <w:spacing w:before="5" w:line="237" w:lineRule="auto"/>
        <w:ind w:right="543" w:firstLine="566"/>
        <w:jc w:val="both"/>
        <w:rPr>
          <w:sz w:val="24"/>
        </w:rPr>
      </w:pPr>
      <w:r>
        <w:rPr>
          <w:sz w:val="24"/>
        </w:rPr>
        <w:t>оказаниеметодическойпомощисемьевналаживаниимикроклимата,вопросахвоспитаниядетей,решениявнутрисемейныхконфликтов,вопросахсамореализации,профессиональнойориентацииисамоопределенияобучающихся,ввопросахуспешнойсоциализации;</w:t>
      </w:r>
    </w:p>
    <w:p w:rsidR="00323AB5" w:rsidRDefault="00DB4038" w:rsidP="00E26A64">
      <w:pPr>
        <w:pStyle w:val="a4"/>
        <w:numPr>
          <w:ilvl w:val="1"/>
          <w:numId w:val="48"/>
        </w:numPr>
        <w:tabs>
          <w:tab w:val="left" w:pos="2271"/>
        </w:tabs>
        <w:spacing w:before="10" w:line="230" w:lineRule="auto"/>
        <w:ind w:right="560" w:firstLine="566"/>
        <w:jc w:val="both"/>
        <w:rPr>
          <w:sz w:val="24"/>
        </w:rPr>
      </w:pPr>
      <w:r>
        <w:rPr>
          <w:sz w:val="24"/>
        </w:rPr>
        <w:t>подготовкаиведениедокументации,отражающейактуальноеразвитиеобучающихся,динамикуихсостояния,уровеньшкольнойуспешности;</w:t>
      </w:r>
    </w:p>
    <w:p w:rsidR="00323AB5" w:rsidRDefault="00DB4038" w:rsidP="00E26A64">
      <w:pPr>
        <w:pStyle w:val="a4"/>
        <w:numPr>
          <w:ilvl w:val="1"/>
          <w:numId w:val="48"/>
        </w:numPr>
        <w:tabs>
          <w:tab w:val="left" w:pos="2271"/>
        </w:tabs>
        <w:spacing w:before="7" w:line="317" w:lineRule="exact"/>
        <w:ind w:left="2270" w:hanging="289"/>
        <w:jc w:val="both"/>
        <w:rPr>
          <w:sz w:val="24"/>
        </w:rPr>
      </w:pPr>
      <w:r>
        <w:rPr>
          <w:sz w:val="24"/>
        </w:rPr>
        <w:t>мониторингрезультативностиоказанияППМС-помощи.</w:t>
      </w:r>
    </w:p>
    <w:p w:rsidR="00323AB5" w:rsidRDefault="00DB4038">
      <w:pPr>
        <w:pStyle w:val="a3"/>
        <w:ind w:left="1416" w:right="543" w:firstLine="566"/>
        <w:jc w:val="both"/>
      </w:pPr>
      <w:r>
        <w:t>Оказание ППМС-помощи представляет целостную деятельность педагога- психолога,учителя-логопеда, социального педагога, медицинского работника, учителей, направленнуюнапреодолениеиликомпенсациюимеющихсяуобучающихсятрудностейвобучении,развитии и социальной адаптации. При отсутствии в школе нужных специалистов запрос наоказаниеППМС-помощинаправляетсяворганизацию,скоторойзаключендоговоропсихолого-педагогическом.</w:t>
      </w:r>
    </w:p>
    <w:p w:rsidR="00323AB5" w:rsidRDefault="00DB4038">
      <w:pPr>
        <w:pStyle w:val="a3"/>
        <w:ind w:left="1985"/>
        <w:jc w:val="both"/>
      </w:pPr>
      <w:r>
        <w:t>ОсновныминаправлениямидеятельностиППМС-помощиявляются:</w:t>
      </w:r>
    </w:p>
    <w:p w:rsidR="00323AB5" w:rsidRDefault="00DB4038" w:rsidP="00E26A64">
      <w:pPr>
        <w:pStyle w:val="a4"/>
        <w:numPr>
          <w:ilvl w:val="1"/>
          <w:numId w:val="48"/>
        </w:numPr>
        <w:tabs>
          <w:tab w:val="left" w:pos="2271"/>
        </w:tabs>
        <w:spacing w:before="1" w:line="318" w:lineRule="exact"/>
        <w:ind w:left="2270" w:hanging="289"/>
        <w:jc w:val="both"/>
        <w:rPr>
          <w:sz w:val="24"/>
        </w:rPr>
      </w:pPr>
      <w:r>
        <w:rPr>
          <w:sz w:val="24"/>
        </w:rPr>
        <w:t>оказаниеППМС-помощиобучающимсявосвоенииобразовательныхпрограмм;</w:t>
      </w:r>
    </w:p>
    <w:p w:rsidR="00323AB5" w:rsidRDefault="00DB4038" w:rsidP="00E26A64">
      <w:pPr>
        <w:pStyle w:val="a4"/>
        <w:numPr>
          <w:ilvl w:val="1"/>
          <w:numId w:val="48"/>
        </w:numPr>
        <w:tabs>
          <w:tab w:val="left" w:pos="2271"/>
        </w:tabs>
        <w:spacing w:before="1" w:line="237" w:lineRule="auto"/>
        <w:ind w:right="544" w:firstLine="566"/>
        <w:jc w:val="both"/>
        <w:rPr>
          <w:sz w:val="24"/>
        </w:rPr>
      </w:pPr>
      <w:r>
        <w:rPr>
          <w:sz w:val="24"/>
        </w:rPr>
        <w:t>обеспечение организации образовательной деятельности по общеобразовательнымпрограммам(основнымидополнительным)всоответствиисвозрастнымиииндивидуальнымиособенностямиобучающихся,состояниемихсоматическогоипсихическогоздоровья;</w:t>
      </w:r>
    </w:p>
    <w:p w:rsidR="00323AB5" w:rsidRDefault="00DB4038" w:rsidP="00E26A64">
      <w:pPr>
        <w:pStyle w:val="a4"/>
        <w:numPr>
          <w:ilvl w:val="1"/>
          <w:numId w:val="48"/>
        </w:numPr>
        <w:tabs>
          <w:tab w:val="left" w:pos="2271"/>
        </w:tabs>
        <w:spacing w:before="102" w:line="230" w:lineRule="auto"/>
        <w:ind w:right="551" w:firstLine="566"/>
        <w:jc w:val="both"/>
        <w:rPr>
          <w:sz w:val="24"/>
        </w:rPr>
      </w:pPr>
      <w:r>
        <w:rPr>
          <w:sz w:val="24"/>
        </w:rPr>
        <w:t>оказаниеконсультативнойпомощиобучающимся,ихродителям(законнымпредставителям),педагогам;</w:t>
      </w:r>
    </w:p>
    <w:p w:rsidR="00323AB5" w:rsidRDefault="00DB4038" w:rsidP="00E26A64">
      <w:pPr>
        <w:pStyle w:val="a4"/>
        <w:numPr>
          <w:ilvl w:val="1"/>
          <w:numId w:val="48"/>
        </w:numPr>
        <w:tabs>
          <w:tab w:val="left" w:pos="2271"/>
        </w:tabs>
        <w:spacing w:before="7"/>
        <w:ind w:right="544" w:firstLine="566"/>
        <w:jc w:val="both"/>
        <w:rPr>
          <w:sz w:val="24"/>
        </w:rPr>
      </w:pPr>
      <w:r>
        <w:rPr>
          <w:sz w:val="24"/>
        </w:rPr>
        <w:t>оказаниеППМС-помощиобучающимсясособымиобразовательнымипотребностямивихразвитииисоциальнойадаптации,втомчисле:обучающимсясограниченными возможностями здоровья и/или имеющим статус «ребенок-инвалид»; детям-сиротам и детям, оставшимся без попечения родителей, несовершеннолетним обучающимся,признаннымвслучаяхипорядке,которыхпредусмотреныуголовно-процессуальным</w:t>
      </w:r>
    </w:p>
    <w:p w:rsidR="00323AB5" w:rsidRDefault="00323AB5">
      <w:pPr>
        <w:jc w:val="both"/>
        <w:rPr>
          <w:sz w:val="24"/>
        </w:rPr>
        <w:sectPr w:rsidR="00323AB5">
          <w:pgSz w:w="11920" w:h="16850"/>
          <w:pgMar w:top="960" w:right="300" w:bottom="920" w:left="0" w:header="0" w:footer="574" w:gutter="0"/>
          <w:cols w:space="720"/>
        </w:sectPr>
      </w:pPr>
    </w:p>
    <w:p w:rsidR="00323AB5" w:rsidRDefault="00DB4038">
      <w:pPr>
        <w:pStyle w:val="a3"/>
        <w:spacing w:before="70"/>
        <w:ind w:left="1416" w:right="538"/>
        <w:jc w:val="both"/>
      </w:pPr>
      <w:r>
        <w:lastRenderedPageBreak/>
        <w:t>законодательством, подозреваемыми, обвиняемыми или подсудимыми по уголовному делу,либо являющимися потерпевшими или свидетелями преступления; обучающимися из семей,находящихсявсоциальноопасномположении,втруднойжизненнойситуации;</w:t>
      </w:r>
    </w:p>
    <w:p w:rsidR="00323AB5" w:rsidRDefault="00DB4038" w:rsidP="00E26A64">
      <w:pPr>
        <w:pStyle w:val="a4"/>
        <w:numPr>
          <w:ilvl w:val="1"/>
          <w:numId w:val="48"/>
        </w:numPr>
        <w:tabs>
          <w:tab w:val="left" w:pos="2271"/>
          <w:tab w:val="left" w:pos="5432"/>
          <w:tab w:val="left" w:pos="7148"/>
          <w:tab w:val="left" w:pos="8302"/>
          <w:tab w:val="left" w:pos="10149"/>
        </w:tabs>
        <w:spacing w:before="7" w:line="232" w:lineRule="auto"/>
        <w:ind w:right="545" w:firstLine="566"/>
        <w:rPr>
          <w:sz w:val="24"/>
        </w:rPr>
      </w:pPr>
      <w:r>
        <w:rPr>
          <w:sz w:val="24"/>
        </w:rPr>
        <w:t>психолого-педагогическая</w:t>
      </w:r>
      <w:r>
        <w:rPr>
          <w:sz w:val="24"/>
        </w:rPr>
        <w:tab/>
        <w:t>диагностика</w:t>
      </w:r>
      <w:r>
        <w:rPr>
          <w:sz w:val="24"/>
        </w:rPr>
        <w:tab/>
        <w:t>уровня</w:t>
      </w:r>
      <w:r>
        <w:rPr>
          <w:sz w:val="24"/>
        </w:rPr>
        <w:tab/>
        <w:t>психического</w:t>
      </w:r>
      <w:r>
        <w:rPr>
          <w:sz w:val="24"/>
        </w:rPr>
        <w:tab/>
        <w:t>развитияобучающихся;</w:t>
      </w:r>
    </w:p>
    <w:p w:rsidR="00323AB5" w:rsidRDefault="00DB4038" w:rsidP="00E26A64">
      <w:pPr>
        <w:pStyle w:val="a4"/>
        <w:numPr>
          <w:ilvl w:val="1"/>
          <w:numId w:val="48"/>
        </w:numPr>
        <w:tabs>
          <w:tab w:val="left" w:pos="2271"/>
          <w:tab w:val="left" w:pos="3771"/>
          <w:tab w:val="left" w:pos="4107"/>
          <w:tab w:val="left" w:pos="5918"/>
          <w:tab w:val="left" w:pos="7697"/>
          <w:tab w:val="left" w:pos="9530"/>
        </w:tabs>
        <w:spacing w:before="16" w:line="230" w:lineRule="auto"/>
        <w:ind w:right="540" w:firstLine="566"/>
        <w:rPr>
          <w:sz w:val="24"/>
        </w:rPr>
      </w:pPr>
      <w:r>
        <w:rPr>
          <w:sz w:val="24"/>
        </w:rPr>
        <w:t>организация</w:t>
      </w:r>
      <w:r>
        <w:rPr>
          <w:sz w:val="24"/>
        </w:rPr>
        <w:tab/>
        <w:t>с</w:t>
      </w:r>
      <w:r>
        <w:rPr>
          <w:sz w:val="24"/>
        </w:rPr>
        <w:tab/>
        <w:t>обучающимися</w:t>
      </w:r>
      <w:r>
        <w:rPr>
          <w:sz w:val="24"/>
        </w:rPr>
        <w:tab/>
        <w:t>специалистами</w:t>
      </w:r>
      <w:r>
        <w:rPr>
          <w:sz w:val="24"/>
        </w:rPr>
        <w:tab/>
        <w:t>ППМС-службы</w:t>
      </w:r>
      <w:r>
        <w:rPr>
          <w:sz w:val="24"/>
        </w:rPr>
        <w:tab/>
        <w:t>коррекционно-развивающих,компенсирующихзанятий;</w:t>
      </w:r>
    </w:p>
    <w:p w:rsidR="00323AB5" w:rsidRDefault="00DB4038" w:rsidP="00E26A64">
      <w:pPr>
        <w:pStyle w:val="a4"/>
        <w:numPr>
          <w:ilvl w:val="1"/>
          <w:numId w:val="48"/>
        </w:numPr>
        <w:tabs>
          <w:tab w:val="left" w:pos="2271"/>
          <w:tab w:val="left" w:pos="3539"/>
          <w:tab w:val="left" w:pos="4733"/>
          <w:tab w:val="left" w:pos="6542"/>
          <w:tab w:val="left" w:pos="7019"/>
          <w:tab w:val="left" w:pos="9336"/>
          <w:tab w:val="left" w:pos="9827"/>
        </w:tabs>
        <w:spacing w:before="10" w:line="235" w:lineRule="auto"/>
        <w:ind w:right="552" w:firstLine="566"/>
        <w:rPr>
          <w:sz w:val="24"/>
        </w:rPr>
      </w:pPr>
      <w:r>
        <w:rPr>
          <w:sz w:val="24"/>
        </w:rPr>
        <w:t>оказание</w:t>
      </w:r>
      <w:r>
        <w:rPr>
          <w:sz w:val="24"/>
        </w:rPr>
        <w:tab/>
        <w:t>помощи</w:t>
      </w:r>
      <w:r>
        <w:rPr>
          <w:sz w:val="24"/>
        </w:rPr>
        <w:tab/>
        <w:t>обучающимся</w:t>
      </w:r>
      <w:r>
        <w:rPr>
          <w:sz w:val="24"/>
        </w:rPr>
        <w:tab/>
        <w:t>в</w:t>
      </w:r>
      <w:r>
        <w:rPr>
          <w:sz w:val="24"/>
        </w:rPr>
        <w:tab/>
        <w:t>профессиональном</w:t>
      </w:r>
      <w:r>
        <w:rPr>
          <w:sz w:val="24"/>
        </w:rPr>
        <w:tab/>
        <w:t>и</w:t>
      </w:r>
      <w:r>
        <w:rPr>
          <w:sz w:val="24"/>
        </w:rPr>
        <w:tab/>
        <w:t>личностномсамоопределении,вопросахсамореализации;</w:t>
      </w:r>
    </w:p>
    <w:p w:rsidR="00323AB5" w:rsidRDefault="00DB4038" w:rsidP="00E26A64">
      <w:pPr>
        <w:pStyle w:val="a4"/>
        <w:numPr>
          <w:ilvl w:val="1"/>
          <w:numId w:val="48"/>
        </w:numPr>
        <w:tabs>
          <w:tab w:val="left" w:pos="2271"/>
        </w:tabs>
        <w:spacing w:before="3" w:line="318" w:lineRule="exact"/>
        <w:ind w:left="2270" w:hanging="289"/>
        <w:rPr>
          <w:sz w:val="24"/>
        </w:rPr>
      </w:pPr>
      <w:r>
        <w:rPr>
          <w:sz w:val="24"/>
        </w:rPr>
        <w:t>оказаниереабилитационнойидругоймедицинскойпомощи;</w:t>
      </w:r>
    </w:p>
    <w:p w:rsidR="00323AB5" w:rsidRDefault="00DB4038" w:rsidP="00E26A64">
      <w:pPr>
        <w:pStyle w:val="a4"/>
        <w:numPr>
          <w:ilvl w:val="1"/>
          <w:numId w:val="48"/>
        </w:numPr>
        <w:tabs>
          <w:tab w:val="left" w:pos="2271"/>
        </w:tabs>
        <w:spacing w:before="9" w:line="230" w:lineRule="auto"/>
        <w:ind w:right="551" w:firstLine="566"/>
        <w:rPr>
          <w:sz w:val="24"/>
        </w:rPr>
      </w:pPr>
      <w:r>
        <w:rPr>
          <w:sz w:val="24"/>
        </w:rPr>
        <w:t>организацияпросветительскойипрофилактическойработысредиобучающихся,родителей(законныхпредставителей),педагогов.</w:t>
      </w:r>
    </w:p>
    <w:p w:rsidR="00323AB5" w:rsidRDefault="00DB4038">
      <w:pPr>
        <w:pStyle w:val="a3"/>
        <w:spacing w:before="8"/>
        <w:ind w:left="1416" w:right="562" w:firstLine="566"/>
        <w:jc w:val="both"/>
      </w:pPr>
      <w:r>
        <w:t>ППМС-помощьоказываетсяобучающимсянаоснованиизаявленияилисогласиявписьменнойформеихродителей(законныхпредставителей)набесплатнойоснове.</w:t>
      </w:r>
    </w:p>
    <w:p w:rsidR="00323AB5" w:rsidRDefault="00DB4038">
      <w:pPr>
        <w:pStyle w:val="a3"/>
        <w:ind w:left="1416" w:right="552" w:firstLine="566"/>
        <w:jc w:val="both"/>
      </w:pPr>
      <w:r>
        <w:t>Одним из условий комплексного сопровождения и поддержки обучающихся являетсятесноевзаимодействиеспециалистовприучастиипедагоговшколы,представителейадминистрациии родителей (законныхпредставителей).</w:t>
      </w:r>
    </w:p>
    <w:p w:rsidR="00323AB5" w:rsidRDefault="00DB4038">
      <w:pPr>
        <w:pStyle w:val="a3"/>
        <w:ind w:left="1416" w:right="541" w:firstLine="566"/>
        <w:jc w:val="both"/>
      </w:pPr>
      <w:r>
        <w:t>Комплексное психолого-социальное сопровождение и поддержка обучающихся с ОВЗобеспечивается специалистами школы в рамках деятельности ППк (педагогом-психологом,социальным педагогом, учителями), регламентируется локальными нормативными актамишколы,атакже ееуставом.</w:t>
      </w:r>
    </w:p>
    <w:p w:rsidR="00323AB5" w:rsidRDefault="00DB4038">
      <w:pPr>
        <w:pStyle w:val="a3"/>
        <w:ind w:left="1416" w:right="562" w:firstLine="566"/>
        <w:jc w:val="both"/>
      </w:pPr>
      <w:r>
        <w:t>ППкявляетсявнутришкольнойформойорганизациисопровождениядетейсОВЗ,положениеи регламентработы которогоутвержденлокальнымактом.</w:t>
      </w:r>
    </w:p>
    <w:p w:rsidR="00323AB5" w:rsidRDefault="00DB4038">
      <w:pPr>
        <w:pStyle w:val="a3"/>
        <w:ind w:left="1416" w:right="547" w:firstLine="566"/>
        <w:jc w:val="both"/>
      </w:pPr>
      <w:r>
        <w:t>ЦельюППкявляетсяобеспечениекомплексногопсихолого-педагогическогосопровождения детей с ОВЗ в соответствии с рекомендациями ППК, исходя из реальныхвозможностей школы и в соответствии со специальными образовательными потребностями,возрастнымиииндивидуальнымиособенностями,состояниемсоматическогоинервно-психическогоздоровьяучащихся.</w:t>
      </w:r>
    </w:p>
    <w:p w:rsidR="00323AB5" w:rsidRDefault="00DB4038">
      <w:pPr>
        <w:pStyle w:val="a3"/>
        <w:ind w:left="1416" w:right="548" w:firstLine="566"/>
        <w:jc w:val="both"/>
      </w:pPr>
      <w:r>
        <w:t>ВсоставППкобразовательнойорганизациивходятпедагог-психолог,педагоги(учителя-предметники),социальныйпедагог,атакжепредставительадминистрации.РодителиуведомляютсяопроведенииППк(Федеральныйзакон«ОбобразованиивРоссийскойФедерации»,ст. 42, 79).</w:t>
      </w:r>
    </w:p>
    <w:p w:rsidR="00323AB5" w:rsidRDefault="00DB4038">
      <w:pPr>
        <w:pStyle w:val="a3"/>
        <w:ind w:left="1416" w:right="549" w:firstLine="566"/>
        <w:jc w:val="both"/>
      </w:pPr>
      <w:r>
        <w:t>Социально-педагогическоесопровождениешкольниковосуществляетсоциальныйпедагог. Деятельность социального педагога направлена на защиту прав всех обучающихся,охрануихжизнииздоровья,соблюдениеихинтересов;созданиедляшкольниковкомфортнойибезопаснойобразовательнойсреды.Социальныйпедагог(совместноспедагогом-психологом) участвует в изучении особенностей школьников, их условий жизни ивоспитания, социального статуса семьи; выявлении признаков семейного неблагополучия;своевременнооказываетсоциальнуюпомощьиподдержку обучающимсяиихсемьямвразрешении конфликтов, проблем, трудных жизненных ситуаций, затрагивающих интересыобучающихся.Социальныйпедагогучаствуетвпроведениипрофилактическойиинформационно-просветительской работы по защите прав и интересов школьников, в выборепрофессиональныхпредпочтений.</w:t>
      </w:r>
    </w:p>
    <w:p w:rsidR="00323AB5" w:rsidRDefault="00DB4038">
      <w:pPr>
        <w:pStyle w:val="a3"/>
        <w:ind w:left="1416" w:right="541" w:firstLine="566"/>
        <w:jc w:val="both"/>
      </w:pPr>
      <w:r>
        <w:t>Психологическое сопровождение обучающихся осуществляется в рамках реализацииосновныхнаправленийпсихологическойслужбышколы.Основныенаправлениядеятельности педагога-психолога состоят в психологической профилактике и просвещении,которыенаправленынасохранение,укреплениеиразвитиепсихологическогоздоровьяучащихся; проведении психологической диагностики; развитии и коррекции эмоционально-волевой,познавательной,коммуникативнойсферыобучающихся;совершенствованиинавыковсоциализацииирасширениисоциальноговзаимодействиясосверстниками(совместноссоциальны</w:t>
      </w:r>
      <w:r>
        <w:lastRenderedPageBreak/>
        <w:t>мпедагогомикласснымруководителем);разработкеиосуществлениипсихопрофилактическихиразвивающихпрограмм.Спедагогами,администрациейшколыиродителями(законнымипредставителями)педагог-психолог</w:t>
      </w:r>
    </w:p>
    <w:p w:rsidR="00323AB5" w:rsidRDefault="00323AB5">
      <w:pPr>
        <w:jc w:val="both"/>
        <w:sectPr w:rsidR="00323AB5">
          <w:pgSz w:w="11920" w:h="16850"/>
          <w:pgMar w:top="900" w:right="300" w:bottom="920" w:left="0" w:header="0" w:footer="574" w:gutter="0"/>
          <w:cols w:space="720"/>
        </w:sectPr>
      </w:pPr>
    </w:p>
    <w:p w:rsidR="00323AB5" w:rsidRDefault="00DB4038">
      <w:pPr>
        <w:pStyle w:val="a3"/>
        <w:spacing w:before="70"/>
        <w:ind w:left="1416" w:right="545"/>
        <w:jc w:val="both"/>
      </w:pPr>
      <w:r>
        <w:lastRenderedPageBreak/>
        <w:t>проводитконсультативнуюиинформационно-просветительскуюработупоразличнымвопросампсихологического развития детей.</w:t>
      </w:r>
    </w:p>
    <w:p w:rsidR="00323AB5" w:rsidRDefault="00DB4038">
      <w:pPr>
        <w:pStyle w:val="a3"/>
        <w:ind w:left="1416" w:right="547" w:firstLine="566"/>
        <w:jc w:val="both"/>
      </w:pPr>
      <w:r>
        <w:t>Школаприотсутствиинеобходимыхусловийосуществляетдеятельностьслужбыкомплексного психолого-медико-социального сопровождения и поддержки обучающихся наосновесетевоговзаимодействиясмедицинскимиучреждениямиицентрамипсихолого-педагогической,медицинскойи социальнойпомощи.</w:t>
      </w:r>
    </w:p>
    <w:p w:rsidR="00323AB5" w:rsidRDefault="00DB4038" w:rsidP="00E26A64">
      <w:pPr>
        <w:pStyle w:val="3"/>
        <w:numPr>
          <w:ilvl w:val="2"/>
          <w:numId w:val="43"/>
        </w:numPr>
        <w:tabs>
          <w:tab w:val="left" w:pos="2965"/>
        </w:tabs>
        <w:spacing w:before="140" w:line="235" w:lineRule="auto"/>
        <w:ind w:left="1834" w:right="1609" w:firstLine="482"/>
        <w:jc w:val="both"/>
      </w:pPr>
      <w:bookmarkStart w:id="54" w:name="_bookmark74"/>
      <w:bookmarkEnd w:id="54"/>
      <w:r>
        <w:rPr>
          <w:spacing w:val="-1"/>
        </w:rPr>
        <w:t>Механизмвзаимодействия,предусматривающийобщуюцелевуюи</w:t>
      </w:r>
      <w:r>
        <w:t xml:space="preserve"> единуюстратегическуюнаправленностьработыучителей,специалистовв</w:t>
      </w:r>
    </w:p>
    <w:p w:rsidR="00323AB5" w:rsidRDefault="00DB4038">
      <w:pPr>
        <w:ind w:left="96" w:right="275"/>
        <w:jc w:val="center"/>
        <w:rPr>
          <w:b/>
          <w:sz w:val="24"/>
        </w:rPr>
      </w:pPr>
      <w:r>
        <w:rPr>
          <w:b/>
          <w:sz w:val="24"/>
        </w:rPr>
        <w:t>областикоррекционнойиспециальнойпедагогики,специальнойпсихологии,</w:t>
      </w:r>
    </w:p>
    <w:p w:rsidR="00323AB5" w:rsidRDefault="00DB4038">
      <w:pPr>
        <w:pStyle w:val="3"/>
        <w:ind w:left="3575" w:right="2956"/>
        <w:jc w:val="center"/>
      </w:pPr>
      <w:r>
        <w:rPr>
          <w:spacing w:val="-1"/>
        </w:rPr>
        <w:t>медицинских</w:t>
      </w:r>
      <w:r>
        <w:t>работников.</w:t>
      </w:r>
    </w:p>
    <w:p w:rsidR="00323AB5" w:rsidRDefault="00DB4038">
      <w:pPr>
        <w:pStyle w:val="a3"/>
        <w:spacing w:before="111"/>
        <w:ind w:left="1416" w:right="543" w:firstLine="566"/>
        <w:jc w:val="both"/>
      </w:pPr>
      <w:r>
        <w:t>Основнымимеханизмамиреализациикоррекционнойработыявляютсяоптимальновыстроенное взаимодействие специалистов образовательного учреждения, обеспечивающеесистемноесопровождениеобучающихсясособымиобразовательнымипотребностямиспециалистами различного профиля в образовательном процессе, и социальное партнѐрство,предполагающеепрофессиональноевзаимодействиеобразовательногоучреждениясвнешними ресурсами (организациями различных ведомств, общественными организациями идругимиинститутамиобщества).</w:t>
      </w:r>
    </w:p>
    <w:p w:rsidR="00323AB5" w:rsidRDefault="00DB4038">
      <w:pPr>
        <w:pStyle w:val="a3"/>
        <w:spacing w:before="22"/>
        <w:ind w:left="1985"/>
        <w:jc w:val="both"/>
      </w:pPr>
      <w:r>
        <w:t>Взаимодействиеспециалистовобразовательногоучрежденияпредусматривает:</w:t>
      </w:r>
    </w:p>
    <w:p w:rsidR="00323AB5" w:rsidRDefault="00DB4038" w:rsidP="00E26A64">
      <w:pPr>
        <w:pStyle w:val="a4"/>
        <w:numPr>
          <w:ilvl w:val="1"/>
          <w:numId w:val="48"/>
        </w:numPr>
        <w:tabs>
          <w:tab w:val="left" w:pos="2271"/>
        </w:tabs>
        <w:spacing w:before="6" w:line="235" w:lineRule="auto"/>
        <w:ind w:right="557" w:firstLine="566"/>
        <w:jc w:val="both"/>
        <w:rPr>
          <w:sz w:val="24"/>
        </w:rPr>
      </w:pPr>
      <w:r>
        <w:rPr>
          <w:sz w:val="24"/>
        </w:rPr>
        <w:t>комплексность в определении и решении проблем обучающегося, предоставленииемуквалифицированной помощи специалистовразногопрофиля;</w:t>
      </w:r>
    </w:p>
    <w:p w:rsidR="00323AB5" w:rsidRDefault="00DB4038" w:rsidP="00E26A64">
      <w:pPr>
        <w:pStyle w:val="a4"/>
        <w:numPr>
          <w:ilvl w:val="1"/>
          <w:numId w:val="48"/>
        </w:numPr>
        <w:tabs>
          <w:tab w:val="left" w:pos="2271"/>
        </w:tabs>
        <w:spacing w:before="1" w:line="318" w:lineRule="exact"/>
        <w:ind w:left="2270" w:hanging="289"/>
        <w:jc w:val="both"/>
        <w:rPr>
          <w:sz w:val="24"/>
        </w:rPr>
      </w:pPr>
      <w:r>
        <w:rPr>
          <w:sz w:val="24"/>
        </w:rPr>
        <w:t>многоаспектныйанализличностногоипознавательногоразвитияобучающегося;</w:t>
      </w:r>
    </w:p>
    <w:p w:rsidR="00323AB5" w:rsidRDefault="00DB4038" w:rsidP="00E26A64">
      <w:pPr>
        <w:pStyle w:val="a4"/>
        <w:numPr>
          <w:ilvl w:val="1"/>
          <w:numId w:val="48"/>
        </w:numPr>
        <w:tabs>
          <w:tab w:val="left" w:pos="2271"/>
        </w:tabs>
        <w:spacing w:before="1" w:line="237" w:lineRule="auto"/>
        <w:ind w:right="543" w:firstLine="566"/>
        <w:jc w:val="both"/>
        <w:rPr>
          <w:sz w:val="24"/>
        </w:rPr>
      </w:pPr>
      <w:r>
        <w:rPr>
          <w:sz w:val="24"/>
        </w:rPr>
        <w:t>составление комплексных индивидуальных программ общего развития и коррекцииотдельных сторон учебно-познавательной, речевой, эмоциональной- волевой и личностнойсферобучающегося.</w:t>
      </w:r>
    </w:p>
    <w:p w:rsidR="00323AB5" w:rsidRDefault="00DB4038">
      <w:pPr>
        <w:pStyle w:val="a3"/>
        <w:spacing w:before="2"/>
        <w:ind w:left="1416" w:right="544" w:firstLine="566"/>
        <w:jc w:val="both"/>
      </w:pPr>
      <w:r>
        <w:t>Консолидацияусилийразныхспециалистоввобластипсихологии,педагогики,медицины,социальнойработыпозволитобеспечитьсистемукомплексногопсихолого-медико-педагогическогосопровожденияиэффективнорешатьпроблемыобучающегося.Основнаяформаорганизованноговзаимодействияспециалистоввобразовательномучреждении—консилиум,которыйпредоставляетмногопрофильнуюпомощьобучающемуся и его родителям (законным представителям), в решении вопросов, связанныхсадаптацией,обучением,воспитанием,развитием,социализациейобучающихсясограниченнымивозможностями здоровья.</w:t>
      </w:r>
    </w:p>
    <w:p w:rsidR="00323AB5" w:rsidRDefault="00DB4038">
      <w:pPr>
        <w:pStyle w:val="a3"/>
        <w:spacing w:before="21"/>
        <w:ind w:left="1985"/>
        <w:jc w:val="both"/>
      </w:pPr>
      <w:r>
        <w:t>Социальноепартнёрствопредусматривает:</w:t>
      </w:r>
    </w:p>
    <w:p w:rsidR="00323AB5" w:rsidRDefault="00DB4038" w:rsidP="00E26A64">
      <w:pPr>
        <w:pStyle w:val="a4"/>
        <w:numPr>
          <w:ilvl w:val="1"/>
          <w:numId w:val="48"/>
        </w:numPr>
        <w:tabs>
          <w:tab w:val="left" w:pos="2271"/>
        </w:tabs>
        <w:spacing w:before="4" w:line="237" w:lineRule="auto"/>
        <w:ind w:right="555" w:firstLine="566"/>
        <w:jc w:val="both"/>
        <w:rPr>
          <w:sz w:val="24"/>
        </w:rPr>
      </w:pPr>
      <w:r>
        <w:rPr>
          <w:sz w:val="24"/>
        </w:rPr>
        <w:t>сотрудничество с учреждениями образования и другими ведомствами по вопросампреемственностиобучения,развитияиадаптации,социализации,здоровьесбережениядетейсограниченными возможностямиздоровья;</w:t>
      </w:r>
    </w:p>
    <w:p w:rsidR="00323AB5" w:rsidRDefault="00DB4038" w:rsidP="00E26A64">
      <w:pPr>
        <w:pStyle w:val="a4"/>
        <w:numPr>
          <w:ilvl w:val="1"/>
          <w:numId w:val="48"/>
        </w:numPr>
        <w:tabs>
          <w:tab w:val="left" w:pos="2271"/>
        </w:tabs>
        <w:spacing w:before="5" w:line="237" w:lineRule="auto"/>
        <w:ind w:right="551" w:firstLine="566"/>
        <w:jc w:val="both"/>
        <w:rPr>
          <w:sz w:val="24"/>
        </w:rPr>
      </w:pPr>
      <w:r>
        <w:rPr>
          <w:sz w:val="24"/>
        </w:rPr>
        <w:t>сотрудничество со средствами массовой информации, а также с негосударственнымиструктурами,преждевсегособщественнымиобъединениямиинвалидов,организациямиродителейобучающихся сограниченнымивозможностями здоровья;</w:t>
      </w:r>
    </w:p>
    <w:p w:rsidR="00323AB5" w:rsidRDefault="00DB4038" w:rsidP="00E26A64">
      <w:pPr>
        <w:pStyle w:val="a4"/>
        <w:numPr>
          <w:ilvl w:val="1"/>
          <w:numId w:val="48"/>
        </w:numPr>
        <w:tabs>
          <w:tab w:val="left" w:pos="2271"/>
        </w:tabs>
        <w:spacing w:line="316" w:lineRule="exact"/>
        <w:ind w:left="2270" w:hanging="289"/>
        <w:jc w:val="both"/>
        <w:rPr>
          <w:sz w:val="24"/>
        </w:rPr>
      </w:pPr>
      <w:r>
        <w:rPr>
          <w:sz w:val="24"/>
        </w:rPr>
        <w:t>сотрудничествосродительскойобщественностью.</w:t>
      </w:r>
    </w:p>
    <w:p w:rsidR="00323AB5" w:rsidRDefault="00DB4038">
      <w:pPr>
        <w:pStyle w:val="a3"/>
        <w:ind w:left="1416" w:right="545" w:firstLine="566"/>
        <w:jc w:val="both"/>
      </w:pPr>
      <w:r>
        <w:t>Коррекционнаяработавобязательнойчастиреализуетсявучебнойурочнойдеятельности при освоении содержания основной образовательной программы. На каждомуроке учитель-предметник ставит и решает коррекционно-развивающие задачи. Содержаниеучебногоматериалаотбираетсяиадаптируетсясучетомособыхобразовательныхпотребностейобучающихся.Освоениеучебногоматериалаэтимишкольникамиосуществляетсяспомощью специальныхметодов и приемов.</w:t>
      </w:r>
    </w:p>
    <w:p w:rsidR="00323AB5" w:rsidRDefault="00DB4038">
      <w:pPr>
        <w:pStyle w:val="a3"/>
        <w:spacing w:before="5" w:line="237" w:lineRule="auto"/>
        <w:ind w:left="1416" w:right="556" w:firstLine="566"/>
        <w:jc w:val="both"/>
      </w:pPr>
      <w:r>
        <w:t>Также коррекционная работа осуществляетсявучебной внеурочной деятельности вгруппах(класса,параллели,науровнеобразованияпоотдельнымпредметам).</w:t>
      </w:r>
    </w:p>
    <w:p w:rsidR="00323AB5" w:rsidRDefault="00DB4038">
      <w:pPr>
        <w:pStyle w:val="a3"/>
        <w:spacing w:before="4"/>
        <w:ind w:left="1416" w:right="544" w:firstLine="566"/>
        <w:jc w:val="both"/>
      </w:pPr>
      <w:r>
        <w:t>В учебной внеурочной деятельности планируются и организуются профилактические,коррекционно-развивающиеиразвивающиезанятиясоспециалистами.Дляпроведениязанятийспециалистамииспользуютсяиндивидуальноориентированныепрограммы,создаваемыенаосновеимеющегосяу</w:t>
      </w:r>
      <w:r>
        <w:lastRenderedPageBreak/>
        <w:t>специалисташколыбанкапсихопрофилактических,</w:t>
      </w:r>
    </w:p>
    <w:p w:rsidR="00323AB5" w:rsidRDefault="00DB4038">
      <w:pPr>
        <w:pStyle w:val="a3"/>
        <w:spacing w:before="70"/>
        <w:ind w:left="1416" w:right="547"/>
        <w:jc w:val="both"/>
      </w:pPr>
      <w:r>
        <w:t>коррекционно-развивающих, развивающих программ различной тематики, пополняемого померенеобходимостиисучетомособенностейобучающихся,сопровождаемыхспециалистами.</w:t>
      </w:r>
    </w:p>
    <w:p w:rsidR="00323AB5" w:rsidRDefault="00DB4038">
      <w:pPr>
        <w:pStyle w:val="a3"/>
        <w:spacing w:before="1"/>
        <w:ind w:left="1416" w:right="548" w:firstLine="566"/>
        <w:jc w:val="both"/>
      </w:pPr>
      <w:r>
        <w:t>Вовнеучебнойвнеурочнойдеятельностикоррекционнаяработаосуществляетсяпоадаптированнымпрограммамдополнительногообразованияразнойнаправленности,опосредованностимулирующихикорригирующихразвитиешкольников.</w:t>
      </w:r>
    </w:p>
    <w:p w:rsidR="00323AB5" w:rsidRDefault="00DB4038">
      <w:pPr>
        <w:pStyle w:val="a3"/>
        <w:ind w:left="1416" w:right="557" w:firstLine="566"/>
        <w:jc w:val="both"/>
      </w:pPr>
      <w:r>
        <w:t>Для развития потенциала обучающихся специалистами и педагогами с участием самихобучающихся и их родителей (законных представителей) разрабатываются индивидуальныеучебныепланы.Реализацияиндивидуальныхучебныхплановдлядетейосуществляетсяпедагогамииспециалистами исопровождаетсядистанционной поддержкой.</w:t>
      </w:r>
    </w:p>
    <w:p w:rsidR="00323AB5" w:rsidRDefault="00DB4038">
      <w:pPr>
        <w:pStyle w:val="a3"/>
        <w:ind w:left="1416" w:right="547" w:firstLine="566"/>
        <w:jc w:val="both"/>
      </w:pPr>
      <w:r>
        <w:t>Механизмы реализации ПКР раскрываются в учебном плане, во взаимосвязи ПКР ирабочихкоррекционныхпрограмм,вовзаимодействииразныхпедагогов(учителей,педагогов дополнительного образования) и специалистов (социального педагога, педагога-психолога,медицинскогоработника)внутриобразовательнойорганизации;всетевомвзаимодействии со специалистами других образовательных организаций, осуществляющихобразовательнуюи медицинскую деятельность.</w:t>
      </w:r>
    </w:p>
    <w:p w:rsidR="00323AB5" w:rsidRDefault="00DB4038">
      <w:pPr>
        <w:pStyle w:val="a3"/>
        <w:ind w:left="1416" w:right="541" w:firstLine="566"/>
        <w:jc w:val="both"/>
      </w:pPr>
      <w:r>
        <w:t>Вчастности,ввопросахоказаниянеобходимойкоррекционно-развивающей,консультативнойидругойпомощи,школатесновзаимодействуетсоспециалистамимуниципальныхбюджетныхучрежденийдополнительногообразования«Городскойпсихолого-педагогическийцентр«Потенциал»,«Детскийобразовательный(профильный)центр «Гармония» г. Барнаула, специалистами Алтайского краевого психоневрологическогодиспансерадлядетей.ДляреализациитребованийкПКРвшколесоздаетсяпсихолого-педагогический консилиум (ППк). Цель работы ППк: выявление особых образовательныхпотребностейучащихсясОВЗиоказаниеимпомощи(выработкарекомендацийпообучению и воспитанию; составление, в случае необходимости, индивидуальной программыобучения; выбор и отбор специальных методов, приемов и средств обучения). Специалистыконсилиумапроводятмониторингиследятзадинамикойразвитияиуспеваемостишкольников,своевременновносяткоррективывпрограммуобученияиврабочиекоррекционные программы; рассматривают спорные и конфликтные случаи, предлагают иосуществляютотборнеобходимыхдляшкольника(школьников)дополнительныхдидактическихматериаловиучебныхпособий.</w:t>
      </w:r>
    </w:p>
    <w:p w:rsidR="00323AB5" w:rsidRDefault="00DB4038">
      <w:pPr>
        <w:pStyle w:val="a3"/>
        <w:spacing w:before="1"/>
        <w:ind w:left="1416" w:right="548" w:firstLine="566"/>
        <w:jc w:val="both"/>
      </w:pPr>
      <w:r>
        <w:t>ПКРкорректируетсячленамиППкежегодно:анализируетсясоставдетейсОВЗвобразовательнойорганизации,ихособыеобразовательныепотребности;сопоставляютсярезультатыобученияэтихдетейнапредыдущемуровнеобразования;создается(систематизируется, дополняется) фонд методических рекомендаций по обучению данныхкатегорийучащихся сОВЗ.</w:t>
      </w:r>
    </w:p>
    <w:p w:rsidR="00323AB5" w:rsidRDefault="00DB4038">
      <w:pPr>
        <w:pStyle w:val="a3"/>
        <w:ind w:left="1416" w:right="544" w:firstLine="566"/>
        <w:jc w:val="both"/>
      </w:pPr>
      <w:r>
        <w:t>ВсоставППквходят:заместительруководителяобразовательногоучрежденияпоучебно-воспитательнойработе;педагог-логопед,педагог-психолог,социальныйпедагог.</w:t>
      </w:r>
    </w:p>
    <w:p w:rsidR="00323AB5" w:rsidRDefault="00DB4038">
      <w:pPr>
        <w:pStyle w:val="a3"/>
        <w:spacing w:before="1"/>
        <w:ind w:left="1416" w:right="549" w:firstLine="566"/>
        <w:jc w:val="both"/>
      </w:pPr>
      <w:r>
        <w:t>ОбщееруководствоППкосуществляетдиректоршколы.РодителиуведомляютсяопроведенииППк(Федеральныйзакон«ОбобразованиивРоссийскойФедерации»,ст.42,79).Психолого-социальнаяпомощьоказываетсядетямнаоснованиизаявленияилисогласиявписьменной формеихродителей (законныхпредставителей).</w:t>
      </w:r>
    </w:p>
    <w:p w:rsidR="00323AB5" w:rsidRDefault="00DB4038">
      <w:pPr>
        <w:pStyle w:val="a3"/>
        <w:tabs>
          <w:tab w:val="left" w:pos="6113"/>
        </w:tabs>
        <w:ind w:left="1416" w:right="542"/>
        <w:jc w:val="both"/>
      </w:pPr>
      <w:r>
        <w:t>Условиемкомплексногосопровожденияиподдержкиобучающихсяявляетсятесноевзаимодействиеспециалистов   при</w:t>
      </w:r>
      <w:r>
        <w:tab/>
      </w:r>
      <w:r>
        <w:rPr>
          <w:spacing w:val="-1"/>
        </w:rPr>
        <w:t>участиипедагогов</w:t>
      </w:r>
    </w:p>
    <w:p w:rsidR="00323AB5" w:rsidRDefault="00DB4038">
      <w:pPr>
        <w:pStyle w:val="a3"/>
        <w:tabs>
          <w:tab w:val="left" w:pos="6199"/>
          <w:tab w:val="left" w:pos="8571"/>
          <w:tab w:val="left" w:pos="9189"/>
          <w:tab w:val="left" w:pos="10060"/>
          <w:tab w:val="left" w:pos="10931"/>
        </w:tabs>
        <w:ind w:left="1416" w:right="544" w:firstLine="955"/>
        <w:jc w:val="both"/>
      </w:pPr>
      <w:r>
        <w:t>образовательнойорганизации,</w:t>
      </w:r>
      <w:r>
        <w:tab/>
        <w:t>представителей</w:t>
      </w:r>
      <w:r>
        <w:tab/>
        <w:t>администрации</w:t>
      </w:r>
      <w:r>
        <w:tab/>
        <w:t>иродителей(законныхпредставителей).Реализациясистемыкомплексногопсихолого-педагогическогосопровождения и  поддержки    обучающихся</w:t>
      </w:r>
      <w:r>
        <w:tab/>
      </w:r>
      <w:r>
        <w:tab/>
        <w:t>с</w:t>
      </w:r>
      <w:r>
        <w:tab/>
        <w:t>ОВЗ</w:t>
      </w:r>
    </w:p>
    <w:p w:rsidR="00323AB5" w:rsidRDefault="00DB4038">
      <w:pPr>
        <w:pStyle w:val="a3"/>
        <w:tabs>
          <w:tab w:val="left" w:pos="4812"/>
        </w:tabs>
        <w:ind w:left="2371" w:right="1252"/>
        <w:jc w:val="both"/>
      </w:pPr>
      <w:r>
        <w:t>предусматриваетсоздание специальныхусловий:организационных,кадровых,</w:t>
      </w:r>
      <w:r>
        <w:tab/>
      </w:r>
      <w:r>
        <w:rPr>
          <w:w w:val="95"/>
        </w:rPr>
        <w:t>психолого-педагогических,программно-методических,</w:t>
      </w:r>
    </w:p>
    <w:p w:rsidR="00323AB5" w:rsidRDefault="00DB4038">
      <w:pPr>
        <w:pStyle w:val="a3"/>
        <w:spacing w:after="13" w:line="242" w:lineRule="auto"/>
        <w:ind w:left="1416" w:right="2332" w:firstLine="1708"/>
        <w:jc w:val="both"/>
      </w:pPr>
      <w:r>
        <w:t>материально-технических,  информационных(Федеральныйзакон «ОбобразованиивРоссийскойФедерации»,ст.42,79).</w:t>
      </w: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837"/>
        <w:gridCol w:w="6287"/>
      </w:tblGrid>
      <w:tr w:rsidR="00323AB5">
        <w:trPr>
          <w:trHeight w:val="602"/>
        </w:trPr>
        <w:tc>
          <w:tcPr>
            <w:tcW w:w="674" w:type="dxa"/>
          </w:tcPr>
          <w:p w:rsidR="00323AB5" w:rsidRDefault="00DB4038">
            <w:pPr>
              <w:pStyle w:val="TableParagraph"/>
              <w:spacing w:before="15"/>
              <w:ind w:left="208"/>
              <w:rPr>
                <w:b/>
                <w:sz w:val="24"/>
              </w:rPr>
            </w:pPr>
            <w:r>
              <w:rPr>
                <w:b/>
                <w:sz w:val="24"/>
              </w:rPr>
              <w:t>№</w:t>
            </w:r>
          </w:p>
          <w:p w:rsidR="00323AB5" w:rsidRDefault="00DB4038">
            <w:pPr>
              <w:pStyle w:val="TableParagraph"/>
              <w:spacing w:before="27" w:line="264" w:lineRule="exact"/>
              <w:ind w:left="155"/>
              <w:rPr>
                <w:b/>
                <w:sz w:val="24"/>
              </w:rPr>
            </w:pPr>
            <w:r>
              <w:rPr>
                <w:b/>
                <w:sz w:val="24"/>
              </w:rPr>
              <w:t>п/п</w:t>
            </w:r>
          </w:p>
        </w:tc>
        <w:tc>
          <w:tcPr>
            <w:tcW w:w="2837" w:type="dxa"/>
          </w:tcPr>
          <w:p w:rsidR="00323AB5" w:rsidRDefault="00DB4038">
            <w:pPr>
              <w:pStyle w:val="TableParagraph"/>
              <w:spacing w:before="15"/>
              <w:ind w:left="213" w:right="377"/>
              <w:jc w:val="center"/>
              <w:rPr>
                <w:b/>
                <w:sz w:val="24"/>
              </w:rPr>
            </w:pPr>
            <w:r>
              <w:rPr>
                <w:b/>
                <w:sz w:val="24"/>
              </w:rPr>
              <w:t>Условияобученияи</w:t>
            </w:r>
          </w:p>
          <w:p w:rsidR="00323AB5" w:rsidRDefault="00DB4038">
            <w:pPr>
              <w:pStyle w:val="TableParagraph"/>
              <w:spacing w:before="27" w:line="264" w:lineRule="exact"/>
              <w:ind w:left="213" w:right="357"/>
              <w:jc w:val="center"/>
              <w:rPr>
                <w:b/>
                <w:sz w:val="24"/>
              </w:rPr>
            </w:pPr>
            <w:r>
              <w:rPr>
                <w:b/>
                <w:sz w:val="24"/>
              </w:rPr>
              <w:t>воспитаниядетей</w:t>
            </w:r>
          </w:p>
        </w:tc>
        <w:tc>
          <w:tcPr>
            <w:tcW w:w="6287" w:type="dxa"/>
          </w:tcPr>
          <w:p w:rsidR="00323AB5" w:rsidRDefault="00DB4038">
            <w:pPr>
              <w:pStyle w:val="TableParagraph"/>
              <w:spacing w:before="147"/>
              <w:ind w:left="2225" w:right="2209"/>
              <w:jc w:val="center"/>
              <w:rPr>
                <w:b/>
                <w:sz w:val="24"/>
              </w:rPr>
            </w:pPr>
            <w:r>
              <w:rPr>
                <w:b/>
                <w:sz w:val="24"/>
              </w:rPr>
              <w:t>Характеристика</w:t>
            </w:r>
          </w:p>
        </w:tc>
      </w:tr>
      <w:tr w:rsidR="00323AB5">
        <w:trPr>
          <w:trHeight w:val="292"/>
        </w:trPr>
        <w:tc>
          <w:tcPr>
            <w:tcW w:w="674" w:type="dxa"/>
          </w:tcPr>
          <w:p w:rsidR="00323AB5" w:rsidRDefault="00DB4038">
            <w:pPr>
              <w:pStyle w:val="TableParagraph"/>
              <w:spacing w:line="270" w:lineRule="exact"/>
              <w:ind w:left="112"/>
              <w:rPr>
                <w:sz w:val="24"/>
              </w:rPr>
            </w:pPr>
            <w:r>
              <w:rPr>
                <w:sz w:val="24"/>
              </w:rPr>
              <w:lastRenderedPageBreak/>
              <w:t>I.</w:t>
            </w:r>
          </w:p>
        </w:tc>
        <w:tc>
          <w:tcPr>
            <w:tcW w:w="9124" w:type="dxa"/>
            <w:gridSpan w:val="2"/>
          </w:tcPr>
          <w:p w:rsidR="00323AB5" w:rsidRDefault="00DB4038">
            <w:pPr>
              <w:pStyle w:val="TableParagraph"/>
              <w:spacing w:line="270" w:lineRule="exact"/>
              <w:ind w:left="820"/>
              <w:rPr>
                <w:i/>
                <w:sz w:val="24"/>
              </w:rPr>
            </w:pPr>
            <w:r>
              <w:rPr>
                <w:i/>
                <w:sz w:val="24"/>
              </w:rPr>
              <w:t>Психолого-педагогическоеобеспечение</w:t>
            </w:r>
          </w:p>
        </w:tc>
      </w:tr>
    </w:tbl>
    <w:p w:rsidR="00323AB5" w:rsidRDefault="00323AB5">
      <w:pPr>
        <w:spacing w:line="270" w:lineRule="exact"/>
        <w:rPr>
          <w:sz w:val="24"/>
        </w:rPr>
        <w:sectPr w:rsidR="00323AB5">
          <w:pgSz w:w="11920" w:h="16850"/>
          <w:pgMar w:top="900" w:right="300" w:bottom="760" w:left="0" w:header="0" w:footer="574" w:gutter="0"/>
          <w:cols w:space="720"/>
        </w:sect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837"/>
        <w:gridCol w:w="6287"/>
      </w:tblGrid>
      <w:tr w:rsidR="00323AB5">
        <w:trPr>
          <w:trHeight w:val="1795"/>
        </w:trPr>
        <w:tc>
          <w:tcPr>
            <w:tcW w:w="674" w:type="dxa"/>
          </w:tcPr>
          <w:p w:rsidR="00323AB5" w:rsidRDefault="00DB4038">
            <w:pPr>
              <w:pStyle w:val="TableParagraph"/>
              <w:spacing w:before="11"/>
              <w:ind w:left="112"/>
              <w:rPr>
                <w:sz w:val="24"/>
              </w:rPr>
            </w:pPr>
            <w:r>
              <w:rPr>
                <w:sz w:val="24"/>
              </w:rPr>
              <w:lastRenderedPageBreak/>
              <w:t>1.</w:t>
            </w:r>
          </w:p>
        </w:tc>
        <w:tc>
          <w:tcPr>
            <w:tcW w:w="2837" w:type="dxa"/>
          </w:tcPr>
          <w:p w:rsidR="00323AB5" w:rsidRDefault="00DB4038">
            <w:pPr>
              <w:pStyle w:val="TableParagraph"/>
              <w:spacing w:line="237" w:lineRule="auto"/>
              <w:ind w:left="112" w:right="522"/>
              <w:rPr>
                <w:sz w:val="24"/>
              </w:rPr>
            </w:pPr>
            <w:r>
              <w:rPr>
                <w:spacing w:val="-1"/>
                <w:w w:val="95"/>
                <w:sz w:val="24"/>
              </w:rPr>
              <w:t>Дифференцированные</w:t>
            </w:r>
            <w:r>
              <w:rPr>
                <w:sz w:val="24"/>
              </w:rPr>
              <w:t>условия</w:t>
            </w:r>
          </w:p>
        </w:tc>
        <w:tc>
          <w:tcPr>
            <w:tcW w:w="6287" w:type="dxa"/>
          </w:tcPr>
          <w:p w:rsidR="00323AB5" w:rsidRDefault="00DB4038">
            <w:pPr>
              <w:pStyle w:val="TableParagraph"/>
              <w:tabs>
                <w:tab w:val="left" w:pos="472"/>
                <w:tab w:val="left" w:pos="1324"/>
                <w:tab w:val="left" w:pos="1777"/>
                <w:tab w:val="left" w:pos="2302"/>
                <w:tab w:val="left" w:pos="2830"/>
                <w:tab w:val="left" w:pos="4427"/>
                <w:tab w:val="left" w:pos="4837"/>
                <w:tab w:val="left" w:pos="4945"/>
                <w:tab w:val="left" w:pos="5305"/>
                <w:tab w:val="left" w:pos="6066"/>
              </w:tabs>
              <w:spacing w:line="247" w:lineRule="auto"/>
              <w:ind w:left="110" w:right="93"/>
              <w:rPr>
                <w:sz w:val="24"/>
              </w:rPr>
            </w:pPr>
            <w:r>
              <w:rPr>
                <w:sz w:val="24"/>
              </w:rPr>
              <w:t>В</w:t>
            </w:r>
            <w:r>
              <w:rPr>
                <w:sz w:val="24"/>
              </w:rPr>
              <w:tab/>
              <w:t>школе</w:t>
            </w:r>
            <w:r>
              <w:rPr>
                <w:sz w:val="24"/>
              </w:rPr>
              <w:tab/>
              <w:t>соблюдается</w:t>
            </w:r>
            <w:r>
              <w:rPr>
                <w:sz w:val="24"/>
              </w:rPr>
              <w:tab/>
              <w:t>оптимальный</w:t>
            </w:r>
            <w:r>
              <w:rPr>
                <w:sz w:val="24"/>
              </w:rPr>
              <w:tab/>
              <w:t>режим</w:t>
            </w:r>
            <w:r>
              <w:rPr>
                <w:sz w:val="24"/>
              </w:rPr>
              <w:tab/>
            </w:r>
            <w:r>
              <w:rPr>
                <w:spacing w:val="-1"/>
                <w:sz w:val="24"/>
              </w:rPr>
              <w:t>учебных</w:t>
            </w:r>
            <w:r>
              <w:rPr>
                <w:sz w:val="24"/>
              </w:rPr>
              <w:t>нагрузок,организуютсявариативныеформыполученияобразования</w:t>
            </w:r>
            <w:r>
              <w:rPr>
                <w:sz w:val="24"/>
              </w:rPr>
              <w:tab/>
              <w:t>и</w:t>
            </w:r>
            <w:r>
              <w:rPr>
                <w:sz w:val="24"/>
              </w:rPr>
              <w:tab/>
              <w:t>специализированной</w:t>
            </w:r>
            <w:r>
              <w:rPr>
                <w:sz w:val="24"/>
              </w:rPr>
              <w:tab/>
              <w:t>помощи</w:t>
            </w:r>
            <w:r>
              <w:rPr>
                <w:sz w:val="24"/>
              </w:rPr>
              <w:tab/>
            </w:r>
            <w:r>
              <w:rPr>
                <w:spacing w:val="-2"/>
                <w:sz w:val="24"/>
              </w:rPr>
              <w:t>в</w:t>
            </w:r>
            <w:r>
              <w:rPr>
                <w:sz w:val="24"/>
              </w:rPr>
              <w:t>соответствии с рекомендациями психолого-педагогической</w:t>
            </w:r>
            <w:r>
              <w:rPr>
                <w:sz w:val="24"/>
              </w:rPr>
              <w:tab/>
            </w:r>
            <w:r>
              <w:rPr>
                <w:sz w:val="24"/>
              </w:rPr>
              <w:tab/>
            </w:r>
            <w:r>
              <w:rPr>
                <w:sz w:val="24"/>
              </w:rPr>
              <w:tab/>
              <w:t>комиссии,</w:t>
            </w:r>
            <w:r>
              <w:rPr>
                <w:sz w:val="24"/>
              </w:rPr>
              <w:tab/>
            </w:r>
            <w:r>
              <w:rPr>
                <w:sz w:val="24"/>
              </w:rPr>
              <w:tab/>
            </w:r>
            <w:r>
              <w:rPr>
                <w:sz w:val="24"/>
              </w:rPr>
              <w:tab/>
              <w:t>психолого-педагогическогоконсилиумашколы.</w:t>
            </w:r>
          </w:p>
        </w:tc>
      </w:tr>
      <w:tr w:rsidR="00323AB5">
        <w:trPr>
          <w:trHeight w:val="2393"/>
        </w:trPr>
        <w:tc>
          <w:tcPr>
            <w:tcW w:w="674" w:type="dxa"/>
          </w:tcPr>
          <w:p w:rsidR="00323AB5" w:rsidRDefault="00DB4038">
            <w:pPr>
              <w:pStyle w:val="TableParagraph"/>
              <w:spacing w:before="11"/>
              <w:ind w:left="112"/>
              <w:rPr>
                <w:sz w:val="24"/>
              </w:rPr>
            </w:pPr>
            <w:r>
              <w:rPr>
                <w:sz w:val="24"/>
              </w:rPr>
              <w:t>2.</w:t>
            </w:r>
          </w:p>
        </w:tc>
        <w:tc>
          <w:tcPr>
            <w:tcW w:w="2837" w:type="dxa"/>
          </w:tcPr>
          <w:p w:rsidR="00323AB5" w:rsidRDefault="00DB4038">
            <w:pPr>
              <w:pStyle w:val="TableParagraph"/>
              <w:ind w:left="112" w:right="319"/>
              <w:rPr>
                <w:sz w:val="24"/>
              </w:rPr>
            </w:pPr>
            <w:r>
              <w:rPr>
                <w:sz w:val="24"/>
              </w:rPr>
              <w:t>Психолого-</w:t>
            </w:r>
            <w:r>
              <w:rPr>
                <w:w w:val="95"/>
                <w:sz w:val="24"/>
              </w:rPr>
              <w:t>педагогическиеусловия</w:t>
            </w:r>
          </w:p>
        </w:tc>
        <w:tc>
          <w:tcPr>
            <w:tcW w:w="6287" w:type="dxa"/>
          </w:tcPr>
          <w:p w:rsidR="00323AB5" w:rsidRDefault="00DB4038">
            <w:pPr>
              <w:pStyle w:val="TableParagraph"/>
              <w:tabs>
                <w:tab w:val="left" w:pos="3390"/>
                <w:tab w:val="left" w:pos="5578"/>
              </w:tabs>
              <w:ind w:left="110" w:right="99"/>
              <w:jc w:val="both"/>
              <w:rPr>
                <w:sz w:val="24"/>
              </w:rPr>
            </w:pPr>
            <w:r>
              <w:rPr>
                <w:sz w:val="24"/>
              </w:rPr>
              <w:t>Учебно-воспитательная</w:t>
            </w:r>
            <w:r>
              <w:rPr>
                <w:sz w:val="24"/>
              </w:rPr>
              <w:tab/>
              <w:t>деятельность</w:t>
            </w:r>
            <w:r>
              <w:rPr>
                <w:sz w:val="24"/>
              </w:rPr>
              <w:tab/>
            </w:r>
            <w:r>
              <w:rPr>
                <w:spacing w:val="-1"/>
                <w:sz w:val="24"/>
              </w:rPr>
              <w:t>имеет</w:t>
            </w:r>
            <w:r>
              <w:rPr>
                <w:sz w:val="24"/>
              </w:rPr>
              <w:t>коррекционно-развивающийхарактер.</w:t>
            </w:r>
          </w:p>
          <w:p w:rsidR="00323AB5" w:rsidRDefault="00DB4038">
            <w:pPr>
              <w:pStyle w:val="TableParagraph"/>
              <w:ind w:left="110" w:right="96"/>
              <w:jc w:val="both"/>
              <w:rPr>
                <w:sz w:val="24"/>
              </w:rPr>
            </w:pPr>
            <w:r>
              <w:rPr>
                <w:sz w:val="24"/>
              </w:rPr>
              <w:t>Входеосуществленияобразовательногопроцессаучитываются индивидуальные особенности обучающихся.Создаютсяиподдерживаютсяусловиядлясоблюдениякомфортногопсихоэмоционального</w:t>
            </w:r>
          </w:p>
          <w:p w:rsidR="00323AB5" w:rsidRDefault="00DB4038">
            <w:pPr>
              <w:pStyle w:val="TableParagraph"/>
              <w:spacing w:before="6"/>
              <w:ind w:left="110"/>
              <w:rPr>
                <w:sz w:val="24"/>
              </w:rPr>
            </w:pPr>
            <w:r>
              <w:rPr>
                <w:sz w:val="24"/>
              </w:rPr>
              <w:t>режима.</w:t>
            </w:r>
          </w:p>
        </w:tc>
      </w:tr>
      <w:tr w:rsidR="00323AB5">
        <w:trPr>
          <w:trHeight w:val="2092"/>
        </w:trPr>
        <w:tc>
          <w:tcPr>
            <w:tcW w:w="674" w:type="dxa"/>
          </w:tcPr>
          <w:p w:rsidR="00323AB5" w:rsidRDefault="00323AB5">
            <w:pPr>
              <w:pStyle w:val="TableParagraph"/>
              <w:ind w:left="0"/>
            </w:pPr>
          </w:p>
        </w:tc>
        <w:tc>
          <w:tcPr>
            <w:tcW w:w="2837" w:type="dxa"/>
          </w:tcPr>
          <w:p w:rsidR="00323AB5" w:rsidRDefault="00323AB5">
            <w:pPr>
              <w:pStyle w:val="TableParagraph"/>
              <w:ind w:left="0"/>
            </w:pPr>
          </w:p>
        </w:tc>
        <w:tc>
          <w:tcPr>
            <w:tcW w:w="6287" w:type="dxa"/>
          </w:tcPr>
          <w:p w:rsidR="00323AB5" w:rsidRDefault="00DB4038">
            <w:pPr>
              <w:pStyle w:val="TableParagraph"/>
              <w:ind w:left="110" w:right="94"/>
              <w:jc w:val="both"/>
              <w:rPr>
                <w:sz w:val="24"/>
              </w:rPr>
            </w:pPr>
            <w:r>
              <w:rPr>
                <w:sz w:val="24"/>
              </w:rPr>
              <w:t>Используются современные педагогические технологии, втомчислеинформационные,компьютерные,дляоптимизацииобразовательнойдеятельности,повышенияееэффективности, доступности.</w:t>
            </w:r>
          </w:p>
          <w:p w:rsidR="00323AB5" w:rsidRDefault="00DB4038">
            <w:pPr>
              <w:pStyle w:val="TableParagraph"/>
              <w:spacing w:before="16" w:line="261" w:lineRule="auto"/>
              <w:ind w:left="110" w:right="98"/>
              <w:jc w:val="both"/>
              <w:rPr>
                <w:sz w:val="24"/>
              </w:rPr>
            </w:pPr>
            <w:r>
              <w:rPr>
                <w:sz w:val="24"/>
              </w:rPr>
              <w:t>Осуществляетсявзаимодействиесорганизациями,занимающимисяпроблемами детейсОВЗ.</w:t>
            </w:r>
          </w:p>
        </w:tc>
      </w:tr>
      <w:tr w:rsidR="00323AB5">
        <w:trPr>
          <w:trHeight w:val="7777"/>
        </w:trPr>
        <w:tc>
          <w:tcPr>
            <w:tcW w:w="674" w:type="dxa"/>
          </w:tcPr>
          <w:p w:rsidR="00323AB5" w:rsidRDefault="00DB4038">
            <w:pPr>
              <w:pStyle w:val="TableParagraph"/>
              <w:spacing w:before="6"/>
              <w:ind w:left="112"/>
              <w:rPr>
                <w:sz w:val="24"/>
              </w:rPr>
            </w:pPr>
            <w:r>
              <w:rPr>
                <w:sz w:val="24"/>
              </w:rPr>
              <w:t>3.</w:t>
            </w:r>
          </w:p>
        </w:tc>
        <w:tc>
          <w:tcPr>
            <w:tcW w:w="2837" w:type="dxa"/>
          </w:tcPr>
          <w:p w:rsidR="00323AB5" w:rsidRDefault="00DB4038">
            <w:pPr>
              <w:pStyle w:val="TableParagraph"/>
              <w:ind w:left="112" w:right="609"/>
              <w:rPr>
                <w:sz w:val="24"/>
              </w:rPr>
            </w:pPr>
            <w:r>
              <w:rPr>
                <w:spacing w:val="-1"/>
                <w:w w:val="95"/>
                <w:sz w:val="24"/>
              </w:rPr>
              <w:t>Специализированные</w:t>
            </w:r>
            <w:r>
              <w:rPr>
                <w:sz w:val="24"/>
              </w:rPr>
              <w:t>условия</w:t>
            </w:r>
          </w:p>
        </w:tc>
        <w:tc>
          <w:tcPr>
            <w:tcW w:w="6287" w:type="dxa"/>
          </w:tcPr>
          <w:p w:rsidR="00323AB5" w:rsidRDefault="00DB4038">
            <w:pPr>
              <w:pStyle w:val="TableParagraph"/>
              <w:ind w:left="110" w:right="89"/>
              <w:jc w:val="both"/>
              <w:rPr>
                <w:sz w:val="24"/>
              </w:rPr>
            </w:pPr>
            <w:r>
              <w:rPr>
                <w:sz w:val="24"/>
              </w:rPr>
              <w:t>Для реализации коррекционной программы выдвигается иопределяетсякомплексспециальныхзадачобучения,ориентированныхнаособыеобразовательныепотребностиобучающихсявсоответствиисрекомендациямипсихолого-педагогическойкомиссии,индивидуальной программой реабилитации и абилитацииребенка-инвалида.</w:t>
            </w:r>
          </w:p>
          <w:p w:rsidR="00323AB5" w:rsidRDefault="00DB4038">
            <w:pPr>
              <w:pStyle w:val="TableParagraph"/>
              <w:ind w:left="110" w:right="96"/>
              <w:jc w:val="both"/>
              <w:rPr>
                <w:sz w:val="24"/>
              </w:rPr>
            </w:pPr>
            <w:r>
              <w:rPr>
                <w:sz w:val="24"/>
              </w:rPr>
              <w:t>Всодержаниеобучениявводятсяспециальныеразделы,направленныенарешениезадачразвитияребенка,отсутствующиевсодержанииобразованиянормальноразвивающегосясверстника.</w:t>
            </w:r>
          </w:p>
          <w:p w:rsidR="00323AB5" w:rsidRDefault="00DB4038">
            <w:pPr>
              <w:pStyle w:val="TableParagraph"/>
              <w:tabs>
                <w:tab w:val="left" w:pos="3841"/>
              </w:tabs>
              <w:ind w:left="1904" w:right="99" w:hanging="1794"/>
              <w:jc w:val="both"/>
              <w:rPr>
                <w:sz w:val="24"/>
              </w:rPr>
            </w:pPr>
            <w:r>
              <w:rPr>
                <w:sz w:val="24"/>
              </w:rPr>
              <w:t>Используютсяспециальныеметоды,приёмы,средстваобучения,</w:t>
            </w:r>
            <w:r>
              <w:rPr>
                <w:sz w:val="24"/>
              </w:rPr>
              <w:tab/>
              <w:t>специализированные</w:t>
            </w:r>
          </w:p>
          <w:p w:rsidR="00323AB5" w:rsidRDefault="00DB4038">
            <w:pPr>
              <w:pStyle w:val="TableParagraph"/>
              <w:ind w:left="110" w:right="95"/>
              <w:jc w:val="both"/>
              <w:rPr>
                <w:sz w:val="24"/>
              </w:rPr>
            </w:pPr>
            <w:r>
              <w:rPr>
                <w:sz w:val="24"/>
              </w:rPr>
              <w:t>образовательныеикоррекционныепрограммы,ориентированные на особые образовательные потребностидетей.</w:t>
            </w:r>
          </w:p>
          <w:p w:rsidR="00323AB5" w:rsidRDefault="00DB4038">
            <w:pPr>
              <w:pStyle w:val="TableParagraph"/>
              <w:ind w:left="110" w:right="96"/>
              <w:jc w:val="both"/>
              <w:rPr>
                <w:sz w:val="24"/>
              </w:rPr>
            </w:pPr>
            <w:r>
              <w:rPr>
                <w:sz w:val="24"/>
              </w:rPr>
              <w:t>Обучениешкольниковсособымиобразовательнымипотребностяминоситдифференцированныйииндивидуализированныйхарактерсучетомспецификинарушенияразвития ребенка.</w:t>
            </w:r>
          </w:p>
          <w:p w:rsidR="00323AB5" w:rsidRDefault="00DB4038">
            <w:pPr>
              <w:pStyle w:val="TableParagraph"/>
              <w:ind w:left="110" w:right="92"/>
              <w:jc w:val="both"/>
              <w:rPr>
                <w:sz w:val="24"/>
              </w:rPr>
            </w:pPr>
            <w:r>
              <w:rPr>
                <w:sz w:val="24"/>
              </w:rPr>
              <w:t>Воздействиенаребенка,осуществляемоенаиндивидуальныхигрупповыхкоррекционныхзанятияхноситкомплексныйхарактер, то есть</w:t>
            </w:r>
          </w:p>
          <w:p w:rsidR="00323AB5" w:rsidRDefault="00DB4038">
            <w:pPr>
              <w:pStyle w:val="TableParagraph"/>
              <w:spacing w:before="17" w:line="259" w:lineRule="auto"/>
              <w:ind w:left="110" w:right="101"/>
              <w:jc w:val="both"/>
              <w:rPr>
                <w:sz w:val="24"/>
              </w:rPr>
            </w:pPr>
            <w:r>
              <w:rPr>
                <w:sz w:val="24"/>
              </w:rPr>
              <w:t>предполагаетсовместнуюработупедагоговидругихспециалистов.</w:t>
            </w:r>
          </w:p>
        </w:tc>
      </w:tr>
    </w:tbl>
    <w:p w:rsidR="00323AB5" w:rsidRDefault="00323AB5">
      <w:pPr>
        <w:spacing w:line="259" w:lineRule="auto"/>
        <w:jc w:val="both"/>
        <w:rPr>
          <w:sz w:val="24"/>
        </w:rPr>
        <w:sectPr w:rsidR="00323AB5">
          <w:pgSz w:w="11920" w:h="16850"/>
          <w:pgMar w:top="980" w:right="300" w:bottom="840" w:left="0" w:header="0" w:footer="574" w:gutter="0"/>
          <w:cols w:space="720"/>
        </w:sect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837"/>
        <w:gridCol w:w="6287"/>
      </w:tblGrid>
      <w:tr w:rsidR="00323AB5">
        <w:trPr>
          <w:trHeight w:val="3888"/>
        </w:trPr>
        <w:tc>
          <w:tcPr>
            <w:tcW w:w="674" w:type="dxa"/>
          </w:tcPr>
          <w:p w:rsidR="00323AB5" w:rsidRDefault="00DB4038">
            <w:pPr>
              <w:pStyle w:val="TableParagraph"/>
              <w:spacing w:before="8"/>
              <w:ind w:left="112"/>
              <w:rPr>
                <w:sz w:val="24"/>
              </w:rPr>
            </w:pPr>
            <w:r>
              <w:rPr>
                <w:sz w:val="24"/>
              </w:rPr>
              <w:lastRenderedPageBreak/>
              <w:t>4.</w:t>
            </w:r>
          </w:p>
        </w:tc>
        <w:tc>
          <w:tcPr>
            <w:tcW w:w="2837" w:type="dxa"/>
          </w:tcPr>
          <w:p w:rsidR="00323AB5" w:rsidRDefault="00DB4038">
            <w:pPr>
              <w:pStyle w:val="TableParagraph"/>
              <w:spacing w:line="237" w:lineRule="auto"/>
              <w:ind w:left="112" w:right="531"/>
              <w:rPr>
                <w:sz w:val="24"/>
              </w:rPr>
            </w:pPr>
            <w:r>
              <w:rPr>
                <w:spacing w:val="-1"/>
                <w:w w:val="95"/>
                <w:sz w:val="24"/>
              </w:rPr>
              <w:t>Здоровьесберегающие</w:t>
            </w:r>
            <w:r>
              <w:rPr>
                <w:sz w:val="24"/>
              </w:rPr>
              <w:t>условия</w:t>
            </w:r>
          </w:p>
        </w:tc>
        <w:tc>
          <w:tcPr>
            <w:tcW w:w="6287" w:type="dxa"/>
          </w:tcPr>
          <w:p w:rsidR="00323AB5" w:rsidRDefault="00DB4038">
            <w:pPr>
              <w:pStyle w:val="TableParagraph"/>
              <w:tabs>
                <w:tab w:val="left" w:pos="754"/>
                <w:tab w:val="left" w:pos="2312"/>
                <w:tab w:val="left" w:pos="4153"/>
                <w:tab w:val="left" w:pos="4765"/>
              </w:tabs>
              <w:spacing w:line="237" w:lineRule="auto"/>
              <w:ind w:left="110" w:right="273"/>
              <w:rPr>
                <w:sz w:val="24"/>
              </w:rPr>
            </w:pPr>
            <w:r>
              <w:rPr>
                <w:sz w:val="24"/>
              </w:rPr>
              <w:t>В</w:t>
            </w:r>
            <w:r>
              <w:rPr>
                <w:sz w:val="24"/>
              </w:rPr>
              <w:tab/>
              <w:t>школе</w:t>
            </w:r>
            <w:r>
              <w:rPr>
                <w:sz w:val="24"/>
              </w:rPr>
              <w:tab/>
              <w:t>организован</w:t>
            </w:r>
            <w:r>
              <w:rPr>
                <w:sz w:val="24"/>
              </w:rPr>
              <w:tab/>
              <w:t>и</w:t>
            </w:r>
            <w:r>
              <w:rPr>
                <w:sz w:val="24"/>
              </w:rPr>
              <w:tab/>
            </w:r>
            <w:r>
              <w:rPr>
                <w:spacing w:val="-1"/>
                <w:w w:val="95"/>
                <w:sz w:val="24"/>
              </w:rPr>
              <w:t>соблюдается</w:t>
            </w:r>
            <w:r>
              <w:rPr>
                <w:sz w:val="24"/>
              </w:rPr>
              <w:t>оздоровительныйи охранительныйрежим.</w:t>
            </w:r>
          </w:p>
          <w:p w:rsidR="00323AB5" w:rsidRDefault="00DB4038">
            <w:pPr>
              <w:pStyle w:val="TableParagraph"/>
              <w:tabs>
                <w:tab w:val="left" w:pos="4052"/>
                <w:tab w:val="left" w:pos="4806"/>
              </w:tabs>
              <w:ind w:left="110" w:right="240"/>
              <w:rPr>
                <w:sz w:val="24"/>
              </w:rPr>
            </w:pPr>
            <w:r>
              <w:rPr>
                <w:sz w:val="24"/>
              </w:rPr>
              <w:t>Осуществляютсямероприятия</w:t>
            </w:r>
            <w:r>
              <w:rPr>
                <w:sz w:val="24"/>
              </w:rPr>
              <w:tab/>
              <w:t>по</w:t>
            </w:r>
            <w:r>
              <w:rPr>
                <w:sz w:val="24"/>
              </w:rPr>
              <w:tab/>
            </w:r>
            <w:r>
              <w:rPr>
                <w:spacing w:val="-3"/>
                <w:sz w:val="24"/>
              </w:rPr>
              <w:t>укреплению</w:t>
            </w:r>
            <w:r>
              <w:rPr>
                <w:sz w:val="24"/>
              </w:rPr>
              <w:t>физическогоипсихическогоздоровьяобучающихся.</w:t>
            </w:r>
          </w:p>
          <w:p w:rsidR="00323AB5" w:rsidRDefault="00DB4038">
            <w:pPr>
              <w:pStyle w:val="TableParagraph"/>
              <w:tabs>
                <w:tab w:val="left" w:pos="1243"/>
                <w:tab w:val="left" w:pos="1810"/>
                <w:tab w:val="left" w:pos="1913"/>
                <w:tab w:val="left" w:pos="2482"/>
                <w:tab w:val="left" w:pos="2513"/>
                <w:tab w:val="left" w:pos="2566"/>
                <w:tab w:val="left" w:pos="3524"/>
                <w:tab w:val="left" w:pos="4052"/>
                <w:tab w:val="left" w:pos="4499"/>
                <w:tab w:val="left" w:pos="4890"/>
              </w:tabs>
              <w:ind w:left="110" w:right="202"/>
              <w:rPr>
                <w:sz w:val="24"/>
              </w:rPr>
            </w:pPr>
            <w:r>
              <w:rPr>
                <w:sz w:val="24"/>
              </w:rPr>
              <w:t>Осуществляется</w:t>
            </w:r>
            <w:r>
              <w:rPr>
                <w:sz w:val="24"/>
              </w:rPr>
              <w:tab/>
            </w:r>
            <w:r>
              <w:rPr>
                <w:sz w:val="24"/>
              </w:rPr>
              <w:tab/>
            </w:r>
            <w:r>
              <w:rPr>
                <w:sz w:val="24"/>
              </w:rPr>
              <w:tab/>
              <w:t>профилактика</w:t>
            </w:r>
            <w:r>
              <w:rPr>
                <w:sz w:val="24"/>
              </w:rPr>
              <w:tab/>
            </w:r>
            <w:r>
              <w:rPr>
                <w:sz w:val="24"/>
              </w:rPr>
              <w:tab/>
              <w:t>физических,умственных</w:t>
            </w:r>
            <w:r>
              <w:rPr>
                <w:sz w:val="24"/>
              </w:rPr>
              <w:tab/>
            </w:r>
            <w:r>
              <w:rPr>
                <w:sz w:val="24"/>
              </w:rPr>
              <w:tab/>
              <w:t>и</w:t>
            </w:r>
            <w:r>
              <w:rPr>
                <w:sz w:val="24"/>
              </w:rPr>
              <w:tab/>
            </w:r>
            <w:r>
              <w:rPr>
                <w:sz w:val="24"/>
              </w:rPr>
              <w:tab/>
              <w:t>психологических</w:t>
            </w:r>
            <w:r>
              <w:rPr>
                <w:sz w:val="24"/>
              </w:rPr>
              <w:tab/>
            </w:r>
            <w:r>
              <w:rPr>
                <w:sz w:val="24"/>
              </w:rPr>
              <w:tab/>
            </w:r>
            <w:r>
              <w:rPr>
                <w:spacing w:val="-2"/>
                <w:sz w:val="24"/>
              </w:rPr>
              <w:t>перегрузок,</w:t>
            </w:r>
            <w:r>
              <w:rPr>
                <w:sz w:val="24"/>
              </w:rPr>
              <w:t>обучающихся посредством профилактических бесед,лекций,</w:t>
            </w:r>
            <w:r>
              <w:rPr>
                <w:sz w:val="24"/>
              </w:rPr>
              <w:tab/>
              <w:t>классных</w:t>
            </w:r>
            <w:r>
              <w:rPr>
                <w:sz w:val="24"/>
              </w:rPr>
              <w:tab/>
            </w:r>
            <w:r>
              <w:rPr>
                <w:sz w:val="24"/>
              </w:rPr>
              <w:tab/>
            </w:r>
            <w:r>
              <w:rPr>
                <w:sz w:val="24"/>
              </w:rPr>
              <w:tab/>
              <w:t>часов,</w:t>
            </w:r>
            <w:r>
              <w:rPr>
                <w:sz w:val="24"/>
              </w:rPr>
              <w:tab/>
            </w:r>
            <w:r>
              <w:rPr>
                <w:spacing w:val="-1"/>
                <w:sz w:val="24"/>
              </w:rPr>
              <w:t>тренинговых занятий,</w:t>
            </w:r>
            <w:r>
              <w:rPr>
                <w:sz w:val="24"/>
              </w:rPr>
              <w:t xml:space="preserve"> проводимых</w:t>
            </w:r>
            <w:r>
              <w:rPr>
                <w:sz w:val="24"/>
              </w:rPr>
              <w:tab/>
              <w:t>как</w:t>
            </w:r>
            <w:r>
              <w:rPr>
                <w:sz w:val="24"/>
              </w:rPr>
              <w:tab/>
              <w:t>педагогами</w:t>
            </w:r>
            <w:r>
              <w:rPr>
                <w:sz w:val="24"/>
              </w:rPr>
              <w:tab/>
              <w:t>испециалистамишколы,так иприглашеннымиспециалистами.</w:t>
            </w:r>
          </w:p>
          <w:p w:rsidR="00323AB5" w:rsidRDefault="00DB4038">
            <w:pPr>
              <w:pStyle w:val="TableParagraph"/>
              <w:tabs>
                <w:tab w:val="left" w:pos="559"/>
                <w:tab w:val="left" w:pos="1920"/>
                <w:tab w:val="left" w:pos="3954"/>
                <w:tab w:val="left" w:pos="4369"/>
                <w:tab w:val="left" w:pos="5780"/>
              </w:tabs>
              <w:spacing w:line="247" w:lineRule="auto"/>
              <w:ind w:left="110" w:right="136"/>
              <w:rPr>
                <w:sz w:val="24"/>
              </w:rPr>
            </w:pPr>
            <w:r>
              <w:rPr>
                <w:sz w:val="24"/>
              </w:rPr>
              <w:t>В</w:t>
            </w:r>
            <w:r>
              <w:rPr>
                <w:sz w:val="24"/>
              </w:rPr>
              <w:tab/>
              <w:t>школе</w:t>
            </w:r>
            <w:r>
              <w:rPr>
                <w:sz w:val="24"/>
              </w:rPr>
              <w:tab/>
              <w:t>осуществляется</w:t>
            </w:r>
            <w:r>
              <w:rPr>
                <w:sz w:val="24"/>
              </w:rPr>
              <w:tab/>
              <w:t>и</w:t>
            </w:r>
            <w:r>
              <w:rPr>
                <w:sz w:val="24"/>
              </w:rPr>
              <w:tab/>
              <w:t>находится</w:t>
            </w:r>
            <w:r>
              <w:rPr>
                <w:sz w:val="24"/>
              </w:rPr>
              <w:tab/>
            </w:r>
            <w:r>
              <w:rPr>
                <w:spacing w:val="-6"/>
                <w:sz w:val="24"/>
              </w:rPr>
              <w:t>под</w:t>
            </w:r>
            <w:r>
              <w:rPr>
                <w:sz w:val="24"/>
              </w:rPr>
              <w:t>постоянным контролем администрациисоблюдениесанитарно-гигиеническихправилинорм.</w:t>
            </w:r>
          </w:p>
        </w:tc>
      </w:tr>
      <w:tr w:rsidR="00323AB5">
        <w:trPr>
          <w:trHeight w:val="2404"/>
        </w:trPr>
        <w:tc>
          <w:tcPr>
            <w:tcW w:w="674" w:type="dxa"/>
          </w:tcPr>
          <w:p w:rsidR="00323AB5" w:rsidRDefault="00DB4038">
            <w:pPr>
              <w:pStyle w:val="TableParagraph"/>
              <w:spacing w:before="6"/>
              <w:ind w:left="112"/>
              <w:rPr>
                <w:sz w:val="24"/>
              </w:rPr>
            </w:pPr>
            <w:r>
              <w:rPr>
                <w:sz w:val="24"/>
              </w:rPr>
              <w:t>5.</w:t>
            </w:r>
          </w:p>
        </w:tc>
        <w:tc>
          <w:tcPr>
            <w:tcW w:w="2837" w:type="dxa"/>
          </w:tcPr>
          <w:p w:rsidR="00323AB5" w:rsidRDefault="00DB4038">
            <w:pPr>
              <w:pStyle w:val="TableParagraph"/>
              <w:spacing w:before="6"/>
              <w:ind w:left="112"/>
              <w:rPr>
                <w:sz w:val="24"/>
              </w:rPr>
            </w:pPr>
            <w:r>
              <w:rPr>
                <w:sz w:val="24"/>
              </w:rPr>
              <w:t>Интегрированные</w:t>
            </w:r>
          </w:p>
        </w:tc>
        <w:tc>
          <w:tcPr>
            <w:tcW w:w="6287" w:type="dxa"/>
          </w:tcPr>
          <w:p w:rsidR="00323AB5" w:rsidRDefault="00DB4038">
            <w:pPr>
              <w:pStyle w:val="TableParagraph"/>
              <w:tabs>
                <w:tab w:val="left" w:pos="982"/>
                <w:tab w:val="left" w:pos="1342"/>
                <w:tab w:val="left" w:pos="1508"/>
                <w:tab w:val="left" w:pos="2139"/>
                <w:tab w:val="left" w:pos="3568"/>
                <w:tab w:val="left" w:pos="4410"/>
                <w:tab w:val="left" w:pos="4582"/>
                <w:tab w:val="left" w:pos="4983"/>
                <w:tab w:val="left" w:pos="5939"/>
              </w:tabs>
              <w:spacing w:line="242" w:lineRule="auto"/>
              <w:ind w:left="110" w:right="88"/>
              <w:rPr>
                <w:sz w:val="24"/>
              </w:rPr>
            </w:pPr>
            <w:r>
              <w:rPr>
                <w:sz w:val="24"/>
              </w:rPr>
              <w:t>В школе силами администрации, педагогов, узкихспециалистовобеспеченоучастиевсехдетей(втомчисле</w:t>
            </w:r>
            <w:r>
              <w:rPr>
                <w:sz w:val="24"/>
              </w:rPr>
              <w:tab/>
              <w:t>с</w:t>
            </w:r>
            <w:r>
              <w:rPr>
                <w:sz w:val="24"/>
              </w:rPr>
              <w:tab/>
              <w:t>ОВЗ,</w:t>
            </w:r>
            <w:r>
              <w:rPr>
                <w:sz w:val="24"/>
              </w:rPr>
              <w:tab/>
              <w:t>детей-инвалидов),</w:t>
            </w:r>
            <w:r>
              <w:rPr>
                <w:sz w:val="24"/>
              </w:rPr>
              <w:tab/>
              <w:t>независимо</w:t>
            </w:r>
            <w:r>
              <w:rPr>
                <w:sz w:val="24"/>
              </w:rPr>
              <w:tab/>
              <w:t>отстепенивыраженностинарушенийихразвития,вместеснормально</w:t>
            </w:r>
            <w:r>
              <w:rPr>
                <w:sz w:val="24"/>
              </w:rPr>
              <w:tab/>
            </w:r>
            <w:r>
              <w:rPr>
                <w:sz w:val="24"/>
              </w:rPr>
              <w:tab/>
              <w:t>развивающимися</w:t>
            </w:r>
            <w:r>
              <w:rPr>
                <w:sz w:val="24"/>
              </w:rPr>
              <w:tab/>
              <w:t>детьми</w:t>
            </w:r>
            <w:r>
              <w:rPr>
                <w:sz w:val="24"/>
              </w:rPr>
              <w:tab/>
            </w:r>
            <w:r>
              <w:rPr>
                <w:sz w:val="24"/>
              </w:rPr>
              <w:tab/>
              <w:t>в</w:t>
            </w:r>
            <w:r>
              <w:rPr>
                <w:sz w:val="24"/>
              </w:rPr>
              <w:tab/>
            </w:r>
            <w:r>
              <w:rPr>
                <w:spacing w:val="-1"/>
                <w:sz w:val="24"/>
              </w:rPr>
              <w:t>проведении</w:t>
            </w:r>
          </w:p>
          <w:p w:rsidR="00323AB5" w:rsidRDefault="00DB4038">
            <w:pPr>
              <w:pStyle w:val="TableParagraph"/>
              <w:tabs>
                <w:tab w:val="left" w:pos="4947"/>
              </w:tabs>
              <w:spacing w:line="247" w:lineRule="auto"/>
              <w:ind w:left="110" w:right="247" w:firstLine="2134"/>
              <w:rPr>
                <w:sz w:val="24"/>
              </w:rPr>
            </w:pPr>
            <w:r>
              <w:rPr>
                <w:sz w:val="24"/>
              </w:rPr>
              <w:t>воспитательных,</w:t>
            </w:r>
            <w:r>
              <w:rPr>
                <w:sz w:val="24"/>
              </w:rPr>
              <w:tab/>
            </w:r>
            <w:r>
              <w:rPr>
                <w:spacing w:val="-1"/>
                <w:w w:val="95"/>
                <w:sz w:val="24"/>
              </w:rPr>
              <w:t>культурно-</w:t>
            </w:r>
            <w:r>
              <w:rPr>
                <w:sz w:val="24"/>
              </w:rPr>
              <w:t>развлекательных, спортивно-оздоровительных ииныхдосуговыхмероприятий.</w:t>
            </w:r>
          </w:p>
        </w:tc>
      </w:tr>
      <w:tr w:rsidR="00323AB5">
        <w:trPr>
          <w:trHeight w:val="1192"/>
        </w:trPr>
        <w:tc>
          <w:tcPr>
            <w:tcW w:w="674" w:type="dxa"/>
          </w:tcPr>
          <w:p w:rsidR="00323AB5" w:rsidRDefault="00DB4038">
            <w:pPr>
              <w:pStyle w:val="TableParagraph"/>
              <w:spacing w:before="6"/>
              <w:ind w:left="112"/>
              <w:rPr>
                <w:sz w:val="24"/>
              </w:rPr>
            </w:pPr>
            <w:r>
              <w:rPr>
                <w:sz w:val="24"/>
              </w:rPr>
              <w:t>6.</w:t>
            </w:r>
          </w:p>
        </w:tc>
        <w:tc>
          <w:tcPr>
            <w:tcW w:w="2837" w:type="dxa"/>
          </w:tcPr>
          <w:p w:rsidR="00323AB5" w:rsidRDefault="00DB4038">
            <w:pPr>
              <w:pStyle w:val="TableParagraph"/>
              <w:spacing w:before="6"/>
              <w:ind w:left="112"/>
              <w:rPr>
                <w:sz w:val="24"/>
              </w:rPr>
            </w:pPr>
            <w:r>
              <w:rPr>
                <w:sz w:val="24"/>
              </w:rPr>
              <w:t>Специфические</w:t>
            </w:r>
          </w:p>
        </w:tc>
        <w:tc>
          <w:tcPr>
            <w:tcW w:w="6287" w:type="dxa"/>
          </w:tcPr>
          <w:p w:rsidR="00323AB5" w:rsidRDefault="00DB4038">
            <w:pPr>
              <w:pStyle w:val="TableParagraph"/>
              <w:tabs>
                <w:tab w:val="left" w:pos="1291"/>
                <w:tab w:val="left" w:pos="1741"/>
                <w:tab w:val="left" w:pos="2028"/>
                <w:tab w:val="left" w:pos="2614"/>
                <w:tab w:val="left" w:pos="3132"/>
                <w:tab w:val="left" w:pos="3758"/>
                <w:tab w:val="left" w:pos="4737"/>
                <w:tab w:val="left" w:pos="4856"/>
                <w:tab w:val="left" w:pos="6048"/>
              </w:tabs>
              <w:spacing w:line="244" w:lineRule="auto"/>
              <w:ind w:left="110" w:right="95"/>
              <w:rPr>
                <w:sz w:val="24"/>
              </w:rPr>
            </w:pPr>
            <w:r>
              <w:rPr>
                <w:sz w:val="24"/>
              </w:rPr>
              <w:t>Имеется</w:t>
            </w:r>
            <w:r>
              <w:rPr>
                <w:sz w:val="24"/>
              </w:rPr>
              <w:tab/>
              <w:t>и</w:t>
            </w:r>
            <w:r>
              <w:rPr>
                <w:sz w:val="24"/>
              </w:rPr>
              <w:tab/>
              <w:t>постоянно</w:t>
            </w:r>
            <w:r>
              <w:rPr>
                <w:sz w:val="24"/>
              </w:rPr>
              <w:tab/>
              <w:t>пополняется</w:t>
            </w:r>
            <w:r>
              <w:rPr>
                <w:sz w:val="24"/>
              </w:rPr>
              <w:tab/>
            </w:r>
            <w:r>
              <w:rPr>
                <w:spacing w:val="-1"/>
                <w:sz w:val="24"/>
              </w:rPr>
              <w:t>методический</w:t>
            </w:r>
            <w:r>
              <w:rPr>
                <w:sz w:val="24"/>
              </w:rPr>
              <w:t>инструментарий</w:t>
            </w:r>
            <w:r>
              <w:rPr>
                <w:sz w:val="24"/>
              </w:rPr>
              <w:tab/>
              <w:t>для</w:t>
            </w:r>
            <w:r>
              <w:rPr>
                <w:sz w:val="24"/>
              </w:rPr>
              <w:tab/>
              <w:t>развития</w:t>
            </w:r>
            <w:r>
              <w:rPr>
                <w:sz w:val="24"/>
              </w:rPr>
              <w:tab/>
              <w:t>системы</w:t>
            </w:r>
            <w:r>
              <w:rPr>
                <w:sz w:val="24"/>
              </w:rPr>
              <w:tab/>
            </w:r>
            <w:r>
              <w:rPr>
                <w:sz w:val="24"/>
              </w:rPr>
              <w:tab/>
              <w:t>обучения</w:t>
            </w:r>
            <w:r>
              <w:rPr>
                <w:sz w:val="24"/>
              </w:rPr>
              <w:tab/>
            </w:r>
            <w:r>
              <w:rPr>
                <w:spacing w:val="-2"/>
                <w:sz w:val="24"/>
              </w:rPr>
              <w:t>и</w:t>
            </w:r>
            <w:r>
              <w:rPr>
                <w:sz w:val="24"/>
              </w:rPr>
              <w:t>воспитания детей, имеющих сложные нарушенияпсихическогои (или)физического развития.</w:t>
            </w:r>
          </w:p>
        </w:tc>
      </w:tr>
      <w:tr w:rsidR="00323AB5">
        <w:trPr>
          <w:trHeight w:val="2092"/>
        </w:trPr>
        <w:tc>
          <w:tcPr>
            <w:tcW w:w="674" w:type="dxa"/>
          </w:tcPr>
          <w:p w:rsidR="00323AB5" w:rsidRDefault="00DB4038">
            <w:pPr>
              <w:pStyle w:val="TableParagraph"/>
              <w:spacing w:before="6"/>
              <w:ind w:left="112"/>
              <w:rPr>
                <w:sz w:val="24"/>
              </w:rPr>
            </w:pPr>
            <w:r>
              <w:rPr>
                <w:sz w:val="24"/>
              </w:rPr>
              <w:t>II.</w:t>
            </w:r>
          </w:p>
        </w:tc>
        <w:tc>
          <w:tcPr>
            <w:tcW w:w="2837" w:type="dxa"/>
          </w:tcPr>
          <w:p w:rsidR="00323AB5" w:rsidRDefault="00DB4038">
            <w:pPr>
              <w:pStyle w:val="TableParagraph"/>
              <w:ind w:left="112" w:right="1261"/>
              <w:rPr>
                <w:sz w:val="24"/>
              </w:rPr>
            </w:pPr>
            <w:r>
              <w:rPr>
                <w:sz w:val="24"/>
              </w:rPr>
              <w:t>Программно-</w:t>
            </w:r>
            <w:r>
              <w:rPr>
                <w:spacing w:val="-1"/>
                <w:w w:val="95"/>
                <w:sz w:val="24"/>
              </w:rPr>
              <w:t>методического</w:t>
            </w:r>
            <w:r>
              <w:rPr>
                <w:sz w:val="24"/>
              </w:rPr>
              <w:t>обеспечение</w:t>
            </w:r>
          </w:p>
        </w:tc>
        <w:tc>
          <w:tcPr>
            <w:tcW w:w="6287" w:type="dxa"/>
          </w:tcPr>
          <w:p w:rsidR="00323AB5" w:rsidRDefault="00DB4038">
            <w:pPr>
              <w:pStyle w:val="TableParagraph"/>
              <w:tabs>
                <w:tab w:val="left" w:pos="3846"/>
                <w:tab w:val="left" w:pos="5711"/>
              </w:tabs>
              <w:ind w:left="110" w:right="89"/>
              <w:jc w:val="both"/>
              <w:rPr>
                <w:sz w:val="24"/>
              </w:rPr>
            </w:pPr>
            <w:r>
              <w:rPr>
                <w:sz w:val="24"/>
              </w:rPr>
              <w:t>В процессе реализации программы коррекционной работыиспользуетсяимеющийсяуспециалистовшколыбанккоррекционно-развивающих</w:t>
            </w:r>
            <w:r>
              <w:rPr>
                <w:sz w:val="24"/>
              </w:rPr>
              <w:tab/>
              <w:t>программ,</w:t>
            </w:r>
            <w:r>
              <w:rPr>
                <w:sz w:val="24"/>
              </w:rPr>
              <w:tab/>
            </w:r>
            <w:r>
              <w:rPr>
                <w:spacing w:val="-1"/>
                <w:sz w:val="24"/>
              </w:rPr>
              <w:t>банк</w:t>
            </w:r>
            <w:r>
              <w:rPr>
                <w:sz w:val="24"/>
              </w:rPr>
              <w:t>диагностическогоикоррекционно-развивающегоинструментария,необходимогодляосуществленияпрофессиональнойдеятельности</w:t>
            </w:r>
          </w:p>
          <w:p w:rsidR="00323AB5" w:rsidRDefault="00DB4038">
            <w:pPr>
              <w:pStyle w:val="TableParagraph"/>
              <w:spacing w:before="6"/>
              <w:ind w:left="110"/>
              <w:jc w:val="both"/>
              <w:rPr>
                <w:sz w:val="24"/>
              </w:rPr>
            </w:pPr>
            <w:r>
              <w:rPr>
                <w:sz w:val="24"/>
              </w:rPr>
              <w:t>учителейиспециалистов.</w:t>
            </w:r>
          </w:p>
        </w:tc>
      </w:tr>
    </w:tbl>
    <w:p w:rsidR="00323AB5" w:rsidRDefault="00323AB5">
      <w:pPr>
        <w:jc w:val="both"/>
        <w:rPr>
          <w:sz w:val="24"/>
        </w:rPr>
        <w:sectPr w:rsidR="00323AB5">
          <w:pgSz w:w="11920" w:h="16850"/>
          <w:pgMar w:top="980" w:right="300" w:bottom="840" w:left="0" w:header="0" w:footer="574" w:gutter="0"/>
          <w:cols w:space="720"/>
        </w:sect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837"/>
        <w:gridCol w:w="6287"/>
      </w:tblGrid>
      <w:tr w:rsidR="00323AB5">
        <w:trPr>
          <w:trHeight w:val="7479"/>
        </w:trPr>
        <w:tc>
          <w:tcPr>
            <w:tcW w:w="674" w:type="dxa"/>
          </w:tcPr>
          <w:p w:rsidR="00323AB5" w:rsidRDefault="00DB4038">
            <w:pPr>
              <w:pStyle w:val="TableParagraph"/>
              <w:spacing w:before="8"/>
              <w:ind w:left="112"/>
              <w:rPr>
                <w:sz w:val="24"/>
              </w:rPr>
            </w:pPr>
            <w:r>
              <w:rPr>
                <w:sz w:val="24"/>
              </w:rPr>
              <w:lastRenderedPageBreak/>
              <w:t>III.</w:t>
            </w:r>
          </w:p>
        </w:tc>
        <w:tc>
          <w:tcPr>
            <w:tcW w:w="2837" w:type="dxa"/>
          </w:tcPr>
          <w:p w:rsidR="00323AB5" w:rsidRDefault="00DB4038">
            <w:pPr>
              <w:pStyle w:val="TableParagraph"/>
              <w:spacing w:before="8"/>
              <w:ind w:left="112"/>
              <w:rPr>
                <w:sz w:val="24"/>
              </w:rPr>
            </w:pPr>
            <w:r>
              <w:rPr>
                <w:sz w:val="24"/>
              </w:rPr>
              <w:t>Кадровоеобеспечение</w:t>
            </w:r>
          </w:p>
        </w:tc>
        <w:tc>
          <w:tcPr>
            <w:tcW w:w="6287" w:type="dxa"/>
          </w:tcPr>
          <w:p w:rsidR="00323AB5" w:rsidRDefault="00DB4038">
            <w:pPr>
              <w:pStyle w:val="TableParagraph"/>
              <w:tabs>
                <w:tab w:val="left" w:pos="4206"/>
              </w:tabs>
              <w:spacing w:line="237" w:lineRule="auto"/>
              <w:ind w:left="1733" w:right="98" w:hanging="1623"/>
              <w:jc w:val="both"/>
              <w:rPr>
                <w:sz w:val="24"/>
              </w:rPr>
            </w:pPr>
            <w:r>
              <w:rPr>
                <w:sz w:val="24"/>
              </w:rPr>
              <w:t>Осуществлениекоррекционнойработывшколеведетсяспециалистами</w:t>
            </w:r>
            <w:r>
              <w:rPr>
                <w:sz w:val="24"/>
              </w:rPr>
              <w:tab/>
              <w:t>соответствующей</w:t>
            </w:r>
          </w:p>
          <w:p w:rsidR="00323AB5" w:rsidRDefault="00DB4038">
            <w:pPr>
              <w:pStyle w:val="TableParagraph"/>
              <w:ind w:left="110" w:right="93"/>
              <w:jc w:val="both"/>
              <w:rPr>
                <w:sz w:val="24"/>
              </w:rPr>
            </w:pPr>
            <w:r>
              <w:rPr>
                <w:sz w:val="24"/>
              </w:rPr>
              <w:t>квалификации(педагог-психолог,социальныйпедагог,медицинский работник), имеющими специализированноеобразование,ипедагогами,прошедшимиобязательнуюкурсовую подготовку или другие виды профессиональнойподготовки(повышениеквалификации)врамкахобозначеннойтематикиработы.</w:t>
            </w:r>
          </w:p>
          <w:p w:rsidR="00323AB5" w:rsidRDefault="00DB4038">
            <w:pPr>
              <w:pStyle w:val="TableParagraph"/>
              <w:tabs>
                <w:tab w:val="left" w:pos="1096"/>
                <w:tab w:val="left" w:pos="1259"/>
                <w:tab w:val="left" w:pos="2213"/>
                <w:tab w:val="left" w:pos="2864"/>
                <w:tab w:val="left" w:pos="3415"/>
                <w:tab w:val="left" w:pos="4118"/>
                <w:tab w:val="left" w:pos="4868"/>
                <w:tab w:val="left" w:pos="5267"/>
                <w:tab w:val="left" w:pos="6073"/>
              </w:tabs>
              <w:ind w:left="110" w:right="92"/>
              <w:rPr>
                <w:sz w:val="24"/>
              </w:rPr>
            </w:pPr>
            <w:r>
              <w:rPr>
                <w:sz w:val="24"/>
              </w:rPr>
              <w:t>Постоянно</w:t>
            </w:r>
            <w:r>
              <w:rPr>
                <w:sz w:val="24"/>
              </w:rPr>
              <w:tab/>
            </w:r>
            <w:r>
              <w:rPr>
                <w:sz w:val="24"/>
              </w:rPr>
              <w:tab/>
              <w:t>осуществляется</w:t>
            </w:r>
            <w:r>
              <w:rPr>
                <w:sz w:val="24"/>
              </w:rPr>
              <w:tab/>
            </w:r>
            <w:r>
              <w:rPr>
                <w:sz w:val="24"/>
              </w:rPr>
              <w:tab/>
              <w:t>подготовка,переподготовкаиповышение  квалификации  работниковшколы,</w:t>
            </w:r>
            <w:r>
              <w:rPr>
                <w:sz w:val="24"/>
              </w:rPr>
              <w:tab/>
              <w:t>занимающихся</w:t>
            </w:r>
            <w:r>
              <w:rPr>
                <w:sz w:val="24"/>
              </w:rPr>
              <w:tab/>
              <w:t>решением</w:t>
            </w:r>
            <w:r>
              <w:rPr>
                <w:sz w:val="24"/>
              </w:rPr>
              <w:tab/>
              <w:t>вопросов</w:t>
            </w:r>
            <w:r>
              <w:rPr>
                <w:sz w:val="24"/>
              </w:rPr>
              <w:tab/>
              <w:t>детей</w:t>
            </w:r>
            <w:r>
              <w:rPr>
                <w:sz w:val="24"/>
              </w:rPr>
              <w:tab/>
            </w:r>
            <w:r>
              <w:rPr>
                <w:spacing w:val="-2"/>
                <w:sz w:val="24"/>
              </w:rPr>
              <w:t>с</w:t>
            </w:r>
            <w:r>
              <w:rPr>
                <w:sz w:val="24"/>
              </w:rPr>
              <w:t>особыми</w:t>
            </w:r>
            <w:r>
              <w:rPr>
                <w:sz w:val="24"/>
              </w:rPr>
              <w:tab/>
            </w:r>
            <w:r>
              <w:rPr>
                <w:sz w:val="24"/>
              </w:rPr>
              <w:tab/>
              <w:t>образовательными</w:t>
            </w:r>
            <w:r>
              <w:rPr>
                <w:sz w:val="24"/>
              </w:rPr>
              <w:tab/>
              <w:t>потребностями,</w:t>
            </w:r>
            <w:r>
              <w:rPr>
                <w:sz w:val="24"/>
              </w:rPr>
              <w:tab/>
              <w:t>детей</w:t>
            </w:r>
            <w:r>
              <w:rPr>
                <w:sz w:val="24"/>
              </w:rPr>
              <w:tab/>
            </w:r>
            <w:r>
              <w:rPr>
                <w:spacing w:val="-3"/>
                <w:sz w:val="24"/>
              </w:rPr>
              <w:t>с</w:t>
            </w:r>
            <w:r>
              <w:rPr>
                <w:sz w:val="24"/>
              </w:rPr>
              <w:t>ОВЗ,детей-инвалидов.</w:t>
            </w:r>
          </w:p>
          <w:p w:rsidR="00323AB5" w:rsidRDefault="00DB4038">
            <w:pPr>
              <w:pStyle w:val="TableParagraph"/>
              <w:ind w:left="110"/>
              <w:rPr>
                <w:sz w:val="24"/>
              </w:rPr>
            </w:pPr>
            <w:r>
              <w:rPr>
                <w:sz w:val="24"/>
              </w:rPr>
              <w:t>УровеньквалификациипедагогическихработниковМБОУ</w:t>
            </w:r>
          </w:p>
          <w:p w:rsidR="00323AB5" w:rsidRDefault="00DB4038">
            <w:pPr>
              <w:pStyle w:val="TableParagraph"/>
              <w:tabs>
                <w:tab w:val="left" w:pos="1146"/>
                <w:tab w:val="left" w:pos="2077"/>
                <w:tab w:val="left" w:pos="3852"/>
                <w:tab w:val="left" w:pos="4956"/>
              </w:tabs>
              <w:ind w:left="110" w:right="96"/>
              <w:rPr>
                <w:sz w:val="24"/>
              </w:rPr>
            </w:pPr>
            <w:r>
              <w:rPr>
                <w:sz w:val="24"/>
              </w:rPr>
              <w:t>«СОШ</w:t>
            </w:r>
            <w:r>
              <w:rPr>
                <w:sz w:val="24"/>
              </w:rPr>
              <w:tab/>
              <w:t>№49»</w:t>
            </w:r>
            <w:r>
              <w:rPr>
                <w:sz w:val="24"/>
              </w:rPr>
              <w:tab/>
              <w:t>соответствует</w:t>
            </w:r>
            <w:r>
              <w:rPr>
                <w:sz w:val="24"/>
              </w:rPr>
              <w:tab/>
              <w:t>каждой</w:t>
            </w:r>
            <w:r>
              <w:rPr>
                <w:sz w:val="24"/>
              </w:rPr>
              <w:tab/>
            </w:r>
            <w:r>
              <w:rPr>
                <w:spacing w:val="-1"/>
                <w:sz w:val="24"/>
              </w:rPr>
              <w:t>занимаемой</w:t>
            </w:r>
            <w:r>
              <w:rPr>
                <w:sz w:val="24"/>
              </w:rPr>
              <w:t>должностии ееквалификационнымхарактеристикам.</w:t>
            </w:r>
          </w:p>
          <w:p w:rsidR="00323AB5" w:rsidRDefault="00DB4038">
            <w:pPr>
              <w:pStyle w:val="TableParagraph"/>
              <w:tabs>
                <w:tab w:val="left" w:pos="2876"/>
              </w:tabs>
              <w:ind w:left="110" w:right="89"/>
              <w:jc w:val="both"/>
              <w:rPr>
                <w:sz w:val="24"/>
              </w:rPr>
            </w:pPr>
            <w:r>
              <w:rPr>
                <w:sz w:val="24"/>
              </w:rPr>
              <w:t>Педагогические</w:t>
            </w:r>
            <w:r>
              <w:rPr>
                <w:sz w:val="24"/>
              </w:rPr>
              <w:tab/>
              <w:t>работники,непосредственноучаствующиевреализациикоррекционнойпрограммы,владеют знаниями в области психического и физическогоразвитиядетей,втомчиследетейсОВЗ,методикамиитехнологиями</w:t>
            </w:r>
          </w:p>
          <w:p w:rsidR="00323AB5" w:rsidRDefault="00DB4038">
            <w:pPr>
              <w:pStyle w:val="TableParagraph"/>
              <w:spacing w:before="22" w:line="259" w:lineRule="auto"/>
              <w:ind w:left="110" w:right="91"/>
              <w:jc w:val="both"/>
              <w:rPr>
                <w:sz w:val="24"/>
              </w:rPr>
            </w:pPr>
            <w:r>
              <w:rPr>
                <w:sz w:val="24"/>
              </w:rPr>
              <w:t>организацииобразовательногоиреабилитационногопроцесса.</w:t>
            </w:r>
          </w:p>
        </w:tc>
      </w:tr>
      <w:tr w:rsidR="00323AB5">
        <w:trPr>
          <w:trHeight w:val="2548"/>
        </w:trPr>
        <w:tc>
          <w:tcPr>
            <w:tcW w:w="674" w:type="dxa"/>
          </w:tcPr>
          <w:p w:rsidR="00323AB5" w:rsidRDefault="00DB4038">
            <w:pPr>
              <w:pStyle w:val="TableParagraph"/>
              <w:spacing w:before="6"/>
              <w:ind w:left="112"/>
              <w:rPr>
                <w:sz w:val="24"/>
              </w:rPr>
            </w:pPr>
            <w:r>
              <w:rPr>
                <w:sz w:val="24"/>
              </w:rPr>
              <w:t>IV.</w:t>
            </w:r>
          </w:p>
        </w:tc>
        <w:tc>
          <w:tcPr>
            <w:tcW w:w="2837" w:type="dxa"/>
          </w:tcPr>
          <w:p w:rsidR="00323AB5" w:rsidRDefault="00DB4038">
            <w:pPr>
              <w:pStyle w:val="TableParagraph"/>
              <w:ind w:left="112" w:right="1335"/>
              <w:rPr>
                <w:sz w:val="24"/>
              </w:rPr>
            </w:pPr>
            <w:r>
              <w:rPr>
                <w:spacing w:val="-1"/>
                <w:w w:val="95"/>
                <w:sz w:val="24"/>
              </w:rPr>
              <w:t>Материально-</w:t>
            </w:r>
            <w:r>
              <w:rPr>
                <w:sz w:val="24"/>
              </w:rPr>
              <w:t>техническоеобеспечение</w:t>
            </w:r>
          </w:p>
        </w:tc>
        <w:tc>
          <w:tcPr>
            <w:tcW w:w="6287" w:type="dxa"/>
          </w:tcPr>
          <w:p w:rsidR="00323AB5" w:rsidRDefault="00DB4038">
            <w:pPr>
              <w:pStyle w:val="TableParagraph"/>
              <w:tabs>
                <w:tab w:val="left" w:pos="2463"/>
                <w:tab w:val="left" w:pos="4423"/>
              </w:tabs>
              <w:ind w:left="110" w:right="87"/>
              <w:jc w:val="both"/>
              <w:rPr>
                <w:sz w:val="24"/>
              </w:rPr>
            </w:pPr>
            <w:r>
              <w:rPr>
                <w:sz w:val="24"/>
              </w:rPr>
              <w:t>Образовательный процесс в школе обеспечен надлежащейматериально-техническойбазой,позволяющейсоздатьадаптивную и коррекционно- развивающую среду школы,втомчислеимеютсянадлежащиематериально-технические</w:t>
            </w:r>
            <w:r>
              <w:rPr>
                <w:sz w:val="24"/>
              </w:rPr>
              <w:tab/>
              <w:t>условия,</w:t>
            </w:r>
            <w:r>
              <w:rPr>
                <w:sz w:val="24"/>
              </w:rPr>
              <w:tab/>
              <w:t>обеспечивающие</w:t>
            </w:r>
          </w:p>
          <w:p w:rsidR="00323AB5" w:rsidRDefault="00DB4038">
            <w:pPr>
              <w:pStyle w:val="TableParagraph"/>
              <w:tabs>
                <w:tab w:val="left" w:pos="5797"/>
              </w:tabs>
              <w:spacing w:line="259" w:lineRule="auto"/>
              <w:ind w:left="110" w:right="97" w:firstLine="3074"/>
              <w:jc w:val="both"/>
              <w:rPr>
                <w:sz w:val="24"/>
              </w:rPr>
            </w:pPr>
            <w:r>
              <w:rPr>
                <w:sz w:val="24"/>
              </w:rPr>
              <w:t>возможность</w:t>
            </w:r>
            <w:r>
              <w:rPr>
                <w:sz w:val="24"/>
              </w:rPr>
              <w:tab/>
              <w:t>длябеспрепятственногодоступадетейснедостаткамифизическогои(или)  психическогоразвитиявзданияи</w:t>
            </w:r>
          </w:p>
          <w:p w:rsidR="00323AB5" w:rsidRDefault="00DB4038">
            <w:pPr>
              <w:pStyle w:val="TableParagraph"/>
              <w:spacing w:line="261" w:lineRule="exact"/>
              <w:ind w:left="110"/>
              <w:jc w:val="both"/>
              <w:rPr>
                <w:sz w:val="24"/>
              </w:rPr>
            </w:pPr>
            <w:r>
              <w:rPr>
                <w:sz w:val="24"/>
              </w:rPr>
              <w:t>помещенияобразовательнойорганизации.</w:t>
            </w:r>
          </w:p>
        </w:tc>
      </w:tr>
      <w:tr w:rsidR="00323AB5">
        <w:trPr>
          <w:trHeight w:val="297"/>
        </w:trPr>
        <w:tc>
          <w:tcPr>
            <w:tcW w:w="674" w:type="dxa"/>
          </w:tcPr>
          <w:p w:rsidR="00323AB5" w:rsidRDefault="00323AB5">
            <w:pPr>
              <w:pStyle w:val="TableParagraph"/>
              <w:ind w:left="0"/>
            </w:pPr>
          </w:p>
        </w:tc>
        <w:tc>
          <w:tcPr>
            <w:tcW w:w="2837" w:type="dxa"/>
          </w:tcPr>
          <w:p w:rsidR="00323AB5" w:rsidRDefault="00323AB5">
            <w:pPr>
              <w:pStyle w:val="TableParagraph"/>
              <w:ind w:left="0"/>
            </w:pPr>
          </w:p>
        </w:tc>
        <w:tc>
          <w:tcPr>
            <w:tcW w:w="6287" w:type="dxa"/>
          </w:tcPr>
          <w:p w:rsidR="00323AB5" w:rsidRDefault="00323AB5">
            <w:pPr>
              <w:pStyle w:val="TableParagraph"/>
              <w:ind w:left="0"/>
            </w:pPr>
          </w:p>
        </w:tc>
      </w:tr>
    </w:tbl>
    <w:p w:rsidR="00323AB5" w:rsidRDefault="00323AB5">
      <w:pPr>
        <w:sectPr w:rsidR="00323AB5">
          <w:pgSz w:w="11920" w:h="16850"/>
          <w:pgMar w:top="980" w:right="300" w:bottom="840" w:left="0" w:header="0" w:footer="574" w:gutter="0"/>
          <w:cols w:space="720"/>
        </w:sect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837"/>
        <w:gridCol w:w="6287"/>
      </w:tblGrid>
      <w:tr w:rsidR="00323AB5">
        <w:trPr>
          <w:trHeight w:val="6578"/>
        </w:trPr>
        <w:tc>
          <w:tcPr>
            <w:tcW w:w="674" w:type="dxa"/>
          </w:tcPr>
          <w:p w:rsidR="00323AB5" w:rsidRDefault="00DB4038">
            <w:pPr>
              <w:pStyle w:val="TableParagraph"/>
              <w:spacing w:before="8"/>
              <w:ind w:left="112"/>
              <w:rPr>
                <w:sz w:val="24"/>
              </w:rPr>
            </w:pPr>
            <w:r>
              <w:rPr>
                <w:sz w:val="24"/>
              </w:rPr>
              <w:lastRenderedPageBreak/>
              <w:t>V.</w:t>
            </w:r>
          </w:p>
        </w:tc>
        <w:tc>
          <w:tcPr>
            <w:tcW w:w="2837" w:type="dxa"/>
          </w:tcPr>
          <w:p w:rsidR="00323AB5" w:rsidRDefault="00DB4038">
            <w:pPr>
              <w:pStyle w:val="TableParagraph"/>
              <w:spacing w:line="237" w:lineRule="auto"/>
              <w:ind w:left="112" w:right="983"/>
              <w:rPr>
                <w:sz w:val="24"/>
              </w:rPr>
            </w:pPr>
            <w:r>
              <w:rPr>
                <w:spacing w:val="-1"/>
                <w:w w:val="95"/>
                <w:sz w:val="24"/>
              </w:rPr>
              <w:t>Информационное</w:t>
            </w:r>
            <w:r>
              <w:rPr>
                <w:sz w:val="24"/>
              </w:rPr>
              <w:t>обеспечение</w:t>
            </w:r>
          </w:p>
        </w:tc>
        <w:tc>
          <w:tcPr>
            <w:tcW w:w="6287" w:type="dxa"/>
          </w:tcPr>
          <w:p w:rsidR="00323AB5" w:rsidRDefault="00DB4038">
            <w:pPr>
              <w:pStyle w:val="TableParagraph"/>
              <w:tabs>
                <w:tab w:val="left" w:pos="967"/>
                <w:tab w:val="left" w:pos="1552"/>
                <w:tab w:val="left" w:pos="1979"/>
                <w:tab w:val="left" w:pos="2142"/>
                <w:tab w:val="left" w:pos="2535"/>
                <w:tab w:val="left" w:pos="2741"/>
                <w:tab w:val="left" w:pos="2953"/>
                <w:tab w:val="left" w:pos="4152"/>
                <w:tab w:val="left" w:pos="4231"/>
                <w:tab w:val="left" w:pos="4273"/>
                <w:tab w:val="left" w:pos="4440"/>
                <w:tab w:val="left" w:pos="4519"/>
                <w:tab w:val="left" w:pos="5181"/>
              </w:tabs>
              <w:ind w:left="110" w:right="85"/>
              <w:rPr>
                <w:sz w:val="24"/>
              </w:rPr>
            </w:pPr>
            <w:r>
              <w:rPr>
                <w:sz w:val="24"/>
              </w:rPr>
              <w:t>В</w:t>
            </w:r>
            <w:r>
              <w:rPr>
                <w:sz w:val="24"/>
              </w:rPr>
              <w:tab/>
              <w:t>школе</w:t>
            </w:r>
            <w:r>
              <w:rPr>
                <w:sz w:val="24"/>
              </w:rPr>
              <w:tab/>
            </w:r>
            <w:r>
              <w:rPr>
                <w:sz w:val="24"/>
              </w:rPr>
              <w:tab/>
            </w:r>
            <w:r>
              <w:rPr>
                <w:sz w:val="24"/>
              </w:rPr>
              <w:tab/>
            </w:r>
            <w:r>
              <w:rPr>
                <w:sz w:val="24"/>
              </w:rPr>
              <w:tab/>
              <w:t>создана</w:t>
            </w:r>
            <w:r>
              <w:rPr>
                <w:sz w:val="24"/>
              </w:rPr>
              <w:tab/>
            </w:r>
            <w:r>
              <w:rPr>
                <w:sz w:val="24"/>
              </w:rPr>
              <w:tab/>
            </w:r>
            <w:r>
              <w:rPr>
                <w:sz w:val="24"/>
              </w:rPr>
              <w:tab/>
              <w:t>информационнаяобразовательнаясреда,наосновекоторойфункционируетдистанционная</w:t>
            </w:r>
            <w:r>
              <w:rPr>
                <w:sz w:val="24"/>
              </w:rPr>
              <w:tab/>
              <w:t>форма</w:t>
            </w:r>
            <w:r>
              <w:rPr>
                <w:sz w:val="24"/>
              </w:rPr>
              <w:tab/>
            </w:r>
            <w:r>
              <w:rPr>
                <w:sz w:val="24"/>
              </w:rPr>
              <w:tab/>
              <w:t>обучения</w:t>
            </w:r>
            <w:r>
              <w:rPr>
                <w:sz w:val="24"/>
              </w:rPr>
              <w:tab/>
            </w:r>
            <w:r>
              <w:rPr>
                <w:sz w:val="24"/>
              </w:rPr>
              <w:tab/>
              <w:t>детей,</w:t>
            </w:r>
            <w:r>
              <w:rPr>
                <w:sz w:val="24"/>
              </w:rPr>
              <w:tab/>
              <w:t>имеющихтрудностивпосещениишколы,впередвижении(каквременные,</w:t>
            </w:r>
            <w:r>
              <w:rPr>
                <w:sz w:val="24"/>
              </w:rPr>
              <w:tab/>
              <w:t>так</w:t>
            </w:r>
            <w:r>
              <w:rPr>
                <w:sz w:val="24"/>
              </w:rPr>
              <w:tab/>
            </w:r>
            <w:r>
              <w:rPr>
                <w:sz w:val="24"/>
              </w:rPr>
              <w:tab/>
              <w:t>и</w:t>
            </w:r>
            <w:r>
              <w:rPr>
                <w:sz w:val="24"/>
              </w:rPr>
              <w:tab/>
              <w:t>постоянные),</w:t>
            </w:r>
            <w:r>
              <w:rPr>
                <w:sz w:val="24"/>
              </w:rPr>
              <w:tab/>
              <w:t>с</w:t>
            </w:r>
            <w:r>
              <w:rPr>
                <w:sz w:val="24"/>
              </w:rPr>
              <w:tab/>
            </w:r>
            <w:r>
              <w:rPr>
                <w:sz w:val="24"/>
              </w:rPr>
              <w:tab/>
            </w:r>
            <w:r>
              <w:rPr>
                <w:sz w:val="24"/>
              </w:rPr>
              <w:tab/>
              <w:t>использованиемсовременных</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информационно-коммуникационныхтехнологий.</w:t>
            </w:r>
          </w:p>
          <w:p w:rsidR="00323AB5" w:rsidRDefault="00DB4038">
            <w:pPr>
              <w:pStyle w:val="TableParagraph"/>
              <w:tabs>
                <w:tab w:val="left" w:pos="460"/>
                <w:tab w:val="left" w:pos="1218"/>
                <w:tab w:val="left" w:pos="1439"/>
                <w:tab w:val="left" w:pos="1780"/>
                <w:tab w:val="left" w:pos="1837"/>
                <w:tab w:val="left" w:pos="1947"/>
                <w:tab w:val="left" w:pos="2766"/>
                <w:tab w:val="left" w:pos="2983"/>
                <w:tab w:val="left" w:pos="3166"/>
                <w:tab w:val="left" w:pos="3256"/>
                <w:tab w:val="left" w:pos="3365"/>
                <w:tab w:val="left" w:pos="3405"/>
                <w:tab w:val="left" w:pos="3792"/>
                <w:tab w:val="left" w:pos="4211"/>
                <w:tab w:val="left" w:pos="4778"/>
                <w:tab w:val="left" w:pos="5161"/>
                <w:tab w:val="left" w:pos="5342"/>
                <w:tab w:val="left" w:pos="5703"/>
                <w:tab w:val="left" w:pos="5933"/>
                <w:tab w:val="left" w:pos="6062"/>
              </w:tabs>
              <w:ind w:left="110" w:right="87"/>
              <w:rPr>
                <w:sz w:val="24"/>
              </w:rPr>
            </w:pPr>
            <w:r>
              <w:rPr>
                <w:sz w:val="24"/>
              </w:rPr>
              <w:t>Созданасистемадоступаобучающихся,втомчиследетейс</w:t>
            </w:r>
            <w:r>
              <w:rPr>
                <w:sz w:val="24"/>
              </w:rPr>
              <w:tab/>
              <w:t>ОВЗ,</w:t>
            </w:r>
            <w:r>
              <w:rPr>
                <w:sz w:val="24"/>
              </w:rPr>
              <w:tab/>
              <w:t>детей-инвалидов,</w:t>
            </w:r>
            <w:r>
              <w:rPr>
                <w:sz w:val="24"/>
              </w:rPr>
              <w:tab/>
            </w:r>
            <w:r>
              <w:rPr>
                <w:sz w:val="24"/>
              </w:rPr>
              <w:tab/>
              <w:t>других</w:t>
            </w:r>
            <w:r>
              <w:rPr>
                <w:sz w:val="24"/>
              </w:rPr>
              <w:tab/>
              <w:t>обучающихся,</w:t>
            </w:r>
            <w:r>
              <w:rPr>
                <w:sz w:val="24"/>
              </w:rPr>
              <w:tab/>
            </w:r>
            <w:r>
              <w:rPr>
                <w:sz w:val="24"/>
              </w:rPr>
              <w:tab/>
              <w:t>ихродителей</w:t>
            </w:r>
            <w:r>
              <w:rPr>
                <w:sz w:val="24"/>
              </w:rPr>
              <w:tab/>
            </w:r>
            <w:r>
              <w:rPr>
                <w:sz w:val="24"/>
              </w:rPr>
              <w:tab/>
              <w:t>(законных</w:t>
            </w:r>
            <w:r>
              <w:rPr>
                <w:sz w:val="24"/>
              </w:rPr>
              <w:tab/>
              <w:t>представителей),</w:t>
            </w:r>
            <w:r>
              <w:rPr>
                <w:sz w:val="24"/>
              </w:rPr>
              <w:tab/>
              <w:t>педагогов</w:t>
            </w:r>
            <w:r>
              <w:rPr>
                <w:sz w:val="24"/>
              </w:rPr>
              <w:tab/>
            </w:r>
            <w:r>
              <w:rPr>
                <w:sz w:val="24"/>
              </w:rPr>
              <w:tab/>
              <w:t>ксетевымисточникаминформации,кинформационно-методическим</w:t>
            </w:r>
            <w:r>
              <w:rPr>
                <w:sz w:val="24"/>
              </w:rPr>
              <w:tab/>
            </w:r>
            <w:r>
              <w:rPr>
                <w:sz w:val="24"/>
              </w:rPr>
              <w:tab/>
            </w:r>
            <w:r>
              <w:rPr>
                <w:sz w:val="24"/>
              </w:rPr>
              <w:tab/>
              <w:t>фондам,</w:t>
            </w:r>
            <w:r>
              <w:rPr>
                <w:sz w:val="24"/>
              </w:rPr>
              <w:tab/>
            </w:r>
            <w:r>
              <w:rPr>
                <w:sz w:val="24"/>
              </w:rPr>
              <w:tab/>
              <w:t>предполагающим</w:t>
            </w:r>
            <w:r>
              <w:rPr>
                <w:sz w:val="24"/>
              </w:rPr>
              <w:tab/>
            </w:r>
            <w:r>
              <w:rPr>
                <w:sz w:val="24"/>
              </w:rPr>
              <w:tab/>
              <w:t>наличиеметодических</w:t>
            </w:r>
            <w:r>
              <w:rPr>
                <w:sz w:val="24"/>
              </w:rPr>
              <w:tab/>
            </w:r>
            <w:r>
              <w:rPr>
                <w:sz w:val="24"/>
              </w:rPr>
              <w:tab/>
              <w:t>пособий</w:t>
            </w:r>
            <w:r>
              <w:rPr>
                <w:sz w:val="24"/>
              </w:rPr>
              <w:tab/>
            </w:r>
            <w:r>
              <w:rPr>
                <w:sz w:val="24"/>
              </w:rPr>
              <w:tab/>
              <w:t>и</w:t>
            </w:r>
            <w:r>
              <w:rPr>
                <w:sz w:val="24"/>
              </w:rPr>
              <w:tab/>
            </w:r>
            <w:r>
              <w:rPr>
                <w:sz w:val="24"/>
              </w:rPr>
              <w:tab/>
            </w:r>
            <w:r>
              <w:rPr>
                <w:sz w:val="24"/>
              </w:rPr>
              <w:tab/>
            </w:r>
            <w:r>
              <w:rPr>
                <w:sz w:val="24"/>
              </w:rPr>
              <w:tab/>
              <w:t>рекомендаций</w:t>
            </w:r>
            <w:r>
              <w:rPr>
                <w:sz w:val="24"/>
              </w:rPr>
              <w:tab/>
              <w:t>по</w:t>
            </w:r>
            <w:r>
              <w:rPr>
                <w:sz w:val="24"/>
              </w:rPr>
              <w:tab/>
              <w:t>всемнаправлениямивидамдеятельности,наглядныхпособий,мультимедийных материалов, аудио- и видеоматериалов.Разработанифункционируетсайтшколы,накоторомвыставляется</w:t>
            </w:r>
            <w:r>
              <w:rPr>
                <w:sz w:val="24"/>
              </w:rPr>
              <w:tab/>
              <w:t>информация</w:t>
            </w:r>
            <w:r>
              <w:rPr>
                <w:sz w:val="24"/>
              </w:rPr>
              <w:tab/>
            </w:r>
            <w:r>
              <w:rPr>
                <w:sz w:val="24"/>
              </w:rPr>
              <w:tab/>
            </w:r>
            <w:r>
              <w:rPr>
                <w:sz w:val="24"/>
              </w:rPr>
              <w:tab/>
              <w:t>о</w:t>
            </w:r>
            <w:r>
              <w:rPr>
                <w:sz w:val="24"/>
              </w:rPr>
              <w:tab/>
              <w:t>работе</w:t>
            </w:r>
            <w:r>
              <w:rPr>
                <w:sz w:val="24"/>
              </w:rPr>
              <w:tab/>
              <w:t>специалистовсоциально-психологическойслужбы.</w:t>
            </w:r>
          </w:p>
          <w:p w:rsidR="00323AB5" w:rsidRDefault="00DB4038">
            <w:pPr>
              <w:pStyle w:val="TableParagraph"/>
              <w:ind w:left="110" w:right="93"/>
              <w:rPr>
                <w:sz w:val="24"/>
              </w:rPr>
            </w:pPr>
            <w:r>
              <w:rPr>
                <w:sz w:val="24"/>
              </w:rPr>
              <w:t>Всеобучающиеся,ихродители(законныепредставители)имеютдоступ к электронному</w:t>
            </w:r>
          </w:p>
          <w:p w:rsidR="00323AB5" w:rsidRDefault="00DB4038">
            <w:pPr>
              <w:pStyle w:val="TableParagraph"/>
              <w:spacing w:before="7"/>
              <w:ind w:left="110"/>
              <w:rPr>
                <w:sz w:val="24"/>
              </w:rPr>
            </w:pPr>
            <w:r>
              <w:rPr>
                <w:sz w:val="24"/>
              </w:rPr>
              <w:t>дневникуобучающегося.</w:t>
            </w:r>
          </w:p>
        </w:tc>
      </w:tr>
      <w:tr w:rsidR="00323AB5">
        <w:trPr>
          <w:trHeight w:val="3290"/>
        </w:trPr>
        <w:tc>
          <w:tcPr>
            <w:tcW w:w="674" w:type="dxa"/>
          </w:tcPr>
          <w:p w:rsidR="00323AB5" w:rsidRDefault="00DB4038">
            <w:pPr>
              <w:pStyle w:val="TableParagraph"/>
              <w:spacing w:before="6"/>
              <w:ind w:left="112"/>
              <w:rPr>
                <w:sz w:val="24"/>
              </w:rPr>
            </w:pPr>
            <w:r>
              <w:rPr>
                <w:sz w:val="24"/>
              </w:rPr>
              <w:t>VI.</w:t>
            </w:r>
          </w:p>
        </w:tc>
        <w:tc>
          <w:tcPr>
            <w:tcW w:w="2837" w:type="dxa"/>
          </w:tcPr>
          <w:p w:rsidR="00323AB5" w:rsidRDefault="00DB4038">
            <w:pPr>
              <w:pStyle w:val="TableParagraph"/>
              <w:ind w:left="112" w:right="984"/>
              <w:rPr>
                <w:sz w:val="24"/>
              </w:rPr>
            </w:pPr>
            <w:r>
              <w:rPr>
                <w:spacing w:val="-1"/>
                <w:w w:val="95"/>
                <w:sz w:val="24"/>
              </w:rPr>
              <w:t>Организационное</w:t>
            </w:r>
            <w:r>
              <w:rPr>
                <w:sz w:val="24"/>
              </w:rPr>
              <w:t>обеспечение</w:t>
            </w:r>
          </w:p>
        </w:tc>
        <w:tc>
          <w:tcPr>
            <w:tcW w:w="6287" w:type="dxa"/>
          </w:tcPr>
          <w:p w:rsidR="00323AB5" w:rsidRDefault="00DB4038">
            <w:pPr>
              <w:pStyle w:val="TableParagraph"/>
              <w:ind w:left="110" w:right="93"/>
              <w:jc w:val="both"/>
              <w:rPr>
                <w:sz w:val="24"/>
              </w:rPr>
            </w:pPr>
            <w:r>
              <w:rPr>
                <w:sz w:val="24"/>
              </w:rPr>
              <w:t>Постояннопроисходиобучениепедагоговспециальнымметодам, приемам, средствам обучения, ориентированнымнаособыеобразовательныепотребностидетей.</w:t>
            </w:r>
          </w:p>
          <w:p w:rsidR="00323AB5" w:rsidRDefault="00DB4038">
            <w:pPr>
              <w:pStyle w:val="TableParagraph"/>
              <w:ind w:left="110" w:right="91"/>
              <w:jc w:val="both"/>
              <w:rPr>
                <w:sz w:val="24"/>
              </w:rPr>
            </w:pPr>
            <w:r>
              <w:rPr>
                <w:sz w:val="24"/>
              </w:rPr>
              <w:t>Организуютсяипроводятсяиндивидуальныеи/илигрупповыекоррекционно-развивающиезанятия,необходимыедляпреодолениянарушенийразвитияитрудностейобучения.</w:t>
            </w:r>
          </w:p>
          <w:p w:rsidR="00323AB5" w:rsidRDefault="00DB4038">
            <w:pPr>
              <w:pStyle w:val="TableParagraph"/>
              <w:spacing w:before="16"/>
              <w:ind w:left="110"/>
              <w:jc w:val="both"/>
              <w:rPr>
                <w:sz w:val="24"/>
              </w:rPr>
            </w:pPr>
            <w:r>
              <w:rPr>
                <w:sz w:val="24"/>
              </w:rPr>
              <w:t>Осуществляетсяпостоянныйконтрольза</w:t>
            </w:r>
          </w:p>
          <w:p w:rsidR="00323AB5" w:rsidRDefault="00DB4038">
            <w:pPr>
              <w:pStyle w:val="TableParagraph"/>
              <w:spacing w:before="24"/>
              <w:ind w:left="110"/>
              <w:jc w:val="both"/>
              <w:rPr>
                <w:sz w:val="24"/>
              </w:rPr>
            </w:pPr>
            <w:r>
              <w:rPr>
                <w:sz w:val="24"/>
              </w:rPr>
              <w:t>соблюдениемсанитарно-гигиеническихправилинорм.</w:t>
            </w:r>
          </w:p>
        </w:tc>
      </w:tr>
    </w:tbl>
    <w:p w:rsidR="00323AB5" w:rsidRDefault="00DB4038" w:rsidP="00E26A64">
      <w:pPr>
        <w:pStyle w:val="3"/>
        <w:numPr>
          <w:ilvl w:val="2"/>
          <w:numId w:val="43"/>
        </w:numPr>
        <w:tabs>
          <w:tab w:val="left" w:pos="3258"/>
        </w:tabs>
        <w:spacing w:before="113" w:line="237" w:lineRule="auto"/>
        <w:ind w:left="2366" w:right="1036" w:firstLine="240"/>
        <w:jc w:val="both"/>
      </w:pPr>
      <w:bookmarkStart w:id="55" w:name="_bookmark75"/>
      <w:bookmarkEnd w:id="55"/>
      <w:r>
        <w:t>Планируемыерезультатыработысобучающимисясособымиобразовательнымипотребностями,в томчислесограниченными</w:t>
      </w:r>
    </w:p>
    <w:p w:rsidR="00323AB5" w:rsidRDefault="00DB4038">
      <w:pPr>
        <w:spacing w:line="276" w:lineRule="exact"/>
        <w:ind w:left="3891"/>
        <w:jc w:val="both"/>
        <w:rPr>
          <w:b/>
          <w:sz w:val="24"/>
        </w:rPr>
      </w:pPr>
      <w:r>
        <w:rPr>
          <w:b/>
          <w:sz w:val="24"/>
        </w:rPr>
        <w:t>возможностямиздоровьяиинвалидами</w:t>
      </w:r>
    </w:p>
    <w:p w:rsidR="00323AB5" w:rsidRDefault="00DB4038">
      <w:pPr>
        <w:pStyle w:val="a3"/>
        <w:spacing w:before="110"/>
        <w:ind w:left="1416" w:right="552" w:firstLine="566"/>
        <w:jc w:val="both"/>
      </w:pPr>
      <w:r>
        <w:t>Программа коррекционной работы школы предусматривает выполнение требований крезультатам,определеннымФГОССОО.</w:t>
      </w:r>
    </w:p>
    <w:p w:rsidR="00323AB5" w:rsidRDefault="00DB4038">
      <w:pPr>
        <w:pStyle w:val="a3"/>
        <w:ind w:left="1416" w:right="547" w:firstLine="566"/>
        <w:jc w:val="both"/>
      </w:pPr>
      <w:r>
        <w:t>Результатыобучающихсясособымиобразовательнымипотребностяминауровнесреднегообразованиядемонстрируютготовностькпоследующемупрофессиональномуобразованиюидостаточныеспособностиксамопознанию,саморазвитиюисамоопределению.</w:t>
      </w:r>
    </w:p>
    <w:p w:rsidR="00323AB5" w:rsidRDefault="00DB4038">
      <w:pPr>
        <w:pStyle w:val="a3"/>
        <w:spacing w:before="1"/>
        <w:ind w:left="1416" w:right="553" w:firstLine="566"/>
        <w:jc w:val="both"/>
      </w:pPr>
      <w:r>
        <w:t>Планируемыерезультатыкоррекционнойработыимеютдифференцированныйхарактериопределяютсяиндивидуальнымипланами(программами)развитиядетейсособымиобразовательными потребностями,втомчислесОВЗ идетей-инвалидов.</w:t>
      </w:r>
    </w:p>
    <w:p w:rsidR="00323AB5" w:rsidRDefault="00DB4038">
      <w:pPr>
        <w:pStyle w:val="a3"/>
        <w:ind w:left="1416" w:right="555" w:firstLine="566"/>
        <w:jc w:val="both"/>
      </w:pPr>
      <w:r>
        <w:t>Взависимостиотформыорганизациикоррекционнойработыпланируютсяразныегруппырезультатов(личностные,метапредметные,предметные).Вурочной</w:t>
      </w:r>
    </w:p>
    <w:p w:rsidR="00323AB5" w:rsidRDefault="00323AB5">
      <w:pPr>
        <w:jc w:val="both"/>
        <w:sectPr w:rsidR="00323AB5">
          <w:pgSz w:w="11920" w:h="16850"/>
          <w:pgMar w:top="980" w:right="300" w:bottom="840" w:left="0" w:header="0" w:footer="574" w:gutter="0"/>
          <w:cols w:space="720"/>
        </w:sectPr>
      </w:pPr>
    </w:p>
    <w:p w:rsidR="00323AB5" w:rsidRDefault="00DB4038">
      <w:pPr>
        <w:pStyle w:val="a3"/>
        <w:spacing w:before="78"/>
        <w:ind w:left="1416" w:right="557"/>
        <w:jc w:val="both"/>
      </w:pPr>
      <w:r>
        <w:lastRenderedPageBreak/>
        <w:t>деятельностидостигаютсяпредметные,метапредметныеиличностныерезультаты.Вовнеурочной-метапредметныеи личностныерезультаты.</w:t>
      </w:r>
    </w:p>
    <w:p w:rsidR="00323AB5" w:rsidRDefault="00DB4038">
      <w:pPr>
        <w:pStyle w:val="a3"/>
        <w:ind w:left="1416" w:right="545" w:firstLine="566"/>
        <w:jc w:val="both"/>
      </w:pPr>
      <w:r>
        <w:t>Итоговая аттестация является логическим завершением освоения обучающимися с ОВЗобразовательных программ среднего общего образования. Выпускники с ОВЗ имеют праводобровольно выбрать формат выпускных испытаний – единый государственный экзамен илигосударственныйвыпускнойэкзамен.Крометого,старшеклассники,имеющиестатус</w:t>
      </w:r>
    </w:p>
    <w:p w:rsidR="00323AB5" w:rsidRDefault="00DB4038">
      <w:pPr>
        <w:pStyle w:val="a3"/>
        <w:spacing w:before="1"/>
        <w:ind w:left="1416" w:right="549"/>
        <w:jc w:val="both"/>
      </w:pPr>
      <w:r>
        <w:t>«ограниченныевозможностиздоровья» илиинвалидность,имеютправонапрохождениеитоговой аттестации вспециально созданныхусловиях.</w:t>
      </w:r>
    </w:p>
    <w:p w:rsidR="00323AB5" w:rsidRDefault="00DB4038">
      <w:pPr>
        <w:pStyle w:val="a3"/>
        <w:ind w:left="1416" w:right="547" w:firstLine="566"/>
        <w:jc w:val="both"/>
      </w:pPr>
      <w:r>
        <w:t>Обучающиеся,непрошедшиеитоговуюаттестациюилиполучившиенаитоговойаттестациинеудовлетворительныерезультаты,атакжешкольники,освоившиечастьобразовательнойпрограммысреднегообщегообразованияи(или)отчисленныеизобразовательнойорганизации,получаютсправкуобобученииилиопериодеобучения.</w:t>
      </w:r>
    </w:p>
    <w:p w:rsidR="00323AB5" w:rsidRDefault="00DB4038">
      <w:pPr>
        <w:pStyle w:val="a3"/>
        <w:spacing w:before="24"/>
        <w:ind w:left="1985"/>
        <w:jc w:val="both"/>
      </w:pPr>
      <w:r>
        <w:t>Планируемыерезультатыкоррекционнойработытакжевключаютвсебя:</w:t>
      </w:r>
    </w:p>
    <w:p w:rsidR="00323AB5" w:rsidRDefault="00DB4038" w:rsidP="00E26A64">
      <w:pPr>
        <w:pStyle w:val="a4"/>
        <w:numPr>
          <w:ilvl w:val="1"/>
          <w:numId w:val="48"/>
        </w:numPr>
        <w:tabs>
          <w:tab w:val="left" w:pos="2271"/>
        </w:tabs>
        <w:spacing w:before="6" w:line="235" w:lineRule="auto"/>
        <w:ind w:right="1583" w:firstLine="566"/>
        <w:rPr>
          <w:sz w:val="24"/>
        </w:rPr>
      </w:pPr>
      <w:r>
        <w:rPr>
          <w:sz w:val="24"/>
        </w:rPr>
        <w:t>организацию промежуточной аттестации обучающихся в рамках урочной ивнеурочнойдеятельностипокаждомуребенку,группеобучающихсяиликлассу;</w:t>
      </w:r>
    </w:p>
    <w:p w:rsidR="00323AB5" w:rsidRDefault="00DB4038" w:rsidP="00E26A64">
      <w:pPr>
        <w:pStyle w:val="a4"/>
        <w:numPr>
          <w:ilvl w:val="1"/>
          <w:numId w:val="48"/>
        </w:numPr>
        <w:tabs>
          <w:tab w:val="left" w:pos="2271"/>
        </w:tabs>
        <w:spacing w:before="1"/>
        <w:ind w:left="2270" w:hanging="289"/>
        <w:rPr>
          <w:sz w:val="24"/>
        </w:rPr>
      </w:pPr>
      <w:r>
        <w:rPr>
          <w:spacing w:val="-1"/>
          <w:sz w:val="24"/>
        </w:rPr>
        <w:t>обобщенные</w:t>
      </w:r>
      <w:r>
        <w:rPr>
          <w:sz w:val="24"/>
        </w:rPr>
        <w:t>результатыитоговойаттестации;</w:t>
      </w:r>
    </w:p>
    <w:p w:rsidR="00323AB5" w:rsidRDefault="00DB4038" w:rsidP="00E26A64">
      <w:pPr>
        <w:pStyle w:val="a4"/>
        <w:numPr>
          <w:ilvl w:val="1"/>
          <w:numId w:val="48"/>
        </w:numPr>
        <w:tabs>
          <w:tab w:val="left" w:pos="2271"/>
          <w:tab w:val="left" w:pos="3989"/>
          <w:tab w:val="left" w:pos="7441"/>
          <w:tab w:val="left" w:pos="8086"/>
        </w:tabs>
        <w:spacing w:before="11" w:line="230" w:lineRule="auto"/>
        <w:ind w:right="789" w:firstLine="566"/>
        <w:rPr>
          <w:sz w:val="24"/>
        </w:rPr>
      </w:pPr>
      <w:r>
        <w:rPr>
          <w:sz w:val="24"/>
        </w:rPr>
        <w:t>результаты</w:t>
      </w:r>
      <w:r>
        <w:rPr>
          <w:sz w:val="24"/>
        </w:rPr>
        <w:tab/>
        <w:t>психолого-педагогической</w:t>
      </w:r>
      <w:r>
        <w:rPr>
          <w:sz w:val="24"/>
        </w:rPr>
        <w:tab/>
        <w:t>и</w:t>
      </w:r>
      <w:r>
        <w:rPr>
          <w:sz w:val="24"/>
        </w:rPr>
        <w:tab/>
      </w:r>
      <w:r>
        <w:rPr>
          <w:spacing w:val="-1"/>
          <w:sz w:val="24"/>
        </w:rPr>
        <w:t>социально-педагогической</w:t>
      </w:r>
      <w:r>
        <w:rPr>
          <w:sz w:val="24"/>
        </w:rPr>
        <w:t>диагностики.</w:t>
      </w:r>
    </w:p>
    <w:p w:rsidR="00323AB5" w:rsidRDefault="00DB4038">
      <w:pPr>
        <w:pStyle w:val="a3"/>
        <w:spacing w:before="8"/>
        <w:ind w:left="1416" w:right="552" w:firstLine="566"/>
        <w:jc w:val="both"/>
      </w:pPr>
      <w:r>
        <w:t>Достижения обучающихся рассматриваются с учетом их предыдущих индивидуальныхдостижений,аневсравнениисуспеваемостьюучащихсякласса.Этоможетбытьнакопительнаяоценка(наосноветекущихоценок)собственныхдостиженийребенка,атакжеоценканаосновесобственного портфелядостижений.</w:t>
      </w:r>
    </w:p>
    <w:p w:rsidR="00323AB5" w:rsidRDefault="00DB4038">
      <w:pPr>
        <w:pStyle w:val="a3"/>
        <w:spacing w:before="22" w:line="275" w:lineRule="exact"/>
        <w:ind w:left="1985"/>
        <w:jc w:val="both"/>
      </w:pPr>
      <w:r>
        <w:t>Оценкапродемонстрированныхиндивидуальныхдостиженийвключаетвсебя:</w:t>
      </w:r>
    </w:p>
    <w:p w:rsidR="00323AB5" w:rsidRDefault="00DB4038" w:rsidP="00E26A64">
      <w:pPr>
        <w:pStyle w:val="a4"/>
        <w:numPr>
          <w:ilvl w:val="1"/>
          <w:numId w:val="48"/>
        </w:numPr>
        <w:tabs>
          <w:tab w:val="left" w:pos="2271"/>
        </w:tabs>
        <w:spacing w:before="2" w:line="237" w:lineRule="auto"/>
        <w:ind w:right="547" w:firstLine="566"/>
        <w:jc w:val="both"/>
        <w:rPr>
          <w:sz w:val="24"/>
        </w:rPr>
      </w:pPr>
      <w:r>
        <w:rPr>
          <w:sz w:val="24"/>
        </w:rPr>
        <w:t>отнесениевнеучебныхдостиженийкопределеннымпредметными(или)метапредметным,личностнымрезультатамосвоениясоответствующейосновнойобразовательнойпрограммы;</w:t>
      </w:r>
    </w:p>
    <w:p w:rsidR="00323AB5" w:rsidRDefault="00DB4038" w:rsidP="00E26A64">
      <w:pPr>
        <w:pStyle w:val="a4"/>
        <w:numPr>
          <w:ilvl w:val="1"/>
          <w:numId w:val="48"/>
        </w:numPr>
        <w:tabs>
          <w:tab w:val="left" w:pos="2271"/>
        </w:tabs>
        <w:spacing w:before="5" w:line="237" w:lineRule="auto"/>
        <w:ind w:right="552" w:firstLine="566"/>
        <w:jc w:val="both"/>
        <w:rPr>
          <w:sz w:val="24"/>
        </w:rPr>
      </w:pPr>
      <w:r>
        <w:rPr>
          <w:sz w:val="24"/>
        </w:rPr>
        <w:t>установлениеналичияинаправленностидинамикииндивидуальногоразвитияобучающегося путем сравнения содержания и уровня достижений обучающихся на данныймоментссоответствующимизначениями,достигнутыминамоментокончанияпредыдущегогода.</w:t>
      </w:r>
    </w:p>
    <w:p w:rsidR="00323AB5" w:rsidRDefault="00DB4038">
      <w:pPr>
        <w:pStyle w:val="a3"/>
        <w:spacing w:before="1"/>
        <w:ind w:left="1982"/>
        <w:jc w:val="both"/>
      </w:pPr>
      <w:r>
        <w:t>Планируемымирезультатамивыполнениякоррекционнойработытакжеявляются:</w:t>
      </w:r>
    </w:p>
    <w:p w:rsidR="00323AB5" w:rsidRDefault="00DB4038" w:rsidP="00E26A64">
      <w:pPr>
        <w:pStyle w:val="a4"/>
        <w:numPr>
          <w:ilvl w:val="1"/>
          <w:numId w:val="48"/>
        </w:numPr>
        <w:tabs>
          <w:tab w:val="left" w:pos="2271"/>
        </w:tabs>
        <w:spacing w:before="4" w:line="237" w:lineRule="auto"/>
        <w:ind w:right="553" w:firstLine="566"/>
        <w:jc w:val="both"/>
        <w:rPr>
          <w:sz w:val="24"/>
        </w:rPr>
      </w:pPr>
      <w:r>
        <w:rPr>
          <w:sz w:val="24"/>
        </w:rPr>
        <w:t>своевременное выявление учащихся с особыми образовательными потребностями, втомчислесОВЗ,имеющихтрудностивобучении,воспитании,развитииисоциальнойадаптациинаступени среднегообщегообразования;</w:t>
      </w:r>
    </w:p>
    <w:p w:rsidR="00323AB5" w:rsidRDefault="00DB4038" w:rsidP="00E26A64">
      <w:pPr>
        <w:pStyle w:val="a4"/>
        <w:numPr>
          <w:ilvl w:val="1"/>
          <w:numId w:val="48"/>
        </w:numPr>
        <w:tabs>
          <w:tab w:val="left" w:pos="2271"/>
        </w:tabs>
        <w:spacing w:before="7" w:line="232" w:lineRule="auto"/>
        <w:ind w:right="542" w:firstLine="566"/>
        <w:jc w:val="both"/>
        <w:rPr>
          <w:sz w:val="24"/>
        </w:rPr>
      </w:pPr>
      <w:r>
        <w:rPr>
          <w:sz w:val="24"/>
        </w:rPr>
        <w:t>положительнаядинамикарезультатовкоррекционно-развивающейработыспециалистовиучителей-предметников школы;</w:t>
      </w:r>
    </w:p>
    <w:p w:rsidR="00323AB5" w:rsidRDefault="00DB4038" w:rsidP="00E26A64">
      <w:pPr>
        <w:pStyle w:val="a4"/>
        <w:numPr>
          <w:ilvl w:val="1"/>
          <w:numId w:val="48"/>
        </w:numPr>
        <w:tabs>
          <w:tab w:val="left" w:pos="2271"/>
        </w:tabs>
        <w:spacing w:before="12" w:line="232" w:lineRule="auto"/>
        <w:ind w:right="549" w:firstLine="566"/>
        <w:jc w:val="both"/>
        <w:rPr>
          <w:sz w:val="24"/>
        </w:rPr>
      </w:pPr>
      <w:r>
        <w:rPr>
          <w:sz w:val="24"/>
        </w:rPr>
        <w:t>достижение предметных, метапредметных и личностных результатов в соответствиистребованиями к результатам, определеннымФГОССОО.</w:t>
      </w:r>
    </w:p>
    <w:p w:rsidR="00D54778" w:rsidRDefault="00D54778">
      <w:pPr>
        <w:pStyle w:val="3"/>
        <w:spacing w:before="132"/>
        <w:ind w:left="3893"/>
      </w:pPr>
      <w:bookmarkStart w:id="56" w:name="_bookmark76"/>
      <w:bookmarkEnd w:id="56"/>
    </w:p>
    <w:p w:rsidR="00D54778" w:rsidRDefault="00D54778">
      <w:pPr>
        <w:pStyle w:val="3"/>
        <w:spacing w:before="132"/>
        <w:ind w:left="3893"/>
      </w:pPr>
    </w:p>
    <w:p w:rsidR="00D54778" w:rsidRDefault="00D54778">
      <w:pPr>
        <w:pStyle w:val="3"/>
        <w:spacing w:before="132"/>
        <w:ind w:left="3893"/>
      </w:pPr>
    </w:p>
    <w:p w:rsidR="00323AB5" w:rsidRDefault="00DB4038">
      <w:pPr>
        <w:pStyle w:val="3"/>
        <w:spacing w:before="132"/>
        <w:ind w:left="3893"/>
      </w:pPr>
      <w:r>
        <w:t>III.ОРГАНИЗАЦИОННЫЙРАЗДЕЛ</w:t>
      </w:r>
    </w:p>
    <w:p w:rsidR="00323AB5" w:rsidRDefault="00DB4038" w:rsidP="00E26A64">
      <w:pPr>
        <w:pStyle w:val="a4"/>
        <w:numPr>
          <w:ilvl w:val="1"/>
          <w:numId w:val="37"/>
        </w:numPr>
        <w:tabs>
          <w:tab w:val="left" w:pos="3664"/>
        </w:tabs>
        <w:spacing w:before="121"/>
        <w:ind w:hanging="496"/>
        <w:jc w:val="both"/>
        <w:rPr>
          <w:b/>
          <w:sz w:val="24"/>
        </w:rPr>
      </w:pPr>
      <w:bookmarkStart w:id="57" w:name="_bookmark77"/>
      <w:bookmarkEnd w:id="57"/>
      <w:r>
        <w:rPr>
          <w:b/>
          <w:sz w:val="24"/>
        </w:rPr>
        <w:t>Учебныйплансреднегообщегообразования</w:t>
      </w:r>
    </w:p>
    <w:p w:rsidR="00323AB5" w:rsidRDefault="00406DCA">
      <w:pPr>
        <w:pStyle w:val="3"/>
        <w:spacing w:before="4"/>
        <w:ind w:left="1279"/>
        <w:rPr>
          <w:rFonts w:ascii="Arial" w:hAnsi="Arial"/>
        </w:rPr>
      </w:pPr>
      <w:r w:rsidRPr="003D704C">
        <w:rPr>
          <w:bCs w:val="0"/>
          <w:szCs w:val="22"/>
        </w:rPr>
        <w:t>У</w:t>
      </w:r>
      <w:r w:rsidR="00DB4038" w:rsidRPr="003D704C">
        <w:rPr>
          <w:bCs w:val="0"/>
          <w:szCs w:val="22"/>
        </w:rPr>
        <w:t>чебный план среднего общего образования</w:t>
      </w:r>
      <w:r w:rsidR="00DB4038">
        <w:rPr>
          <w:rFonts w:ascii="Arial" w:hAnsi="Arial"/>
        </w:rPr>
        <w:t>.</w:t>
      </w:r>
    </w:p>
    <w:p w:rsidR="008401EF" w:rsidRDefault="008401EF" w:rsidP="008401EF">
      <w:pPr>
        <w:spacing w:line="276" w:lineRule="auto"/>
        <w:ind w:firstLine="567"/>
        <w:jc w:val="both"/>
        <w:rPr>
          <w:rStyle w:val="markedcontent"/>
          <w:sz w:val="28"/>
          <w:szCs w:val="28"/>
        </w:rPr>
      </w:pPr>
      <w:r>
        <w:rPr>
          <w:rStyle w:val="markedcontent"/>
          <w:sz w:val="28"/>
          <w:szCs w:val="28"/>
        </w:rPr>
        <w:t>Учебный план среднего общего образования Муниципальное бюджетное общеобразовательное учреждение Зимовниковская средняя общеобразовательная школа № 10(далее - учебный план) для 10-11 классов, реализующих основную образовательную программу среднего общего образования, соответствующую ФГОС СОО (</w:t>
      </w:r>
      <w:r>
        <w:rPr>
          <w:sz w:val="28"/>
          <w:szCs w:val="28"/>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Pr>
          <w:rStyle w:val="markedcontent"/>
          <w:sz w:val="28"/>
          <w:szCs w:val="28"/>
        </w:rPr>
        <w:t>),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8401EF" w:rsidRDefault="008401EF" w:rsidP="008401EF">
      <w:pPr>
        <w:ind w:firstLine="567"/>
        <w:jc w:val="both"/>
        <w:rPr>
          <w:rStyle w:val="markedcontent"/>
          <w:sz w:val="28"/>
          <w:szCs w:val="28"/>
        </w:rPr>
      </w:pPr>
      <w:r>
        <w:rPr>
          <w:rStyle w:val="markedcontent"/>
          <w:sz w:val="28"/>
          <w:szCs w:val="28"/>
        </w:rPr>
        <w:t>Учебный план является частью образовательной программы Муниципальное бюджетное общеобразовательное учреждение Зимовниковская средняя общеобразовательная школа № 10,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8401EF" w:rsidRDefault="008401EF" w:rsidP="008401EF">
      <w:pPr>
        <w:spacing w:line="276" w:lineRule="auto"/>
        <w:ind w:firstLine="567"/>
        <w:jc w:val="both"/>
      </w:pPr>
      <w:r>
        <w:rPr>
          <w:rStyle w:val="markedcontent"/>
          <w:sz w:val="28"/>
          <w:szCs w:val="28"/>
        </w:rPr>
        <w:t xml:space="preserve">Учебный год в Муниципальное бюджетное общеобразовательное учреждение Зимовниковская средняя общеобразовательная школа № 10начинается </w:t>
      </w:r>
      <w:r>
        <w:rPr>
          <w:sz w:val="28"/>
          <w:szCs w:val="28"/>
        </w:rPr>
        <w:t xml:space="preserve">01.09.2023 </w:t>
      </w:r>
      <w:r>
        <w:rPr>
          <w:rStyle w:val="markedcontent"/>
          <w:sz w:val="28"/>
          <w:szCs w:val="28"/>
        </w:rPr>
        <w:t xml:space="preserve">и заканчивается </w:t>
      </w:r>
      <w:r>
        <w:rPr>
          <w:sz w:val="28"/>
          <w:szCs w:val="28"/>
        </w:rPr>
        <w:t xml:space="preserve">26.05.2023. </w:t>
      </w:r>
    </w:p>
    <w:p w:rsidR="008401EF" w:rsidRDefault="008401EF" w:rsidP="008401EF">
      <w:pPr>
        <w:spacing w:line="276" w:lineRule="auto"/>
        <w:ind w:firstLine="567"/>
        <w:jc w:val="both"/>
        <w:rPr>
          <w:rStyle w:val="markedcontent"/>
        </w:rPr>
      </w:pPr>
      <w:r>
        <w:rPr>
          <w:rStyle w:val="markedcontent"/>
          <w:sz w:val="28"/>
          <w:szCs w:val="28"/>
        </w:rPr>
        <w:t xml:space="preserve">Продолжительность учебного года в 10-11 классах составляет 34 учебные недели. </w:t>
      </w:r>
    </w:p>
    <w:p w:rsidR="008401EF" w:rsidRDefault="008401EF" w:rsidP="008401EF">
      <w:pPr>
        <w:ind w:firstLine="567"/>
        <w:jc w:val="both"/>
        <w:rPr>
          <w:rStyle w:val="markedcontent"/>
          <w:sz w:val="28"/>
          <w:szCs w:val="28"/>
        </w:rPr>
      </w:pPr>
      <w:r>
        <w:rPr>
          <w:rStyle w:val="markedcontent"/>
          <w:sz w:val="28"/>
          <w:szCs w:val="28"/>
        </w:rPr>
        <w:t>Учебные занятия для учащихся 10-11 классов проводятся по 5-ти дневной учебной неделе.</w:t>
      </w:r>
    </w:p>
    <w:p w:rsidR="008401EF" w:rsidRDefault="008401EF" w:rsidP="008401EF">
      <w:pPr>
        <w:ind w:firstLine="567"/>
        <w:jc w:val="both"/>
        <w:rPr>
          <w:rStyle w:val="markedcontent"/>
          <w:sz w:val="28"/>
          <w:szCs w:val="28"/>
        </w:rPr>
      </w:pPr>
      <w:r>
        <w:rPr>
          <w:rStyle w:val="markedcontent"/>
          <w:sz w:val="28"/>
          <w:szCs w:val="28"/>
        </w:rPr>
        <w:t>Максимальный объем аудиторной нагрузки обучающихся в неделю составляет  в  10 классе – 34 часа, в  11 классе – 34 часа. .</w:t>
      </w:r>
    </w:p>
    <w:p w:rsidR="008401EF" w:rsidRDefault="008401EF" w:rsidP="008401EF">
      <w:pPr>
        <w:ind w:firstLine="567"/>
        <w:jc w:val="both"/>
        <w:rPr>
          <w:rStyle w:val="markedcontent"/>
          <w:sz w:val="28"/>
          <w:szCs w:val="28"/>
        </w:rPr>
      </w:pPr>
      <w:r>
        <w:rPr>
          <w:rStyle w:val="markedcontent"/>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8401EF" w:rsidRDefault="008401EF" w:rsidP="008401EF">
      <w:pPr>
        <w:ind w:firstLine="567"/>
        <w:jc w:val="both"/>
        <w:rPr>
          <w:rStyle w:val="markedcontent"/>
          <w:sz w:val="28"/>
          <w:szCs w:val="28"/>
        </w:rPr>
      </w:pPr>
      <w:r>
        <w:rPr>
          <w:rStyle w:val="markedcontent"/>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8401EF" w:rsidRDefault="008401EF" w:rsidP="008401EF">
      <w:pPr>
        <w:ind w:firstLine="567"/>
        <w:jc w:val="both"/>
      </w:pPr>
      <w:r>
        <w:rPr>
          <w:rStyle w:val="markedcontent"/>
          <w:sz w:val="28"/>
          <w:szCs w:val="28"/>
        </w:rPr>
        <w:t xml:space="preserve">В Муниципальное бюджетное общеобразовательное учреждение </w:t>
      </w:r>
      <w:r>
        <w:rPr>
          <w:rStyle w:val="markedcontent"/>
          <w:sz w:val="28"/>
          <w:szCs w:val="28"/>
        </w:rPr>
        <w:lastRenderedPageBreak/>
        <w:t xml:space="preserve">Зимовниковская средняя общеобразовательная школа № 10языком обучения является </w:t>
      </w:r>
      <w:r>
        <w:rPr>
          <w:sz w:val="28"/>
          <w:szCs w:val="28"/>
        </w:rPr>
        <w:t>русский язык.</w:t>
      </w:r>
    </w:p>
    <w:p w:rsidR="008401EF" w:rsidRDefault="008401EF" w:rsidP="008401EF">
      <w:pPr>
        <w:ind w:firstLine="567"/>
        <w:jc w:val="both"/>
        <w:rPr>
          <w:rStyle w:val="markedcontent"/>
        </w:rPr>
      </w:pPr>
      <w:r>
        <w:rPr>
          <w:rStyle w:val="markedcontent"/>
          <w:sz w:val="28"/>
          <w:szCs w:val="28"/>
        </w:rPr>
        <w:t xml:space="preserve"> 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8401EF" w:rsidRDefault="008401EF" w:rsidP="008401EF">
      <w:pPr>
        <w:ind w:firstLine="567"/>
        <w:jc w:val="both"/>
        <w:rPr>
          <w:rStyle w:val="markedcontent"/>
          <w:sz w:val="28"/>
          <w:szCs w:val="28"/>
        </w:rPr>
      </w:pPr>
    </w:p>
    <w:p w:rsidR="008401EF" w:rsidRDefault="008401EF" w:rsidP="008401EF">
      <w:pPr>
        <w:ind w:firstLine="567"/>
        <w:jc w:val="both"/>
        <w:rPr>
          <w:rStyle w:val="markedcontent"/>
          <w:sz w:val="28"/>
          <w:szCs w:val="28"/>
        </w:rPr>
      </w:pPr>
      <w:r>
        <w:rPr>
          <w:rStyle w:val="markedcontent"/>
          <w:sz w:val="28"/>
          <w:szCs w:val="28"/>
        </w:rPr>
        <w:t>При изучении предметов 0осуществляется деление учащихся на подгруппы.</w:t>
      </w:r>
    </w:p>
    <w:p w:rsidR="008401EF" w:rsidRDefault="008401EF" w:rsidP="008401EF">
      <w:pPr>
        <w:ind w:firstLine="567"/>
        <w:jc w:val="both"/>
        <w:rPr>
          <w:rStyle w:val="markedcontent"/>
          <w:sz w:val="28"/>
          <w:szCs w:val="28"/>
        </w:rPr>
      </w:pPr>
      <w:r>
        <w:rPr>
          <w:rStyle w:val="markedcontent"/>
          <w:sz w:val="28"/>
          <w:szCs w:val="28"/>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8401EF" w:rsidRDefault="008401EF" w:rsidP="008401EF">
      <w:pPr>
        <w:ind w:firstLine="567"/>
        <w:jc w:val="both"/>
        <w:rPr>
          <w:rStyle w:val="markedcontent"/>
          <w:sz w:val="28"/>
          <w:szCs w:val="28"/>
        </w:rPr>
      </w:pPr>
      <w:r>
        <w:rPr>
          <w:rStyle w:val="markedcontent"/>
          <w:sz w:val="28"/>
          <w:szCs w:val="28"/>
        </w:rPr>
        <w:t>Промежуточная/годовая аттестация обучающихся за четверть осуществляется в соответствии с календарным учебным графиком.</w:t>
      </w:r>
    </w:p>
    <w:p w:rsidR="008401EF" w:rsidRDefault="008401EF" w:rsidP="008401EF">
      <w:pPr>
        <w:ind w:firstLine="567"/>
        <w:jc w:val="both"/>
        <w:rPr>
          <w:rStyle w:val="markedcontent"/>
          <w:sz w:val="28"/>
          <w:szCs w:val="28"/>
        </w:rPr>
      </w:pPr>
      <w:r>
        <w:rPr>
          <w:rStyle w:val="markedcontent"/>
          <w:sz w:val="28"/>
          <w:szCs w:val="28"/>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rsidR="008401EF" w:rsidRDefault="008401EF" w:rsidP="008401EF">
      <w:pPr>
        <w:ind w:firstLine="567"/>
        <w:jc w:val="both"/>
        <w:rPr>
          <w:rStyle w:val="markedcontent"/>
          <w:sz w:val="28"/>
          <w:szCs w:val="28"/>
        </w:rPr>
      </w:pPr>
      <w:r>
        <w:rPr>
          <w:rStyle w:val="markedcontent"/>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Pr>
          <w:rStyle w:val="markedcontent"/>
          <w:sz w:val="28"/>
          <w:szCs w:val="28"/>
        </w:rPr>
        <w:br/>
        <w:t xml:space="preserve">текущего контроля успеваемости и промежуточной аттестации обучающихся Муниципальное бюджетное общеобразовательное учреждение Зимовниковская средняя общеобразовательная школа № 10. </w:t>
      </w:r>
    </w:p>
    <w:p w:rsidR="008401EF" w:rsidRDefault="008401EF" w:rsidP="008401EF">
      <w:pPr>
        <w:ind w:firstLine="567"/>
        <w:jc w:val="both"/>
        <w:rPr>
          <w:rStyle w:val="markedcontent"/>
          <w:sz w:val="28"/>
          <w:szCs w:val="28"/>
        </w:rPr>
      </w:pPr>
      <w:r>
        <w:rPr>
          <w:rStyle w:val="markedcontent"/>
          <w:sz w:val="28"/>
          <w:szCs w:val="28"/>
        </w:rPr>
        <w:t xml:space="preserve">Освоение основной образовательной программы среднего общего образования завершается итоговой аттестацией. </w:t>
      </w:r>
    </w:p>
    <w:p w:rsidR="008401EF" w:rsidRDefault="008401EF" w:rsidP="008401EF">
      <w:pPr>
        <w:ind w:firstLine="567"/>
        <w:jc w:val="both"/>
        <w:rPr>
          <w:rStyle w:val="markedcontent"/>
          <w:sz w:val="28"/>
          <w:szCs w:val="28"/>
        </w:rPr>
      </w:pPr>
      <w:r>
        <w:rPr>
          <w:rStyle w:val="markedcontent"/>
          <w:sz w:val="28"/>
          <w:szCs w:val="28"/>
        </w:rPr>
        <w:t>Нормативный срок освоения основной образовательной программы среднего общего образования составляет 2 года.</w:t>
      </w:r>
    </w:p>
    <w:p w:rsidR="008401EF" w:rsidRDefault="008401EF" w:rsidP="008401EF">
      <w:pPr>
        <w:ind w:firstLine="567"/>
        <w:jc w:val="both"/>
        <w:rPr>
          <w:rStyle w:val="markedcontent"/>
          <w:sz w:val="28"/>
          <w:szCs w:val="28"/>
        </w:rPr>
      </w:pPr>
    </w:p>
    <w:p w:rsidR="008401EF" w:rsidRDefault="008401EF" w:rsidP="008401EF">
      <w:pPr>
        <w:rPr>
          <w:rStyle w:val="markedcontent"/>
          <w:sz w:val="28"/>
          <w:szCs w:val="28"/>
        </w:rPr>
        <w:sectPr w:rsidR="008401EF">
          <w:pgSz w:w="11906" w:h="16838"/>
          <w:pgMar w:top="1134" w:right="850" w:bottom="1134" w:left="1134" w:header="708" w:footer="708" w:gutter="0"/>
          <w:cols w:space="720"/>
        </w:sectPr>
      </w:pPr>
    </w:p>
    <w:p w:rsidR="008401EF" w:rsidRDefault="008401EF" w:rsidP="008401EF">
      <w:pPr>
        <w:ind w:firstLine="567"/>
        <w:jc w:val="both"/>
        <w:rPr>
          <w:rStyle w:val="markedcontent"/>
          <w:sz w:val="28"/>
          <w:szCs w:val="28"/>
        </w:rPr>
      </w:pPr>
      <w:r>
        <w:rPr>
          <w:rStyle w:val="markedcontent"/>
          <w:sz w:val="28"/>
          <w:szCs w:val="28"/>
        </w:rPr>
        <w:lastRenderedPageBreak/>
        <w:t>УЧЕБНЫЙ ПЛАН</w:t>
      </w:r>
    </w:p>
    <w:tbl>
      <w:tblPr>
        <w:tblStyle w:val="a9"/>
        <w:tblW w:w="0" w:type="auto"/>
        <w:jc w:val="center"/>
        <w:tblLook w:val="04A0"/>
      </w:tblPr>
      <w:tblGrid>
        <w:gridCol w:w="3136"/>
        <w:gridCol w:w="3333"/>
        <w:gridCol w:w="1718"/>
        <w:gridCol w:w="1718"/>
      </w:tblGrid>
      <w:tr w:rsidR="00F170E4" w:rsidRPr="00A843EB" w:rsidTr="00F170E4">
        <w:trPr>
          <w:jc w:val="center"/>
        </w:trPr>
        <w:tc>
          <w:tcPr>
            <w:tcW w:w="3136" w:type="dxa"/>
            <w:vMerge w:val="restart"/>
            <w:shd w:val="clear" w:color="auto" w:fill="D9D9D9"/>
          </w:tcPr>
          <w:p w:rsidR="00F170E4" w:rsidRPr="00A843EB" w:rsidRDefault="00F170E4" w:rsidP="00F170E4">
            <w:pPr>
              <w:jc w:val="center"/>
              <w:rPr>
                <w:sz w:val="28"/>
                <w:szCs w:val="28"/>
              </w:rPr>
            </w:pPr>
            <w:r w:rsidRPr="00A843EB">
              <w:rPr>
                <w:b/>
                <w:sz w:val="28"/>
                <w:szCs w:val="28"/>
              </w:rPr>
              <w:t>Предметная область</w:t>
            </w:r>
          </w:p>
        </w:tc>
        <w:tc>
          <w:tcPr>
            <w:tcW w:w="3333" w:type="dxa"/>
            <w:vMerge w:val="restart"/>
            <w:shd w:val="clear" w:color="auto" w:fill="D9D9D9"/>
          </w:tcPr>
          <w:p w:rsidR="00F170E4" w:rsidRPr="00A843EB" w:rsidRDefault="00F170E4" w:rsidP="00F170E4">
            <w:pPr>
              <w:jc w:val="center"/>
              <w:rPr>
                <w:sz w:val="28"/>
                <w:szCs w:val="28"/>
              </w:rPr>
            </w:pPr>
            <w:r w:rsidRPr="00A843EB">
              <w:rPr>
                <w:b/>
                <w:sz w:val="28"/>
                <w:szCs w:val="28"/>
              </w:rPr>
              <w:t>Учебный предмет/курс</w:t>
            </w:r>
          </w:p>
        </w:tc>
        <w:tc>
          <w:tcPr>
            <w:tcW w:w="3436" w:type="dxa"/>
            <w:gridSpan w:val="2"/>
            <w:shd w:val="clear" w:color="auto" w:fill="D9D9D9"/>
          </w:tcPr>
          <w:p w:rsidR="00F170E4" w:rsidRPr="00A843EB" w:rsidRDefault="00F170E4" w:rsidP="00F170E4">
            <w:pPr>
              <w:jc w:val="center"/>
              <w:rPr>
                <w:sz w:val="28"/>
                <w:szCs w:val="28"/>
              </w:rPr>
            </w:pPr>
            <w:r w:rsidRPr="00A843EB">
              <w:rPr>
                <w:b/>
                <w:sz w:val="28"/>
                <w:szCs w:val="28"/>
              </w:rPr>
              <w:t>Количество часов в неделю</w:t>
            </w:r>
          </w:p>
        </w:tc>
      </w:tr>
      <w:tr w:rsidR="00F170E4" w:rsidRPr="00A843EB" w:rsidTr="00F170E4">
        <w:trPr>
          <w:jc w:val="center"/>
        </w:trPr>
        <w:tc>
          <w:tcPr>
            <w:tcW w:w="3136" w:type="dxa"/>
            <w:vMerge/>
          </w:tcPr>
          <w:p w:rsidR="00F170E4" w:rsidRPr="00A843EB" w:rsidRDefault="00F170E4" w:rsidP="00F170E4">
            <w:pPr>
              <w:jc w:val="center"/>
              <w:rPr>
                <w:sz w:val="28"/>
                <w:szCs w:val="28"/>
              </w:rPr>
            </w:pPr>
          </w:p>
        </w:tc>
        <w:tc>
          <w:tcPr>
            <w:tcW w:w="3333" w:type="dxa"/>
            <w:vMerge/>
          </w:tcPr>
          <w:p w:rsidR="00F170E4" w:rsidRPr="00A843EB" w:rsidRDefault="00F170E4" w:rsidP="00F170E4">
            <w:pPr>
              <w:jc w:val="center"/>
              <w:rPr>
                <w:sz w:val="28"/>
                <w:szCs w:val="28"/>
              </w:rPr>
            </w:pPr>
          </w:p>
        </w:tc>
        <w:tc>
          <w:tcPr>
            <w:tcW w:w="1718" w:type="dxa"/>
            <w:shd w:val="clear" w:color="auto" w:fill="D9D9D9"/>
          </w:tcPr>
          <w:p w:rsidR="00F170E4" w:rsidRPr="00A843EB" w:rsidRDefault="00F170E4" w:rsidP="00F170E4">
            <w:pPr>
              <w:jc w:val="center"/>
              <w:rPr>
                <w:sz w:val="28"/>
                <w:szCs w:val="28"/>
              </w:rPr>
            </w:pPr>
            <w:r w:rsidRPr="00A843EB">
              <w:rPr>
                <w:b/>
                <w:sz w:val="28"/>
                <w:szCs w:val="28"/>
              </w:rPr>
              <w:t>10</w:t>
            </w:r>
          </w:p>
        </w:tc>
        <w:tc>
          <w:tcPr>
            <w:tcW w:w="1718" w:type="dxa"/>
            <w:shd w:val="clear" w:color="auto" w:fill="D9D9D9"/>
          </w:tcPr>
          <w:p w:rsidR="00F170E4" w:rsidRPr="00A843EB" w:rsidRDefault="00F170E4" w:rsidP="00F170E4">
            <w:pPr>
              <w:jc w:val="center"/>
              <w:rPr>
                <w:sz w:val="28"/>
                <w:szCs w:val="28"/>
              </w:rPr>
            </w:pPr>
            <w:r w:rsidRPr="00A843EB">
              <w:rPr>
                <w:b/>
                <w:sz w:val="28"/>
                <w:szCs w:val="28"/>
              </w:rPr>
              <w:t>11</w:t>
            </w:r>
          </w:p>
        </w:tc>
      </w:tr>
      <w:tr w:rsidR="00F170E4" w:rsidRPr="00A843EB" w:rsidTr="00F170E4">
        <w:trPr>
          <w:jc w:val="center"/>
        </w:trPr>
        <w:tc>
          <w:tcPr>
            <w:tcW w:w="9905" w:type="dxa"/>
            <w:gridSpan w:val="4"/>
            <w:shd w:val="clear" w:color="auto" w:fill="FFFFB3"/>
          </w:tcPr>
          <w:p w:rsidR="00F170E4" w:rsidRPr="00A843EB" w:rsidRDefault="00F170E4" w:rsidP="00F170E4">
            <w:pPr>
              <w:jc w:val="center"/>
              <w:rPr>
                <w:sz w:val="28"/>
                <w:szCs w:val="28"/>
              </w:rPr>
            </w:pPr>
            <w:r w:rsidRPr="00A843EB">
              <w:rPr>
                <w:b/>
                <w:sz w:val="28"/>
                <w:szCs w:val="28"/>
              </w:rPr>
              <w:t>Обязательная часть</w:t>
            </w:r>
          </w:p>
        </w:tc>
      </w:tr>
      <w:tr w:rsidR="00F170E4" w:rsidRPr="00A843EB" w:rsidTr="00F170E4">
        <w:trPr>
          <w:jc w:val="center"/>
        </w:trPr>
        <w:tc>
          <w:tcPr>
            <w:tcW w:w="3136" w:type="dxa"/>
            <w:vMerge w:val="restart"/>
          </w:tcPr>
          <w:p w:rsidR="00F170E4" w:rsidRPr="00A843EB" w:rsidRDefault="00F170E4" w:rsidP="00F170E4">
            <w:pPr>
              <w:jc w:val="center"/>
              <w:rPr>
                <w:sz w:val="28"/>
                <w:szCs w:val="28"/>
              </w:rPr>
            </w:pPr>
            <w:r w:rsidRPr="00A843EB">
              <w:rPr>
                <w:sz w:val="28"/>
                <w:szCs w:val="28"/>
              </w:rPr>
              <w:t>Русский язык и литература</w:t>
            </w:r>
          </w:p>
        </w:tc>
        <w:tc>
          <w:tcPr>
            <w:tcW w:w="3333" w:type="dxa"/>
          </w:tcPr>
          <w:p w:rsidR="00F170E4" w:rsidRPr="00A843EB" w:rsidRDefault="00F170E4" w:rsidP="00F170E4">
            <w:pPr>
              <w:jc w:val="center"/>
              <w:rPr>
                <w:sz w:val="28"/>
                <w:szCs w:val="28"/>
              </w:rPr>
            </w:pPr>
            <w:r w:rsidRPr="00A843EB">
              <w:rPr>
                <w:sz w:val="28"/>
                <w:szCs w:val="28"/>
              </w:rPr>
              <w:t>Русский язык</w:t>
            </w:r>
          </w:p>
        </w:tc>
        <w:tc>
          <w:tcPr>
            <w:tcW w:w="1718" w:type="dxa"/>
          </w:tcPr>
          <w:p w:rsidR="00F170E4" w:rsidRPr="00A843EB" w:rsidRDefault="00F170E4" w:rsidP="00F170E4">
            <w:pPr>
              <w:jc w:val="center"/>
              <w:rPr>
                <w:sz w:val="28"/>
                <w:szCs w:val="28"/>
              </w:rPr>
            </w:pPr>
            <w:r w:rsidRPr="00A843EB">
              <w:rPr>
                <w:sz w:val="28"/>
                <w:szCs w:val="28"/>
              </w:rPr>
              <w:t>2</w:t>
            </w:r>
          </w:p>
        </w:tc>
        <w:tc>
          <w:tcPr>
            <w:tcW w:w="1718" w:type="dxa"/>
          </w:tcPr>
          <w:p w:rsidR="00F170E4" w:rsidRPr="00A843EB" w:rsidRDefault="00F170E4" w:rsidP="00F170E4">
            <w:pPr>
              <w:jc w:val="center"/>
              <w:rPr>
                <w:sz w:val="28"/>
                <w:szCs w:val="28"/>
              </w:rPr>
            </w:pPr>
            <w:r w:rsidRPr="00A843EB">
              <w:rPr>
                <w:sz w:val="28"/>
                <w:szCs w:val="28"/>
              </w:rPr>
              <w:t>2</w:t>
            </w:r>
          </w:p>
        </w:tc>
      </w:tr>
      <w:tr w:rsidR="00F170E4" w:rsidRPr="00A843EB" w:rsidTr="00F170E4">
        <w:trPr>
          <w:jc w:val="center"/>
        </w:trPr>
        <w:tc>
          <w:tcPr>
            <w:tcW w:w="3136" w:type="dxa"/>
            <w:vMerge/>
          </w:tcPr>
          <w:p w:rsidR="00F170E4" w:rsidRPr="00A843EB" w:rsidRDefault="00F170E4" w:rsidP="00F170E4">
            <w:pPr>
              <w:jc w:val="center"/>
              <w:rPr>
                <w:sz w:val="28"/>
                <w:szCs w:val="28"/>
              </w:rPr>
            </w:pPr>
          </w:p>
        </w:tc>
        <w:tc>
          <w:tcPr>
            <w:tcW w:w="3333" w:type="dxa"/>
          </w:tcPr>
          <w:p w:rsidR="00F170E4" w:rsidRPr="00A843EB" w:rsidRDefault="00F170E4" w:rsidP="00F170E4">
            <w:pPr>
              <w:jc w:val="center"/>
              <w:rPr>
                <w:sz w:val="28"/>
                <w:szCs w:val="28"/>
              </w:rPr>
            </w:pPr>
            <w:r w:rsidRPr="00A843EB">
              <w:rPr>
                <w:sz w:val="28"/>
                <w:szCs w:val="28"/>
              </w:rPr>
              <w:t>Литература</w:t>
            </w:r>
          </w:p>
        </w:tc>
        <w:tc>
          <w:tcPr>
            <w:tcW w:w="1718" w:type="dxa"/>
          </w:tcPr>
          <w:p w:rsidR="00F170E4" w:rsidRPr="00A843EB" w:rsidRDefault="00F170E4" w:rsidP="00F170E4">
            <w:pPr>
              <w:jc w:val="center"/>
              <w:rPr>
                <w:sz w:val="28"/>
                <w:szCs w:val="28"/>
              </w:rPr>
            </w:pPr>
            <w:r w:rsidRPr="00A843EB">
              <w:rPr>
                <w:sz w:val="28"/>
                <w:szCs w:val="28"/>
              </w:rPr>
              <w:t>5</w:t>
            </w:r>
          </w:p>
        </w:tc>
        <w:tc>
          <w:tcPr>
            <w:tcW w:w="1718" w:type="dxa"/>
          </w:tcPr>
          <w:p w:rsidR="00F170E4" w:rsidRPr="00A843EB" w:rsidRDefault="00F170E4" w:rsidP="00F170E4">
            <w:pPr>
              <w:jc w:val="center"/>
              <w:rPr>
                <w:sz w:val="28"/>
                <w:szCs w:val="28"/>
              </w:rPr>
            </w:pPr>
            <w:r w:rsidRPr="00A843EB">
              <w:rPr>
                <w:sz w:val="28"/>
                <w:szCs w:val="28"/>
              </w:rPr>
              <w:t>5</w:t>
            </w:r>
          </w:p>
        </w:tc>
      </w:tr>
      <w:tr w:rsidR="00F170E4" w:rsidRPr="00A843EB" w:rsidTr="00F170E4">
        <w:trPr>
          <w:jc w:val="center"/>
        </w:trPr>
        <w:tc>
          <w:tcPr>
            <w:tcW w:w="3136" w:type="dxa"/>
          </w:tcPr>
          <w:p w:rsidR="00F170E4" w:rsidRPr="00A843EB" w:rsidRDefault="00F170E4" w:rsidP="00F170E4">
            <w:pPr>
              <w:jc w:val="center"/>
              <w:rPr>
                <w:sz w:val="28"/>
                <w:szCs w:val="28"/>
              </w:rPr>
            </w:pPr>
            <w:r w:rsidRPr="00A843EB">
              <w:rPr>
                <w:sz w:val="28"/>
                <w:szCs w:val="28"/>
              </w:rPr>
              <w:t>Иностранные языки</w:t>
            </w:r>
          </w:p>
        </w:tc>
        <w:tc>
          <w:tcPr>
            <w:tcW w:w="3333" w:type="dxa"/>
          </w:tcPr>
          <w:p w:rsidR="00F170E4" w:rsidRPr="00A843EB" w:rsidRDefault="00F170E4" w:rsidP="00F170E4">
            <w:pPr>
              <w:jc w:val="center"/>
              <w:rPr>
                <w:sz w:val="28"/>
                <w:szCs w:val="28"/>
              </w:rPr>
            </w:pPr>
            <w:r w:rsidRPr="00A843EB">
              <w:rPr>
                <w:sz w:val="28"/>
                <w:szCs w:val="28"/>
              </w:rPr>
              <w:t>Иностранный язык</w:t>
            </w:r>
          </w:p>
        </w:tc>
        <w:tc>
          <w:tcPr>
            <w:tcW w:w="1718" w:type="dxa"/>
          </w:tcPr>
          <w:p w:rsidR="00F170E4" w:rsidRPr="00A843EB" w:rsidRDefault="00F170E4" w:rsidP="00F170E4">
            <w:pPr>
              <w:jc w:val="center"/>
              <w:rPr>
                <w:sz w:val="28"/>
                <w:szCs w:val="28"/>
              </w:rPr>
            </w:pPr>
            <w:r w:rsidRPr="00A843EB">
              <w:rPr>
                <w:sz w:val="28"/>
                <w:szCs w:val="28"/>
              </w:rPr>
              <w:t>3</w:t>
            </w:r>
          </w:p>
        </w:tc>
        <w:tc>
          <w:tcPr>
            <w:tcW w:w="1718" w:type="dxa"/>
          </w:tcPr>
          <w:p w:rsidR="00F170E4" w:rsidRPr="00A843EB" w:rsidRDefault="00F170E4" w:rsidP="00F170E4">
            <w:pPr>
              <w:jc w:val="center"/>
              <w:rPr>
                <w:sz w:val="28"/>
                <w:szCs w:val="28"/>
              </w:rPr>
            </w:pPr>
            <w:r w:rsidRPr="00A843EB">
              <w:rPr>
                <w:sz w:val="28"/>
                <w:szCs w:val="28"/>
              </w:rPr>
              <w:t>3</w:t>
            </w:r>
          </w:p>
        </w:tc>
      </w:tr>
      <w:tr w:rsidR="00F170E4" w:rsidRPr="00A843EB" w:rsidTr="00F170E4">
        <w:trPr>
          <w:jc w:val="center"/>
        </w:trPr>
        <w:tc>
          <w:tcPr>
            <w:tcW w:w="3136" w:type="dxa"/>
            <w:vMerge w:val="restart"/>
          </w:tcPr>
          <w:p w:rsidR="00F170E4" w:rsidRPr="00A843EB" w:rsidRDefault="00F170E4" w:rsidP="00F170E4">
            <w:pPr>
              <w:jc w:val="center"/>
              <w:rPr>
                <w:sz w:val="28"/>
                <w:szCs w:val="28"/>
              </w:rPr>
            </w:pPr>
            <w:r w:rsidRPr="00A843EB">
              <w:rPr>
                <w:sz w:val="28"/>
                <w:szCs w:val="28"/>
              </w:rPr>
              <w:t>Математика и информатика</w:t>
            </w:r>
          </w:p>
        </w:tc>
        <w:tc>
          <w:tcPr>
            <w:tcW w:w="3333" w:type="dxa"/>
          </w:tcPr>
          <w:p w:rsidR="00F170E4" w:rsidRPr="00A843EB" w:rsidRDefault="00F170E4" w:rsidP="00F170E4">
            <w:pPr>
              <w:jc w:val="center"/>
              <w:rPr>
                <w:sz w:val="28"/>
                <w:szCs w:val="28"/>
              </w:rPr>
            </w:pPr>
            <w:r w:rsidRPr="00A843EB">
              <w:rPr>
                <w:sz w:val="28"/>
                <w:szCs w:val="28"/>
              </w:rPr>
              <w:t>Алгебра</w:t>
            </w:r>
          </w:p>
        </w:tc>
        <w:tc>
          <w:tcPr>
            <w:tcW w:w="1718" w:type="dxa"/>
          </w:tcPr>
          <w:p w:rsidR="00F170E4" w:rsidRPr="00A843EB" w:rsidRDefault="00F170E4" w:rsidP="00F170E4">
            <w:pPr>
              <w:jc w:val="center"/>
              <w:rPr>
                <w:sz w:val="28"/>
                <w:szCs w:val="28"/>
              </w:rPr>
            </w:pPr>
            <w:r w:rsidRPr="00A843EB">
              <w:rPr>
                <w:sz w:val="28"/>
                <w:szCs w:val="28"/>
              </w:rPr>
              <w:t>4</w:t>
            </w:r>
          </w:p>
        </w:tc>
        <w:tc>
          <w:tcPr>
            <w:tcW w:w="1718" w:type="dxa"/>
          </w:tcPr>
          <w:p w:rsidR="00F170E4" w:rsidRPr="00A843EB" w:rsidRDefault="00F170E4" w:rsidP="00F170E4">
            <w:pPr>
              <w:jc w:val="center"/>
              <w:rPr>
                <w:sz w:val="28"/>
                <w:szCs w:val="28"/>
              </w:rPr>
            </w:pPr>
            <w:r w:rsidRPr="00A843EB">
              <w:rPr>
                <w:sz w:val="28"/>
                <w:szCs w:val="28"/>
              </w:rPr>
              <w:t>4</w:t>
            </w:r>
          </w:p>
        </w:tc>
      </w:tr>
      <w:tr w:rsidR="00F170E4" w:rsidRPr="00A843EB" w:rsidTr="00F170E4">
        <w:trPr>
          <w:jc w:val="center"/>
        </w:trPr>
        <w:tc>
          <w:tcPr>
            <w:tcW w:w="3136" w:type="dxa"/>
            <w:vMerge/>
          </w:tcPr>
          <w:p w:rsidR="00F170E4" w:rsidRPr="00A843EB" w:rsidRDefault="00F170E4" w:rsidP="00F170E4">
            <w:pPr>
              <w:jc w:val="center"/>
              <w:rPr>
                <w:sz w:val="28"/>
                <w:szCs w:val="28"/>
              </w:rPr>
            </w:pPr>
          </w:p>
        </w:tc>
        <w:tc>
          <w:tcPr>
            <w:tcW w:w="3333" w:type="dxa"/>
          </w:tcPr>
          <w:p w:rsidR="00F170E4" w:rsidRPr="00A843EB" w:rsidRDefault="00F170E4" w:rsidP="00F170E4">
            <w:pPr>
              <w:jc w:val="center"/>
              <w:rPr>
                <w:sz w:val="28"/>
                <w:szCs w:val="28"/>
              </w:rPr>
            </w:pPr>
            <w:r w:rsidRPr="00A843EB">
              <w:rPr>
                <w:sz w:val="28"/>
                <w:szCs w:val="28"/>
              </w:rPr>
              <w:t>Геометрия</w:t>
            </w:r>
          </w:p>
        </w:tc>
        <w:tc>
          <w:tcPr>
            <w:tcW w:w="1718" w:type="dxa"/>
          </w:tcPr>
          <w:p w:rsidR="00F170E4" w:rsidRPr="00A843EB" w:rsidRDefault="00F170E4" w:rsidP="00F170E4">
            <w:pPr>
              <w:jc w:val="center"/>
              <w:rPr>
                <w:sz w:val="28"/>
                <w:szCs w:val="28"/>
              </w:rPr>
            </w:pPr>
            <w:r w:rsidRPr="00A843EB">
              <w:rPr>
                <w:sz w:val="28"/>
                <w:szCs w:val="28"/>
              </w:rPr>
              <w:t>3</w:t>
            </w:r>
          </w:p>
        </w:tc>
        <w:tc>
          <w:tcPr>
            <w:tcW w:w="1718" w:type="dxa"/>
          </w:tcPr>
          <w:p w:rsidR="00F170E4" w:rsidRPr="00A843EB" w:rsidRDefault="00F170E4" w:rsidP="00F170E4">
            <w:pPr>
              <w:jc w:val="center"/>
              <w:rPr>
                <w:sz w:val="28"/>
                <w:szCs w:val="28"/>
              </w:rPr>
            </w:pPr>
            <w:r w:rsidRPr="00A843EB">
              <w:rPr>
                <w:sz w:val="28"/>
                <w:szCs w:val="28"/>
              </w:rPr>
              <w:t>3</w:t>
            </w:r>
          </w:p>
        </w:tc>
      </w:tr>
      <w:tr w:rsidR="00F170E4" w:rsidRPr="00A843EB" w:rsidTr="00F170E4">
        <w:trPr>
          <w:jc w:val="center"/>
        </w:trPr>
        <w:tc>
          <w:tcPr>
            <w:tcW w:w="3136" w:type="dxa"/>
            <w:vMerge/>
          </w:tcPr>
          <w:p w:rsidR="00F170E4" w:rsidRPr="00A843EB" w:rsidRDefault="00F170E4" w:rsidP="00F170E4">
            <w:pPr>
              <w:jc w:val="center"/>
              <w:rPr>
                <w:sz w:val="28"/>
                <w:szCs w:val="28"/>
              </w:rPr>
            </w:pPr>
          </w:p>
        </w:tc>
        <w:tc>
          <w:tcPr>
            <w:tcW w:w="3333" w:type="dxa"/>
          </w:tcPr>
          <w:p w:rsidR="00F170E4" w:rsidRPr="00A843EB" w:rsidRDefault="00F170E4" w:rsidP="00F170E4">
            <w:pPr>
              <w:jc w:val="center"/>
              <w:rPr>
                <w:sz w:val="28"/>
                <w:szCs w:val="28"/>
              </w:rPr>
            </w:pPr>
            <w:r w:rsidRPr="00A843EB">
              <w:rPr>
                <w:sz w:val="28"/>
                <w:szCs w:val="28"/>
              </w:rPr>
              <w:t>Вероятность и статистика</w:t>
            </w:r>
          </w:p>
        </w:tc>
        <w:tc>
          <w:tcPr>
            <w:tcW w:w="1718" w:type="dxa"/>
          </w:tcPr>
          <w:p w:rsidR="00F170E4" w:rsidRPr="00A843EB" w:rsidRDefault="00F170E4" w:rsidP="00F170E4">
            <w:pPr>
              <w:jc w:val="center"/>
              <w:rPr>
                <w:sz w:val="28"/>
                <w:szCs w:val="28"/>
              </w:rPr>
            </w:pPr>
            <w:r w:rsidRPr="00A843EB">
              <w:rPr>
                <w:sz w:val="28"/>
                <w:szCs w:val="28"/>
              </w:rPr>
              <w:t>1</w:t>
            </w:r>
          </w:p>
        </w:tc>
        <w:tc>
          <w:tcPr>
            <w:tcW w:w="1718" w:type="dxa"/>
          </w:tcPr>
          <w:p w:rsidR="00F170E4" w:rsidRPr="00A843EB" w:rsidRDefault="00F170E4" w:rsidP="00F170E4">
            <w:pPr>
              <w:jc w:val="center"/>
              <w:rPr>
                <w:sz w:val="28"/>
                <w:szCs w:val="28"/>
              </w:rPr>
            </w:pPr>
            <w:r w:rsidRPr="00A843EB">
              <w:rPr>
                <w:sz w:val="28"/>
                <w:szCs w:val="28"/>
              </w:rPr>
              <w:t>1</w:t>
            </w:r>
          </w:p>
        </w:tc>
      </w:tr>
      <w:tr w:rsidR="00F170E4" w:rsidRPr="00A843EB" w:rsidTr="00F170E4">
        <w:trPr>
          <w:jc w:val="center"/>
        </w:trPr>
        <w:tc>
          <w:tcPr>
            <w:tcW w:w="3136" w:type="dxa"/>
            <w:vMerge/>
          </w:tcPr>
          <w:p w:rsidR="00F170E4" w:rsidRPr="00A843EB" w:rsidRDefault="00F170E4" w:rsidP="00F170E4">
            <w:pPr>
              <w:jc w:val="center"/>
              <w:rPr>
                <w:sz w:val="28"/>
                <w:szCs w:val="28"/>
              </w:rPr>
            </w:pPr>
          </w:p>
        </w:tc>
        <w:tc>
          <w:tcPr>
            <w:tcW w:w="3333" w:type="dxa"/>
          </w:tcPr>
          <w:p w:rsidR="00F170E4" w:rsidRPr="00A843EB" w:rsidRDefault="00F170E4" w:rsidP="00F170E4">
            <w:pPr>
              <w:jc w:val="center"/>
              <w:rPr>
                <w:sz w:val="28"/>
                <w:szCs w:val="28"/>
              </w:rPr>
            </w:pPr>
            <w:r w:rsidRPr="00A843EB">
              <w:rPr>
                <w:sz w:val="28"/>
                <w:szCs w:val="28"/>
              </w:rPr>
              <w:t>Информатика</w:t>
            </w:r>
          </w:p>
        </w:tc>
        <w:tc>
          <w:tcPr>
            <w:tcW w:w="1718" w:type="dxa"/>
          </w:tcPr>
          <w:p w:rsidR="00F170E4" w:rsidRPr="00A843EB" w:rsidRDefault="00F170E4" w:rsidP="00F170E4">
            <w:pPr>
              <w:jc w:val="center"/>
              <w:rPr>
                <w:sz w:val="28"/>
                <w:szCs w:val="28"/>
              </w:rPr>
            </w:pPr>
            <w:r w:rsidRPr="00A843EB">
              <w:rPr>
                <w:sz w:val="28"/>
                <w:szCs w:val="28"/>
              </w:rPr>
              <w:t>1</w:t>
            </w:r>
          </w:p>
        </w:tc>
        <w:tc>
          <w:tcPr>
            <w:tcW w:w="1718" w:type="dxa"/>
          </w:tcPr>
          <w:p w:rsidR="00F170E4" w:rsidRPr="00A843EB" w:rsidRDefault="00F170E4" w:rsidP="00F170E4">
            <w:pPr>
              <w:jc w:val="center"/>
              <w:rPr>
                <w:sz w:val="28"/>
                <w:szCs w:val="28"/>
              </w:rPr>
            </w:pPr>
            <w:r w:rsidRPr="00A843EB">
              <w:rPr>
                <w:sz w:val="28"/>
                <w:szCs w:val="28"/>
              </w:rPr>
              <w:t>1</w:t>
            </w:r>
          </w:p>
        </w:tc>
      </w:tr>
      <w:tr w:rsidR="00F170E4" w:rsidRPr="00A843EB" w:rsidTr="00F170E4">
        <w:trPr>
          <w:jc w:val="center"/>
        </w:trPr>
        <w:tc>
          <w:tcPr>
            <w:tcW w:w="3136" w:type="dxa"/>
            <w:vMerge w:val="restart"/>
          </w:tcPr>
          <w:p w:rsidR="00F170E4" w:rsidRPr="00A843EB" w:rsidRDefault="00F170E4" w:rsidP="00F170E4">
            <w:pPr>
              <w:jc w:val="center"/>
              <w:rPr>
                <w:sz w:val="28"/>
                <w:szCs w:val="28"/>
              </w:rPr>
            </w:pPr>
            <w:r w:rsidRPr="00A843EB">
              <w:rPr>
                <w:sz w:val="28"/>
                <w:szCs w:val="28"/>
              </w:rPr>
              <w:t>Общественно-научные предметы</w:t>
            </w:r>
          </w:p>
        </w:tc>
        <w:tc>
          <w:tcPr>
            <w:tcW w:w="3333" w:type="dxa"/>
          </w:tcPr>
          <w:p w:rsidR="00F170E4" w:rsidRPr="00A843EB" w:rsidRDefault="00F170E4" w:rsidP="00F170E4">
            <w:pPr>
              <w:jc w:val="center"/>
              <w:rPr>
                <w:sz w:val="28"/>
                <w:szCs w:val="28"/>
              </w:rPr>
            </w:pPr>
            <w:r w:rsidRPr="00A843EB">
              <w:rPr>
                <w:sz w:val="28"/>
                <w:szCs w:val="28"/>
              </w:rPr>
              <w:t>История</w:t>
            </w:r>
          </w:p>
        </w:tc>
        <w:tc>
          <w:tcPr>
            <w:tcW w:w="1718" w:type="dxa"/>
          </w:tcPr>
          <w:p w:rsidR="00F170E4" w:rsidRPr="00A843EB" w:rsidRDefault="00F170E4" w:rsidP="00F170E4">
            <w:pPr>
              <w:jc w:val="center"/>
              <w:rPr>
                <w:sz w:val="28"/>
                <w:szCs w:val="28"/>
              </w:rPr>
            </w:pPr>
            <w:r w:rsidRPr="00A843EB">
              <w:rPr>
                <w:sz w:val="28"/>
                <w:szCs w:val="28"/>
              </w:rPr>
              <w:t>2</w:t>
            </w:r>
          </w:p>
        </w:tc>
        <w:tc>
          <w:tcPr>
            <w:tcW w:w="1718" w:type="dxa"/>
          </w:tcPr>
          <w:p w:rsidR="00F170E4" w:rsidRPr="00A843EB" w:rsidRDefault="00F170E4" w:rsidP="00F170E4">
            <w:pPr>
              <w:jc w:val="center"/>
              <w:rPr>
                <w:sz w:val="28"/>
                <w:szCs w:val="28"/>
              </w:rPr>
            </w:pPr>
            <w:r w:rsidRPr="00A843EB">
              <w:rPr>
                <w:sz w:val="28"/>
                <w:szCs w:val="28"/>
              </w:rPr>
              <w:t>2</w:t>
            </w:r>
          </w:p>
        </w:tc>
      </w:tr>
      <w:tr w:rsidR="00F170E4" w:rsidRPr="00A843EB" w:rsidTr="00F170E4">
        <w:trPr>
          <w:jc w:val="center"/>
        </w:trPr>
        <w:tc>
          <w:tcPr>
            <w:tcW w:w="3136" w:type="dxa"/>
            <w:vMerge/>
          </w:tcPr>
          <w:p w:rsidR="00F170E4" w:rsidRPr="00A843EB" w:rsidRDefault="00F170E4" w:rsidP="00F170E4">
            <w:pPr>
              <w:jc w:val="center"/>
              <w:rPr>
                <w:sz w:val="28"/>
                <w:szCs w:val="28"/>
              </w:rPr>
            </w:pPr>
          </w:p>
        </w:tc>
        <w:tc>
          <w:tcPr>
            <w:tcW w:w="3333" w:type="dxa"/>
          </w:tcPr>
          <w:p w:rsidR="00F170E4" w:rsidRPr="00A843EB" w:rsidRDefault="00F170E4" w:rsidP="00F170E4">
            <w:pPr>
              <w:jc w:val="center"/>
              <w:rPr>
                <w:sz w:val="28"/>
                <w:szCs w:val="28"/>
              </w:rPr>
            </w:pPr>
            <w:r w:rsidRPr="00A843EB">
              <w:rPr>
                <w:sz w:val="28"/>
                <w:szCs w:val="28"/>
              </w:rPr>
              <w:t>Обществознание</w:t>
            </w:r>
          </w:p>
        </w:tc>
        <w:tc>
          <w:tcPr>
            <w:tcW w:w="1718" w:type="dxa"/>
          </w:tcPr>
          <w:p w:rsidR="00F170E4" w:rsidRPr="00A843EB" w:rsidRDefault="00F170E4" w:rsidP="00F170E4">
            <w:pPr>
              <w:jc w:val="center"/>
              <w:rPr>
                <w:sz w:val="28"/>
                <w:szCs w:val="28"/>
              </w:rPr>
            </w:pPr>
            <w:r w:rsidRPr="00A843EB">
              <w:rPr>
                <w:sz w:val="28"/>
                <w:szCs w:val="28"/>
              </w:rPr>
              <w:t>2</w:t>
            </w:r>
          </w:p>
        </w:tc>
        <w:tc>
          <w:tcPr>
            <w:tcW w:w="1718" w:type="dxa"/>
          </w:tcPr>
          <w:p w:rsidR="00F170E4" w:rsidRPr="00A843EB" w:rsidRDefault="00F170E4" w:rsidP="00F170E4">
            <w:pPr>
              <w:jc w:val="center"/>
              <w:rPr>
                <w:sz w:val="28"/>
                <w:szCs w:val="28"/>
              </w:rPr>
            </w:pPr>
            <w:r w:rsidRPr="00A843EB">
              <w:rPr>
                <w:sz w:val="28"/>
                <w:szCs w:val="28"/>
              </w:rPr>
              <w:t>2</w:t>
            </w:r>
          </w:p>
        </w:tc>
      </w:tr>
      <w:tr w:rsidR="00F170E4" w:rsidRPr="00A843EB" w:rsidTr="00F170E4">
        <w:trPr>
          <w:jc w:val="center"/>
        </w:trPr>
        <w:tc>
          <w:tcPr>
            <w:tcW w:w="3136" w:type="dxa"/>
            <w:vMerge/>
          </w:tcPr>
          <w:p w:rsidR="00F170E4" w:rsidRPr="00A843EB" w:rsidRDefault="00F170E4" w:rsidP="00F170E4">
            <w:pPr>
              <w:jc w:val="center"/>
              <w:rPr>
                <w:sz w:val="28"/>
                <w:szCs w:val="28"/>
              </w:rPr>
            </w:pPr>
          </w:p>
        </w:tc>
        <w:tc>
          <w:tcPr>
            <w:tcW w:w="3333" w:type="dxa"/>
          </w:tcPr>
          <w:p w:rsidR="00F170E4" w:rsidRPr="00A843EB" w:rsidRDefault="00F170E4" w:rsidP="00F170E4">
            <w:pPr>
              <w:jc w:val="center"/>
              <w:rPr>
                <w:sz w:val="28"/>
                <w:szCs w:val="28"/>
              </w:rPr>
            </w:pPr>
            <w:r w:rsidRPr="00A843EB">
              <w:rPr>
                <w:sz w:val="28"/>
                <w:szCs w:val="28"/>
              </w:rPr>
              <w:t>География</w:t>
            </w:r>
          </w:p>
        </w:tc>
        <w:tc>
          <w:tcPr>
            <w:tcW w:w="1718" w:type="dxa"/>
          </w:tcPr>
          <w:p w:rsidR="00F170E4" w:rsidRPr="00A843EB" w:rsidRDefault="00F170E4" w:rsidP="00F170E4">
            <w:pPr>
              <w:jc w:val="center"/>
              <w:rPr>
                <w:sz w:val="28"/>
                <w:szCs w:val="28"/>
              </w:rPr>
            </w:pPr>
            <w:r w:rsidRPr="00A843EB">
              <w:rPr>
                <w:sz w:val="28"/>
                <w:szCs w:val="28"/>
              </w:rPr>
              <w:t>1</w:t>
            </w:r>
          </w:p>
        </w:tc>
        <w:tc>
          <w:tcPr>
            <w:tcW w:w="1718" w:type="dxa"/>
          </w:tcPr>
          <w:p w:rsidR="00F170E4" w:rsidRPr="00A843EB" w:rsidRDefault="00F170E4" w:rsidP="00F170E4">
            <w:pPr>
              <w:jc w:val="center"/>
              <w:rPr>
                <w:sz w:val="28"/>
                <w:szCs w:val="28"/>
              </w:rPr>
            </w:pPr>
            <w:r w:rsidRPr="00A843EB">
              <w:rPr>
                <w:sz w:val="28"/>
                <w:szCs w:val="28"/>
              </w:rPr>
              <w:t>1</w:t>
            </w:r>
          </w:p>
        </w:tc>
      </w:tr>
      <w:tr w:rsidR="00F170E4" w:rsidRPr="00A843EB" w:rsidTr="00F170E4">
        <w:trPr>
          <w:jc w:val="center"/>
        </w:trPr>
        <w:tc>
          <w:tcPr>
            <w:tcW w:w="3136" w:type="dxa"/>
            <w:vMerge w:val="restart"/>
          </w:tcPr>
          <w:p w:rsidR="00F170E4" w:rsidRPr="00A843EB" w:rsidRDefault="00F170E4" w:rsidP="00F170E4">
            <w:pPr>
              <w:jc w:val="center"/>
              <w:rPr>
                <w:sz w:val="28"/>
                <w:szCs w:val="28"/>
              </w:rPr>
            </w:pPr>
            <w:r w:rsidRPr="00A843EB">
              <w:rPr>
                <w:sz w:val="28"/>
                <w:szCs w:val="28"/>
              </w:rPr>
              <w:t>Естественно-научные предметы</w:t>
            </w:r>
          </w:p>
        </w:tc>
        <w:tc>
          <w:tcPr>
            <w:tcW w:w="3333" w:type="dxa"/>
          </w:tcPr>
          <w:p w:rsidR="00F170E4" w:rsidRPr="00A843EB" w:rsidRDefault="00F170E4" w:rsidP="00F170E4">
            <w:pPr>
              <w:jc w:val="center"/>
              <w:rPr>
                <w:sz w:val="28"/>
                <w:szCs w:val="28"/>
              </w:rPr>
            </w:pPr>
            <w:r w:rsidRPr="00A843EB">
              <w:rPr>
                <w:sz w:val="28"/>
                <w:szCs w:val="28"/>
              </w:rPr>
              <w:t>Физика</w:t>
            </w:r>
          </w:p>
        </w:tc>
        <w:tc>
          <w:tcPr>
            <w:tcW w:w="1718" w:type="dxa"/>
          </w:tcPr>
          <w:p w:rsidR="00F170E4" w:rsidRPr="00A843EB" w:rsidRDefault="00F170E4" w:rsidP="00F170E4">
            <w:pPr>
              <w:jc w:val="center"/>
              <w:rPr>
                <w:sz w:val="28"/>
                <w:szCs w:val="28"/>
              </w:rPr>
            </w:pPr>
            <w:r w:rsidRPr="00A843EB">
              <w:rPr>
                <w:sz w:val="28"/>
                <w:szCs w:val="28"/>
              </w:rPr>
              <w:t>2</w:t>
            </w:r>
          </w:p>
        </w:tc>
        <w:tc>
          <w:tcPr>
            <w:tcW w:w="1718" w:type="dxa"/>
          </w:tcPr>
          <w:p w:rsidR="00F170E4" w:rsidRPr="00A843EB" w:rsidRDefault="00F170E4" w:rsidP="00F170E4">
            <w:pPr>
              <w:jc w:val="center"/>
              <w:rPr>
                <w:sz w:val="28"/>
                <w:szCs w:val="28"/>
              </w:rPr>
            </w:pPr>
            <w:r w:rsidRPr="00A843EB">
              <w:rPr>
                <w:sz w:val="28"/>
                <w:szCs w:val="28"/>
              </w:rPr>
              <w:t>2</w:t>
            </w:r>
          </w:p>
        </w:tc>
      </w:tr>
      <w:tr w:rsidR="00F170E4" w:rsidRPr="00A843EB" w:rsidTr="00F170E4">
        <w:trPr>
          <w:jc w:val="center"/>
        </w:trPr>
        <w:tc>
          <w:tcPr>
            <w:tcW w:w="3136" w:type="dxa"/>
            <w:vMerge/>
          </w:tcPr>
          <w:p w:rsidR="00F170E4" w:rsidRPr="00A843EB" w:rsidRDefault="00F170E4" w:rsidP="00F170E4">
            <w:pPr>
              <w:jc w:val="center"/>
              <w:rPr>
                <w:sz w:val="28"/>
                <w:szCs w:val="28"/>
              </w:rPr>
            </w:pPr>
          </w:p>
        </w:tc>
        <w:tc>
          <w:tcPr>
            <w:tcW w:w="3333" w:type="dxa"/>
          </w:tcPr>
          <w:p w:rsidR="00F170E4" w:rsidRPr="00A843EB" w:rsidRDefault="00F170E4" w:rsidP="00F170E4">
            <w:pPr>
              <w:jc w:val="center"/>
              <w:rPr>
                <w:sz w:val="28"/>
                <w:szCs w:val="28"/>
              </w:rPr>
            </w:pPr>
            <w:r w:rsidRPr="00A843EB">
              <w:rPr>
                <w:sz w:val="28"/>
                <w:szCs w:val="28"/>
              </w:rPr>
              <w:t>Химия</w:t>
            </w:r>
          </w:p>
        </w:tc>
        <w:tc>
          <w:tcPr>
            <w:tcW w:w="1718" w:type="dxa"/>
          </w:tcPr>
          <w:p w:rsidR="00F170E4" w:rsidRPr="00A843EB" w:rsidRDefault="00F170E4" w:rsidP="00F170E4">
            <w:pPr>
              <w:jc w:val="center"/>
              <w:rPr>
                <w:sz w:val="28"/>
                <w:szCs w:val="28"/>
              </w:rPr>
            </w:pPr>
            <w:r w:rsidRPr="00A843EB">
              <w:rPr>
                <w:sz w:val="28"/>
                <w:szCs w:val="28"/>
              </w:rPr>
              <w:t>1</w:t>
            </w:r>
          </w:p>
        </w:tc>
        <w:tc>
          <w:tcPr>
            <w:tcW w:w="1718" w:type="dxa"/>
          </w:tcPr>
          <w:p w:rsidR="00F170E4" w:rsidRPr="00A843EB" w:rsidRDefault="00F170E4" w:rsidP="00F170E4">
            <w:pPr>
              <w:jc w:val="center"/>
              <w:rPr>
                <w:sz w:val="28"/>
                <w:szCs w:val="28"/>
              </w:rPr>
            </w:pPr>
            <w:r w:rsidRPr="00A843EB">
              <w:rPr>
                <w:sz w:val="28"/>
                <w:szCs w:val="28"/>
              </w:rPr>
              <w:t>1</w:t>
            </w:r>
          </w:p>
        </w:tc>
      </w:tr>
      <w:tr w:rsidR="00F170E4" w:rsidRPr="00A843EB" w:rsidTr="00F170E4">
        <w:trPr>
          <w:jc w:val="center"/>
        </w:trPr>
        <w:tc>
          <w:tcPr>
            <w:tcW w:w="3136" w:type="dxa"/>
            <w:vMerge/>
          </w:tcPr>
          <w:p w:rsidR="00F170E4" w:rsidRPr="00A843EB" w:rsidRDefault="00F170E4" w:rsidP="00F170E4">
            <w:pPr>
              <w:jc w:val="center"/>
              <w:rPr>
                <w:sz w:val="28"/>
                <w:szCs w:val="28"/>
              </w:rPr>
            </w:pPr>
          </w:p>
        </w:tc>
        <w:tc>
          <w:tcPr>
            <w:tcW w:w="3333" w:type="dxa"/>
          </w:tcPr>
          <w:p w:rsidR="00F170E4" w:rsidRPr="00A843EB" w:rsidRDefault="00F170E4" w:rsidP="00F170E4">
            <w:pPr>
              <w:jc w:val="center"/>
              <w:rPr>
                <w:sz w:val="28"/>
                <w:szCs w:val="28"/>
              </w:rPr>
            </w:pPr>
            <w:r w:rsidRPr="00A843EB">
              <w:rPr>
                <w:sz w:val="28"/>
                <w:szCs w:val="28"/>
              </w:rPr>
              <w:t>Биология</w:t>
            </w:r>
          </w:p>
        </w:tc>
        <w:tc>
          <w:tcPr>
            <w:tcW w:w="1718" w:type="dxa"/>
          </w:tcPr>
          <w:p w:rsidR="00F170E4" w:rsidRPr="00A843EB" w:rsidRDefault="00F170E4" w:rsidP="00F170E4">
            <w:pPr>
              <w:jc w:val="center"/>
              <w:rPr>
                <w:sz w:val="28"/>
                <w:szCs w:val="28"/>
              </w:rPr>
            </w:pPr>
            <w:r w:rsidRPr="00A843EB">
              <w:rPr>
                <w:sz w:val="28"/>
                <w:szCs w:val="28"/>
              </w:rPr>
              <w:t>1</w:t>
            </w:r>
          </w:p>
        </w:tc>
        <w:tc>
          <w:tcPr>
            <w:tcW w:w="1718" w:type="dxa"/>
          </w:tcPr>
          <w:p w:rsidR="00F170E4" w:rsidRPr="00A843EB" w:rsidRDefault="00F170E4" w:rsidP="00F170E4">
            <w:pPr>
              <w:jc w:val="center"/>
              <w:rPr>
                <w:sz w:val="28"/>
                <w:szCs w:val="28"/>
              </w:rPr>
            </w:pPr>
            <w:r w:rsidRPr="00A843EB">
              <w:rPr>
                <w:sz w:val="28"/>
                <w:szCs w:val="28"/>
              </w:rPr>
              <w:t>1</w:t>
            </w:r>
          </w:p>
        </w:tc>
      </w:tr>
      <w:tr w:rsidR="00F170E4" w:rsidRPr="00A843EB" w:rsidTr="00F170E4">
        <w:trPr>
          <w:jc w:val="center"/>
        </w:trPr>
        <w:tc>
          <w:tcPr>
            <w:tcW w:w="3136" w:type="dxa"/>
          </w:tcPr>
          <w:p w:rsidR="00F170E4" w:rsidRPr="00A843EB" w:rsidRDefault="00F170E4" w:rsidP="00F170E4">
            <w:pPr>
              <w:jc w:val="center"/>
              <w:rPr>
                <w:sz w:val="28"/>
                <w:szCs w:val="28"/>
              </w:rPr>
            </w:pPr>
            <w:r w:rsidRPr="00A843EB">
              <w:rPr>
                <w:sz w:val="28"/>
                <w:szCs w:val="28"/>
              </w:rPr>
              <w:t>Физическая культура</w:t>
            </w:r>
          </w:p>
        </w:tc>
        <w:tc>
          <w:tcPr>
            <w:tcW w:w="3333" w:type="dxa"/>
          </w:tcPr>
          <w:p w:rsidR="00F170E4" w:rsidRPr="00A843EB" w:rsidRDefault="00F170E4" w:rsidP="00F170E4">
            <w:pPr>
              <w:jc w:val="center"/>
              <w:rPr>
                <w:sz w:val="28"/>
                <w:szCs w:val="28"/>
              </w:rPr>
            </w:pPr>
            <w:r w:rsidRPr="00A843EB">
              <w:rPr>
                <w:sz w:val="28"/>
                <w:szCs w:val="28"/>
              </w:rPr>
              <w:t>Физическая культура</w:t>
            </w:r>
          </w:p>
        </w:tc>
        <w:tc>
          <w:tcPr>
            <w:tcW w:w="1718" w:type="dxa"/>
          </w:tcPr>
          <w:p w:rsidR="00F170E4" w:rsidRPr="00A843EB" w:rsidRDefault="00F170E4" w:rsidP="00F170E4">
            <w:pPr>
              <w:jc w:val="center"/>
              <w:rPr>
                <w:sz w:val="28"/>
                <w:szCs w:val="28"/>
              </w:rPr>
            </w:pPr>
            <w:r w:rsidRPr="00A843EB">
              <w:rPr>
                <w:sz w:val="28"/>
                <w:szCs w:val="28"/>
              </w:rPr>
              <w:t>2</w:t>
            </w:r>
          </w:p>
        </w:tc>
        <w:tc>
          <w:tcPr>
            <w:tcW w:w="1718" w:type="dxa"/>
          </w:tcPr>
          <w:p w:rsidR="00F170E4" w:rsidRPr="00A843EB" w:rsidRDefault="00F170E4" w:rsidP="00F170E4">
            <w:pPr>
              <w:jc w:val="center"/>
              <w:rPr>
                <w:sz w:val="28"/>
                <w:szCs w:val="28"/>
              </w:rPr>
            </w:pPr>
            <w:r w:rsidRPr="00A843EB">
              <w:rPr>
                <w:sz w:val="28"/>
                <w:szCs w:val="28"/>
              </w:rPr>
              <w:t>2</w:t>
            </w:r>
          </w:p>
        </w:tc>
      </w:tr>
      <w:tr w:rsidR="00F170E4" w:rsidRPr="00A843EB" w:rsidTr="00F170E4">
        <w:trPr>
          <w:jc w:val="center"/>
        </w:trPr>
        <w:tc>
          <w:tcPr>
            <w:tcW w:w="3136" w:type="dxa"/>
          </w:tcPr>
          <w:p w:rsidR="00F170E4" w:rsidRPr="00A843EB" w:rsidRDefault="00F170E4" w:rsidP="00F170E4">
            <w:pPr>
              <w:jc w:val="center"/>
              <w:rPr>
                <w:sz w:val="28"/>
                <w:szCs w:val="28"/>
              </w:rPr>
            </w:pPr>
            <w:r w:rsidRPr="00A843EB">
              <w:rPr>
                <w:sz w:val="28"/>
                <w:szCs w:val="28"/>
              </w:rPr>
              <w:t>Основы безопасности и защиты Родины</w:t>
            </w:r>
          </w:p>
        </w:tc>
        <w:tc>
          <w:tcPr>
            <w:tcW w:w="3333" w:type="dxa"/>
          </w:tcPr>
          <w:p w:rsidR="00F170E4" w:rsidRPr="00A843EB" w:rsidRDefault="00F170E4" w:rsidP="00F170E4">
            <w:pPr>
              <w:jc w:val="center"/>
              <w:rPr>
                <w:sz w:val="28"/>
                <w:szCs w:val="28"/>
              </w:rPr>
            </w:pPr>
            <w:r w:rsidRPr="00A843EB">
              <w:rPr>
                <w:sz w:val="28"/>
                <w:szCs w:val="28"/>
              </w:rPr>
              <w:t>Основы безопасности и защиты Родины</w:t>
            </w:r>
          </w:p>
        </w:tc>
        <w:tc>
          <w:tcPr>
            <w:tcW w:w="1718" w:type="dxa"/>
          </w:tcPr>
          <w:p w:rsidR="00F170E4" w:rsidRPr="00A843EB" w:rsidRDefault="00F170E4" w:rsidP="00F170E4">
            <w:pPr>
              <w:jc w:val="center"/>
              <w:rPr>
                <w:sz w:val="28"/>
                <w:szCs w:val="28"/>
              </w:rPr>
            </w:pPr>
            <w:r w:rsidRPr="00A843EB">
              <w:rPr>
                <w:sz w:val="28"/>
                <w:szCs w:val="28"/>
              </w:rPr>
              <w:t>1</w:t>
            </w:r>
          </w:p>
        </w:tc>
        <w:tc>
          <w:tcPr>
            <w:tcW w:w="1718" w:type="dxa"/>
          </w:tcPr>
          <w:p w:rsidR="00F170E4" w:rsidRPr="00A843EB" w:rsidRDefault="00F170E4" w:rsidP="00F170E4">
            <w:pPr>
              <w:jc w:val="center"/>
              <w:rPr>
                <w:sz w:val="28"/>
                <w:szCs w:val="28"/>
              </w:rPr>
            </w:pPr>
            <w:r w:rsidRPr="00A843EB">
              <w:rPr>
                <w:sz w:val="28"/>
                <w:szCs w:val="28"/>
              </w:rPr>
              <w:t>1</w:t>
            </w:r>
          </w:p>
        </w:tc>
      </w:tr>
      <w:tr w:rsidR="00F170E4" w:rsidRPr="00A843EB" w:rsidTr="00F170E4">
        <w:trPr>
          <w:jc w:val="center"/>
        </w:trPr>
        <w:tc>
          <w:tcPr>
            <w:tcW w:w="3136" w:type="dxa"/>
          </w:tcPr>
          <w:p w:rsidR="00F170E4" w:rsidRPr="00A843EB" w:rsidRDefault="00F170E4" w:rsidP="00F170E4">
            <w:pPr>
              <w:jc w:val="center"/>
              <w:rPr>
                <w:sz w:val="28"/>
                <w:szCs w:val="28"/>
              </w:rPr>
            </w:pPr>
            <w:r w:rsidRPr="00A843EB">
              <w:rPr>
                <w:sz w:val="28"/>
                <w:szCs w:val="28"/>
              </w:rPr>
              <w:t>-----</w:t>
            </w:r>
          </w:p>
        </w:tc>
        <w:tc>
          <w:tcPr>
            <w:tcW w:w="3333" w:type="dxa"/>
          </w:tcPr>
          <w:p w:rsidR="00F170E4" w:rsidRPr="00A843EB" w:rsidRDefault="00F170E4" w:rsidP="00F170E4">
            <w:pPr>
              <w:jc w:val="center"/>
              <w:rPr>
                <w:sz w:val="28"/>
                <w:szCs w:val="28"/>
              </w:rPr>
            </w:pPr>
            <w:r w:rsidRPr="00A843EB">
              <w:rPr>
                <w:sz w:val="28"/>
                <w:szCs w:val="28"/>
              </w:rPr>
              <w:t>Индивидуальный проект</w:t>
            </w:r>
          </w:p>
        </w:tc>
        <w:tc>
          <w:tcPr>
            <w:tcW w:w="1718" w:type="dxa"/>
          </w:tcPr>
          <w:p w:rsidR="00F170E4" w:rsidRPr="00A843EB" w:rsidRDefault="00F170E4" w:rsidP="00F170E4">
            <w:pPr>
              <w:jc w:val="center"/>
              <w:rPr>
                <w:sz w:val="28"/>
                <w:szCs w:val="28"/>
              </w:rPr>
            </w:pPr>
            <w:r w:rsidRPr="00A843EB">
              <w:rPr>
                <w:sz w:val="28"/>
                <w:szCs w:val="28"/>
              </w:rPr>
              <w:t>1</w:t>
            </w:r>
          </w:p>
        </w:tc>
        <w:tc>
          <w:tcPr>
            <w:tcW w:w="1718" w:type="dxa"/>
          </w:tcPr>
          <w:p w:rsidR="00F170E4" w:rsidRPr="00A843EB" w:rsidRDefault="00F170E4" w:rsidP="00F170E4">
            <w:pPr>
              <w:jc w:val="center"/>
              <w:rPr>
                <w:sz w:val="28"/>
                <w:szCs w:val="28"/>
              </w:rPr>
            </w:pPr>
            <w:r w:rsidRPr="00A843EB">
              <w:rPr>
                <w:sz w:val="28"/>
                <w:szCs w:val="28"/>
              </w:rPr>
              <w:t>0</w:t>
            </w:r>
          </w:p>
        </w:tc>
      </w:tr>
      <w:tr w:rsidR="00F170E4" w:rsidRPr="00A843EB" w:rsidTr="00F170E4">
        <w:trPr>
          <w:jc w:val="center"/>
        </w:trPr>
        <w:tc>
          <w:tcPr>
            <w:tcW w:w="6469" w:type="dxa"/>
            <w:gridSpan w:val="2"/>
            <w:shd w:val="clear" w:color="auto" w:fill="00FF00"/>
          </w:tcPr>
          <w:p w:rsidR="00F170E4" w:rsidRPr="00A843EB" w:rsidRDefault="00F170E4" w:rsidP="00F170E4">
            <w:pPr>
              <w:jc w:val="center"/>
              <w:rPr>
                <w:sz w:val="28"/>
                <w:szCs w:val="28"/>
              </w:rPr>
            </w:pPr>
            <w:r w:rsidRPr="00A843EB">
              <w:rPr>
                <w:sz w:val="28"/>
                <w:szCs w:val="28"/>
              </w:rPr>
              <w:t>Итого</w:t>
            </w:r>
          </w:p>
        </w:tc>
        <w:tc>
          <w:tcPr>
            <w:tcW w:w="1718" w:type="dxa"/>
            <w:shd w:val="clear" w:color="auto" w:fill="00FF00"/>
          </w:tcPr>
          <w:p w:rsidR="00F170E4" w:rsidRPr="00A843EB" w:rsidRDefault="00F170E4" w:rsidP="00F170E4">
            <w:pPr>
              <w:jc w:val="center"/>
              <w:rPr>
                <w:sz w:val="28"/>
                <w:szCs w:val="28"/>
              </w:rPr>
            </w:pPr>
            <w:r w:rsidRPr="00A843EB">
              <w:rPr>
                <w:sz w:val="28"/>
                <w:szCs w:val="28"/>
              </w:rPr>
              <w:t>32</w:t>
            </w:r>
          </w:p>
        </w:tc>
        <w:tc>
          <w:tcPr>
            <w:tcW w:w="1718" w:type="dxa"/>
            <w:shd w:val="clear" w:color="auto" w:fill="00FF00"/>
          </w:tcPr>
          <w:p w:rsidR="00F170E4" w:rsidRPr="00A843EB" w:rsidRDefault="00F170E4" w:rsidP="00F170E4">
            <w:pPr>
              <w:jc w:val="center"/>
              <w:rPr>
                <w:sz w:val="28"/>
                <w:szCs w:val="28"/>
              </w:rPr>
            </w:pPr>
            <w:r w:rsidRPr="00A843EB">
              <w:rPr>
                <w:sz w:val="28"/>
                <w:szCs w:val="28"/>
              </w:rPr>
              <w:t>31</w:t>
            </w:r>
          </w:p>
        </w:tc>
      </w:tr>
      <w:tr w:rsidR="00F170E4" w:rsidRPr="00A843EB" w:rsidTr="00F170E4">
        <w:trPr>
          <w:jc w:val="center"/>
        </w:trPr>
        <w:tc>
          <w:tcPr>
            <w:tcW w:w="9905" w:type="dxa"/>
            <w:gridSpan w:val="4"/>
            <w:shd w:val="clear" w:color="auto" w:fill="FFFFB3"/>
          </w:tcPr>
          <w:p w:rsidR="00F170E4" w:rsidRPr="00A843EB" w:rsidRDefault="00F170E4" w:rsidP="00F170E4">
            <w:pPr>
              <w:jc w:val="center"/>
              <w:rPr>
                <w:sz w:val="28"/>
                <w:szCs w:val="28"/>
              </w:rPr>
            </w:pPr>
            <w:r w:rsidRPr="00A843EB">
              <w:rPr>
                <w:b/>
                <w:sz w:val="28"/>
                <w:szCs w:val="28"/>
              </w:rPr>
              <w:t>Часть, формируемая участниками образовательных отношений</w:t>
            </w:r>
          </w:p>
        </w:tc>
      </w:tr>
      <w:tr w:rsidR="00F170E4" w:rsidRPr="00A843EB" w:rsidTr="00F170E4">
        <w:trPr>
          <w:jc w:val="center"/>
        </w:trPr>
        <w:tc>
          <w:tcPr>
            <w:tcW w:w="6469" w:type="dxa"/>
            <w:gridSpan w:val="2"/>
            <w:shd w:val="clear" w:color="auto" w:fill="D9D9D9"/>
          </w:tcPr>
          <w:p w:rsidR="00F170E4" w:rsidRPr="00A843EB" w:rsidRDefault="00F170E4" w:rsidP="00F170E4">
            <w:pPr>
              <w:jc w:val="center"/>
              <w:rPr>
                <w:sz w:val="28"/>
                <w:szCs w:val="28"/>
              </w:rPr>
            </w:pPr>
            <w:r w:rsidRPr="00A843EB">
              <w:rPr>
                <w:b/>
                <w:sz w:val="28"/>
                <w:szCs w:val="28"/>
              </w:rPr>
              <w:t>Наименование учебного курса</w:t>
            </w:r>
          </w:p>
        </w:tc>
        <w:tc>
          <w:tcPr>
            <w:tcW w:w="1718" w:type="dxa"/>
            <w:shd w:val="clear" w:color="auto" w:fill="D9D9D9"/>
          </w:tcPr>
          <w:p w:rsidR="00F170E4" w:rsidRPr="00A843EB" w:rsidRDefault="00F170E4" w:rsidP="00F170E4">
            <w:pPr>
              <w:jc w:val="center"/>
              <w:rPr>
                <w:sz w:val="28"/>
                <w:szCs w:val="28"/>
              </w:rPr>
            </w:pPr>
          </w:p>
        </w:tc>
        <w:tc>
          <w:tcPr>
            <w:tcW w:w="1718" w:type="dxa"/>
            <w:shd w:val="clear" w:color="auto" w:fill="D9D9D9"/>
          </w:tcPr>
          <w:p w:rsidR="00F170E4" w:rsidRPr="00A843EB" w:rsidRDefault="00F170E4" w:rsidP="00F170E4">
            <w:pPr>
              <w:jc w:val="center"/>
              <w:rPr>
                <w:sz w:val="28"/>
                <w:szCs w:val="28"/>
              </w:rPr>
            </w:pPr>
          </w:p>
        </w:tc>
      </w:tr>
      <w:tr w:rsidR="00F170E4" w:rsidRPr="00A843EB" w:rsidTr="00F170E4">
        <w:trPr>
          <w:jc w:val="center"/>
        </w:trPr>
        <w:tc>
          <w:tcPr>
            <w:tcW w:w="6469" w:type="dxa"/>
            <w:gridSpan w:val="2"/>
          </w:tcPr>
          <w:p w:rsidR="00F170E4" w:rsidRPr="00A843EB" w:rsidRDefault="00F170E4" w:rsidP="00F170E4">
            <w:pPr>
              <w:jc w:val="center"/>
              <w:rPr>
                <w:sz w:val="28"/>
                <w:szCs w:val="28"/>
              </w:rPr>
            </w:pPr>
            <w:r w:rsidRPr="00A843EB">
              <w:rPr>
                <w:sz w:val="28"/>
                <w:szCs w:val="28"/>
              </w:rPr>
              <w:t>химия</w:t>
            </w:r>
          </w:p>
        </w:tc>
        <w:tc>
          <w:tcPr>
            <w:tcW w:w="1718" w:type="dxa"/>
          </w:tcPr>
          <w:p w:rsidR="00F170E4" w:rsidRPr="00A843EB" w:rsidRDefault="00F170E4" w:rsidP="00F170E4">
            <w:pPr>
              <w:jc w:val="center"/>
              <w:rPr>
                <w:sz w:val="28"/>
                <w:szCs w:val="28"/>
              </w:rPr>
            </w:pPr>
            <w:r w:rsidRPr="00A843EB">
              <w:rPr>
                <w:sz w:val="28"/>
                <w:szCs w:val="28"/>
              </w:rPr>
              <w:t>1</w:t>
            </w:r>
          </w:p>
        </w:tc>
        <w:tc>
          <w:tcPr>
            <w:tcW w:w="1718" w:type="dxa"/>
          </w:tcPr>
          <w:p w:rsidR="00F170E4" w:rsidRPr="00A843EB" w:rsidRDefault="00F170E4" w:rsidP="00F170E4">
            <w:pPr>
              <w:jc w:val="center"/>
              <w:rPr>
                <w:sz w:val="28"/>
                <w:szCs w:val="28"/>
              </w:rPr>
            </w:pPr>
            <w:r w:rsidRPr="00A843EB">
              <w:rPr>
                <w:sz w:val="28"/>
                <w:szCs w:val="28"/>
              </w:rPr>
              <w:t>1</w:t>
            </w:r>
          </w:p>
        </w:tc>
      </w:tr>
      <w:tr w:rsidR="00F170E4" w:rsidRPr="00A843EB" w:rsidTr="00F170E4">
        <w:trPr>
          <w:jc w:val="center"/>
        </w:trPr>
        <w:tc>
          <w:tcPr>
            <w:tcW w:w="6469" w:type="dxa"/>
            <w:gridSpan w:val="2"/>
          </w:tcPr>
          <w:p w:rsidR="00F170E4" w:rsidRPr="00A843EB" w:rsidRDefault="00F170E4" w:rsidP="00F170E4">
            <w:pPr>
              <w:jc w:val="center"/>
              <w:rPr>
                <w:sz w:val="28"/>
                <w:szCs w:val="28"/>
              </w:rPr>
            </w:pPr>
            <w:r w:rsidRPr="00A843EB">
              <w:rPr>
                <w:sz w:val="28"/>
                <w:szCs w:val="28"/>
              </w:rPr>
              <w:t>биология</w:t>
            </w:r>
          </w:p>
        </w:tc>
        <w:tc>
          <w:tcPr>
            <w:tcW w:w="1718" w:type="dxa"/>
          </w:tcPr>
          <w:p w:rsidR="00F170E4" w:rsidRPr="00A843EB" w:rsidRDefault="00F170E4" w:rsidP="00F170E4">
            <w:pPr>
              <w:jc w:val="center"/>
              <w:rPr>
                <w:sz w:val="28"/>
                <w:szCs w:val="28"/>
              </w:rPr>
            </w:pPr>
            <w:r w:rsidRPr="00A843EB">
              <w:rPr>
                <w:sz w:val="28"/>
                <w:szCs w:val="28"/>
              </w:rPr>
              <w:t>1</w:t>
            </w:r>
          </w:p>
        </w:tc>
        <w:tc>
          <w:tcPr>
            <w:tcW w:w="1718" w:type="dxa"/>
          </w:tcPr>
          <w:p w:rsidR="00F170E4" w:rsidRPr="00A843EB" w:rsidRDefault="00F170E4" w:rsidP="00F170E4">
            <w:pPr>
              <w:jc w:val="center"/>
              <w:rPr>
                <w:sz w:val="28"/>
                <w:szCs w:val="28"/>
              </w:rPr>
            </w:pPr>
            <w:r w:rsidRPr="00A843EB">
              <w:rPr>
                <w:sz w:val="28"/>
                <w:szCs w:val="28"/>
              </w:rPr>
              <w:t>1</w:t>
            </w:r>
          </w:p>
        </w:tc>
      </w:tr>
      <w:tr w:rsidR="00F170E4" w:rsidRPr="00A843EB" w:rsidTr="00F170E4">
        <w:trPr>
          <w:jc w:val="center"/>
        </w:trPr>
        <w:tc>
          <w:tcPr>
            <w:tcW w:w="6469" w:type="dxa"/>
            <w:gridSpan w:val="2"/>
          </w:tcPr>
          <w:p w:rsidR="00F170E4" w:rsidRPr="00A843EB" w:rsidRDefault="00F170E4" w:rsidP="00F170E4">
            <w:pPr>
              <w:jc w:val="center"/>
              <w:rPr>
                <w:sz w:val="28"/>
                <w:szCs w:val="28"/>
              </w:rPr>
            </w:pPr>
            <w:r w:rsidRPr="00A843EB">
              <w:rPr>
                <w:sz w:val="28"/>
                <w:szCs w:val="28"/>
              </w:rPr>
              <w:t>обществознание</w:t>
            </w:r>
          </w:p>
        </w:tc>
        <w:tc>
          <w:tcPr>
            <w:tcW w:w="1718" w:type="dxa"/>
          </w:tcPr>
          <w:p w:rsidR="00F170E4" w:rsidRPr="00A843EB" w:rsidRDefault="00F170E4" w:rsidP="00F170E4">
            <w:pPr>
              <w:jc w:val="center"/>
              <w:rPr>
                <w:sz w:val="28"/>
                <w:szCs w:val="28"/>
              </w:rPr>
            </w:pPr>
            <w:r w:rsidRPr="00A843EB">
              <w:rPr>
                <w:sz w:val="28"/>
                <w:szCs w:val="28"/>
              </w:rPr>
              <w:t>0</w:t>
            </w:r>
          </w:p>
        </w:tc>
        <w:tc>
          <w:tcPr>
            <w:tcW w:w="1718" w:type="dxa"/>
          </w:tcPr>
          <w:p w:rsidR="00F170E4" w:rsidRPr="00A843EB" w:rsidRDefault="00F170E4" w:rsidP="00F170E4">
            <w:pPr>
              <w:jc w:val="center"/>
              <w:rPr>
                <w:sz w:val="28"/>
                <w:szCs w:val="28"/>
              </w:rPr>
            </w:pPr>
            <w:r w:rsidRPr="00A843EB">
              <w:rPr>
                <w:sz w:val="28"/>
                <w:szCs w:val="28"/>
              </w:rPr>
              <w:t>1</w:t>
            </w:r>
          </w:p>
        </w:tc>
      </w:tr>
      <w:tr w:rsidR="00F170E4" w:rsidRPr="00A843EB" w:rsidTr="00F170E4">
        <w:trPr>
          <w:jc w:val="center"/>
        </w:trPr>
        <w:tc>
          <w:tcPr>
            <w:tcW w:w="6469" w:type="dxa"/>
            <w:gridSpan w:val="2"/>
            <w:shd w:val="clear" w:color="auto" w:fill="00FF00"/>
          </w:tcPr>
          <w:p w:rsidR="00F170E4" w:rsidRPr="00A843EB" w:rsidRDefault="00F170E4" w:rsidP="00F170E4">
            <w:pPr>
              <w:jc w:val="center"/>
              <w:rPr>
                <w:sz w:val="28"/>
                <w:szCs w:val="28"/>
              </w:rPr>
            </w:pPr>
            <w:r w:rsidRPr="00A843EB">
              <w:rPr>
                <w:sz w:val="28"/>
                <w:szCs w:val="28"/>
              </w:rPr>
              <w:t>Итого</w:t>
            </w:r>
          </w:p>
        </w:tc>
        <w:tc>
          <w:tcPr>
            <w:tcW w:w="1718" w:type="dxa"/>
            <w:shd w:val="clear" w:color="auto" w:fill="00FF00"/>
          </w:tcPr>
          <w:p w:rsidR="00F170E4" w:rsidRPr="00A843EB" w:rsidRDefault="00F170E4" w:rsidP="00F170E4">
            <w:pPr>
              <w:jc w:val="center"/>
              <w:rPr>
                <w:sz w:val="28"/>
                <w:szCs w:val="28"/>
              </w:rPr>
            </w:pPr>
            <w:r w:rsidRPr="00A843EB">
              <w:rPr>
                <w:sz w:val="28"/>
                <w:szCs w:val="28"/>
              </w:rPr>
              <w:t>2</w:t>
            </w:r>
          </w:p>
        </w:tc>
        <w:tc>
          <w:tcPr>
            <w:tcW w:w="1718" w:type="dxa"/>
            <w:shd w:val="clear" w:color="auto" w:fill="00FF00"/>
          </w:tcPr>
          <w:p w:rsidR="00F170E4" w:rsidRPr="00A843EB" w:rsidRDefault="00F170E4" w:rsidP="00F170E4">
            <w:pPr>
              <w:jc w:val="center"/>
              <w:rPr>
                <w:sz w:val="28"/>
                <w:szCs w:val="28"/>
              </w:rPr>
            </w:pPr>
            <w:r w:rsidRPr="00A843EB">
              <w:rPr>
                <w:sz w:val="28"/>
                <w:szCs w:val="28"/>
              </w:rPr>
              <w:t>3</w:t>
            </w:r>
          </w:p>
        </w:tc>
      </w:tr>
      <w:tr w:rsidR="00F170E4" w:rsidRPr="00A843EB" w:rsidTr="00F170E4">
        <w:trPr>
          <w:jc w:val="center"/>
        </w:trPr>
        <w:tc>
          <w:tcPr>
            <w:tcW w:w="6469" w:type="dxa"/>
            <w:gridSpan w:val="2"/>
            <w:shd w:val="clear" w:color="auto" w:fill="00FF00"/>
          </w:tcPr>
          <w:p w:rsidR="00F170E4" w:rsidRPr="00A843EB" w:rsidRDefault="00F170E4" w:rsidP="00F170E4">
            <w:pPr>
              <w:jc w:val="center"/>
              <w:rPr>
                <w:sz w:val="28"/>
                <w:szCs w:val="28"/>
              </w:rPr>
            </w:pPr>
            <w:r w:rsidRPr="00A843EB">
              <w:rPr>
                <w:sz w:val="28"/>
                <w:szCs w:val="28"/>
              </w:rPr>
              <w:t>ИТОГО недельная нагрузка</w:t>
            </w:r>
          </w:p>
        </w:tc>
        <w:tc>
          <w:tcPr>
            <w:tcW w:w="1718" w:type="dxa"/>
            <w:shd w:val="clear" w:color="auto" w:fill="00FF00"/>
          </w:tcPr>
          <w:p w:rsidR="00F170E4" w:rsidRPr="00A843EB" w:rsidRDefault="00F170E4" w:rsidP="00F170E4">
            <w:pPr>
              <w:jc w:val="center"/>
              <w:rPr>
                <w:sz w:val="28"/>
                <w:szCs w:val="28"/>
              </w:rPr>
            </w:pPr>
            <w:r w:rsidRPr="00A843EB">
              <w:rPr>
                <w:sz w:val="28"/>
                <w:szCs w:val="28"/>
              </w:rPr>
              <w:t>34</w:t>
            </w:r>
          </w:p>
        </w:tc>
        <w:tc>
          <w:tcPr>
            <w:tcW w:w="1718" w:type="dxa"/>
            <w:shd w:val="clear" w:color="auto" w:fill="00FF00"/>
          </w:tcPr>
          <w:p w:rsidR="00F170E4" w:rsidRPr="00A843EB" w:rsidRDefault="00F170E4" w:rsidP="00F170E4">
            <w:pPr>
              <w:jc w:val="center"/>
              <w:rPr>
                <w:sz w:val="28"/>
                <w:szCs w:val="28"/>
              </w:rPr>
            </w:pPr>
            <w:r w:rsidRPr="00A843EB">
              <w:rPr>
                <w:sz w:val="28"/>
                <w:szCs w:val="28"/>
              </w:rPr>
              <w:t>34</w:t>
            </w:r>
          </w:p>
        </w:tc>
      </w:tr>
      <w:tr w:rsidR="00F170E4" w:rsidRPr="00A843EB" w:rsidTr="00F170E4">
        <w:trPr>
          <w:jc w:val="center"/>
        </w:trPr>
        <w:tc>
          <w:tcPr>
            <w:tcW w:w="6469" w:type="dxa"/>
            <w:gridSpan w:val="2"/>
            <w:shd w:val="clear" w:color="auto" w:fill="FCE3FC"/>
          </w:tcPr>
          <w:p w:rsidR="00F170E4" w:rsidRPr="00A843EB" w:rsidRDefault="00F170E4" w:rsidP="00F170E4">
            <w:pPr>
              <w:jc w:val="center"/>
              <w:rPr>
                <w:sz w:val="28"/>
                <w:szCs w:val="28"/>
              </w:rPr>
            </w:pPr>
            <w:r w:rsidRPr="00A843EB">
              <w:rPr>
                <w:sz w:val="28"/>
                <w:szCs w:val="28"/>
              </w:rPr>
              <w:t>Количество учебных недель</w:t>
            </w:r>
          </w:p>
        </w:tc>
        <w:tc>
          <w:tcPr>
            <w:tcW w:w="1718" w:type="dxa"/>
            <w:shd w:val="clear" w:color="auto" w:fill="FCE3FC"/>
          </w:tcPr>
          <w:p w:rsidR="00F170E4" w:rsidRPr="00A843EB" w:rsidRDefault="00F170E4" w:rsidP="00F170E4">
            <w:pPr>
              <w:jc w:val="center"/>
              <w:rPr>
                <w:sz w:val="28"/>
                <w:szCs w:val="28"/>
              </w:rPr>
            </w:pPr>
            <w:r w:rsidRPr="00A843EB">
              <w:rPr>
                <w:sz w:val="28"/>
                <w:szCs w:val="28"/>
              </w:rPr>
              <w:t>34</w:t>
            </w:r>
          </w:p>
        </w:tc>
        <w:tc>
          <w:tcPr>
            <w:tcW w:w="1718" w:type="dxa"/>
            <w:shd w:val="clear" w:color="auto" w:fill="FCE3FC"/>
          </w:tcPr>
          <w:p w:rsidR="00F170E4" w:rsidRPr="00A843EB" w:rsidRDefault="00F170E4" w:rsidP="00F170E4">
            <w:pPr>
              <w:jc w:val="center"/>
              <w:rPr>
                <w:sz w:val="28"/>
                <w:szCs w:val="28"/>
              </w:rPr>
            </w:pPr>
            <w:r w:rsidRPr="00A843EB">
              <w:rPr>
                <w:sz w:val="28"/>
                <w:szCs w:val="28"/>
              </w:rPr>
              <w:t>34</w:t>
            </w:r>
          </w:p>
        </w:tc>
      </w:tr>
      <w:tr w:rsidR="00F170E4" w:rsidRPr="00A843EB" w:rsidTr="00F170E4">
        <w:trPr>
          <w:jc w:val="center"/>
        </w:trPr>
        <w:tc>
          <w:tcPr>
            <w:tcW w:w="6469" w:type="dxa"/>
            <w:gridSpan w:val="2"/>
            <w:shd w:val="clear" w:color="auto" w:fill="FCE3FC"/>
          </w:tcPr>
          <w:p w:rsidR="00F170E4" w:rsidRPr="00A843EB" w:rsidRDefault="00F170E4" w:rsidP="00F170E4">
            <w:pPr>
              <w:jc w:val="center"/>
              <w:rPr>
                <w:sz w:val="28"/>
                <w:szCs w:val="28"/>
              </w:rPr>
            </w:pPr>
            <w:r w:rsidRPr="00A843EB">
              <w:rPr>
                <w:sz w:val="28"/>
                <w:szCs w:val="28"/>
              </w:rPr>
              <w:t>Всего часов в год</w:t>
            </w:r>
          </w:p>
        </w:tc>
        <w:tc>
          <w:tcPr>
            <w:tcW w:w="1718" w:type="dxa"/>
            <w:shd w:val="clear" w:color="auto" w:fill="FCE3FC"/>
          </w:tcPr>
          <w:p w:rsidR="00F170E4" w:rsidRPr="00A843EB" w:rsidRDefault="00F170E4" w:rsidP="00F170E4">
            <w:pPr>
              <w:jc w:val="center"/>
              <w:rPr>
                <w:sz w:val="28"/>
                <w:szCs w:val="28"/>
              </w:rPr>
            </w:pPr>
            <w:r w:rsidRPr="00A843EB">
              <w:rPr>
                <w:sz w:val="28"/>
                <w:szCs w:val="28"/>
              </w:rPr>
              <w:t>1156</w:t>
            </w:r>
          </w:p>
        </w:tc>
        <w:tc>
          <w:tcPr>
            <w:tcW w:w="1718" w:type="dxa"/>
            <w:shd w:val="clear" w:color="auto" w:fill="FCE3FC"/>
          </w:tcPr>
          <w:p w:rsidR="00F170E4" w:rsidRPr="00A843EB" w:rsidRDefault="00F170E4" w:rsidP="00F170E4">
            <w:pPr>
              <w:jc w:val="center"/>
              <w:rPr>
                <w:sz w:val="28"/>
                <w:szCs w:val="28"/>
              </w:rPr>
            </w:pPr>
            <w:r w:rsidRPr="00A843EB">
              <w:rPr>
                <w:sz w:val="28"/>
                <w:szCs w:val="28"/>
              </w:rPr>
              <w:t>1156</w:t>
            </w:r>
          </w:p>
        </w:tc>
      </w:tr>
    </w:tbl>
    <w:p w:rsidR="00F170E4" w:rsidRDefault="00F170E4" w:rsidP="00F170E4">
      <w:pPr>
        <w:jc w:val="center"/>
        <w:rPr>
          <w:b/>
          <w:sz w:val="28"/>
          <w:szCs w:val="28"/>
        </w:rPr>
      </w:pPr>
    </w:p>
    <w:p w:rsidR="00F170E4" w:rsidRPr="00A843EB" w:rsidRDefault="00F170E4" w:rsidP="00F170E4">
      <w:pPr>
        <w:jc w:val="center"/>
        <w:rPr>
          <w:sz w:val="28"/>
          <w:szCs w:val="28"/>
        </w:rPr>
      </w:pPr>
      <w:r w:rsidRPr="00A843EB">
        <w:rPr>
          <w:b/>
          <w:sz w:val="28"/>
          <w:szCs w:val="28"/>
        </w:rPr>
        <w:t>План внеурочной деятельности (недельный)</w:t>
      </w:r>
    </w:p>
    <w:p w:rsidR="00F170E4" w:rsidRPr="00A843EB" w:rsidRDefault="00F170E4" w:rsidP="00F170E4">
      <w:pPr>
        <w:jc w:val="center"/>
        <w:rPr>
          <w:sz w:val="28"/>
          <w:szCs w:val="28"/>
        </w:rPr>
      </w:pPr>
      <w:r w:rsidRPr="00A843EB">
        <w:rPr>
          <w:sz w:val="28"/>
          <w:szCs w:val="28"/>
        </w:rPr>
        <w:t>Муниципальное бюджетное общеобразовательное учреждение Зимовниковская средняя общеобразовательная школа № 10</w:t>
      </w:r>
    </w:p>
    <w:tbl>
      <w:tblPr>
        <w:tblStyle w:val="a9"/>
        <w:tblW w:w="0" w:type="auto"/>
        <w:jc w:val="center"/>
        <w:tblLook w:val="04A0"/>
      </w:tblPr>
      <w:tblGrid>
        <w:gridCol w:w="5353"/>
        <w:gridCol w:w="2340"/>
        <w:gridCol w:w="2438"/>
      </w:tblGrid>
      <w:tr w:rsidR="00F170E4" w:rsidRPr="00A843EB" w:rsidTr="00F170E4">
        <w:trPr>
          <w:jc w:val="center"/>
        </w:trPr>
        <w:tc>
          <w:tcPr>
            <w:tcW w:w="5353" w:type="dxa"/>
            <w:vMerge w:val="restart"/>
            <w:shd w:val="clear" w:color="auto" w:fill="D9D9D9"/>
          </w:tcPr>
          <w:p w:rsidR="00F170E4" w:rsidRPr="00A843EB" w:rsidRDefault="00F170E4" w:rsidP="00F170E4">
            <w:pPr>
              <w:jc w:val="center"/>
              <w:rPr>
                <w:sz w:val="28"/>
                <w:szCs w:val="28"/>
              </w:rPr>
            </w:pPr>
            <w:r w:rsidRPr="00A843EB">
              <w:rPr>
                <w:b/>
                <w:sz w:val="28"/>
                <w:szCs w:val="28"/>
              </w:rPr>
              <w:t>Учебные курсы</w:t>
            </w:r>
          </w:p>
          <w:p w:rsidR="00F170E4" w:rsidRPr="00A843EB" w:rsidRDefault="00F170E4" w:rsidP="00F170E4">
            <w:pPr>
              <w:jc w:val="center"/>
              <w:rPr>
                <w:sz w:val="28"/>
                <w:szCs w:val="28"/>
              </w:rPr>
            </w:pPr>
          </w:p>
        </w:tc>
        <w:tc>
          <w:tcPr>
            <w:tcW w:w="4778" w:type="dxa"/>
            <w:gridSpan w:val="2"/>
            <w:shd w:val="clear" w:color="auto" w:fill="D9D9D9"/>
          </w:tcPr>
          <w:p w:rsidR="00F170E4" w:rsidRPr="00A843EB" w:rsidRDefault="00F170E4" w:rsidP="00F170E4">
            <w:pPr>
              <w:jc w:val="center"/>
              <w:rPr>
                <w:sz w:val="28"/>
                <w:szCs w:val="28"/>
              </w:rPr>
            </w:pPr>
            <w:r w:rsidRPr="00A843EB">
              <w:rPr>
                <w:b/>
                <w:sz w:val="28"/>
                <w:szCs w:val="28"/>
              </w:rPr>
              <w:t>Количество часов в неделю</w:t>
            </w:r>
          </w:p>
        </w:tc>
      </w:tr>
      <w:tr w:rsidR="00F170E4" w:rsidRPr="00A843EB" w:rsidTr="00F170E4">
        <w:trPr>
          <w:jc w:val="center"/>
        </w:trPr>
        <w:tc>
          <w:tcPr>
            <w:tcW w:w="5353" w:type="dxa"/>
            <w:vMerge/>
          </w:tcPr>
          <w:p w:rsidR="00F170E4" w:rsidRPr="00A843EB" w:rsidRDefault="00F170E4" w:rsidP="00F170E4">
            <w:pPr>
              <w:jc w:val="center"/>
              <w:rPr>
                <w:sz w:val="28"/>
                <w:szCs w:val="28"/>
              </w:rPr>
            </w:pPr>
          </w:p>
        </w:tc>
        <w:tc>
          <w:tcPr>
            <w:tcW w:w="2340" w:type="dxa"/>
            <w:shd w:val="clear" w:color="auto" w:fill="D9D9D9"/>
          </w:tcPr>
          <w:p w:rsidR="00F170E4" w:rsidRPr="00A843EB" w:rsidRDefault="00F170E4" w:rsidP="00F170E4">
            <w:pPr>
              <w:jc w:val="center"/>
              <w:rPr>
                <w:sz w:val="28"/>
                <w:szCs w:val="28"/>
              </w:rPr>
            </w:pPr>
            <w:r w:rsidRPr="00A843EB">
              <w:rPr>
                <w:b/>
                <w:sz w:val="28"/>
                <w:szCs w:val="28"/>
              </w:rPr>
              <w:t>10</w:t>
            </w:r>
          </w:p>
        </w:tc>
        <w:tc>
          <w:tcPr>
            <w:tcW w:w="2438" w:type="dxa"/>
            <w:shd w:val="clear" w:color="auto" w:fill="D9D9D9"/>
          </w:tcPr>
          <w:p w:rsidR="00F170E4" w:rsidRPr="00A843EB" w:rsidRDefault="00F170E4" w:rsidP="00F170E4">
            <w:pPr>
              <w:jc w:val="center"/>
              <w:rPr>
                <w:sz w:val="28"/>
                <w:szCs w:val="28"/>
              </w:rPr>
            </w:pPr>
            <w:r w:rsidRPr="00A843EB">
              <w:rPr>
                <w:b/>
                <w:sz w:val="28"/>
                <w:szCs w:val="28"/>
              </w:rPr>
              <w:t>11</w:t>
            </w:r>
          </w:p>
        </w:tc>
      </w:tr>
      <w:tr w:rsidR="00F170E4" w:rsidRPr="00A843EB" w:rsidTr="00F170E4">
        <w:trPr>
          <w:jc w:val="center"/>
        </w:trPr>
        <w:tc>
          <w:tcPr>
            <w:tcW w:w="5353" w:type="dxa"/>
          </w:tcPr>
          <w:p w:rsidR="00F170E4" w:rsidRPr="00A843EB" w:rsidRDefault="00F170E4" w:rsidP="00F170E4">
            <w:pPr>
              <w:jc w:val="center"/>
              <w:rPr>
                <w:sz w:val="28"/>
                <w:szCs w:val="28"/>
              </w:rPr>
            </w:pPr>
            <w:r w:rsidRPr="00A843EB">
              <w:rPr>
                <w:sz w:val="28"/>
                <w:szCs w:val="28"/>
              </w:rPr>
              <w:t>Разговоры о важном</w:t>
            </w:r>
          </w:p>
        </w:tc>
        <w:tc>
          <w:tcPr>
            <w:tcW w:w="2340" w:type="dxa"/>
          </w:tcPr>
          <w:p w:rsidR="00F170E4" w:rsidRPr="00A843EB" w:rsidRDefault="00F170E4" w:rsidP="00F170E4">
            <w:pPr>
              <w:jc w:val="center"/>
              <w:rPr>
                <w:sz w:val="28"/>
                <w:szCs w:val="28"/>
              </w:rPr>
            </w:pPr>
            <w:r w:rsidRPr="00A843EB">
              <w:rPr>
                <w:sz w:val="28"/>
                <w:szCs w:val="28"/>
              </w:rPr>
              <w:t>1</w:t>
            </w:r>
          </w:p>
        </w:tc>
        <w:tc>
          <w:tcPr>
            <w:tcW w:w="2438" w:type="dxa"/>
          </w:tcPr>
          <w:p w:rsidR="00F170E4" w:rsidRPr="00A843EB" w:rsidRDefault="00F170E4" w:rsidP="00F170E4">
            <w:pPr>
              <w:jc w:val="center"/>
              <w:rPr>
                <w:sz w:val="28"/>
                <w:szCs w:val="28"/>
              </w:rPr>
            </w:pPr>
            <w:r w:rsidRPr="00A843EB">
              <w:rPr>
                <w:sz w:val="28"/>
                <w:szCs w:val="28"/>
              </w:rPr>
              <w:t>1</w:t>
            </w:r>
          </w:p>
        </w:tc>
      </w:tr>
      <w:tr w:rsidR="00F170E4" w:rsidRPr="00A843EB" w:rsidTr="00F170E4">
        <w:trPr>
          <w:jc w:val="center"/>
        </w:trPr>
        <w:tc>
          <w:tcPr>
            <w:tcW w:w="5353" w:type="dxa"/>
          </w:tcPr>
          <w:p w:rsidR="00F170E4" w:rsidRPr="00A843EB" w:rsidRDefault="00F170E4" w:rsidP="00F170E4">
            <w:pPr>
              <w:jc w:val="center"/>
              <w:rPr>
                <w:sz w:val="28"/>
                <w:szCs w:val="28"/>
              </w:rPr>
            </w:pPr>
            <w:r w:rsidRPr="00A843EB">
              <w:rPr>
                <w:sz w:val="28"/>
                <w:szCs w:val="28"/>
              </w:rPr>
              <w:t xml:space="preserve">Профориентация </w:t>
            </w:r>
            <w:r>
              <w:rPr>
                <w:sz w:val="28"/>
                <w:szCs w:val="28"/>
              </w:rPr>
              <w:t>«</w:t>
            </w:r>
            <w:r w:rsidRPr="00A843EB">
              <w:rPr>
                <w:sz w:val="28"/>
                <w:szCs w:val="28"/>
              </w:rPr>
              <w:t xml:space="preserve">Россия </w:t>
            </w:r>
            <w:r>
              <w:rPr>
                <w:sz w:val="28"/>
                <w:szCs w:val="28"/>
              </w:rPr>
              <w:t>–</w:t>
            </w:r>
            <w:r w:rsidRPr="00A843EB">
              <w:rPr>
                <w:sz w:val="28"/>
                <w:szCs w:val="28"/>
              </w:rPr>
              <w:t>мои горизонты</w:t>
            </w:r>
            <w:r>
              <w:rPr>
                <w:sz w:val="28"/>
                <w:szCs w:val="28"/>
              </w:rPr>
              <w:t>»</w:t>
            </w:r>
          </w:p>
        </w:tc>
        <w:tc>
          <w:tcPr>
            <w:tcW w:w="2340" w:type="dxa"/>
          </w:tcPr>
          <w:p w:rsidR="00F170E4" w:rsidRPr="00A843EB" w:rsidRDefault="00F170E4" w:rsidP="00F170E4">
            <w:pPr>
              <w:jc w:val="center"/>
              <w:rPr>
                <w:sz w:val="28"/>
                <w:szCs w:val="28"/>
              </w:rPr>
            </w:pPr>
            <w:r w:rsidRPr="00A843EB">
              <w:rPr>
                <w:sz w:val="28"/>
                <w:szCs w:val="28"/>
              </w:rPr>
              <w:t>1</w:t>
            </w:r>
          </w:p>
        </w:tc>
        <w:tc>
          <w:tcPr>
            <w:tcW w:w="2438" w:type="dxa"/>
          </w:tcPr>
          <w:p w:rsidR="00F170E4" w:rsidRPr="00A843EB" w:rsidRDefault="00F170E4" w:rsidP="00F170E4">
            <w:pPr>
              <w:jc w:val="center"/>
              <w:rPr>
                <w:sz w:val="28"/>
                <w:szCs w:val="28"/>
              </w:rPr>
            </w:pPr>
            <w:r w:rsidRPr="00A843EB">
              <w:rPr>
                <w:sz w:val="28"/>
                <w:szCs w:val="28"/>
              </w:rPr>
              <w:t>1</w:t>
            </w:r>
          </w:p>
        </w:tc>
      </w:tr>
      <w:tr w:rsidR="00F170E4" w:rsidRPr="00A843EB" w:rsidTr="00F170E4">
        <w:trPr>
          <w:jc w:val="center"/>
        </w:trPr>
        <w:tc>
          <w:tcPr>
            <w:tcW w:w="5353" w:type="dxa"/>
          </w:tcPr>
          <w:p w:rsidR="00F170E4" w:rsidRPr="00A843EB" w:rsidRDefault="00F170E4" w:rsidP="00F170E4">
            <w:pPr>
              <w:jc w:val="center"/>
              <w:rPr>
                <w:sz w:val="28"/>
                <w:szCs w:val="28"/>
              </w:rPr>
            </w:pPr>
            <w:r>
              <w:rPr>
                <w:sz w:val="28"/>
                <w:szCs w:val="28"/>
              </w:rPr>
              <w:t>Семьеведение</w:t>
            </w:r>
          </w:p>
        </w:tc>
        <w:tc>
          <w:tcPr>
            <w:tcW w:w="2340" w:type="dxa"/>
          </w:tcPr>
          <w:p w:rsidR="00F170E4" w:rsidRPr="00A843EB" w:rsidRDefault="00F170E4" w:rsidP="00F170E4">
            <w:pPr>
              <w:jc w:val="center"/>
              <w:rPr>
                <w:sz w:val="28"/>
                <w:szCs w:val="28"/>
              </w:rPr>
            </w:pPr>
            <w:r>
              <w:rPr>
                <w:sz w:val="28"/>
                <w:szCs w:val="28"/>
              </w:rPr>
              <w:t>1</w:t>
            </w:r>
          </w:p>
        </w:tc>
        <w:tc>
          <w:tcPr>
            <w:tcW w:w="2438" w:type="dxa"/>
          </w:tcPr>
          <w:p w:rsidR="00F170E4" w:rsidRPr="00A843EB" w:rsidRDefault="00F170E4" w:rsidP="00F170E4">
            <w:pPr>
              <w:jc w:val="center"/>
              <w:rPr>
                <w:sz w:val="28"/>
                <w:szCs w:val="28"/>
              </w:rPr>
            </w:pPr>
            <w:r>
              <w:rPr>
                <w:sz w:val="28"/>
                <w:szCs w:val="28"/>
              </w:rPr>
              <w:t>1</w:t>
            </w:r>
          </w:p>
        </w:tc>
      </w:tr>
      <w:tr w:rsidR="00F170E4" w:rsidRPr="00A843EB" w:rsidTr="00F170E4">
        <w:trPr>
          <w:jc w:val="center"/>
        </w:trPr>
        <w:tc>
          <w:tcPr>
            <w:tcW w:w="5353" w:type="dxa"/>
          </w:tcPr>
          <w:p w:rsidR="00F170E4" w:rsidRDefault="00F170E4" w:rsidP="00F170E4">
            <w:pPr>
              <w:jc w:val="center"/>
              <w:rPr>
                <w:sz w:val="28"/>
                <w:szCs w:val="28"/>
              </w:rPr>
            </w:pPr>
            <w:r>
              <w:rPr>
                <w:sz w:val="28"/>
                <w:szCs w:val="28"/>
              </w:rPr>
              <w:t>Естествено-научная грамотность</w:t>
            </w:r>
          </w:p>
        </w:tc>
        <w:tc>
          <w:tcPr>
            <w:tcW w:w="2340" w:type="dxa"/>
          </w:tcPr>
          <w:p w:rsidR="00F170E4" w:rsidRDefault="00F170E4" w:rsidP="00F170E4">
            <w:pPr>
              <w:jc w:val="center"/>
              <w:rPr>
                <w:sz w:val="28"/>
                <w:szCs w:val="28"/>
              </w:rPr>
            </w:pPr>
            <w:r>
              <w:rPr>
                <w:sz w:val="28"/>
                <w:szCs w:val="28"/>
              </w:rPr>
              <w:t>1</w:t>
            </w:r>
          </w:p>
        </w:tc>
        <w:tc>
          <w:tcPr>
            <w:tcW w:w="2438" w:type="dxa"/>
          </w:tcPr>
          <w:p w:rsidR="00F170E4" w:rsidRDefault="00F170E4" w:rsidP="00F170E4">
            <w:pPr>
              <w:jc w:val="center"/>
              <w:rPr>
                <w:sz w:val="28"/>
                <w:szCs w:val="28"/>
              </w:rPr>
            </w:pPr>
            <w:r>
              <w:rPr>
                <w:sz w:val="28"/>
                <w:szCs w:val="28"/>
              </w:rPr>
              <w:t>1</w:t>
            </w:r>
          </w:p>
        </w:tc>
      </w:tr>
      <w:tr w:rsidR="00F170E4" w:rsidRPr="00A843EB" w:rsidTr="00F170E4">
        <w:trPr>
          <w:jc w:val="center"/>
        </w:trPr>
        <w:tc>
          <w:tcPr>
            <w:tcW w:w="5353" w:type="dxa"/>
          </w:tcPr>
          <w:p w:rsidR="00F170E4" w:rsidRPr="00A843EB" w:rsidRDefault="00F170E4" w:rsidP="00F170E4">
            <w:pPr>
              <w:jc w:val="center"/>
              <w:rPr>
                <w:sz w:val="28"/>
                <w:szCs w:val="28"/>
              </w:rPr>
            </w:pPr>
            <w:r w:rsidRPr="00A843EB">
              <w:rPr>
                <w:sz w:val="28"/>
                <w:szCs w:val="28"/>
              </w:rPr>
              <w:t>Внеурочная деятельность</w:t>
            </w:r>
          </w:p>
        </w:tc>
        <w:tc>
          <w:tcPr>
            <w:tcW w:w="2340" w:type="dxa"/>
          </w:tcPr>
          <w:p w:rsidR="00F170E4" w:rsidRPr="00A843EB" w:rsidRDefault="00F170E4" w:rsidP="00F170E4">
            <w:pPr>
              <w:jc w:val="center"/>
              <w:rPr>
                <w:sz w:val="28"/>
                <w:szCs w:val="28"/>
              </w:rPr>
            </w:pPr>
            <w:r>
              <w:rPr>
                <w:sz w:val="28"/>
                <w:szCs w:val="28"/>
              </w:rPr>
              <w:t>6</w:t>
            </w:r>
          </w:p>
        </w:tc>
        <w:tc>
          <w:tcPr>
            <w:tcW w:w="2438" w:type="dxa"/>
          </w:tcPr>
          <w:p w:rsidR="00F170E4" w:rsidRPr="00A843EB" w:rsidRDefault="00F170E4" w:rsidP="00F170E4">
            <w:pPr>
              <w:jc w:val="center"/>
              <w:rPr>
                <w:sz w:val="28"/>
                <w:szCs w:val="28"/>
              </w:rPr>
            </w:pPr>
            <w:r>
              <w:rPr>
                <w:sz w:val="28"/>
                <w:szCs w:val="28"/>
              </w:rPr>
              <w:t>6</w:t>
            </w:r>
          </w:p>
        </w:tc>
      </w:tr>
      <w:tr w:rsidR="00F170E4" w:rsidRPr="00A843EB" w:rsidTr="00F170E4">
        <w:trPr>
          <w:jc w:val="center"/>
        </w:trPr>
        <w:tc>
          <w:tcPr>
            <w:tcW w:w="5353" w:type="dxa"/>
            <w:shd w:val="clear" w:color="auto" w:fill="00FF00"/>
          </w:tcPr>
          <w:p w:rsidR="00F170E4" w:rsidRPr="00A843EB" w:rsidRDefault="00F170E4" w:rsidP="000514B1">
            <w:pPr>
              <w:rPr>
                <w:sz w:val="28"/>
                <w:szCs w:val="28"/>
              </w:rPr>
            </w:pPr>
            <w:r w:rsidRPr="00A843EB">
              <w:rPr>
                <w:sz w:val="28"/>
                <w:szCs w:val="28"/>
              </w:rPr>
              <w:t>ИТОГО недельная нагрузка</w:t>
            </w:r>
          </w:p>
        </w:tc>
        <w:tc>
          <w:tcPr>
            <w:tcW w:w="2340" w:type="dxa"/>
            <w:shd w:val="clear" w:color="auto" w:fill="00FF00"/>
          </w:tcPr>
          <w:p w:rsidR="00F170E4" w:rsidRPr="00A843EB" w:rsidRDefault="00F170E4" w:rsidP="000514B1">
            <w:pPr>
              <w:jc w:val="center"/>
              <w:rPr>
                <w:sz w:val="28"/>
                <w:szCs w:val="28"/>
              </w:rPr>
            </w:pPr>
            <w:r w:rsidRPr="00A843EB">
              <w:rPr>
                <w:sz w:val="28"/>
                <w:szCs w:val="28"/>
              </w:rPr>
              <w:t>10</w:t>
            </w:r>
          </w:p>
        </w:tc>
        <w:tc>
          <w:tcPr>
            <w:tcW w:w="2438" w:type="dxa"/>
            <w:shd w:val="clear" w:color="auto" w:fill="00FF00"/>
          </w:tcPr>
          <w:p w:rsidR="00F170E4" w:rsidRPr="00A843EB" w:rsidRDefault="00F170E4" w:rsidP="000514B1">
            <w:pPr>
              <w:jc w:val="center"/>
              <w:rPr>
                <w:sz w:val="28"/>
                <w:szCs w:val="28"/>
              </w:rPr>
            </w:pPr>
            <w:r w:rsidRPr="00A843EB">
              <w:rPr>
                <w:sz w:val="28"/>
                <w:szCs w:val="28"/>
              </w:rPr>
              <w:t>10</w:t>
            </w:r>
          </w:p>
        </w:tc>
      </w:tr>
    </w:tbl>
    <w:p w:rsidR="008401EF" w:rsidRDefault="008401EF" w:rsidP="00F170E4">
      <w:pPr>
        <w:pStyle w:val="3"/>
        <w:spacing w:before="4"/>
        <w:ind w:left="0"/>
        <w:rPr>
          <w:rFonts w:ascii="Arial" w:hAnsi="Arial"/>
        </w:rPr>
      </w:pPr>
    </w:p>
    <w:p w:rsidR="00323AB5" w:rsidRDefault="00406DCA">
      <w:pPr>
        <w:pStyle w:val="3"/>
        <w:spacing w:before="71"/>
        <w:ind w:left="1279"/>
        <w:rPr>
          <w:rFonts w:ascii="Arial" w:hAnsi="Arial"/>
        </w:rPr>
      </w:pPr>
      <w:r>
        <w:rPr>
          <w:rFonts w:ascii="Arial" w:hAnsi="Arial"/>
        </w:rPr>
        <w:t>К</w:t>
      </w:r>
      <w:r w:rsidR="00DB4038">
        <w:rPr>
          <w:rFonts w:ascii="Arial" w:hAnsi="Arial"/>
        </w:rPr>
        <w:t>алендарныйпланвоспитательнойработы.</w:t>
      </w:r>
    </w:p>
    <w:p w:rsidR="00323AB5" w:rsidRDefault="00323AB5">
      <w:pPr>
        <w:pStyle w:val="a3"/>
        <w:spacing w:before="6"/>
        <w:rPr>
          <w:rFonts w:ascii="Arial"/>
          <w:b/>
          <w:sz w:val="20"/>
        </w:rPr>
      </w:pPr>
    </w:p>
    <w:p w:rsidR="00323AB5" w:rsidRDefault="00DB4038">
      <w:pPr>
        <w:pStyle w:val="a3"/>
        <w:ind w:left="739" w:right="243" w:firstLine="540"/>
        <w:jc w:val="both"/>
      </w:pPr>
      <w:r>
        <w:t>Федеральный календарный план воспитательной работы является единым для образовательныхорганизаций.</w:t>
      </w:r>
    </w:p>
    <w:p w:rsidR="00323AB5" w:rsidRDefault="00323AB5">
      <w:pPr>
        <w:pStyle w:val="a3"/>
        <w:spacing w:before="10"/>
        <w:rPr>
          <w:sz w:val="20"/>
        </w:rPr>
      </w:pPr>
    </w:p>
    <w:p w:rsidR="00323AB5" w:rsidRDefault="00DB4038">
      <w:pPr>
        <w:pStyle w:val="a3"/>
        <w:ind w:left="739" w:right="245" w:firstLine="540"/>
        <w:jc w:val="both"/>
      </w:pPr>
      <w:r>
        <w:t>Федеральныйкалендарныйпланвоспитательнойработыможетбытьреализованврамкахурочнойи внеурочной деятельности.</w:t>
      </w:r>
    </w:p>
    <w:p w:rsidR="00323AB5" w:rsidRDefault="00323AB5">
      <w:pPr>
        <w:pStyle w:val="a3"/>
        <w:spacing w:before="10"/>
        <w:rPr>
          <w:sz w:val="20"/>
        </w:rPr>
      </w:pPr>
    </w:p>
    <w:p w:rsidR="00323AB5" w:rsidRDefault="00DB4038">
      <w:pPr>
        <w:pStyle w:val="a3"/>
        <w:ind w:left="739" w:right="236" w:firstLine="540"/>
        <w:jc w:val="both"/>
      </w:pPr>
      <w:r>
        <w:t>Образовательныеорганизациивправенарядусфедеральнымкалендарнымпланомвоспитательнойработыпроводитьиныемероприятиясогласнофедеральнойрабочейпрограммевоспитания,поключевымнаправлениямвоспитанияидополнительногообразованиядетей.</w:t>
      </w:r>
    </w:p>
    <w:p w:rsidR="00323AB5" w:rsidRDefault="00323AB5">
      <w:pPr>
        <w:pStyle w:val="a3"/>
        <w:spacing w:before="10"/>
        <w:rPr>
          <w:sz w:val="20"/>
        </w:rPr>
      </w:pPr>
    </w:p>
    <w:p w:rsidR="00323AB5" w:rsidRDefault="00DB4038">
      <w:pPr>
        <w:pStyle w:val="a3"/>
        <w:spacing w:before="1"/>
        <w:ind w:left="1279"/>
      </w:pPr>
      <w:r>
        <w:t>Сентябрь:</w:t>
      </w:r>
    </w:p>
    <w:p w:rsidR="00323AB5" w:rsidRDefault="00323AB5">
      <w:pPr>
        <w:pStyle w:val="a3"/>
        <w:spacing w:before="10"/>
        <w:rPr>
          <w:sz w:val="20"/>
        </w:rPr>
      </w:pPr>
    </w:p>
    <w:p w:rsidR="00323AB5" w:rsidRDefault="00DB4038">
      <w:pPr>
        <w:pStyle w:val="a3"/>
        <w:ind w:left="1279"/>
      </w:pPr>
      <w:r>
        <w:t>1сентября:Деньзнаний;</w:t>
      </w:r>
    </w:p>
    <w:p w:rsidR="00323AB5" w:rsidRDefault="00323AB5">
      <w:pPr>
        <w:pStyle w:val="a3"/>
        <w:spacing w:before="10"/>
        <w:rPr>
          <w:sz w:val="20"/>
        </w:rPr>
      </w:pPr>
    </w:p>
    <w:p w:rsidR="00323AB5" w:rsidRDefault="00DB4038">
      <w:pPr>
        <w:pStyle w:val="a3"/>
        <w:spacing w:line="448" w:lineRule="auto"/>
        <w:ind w:left="1279" w:right="325"/>
      </w:pPr>
      <w:r>
        <w:t>3 сентября: День окончания Второй мировой войны, День солидарности в борьбе с терроризмом;8сентября: Международный деньраспространения грамотности.</w:t>
      </w:r>
    </w:p>
    <w:p w:rsidR="00323AB5" w:rsidRDefault="00DB4038">
      <w:pPr>
        <w:pStyle w:val="a3"/>
        <w:ind w:left="1279"/>
      </w:pPr>
      <w:r>
        <w:t>Октябрь:</w:t>
      </w:r>
    </w:p>
    <w:p w:rsidR="00323AB5" w:rsidRDefault="00323AB5">
      <w:pPr>
        <w:pStyle w:val="a3"/>
        <w:spacing w:before="10"/>
        <w:rPr>
          <w:sz w:val="20"/>
        </w:rPr>
      </w:pPr>
    </w:p>
    <w:p w:rsidR="00323AB5" w:rsidRDefault="00DB4038">
      <w:pPr>
        <w:pStyle w:val="a3"/>
        <w:spacing w:line="448" w:lineRule="auto"/>
        <w:ind w:left="1279" w:right="1924"/>
      </w:pPr>
      <w:r>
        <w:t>1 октября: Международный день пожилых людей; Международный день музыки;4октября: Деньзащиты животных;</w:t>
      </w:r>
    </w:p>
    <w:p w:rsidR="00323AB5" w:rsidRDefault="00DB4038">
      <w:pPr>
        <w:pStyle w:val="a3"/>
        <w:ind w:left="1279"/>
      </w:pPr>
      <w:r>
        <w:t>5октября:День учителя;</w:t>
      </w:r>
    </w:p>
    <w:p w:rsidR="00323AB5" w:rsidRDefault="00323AB5">
      <w:pPr>
        <w:pStyle w:val="a3"/>
        <w:spacing w:before="10"/>
        <w:rPr>
          <w:sz w:val="20"/>
        </w:rPr>
      </w:pPr>
    </w:p>
    <w:p w:rsidR="00323AB5" w:rsidRDefault="00DB4038">
      <w:pPr>
        <w:pStyle w:val="a3"/>
        <w:spacing w:line="448" w:lineRule="auto"/>
        <w:ind w:left="1279" w:right="4504"/>
      </w:pPr>
      <w:r>
        <w:t>25 октября: Международный день школьных библиотек;Третьевоскресеньеоктября: Деньотца.</w:t>
      </w:r>
    </w:p>
    <w:p w:rsidR="00323AB5" w:rsidRDefault="00DB4038">
      <w:pPr>
        <w:pStyle w:val="a3"/>
        <w:ind w:left="1279"/>
      </w:pPr>
      <w:r>
        <w:t>Ноябрь:</w:t>
      </w:r>
    </w:p>
    <w:p w:rsidR="00323AB5" w:rsidRDefault="00323AB5">
      <w:pPr>
        <w:pStyle w:val="a3"/>
        <w:spacing w:before="10"/>
        <w:rPr>
          <w:sz w:val="20"/>
        </w:rPr>
      </w:pPr>
    </w:p>
    <w:p w:rsidR="00323AB5" w:rsidRDefault="00DB4038">
      <w:pPr>
        <w:pStyle w:val="a3"/>
        <w:ind w:left="1279"/>
      </w:pPr>
      <w:r>
        <w:t>4ноября:Деньнародногоединства</w:t>
      </w:r>
    </w:p>
    <w:p w:rsidR="00323AB5" w:rsidRDefault="00323AB5">
      <w:pPr>
        <w:pStyle w:val="a3"/>
        <w:spacing w:before="10"/>
        <w:rPr>
          <w:sz w:val="20"/>
        </w:rPr>
      </w:pPr>
    </w:p>
    <w:p w:rsidR="00323AB5" w:rsidRDefault="00DB4038">
      <w:pPr>
        <w:pStyle w:val="a3"/>
        <w:ind w:left="739" w:right="245" w:firstLine="540"/>
        <w:jc w:val="both"/>
      </w:pPr>
      <w:r>
        <w:t>8 ноября: День памяти погибших при исполнении служебных обязанностей сотрудников органоввнутреннихделРоссии;</w:t>
      </w:r>
    </w:p>
    <w:p w:rsidR="00323AB5" w:rsidRDefault="00323AB5">
      <w:pPr>
        <w:pStyle w:val="a3"/>
        <w:spacing w:before="11"/>
        <w:rPr>
          <w:sz w:val="20"/>
        </w:rPr>
      </w:pPr>
    </w:p>
    <w:p w:rsidR="00323AB5" w:rsidRDefault="00DB4038">
      <w:pPr>
        <w:pStyle w:val="a3"/>
        <w:ind w:left="1279"/>
      </w:pPr>
      <w:r>
        <w:t>Последнеевоскресеньеноября:ДеньМатери;</w:t>
      </w:r>
    </w:p>
    <w:p w:rsidR="00323AB5" w:rsidRDefault="00323AB5">
      <w:pPr>
        <w:pStyle w:val="a3"/>
        <w:spacing w:before="10"/>
        <w:rPr>
          <w:sz w:val="20"/>
        </w:rPr>
      </w:pPr>
    </w:p>
    <w:p w:rsidR="00323AB5" w:rsidRDefault="00DB4038">
      <w:pPr>
        <w:pStyle w:val="a3"/>
        <w:spacing w:line="448" w:lineRule="auto"/>
        <w:ind w:left="1279" w:right="3629"/>
      </w:pPr>
      <w:r>
        <w:t>30 ноября: День Государственного герба Российской Федерации.Декабрь:</w:t>
      </w:r>
    </w:p>
    <w:p w:rsidR="00323AB5" w:rsidRDefault="00DB4038">
      <w:pPr>
        <w:pStyle w:val="a3"/>
        <w:spacing w:line="448" w:lineRule="auto"/>
        <w:ind w:left="1279" w:right="2836"/>
      </w:pPr>
      <w:r>
        <w:t>3 декабря: День неизвестного солдата; Международный день инвалидов;5декабря: День добровольца(волонтера) вРоссии;</w:t>
      </w:r>
    </w:p>
    <w:p w:rsidR="00323AB5" w:rsidRDefault="00DB4038">
      <w:pPr>
        <w:pStyle w:val="a3"/>
        <w:ind w:left="1279"/>
      </w:pPr>
      <w:r>
        <w:t>9декабря:ДеньГероевОтечества;</w:t>
      </w:r>
    </w:p>
    <w:p w:rsidR="00323AB5" w:rsidRDefault="00323AB5">
      <w:pPr>
        <w:pStyle w:val="a3"/>
        <w:spacing w:before="10"/>
        <w:rPr>
          <w:sz w:val="20"/>
        </w:rPr>
      </w:pPr>
    </w:p>
    <w:p w:rsidR="00323AB5" w:rsidRDefault="00DB4038">
      <w:pPr>
        <w:pStyle w:val="a3"/>
        <w:spacing w:line="448" w:lineRule="auto"/>
        <w:ind w:left="1279" w:right="4651"/>
      </w:pPr>
      <w:r>
        <w:t>12 декабря: День Конституции Российской Федерации.Январь:</w:t>
      </w:r>
    </w:p>
    <w:p w:rsidR="00323AB5" w:rsidRDefault="00DB4038">
      <w:pPr>
        <w:pStyle w:val="a3"/>
        <w:ind w:left="1279"/>
      </w:pPr>
      <w:r>
        <w:t>25января:Деньроссийскогостуденчества;</w:t>
      </w:r>
    </w:p>
    <w:p w:rsidR="00323AB5" w:rsidRDefault="00DB4038">
      <w:pPr>
        <w:pStyle w:val="a3"/>
        <w:spacing w:before="71"/>
        <w:ind w:left="739" w:firstLine="540"/>
      </w:pPr>
      <w:r>
        <w:lastRenderedPageBreak/>
        <w:t>27января:ДеньснятияблокадыЛенинграда,ДеньосвобожденияКраснойармиейкрупнейшего"лагерясмерти"Аушвиц-Биркенау(Освенцима)-ДеньпамятижертвХолокоста.</w:t>
      </w:r>
    </w:p>
    <w:p w:rsidR="00323AB5" w:rsidRDefault="00323AB5">
      <w:pPr>
        <w:pStyle w:val="a3"/>
        <w:spacing w:before="10"/>
        <w:rPr>
          <w:sz w:val="20"/>
        </w:rPr>
      </w:pPr>
    </w:p>
    <w:p w:rsidR="00323AB5" w:rsidRDefault="00DB4038">
      <w:pPr>
        <w:pStyle w:val="a3"/>
        <w:ind w:left="1279"/>
      </w:pPr>
      <w:r>
        <w:t>Февраль:</w:t>
      </w:r>
    </w:p>
    <w:p w:rsidR="00323AB5" w:rsidRDefault="00323AB5">
      <w:pPr>
        <w:pStyle w:val="a3"/>
        <w:spacing w:before="10"/>
        <w:rPr>
          <w:sz w:val="20"/>
        </w:rPr>
      </w:pPr>
    </w:p>
    <w:p w:rsidR="00323AB5" w:rsidRDefault="00DB4038">
      <w:pPr>
        <w:pStyle w:val="a3"/>
        <w:ind w:left="739" w:right="543" w:firstLine="540"/>
      </w:pPr>
      <w:r>
        <w:t>2 февраля:Деньразгрома советскимивойскаминемецко-фашистскихвойскв Сталинградскойбитве;</w:t>
      </w:r>
    </w:p>
    <w:p w:rsidR="00323AB5" w:rsidRDefault="00323AB5">
      <w:pPr>
        <w:pStyle w:val="a3"/>
        <w:spacing w:before="10"/>
        <w:rPr>
          <w:sz w:val="20"/>
        </w:rPr>
      </w:pPr>
    </w:p>
    <w:p w:rsidR="00323AB5" w:rsidRDefault="00DB4038">
      <w:pPr>
        <w:pStyle w:val="a3"/>
        <w:ind w:left="1279"/>
      </w:pPr>
      <w:r>
        <w:t>8февраля:Деньроссийскойнауки;</w:t>
      </w:r>
    </w:p>
    <w:p w:rsidR="00323AB5" w:rsidRDefault="00323AB5">
      <w:pPr>
        <w:pStyle w:val="a3"/>
        <w:spacing w:before="10"/>
        <w:rPr>
          <w:sz w:val="20"/>
        </w:rPr>
      </w:pPr>
    </w:p>
    <w:p w:rsidR="00323AB5" w:rsidRDefault="00DB4038">
      <w:pPr>
        <w:pStyle w:val="a3"/>
        <w:spacing w:line="448" w:lineRule="auto"/>
        <w:ind w:left="1279" w:right="647"/>
      </w:pPr>
      <w:r>
        <w:t>15 февраля: День памяти о россиянах, исполнявших служебный долг за пределами Отечества;21февраля: Международный день родного языка;</w:t>
      </w:r>
    </w:p>
    <w:p w:rsidR="00323AB5" w:rsidRDefault="00DB4038">
      <w:pPr>
        <w:pStyle w:val="a3"/>
        <w:spacing w:line="448" w:lineRule="auto"/>
        <w:ind w:left="1279" w:right="6231"/>
      </w:pPr>
      <w:r>
        <w:t>23 февраля: День защитника Отечества.Март:</w:t>
      </w:r>
    </w:p>
    <w:p w:rsidR="00323AB5" w:rsidRDefault="00DB4038">
      <w:pPr>
        <w:pStyle w:val="a3"/>
        <w:spacing w:before="1"/>
        <w:ind w:left="1279"/>
      </w:pPr>
      <w:r>
        <w:t>8марта:Международныйженскийдень;</w:t>
      </w:r>
    </w:p>
    <w:p w:rsidR="00323AB5" w:rsidRDefault="00323AB5">
      <w:pPr>
        <w:pStyle w:val="a3"/>
        <w:spacing w:before="10"/>
        <w:rPr>
          <w:sz w:val="20"/>
        </w:rPr>
      </w:pPr>
    </w:p>
    <w:p w:rsidR="00323AB5" w:rsidRDefault="00DB4038">
      <w:pPr>
        <w:pStyle w:val="a3"/>
        <w:spacing w:line="448" w:lineRule="auto"/>
        <w:ind w:left="1279" w:right="5327"/>
      </w:pPr>
      <w:r>
        <w:t>18 марта: День воссоединения Крыма с Россией;27марта: Всемирный деньтеатра.</w:t>
      </w:r>
    </w:p>
    <w:p w:rsidR="00323AB5" w:rsidRDefault="00DB4038">
      <w:pPr>
        <w:pStyle w:val="a3"/>
        <w:ind w:left="1279"/>
      </w:pPr>
      <w:r>
        <w:t>Апрель:</w:t>
      </w:r>
    </w:p>
    <w:p w:rsidR="00323AB5" w:rsidRDefault="00323AB5">
      <w:pPr>
        <w:pStyle w:val="a3"/>
        <w:spacing w:before="9"/>
        <w:rPr>
          <w:sz w:val="20"/>
        </w:rPr>
      </w:pPr>
    </w:p>
    <w:p w:rsidR="00323AB5" w:rsidRDefault="00DB4038">
      <w:pPr>
        <w:pStyle w:val="a3"/>
        <w:spacing w:before="1" w:line="448" w:lineRule="auto"/>
        <w:ind w:left="1279" w:right="7132"/>
      </w:pPr>
      <w:r>
        <w:t>12 апреля: День космонавтики.Май:</w:t>
      </w:r>
    </w:p>
    <w:p w:rsidR="00323AB5" w:rsidRDefault="00DB4038">
      <w:pPr>
        <w:pStyle w:val="a3"/>
        <w:spacing w:line="448" w:lineRule="auto"/>
        <w:ind w:left="1279" w:right="7002"/>
      </w:pPr>
      <w:r>
        <w:t>1 мая: Праздник Весны и Труда;9мая: ДеньПобеды;</w:t>
      </w:r>
    </w:p>
    <w:p w:rsidR="00323AB5" w:rsidRDefault="00DB4038">
      <w:pPr>
        <w:pStyle w:val="a3"/>
        <w:spacing w:line="448" w:lineRule="auto"/>
        <w:ind w:left="1279" w:right="4390"/>
      </w:pPr>
      <w:r>
        <w:t>19 мая: День детских общественных организаций России;24мая:Деньславянскойписьменностиикультуры.</w:t>
      </w:r>
    </w:p>
    <w:p w:rsidR="00323AB5" w:rsidRDefault="00DB4038">
      <w:pPr>
        <w:pStyle w:val="a3"/>
        <w:ind w:left="1279"/>
      </w:pPr>
      <w:r>
        <w:t>Июнь:</w:t>
      </w:r>
    </w:p>
    <w:p w:rsidR="00323AB5" w:rsidRDefault="00323AB5">
      <w:pPr>
        <w:pStyle w:val="a3"/>
        <w:spacing w:before="9"/>
        <w:rPr>
          <w:sz w:val="20"/>
        </w:rPr>
      </w:pPr>
    </w:p>
    <w:p w:rsidR="00323AB5" w:rsidRDefault="00DB4038">
      <w:pPr>
        <w:pStyle w:val="a3"/>
        <w:spacing w:before="1" w:line="448" w:lineRule="auto"/>
        <w:ind w:left="1279" w:right="7283"/>
      </w:pPr>
      <w:r>
        <w:t>1июня:Деньзащитыдетей;6 июня: День русского языка;12июня: ДеньРоссии;</w:t>
      </w:r>
    </w:p>
    <w:p w:rsidR="00323AB5" w:rsidRDefault="00DB4038">
      <w:pPr>
        <w:pStyle w:val="a3"/>
        <w:spacing w:line="448" w:lineRule="auto"/>
        <w:ind w:left="1279" w:right="7020"/>
      </w:pPr>
      <w:r>
        <w:t>22 июня: День памяти и скорби;27июня: Деньмолодежи.</w:t>
      </w:r>
    </w:p>
    <w:p w:rsidR="00323AB5" w:rsidRDefault="00DB4038">
      <w:pPr>
        <w:pStyle w:val="a3"/>
        <w:ind w:left="1279"/>
      </w:pPr>
      <w:r>
        <w:t>Июль:</w:t>
      </w:r>
    </w:p>
    <w:p w:rsidR="00323AB5" w:rsidRDefault="00323AB5">
      <w:pPr>
        <w:pStyle w:val="a3"/>
        <w:spacing w:before="10"/>
        <w:rPr>
          <w:sz w:val="20"/>
        </w:rPr>
      </w:pPr>
    </w:p>
    <w:p w:rsidR="00323AB5" w:rsidRDefault="00DB4038">
      <w:pPr>
        <w:pStyle w:val="a3"/>
        <w:spacing w:line="448" w:lineRule="auto"/>
        <w:ind w:left="1279" w:right="6286"/>
      </w:pPr>
      <w:r>
        <w:t>8 июля: День семьи, любви и верности.Август:</w:t>
      </w:r>
    </w:p>
    <w:p w:rsidR="00323AB5" w:rsidRDefault="00DB4038">
      <w:pPr>
        <w:pStyle w:val="a3"/>
        <w:ind w:left="1279"/>
      </w:pPr>
      <w:r>
        <w:t>12августа:Деньфизкультурника;</w:t>
      </w:r>
    </w:p>
    <w:p w:rsidR="00323AB5" w:rsidRDefault="00323AB5">
      <w:pPr>
        <w:sectPr w:rsidR="00323AB5">
          <w:pgSz w:w="11920" w:h="16850"/>
          <w:pgMar w:top="820" w:right="300" w:bottom="920" w:left="0" w:header="0" w:footer="574" w:gutter="0"/>
          <w:cols w:space="720"/>
        </w:sectPr>
      </w:pPr>
    </w:p>
    <w:p w:rsidR="00323AB5" w:rsidRDefault="00DB4038">
      <w:pPr>
        <w:pStyle w:val="a3"/>
        <w:spacing w:before="71" w:line="448" w:lineRule="auto"/>
        <w:ind w:left="1279" w:right="3544"/>
      </w:pPr>
      <w:r>
        <w:lastRenderedPageBreak/>
        <w:t>22 августа: День Государственного флага Российской Федерации;27августа: День российского кино.</w:t>
      </w:r>
    </w:p>
    <w:p w:rsidR="00323AB5" w:rsidRDefault="00323AB5">
      <w:pPr>
        <w:pStyle w:val="a3"/>
        <w:spacing w:before="4"/>
        <w:rPr>
          <w:sz w:val="28"/>
        </w:rPr>
      </w:pPr>
    </w:p>
    <w:p w:rsidR="00323AB5" w:rsidRDefault="00DB4038">
      <w:pPr>
        <w:pStyle w:val="3"/>
        <w:spacing w:before="1"/>
        <w:ind w:left="4745"/>
        <w:jc w:val="both"/>
      </w:pPr>
      <w:r>
        <w:t>Индивидуальныйпроект</w:t>
      </w:r>
    </w:p>
    <w:p w:rsidR="00323AB5" w:rsidRDefault="00DB4038">
      <w:pPr>
        <w:pStyle w:val="a3"/>
        <w:ind w:left="1416" w:right="558" w:firstLine="566"/>
        <w:jc w:val="both"/>
      </w:pPr>
      <w:r>
        <w:t>Вучебномпланепредусмотреновыполнениеобучающимисяиндивидуальногопроекта.</w:t>
      </w:r>
    </w:p>
    <w:p w:rsidR="00323AB5" w:rsidRDefault="00DB4038">
      <w:pPr>
        <w:pStyle w:val="a3"/>
        <w:ind w:left="1416" w:right="544" w:firstLine="566"/>
        <w:jc w:val="both"/>
      </w:pPr>
      <w:r>
        <w:t>Индивидуальный проект выполняется обучающимся самостоятельно под руководствомучителя по выбранной теме в рамках одного или нескольких изучаемых учебных предметов,курсов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проектвыполняется обучающимся в течение одного года в рамках учебного времени, специальноотведенногоучебнымпредметом.</w:t>
      </w:r>
    </w:p>
    <w:p w:rsidR="00323AB5" w:rsidRDefault="00DB4038">
      <w:pPr>
        <w:pStyle w:val="3"/>
        <w:spacing w:before="128"/>
        <w:ind w:left="3889"/>
        <w:jc w:val="both"/>
      </w:pPr>
      <w:bookmarkStart w:id="58" w:name="_bookmark80"/>
      <w:bookmarkEnd w:id="58"/>
      <w:r>
        <w:rPr>
          <w:spacing w:val="-1"/>
        </w:rPr>
        <w:t>Планвнеурочнойдеятельности</w:t>
      </w:r>
    </w:p>
    <w:p w:rsidR="00323AB5" w:rsidRDefault="00DB4038">
      <w:pPr>
        <w:pStyle w:val="a3"/>
        <w:spacing w:before="110"/>
        <w:ind w:left="1416" w:right="553" w:firstLine="566"/>
        <w:jc w:val="both"/>
      </w:pPr>
      <w:r>
        <w:t>Под внеурочной деятельностью в рамках реализации ФГОС СОО следует пониматьобразовательную деятельность, осуществляемую в формах, отличных от классно-урочной,направленную на достижение планируемых результатов освоения основной образовательнойпрограммысреднегообщегообразования.</w:t>
      </w:r>
    </w:p>
    <w:p w:rsidR="00323AB5" w:rsidRDefault="00DB4038">
      <w:pPr>
        <w:pStyle w:val="a3"/>
        <w:ind w:left="1416" w:right="543" w:firstLine="566"/>
        <w:jc w:val="both"/>
      </w:pPr>
      <w:r>
        <w:t>Целью внеурочной деятельности является создание условий для развития творческогопотенциала обучающихся, воспитание гражданственности, трудолюбия, уважения к правам исвободам человека, любви к окружающей природе, Родине, семье, формирование здоровогообразажизни.</w:t>
      </w:r>
    </w:p>
    <w:p w:rsidR="00323AB5" w:rsidRDefault="00DB4038">
      <w:pPr>
        <w:pStyle w:val="a3"/>
        <w:ind w:left="1416" w:right="548" w:firstLine="566"/>
        <w:jc w:val="both"/>
      </w:pPr>
      <w:r>
        <w:t xml:space="preserve">Внеурочная деятельностьв </w:t>
      </w:r>
      <w:r w:rsidR="009F2009">
        <w:t>МБОУ ЗИМОВНИКОВСКАЯ СОШ №10</w:t>
      </w:r>
      <w:r>
        <w:t xml:space="preserve"> решаетследующие специфическиезадачи:</w:t>
      </w:r>
    </w:p>
    <w:p w:rsidR="00323AB5" w:rsidRDefault="00DB4038" w:rsidP="00E26A64">
      <w:pPr>
        <w:pStyle w:val="a4"/>
        <w:numPr>
          <w:ilvl w:val="0"/>
          <w:numId w:val="36"/>
        </w:numPr>
        <w:tabs>
          <w:tab w:val="left" w:pos="2271"/>
        </w:tabs>
        <w:spacing w:before="9" w:line="232" w:lineRule="auto"/>
        <w:ind w:right="556" w:firstLine="566"/>
        <w:jc w:val="both"/>
        <w:rPr>
          <w:sz w:val="24"/>
        </w:rPr>
      </w:pPr>
      <w:r>
        <w:rPr>
          <w:sz w:val="24"/>
        </w:rPr>
        <w:t>создание комфортных условий для позитивного восприятия ценностей основногообразованияи более успешногоосвоения егосодержания;</w:t>
      </w:r>
    </w:p>
    <w:p w:rsidR="00323AB5" w:rsidRDefault="00DB4038" w:rsidP="00E26A64">
      <w:pPr>
        <w:pStyle w:val="a4"/>
        <w:numPr>
          <w:ilvl w:val="0"/>
          <w:numId w:val="36"/>
        </w:numPr>
        <w:tabs>
          <w:tab w:val="left" w:pos="2271"/>
        </w:tabs>
        <w:spacing w:before="7" w:line="237" w:lineRule="auto"/>
        <w:ind w:right="546" w:firstLine="566"/>
        <w:jc w:val="both"/>
        <w:rPr>
          <w:sz w:val="24"/>
        </w:rPr>
      </w:pPr>
      <w:r>
        <w:rPr>
          <w:sz w:val="24"/>
        </w:rPr>
        <w:t>способствованиеосуществлениювоспитанияблагодарявключениюдетейвличностнозначимыетворческиевидыдеятельности,впроцессекоторыхформируютсянравственные,духовныеикультурныеценностиподрастающегопоколения;</w:t>
      </w:r>
    </w:p>
    <w:p w:rsidR="00323AB5" w:rsidRDefault="00DB4038" w:rsidP="00E26A64">
      <w:pPr>
        <w:pStyle w:val="a4"/>
        <w:numPr>
          <w:ilvl w:val="0"/>
          <w:numId w:val="36"/>
        </w:numPr>
        <w:tabs>
          <w:tab w:val="left" w:pos="2271"/>
        </w:tabs>
        <w:spacing w:before="9" w:line="232" w:lineRule="auto"/>
        <w:ind w:right="551" w:firstLine="566"/>
        <w:jc w:val="both"/>
        <w:rPr>
          <w:sz w:val="24"/>
        </w:rPr>
      </w:pPr>
      <w:r>
        <w:rPr>
          <w:sz w:val="24"/>
        </w:rPr>
        <w:t>ориентирование обучающихся, проявляющих особый интерес к тем или иным видамдеятельности,наразвитиесвоихспособностей.</w:t>
      </w:r>
    </w:p>
    <w:p w:rsidR="00323AB5" w:rsidRDefault="00DB4038">
      <w:pPr>
        <w:pStyle w:val="a3"/>
        <w:spacing w:before="27"/>
        <w:ind w:left="1985"/>
        <w:jc w:val="both"/>
      </w:pPr>
      <w:r>
        <w:t>Принципыпостроенияпланавнеурочнойдеятельностинаправлены:</w:t>
      </w:r>
    </w:p>
    <w:p w:rsidR="00323AB5" w:rsidRDefault="00DB4038" w:rsidP="00E26A64">
      <w:pPr>
        <w:pStyle w:val="a4"/>
        <w:numPr>
          <w:ilvl w:val="0"/>
          <w:numId w:val="36"/>
        </w:numPr>
        <w:tabs>
          <w:tab w:val="left" w:pos="2271"/>
        </w:tabs>
        <w:spacing w:before="1" w:line="318" w:lineRule="exact"/>
        <w:ind w:left="2270" w:hanging="289"/>
        <w:rPr>
          <w:sz w:val="24"/>
        </w:rPr>
      </w:pPr>
      <w:r>
        <w:rPr>
          <w:sz w:val="24"/>
        </w:rPr>
        <w:t>нарасширениесодержанияпрограммобщегообразования;</w:t>
      </w:r>
    </w:p>
    <w:p w:rsidR="00323AB5" w:rsidRDefault="00DB4038" w:rsidP="00E26A64">
      <w:pPr>
        <w:pStyle w:val="a4"/>
        <w:numPr>
          <w:ilvl w:val="0"/>
          <w:numId w:val="36"/>
        </w:numPr>
        <w:tabs>
          <w:tab w:val="left" w:pos="2271"/>
          <w:tab w:val="left" w:pos="2786"/>
          <w:tab w:val="left" w:pos="4376"/>
          <w:tab w:val="left" w:pos="5727"/>
          <w:tab w:val="left" w:pos="7407"/>
          <w:tab w:val="left" w:pos="9203"/>
        </w:tabs>
        <w:spacing w:before="4" w:line="235" w:lineRule="auto"/>
        <w:ind w:right="698" w:firstLine="566"/>
        <w:rPr>
          <w:sz w:val="24"/>
        </w:rPr>
      </w:pPr>
      <w:r>
        <w:rPr>
          <w:sz w:val="24"/>
        </w:rPr>
        <w:t>на</w:t>
      </w:r>
      <w:r>
        <w:rPr>
          <w:sz w:val="24"/>
        </w:rPr>
        <w:tab/>
        <w:t>реализацию</w:t>
      </w:r>
      <w:r>
        <w:rPr>
          <w:sz w:val="24"/>
        </w:rPr>
        <w:tab/>
        <w:t>основных</w:t>
      </w:r>
      <w:r>
        <w:rPr>
          <w:sz w:val="24"/>
        </w:rPr>
        <w:tab/>
        <w:t>направлений</w:t>
      </w:r>
      <w:r>
        <w:rPr>
          <w:sz w:val="24"/>
        </w:rPr>
        <w:tab/>
        <w:t>региональной</w:t>
      </w:r>
      <w:r>
        <w:rPr>
          <w:sz w:val="24"/>
        </w:rPr>
        <w:tab/>
      </w:r>
      <w:r>
        <w:rPr>
          <w:spacing w:val="-1"/>
          <w:sz w:val="24"/>
        </w:rPr>
        <w:t>образовательной</w:t>
      </w:r>
      <w:r>
        <w:rPr>
          <w:sz w:val="24"/>
        </w:rPr>
        <w:t>политики;</w:t>
      </w:r>
    </w:p>
    <w:p w:rsidR="00323AB5" w:rsidRDefault="00DB4038" w:rsidP="00E26A64">
      <w:pPr>
        <w:pStyle w:val="a4"/>
        <w:numPr>
          <w:ilvl w:val="0"/>
          <w:numId w:val="36"/>
        </w:numPr>
        <w:tabs>
          <w:tab w:val="left" w:pos="2271"/>
        </w:tabs>
        <w:spacing w:before="1" w:line="317" w:lineRule="exact"/>
        <w:ind w:left="2270" w:hanging="289"/>
        <w:rPr>
          <w:sz w:val="24"/>
        </w:rPr>
      </w:pPr>
      <w:r>
        <w:rPr>
          <w:sz w:val="24"/>
        </w:rPr>
        <w:t>наформированиеличностиучащегосясредствамиискусства,творчества,спорта.</w:t>
      </w:r>
    </w:p>
    <w:p w:rsidR="00323AB5" w:rsidRDefault="00DB4038">
      <w:pPr>
        <w:pStyle w:val="a3"/>
        <w:spacing w:before="1" w:line="237" w:lineRule="auto"/>
        <w:ind w:left="1416" w:right="351" w:firstLine="566"/>
      </w:pPr>
      <w:r>
        <w:t>Внеурочная деятельность учреждения реализуется по следующим направлениям развитияличности:</w:t>
      </w:r>
    </w:p>
    <w:p w:rsidR="00323AB5" w:rsidRDefault="00DB4038">
      <w:pPr>
        <w:pStyle w:val="a4"/>
        <w:numPr>
          <w:ilvl w:val="0"/>
          <w:numId w:val="1"/>
        </w:numPr>
        <w:tabs>
          <w:tab w:val="left" w:pos="2271"/>
        </w:tabs>
        <w:spacing w:before="2"/>
        <w:ind w:hanging="289"/>
        <w:rPr>
          <w:sz w:val="24"/>
        </w:rPr>
      </w:pPr>
      <w:r>
        <w:rPr>
          <w:sz w:val="24"/>
        </w:rPr>
        <w:t>Общеинтеллектуальное</w:t>
      </w:r>
    </w:p>
    <w:p w:rsidR="00323AB5" w:rsidRDefault="00DB4038">
      <w:pPr>
        <w:pStyle w:val="a4"/>
        <w:numPr>
          <w:ilvl w:val="0"/>
          <w:numId w:val="1"/>
        </w:numPr>
        <w:tabs>
          <w:tab w:val="left" w:pos="2271"/>
        </w:tabs>
        <w:spacing w:before="60" w:line="321" w:lineRule="exact"/>
        <w:ind w:hanging="289"/>
        <w:rPr>
          <w:sz w:val="24"/>
        </w:rPr>
      </w:pPr>
      <w:r>
        <w:rPr>
          <w:sz w:val="24"/>
        </w:rPr>
        <w:t>Духовно-нравственное</w:t>
      </w:r>
    </w:p>
    <w:p w:rsidR="00323AB5" w:rsidRDefault="00DB4038">
      <w:pPr>
        <w:pStyle w:val="a4"/>
        <w:numPr>
          <w:ilvl w:val="0"/>
          <w:numId w:val="1"/>
        </w:numPr>
        <w:tabs>
          <w:tab w:val="left" w:pos="2271"/>
        </w:tabs>
        <w:spacing w:line="318" w:lineRule="exact"/>
        <w:ind w:hanging="289"/>
        <w:rPr>
          <w:sz w:val="24"/>
        </w:rPr>
      </w:pPr>
      <w:r>
        <w:rPr>
          <w:sz w:val="24"/>
        </w:rPr>
        <w:t>Общекультурное.</w:t>
      </w:r>
    </w:p>
    <w:p w:rsidR="00323AB5" w:rsidRDefault="00DB4038">
      <w:pPr>
        <w:pStyle w:val="a4"/>
        <w:numPr>
          <w:ilvl w:val="0"/>
          <w:numId w:val="1"/>
        </w:numPr>
        <w:tabs>
          <w:tab w:val="left" w:pos="2271"/>
        </w:tabs>
        <w:spacing w:line="317" w:lineRule="exact"/>
        <w:ind w:hanging="289"/>
        <w:rPr>
          <w:sz w:val="24"/>
        </w:rPr>
      </w:pPr>
      <w:r>
        <w:rPr>
          <w:sz w:val="24"/>
        </w:rPr>
        <w:t>Социальное</w:t>
      </w:r>
    </w:p>
    <w:p w:rsidR="00323AB5" w:rsidRDefault="00DB4038">
      <w:pPr>
        <w:pStyle w:val="a4"/>
        <w:numPr>
          <w:ilvl w:val="0"/>
          <w:numId w:val="1"/>
        </w:numPr>
        <w:tabs>
          <w:tab w:val="left" w:pos="2271"/>
        </w:tabs>
        <w:spacing w:line="317" w:lineRule="exact"/>
        <w:ind w:hanging="289"/>
        <w:rPr>
          <w:sz w:val="24"/>
        </w:rPr>
      </w:pPr>
      <w:r>
        <w:rPr>
          <w:sz w:val="24"/>
        </w:rPr>
        <w:t>Спортивно-оздоровительное</w:t>
      </w:r>
    </w:p>
    <w:p w:rsidR="00323AB5" w:rsidRDefault="00DB4038">
      <w:pPr>
        <w:pStyle w:val="a3"/>
        <w:ind w:left="1416" w:right="553" w:firstLine="566"/>
        <w:jc w:val="both"/>
      </w:pPr>
      <w:r>
        <w:t>Данныенаправленияявляютсясодержательнымориентиромдляразработкисоответствующихпрограммвнеурочнойдеятельности.Содержаниевыбранныхпрограммориентированонадостижениепланируемыхрезультатовосновнойобразовательнойпрограммысреднегообщегообразования,реализуетсявформах,отличныхотклассноурочной.</w:t>
      </w:r>
    </w:p>
    <w:p w:rsidR="00323AB5" w:rsidRDefault="00DB4038">
      <w:pPr>
        <w:pStyle w:val="a3"/>
        <w:ind w:left="1416" w:right="556" w:firstLine="566"/>
        <w:jc w:val="both"/>
      </w:pPr>
      <w:r>
        <w:t>Программыпозволяютиспользоватьобразовательноепространствошколы(возможностьпроводитьвнеурочныезанятиявразличныхпомещениях:вбиблиотеке,</w:t>
      </w:r>
    </w:p>
    <w:p w:rsidR="00323AB5" w:rsidRDefault="00323AB5">
      <w:pPr>
        <w:jc w:val="both"/>
        <w:sectPr w:rsidR="00323AB5">
          <w:pgSz w:w="11920" w:h="16850"/>
          <w:pgMar w:top="820" w:right="300" w:bottom="920" w:left="0" w:header="0" w:footer="574" w:gutter="0"/>
          <w:cols w:space="720"/>
        </w:sectPr>
      </w:pPr>
    </w:p>
    <w:p w:rsidR="00323AB5" w:rsidRDefault="00DB4038">
      <w:pPr>
        <w:pStyle w:val="a3"/>
        <w:spacing w:before="71"/>
        <w:ind w:left="1416"/>
        <w:jc w:val="both"/>
      </w:pPr>
      <w:r>
        <w:lastRenderedPageBreak/>
        <w:t>актовомиспортивномзалах,вовремяэкскурсии,прогулкиит.п.)</w:t>
      </w:r>
    </w:p>
    <w:p w:rsidR="00323AB5" w:rsidRDefault="00DB4038">
      <w:pPr>
        <w:pStyle w:val="3"/>
        <w:spacing w:before="26" w:line="275" w:lineRule="exact"/>
        <w:ind w:left="3151"/>
        <w:jc w:val="both"/>
      </w:pPr>
      <w:r>
        <w:t>Содержаниенаправленийвнеурочнойдеятельности</w:t>
      </w:r>
    </w:p>
    <w:p w:rsidR="00323AB5" w:rsidRDefault="00DB4038">
      <w:pPr>
        <w:pStyle w:val="a3"/>
        <w:ind w:left="1416" w:right="557" w:firstLine="566"/>
        <w:jc w:val="both"/>
      </w:pPr>
      <w:r>
        <w:t>Главнойцельюобщеинтеллектуальногонаправлениявнеурочнойдеятельностиобучающихсяявляетсяудовлетворениепознавательныхпотребностейобучающихся,которые не могут быть в силу разных причин удовлетворены в процессе изучения предметовучебногоплана.</w:t>
      </w:r>
    </w:p>
    <w:p w:rsidR="00323AB5" w:rsidRDefault="00DB4038">
      <w:pPr>
        <w:pStyle w:val="a3"/>
        <w:ind w:left="1416" w:right="549" w:firstLine="566"/>
        <w:jc w:val="both"/>
      </w:pPr>
      <w:r>
        <w:rPr>
          <w:i/>
        </w:rPr>
        <w:t>Общеинтеллектуальное</w:t>
      </w:r>
      <w:r>
        <w:t>направлениесодержитнесколькопредметныхкурсов–биология, математика, география русский язык и является подготовкой или продолжениемсодержательныхпредметныхблоков.</w:t>
      </w:r>
    </w:p>
    <w:p w:rsidR="00323AB5" w:rsidRDefault="00DB4038">
      <w:pPr>
        <w:pStyle w:val="a3"/>
        <w:ind w:left="1416" w:right="552" w:firstLine="566"/>
        <w:jc w:val="both"/>
      </w:pPr>
      <w:r>
        <w:rPr>
          <w:i/>
        </w:rPr>
        <w:t>Духовно-нравственное</w:t>
      </w:r>
      <w:r>
        <w:t>направлениеспособствуетформированиючувствалюбвикродномукраю, атакже формированию исследовательскихнавыков.</w:t>
      </w:r>
    </w:p>
    <w:p w:rsidR="00323AB5" w:rsidRDefault="00DB4038">
      <w:pPr>
        <w:pStyle w:val="a3"/>
        <w:ind w:left="1416" w:right="542" w:firstLine="566"/>
        <w:jc w:val="both"/>
      </w:pPr>
      <w:r>
        <w:rPr>
          <w:i/>
        </w:rPr>
        <w:t>Общекультурное</w:t>
      </w:r>
      <w:r>
        <w:t>направлениепредполагаетформированиеиразвитиекоммуникативной компетентности учащихся, воспитание личности подростка посредствоммежличностного общения. Коммуникативной компетентность это умение ставить и решатькоммуникативные задачи: определять цели коммуникации, оценивать ситуацию, учитыватьнамеренияиспособыкоммуникациисобеседника,выбиратьадекватныестратегиикоммуникаций,бытьготовымкосмысленномуизменениюсобственногоречевогоповедения.</w:t>
      </w:r>
    </w:p>
    <w:p w:rsidR="00323AB5" w:rsidRDefault="00DB4038">
      <w:pPr>
        <w:pStyle w:val="a3"/>
        <w:ind w:left="1416" w:right="543" w:firstLine="566"/>
        <w:jc w:val="both"/>
      </w:pPr>
      <w:r>
        <w:rPr>
          <w:i/>
        </w:rPr>
        <w:t xml:space="preserve">Социальное </w:t>
      </w:r>
      <w:r>
        <w:t>направление предполагает формирование базовых ценностей, а именно –гражданственность,социальнаясолидарность,природа,человечествоинаправленонаразвитиеуобучающихсяуменийобеспеченияэкологическойбезопасностивусловияхинформационногообщества;формированиеценностногоотношенияксохранениюмногообразия биологической и культурной информации как условию устойчивого развитияприродыи общества.</w:t>
      </w:r>
    </w:p>
    <w:p w:rsidR="00323AB5" w:rsidRDefault="00DB4038">
      <w:pPr>
        <w:pStyle w:val="a3"/>
        <w:ind w:left="1416" w:right="547" w:firstLine="566"/>
        <w:jc w:val="both"/>
      </w:pPr>
      <w:r>
        <w:rPr>
          <w:i/>
        </w:rPr>
        <w:t xml:space="preserve">Спортивно-оздоровительное </w:t>
      </w:r>
      <w:r>
        <w:t>направление помогает восполнить недостаток движения,предупредитьумственноепереутомлениеиповыситьработоспособностьобучающихся,прививаетинтересиформируетпотребностьвповседневныхзанятияхфизическимиупражнениями,спортом,мотивируетобучающихсянаведениездоровогообразажизни,формированиепотребностисохраненияфизическогоипсихическогоздоровья,какнеобходимогоусловиясоциальногоблагополучия иуспешности человека.</w:t>
      </w:r>
    </w:p>
    <w:p w:rsidR="00323AB5" w:rsidRDefault="00DB4038">
      <w:pPr>
        <w:pStyle w:val="3"/>
        <w:spacing w:before="15" w:line="237" w:lineRule="auto"/>
        <w:ind w:left="1985" w:right="3971"/>
      </w:pPr>
      <w:r>
        <w:t>Формы внеурочной деятельности по направлениямОбщеинтеллектуальное</w:t>
      </w:r>
    </w:p>
    <w:p w:rsidR="00323AB5" w:rsidRDefault="00DB4038" w:rsidP="00E26A64">
      <w:pPr>
        <w:pStyle w:val="a4"/>
        <w:numPr>
          <w:ilvl w:val="0"/>
          <w:numId w:val="36"/>
        </w:numPr>
        <w:tabs>
          <w:tab w:val="left" w:pos="2271"/>
        </w:tabs>
        <w:spacing w:line="308" w:lineRule="exact"/>
        <w:ind w:left="2270" w:hanging="289"/>
        <w:rPr>
          <w:sz w:val="24"/>
        </w:rPr>
      </w:pPr>
      <w:r>
        <w:rPr>
          <w:sz w:val="24"/>
        </w:rPr>
        <w:t>предметныенедели;</w:t>
      </w:r>
    </w:p>
    <w:p w:rsidR="00323AB5" w:rsidRDefault="00DB4038" w:rsidP="00E26A64">
      <w:pPr>
        <w:pStyle w:val="a4"/>
        <w:numPr>
          <w:ilvl w:val="0"/>
          <w:numId w:val="36"/>
        </w:numPr>
        <w:tabs>
          <w:tab w:val="left" w:pos="2271"/>
        </w:tabs>
        <w:spacing w:line="318" w:lineRule="exact"/>
        <w:ind w:left="2270" w:hanging="289"/>
        <w:rPr>
          <w:sz w:val="24"/>
        </w:rPr>
      </w:pPr>
      <w:r>
        <w:rPr>
          <w:sz w:val="24"/>
        </w:rPr>
        <w:t>библиотечныеуроки;</w:t>
      </w:r>
    </w:p>
    <w:p w:rsidR="00323AB5" w:rsidRDefault="00DB4038" w:rsidP="00E26A64">
      <w:pPr>
        <w:pStyle w:val="a4"/>
        <w:numPr>
          <w:ilvl w:val="0"/>
          <w:numId w:val="36"/>
        </w:numPr>
        <w:tabs>
          <w:tab w:val="left" w:pos="2271"/>
          <w:tab w:val="left" w:pos="3663"/>
          <w:tab w:val="left" w:pos="5124"/>
          <w:tab w:val="left" w:pos="6723"/>
          <w:tab w:val="left" w:pos="8528"/>
          <w:tab w:val="left" w:pos="9724"/>
          <w:tab w:val="left" w:pos="10137"/>
        </w:tabs>
        <w:spacing w:before="90" w:line="266" w:lineRule="auto"/>
        <w:ind w:left="2270" w:right="650"/>
        <w:rPr>
          <w:sz w:val="24"/>
        </w:rPr>
      </w:pPr>
      <w:r>
        <w:rPr>
          <w:sz w:val="24"/>
        </w:rPr>
        <w:t>конкурсы,</w:t>
      </w:r>
      <w:r>
        <w:rPr>
          <w:sz w:val="24"/>
        </w:rPr>
        <w:tab/>
        <w:t>экскурсии,</w:t>
      </w:r>
      <w:r>
        <w:rPr>
          <w:sz w:val="24"/>
        </w:rPr>
        <w:tab/>
        <w:t>олимпиады,</w:t>
      </w:r>
      <w:r>
        <w:rPr>
          <w:sz w:val="24"/>
        </w:rPr>
        <w:tab/>
        <w:t>конференции,</w:t>
      </w:r>
      <w:r>
        <w:rPr>
          <w:sz w:val="24"/>
        </w:rPr>
        <w:tab/>
        <w:t>деловые</w:t>
      </w:r>
      <w:r>
        <w:rPr>
          <w:sz w:val="24"/>
        </w:rPr>
        <w:tab/>
        <w:t>и</w:t>
      </w:r>
      <w:r>
        <w:rPr>
          <w:sz w:val="24"/>
        </w:rPr>
        <w:tab/>
      </w:r>
      <w:r>
        <w:rPr>
          <w:spacing w:val="-4"/>
          <w:sz w:val="24"/>
        </w:rPr>
        <w:t>ролевые</w:t>
      </w:r>
      <w:r>
        <w:rPr>
          <w:sz w:val="24"/>
        </w:rPr>
        <w:t>игрыидр.</w:t>
      </w:r>
    </w:p>
    <w:p w:rsidR="00323AB5" w:rsidRDefault="00DB4038" w:rsidP="00E26A64">
      <w:pPr>
        <w:pStyle w:val="a4"/>
        <w:numPr>
          <w:ilvl w:val="0"/>
          <w:numId w:val="36"/>
        </w:numPr>
        <w:tabs>
          <w:tab w:val="left" w:pos="2271"/>
        </w:tabs>
        <w:spacing w:before="65" w:line="318" w:lineRule="exact"/>
        <w:ind w:left="2270" w:hanging="289"/>
        <w:rPr>
          <w:sz w:val="24"/>
        </w:rPr>
      </w:pPr>
      <w:r>
        <w:rPr>
          <w:sz w:val="24"/>
        </w:rPr>
        <w:t>участиевнаучно-практическихконференцияхнауровнешколы,города,края.</w:t>
      </w:r>
    </w:p>
    <w:p w:rsidR="00323AB5" w:rsidRDefault="00DB4038" w:rsidP="00E26A64">
      <w:pPr>
        <w:pStyle w:val="a4"/>
        <w:numPr>
          <w:ilvl w:val="0"/>
          <w:numId w:val="36"/>
        </w:numPr>
        <w:tabs>
          <w:tab w:val="left" w:pos="2271"/>
        </w:tabs>
        <w:spacing w:line="318" w:lineRule="exact"/>
        <w:ind w:left="2270" w:hanging="289"/>
        <w:rPr>
          <w:sz w:val="24"/>
        </w:rPr>
      </w:pPr>
      <w:r>
        <w:rPr>
          <w:sz w:val="24"/>
        </w:rPr>
        <w:t>разработкаразличныхпроектов.</w:t>
      </w:r>
    </w:p>
    <w:p w:rsidR="00323AB5" w:rsidRDefault="00DB4038">
      <w:pPr>
        <w:pStyle w:val="3"/>
        <w:spacing w:before="23" w:line="275" w:lineRule="exact"/>
        <w:ind w:left="1985"/>
      </w:pPr>
      <w:r>
        <w:t>Общекультурное</w:t>
      </w:r>
    </w:p>
    <w:p w:rsidR="00323AB5" w:rsidRDefault="00DB4038" w:rsidP="00E26A64">
      <w:pPr>
        <w:pStyle w:val="a4"/>
        <w:numPr>
          <w:ilvl w:val="0"/>
          <w:numId w:val="36"/>
        </w:numPr>
        <w:tabs>
          <w:tab w:val="left" w:pos="2271"/>
        </w:tabs>
        <w:spacing w:before="10" w:line="230" w:lineRule="auto"/>
        <w:ind w:right="736" w:firstLine="566"/>
        <w:rPr>
          <w:sz w:val="24"/>
        </w:rPr>
      </w:pPr>
      <w:r>
        <w:rPr>
          <w:sz w:val="24"/>
        </w:rPr>
        <w:t>организация экскурсий, дней театра и музея, выставок детских рисунков, поделок итворческихработучащихся;</w:t>
      </w:r>
    </w:p>
    <w:p w:rsidR="00323AB5" w:rsidRDefault="00DB4038" w:rsidP="00E26A64">
      <w:pPr>
        <w:pStyle w:val="a4"/>
        <w:numPr>
          <w:ilvl w:val="0"/>
          <w:numId w:val="36"/>
        </w:numPr>
        <w:tabs>
          <w:tab w:val="left" w:pos="2271"/>
        </w:tabs>
        <w:spacing w:before="12" w:line="232" w:lineRule="auto"/>
        <w:ind w:right="1279" w:firstLine="566"/>
        <w:rPr>
          <w:sz w:val="24"/>
        </w:rPr>
      </w:pPr>
      <w:r>
        <w:rPr>
          <w:sz w:val="24"/>
        </w:rPr>
        <w:t>проведение тематических классных часов по эстетике внешнего вида ученика,культуреповедения иречи;</w:t>
      </w:r>
    </w:p>
    <w:p w:rsidR="00323AB5" w:rsidRDefault="00DB4038" w:rsidP="00E26A64">
      <w:pPr>
        <w:pStyle w:val="a4"/>
        <w:numPr>
          <w:ilvl w:val="0"/>
          <w:numId w:val="36"/>
        </w:numPr>
        <w:tabs>
          <w:tab w:val="left" w:pos="2271"/>
        </w:tabs>
        <w:spacing w:before="12" w:line="232" w:lineRule="auto"/>
        <w:ind w:right="756" w:firstLine="566"/>
        <w:rPr>
          <w:sz w:val="24"/>
        </w:rPr>
      </w:pPr>
      <w:r>
        <w:rPr>
          <w:sz w:val="24"/>
        </w:rPr>
        <w:t>участиевконкурсах,выставкахдетскоготворчестваэстетическогоцикланауровнешколы,района, города,края;</w:t>
      </w:r>
    </w:p>
    <w:p w:rsidR="00323AB5" w:rsidRDefault="00DB4038" w:rsidP="00E26A64">
      <w:pPr>
        <w:pStyle w:val="a4"/>
        <w:numPr>
          <w:ilvl w:val="0"/>
          <w:numId w:val="36"/>
        </w:numPr>
        <w:tabs>
          <w:tab w:val="left" w:pos="2271"/>
        </w:tabs>
        <w:spacing w:before="3"/>
        <w:ind w:left="2270" w:hanging="289"/>
        <w:rPr>
          <w:sz w:val="24"/>
        </w:rPr>
      </w:pPr>
      <w:r>
        <w:rPr>
          <w:spacing w:val="-1"/>
          <w:sz w:val="24"/>
        </w:rPr>
        <w:t>проведение</w:t>
      </w:r>
      <w:r>
        <w:rPr>
          <w:sz w:val="24"/>
        </w:rPr>
        <w:t>концертов,посвященныхзнаменательнымдатам.</w:t>
      </w:r>
    </w:p>
    <w:p w:rsidR="00323AB5" w:rsidRDefault="00DB4038">
      <w:pPr>
        <w:pStyle w:val="3"/>
        <w:spacing w:before="24" w:line="275" w:lineRule="exact"/>
        <w:ind w:left="1985"/>
        <w:rPr>
          <w:b w:val="0"/>
        </w:rPr>
      </w:pPr>
      <w:r>
        <w:t>Духовно-нравственное</w:t>
      </w:r>
      <w:r>
        <w:rPr>
          <w:b w:val="0"/>
        </w:rPr>
        <w:t>:</w:t>
      </w:r>
    </w:p>
    <w:p w:rsidR="00323AB5" w:rsidRDefault="00DB4038" w:rsidP="00E26A64">
      <w:pPr>
        <w:pStyle w:val="a4"/>
        <w:numPr>
          <w:ilvl w:val="0"/>
          <w:numId w:val="36"/>
        </w:numPr>
        <w:tabs>
          <w:tab w:val="left" w:pos="2271"/>
        </w:tabs>
        <w:spacing w:line="316" w:lineRule="exact"/>
        <w:ind w:left="2270" w:hanging="289"/>
        <w:rPr>
          <w:sz w:val="24"/>
        </w:rPr>
      </w:pPr>
      <w:r>
        <w:rPr>
          <w:sz w:val="24"/>
        </w:rPr>
        <w:t>проведениетематическихклассныхчасоводуховности,культуреповеденияиречи;</w:t>
      </w:r>
    </w:p>
    <w:p w:rsidR="00323AB5" w:rsidRDefault="00DB4038" w:rsidP="00E26A64">
      <w:pPr>
        <w:pStyle w:val="a4"/>
        <w:numPr>
          <w:ilvl w:val="0"/>
          <w:numId w:val="36"/>
        </w:numPr>
        <w:tabs>
          <w:tab w:val="left" w:pos="2271"/>
        </w:tabs>
        <w:spacing w:before="6" w:line="232" w:lineRule="auto"/>
        <w:ind w:right="1265" w:firstLine="566"/>
        <w:rPr>
          <w:sz w:val="24"/>
        </w:rPr>
      </w:pPr>
      <w:r>
        <w:rPr>
          <w:sz w:val="24"/>
        </w:rPr>
        <w:t>участиевконкурсах,выставкахдетскоготворчестванауровнешколы,района,города,края;</w:t>
      </w:r>
    </w:p>
    <w:p w:rsidR="00323AB5" w:rsidRDefault="00DB4038" w:rsidP="00E26A64">
      <w:pPr>
        <w:pStyle w:val="a4"/>
        <w:numPr>
          <w:ilvl w:val="0"/>
          <w:numId w:val="36"/>
        </w:numPr>
        <w:tabs>
          <w:tab w:val="left" w:pos="2271"/>
        </w:tabs>
        <w:spacing w:before="5" w:line="318" w:lineRule="exact"/>
        <w:ind w:left="2270" w:hanging="289"/>
        <w:rPr>
          <w:sz w:val="24"/>
        </w:rPr>
      </w:pPr>
      <w:r>
        <w:rPr>
          <w:sz w:val="24"/>
        </w:rPr>
        <w:t>встречисветеранамиВОВ,«Урокимужества»;-Выставкирисунков.</w:t>
      </w:r>
    </w:p>
    <w:p w:rsidR="00323AB5" w:rsidRDefault="00DB4038" w:rsidP="00E26A64">
      <w:pPr>
        <w:pStyle w:val="a4"/>
        <w:numPr>
          <w:ilvl w:val="0"/>
          <w:numId w:val="36"/>
        </w:numPr>
        <w:tabs>
          <w:tab w:val="left" w:pos="2271"/>
        </w:tabs>
        <w:spacing w:line="318" w:lineRule="exact"/>
        <w:ind w:left="2270" w:hanging="289"/>
        <w:rPr>
          <w:sz w:val="24"/>
        </w:rPr>
      </w:pPr>
      <w:r>
        <w:rPr>
          <w:sz w:val="24"/>
        </w:rPr>
        <w:t>оформлениегазет,стендовивыставокобоевойславерусскогонарода.</w:t>
      </w:r>
    </w:p>
    <w:p w:rsidR="00323AB5" w:rsidRDefault="00323AB5">
      <w:pPr>
        <w:spacing w:line="318" w:lineRule="exact"/>
        <w:rPr>
          <w:sz w:val="24"/>
        </w:rPr>
        <w:sectPr w:rsidR="00323AB5">
          <w:pgSz w:w="11920" w:h="16850"/>
          <w:pgMar w:top="820" w:right="300" w:bottom="920" w:left="0" w:header="0" w:footer="574" w:gutter="0"/>
          <w:cols w:space="720"/>
        </w:sectPr>
      </w:pPr>
    </w:p>
    <w:p w:rsidR="00323AB5" w:rsidRDefault="00DB4038" w:rsidP="00E26A64">
      <w:pPr>
        <w:pStyle w:val="a4"/>
        <w:numPr>
          <w:ilvl w:val="0"/>
          <w:numId w:val="36"/>
        </w:numPr>
        <w:tabs>
          <w:tab w:val="left" w:pos="2271"/>
          <w:tab w:val="left" w:pos="3970"/>
          <w:tab w:val="left" w:pos="6243"/>
          <w:tab w:val="left" w:pos="7626"/>
          <w:tab w:val="left" w:pos="8110"/>
          <w:tab w:val="left" w:pos="9733"/>
        </w:tabs>
        <w:spacing w:before="77" w:line="235" w:lineRule="auto"/>
        <w:ind w:right="681" w:firstLine="566"/>
        <w:rPr>
          <w:sz w:val="24"/>
        </w:rPr>
      </w:pPr>
      <w:r>
        <w:rPr>
          <w:sz w:val="24"/>
        </w:rPr>
        <w:lastRenderedPageBreak/>
        <w:t>оформление</w:t>
      </w:r>
      <w:r>
        <w:rPr>
          <w:sz w:val="24"/>
        </w:rPr>
        <w:tab/>
        <w:t>поздравительных</w:t>
      </w:r>
      <w:r>
        <w:rPr>
          <w:sz w:val="24"/>
        </w:rPr>
        <w:tab/>
        <w:t>открыток</w:t>
      </w:r>
      <w:r>
        <w:rPr>
          <w:sz w:val="24"/>
        </w:rPr>
        <w:tab/>
        <w:t>и</w:t>
      </w:r>
      <w:r>
        <w:rPr>
          <w:sz w:val="24"/>
        </w:rPr>
        <w:tab/>
        <w:t>проведение</w:t>
      </w:r>
      <w:r>
        <w:rPr>
          <w:sz w:val="24"/>
        </w:rPr>
        <w:tab/>
      </w:r>
      <w:r>
        <w:rPr>
          <w:spacing w:val="-4"/>
          <w:sz w:val="24"/>
        </w:rPr>
        <w:t>концертных</w:t>
      </w:r>
      <w:r>
        <w:rPr>
          <w:sz w:val="24"/>
        </w:rPr>
        <w:t>мероприятийврамкахзнаменательныхдат дляветеранов.</w:t>
      </w:r>
    </w:p>
    <w:p w:rsidR="00323AB5" w:rsidRDefault="00DB4038" w:rsidP="00E26A64">
      <w:pPr>
        <w:pStyle w:val="a4"/>
        <w:numPr>
          <w:ilvl w:val="0"/>
          <w:numId w:val="36"/>
        </w:numPr>
        <w:tabs>
          <w:tab w:val="left" w:pos="2271"/>
        </w:tabs>
        <w:spacing w:before="3" w:line="318" w:lineRule="exact"/>
        <w:ind w:left="2270" w:hanging="289"/>
        <w:rPr>
          <w:sz w:val="24"/>
        </w:rPr>
      </w:pPr>
      <w:r>
        <w:rPr>
          <w:sz w:val="24"/>
        </w:rPr>
        <w:t>конкурсырисунков.</w:t>
      </w:r>
    </w:p>
    <w:p w:rsidR="00323AB5" w:rsidRDefault="00DB4038" w:rsidP="00E26A64">
      <w:pPr>
        <w:pStyle w:val="a4"/>
        <w:numPr>
          <w:ilvl w:val="0"/>
          <w:numId w:val="36"/>
        </w:numPr>
        <w:tabs>
          <w:tab w:val="left" w:pos="2271"/>
        </w:tabs>
        <w:spacing w:line="318" w:lineRule="exact"/>
        <w:ind w:left="2270" w:hanging="289"/>
        <w:rPr>
          <w:sz w:val="24"/>
        </w:rPr>
      </w:pPr>
      <w:r>
        <w:rPr>
          <w:sz w:val="24"/>
        </w:rPr>
        <w:t>фестивалипатриотическойпесни.</w:t>
      </w:r>
    </w:p>
    <w:p w:rsidR="00323AB5" w:rsidRDefault="00DB4038" w:rsidP="00E26A64">
      <w:pPr>
        <w:pStyle w:val="a4"/>
        <w:numPr>
          <w:ilvl w:val="0"/>
          <w:numId w:val="36"/>
        </w:numPr>
        <w:tabs>
          <w:tab w:val="left" w:pos="2271"/>
        </w:tabs>
        <w:spacing w:before="1"/>
        <w:ind w:left="2270" w:hanging="289"/>
        <w:rPr>
          <w:sz w:val="24"/>
        </w:rPr>
      </w:pPr>
      <w:r>
        <w:rPr>
          <w:sz w:val="24"/>
        </w:rPr>
        <w:t>проведениеконкурсов«Ану-ка,парни!»</w:t>
      </w:r>
    </w:p>
    <w:p w:rsidR="00323AB5" w:rsidRDefault="00DB4038">
      <w:pPr>
        <w:pStyle w:val="3"/>
        <w:spacing w:before="23" w:line="274" w:lineRule="exact"/>
        <w:ind w:left="1985"/>
      </w:pPr>
      <w:r>
        <w:t>Социальное</w:t>
      </w:r>
    </w:p>
    <w:p w:rsidR="00323AB5" w:rsidRDefault="00DB4038" w:rsidP="00E26A64">
      <w:pPr>
        <w:pStyle w:val="a4"/>
        <w:numPr>
          <w:ilvl w:val="0"/>
          <w:numId w:val="36"/>
        </w:numPr>
        <w:tabs>
          <w:tab w:val="left" w:pos="2271"/>
        </w:tabs>
        <w:spacing w:line="317" w:lineRule="exact"/>
        <w:ind w:left="2270" w:hanging="289"/>
        <w:rPr>
          <w:sz w:val="24"/>
        </w:rPr>
      </w:pPr>
      <w:r>
        <w:rPr>
          <w:sz w:val="24"/>
        </w:rPr>
        <w:t>проведениесубботников;</w:t>
      </w:r>
    </w:p>
    <w:p w:rsidR="00323AB5" w:rsidRDefault="00DB4038" w:rsidP="00E26A64">
      <w:pPr>
        <w:pStyle w:val="a4"/>
        <w:numPr>
          <w:ilvl w:val="0"/>
          <w:numId w:val="36"/>
        </w:numPr>
        <w:tabs>
          <w:tab w:val="left" w:pos="2271"/>
        </w:tabs>
        <w:spacing w:before="1" w:line="318" w:lineRule="exact"/>
        <w:ind w:left="2270" w:hanging="289"/>
        <w:rPr>
          <w:sz w:val="24"/>
        </w:rPr>
      </w:pPr>
      <w:r>
        <w:rPr>
          <w:sz w:val="24"/>
        </w:rPr>
        <w:t>работанапришкольномучасткеи«красныхлиниях».</w:t>
      </w:r>
    </w:p>
    <w:p w:rsidR="00323AB5" w:rsidRDefault="00DB4038" w:rsidP="00E26A64">
      <w:pPr>
        <w:pStyle w:val="a4"/>
        <w:numPr>
          <w:ilvl w:val="0"/>
          <w:numId w:val="36"/>
        </w:numPr>
        <w:tabs>
          <w:tab w:val="left" w:pos="2271"/>
        </w:tabs>
        <w:spacing w:line="317" w:lineRule="exact"/>
        <w:ind w:left="2270" w:hanging="289"/>
        <w:rPr>
          <w:sz w:val="24"/>
        </w:rPr>
      </w:pPr>
      <w:r>
        <w:rPr>
          <w:sz w:val="24"/>
        </w:rPr>
        <w:t>акция«Поможемдетямсиротам»</w:t>
      </w:r>
    </w:p>
    <w:p w:rsidR="00323AB5" w:rsidRDefault="00DB4038" w:rsidP="00E26A64">
      <w:pPr>
        <w:pStyle w:val="a4"/>
        <w:numPr>
          <w:ilvl w:val="0"/>
          <w:numId w:val="36"/>
        </w:numPr>
        <w:tabs>
          <w:tab w:val="left" w:pos="2271"/>
        </w:tabs>
        <w:spacing w:line="318" w:lineRule="exact"/>
        <w:ind w:left="2270" w:hanging="289"/>
        <w:rPr>
          <w:sz w:val="24"/>
        </w:rPr>
      </w:pPr>
      <w:r>
        <w:rPr>
          <w:sz w:val="24"/>
        </w:rPr>
        <w:t>проведениеНовогоднихконцертовдляветерановвойныитруда</w:t>
      </w:r>
    </w:p>
    <w:p w:rsidR="00323AB5" w:rsidRDefault="00DB4038">
      <w:pPr>
        <w:pStyle w:val="3"/>
        <w:spacing w:before="21"/>
        <w:ind w:left="1985"/>
        <w:rPr>
          <w:b w:val="0"/>
        </w:rPr>
      </w:pPr>
      <w:r>
        <w:t>Спортивно-оздоровительное</w:t>
      </w:r>
      <w:r>
        <w:rPr>
          <w:b w:val="0"/>
        </w:rPr>
        <w:t>:</w:t>
      </w:r>
    </w:p>
    <w:p w:rsidR="00323AB5" w:rsidRDefault="00DB4038" w:rsidP="00E26A64">
      <w:pPr>
        <w:pStyle w:val="a4"/>
        <w:numPr>
          <w:ilvl w:val="0"/>
          <w:numId w:val="36"/>
        </w:numPr>
        <w:tabs>
          <w:tab w:val="left" w:pos="2271"/>
        </w:tabs>
        <w:spacing w:before="4" w:line="317" w:lineRule="exact"/>
        <w:ind w:left="2270" w:hanging="289"/>
        <w:rPr>
          <w:sz w:val="24"/>
        </w:rPr>
      </w:pPr>
      <w:r>
        <w:rPr>
          <w:spacing w:val="-2"/>
          <w:sz w:val="24"/>
        </w:rPr>
        <w:t>работаспортивныхсекцийповолейболу,баскетболу,</w:t>
      </w:r>
      <w:r>
        <w:rPr>
          <w:spacing w:val="-1"/>
          <w:sz w:val="24"/>
        </w:rPr>
        <w:t>легкойатлетике,ОФП.</w:t>
      </w:r>
    </w:p>
    <w:p w:rsidR="00323AB5" w:rsidRDefault="00DB4038" w:rsidP="00E26A64">
      <w:pPr>
        <w:pStyle w:val="a4"/>
        <w:numPr>
          <w:ilvl w:val="0"/>
          <w:numId w:val="36"/>
        </w:numPr>
        <w:tabs>
          <w:tab w:val="left" w:pos="2271"/>
        </w:tabs>
        <w:spacing w:before="6" w:line="232" w:lineRule="auto"/>
        <w:ind w:right="992" w:firstLine="566"/>
        <w:rPr>
          <w:sz w:val="24"/>
        </w:rPr>
      </w:pPr>
      <w:r>
        <w:rPr>
          <w:sz w:val="24"/>
        </w:rPr>
        <w:t>организация и проведение «Дней здоровья», подвижных игр, «Весёлых стартов»,внутришкольных спортивныхсоревнований.</w:t>
      </w:r>
    </w:p>
    <w:p w:rsidR="00323AB5" w:rsidRDefault="00DB4038" w:rsidP="00E26A64">
      <w:pPr>
        <w:pStyle w:val="a4"/>
        <w:numPr>
          <w:ilvl w:val="0"/>
          <w:numId w:val="36"/>
        </w:numPr>
        <w:tabs>
          <w:tab w:val="left" w:pos="2271"/>
        </w:tabs>
        <w:spacing w:before="3"/>
        <w:ind w:left="2270" w:hanging="289"/>
        <w:rPr>
          <w:sz w:val="24"/>
        </w:rPr>
      </w:pPr>
      <w:r>
        <w:rPr>
          <w:sz w:val="24"/>
        </w:rPr>
        <w:t>проведениебеседпоохранездоровья.</w:t>
      </w:r>
    </w:p>
    <w:p w:rsidR="00323AB5" w:rsidRDefault="00DB4038" w:rsidP="00E26A64">
      <w:pPr>
        <w:pStyle w:val="a4"/>
        <w:numPr>
          <w:ilvl w:val="0"/>
          <w:numId w:val="36"/>
        </w:numPr>
        <w:tabs>
          <w:tab w:val="left" w:pos="2271"/>
        </w:tabs>
        <w:spacing w:before="1"/>
        <w:ind w:left="2270" w:hanging="289"/>
        <w:rPr>
          <w:sz w:val="24"/>
        </w:rPr>
      </w:pPr>
      <w:r>
        <w:rPr>
          <w:sz w:val="24"/>
        </w:rPr>
        <w:t>применениенаурокахигровыхмоментов,физминуток.</w:t>
      </w:r>
    </w:p>
    <w:p w:rsidR="00323AB5" w:rsidRDefault="00DB4038" w:rsidP="00E26A64">
      <w:pPr>
        <w:pStyle w:val="a4"/>
        <w:numPr>
          <w:ilvl w:val="0"/>
          <w:numId w:val="36"/>
        </w:numPr>
        <w:tabs>
          <w:tab w:val="left" w:pos="2271"/>
        </w:tabs>
        <w:spacing w:before="1" w:line="317" w:lineRule="exact"/>
        <w:ind w:left="2270" w:hanging="289"/>
        <w:rPr>
          <w:sz w:val="24"/>
        </w:rPr>
      </w:pPr>
      <w:r>
        <w:rPr>
          <w:sz w:val="24"/>
        </w:rPr>
        <w:t>участиеврайонныхигородскихспортивныхсоревнованиях.</w:t>
      </w:r>
    </w:p>
    <w:p w:rsidR="00323AB5" w:rsidRDefault="00DB4038">
      <w:pPr>
        <w:pStyle w:val="a3"/>
        <w:ind w:left="1416" w:right="546" w:firstLine="566"/>
        <w:jc w:val="both"/>
      </w:pPr>
      <w:r>
        <w:t>Чередованиетрадиционныхформобразовательногопроцессаснетрадиционными,большоеразнообразиезанятий,снижаетутомляемостьшкольников,повышаетинтерескизучаемымдисциплинамиспособствуетдостижениюнеобходимых результатов.</w:t>
      </w:r>
    </w:p>
    <w:p w:rsidR="00323AB5" w:rsidRDefault="00DB4038">
      <w:pPr>
        <w:pStyle w:val="a3"/>
        <w:ind w:left="1416" w:right="548" w:firstLine="566"/>
        <w:jc w:val="both"/>
      </w:pPr>
      <w:r>
        <w:t>Поитогамвнеурочнойдеятельностипроводятсяконкурсы,выставки,концерты,ролевыеигры,акции,реализуютсясоциальныепроекты.Дляреализациивнеурочнойдеятельности в школе организована оптимизационная модель внеурочной деятельности. Оназаключаетсявоптимизациивсехвнутреннихресурсовшколыипредполагает,чтовеереализациипринимаютучастиевсепедагогическиеработники(классныеруководители,педагог-организатор,социальныйпедагог,педагог-психолог,учителяпопредметам).</w:t>
      </w:r>
    </w:p>
    <w:p w:rsidR="00323AB5" w:rsidRDefault="00DB4038">
      <w:pPr>
        <w:pStyle w:val="a3"/>
        <w:ind w:left="1416" w:right="544" w:firstLine="566"/>
        <w:jc w:val="both"/>
      </w:pPr>
      <w:r>
        <w:t>Внеурочная деятельность для учащихся 10-11-х классов осуществляется в соответствиис учебным планом и расписанием занятий. Для учащихся 10-11-хклассов количество часов внеделюсоставляет5часоввнеделю.Продолжительностьзанятийвнеурочнойдеятельностив10-11-хклассахсоставляет40минут.Планвнеурочнойдеятельностиреализуетсявсоответствиисзапросомобучающихся,ихродителей(законныхпредставителей)ивозможностей организации, осуществляющей образовательную деятельность и направленынареализациюразличныхформееорганизации,отличныхот урочнойсистемыобучения.</w:t>
      </w:r>
    </w:p>
    <w:p w:rsidR="00323AB5" w:rsidRDefault="00323AB5">
      <w:pPr>
        <w:pStyle w:val="a3"/>
        <w:spacing w:before="9"/>
        <w:rPr>
          <w:sz w:val="20"/>
        </w:rPr>
      </w:pPr>
    </w:p>
    <w:p w:rsidR="00323AB5" w:rsidRDefault="00DB4038">
      <w:pPr>
        <w:pStyle w:val="a3"/>
        <w:spacing w:after="8"/>
        <w:ind w:left="739"/>
      </w:pPr>
      <w:r>
        <w:t>Учебныйпланвнеурочнойдеятельности</w:t>
      </w: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0"/>
        <w:gridCol w:w="5732"/>
        <w:gridCol w:w="1637"/>
        <w:gridCol w:w="1428"/>
        <w:gridCol w:w="1430"/>
      </w:tblGrid>
      <w:tr w:rsidR="00323AB5">
        <w:trPr>
          <w:trHeight w:val="1104"/>
        </w:trPr>
        <w:tc>
          <w:tcPr>
            <w:tcW w:w="620" w:type="dxa"/>
          </w:tcPr>
          <w:p w:rsidR="00323AB5" w:rsidRDefault="00DB4038">
            <w:pPr>
              <w:pStyle w:val="TableParagraph"/>
              <w:spacing w:line="247" w:lineRule="exact"/>
              <w:ind w:left="8"/>
              <w:jc w:val="center"/>
            </w:pPr>
            <w:r>
              <w:t>№</w:t>
            </w:r>
          </w:p>
        </w:tc>
        <w:tc>
          <w:tcPr>
            <w:tcW w:w="5732" w:type="dxa"/>
          </w:tcPr>
          <w:p w:rsidR="00323AB5" w:rsidRDefault="00DB4038">
            <w:pPr>
              <w:pStyle w:val="TableParagraph"/>
              <w:spacing w:line="247" w:lineRule="exact"/>
              <w:ind w:left="1017"/>
            </w:pPr>
            <w:r>
              <w:t>Направлениевнеурочнойдеятельности</w:t>
            </w:r>
          </w:p>
        </w:tc>
        <w:tc>
          <w:tcPr>
            <w:tcW w:w="1637" w:type="dxa"/>
            <w:tcBorders>
              <w:right w:val="single" w:sz="6" w:space="0" w:color="000000"/>
            </w:tcBorders>
          </w:tcPr>
          <w:p w:rsidR="00323AB5" w:rsidRDefault="00DB4038">
            <w:pPr>
              <w:pStyle w:val="TableParagraph"/>
              <w:ind w:left="424" w:right="411" w:hanging="1"/>
              <w:jc w:val="center"/>
            </w:pPr>
            <w:r>
              <w:t>Кол-воЧасов10класс</w:t>
            </w:r>
          </w:p>
        </w:tc>
        <w:tc>
          <w:tcPr>
            <w:tcW w:w="1428" w:type="dxa"/>
            <w:tcBorders>
              <w:left w:val="single" w:sz="6" w:space="0" w:color="000000"/>
            </w:tcBorders>
          </w:tcPr>
          <w:p w:rsidR="00323AB5" w:rsidRDefault="00DB4038">
            <w:pPr>
              <w:pStyle w:val="TableParagraph"/>
              <w:ind w:left="347" w:right="334" w:firstLine="38"/>
              <w:jc w:val="both"/>
            </w:pPr>
            <w:r>
              <w:t>Кол-воЧасов11класс</w:t>
            </w:r>
          </w:p>
        </w:tc>
        <w:tc>
          <w:tcPr>
            <w:tcW w:w="1430" w:type="dxa"/>
          </w:tcPr>
          <w:p w:rsidR="00323AB5" w:rsidRDefault="00DB4038">
            <w:pPr>
              <w:pStyle w:val="TableParagraph"/>
              <w:spacing w:line="247" w:lineRule="exact"/>
              <w:ind w:left="414" w:right="400"/>
              <w:jc w:val="center"/>
            </w:pPr>
            <w:r>
              <w:t>Итого</w:t>
            </w:r>
          </w:p>
        </w:tc>
      </w:tr>
      <w:tr w:rsidR="00323AB5">
        <w:trPr>
          <w:trHeight w:val="633"/>
        </w:trPr>
        <w:tc>
          <w:tcPr>
            <w:tcW w:w="620" w:type="dxa"/>
          </w:tcPr>
          <w:p w:rsidR="00323AB5" w:rsidRDefault="00DB4038">
            <w:pPr>
              <w:pStyle w:val="TableParagraph"/>
              <w:spacing w:line="247" w:lineRule="exact"/>
              <w:ind w:left="8"/>
              <w:jc w:val="center"/>
            </w:pPr>
            <w:r>
              <w:t>1</w:t>
            </w:r>
          </w:p>
        </w:tc>
        <w:tc>
          <w:tcPr>
            <w:tcW w:w="5732" w:type="dxa"/>
          </w:tcPr>
          <w:p w:rsidR="00323AB5" w:rsidRDefault="00DB4038">
            <w:pPr>
              <w:pStyle w:val="TableParagraph"/>
              <w:spacing w:line="247" w:lineRule="exact"/>
              <w:ind w:left="107"/>
            </w:pPr>
            <w:r>
              <w:t>Общеинтеллектуальное</w:t>
            </w:r>
          </w:p>
        </w:tc>
        <w:tc>
          <w:tcPr>
            <w:tcW w:w="1637" w:type="dxa"/>
            <w:tcBorders>
              <w:right w:val="single" w:sz="6" w:space="0" w:color="000000"/>
            </w:tcBorders>
          </w:tcPr>
          <w:p w:rsidR="00323AB5" w:rsidRDefault="00DB4038">
            <w:pPr>
              <w:pStyle w:val="TableParagraph"/>
              <w:spacing w:line="247" w:lineRule="exact"/>
              <w:ind w:left="11"/>
              <w:jc w:val="center"/>
            </w:pPr>
            <w:r>
              <w:t>1</w:t>
            </w:r>
          </w:p>
        </w:tc>
        <w:tc>
          <w:tcPr>
            <w:tcW w:w="1428" w:type="dxa"/>
            <w:tcBorders>
              <w:left w:val="single" w:sz="6" w:space="0" w:color="000000"/>
            </w:tcBorders>
          </w:tcPr>
          <w:p w:rsidR="00323AB5" w:rsidRDefault="00DB4038">
            <w:pPr>
              <w:pStyle w:val="TableParagraph"/>
              <w:spacing w:line="247" w:lineRule="exact"/>
              <w:ind w:left="657"/>
            </w:pPr>
            <w:r>
              <w:t>1</w:t>
            </w:r>
          </w:p>
        </w:tc>
        <w:tc>
          <w:tcPr>
            <w:tcW w:w="1430" w:type="dxa"/>
          </w:tcPr>
          <w:p w:rsidR="00323AB5" w:rsidRDefault="00DB4038">
            <w:pPr>
              <w:pStyle w:val="TableParagraph"/>
              <w:spacing w:line="247" w:lineRule="exact"/>
              <w:ind w:left="15"/>
              <w:jc w:val="center"/>
            </w:pPr>
            <w:r>
              <w:t>2</w:t>
            </w:r>
          </w:p>
        </w:tc>
      </w:tr>
      <w:tr w:rsidR="00323AB5">
        <w:trPr>
          <w:trHeight w:val="700"/>
        </w:trPr>
        <w:tc>
          <w:tcPr>
            <w:tcW w:w="620" w:type="dxa"/>
          </w:tcPr>
          <w:p w:rsidR="00323AB5" w:rsidRDefault="00DB4038">
            <w:pPr>
              <w:pStyle w:val="TableParagraph"/>
              <w:spacing w:line="247" w:lineRule="exact"/>
              <w:ind w:left="8"/>
              <w:jc w:val="center"/>
            </w:pPr>
            <w:r>
              <w:t>2</w:t>
            </w:r>
          </w:p>
        </w:tc>
        <w:tc>
          <w:tcPr>
            <w:tcW w:w="5732" w:type="dxa"/>
          </w:tcPr>
          <w:p w:rsidR="00323AB5" w:rsidRDefault="00DB4038">
            <w:pPr>
              <w:pStyle w:val="TableParagraph"/>
              <w:spacing w:line="247" w:lineRule="exact"/>
              <w:ind w:left="107"/>
            </w:pPr>
            <w:r>
              <w:t>Общекультурное</w:t>
            </w:r>
          </w:p>
        </w:tc>
        <w:tc>
          <w:tcPr>
            <w:tcW w:w="1637" w:type="dxa"/>
            <w:tcBorders>
              <w:right w:val="single" w:sz="6" w:space="0" w:color="000000"/>
            </w:tcBorders>
          </w:tcPr>
          <w:p w:rsidR="00323AB5" w:rsidRDefault="00DB4038">
            <w:pPr>
              <w:pStyle w:val="TableParagraph"/>
              <w:spacing w:line="247" w:lineRule="exact"/>
              <w:ind w:left="11"/>
              <w:jc w:val="center"/>
            </w:pPr>
            <w:r>
              <w:t>1</w:t>
            </w:r>
          </w:p>
        </w:tc>
        <w:tc>
          <w:tcPr>
            <w:tcW w:w="1428" w:type="dxa"/>
            <w:tcBorders>
              <w:left w:val="single" w:sz="6" w:space="0" w:color="000000"/>
            </w:tcBorders>
          </w:tcPr>
          <w:p w:rsidR="00323AB5" w:rsidRDefault="00DB4038">
            <w:pPr>
              <w:pStyle w:val="TableParagraph"/>
              <w:spacing w:line="247" w:lineRule="exact"/>
              <w:ind w:left="657"/>
            </w:pPr>
            <w:r>
              <w:t>1</w:t>
            </w:r>
          </w:p>
        </w:tc>
        <w:tc>
          <w:tcPr>
            <w:tcW w:w="1430" w:type="dxa"/>
          </w:tcPr>
          <w:p w:rsidR="00323AB5" w:rsidRDefault="00DB4038">
            <w:pPr>
              <w:pStyle w:val="TableParagraph"/>
              <w:spacing w:line="247" w:lineRule="exact"/>
              <w:ind w:left="15"/>
              <w:jc w:val="center"/>
            </w:pPr>
            <w:r>
              <w:t>2</w:t>
            </w:r>
          </w:p>
        </w:tc>
      </w:tr>
      <w:tr w:rsidR="00323AB5">
        <w:trPr>
          <w:trHeight w:val="695"/>
        </w:trPr>
        <w:tc>
          <w:tcPr>
            <w:tcW w:w="620" w:type="dxa"/>
          </w:tcPr>
          <w:p w:rsidR="00323AB5" w:rsidRDefault="00DB4038">
            <w:pPr>
              <w:pStyle w:val="TableParagraph"/>
              <w:spacing w:line="247" w:lineRule="exact"/>
              <w:ind w:left="8"/>
              <w:jc w:val="center"/>
            </w:pPr>
            <w:r>
              <w:t>3</w:t>
            </w:r>
          </w:p>
        </w:tc>
        <w:tc>
          <w:tcPr>
            <w:tcW w:w="5732" w:type="dxa"/>
          </w:tcPr>
          <w:p w:rsidR="00323AB5" w:rsidRDefault="00DB4038">
            <w:pPr>
              <w:pStyle w:val="TableParagraph"/>
              <w:spacing w:line="247" w:lineRule="exact"/>
              <w:ind w:left="107"/>
            </w:pPr>
            <w:r>
              <w:t>Духовно -нравственное</w:t>
            </w:r>
          </w:p>
        </w:tc>
        <w:tc>
          <w:tcPr>
            <w:tcW w:w="1637" w:type="dxa"/>
            <w:tcBorders>
              <w:right w:val="single" w:sz="6" w:space="0" w:color="000000"/>
            </w:tcBorders>
          </w:tcPr>
          <w:p w:rsidR="00323AB5" w:rsidRDefault="00DB4038">
            <w:pPr>
              <w:pStyle w:val="TableParagraph"/>
              <w:spacing w:line="247" w:lineRule="exact"/>
              <w:ind w:left="11"/>
              <w:jc w:val="center"/>
            </w:pPr>
            <w:r>
              <w:t>1</w:t>
            </w:r>
          </w:p>
        </w:tc>
        <w:tc>
          <w:tcPr>
            <w:tcW w:w="1428" w:type="dxa"/>
            <w:tcBorders>
              <w:left w:val="single" w:sz="6" w:space="0" w:color="000000"/>
            </w:tcBorders>
          </w:tcPr>
          <w:p w:rsidR="00323AB5" w:rsidRDefault="00DB4038">
            <w:pPr>
              <w:pStyle w:val="TableParagraph"/>
              <w:spacing w:line="247" w:lineRule="exact"/>
              <w:ind w:left="657"/>
            </w:pPr>
            <w:r>
              <w:t>1</w:t>
            </w:r>
          </w:p>
        </w:tc>
        <w:tc>
          <w:tcPr>
            <w:tcW w:w="1430" w:type="dxa"/>
          </w:tcPr>
          <w:p w:rsidR="00323AB5" w:rsidRDefault="00DB4038">
            <w:pPr>
              <w:pStyle w:val="TableParagraph"/>
              <w:spacing w:line="247" w:lineRule="exact"/>
              <w:ind w:left="15"/>
              <w:jc w:val="center"/>
            </w:pPr>
            <w:r>
              <w:t>2</w:t>
            </w:r>
          </w:p>
        </w:tc>
      </w:tr>
      <w:tr w:rsidR="00323AB5">
        <w:trPr>
          <w:trHeight w:val="551"/>
        </w:trPr>
        <w:tc>
          <w:tcPr>
            <w:tcW w:w="620" w:type="dxa"/>
          </w:tcPr>
          <w:p w:rsidR="00323AB5" w:rsidRDefault="00DB4038">
            <w:pPr>
              <w:pStyle w:val="TableParagraph"/>
              <w:spacing w:line="249" w:lineRule="exact"/>
              <w:ind w:left="8"/>
              <w:jc w:val="center"/>
            </w:pPr>
            <w:r>
              <w:t>4</w:t>
            </w:r>
          </w:p>
        </w:tc>
        <w:tc>
          <w:tcPr>
            <w:tcW w:w="5732" w:type="dxa"/>
          </w:tcPr>
          <w:p w:rsidR="00323AB5" w:rsidRDefault="00DB4038">
            <w:pPr>
              <w:pStyle w:val="TableParagraph"/>
              <w:spacing w:line="249" w:lineRule="exact"/>
              <w:ind w:left="107"/>
            </w:pPr>
            <w:r>
              <w:t>Социальное</w:t>
            </w:r>
          </w:p>
        </w:tc>
        <w:tc>
          <w:tcPr>
            <w:tcW w:w="1637" w:type="dxa"/>
            <w:tcBorders>
              <w:right w:val="single" w:sz="6" w:space="0" w:color="000000"/>
            </w:tcBorders>
          </w:tcPr>
          <w:p w:rsidR="00323AB5" w:rsidRDefault="00DB4038">
            <w:pPr>
              <w:pStyle w:val="TableParagraph"/>
              <w:spacing w:line="249" w:lineRule="exact"/>
              <w:ind w:left="11"/>
              <w:jc w:val="center"/>
            </w:pPr>
            <w:r>
              <w:t>1</w:t>
            </w:r>
          </w:p>
        </w:tc>
        <w:tc>
          <w:tcPr>
            <w:tcW w:w="1428" w:type="dxa"/>
            <w:tcBorders>
              <w:left w:val="single" w:sz="6" w:space="0" w:color="000000"/>
            </w:tcBorders>
          </w:tcPr>
          <w:p w:rsidR="00323AB5" w:rsidRDefault="00DB4038">
            <w:pPr>
              <w:pStyle w:val="TableParagraph"/>
              <w:spacing w:line="249" w:lineRule="exact"/>
              <w:ind w:left="657"/>
            </w:pPr>
            <w:r>
              <w:t>1</w:t>
            </w:r>
          </w:p>
        </w:tc>
        <w:tc>
          <w:tcPr>
            <w:tcW w:w="1430" w:type="dxa"/>
          </w:tcPr>
          <w:p w:rsidR="00323AB5" w:rsidRDefault="00DB4038">
            <w:pPr>
              <w:pStyle w:val="TableParagraph"/>
              <w:spacing w:line="249" w:lineRule="exact"/>
              <w:ind w:left="15"/>
              <w:jc w:val="center"/>
            </w:pPr>
            <w:r>
              <w:t>2</w:t>
            </w:r>
          </w:p>
        </w:tc>
      </w:tr>
      <w:tr w:rsidR="00323AB5">
        <w:trPr>
          <w:trHeight w:val="270"/>
        </w:trPr>
        <w:tc>
          <w:tcPr>
            <w:tcW w:w="620" w:type="dxa"/>
          </w:tcPr>
          <w:p w:rsidR="00323AB5" w:rsidRDefault="00DB4038">
            <w:pPr>
              <w:pStyle w:val="TableParagraph"/>
              <w:spacing w:line="247" w:lineRule="exact"/>
              <w:ind w:left="8"/>
              <w:jc w:val="center"/>
            </w:pPr>
            <w:r>
              <w:t>5</w:t>
            </w:r>
          </w:p>
        </w:tc>
        <w:tc>
          <w:tcPr>
            <w:tcW w:w="5732" w:type="dxa"/>
          </w:tcPr>
          <w:p w:rsidR="00323AB5" w:rsidRDefault="00DB4038">
            <w:pPr>
              <w:pStyle w:val="TableParagraph"/>
              <w:spacing w:line="247" w:lineRule="exact"/>
              <w:ind w:left="107"/>
            </w:pPr>
            <w:r>
              <w:t>Спортивно-оздоровительное</w:t>
            </w:r>
          </w:p>
        </w:tc>
        <w:tc>
          <w:tcPr>
            <w:tcW w:w="1637" w:type="dxa"/>
            <w:tcBorders>
              <w:right w:val="single" w:sz="6" w:space="0" w:color="000000"/>
            </w:tcBorders>
          </w:tcPr>
          <w:p w:rsidR="00323AB5" w:rsidRDefault="00DB4038">
            <w:pPr>
              <w:pStyle w:val="TableParagraph"/>
              <w:spacing w:line="247" w:lineRule="exact"/>
              <w:ind w:left="11"/>
              <w:jc w:val="center"/>
            </w:pPr>
            <w:r>
              <w:t>1</w:t>
            </w:r>
          </w:p>
        </w:tc>
        <w:tc>
          <w:tcPr>
            <w:tcW w:w="1428" w:type="dxa"/>
            <w:tcBorders>
              <w:left w:val="single" w:sz="6" w:space="0" w:color="000000"/>
            </w:tcBorders>
          </w:tcPr>
          <w:p w:rsidR="00323AB5" w:rsidRDefault="00DB4038">
            <w:pPr>
              <w:pStyle w:val="TableParagraph"/>
              <w:spacing w:line="247" w:lineRule="exact"/>
              <w:ind w:left="657"/>
            </w:pPr>
            <w:r>
              <w:t>1</w:t>
            </w:r>
          </w:p>
        </w:tc>
        <w:tc>
          <w:tcPr>
            <w:tcW w:w="1430" w:type="dxa"/>
          </w:tcPr>
          <w:p w:rsidR="00323AB5" w:rsidRDefault="00323AB5">
            <w:pPr>
              <w:pStyle w:val="TableParagraph"/>
              <w:ind w:left="0"/>
              <w:rPr>
                <w:sz w:val="20"/>
              </w:rPr>
            </w:pPr>
          </w:p>
        </w:tc>
      </w:tr>
      <w:tr w:rsidR="00323AB5">
        <w:trPr>
          <w:trHeight w:val="273"/>
        </w:trPr>
        <w:tc>
          <w:tcPr>
            <w:tcW w:w="620" w:type="dxa"/>
          </w:tcPr>
          <w:p w:rsidR="00323AB5" w:rsidRDefault="00323AB5">
            <w:pPr>
              <w:pStyle w:val="TableParagraph"/>
              <w:ind w:left="0"/>
              <w:rPr>
                <w:sz w:val="20"/>
              </w:rPr>
            </w:pPr>
          </w:p>
        </w:tc>
        <w:tc>
          <w:tcPr>
            <w:tcW w:w="5732" w:type="dxa"/>
          </w:tcPr>
          <w:p w:rsidR="00323AB5" w:rsidRDefault="00DB4038">
            <w:pPr>
              <w:pStyle w:val="TableParagraph"/>
              <w:spacing w:line="247" w:lineRule="exact"/>
              <w:ind w:left="2562" w:right="2554"/>
              <w:jc w:val="center"/>
            </w:pPr>
            <w:r>
              <w:t>Итого</w:t>
            </w:r>
          </w:p>
        </w:tc>
        <w:tc>
          <w:tcPr>
            <w:tcW w:w="1637" w:type="dxa"/>
            <w:tcBorders>
              <w:right w:val="single" w:sz="6" w:space="0" w:color="000000"/>
            </w:tcBorders>
          </w:tcPr>
          <w:p w:rsidR="00323AB5" w:rsidRDefault="00DB4038">
            <w:pPr>
              <w:pStyle w:val="TableParagraph"/>
              <w:spacing w:line="247" w:lineRule="exact"/>
              <w:ind w:left="11"/>
              <w:jc w:val="center"/>
            </w:pPr>
            <w:r>
              <w:t>5</w:t>
            </w:r>
          </w:p>
        </w:tc>
        <w:tc>
          <w:tcPr>
            <w:tcW w:w="1428" w:type="dxa"/>
            <w:tcBorders>
              <w:left w:val="single" w:sz="6" w:space="0" w:color="000000"/>
            </w:tcBorders>
          </w:tcPr>
          <w:p w:rsidR="00323AB5" w:rsidRDefault="00DB4038">
            <w:pPr>
              <w:pStyle w:val="TableParagraph"/>
              <w:spacing w:line="247" w:lineRule="exact"/>
              <w:ind w:left="657"/>
            </w:pPr>
            <w:r>
              <w:t>5</w:t>
            </w:r>
          </w:p>
        </w:tc>
        <w:tc>
          <w:tcPr>
            <w:tcW w:w="1430" w:type="dxa"/>
          </w:tcPr>
          <w:p w:rsidR="00323AB5" w:rsidRDefault="00DB4038">
            <w:pPr>
              <w:pStyle w:val="TableParagraph"/>
              <w:spacing w:line="247" w:lineRule="exact"/>
              <w:ind w:left="414" w:right="399"/>
              <w:jc w:val="center"/>
            </w:pPr>
            <w:r>
              <w:t>10</w:t>
            </w:r>
          </w:p>
        </w:tc>
      </w:tr>
    </w:tbl>
    <w:p w:rsidR="00323AB5" w:rsidRDefault="00323AB5">
      <w:pPr>
        <w:spacing w:line="247" w:lineRule="exact"/>
        <w:jc w:val="center"/>
        <w:sectPr w:rsidR="00323AB5">
          <w:pgSz w:w="11920" w:h="16850"/>
          <w:pgMar w:top="820" w:right="300" w:bottom="920" w:left="0" w:header="0" w:footer="574" w:gutter="0"/>
          <w:cols w:space="720"/>
        </w:sectPr>
      </w:pPr>
    </w:p>
    <w:p w:rsidR="00323AB5" w:rsidRDefault="00DB4038">
      <w:pPr>
        <w:pStyle w:val="a3"/>
        <w:spacing w:before="74"/>
        <w:ind w:left="1416" w:right="548" w:firstLine="566"/>
        <w:jc w:val="both"/>
      </w:pPr>
      <w:bookmarkStart w:id="59" w:name="_bookmark81"/>
      <w:bookmarkEnd w:id="59"/>
      <w:r>
        <w:t>Втечениеучебногоднячередуетсяурочнаяивнеурочнаядеятельность.Курсывнеурочнойдеятельностидля10-11–хклассовпроводятсявдругуюдляобучающихсясмену (вторую) с предусмотренным временем на обед, но не ранее чем через 30 минут послеосновныхзанятий.Курсывнеурочнойдеятельностимогутпроходитьвовседнинедели(понедельник,вторник,среда, четверг,пятница, суббота),кромевоскресенья.</w:t>
      </w:r>
    </w:p>
    <w:p w:rsidR="00323AB5" w:rsidRDefault="00DB4038">
      <w:pPr>
        <w:pStyle w:val="a3"/>
        <w:spacing w:before="1"/>
        <w:ind w:left="1416" w:right="555" w:firstLine="566"/>
        <w:jc w:val="both"/>
      </w:pPr>
      <w:r>
        <w:t>Продолжительность занятия внеурочной деятельности составляет 40 минут. Перерывымеждузанятиямивнеурочнойдеятельностисоставляютнеменее10минут.Количествозанятийвнеурочной деятельности вдень допускаетсянеболеетрех.</w:t>
      </w:r>
    </w:p>
    <w:p w:rsidR="00323AB5" w:rsidRDefault="00DB4038">
      <w:pPr>
        <w:pStyle w:val="a3"/>
        <w:ind w:left="1416" w:right="563" w:firstLine="566"/>
        <w:jc w:val="both"/>
      </w:pPr>
      <w:r>
        <w:t>Вканикулярноевремязанятияврамкахвнеурочнойдеятельностиорганизуютсявформесоревнований, походов, экскурсийпо дополнительномурасписанию.</w:t>
      </w:r>
    </w:p>
    <w:p w:rsidR="00323AB5" w:rsidRDefault="00DB4038">
      <w:pPr>
        <w:pStyle w:val="a3"/>
        <w:ind w:left="1416" w:right="555" w:firstLine="566"/>
        <w:jc w:val="both"/>
      </w:pPr>
      <w:r>
        <w:t>ПромежуточнаяаттестацияпроводитсявсоответствиисПоложениемоформах,периодичности и порядке текущего контроля успеваемости и промежуточной аттестацииобучающихся.</w:t>
      </w:r>
    </w:p>
    <w:p w:rsidR="00323AB5" w:rsidRDefault="00DB4038">
      <w:pPr>
        <w:pStyle w:val="a3"/>
        <w:spacing w:before="5" w:line="237" w:lineRule="auto"/>
        <w:ind w:left="1416" w:right="547" w:firstLine="566"/>
        <w:jc w:val="both"/>
      </w:pPr>
      <w:r>
        <w:t>Формы промежуточной аттестации – полугодовая и годовая. Отметки по предметам заучебныйпериод(полугодие,год)выставляютсянапоследнем урокев полугодии.</w:t>
      </w:r>
    </w:p>
    <w:p w:rsidR="00323AB5" w:rsidRDefault="00DB4038">
      <w:pPr>
        <w:pStyle w:val="a3"/>
        <w:spacing w:before="23"/>
        <w:ind w:left="1985"/>
        <w:jc w:val="both"/>
      </w:pPr>
      <w:r>
        <w:t>Срокипроведенияпромежуточнойаттестации:</w:t>
      </w:r>
    </w:p>
    <w:p w:rsidR="00323AB5" w:rsidRDefault="00DB4038" w:rsidP="00E26A64">
      <w:pPr>
        <w:pStyle w:val="a4"/>
        <w:numPr>
          <w:ilvl w:val="0"/>
          <w:numId w:val="35"/>
        </w:numPr>
        <w:tabs>
          <w:tab w:val="left" w:pos="2192"/>
        </w:tabs>
        <w:spacing w:before="2" w:line="298" w:lineRule="exact"/>
        <w:ind w:hanging="210"/>
        <w:jc w:val="both"/>
        <w:rPr>
          <w:sz w:val="24"/>
        </w:rPr>
      </w:pPr>
      <w:r>
        <w:rPr>
          <w:sz w:val="24"/>
        </w:rPr>
        <w:t>полугодие–10и11классы–последняядекада декабря.</w:t>
      </w:r>
    </w:p>
    <w:p w:rsidR="00323AB5" w:rsidRDefault="00DB4038" w:rsidP="00E26A64">
      <w:pPr>
        <w:pStyle w:val="a4"/>
        <w:numPr>
          <w:ilvl w:val="0"/>
          <w:numId w:val="35"/>
        </w:numPr>
        <w:tabs>
          <w:tab w:val="left" w:pos="2257"/>
        </w:tabs>
        <w:spacing w:line="256" w:lineRule="auto"/>
        <w:ind w:left="1982" w:right="3793" w:firstLine="0"/>
        <w:rPr>
          <w:sz w:val="24"/>
        </w:rPr>
      </w:pPr>
      <w:r>
        <w:rPr>
          <w:sz w:val="24"/>
        </w:rPr>
        <w:t>Полугодие – 10 класс – последняя учебная неделямая;11класс– серединамая–до последнейнеделимая.</w:t>
      </w:r>
    </w:p>
    <w:p w:rsidR="00323AB5" w:rsidRDefault="00DB4038">
      <w:pPr>
        <w:pStyle w:val="a3"/>
        <w:spacing w:line="254" w:lineRule="exact"/>
        <w:ind w:left="1990"/>
      </w:pPr>
      <w:r>
        <w:t>Годоваяпромежуточнаяаттестацияв10-11–хклассахпроводитсянаоснове</w:t>
      </w:r>
    </w:p>
    <w:p w:rsidR="00323AB5" w:rsidRDefault="00DB4038">
      <w:pPr>
        <w:pStyle w:val="a3"/>
        <w:spacing w:line="275" w:lineRule="exact"/>
        <w:ind w:left="1416"/>
      </w:pPr>
      <w:r>
        <w:t>результатовполугодовыхпромежуточныхаттестацийпутемвыведениягодовыхотметок.</w:t>
      </w:r>
    </w:p>
    <w:p w:rsidR="00323AB5" w:rsidRDefault="00DB4038">
      <w:pPr>
        <w:pStyle w:val="a3"/>
        <w:ind w:left="1416" w:right="554" w:firstLine="566"/>
        <w:jc w:val="both"/>
      </w:pPr>
      <w:r>
        <w:t>СрокипроведениягосударственнойитоговойаттестацииобучающихсяпообразовательнымпрограммамсреднегообщегообразованияустанавливаютсяМинистерством просвещения Российской Федерации и Федеральной службой по надзору всфереобразования и науки</w:t>
      </w:r>
    </w:p>
    <w:p w:rsidR="00323AB5" w:rsidRDefault="00DB4038">
      <w:pPr>
        <w:pStyle w:val="a3"/>
        <w:spacing w:before="3"/>
        <w:ind w:left="1416" w:right="557" w:firstLine="566"/>
        <w:jc w:val="both"/>
      </w:pPr>
      <w:r>
        <w:t>Календарныйучебныйграфиксоставляетсяиутверждаетсяежегодносучетомкалендарянатекущий год.</w:t>
      </w:r>
    </w:p>
    <w:p w:rsidR="00323AB5" w:rsidRDefault="00DB4038" w:rsidP="00E26A64">
      <w:pPr>
        <w:pStyle w:val="3"/>
        <w:numPr>
          <w:ilvl w:val="1"/>
          <w:numId w:val="37"/>
        </w:numPr>
        <w:tabs>
          <w:tab w:val="left" w:pos="2127"/>
        </w:tabs>
        <w:spacing w:before="141" w:line="230" w:lineRule="auto"/>
        <w:ind w:left="4381" w:right="763" w:hanging="2749"/>
        <w:jc w:val="both"/>
      </w:pPr>
      <w:bookmarkStart w:id="60" w:name="_bookmark82"/>
      <w:bookmarkEnd w:id="60"/>
      <w:r>
        <w:t>Система условий реализации основной образовательной программы среднегообщегообразования</w:t>
      </w:r>
    </w:p>
    <w:p w:rsidR="00323AB5" w:rsidRDefault="00DB4038" w:rsidP="00E26A64">
      <w:pPr>
        <w:pStyle w:val="a4"/>
        <w:numPr>
          <w:ilvl w:val="2"/>
          <w:numId w:val="37"/>
        </w:numPr>
        <w:tabs>
          <w:tab w:val="left" w:pos="2790"/>
        </w:tabs>
        <w:spacing w:before="130" w:line="235" w:lineRule="auto"/>
        <w:ind w:right="566" w:hanging="2372"/>
        <w:jc w:val="both"/>
        <w:rPr>
          <w:b/>
          <w:sz w:val="24"/>
        </w:rPr>
      </w:pPr>
      <w:bookmarkStart w:id="61" w:name="_bookmark83"/>
      <w:bookmarkEnd w:id="61"/>
      <w:r>
        <w:rPr>
          <w:b/>
          <w:sz w:val="24"/>
        </w:rPr>
        <w:t>Кадровыеусловияреализацииосновнойобразовательнойпрограммысреднегообщегообразования</w:t>
      </w:r>
    </w:p>
    <w:p w:rsidR="00323AB5" w:rsidRDefault="00DB4038">
      <w:pPr>
        <w:pStyle w:val="a3"/>
        <w:tabs>
          <w:tab w:val="left" w:pos="4469"/>
          <w:tab w:val="left" w:pos="7035"/>
          <w:tab w:val="left" w:pos="9677"/>
        </w:tabs>
        <w:spacing w:before="110"/>
        <w:ind w:left="1416" w:right="545" w:firstLine="566"/>
        <w:jc w:val="both"/>
      </w:pPr>
      <w:r>
        <w:t>Организацияукомплектована кадрами, имеющими необходимуюквалификацию длярешениязадач,определённыхосновнойобразовательнойпрограммойосновногообщегообразования, способными к инновационной профессиональной деятельности. Основой дляразработкидолжностныхинструкцийслужатквалификационныехарактеристики,представленныевЕдиномквалификационномсправочникедолжностейруководителей,специалистовислужащих.Описаниекадровыхусловийреализовановтаблице.Внейсоотнесеныдолжностныеобязанностииуровеньквалификацииспециалистов,предусмотренныеПриказомМинистерстваздравоохраненияисоциальногоразвитияРоссийскойФедерацииот26.08.10№761н,симеющимсякадровымпотенциаломшколы.Это позволяет определить состояние кадрового потенциала и наметить пути необходимойработы</w:t>
      </w:r>
      <w:r>
        <w:tab/>
        <w:t>по</w:t>
      </w:r>
      <w:r>
        <w:tab/>
        <w:t>его</w:t>
      </w:r>
      <w:r>
        <w:tab/>
        <w:t>дальнейшемуразвитию.Втаблицепредставленаинформацияпопедагогическомуколлективу,</w:t>
      </w:r>
    </w:p>
    <w:p w:rsidR="00323AB5" w:rsidRDefault="00DB4038">
      <w:pPr>
        <w:pStyle w:val="a3"/>
        <w:spacing w:before="66"/>
        <w:ind w:left="1416" w:right="683"/>
        <w:jc w:val="both"/>
      </w:pPr>
      <w:r>
        <w:t>реализующемуосновную  образовательную  программу  основного  среднегообразования.</w:t>
      </w:r>
    </w:p>
    <w:p w:rsidR="00323AB5" w:rsidRDefault="00DB4038">
      <w:pPr>
        <w:pStyle w:val="3"/>
        <w:spacing w:before="15" w:after="3"/>
        <w:ind w:left="4414" w:right="533" w:hanging="2528"/>
        <w:jc w:val="both"/>
      </w:pPr>
      <w:r>
        <w:t>Кадровое обеспечение реализации основной образовательной программы основногообщегообразования</w:t>
      </w:r>
    </w:p>
    <w:tbl>
      <w:tblPr>
        <w:tblStyle w:val="TableNormal"/>
        <w:tblW w:w="0" w:type="auto"/>
        <w:tblInd w:w="13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38"/>
        <w:gridCol w:w="3437"/>
        <w:gridCol w:w="4171"/>
      </w:tblGrid>
      <w:tr w:rsidR="00323AB5">
        <w:trPr>
          <w:trHeight w:val="594"/>
        </w:trPr>
        <w:tc>
          <w:tcPr>
            <w:tcW w:w="2138" w:type="dxa"/>
            <w:tcBorders>
              <w:left w:val="single" w:sz="4" w:space="0" w:color="000000"/>
              <w:bottom w:val="single" w:sz="4" w:space="0" w:color="000000"/>
              <w:right w:val="single" w:sz="4" w:space="0" w:color="000000"/>
            </w:tcBorders>
          </w:tcPr>
          <w:p w:rsidR="00323AB5" w:rsidRDefault="00DB4038">
            <w:pPr>
              <w:pStyle w:val="TableParagraph"/>
              <w:spacing w:before="131"/>
              <w:ind w:left="455"/>
              <w:rPr>
                <w:sz w:val="24"/>
              </w:rPr>
            </w:pPr>
            <w:r>
              <w:rPr>
                <w:sz w:val="24"/>
              </w:rPr>
              <w:t>Должность</w:t>
            </w:r>
          </w:p>
        </w:tc>
        <w:tc>
          <w:tcPr>
            <w:tcW w:w="3437" w:type="dxa"/>
            <w:tcBorders>
              <w:left w:val="single" w:sz="4" w:space="0" w:color="000000"/>
              <w:bottom w:val="single" w:sz="4" w:space="0" w:color="000000"/>
              <w:right w:val="single" w:sz="4" w:space="0" w:color="000000"/>
            </w:tcBorders>
          </w:tcPr>
          <w:p w:rsidR="00323AB5" w:rsidRDefault="00DB4038">
            <w:pPr>
              <w:pStyle w:val="TableParagraph"/>
              <w:spacing w:before="131"/>
              <w:ind w:left="228"/>
              <w:rPr>
                <w:sz w:val="24"/>
              </w:rPr>
            </w:pPr>
            <w:r>
              <w:rPr>
                <w:sz w:val="24"/>
              </w:rPr>
              <w:t>Должностныеобязанности</w:t>
            </w:r>
          </w:p>
        </w:tc>
        <w:tc>
          <w:tcPr>
            <w:tcW w:w="4171" w:type="dxa"/>
            <w:tcBorders>
              <w:left w:val="single" w:sz="4" w:space="0" w:color="000000"/>
              <w:bottom w:val="single" w:sz="4" w:space="0" w:color="000000"/>
              <w:right w:val="single" w:sz="4" w:space="0" w:color="000000"/>
            </w:tcBorders>
          </w:tcPr>
          <w:p w:rsidR="00323AB5" w:rsidRDefault="00DB4038">
            <w:pPr>
              <w:pStyle w:val="TableParagraph"/>
              <w:spacing w:line="288" w:lineRule="exact"/>
              <w:ind w:left="1349" w:right="944" w:hanging="372"/>
              <w:rPr>
                <w:sz w:val="24"/>
              </w:rPr>
            </w:pPr>
            <w:r>
              <w:rPr>
                <w:sz w:val="24"/>
              </w:rPr>
              <w:t>Требования к уровнюквалификации</w:t>
            </w:r>
          </w:p>
        </w:tc>
      </w:tr>
    </w:tbl>
    <w:p w:rsidR="00323AB5" w:rsidRDefault="00323AB5">
      <w:pPr>
        <w:spacing w:line="288" w:lineRule="exact"/>
        <w:rPr>
          <w:sz w:val="24"/>
        </w:rPr>
        <w:sectPr w:rsidR="00323AB5">
          <w:pgSz w:w="11920" w:h="16850"/>
          <w:pgMar w:top="1160" w:right="300" w:bottom="920" w:left="0" w:header="0" w:footer="574" w:gutter="0"/>
          <w:cols w:space="720"/>
        </w:sect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38"/>
        <w:gridCol w:w="3437"/>
        <w:gridCol w:w="4171"/>
      </w:tblGrid>
      <w:tr w:rsidR="00323AB5">
        <w:trPr>
          <w:trHeight w:val="5083"/>
        </w:trPr>
        <w:tc>
          <w:tcPr>
            <w:tcW w:w="2138" w:type="dxa"/>
          </w:tcPr>
          <w:p w:rsidR="00323AB5" w:rsidRDefault="00DB4038">
            <w:pPr>
              <w:pStyle w:val="TableParagraph"/>
              <w:ind w:left="112" w:right="257"/>
              <w:rPr>
                <w:sz w:val="24"/>
              </w:rPr>
            </w:pPr>
            <w:r>
              <w:rPr>
                <w:sz w:val="24"/>
              </w:rPr>
              <w:lastRenderedPageBreak/>
              <w:t>Руководительобразователь-ногоучреждения</w:t>
            </w:r>
          </w:p>
        </w:tc>
        <w:tc>
          <w:tcPr>
            <w:tcW w:w="3437" w:type="dxa"/>
          </w:tcPr>
          <w:p w:rsidR="00323AB5" w:rsidRDefault="00DB4038">
            <w:pPr>
              <w:pStyle w:val="TableParagraph"/>
              <w:tabs>
                <w:tab w:val="left" w:pos="2105"/>
                <w:tab w:val="left" w:pos="2587"/>
                <w:tab w:val="left" w:pos="3193"/>
              </w:tabs>
              <w:ind w:left="112" w:right="103"/>
              <w:rPr>
                <w:sz w:val="24"/>
              </w:rPr>
            </w:pPr>
            <w:r>
              <w:rPr>
                <w:sz w:val="24"/>
              </w:rPr>
              <w:t>Обеспечивает</w:t>
            </w:r>
            <w:r>
              <w:rPr>
                <w:sz w:val="24"/>
              </w:rPr>
              <w:tab/>
              <w:t>системнуюобразовательную</w:t>
            </w:r>
            <w:r>
              <w:rPr>
                <w:sz w:val="24"/>
              </w:rPr>
              <w:tab/>
            </w:r>
            <w:r>
              <w:rPr>
                <w:sz w:val="24"/>
              </w:rPr>
              <w:tab/>
            </w:r>
            <w:r>
              <w:rPr>
                <w:sz w:val="24"/>
              </w:rPr>
              <w:tab/>
            </w:r>
            <w:r>
              <w:rPr>
                <w:spacing w:val="-5"/>
                <w:sz w:val="24"/>
              </w:rPr>
              <w:t>и</w:t>
            </w:r>
            <w:r>
              <w:rPr>
                <w:sz w:val="24"/>
              </w:rPr>
              <w:t>административно-хозяйственную</w:t>
            </w:r>
            <w:r>
              <w:rPr>
                <w:sz w:val="24"/>
              </w:rPr>
              <w:tab/>
            </w:r>
            <w:r>
              <w:rPr>
                <w:sz w:val="24"/>
              </w:rPr>
              <w:tab/>
              <w:t>работуобразовательногоучреждения</w:t>
            </w:r>
          </w:p>
        </w:tc>
        <w:tc>
          <w:tcPr>
            <w:tcW w:w="4171" w:type="dxa"/>
          </w:tcPr>
          <w:p w:rsidR="00323AB5" w:rsidRDefault="00DB4038">
            <w:pPr>
              <w:pStyle w:val="TableParagraph"/>
              <w:tabs>
                <w:tab w:val="left" w:pos="1694"/>
                <w:tab w:val="left" w:pos="1876"/>
                <w:tab w:val="left" w:pos="1986"/>
                <w:tab w:val="left" w:pos="2603"/>
                <w:tab w:val="left" w:pos="3944"/>
              </w:tabs>
              <w:ind w:left="113" w:right="85"/>
              <w:rPr>
                <w:sz w:val="24"/>
              </w:rPr>
            </w:pPr>
            <w:r>
              <w:rPr>
                <w:sz w:val="24"/>
              </w:rPr>
              <w:t>Высшее</w:t>
            </w:r>
            <w:r>
              <w:rPr>
                <w:sz w:val="24"/>
              </w:rPr>
              <w:tab/>
            </w:r>
            <w:r>
              <w:rPr>
                <w:sz w:val="24"/>
              </w:rPr>
              <w:tab/>
            </w:r>
            <w:r>
              <w:rPr>
                <w:sz w:val="24"/>
              </w:rPr>
              <w:tab/>
              <w:t>профессиональноеобразование</w:t>
            </w:r>
            <w:r>
              <w:rPr>
                <w:sz w:val="24"/>
              </w:rPr>
              <w:tab/>
            </w:r>
            <w:r>
              <w:rPr>
                <w:sz w:val="24"/>
              </w:rPr>
              <w:tab/>
              <w:t>по</w:t>
            </w:r>
            <w:r>
              <w:rPr>
                <w:sz w:val="24"/>
              </w:rPr>
              <w:tab/>
              <w:t>направлениямподготовки</w:t>
            </w:r>
            <w:r>
              <w:rPr>
                <w:sz w:val="24"/>
              </w:rPr>
              <w:tab/>
              <w:t>«Государственное</w:t>
            </w:r>
            <w:r>
              <w:rPr>
                <w:sz w:val="24"/>
              </w:rPr>
              <w:tab/>
            </w:r>
            <w:r>
              <w:rPr>
                <w:spacing w:val="-4"/>
                <w:sz w:val="24"/>
              </w:rPr>
              <w:t>и</w:t>
            </w:r>
            <w:r>
              <w:rPr>
                <w:sz w:val="24"/>
              </w:rPr>
              <w:t>муниципальное</w:t>
            </w:r>
            <w:r>
              <w:rPr>
                <w:sz w:val="24"/>
              </w:rPr>
              <w:tab/>
            </w:r>
            <w:r>
              <w:rPr>
                <w:sz w:val="24"/>
              </w:rPr>
              <w:tab/>
            </w:r>
            <w:r>
              <w:rPr>
                <w:sz w:val="24"/>
              </w:rPr>
              <w:tab/>
              <w:t>управление»,</w:t>
            </w:r>
          </w:p>
          <w:p w:rsidR="00323AB5" w:rsidRDefault="00DB4038">
            <w:pPr>
              <w:pStyle w:val="TableParagraph"/>
              <w:tabs>
                <w:tab w:val="left" w:pos="1699"/>
                <w:tab w:val="left" w:pos="1830"/>
                <w:tab w:val="left" w:pos="2092"/>
                <w:tab w:val="left" w:pos="2409"/>
                <w:tab w:val="left" w:pos="2636"/>
                <w:tab w:val="left" w:pos="2838"/>
                <w:tab w:val="left" w:pos="3833"/>
                <w:tab w:val="left" w:pos="3930"/>
              </w:tabs>
              <w:ind w:left="113" w:right="86"/>
              <w:rPr>
                <w:sz w:val="24"/>
              </w:rPr>
            </w:pPr>
            <w:r>
              <w:rPr>
                <w:sz w:val="24"/>
              </w:rPr>
              <w:t>«Менеджмент»,</w:t>
            </w:r>
            <w:r>
              <w:rPr>
                <w:sz w:val="24"/>
              </w:rPr>
              <w:tab/>
            </w:r>
            <w:r>
              <w:rPr>
                <w:sz w:val="24"/>
              </w:rPr>
              <w:tab/>
            </w:r>
            <w:r>
              <w:rPr>
                <w:sz w:val="24"/>
              </w:rPr>
              <w:tab/>
            </w:r>
            <w:r>
              <w:rPr>
                <w:sz w:val="24"/>
              </w:rPr>
              <w:tab/>
              <w:t>«Управлениеперсоналом»</w:t>
            </w:r>
            <w:r>
              <w:rPr>
                <w:sz w:val="24"/>
              </w:rPr>
              <w:tab/>
              <w:t>и</w:t>
            </w:r>
            <w:r>
              <w:rPr>
                <w:sz w:val="24"/>
              </w:rPr>
              <w:tab/>
            </w:r>
            <w:r>
              <w:rPr>
                <w:sz w:val="24"/>
              </w:rPr>
              <w:tab/>
              <w:t>стаж</w:t>
            </w:r>
            <w:r>
              <w:rPr>
                <w:sz w:val="24"/>
              </w:rPr>
              <w:tab/>
            </w:r>
            <w:r>
              <w:rPr>
                <w:sz w:val="24"/>
              </w:rPr>
              <w:tab/>
              <w:t>работы</w:t>
            </w:r>
            <w:r>
              <w:rPr>
                <w:sz w:val="24"/>
              </w:rPr>
              <w:tab/>
              <w:t>напедагогическихдолжностяхнеменее5летлибовысшеепрофессиональноеобразование</w:t>
            </w:r>
            <w:r>
              <w:rPr>
                <w:sz w:val="24"/>
              </w:rPr>
              <w:tab/>
            </w:r>
            <w:r>
              <w:rPr>
                <w:sz w:val="24"/>
              </w:rPr>
              <w:tab/>
              <w:t>и</w:t>
            </w:r>
            <w:r>
              <w:rPr>
                <w:sz w:val="24"/>
              </w:rPr>
              <w:tab/>
            </w:r>
            <w:r>
              <w:rPr>
                <w:sz w:val="24"/>
              </w:rPr>
              <w:tab/>
            </w:r>
            <w:r>
              <w:rPr>
                <w:spacing w:val="-1"/>
                <w:sz w:val="24"/>
              </w:rPr>
              <w:t>дополнительное</w:t>
            </w:r>
            <w:r>
              <w:rPr>
                <w:sz w:val="24"/>
              </w:rPr>
              <w:t>профессиональноеобразование</w:t>
            </w:r>
            <w:r>
              <w:rPr>
                <w:sz w:val="24"/>
              </w:rPr>
              <w:tab/>
            </w:r>
            <w:r>
              <w:rPr>
                <w:sz w:val="24"/>
              </w:rPr>
              <w:tab/>
              <w:t>в</w:t>
            </w:r>
          </w:p>
          <w:p w:rsidR="00323AB5" w:rsidRDefault="00DB4038">
            <w:pPr>
              <w:pStyle w:val="TableParagraph"/>
              <w:ind w:left="2636"/>
              <w:rPr>
                <w:sz w:val="24"/>
              </w:rPr>
            </w:pPr>
            <w:r>
              <w:rPr>
                <w:sz w:val="24"/>
              </w:rPr>
              <w:t>области</w:t>
            </w:r>
          </w:p>
          <w:p w:rsidR="00323AB5" w:rsidRDefault="00DB4038">
            <w:pPr>
              <w:pStyle w:val="TableParagraph"/>
              <w:tabs>
                <w:tab w:val="left" w:pos="3930"/>
              </w:tabs>
              <w:ind w:left="113"/>
              <w:jc w:val="both"/>
              <w:rPr>
                <w:sz w:val="24"/>
              </w:rPr>
            </w:pPr>
            <w:r>
              <w:rPr>
                <w:sz w:val="24"/>
              </w:rPr>
              <w:t>государственного</w:t>
            </w:r>
            <w:r>
              <w:rPr>
                <w:sz w:val="24"/>
              </w:rPr>
              <w:tab/>
              <w:t>и</w:t>
            </w:r>
          </w:p>
          <w:p w:rsidR="00323AB5" w:rsidRDefault="00DB4038">
            <w:pPr>
              <w:pStyle w:val="TableParagraph"/>
              <w:ind w:left="113" w:right="84"/>
              <w:jc w:val="both"/>
              <w:rPr>
                <w:sz w:val="24"/>
              </w:rPr>
            </w:pPr>
            <w:r>
              <w:rPr>
                <w:sz w:val="24"/>
              </w:rPr>
              <w:t>муниципальногоуправленияилименеджментаиэкономикиистажработынапедагогическихилируководящихдолжностяхнеменее</w:t>
            </w:r>
          </w:p>
          <w:p w:rsidR="00323AB5" w:rsidRDefault="00DB4038">
            <w:pPr>
              <w:pStyle w:val="TableParagraph"/>
              <w:spacing w:before="5"/>
              <w:ind w:left="113"/>
              <w:jc w:val="both"/>
              <w:rPr>
                <w:sz w:val="24"/>
              </w:rPr>
            </w:pPr>
            <w:r>
              <w:rPr>
                <w:sz w:val="24"/>
              </w:rPr>
              <w:t>5лет</w:t>
            </w:r>
          </w:p>
        </w:tc>
      </w:tr>
      <w:tr w:rsidR="00323AB5">
        <w:trPr>
          <w:trHeight w:val="5083"/>
        </w:trPr>
        <w:tc>
          <w:tcPr>
            <w:tcW w:w="2138" w:type="dxa"/>
          </w:tcPr>
          <w:p w:rsidR="00323AB5" w:rsidRDefault="00DB4038">
            <w:pPr>
              <w:pStyle w:val="TableParagraph"/>
              <w:ind w:left="112" w:right="348"/>
              <w:rPr>
                <w:sz w:val="24"/>
              </w:rPr>
            </w:pPr>
            <w:r>
              <w:rPr>
                <w:sz w:val="24"/>
              </w:rPr>
              <w:t>Заместительруководителя(заместители поУВРи ВР)</w:t>
            </w:r>
          </w:p>
        </w:tc>
        <w:tc>
          <w:tcPr>
            <w:tcW w:w="3437" w:type="dxa"/>
          </w:tcPr>
          <w:p w:rsidR="00323AB5" w:rsidRDefault="00DB4038">
            <w:pPr>
              <w:pStyle w:val="TableParagraph"/>
              <w:tabs>
                <w:tab w:val="left" w:pos="2590"/>
              </w:tabs>
              <w:ind w:left="112" w:right="141"/>
              <w:rPr>
                <w:sz w:val="24"/>
              </w:rPr>
            </w:pPr>
            <w:r>
              <w:rPr>
                <w:sz w:val="24"/>
              </w:rPr>
              <w:t>Координирует</w:t>
            </w:r>
            <w:r>
              <w:rPr>
                <w:sz w:val="24"/>
              </w:rPr>
              <w:tab/>
            </w:r>
            <w:r>
              <w:rPr>
                <w:spacing w:val="-1"/>
                <w:sz w:val="24"/>
              </w:rPr>
              <w:t>работу</w:t>
            </w:r>
            <w:r>
              <w:rPr>
                <w:sz w:val="24"/>
              </w:rPr>
              <w:t>преподавателей,воспитателей,</w:t>
            </w:r>
          </w:p>
          <w:p w:rsidR="00323AB5" w:rsidRDefault="00DB4038">
            <w:pPr>
              <w:pStyle w:val="TableParagraph"/>
              <w:ind w:left="112" w:right="203" w:firstLine="1999"/>
              <w:rPr>
                <w:sz w:val="24"/>
              </w:rPr>
            </w:pPr>
            <w:r>
              <w:rPr>
                <w:spacing w:val="-3"/>
                <w:sz w:val="24"/>
              </w:rPr>
              <w:t>разработку</w:t>
            </w:r>
            <w:r>
              <w:rPr>
                <w:sz w:val="24"/>
              </w:rPr>
              <w:t>учебно-методической иинойдокументации.</w:t>
            </w:r>
          </w:p>
          <w:p w:rsidR="00323AB5" w:rsidRDefault="00DB4038">
            <w:pPr>
              <w:pStyle w:val="TableParagraph"/>
              <w:ind w:left="112" w:right="135"/>
              <w:rPr>
                <w:sz w:val="24"/>
              </w:rPr>
            </w:pPr>
            <w:r>
              <w:rPr>
                <w:sz w:val="24"/>
              </w:rPr>
              <w:t>Обеспечиваетсовершенствование методоворганизации образовательногопроцесса. Осуществляет</w:t>
            </w:r>
          </w:p>
          <w:p w:rsidR="00323AB5" w:rsidRDefault="00DB4038">
            <w:pPr>
              <w:pStyle w:val="TableParagraph"/>
              <w:tabs>
                <w:tab w:val="left" w:pos="3113"/>
              </w:tabs>
              <w:ind w:left="112" w:right="115" w:firstLine="1788"/>
              <w:rPr>
                <w:sz w:val="24"/>
              </w:rPr>
            </w:pPr>
            <w:r>
              <w:rPr>
                <w:sz w:val="24"/>
              </w:rPr>
              <w:t>контроль</w:t>
            </w:r>
            <w:r>
              <w:rPr>
                <w:sz w:val="24"/>
              </w:rPr>
              <w:tab/>
            </w:r>
            <w:r>
              <w:rPr>
                <w:spacing w:val="-5"/>
                <w:sz w:val="24"/>
              </w:rPr>
              <w:t>за</w:t>
            </w:r>
            <w:r>
              <w:rPr>
                <w:sz w:val="24"/>
              </w:rPr>
              <w:t>качеством образовательногопроцесса</w:t>
            </w:r>
          </w:p>
        </w:tc>
        <w:tc>
          <w:tcPr>
            <w:tcW w:w="4171" w:type="dxa"/>
          </w:tcPr>
          <w:p w:rsidR="00323AB5" w:rsidRDefault="00DB4038">
            <w:pPr>
              <w:pStyle w:val="TableParagraph"/>
              <w:tabs>
                <w:tab w:val="left" w:pos="1694"/>
                <w:tab w:val="left" w:pos="1876"/>
                <w:tab w:val="left" w:pos="1986"/>
                <w:tab w:val="left" w:pos="2603"/>
                <w:tab w:val="left" w:pos="3944"/>
              </w:tabs>
              <w:ind w:left="113" w:right="85"/>
              <w:rPr>
                <w:sz w:val="24"/>
              </w:rPr>
            </w:pPr>
            <w:r>
              <w:rPr>
                <w:sz w:val="24"/>
              </w:rPr>
              <w:t>высшее</w:t>
            </w:r>
            <w:r>
              <w:rPr>
                <w:sz w:val="24"/>
              </w:rPr>
              <w:tab/>
            </w:r>
            <w:r>
              <w:rPr>
                <w:sz w:val="24"/>
              </w:rPr>
              <w:tab/>
            </w:r>
            <w:r>
              <w:rPr>
                <w:sz w:val="24"/>
              </w:rPr>
              <w:tab/>
              <w:t>профессиональноеобразование</w:t>
            </w:r>
            <w:r>
              <w:rPr>
                <w:sz w:val="24"/>
              </w:rPr>
              <w:tab/>
            </w:r>
            <w:r>
              <w:rPr>
                <w:sz w:val="24"/>
              </w:rPr>
              <w:tab/>
              <w:t>по</w:t>
            </w:r>
            <w:r>
              <w:rPr>
                <w:sz w:val="24"/>
              </w:rPr>
              <w:tab/>
              <w:t>направлениямподготовки</w:t>
            </w:r>
            <w:r>
              <w:rPr>
                <w:sz w:val="24"/>
              </w:rPr>
              <w:tab/>
              <w:t>«Государственное</w:t>
            </w:r>
            <w:r>
              <w:rPr>
                <w:sz w:val="24"/>
              </w:rPr>
              <w:tab/>
            </w:r>
            <w:r>
              <w:rPr>
                <w:spacing w:val="-4"/>
                <w:sz w:val="24"/>
              </w:rPr>
              <w:t>и</w:t>
            </w:r>
            <w:r>
              <w:rPr>
                <w:sz w:val="24"/>
              </w:rPr>
              <w:t>муниципальное</w:t>
            </w:r>
            <w:r>
              <w:rPr>
                <w:sz w:val="24"/>
              </w:rPr>
              <w:tab/>
            </w:r>
            <w:r>
              <w:rPr>
                <w:sz w:val="24"/>
              </w:rPr>
              <w:tab/>
            </w:r>
            <w:r>
              <w:rPr>
                <w:sz w:val="24"/>
              </w:rPr>
              <w:tab/>
              <w:t>управление»,</w:t>
            </w:r>
          </w:p>
          <w:p w:rsidR="00323AB5" w:rsidRDefault="00DB4038">
            <w:pPr>
              <w:pStyle w:val="TableParagraph"/>
              <w:tabs>
                <w:tab w:val="left" w:pos="1699"/>
                <w:tab w:val="left" w:pos="1830"/>
                <w:tab w:val="left" w:pos="2092"/>
                <w:tab w:val="left" w:pos="2409"/>
                <w:tab w:val="left" w:pos="2636"/>
                <w:tab w:val="left" w:pos="2838"/>
                <w:tab w:val="left" w:pos="3833"/>
                <w:tab w:val="left" w:pos="3930"/>
              </w:tabs>
              <w:ind w:left="113" w:right="86"/>
              <w:rPr>
                <w:sz w:val="24"/>
              </w:rPr>
            </w:pPr>
            <w:r>
              <w:rPr>
                <w:sz w:val="24"/>
              </w:rPr>
              <w:t>«Менеджмент»,</w:t>
            </w:r>
            <w:r>
              <w:rPr>
                <w:sz w:val="24"/>
              </w:rPr>
              <w:tab/>
            </w:r>
            <w:r>
              <w:rPr>
                <w:sz w:val="24"/>
              </w:rPr>
              <w:tab/>
            </w:r>
            <w:r>
              <w:rPr>
                <w:sz w:val="24"/>
              </w:rPr>
              <w:tab/>
            </w:r>
            <w:r>
              <w:rPr>
                <w:sz w:val="24"/>
              </w:rPr>
              <w:tab/>
              <w:t>«Управлениеперсоналом»</w:t>
            </w:r>
            <w:r>
              <w:rPr>
                <w:sz w:val="24"/>
              </w:rPr>
              <w:tab/>
              <w:t>и</w:t>
            </w:r>
            <w:r>
              <w:rPr>
                <w:sz w:val="24"/>
              </w:rPr>
              <w:tab/>
            </w:r>
            <w:r>
              <w:rPr>
                <w:sz w:val="24"/>
              </w:rPr>
              <w:tab/>
              <w:t>стаж</w:t>
            </w:r>
            <w:r>
              <w:rPr>
                <w:sz w:val="24"/>
              </w:rPr>
              <w:tab/>
            </w:r>
            <w:r>
              <w:rPr>
                <w:sz w:val="24"/>
              </w:rPr>
              <w:tab/>
              <w:t>работы</w:t>
            </w:r>
            <w:r>
              <w:rPr>
                <w:sz w:val="24"/>
              </w:rPr>
              <w:tab/>
              <w:t>напедагогическихдолжностяхнеменее5летлибовысшеепрофессиональноеобразование</w:t>
            </w:r>
            <w:r>
              <w:rPr>
                <w:sz w:val="24"/>
              </w:rPr>
              <w:tab/>
            </w:r>
            <w:r>
              <w:rPr>
                <w:sz w:val="24"/>
              </w:rPr>
              <w:tab/>
              <w:t>и</w:t>
            </w:r>
            <w:r>
              <w:rPr>
                <w:sz w:val="24"/>
              </w:rPr>
              <w:tab/>
            </w:r>
            <w:r>
              <w:rPr>
                <w:sz w:val="24"/>
              </w:rPr>
              <w:tab/>
            </w:r>
            <w:r>
              <w:rPr>
                <w:spacing w:val="-1"/>
                <w:sz w:val="24"/>
              </w:rPr>
              <w:t>дополнительное</w:t>
            </w:r>
            <w:r>
              <w:rPr>
                <w:sz w:val="24"/>
              </w:rPr>
              <w:t>профессиональноеобразование</w:t>
            </w:r>
            <w:r>
              <w:rPr>
                <w:sz w:val="24"/>
              </w:rPr>
              <w:tab/>
            </w:r>
            <w:r>
              <w:rPr>
                <w:sz w:val="24"/>
              </w:rPr>
              <w:tab/>
              <w:t>в</w:t>
            </w:r>
          </w:p>
          <w:p w:rsidR="00323AB5" w:rsidRDefault="00DB4038">
            <w:pPr>
              <w:pStyle w:val="TableParagraph"/>
              <w:ind w:left="2636"/>
              <w:rPr>
                <w:sz w:val="24"/>
              </w:rPr>
            </w:pPr>
            <w:r>
              <w:rPr>
                <w:sz w:val="24"/>
              </w:rPr>
              <w:t>области</w:t>
            </w:r>
          </w:p>
          <w:p w:rsidR="00323AB5" w:rsidRDefault="00DB4038">
            <w:pPr>
              <w:pStyle w:val="TableParagraph"/>
              <w:tabs>
                <w:tab w:val="left" w:pos="3930"/>
              </w:tabs>
              <w:ind w:left="113"/>
              <w:jc w:val="both"/>
              <w:rPr>
                <w:sz w:val="24"/>
              </w:rPr>
            </w:pPr>
            <w:r>
              <w:rPr>
                <w:sz w:val="24"/>
              </w:rPr>
              <w:t>государственного</w:t>
            </w:r>
            <w:r>
              <w:rPr>
                <w:sz w:val="24"/>
              </w:rPr>
              <w:tab/>
              <w:t>и</w:t>
            </w:r>
          </w:p>
          <w:p w:rsidR="00323AB5" w:rsidRDefault="00DB4038">
            <w:pPr>
              <w:pStyle w:val="TableParagraph"/>
              <w:ind w:left="113" w:right="84"/>
              <w:jc w:val="both"/>
              <w:rPr>
                <w:sz w:val="24"/>
              </w:rPr>
            </w:pPr>
            <w:r>
              <w:rPr>
                <w:sz w:val="24"/>
              </w:rPr>
              <w:t>муниципальногоуправленияилименеджментаиэкономикиистажработынапедагогическихилируководящихдолжностяхнеменее</w:t>
            </w:r>
          </w:p>
          <w:p w:rsidR="00323AB5" w:rsidRDefault="00DB4038">
            <w:pPr>
              <w:pStyle w:val="TableParagraph"/>
              <w:spacing w:before="4"/>
              <w:ind w:left="113"/>
              <w:jc w:val="both"/>
              <w:rPr>
                <w:sz w:val="24"/>
              </w:rPr>
            </w:pPr>
            <w:r>
              <w:rPr>
                <w:sz w:val="24"/>
              </w:rPr>
              <w:t>5лет</w:t>
            </w:r>
          </w:p>
        </w:tc>
      </w:tr>
      <w:tr w:rsidR="00323AB5">
        <w:trPr>
          <w:trHeight w:val="2693"/>
        </w:trPr>
        <w:tc>
          <w:tcPr>
            <w:tcW w:w="2138" w:type="dxa"/>
          </w:tcPr>
          <w:p w:rsidR="00323AB5" w:rsidRDefault="00DB4038">
            <w:pPr>
              <w:pStyle w:val="TableParagraph"/>
              <w:spacing w:before="8"/>
              <w:ind w:left="112"/>
              <w:rPr>
                <w:sz w:val="24"/>
              </w:rPr>
            </w:pPr>
            <w:r>
              <w:rPr>
                <w:sz w:val="24"/>
              </w:rPr>
              <w:lastRenderedPageBreak/>
              <w:t>Учитель</w:t>
            </w:r>
          </w:p>
        </w:tc>
        <w:tc>
          <w:tcPr>
            <w:tcW w:w="3437" w:type="dxa"/>
          </w:tcPr>
          <w:p w:rsidR="00323AB5" w:rsidRDefault="00DB4038">
            <w:pPr>
              <w:pStyle w:val="TableParagraph"/>
              <w:tabs>
                <w:tab w:val="left" w:pos="1745"/>
                <w:tab w:val="left" w:pos="1927"/>
                <w:tab w:val="left" w:pos="3193"/>
              </w:tabs>
              <w:ind w:left="112" w:right="103"/>
              <w:rPr>
                <w:sz w:val="24"/>
              </w:rPr>
            </w:pPr>
            <w:r>
              <w:rPr>
                <w:sz w:val="24"/>
              </w:rPr>
              <w:t>Осуществляет</w:t>
            </w:r>
            <w:r>
              <w:rPr>
                <w:sz w:val="24"/>
              </w:rPr>
              <w:tab/>
            </w:r>
            <w:r>
              <w:rPr>
                <w:sz w:val="24"/>
              </w:rPr>
              <w:tab/>
              <w:t>обучение</w:t>
            </w:r>
            <w:r>
              <w:rPr>
                <w:sz w:val="24"/>
              </w:rPr>
              <w:tab/>
            </w:r>
            <w:r>
              <w:rPr>
                <w:spacing w:val="-5"/>
                <w:sz w:val="24"/>
              </w:rPr>
              <w:t>и</w:t>
            </w:r>
            <w:r>
              <w:rPr>
                <w:sz w:val="24"/>
              </w:rPr>
              <w:t>воспитание</w:t>
            </w:r>
            <w:r>
              <w:rPr>
                <w:sz w:val="24"/>
              </w:rPr>
              <w:tab/>
              <w:t>обучающихся,способствуетформированию</w:t>
            </w:r>
          </w:p>
          <w:p w:rsidR="00323AB5" w:rsidRDefault="00DB4038">
            <w:pPr>
              <w:pStyle w:val="TableParagraph"/>
              <w:ind w:left="2220"/>
              <w:rPr>
                <w:sz w:val="24"/>
              </w:rPr>
            </w:pPr>
            <w:r>
              <w:rPr>
                <w:sz w:val="24"/>
              </w:rPr>
              <w:t>общей</w:t>
            </w:r>
          </w:p>
          <w:p w:rsidR="00323AB5" w:rsidRDefault="00DB4038">
            <w:pPr>
              <w:pStyle w:val="TableParagraph"/>
              <w:tabs>
                <w:tab w:val="left" w:pos="1745"/>
                <w:tab w:val="left" w:pos="1927"/>
                <w:tab w:val="left" w:pos="2220"/>
                <w:tab w:val="left" w:pos="2316"/>
              </w:tabs>
              <w:ind w:left="112" w:right="175"/>
              <w:rPr>
                <w:sz w:val="24"/>
              </w:rPr>
            </w:pPr>
            <w:r>
              <w:rPr>
                <w:sz w:val="24"/>
              </w:rPr>
              <w:t>культуры</w:t>
            </w:r>
            <w:r>
              <w:rPr>
                <w:sz w:val="24"/>
              </w:rPr>
              <w:tab/>
            </w:r>
            <w:r>
              <w:rPr>
                <w:sz w:val="24"/>
              </w:rPr>
              <w:tab/>
            </w:r>
            <w:r>
              <w:rPr>
                <w:sz w:val="24"/>
              </w:rPr>
              <w:tab/>
              <w:t>личности,социализации,</w:t>
            </w:r>
            <w:r>
              <w:rPr>
                <w:sz w:val="24"/>
              </w:rPr>
              <w:tab/>
            </w:r>
            <w:r>
              <w:rPr>
                <w:sz w:val="24"/>
              </w:rPr>
              <w:tab/>
              <w:t>осознанноговыбора</w:t>
            </w:r>
            <w:r>
              <w:rPr>
                <w:sz w:val="24"/>
              </w:rPr>
              <w:tab/>
              <w:t>и</w:t>
            </w:r>
            <w:r>
              <w:rPr>
                <w:sz w:val="24"/>
              </w:rPr>
              <w:tab/>
            </w:r>
            <w:r>
              <w:rPr>
                <w:sz w:val="24"/>
              </w:rPr>
              <w:tab/>
            </w:r>
            <w:r>
              <w:rPr>
                <w:sz w:val="24"/>
              </w:rPr>
              <w:tab/>
            </w:r>
            <w:r>
              <w:rPr>
                <w:spacing w:val="-1"/>
                <w:sz w:val="24"/>
              </w:rPr>
              <w:t>освоения</w:t>
            </w:r>
            <w:r>
              <w:rPr>
                <w:sz w:val="24"/>
              </w:rPr>
              <w:t>образовательныхпрограмм</w:t>
            </w:r>
          </w:p>
        </w:tc>
        <w:tc>
          <w:tcPr>
            <w:tcW w:w="4171" w:type="dxa"/>
          </w:tcPr>
          <w:p w:rsidR="00323AB5" w:rsidRDefault="00DB4038">
            <w:pPr>
              <w:pStyle w:val="TableParagraph"/>
              <w:tabs>
                <w:tab w:val="left" w:pos="1986"/>
                <w:tab w:val="left" w:pos="2138"/>
                <w:tab w:val="left" w:pos="2291"/>
                <w:tab w:val="left" w:pos="2821"/>
                <w:tab w:val="left" w:pos="3272"/>
                <w:tab w:val="left" w:pos="3821"/>
              </w:tabs>
              <w:ind w:left="113" w:right="88"/>
              <w:rPr>
                <w:sz w:val="24"/>
              </w:rPr>
            </w:pPr>
            <w:r>
              <w:rPr>
                <w:sz w:val="24"/>
              </w:rPr>
              <w:t>Высшее</w:t>
            </w:r>
            <w:r>
              <w:rPr>
                <w:sz w:val="24"/>
              </w:rPr>
              <w:tab/>
              <w:t>профессиональноеобразование</w:t>
            </w:r>
            <w:r>
              <w:rPr>
                <w:sz w:val="24"/>
              </w:rPr>
              <w:tab/>
            </w:r>
            <w:r>
              <w:rPr>
                <w:sz w:val="24"/>
              </w:rPr>
              <w:tab/>
              <w:t>или</w:t>
            </w:r>
            <w:r>
              <w:rPr>
                <w:sz w:val="24"/>
              </w:rPr>
              <w:tab/>
            </w:r>
            <w:r>
              <w:rPr>
                <w:sz w:val="24"/>
              </w:rPr>
              <w:tab/>
            </w:r>
            <w:r>
              <w:rPr>
                <w:spacing w:val="-1"/>
                <w:sz w:val="24"/>
              </w:rPr>
              <w:t>среднее</w:t>
            </w:r>
            <w:r>
              <w:rPr>
                <w:sz w:val="24"/>
              </w:rPr>
              <w:t>профессиональное</w:t>
            </w:r>
            <w:r>
              <w:rPr>
                <w:sz w:val="24"/>
              </w:rPr>
              <w:tab/>
            </w:r>
            <w:r>
              <w:rPr>
                <w:sz w:val="24"/>
              </w:rPr>
              <w:tab/>
              <w:t>образование</w:t>
            </w:r>
            <w:r>
              <w:rPr>
                <w:sz w:val="24"/>
              </w:rPr>
              <w:tab/>
            </w:r>
            <w:r>
              <w:rPr>
                <w:spacing w:val="-2"/>
                <w:sz w:val="24"/>
              </w:rPr>
              <w:t>по</w:t>
            </w:r>
            <w:r>
              <w:rPr>
                <w:sz w:val="24"/>
              </w:rPr>
              <w:t>направлению</w:t>
            </w:r>
            <w:r>
              <w:rPr>
                <w:sz w:val="24"/>
              </w:rPr>
              <w:tab/>
            </w:r>
            <w:r>
              <w:rPr>
                <w:sz w:val="24"/>
              </w:rPr>
              <w:tab/>
            </w:r>
            <w:r>
              <w:rPr>
                <w:sz w:val="24"/>
              </w:rPr>
              <w:tab/>
            </w:r>
            <w:r>
              <w:rPr>
                <w:sz w:val="24"/>
              </w:rPr>
              <w:tab/>
              <w:t>подготовки</w:t>
            </w:r>
          </w:p>
          <w:p w:rsidR="00323AB5" w:rsidRDefault="00DB4038">
            <w:pPr>
              <w:pStyle w:val="TableParagraph"/>
              <w:tabs>
                <w:tab w:val="left" w:pos="1801"/>
                <w:tab w:val="left" w:pos="2106"/>
                <w:tab w:val="left" w:pos="2763"/>
                <w:tab w:val="left" w:pos="3227"/>
              </w:tabs>
              <w:spacing w:line="242" w:lineRule="auto"/>
              <w:ind w:left="113" w:right="88"/>
              <w:rPr>
                <w:sz w:val="24"/>
              </w:rPr>
            </w:pPr>
            <w:r>
              <w:rPr>
                <w:sz w:val="24"/>
              </w:rPr>
              <w:t>«Образованиеипедагогика»иливобласти,</w:t>
            </w:r>
            <w:r>
              <w:rPr>
                <w:sz w:val="24"/>
              </w:rPr>
              <w:tab/>
            </w:r>
            <w:r>
              <w:rPr>
                <w:sz w:val="24"/>
              </w:rPr>
              <w:tab/>
              <w:t>соответствующейпреподаваемому</w:t>
            </w:r>
            <w:r>
              <w:rPr>
                <w:sz w:val="24"/>
              </w:rPr>
              <w:tab/>
            </w:r>
            <w:r>
              <w:rPr>
                <w:sz w:val="24"/>
              </w:rPr>
              <w:tab/>
            </w:r>
            <w:r>
              <w:rPr>
                <w:spacing w:val="-4"/>
                <w:sz w:val="24"/>
              </w:rPr>
              <w:t>предмету,без</w:t>
            </w:r>
            <w:r>
              <w:rPr>
                <w:sz w:val="24"/>
              </w:rPr>
              <w:t>предъявлениятребованийкстажуработы</w:t>
            </w:r>
            <w:r>
              <w:rPr>
                <w:sz w:val="24"/>
              </w:rPr>
              <w:tab/>
              <w:t>либо</w:t>
            </w:r>
            <w:r>
              <w:rPr>
                <w:sz w:val="24"/>
              </w:rPr>
              <w:tab/>
            </w:r>
            <w:r>
              <w:rPr>
                <w:sz w:val="24"/>
              </w:rPr>
              <w:tab/>
              <w:t>высшее</w:t>
            </w:r>
          </w:p>
        </w:tc>
      </w:tr>
    </w:tbl>
    <w:p w:rsidR="00323AB5" w:rsidRDefault="00323AB5">
      <w:pPr>
        <w:spacing w:line="242" w:lineRule="auto"/>
        <w:rPr>
          <w:sz w:val="24"/>
        </w:rPr>
        <w:sectPr w:rsidR="00323AB5">
          <w:pgSz w:w="11920" w:h="16850"/>
          <w:pgMar w:top="900" w:right="300" w:bottom="840" w:left="0" w:header="0" w:footer="574" w:gutter="0"/>
          <w:cols w:space="720"/>
        </w:sect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38"/>
        <w:gridCol w:w="3437"/>
        <w:gridCol w:w="4171"/>
      </w:tblGrid>
      <w:tr w:rsidR="00323AB5">
        <w:trPr>
          <w:trHeight w:val="2390"/>
        </w:trPr>
        <w:tc>
          <w:tcPr>
            <w:tcW w:w="2138" w:type="dxa"/>
          </w:tcPr>
          <w:p w:rsidR="00323AB5" w:rsidRDefault="00323AB5">
            <w:pPr>
              <w:pStyle w:val="TableParagraph"/>
              <w:ind w:left="0"/>
              <w:rPr>
                <w:sz w:val="24"/>
              </w:rPr>
            </w:pPr>
          </w:p>
        </w:tc>
        <w:tc>
          <w:tcPr>
            <w:tcW w:w="3437" w:type="dxa"/>
          </w:tcPr>
          <w:p w:rsidR="00323AB5" w:rsidRDefault="00323AB5">
            <w:pPr>
              <w:pStyle w:val="TableParagraph"/>
              <w:ind w:left="0"/>
              <w:rPr>
                <w:sz w:val="24"/>
              </w:rPr>
            </w:pPr>
          </w:p>
        </w:tc>
        <w:tc>
          <w:tcPr>
            <w:tcW w:w="4171" w:type="dxa"/>
          </w:tcPr>
          <w:p w:rsidR="00323AB5" w:rsidRDefault="00DB4038">
            <w:pPr>
              <w:pStyle w:val="TableParagraph"/>
              <w:tabs>
                <w:tab w:val="left" w:pos="1830"/>
                <w:tab w:val="left" w:pos="2034"/>
                <w:tab w:val="left" w:pos="2158"/>
                <w:tab w:val="left" w:pos="2226"/>
                <w:tab w:val="left" w:pos="2291"/>
                <w:tab w:val="left" w:pos="2409"/>
                <w:tab w:val="left" w:pos="3691"/>
                <w:tab w:val="left" w:pos="3747"/>
                <w:tab w:val="left" w:pos="3821"/>
                <w:tab w:val="left" w:pos="3958"/>
              </w:tabs>
              <w:spacing w:line="242" w:lineRule="auto"/>
              <w:ind w:left="113" w:right="86"/>
              <w:rPr>
                <w:sz w:val="24"/>
              </w:rPr>
            </w:pPr>
            <w:r>
              <w:rPr>
                <w:sz w:val="24"/>
              </w:rPr>
              <w:t>профессиональное</w:t>
            </w:r>
            <w:r>
              <w:rPr>
                <w:sz w:val="24"/>
              </w:rPr>
              <w:tab/>
            </w:r>
            <w:r>
              <w:rPr>
                <w:sz w:val="24"/>
              </w:rPr>
              <w:tab/>
            </w:r>
            <w:r>
              <w:rPr>
                <w:sz w:val="24"/>
              </w:rPr>
              <w:tab/>
              <w:t>образование</w:t>
            </w:r>
            <w:r>
              <w:rPr>
                <w:sz w:val="24"/>
              </w:rPr>
              <w:tab/>
              <w:t>илисреднее</w:t>
            </w:r>
            <w:r>
              <w:rPr>
                <w:sz w:val="24"/>
              </w:rPr>
              <w:tab/>
            </w:r>
            <w:r>
              <w:rPr>
                <w:sz w:val="24"/>
              </w:rPr>
              <w:tab/>
            </w:r>
            <w:r>
              <w:rPr>
                <w:sz w:val="24"/>
              </w:rPr>
              <w:tab/>
            </w:r>
            <w:r>
              <w:rPr>
                <w:spacing w:val="-1"/>
                <w:sz w:val="24"/>
              </w:rPr>
              <w:t>профессиональное</w:t>
            </w:r>
            <w:r>
              <w:rPr>
                <w:sz w:val="24"/>
              </w:rPr>
              <w:t>образование</w:t>
            </w:r>
            <w:r>
              <w:rPr>
                <w:sz w:val="24"/>
              </w:rPr>
              <w:tab/>
              <w:t>и</w:t>
            </w:r>
            <w:r>
              <w:rPr>
                <w:sz w:val="24"/>
              </w:rPr>
              <w:tab/>
            </w:r>
            <w:r>
              <w:rPr>
                <w:sz w:val="24"/>
              </w:rPr>
              <w:tab/>
            </w:r>
            <w:r>
              <w:rPr>
                <w:sz w:val="24"/>
              </w:rPr>
              <w:tab/>
            </w:r>
            <w:r>
              <w:rPr>
                <w:sz w:val="24"/>
              </w:rPr>
              <w:tab/>
            </w:r>
            <w:r>
              <w:rPr>
                <w:sz w:val="24"/>
              </w:rPr>
              <w:tab/>
            </w:r>
            <w:r>
              <w:rPr>
                <w:spacing w:val="-1"/>
                <w:sz w:val="24"/>
              </w:rPr>
              <w:t>дополнительное</w:t>
            </w:r>
            <w:r>
              <w:rPr>
                <w:sz w:val="24"/>
              </w:rPr>
              <w:t>профессиональное</w:t>
            </w:r>
            <w:r>
              <w:rPr>
                <w:sz w:val="24"/>
              </w:rPr>
              <w:tab/>
            </w:r>
            <w:r>
              <w:rPr>
                <w:sz w:val="24"/>
              </w:rPr>
              <w:tab/>
            </w:r>
            <w:r>
              <w:rPr>
                <w:sz w:val="24"/>
              </w:rPr>
              <w:tab/>
            </w:r>
            <w:r>
              <w:rPr>
                <w:sz w:val="24"/>
              </w:rPr>
              <w:tab/>
              <w:t>образование</w:t>
            </w:r>
            <w:r>
              <w:rPr>
                <w:sz w:val="24"/>
              </w:rPr>
              <w:tab/>
            </w:r>
            <w:r>
              <w:rPr>
                <w:sz w:val="24"/>
              </w:rPr>
              <w:tab/>
            </w:r>
            <w:r>
              <w:rPr>
                <w:sz w:val="24"/>
              </w:rPr>
              <w:tab/>
            </w:r>
            <w:r>
              <w:rPr>
                <w:spacing w:val="-1"/>
                <w:sz w:val="24"/>
              </w:rPr>
              <w:t>по</w:t>
            </w:r>
            <w:r>
              <w:rPr>
                <w:sz w:val="24"/>
              </w:rPr>
              <w:t>направлению</w:t>
            </w:r>
            <w:r>
              <w:rPr>
                <w:sz w:val="24"/>
              </w:rPr>
              <w:tab/>
            </w:r>
            <w:r>
              <w:rPr>
                <w:sz w:val="24"/>
              </w:rPr>
              <w:tab/>
              <w:t>деятельности</w:t>
            </w:r>
            <w:r>
              <w:rPr>
                <w:sz w:val="24"/>
              </w:rPr>
              <w:tab/>
            </w:r>
            <w:r>
              <w:rPr>
                <w:sz w:val="24"/>
              </w:rPr>
              <w:tab/>
            </w:r>
            <w:r>
              <w:rPr>
                <w:sz w:val="24"/>
              </w:rPr>
              <w:tab/>
            </w:r>
            <w:r>
              <w:rPr>
                <w:sz w:val="24"/>
              </w:rPr>
              <w:tab/>
            </w:r>
            <w:r>
              <w:rPr>
                <w:spacing w:val="-3"/>
                <w:sz w:val="24"/>
              </w:rPr>
              <w:t>в</w:t>
            </w:r>
            <w:r>
              <w:rPr>
                <w:sz w:val="24"/>
              </w:rPr>
              <w:t>образовательном</w:t>
            </w:r>
            <w:r>
              <w:rPr>
                <w:sz w:val="24"/>
              </w:rPr>
              <w:tab/>
            </w:r>
            <w:r>
              <w:rPr>
                <w:sz w:val="24"/>
              </w:rPr>
              <w:tab/>
              <w:t>учреждении</w:t>
            </w:r>
            <w:r>
              <w:rPr>
                <w:sz w:val="24"/>
              </w:rPr>
              <w:tab/>
            </w:r>
            <w:r>
              <w:rPr>
                <w:sz w:val="24"/>
              </w:rPr>
              <w:tab/>
            </w:r>
            <w:r>
              <w:rPr>
                <w:spacing w:val="-1"/>
                <w:sz w:val="24"/>
              </w:rPr>
              <w:t>без</w:t>
            </w:r>
            <w:r>
              <w:rPr>
                <w:sz w:val="24"/>
              </w:rPr>
              <w:t>предъявления требований кстажуработы</w:t>
            </w:r>
          </w:p>
        </w:tc>
      </w:tr>
      <w:tr w:rsidR="00323AB5">
        <w:trPr>
          <w:trHeight w:val="2392"/>
        </w:trPr>
        <w:tc>
          <w:tcPr>
            <w:tcW w:w="2138" w:type="dxa"/>
          </w:tcPr>
          <w:p w:rsidR="00323AB5" w:rsidRDefault="00DB4038">
            <w:pPr>
              <w:pStyle w:val="TableParagraph"/>
              <w:spacing w:line="237" w:lineRule="auto"/>
              <w:ind w:left="112" w:right="705"/>
              <w:rPr>
                <w:sz w:val="24"/>
              </w:rPr>
            </w:pPr>
            <w:r>
              <w:rPr>
                <w:sz w:val="24"/>
              </w:rPr>
              <w:t>Социальныйпедагог</w:t>
            </w:r>
          </w:p>
        </w:tc>
        <w:tc>
          <w:tcPr>
            <w:tcW w:w="3437" w:type="dxa"/>
          </w:tcPr>
          <w:p w:rsidR="00323AB5" w:rsidRDefault="00DB4038">
            <w:pPr>
              <w:pStyle w:val="TableParagraph"/>
              <w:tabs>
                <w:tab w:val="left" w:pos="2400"/>
              </w:tabs>
              <w:spacing w:line="269" w:lineRule="exact"/>
              <w:ind w:left="112"/>
              <w:rPr>
                <w:sz w:val="24"/>
              </w:rPr>
            </w:pPr>
            <w:r>
              <w:rPr>
                <w:sz w:val="24"/>
              </w:rPr>
              <w:t>Осуществляет</w:t>
            </w:r>
            <w:r>
              <w:rPr>
                <w:sz w:val="24"/>
              </w:rPr>
              <w:tab/>
              <w:t>комплекс</w:t>
            </w:r>
          </w:p>
          <w:p w:rsidR="00323AB5" w:rsidRDefault="00DB4038">
            <w:pPr>
              <w:pStyle w:val="TableParagraph"/>
              <w:tabs>
                <w:tab w:val="left" w:pos="3065"/>
              </w:tabs>
              <w:spacing w:line="275" w:lineRule="exact"/>
              <w:ind w:left="112"/>
              <w:rPr>
                <w:sz w:val="24"/>
              </w:rPr>
            </w:pPr>
            <w:r>
              <w:rPr>
                <w:sz w:val="24"/>
              </w:rPr>
              <w:t>мероприятий</w:t>
            </w:r>
            <w:r>
              <w:rPr>
                <w:sz w:val="24"/>
              </w:rPr>
              <w:tab/>
              <w:t>по</w:t>
            </w:r>
          </w:p>
          <w:p w:rsidR="00323AB5" w:rsidRDefault="00DB4038">
            <w:pPr>
              <w:pStyle w:val="TableParagraph"/>
              <w:tabs>
                <w:tab w:val="left" w:pos="1457"/>
                <w:tab w:val="left" w:pos="1932"/>
                <w:tab w:val="left" w:pos="2230"/>
                <w:tab w:val="left" w:pos="3084"/>
              </w:tabs>
              <w:spacing w:line="242" w:lineRule="auto"/>
              <w:ind w:left="112" w:right="87"/>
              <w:rPr>
                <w:sz w:val="24"/>
              </w:rPr>
            </w:pPr>
            <w:r>
              <w:rPr>
                <w:sz w:val="24"/>
              </w:rPr>
              <w:t>воспитанию,</w:t>
            </w:r>
            <w:r>
              <w:rPr>
                <w:sz w:val="24"/>
              </w:rPr>
              <w:tab/>
            </w:r>
            <w:r>
              <w:rPr>
                <w:sz w:val="24"/>
              </w:rPr>
              <w:tab/>
            </w:r>
            <w:r>
              <w:rPr>
                <w:spacing w:val="-1"/>
                <w:sz w:val="24"/>
              </w:rPr>
              <w:t>образованию,</w:t>
            </w:r>
            <w:r>
              <w:rPr>
                <w:sz w:val="24"/>
              </w:rPr>
              <w:t>развитиюисоциальнойзащителичности</w:t>
            </w:r>
            <w:r>
              <w:rPr>
                <w:sz w:val="24"/>
              </w:rPr>
              <w:tab/>
              <w:t>в</w:t>
            </w:r>
            <w:r>
              <w:rPr>
                <w:sz w:val="24"/>
              </w:rPr>
              <w:tab/>
            </w:r>
            <w:r>
              <w:rPr>
                <w:spacing w:val="-1"/>
                <w:sz w:val="24"/>
              </w:rPr>
              <w:t>учреждениях,</w:t>
            </w:r>
            <w:r>
              <w:rPr>
                <w:sz w:val="24"/>
              </w:rPr>
              <w:t>организациях</w:t>
            </w:r>
            <w:r>
              <w:rPr>
                <w:sz w:val="24"/>
              </w:rPr>
              <w:tab/>
            </w:r>
            <w:r>
              <w:rPr>
                <w:sz w:val="24"/>
              </w:rPr>
              <w:tab/>
              <w:t>и</w:t>
            </w:r>
            <w:r>
              <w:rPr>
                <w:sz w:val="24"/>
              </w:rPr>
              <w:tab/>
              <w:t>поместужительстваобучающихся</w:t>
            </w:r>
          </w:p>
        </w:tc>
        <w:tc>
          <w:tcPr>
            <w:tcW w:w="4171" w:type="dxa"/>
          </w:tcPr>
          <w:p w:rsidR="00323AB5" w:rsidRDefault="00DB4038">
            <w:pPr>
              <w:pStyle w:val="TableParagraph"/>
              <w:tabs>
                <w:tab w:val="left" w:pos="1986"/>
                <w:tab w:val="left" w:pos="2147"/>
                <w:tab w:val="left" w:pos="2291"/>
                <w:tab w:val="left" w:pos="2819"/>
                <w:tab w:val="left" w:pos="3294"/>
                <w:tab w:val="left" w:pos="3821"/>
              </w:tabs>
              <w:ind w:left="113" w:right="83"/>
              <w:rPr>
                <w:sz w:val="24"/>
              </w:rPr>
            </w:pPr>
            <w:r>
              <w:rPr>
                <w:sz w:val="24"/>
              </w:rPr>
              <w:t>Высшее</w:t>
            </w:r>
            <w:r>
              <w:rPr>
                <w:sz w:val="24"/>
              </w:rPr>
              <w:tab/>
              <w:t>профессиональноеобразование</w:t>
            </w:r>
            <w:r>
              <w:rPr>
                <w:sz w:val="24"/>
              </w:rPr>
              <w:tab/>
            </w:r>
            <w:r>
              <w:rPr>
                <w:sz w:val="24"/>
              </w:rPr>
              <w:tab/>
              <w:t>или</w:t>
            </w:r>
            <w:r>
              <w:rPr>
                <w:sz w:val="24"/>
              </w:rPr>
              <w:tab/>
            </w:r>
            <w:r>
              <w:rPr>
                <w:sz w:val="24"/>
              </w:rPr>
              <w:tab/>
            </w:r>
            <w:r>
              <w:rPr>
                <w:spacing w:val="-3"/>
                <w:sz w:val="24"/>
              </w:rPr>
              <w:t>среднее</w:t>
            </w:r>
            <w:r>
              <w:rPr>
                <w:sz w:val="24"/>
              </w:rPr>
              <w:t>профессиональное</w:t>
            </w:r>
            <w:r>
              <w:rPr>
                <w:sz w:val="24"/>
              </w:rPr>
              <w:tab/>
            </w:r>
            <w:r>
              <w:rPr>
                <w:sz w:val="24"/>
              </w:rPr>
              <w:tab/>
              <w:t>образование</w:t>
            </w:r>
            <w:r>
              <w:rPr>
                <w:sz w:val="24"/>
              </w:rPr>
              <w:tab/>
              <w:t>понаправлениям</w:t>
            </w:r>
            <w:r>
              <w:rPr>
                <w:sz w:val="24"/>
              </w:rPr>
              <w:tab/>
            </w:r>
            <w:r>
              <w:rPr>
                <w:sz w:val="24"/>
              </w:rPr>
              <w:tab/>
            </w:r>
            <w:r>
              <w:rPr>
                <w:sz w:val="24"/>
              </w:rPr>
              <w:tab/>
            </w:r>
            <w:r>
              <w:rPr>
                <w:sz w:val="24"/>
              </w:rPr>
              <w:tab/>
              <w:t>подготовки</w:t>
            </w:r>
          </w:p>
          <w:p w:rsidR="00323AB5" w:rsidRDefault="00DB4038">
            <w:pPr>
              <w:pStyle w:val="TableParagraph"/>
              <w:tabs>
                <w:tab w:val="left" w:pos="1972"/>
                <w:tab w:val="left" w:pos="2341"/>
              </w:tabs>
              <w:spacing w:before="16"/>
              <w:ind w:left="113"/>
              <w:rPr>
                <w:sz w:val="24"/>
              </w:rPr>
            </w:pPr>
            <w:r>
              <w:rPr>
                <w:sz w:val="24"/>
              </w:rPr>
              <w:t>«Образование</w:t>
            </w:r>
            <w:r>
              <w:rPr>
                <w:sz w:val="24"/>
              </w:rPr>
              <w:tab/>
              <w:t>и</w:t>
            </w:r>
            <w:r>
              <w:rPr>
                <w:sz w:val="24"/>
              </w:rPr>
              <w:tab/>
              <w:t>педагогика»,</w:t>
            </w:r>
          </w:p>
          <w:p w:rsidR="00323AB5" w:rsidRDefault="00DB4038">
            <w:pPr>
              <w:pStyle w:val="TableParagraph"/>
              <w:tabs>
                <w:tab w:val="left" w:pos="1969"/>
                <w:tab w:val="left" w:pos="3716"/>
              </w:tabs>
              <w:spacing w:line="247" w:lineRule="auto"/>
              <w:ind w:left="113" w:right="133"/>
              <w:rPr>
                <w:sz w:val="24"/>
              </w:rPr>
            </w:pPr>
            <w:r>
              <w:rPr>
                <w:sz w:val="24"/>
              </w:rPr>
              <w:t>«Социальная</w:t>
            </w:r>
            <w:r>
              <w:rPr>
                <w:sz w:val="24"/>
              </w:rPr>
              <w:tab/>
              <w:t>педагогика»</w:t>
            </w:r>
            <w:r>
              <w:rPr>
                <w:sz w:val="24"/>
              </w:rPr>
              <w:tab/>
            </w:r>
            <w:r>
              <w:rPr>
                <w:spacing w:val="-7"/>
                <w:sz w:val="24"/>
              </w:rPr>
              <w:t>без</w:t>
            </w:r>
            <w:r>
              <w:rPr>
                <w:sz w:val="24"/>
              </w:rPr>
              <w:t>предъявлениятребованийкстажуработы</w:t>
            </w:r>
          </w:p>
        </w:tc>
      </w:tr>
      <w:tr w:rsidR="00323AB5">
        <w:trPr>
          <w:trHeight w:val="4485"/>
        </w:trPr>
        <w:tc>
          <w:tcPr>
            <w:tcW w:w="2138" w:type="dxa"/>
          </w:tcPr>
          <w:p w:rsidR="00323AB5" w:rsidRDefault="00DB4038">
            <w:pPr>
              <w:pStyle w:val="TableParagraph"/>
              <w:spacing w:line="268" w:lineRule="exact"/>
              <w:ind w:left="112"/>
              <w:rPr>
                <w:sz w:val="24"/>
              </w:rPr>
            </w:pPr>
            <w:r>
              <w:rPr>
                <w:sz w:val="24"/>
              </w:rPr>
              <w:t>Педагог-психолог</w:t>
            </w:r>
          </w:p>
        </w:tc>
        <w:tc>
          <w:tcPr>
            <w:tcW w:w="3437" w:type="dxa"/>
          </w:tcPr>
          <w:p w:rsidR="00323AB5" w:rsidRDefault="00DB4038">
            <w:pPr>
              <w:pStyle w:val="TableParagraph"/>
              <w:tabs>
                <w:tab w:val="left" w:pos="3193"/>
              </w:tabs>
              <w:ind w:left="112" w:right="103"/>
              <w:rPr>
                <w:sz w:val="24"/>
              </w:rPr>
            </w:pPr>
            <w:r>
              <w:rPr>
                <w:sz w:val="24"/>
              </w:rPr>
              <w:t>Осуществляетпрофессиональнуюдеятельность,направленнуюна сохранениепсихического,соматического</w:t>
            </w:r>
            <w:r>
              <w:rPr>
                <w:sz w:val="24"/>
              </w:rPr>
              <w:tab/>
            </w:r>
            <w:r>
              <w:rPr>
                <w:spacing w:val="-5"/>
                <w:sz w:val="24"/>
              </w:rPr>
              <w:t>и</w:t>
            </w:r>
          </w:p>
          <w:p w:rsidR="00323AB5" w:rsidRDefault="00DB4038">
            <w:pPr>
              <w:pStyle w:val="TableParagraph"/>
              <w:tabs>
                <w:tab w:val="left" w:pos="1817"/>
              </w:tabs>
              <w:ind w:left="112" w:right="218"/>
              <w:rPr>
                <w:sz w:val="24"/>
              </w:rPr>
            </w:pPr>
            <w:r>
              <w:rPr>
                <w:sz w:val="24"/>
              </w:rPr>
              <w:t>Социального</w:t>
            </w:r>
            <w:r>
              <w:rPr>
                <w:sz w:val="24"/>
              </w:rPr>
              <w:tab/>
            </w:r>
            <w:r>
              <w:rPr>
                <w:spacing w:val="-3"/>
                <w:sz w:val="24"/>
              </w:rPr>
              <w:t>благополучия</w:t>
            </w:r>
            <w:r>
              <w:rPr>
                <w:sz w:val="24"/>
              </w:rPr>
              <w:t>обучающихся</w:t>
            </w:r>
          </w:p>
        </w:tc>
        <w:tc>
          <w:tcPr>
            <w:tcW w:w="4171" w:type="dxa"/>
          </w:tcPr>
          <w:p w:rsidR="00323AB5" w:rsidRDefault="00DB4038">
            <w:pPr>
              <w:pStyle w:val="TableParagraph"/>
              <w:tabs>
                <w:tab w:val="left" w:pos="1986"/>
                <w:tab w:val="left" w:pos="2150"/>
                <w:tab w:val="left" w:pos="2291"/>
                <w:tab w:val="left" w:pos="2821"/>
                <w:tab w:val="left" w:pos="3299"/>
                <w:tab w:val="left" w:pos="3821"/>
              </w:tabs>
              <w:ind w:left="113" w:right="78"/>
              <w:rPr>
                <w:sz w:val="24"/>
              </w:rPr>
            </w:pPr>
            <w:r>
              <w:rPr>
                <w:sz w:val="24"/>
              </w:rPr>
              <w:t>Высшее</w:t>
            </w:r>
            <w:r>
              <w:rPr>
                <w:sz w:val="24"/>
              </w:rPr>
              <w:tab/>
              <w:t>профессиональноеобразование</w:t>
            </w:r>
            <w:r>
              <w:rPr>
                <w:sz w:val="24"/>
              </w:rPr>
              <w:tab/>
            </w:r>
            <w:r>
              <w:rPr>
                <w:sz w:val="24"/>
              </w:rPr>
              <w:tab/>
              <w:t>или</w:t>
            </w:r>
            <w:r>
              <w:rPr>
                <w:sz w:val="24"/>
              </w:rPr>
              <w:tab/>
            </w:r>
            <w:r>
              <w:rPr>
                <w:sz w:val="24"/>
              </w:rPr>
              <w:tab/>
            </w:r>
            <w:r>
              <w:rPr>
                <w:spacing w:val="-3"/>
                <w:sz w:val="24"/>
              </w:rPr>
              <w:t>среднее</w:t>
            </w:r>
            <w:r>
              <w:rPr>
                <w:sz w:val="24"/>
              </w:rPr>
              <w:t>профессиональное</w:t>
            </w:r>
            <w:r>
              <w:rPr>
                <w:sz w:val="24"/>
              </w:rPr>
              <w:tab/>
            </w:r>
            <w:r>
              <w:rPr>
                <w:sz w:val="24"/>
              </w:rPr>
              <w:tab/>
              <w:t>образование</w:t>
            </w:r>
            <w:r>
              <w:rPr>
                <w:sz w:val="24"/>
              </w:rPr>
              <w:tab/>
              <w:t>понаправлению</w:t>
            </w:r>
            <w:r>
              <w:rPr>
                <w:sz w:val="24"/>
              </w:rPr>
              <w:tab/>
            </w:r>
            <w:r>
              <w:rPr>
                <w:sz w:val="24"/>
              </w:rPr>
              <w:tab/>
            </w:r>
            <w:r>
              <w:rPr>
                <w:sz w:val="24"/>
              </w:rPr>
              <w:tab/>
            </w:r>
            <w:r>
              <w:rPr>
                <w:sz w:val="24"/>
              </w:rPr>
              <w:tab/>
              <w:t>подготовки</w:t>
            </w:r>
          </w:p>
          <w:p w:rsidR="00323AB5" w:rsidRDefault="00DB4038">
            <w:pPr>
              <w:pStyle w:val="TableParagraph"/>
              <w:tabs>
                <w:tab w:val="left" w:pos="1713"/>
                <w:tab w:val="left" w:pos="1746"/>
                <w:tab w:val="left" w:pos="1801"/>
                <w:tab w:val="left" w:pos="2149"/>
                <w:tab w:val="left" w:pos="2228"/>
                <w:tab w:val="left" w:pos="2291"/>
                <w:tab w:val="left" w:pos="2411"/>
                <w:tab w:val="left" w:pos="2821"/>
                <w:tab w:val="left" w:pos="3140"/>
                <w:tab w:val="left" w:pos="3227"/>
                <w:tab w:val="left" w:pos="3470"/>
                <w:tab w:val="left" w:pos="3696"/>
                <w:tab w:val="left" w:pos="3749"/>
                <w:tab w:val="left" w:pos="3823"/>
              </w:tabs>
              <w:ind w:left="113" w:right="83"/>
              <w:rPr>
                <w:sz w:val="24"/>
              </w:rPr>
            </w:pPr>
            <w:r>
              <w:rPr>
                <w:sz w:val="24"/>
              </w:rPr>
              <w:t>«Педагогика</w:t>
            </w:r>
            <w:r>
              <w:rPr>
                <w:sz w:val="24"/>
              </w:rPr>
              <w:tab/>
              <w:t>и</w:t>
            </w:r>
            <w:r>
              <w:rPr>
                <w:sz w:val="24"/>
              </w:rPr>
              <w:tab/>
              <w:t>психология»</w:t>
            </w:r>
            <w:r>
              <w:rPr>
                <w:sz w:val="24"/>
              </w:rPr>
              <w:tab/>
            </w:r>
            <w:r>
              <w:rPr>
                <w:sz w:val="24"/>
              </w:rPr>
              <w:tab/>
            </w:r>
            <w:r>
              <w:rPr>
                <w:sz w:val="24"/>
              </w:rPr>
              <w:tab/>
            </w:r>
            <w:r>
              <w:rPr>
                <w:spacing w:val="-1"/>
                <w:sz w:val="24"/>
              </w:rPr>
              <w:t>без</w:t>
            </w:r>
            <w:r>
              <w:rPr>
                <w:sz w:val="24"/>
              </w:rPr>
              <w:t>предъявления</w:t>
            </w:r>
            <w:r>
              <w:rPr>
                <w:sz w:val="24"/>
              </w:rPr>
              <w:tab/>
            </w:r>
            <w:r>
              <w:rPr>
                <w:sz w:val="24"/>
              </w:rPr>
              <w:tab/>
              <w:t>требований</w:t>
            </w:r>
            <w:r>
              <w:rPr>
                <w:sz w:val="24"/>
              </w:rPr>
              <w:tab/>
              <w:t>к</w:t>
            </w:r>
            <w:r>
              <w:rPr>
                <w:sz w:val="24"/>
              </w:rPr>
              <w:tab/>
            </w:r>
            <w:r>
              <w:rPr>
                <w:spacing w:val="-1"/>
                <w:sz w:val="24"/>
              </w:rPr>
              <w:t>стажу</w:t>
            </w:r>
            <w:r>
              <w:rPr>
                <w:sz w:val="24"/>
              </w:rPr>
              <w:t>работы</w:t>
            </w:r>
            <w:r>
              <w:rPr>
                <w:sz w:val="24"/>
              </w:rPr>
              <w:tab/>
            </w:r>
            <w:r>
              <w:rPr>
                <w:sz w:val="24"/>
              </w:rPr>
              <w:tab/>
            </w:r>
            <w:r>
              <w:rPr>
                <w:sz w:val="24"/>
              </w:rPr>
              <w:tab/>
              <w:t>либо</w:t>
            </w:r>
            <w:r>
              <w:rPr>
                <w:sz w:val="24"/>
              </w:rPr>
              <w:tab/>
            </w:r>
            <w:r>
              <w:rPr>
                <w:sz w:val="24"/>
              </w:rPr>
              <w:tab/>
            </w:r>
            <w:r>
              <w:rPr>
                <w:sz w:val="24"/>
              </w:rPr>
              <w:tab/>
            </w:r>
            <w:r>
              <w:rPr>
                <w:sz w:val="24"/>
              </w:rPr>
              <w:tab/>
              <w:t>высшеепрофессиональное</w:t>
            </w:r>
            <w:r>
              <w:rPr>
                <w:sz w:val="24"/>
              </w:rPr>
              <w:tab/>
            </w:r>
            <w:r>
              <w:rPr>
                <w:sz w:val="24"/>
              </w:rPr>
              <w:tab/>
              <w:t>образование</w:t>
            </w:r>
            <w:r>
              <w:rPr>
                <w:sz w:val="24"/>
              </w:rPr>
              <w:tab/>
            </w:r>
            <w:r>
              <w:rPr>
                <w:spacing w:val="-1"/>
                <w:sz w:val="24"/>
              </w:rPr>
              <w:t>или</w:t>
            </w:r>
            <w:r>
              <w:rPr>
                <w:sz w:val="24"/>
              </w:rPr>
              <w:t>среднее</w:t>
            </w:r>
            <w:r>
              <w:rPr>
                <w:sz w:val="24"/>
              </w:rPr>
              <w:tab/>
            </w:r>
            <w:r>
              <w:rPr>
                <w:sz w:val="24"/>
              </w:rPr>
              <w:tab/>
            </w:r>
            <w:r>
              <w:rPr>
                <w:sz w:val="24"/>
              </w:rPr>
              <w:tab/>
            </w:r>
            <w:r>
              <w:rPr>
                <w:sz w:val="24"/>
              </w:rPr>
              <w:tab/>
              <w:t>профессиональноеобразование</w:t>
            </w:r>
            <w:r>
              <w:rPr>
                <w:sz w:val="24"/>
              </w:rPr>
              <w:tab/>
            </w:r>
            <w:r>
              <w:rPr>
                <w:sz w:val="24"/>
              </w:rPr>
              <w:tab/>
            </w:r>
            <w:r>
              <w:rPr>
                <w:sz w:val="24"/>
              </w:rPr>
              <w:tab/>
              <w:t>и</w:t>
            </w:r>
            <w:r>
              <w:rPr>
                <w:sz w:val="24"/>
              </w:rPr>
              <w:tab/>
            </w:r>
            <w:r>
              <w:rPr>
                <w:sz w:val="24"/>
              </w:rPr>
              <w:tab/>
            </w:r>
            <w:r>
              <w:rPr>
                <w:sz w:val="24"/>
              </w:rPr>
              <w:tab/>
            </w:r>
            <w:r>
              <w:rPr>
                <w:sz w:val="24"/>
              </w:rPr>
              <w:tab/>
            </w:r>
            <w:r>
              <w:rPr>
                <w:spacing w:val="-1"/>
                <w:sz w:val="24"/>
              </w:rPr>
              <w:t>дополнительное</w:t>
            </w:r>
            <w:r>
              <w:rPr>
                <w:sz w:val="24"/>
              </w:rPr>
              <w:t>профессиональное</w:t>
            </w:r>
            <w:r>
              <w:rPr>
                <w:sz w:val="24"/>
              </w:rPr>
              <w:tab/>
            </w:r>
            <w:r>
              <w:rPr>
                <w:sz w:val="24"/>
              </w:rPr>
              <w:tab/>
            </w:r>
            <w:r>
              <w:rPr>
                <w:sz w:val="24"/>
              </w:rPr>
              <w:tab/>
              <w:t>образование</w:t>
            </w:r>
            <w:r>
              <w:rPr>
                <w:sz w:val="24"/>
              </w:rPr>
              <w:tab/>
            </w:r>
            <w:r>
              <w:rPr>
                <w:sz w:val="24"/>
              </w:rPr>
              <w:tab/>
            </w:r>
            <w:r>
              <w:rPr>
                <w:sz w:val="24"/>
              </w:rPr>
              <w:tab/>
            </w:r>
            <w:r>
              <w:rPr>
                <w:spacing w:val="-1"/>
                <w:sz w:val="24"/>
              </w:rPr>
              <w:t>по</w:t>
            </w:r>
            <w:r>
              <w:rPr>
                <w:sz w:val="24"/>
              </w:rPr>
              <w:t>направлению</w:t>
            </w:r>
            <w:r>
              <w:rPr>
                <w:sz w:val="24"/>
              </w:rPr>
              <w:tab/>
            </w:r>
            <w:r>
              <w:rPr>
                <w:sz w:val="24"/>
              </w:rPr>
              <w:tab/>
            </w:r>
            <w:r>
              <w:rPr>
                <w:sz w:val="24"/>
              </w:rPr>
              <w:tab/>
            </w:r>
            <w:r>
              <w:rPr>
                <w:sz w:val="24"/>
              </w:rPr>
              <w:tab/>
            </w:r>
            <w:r>
              <w:rPr>
                <w:sz w:val="24"/>
              </w:rPr>
              <w:tab/>
            </w:r>
            <w:r>
              <w:rPr>
                <w:sz w:val="24"/>
              </w:rPr>
              <w:tab/>
            </w:r>
            <w:r>
              <w:rPr>
                <w:sz w:val="24"/>
              </w:rPr>
              <w:tab/>
            </w:r>
            <w:r>
              <w:rPr>
                <w:sz w:val="24"/>
              </w:rPr>
              <w:tab/>
              <w:t>подготовки</w:t>
            </w:r>
          </w:p>
          <w:p w:rsidR="00323AB5" w:rsidRDefault="00DB4038">
            <w:pPr>
              <w:pStyle w:val="TableParagraph"/>
              <w:tabs>
                <w:tab w:val="left" w:pos="1747"/>
                <w:tab w:val="left" w:pos="3138"/>
                <w:tab w:val="left" w:pos="3469"/>
              </w:tabs>
              <w:spacing w:before="16" w:line="259" w:lineRule="auto"/>
              <w:ind w:left="113" w:right="85"/>
              <w:rPr>
                <w:sz w:val="24"/>
              </w:rPr>
            </w:pPr>
            <w:r>
              <w:rPr>
                <w:sz w:val="24"/>
              </w:rPr>
              <w:t>«Педагогикаипсихология»безпредъявления</w:t>
            </w:r>
            <w:r>
              <w:rPr>
                <w:sz w:val="24"/>
              </w:rPr>
              <w:tab/>
              <w:t>требований</w:t>
            </w:r>
            <w:r>
              <w:rPr>
                <w:sz w:val="24"/>
              </w:rPr>
              <w:tab/>
              <w:t>к</w:t>
            </w:r>
            <w:r>
              <w:rPr>
                <w:sz w:val="24"/>
              </w:rPr>
              <w:tab/>
            </w:r>
            <w:r>
              <w:rPr>
                <w:spacing w:val="-1"/>
                <w:sz w:val="24"/>
              </w:rPr>
              <w:t>стажу</w:t>
            </w:r>
            <w:r>
              <w:rPr>
                <w:sz w:val="24"/>
              </w:rPr>
              <w:t>работы</w:t>
            </w:r>
          </w:p>
        </w:tc>
      </w:tr>
    </w:tbl>
    <w:p w:rsidR="00323AB5" w:rsidRDefault="00323AB5">
      <w:pPr>
        <w:spacing w:line="259" w:lineRule="auto"/>
        <w:rPr>
          <w:sz w:val="24"/>
        </w:rPr>
        <w:sectPr w:rsidR="00323AB5">
          <w:pgSz w:w="11920" w:h="16850"/>
          <w:pgMar w:top="980" w:right="300" w:bottom="840" w:left="0" w:header="0" w:footer="574" w:gutter="0"/>
          <w:cols w:space="720"/>
        </w:sect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38"/>
        <w:gridCol w:w="3437"/>
        <w:gridCol w:w="4171"/>
      </w:tblGrid>
      <w:tr w:rsidR="00323AB5">
        <w:trPr>
          <w:trHeight w:val="3287"/>
        </w:trPr>
        <w:tc>
          <w:tcPr>
            <w:tcW w:w="2138" w:type="dxa"/>
          </w:tcPr>
          <w:p w:rsidR="00323AB5" w:rsidRDefault="00DB4038">
            <w:pPr>
              <w:pStyle w:val="TableParagraph"/>
              <w:spacing w:line="237" w:lineRule="auto"/>
              <w:ind w:left="112" w:right="673"/>
              <w:rPr>
                <w:sz w:val="24"/>
              </w:rPr>
            </w:pPr>
            <w:r>
              <w:rPr>
                <w:sz w:val="24"/>
              </w:rPr>
              <w:lastRenderedPageBreak/>
              <w:t>Педагог -</w:t>
            </w:r>
            <w:r>
              <w:rPr>
                <w:spacing w:val="-1"/>
                <w:w w:val="95"/>
                <w:sz w:val="24"/>
              </w:rPr>
              <w:t>библиотекарь</w:t>
            </w:r>
          </w:p>
        </w:tc>
        <w:tc>
          <w:tcPr>
            <w:tcW w:w="3437" w:type="dxa"/>
          </w:tcPr>
          <w:p w:rsidR="00323AB5" w:rsidRDefault="00DB4038">
            <w:pPr>
              <w:pStyle w:val="TableParagraph"/>
              <w:tabs>
                <w:tab w:val="left" w:pos="2568"/>
              </w:tabs>
              <w:spacing w:before="8" w:line="274" w:lineRule="exact"/>
              <w:ind w:left="112"/>
              <w:rPr>
                <w:sz w:val="24"/>
              </w:rPr>
            </w:pPr>
            <w:r>
              <w:rPr>
                <w:sz w:val="24"/>
              </w:rPr>
              <w:t>Обеспечивает</w:t>
            </w:r>
            <w:r>
              <w:rPr>
                <w:sz w:val="24"/>
              </w:rPr>
              <w:tab/>
              <w:t>доступ</w:t>
            </w:r>
          </w:p>
          <w:p w:rsidR="00323AB5" w:rsidRDefault="00DB4038">
            <w:pPr>
              <w:pStyle w:val="TableParagraph"/>
              <w:tabs>
                <w:tab w:val="left" w:pos="3195"/>
              </w:tabs>
              <w:spacing w:line="274" w:lineRule="exact"/>
              <w:ind w:left="112"/>
              <w:rPr>
                <w:sz w:val="24"/>
              </w:rPr>
            </w:pPr>
            <w:r>
              <w:rPr>
                <w:sz w:val="24"/>
              </w:rPr>
              <w:t>обучающихся</w:t>
            </w:r>
            <w:r>
              <w:rPr>
                <w:sz w:val="24"/>
              </w:rPr>
              <w:tab/>
              <w:t>к</w:t>
            </w:r>
          </w:p>
          <w:p w:rsidR="00323AB5" w:rsidRDefault="00DB4038">
            <w:pPr>
              <w:pStyle w:val="TableParagraph"/>
              <w:tabs>
                <w:tab w:val="left" w:pos="1440"/>
                <w:tab w:val="left" w:pos="1817"/>
                <w:tab w:val="left" w:pos="1966"/>
                <w:tab w:val="left" w:pos="2009"/>
                <w:tab w:val="left" w:pos="2338"/>
              </w:tabs>
              <w:spacing w:before="1" w:line="242" w:lineRule="auto"/>
              <w:ind w:left="112" w:right="190"/>
              <w:rPr>
                <w:sz w:val="24"/>
              </w:rPr>
            </w:pPr>
            <w:r>
              <w:rPr>
                <w:sz w:val="24"/>
              </w:rPr>
              <w:t>информационным ресурсам,участвует</w:t>
            </w:r>
            <w:r>
              <w:rPr>
                <w:sz w:val="24"/>
              </w:rPr>
              <w:tab/>
              <w:t>в</w:t>
            </w:r>
            <w:r>
              <w:rPr>
                <w:sz w:val="24"/>
              </w:rPr>
              <w:tab/>
              <w:t>их</w:t>
            </w:r>
            <w:r>
              <w:rPr>
                <w:sz w:val="24"/>
              </w:rPr>
              <w:tab/>
            </w:r>
            <w:r>
              <w:rPr>
                <w:spacing w:val="-4"/>
                <w:sz w:val="24"/>
              </w:rPr>
              <w:t>духовно-</w:t>
            </w:r>
            <w:r>
              <w:rPr>
                <w:sz w:val="24"/>
              </w:rPr>
              <w:t>нравственном</w:t>
            </w:r>
            <w:r>
              <w:rPr>
                <w:sz w:val="24"/>
              </w:rPr>
              <w:tab/>
            </w:r>
            <w:r>
              <w:rPr>
                <w:sz w:val="24"/>
              </w:rPr>
              <w:tab/>
              <w:t>воспитании,профориентации</w:t>
            </w:r>
            <w:r>
              <w:rPr>
                <w:sz w:val="24"/>
              </w:rPr>
              <w:tab/>
            </w:r>
            <w:r>
              <w:rPr>
                <w:sz w:val="24"/>
              </w:rPr>
              <w:tab/>
            </w:r>
            <w:r>
              <w:rPr>
                <w:sz w:val="24"/>
              </w:rPr>
              <w:tab/>
              <w:t>исоциализации,</w:t>
            </w:r>
            <w:r>
              <w:rPr>
                <w:sz w:val="24"/>
              </w:rPr>
              <w:tab/>
            </w:r>
            <w:r>
              <w:rPr>
                <w:sz w:val="24"/>
              </w:rPr>
              <w:tab/>
            </w:r>
            <w:r>
              <w:rPr>
                <w:sz w:val="24"/>
              </w:rPr>
              <w:tab/>
            </w:r>
            <w:r>
              <w:rPr>
                <w:spacing w:val="-2"/>
                <w:sz w:val="24"/>
              </w:rPr>
              <w:t>содействует</w:t>
            </w:r>
            <w:r>
              <w:rPr>
                <w:sz w:val="24"/>
              </w:rPr>
              <w:t>формированиюинформационнойкомпетентностиобучающихся</w:t>
            </w:r>
          </w:p>
        </w:tc>
        <w:tc>
          <w:tcPr>
            <w:tcW w:w="4171" w:type="dxa"/>
          </w:tcPr>
          <w:p w:rsidR="00323AB5" w:rsidRDefault="00DB4038">
            <w:pPr>
              <w:pStyle w:val="TableParagraph"/>
              <w:tabs>
                <w:tab w:val="left" w:pos="1416"/>
                <w:tab w:val="left" w:pos="2291"/>
                <w:tab w:val="left" w:pos="2550"/>
                <w:tab w:val="left" w:pos="3210"/>
                <w:tab w:val="left" w:pos="3821"/>
              </w:tabs>
              <w:ind w:left="113" w:right="86"/>
              <w:rPr>
                <w:sz w:val="24"/>
              </w:rPr>
            </w:pPr>
            <w:r>
              <w:rPr>
                <w:sz w:val="24"/>
              </w:rPr>
              <w:t>Высшее</w:t>
            </w:r>
            <w:r>
              <w:rPr>
                <w:sz w:val="24"/>
              </w:rPr>
              <w:tab/>
              <w:t>или</w:t>
            </w:r>
            <w:r>
              <w:rPr>
                <w:sz w:val="24"/>
              </w:rPr>
              <w:tab/>
            </w:r>
            <w:r>
              <w:rPr>
                <w:sz w:val="24"/>
              </w:rPr>
              <w:tab/>
            </w:r>
            <w:r>
              <w:rPr>
                <w:sz w:val="24"/>
              </w:rPr>
              <w:tab/>
              <w:t>среднеепрофессиональное</w:t>
            </w:r>
            <w:r>
              <w:rPr>
                <w:sz w:val="24"/>
              </w:rPr>
              <w:tab/>
              <w:t>образование</w:t>
            </w:r>
            <w:r>
              <w:rPr>
                <w:sz w:val="24"/>
              </w:rPr>
              <w:tab/>
            </w:r>
            <w:r>
              <w:rPr>
                <w:spacing w:val="-1"/>
                <w:sz w:val="24"/>
              </w:rPr>
              <w:t>по</w:t>
            </w:r>
            <w:r>
              <w:rPr>
                <w:sz w:val="24"/>
              </w:rPr>
              <w:t>специальности</w:t>
            </w:r>
            <w:r>
              <w:rPr>
                <w:sz w:val="24"/>
              </w:rPr>
              <w:tab/>
            </w:r>
            <w:r>
              <w:rPr>
                <w:sz w:val="24"/>
              </w:rPr>
              <w:tab/>
            </w:r>
            <w:r>
              <w:rPr>
                <w:spacing w:val="-1"/>
                <w:sz w:val="24"/>
              </w:rPr>
              <w:t>«библиотечно-</w:t>
            </w:r>
            <w:r>
              <w:rPr>
                <w:sz w:val="24"/>
              </w:rPr>
              <w:t>информационнаядеятельность».</w:t>
            </w:r>
          </w:p>
        </w:tc>
      </w:tr>
      <w:tr w:rsidR="00323AB5">
        <w:trPr>
          <w:trHeight w:val="5086"/>
        </w:trPr>
        <w:tc>
          <w:tcPr>
            <w:tcW w:w="2138" w:type="dxa"/>
          </w:tcPr>
          <w:p w:rsidR="00323AB5" w:rsidRDefault="00DB4038">
            <w:pPr>
              <w:pStyle w:val="TableParagraph"/>
              <w:spacing w:before="8"/>
              <w:ind w:left="112"/>
              <w:rPr>
                <w:sz w:val="24"/>
              </w:rPr>
            </w:pPr>
            <w:r>
              <w:rPr>
                <w:sz w:val="24"/>
              </w:rPr>
              <w:t>Бухгалтер</w:t>
            </w:r>
          </w:p>
        </w:tc>
        <w:tc>
          <w:tcPr>
            <w:tcW w:w="3437" w:type="dxa"/>
          </w:tcPr>
          <w:p w:rsidR="00323AB5" w:rsidRDefault="00DB4038">
            <w:pPr>
              <w:pStyle w:val="TableParagraph"/>
              <w:tabs>
                <w:tab w:val="left" w:pos="2780"/>
              </w:tabs>
              <w:ind w:left="112" w:right="89"/>
              <w:rPr>
                <w:sz w:val="24"/>
              </w:rPr>
            </w:pPr>
            <w:r>
              <w:rPr>
                <w:sz w:val="24"/>
              </w:rPr>
              <w:t>Выполняетработуповедениюбухгалтерского</w:t>
            </w:r>
            <w:r>
              <w:rPr>
                <w:sz w:val="24"/>
              </w:rPr>
              <w:tab/>
            </w:r>
            <w:r>
              <w:rPr>
                <w:spacing w:val="-2"/>
                <w:sz w:val="24"/>
              </w:rPr>
              <w:t>учёта</w:t>
            </w:r>
          </w:p>
          <w:p w:rsidR="00323AB5" w:rsidRDefault="00DB4038">
            <w:pPr>
              <w:pStyle w:val="TableParagraph"/>
              <w:ind w:left="0" w:right="197"/>
              <w:jc w:val="right"/>
              <w:rPr>
                <w:sz w:val="24"/>
              </w:rPr>
            </w:pPr>
            <w:r>
              <w:rPr>
                <w:sz w:val="24"/>
              </w:rPr>
              <w:t>имущества,</w:t>
            </w:r>
          </w:p>
          <w:p w:rsidR="00323AB5" w:rsidRDefault="00DB4038">
            <w:pPr>
              <w:pStyle w:val="TableParagraph"/>
              <w:tabs>
                <w:tab w:val="left" w:pos="3082"/>
              </w:tabs>
              <w:ind w:left="0" w:right="101"/>
              <w:jc w:val="right"/>
              <w:rPr>
                <w:sz w:val="24"/>
              </w:rPr>
            </w:pPr>
            <w:r>
              <w:rPr>
                <w:sz w:val="24"/>
              </w:rPr>
              <w:t>обязательств</w:t>
            </w:r>
            <w:r>
              <w:rPr>
                <w:sz w:val="24"/>
              </w:rPr>
              <w:tab/>
              <w:t>и</w:t>
            </w:r>
          </w:p>
          <w:p w:rsidR="00323AB5" w:rsidRDefault="00DB4038">
            <w:pPr>
              <w:pStyle w:val="TableParagraph"/>
              <w:ind w:left="112"/>
              <w:rPr>
                <w:sz w:val="24"/>
              </w:rPr>
            </w:pPr>
            <w:r>
              <w:rPr>
                <w:sz w:val="24"/>
              </w:rPr>
              <w:t>хозяйственныхопераций</w:t>
            </w:r>
          </w:p>
        </w:tc>
        <w:tc>
          <w:tcPr>
            <w:tcW w:w="4171" w:type="dxa"/>
          </w:tcPr>
          <w:p w:rsidR="00323AB5" w:rsidRDefault="00DB4038">
            <w:pPr>
              <w:pStyle w:val="TableParagraph"/>
              <w:tabs>
                <w:tab w:val="left" w:pos="1445"/>
                <w:tab w:val="left" w:pos="1837"/>
                <w:tab w:val="left" w:pos="3205"/>
              </w:tabs>
              <w:ind w:left="113" w:right="189"/>
              <w:rPr>
                <w:sz w:val="24"/>
              </w:rPr>
            </w:pPr>
            <w:r>
              <w:rPr>
                <w:sz w:val="24"/>
              </w:rPr>
              <w:t>Бухгалтер</w:t>
            </w:r>
            <w:r>
              <w:rPr>
                <w:sz w:val="24"/>
              </w:rPr>
              <w:tab/>
              <w:t>II</w:t>
            </w:r>
            <w:r>
              <w:rPr>
                <w:sz w:val="24"/>
              </w:rPr>
              <w:tab/>
              <w:t>категории:</w:t>
            </w:r>
            <w:r>
              <w:rPr>
                <w:sz w:val="24"/>
              </w:rPr>
              <w:tab/>
            </w:r>
            <w:r>
              <w:rPr>
                <w:spacing w:val="-4"/>
                <w:sz w:val="24"/>
              </w:rPr>
              <w:t>высшее</w:t>
            </w:r>
            <w:r>
              <w:rPr>
                <w:sz w:val="24"/>
              </w:rPr>
              <w:t>профессиональное(экономическое)</w:t>
            </w:r>
          </w:p>
          <w:p w:rsidR="00323AB5" w:rsidRDefault="00DB4038">
            <w:pPr>
              <w:pStyle w:val="TableParagraph"/>
              <w:tabs>
                <w:tab w:val="left" w:pos="1837"/>
                <w:tab w:val="left" w:pos="2682"/>
                <w:tab w:val="left" w:pos="2857"/>
              </w:tabs>
              <w:ind w:left="113" w:right="372" w:firstLine="960"/>
              <w:rPr>
                <w:sz w:val="24"/>
              </w:rPr>
            </w:pPr>
            <w:r>
              <w:rPr>
                <w:sz w:val="24"/>
              </w:rPr>
              <w:t>образование</w:t>
            </w:r>
            <w:r>
              <w:rPr>
                <w:sz w:val="24"/>
              </w:rPr>
              <w:tab/>
              <w:t>безпредъявления требований к стажуработы</w:t>
            </w:r>
            <w:r>
              <w:rPr>
                <w:sz w:val="24"/>
              </w:rPr>
              <w:tab/>
              <w:t>или</w:t>
            </w:r>
            <w:r>
              <w:rPr>
                <w:sz w:val="24"/>
              </w:rPr>
              <w:tab/>
            </w:r>
            <w:r>
              <w:rPr>
                <w:sz w:val="24"/>
              </w:rPr>
              <w:tab/>
              <w:t>среднеепрофессиональное(экономическое)</w:t>
            </w:r>
          </w:p>
          <w:p w:rsidR="00323AB5" w:rsidRDefault="00DB4038">
            <w:pPr>
              <w:pStyle w:val="TableParagraph"/>
              <w:tabs>
                <w:tab w:val="left" w:pos="2228"/>
                <w:tab w:val="left" w:pos="2682"/>
                <w:tab w:val="left" w:pos="2857"/>
              </w:tabs>
              <w:ind w:left="1073" w:right="360"/>
              <w:rPr>
                <w:sz w:val="24"/>
              </w:rPr>
            </w:pPr>
            <w:r>
              <w:rPr>
                <w:sz w:val="24"/>
              </w:rPr>
              <w:t>образование</w:t>
            </w:r>
            <w:r>
              <w:rPr>
                <w:sz w:val="24"/>
              </w:rPr>
              <w:tab/>
            </w:r>
            <w:r>
              <w:rPr>
                <w:sz w:val="24"/>
              </w:rPr>
              <w:tab/>
            </w:r>
            <w:r>
              <w:rPr>
                <w:spacing w:val="-1"/>
                <w:sz w:val="24"/>
              </w:rPr>
              <w:t xml:space="preserve">и </w:t>
            </w:r>
            <w:r>
              <w:rPr>
                <w:sz w:val="24"/>
              </w:rPr>
              <w:t>стажработы</w:t>
            </w:r>
            <w:r>
              <w:rPr>
                <w:sz w:val="24"/>
              </w:rPr>
              <w:tab/>
              <w:t>в</w:t>
            </w:r>
            <w:r>
              <w:rPr>
                <w:sz w:val="24"/>
              </w:rPr>
              <w:tab/>
            </w:r>
            <w:r>
              <w:rPr>
                <w:spacing w:val="-1"/>
                <w:sz w:val="24"/>
              </w:rPr>
              <w:t>должности</w:t>
            </w:r>
          </w:p>
          <w:p w:rsidR="00323AB5" w:rsidRDefault="00DB4038">
            <w:pPr>
              <w:pStyle w:val="TableParagraph"/>
              <w:tabs>
                <w:tab w:val="left" w:pos="1649"/>
                <w:tab w:val="left" w:pos="2228"/>
                <w:tab w:val="left" w:pos="3205"/>
              </w:tabs>
              <w:ind w:left="113" w:right="172"/>
              <w:rPr>
                <w:sz w:val="24"/>
              </w:rPr>
            </w:pPr>
            <w:r>
              <w:rPr>
                <w:sz w:val="24"/>
              </w:rPr>
              <w:t>бухгалтера</w:t>
            </w:r>
            <w:r>
              <w:rPr>
                <w:sz w:val="24"/>
              </w:rPr>
              <w:tab/>
              <w:t>не</w:t>
            </w:r>
            <w:r>
              <w:rPr>
                <w:sz w:val="24"/>
              </w:rPr>
              <w:tab/>
            </w:r>
            <w:r>
              <w:rPr>
                <w:spacing w:val="-1"/>
                <w:sz w:val="24"/>
              </w:rPr>
              <w:t>менее</w:t>
            </w:r>
            <w:r>
              <w:rPr>
                <w:sz w:val="24"/>
              </w:rPr>
              <w:t>3</w:t>
            </w:r>
            <w:r>
              <w:rPr>
                <w:sz w:val="24"/>
              </w:rPr>
              <w:tab/>
              <w:t>лет.Бухгалтер:</w:t>
            </w:r>
            <w:r>
              <w:rPr>
                <w:sz w:val="24"/>
              </w:rPr>
              <w:tab/>
            </w:r>
            <w:r>
              <w:rPr>
                <w:sz w:val="24"/>
              </w:rPr>
              <w:tab/>
            </w:r>
            <w:r>
              <w:rPr>
                <w:sz w:val="24"/>
              </w:rPr>
              <w:tab/>
            </w:r>
            <w:r>
              <w:rPr>
                <w:spacing w:val="-3"/>
                <w:sz w:val="24"/>
              </w:rPr>
              <w:t>среднее</w:t>
            </w:r>
          </w:p>
          <w:p w:rsidR="00323AB5" w:rsidRDefault="00DB4038">
            <w:pPr>
              <w:pStyle w:val="TableParagraph"/>
              <w:tabs>
                <w:tab w:val="left" w:pos="2682"/>
              </w:tabs>
              <w:ind w:left="1073" w:right="372" w:hanging="960"/>
              <w:rPr>
                <w:sz w:val="24"/>
              </w:rPr>
            </w:pPr>
            <w:r>
              <w:rPr>
                <w:sz w:val="24"/>
              </w:rPr>
              <w:t>профессиональное(экономическое)образование</w:t>
            </w:r>
            <w:r>
              <w:rPr>
                <w:sz w:val="24"/>
              </w:rPr>
              <w:tab/>
              <w:t>без</w:t>
            </w:r>
          </w:p>
          <w:p w:rsidR="00323AB5" w:rsidRDefault="00DB4038">
            <w:pPr>
              <w:pStyle w:val="TableParagraph"/>
              <w:tabs>
                <w:tab w:val="left" w:pos="1589"/>
                <w:tab w:val="left" w:pos="1736"/>
                <w:tab w:val="left" w:pos="2413"/>
                <w:tab w:val="left" w:pos="2682"/>
              </w:tabs>
              <w:spacing w:line="249" w:lineRule="auto"/>
              <w:ind w:left="113" w:right="196"/>
              <w:rPr>
                <w:sz w:val="24"/>
              </w:rPr>
            </w:pPr>
            <w:r>
              <w:rPr>
                <w:sz w:val="24"/>
              </w:rPr>
              <w:t>предъявления требований к стажуработы</w:t>
            </w:r>
            <w:r>
              <w:rPr>
                <w:sz w:val="24"/>
              </w:rPr>
              <w:tab/>
              <w:t>или</w:t>
            </w:r>
            <w:r>
              <w:rPr>
                <w:sz w:val="24"/>
              </w:rPr>
              <w:tab/>
            </w:r>
            <w:r>
              <w:rPr>
                <w:sz w:val="24"/>
              </w:rPr>
              <w:tab/>
            </w:r>
            <w:r>
              <w:rPr>
                <w:spacing w:val="-1"/>
                <w:sz w:val="24"/>
              </w:rPr>
              <w:t>специальная</w:t>
            </w:r>
            <w:r>
              <w:rPr>
                <w:sz w:val="24"/>
              </w:rPr>
              <w:t>подготовка</w:t>
            </w:r>
            <w:r>
              <w:rPr>
                <w:sz w:val="24"/>
              </w:rPr>
              <w:tab/>
            </w:r>
            <w:r>
              <w:rPr>
                <w:sz w:val="24"/>
              </w:rPr>
              <w:tab/>
              <w:t>по</w:t>
            </w:r>
            <w:r>
              <w:rPr>
                <w:sz w:val="24"/>
              </w:rPr>
              <w:tab/>
            </w:r>
            <w:r>
              <w:rPr>
                <w:w w:val="95"/>
                <w:sz w:val="24"/>
              </w:rPr>
              <w:t>установленной</w:t>
            </w:r>
            <w:r>
              <w:rPr>
                <w:sz w:val="24"/>
              </w:rPr>
              <w:t>программе и стаж работы по учѐту иконтролюнеменее3 лет.</w:t>
            </w:r>
          </w:p>
        </w:tc>
      </w:tr>
    </w:tbl>
    <w:p w:rsidR="00323AB5" w:rsidRDefault="00DB4038">
      <w:pPr>
        <w:ind w:left="5513" w:right="990" w:hanging="3663"/>
        <w:jc w:val="both"/>
        <w:rPr>
          <w:b/>
          <w:sz w:val="24"/>
        </w:rPr>
      </w:pPr>
      <w:r>
        <w:rPr>
          <w:b/>
          <w:sz w:val="24"/>
        </w:rPr>
        <w:t>Профессиональноеразвитиеиповышениеквалификациипедагогическихработников.</w:t>
      </w:r>
    </w:p>
    <w:p w:rsidR="00323AB5" w:rsidRDefault="00DB4038">
      <w:pPr>
        <w:pStyle w:val="a3"/>
        <w:ind w:left="1416" w:right="552" w:firstLine="566"/>
        <w:jc w:val="both"/>
      </w:pPr>
      <w:r>
        <w:t>Формамиповышенияквалификацииявляются:послевузовскоеобучениеввысшихучебныхзаведениях,втомчислемагистратуре,аспирантуре,докторантуре,накурсахповышения квалификации; стажировки, участие в конференциях, обучающих семинарах имастер-классахпоотдельнымнаправлениямреализацииосновнойобразовательнойпрограммы;дистанционноеобразование;участиевразличныхпедагогическихпроектах;созданиеи публикацияметодическихматериаловидр.</w:t>
      </w:r>
    </w:p>
    <w:p w:rsidR="00323AB5" w:rsidRDefault="00DB4038">
      <w:pPr>
        <w:pStyle w:val="a3"/>
        <w:ind w:left="1416" w:right="549" w:firstLine="566"/>
        <w:jc w:val="both"/>
      </w:pPr>
      <w:r>
        <w:t>Аттестацияпедагогическихработников-этокомплекснаяоценкауровняихквалификацииипедагогического профессионализма.Согласно закону№273-ФЗ</w:t>
      </w:r>
    </w:p>
    <w:p w:rsidR="00323AB5" w:rsidRDefault="00323AB5">
      <w:pPr>
        <w:jc w:val="both"/>
        <w:sectPr w:rsidR="00323AB5">
          <w:pgSz w:w="11920" w:h="16850"/>
          <w:pgMar w:top="980" w:right="300" w:bottom="840" w:left="0" w:header="0" w:footer="574" w:gutter="0"/>
          <w:cols w:space="720"/>
        </w:sectPr>
      </w:pPr>
    </w:p>
    <w:p w:rsidR="00323AB5" w:rsidRDefault="00DB4038">
      <w:pPr>
        <w:pStyle w:val="a3"/>
        <w:spacing w:before="77"/>
        <w:ind w:left="1416" w:right="544"/>
        <w:jc w:val="both"/>
      </w:pPr>
      <w:r>
        <w:lastRenderedPageBreak/>
        <w:t>прохождениеаттестацииявляетсяпрямойобязанностьюпедагогическихработников.Всоответствии с ч. 2 ст. 49 названного закона работники обязаны проходить аттестацию нережеодногоразакаждыепятьлет.</w:t>
      </w:r>
    </w:p>
    <w:p w:rsidR="00323AB5" w:rsidRDefault="00DB4038">
      <w:pPr>
        <w:pStyle w:val="a3"/>
        <w:spacing w:before="1"/>
        <w:ind w:left="1416" w:right="548" w:firstLine="566"/>
        <w:jc w:val="both"/>
      </w:pPr>
      <w:r>
        <w:t>Аттестацияпедагогическихработниковпроводитсявцеляхподтверждениясоответствия педагогических работников занимаемым ими должностям на основе оценки ихпрофессиональнойдеятельностивобязательномпорядкеипожеланиюпедагогическихработниковвцеляхустановленияквалификационной категории.</w:t>
      </w:r>
    </w:p>
    <w:p w:rsidR="00323AB5" w:rsidRDefault="00DB4038">
      <w:pPr>
        <w:pStyle w:val="a3"/>
        <w:spacing w:before="2"/>
        <w:ind w:left="1416" w:right="545" w:firstLine="566"/>
        <w:jc w:val="both"/>
      </w:pPr>
      <w:r>
        <w:t>Существуетдвауровняаттестации,наодномизкоторыхпедагогампредлагаетсяподтвердитьсвоесоответствиезанимаемойдолжности,анадругом—подтвердитьсоответствиесобственногоуровняквалификациитойилиинойквалификационнойкатегории.Внастоящиймоментроссийскимпедагогамприсваиваетсядветакихкатегории</w:t>
      </w:r>
    </w:p>
    <w:p w:rsidR="00323AB5" w:rsidRDefault="00DB4038">
      <w:pPr>
        <w:pStyle w:val="a3"/>
        <w:ind w:left="1416"/>
        <w:jc w:val="both"/>
      </w:pPr>
      <w:r>
        <w:t>—перваяивысшая.</w:t>
      </w:r>
    </w:p>
    <w:p w:rsidR="00323AB5" w:rsidRDefault="00DB4038">
      <w:pPr>
        <w:pStyle w:val="a3"/>
        <w:ind w:left="1416" w:right="552" w:firstLine="566"/>
        <w:jc w:val="both"/>
      </w:pPr>
      <w:r>
        <w:t>Вшколесозданынеобходимыеусловиядляпроведенияаттестации:ежегодносоставляетсяперспективныйпланпрохождениякурсовповышенияквалификациииаттестациипедагогическихработников,своевременноиздаютсяраспорядительныедокументы,определяютсясрокипрохожденияаттестациидлякаждогоаттестуемого,проводятся консультации, мероприятия по плану ВШК. Оформлен уголок по аттестации, вкотором размещены все основные информационные материалы, необходимые аттестуемымпедагогамвовремя прохождения аттестации.</w:t>
      </w:r>
    </w:p>
    <w:p w:rsidR="00323AB5" w:rsidRDefault="00DB4038">
      <w:pPr>
        <w:pStyle w:val="a3"/>
        <w:spacing w:before="1"/>
        <w:ind w:left="1416" w:right="562" w:firstLine="566"/>
        <w:jc w:val="both"/>
      </w:pPr>
      <w:r>
        <w:t>Аттестацияспособствуетроступрофессиональногомастерствапедагогическихработникови положительносказывается нарезультатах ихтруда.</w:t>
      </w:r>
    </w:p>
    <w:p w:rsidR="00323AB5" w:rsidRDefault="00DB4038">
      <w:pPr>
        <w:pStyle w:val="a3"/>
        <w:ind w:left="1416" w:right="547" w:firstLine="566"/>
        <w:jc w:val="both"/>
      </w:pPr>
      <w:r>
        <w:t>Различныеформынепрерывногоповышенияквалификациивсехпедагогическихработников организации, а также графикаттестациикадров на соответствие занимаемойдолжности и квалификационную категорию в соответствии с приказом Минобрнауки Россииот7апреля2014г.№276«Опорядкеаттестациипедагогическихработниковгосударственныхимуниципальныхобразовательныхорганизаций»отраженывплан-графике.</w:t>
      </w:r>
    </w:p>
    <w:p w:rsidR="00323AB5" w:rsidRDefault="00DB4038">
      <w:pPr>
        <w:pStyle w:val="a3"/>
        <w:spacing w:before="1"/>
        <w:ind w:left="1416" w:right="559" w:firstLine="566"/>
        <w:jc w:val="both"/>
      </w:pPr>
      <w:r>
        <w:t>При этом организовано сотрудничество по повышению квалификации с различнымиобразовательными организациями, имеющими соответствующую лицензию (АлтГУ, АИРО,АлтГПУи др.).</w:t>
      </w:r>
    </w:p>
    <w:p w:rsidR="00323AB5" w:rsidRDefault="00DB4038">
      <w:pPr>
        <w:pStyle w:val="a3"/>
        <w:ind w:left="1416" w:right="548" w:firstLine="566"/>
        <w:jc w:val="both"/>
      </w:pPr>
      <w:r>
        <w:t>Длядостижениярезультатовосновнойобразовательнойпрограммывходееереализациипредполагаетсяоценкакачестваирезультативностидеятельностипедагогическихработниковсцельюкоррекцииихдеятельности,атакжеопределениястимулирующейчастифондаоплаты труда.</w:t>
      </w:r>
    </w:p>
    <w:p w:rsidR="00323AB5" w:rsidRDefault="00DB4038">
      <w:pPr>
        <w:pStyle w:val="a3"/>
        <w:ind w:left="1985"/>
      </w:pPr>
      <w:r>
        <w:t>Критерииоценкирезультативностидеятельностипедагогическихработников.Результативность деятельностиоцениваетсяпосхеме:</w:t>
      </w:r>
    </w:p>
    <w:p w:rsidR="00323AB5" w:rsidRDefault="00DB4038" w:rsidP="00E26A64">
      <w:pPr>
        <w:pStyle w:val="a4"/>
        <w:numPr>
          <w:ilvl w:val="0"/>
          <w:numId w:val="34"/>
        </w:numPr>
        <w:tabs>
          <w:tab w:val="left" w:pos="2271"/>
        </w:tabs>
        <w:spacing w:before="1" w:line="316" w:lineRule="exact"/>
        <w:ind w:left="2270" w:hanging="289"/>
        <w:rPr>
          <w:sz w:val="24"/>
        </w:rPr>
      </w:pPr>
      <w:r>
        <w:rPr>
          <w:sz w:val="24"/>
        </w:rPr>
        <w:t>критерииоценки,</w:t>
      </w:r>
    </w:p>
    <w:p w:rsidR="00323AB5" w:rsidRDefault="00DB4038" w:rsidP="00E26A64">
      <w:pPr>
        <w:pStyle w:val="a4"/>
        <w:numPr>
          <w:ilvl w:val="0"/>
          <w:numId w:val="34"/>
        </w:numPr>
        <w:tabs>
          <w:tab w:val="left" w:pos="2271"/>
        </w:tabs>
        <w:spacing w:line="316" w:lineRule="exact"/>
        <w:ind w:left="2270" w:hanging="289"/>
        <w:rPr>
          <w:sz w:val="24"/>
        </w:rPr>
      </w:pPr>
      <w:r>
        <w:rPr>
          <w:sz w:val="24"/>
        </w:rPr>
        <w:t>содержаниекритерия,</w:t>
      </w:r>
    </w:p>
    <w:p w:rsidR="00323AB5" w:rsidRDefault="00DB4038" w:rsidP="00E26A64">
      <w:pPr>
        <w:pStyle w:val="a4"/>
        <w:numPr>
          <w:ilvl w:val="0"/>
          <w:numId w:val="34"/>
        </w:numPr>
        <w:tabs>
          <w:tab w:val="left" w:pos="2271"/>
        </w:tabs>
        <w:spacing w:before="1" w:line="317" w:lineRule="exact"/>
        <w:ind w:left="2270" w:hanging="289"/>
        <w:rPr>
          <w:sz w:val="24"/>
        </w:rPr>
      </w:pPr>
      <w:r>
        <w:rPr>
          <w:sz w:val="24"/>
        </w:rPr>
        <w:t>показатели/индикаторы.</w:t>
      </w:r>
    </w:p>
    <w:p w:rsidR="00323AB5" w:rsidRDefault="00DB4038">
      <w:pPr>
        <w:pStyle w:val="a3"/>
        <w:ind w:left="1416" w:right="544" w:firstLine="566"/>
        <w:jc w:val="both"/>
      </w:pPr>
      <w:r>
        <w:t>Показатели и индикаторы результативности деятельности педагогических работниковразрабатываются на основе планируемых результатов (в том числе для междисциплинарныхпрограмм)ивсоответствиисоспецификойосновнойобразовательнойпрограммы.Ониотражают динамику образовательных достижений обучающихся, в том числе формированияУУД,атакжеактивностьирезультативностьихучастиявовнеурочнойдеятельности,образовательных,творческихисоциальных,втомчислеразновозрастных,проектах,школьномсамоуправлении,волонтерскомдвижении.Обобщеннаяоценкаличностныхрезультатов учебной деятельности обучающихся может осуществляться в ходе различныхмониторинговыхисследований.Приоценкекачествадеятельностипедагогическихработниковучитываетсявостребованностьуслугучителя(втомчислевнеурочных)ученикамииродителями;использованиеучителямисовременныхпедагогическихтехнологий, в том числе ИКТ и здоровьесберегающих; участие в методической и научнойработе;распространениепередовогопедагогическогоопыта;повышениеуровняпрофессиональногомастерства;работаучителяпоформированиюисопровождению</w:t>
      </w:r>
    </w:p>
    <w:p w:rsidR="00323AB5" w:rsidRDefault="00323AB5">
      <w:pPr>
        <w:jc w:val="both"/>
        <w:sectPr w:rsidR="00323AB5">
          <w:pgSz w:w="11920" w:h="16850"/>
          <w:pgMar w:top="960" w:right="300" w:bottom="920" w:left="0" w:header="0" w:footer="574" w:gutter="0"/>
          <w:cols w:space="720"/>
        </w:sectPr>
      </w:pPr>
    </w:p>
    <w:p w:rsidR="00323AB5" w:rsidRDefault="00DB4038">
      <w:pPr>
        <w:pStyle w:val="a3"/>
        <w:spacing w:before="70"/>
        <w:ind w:left="1416" w:right="551"/>
        <w:jc w:val="both"/>
      </w:pPr>
      <w:r>
        <w:lastRenderedPageBreak/>
        <w:t>индивидуальныхобразовательныхтраекторийобучающихся;руководствопроектнойдеятельностьюобучающихся;взаимодействиесовсемиучастникамиобразовательногопроцессаидр.</w:t>
      </w:r>
    </w:p>
    <w:p w:rsidR="00323AB5" w:rsidRDefault="00DB4038">
      <w:pPr>
        <w:pStyle w:val="a3"/>
        <w:spacing w:before="1"/>
        <w:ind w:left="1416" w:right="549" w:firstLine="566"/>
        <w:jc w:val="both"/>
      </w:pPr>
      <w:r>
        <w:t>Ожидаемыйрезультатповышенияквалификации–профессиональнаяготовностьработниковобразования к реализации ФГОССОО:</w:t>
      </w:r>
    </w:p>
    <w:p w:rsidR="00323AB5" w:rsidRDefault="00DB4038" w:rsidP="00E26A64">
      <w:pPr>
        <w:pStyle w:val="a4"/>
        <w:numPr>
          <w:ilvl w:val="0"/>
          <w:numId w:val="34"/>
        </w:numPr>
        <w:tabs>
          <w:tab w:val="left" w:pos="2271"/>
        </w:tabs>
        <w:spacing w:before="6" w:line="235" w:lineRule="auto"/>
        <w:ind w:right="551" w:firstLine="566"/>
        <w:jc w:val="both"/>
        <w:rPr>
          <w:sz w:val="24"/>
        </w:rPr>
      </w:pPr>
      <w:r>
        <w:rPr>
          <w:sz w:val="24"/>
        </w:rPr>
        <w:t>обеспечение оптимального вхождения работников образования в систему ценностейсовременногообразования;</w:t>
      </w:r>
    </w:p>
    <w:p w:rsidR="00323AB5" w:rsidRDefault="00DB4038" w:rsidP="00E26A64">
      <w:pPr>
        <w:pStyle w:val="a4"/>
        <w:numPr>
          <w:ilvl w:val="0"/>
          <w:numId w:val="34"/>
        </w:numPr>
        <w:tabs>
          <w:tab w:val="left" w:pos="2271"/>
        </w:tabs>
        <w:spacing w:before="5" w:line="237" w:lineRule="auto"/>
        <w:ind w:right="542" w:firstLine="566"/>
        <w:jc w:val="both"/>
        <w:rPr>
          <w:sz w:val="24"/>
        </w:rPr>
      </w:pPr>
      <w:r>
        <w:rPr>
          <w:sz w:val="24"/>
        </w:rPr>
        <w:t>освоениеновойсистемытребованийкструктуреосновнойобразовательнойпрограммы, результатам ее освоения и условиям реализации, а также системы оценки итоговобразовательнойдеятельностиобучающихся;</w:t>
      </w:r>
    </w:p>
    <w:p w:rsidR="00323AB5" w:rsidRDefault="00DB4038" w:rsidP="00E26A64">
      <w:pPr>
        <w:pStyle w:val="a4"/>
        <w:numPr>
          <w:ilvl w:val="0"/>
          <w:numId w:val="34"/>
        </w:numPr>
        <w:tabs>
          <w:tab w:val="left" w:pos="2271"/>
        </w:tabs>
        <w:spacing w:before="5" w:line="232" w:lineRule="auto"/>
        <w:ind w:right="545" w:firstLine="566"/>
        <w:jc w:val="both"/>
        <w:rPr>
          <w:sz w:val="24"/>
        </w:rPr>
      </w:pPr>
      <w:r>
        <w:rPr>
          <w:sz w:val="24"/>
        </w:rPr>
        <w:t>овладениеучебно-методическимииинформационно-методическимиресурсами,необходимымидляуспешногорешениязадачФГОССОО.</w:t>
      </w:r>
    </w:p>
    <w:p w:rsidR="00323AB5" w:rsidRDefault="00DB4038" w:rsidP="00E26A64">
      <w:pPr>
        <w:pStyle w:val="a4"/>
        <w:numPr>
          <w:ilvl w:val="0"/>
          <w:numId w:val="34"/>
        </w:numPr>
        <w:tabs>
          <w:tab w:val="left" w:pos="2271"/>
        </w:tabs>
        <w:spacing w:before="6"/>
        <w:ind w:left="2270" w:hanging="289"/>
        <w:jc w:val="both"/>
        <w:rPr>
          <w:sz w:val="24"/>
        </w:rPr>
      </w:pPr>
      <w:r>
        <w:rPr>
          <w:sz w:val="24"/>
        </w:rPr>
        <w:t>Проводятсямероприятия:</w:t>
      </w:r>
    </w:p>
    <w:p w:rsidR="00323AB5" w:rsidRDefault="00DB4038" w:rsidP="00E26A64">
      <w:pPr>
        <w:pStyle w:val="a4"/>
        <w:numPr>
          <w:ilvl w:val="0"/>
          <w:numId w:val="34"/>
        </w:numPr>
        <w:tabs>
          <w:tab w:val="left" w:pos="2271"/>
        </w:tabs>
        <w:spacing w:before="1" w:line="318" w:lineRule="exact"/>
        <w:ind w:left="2270" w:hanging="289"/>
        <w:jc w:val="both"/>
        <w:rPr>
          <w:sz w:val="24"/>
        </w:rPr>
      </w:pPr>
      <w:r>
        <w:rPr>
          <w:sz w:val="24"/>
        </w:rPr>
        <w:t>семинары,посвященныесодержаниюиключевымособенностямФГОСООО.</w:t>
      </w:r>
    </w:p>
    <w:p w:rsidR="00323AB5" w:rsidRDefault="00DB4038" w:rsidP="00E26A64">
      <w:pPr>
        <w:pStyle w:val="a4"/>
        <w:numPr>
          <w:ilvl w:val="0"/>
          <w:numId w:val="34"/>
        </w:numPr>
        <w:tabs>
          <w:tab w:val="left" w:pos="2271"/>
        </w:tabs>
        <w:spacing w:before="7" w:line="232" w:lineRule="auto"/>
        <w:ind w:right="556" w:firstLine="566"/>
        <w:jc w:val="both"/>
        <w:rPr>
          <w:sz w:val="24"/>
        </w:rPr>
      </w:pPr>
      <w:r>
        <w:rPr>
          <w:sz w:val="24"/>
        </w:rPr>
        <w:t>тренингидляпедагоговсцельювыявленияисоотнесениясобственнойпрофессиональнойпозиции сцелямиизадачами ФГОСООО;</w:t>
      </w:r>
    </w:p>
    <w:p w:rsidR="00323AB5" w:rsidRDefault="00DB4038" w:rsidP="00E26A64">
      <w:pPr>
        <w:pStyle w:val="a4"/>
        <w:numPr>
          <w:ilvl w:val="0"/>
          <w:numId w:val="34"/>
        </w:numPr>
        <w:tabs>
          <w:tab w:val="left" w:pos="2271"/>
        </w:tabs>
        <w:spacing w:before="7" w:line="235" w:lineRule="auto"/>
        <w:ind w:right="542" w:firstLine="566"/>
        <w:jc w:val="both"/>
        <w:rPr>
          <w:sz w:val="24"/>
        </w:rPr>
      </w:pPr>
      <w:r>
        <w:rPr>
          <w:sz w:val="24"/>
        </w:rPr>
        <w:t>заседанияметодическогообъединенияклассныхруководителейиучителей-предметниковпопроблемамвведения ФГОСООО;</w:t>
      </w:r>
    </w:p>
    <w:p w:rsidR="00323AB5" w:rsidRDefault="00DB4038" w:rsidP="00E26A64">
      <w:pPr>
        <w:pStyle w:val="a4"/>
        <w:numPr>
          <w:ilvl w:val="0"/>
          <w:numId w:val="34"/>
        </w:numPr>
        <w:tabs>
          <w:tab w:val="left" w:pos="2271"/>
        </w:tabs>
        <w:spacing w:before="5" w:line="237" w:lineRule="auto"/>
        <w:ind w:right="550" w:firstLine="566"/>
        <w:jc w:val="both"/>
        <w:rPr>
          <w:sz w:val="24"/>
        </w:rPr>
      </w:pPr>
      <w:r>
        <w:rPr>
          <w:sz w:val="24"/>
        </w:rPr>
        <w:t>конференцииучастниковобразовательногопроцессаисоциальныхпартнеровобразовательной организации по итогам разработки основной образовательнойпрограммы,ееотдельныхразделов,проблемамвведения ФГОСООО;</w:t>
      </w:r>
    </w:p>
    <w:p w:rsidR="00323AB5" w:rsidRDefault="00DB4038" w:rsidP="00E26A64">
      <w:pPr>
        <w:pStyle w:val="a4"/>
        <w:numPr>
          <w:ilvl w:val="0"/>
          <w:numId w:val="34"/>
        </w:numPr>
        <w:tabs>
          <w:tab w:val="left" w:pos="2271"/>
        </w:tabs>
        <w:spacing w:before="7" w:line="232" w:lineRule="auto"/>
        <w:ind w:right="546" w:firstLine="566"/>
        <w:jc w:val="both"/>
        <w:rPr>
          <w:sz w:val="24"/>
        </w:rPr>
      </w:pPr>
      <w:r>
        <w:rPr>
          <w:sz w:val="24"/>
        </w:rPr>
        <w:t>участие педагогов в разработке разделов и компонентов основной образовательнойпрограммыобразовательнойорганизации;</w:t>
      </w:r>
    </w:p>
    <w:p w:rsidR="00323AB5" w:rsidRDefault="00DB4038" w:rsidP="00E26A64">
      <w:pPr>
        <w:pStyle w:val="a4"/>
        <w:numPr>
          <w:ilvl w:val="0"/>
          <w:numId w:val="34"/>
        </w:numPr>
        <w:tabs>
          <w:tab w:val="left" w:pos="2271"/>
        </w:tabs>
        <w:spacing w:before="12" w:line="232" w:lineRule="auto"/>
        <w:ind w:right="556" w:firstLine="566"/>
        <w:jc w:val="both"/>
        <w:rPr>
          <w:sz w:val="24"/>
        </w:rPr>
      </w:pPr>
      <w:r>
        <w:rPr>
          <w:sz w:val="24"/>
        </w:rPr>
        <w:t>участиепедагоговвразработкеиапробацииоценкиэффективностиработывусловияхвнедренияФГОСОООи новойсистемы оплатытруда;</w:t>
      </w:r>
    </w:p>
    <w:p w:rsidR="00323AB5" w:rsidRDefault="00DB4038" w:rsidP="00E26A64">
      <w:pPr>
        <w:pStyle w:val="a4"/>
        <w:numPr>
          <w:ilvl w:val="0"/>
          <w:numId w:val="34"/>
        </w:numPr>
        <w:tabs>
          <w:tab w:val="left" w:pos="2271"/>
        </w:tabs>
        <w:spacing w:before="6" w:line="237" w:lineRule="auto"/>
        <w:ind w:right="546" w:firstLine="566"/>
        <w:jc w:val="both"/>
        <w:rPr>
          <w:sz w:val="24"/>
        </w:rPr>
      </w:pPr>
      <w:r>
        <w:rPr>
          <w:sz w:val="24"/>
        </w:rPr>
        <w:t>участиепедагоговвпроведениимастер-классов,круглыхстолов,стажерскихплощадок,«открытых»уроков,внеурочныхзанятийимероприятийпоотдельнымнаправлениямвведения и реализации ФГОСООО;</w:t>
      </w:r>
    </w:p>
    <w:p w:rsidR="00323AB5" w:rsidRDefault="00DB4038" w:rsidP="00E26A64">
      <w:pPr>
        <w:pStyle w:val="a4"/>
        <w:numPr>
          <w:ilvl w:val="0"/>
          <w:numId w:val="34"/>
        </w:numPr>
        <w:tabs>
          <w:tab w:val="left" w:pos="2271"/>
        </w:tabs>
        <w:spacing w:before="5" w:line="237" w:lineRule="auto"/>
        <w:ind w:right="548" w:firstLine="566"/>
        <w:jc w:val="both"/>
        <w:rPr>
          <w:sz w:val="24"/>
        </w:rPr>
      </w:pPr>
      <w:r>
        <w:rPr>
          <w:sz w:val="24"/>
        </w:rPr>
        <w:t>подведениеитоговиобсуждениерезультатовмероприятийосуществляютсявразныхформах:совещанияпридиректоре,заседанияпедагогическогоиметодическогосоветов,решенияпедагогическогосовета,приказы,инструкции,рекомендацииит.д.</w:t>
      </w:r>
    </w:p>
    <w:p w:rsidR="00323AB5" w:rsidRDefault="00DB4038" w:rsidP="00E26A64">
      <w:pPr>
        <w:pStyle w:val="3"/>
        <w:numPr>
          <w:ilvl w:val="2"/>
          <w:numId w:val="37"/>
        </w:numPr>
        <w:tabs>
          <w:tab w:val="left" w:pos="3344"/>
        </w:tabs>
        <w:spacing w:before="128"/>
        <w:ind w:left="5602" w:right="1696" w:hanging="2910"/>
        <w:jc w:val="both"/>
      </w:pPr>
      <w:bookmarkStart w:id="62" w:name="_bookmark84"/>
      <w:bookmarkEnd w:id="62"/>
      <w:r>
        <w:t>Финансовые условия реализации основнойобразовательнойпрограммы</w:t>
      </w:r>
    </w:p>
    <w:p w:rsidR="00323AB5" w:rsidRDefault="00DB4038">
      <w:pPr>
        <w:pStyle w:val="a3"/>
        <w:spacing w:before="104"/>
        <w:ind w:left="1416" w:right="547" w:firstLine="566"/>
        <w:jc w:val="both"/>
      </w:pPr>
      <w:r>
        <w:t>Финансовые условия реализации основной образовательной программы обеспечиваютгосударственныегарантииправгражданнаполучениебесплатногообщедоступногосреднегообщегообразования;обеспечиваюторганизации,осуществляющейобразовательнуюдеятельность,возможностьисполнениятребованийСтандарта;обеспечиваютреализациюобязательнойчастиосновнойобразовательнойпрограммыичасти,формируемойучастникамиобразовательныхотношений,включаявыполнениеиндивидуальныхпроектовивнеурочнуюдеятельность;отражаютструктуруиобъемрасходов,необходимыхдляреализацииосновнойобразовательнойпрограммы,атакжемеханизмихформирования.</w:t>
      </w:r>
    </w:p>
    <w:p w:rsidR="00323AB5" w:rsidRDefault="00DB4038">
      <w:pPr>
        <w:pStyle w:val="a3"/>
        <w:spacing w:before="1"/>
        <w:ind w:left="1416" w:right="542" w:firstLine="566"/>
        <w:jc w:val="both"/>
      </w:pPr>
      <w:r>
        <w:t>Объем финансирования подлежит ежегодному уточнению в соответствии с решениемБарнаульскойгородскойДумы(далее-БГД)обюджетегороданаочереднойфинансовыйгодиплановыйпериодРасчетобъемасубвенциипоУчреждениювчастиФОТосуществляется комитетом по образованию города Барнаула (далее – Комитет) согласно п.15постановленияАдминистрацииАлтайскогокраяот24.01.2014№22«Обутвержденииметодикирасчетанормативовбюджетногофинансированияреализацииобразовательныхпрограмм и субвенций из краевого бюджета бюджетам муниципальных районов и городскихокруговнаобеспечениегосударственныхгарантийреализацииправнаполучениеобщедоступногоибесплатногодошкольного,начальногообщего,основногообщего,</w:t>
      </w:r>
    </w:p>
    <w:p w:rsidR="00323AB5" w:rsidRDefault="00323AB5">
      <w:pPr>
        <w:jc w:val="both"/>
        <w:sectPr w:rsidR="00323AB5">
          <w:pgSz w:w="11920" w:h="16850"/>
          <w:pgMar w:top="900" w:right="300" w:bottom="920" w:left="0" w:header="0" w:footer="574" w:gutter="0"/>
          <w:cols w:space="720"/>
        </w:sectPr>
      </w:pPr>
    </w:p>
    <w:p w:rsidR="00323AB5" w:rsidRDefault="00DB4038">
      <w:pPr>
        <w:pStyle w:val="a3"/>
        <w:spacing w:before="70"/>
        <w:ind w:left="1416" w:right="543"/>
        <w:jc w:val="both"/>
      </w:pPr>
      <w:r>
        <w:lastRenderedPageBreak/>
        <w:t>среднегообщегообразованиявобщеобразовательныхорганизациях,обеспечениедополнительного образования детей в общеобразовательных организациях Алтайского края»(далее– Постановление№22)</w:t>
      </w:r>
    </w:p>
    <w:p w:rsidR="00323AB5" w:rsidRDefault="00DB4038">
      <w:pPr>
        <w:pStyle w:val="a3"/>
        <w:spacing w:before="1"/>
        <w:ind w:left="1416" w:right="543" w:firstLine="566"/>
        <w:jc w:val="both"/>
      </w:pPr>
      <w:r>
        <w:t>Финансовое обеспечение задания учредителя по реализации основной образовательнойпрограммыосновногообщегообразованияосуществляетсянаосновенормативногоподушевогофинансирования.ВведениенормативногоподушевогофинансированияопределяетмеханизмформированиярасходовидоведениясредствнареализациюгосударственныхгарантийправгражданнаполучениеобщедоступногоибесплатногообщегообразованиявсоответствиистребованиямиСтандарта.Применениепринципанормативногоподушевогофинансированиянауровнеобразовательногоучреждениязаключается в определении стоимости стандартной (базовой) бюджетной образовательнойуслуги в образовательном учреждении не ниже уровня фактически сложившейся стоимости впредыдущемфинансовомгоду.</w:t>
      </w:r>
    </w:p>
    <w:p w:rsidR="00323AB5" w:rsidRDefault="00DB4038">
      <w:pPr>
        <w:pStyle w:val="a3"/>
        <w:spacing w:before="2"/>
        <w:ind w:left="1416" w:right="555" w:firstLine="566"/>
        <w:jc w:val="both"/>
      </w:pPr>
      <w:r>
        <w:t>Финансовая политика школы обеспечивает необходимое качество реализации основнойобразовательнойпрограммы.</w:t>
      </w:r>
    </w:p>
    <w:p w:rsidR="00323AB5" w:rsidRDefault="00DB4038">
      <w:pPr>
        <w:pStyle w:val="a3"/>
        <w:spacing w:before="25" w:line="275" w:lineRule="exact"/>
        <w:ind w:left="1985"/>
        <w:jc w:val="both"/>
      </w:pPr>
      <w:r>
        <w:t>Источникамифинансовогообеспеченияявляются;</w:t>
      </w:r>
    </w:p>
    <w:p w:rsidR="00323AB5" w:rsidRDefault="00DB4038" w:rsidP="00E26A64">
      <w:pPr>
        <w:pStyle w:val="a4"/>
        <w:numPr>
          <w:ilvl w:val="0"/>
          <w:numId w:val="33"/>
        </w:numPr>
        <w:tabs>
          <w:tab w:val="left" w:pos="2245"/>
        </w:tabs>
        <w:spacing w:before="4" w:line="235" w:lineRule="auto"/>
        <w:ind w:right="558" w:firstLine="566"/>
        <w:jc w:val="both"/>
        <w:rPr>
          <w:sz w:val="24"/>
        </w:rPr>
      </w:pPr>
      <w:r>
        <w:rPr>
          <w:sz w:val="24"/>
        </w:rPr>
        <w:t>Субсидии,предоставляемыешколеизбюджетаАлтайскогокрая,расчётныйподушевойнормативпокрывает следующиерасходынагод:</w:t>
      </w:r>
    </w:p>
    <w:p w:rsidR="00323AB5" w:rsidRDefault="00DB4038" w:rsidP="00E26A64">
      <w:pPr>
        <w:pStyle w:val="a4"/>
        <w:numPr>
          <w:ilvl w:val="0"/>
          <w:numId w:val="34"/>
        </w:numPr>
        <w:tabs>
          <w:tab w:val="left" w:pos="2271"/>
        </w:tabs>
        <w:spacing w:before="16" w:line="230" w:lineRule="auto"/>
        <w:ind w:right="553" w:firstLine="566"/>
        <w:jc w:val="both"/>
        <w:rPr>
          <w:sz w:val="24"/>
        </w:rPr>
      </w:pPr>
      <w:r>
        <w:rPr>
          <w:sz w:val="24"/>
        </w:rPr>
        <w:t>оплатутрудаработниковобразовательныхучрежденийсучётомрайонныхкоэффициентовк заработнойплате,атакже страховыевзносывовнебюджетныефонды;</w:t>
      </w:r>
    </w:p>
    <w:p w:rsidR="00323AB5" w:rsidRDefault="00DB4038" w:rsidP="00E26A64">
      <w:pPr>
        <w:pStyle w:val="a4"/>
        <w:numPr>
          <w:ilvl w:val="0"/>
          <w:numId w:val="34"/>
        </w:numPr>
        <w:tabs>
          <w:tab w:val="left" w:pos="2271"/>
        </w:tabs>
        <w:spacing w:before="12" w:line="237" w:lineRule="auto"/>
        <w:ind w:right="543" w:firstLine="566"/>
        <w:jc w:val="both"/>
        <w:rPr>
          <w:sz w:val="24"/>
        </w:rPr>
      </w:pPr>
      <w:r>
        <w:rPr>
          <w:sz w:val="24"/>
        </w:rPr>
        <w:t>расходы,непосредственносвязанныесобеспечениемобразовательногопроцесса(приобретениеучебно-наглядныхпособий,техническихсредствобучения,расходныхматериалов,канцелярскихтоваров,оплатууслугсвязивчастирасходов,связанныхсподключениемкинформационнойсетиИнтернетиплатойзапользованиеэтойсетью);</w:t>
      </w:r>
    </w:p>
    <w:p w:rsidR="00323AB5" w:rsidRDefault="00DB4038" w:rsidP="00E26A64">
      <w:pPr>
        <w:pStyle w:val="a4"/>
        <w:numPr>
          <w:ilvl w:val="0"/>
          <w:numId w:val="34"/>
        </w:numPr>
        <w:tabs>
          <w:tab w:val="left" w:pos="2271"/>
        </w:tabs>
        <w:spacing w:before="10" w:line="232" w:lineRule="auto"/>
        <w:ind w:right="545" w:firstLine="566"/>
        <w:jc w:val="both"/>
        <w:rPr>
          <w:sz w:val="24"/>
        </w:rPr>
      </w:pPr>
      <w:r>
        <w:rPr>
          <w:sz w:val="24"/>
        </w:rPr>
        <w:t>иныехозяйственныенуждыидругиерасходы,связанныесобеспечениемобразовательногопроцесса</w:t>
      </w:r>
    </w:p>
    <w:p w:rsidR="00323AB5" w:rsidRDefault="00DB4038" w:rsidP="00E26A64">
      <w:pPr>
        <w:pStyle w:val="a4"/>
        <w:numPr>
          <w:ilvl w:val="0"/>
          <w:numId w:val="33"/>
        </w:numPr>
        <w:tabs>
          <w:tab w:val="left" w:pos="2245"/>
        </w:tabs>
        <w:spacing w:before="11" w:line="235" w:lineRule="auto"/>
        <w:ind w:right="552" w:firstLine="566"/>
        <w:jc w:val="both"/>
        <w:rPr>
          <w:sz w:val="24"/>
        </w:rPr>
      </w:pPr>
      <w:r>
        <w:rPr>
          <w:sz w:val="24"/>
        </w:rPr>
        <w:t>Субсидии,предоставляемыешколеизбюджетагородаБарнаулапокрываетследующиерасходы нагод:</w:t>
      </w:r>
    </w:p>
    <w:p w:rsidR="00323AB5" w:rsidRDefault="00DB4038" w:rsidP="00E26A64">
      <w:pPr>
        <w:pStyle w:val="a4"/>
        <w:numPr>
          <w:ilvl w:val="0"/>
          <w:numId w:val="34"/>
        </w:numPr>
        <w:tabs>
          <w:tab w:val="left" w:pos="2271"/>
        </w:tabs>
        <w:spacing w:before="1" w:line="318" w:lineRule="exact"/>
        <w:ind w:left="2270" w:hanging="289"/>
        <w:jc w:val="both"/>
        <w:rPr>
          <w:sz w:val="24"/>
        </w:rPr>
      </w:pPr>
      <w:r>
        <w:rPr>
          <w:sz w:val="24"/>
        </w:rPr>
        <w:t>оплатукоммунальныхуслуг</w:t>
      </w:r>
    </w:p>
    <w:p w:rsidR="00323AB5" w:rsidRDefault="00DB4038" w:rsidP="00E26A64">
      <w:pPr>
        <w:pStyle w:val="a4"/>
        <w:numPr>
          <w:ilvl w:val="0"/>
          <w:numId w:val="34"/>
        </w:numPr>
        <w:tabs>
          <w:tab w:val="left" w:pos="2271"/>
        </w:tabs>
        <w:spacing w:line="317" w:lineRule="exact"/>
        <w:ind w:left="2270" w:hanging="289"/>
        <w:jc w:val="both"/>
        <w:rPr>
          <w:sz w:val="24"/>
        </w:rPr>
      </w:pPr>
      <w:r>
        <w:rPr>
          <w:spacing w:val="-1"/>
          <w:sz w:val="24"/>
        </w:rPr>
        <w:t>расходов</w:t>
      </w:r>
      <w:r>
        <w:rPr>
          <w:sz w:val="24"/>
        </w:rPr>
        <w:t>насодержаниездания</w:t>
      </w:r>
    </w:p>
    <w:p w:rsidR="00323AB5" w:rsidRDefault="00DB4038" w:rsidP="00E26A64">
      <w:pPr>
        <w:pStyle w:val="a4"/>
        <w:numPr>
          <w:ilvl w:val="0"/>
          <w:numId w:val="33"/>
        </w:numPr>
        <w:tabs>
          <w:tab w:val="left" w:pos="2245"/>
        </w:tabs>
        <w:spacing w:before="3" w:line="235" w:lineRule="auto"/>
        <w:ind w:right="551" w:firstLine="566"/>
        <w:jc w:val="both"/>
        <w:rPr>
          <w:sz w:val="24"/>
        </w:rPr>
      </w:pPr>
      <w:r>
        <w:rPr>
          <w:sz w:val="24"/>
        </w:rPr>
        <w:t>Субсидии, предоставляемые Учреждению из бюджета Алтайского края и из бюджетагородаБарнауланаиныецели</w:t>
      </w:r>
    </w:p>
    <w:p w:rsidR="00323AB5" w:rsidRDefault="00DB4038" w:rsidP="00E26A64">
      <w:pPr>
        <w:pStyle w:val="a4"/>
        <w:numPr>
          <w:ilvl w:val="0"/>
          <w:numId w:val="33"/>
        </w:numPr>
        <w:tabs>
          <w:tab w:val="left" w:pos="2245"/>
        </w:tabs>
        <w:spacing w:before="75" w:line="235" w:lineRule="auto"/>
        <w:ind w:right="557" w:firstLine="566"/>
        <w:jc w:val="both"/>
        <w:rPr>
          <w:sz w:val="24"/>
        </w:rPr>
      </w:pPr>
      <w:r>
        <w:rPr>
          <w:sz w:val="24"/>
        </w:rPr>
        <w:t>ДоходыУчреждения,полученныеотосуществленияприносящейдоходдеятельности</w:t>
      </w:r>
    </w:p>
    <w:p w:rsidR="00323AB5" w:rsidRDefault="00DB4038" w:rsidP="00E26A64">
      <w:pPr>
        <w:pStyle w:val="a4"/>
        <w:numPr>
          <w:ilvl w:val="0"/>
          <w:numId w:val="34"/>
        </w:numPr>
        <w:tabs>
          <w:tab w:val="left" w:pos="2271"/>
        </w:tabs>
        <w:spacing w:before="4" w:line="317" w:lineRule="exact"/>
        <w:ind w:left="2270" w:hanging="289"/>
        <w:jc w:val="both"/>
        <w:rPr>
          <w:sz w:val="24"/>
        </w:rPr>
      </w:pPr>
      <w:r>
        <w:rPr>
          <w:sz w:val="24"/>
        </w:rPr>
        <w:t>иныеисточники,незапрещенныефедеральнымизаконами</w:t>
      </w:r>
    </w:p>
    <w:p w:rsidR="00323AB5" w:rsidRDefault="00DB4038">
      <w:pPr>
        <w:pStyle w:val="a3"/>
        <w:ind w:left="1416" w:right="553" w:firstLine="566"/>
        <w:jc w:val="both"/>
      </w:pPr>
      <w:r>
        <w:t>Формирование фонда оплаты труда школы осуществляется в пределах объема средствобразовательногоучреждениянатекущийфинансовыйгод,определенного</w:t>
      </w:r>
    </w:p>
    <w:p w:rsidR="00323AB5" w:rsidRDefault="00DB4038" w:rsidP="00E26A64">
      <w:pPr>
        <w:pStyle w:val="a4"/>
        <w:numPr>
          <w:ilvl w:val="0"/>
          <w:numId w:val="34"/>
        </w:numPr>
        <w:tabs>
          <w:tab w:val="left" w:pos="2271"/>
        </w:tabs>
        <w:spacing w:before="3" w:line="237" w:lineRule="auto"/>
        <w:ind w:right="547" w:firstLine="566"/>
        <w:jc w:val="both"/>
        <w:rPr>
          <w:sz w:val="24"/>
        </w:rPr>
      </w:pPr>
      <w:r>
        <w:rPr>
          <w:sz w:val="24"/>
        </w:rPr>
        <w:t>в соответствии с региональным расчетным подушевым нормативом, количествомобучающихся и соответствующими поправочными коэффициентами, и отражается в сметеобразовательногоучреждения</w:t>
      </w:r>
    </w:p>
    <w:p w:rsidR="00323AB5" w:rsidRDefault="00DB4038" w:rsidP="00E26A64">
      <w:pPr>
        <w:pStyle w:val="a4"/>
        <w:numPr>
          <w:ilvl w:val="0"/>
          <w:numId w:val="34"/>
        </w:numPr>
        <w:tabs>
          <w:tab w:val="left" w:pos="2271"/>
        </w:tabs>
        <w:spacing w:before="4" w:line="237" w:lineRule="auto"/>
        <w:ind w:right="542" w:firstLine="566"/>
        <w:jc w:val="both"/>
        <w:rPr>
          <w:sz w:val="24"/>
        </w:rPr>
      </w:pPr>
      <w:r>
        <w:rPr>
          <w:sz w:val="24"/>
        </w:rPr>
        <w:t>всоответствиисустановленнымпорядкомфинансированияоплатытрудаработников образовательных учреждений фонд оплаты трудаобразовательного учреждениясостоитиз базовой частии стимулирующейчасти.</w:t>
      </w:r>
    </w:p>
    <w:p w:rsidR="00323AB5" w:rsidRDefault="00DB4038" w:rsidP="00E26A64">
      <w:pPr>
        <w:pStyle w:val="a4"/>
        <w:numPr>
          <w:ilvl w:val="0"/>
          <w:numId w:val="34"/>
        </w:numPr>
        <w:tabs>
          <w:tab w:val="left" w:pos="2271"/>
        </w:tabs>
        <w:spacing w:line="316" w:lineRule="exact"/>
        <w:ind w:left="2270" w:hanging="289"/>
        <w:jc w:val="both"/>
        <w:rPr>
          <w:sz w:val="24"/>
        </w:rPr>
      </w:pPr>
      <w:r>
        <w:rPr>
          <w:spacing w:val="-1"/>
          <w:sz w:val="24"/>
        </w:rPr>
        <w:t>Базоваячастьфонда</w:t>
      </w:r>
      <w:r>
        <w:rPr>
          <w:sz w:val="24"/>
        </w:rPr>
        <w:t>оплатытрудаобеспечиваетгарантированнуюзаработную плату:</w:t>
      </w:r>
    </w:p>
    <w:p w:rsidR="00323AB5" w:rsidRDefault="00DB4038" w:rsidP="00E26A64">
      <w:pPr>
        <w:pStyle w:val="a4"/>
        <w:numPr>
          <w:ilvl w:val="0"/>
          <w:numId w:val="34"/>
        </w:numPr>
        <w:tabs>
          <w:tab w:val="left" w:pos="2271"/>
        </w:tabs>
        <w:spacing w:line="312" w:lineRule="exact"/>
        <w:ind w:left="2270" w:hanging="289"/>
        <w:jc w:val="both"/>
        <w:rPr>
          <w:sz w:val="24"/>
        </w:rPr>
      </w:pPr>
      <w:r>
        <w:rPr>
          <w:sz w:val="24"/>
        </w:rPr>
        <w:t>административно</w:t>
      </w:r>
      <w:r w:rsidR="00732085">
        <w:rPr>
          <w:sz w:val="24"/>
        </w:rPr>
        <w:t>–</w:t>
      </w:r>
      <w:r>
        <w:rPr>
          <w:sz w:val="24"/>
        </w:rPr>
        <w:t>управленческомуперсоналу;</w:t>
      </w:r>
    </w:p>
    <w:p w:rsidR="00323AB5" w:rsidRDefault="00DB4038" w:rsidP="00E26A64">
      <w:pPr>
        <w:pStyle w:val="a4"/>
        <w:numPr>
          <w:ilvl w:val="0"/>
          <w:numId w:val="34"/>
        </w:numPr>
        <w:tabs>
          <w:tab w:val="left" w:pos="2271"/>
          <w:tab w:val="left" w:pos="4686"/>
          <w:tab w:val="left" w:pos="6729"/>
          <w:tab w:val="left" w:pos="9251"/>
        </w:tabs>
        <w:spacing w:before="4" w:line="232" w:lineRule="auto"/>
        <w:ind w:right="553" w:firstLine="566"/>
        <w:jc w:val="both"/>
        <w:rPr>
          <w:sz w:val="24"/>
        </w:rPr>
      </w:pPr>
      <w:r>
        <w:rPr>
          <w:sz w:val="24"/>
        </w:rPr>
        <w:t>педагогическим</w:t>
      </w:r>
      <w:r>
        <w:rPr>
          <w:sz w:val="24"/>
        </w:rPr>
        <w:tab/>
        <w:t>работникам,</w:t>
      </w:r>
      <w:r>
        <w:rPr>
          <w:sz w:val="24"/>
        </w:rPr>
        <w:tab/>
        <w:t>непосредственно</w:t>
      </w:r>
      <w:r>
        <w:rPr>
          <w:sz w:val="24"/>
        </w:rPr>
        <w:tab/>
        <w:t>осуществляющихобразовательныйпроцесс;</w:t>
      </w:r>
    </w:p>
    <w:p w:rsidR="00323AB5" w:rsidRDefault="00DB4038" w:rsidP="00E26A64">
      <w:pPr>
        <w:pStyle w:val="a4"/>
        <w:numPr>
          <w:ilvl w:val="0"/>
          <w:numId w:val="34"/>
        </w:numPr>
        <w:tabs>
          <w:tab w:val="left" w:pos="2271"/>
        </w:tabs>
        <w:spacing w:before="3"/>
        <w:ind w:left="2270" w:hanging="289"/>
        <w:jc w:val="both"/>
        <w:rPr>
          <w:sz w:val="24"/>
        </w:rPr>
      </w:pPr>
      <w:r>
        <w:rPr>
          <w:sz w:val="24"/>
        </w:rPr>
        <w:t>учебно-вспомогательномуперсоналу;</w:t>
      </w:r>
    </w:p>
    <w:p w:rsidR="00323AB5" w:rsidRDefault="00DB4038" w:rsidP="00E26A64">
      <w:pPr>
        <w:pStyle w:val="a4"/>
        <w:numPr>
          <w:ilvl w:val="0"/>
          <w:numId w:val="34"/>
        </w:numPr>
        <w:tabs>
          <w:tab w:val="left" w:pos="2271"/>
        </w:tabs>
        <w:spacing w:before="1" w:line="317" w:lineRule="exact"/>
        <w:ind w:left="2270" w:hanging="289"/>
        <w:jc w:val="both"/>
        <w:rPr>
          <w:sz w:val="24"/>
        </w:rPr>
      </w:pPr>
      <w:r>
        <w:rPr>
          <w:sz w:val="24"/>
        </w:rPr>
        <w:t>обслуживающемуперсоналу.</w:t>
      </w:r>
    </w:p>
    <w:p w:rsidR="00323AB5" w:rsidRDefault="00DB4038">
      <w:pPr>
        <w:pStyle w:val="a3"/>
        <w:ind w:left="1416" w:right="554" w:firstLine="566"/>
        <w:jc w:val="both"/>
      </w:pPr>
      <w:r>
        <w:t>Значениеобъемафондаоплатытрудапедагогическогоперсоналасоответствуетнормативам:составляет неменее70%отобщегообъемафондаоплаты труда;</w:t>
      </w:r>
    </w:p>
    <w:p w:rsidR="00323AB5" w:rsidRDefault="00323AB5">
      <w:pPr>
        <w:jc w:val="both"/>
        <w:sectPr w:rsidR="00323AB5">
          <w:pgSz w:w="11920" w:h="16850"/>
          <w:pgMar w:top="900" w:right="300" w:bottom="920" w:left="0" w:header="0" w:footer="574" w:gutter="0"/>
          <w:cols w:space="720"/>
        </w:sectPr>
      </w:pPr>
    </w:p>
    <w:p w:rsidR="00323AB5" w:rsidRDefault="00DB4038">
      <w:pPr>
        <w:pStyle w:val="a3"/>
        <w:spacing w:before="70"/>
        <w:ind w:left="1416" w:right="555" w:firstLine="566"/>
        <w:jc w:val="both"/>
      </w:pPr>
      <w:r>
        <w:lastRenderedPageBreak/>
        <w:t>Базовая часть фонда оплаты труда для педагогического персонала, осуществляющегоучебный процесс, состоит из общей части и специальной части; общая часть фонда оплатытруда обеспечивает гарантированную оплату труда педагогического работника исходя изколичествапроведенныхимучебныхчасов.</w:t>
      </w:r>
    </w:p>
    <w:p w:rsidR="00323AB5" w:rsidRDefault="00DB4038">
      <w:pPr>
        <w:pStyle w:val="a3"/>
        <w:spacing w:before="3"/>
        <w:ind w:left="1416" w:right="547" w:firstLine="566"/>
        <w:jc w:val="both"/>
      </w:pPr>
      <w:r>
        <w:t xml:space="preserve">Размеры,порядокиусловияосуществлениястимулирующихвыплатопределяютсяшколойсамостоятельно в соответствии с региональными и муниципальными нормативнымиактами, Положением об оплате труда работников </w:t>
      </w:r>
      <w:r w:rsidR="009F2009">
        <w:t>МБОУ ЗИМОВНИКОВСКАЯ СОШ №10</w:t>
      </w:r>
      <w:r>
        <w:t xml:space="preserve"> . В данное ПоложениевнесеныизменениявчастикритериевипоказателейрезультативностиикачествавсоответствиистребованиямиФГОСкрезультатамосвоенияосновнойобразовательнойпрограммыосновного общегообразования. Внихвключаются:</w:t>
      </w:r>
    </w:p>
    <w:p w:rsidR="00323AB5" w:rsidRDefault="00DB4038" w:rsidP="00E26A64">
      <w:pPr>
        <w:pStyle w:val="a4"/>
        <w:numPr>
          <w:ilvl w:val="0"/>
          <w:numId w:val="34"/>
        </w:numPr>
        <w:tabs>
          <w:tab w:val="left" w:pos="2271"/>
        </w:tabs>
        <w:spacing w:before="12" w:line="230" w:lineRule="auto"/>
        <w:ind w:right="1920" w:firstLine="566"/>
        <w:rPr>
          <w:sz w:val="24"/>
        </w:rPr>
      </w:pPr>
      <w:r>
        <w:rPr>
          <w:sz w:val="24"/>
        </w:rPr>
        <w:t>динамика учебных достижений обучающихся, активность их участия вовнеурочнойдеятельности;</w:t>
      </w:r>
    </w:p>
    <w:p w:rsidR="00323AB5" w:rsidRDefault="00DB4038" w:rsidP="00E26A64">
      <w:pPr>
        <w:pStyle w:val="a4"/>
        <w:numPr>
          <w:ilvl w:val="0"/>
          <w:numId w:val="34"/>
        </w:numPr>
        <w:tabs>
          <w:tab w:val="left" w:pos="2271"/>
        </w:tabs>
        <w:spacing w:before="17" w:line="230" w:lineRule="auto"/>
        <w:ind w:right="1681" w:firstLine="566"/>
        <w:rPr>
          <w:sz w:val="24"/>
        </w:rPr>
      </w:pPr>
      <w:r>
        <w:rPr>
          <w:sz w:val="24"/>
        </w:rPr>
        <w:t>использование учителями современных педагогических технологий, в томчислездоровьесберегающих;</w:t>
      </w:r>
    </w:p>
    <w:p w:rsidR="00323AB5" w:rsidRDefault="00DB4038" w:rsidP="00E26A64">
      <w:pPr>
        <w:pStyle w:val="a4"/>
        <w:numPr>
          <w:ilvl w:val="0"/>
          <w:numId w:val="34"/>
        </w:numPr>
        <w:tabs>
          <w:tab w:val="left" w:pos="2271"/>
        </w:tabs>
        <w:spacing w:before="7" w:line="315" w:lineRule="exact"/>
        <w:ind w:left="2270" w:hanging="289"/>
        <w:rPr>
          <w:sz w:val="24"/>
        </w:rPr>
      </w:pPr>
      <w:r>
        <w:rPr>
          <w:sz w:val="24"/>
        </w:rPr>
        <w:t>участиевметодическойработе,распространениепередовогопедагогическогоопыта;</w:t>
      </w:r>
    </w:p>
    <w:p w:rsidR="00323AB5" w:rsidRDefault="00DB4038" w:rsidP="00E26A64">
      <w:pPr>
        <w:pStyle w:val="a4"/>
        <w:numPr>
          <w:ilvl w:val="0"/>
          <w:numId w:val="34"/>
        </w:numPr>
        <w:tabs>
          <w:tab w:val="left" w:pos="2271"/>
        </w:tabs>
        <w:spacing w:line="313" w:lineRule="exact"/>
        <w:ind w:left="2270" w:hanging="289"/>
        <w:rPr>
          <w:sz w:val="24"/>
        </w:rPr>
      </w:pPr>
      <w:r>
        <w:rPr>
          <w:sz w:val="24"/>
        </w:rPr>
        <w:t>повышениеуровняпрофессиональногомастерства.</w:t>
      </w:r>
    </w:p>
    <w:p w:rsidR="00323AB5" w:rsidRDefault="00DB4038">
      <w:pPr>
        <w:pStyle w:val="a3"/>
        <w:ind w:left="1416" w:right="551" w:firstLine="566"/>
        <w:jc w:val="both"/>
      </w:pPr>
      <w:r>
        <w:t>Распределением стимулирующей части фонда оплаты труда занимается комиссия пораспределениюстимулирующихвыплат работникамшколы.</w:t>
      </w:r>
    </w:p>
    <w:p w:rsidR="00323AB5" w:rsidRDefault="00DB4038">
      <w:pPr>
        <w:pStyle w:val="a3"/>
        <w:ind w:left="1416" w:right="537" w:firstLine="566"/>
        <w:jc w:val="both"/>
      </w:pPr>
      <w:r>
        <w:t>Для обеспечения требований Стандарта на основе проведенного анализа материально-технических условий реализации основной образовательной программы основного общегообразованияшкольнаякомиссия:</w:t>
      </w:r>
    </w:p>
    <w:p w:rsidR="00323AB5" w:rsidRDefault="00DB4038" w:rsidP="00E26A64">
      <w:pPr>
        <w:pStyle w:val="a4"/>
        <w:numPr>
          <w:ilvl w:val="0"/>
          <w:numId w:val="34"/>
        </w:numPr>
        <w:tabs>
          <w:tab w:val="left" w:pos="2271"/>
        </w:tabs>
        <w:spacing w:before="7" w:line="232" w:lineRule="auto"/>
        <w:ind w:right="550" w:firstLine="566"/>
        <w:jc w:val="both"/>
        <w:rPr>
          <w:sz w:val="24"/>
        </w:rPr>
      </w:pPr>
      <w:r>
        <w:rPr>
          <w:sz w:val="24"/>
        </w:rPr>
        <w:t>проводит экономический расчет стоимости обеспечения требований Стандарта покаждойпозиции;</w:t>
      </w:r>
    </w:p>
    <w:p w:rsidR="00323AB5" w:rsidRDefault="00DB4038" w:rsidP="00E26A64">
      <w:pPr>
        <w:pStyle w:val="a4"/>
        <w:numPr>
          <w:ilvl w:val="0"/>
          <w:numId w:val="34"/>
        </w:numPr>
        <w:tabs>
          <w:tab w:val="left" w:pos="2271"/>
        </w:tabs>
        <w:spacing w:before="8" w:line="235" w:lineRule="auto"/>
        <w:ind w:right="557" w:firstLine="566"/>
        <w:jc w:val="both"/>
        <w:rPr>
          <w:sz w:val="24"/>
        </w:rPr>
      </w:pPr>
      <w:r>
        <w:rPr>
          <w:sz w:val="24"/>
        </w:rPr>
        <w:t>устанавливаетпредметзакупок,количествоистоимостьпополняемогооборудования,атакжеработдляобеспечениятребованийкусловиямреализацииООП;</w:t>
      </w:r>
    </w:p>
    <w:p w:rsidR="00323AB5" w:rsidRDefault="00DB4038" w:rsidP="00E26A64">
      <w:pPr>
        <w:pStyle w:val="a4"/>
        <w:numPr>
          <w:ilvl w:val="0"/>
          <w:numId w:val="34"/>
        </w:numPr>
        <w:tabs>
          <w:tab w:val="left" w:pos="2271"/>
        </w:tabs>
        <w:spacing w:before="92" w:line="316" w:lineRule="exact"/>
        <w:ind w:left="2270" w:hanging="289"/>
        <w:jc w:val="both"/>
        <w:rPr>
          <w:sz w:val="24"/>
        </w:rPr>
      </w:pPr>
      <w:r>
        <w:rPr>
          <w:sz w:val="24"/>
        </w:rPr>
        <w:t>определяетвеличинузатратнаобеспечениетребованийкусловиямреализацииООП;</w:t>
      </w:r>
    </w:p>
    <w:p w:rsidR="00323AB5" w:rsidRDefault="00DB4038" w:rsidP="00E26A64">
      <w:pPr>
        <w:pStyle w:val="a4"/>
        <w:numPr>
          <w:ilvl w:val="0"/>
          <w:numId w:val="34"/>
        </w:numPr>
        <w:tabs>
          <w:tab w:val="left" w:pos="2271"/>
        </w:tabs>
        <w:spacing w:before="1" w:line="237" w:lineRule="auto"/>
        <w:ind w:right="551" w:firstLine="566"/>
        <w:jc w:val="both"/>
        <w:rPr>
          <w:sz w:val="24"/>
        </w:rPr>
      </w:pPr>
      <w:r>
        <w:rPr>
          <w:sz w:val="24"/>
        </w:rPr>
        <w:t>определяетобъемыфинансирования,обеспечивающиереализациювнеурочнойдеятельностиобучающихся,включеннойвосновнуюобразовательнуюпрограммуобразовательногоучреждения.</w:t>
      </w:r>
    </w:p>
    <w:p w:rsidR="00323AB5" w:rsidRDefault="00DB4038" w:rsidP="00E26A64">
      <w:pPr>
        <w:pStyle w:val="a4"/>
        <w:numPr>
          <w:ilvl w:val="0"/>
          <w:numId w:val="34"/>
        </w:numPr>
        <w:tabs>
          <w:tab w:val="left" w:pos="2271"/>
        </w:tabs>
        <w:spacing w:before="10" w:line="232" w:lineRule="auto"/>
        <w:ind w:right="550" w:firstLine="566"/>
        <w:jc w:val="both"/>
        <w:rPr>
          <w:sz w:val="24"/>
        </w:rPr>
      </w:pPr>
      <w:r>
        <w:rPr>
          <w:sz w:val="24"/>
        </w:rPr>
        <w:t>Привлекает в порядке, установленном законодательством Российской Федерации вобласти образования, дополнительныефинансовыесредствазасчет:</w:t>
      </w:r>
    </w:p>
    <w:p w:rsidR="00323AB5" w:rsidRDefault="00DB4038" w:rsidP="00E26A64">
      <w:pPr>
        <w:pStyle w:val="a4"/>
        <w:numPr>
          <w:ilvl w:val="0"/>
          <w:numId w:val="34"/>
        </w:numPr>
        <w:tabs>
          <w:tab w:val="left" w:pos="2271"/>
        </w:tabs>
        <w:spacing w:before="3" w:line="318" w:lineRule="exact"/>
        <w:ind w:left="2270" w:hanging="289"/>
        <w:jc w:val="both"/>
        <w:rPr>
          <w:sz w:val="24"/>
        </w:rPr>
      </w:pPr>
      <w:r>
        <w:rPr>
          <w:sz w:val="24"/>
        </w:rPr>
        <w:t>предоставленияплатныхдополнительныхобразовательныхуслуг;</w:t>
      </w:r>
    </w:p>
    <w:p w:rsidR="00323AB5" w:rsidRDefault="00DB4038" w:rsidP="00E26A64">
      <w:pPr>
        <w:pStyle w:val="a4"/>
        <w:numPr>
          <w:ilvl w:val="0"/>
          <w:numId w:val="34"/>
        </w:numPr>
        <w:tabs>
          <w:tab w:val="left" w:pos="2271"/>
        </w:tabs>
        <w:spacing w:before="4" w:line="235" w:lineRule="auto"/>
        <w:ind w:right="549" w:firstLine="566"/>
        <w:jc w:val="both"/>
        <w:rPr>
          <w:sz w:val="24"/>
        </w:rPr>
      </w:pPr>
      <w:r>
        <w:rPr>
          <w:sz w:val="24"/>
        </w:rPr>
        <w:t>добровольныхпожертвованийицелевыхвзносовфизическихи(или)юридическихлиц.</w:t>
      </w:r>
    </w:p>
    <w:p w:rsidR="00323AB5" w:rsidRDefault="00DB4038" w:rsidP="00E26A64">
      <w:pPr>
        <w:pStyle w:val="3"/>
        <w:numPr>
          <w:ilvl w:val="2"/>
          <w:numId w:val="37"/>
        </w:numPr>
        <w:tabs>
          <w:tab w:val="left" w:pos="3478"/>
        </w:tabs>
        <w:spacing w:before="137" w:line="235" w:lineRule="auto"/>
        <w:ind w:left="2770" w:right="1251" w:firstLine="60"/>
        <w:jc w:val="both"/>
      </w:pPr>
      <w:bookmarkStart w:id="63" w:name="_bookmark85"/>
      <w:bookmarkEnd w:id="63"/>
      <w:r>
        <w:t>Материально-техническиеусловияреализацииосновнойобразовательнойпрограммысреднегообщегообразования</w:t>
      </w:r>
    </w:p>
    <w:p w:rsidR="00323AB5" w:rsidRDefault="00DB4038">
      <w:pPr>
        <w:pStyle w:val="a3"/>
        <w:spacing w:before="111"/>
        <w:ind w:left="1416" w:right="550" w:firstLine="566"/>
        <w:jc w:val="both"/>
      </w:pPr>
      <w:r>
        <w:t>Материально-технические условия реализации основной образовательной программысреднегообщегообразованияобеспечиваетвозможностьдостиженияобучающимисяустановленныхСтандартомтребованийкпредметным,метапредметнымиличностнымрезультатамосвоения основной образовательной программы.</w:t>
      </w:r>
    </w:p>
    <w:p w:rsidR="00323AB5" w:rsidRDefault="00DB4038">
      <w:pPr>
        <w:pStyle w:val="a3"/>
        <w:spacing w:before="22"/>
        <w:ind w:left="1985"/>
        <w:jc w:val="both"/>
      </w:pPr>
      <w:r>
        <w:t>Материально-техническиеусловияобеспечиваютсоблюдениетребований:</w:t>
      </w:r>
    </w:p>
    <w:p w:rsidR="00323AB5" w:rsidRDefault="00DB4038" w:rsidP="00E26A64">
      <w:pPr>
        <w:pStyle w:val="a4"/>
        <w:numPr>
          <w:ilvl w:val="0"/>
          <w:numId w:val="34"/>
        </w:numPr>
        <w:tabs>
          <w:tab w:val="left" w:pos="2271"/>
        </w:tabs>
        <w:spacing w:before="6" w:line="237" w:lineRule="auto"/>
        <w:ind w:right="542" w:firstLine="566"/>
        <w:jc w:val="both"/>
        <w:rPr>
          <w:sz w:val="24"/>
        </w:rPr>
      </w:pPr>
      <w:r>
        <w:rPr>
          <w:sz w:val="24"/>
        </w:rPr>
        <w:t>санитарно-гигиеническихнормобразовательнойдеятельности(требованиякводоснабжению,канализации,освещению,воздушно-тепловомурежиму,размещениюиархитектурнымособенностямзданияорганизации,осуществляющейобразовательнуюдеятельность,еготерритории,отдельнымпомещениям,средствамобучения,учебномуоборудованию;</w:t>
      </w:r>
    </w:p>
    <w:p w:rsidR="00323AB5" w:rsidRDefault="00DB4038" w:rsidP="00E26A64">
      <w:pPr>
        <w:pStyle w:val="a4"/>
        <w:numPr>
          <w:ilvl w:val="0"/>
          <w:numId w:val="34"/>
        </w:numPr>
        <w:tabs>
          <w:tab w:val="left" w:pos="2271"/>
        </w:tabs>
        <w:spacing w:before="13" w:line="232" w:lineRule="auto"/>
        <w:ind w:right="556" w:firstLine="566"/>
        <w:jc w:val="both"/>
        <w:rPr>
          <w:sz w:val="24"/>
        </w:rPr>
      </w:pPr>
      <w:r>
        <w:rPr>
          <w:sz w:val="24"/>
        </w:rPr>
        <w:t>санитарно-бытовыхусловий(наличиеоборудованныхгардеробов,санузлов,местличнойгигиены;</w:t>
      </w:r>
    </w:p>
    <w:p w:rsidR="00323AB5" w:rsidRDefault="00DB4038" w:rsidP="00E26A64">
      <w:pPr>
        <w:pStyle w:val="a4"/>
        <w:numPr>
          <w:ilvl w:val="0"/>
          <w:numId w:val="34"/>
        </w:numPr>
        <w:tabs>
          <w:tab w:val="left" w:pos="2271"/>
        </w:tabs>
        <w:spacing w:before="1" w:line="315" w:lineRule="exact"/>
        <w:ind w:left="2270" w:hanging="289"/>
        <w:jc w:val="both"/>
        <w:rPr>
          <w:sz w:val="24"/>
        </w:rPr>
      </w:pPr>
      <w:r>
        <w:rPr>
          <w:spacing w:val="-1"/>
          <w:sz w:val="24"/>
        </w:rPr>
        <w:t>социально-бытовых</w:t>
      </w:r>
      <w:r>
        <w:rPr>
          <w:sz w:val="24"/>
        </w:rPr>
        <w:t>условий(наличиеоборудованногорабочегоместа,учительской);</w:t>
      </w:r>
    </w:p>
    <w:p w:rsidR="00323AB5" w:rsidRDefault="00DB4038" w:rsidP="00E26A64">
      <w:pPr>
        <w:pStyle w:val="a4"/>
        <w:numPr>
          <w:ilvl w:val="0"/>
          <w:numId w:val="34"/>
        </w:numPr>
        <w:tabs>
          <w:tab w:val="left" w:pos="2271"/>
        </w:tabs>
        <w:spacing w:line="315" w:lineRule="exact"/>
        <w:ind w:left="2270" w:hanging="289"/>
        <w:jc w:val="both"/>
        <w:rPr>
          <w:sz w:val="24"/>
        </w:rPr>
      </w:pPr>
      <w:r>
        <w:rPr>
          <w:sz w:val="24"/>
        </w:rPr>
        <w:lastRenderedPageBreak/>
        <w:t>пожарнойиэлектробезопасности;</w:t>
      </w:r>
    </w:p>
    <w:p w:rsidR="00323AB5" w:rsidRDefault="00323AB5">
      <w:pPr>
        <w:spacing w:line="315" w:lineRule="exact"/>
        <w:jc w:val="both"/>
        <w:rPr>
          <w:sz w:val="24"/>
        </w:rPr>
        <w:sectPr w:rsidR="00323AB5">
          <w:pgSz w:w="11920" w:h="16850"/>
          <w:pgMar w:top="900" w:right="300" w:bottom="920" w:left="0" w:header="0" w:footer="574" w:gutter="0"/>
          <w:cols w:space="720"/>
        </w:sectPr>
      </w:pPr>
    </w:p>
    <w:p w:rsidR="00323AB5" w:rsidRDefault="00DB4038" w:rsidP="00E26A64">
      <w:pPr>
        <w:pStyle w:val="a4"/>
        <w:numPr>
          <w:ilvl w:val="0"/>
          <w:numId w:val="34"/>
        </w:numPr>
        <w:tabs>
          <w:tab w:val="left" w:pos="2271"/>
        </w:tabs>
        <w:spacing w:before="71"/>
        <w:ind w:left="2270" w:hanging="289"/>
        <w:jc w:val="both"/>
        <w:rPr>
          <w:sz w:val="24"/>
        </w:rPr>
      </w:pPr>
      <w:r>
        <w:rPr>
          <w:sz w:val="24"/>
        </w:rPr>
        <w:lastRenderedPageBreak/>
        <w:t>требованийохраныздоровьяобучающихсяиохранытрудаработников;</w:t>
      </w:r>
    </w:p>
    <w:p w:rsidR="00323AB5" w:rsidRDefault="00DB4038" w:rsidP="00E26A64">
      <w:pPr>
        <w:pStyle w:val="a4"/>
        <w:numPr>
          <w:ilvl w:val="0"/>
          <w:numId w:val="34"/>
        </w:numPr>
        <w:tabs>
          <w:tab w:val="left" w:pos="2271"/>
          <w:tab w:val="left" w:pos="3515"/>
          <w:tab w:val="left" w:pos="5372"/>
          <w:tab w:val="left" w:pos="6310"/>
          <w:tab w:val="left" w:pos="8610"/>
          <w:tab w:val="left" w:pos="10944"/>
        </w:tabs>
        <w:spacing w:before="4" w:line="237" w:lineRule="auto"/>
        <w:ind w:right="551" w:firstLine="566"/>
        <w:jc w:val="both"/>
        <w:rPr>
          <w:sz w:val="24"/>
        </w:rPr>
      </w:pPr>
      <w:r>
        <w:rPr>
          <w:sz w:val="24"/>
        </w:rPr>
        <w:t>требованийкорганизациибезопасностиэксплуатацииспортивныхсооружений,спортивного</w:t>
      </w:r>
      <w:r>
        <w:rPr>
          <w:sz w:val="24"/>
        </w:rPr>
        <w:tab/>
        <w:t>инвентаря</w:t>
      </w:r>
      <w:r>
        <w:rPr>
          <w:sz w:val="24"/>
        </w:rPr>
        <w:tab/>
        <w:t>и</w:t>
      </w:r>
      <w:r>
        <w:rPr>
          <w:sz w:val="24"/>
        </w:rPr>
        <w:tab/>
        <w:t>оборудования,</w:t>
      </w:r>
      <w:r>
        <w:rPr>
          <w:sz w:val="24"/>
        </w:rPr>
        <w:tab/>
        <w:t>используемого</w:t>
      </w:r>
      <w:r>
        <w:rPr>
          <w:sz w:val="24"/>
        </w:rPr>
        <w:tab/>
        <w:t>вобщеобразовательныхорганизациях;</w:t>
      </w:r>
    </w:p>
    <w:p w:rsidR="00323AB5" w:rsidRDefault="00DB4038" w:rsidP="00E26A64">
      <w:pPr>
        <w:pStyle w:val="a4"/>
        <w:numPr>
          <w:ilvl w:val="0"/>
          <w:numId w:val="34"/>
        </w:numPr>
        <w:tabs>
          <w:tab w:val="left" w:pos="2271"/>
        </w:tabs>
        <w:spacing w:line="316" w:lineRule="exact"/>
        <w:ind w:left="2270" w:hanging="289"/>
        <w:jc w:val="both"/>
        <w:rPr>
          <w:sz w:val="24"/>
        </w:rPr>
      </w:pPr>
      <w:r>
        <w:rPr>
          <w:sz w:val="24"/>
        </w:rPr>
        <w:t>своевременныхсроковинеобходимыхобъемовтекущегоикапитальногоремонта.</w:t>
      </w:r>
    </w:p>
    <w:p w:rsidR="00323AB5" w:rsidRDefault="00DB4038">
      <w:pPr>
        <w:pStyle w:val="a3"/>
        <w:ind w:left="1416" w:right="555" w:firstLine="566"/>
        <w:jc w:val="both"/>
      </w:pPr>
      <w:r>
        <w:t>В школеобеспечена возможность для беспрепятственного доступа обучающихся сограниченнымивозможностямиздоровьякобъектаминфраструктурыобразовательногоучреждениявсоответствиисПаспортомдоступностидляинвалидовобъектаипредоставлениянанемуслугвсфереобразования.</w:t>
      </w:r>
    </w:p>
    <w:p w:rsidR="00323AB5" w:rsidRDefault="00DB4038">
      <w:pPr>
        <w:pStyle w:val="a3"/>
        <w:ind w:left="1416" w:right="554" w:firstLine="566"/>
        <w:jc w:val="both"/>
      </w:pPr>
      <w:r>
        <w:t>Материально-техническоеоснащениеобразовательнойдеятельностиобеспечиваетследующиеключевыевозможности:</w:t>
      </w:r>
    </w:p>
    <w:p w:rsidR="00323AB5" w:rsidRDefault="00DB4038" w:rsidP="00E26A64">
      <w:pPr>
        <w:pStyle w:val="a4"/>
        <w:numPr>
          <w:ilvl w:val="0"/>
          <w:numId w:val="34"/>
        </w:numPr>
        <w:tabs>
          <w:tab w:val="left" w:pos="2271"/>
        </w:tabs>
        <w:spacing w:before="4" w:line="232" w:lineRule="auto"/>
        <w:ind w:right="558" w:firstLine="566"/>
        <w:jc w:val="both"/>
        <w:rPr>
          <w:sz w:val="24"/>
        </w:rPr>
      </w:pPr>
      <w:r>
        <w:rPr>
          <w:sz w:val="24"/>
        </w:rPr>
        <w:t>реализациюиндивидуальныхучебныхплановобучающихся,осуществленияимисамостоятельнойпознавательнойдеятельности;</w:t>
      </w:r>
    </w:p>
    <w:p w:rsidR="00323AB5" w:rsidRDefault="00DB4038" w:rsidP="00E26A64">
      <w:pPr>
        <w:pStyle w:val="a4"/>
        <w:numPr>
          <w:ilvl w:val="0"/>
          <w:numId w:val="34"/>
        </w:numPr>
        <w:tabs>
          <w:tab w:val="left" w:pos="2271"/>
        </w:tabs>
        <w:spacing w:before="9" w:line="237" w:lineRule="auto"/>
        <w:ind w:right="550" w:firstLine="566"/>
        <w:jc w:val="both"/>
        <w:rPr>
          <w:sz w:val="24"/>
        </w:rPr>
      </w:pPr>
      <w:r>
        <w:rPr>
          <w:sz w:val="24"/>
        </w:rPr>
        <w:t>проектнуюиисследовательскуюдеятельностьобучающихся,проведениенаблюденийиэкспериментов(вт.ч.сиспользованиемтрадиционногоицифровоголабораторногооборудования,электронныхобразовательныхресурсов);</w:t>
      </w:r>
    </w:p>
    <w:p w:rsidR="00323AB5" w:rsidRDefault="00DB4038" w:rsidP="00E26A64">
      <w:pPr>
        <w:pStyle w:val="a4"/>
        <w:numPr>
          <w:ilvl w:val="0"/>
          <w:numId w:val="34"/>
        </w:numPr>
        <w:tabs>
          <w:tab w:val="left" w:pos="2271"/>
        </w:tabs>
        <w:spacing w:before="99" w:line="232" w:lineRule="auto"/>
        <w:ind w:right="550" w:firstLine="566"/>
        <w:jc w:val="both"/>
        <w:rPr>
          <w:sz w:val="24"/>
        </w:rPr>
      </w:pPr>
      <w:r>
        <w:rPr>
          <w:sz w:val="24"/>
        </w:rPr>
        <w:t>художественноетворчествосиспользованиемсовременныхинструментовитехнологий,художественно-оформительскиеииздательскиеработы;научно-техническоетворчество,созданиематериальныхи информационныхобъектов;</w:t>
      </w:r>
    </w:p>
    <w:p w:rsidR="00323AB5" w:rsidRDefault="00DB4038" w:rsidP="00E26A64">
      <w:pPr>
        <w:pStyle w:val="a4"/>
        <w:numPr>
          <w:ilvl w:val="0"/>
          <w:numId w:val="34"/>
        </w:numPr>
        <w:tabs>
          <w:tab w:val="left" w:pos="2271"/>
        </w:tabs>
        <w:spacing w:before="9" w:line="237" w:lineRule="auto"/>
        <w:ind w:right="547" w:firstLine="566"/>
        <w:jc w:val="both"/>
        <w:rPr>
          <w:sz w:val="24"/>
        </w:rPr>
      </w:pPr>
      <w:r>
        <w:rPr>
          <w:sz w:val="24"/>
        </w:rPr>
        <w:t>получениеличногоопытапримененияуниверсальныхучебныхдействийвэкологическиориентированнойсоциальнойдеятельности,экологическогомышленияиэкологической культуры;</w:t>
      </w:r>
    </w:p>
    <w:p w:rsidR="00323AB5" w:rsidRDefault="00DB4038" w:rsidP="00E26A64">
      <w:pPr>
        <w:pStyle w:val="a4"/>
        <w:numPr>
          <w:ilvl w:val="0"/>
          <w:numId w:val="34"/>
        </w:numPr>
        <w:tabs>
          <w:tab w:val="left" w:pos="2271"/>
        </w:tabs>
        <w:spacing w:line="317" w:lineRule="exact"/>
        <w:ind w:left="2270" w:hanging="289"/>
        <w:jc w:val="both"/>
        <w:rPr>
          <w:sz w:val="24"/>
        </w:rPr>
      </w:pPr>
      <w:r>
        <w:rPr>
          <w:spacing w:val="-1"/>
          <w:sz w:val="24"/>
        </w:rPr>
        <w:t>базовоеиуглубленное</w:t>
      </w:r>
      <w:r>
        <w:rPr>
          <w:sz w:val="24"/>
        </w:rPr>
        <w:t>изучениепредметов;</w:t>
      </w:r>
    </w:p>
    <w:p w:rsidR="00323AB5" w:rsidRDefault="00DB4038" w:rsidP="00E26A64">
      <w:pPr>
        <w:pStyle w:val="a4"/>
        <w:numPr>
          <w:ilvl w:val="0"/>
          <w:numId w:val="34"/>
        </w:numPr>
        <w:tabs>
          <w:tab w:val="left" w:pos="2271"/>
        </w:tabs>
        <w:spacing w:line="317" w:lineRule="exact"/>
        <w:ind w:left="2270" w:hanging="289"/>
        <w:jc w:val="both"/>
        <w:rPr>
          <w:sz w:val="24"/>
        </w:rPr>
      </w:pPr>
      <w:r>
        <w:rPr>
          <w:sz w:val="24"/>
        </w:rPr>
        <w:t>проектированиеиконструирование;</w:t>
      </w:r>
    </w:p>
    <w:p w:rsidR="00323AB5" w:rsidRDefault="00DB4038" w:rsidP="00E26A64">
      <w:pPr>
        <w:pStyle w:val="a4"/>
        <w:numPr>
          <w:ilvl w:val="0"/>
          <w:numId w:val="34"/>
        </w:numPr>
        <w:tabs>
          <w:tab w:val="left" w:pos="2271"/>
        </w:tabs>
        <w:spacing w:before="7" w:line="232" w:lineRule="auto"/>
        <w:ind w:right="556" w:firstLine="566"/>
        <w:jc w:val="both"/>
        <w:rPr>
          <w:sz w:val="24"/>
        </w:rPr>
      </w:pPr>
      <w:r>
        <w:rPr>
          <w:sz w:val="24"/>
        </w:rPr>
        <w:t>наблюдение, наглядное представление и анализ данных, использование цифровыхплановикарт,спутниковыхизображений;</w:t>
      </w:r>
    </w:p>
    <w:p w:rsidR="00323AB5" w:rsidRDefault="00DB4038" w:rsidP="00E26A64">
      <w:pPr>
        <w:pStyle w:val="a4"/>
        <w:numPr>
          <w:ilvl w:val="0"/>
          <w:numId w:val="34"/>
        </w:numPr>
        <w:tabs>
          <w:tab w:val="left" w:pos="2271"/>
        </w:tabs>
        <w:spacing w:before="12" w:line="232" w:lineRule="auto"/>
        <w:ind w:right="553" w:firstLine="566"/>
        <w:jc w:val="both"/>
        <w:rPr>
          <w:sz w:val="24"/>
        </w:rPr>
      </w:pPr>
      <w:r>
        <w:rPr>
          <w:sz w:val="24"/>
        </w:rPr>
        <w:t>физическоеразвитие,систематическиезанятияфизическойкультуройиспортом,участиевфизкультурно-спортивныхиоздоровительныхмероприятиях;</w:t>
      </w:r>
    </w:p>
    <w:p w:rsidR="00323AB5" w:rsidRDefault="00DB4038" w:rsidP="00E26A64">
      <w:pPr>
        <w:pStyle w:val="a4"/>
        <w:numPr>
          <w:ilvl w:val="0"/>
          <w:numId w:val="34"/>
        </w:numPr>
        <w:tabs>
          <w:tab w:val="left" w:pos="2271"/>
        </w:tabs>
        <w:spacing w:before="13" w:line="232" w:lineRule="auto"/>
        <w:ind w:right="553" w:firstLine="566"/>
        <w:jc w:val="both"/>
        <w:rPr>
          <w:sz w:val="24"/>
        </w:rPr>
      </w:pPr>
      <w:r>
        <w:rPr>
          <w:sz w:val="24"/>
        </w:rPr>
        <w:t>исполнение, сочинение и аранжировку музыкальных произведений с применениемтрадиционныхнародныхисовременныхинструментови цифровых технологий;</w:t>
      </w:r>
    </w:p>
    <w:p w:rsidR="00323AB5" w:rsidRDefault="00DB4038" w:rsidP="00E26A64">
      <w:pPr>
        <w:pStyle w:val="a4"/>
        <w:numPr>
          <w:ilvl w:val="0"/>
          <w:numId w:val="34"/>
        </w:numPr>
        <w:tabs>
          <w:tab w:val="left" w:pos="2271"/>
        </w:tabs>
        <w:spacing w:before="9" w:line="235" w:lineRule="auto"/>
        <w:ind w:right="551" w:firstLine="566"/>
        <w:jc w:val="both"/>
        <w:rPr>
          <w:sz w:val="24"/>
        </w:rPr>
      </w:pPr>
      <w:r>
        <w:rPr>
          <w:sz w:val="24"/>
        </w:rPr>
        <w:t>практическоеосвоениеправилбезопасногоповедениянадорогахиулицахсиспользованиемигр,оборудования,атакже компьютерныхтехнологий;</w:t>
      </w:r>
    </w:p>
    <w:p w:rsidR="00323AB5" w:rsidRDefault="00DB4038" w:rsidP="00E26A64">
      <w:pPr>
        <w:pStyle w:val="a4"/>
        <w:numPr>
          <w:ilvl w:val="0"/>
          <w:numId w:val="34"/>
        </w:numPr>
        <w:tabs>
          <w:tab w:val="left" w:pos="2271"/>
          <w:tab w:val="left" w:pos="3465"/>
          <w:tab w:val="left" w:pos="5561"/>
          <w:tab w:val="left" w:pos="6353"/>
          <w:tab w:val="left" w:pos="10500"/>
        </w:tabs>
        <w:spacing w:before="5" w:line="237" w:lineRule="auto"/>
        <w:ind w:right="544" w:firstLine="566"/>
        <w:jc w:val="both"/>
        <w:rPr>
          <w:sz w:val="24"/>
        </w:rPr>
      </w:pPr>
      <w:r>
        <w:rPr>
          <w:sz w:val="24"/>
        </w:rPr>
        <w:t>размещениепродуктовпознавательной,учебно-исследовательскойипроектнойдеятельности</w:t>
      </w:r>
      <w:r>
        <w:rPr>
          <w:sz w:val="24"/>
        </w:rPr>
        <w:tab/>
        <w:t>обучающихся</w:t>
      </w:r>
      <w:r>
        <w:rPr>
          <w:sz w:val="24"/>
        </w:rPr>
        <w:tab/>
        <w:t>в</w:t>
      </w:r>
      <w:r>
        <w:rPr>
          <w:sz w:val="24"/>
        </w:rPr>
        <w:tab/>
        <w:t>информационно-образовательной</w:t>
      </w:r>
      <w:r>
        <w:rPr>
          <w:sz w:val="24"/>
        </w:rPr>
        <w:tab/>
        <w:t>средеобразовательнойорганизации;</w:t>
      </w:r>
    </w:p>
    <w:p w:rsidR="00323AB5" w:rsidRDefault="00DB4038" w:rsidP="00E26A64">
      <w:pPr>
        <w:pStyle w:val="a4"/>
        <w:numPr>
          <w:ilvl w:val="0"/>
          <w:numId w:val="34"/>
        </w:numPr>
        <w:tabs>
          <w:tab w:val="left" w:pos="2271"/>
        </w:tabs>
        <w:spacing w:before="3" w:line="237" w:lineRule="auto"/>
        <w:ind w:right="553" w:firstLine="566"/>
        <w:jc w:val="both"/>
        <w:rPr>
          <w:sz w:val="24"/>
        </w:rPr>
      </w:pPr>
      <w:r>
        <w:rPr>
          <w:sz w:val="24"/>
        </w:rPr>
        <w:t>индивидуальнуюигрупповуюдеятельность,планированиеобразовательнойдеятельности,фиксациюегореализациивцеломинаотдельныхэтапах,выявлениеификсированиединамикипромежуточных иитоговыхрезультатов;</w:t>
      </w:r>
    </w:p>
    <w:p w:rsidR="00323AB5" w:rsidRDefault="00DB4038" w:rsidP="00E26A64">
      <w:pPr>
        <w:pStyle w:val="a4"/>
        <w:numPr>
          <w:ilvl w:val="0"/>
          <w:numId w:val="34"/>
        </w:numPr>
        <w:tabs>
          <w:tab w:val="left" w:pos="2271"/>
        </w:tabs>
        <w:spacing w:before="5" w:line="237" w:lineRule="auto"/>
        <w:ind w:right="546" w:firstLine="566"/>
        <w:jc w:val="both"/>
        <w:rPr>
          <w:sz w:val="24"/>
        </w:rPr>
      </w:pPr>
      <w:r>
        <w:rPr>
          <w:sz w:val="24"/>
        </w:rPr>
        <w:t>доступ к информационно- библиотечному центру,ресурсам Интернета,учебной ихудожественнойлитературе,коллекцияммедиаресурсовнаэлектронныхносителях,кмножительной технике для тиражирования учебных и методических текстографических иаудио-, видеоматериалов, результатов творческой, научно- исследовательской и проектнойдеятельностиобучающихся;</w:t>
      </w:r>
    </w:p>
    <w:p w:rsidR="00323AB5" w:rsidRDefault="00DB4038" w:rsidP="00E26A64">
      <w:pPr>
        <w:pStyle w:val="a4"/>
        <w:numPr>
          <w:ilvl w:val="0"/>
          <w:numId w:val="34"/>
        </w:numPr>
        <w:tabs>
          <w:tab w:val="left" w:pos="2271"/>
        </w:tabs>
        <w:spacing w:before="8" w:line="237" w:lineRule="auto"/>
        <w:ind w:right="546" w:firstLine="566"/>
        <w:jc w:val="both"/>
        <w:rPr>
          <w:sz w:val="24"/>
        </w:rPr>
      </w:pPr>
      <w:r>
        <w:rPr>
          <w:sz w:val="24"/>
        </w:rPr>
        <w:t>проведение массовых мероприятий, собраний, представлений, организацию досуга иобщенияобучающихся,групповогопросмотракино-ивидеоматериалов,организациюсценическойработы,театрализованныхпредставлений(обеспеченныхозвучиванием,освещениеми мультимедийнымсопровождением);</w:t>
      </w:r>
    </w:p>
    <w:p w:rsidR="00323AB5" w:rsidRDefault="00DB4038" w:rsidP="00E26A64">
      <w:pPr>
        <w:pStyle w:val="a4"/>
        <w:numPr>
          <w:ilvl w:val="0"/>
          <w:numId w:val="34"/>
        </w:numPr>
        <w:tabs>
          <w:tab w:val="left" w:pos="2271"/>
        </w:tabs>
        <w:spacing w:before="7" w:line="237" w:lineRule="auto"/>
        <w:ind w:right="543" w:firstLine="566"/>
        <w:jc w:val="both"/>
        <w:rPr>
          <w:sz w:val="24"/>
        </w:rPr>
      </w:pPr>
      <w:r>
        <w:rPr>
          <w:sz w:val="24"/>
        </w:rPr>
        <w:t>маркетингобразовательныхуслугиработушкольныхмедиа(выпускшкольныхпечатныхизданий,работасайтаобразовательнойорганизации,школьноготелевидения,представлениешколыв социальныхсетях ипр.);</w:t>
      </w:r>
    </w:p>
    <w:p w:rsidR="00323AB5" w:rsidRDefault="00DB4038" w:rsidP="00E26A64">
      <w:pPr>
        <w:pStyle w:val="a4"/>
        <w:numPr>
          <w:ilvl w:val="0"/>
          <w:numId w:val="34"/>
        </w:numPr>
        <w:tabs>
          <w:tab w:val="left" w:pos="2271"/>
        </w:tabs>
        <w:spacing w:line="318" w:lineRule="exact"/>
        <w:ind w:left="2270" w:hanging="289"/>
        <w:jc w:val="both"/>
        <w:rPr>
          <w:sz w:val="24"/>
        </w:rPr>
      </w:pPr>
      <w:r>
        <w:rPr>
          <w:sz w:val="24"/>
        </w:rPr>
        <w:lastRenderedPageBreak/>
        <w:t>организациюкачественногогорячегопитания,медицинскогообслуживанияиотдыха</w:t>
      </w:r>
    </w:p>
    <w:p w:rsidR="00323AB5" w:rsidRDefault="00323AB5">
      <w:pPr>
        <w:spacing w:line="318" w:lineRule="exact"/>
        <w:jc w:val="both"/>
        <w:rPr>
          <w:sz w:val="24"/>
        </w:rPr>
        <w:sectPr w:rsidR="00323AB5">
          <w:pgSz w:w="11920" w:h="16850"/>
          <w:pgMar w:top="900" w:right="300" w:bottom="900" w:left="0" w:header="0" w:footer="574" w:gutter="0"/>
          <w:cols w:space="720"/>
        </w:sectPr>
      </w:pPr>
    </w:p>
    <w:p w:rsidR="00323AB5" w:rsidRDefault="00DB4038">
      <w:pPr>
        <w:pStyle w:val="a3"/>
        <w:spacing w:before="70"/>
        <w:ind w:left="1416"/>
      </w:pPr>
      <w:r>
        <w:lastRenderedPageBreak/>
        <w:t>обучающихсяипедагогическихработников.</w:t>
      </w:r>
    </w:p>
    <w:p w:rsidR="00323AB5" w:rsidRDefault="00DB4038">
      <w:pPr>
        <w:pStyle w:val="a3"/>
        <w:ind w:left="1985" w:right="1602"/>
      </w:pPr>
      <w:r>
        <w:t>Все указанные виды деятельности обеспечены расходными материалами. Дляведенияобразовательнойдеятельности, вшколеоборудованы:</w:t>
      </w:r>
    </w:p>
    <w:p w:rsidR="00323AB5" w:rsidRDefault="00DB4038" w:rsidP="00E26A64">
      <w:pPr>
        <w:pStyle w:val="a4"/>
        <w:numPr>
          <w:ilvl w:val="0"/>
          <w:numId w:val="34"/>
        </w:numPr>
        <w:tabs>
          <w:tab w:val="left" w:pos="2271"/>
        </w:tabs>
        <w:spacing w:before="2" w:line="316" w:lineRule="exact"/>
        <w:ind w:left="2270" w:hanging="289"/>
        <w:rPr>
          <w:sz w:val="24"/>
        </w:rPr>
      </w:pPr>
      <w:r>
        <w:rPr>
          <w:sz w:val="24"/>
        </w:rPr>
        <w:t>3кабинетарусскогоязыкаилитературы,</w:t>
      </w:r>
    </w:p>
    <w:p w:rsidR="00323AB5" w:rsidRDefault="00DB4038" w:rsidP="00E26A64">
      <w:pPr>
        <w:pStyle w:val="a4"/>
        <w:numPr>
          <w:ilvl w:val="0"/>
          <w:numId w:val="34"/>
        </w:numPr>
        <w:tabs>
          <w:tab w:val="left" w:pos="2271"/>
        </w:tabs>
        <w:spacing w:line="316" w:lineRule="exact"/>
        <w:ind w:left="2270" w:hanging="289"/>
        <w:rPr>
          <w:sz w:val="24"/>
        </w:rPr>
      </w:pPr>
      <w:r>
        <w:rPr>
          <w:sz w:val="24"/>
        </w:rPr>
        <w:t>3кабинетаматематики,</w:t>
      </w:r>
    </w:p>
    <w:p w:rsidR="00323AB5" w:rsidRDefault="00DB4038" w:rsidP="00E26A64">
      <w:pPr>
        <w:pStyle w:val="a4"/>
        <w:numPr>
          <w:ilvl w:val="0"/>
          <w:numId w:val="34"/>
        </w:numPr>
        <w:tabs>
          <w:tab w:val="left" w:pos="2271"/>
        </w:tabs>
        <w:spacing w:line="317" w:lineRule="exact"/>
        <w:ind w:left="2270" w:hanging="289"/>
        <w:rPr>
          <w:sz w:val="24"/>
        </w:rPr>
      </w:pPr>
      <w:r>
        <w:rPr>
          <w:spacing w:val="-1"/>
          <w:sz w:val="24"/>
        </w:rPr>
        <w:t>2кабинетаанглийскогоязыка,</w:t>
      </w:r>
    </w:p>
    <w:p w:rsidR="00323AB5" w:rsidRDefault="00DB4038" w:rsidP="00E26A64">
      <w:pPr>
        <w:pStyle w:val="a4"/>
        <w:numPr>
          <w:ilvl w:val="0"/>
          <w:numId w:val="34"/>
        </w:numPr>
        <w:tabs>
          <w:tab w:val="left" w:pos="2271"/>
        </w:tabs>
        <w:spacing w:line="318" w:lineRule="exact"/>
        <w:ind w:left="2270" w:hanging="289"/>
        <w:rPr>
          <w:sz w:val="24"/>
        </w:rPr>
      </w:pPr>
      <w:r>
        <w:rPr>
          <w:sz w:val="24"/>
        </w:rPr>
        <w:t>1кабинетисториииобществознания,права,</w:t>
      </w:r>
    </w:p>
    <w:p w:rsidR="00323AB5" w:rsidRDefault="00DB4038" w:rsidP="00E26A64">
      <w:pPr>
        <w:pStyle w:val="a4"/>
        <w:numPr>
          <w:ilvl w:val="0"/>
          <w:numId w:val="34"/>
        </w:numPr>
        <w:tabs>
          <w:tab w:val="left" w:pos="2271"/>
        </w:tabs>
        <w:spacing w:line="318" w:lineRule="exact"/>
        <w:ind w:left="2270" w:hanging="289"/>
        <w:rPr>
          <w:sz w:val="24"/>
        </w:rPr>
      </w:pPr>
      <w:r>
        <w:rPr>
          <w:sz w:val="24"/>
        </w:rPr>
        <w:t>1кабинетгеографии,</w:t>
      </w:r>
    </w:p>
    <w:p w:rsidR="00323AB5" w:rsidRDefault="00DB4038" w:rsidP="00E26A64">
      <w:pPr>
        <w:pStyle w:val="a4"/>
        <w:numPr>
          <w:ilvl w:val="0"/>
          <w:numId w:val="34"/>
        </w:numPr>
        <w:tabs>
          <w:tab w:val="left" w:pos="2271"/>
        </w:tabs>
        <w:spacing w:line="318" w:lineRule="exact"/>
        <w:ind w:left="2270" w:hanging="289"/>
        <w:rPr>
          <w:sz w:val="24"/>
        </w:rPr>
      </w:pPr>
      <w:r>
        <w:rPr>
          <w:sz w:val="24"/>
        </w:rPr>
        <w:t>1компьютерный класс,</w:t>
      </w:r>
    </w:p>
    <w:p w:rsidR="00323AB5" w:rsidRDefault="00DB4038" w:rsidP="00E26A64">
      <w:pPr>
        <w:pStyle w:val="a4"/>
        <w:numPr>
          <w:ilvl w:val="0"/>
          <w:numId w:val="34"/>
        </w:numPr>
        <w:tabs>
          <w:tab w:val="left" w:pos="2271"/>
        </w:tabs>
        <w:spacing w:before="1" w:line="318" w:lineRule="exact"/>
        <w:ind w:left="2270" w:hanging="289"/>
        <w:rPr>
          <w:sz w:val="24"/>
        </w:rPr>
      </w:pPr>
      <w:r>
        <w:rPr>
          <w:sz w:val="24"/>
        </w:rPr>
        <w:t>1кабинетфизики(слаборантской),</w:t>
      </w:r>
    </w:p>
    <w:p w:rsidR="00323AB5" w:rsidRDefault="00DB4038" w:rsidP="00E26A64">
      <w:pPr>
        <w:pStyle w:val="a4"/>
        <w:numPr>
          <w:ilvl w:val="0"/>
          <w:numId w:val="34"/>
        </w:numPr>
        <w:tabs>
          <w:tab w:val="left" w:pos="2271"/>
        </w:tabs>
        <w:spacing w:line="318" w:lineRule="exact"/>
        <w:ind w:left="2270" w:hanging="289"/>
        <w:rPr>
          <w:sz w:val="24"/>
        </w:rPr>
      </w:pPr>
      <w:r>
        <w:rPr>
          <w:sz w:val="24"/>
        </w:rPr>
        <w:t>1кабинетхимииибиологии (слаборантской),</w:t>
      </w:r>
    </w:p>
    <w:p w:rsidR="00323AB5" w:rsidRDefault="00DB4038" w:rsidP="00E26A64">
      <w:pPr>
        <w:pStyle w:val="a4"/>
        <w:numPr>
          <w:ilvl w:val="0"/>
          <w:numId w:val="34"/>
        </w:numPr>
        <w:tabs>
          <w:tab w:val="left" w:pos="2271"/>
        </w:tabs>
        <w:spacing w:before="1" w:line="318" w:lineRule="exact"/>
        <w:ind w:left="2270" w:hanging="289"/>
        <w:rPr>
          <w:sz w:val="24"/>
        </w:rPr>
      </w:pPr>
      <w:r>
        <w:rPr>
          <w:sz w:val="24"/>
        </w:rPr>
        <w:t>2спортивныхзала,</w:t>
      </w:r>
    </w:p>
    <w:p w:rsidR="00323AB5" w:rsidRDefault="00DB4038" w:rsidP="00E26A64">
      <w:pPr>
        <w:pStyle w:val="a4"/>
        <w:numPr>
          <w:ilvl w:val="0"/>
          <w:numId w:val="34"/>
        </w:numPr>
        <w:tabs>
          <w:tab w:val="left" w:pos="2271"/>
        </w:tabs>
        <w:spacing w:line="317" w:lineRule="exact"/>
        <w:ind w:left="2270" w:hanging="289"/>
        <w:rPr>
          <w:sz w:val="24"/>
        </w:rPr>
      </w:pPr>
      <w:r>
        <w:rPr>
          <w:sz w:val="24"/>
        </w:rPr>
        <w:t>1-кабинетОБЖ,</w:t>
      </w:r>
    </w:p>
    <w:p w:rsidR="00323AB5" w:rsidRDefault="00DB4038" w:rsidP="00E26A64">
      <w:pPr>
        <w:pStyle w:val="a4"/>
        <w:numPr>
          <w:ilvl w:val="0"/>
          <w:numId w:val="34"/>
        </w:numPr>
        <w:tabs>
          <w:tab w:val="left" w:pos="2271"/>
        </w:tabs>
        <w:spacing w:line="317" w:lineRule="exact"/>
        <w:ind w:left="2270" w:hanging="289"/>
        <w:rPr>
          <w:sz w:val="24"/>
        </w:rPr>
      </w:pPr>
      <w:r>
        <w:rPr>
          <w:sz w:val="24"/>
        </w:rPr>
        <w:t>2кабинетатехнологии,</w:t>
      </w:r>
    </w:p>
    <w:p w:rsidR="00323AB5" w:rsidRDefault="00DB4038" w:rsidP="00E26A64">
      <w:pPr>
        <w:pStyle w:val="a4"/>
        <w:numPr>
          <w:ilvl w:val="0"/>
          <w:numId w:val="34"/>
        </w:numPr>
        <w:tabs>
          <w:tab w:val="left" w:pos="2271"/>
        </w:tabs>
        <w:spacing w:line="317" w:lineRule="exact"/>
        <w:ind w:left="2270" w:hanging="289"/>
        <w:rPr>
          <w:sz w:val="24"/>
        </w:rPr>
      </w:pPr>
      <w:r>
        <w:rPr>
          <w:sz w:val="24"/>
        </w:rPr>
        <w:t>1–залкорригирующейгимнастики</w:t>
      </w:r>
    </w:p>
    <w:p w:rsidR="00323AB5" w:rsidRDefault="00DB4038" w:rsidP="00E26A64">
      <w:pPr>
        <w:pStyle w:val="a4"/>
        <w:numPr>
          <w:ilvl w:val="0"/>
          <w:numId w:val="34"/>
        </w:numPr>
        <w:tabs>
          <w:tab w:val="left" w:pos="2271"/>
        </w:tabs>
        <w:spacing w:line="318" w:lineRule="exact"/>
        <w:ind w:left="2270" w:hanging="289"/>
        <w:rPr>
          <w:sz w:val="24"/>
        </w:rPr>
      </w:pPr>
      <w:r>
        <w:rPr>
          <w:spacing w:val="-1"/>
          <w:sz w:val="24"/>
        </w:rPr>
        <w:t>1кабинетпедагога-психолога;</w:t>
      </w:r>
    </w:p>
    <w:p w:rsidR="00323AB5" w:rsidRDefault="00DB4038" w:rsidP="00E26A64">
      <w:pPr>
        <w:pStyle w:val="a4"/>
        <w:numPr>
          <w:ilvl w:val="0"/>
          <w:numId w:val="34"/>
        </w:numPr>
        <w:tabs>
          <w:tab w:val="left" w:pos="2271"/>
        </w:tabs>
        <w:ind w:left="2270" w:hanging="289"/>
        <w:rPr>
          <w:sz w:val="24"/>
        </w:rPr>
      </w:pPr>
      <w:r>
        <w:rPr>
          <w:sz w:val="24"/>
        </w:rPr>
        <w:t>1кабинет учителялогопеда</w:t>
      </w:r>
    </w:p>
    <w:p w:rsidR="00323AB5" w:rsidRDefault="00DB4038" w:rsidP="00E26A64">
      <w:pPr>
        <w:pStyle w:val="a4"/>
        <w:numPr>
          <w:ilvl w:val="0"/>
          <w:numId w:val="34"/>
        </w:numPr>
        <w:tabs>
          <w:tab w:val="left" w:pos="2271"/>
        </w:tabs>
        <w:spacing w:before="1" w:line="318" w:lineRule="exact"/>
        <w:ind w:left="2270" w:hanging="289"/>
        <w:rPr>
          <w:sz w:val="24"/>
        </w:rPr>
      </w:pPr>
      <w:r>
        <w:rPr>
          <w:sz w:val="24"/>
        </w:rPr>
        <w:t>1библиотекасчитальнымзалом,хранилищедлябиблиотечногофонда;</w:t>
      </w:r>
    </w:p>
    <w:p w:rsidR="00323AB5" w:rsidRDefault="00DB4038" w:rsidP="00E26A64">
      <w:pPr>
        <w:pStyle w:val="a4"/>
        <w:numPr>
          <w:ilvl w:val="0"/>
          <w:numId w:val="34"/>
        </w:numPr>
        <w:tabs>
          <w:tab w:val="left" w:pos="2271"/>
        </w:tabs>
        <w:spacing w:line="317" w:lineRule="exact"/>
        <w:ind w:left="2270" w:hanging="289"/>
        <w:rPr>
          <w:sz w:val="24"/>
        </w:rPr>
      </w:pPr>
      <w:r>
        <w:rPr>
          <w:sz w:val="24"/>
        </w:rPr>
        <w:t>Музей</w:t>
      </w:r>
    </w:p>
    <w:p w:rsidR="00323AB5" w:rsidRDefault="00DB4038" w:rsidP="00E26A64">
      <w:pPr>
        <w:pStyle w:val="a4"/>
        <w:numPr>
          <w:ilvl w:val="0"/>
          <w:numId w:val="34"/>
        </w:numPr>
        <w:tabs>
          <w:tab w:val="left" w:pos="2271"/>
        </w:tabs>
        <w:spacing w:line="318" w:lineRule="exact"/>
        <w:ind w:left="2270" w:hanging="289"/>
        <w:rPr>
          <w:sz w:val="24"/>
        </w:rPr>
      </w:pPr>
      <w:r>
        <w:rPr>
          <w:sz w:val="24"/>
        </w:rPr>
        <w:t>1-сенсорнаякомната</w:t>
      </w:r>
    </w:p>
    <w:p w:rsidR="00323AB5" w:rsidRDefault="00DB4038">
      <w:pPr>
        <w:pStyle w:val="a3"/>
        <w:spacing w:before="21"/>
        <w:ind w:left="1985"/>
      </w:pPr>
      <w:r>
        <w:t>Административныеислужебныепомещения:</w:t>
      </w:r>
    </w:p>
    <w:p w:rsidR="00323AB5" w:rsidRDefault="00DB4038" w:rsidP="00E26A64">
      <w:pPr>
        <w:pStyle w:val="a4"/>
        <w:numPr>
          <w:ilvl w:val="0"/>
          <w:numId w:val="34"/>
        </w:numPr>
        <w:tabs>
          <w:tab w:val="left" w:pos="2271"/>
        </w:tabs>
        <w:spacing w:before="1"/>
        <w:ind w:left="2270" w:hanging="289"/>
        <w:rPr>
          <w:sz w:val="24"/>
        </w:rPr>
      </w:pPr>
      <w:r>
        <w:rPr>
          <w:sz w:val="24"/>
        </w:rPr>
        <w:t>кабинетдиректора,</w:t>
      </w:r>
    </w:p>
    <w:p w:rsidR="00323AB5" w:rsidRDefault="00DB4038" w:rsidP="00E26A64">
      <w:pPr>
        <w:pStyle w:val="a4"/>
        <w:numPr>
          <w:ilvl w:val="0"/>
          <w:numId w:val="34"/>
        </w:numPr>
        <w:tabs>
          <w:tab w:val="left" w:pos="2271"/>
        </w:tabs>
        <w:spacing w:before="1" w:line="318" w:lineRule="exact"/>
        <w:ind w:left="2270" w:hanging="289"/>
        <w:rPr>
          <w:sz w:val="24"/>
        </w:rPr>
      </w:pPr>
      <w:r>
        <w:rPr>
          <w:sz w:val="24"/>
        </w:rPr>
        <w:t>кабинетзаместителядиректорапоУВР,</w:t>
      </w:r>
    </w:p>
    <w:p w:rsidR="00323AB5" w:rsidRDefault="00DB4038" w:rsidP="00E26A64">
      <w:pPr>
        <w:pStyle w:val="a4"/>
        <w:numPr>
          <w:ilvl w:val="0"/>
          <w:numId w:val="34"/>
        </w:numPr>
        <w:tabs>
          <w:tab w:val="left" w:pos="2271"/>
        </w:tabs>
        <w:spacing w:line="317" w:lineRule="exact"/>
        <w:ind w:left="2270" w:hanging="289"/>
        <w:rPr>
          <w:sz w:val="24"/>
        </w:rPr>
      </w:pPr>
      <w:r>
        <w:rPr>
          <w:sz w:val="24"/>
        </w:rPr>
        <w:t>кабинетзаместителядиректорапоВР,</w:t>
      </w:r>
    </w:p>
    <w:p w:rsidR="00323AB5" w:rsidRDefault="00DB4038" w:rsidP="00E26A64">
      <w:pPr>
        <w:pStyle w:val="a4"/>
        <w:numPr>
          <w:ilvl w:val="0"/>
          <w:numId w:val="34"/>
        </w:numPr>
        <w:tabs>
          <w:tab w:val="left" w:pos="2271"/>
        </w:tabs>
        <w:spacing w:line="318" w:lineRule="exact"/>
        <w:ind w:left="2270" w:hanging="289"/>
        <w:rPr>
          <w:sz w:val="24"/>
        </w:rPr>
      </w:pPr>
      <w:r>
        <w:rPr>
          <w:sz w:val="24"/>
        </w:rPr>
        <w:t>кабинетдлясекретаря,</w:t>
      </w:r>
    </w:p>
    <w:p w:rsidR="00323AB5" w:rsidRDefault="00DB4038" w:rsidP="00E26A64">
      <w:pPr>
        <w:pStyle w:val="a4"/>
        <w:numPr>
          <w:ilvl w:val="0"/>
          <w:numId w:val="34"/>
        </w:numPr>
        <w:tabs>
          <w:tab w:val="left" w:pos="2271"/>
        </w:tabs>
        <w:spacing w:before="1"/>
        <w:ind w:left="2270" w:hanging="289"/>
        <w:rPr>
          <w:sz w:val="24"/>
        </w:rPr>
      </w:pPr>
      <w:r>
        <w:rPr>
          <w:sz w:val="24"/>
        </w:rPr>
        <w:t>кабинетбухгалтерии,</w:t>
      </w:r>
    </w:p>
    <w:p w:rsidR="00323AB5" w:rsidRDefault="00DB4038" w:rsidP="00E26A64">
      <w:pPr>
        <w:pStyle w:val="a4"/>
        <w:numPr>
          <w:ilvl w:val="0"/>
          <w:numId w:val="34"/>
        </w:numPr>
        <w:tabs>
          <w:tab w:val="left" w:pos="2271"/>
        </w:tabs>
        <w:spacing w:line="318" w:lineRule="exact"/>
        <w:ind w:left="2270" w:hanging="289"/>
        <w:rPr>
          <w:sz w:val="24"/>
        </w:rPr>
      </w:pPr>
      <w:r>
        <w:rPr>
          <w:sz w:val="24"/>
        </w:rPr>
        <w:t>медицинскийкабинет,</w:t>
      </w:r>
    </w:p>
    <w:p w:rsidR="00323AB5" w:rsidRDefault="00DB4038" w:rsidP="00E26A64">
      <w:pPr>
        <w:pStyle w:val="a4"/>
        <w:numPr>
          <w:ilvl w:val="0"/>
          <w:numId w:val="34"/>
        </w:numPr>
        <w:tabs>
          <w:tab w:val="left" w:pos="2271"/>
        </w:tabs>
        <w:spacing w:line="318" w:lineRule="exact"/>
        <w:ind w:left="2270" w:hanging="289"/>
        <w:rPr>
          <w:sz w:val="24"/>
        </w:rPr>
      </w:pPr>
      <w:r>
        <w:rPr>
          <w:sz w:val="24"/>
        </w:rPr>
        <w:t>столовая,</w:t>
      </w:r>
    </w:p>
    <w:p w:rsidR="00323AB5" w:rsidRDefault="00DB4038" w:rsidP="00E26A64">
      <w:pPr>
        <w:pStyle w:val="a4"/>
        <w:numPr>
          <w:ilvl w:val="0"/>
          <w:numId w:val="34"/>
        </w:numPr>
        <w:tabs>
          <w:tab w:val="left" w:pos="2271"/>
        </w:tabs>
        <w:spacing w:before="1" w:line="318" w:lineRule="exact"/>
        <w:ind w:left="2270" w:hanging="289"/>
        <w:rPr>
          <w:sz w:val="24"/>
        </w:rPr>
      </w:pPr>
      <w:r>
        <w:rPr>
          <w:sz w:val="24"/>
        </w:rPr>
        <w:t>учительская,</w:t>
      </w:r>
    </w:p>
    <w:p w:rsidR="00323AB5" w:rsidRDefault="00DB4038" w:rsidP="00E26A64">
      <w:pPr>
        <w:pStyle w:val="a4"/>
        <w:numPr>
          <w:ilvl w:val="0"/>
          <w:numId w:val="34"/>
        </w:numPr>
        <w:tabs>
          <w:tab w:val="left" w:pos="2271"/>
        </w:tabs>
        <w:spacing w:line="318" w:lineRule="exact"/>
        <w:ind w:left="2270" w:hanging="289"/>
        <w:rPr>
          <w:sz w:val="24"/>
        </w:rPr>
      </w:pPr>
      <w:r>
        <w:rPr>
          <w:sz w:val="24"/>
        </w:rPr>
        <w:t>гардероб,</w:t>
      </w:r>
    </w:p>
    <w:p w:rsidR="00323AB5" w:rsidRDefault="00DB4038" w:rsidP="00E26A64">
      <w:pPr>
        <w:pStyle w:val="a4"/>
        <w:numPr>
          <w:ilvl w:val="0"/>
          <w:numId w:val="34"/>
        </w:numPr>
        <w:tabs>
          <w:tab w:val="left" w:pos="2271"/>
        </w:tabs>
        <w:spacing w:before="1" w:line="317" w:lineRule="exact"/>
        <w:ind w:left="2270" w:hanging="289"/>
        <w:rPr>
          <w:sz w:val="24"/>
        </w:rPr>
      </w:pPr>
      <w:r>
        <w:rPr>
          <w:sz w:val="24"/>
        </w:rPr>
        <w:t>служебныепомещениядлятехническогоперсонала.</w:t>
      </w:r>
    </w:p>
    <w:p w:rsidR="00323AB5" w:rsidRDefault="00DB4038">
      <w:pPr>
        <w:pStyle w:val="a3"/>
        <w:tabs>
          <w:tab w:val="left" w:pos="3134"/>
          <w:tab w:val="left" w:pos="6363"/>
          <w:tab w:val="left" w:pos="7594"/>
          <w:tab w:val="left" w:pos="9191"/>
        </w:tabs>
        <w:spacing w:after="14"/>
        <w:ind w:left="1416" w:right="786" w:firstLine="566"/>
      </w:pPr>
      <w:r>
        <w:t>Оценка</w:t>
      </w:r>
      <w:r>
        <w:tab/>
        <w:t>материально-технических</w:t>
      </w:r>
      <w:r>
        <w:tab/>
        <w:t>условий</w:t>
      </w:r>
      <w:r>
        <w:tab/>
        <w:t>реализации</w:t>
      </w:r>
      <w:r>
        <w:tab/>
      </w:r>
      <w:r>
        <w:rPr>
          <w:w w:val="95"/>
        </w:rPr>
        <w:t>образовательной</w:t>
      </w:r>
      <w:r>
        <w:t>программы:</w:t>
      </w: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5845"/>
        <w:gridCol w:w="3195"/>
      </w:tblGrid>
      <w:tr w:rsidR="00323AB5">
        <w:trPr>
          <w:trHeight w:val="300"/>
        </w:trPr>
        <w:tc>
          <w:tcPr>
            <w:tcW w:w="535" w:type="dxa"/>
          </w:tcPr>
          <w:p w:rsidR="00323AB5" w:rsidRDefault="00DB4038">
            <w:pPr>
              <w:pStyle w:val="TableParagraph"/>
              <w:spacing w:line="275" w:lineRule="exact"/>
              <w:ind w:left="139"/>
              <w:rPr>
                <w:b/>
                <w:sz w:val="24"/>
              </w:rPr>
            </w:pPr>
            <w:r>
              <w:rPr>
                <w:b/>
                <w:w w:val="97"/>
                <w:sz w:val="24"/>
              </w:rPr>
              <w:t>№</w:t>
            </w:r>
          </w:p>
        </w:tc>
        <w:tc>
          <w:tcPr>
            <w:tcW w:w="5845" w:type="dxa"/>
          </w:tcPr>
          <w:p w:rsidR="00323AB5" w:rsidRDefault="00DB4038">
            <w:pPr>
              <w:pStyle w:val="TableParagraph"/>
              <w:spacing w:line="275" w:lineRule="exact"/>
              <w:ind w:left="1471"/>
              <w:rPr>
                <w:b/>
                <w:sz w:val="24"/>
              </w:rPr>
            </w:pPr>
            <w:r>
              <w:rPr>
                <w:b/>
                <w:sz w:val="24"/>
              </w:rPr>
              <w:t>ТребованияФГОССОО</w:t>
            </w:r>
          </w:p>
        </w:tc>
        <w:tc>
          <w:tcPr>
            <w:tcW w:w="3195" w:type="dxa"/>
          </w:tcPr>
          <w:p w:rsidR="00323AB5" w:rsidRDefault="00DB4038">
            <w:pPr>
              <w:pStyle w:val="TableParagraph"/>
              <w:spacing w:line="275" w:lineRule="exact"/>
              <w:ind w:left="1044" w:right="1105"/>
              <w:jc w:val="center"/>
              <w:rPr>
                <w:b/>
                <w:sz w:val="24"/>
              </w:rPr>
            </w:pPr>
            <w:r>
              <w:rPr>
                <w:b/>
                <w:sz w:val="24"/>
              </w:rPr>
              <w:t>Имеются</w:t>
            </w:r>
          </w:p>
        </w:tc>
      </w:tr>
      <w:tr w:rsidR="00323AB5">
        <w:trPr>
          <w:trHeight w:val="894"/>
        </w:trPr>
        <w:tc>
          <w:tcPr>
            <w:tcW w:w="535" w:type="dxa"/>
          </w:tcPr>
          <w:p w:rsidR="00323AB5" w:rsidRDefault="00DB4038">
            <w:pPr>
              <w:pStyle w:val="TableParagraph"/>
              <w:spacing w:before="8"/>
              <w:ind w:left="112"/>
              <w:rPr>
                <w:sz w:val="24"/>
              </w:rPr>
            </w:pPr>
            <w:r>
              <w:rPr>
                <w:sz w:val="24"/>
              </w:rPr>
              <w:t>1.</w:t>
            </w:r>
          </w:p>
        </w:tc>
        <w:tc>
          <w:tcPr>
            <w:tcW w:w="5845" w:type="dxa"/>
          </w:tcPr>
          <w:p w:rsidR="00323AB5" w:rsidRDefault="00DB4038">
            <w:pPr>
              <w:pStyle w:val="TableParagraph"/>
              <w:tabs>
                <w:tab w:val="left" w:pos="1420"/>
                <w:tab w:val="left" w:pos="2796"/>
                <w:tab w:val="left" w:pos="3228"/>
              </w:tabs>
              <w:spacing w:before="8"/>
              <w:ind w:left="110"/>
              <w:rPr>
                <w:sz w:val="24"/>
              </w:rPr>
            </w:pPr>
            <w:r>
              <w:rPr>
                <w:sz w:val="24"/>
              </w:rPr>
              <w:t>Учебные</w:t>
            </w:r>
            <w:r>
              <w:rPr>
                <w:sz w:val="24"/>
              </w:rPr>
              <w:tab/>
              <w:t>кабинеты</w:t>
            </w:r>
            <w:r>
              <w:rPr>
                <w:sz w:val="24"/>
              </w:rPr>
              <w:tab/>
              <w:t>с</w:t>
            </w:r>
            <w:r>
              <w:rPr>
                <w:sz w:val="24"/>
              </w:rPr>
              <w:tab/>
              <w:t>автоматизированными</w:t>
            </w:r>
          </w:p>
          <w:p w:rsidR="00323AB5" w:rsidRDefault="00DB4038">
            <w:pPr>
              <w:pStyle w:val="TableParagraph"/>
              <w:tabs>
                <w:tab w:val="left" w:pos="1836"/>
                <w:tab w:val="left" w:pos="3413"/>
                <w:tab w:val="left" w:pos="5597"/>
              </w:tabs>
              <w:spacing w:before="11" w:line="290" w:lineRule="atLeast"/>
              <w:ind w:left="110" w:right="106"/>
              <w:rPr>
                <w:sz w:val="24"/>
              </w:rPr>
            </w:pPr>
            <w:r>
              <w:rPr>
                <w:sz w:val="24"/>
              </w:rPr>
              <w:t>рабочими</w:t>
            </w:r>
            <w:r>
              <w:rPr>
                <w:sz w:val="24"/>
              </w:rPr>
              <w:tab/>
              <w:t>местами</w:t>
            </w:r>
            <w:r>
              <w:rPr>
                <w:sz w:val="24"/>
              </w:rPr>
              <w:tab/>
              <w:t>обучающихся</w:t>
            </w:r>
            <w:r>
              <w:rPr>
                <w:sz w:val="24"/>
              </w:rPr>
              <w:tab/>
            </w:r>
            <w:r>
              <w:rPr>
                <w:spacing w:val="-4"/>
                <w:sz w:val="24"/>
              </w:rPr>
              <w:t>и</w:t>
            </w:r>
            <w:r>
              <w:rPr>
                <w:sz w:val="24"/>
              </w:rPr>
              <w:t>педагогическихработников</w:t>
            </w:r>
          </w:p>
        </w:tc>
        <w:tc>
          <w:tcPr>
            <w:tcW w:w="3195" w:type="dxa"/>
          </w:tcPr>
          <w:p w:rsidR="00323AB5" w:rsidRDefault="00DB4038">
            <w:pPr>
              <w:pStyle w:val="TableParagraph"/>
              <w:spacing w:before="8"/>
              <w:ind w:left="115"/>
              <w:rPr>
                <w:sz w:val="24"/>
              </w:rPr>
            </w:pPr>
            <w:r>
              <w:rPr>
                <w:sz w:val="24"/>
              </w:rPr>
              <w:t>24 кабинета</w:t>
            </w:r>
          </w:p>
        </w:tc>
      </w:tr>
      <w:tr w:rsidR="00323AB5">
        <w:trPr>
          <w:trHeight w:val="1792"/>
        </w:trPr>
        <w:tc>
          <w:tcPr>
            <w:tcW w:w="535" w:type="dxa"/>
          </w:tcPr>
          <w:p w:rsidR="00323AB5" w:rsidRDefault="00DB4038">
            <w:pPr>
              <w:pStyle w:val="TableParagraph"/>
              <w:spacing w:before="11"/>
              <w:ind w:left="112"/>
              <w:rPr>
                <w:sz w:val="24"/>
              </w:rPr>
            </w:pPr>
            <w:r>
              <w:rPr>
                <w:sz w:val="24"/>
              </w:rPr>
              <w:t>2.</w:t>
            </w:r>
          </w:p>
        </w:tc>
        <w:tc>
          <w:tcPr>
            <w:tcW w:w="5845" w:type="dxa"/>
          </w:tcPr>
          <w:p w:rsidR="00323AB5" w:rsidRDefault="00DB4038">
            <w:pPr>
              <w:pStyle w:val="TableParagraph"/>
              <w:tabs>
                <w:tab w:val="left" w:pos="2153"/>
                <w:tab w:val="left" w:pos="2226"/>
                <w:tab w:val="left" w:pos="2350"/>
                <w:tab w:val="left" w:pos="2748"/>
                <w:tab w:val="left" w:pos="2779"/>
                <w:tab w:val="left" w:pos="3271"/>
                <w:tab w:val="left" w:pos="4153"/>
                <w:tab w:val="left" w:pos="4461"/>
                <w:tab w:val="left" w:pos="4875"/>
              </w:tabs>
              <w:ind w:left="110" w:right="93"/>
              <w:rPr>
                <w:sz w:val="24"/>
              </w:rPr>
            </w:pPr>
            <w:r>
              <w:rPr>
                <w:sz w:val="24"/>
              </w:rPr>
              <w:t>Помещения</w:t>
            </w:r>
            <w:r>
              <w:rPr>
                <w:sz w:val="24"/>
              </w:rPr>
              <w:tab/>
              <w:t>для</w:t>
            </w:r>
            <w:r>
              <w:rPr>
                <w:sz w:val="24"/>
              </w:rPr>
              <w:tab/>
            </w:r>
            <w:r>
              <w:rPr>
                <w:sz w:val="24"/>
              </w:rPr>
              <w:tab/>
            </w:r>
            <w:r>
              <w:rPr>
                <w:sz w:val="24"/>
              </w:rPr>
              <w:tab/>
              <w:t>занятий</w:t>
            </w:r>
            <w:r>
              <w:rPr>
                <w:sz w:val="24"/>
              </w:rPr>
              <w:tab/>
            </w:r>
            <w:r>
              <w:rPr>
                <w:sz w:val="24"/>
              </w:rPr>
              <w:tab/>
            </w:r>
            <w:r>
              <w:rPr>
                <w:sz w:val="24"/>
              </w:rPr>
              <w:tab/>
              <w:t>учебно-исследовательской</w:t>
            </w:r>
            <w:r>
              <w:rPr>
                <w:sz w:val="24"/>
              </w:rPr>
              <w:tab/>
            </w:r>
            <w:r>
              <w:rPr>
                <w:sz w:val="24"/>
              </w:rPr>
              <w:tab/>
            </w:r>
            <w:r>
              <w:rPr>
                <w:sz w:val="24"/>
              </w:rPr>
              <w:tab/>
              <w:t>и</w:t>
            </w:r>
            <w:r>
              <w:rPr>
                <w:sz w:val="24"/>
              </w:rPr>
              <w:tab/>
            </w:r>
            <w:r>
              <w:rPr>
                <w:sz w:val="24"/>
              </w:rPr>
              <w:tab/>
              <w:t>проектной</w:t>
            </w:r>
            <w:r>
              <w:rPr>
                <w:sz w:val="24"/>
              </w:rPr>
              <w:tab/>
            </w:r>
            <w:r>
              <w:rPr>
                <w:spacing w:val="-1"/>
                <w:sz w:val="24"/>
              </w:rPr>
              <w:t>деятельностью,</w:t>
            </w:r>
            <w:r>
              <w:rPr>
                <w:sz w:val="24"/>
              </w:rPr>
              <w:t>моделированием</w:t>
            </w:r>
            <w:r>
              <w:rPr>
                <w:sz w:val="24"/>
              </w:rPr>
              <w:tab/>
            </w:r>
            <w:r>
              <w:rPr>
                <w:sz w:val="24"/>
              </w:rPr>
              <w:tab/>
              <w:t>и</w:t>
            </w:r>
            <w:r>
              <w:rPr>
                <w:sz w:val="24"/>
              </w:rPr>
              <w:tab/>
              <w:t>техническим</w:t>
            </w:r>
            <w:r>
              <w:rPr>
                <w:sz w:val="24"/>
              </w:rPr>
              <w:tab/>
            </w:r>
            <w:r>
              <w:rPr>
                <w:sz w:val="24"/>
              </w:rPr>
              <w:tab/>
            </w:r>
            <w:r>
              <w:rPr>
                <w:spacing w:val="-1"/>
                <w:sz w:val="24"/>
              </w:rPr>
              <w:t>творчеством</w:t>
            </w:r>
            <w:r>
              <w:rPr>
                <w:sz w:val="24"/>
              </w:rPr>
              <w:t>(лабораторииимастерские),музыкой, хореографиейиизобразительнымискусством;</w:t>
            </w:r>
          </w:p>
        </w:tc>
        <w:tc>
          <w:tcPr>
            <w:tcW w:w="3195" w:type="dxa"/>
          </w:tcPr>
          <w:p w:rsidR="00323AB5" w:rsidRDefault="00DB4038">
            <w:pPr>
              <w:pStyle w:val="TableParagraph"/>
              <w:tabs>
                <w:tab w:val="left" w:pos="1978"/>
              </w:tabs>
              <w:ind w:left="115" w:right="184" w:firstLine="62"/>
              <w:rPr>
                <w:sz w:val="24"/>
              </w:rPr>
            </w:pPr>
            <w:r>
              <w:rPr>
                <w:sz w:val="24"/>
              </w:rPr>
              <w:t>музей, кабинеты химии,физики,</w:t>
            </w:r>
            <w:r>
              <w:rPr>
                <w:sz w:val="24"/>
              </w:rPr>
              <w:tab/>
            </w:r>
            <w:r>
              <w:rPr>
                <w:spacing w:val="-2"/>
                <w:sz w:val="24"/>
              </w:rPr>
              <w:t>биологии,</w:t>
            </w:r>
            <w:r>
              <w:rPr>
                <w:sz w:val="24"/>
              </w:rPr>
              <w:t>оснащенные необходимымоборудованием;</w:t>
            </w:r>
          </w:p>
        </w:tc>
      </w:tr>
    </w:tbl>
    <w:p w:rsidR="00323AB5" w:rsidRDefault="00323AB5">
      <w:pPr>
        <w:rPr>
          <w:sz w:val="24"/>
        </w:rPr>
        <w:sectPr w:rsidR="00323AB5">
          <w:pgSz w:w="11920" w:h="16850"/>
          <w:pgMar w:top="900" w:right="300" w:bottom="920" w:left="0" w:header="0" w:footer="574" w:gutter="0"/>
          <w:cols w:space="720"/>
        </w:sect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5845"/>
        <w:gridCol w:w="3195"/>
      </w:tblGrid>
      <w:tr w:rsidR="00323AB5">
        <w:trPr>
          <w:trHeight w:val="2092"/>
        </w:trPr>
        <w:tc>
          <w:tcPr>
            <w:tcW w:w="535" w:type="dxa"/>
          </w:tcPr>
          <w:p w:rsidR="00323AB5" w:rsidRDefault="00DB4038">
            <w:pPr>
              <w:pStyle w:val="TableParagraph"/>
              <w:spacing w:before="11"/>
              <w:ind w:left="112"/>
              <w:rPr>
                <w:sz w:val="24"/>
              </w:rPr>
            </w:pPr>
            <w:r>
              <w:rPr>
                <w:sz w:val="24"/>
              </w:rPr>
              <w:lastRenderedPageBreak/>
              <w:t>3.</w:t>
            </w:r>
          </w:p>
        </w:tc>
        <w:tc>
          <w:tcPr>
            <w:tcW w:w="5845" w:type="dxa"/>
          </w:tcPr>
          <w:p w:rsidR="00323AB5" w:rsidRDefault="00DB4038">
            <w:pPr>
              <w:pStyle w:val="TableParagraph"/>
              <w:ind w:left="110" w:right="92"/>
              <w:jc w:val="both"/>
              <w:rPr>
                <w:sz w:val="24"/>
              </w:rPr>
            </w:pPr>
            <w:r>
              <w:rPr>
                <w:sz w:val="24"/>
              </w:rPr>
              <w:t>Информационно-библиотечныецентрысрабочимизонами,оборудованнымичитальнымизаламиикнигохранилищами,обеспечивающимисохранностькнижногофонда, медиатекой;</w:t>
            </w:r>
          </w:p>
        </w:tc>
        <w:tc>
          <w:tcPr>
            <w:tcW w:w="3195" w:type="dxa"/>
          </w:tcPr>
          <w:p w:rsidR="00323AB5" w:rsidRDefault="00DB4038">
            <w:pPr>
              <w:pStyle w:val="TableParagraph"/>
              <w:tabs>
                <w:tab w:val="left" w:pos="938"/>
                <w:tab w:val="left" w:pos="1886"/>
                <w:tab w:val="left" w:pos="2563"/>
                <w:tab w:val="left" w:pos="2688"/>
              </w:tabs>
              <w:ind w:left="115" w:right="137"/>
              <w:rPr>
                <w:sz w:val="24"/>
              </w:rPr>
            </w:pPr>
            <w:r>
              <w:rPr>
                <w:sz w:val="24"/>
              </w:rPr>
              <w:t>Имеется БИЦ, отдельноепомещение</w:t>
            </w:r>
            <w:r>
              <w:rPr>
                <w:sz w:val="24"/>
              </w:rPr>
              <w:tab/>
            </w:r>
            <w:r>
              <w:rPr>
                <w:sz w:val="24"/>
              </w:rPr>
              <w:tab/>
            </w:r>
            <w:r>
              <w:rPr>
                <w:sz w:val="24"/>
              </w:rPr>
              <w:tab/>
            </w:r>
            <w:r>
              <w:rPr>
                <w:spacing w:val="-6"/>
                <w:sz w:val="24"/>
              </w:rPr>
              <w:t>под</w:t>
            </w:r>
            <w:r>
              <w:rPr>
                <w:sz w:val="24"/>
              </w:rPr>
              <w:t>хранилище,</w:t>
            </w:r>
            <w:r>
              <w:rPr>
                <w:sz w:val="24"/>
              </w:rPr>
              <w:tab/>
              <w:t>читальныйзал,</w:t>
            </w:r>
            <w:r>
              <w:rPr>
                <w:sz w:val="24"/>
              </w:rPr>
              <w:tab/>
              <w:t>медиатеку.</w:t>
            </w:r>
            <w:r>
              <w:rPr>
                <w:sz w:val="24"/>
              </w:rPr>
              <w:tab/>
            </w:r>
            <w:r>
              <w:rPr>
                <w:spacing w:val="-2"/>
                <w:sz w:val="24"/>
              </w:rPr>
              <w:t>БИЦ</w:t>
            </w:r>
            <w:r>
              <w:rPr>
                <w:sz w:val="24"/>
              </w:rPr>
              <w:t>оборудованкомпьютерной</w:t>
            </w:r>
          </w:p>
          <w:p w:rsidR="00323AB5" w:rsidRDefault="00DB4038">
            <w:pPr>
              <w:pStyle w:val="TableParagraph"/>
              <w:spacing w:line="249" w:lineRule="auto"/>
              <w:ind w:left="115" w:right="292" w:firstLine="1771"/>
              <w:rPr>
                <w:sz w:val="24"/>
              </w:rPr>
            </w:pPr>
            <w:r>
              <w:rPr>
                <w:spacing w:val="-3"/>
                <w:sz w:val="24"/>
              </w:rPr>
              <w:t>техникой,</w:t>
            </w:r>
            <w:r>
              <w:rPr>
                <w:sz w:val="24"/>
              </w:rPr>
              <w:t>телевизионнойпанелью</w:t>
            </w:r>
          </w:p>
        </w:tc>
      </w:tr>
    </w:tbl>
    <w:p w:rsidR="00323AB5" w:rsidRDefault="00DB4038">
      <w:pPr>
        <w:pStyle w:val="a3"/>
        <w:ind w:left="1416" w:right="551" w:firstLine="566"/>
        <w:jc w:val="both"/>
      </w:pPr>
      <w:r>
        <w:t>Кабинет химии обеспечен вытяжным шкафом, емкостями для хранения химическихреактивов.Лаборантскаяоснащенаметаллическимисейфамидляхраненияхимическихреактивов.Химическиереактивысистематизированыпогруппам.Имеютсяпервичныесредствапожаротушения,химическойзащиты,аптечка дляоказания первоймедицинскойпомощи.Лабораторноеоборудованиесоответствуеттребованиям,предъявляемымкоснащениюкабинетахимии. Имеетсяжурналинструктажаобучающихся.</w:t>
      </w:r>
    </w:p>
    <w:p w:rsidR="00323AB5" w:rsidRDefault="00DB4038">
      <w:pPr>
        <w:pStyle w:val="a3"/>
        <w:ind w:left="1416" w:right="547" w:firstLine="566"/>
        <w:jc w:val="both"/>
      </w:pPr>
      <w:r>
        <w:t>Кабинет физики имеет лаборантскую, оборудование для лабораторных и практическихработсистематизированоихранитсявотдельныхшкафах.Оснащениекабинетаоборудованиемсоответствуеттребованиямобразовательногостандартаитехникебезопасности.Имеетсяжурналинструктажаобучающихся.</w:t>
      </w:r>
    </w:p>
    <w:p w:rsidR="00323AB5" w:rsidRDefault="00DB4038">
      <w:pPr>
        <w:pStyle w:val="a3"/>
        <w:ind w:left="1416" w:right="546" w:firstLine="566"/>
        <w:jc w:val="both"/>
      </w:pPr>
      <w:r>
        <w:t>Кабинетбиологииимеетлаборантскую.Вучебномкабинетебиологиидляобучающихся организованы рабочие места, которые соответствуют нормам по охране труда,правиламтехникибезопасностиипроизводственнойсанитарии,атакжевозрастнымособенностямобучающихся.Вкабинетеимеютсясредствапожарнойбезопасности.Оборудованиедлялабораторныхипрактическихработсистематизированоихранитсявотдельныхшкафах. Имеется журналинструктажаобучающихся.</w:t>
      </w:r>
    </w:p>
    <w:p w:rsidR="00323AB5" w:rsidRDefault="00DB4038">
      <w:pPr>
        <w:pStyle w:val="a3"/>
        <w:ind w:left="1416" w:right="547" w:firstLine="566"/>
        <w:jc w:val="both"/>
      </w:pPr>
      <w:r>
        <w:t>Вшколеимеетсяспортивныйзалсраздевалками,необходимымспортивнымоборудованиемиинвентарем.Вспортивномзалеимеютсясредствапожарнойбезопасности,а также средства оказания первой медицинской помощи, инструкции по охранен труда ибезопасностижизнедеятельности,имеетсяжурналинструктажаобучающихся.Залсоответствуетсовременнымтребованиямучебногопроцесса.Помещениеиспользуетсявсоответствии с расписанием урочной и внеурочной деятельности. Для выполнения программпофизическойкультуреиспользуетсяоборудованныебаскетбольнаяиволейбольнаяплощадкинатерриториишколы.</w:t>
      </w:r>
    </w:p>
    <w:p w:rsidR="00323AB5" w:rsidRDefault="00DB4038">
      <w:pPr>
        <w:pStyle w:val="a3"/>
        <w:ind w:left="1416" w:right="552" w:firstLine="566"/>
        <w:jc w:val="both"/>
      </w:pPr>
      <w:r>
        <w:t>В соответствии с требованиями ФГОС для обеспечения всех предметных областей ивнеурочнойдеятельности,школаобеспеченамебелью,офиснымоснащением,хозяйственныминвентарем.</w:t>
      </w:r>
    </w:p>
    <w:p w:rsidR="00323AB5" w:rsidRDefault="00DB4038">
      <w:pPr>
        <w:pStyle w:val="a3"/>
        <w:ind w:left="1416" w:right="554" w:firstLine="566"/>
        <w:jc w:val="both"/>
      </w:pPr>
      <w:r>
        <w:t>В школе функционирует библиотека. Читальный зал совмещен с абонентом и имеетвыделеннуюкомпьютерную зону.</w:t>
      </w:r>
    </w:p>
    <w:p w:rsidR="00323AB5" w:rsidRDefault="00DB4038">
      <w:pPr>
        <w:pStyle w:val="a3"/>
        <w:ind w:left="1416" w:right="549" w:firstLine="566"/>
        <w:jc w:val="both"/>
      </w:pPr>
      <w:r>
        <w:t>Вбиблиотекеобеспечендоступобучающихсяипедагоговкучебной,энциклопедическойи художественнойлитературе, периодическим изданиям на печатныхносителях.БиблиотекаичитальныйзалподключеныклокальнойсетисвыходомвИнтернет.Имеются компьютеры,ноутбуки, цветнойпринтер, МФУ.</w:t>
      </w:r>
    </w:p>
    <w:p w:rsidR="00323AB5" w:rsidRDefault="00DB4038">
      <w:pPr>
        <w:pStyle w:val="a3"/>
        <w:spacing w:before="19" w:line="275" w:lineRule="exact"/>
        <w:ind w:left="1985"/>
        <w:jc w:val="both"/>
      </w:pPr>
      <w:r>
        <w:t>Дляпроведениякультурно-массовыхмероприятийиспользуетсяактовыйзал.</w:t>
      </w:r>
    </w:p>
    <w:p w:rsidR="00323AB5" w:rsidRDefault="00DB4038">
      <w:pPr>
        <w:pStyle w:val="a3"/>
        <w:ind w:left="1416" w:right="545" w:firstLine="566"/>
        <w:jc w:val="both"/>
      </w:pPr>
      <w:r>
        <w:t>Вобразовательномучрежденииимеетсямедицинскийкабинет,оснащенныйвсоответствиистребованиямиРоспотребнадзора.Медицинскоеобслуживаниеучащихсяосуществляет медицинский работник городской детской поликлиники №5. Диспансеризацияобучающихся воспитанников производится на базе поликлиники №5 и городского центраЗдоровья.ИмеютсяЛицензииисоответствующиедоговорысдетскойполиклиникой.Вшколесвоевременно проводятсявакцинация идиспансеризация.</w:t>
      </w:r>
    </w:p>
    <w:p w:rsidR="00323AB5" w:rsidRDefault="00DB4038">
      <w:pPr>
        <w:pStyle w:val="a3"/>
        <w:ind w:left="1416" w:right="551" w:firstLine="566"/>
        <w:jc w:val="both"/>
      </w:pPr>
      <w:r>
        <w:t>Питаниеобучающихся,атакжепедагогическихииныхработниковучрежденияорганизовановстоловой.Вучрежденииимеютсяобеденныйзал,пищеблок,оборудованныйвсоответствиистребованиями санитарныхправили нормативовСанПиН2.4.2.2821-10.</w:t>
      </w:r>
    </w:p>
    <w:p w:rsidR="00323AB5" w:rsidRDefault="00DB4038">
      <w:pPr>
        <w:pStyle w:val="a3"/>
        <w:ind w:left="1416" w:right="542" w:firstLine="566"/>
        <w:jc w:val="both"/>
      </w:pPr>
      <w:r>
        <w:t xml:space="preserve">Столоваяоснащенапосудомоечноймашиной,электроплитами,холодильнымишкафами, </w:t>
      </w:r>
      <w:r>
        <w:lastRenderedPageBreak/>
        <w:t>пекарным шкафом, проточным кипятильником, прилавком-витриной холодным,прилавкомнизкотемпературным,машинойтестомесительной,электроприводом</w:t>
      </w:r>
    </w:p>
    <w:p w:rsidR="00323AB5" w:rsidRDefault="00323AB5">
      <w:pPr>
        <w:jc w:val="both"/>
        <w:sectPr w:rsidR="00323AB5">
          <w:pgSz w:w="11920" w:h="16850"/>
          <w:pgMar w:top="980" w:right="300" w:bottom="920" w:left="0" w:header="0" w:footer="574" w:gutter="0"/>
          <w:cols w:space="720"/>
        </w:sectPr>
      </w:pPr>
    </w:p>
    <w:p w:rsidR="00323AB5" w:rsidRDefault="00DB4038">
      <w:pPr>
        <w:pStyle w:val="a3"/>
        <w:spacing w:before="70"/>
        <w:ind w:left="1416"/>
      </w:pPr>
      <w:r>
        <w:lastRenderedPageBreak/>
        <w:t>универсальным.Завтракииобедыготовятвстоловой.</w:t>
      </w:r>
    </w:p>
    <w:p w:rsidR="00323AB5" w:rsidRDefault="00DB4038">
      <w:pPr>
        <w:pStyle w:val="3"/>
        <w:spacing w:before="82" w:after="4"/>
        <w:ind w:left="3778" w:right="2911"/>
        <w:jc w:val="center"/>
      </w:pPr>
      <w:r>
        <w:t>Обеспечениетехническимисредствами</w:t>
      </w: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2696"/>
        <w:gridCol w:w="2129"/>
        <w:gridCol w:w="2127"/>
        <w:gridCol w:w="1982"/>
      </w:tblGrid>
      <w:tr w:rsidR="00323AB5">
        <w:trPr>
          <w:trHeight w:val="897"/>
        </w:trPr>
        <w:tc>
          <w:tcPr>
            <w:tcW w:w="708" w:type="dxa"/>
          </w:tcPr>
          <w:p w:rsidR="00323AB5" w:rsidRDefault="00323AB5">
            <w:pPr>
              <w:pStyle w:val="TableParagraph"/>
              <w:spacing w:before="10"/>
              <w:ind w:left="0"/>
              <w:rPr>
                <w:b/>
                <w:sz w:val="23"/>
              </w:rPr>
            </w:pPr>
          </w:p>
          <w:p w:rsidR="00323AB5" w:rsidRDefault="00DB4038">
            <w:pPr>
              <w:pStyle w:val="TableParagraph"/>
              <w:ind w:left="9"/>
              <w:rPr>
                <w:b/>
                <w:sz w:val="24"/>
              </w:rPr>
            </w:pPr>
            <w:r>
              <w:rPr>
                <w:b/>
                <w:sz w:val="24"/>
              </w:rPr>
              <w:t>№п/п</w:t>
            </w:r>
          </w:p>
        </w:tc>
        <w:tc>
          <w:tcPr>
            <w:tcW w:w="2696" w:type="dxa"/>
          </w:tcPr>
          <w:p w:rsidR="00323AB5" w:rsidRDefault="00323AB5">
            <w:pPr>
              <w:pStyle w:val="TableParagraph"/>
              <w:spacing w:before="10"/>
              <w:ind w:left="0"/>
              <w:rPr>
                <w:b/>
                <w:sz w:val="23"/>
              </w:rPr>
            </w:pPr>
          </w:p>
          <w:p w:rsidR="00323AB5" w:rsidRDefault="00DB4038">
            <w:pPr>
              <w:pStyle w:val="TableParagraph"/>
              <w:ind w:left="522"/>
              <w:rPr>
                <w:b/>
                <w:sz w:val="24"/>
              </w:rPr>
            </w:pPr>
            <w:r>
              <w:rPr>
                <w:b/>
                <w:sz w:val="24"/>
              </w:rPr>
              <w:t>Оборудование</w:t>
            </w:r>
          </w:p>
        </w:tc>
        <w:tc>
          <w:tcPr>
            <w:tcW w:w="2129" w:type="dxa"/>
          </w:tcPr>
          <w:p w:rsidR="00323AB5" w:rsidRDefault="00DB4038">
            <w:pPr>
              <w:pStyle w:val="TableParagraph"/>
              <w:spacing w:before="15"/>
              <w:ind w:left="128" w:right="208"/>
              <w:jc w:val="center"/>
              <w:rPr>
                <w:b/>
                <w:sz w:val="24"/>
              </w:rPr>
            </w:pPr>
            <w:r>
              <w:rPr>
                <w:b/>
                <w:sz w:val="24"/>
              </w:rPr>
              <w:t>Оборудованиев</w:t>
            </w:r>
          </w:p>
          <w:p w:rsidR="00323AB5" w:rsidRDefault="00DB4038">
            <w:pPr>
              <w:pStyle w:val="TableParagraph"/>
              <w:spacing w:line="300" w:lineRule="atLeast"/>
              <w:ind w:left="462" w:right="540" w:firstLine="5"/>
              <w:jc w:val="center"/>
              <w:rPr>
                <w:b/>
                <w:sz w:val="24"/>
              </w:rPr>
            </w:pPr>
            <w:r>
              <w:rPr>
                <w:b/>
                <w:sz w:val="24"/>
              </w:rPr>
              <w:t>учебных</w:t>
            </w:r>
            <w:r>
              <w:rPr>
                <w:b/>
                <w:spacing w:val="-1"/>
                <w:sz w:val="24"/>
              </w:rPr>
              <w:t>кабинетах</w:t>
            </w:r>
          </w:p>
        </w:tc>
        <w:tc>
          <w:tcPr>
            <w:tcW w:w="2127" w:type="dxa"/>
          </w:tcPr>
          <w:p w:rsidR="00323AB5" w:rsidRDefault="00DB4038">
            <w:pPr>
              <w:pStyle w:val="TableParagraph"/>
              <w:spacing w:before="15"/>
              <w:ind w:left="48" w:right="391"/>
              <w:jc w:val="center"/>
              <w:rPr>
                <w:b/>
                <w:sz w:val="24"/>
              </w:rPr>
            </w:pPr>
            <w:r>
              <w:rPr>
                <w:b/>
                <w:sz w:val="24"/>
              </w:rPr>
              <w:t>Оборудование</w:t>
            </w:r>
          </w:p>
          <w:p w:rsidR="00323AB5" w:rsidRDefault="00DB4038">
            <w:pPr>
              <w:pStyle w:val="TableParagraph"/>
              <w:spacing w:line="300" w:lineRule="atLeast"/>
              <w:ind w:left="198" w:right="545" w:hanging="1"/>
              <w:jc w:val="center"/>
              <w:rPr>
                <w:b/>
                <w:sz w:val="24"/>
              </w:rPr>
            </w:pPr>
            <w:r>
              <w:rPr>
                <w:b/>
                <w:sz w:val="24"/>
              </w:rPr>
              <w:t>общего</w:t>
            </w:r>
            <w:r>
              <w:rPr>
                <w:b/>
                <w:spacing w:val="-2"/>
                <w:sz w:val="24"/>
              </w:rPr>
              <w:t>пользования</w:t>
            </w:r>
          </w:p>
        </w:tc>
        <w:tc>
          <w:tcPr>
            <w:tcW w:w="1982" w:type="dxa"/>
          </w:tcPr>
          <w:p w:rsidR="00323AB5" w:rsidRDefault="00323AB5">
            <w:pPr>
              <w:pStyle w:val="TableParagraph"/>
              <w:spacing w:before="10"/>
              <w:ind w:left="0"/>
              <w:rPr>
                <w:b/>
                <w:sz w:val="23"/>
              </w:rPr>
            </w:pPr>
          </w:p>
          <w:p w:rsidR="00323AB5" w:rsidRDefault="00DB4038">
            <w:pPr>
              <w:pStyle w:val="TableParagraph"/>
              <w:ind w:left="112"/>
              <w:rPr>
                <w:b/>
                <w:sz w:val="24"/>
              </w:rPr>
            </w:pPr>
            <w:r>
              <w:rPr>
                <w:b/>
                <w:sz w:val="24"/>
              </w:rPr>
              <w:t>Администрация</w:t>
            </w:r>
          </w:p>
        </w:tc>
      </w:tr>
      <w:tr w:rsidR="00323AB5">
        <w:trPr>
          <w:trHeight w:val="297"/>
        </w:trPr>
        <w:tc>
          <w:tcPr>
            <w:tcW w:w="708" w:type="dxa"/>
          </w:tcPr>
          <w:p w:rsidR="00323AB5" w:rsidRDefault="00DB4038">
            <w:pPr>
              <w:pStyle w:val="TableParagraph"/>
              <w:spacing w:line="275" w:lineRule="exact"/>
              <w:ind w:left="117"/>
              <w:rPr>
                <w:sz w:val="24"/>
              </w:rPr>
            </w:pPr>
            <w:r>
              <w:rPr>
                <w:sz w:val="24"/>
              </w:rPr>
              <w:t>1.</w:t>
            </w:r>
          </w:p>
        </w:tc>
        <w:tc>
          <w:tcPr>
            <w:tcW w:w="2696" w:type="dxa"/>
          </w:tcPr>
          <w:p w:rsidR="00323AB5" w:rsidRDefault="00DB4038">
            <w:pPr>
              <w:pStyle w:val="TableParagraph"/>
              <w:spacing w:line="275" w:lineRule="exact"/>
              <w:ind w:left="114"/>
              <w:rPr>
                <w:sz w:val="24"/>
              </w:rPr>
            </w:pPr>
            <w:r>
              <w:rPr>
                <w:sz w:val="24"/>
              </w:rPr>
              <w:t>Компьютер</w:t>
            </w:r>
          </w:p>
        </w:tc>
        <w:tc>
          <w:tcPr>
            <w:tcW w:w="2129" w:type="dxa"/>
          </w:tcPr>
          <w:p w:rsidR="00323AB5" w:rsidRDefault="00DB4038">
            <w:pPr>
              <w:pStyle w:val="TableParagraph"/>
              <w:spacing w:line="275" w:lineRule="exact"/>
              <w:ind w:left="990"/>
              <w:rPr>
                <w:sz w:val="24"/>
              </w:rPr>
            </w:pPr>
            <w:r>
              <w:rPr>
                <w:sz w:val="24"/>
              </w:rPr>
              <w:t>47</w:t>
            </w:r>
          </w:p>
        </w:tc>
        <w:tc>
          <w:tcPr>
            <w:tcW w:w="2127" w:type="dxa"/>
          </w:tcPr>
          <w:p w:rsidR="00323AB5" w:rsidRDefault="00DB4038">
            <w:pPr>
              <w:pStyle w:val="TableParagraph"/>
              <w:spacing w:line="275" w:lineRule="exact"/>
              <w:ind w:left="0" w:right="927"/>
              <w:jc w:val="right"/>
              <w:rPr>
                <w:sz w:val="24"/>
              </w:rPr>
            </w:pPr>
            <w:r>
              <w:rPr>
                <w:w w:val="97"/>
                <w:sz w:val="24"/>
              </w:rPr>
              <w:t>4</w:t>
            </w:r>
          </w:p>
        </w:tc>
        <w:tc>
          <w:tcPr>
            <w:tcW w:w="1982" w:type="dxa"/>
          </w:tcPr>
          <w:p w:rsidR="00323AB5" w:rsidRDefault="00DB4038">
            <w:pPr>
              <w:pStyle w:val="TableParagraph"/>
              <w:spacing w:line="275" w:lineRule="exact"/>
              <w:ind w:left="903" w:right="788"/>
              <w:jc w:val="center"/>
              <w:rPr>
                <w:sz w:val="24"/>
              </w:rPr>
            </w:pPr>
            <w:r>
              <w:rPr>
                <w:sz w:val="24"/>
              </w:rPr>
              <w:t>16</w:t>
            </w:r>
          </w:p>
        </w:tc>
      </w:tr>
      <w:tr w:rsidR="00323AB5">
        <w:trPr>
          <w:trHeight w:val="299"/>
        </w:trPr>
        <w:tc>
          <w:tcPr>
            <w:tcW w:w="708" w:type="dxa"/>
          </w:tcPr>
          <w:p w:rsidR="00323AB5" w:rsidRDefault="00DB4038">
            <w:pPr>
              <w:pStyle w:val="TableParagraph"/>
              <w:spacing w:line="275" w:lineRule="exact"/>
              <w:ind w:left="117"/>
              <w:rPr>
                <w:sz w:val="24"/>
              </w:rPr>
            </w:pPr>
            <w:r>
              <w:rPr>
                <w:sz w:val="24"/>
              </w:rPr>
              <w:t>2.</w:t>
            </w:r>
          </w:p>
        </w:tc>
        <w:tc>
          <w:tcPr>
            <w:tcW w:w="2696" w:type="dxa"/>
          </w:tcPr>
          <w:p w:rsidR="00323AB5" w:rsidRDefault="00DB4038">
            <w:pPr>
              <w:pStyle w:val="TableParagraph"/>
              <w:spacing w:line="275" w:lineRule="exact"/>
              <w:ind w:left="114"/>
              <w:rPr>
                <w:sz w:val="24"/>
              </w:rPr>
            </w:pPr>
            <w:r>
              <w:rPr>
                <w:sz w:val="24"/>
              </w:rPr>
              <w:t>Ноутбук</w:t>
            </w:r>
          </w:p>
        </w:tc>
        <w:tc>
          <w:tcPr>
            <w:tcW w:w="2129" w:type="dxa"/>
          </w:tcPr>
          <w:p w:rsidR="00323AB5" w:rsidRDefault="00DB4038">
            <w:pPr>
              <w:pStyle w:val="TableParagraph"/>
              <w:spacing w:line="275" w:lineRule="exact"/>
              <w:ind w:left="1055"/>
              <w:rPr>
                <w:sz w:val="24"/>
              </w:rPr>
            </w:pPr>
            <w:r>
              <w:rPr>
                <w:w w:val="97"/>
                <w:sz w:val="24"/>
              </w:rPr>
              <w:t>9</w:t>
            </w:r>
          </w:p>
        </w:tc>
        <w:tc>
          <w:tcPr>
            <w:tcW w:w="2127" w:type="dxa"/>
          </w:tcPr>
          <w:p w:rsidR="00323AB5" w:rsidRDefault="00DB4038">
            <w:pPr>
              <w:pStyle w:val="TableParagraph"/>
              <w:spacing w:line="275" w:lineRule="exact"/>
              <w:ind w:left="0" w:right="927"/>
              <w:jc w:val="right"/>
              <w:rPr>
                <w:sz w:val="24"/>
              </w:rPr>
            </w:pPr>
            <w:r>
              <w:rPr>
                <w:w w:val="97"/>
                <w:sz w:val="24"/>
              </w:rPr>
              <w:t>6</w:t>
            </w:r>
          </w:p>
        </w:tc>
        <w:tc>
          <w:tcPr>
            <w:tcW w:w="1982" w:type="dxa"/>
          </w:tcPr>
          <w:p w:rsidR="00323AB5" w:rsidRDefault="00DB4038">
            <w:pPr>
              <w:pStyle w:val="TableParagraph"/>
              <w:spacing w:line="275" w:lineRule="exact"/>
              <w:ind w:left="903" w:right="788"/>
              <w:jc w:val="center"/>
              <w:rPr>
                <w:sz w:val="24"/>
              </w:rPr>
            </w:pPr>
            <w:r>
              <w:rPr>
                <w:sz w:val="24"/>
              </w:rPr>
              <w:t>10</w:t>
            </w:r>
          </w:p>
        </w:tc>
      </w:tr>
      <w:tr w:rsidR="00323AB5">
        <w:trPr>
          <w:trHeight w:val="597"/>
        </w:trPr>
        <w:tc>
          <w:tcPr>
            <w:tcW w:w="708" w:type="dxa"/>
          </w:tcPr>
          <w:p w:rsidR="00323AB5" w:rsidRDefault="00DB4038">
            <w:pPr>
              <w:pStyle w:val="TableParagraph"/>
              <w:spacing w:before="8"/>
              <w:ind w:left="117"/>
              <w:rPr>
                <w:sz w:val="24"/>
              </w:rPr>
            </w:pPr>
            <w:r>
              <w:rPr>
                <w:sz w:val="24"/>
              </w:rPr>
              <w:t>3.</w:t>
            </w:r>
          </w:p>
        </w:tc>
        <w:tc>
          <w:tcPr>
            <w:tcW w:w="2696" w:type="dxa"/>
          </w:tcPr>
          <w:p w:rsidR="00323AB5" w:rsidRDefault="00DB4038">
            <w:pPr>
              <w:pStyle w:val="TableParagraph"/>
              <w:spacing w:before="8" w:line="247" w:lineRule="auto"/>
              <w:ind w:left="114" w:right="762"/>
              <w:rPr>
                <w:sz w:val="24"/>
              </w:rPr>
            </w:pPr>
            <w:r>
              <w:rPr>
                <w:sz w:val="24"/>
              </w:rPr>
              <w:t>Проектормультимедийный</w:t>
            </w:r>
          </w:p>
        </w:tc>
        <w:tc>
          <w:tcPr>
            <w:tcW w:w="2129" w:type="dxa"/>
          </w:tcPr>
          <w:p w:rsidR="00323AB5" w:rsidRDefault="00DB4038">
            <w:pPr>
              <w:pStyle w:val="TableParagraph"/>
              <w:spacing w:before="8"/>
              <w:ind w:left="990"/>
              <w:rPr>
                <w:sz w:val="24"/>
              </w:rPr>
            </w:pPr>
            <w:r>
              <w:rPr>
                <w:sz w:val="24"/>
              </w:rPr>
              <w:t>19</w:t>
            </w:r>
          </w:p>
        </w:tc>
        <w:tc>
          <w:tcPr>
            <w:tcW w:w="2127" w:type="dxa"/>
          </w:tcPr>
          <w:p w:rsidR="00323AB5" w:rsidRDefault="00DB4038">
            <w:pPr>
              <w:pStyle w:val="TableParagraph"/>
              <w:spacing w:before="8"/>
              <w:ind w:left="0" w:right="927"/>
              <w:jc w:val="right"/>
              <w:rPr>
                <w:sz w:val="24"/>
              </w:rPr>
            </w:pPr>
            <w:r>
              <w:rPr>
                <w:w w:val="97"/>
                <w:sz w:val="24"/>
              </w:rPr>
              <w:t>6</w:t>
            </w:r>
          </w:p>
        </w:tc>
        <w:tc>
          <w:tcPr>
            <w:tcW w:w="1982" w:type="dxa"/>
          </w:tcPr>
          <w:p w:rsidR="00323AB5" w:rsidRDefault="00323AB5">
            <w:pPr>
              <w:pStyle w:val="TableParagraph"/>
              <w:ind w:left="0"/>
            </w:pPr>
          </w:p>
        </w:tc>
      </w:tr>
      <w:tr w:rsidR="00323AB5">
        <w:trPr>
          <w:trHeight w:val="299"/>
        </w:trPr>
        <w:tc>
          <w:tcPr>
            <w:tcW w:w="708" w:type="dxa"/>
          </w:tcPr>
          <w:p w:rsidR="00323AB5" w:rsidRDefault="00DB4038">
            <w:pPr>
              <w:pStyle w:val="TableParagraph"/>
              <w:spacing w:line="275" w:lineRule="exact"/>
              <w:ind w:left="117"/>
              <w:rPr>
                <w:sz w:val="24"/>
              </w:rPr>
            </w:pPr>
            <w:r>
              <w:rPr>
                <w:sz w:val="24"/>
              </w:rPr>
              <w:t>4.</w:t>
            </w:r>
          </w:p>
        </w:tc>
        <w:tc>
          <w:tcPr>
            <w:tcW w:w="2696" w:type="dxa"/>
          </w:tcPr>
          <w:p w:rsidR="00323AB5" w:rsidRDefault="00DB4038">
            <w:pPr>
              <w:pStyle w:val="TableParagraph"/>
              <w:spacing w:line="275" w:lineRule="exact"/>
              <w:ind w:left="114"/>
              <w:rPr>
                <w:sz w:val="24"/>
              </w:rPr>
            </w:pPr>
            <w:r>
              <w:rPr>
                <w:sz w:val="24"/>
              </w:rPr>
              <w:t>Интерактивныедоски</w:t>
            </w:r>
          </w:p>
        </w:tc>
        <w:tc>
          <w:tcPr>
            <w:tcW w:w="2129" w:type="dxa"/>
          </w:tcPr>
          <w:p w:rsidR="00323AB5" w:rsidRDefault="00DB4038">
            <w:pPr>
              <w:pStyle w:val="TableParagraph"/>
              <w:spacing w:line="275" w:lineRule="exact"/>
              <w:ind w:left="990"/>
              <w:rPr>
                <w:sz w:val="24"/>
              </w:rPr>
            </w:pPr>
            <w:r>
              <w:rPr>
                <w:sz w:val="24"/>
              </w:rPr>
              <w:t>8</w:t>
            </w:r>
          </w:p>
        </w:tc>
        <w:tc>
          <w:tcPr>
            <w:tcW w:w="2127" w:type="dxa"/>
          </w:tcPr>
          <w:p w:rsidR="00323AB5" w:rsidRDefault="00323AB5">
            <w:pPr>
              <w:pStyle w:val="TableParagraph"/>
              <w:ind w:left="0"/>
            </w:pPr>
          </w:p>
        </w:tc>
        <w:tc>
          <w:tcPr>
            <w:tcW w:w="1982" w:type="dxa"/>
          </w:tcPr>
          <w:p w:rsidR="00323AB5" w:rsidRDefault="00323AB5">
            <w:pPr>
              <w:pStyle w:val="TableParagraph"/>
              <w:ind w:left="0"/>
            </w:pPr>
          </w:p>
        </w:tc>
      </w:tr>
      <w:tr w:rsidR="00323AB5">
        <w:trPr>
          <w:trHeight w:val="297"/>
        </w:trPr>
        <w:tc>
          <w:tcPr>
            <w:tcW w:w="708" w:type="dxa"/>
          </w:tcPr>
          <w:p w:rsidR="00323AB5" w:rsidRDefault="00DB4038">
            <w:pPr>
              <w:pStyle w:val="TableParagraph"/>
              <w:spacing w:line="273" w:lineRule="exact"/>
              <w:ind w:left="117"/>
              <w:rPr>
                <w:sz w:val="24"/>
              </w:rPr>
            </w:pPr>
            <w:r>
              <w:rPr>
                <w:sz w:val="24"/>
              </w:rPr>
              <w:t>5.</w:t>
            </w:r>
          </w:p>
        </w:tc>
        <w:tc>
          <w:tcPr>
            <w:tcW w:w="2696" w:type="dxa"/>
          </w:tcPr>
          <w:p w:rsidR="00323AB5" w:rsidRDefault="00DB4038">
            <w:pPr>
              <w:pStyle w:val="TableParagraph"/>
              <w:spacing w:line="273" w:lineRule="exact"/>
              <w:ind w:left="114"/>
              <w:rPr>
                <w:sz w:val="24"/>
              </w:rPr>
            </w:pPr>
            <w:r>
              <w:rPr>
                <w:sz w:val="24"/>
              </w:rPr>
              <w:t>МФУ</w:t>
            </w:r>
          </w:p>
        </w:tc>
        <w:tc>
          <w:tcPr>
            <w:tcW w:w="2129" w:type="dxa"/>
          </w:tcPr>
          <w:p w:rsidR="00323AB5" w:rsidRDefault="00DB4038">
            <w:pPr>
              <w:pStyle w:val="TableParagraph"/>
              <w:spacing w:line="273" w:lineRule="exact"/>
              <w:ind w:left="990"/>
              <w:rPr>
                <w:sz w:val="24"/>
              </w:rPr>
            </w:pPr>
            <w:r>
              <w:rPr>
                <w:sz w:val="24"/>
              </w:rPr>
              <w:t>27</w:t>
            </w:r>
          </w:p>
        </w:tc>
        <w:tc>
          <w:tcPr>
            <w:tcW w:w="2127" w:type="dxa"/>
          </w:tcPr>
          <w:p w:rsidR="00323AB5" w:rsidRDefault="00DB4038">
            <w:pPr>
              <w:pStyle w:val="TableParagraph"/>
              <w:spacing w:line="273" w:lineRule="exact"/>
              <w:ind w:left="0" w:right="927"/>
              <w:jc w:val="right"/>
              <w:rPr>
                <w:sz w:val="24"/>
              </w:rPr>
            </w:pPr>
            <w:r>
              <w:rPr>
                <w:w w:val="97"/>
                <w:sz w:val="24"/>
              </w:rPr>
              <w:t>2</w:t>
            </w:r>
          </w:p>
        </w:tc>
        <w:tc>
          <w:tcPr>
            <w:tcW w:w="1982" w:type="dxa"/>
          </w:tcPr>
          <w:p w:rsidR="00323AB5" w:rsidRDefault="00DB4038">
            <w:pPr>
              <w:pStyle w:val="TableParagraph"/>
              <w:spacing w:line="273" w:lineRule="exact"/>
              <w:ind w:left="117"/>
              <w:jc w:val="center"/>
              <w:rPr>
                <w:sz w:val="24"/>
              </w:rPr>
            </w:pPr>
            <w:r>
              <w:rPr>
                <w:w w:val="97"/>
                <w:sz w:val="24"/>
              </w:rPr>
              <w:t>6</w:t>
            </w:r>
          </w:p>
        </w:tc>
      </w:tr>
      <w:tr w:rsidR="00323AB5">
        <w:trPr>
          <w:trHeight w:val="297"/>
        </w:trPr>
        <w:tc>
          <w:tcPr>
            <w:tcW w:w="708" w:type="dxa"/>
          </w:tcPr>
          <w:p w:rsidR="00323AB5" w:rsidRDefault="00DB4038">
            <w:pPr>
              <w:pStyle w:val="TableParagraph"/>
              <w:spacing w:line="275" w:lineRule="exact"/>
              <w:ind w:left="117"/>
              <w:rPr>
                <w:sz w:val="24"/>
              </w:rPr>
            </w:pPr>
            <w:r>
              <w:rPr>
                <w:sz w:val="24"/>
              </w:rPr>
              <w:t>6.</w:t>
            </w:r>
          </w:p>
        </w:tc>
        <w:tc>
          <w:tcPr>
            <w:tcW w:w="2696" w:type="dxa"/>
          </w:tcPr>
          <w:p w:rsidR="00323AB5" w:rsidRDefault="00DB4038">
            <w:pPr>
              <w:pStyle w:val="TableParagraph"/>
              <w:spacing w:line="275" w:lineRule="exact"/>
              <w:ind w:left="114"/>
              <w:rPr>
                <w:sz w:val="24"/>
              </w:rPr>
            </w:pPr>
            <w:r>
              <w:rPr>
                <w:sz w:val="24"/>
              </w:rPr>
              <w:t>Принтер</w:t>
            </w:r>
          </w:p>
        </w:tc>
        <w:tc>
          <w:tcPr>
            <w:tcW w:w="2129" w:type="dxa"/>
          </w:tcPr>
          <w:p w:rsidR="00323AB5" w:rsidRDefault="00DB4038">
            <w:pPr>
              <w:pStyle w:val="TableParagraph"/>
              <w:spacing w:line="275" w:lineRule="exact"/>
              <w:ind w:left="1055"/>
              <w:rPr>
                <w:sz w:val="24"/>
              </w:rPr>
            </w:pPr>
            <w:r>
              <w:rPr>
                <w:w w:val="97"/>
                <w:sz w:val="24"/>
              </w:rPr>
              <w:t>2</w:t>
            </w:r>
          </w:p>
        </w:tc>
        <w:tc>
          <w:tcPr>
            <w:tcW w:w="2127" w:type="dxa"/>
          </w:tcPr>
          <w:p w:rsidR="00323AB5" w:rsidRDefault="00DB4038">
            <w:pPr>
              <w:pStyle w:val="TableParagraph"/>
              <w:spacing w:line="275" w:lineRule="exact"/>
              <w:ind w:left="0" w:right="927"/>
              <w:jc w:val="right"/>
              <w:rPr>
                <w:sz w:val="24"/>
              </w:rPr>
            </w:pPr>
            <w:r>
              <w:rPr>
                <w:w w:val="97"/>
                <w:sz w:val="24"/>
              </w:rPr>
              <w:t>1</w:t>
            </w:r>
          </w:p>
        </w:tc>
        <w:tc>
          <w:tcPr>
            <w:tcW w:w="1982" w:type="dxa"/>
          </w:tcPr>
          <w:p w:rsidR="00323AB5" w:rsidRDefault="00323AB5">
            <w:pPr>
              <w:pStyle w:val="TableParagraph"/>
              <w:ind w:left="0"/>
            </w:pPr>
          </w:p>
        </w:tc>
      </w:tr>
      <w:tr w:rsidR="00323AB5">
        <w:trPr>
          <w:trHeight w:val="300"/>
        </w:trPr>
        <w:tc>
          <w:tcPr>
            <w:tcW w:w="708" w:type="dxa"/>
          </w:tcPr>
          <w:p w:rsidR="00323AB5" w:rsidRDefault="00DB4038">
            <w:pPr>
              <w:pStyle w:val="TableParagraph"/>
              <w:spacing w:line="276" w:lineRule="exact"/>
              <w:ind w:left="117"/>
              <w:rPr>
                <w:sz w:val="24"/>
              </w:rPr>
            </w:pPr>
            <w:r>
              <w:rPr>
                <w:sz w:val="24"/>
              </w:rPr>
              <w:t>8.</w:t>
            </w:r>
          </w:p>
        </w:tc>
        <w:tc>
          <w:tcPr>
            <w:tcW w:w="2696" w:type="dxa"/>
          </w:tcPr>
          <w:p w:rsidR="00323AB5" w:rsidRDefault="00DB4038">
            <w:pPr>
              <w:pStyle w:val="TableParagraph"/>
              <w:spacing w:line="276" w:lineRule="exact"/>
              <w:ind w:left="114"/>
              <w:rPr>
                <w:sz w:val="24"/>
              </w:rPr>
            </w:pPr>
            <w:r>
              <w:rPr>
                <w:sz w:val="24"/>
              </w:rPr>
              <w:t>Сервер</w:t>
            </w:r>
          </w:p>
        </w:tc>
        <w:tc>
          <w:tcPr>
            <w:tcW w:w="2129" w:type="dxa"/>
          </w:tcPr>
          <w:p w:rsidR="00323AB5" w:rsidRDefault="00323AB5">
            <w:pPr>
              <w:pStyle w:val="TableParagraph"/>
              <w:ind w:left="0"/>
            </w:pPr>
          </w:p>
        </w:tc>
        <w:tc>
          <w:tcPr>
            <w:tcW w:w="2127" w:type="dxa"/>
          </w:tcPr>
          <w:p w:rsidR="00323AB5" w:rsidRDefault="00323AB5">
            <w:pPr>
              <w:pStyle w:val="TableParagraph"/>
              <w:ind w:left="0"/>
            </w:pPr>
          </w:p>
        </w:tc>
        <w:tc>
          <w:tcPr>
            <w:tcW w:w="1982" w:type="dxa"/>
          </w:tcPr>
          <w:p w:rsidR="00323AB5" w:rsidRDefault="00DB4038">
            <w:pPr>
              <w:pStyle w:val="TableParagraph"/>
              <w:spacing w:line="276" w:lineRule="exact"/>
              <w:ind w:left="11"/>
              <w:jc w:val="center"/>
              <w:rPr>
                <w:sz w:val="24"/>
              </w:rPr>
            </w:pPr>
            <w:r>
              <w:rPr>
                <w:w w:val="97"/>
                <w:sz w:val="24"/>
              </w:rPr>
              <w:t>1</w:t>
            </w:r>
          </w:p>
        </w:tc>
      </w:tr>
      <w:tr w:rsidR="00323AB5">
        <w:trPr>
          <w:trHeight w:val="299"/>
        </w:trPr>
        <w:tc>
          <w:tcPr>
            <w:tcW w:w="708" w:type="dxa"/>
          </w:tcPr>
          <w:p w:rsidR="00323AB5" w:rsidRDefault="00DB4038">
            <w:pPr>
              <w:pStyle w:val="TableParagraph"/>
              <w:spacing w:line="275" w:lineRule="exact"/>
              <w:ind w:left="117"/>
              <w:rPr>
                <w:sz w:val="24"/>
              </w:rPr>
            </w:pPr>
            <w:r>
              <w:rPr>
                <w:sz w:val="24"/>
              </w:rPr>
              <w:t>9.</w:t>
            </w:r>
          </w:p>
        </w:tc>
        <w:tc>
          <w:tcPr>
            <w:tcW w:w="2696" w:type="dxa"/>
          </w:tcPr>
          <w:p w:rsidR="00323AB5" w:rsidRDefault="00DB4038">
            <w:pPr>
              <w:pStyle w:val="TableParagraph"/>
              <w:spacing w:line="275" w:lineRule="exact"/>
              <w:ind w:left="114"/>
              <w:rPr>
                <w:sz w:val="24"/>
              </w:rPr>
            </w:pPr>
            <w:r>
              <w:rPr>
                <w:sz w:val="24"/>
              </w:rPr>
              <w:t>Видеокамеры</w:t>
            </w:r>
          </w:p>
        </w:tc>
        <w:tc>
          <w:tcPr>
            <w:tcW w:w="2129" w:type="dxa"/>
          </w:tcPr>
          <w:p w:rsidR="00323AB5" w:rsidRDefault="00323AB5">
            <w:pPr>
              <w:pStyle w:val="TableParagraph"/>
              <w:ind w:left="0"/>
            </w:pPr>
          </w:p>
        </w:tc>
        <w:tc>
          <w:tcPr>
            <w:tcW w:w="2127" w:type="dxa"/>
          </w:tcPr>
          <w:p w:rsidR="00323AB5" w:rsidRDefault="00323AB5">
            <w:pPr>
              <w:pStyle w:val="TableParagraph"/>
              <w:ind w:left="0"/>
            </w:pPr>
          </w:p>
        </w:tc>
        <w:tc>
          <w:tcPr>
            <w:tcW w:w="1982" w:type="dxa"/>
          </w:tcPr>
          <w:p w:rsidR="00323AB5" w:rsidRDefault="00323AB5">
            <w:pPr>
              <w:pStyle w:val="TableParagraph"/>
              <w:ind w:left="0"/>
            </w:pPr>
          </w:p>
        </w:tc>
      </w:tr>
      <w:tr w:rsidR="00323AB5">
        <w:trPr>
          <w:trHeight w:val="297"/>
        </w:trPr>
        <w:tc>
          <w:tcPr>
            <w:tcW w:w="708" w:type="dxa"/>
          </w:tcPr>
          <w:p w:rsidR="00323AB5" w:rsidRDefault="00DB4038">
            <w:pPr>
              <w:pStyle w:val="TableParagraph"/>
              <w:spacing w:line="273" w:lineRule="exact"/>
              <w:ind w:left="117"/>
              <w:rPr>
                <w:sz w:val="24"/>
              </w:rPr>
            </w:pPr>
            <w:r>
              <w:rPr>
                <w:sz w:val="24"/>
              </w:rPr>
              <w:t>10.</w:t>
            </w:r>
          </w:p>
        </w:tc>
        <w:tc>
          <w:tcPr>
            <w:tcW w:w="2696" w:type="dxa"/>
          </w:tcPr>
          <w:p w:rsidR="00323AB5" w:rsidRDefault="00DB4038">
            <w:pPr>
              <w:pStyle w:val="TableParagraph"/>
              <w:spacing w:line="273" w:lineRule="exact"/>
              <w:ind w:left="114"/>
              <w:rPr>
                <w:sz w:val="24"/>
              </w:rPr>
            </w:pPr>
            <w:r>
              <w:rPr>
                <w:sz w:val="24"/>
              </w:rPr>
              <w:t>Фотокамеры</w:t>
            </w:r>
          </w:p>
        </w:tc>
        <w:tc>
          <w:tcPr>
            <w:tcW w:w="2129" w:type="dxa"/>
          </w:tcPr>
          <w:p w:rsidR="00323AB5" w:rsidRDefault="00323AB5">
            <w:pPr>
              <w:pStyle w:val="TableParagraph"/>
              <w:ind w:left="0"/>
            </w:pPr>
          </w:p>
        </w:tc>
        <w:tc>
          <w:tcPr>
            <w:tcW w:w="2127" w:type="dxa"/>
          </w:tcPr>
          <w:p w:rsidR="00323AB5" w:rsidRDefault="00DB4038">
            <w:pPr>
              <w:pStyle w:val="TableParagraph"/>
              <w:spacing w:line="273" w:lineRule="exact"/>
              <w:ind w:left="0" w:right="927"/>
              <w:jc w:val="right"/>
              <w:rPr>
                <w:sz w:val="24"/>
              </w:rPr>
            </w:pPr>
            <w:r>
              <w:rPr>
                <w:w w:val="97"/>
                <w:sz w:val="24"/>
              </w:rPr>
              <w:t>1</w:t>
            </w:r>
          </w:p>
        </w:tc>
        <w:tc>
          <w:tcPr>
            <w:tcW w:w="1982" w:type="dxa"/>
          </w:tcPr>
          <w:p w:rsidR="00323AB5" w:rsidRDefault="00323AB5">
            <w:pPr>
              <w:pStyle w:val="TableParagraph"/>
              <w:ind w:left="0"/>
            </w:pPr>
          </w:p>
        </w:tc>
      </w:tr>
      <w:tr w:rsidR="00323AB5">
        <w:trPr>
          <w:trHeight w:val="297"/>
        </w:trPr>
        <w:tc>
          <w:tcPr>
            <w:tcW w:w="708" w:type="dxa"/>
          </w:tcPr>
          <w:p w:rsidR="00323AB5" w:rsidRDefault="00DB4038">
            <w:pPr>
              <w:pStyle w:val="TableParagraph"/>
              <w:spacing w:line="275" w:lineRule="exact"/>
              <w:ind w:left="117"/>
              <w:rPr>
                <w:sz w:val="24"/>
              </w:rPr>
            </w:pPr>
            <w:r>
              <w:rPr>
                <w:sz w:val="24"/>
              </w:rPr>
              <w:t>11.</w:t>
            </w:r>
          </w:p>
        </w:tc>
        <w:tc>
          <w:tcPr>
            <w:tcW w:w="2696" w:type="dxa"/>
          </w:tcPr>
          <w:p w:rsidR="00323AB5" w:rsidRDefault="00DB4038">
            <w:pPr>
              <w:pStyle w:val="TableParagraph"/>
              <w:spacing w:line="275" w:lineRule="exact"/>
              <w:ind w:left="114"/>
              <w:rPr>
                <w:sz w:val="24"/>
              </w:rPr>
            </w:pPr>
            <w:r>
              <w:rPr>
                <w:sz w:val="24"/>
              </w:rPr>
              <w:t>Документ-камера</w:t>
            </w:r>
          </w:p>
        </w:tc>
        <w:tc>
          <w:tcPr>
            <w:tcW w:w="2129" w:type="dxa"/>
          </w:tcPr>
          <w:p w:rsidR="00323AB5" w:rsidRDefault="00DB4038">
            <w:pPr>
              <w:pStyle w:val="TableParagraph"/>
              <w:spacing w:line="275" w:lineRule="exact"/>
              <w:ind w:left="1055"/>
              <w:rPr>
                <w:sz w:val="24"/>
              </w:rPr>
            </w:pPr>
            <w:r>
              <w:rPr>
                <w:w w:val="97"/>
                <w:sz w:val="24"/>
              </w:rPr>
              <w:t>4</w:t>
            </w:r>
          </w:p>
        </w:tc>
        <w:tc>
          <w:tcPr>
            <w:tcW w:w="2127" w:type="dxa"/>
          </w:tcPr>
          <w:p w:rsidR="00323AB5" w:rsidRDefault="00323AB5">
            <w:pPr>
              <w:pStyle w:val="TableParagraph"/>
              <w:ind w:left="0"/>
            </w:pPr>
          </w:p>
        </w:tc>
        <w:tc>
          <w:tcPr>
            <w:tcW w:w="1982" w:type="dxa"/>
          </w:tcPr>
          <w:p w:rsidR="00323AB5" w:rsidRDefault="00323AB5">
            <w:pPr>
              <w:pStyle w:val="TableParagraph"/>
              <w:ind w:left="0"/>
            </w:pPr>
          </w:p>
        </w:tc>
      </w:tr>
      <w:tr w:rsidR="00323AB5">
        <w:trPr>
          <w:trHeight w:val="597"/>
        </w:trPr>
        <w:tc>
          <w:tcPr>
            <w:tcW w:w="708" w:type="dxa"/>
          </w:tcPr>
          <w:p w:rsidR="00323AB5" w:rsidRDefault="00DB4038">
            <w:pPr>
              <w:pStyle w:val="TableParagraph"/>
              <w:spacing w:before="11"/>
              <w:ind w:left="117"/>
              <w:rPr>
                <w:sz w:val="24"/>
              </w:rPr>
            </w:pPr>
            <w:r>
              <w:rPr>
                <w:sz w:val="24"/>
              </w:rPr>
              <w:t>14.</w:t>
            </w:r>
          </w:p>
        </w:tc>
        <w:tc>
          <w:tcPr>
            <w:tcW w:w="2696" w:type="dxa"/>
          </w:tcPr>
          <w:p w:rsidR="00323AB5" w:rsidRDefault="00DB4038">
            <w:pPr>
              <w:pStyle w:val="TableParagraph"/>
              <w:spacing w:before="7" w:line="280" w:lineRule="atLeast"/>
              <w:ind w:left="114" w:right="775"/>
              <w:rPr>
                <w:sz w:val="24"/>
              </w:rPr>
            </w:pPr>
            <w:r>
              <w:rPr>
                <w:sz w:val="24"/>
              </w:rPr>
              <w:t>КонструкторПервороботсПО</w:t>
            </w:r>
          </w:p>
        </w:tc>
        <w:tc>
          <w:tcPr>
            <w:tcW w:w="2129" w:type="dxa"/>
          </w:tcPr>
          <w:p w:rsidR="00323AB5" w:rsidRDefault="00DB4038">
            <w:pPr>
              <w:pStyle w:val="TableParagraph"/>
              <w:spacing w:before="11"/>
              <w:ind w:left="1055"/>
              <w:rPr>
                <w:sz w:val="24"/>
              </w:rPr>
            </w:pPr>
            <w:r>
              <w:rPr>
                <w:w w:val="97"/>
                <w:sz w:val="24"/>
              </w:rPr>
              <w:t>1</w:t>
            </w:r>
          </w:p>
        </w:tc>
        <w:tc>
          <w:tcPr>
            <w:tcW w:w="2127" w:type="dxa"/>
          </w:tcPr>
          <w:p w:rsidR="00323AB5" w:rsidRDefault="00323AB5">
            <w:pPr>
              <w:pStyle w:val="TableParagraph"/>
              <w:ind w:left="0"/>
            </w:pPr>
          </w:p>
        </w:tc>
        <w:tc>
          <w:tcPr>
            <w:tcW w:w="1982" w:type="dxa"/>
          </w:tcPr>
          <w:p w:rsidR="00323AB5" w:rsidRDefault="00323AB5">
            <w:pPr>
              <w:pStyle w:val="TableParagraph"/>
              <w:ind w:left="0"/>
            </w:pPr>
          </w:p>
        </w:tc>
      </w:tr>
      <w:tr w:rsidR="00323AB5">
        <w:trPr>
          <w:trHeight w:val="597"/>
        </w:trPr>
        <w:tc>
          <w:tcPr>
            <w:tcW w:w="708" w:type="dxa"/>
          </w:tcPr>
          <w:p w:rsidR="00323AB5" w:rsidRDefault="00DB4038">
            <w:pPr>
              <w:pStyle w:val="TableParagraph"/>
              <w:spacing w:before="11"/>
              <w:ind w:left="117"/>
              <w:rPr>
                <w:sz w:val="24"/>
              </w:rPr>
            </w:pPr>
            <w:r>
              <w:rPr>
                <w:sz w:val="24"/>
              </w:rPr>
              <w:t>15</w:t>
            </w:r>
          </w:p>
        </w:tc>
        <w:tc>
          <w:tcPr>
            <w:tcW w:w="2696" w:type="dxa"/>
          </w:tcPr>
          <w:p w:rsidR="00323AB5" w:rsidRDefault="00DB4038">
            <w:pPr>
              <w:pStyle w:val="TableParagraph"/>
              <w:spacing w:before="11"/>
              <w:ind w:left="114"/>
              <w:rPr>
                <w:sz w:val="24"/>
              </w:rPr>
            </w:pPr>
            <w:r>
              <w:rPr>
                <w:sz w:val="24"/>
              </w:rPr>
              <w:t>Наушники</w:t>
            </w:r>
          </w:p>
        </w:tc>
        <w:tc>
          <w:tcPr>
            <w:tcW w:w="2129" w:type="dxa"/>
          </w:tcPr>
          <w:p w:rsidR="00323AB5" w:rsidRDefault="00DB4038">
            <w:pPr>
              <w:pStyle w:val="TableParagraph"/>
              <w:spacing w:before="11"/>
              <w:ind w:left="1055"/>
              <w:rPr>
                <w:sz w:val="24"/>
              </w:rPr>
            </w:pPr>
            <w:r>
              <w:rPr>
                <w:sz w:val="24"/>
              </w:rPr>
              <w:t>10</w:t>
            </w:r>
          </w:p>
        </w:tc>
        <w:tc>
          <w:tcPr>
            <w:tcW w:w="2127" w:type="dxa"/>
          </w:tcPr>
          <w:p w:rsidR="00323AB5" w:rsidRDefault="00323AB5">
            <w:pPr>
              <w:pStyle w:val="TableParagraph"/>
              <w:ind w:left="0"/>
            </w:pPr>
          </w:p>
        </w:tc>
        <w:tc>
          <w:tcPr>
            <w:tcW w:w="1982" w:type="dxa"/>
          </w:tcPr>
          <w:p w:rsidR="00323AB5" w:rsidRDefault="00323AB5">
            <w:pPr>
              <w:pStyle w:val="TableParagraph"/>
              <w:ind w:left="0"/>
            </w:pPr>
          </w:p>
        </w:tc>
      </w:tr>
    </w:tbl>
    <w:p w:rsidR="00323AB5" w:rsidRDefault="00DB4038">
      <w:pPr>
        <w:ind w:left="3778" w:right="2915"/>
        <w:jc w:val="center"/>
        <w:rPr>
          <w:b/>
          <w:sz w:val="24"/>
        </w:rPr>
      </w:pPr>
      <w:r>
        <w:rPr>
          <w:b/>
          <w:sz w:val="24"/>
        </w:rPr>
        <w:t>Обеспечениепредметныхкабинетовшколы</w:t>
      </w:r>
    </w:p>
    <w:p w:rsidR="00323AB5" w:rsidRDefault="00323AB5">
      <w:pPr>
        <w:pStyle w:val="a3"/>
        <w:rPr>
          <w:b/>
          <w:sz w:val="25"/>
        </w:r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5"/>
        <w:gridCol w:w="5977"/>
      </w:tblGrid>
      <w:tr w:rsidR="00323AB5">
        <w:trPr>
          <w:trHeight w:val="576"/>
        </w:trPr>
        <w:tc>
          <w:tcPr>
            <w:tcW w:w="9642" w:type="dxa"/>
            <w:gridSpan w:val="2"/>
          </w:tcPr>
          <w:p w:rsidR="00323AB5" w:rsidRDefault="00DB4038">
            <w:pPr>
              <w:pStyle w:val="TableParagraph"/>
              <w:spacing w:line="275" w:lineRule="exact"/>
              <w:ind w:left="112"/>
              <w:rPr>
                <w:b/>
                <w:sz w:val="24"/>
              </w:rPr>
            </w:pPr>
            <w:r>
              <w:rPr>
                <w:b/>
                <w:sz w:val="24"/>
              </w:rPr>
              <w:t>Предметы:«Русскийязык»,«Литература»,«Роднойязык(русский)»</w:t>
            </w:r>
          </w:p>
        </w:tc>
      </w:tr>
      <w:tr w:rsidR="00323AB5">
        <w:trPr>
          <w:trHeight w:val="1655"/>
        </w:trPr>
        <w:tc>
          <w:tcPr>
            <w:tcW w:w="3665" w:type="dxa"/>
          </w:tcPr>
          <w:p w:rsidR="00323AB5" w:rsidRDefault="00DB4038">
            <w:pPr>
              <w:pStyle w:val="TableParagraph"/>
              <w:spacing w:line="265" w:lineRule="exact"/>
              <w:ind w:left="112"/>
              <w:rPr>
                <w:sz w:val="24"/>
              </w:rPr>
            </w:pPr>
            <w:r>
              <w:rPr>
                <w:sz w:val="24"/>
              </w:rPr>
              <w:t>ТСО</w:t>
            </w:r>
          </w:p>
        </w:tc>
        <w:tc>
          <w:tcPr>
            <w:tcW w:w="5977" w:type="dxa"/>
          </w:tcPr>
          <w:p w:rsidR="00323AB5" w:rsidRDefault="00DB4038" w:rsidP="00E26A64">
            <w:pPr>
              <w:pStyle w:val="TableParagraph"/>
              <w:numPr>
                <w:ilvl w:val="0"/>
                <w:numId w:val="32"/>
              </w:numPr>
              <w:tabs>
                <w:tab w:val="left" w:pos="253"/>
              </w:tabs>
              <w:spacing w:line="263" w:lineRule="exact"/>
              <w:ind w:hanging="141"/>
              <w:rPr>
                <w:sz w:val="24"/>
              </w:rPr>
            </w:pPr>
            <w:r>
              <w:rPr>
                <w:sz w:val="24"/>
              </w:rPr>
              <w:t>компьютер</w:t>
            </w:r>
          </w:p>
          <w:p w:rsidR="00323AB5" w:rsidRDefault="00DB4038" w:rsidP="00E26A64">
            <w:pPr>
              <w:pStyle w:val="TableParagraph"/>
              <w:numPr>
                <w:ilvl w:val="0"/>
                <w:numId w:val="32"/>
              </w:numPr>
              <w:tabs>
                <w:tab w:val="left" w:pos="253"/>
              </w:tabs>
              <w:spacing w:line="274" w:lineRule="exact"/>
              <w:ind w:hanging="141"/>
              <w:rPr>
                <w:sz w:val="24"/>
              </w:rPr>
            </w:pPr>
            <w:r>
              <w:rPr>
                <w:sz w:val="24"/>
              </w:rPr>
              <w:t>лицензионноеобеспечение</w:t>
            </w:r>
          </w:p>
          <w:p w:rsidR="00323AB5" w:rsidRDefault="00DB4038" w:rsidP="00E26A64">
            <w:pPr>
              <w:pStyle w:val="TableParagraph"/>
              <w:numPr>
                <w:ilvl w:val="0"/>
                <w:numId w:val="32"/>
              </w:numPr>
              <w:tabs>
                <w:tab w:val="left" w:pos="253"/>
              </w:tabs>
              <w:ind w:hanging="141"/>
              <w:rPr>
                <w:sz w:val="24"/>
              </w:rPr>
            </w:pPr>
            <w:r>
              <w:rPr>
                <w:sz w:val="24"/>
              </w:rPr>
              <w:t>МФУ</w:t>
            </w:r>
          </w:p>
          <w:p w:rsidR="00323AB5" w:rsidRDefault="00DB4038" w:rsidP="00E26A64">
            <w:pPr>
              <w:pStyle w:val="TableParagraph"/>
              <w:numPr>
                <w:ilvl w:val="0"/>
                <w:numId w:val="32"/>
              </w:numPr>
              <w:tabs>
                <w:tab w:val="left" w:pos="253"/>
              </w:tabs>
              <w:ind w:hanging="141"/>
              <w:rPr>
                <w:sz w:val="24"/>
              </w:rPr>
            </w:pPr>
            <w:r>
              <w:rPr>
                <w:sz w:val="24"/>
              </w:rPr>
              <w:t>колонки</w:t>
            </w:r>
          </w:p>
          <w:p w:rsidR="00323AB5" w:rsidRDefault="00DB4038" w:rsidP="00E26A64">
            <w:pPr>
              <w:pStyle w:val="TableParagraph"/>
              <w:numPr>
                <w:ilvl w:val="0"/>
                <w:numId w:val="32"/>
              </w:numPr>
              <w:tabs>
                <w:tab w:val="left" w:pos="253"/>
              </w:tabs>
              <w:spacing w:line="272" w:lineRule="exact"/>
              <w:ind w:hanging="141"/>
              <w:rPr>
                <w:sz w:val="24"/>
              </w:rPr>
            </w:pPr>
            <w:r>
              <w:rPr>
                <w:sz w:val="24"/>
              </w:rPr>
              <w:t>экран</w:t>
            </w:r>
          </w:p>
          <w:p w:rsidR="00323AB5" w:rsidRDefault="00DB4038" w:rsidP="00E26A64">
            <w:pPr>
              <w:pStyle w:val="TableParagraph"/>
              <w:numPr>
                <w:ilvl w:val="0"/>
                <w:numId w:val="32"/>
              </w:numPr>
              <w:tabs>
                <w:tab w:val="left" w:pos="253"/>
              </w:tabs>
              <w:spacing w:line="272" w:lineRule="exact"/>
              <w:ind w:hanging="141"/>
              <w:rPr>
                <w:sz w:val="24"/>
              </w:rPr>
            </w:pPr>
            <w:r>
              <w:rPr>
                <w:sz w:val="24"/>
              </w:rPr>
              <w:t>проектор</w:t>
            </w:r>
          </w:p>
        </w:tc>
      </w:tr>
      <w:tr w:rsidR="00323AB5">
        <w:trPr>
          <w:trHeight w:val="257"/>
        </w:trPr>
        <w:tc>
          <w:tcPr>
            <w:tcW w:w="3665" w:type="dxa"/>
            <w:tcBorders>
              <w:bottom w:val="nil"/>
            </w:tcBorders>
          </w:tcPr>
          <w:p w:rsidR="00323AB5" w:rsidRDefault="00DB4038">
            <w:pPr>
              <w:pStyle w:val="TableParagraph"/>
              <w:spacing w:line="237" w:lineRule="exact"/>
              <w:ind w:left="112"/>
              <w:rPr>
                <w:sz w:val="24"/>
              </w:rPr>
            </w:pPr>
            <w:r>
              <w:rPr>
                <w:sz w:val="24"/>
              </w:rPr>
              <w:t>Демонстрационныеучебно-</w:t>
            </w:r>
          </w:p>
        </w:tc>
        <w:tc>
          <w:tcPr>
            <w:tcW w:w="5977" w:type="dxa"/>
            <w:tcBorders>
              <w:bottom w:val="nil"/>
            </w:tcBorders>
          </w:tcPr>
          <w:p w:rsidR="00323AB5" w:rsidRDefault="00DB4038">
            <w:pPr>
              <w:pStyle w:val="TableParagraph"/>
              <w:spacing w:line="237" w:lineRule="exact"/>
              <w:ind w:left="112"/>
              <w:rPr>
                <w:sz w:val="24"/>
              </w:rPr>
            </w:pPr>
            <w:r>
              <w:rPr>
                <w:sz w:val="24"/>
              </w:rPr>
              <w:t>-портреты:</w:t>
            </w:r>
          </w:p>
        </w:tc>
      </w:tr>
      <w:tr w:rsidR="00323AB5">
        <w:trPr>
          <w:trHeight w:val="274"/>
        </w:trPr>
        <w:tc>
          <w:tcPr>
            <w:tcW w:w="3665" w:type="dxa"/>
            <w:tcBorders>
              <w:top w:val="nil"/>
              <w:bottom w:val="nil"/>
            </w:tcBorders>
          </w:tcPr>
          <w:p w:rsidR="00323AB5" w:rsidRDefault="00DB4038">
            <w:pPr>
              <w:pStyle w:val="TableParagraph"/>
              <w:spacing w:line="255" w:lineRule="exact"/>
              <w:ind w:left="112"/>
              <w:rPr>
                <w:sz w:val="24"/>
              </w:rPr>
            </w:pPr>
            <w:r>
              <w:rPr>
                <w:sz w:val="24"/>
              </w:rPr>
              <w:t>наглядныепособия,электронные</w:t>
            </w:r>
          </w:p>
        </w:tc>
        <w:tc>
          <w:tcPr>
            <w:tcW w:w="5977" w:type="dxa"/>
            <w:tcBorders>
              <w:top w:val="nil"/>
              <w:bottom w:val="nil"/>
            </w:tcBorders>
          </w:tcPr>
          <w:p w:rsidR="00323AB5" w:rsidRDefault="00DB4038">
            <w:pPr>
              <w:pStyle w:val="TableParagraph"/>
              <w:spacing w:line="255" w:lineRule="exact"/>
              <w:ind w:left="112"/>
              <w:rPr>
                <w:sz w:val="24"/>
              </w:rPr>
            </w:pPr>
            <w:r>
              <w:rPr>
                <w:sz w:val="24"/>
              </w:rPr>
              <w:t>-русских писателей19века;</w:t>
            </w:r>
          </w:p>
        </w:tc>
      </w:tr>
      <w:tr w:rsidR="00323AB5">
        <w:trPr>
          <w:trHeight w:val="275"/>
        </w:trPr>
        <w:tc>
          <w:tcPr>
            <w:tcW w:w="3665" w:type="dxa"/>
            <w:tcBorders>
              <w:top w:val="nil"/>
              <w:bottom w:val="nil"/>
            </w:tcBorders>
          </w:tcPr>
          <w:p w:rsidR="00323AB5" w:rsidRDefault="00DB4038">
            <w:pPr>
              <w:pStyle w:val="TableParagraph"/>
              <w:spacing w:line="256" w:lineRule="exact"/>
              <w:ind w:left="112"/>
              <w:rPr>
                <w:sz w:val="24"/>
              </w:rPr>
            </w:pPr>
            <w:r>
              <w:rPr>
                <w:sz w:val="24"/>
              </w:rPr>
              <w:t>средстваобучения</w:t>
            </w:r>
          </w:p>
        </w:tc>
        <w:tc>
          <w:tcPr>
            <w:tcW w:w="5977" w:type="dxa"/>
            <w:tcBorders>
              <w:top w:val="nil"/>
              <w:bottom w:val="nil"/>
            </w:tcBorders>
          </w:tcPr>
          <w:p w:rsidR="00323AB5" w:rsidRDefault="00DB4038">
            <w:pPr>
              <w:pStyle w:val="TableParagraph"/>
              <w:spacing w:line="256" w:lineRule="exact"/>
              <w:ind w:left="112"/>
              <w:rPr>
                <w:sz w:val="24"/>
              </w:rPr>
            </w:pPr>
            <w:r>
              <w:rPr>
                <w:sz w:val="24"/>
              </w:rPr>
              <w:t>-русскихписателей20века;</w:t>
            </w:r>
          </w:p>
        </w:tc>
      </w:tr>
      <w:tr w:rsidR="00323AB5">
        <w:trPr>
          <w:trHeight w:val="276"/>
        </w:trPr>
        <w:tc>
          <w:tcPr>
            <w:tcW w:w="3665" w:type="dxa"/>
            <w:tcBorders>
              <w:top w:val="nil"/>
              <w:bottom w:val="nil"/>
            </w:tcBorders>
          </w:tcPr>
          <w:p w:rsidR="00323AB5" w:rsidRDefault="00323AB5">
            <w:pPr>
              <w:pStyle w:val="TableParagraph"/>
              <w:ind w:left="0"/>
              <w:rPr>
                <w:sz w:val="20"/>
              </w:rPr>
            </w:pPr>
          </w:p>
        </w:tc>
        <w:tc>
          <w:tcPr>
            <w:tcW w:w="5977" w:type="dxa"/>
            <w:tcBorders>
              <w:top w:val="nil"/>
              <w:bottom w:val="nil"/>
            </w:tcBorders>
          </w:tcPr>
          <w:p w:rsidR="00323AB5" w:rsidRDefault="00DB4038">
            <w:pPr>
              <w:pStyle w:val="TableParagraph"/>
              <w:spacing w:line="256" w:lineRule="exact"/>
              <w:ind w:left="112"/>
              <w:rPr>
                <w:sz w:val="24"/>
              </w:rPr>
            </w:pPr>
            <w:r>
              <w:rPr>
                <w:sz w:val="24"/>
              </w:rPr>
              <w:t>-зарубежныхписателей;</w:t>
            </w:r>
          </w:p>
        </w:tc>
      </w:tr>
      <w:tr w:rsidR="00323AB5">
        <w:trPr>
          <w:trHeight w:val="276"/>
        </w:trPr>
        <w:tc>
          <w:tcPr>
            <w:tcW w:w="3665" w:type="dxa"/>
            <w:tcBorders>
              <w:top w:val="nil"/>
              <w:bottom w:val="nil"/>
            </w:tcBorders>
          </w:tcPr>
          <w:p w:rsidR="00323AB5" w:rsidRDefault="00323AB5">
            <w:pPr>
              <w:pStyle w:val="TableParagraph"/>
              <w:ind w:left="0"/>
              <w:rPr>
                <w:sz w:val="20"/>
              </w:rPr>
            </w:pPr>
          </w:p>
        </w:tc>
        <w:tc>
          <w:tcPr>
            <w:tcW w:w="5977" w:type="dxa"/>
            <w:tcBorders>
              <w:top w:val="nil"/>
              <w:bottom w:val="nil"/>
            </w:tcBorders>
          </w:tcPr>
          <w:p w:rsidR="00323AB5" w:rsidRDefault="00DB4038">
            <w:pPr>
              <w:pStyle w:val="TableParagraph"/>
              <w:spacing w:line="256" w:lineRule="exact"/>
              <w:ind w:left="112"/>
              <w:rPr>
                <w:sz w:val="24"/>
              </w:rPr>
            </w:pPr>
            <w:r>
              <w:rPr>
                <w:sz w:val="24"/>
              </w:rPr>
              <w:t>-поэты19и20веков.</w:t>
            </w:r>
          </w:p>
        </w:tc>
      </w:tr>
      <w:tr w:rsidR="00323AB5">
        <w:trPr>
          <w:trHeight w:val="276"/>
        </w:trPr>
        <w:tc>
          <w:tcPr>
            <w:tcW w:w="3665" w:type="dxa"/>
            <w:tcBorders>
              <w:top w:val="nil"/>
              <w:bottom w:val="nil"/>
            </w:tcBorders>
          </w:tcPr>
          <w:p w:rsidR="00323AB5" w:rsidRDefault="00323AB5">
            <w:pPr>
              <w:pStyle w:val="TableParagraph"/>
              <w:ind w:left="0"/>
              <w:rPr>
                <w:sz w:val="20"/>
              </w:rPr>
            </w:pPr>
          </w:p>
        </w:tc>
        <w:tc>
          <w:tcPr>
            <w:tcW w:w="5977" w:type="dxa"/>
            <w:tcBorders>
              <w:top w:val="nil"/>
              <w:bottom w:val="nil"/>
            </w:tcBorders>
          </w:tcPr>
          <w:p w:rsidR="00323AB5" w:rsidRDefault="00DB4038">
            <w:pPr>
              <w:pStyle w:val="TableParagraph"/>
              <w:spacing w:line="256" w:lineRule="exact"/>
              <w:ind w:left="112"/>
              <w:rPr>
                <w:sz w:val="24"/>
              </w:rPr>
            </w:pPr>
            <w:r>
              <w:rPr>
                <w:sz w:val="24"/>
              </w:rPr>
              <w:t>-таблицы:</w:t>
            </w:r>
          </w:p>
        </w:tc>
      </w:tr>
      <w:tr w:rsidR="00323AB5">
        <w:trPr>
          <w:trHeight w:val="275"/>
        </w:trPr>
        <w:tc>
          <w:tcPr>
            <w:tcW w:w="3665" w:type="dxa"/>
            <w:tcBorders>
              <w:top w:val="nil"/>
              <w:bottom w:val="nil"/>
            </w:tcBorders>
          </w:tcPr>
          <w:p w:rsidR="00323AB5" w:rsidRDefault="00323AB5">
            <w:pPr>
              <w:pStyle w:val="TableParagraph"/>
              <w:ind w:left="0"/>
              <w:rPr>
                <w:sz w:val="20"/>
              </w:rPr>
            </w:pPr>
          </w:p>
        </w:tc>
        <w:tc>
          <w:tcPr>
            <w:tcW w:w="5977" w:type="dxa"/>
            <w:tcBorders>
              <w:top w:val="nil"/>
              <w:bottom w:val="nil"/>
            </w:tcBorders>
          </w:tcPr>
          <w:p w:rsidR="00323AB5" w:rsidRDefault="00DB4038">
            <w:pPr>
              <w:pStyle w:val="TableParagraph"/>
              <w:spacing w:line="256" w:lineRule="exact"/>
              <w:ind w:left="112"/>
              <w:rPr>
                <w:sz w:val="24"/>
              </w:rPr>
            </w:pPr>
            <w:r>
              <w:rPr>
                <w:sz w:val="24"/>
              </w:rPr>
              <w:t>-«Основныелитературныенаправления»</w:t>
            </w:r>
          </w:p>
        </w:tc>
      </w:tr>
      <w:tr w:rsidR="00323AB5">
        <w:trPr>
          <w:trHeight w:val="276"/>
        </w:trPr>
        <w:tc>
          <w:tcPr>
            <w:tcW w:w="3665" w:type="dxa"/>
            <w:tcBorders>
              <w:top w:val="nil"/>
              <w:bottom w:val="nil"/>
            </w:tcBorders>
          </w:tcPr>
          <w:p w:rsidR="00323AB5" w:rsidRDefault="00323AB5">
            <w:pPr>
              <w:pStyle w:val="TableParagraph"/>
              <w:ind w:left="0"/>
              <w:rPr>
                <w:sz w:val="20"/>
              </w:rPr>
            </w:pPr>
          </w:p>
        </w:tc>
        <w:tc>
          <w:tcPr>
            <w:tcW w:w="5977" w:type="dxa"/>
            <w:tcBorders>
              <w:top w:val="nil"/>
              <w:bottom w:val="nil"/>
            </w:tcBorders>
          </w:tcPr>
          <w:p w:rsidR="00323AB5" w:rsidRDefault="00DB4038">
            <w:pPr>
              <w:pStyle w:val="TableParagraph"/>
              <w:spacing w:line="256" w:lineRule="exact"/>
              <w:ind w:left="112"/>
              <w:rPr>
                <w:sz w:val="24"/>
              </w:rPr>
            </w:pPr>
            <w:r>
              <w:rPr>
                <w:sz w:val="24"/>
              </w:rPr>
              <w:t>-«Отличительныечертыромантизма,сентиментализма,</w:t>
            </w:r>
          </w:p>
        </w:tc>
      </w:tr>
      <w:tr w:rsidR="00323AB5">
        <w:trPr>
          <w:trHeight w:val="275"/>
        </w:trPr>
        <w:tc>
          <w:tcPr>
            <w:tcW w:w="3665" w:type="dxa"/>
            <w:tcBorders>
              <w:top w:val="nil"/>
              <w:bottom w:val="nil"/>
            </w:tcBorders>
          </w:tcPr>
          <w:p w:rsidR="00323AB5" w:rsidRDefault="00323AB5">
            <w:pPr>
              <w:pStyle w:val="TableParagraph"/>
              <w:ind w:left="0"/>
              <w:rPr>
                <w:sz w:val="20"/>
              </w:rPr>
            </w:pPr>
          </w:p>
        </w:tc>
        <w:tc>
          <w:tcPr>
            <w:tcW w:w="5977" w:type="dxa"/>
            <w:tcBorders>
              <w:top w:val="nil"/>
              <w:bottom w:val="nil"/>
            </w:tcBorders>
          </w:tcPr>
          <w:p w:rsidR="00323AB5" w:rsidRDefault="00DB4038">
            <w:pPr>
              <w:pStyle w:val="TableParagraph"/>
              <w:spacing w:line="256" w:lineRule="exact"/>
              <w:ind w:left="112"/>
              <w:rPr>
                <w:sz w:val="24"/>
              </w:rPr>
            </w:pPr>
            <w:r>
              <w:rPr>
                <w:sz w:val="24"/>
              </w:rPr>
              <w:t>реализма»</w:t>
            </w:r>
          </w:p>
        </w:tc>
      </w:tr>
      <w:tr w:rsidR="00323AB5">
        <w:trPr>
          <w:trHeight w:val="276"/>
        </w:trPr>
        <w:tc>
          <w:tcPr>
            <w:tcW w:w="3665" w:type="dxa"/>
            <w:tcBorders>
              <w:top w:val="nil"/>
              <w:bottom w:val="nil"/>
            </w:tcBorders>
          </w:tcPr>
          <w:p w:rsidR="00323AB5" w:rsidRDefault="00323AB5">
            <w:pPr>
              <w:pStyle w:val="TableParagraph"/>
              <w:ind w:left="0"/>
              <w:rPr>
                <w:sz w:val="20"/>
              </w:rPr>
            </w:pPr>
          </w:p>
        </w:tc>
        <w:tc>
          <w:tcPr>
            <w:tcW w:w="5977" w:type="dxa"/>
            <w:tcBorders>
              <w:top w:val="nil"/>
              <w:bottom w:val="nil"/>
            </w:tcBorders>
          </w:tcPr>
          <w:p w:rsidR="00323AB5" w:rsidRDefault="00DB4038">
            <w:pPr>
              <w:pStyle w:val="TableParagraph"/>
              <w:spacing w:line="256" w:lineRule="exact"/>
              <w:ind w:left="112"/>
              <w:rPr>
                <w:sz w:val="24"/>
              </w:rPr>
            </w:pPr>
            <w:r>
              <w:rPr>
                <w:sz w:val="24"/>
              </w:rPr>
              <w:t>-«несразнымичастямиречи»</w:t>
            </w:r>
          </w:p>
        </w:tc>
      </w:tr>
      <w:tr w:rsidR="00323AB5">
        <w:trPr>
          <w:trHeight w:val="275"/>
        </w:trPr>
        <w:tc>
          <w:tcPr>
            <w:tcW w:w="3665" w:type="dxa"/>
            <w:tcBorders>
              <w:top w:val="nil"/>
              <w:bottom w:val="nil"/>
            </w:tcBorders>
          </w:tcPr>
          <w:p w:rsidR="00323AB5" w:rsidRDefault="00323AB5">
            <w:pPr>
              <w:pStyle w:val="TableParagraph"/>
              <w:ind w:left="0"/>
              <w:rPr>
                <w:sz w:val="20"/>
              </w:rPr>
            </w:pPr>
          </w:p>
        </w:tc>
        <w:tc>
          <w:tcPr>
            <w:tcW w:w="5977" w:type="dxa"/>
            <w:tcBorders>
              <w:top w:val="nil"/>
              <w:bottom w:val="nil"/>
            </w:tcBorders>
          </w:tcPr>
          <w:p w:rsidR="00323AB5" w:rsidRDefault="00DB4038">
            <w:pPr>
              <w:pStyle w:val="TableParagraph"/>
              <w:spacing w:line="256" w:lineRule="exact"/>
              <w:ind w:left="112"/>
              <w:rPr>
                <w:sz w:val="24"/>
              </w:rPr>
            </w:pPr>
            <w:r>
              <w:rPr>
                <w:sz w:val="24"/>
              </w:rPr>
              <w:t>-«неинисразнымичастямиречи»</w:t>
            </w:r>
          </w:p>
        </w:tc>
      </w:tr>
      <w:tr w:rsidR="00323AB5">
        <w:trPr>
          <w:trHeight w:val="276"/>
        </w:trPr>
        <w:tc>
          <w:tcPr>
            <w:tcW w:w="3665" w:type="dxa"/>
            <w:tcBorders>
              <w:top w:val="nil"/>
              <w:bottom w:val="nil"/>
            </w:tcBorders>
          </w:tcPr>
          <w:p w:rsidR="00323AB5" w:rsidRDefault="00323AB5">
            <w:pPr>
              <w:pStyle w:val="TableParagraph"/>
              <w:ind w:left="0"/>
              <w:rPr>
                <w:sz w:val="20"/>
              </w:rPr>
            </w:pPr>
          </w:p>
        </w:tc>
        <w:tc>
          <w:tcPr>
            <w:tcW w:w="5977" w:type="dxa"/>
            <w:tcBorders>
              <w:top w:val="nil"/>
              <w:bottom w:val="nil"/>
            </w:tcBorders>
          </w:tcPr>
          <w:p w:rsidR="00323AB5" w:rsidRDefault="00DB4038">
            <w:pPr>
              <w:pStyle w:val="TableParagraph"/>
              <w:spacing w:line="256" w:lineRule="exact"/>
              <w:ind w:left="112"/>
              <w:rPr>
                <w:sz w:val="24"/>
              </w:rPr>
            </w:pPr>
            <w:r>
              <w:rPr>
                <w:sz w:val="24"/>
              </w:rPr>
              <w:t>«дефисвнаречиях»</w:t>
            </w:r>
          </w:p>
        </w:tc>
      </w:tr>
      <w:tr w:rsidR="00323AB5">
        <w:trPr>
          <w:trHeight w:val="276"/>
        </w:trPr>
        <w:tc>
          <w:tcPr>
            <w:tcW w:w="3665" w:type="dxa"/>
            <w:tcBorders>
              <w:top w:val="nil"/>
              <w:bottom w:val="nil"/>
            </w:tcBorders>
          </w:tcPr>
          <w:p w:rsidR="00323AB5" w:rsidRDefault="00323AB5">
            <w:pPr>
              <w:pStyle w:val="TableParagraph"/>
              <w:ind w:left="0"/>
              <w:rPr>
                <w:sz w:val="20"/>
              </w:rPr>
            </w:pPr>
          </w:p>
        </w:tc>
        <w:tc>
          <w:tcPr>
            <w:tcW w:w="5977" w:type="dxa"/>
            <w:tcBorders>
              <w:top w:val="nil"/>
              <w:bottom w:val="nil"/>
            </w:tcBorders>
          </w:tcPr>
          <w:p w:rsidR="00323AB5" w:rsidRDefault="00DB4038">
            <w:pPr>
              <w:pStyle w:val="TableParagraph"/>
              <w:spacing w:line="256" w:lineRule="exact"/>
              <w:ind w:left="112"/>
              <w:rPr>
                <w:sz w:val="24"/>
              </w:rPr>
            </w:pPr>
            <w:r>
              <w:rPr>
                <w:sz w:val="24"/>
              </w:rPr>
              <w:t>«ниннвсловахразных частейречи»</w:t>
            </w:r>
          </w:p>
        </w:tc>
      </w:tr>
      <w:tr w:rsidR="00323AB5">
        <w:trPr>
          <w:trHeight w:val="275"/>
        </w:trPr>
        <w:tc>
          <w:tcPr>
            <w:tcW w:w="3665" w:type="dxa"/>
            <w:tcBorders>
              <w:top w:val="nil"/>
              <w:bottom w:val="nil"/>
            </w:tcBorders>
          </w:tcPr>
          <w:p w:rsidR="00323AB5" w:rsidRDefault="00323AB5">
            <w:pPr>
              <w:pStyle w:val="TableParagraph"/>
              <w:ind w:left="0"/>
              <w:rPr>
                <w:sz w:val="20"/>
              </w:rPr>
            </w:pPr>
          </w:p>
        </w:tc>
        <w:tc>
          <w:tcPr>
            <w:tcW w:w="5977" w:type="dxa"/>
            <w:tcBorders>
              <w:top w:val="nil"/>
              <w:bottom w:val="nil"/>
            </w:tcBorders>
          </w:tcPr>
          <w:p w:rsidR="00323AB5" w:rsidRDefault="00DB4038">
            <w:pPr>
              <w:pStyle w:val="TableParagraph"/>
              <w:spacing w:line="256" w:lineRule="exact"/>
              <w:ind w:left="112"/>
              <w:rPr>
                <w:sz w:val="24"/>
              </w:rPr>
            </w:pPr>
            <w:r>
              <w:rPr>
                <w:sz w:val="24"/>
              </w:rPr>
              <w:t>«морфологическийразборчастейречи»</w:t>
            </w:r>
          </w:p>
        </w:tc>
      </w:tr>
      <w:tr w:rsidR="00323AB5">
        <w:trPr>
          <w:trHeight w:val="277"/>
        </w:trPr>
        <w:tc>
          <w:tcPr>
            <w:tcW w:w="3665" w:type="dxa"/>
            <w:tcBorders>
              <w:top w:val="nil"/>
              <w:bottom w:val="nil"/>
            </w:tcBorders>
          </w:tcPr>
          <w:p w:rsidR="00323AB5" w:rsidRDefault="00323AB5">
            <w:pPr>
              <w:pStyle w:val="TableParagraph"/>
              <w:ind w:left="0"/>
              <w:rPr>
                <w:sz w:val="20"/>
              </w:rPr>
            </w:pPr>
          </w:p>
        </w:tc>
        <w:tc>
          <w:tcPr>
            <w:tcW w:w="5977" w:type="dxa"/>
            <w:tcBorders>
              <w:top w:val="nil"/>
              <w:bottom w:val="nil"/>
            </w:tcBorders>
          </w:tcPr>
          <w:p w:rsidR="00323AB5" w:rsidRDefault="00DB4038">
            <w:pPr>
              <w:pStyle w:val="TableParagraph"/>
              <w:spacing w:line="257" w:lineRule="exact"/>
              <w:ind w:left="112"/>
              <w:rPr>
                <w:sz w:val="24"/>
              </w:rPr>
            </w:pPr>
            <w:r>
              <w:rPr>
                <w:sz w:val="24"/>
              </w:rPr>
              <w:t>-словари:</w:t>
            </w:r>
          </w:p>
        </w:tc>
      </w:tr>
      <w:tr w:rsidR="00323AB5">
        <w:trPr>
          <w:trHeight w:val="291"/>
        </w:trPr>
        <w:tc>
          <w:tcPr>
            <w:tcW w:w="3665" w:type="dxa"/>
            <w:tcBorders>
              <w:top w:val="nil"/>
            </w:tcBorders>
          </w:tcPr>
          <w:p w:rsidR="00323AB5" w:rsidRDefault="00323AB5">
            <w:pPr>
              <w:pStyle w:val="TableParagraph"/>
              <w:ind w:left="0"/>
              <w:rPr>
                <w:sz w:val="20"/>
              </w:rPr>
            </w:pPr>
          </w:p>
        </w:tc>
        <w:tc>
          <w:tcPr>
            <w:tcW w:w="5977" w:type="dxa"/>
            <w:tcBorders>
              <w:top w:val="nil"/>
            </w:tcBorders>
          </w:tcPr>
          <w:p w:rsidR="00323AB5" w:rsidRDefault="00DB4038">
            <w:pPr>
              <w:pStyle w:val="TableParagraph"/>
              <w:spacing w:line="272" w:lineRule="exact"/>
              <w:ind w:left="112"/>
              <w:rPr>
                <w:sz w:val="24"/>
              </w:rPr>
            </w:pPr>
            <w:r>
              <w:rPr>
                <w:sz w:val="24"/>
              </w:rPr>
              <w:t>Лопатин«Толковыйсловарьсовременногорусского</w:t>
            </w:r>
          </w:p>
        </w:tc>
      </w:tr>
    </w:tbl>
    <w:p w:rsidR="00323AB5" w:rsidRDefault="00323AB5">
      <w:pPr>
        <w:spacing w:line="272" w:lineRule="exact"/>
        <w:rPr>
          <w:sz w:val="24"/>
        </w:rPr>
        <w:sectPr w:rsidR="00323AB5">
          <w:pgSz w:w="11920" w:h="16850"/>
          <w:pgMar w:top="900" w:right="300" w:bottom="92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5"/>
        <w:gridCol w:w="5977"/>
      </w:tblGrid>
      <w:tr w:rsidR="00323AB5">
        <w:trPr>
          <w:trHeight w:val="10215"/>
        </w:trPr>
        <w:tc>
          <w:tcPr>
            <w:tcW w:w="3665" w:type="dxa"/>
          </w:tcPr>
          <w:p w:rsidR="00323AB5" w:rsidRDefault="00323AB5">
            <w:pPr>
              <w:pStyle w:val="TableParagraph"/>
              <w:ind w:left="0"/>
              <w:rPr>
                <w:sz w:val="24"/>
              </w:rPr>
            </w:pPr>
          </w:p>
        </w:tc>
        <w:tc>
          <w:tcPr>
            <w:tcW w:w="5977" w:type="dxa"/>
          </w:tcPr>
          <w:p w:rsidR="00323AB5" w:rsidRDefault="00DB4038">
            <w:pPr>
              <w:pStyle w:val="TableParagraph"/>
              <w:ind w:left="112" w:right="423"/>
              <w:rPr>
                <w:sz w:val="24"/>
              </w:rPr>
            </w:pPr>
            <w:r>
              <w:rPr>
                <w:sz w:val="24"/>
              </w:rPr>
              <w:t>языка», Словарь учебно-орфографический русскогоязыка, Словарь-тезаурус современной русскойидиоматики, Морфемно-орфографический словарьрусского языка, Большая энциклопедия знаков исимволов,ОрфографическийсловарьСоловьевН.В.,</w:t>
            </w:r>
          </w:p>
          <w:p w:rsidR="00323AB5" w:rsidRDefault="00DB4038">
            <w:pPr>
              <w:pStyle w:val="TableParagraph"/>
              <w:ind w:left="112" w:right="259"/>
              <w:jc w:val="both"/>
              <w:rPr>
                <w:sz w:val="24"/>
              </w:rPr>
            </w:pPr>
            <w:r>
              <w:rPr>
                <w:sz w:val="24"/>
              </w:rPr>
              <w:t>«Словарь лингвистической терминологии» РозентальР.А.,«Словарьрусскогоязыка.Орфография»Лопатин,Введениевлитературоведение.Хрестоматия,</w:t>
            </w:r>
          </w:p>
          <w:p w:rsidR="00323AB5" w:rsidRDefault="00DB4038">
            <w:pPr>
              <w:pStyle w:val="TableParagraph"/>
              <w:ind w:left="112"/>
              <w:jc w:val="both"/>
              <w:rPr>
                <w:sz w:val="24"/>
              </w:rPr>
            </w:pPr>
            <w:r>
              <w:rPr>
                <w:sz w:val="24"/>
              </w:rPr>
              <w:t>«Правиларусскойорфографииипунктуации»,</w:t>
            </w:r>
          </w:p>
          <w:p w:rsidR="00323AB5" w:rsidRDefault="00DB4038">
            <w:pPr>
              <w:pStyle w:val="TableParagraph"/>
              <w:ind w:left="112" w:right="544"/>
              <w:rPr>
                <w:sz w:val="24"/>
              </w:rPr>
            </w:pPr>
            <w:r>
              <w:rPr>
                <w:sz w:val="24"/>
              </w:rPr>
              <w:t>«Языкознание»,Ожегов«Словарьрусскогоязыка»,Фасмер«Этимологический словарь»в3-хтомах,</w:t>
            </w:r>
          </w:p>
          <w:p w:rsidR="00323AB5" w:rsidRDefault="00DB4038">
            <w:pPr>
              <w:pStyle w:val="TableParagraph"/>
              <w:ind w:left="112" w:right="107"/>
              <w:rPr>
                <w:sz w:val="24"/>
              </w:rPr>
            </w:pPr>
            <w:r>
              <w:rPr>
                <w:sz w:val="24"/>
              </w:rPr>
              <w:t>«Лингвистика для всех», Москвин «Выразительныесредства современной русской речи», «Справочник порусскому языку» , «Правила русской орфографии ипунктуации»,«Словообразовательныйсловарь»,Шагалова «Словарь новейших иностранных слов к XX-нач.XXI в.в.», Снетова «Словарь трудностей русскогоязыка», Михайлова «Словарь антонимов русскогоязыка»,Ефремова«Словарьграмматическихтрудностейрусскогоязыка»,Ломов«Словарь-справочник по синтаксису русского языка», «Словарьсинонимовиантонимоврусскогоязыка»,Шушков</w:t>
            </w:r>
          </w:p>
          <w:p w:rsidR="00323AB5" w:rsidRDefault="00DB4038">
            <w:pPr>
              <w:pStyle w:val="TableParagraph"/>
              <w:ind w:left="112" w:right="630"/>
              <w:rPr>
                <w:sz w:val="24"/>
              </w:rPr>
            </w:pPr>
            <w:r>
              <w:rPr>
                <w:spacing w:val="-2"/>
                <w:sz w:val="24"/>
              </w:rPr>
              <w:t xml:space="preserve">«Толково-понятийный </w:t>
            </w:r>
            <w:r>
              <w:rPr>
                <w:spacing w:val="-1"/>
                <w:sz w:val="24"/>
              </w:rPr>
              <w:t>словарь», Балакай «Словарь</w:t>
            </w:r>
            <w:r>
              <w:rPr>
                <w:sz w:val="24"/>
              </w:rPr>
              <w:t>русскогоречевогоэтикета»,Федоров</w:t>
            </w:r>
          </w:p>
          <w:p w:rsidR="00323AB5" w:rsidRDefault="00DB4038">
            <w:pPr>
              <w:pStyle w:val="TableParagraph"/>
              <w:ind w:left="112" w:right="225"/>
              <w:rPr>
                <w:sz w:val="24"/>
              </w:rPr>
            </w:pPr>
            <w:r>
              <w:rPr>
                <w:sz w:val="24"/>
              </w:rPr>
              <w:t>«Фразеологический словарь», Крысин «Толковыйсловарь иноязычных слов», Катлинская «Толковыйсловарь новых слов», Реформатский «Введение вязыковедение»,Лопатин«Слитно,раздельноиличерез</w:t>
            </w:r>
            <w:r>
              <w:rPr>
                <w:spacing w:val="-2"/>
                <w:sz w:val="24"/>
              </w:rPr>
              <w:t xml:space="preserve">дефис», Поляков «Обществознание», </w:t>
            </w:r>
            <w:r>
              <w:rPr>
                <w:spacing w:val="-1"/>
                <w:sz w:val="24"/>
              </w:rPr>
              <w:t>Соколов «Гоголь.Энциклопедия»,«Булгаков.Энциклопедия»,Насадкин</w:t>
            </w:r>
          </w:p>
          <w:p w:rsidR="00323AB5" w:rsidRDefault="00DB4038">
            <w:pPr>
              <w:pStyle w:val="TableParagraph"/>
              <w:ind w:left="112" w:right="202"/>
              <w:rPr>
                <w:sz w:val="24"/>
              </w:rPr>
            </w:pPr>
            <w:r>
              <w:rPr>
                <w:sz w:val="24"/>
              </w:rPr>
              <w:t>«Достоевский. Энциклопедия», Левкиевская «Мифы</w:t>
            </w:r>
            <w:r>
              <w:rPr>
                <w:spacing w:val="-1"/>
                <w:sz w:val="24"/>
              </w:rPr>
              <w:t>русскогонарода»,«Русскаякультура»,«Мифы</w:t>
            </w:r>
            <w:r>
              <w:rPr>
                <w:sz w:val="24"/>
              </w:rPr>
              <w:t>народовмира», Азимов «Путеводитель по Шекспиру»,Успенский«Словоословах»,Ремизов«Огоньвещей»,</w:t>
            </w:r>
          </w:p>
          <w:p w:rsidR="00323AB5" w:rsidRDefault="00DB4038">
            <w:pPr>
              <w:pStyle w:val="TableParagraph"/>
              <w:ind w:left="112"/>
              <w:rPr>
                <w:sz w:val="24"/>
              </w:rPr>
            </w:pPr>
            <w:r>
              <w:rPr>
                <w:sz w:val="24"/>
              </w:rPr>
              <w:t>«Мирвокругнас»в3-хтомах,«Мироваялитература».</w:t>
            </w:r>
          </w:p>
          <w:p w:rsidR="00323AB5" w:rsidRDefault="00DB4038">
            <w:pPr>
              <w:pStyle w:val="TableParagraph"/>
              <w:ind w:left="112"/>
              <w:jc w:val="both"/>
              <w:rPr>
                <w:sz w:val="24"/>
              </w:rPr>
            </w:pPr>
            <w:r>
              <w:rPr>
                <w:sz w:val="24"/>
              </w:rPr>
              <w:t>-CD,DVD</w:t>
            </w:r>
          </w:p>
        </w:tc>
      </w:tr>
      <w:tr w:rsidR="00323AB5">
        <w:trPr>
          <w:trHeight w:val="297"/>
        </w:trPr>
        <w:tc>
          <w:tcPr>
            <w:tcW w:w="9642" w:type="dxa"/>
            <w:gridSpan w:val="2"/>
          </w:tcPr>
          <w:p w:rsidR="00323AB5" w:rsidRDefault="00DB4038">
            <w:pPr>
              <w:pStyle w:val="TableParagraph"/>
              <w:spacing w:line="273" w:lineRule="exact"/>
              <w:ind w:left="112"/>
              <w:rPr>
                <w:b/>
                <w:sz w:val="24"/>
              </w:rPr>
            </w:pPr>
            <w:r>
              <w:rPr>
                <w:b/>
                <w:sz w:val="24"/>
              </w:rPr>
              <w:t>Предмет«Иностранныйязык(английский)»</w:t>
            </w:r>
          </w:p>
        </w:tc>
      </w:tr>
      <w:tr w:rsidR="00323AB5">
        <w:trPr>
          <w:trHeight w:val="2207"/>
        </w:trPr>
        <w:tc>
          <w:tcPr>
            <w:tcW w:w="3665" w:type="dxa"/>
          </w:tcPr>
          <w:p w:rsidR="00323AB5" w:rsidRDefault="00DB4038">
            <w:pPr>
              <w:pStyle w:val="TableParagraph"/>
              <w:spacing w:line="261" w:lineRule="exact"/>
              <w:ind w:left="112"/>
              <w:rPr>
                <w:sz w:val="24"/>
              </w:rPr>
            </w:pPr>
            <w:r>
              <w:rPr>
                <w:sz w:val="24"/>
              </w:rPr>
              <w:t>ТСО</w:t>
            </w:r>
          </w:p>
        </w:tc>
        <w:tc>
          <w:tcPr>
            <w:tcW w:w="5977" w:type="dxa"/>
          </w:tcPr>
          <w:p w:rsidR="00323AB5" w:rsidRDefault="00DB4038" w:rsidP="00E26A64">
            <w:pPr>
              <w:pStyle w:val="TableParagraph"/>
              <w:numPr>
                <w:ilvl w:val="0"/>
                <w:numId w:val="31"/>
              </w:numPr>
              <w:tabs>
                <w:tab w:val="left" w:pos="253"/>
              </w:tabs>
              <w:spacing w:line="258" w:lineRule="exact"/>
              <w:ind w:hanging="141"/>
              <w:rPr>
                <w:sz w:val="24"/>
              </w:rPr>
            </w:pPr>
            <w:r>
              <w:rPr>
                <w:sz w:val="24"/>
              </w:rPr>
              <w:t>компьютер</w:t>
            </w:r>
          </w:p>
          <w:p w:rsidR="00323AB5" w:rsidRDefault="00DB4038" w:rsidP="00E26A64">
            <w:pPr>
              <w:pStyle w:val="TableParagraph"/>
              <w:numPr>
                <w:ilvl w:val="0"/>
                <w:numId w:val="31"/>
              </w:numPr>
              <w:tabs>
                <w:tab w:val="left" w:pos="253"/>
              </w:tabs>
              <w:spacing w:line="274" w:lineRule="exact"/>
              <w:ind w:hanging="141"/>
              <w:rPr>
                <w:sz w:val="24"/>
              </w:rPr>
            </w:pPr>
            <w:r>
              <w:rPr>
                <w:sz w:val="24"/>
              </w:rPr>
              <w:t>лицензионноеобеспечение</w:t>
            </w:r>
          </w:p>
          <w:p w:rsidR="00323AB5" w:rsidRDefault="00DB4038" w:rsidP="00E26A64">
            <w:pPr>
              <w:pStyle w:val="TableParagraph"/>
              <w:numPr>
                <w:ilvl w:val="0"/>
                <w:numId w:val="31"/>
              </w:numPr>
              <w:tabs>
                <w:tab w:val="left" w:pos="253"/>
              </w:tabs>
              <w:ind w:hanging="141"/>
              <w:rPr>
                <w:sz w:val="24"/>
              </w:rPr>
            </w:pPr>
            <w:r>
              <w:rPr>
                <w:sz w:val="24"/>
              </w:rPr>
              <w:t>МФУ</w:t>
            </w:r>
          </w:p>
          <w:p w:rsidR="00323AB5" w:rsidRDefault="00DB4038" w:rsidP="00E26A64">
            <w:pPr>
              <w:pStyle w:val="TableParagraph"/>
              <w:numPr>
                <w:ilvl w:val="0"/>
                <w:numId w:val="31"/>
              </w:numPr>
              <w:tabs>
                <w:tab w:val="left" w:pos="253"/>
              </w:tabs>
              <w:ind w:hanging="141"/>
              <w:rPr>
                <w:sz w:val="24"/>
              </w:rPr>
            </w:pPr>
            <w:r>
              <w:rPr>
                <w:sz w:val="24"/>
              </w:rPr>
              <w:t>колонки</w:t>
            </w:r>
          </w:p>
          <w:p w:rsidR="00323AB5" w:rsidRDefault="00DB4038" w:rsidP="00E26A64">
            <w:pPr>
              <w:pStyle w:val="TableParagraph"/>
              <w:numPr>
                <w:ilvl w:val="0"/>
                <w:numId w:val="31"/>
              </w:numPr>
              <w:tabs>
                <w:tab w:val="left" w:pos="253"/>
              </w:tabs>
              <w:ind w:hanging="141"/>
              <w:rPr>
                <w:sz w:val="24"/>
              </w:rPr>
            </w:pPr>
            <w:r>
              <w:rPr>
                <w:sz w:val="24"/>
              </w:rPr>
              <w:t>магнитофон</w:t>
            </w:r>
          </w:p>
          <w:p w:rsidR="00323AB5" w:rsidRDefault="00DB4038" w:rsidP="00E26A64">
            <w:pPr>
              <w:pStyle w:val="TableParagraph"/>
              <w:numPr>
                <w:ilvl w:val="0"/>
                <w:numId w:val="31"/>
              </w:numPr>
              <w:tabs>
                <w:tab w:val="left" w:pos="253"/>
              </w:tabs>
              <w:ind w:hanging="141"/>
              <w:rPr>
                <w:sz w:val="24"/>
              </w:rPr>
            </w:pPr>
            <w:r>
              <w:rPr>
                <w:sz w:val="24"/>
              </w:rPr>
              <w:t>наушники</w:t>
            </w:r>
          </w:p>
          <w:p w:rsidR="00323AB5" w:rsidRDefault="00DB4038" w:rsidP="00E26A64">
            <w:pPr>
              <w:pStyle w:val="TableParagraph"/>
              <w:numPr>
                <w:ilvl w:val="0"/>
                <w:numId w:val="31"/>
              </w:numPr>
              <w:tabs>
                <w:tab w:val="left" w:pos="253"/>
              </w:tabs>
              <w:ind w:hanging="141"/>
              <w:rPr>
                <w:sz w:val="24"/>
              </w:rPr>
            </w:pPr>
            <w:r>
              <w:rPr>
                <w:sz w:val="24"/>
              </w:rPr>
              <w:t>экран</w:t>
            </w:r>
          </w:p>
          <w:p w:rsidR="00323AB5" w:rsidRDefault="00DB4038">
            <w:pPr>
              <w:pStyle w:val="TableParagraph"/>
              <w:ind w:left="112"/>
              <w:rPr>
                <w:sz w:val="24"/>
              </w:rPr>
            </w:pPr>
            <w:r>
              <w:rPr>
                <w:sz w:val="24"/>
              </w:rPr>
              <w:t>-проектор</w:t>
            </w:r>
          </w:p>
        </w:tc>
      </w:tr>
      <w:tr w:rsidR="00323AB5">
        <w:trPr>
          <w:trHeight w:val="1934"/>
        </w:trPr>
        <w:tc>
          <w:tcPr>
            <w:tcW w:w="3665" w:type="dxa"/>
          </w:tcPr>
          <w:p w:rsidR="00323AB5" w:rsidRDefault="00DB4038">
            <w:pPr>
              <w:pStyle w:val="TableParagraph"/>
              <w:ind w:left="112" w:right="120"/>
              <w:rPr>
                <w:sz w:val="24"/>
              </w:rPr>
            </w:pPr>
            <w:r>
              <w:rPr>
                <w:sz w:val="24"/>
              </w:rPr>
              <w:lastRenderedPageBreak/>
              <w:t>Демонстрационные учебно-наглядныепособия,электронныесредстваобучения</w:t>
            </w:r>
          </w:p>
        </w:tc>
        <w:tc>
          <w:tcPr>
            <w:tcW w:w="5977" w:type="dxa"/>
          </w:tcPr>
          <w:p w:rsidR="00323AB5" w:rsidRDefault="00DB4038" w:rsidP="00E26A64">
            <w:pPr>
              <w:pStyle w:val="TableParagraph"/>
              <w:numPr>
                <w:ilvl w:val="0"/>
                <w:numId w:val="30"/>
              </w:numPr>
              <w:tabs>
                <w:tab w:val="left" w:pos="253"/>
              </w:tabs>
              <w:spacing w:line="261" w:lineRule="exact"/>
              <w:ind w:hanging="141"/>
              <w:jc w:val="both"/>
              <w:rPr>
                <w:sz w:val="24"/>
              </w:rPr>
            </w:pPr>
            <w:r>
              <w:rPr>
                <w:sz w:val="24"/>
              </w:rPr>
              <w:t>карты:</w:t>
            </w:r>
          </w:p>
          <w:p w:rsidR="00323AB5" w:rsidRDefault="00DB4038">
            <w:pPr>
              <w:pStyle w:val="TableParagraph"/>
              <w:ind w:left="112" w:right="88"/>
              <w:jc w:val="both"/>
              <w:rPr>
                <w:sz w:val="24"/>
              </w:rPr>
            </w:pPr>
            <w:r>
              <w:rPr>
                <w:sz w:val="24"/>
              </w:rPr>
              <w:t>ГеографическиекартыВеликобритании,США,АвстралиииНовойЗеландии,Канады,картамира,картаРоссии</w:t>
            </w:r>
          </w:p>
          <w:p w:rsidR="00323AB5" w:rsidRDefault="00DB4038" w:rsidP="00E26A64">
            <w:pPr>
              <w:pStyle w:val="TableParagraph"/>
              <w:numPr>
                <w:ilvl w:val="0"/>
                <w:numId w:val="30"/>
              </w:numPr>
              <w:tabs>
                <w:tab w:val="left" w:pos="253"/>
              </w:tabs>
              <w:ind w:hanging="141"/>
              <w:jc w:val="both"/>
              <w:rPr>
                <w:sz w:val="24"/>
              </w:rPr>
            </w:pPr>
            <w:r>
              <w:rPr>
                <w:sz w:val="24"/>
              </w:rPr>
              <w:t>таблицы:</w:t>
            </w:r>
          </w:p>
          <w:p w:rsidR="00323AB5" w:rsidRDefault="00DB4038">
            <w:pPr>
              <w:pStyle w:val="TableParagraph"/>
              <w:spacing w:before="2" w:line="274" w:lineRule="exact"/>
              <w:ind w:left="112" w:right="89"/>
              <w:jc w:val="both"/>
              <w:rPr>
                <w:sz w:val="24"/>
              </w:rPr>
            </w:pPr>
            <w:r>
              <w:rPr>
                <w:sz w:val="24"/>
              </w:rPr>
              <w:t>Алфавит,Местоимения,Видо-временныеформыглаголов,Времена английскогоязыка,Таблица</w:t>
            </w:r>
          </w:p>
        </w:tc>
      </w:tr>
    </w:tbl>
    <w:p w:rsidR="00323AB5" w:rsidRDefault="00323AB5">
      <w:pPr>
        <w:spacing w:line="274" w:lineRule="exact"/>
        <w:jc w:val="both"/>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5"/>
        <w:gridCol w:w="5977"/>
      </w:tblGrid>
      <w:tr w:rsidR="00323AB5">
        <w:trPr>
          <w:trHeight w:val="3311"/>
        </w:trPr>
        <w:tc>
          <w:tcPr>
            <w:tcW w:w="3665" w:type="dxa"/>
          </w:tcPr>
          <w:p w:rsidR="00323AB5" w:rsidRDefault="00323AB5">
            <w:pPr>
              <w:pStyle w:val="TableParagraph"/>
              <w:ind w:left="0"/>
              <w:rPr>
                <w:sz w:val="24"/>
              </w:rPr>
            </w:pPr>
          </w:p>
        </w:tc>
        <w:tc>
          <w:tcPr>
            <w:tcW w:w="5977" w:type="dxa"/>
          </w:tcPr>
          <w:p w:rsidR="00323AB5" w:rsidRDefault="00DB4038">
            <w:pPr>
              <w:pStyle w:val="TableParagraph"/>
              <w:ind w:left="112" w:right="88"/>
              <w:jc w:val="both"/>
              <w:rPr>
                <w:sz w:val="24"/>
              </w:rPr>
            </w:pPr>
            <w:r>
              <w:rPr>
                <w:sz w:val="24"/>
              </w:rPr>
              <w:t>образованиястепенейсравнительнойстепениприлагательныхинаречий,Таблицаобразованиямножественногочисласуществительных,Таблицапредлогов,Флагистранизучаемогоязыка(США,Великобритании),Плакаты«Частитела»,«Еда»,</w:t>
            </w:r>
          </w:p>
          <w:p w:rsidR="00323AB5" w:rsidRDefault="00DB4038">
            <w:pPr>
              <w:pStyle w:val="TableParagraph"/>
              <w:spacing w:line="274" w:lineRule="exact"/>
              <w:ind w:left="112"/>
              <w:jc w:val="both"/>
              <w:rPr>
                <w:sz w:val="24"/>
              </w:rPr>
            </w:pPr>
            <w:r>
              <w:rPr>
                <w:sz w:val="24"/>
              </w:rPr>
              <w:t>«Страны  Великобритании»,   «Королевская   семья»,</w:t>
            </w:r>
          </w:p>
          <w:p w:rsidR="00323AB5" w:rsidRDefault="00DB4038">
            <w:pPr>
              <w:pStyle w:val="TableParagraph"/>
              <w:ind w:left="112"/>
              <w:rPr>
                <w:sz w:val="24"/>
              </w:rPr>
            </w:pPr>
            <w:r>
              <w:rPr>
                <w:sz w:val="24"/>
              </w:rPr>
              <w:t>«ДостопримечательностиЛондона».</w:t>
            </w:r>
          </w:p>
          <w:p w:rsidR="00323AB5" w:rsidRDefault="00DB4038" w:rsidP="00E26A64">
            <w:pPr>
              <w:pStyle w:val="TableParagraph"/>
              <w:numPr>
                <w:ilvl w:val="0"/>
                <w:numId w:val="29"/>
              </w:numPr>
              <w:tabs>
                <w:tab w:val="left" w:pos="253"/>
              </w:tabs>
              <w:ind w:hanging="141"/>
              <w:rPr>
                <w:sz w:val="24"/>
              </w:rPr>
            </w:pPr>
            <w:r>
              <w:rPr>
                <w:sz w:val="24"/>
              </w:rPr>
              <w:t>словари:</w:t>
            </w:r>
          </w:p>
          <w:p w:rsidR="00323AB5" w:rsidRDefault="00DB4038">
            <w:pPr>
              <w:pStyle w:val="TableParagraph"/>
              <w:ind w:left="112"/>
              <w:rPr>
                <w:sz w:val="24"/>
              </w:rPr>
            </w:pPr>
            <w:r>
              <w:rPr>
                <w:sz w:val="24"/>
              </w:rPr>
              <w:t>Англо-русскийсловарь,Русско-английскийсловарь,Толковыйсловарь английскогоязыка</w:t>
            </w:r>
          </w:p>
          <w:p w:rsidR="00323AB5" w:rsidRDefault="00DB4038" w:rsidP="00E26A64">
            <w:pPr>
              <w:pStyle w:val="TableParagraph"/>
              <w:numPr>
                <w:ilvl w:val="0"/>
                <w:numId w:val="29"/>
              </w:numPr>
              <w:tabs>
                <w:tab w:val="left" w:pos="253"/>
              </w:tabs>
              <w:ind w:hanging="141"/>
              <w:rPr>
                <w:sz w:val="24"/>
              </w:rPr>
            </w:pPr>
            <w:r>
              <w:rPr>
                <w:sz w:val="24"/>
              </w:rPr>
              <w:t>CD,DVD</w:t>
            </w:r>
          </w:p>
          <w:p w:rsidR="00323AB5" w:rsidRDefault="00DB4038">
            <w:pPr>
              <w:pStyle w:val="TableParagraph"/>
              <w:spacing w:line="264" w:lineRule="exact"/>
              <w:ind w:left="112"/>
              <w:jc w:val="both"/>
              <w:rPr>
                <w:sz w:val="24"/>
              </w:rPr>
            </w:pPr>
            <w:r>
              <w:rPr>
                <w:sz w:val="24"/>
              </w:rPr>
              <w:t>Аудиозаписидляизученияиностранногоязыка</w:t>
            </w:r>
          </w:p>
        </w:tc>
      </w:tr>
      <w:tr w:rsidR="00323AB5">
        <w:trPr>
          <w:trHeight w:val="299"/>
        </w:trPr>
        <w:tc>
          <w:tcPr>
            <w:tcW w:w="9642" w:type="dxa"/>
            <w:gridSpan w:val="2"/>
          </w:tcPr>
          <w:p w:rsidR="00323AB5" w:rsidRDefault="00DB4038">
            <w:pPr>
              <w:pStyle w:val="TableParagraph"/>
              <w:spacing w:line="275" w:lineRule="exact"/>
              <w:ind w:left="112"/>
              <w:rPr>
                <w:b/>
                <w:sz w:val="24"/>
              </w:rPr>
            </w:pPr>
            <w:r>
              <w:rPr>
                <w:b/>
                <w:sz w:val="24"/>
              </w:rPr>
              <w:t>Предметы:«История»,«Обществознание»,«Право»</w:t>
            </w:r>
          </w:p>
        </w:tc>
      </w:tr>
      <w:tr w:rsidR="00323AB5">
        <w:trPr>
          <w:trHeight w:val="2208"/>
        </w:trPr>
        <w:tc>
          <w:tcPr>
            <w:tcW w:w="3665" w:type="dxa"/>
          </w:tcPr>
          <w:p w:rsidR="00323AB5" w:rsidRDefault="00DB4038">
            <w:pPr>
              <w:pStyle w:val="TableParagraph"/>
              <w:spacing w:line="261" w:lineRule="exact"/>
              <w:ind w:left="112"/>
              <w:rPr>
                <w:sz w:val="24"/>
              </w:rPr>
            </w:pPr>
            <w:r>
              <w:rPr>
                <w:sz w:val="24"/>
              </w:rPr>
              <w:t>ТСО</w:t>
            </w:r>
          </w:p>
        </w:tc>
        <w:tc>
          <w:tcPr>
            <w:tcW w:w="5977" w:type="dxa"/>
          </w:tcPr>
          <w:p w:rsidR="00323AB5" w:rsidRDefault="00DB4038" w:rsidP="00E26A64">
            <w:pPr>
              <w:pStyle w:val="TableParagraph"/>
              <w:numPr>
                <w:ilvl w:val="0"/>
                <w:numId w:val="28"/>
              </w:numPr>
              <w:tabs>
                <w:tab w:val="left" w:pos="253"/>
              </w:tabs>
              <w:spacing w:line="258" w:lineRule="exact"/>
              <w:ind w:hanging="141"/>
              <w:rPr>
                <w:sz w:val="24"/>
              </w:rPr>
            </w:pPr>
            <w:r>
              <w:rPr>
                <w:sz w:val="24"/>
              </w:rPr>
              <w:t>компьютер</w:t>
            </w:r>
          </w:p>
          <w:p w:rsidR="00323AB5" w:rsidRDefault="00DB4038" w:rsidP="00E26A64">
            <w:pPr>
              <w:pStyle w:val="TableParagraph"/>
              <w:numPr>
                <w:ilvl w:val="0"/>
                <w:numId w:val="28"/>
              </w:numPr>
              <w:tabs>
                <w:tab w:val="left" w:pos="253"/>
              </w:tabs>
              <w:spacing w:line="274" w:lineRule="exact"/>
              <w:ind w:hanging="141"/>
              <w:rPr>
                <w:sz w:val="24"/>
              </w:rPr>
            </w:pPr>
            <w:r>
              <w:rPr>
                <w:sz w:val="24"/>
              </w:rPr>
              <w:t>лицензионноеобеспечение</w:t>
            </w:r>
          </w:p>
          <w:p w:rsidR="00323AB5" w:rsidRDefault="00DB4038" w:rsidP="00E26A64">
            <w:pPr>
              <w:pStyle w:val="TableParagraph"/>
              <w:numPr>
                <w:ilvl w:val="0"/>
                <w:numId w:val="28"/>
              </w:numPr>
              <w:tabs>
                <w:tab w:val="left" w:pos="253"/>
              </w:tabs>
              <w:ind w:hanging="141"/>
              <w:rPr>
                <w:sz w:val="24"/>
              </w:rPr>
            </w:pPr>
            <w:r>
              <w:rPr>
                <w:sz w:val="24"/>
              </w:rPr>
              <w:t>МФУ</w:t>
            </w:r>
          </w:p>
          <w:p w:rsidR="00323AB5" w:rsidRDefault="00DB4038" w:rsidP="00E26A64">
            <w:pPr>
              <w:pStyle w:val="TableParagraph"/>
              <w:numPr>
                <w:ilvl w:val="0"/>
                <w:numId w:val="28"/>
              </w:numPr>
              <w:tabs>
                <w:tab w:val="left" w:pos="253"/>
              </w:tabs>
              <w:ind w:hanging="141"/>
              <w:rPr>
                <w:sz w:val="24"/>
              </w:rPr>
            </w:pPr>
            <w:r>
              <w:rPr>
                <w:sz w:val="24"/>
              </w:rPr>
              <w:t>колонки</w:t>
            </w:r>
          </w:p>
          <w:p w:rsidR="00323AB5" w:rsidRDefault="00DB4038" w:rsidP="00E26A64">
            <w:pPr>
              <w:pStyle w:val="TableParagraph"/>
              <w:numPr>
                <w:ilvl w:val="0"/>
                <w:numId w:val="28"/>
              </w:numPr>
              <w:tabs>
                <w:tab w:val="left" w:pos="253"/>
              </w:tabs>
              <w:ind w:hanging="141"/>
              <w:rPr>
                <w:sz w:val="24"/>
              </w:rPr>
            </w:pPr>
            <w:r>
              <w:rPr>
                <w:sz w:val="24"/>
              </w:rPr>
              <w:t>наушники</w:t>
            </w:r>
          </w:p>
          <w:p w:rsidR="00323AB5" w:rsidRDefault="00DB4038" w:rsidP="00E26A64">
            <w:pPr>
              <w:pStyle w:val="TableParagraph"/>
              <w:numPr>
                <w:ilvl w:val="0"/>
                <w:numId w:val="28"/>
              </w:numPr>
              <w:tabs>
                <w:tab w:val="left" w:pos="253"/>
              </w:tabs>
              <w:ind w:hanging="141"/>
              <w:rPr>
                <w:sz w:val="24"/>
              </w:rPr>
            </w:pPr>
            <w:r>
              <w:rPr>
                <w:sz w:val="24"/>
              </w:rPr>
              <w:t>экран</w:t>
            </w:r>
          </w:p>
          <w:p w:rsidR="00323AB5" w:rsidRDefault="00DB4038" w:rsidP="00E26A64">
            <w:pPr>
              <w:pStyle w:val="TableParagraph"/>
              <w:numPr>
                <w:ilvl w:val="0"/>
                <w:numId w:val="28"/>
              </w:numPr>
              <w:tabs>
                <w:tab w:val="left" w:pos="253"/>
              </w:tabs>
              <w:ind w:hanging="141"/>
              <w:rPr>
                <w:sz w:val="24"/>
              </w:rPr>
            </w:pPr>
            <w:r>
              <w:rPr>
                <w:sz w:val="24"/>
              </w:rPr>
              <w:t>проектор</w:t>
            </w:r>
          </w:p>
          <w:p w:rsidR="00323AB5" w:rsidRDefault="00DB4038" w:rsidP="00E26A64">
            <w:pPr>
              <w:pStyle w:val="TableParagraph"/>
              <w:numPr>
                <w:ilvl w:val="0"/>
                <w:numId w:val="28"/>
              </w:numPr>
              <w:tabs>
                <w:tab w:val="left" w:pos="253"/>
              </w:tabs>
              <w:ind w:hanging="141"/>
              <w:rPr>
                <w:sz w:val="24"/>
              </w:rPr>
            </w:pPr>
            <w:r>
              <w:rPr>
                <w:sz w:val="24"/>
              </w:rPr>
              <w:t>ноутбук</w:t>
            </w:r>
          </w:p>
        </w:tc>
      </w:tr>
      <w:tr w:rsidR="00323AB5">
        <w:trPr>
          <w:trHeight w:val="8835"/>
        </w:trPr>
        <w:tc>
          <w:tcPr>
            <w:tcW w:w="3665" w:type="dxa"/>
          </w:tcPr>
          <w:p w:rsidR="00323AB5" w:rsidRDefault="00DB4038">
            <w:pPr>
              <w:pStyle w:val="TableParagraph"/>
              <w:ind w:left="112" w:right="120"/>
              <w:rPr>
                <w:sz w:val="24"/>
              </w:rPr>
            </w:pPr>
            <w:r>
              <w:rPr>
                <w:sz w:val="24"/>
              </w:rPr>
              <w:t>Демонстрационные учебно-наглядныепособия,электронныесредстваобучения</w:t>
            </w:r>
          </w:p>
        </w:tc>
        <w:tc>
          <w:tcPr>
            <w:tcW w:w="5977" w:type="dxa"/>
          </w:tcPr>
          <w:p w:rsidR="00323AB5" w:rsidRDefault="00DB4038">
            <w:pPr>
              <w:pStyle w:val="TableParagraph"/>
              <w:spacing w:line="258" w:lineRule="exact"/>
              <w:ind w:left="112"/>
              <w:rPr>
                <w:sz w:val="24"/>
              </w:rPr>
            </w:pPr>
            <w:r>
              <w:rPr>
                <w:sz w:val="24"/>
              </w:rPr>
              <w:t>-карты:</w:t>
            </w:r>
          </w:p>
          <w:p w:rsidR="00323AB5" w:rsidRDefault="00DB4038">
            <w:pPr>
              <w:pStyle w:val="TableParagraph"/>
              <w:ind w:left="220" w:right="165"/>
              <w:rPr>
                <w:sz w:val="24"/>
              </w:rPr>
            </w:pPr>
            <w:r>
              <w:rPr>
                <w:sz w:val="24"/>
              </w:rPr>
              <w:t>«Борьба против иноземных захватчиков», «Борьбарусскогонарода13век»,«важнейшиегеографическиеоткрытия и колониальные захваты», «Великаяотечественная война 1941-1945гг.», «Византийскаяимперия и славяне в VI-XI вв.», «война занезависимостьиобразованиеСША(1775-1783)»,</w:t>
            </w:r>
          </w:p>
          <w:p w:rsidR="00323AB5" w:rsidRDefault="00DB4038">
            <w:pPr>
              <w:pStyle w:val="TableParagraph"/>
              <w:ind w:left="220"/>
              <w:rPr>
                <w:sz w:val="24"/>
              </w:rPr>
            </w:pPr>
            <w:r>
              <w:rPr>
                <w:sz w:val="24"/>
              </w:rPr>
              <w:t>«ДревняяГреция(досередины Vвдон.э.)»,</w:t>
            </w:r>
          </w:p>
          <w:p w:rsidR="00323AB5" w:rsidRDefault="00DB4038">
            <w:pPr>
              <w:pStyle w:val="TableParagraph"/>
              <w:ind w:left="220" w:right="107"/>
              <w:rPr>
                <w:sz w:val="24"/>
              </w:rPr>
            </w:pPr>
            <w:r>
              <w:rPr>
                <w:sz w:val="24"/>
              </w:rPr>
              <w:t>«Древняя Италия (до середины III в. до н.э.)», «Европав 50-60-х годах XIX в.», Европа после первой мировойвойны, Европа с 1815 по 1849 гг., Египет и ПередняяАзия в древности, Завоевания А.Македонского,Завоевания Александра Македонского в IV до н.э.,Зап.Европы в 11-13 веке Крестовые походы, ЗападнаяЕвропав1924-1939гг.,ЗападнаяЕвропав XI-начале</w:t>
            </w:r>
          </w:p>
          <w:p w:rsidR="00323AB5" w:rsidRDefault="00DB4038">
            <w:pPr>
              <w:pStyle w:val="TableParagraph"/>
              <w:ind w:left="220" w:right="231"/>
              <w:rPr>
                <w:sz w:val="24"/>
              </w:rPr>
            </w:pPr>
            <w:r>
              <w:rPr>
                <w:sz w:val="24"/>
              </w:rPr>
              <w:t>XIII. (Крестовые походы), Индия и Китай средниевека, Крестово-Микенская Греция, Мир в началеХХв., Начало второй мировой войны, Образованиенезависимых государств в Латинской Америке,Отечественная война 1812 года, Первая Мироваявойна 1914-1918 гг., Революция 1905-1907 гг. вРоссии, Римская империя в IV-V вв. ПадениеЗападной Римской империи, Российская империя 18век, Российская империя в XVIII в., Российскаяимперия во второй половине XVIII в., Российскаяимперия с начала XIXв. по 1861 г., Российскоегосударство в XVI в., Российское государство в XVIIвеке, Россия в XIX- начале XX в., Россия в 1907-1914гг., Россия с конца XVII до 60 г. XVIII в., РостРимского государства в IIIв.-IIв. до н.э., Смутноевремя в Росси в начале 17 в., СНГ, Столетняя война,СШАвконцеXIX-</w:t>
            </w:r>
            <w:r>
              <w:rPr>
                <w:sz w:val="24"/>
              </w:rPr>
              <w:lastRenderedPageBreak/>
              <w:t>началеXXвв.,Территориально-</w:t>
            </w:r>
          </w:p>
        </w:tc>
      </w:tr>
    </w:tbl>
    <w:p w:rsidR="00323AB5" w:rsidRDefault="00323AB5">
      <w:pPr>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5"/>
        <w:gridCol w:w="5977"/>
      </w:tblGrid>
      <w:tr w:rsidR="00323AB5">
        <w:trPr>
          <w:trHeight w:val="11848"/>
        </w:trPr>
        <w:tc>
          <w:tcPr>
            <w:tcW w:w="3665" w:type="dxa"/>
          </w:tcPr>
          <w:p w:rsidR="00323AB5" w:rsidRDefault="00323AB5">
            <w:pPr>
              <w:pStyle w:val="TableParagraph"/>
              <w:ind w:left="0"/>
              <w:rPr>
                <w:sz w:val="24"/>
              </w:rPr>
            </w:pPr>
          </w:p>
        </w:tc>
        <w:tc>
          <w:tcPr>
            <w:tcW w:w="5977" w:type="dxa"/>
          </w:tcPr>
          <w:p w:rsidR="00323AB5" w:rsidRDefault="00DB4038">
            <w:pPr>
              <w:pStyle w:val="TableParagraph"/>
              <w:ind w:left="220" w:right="117"/>
              <w:rPr>
                <w:sz w:val="24"/>
              </w:rPr>
            </w:pPr>
            <w:r>
              <w:rPr>
                <w:sz w:val="24"/>
              </w:rPr>
              <w:t>политический раздел мира 1871-1914 гг., Франция впериод Буржуазной революции 1789-1794 гг. Европа с1794 по 1799.</w:t>
            </w:r>
          </w:p>
          <w:p w:rsidR="00323AB5" w:rsidRDefault="00DB4038" w:rsidP="00E26A64">
            <w:pPr>
              <w:pStyle w:val="TableParagraph"/>
              <w:numPr>
                <w:ilvl w:val="0"/>
                <w:numId w:val="27"/>
              </w:numPr>
              <w:tabs>
                <w:tab w:val="left" w:pos="253"/>
              </w:tabs>
              <w:spacing w:line="270" w:lineRule="exact"/>
              <w:ind w:hanging="141"/>
              <w:rPr>
                <w:sz w:val="24"/>
              </w:rPr>
            </w:pPr>
            <w:r>
              <w:rPr>
                <w:sz w:val="24"/>
              </w:rPr>
              <w:t>таблицы:</w:t>
            </w:r>
          </w:p>
          <w:p w:rsidR="00323AB5" w:rsidRDefault="00DB4038">
            <w:pPr>
              <w:pStyle w:val="TableParagraph"/>
              <w:tabs>
                <w:tab w:val="left" w:pos="3629"/>
              </w:tabs>
              <w:spacing w:line="230" w:lineRule="auto"/>
              <w:ind w:left="220" w:right="145"/>
              <w:rPr>
                <w:sz w:val="24"/>
              </w:rPr>
            </w:pPr>
            <w:r>
              <w:rPr>
                <w:sz w:val="24"/>
              </w:rPr>
              <w:t>Этапы  объединениярусских</w:t>
            </w:r>
            <w:r>
              <w:rPr>
                <w:sz w:val="24"/>
              </w:rPr>
              <w:tab/>
              <w:t>земель,Классицизм,ОформлениекрепостногоправавРоссии.</w:t>
            </w:r>
          </w:p>
          <w:p w:rsidR="00323AB5" w:rsidRDefault="00DB4038" w:rsidP="00E26A64">
            <w:pPr>
              <w:pStyle w:val="TableParagraph"/>
              <w:numPr>
                <w:ilvl w:val="0"/>
                <w:numId w:val="27"/>
              </w:numPr>
              <w:tabs>
                <w:tab w:val="left" w:pos="253"/>
              </w:tabs>
              <w:spacing w:line="272" w:lineRule="exact"/>
              <w:ind w:hanging="141"/>
              <w:rPr>
                <w:sz w:val="24"/>
              </w:rPr>
            </w:pPr>
            <w:r>
              <w:rPr>
                <w:sz w:val="24"/>
              </w:rPr>
              <w:t>CD,DVD:</w:t>
            </w:r>
          </w:p>
          <w:p w:rsidR="00323AB5" w:rsidRDefault="00DB4038">
            <w:pPr>
              <w:pStyle w:val="TableParagraph"/>
              <w:ind w:left="112" w:right="410"/>
              <w:rPr>
                <w:sz w:val="24"/>
              </w:rPr>
            </w:pPr>
            <w:r>
              <w:rPr>
                <w:sz w:val="24"/>
              </w:rPr>
              <w:t>"Всемирная история в датах. Древний мир и средниевека",</w:t>
            </w:r>
          </w:p>
          <w:p w:rsidR="00323AB5" w:rsidRDefault="00DB4038">
            <w:pPr>
              <w:pStyle w:val="TableParagraph"/>
              <w:ind w:left="112" w:right="112"/>
              <w:rPr>
                <w:sz w:val="24"/>
              </w:rPr>
            </w:pPr>
            <w:r>
              <w:rPr>
                <w:sz w:val="24"/>
              </w:rPr>
              <w:t>"Династия Романовых", "История мировыхцивилизаций. Часть I и II , "История России","Московский Кремль", "Словарь достопамятных людейрусской земли", "Цивилизации Древнего Востока","Государственная символика России. История исовременность", "Великая Отечественная война 1941-1945", "Загадка великой пирамиды. Тайны Египетскихпирамид", "История России XIX в.Эпоха Александра I.Счастливая жизнь Бетанкура», "История России. XXвек. СССР в 30-е г. Богатыри Родины", «Россия нарубежевеков»,«Живопись.Архитектура.Музыка»,</w:t>
            </w:r>
          </w:p>
          <w:p w:rsidR="00323AB5" w:rsidRDefault="00DB4038">
            <w:pPr>
              <w:pStyle w:val="TableParagraph"/>
              <w:ind w:left="112" w:right="843"/>
              <w:rPr>
                <w:sz w:val="24"/>
              </w:rPr>
            </w:pPr>
            <w:r>
              <w:rPr>
                <w:spacing w:val="-1"/>
                <w:sz w:val="24"/>
              </w:rPr>
              <w:t xml:space="preserve">«Публицистика. </w:t>
            </w:r>
            <w:r>
              <w:rPr>
                <w:sz w:val="24"/>
              </w:rPr>
              <w:t>Спорт. Мода», «Февральская</w:t>
            </w:r>
            <w:r>
              <w:rPr>
                <w:spacing w:val="-1"/>
                <w:sz w:val="24"/>
              </w:rPr>
              <w:t>революция1917</w:t>
            </w:r>
            <w:r>
              <w:rPr>
                <w:sz w:val="24"/>
              </w:rPr>
              <w:t>года»,«Октябрьскоевосстание»,</w:t>
            </w:r>
          </w:p>
          <w:p w:rsidR="00323AB5" w:rsidRDefault="00DB4038">
            <w:pPr>
              <w:pStyle w:val="TableParagraph"/>
              <w:ind w:left="112" w:right="163"/>
              <w:jc w:val="both"/>
              <w:rPr>
                <w:sz w:val="24"/>
              </w:rPr>
            </w:pPr>
            <w:r>
              <w:rPr>
                <w:sz w:val="24"/>
              </w:rPr>
              <w:t>«Русско-Японская война», «Образованиеполитическихпартий», «Первая русская революция»,«Столыпинскиереформы», «Первая мировая война», «Россия в Первоймировойвойне»,«Образование.Наука.Техника»,</w:t>
            </w:r>
          </w:p>
          <w:p w:rsidR="00323AB5" w:rsidRDefault="00DB4038">
            <w:pPr>
              <w:pStyle w:val="TableParagraph"/>
              <w:ind w:left="112"/>
              <w:rPr>
                <w:sz w:val="24"/>
              </w:rPr>
            </w:pPr>
            <w:r>
              <w:rPr>
                <w:sz w:val="24"/>
              </w:rPr>
              <w:t>«Философия. Литература. Театр», «Битва на полеКуликовом»,«Бородиноиегогерои»,«Двереволюции.1917год»,«ДревнийЕгипет»,«ДревнийРим»,</w:t>
            </w:r>
          </w:p>
          <w:p w:rsidR="00323AB5" w:rsidRDefault="00DB4038">
            <w:pPr>
              <w:pStyle w:val="TableParagraph"/>
              <w:ind w:left="112" w:right="145"/>
              <w:rPr>
                <w:sz w:val="24"/>
              </w:rPr>
            </w:pPr>
            <w:r>
              <w:rPr>
                <w:sz w:val="24"/>
              </w:rPr>
              <w:t>«Древняя Русь. Рюрик и Олег Вещий», «ИсторияВторой Мировой войны», «История ГосударстваРоссийского»,«Историяморскихсражений»,«ИсторияРоссии.ХХвек.Советско-финская война39-40гг.</w:t>
            </w:r>
          </w:p>
          <w:p w:rsidR="00323AB5" w:rsidRDefault="00DB4038">
            <w:pPr>
              <w:pStyle w:val="TableParagraph"/>
              <w:ind w:left="112" w:right="220"/>
              <w:rPr>
                <w:sz w:val="24"/>
              </w:rPr>
            </w:pPr>
            <w:r>
              <w:rPr>
                <w:sz w:val="24"/>
              </w:rPr>
              <w:t>Линия Маннергей», «История России. ХХ век. СССР в30-е гг. Подготовка к войне", «История России ХХ в.ВОВ 1941-1945 гг. Парад Победы", «История, 20 век,20-30гг.»,«Москва.Страницыистории12-19вв.»,</w:t>
            </w:r>
          </w:p>
          <w:p w:rsidR="00323AB5" w:rsidRDefault="00DB4038">
            <w:pPr>
              <w:pStyle w:val="TableParagraph"/>
              <w:ind w:left="112" w:right="741"/>
              <w:rPr>
                <w:sz w:val="24"/>
              </w:rPr>
            </w:pPr>
            <w:r>
              <w:rPr>
                <w:sz w:val="24"/>
              </w:rPr>
              <w:t>«Москва.Страницыистории.20век», «Новейшаяистория."Политбюро",«Похищениебудущего»,</w:t>
            </w:r>
          </w:p>
          <w:p w:rsidR="00323AB5" w:rsidRDefault="00DB4038">
            <w:pPr>
              <w:pStyle w:val="TableParagraph"/>
              <w:spacing w:line="270" w:lineRule="atLeast"/>
              <w:ind w:left="112"/>
              <w:rPr>
                <w:sz w:val="24"/>
              </w:rPr>
            </w:pPr>
            <w:r>
              <w:rPr>
                <w:sz w:val="24"/>
              </w:rPr>
              <w:t>«Ратные подвиги Александра Невского», «Судьбыхудожественных шедевров, похищение из Европыфашистами в 30-40 гг.», « Уроки истории», "ИсторияДревнегомира";"ИсторияРоссиисдр.времендо16в".</w:t>
            </w:r>
          </w:p>
        </w:tc>
      </w:tr>
      <w:tr w:rsidR="00323AB5">
        <w:trPr>
          <w:trHeight w:val="297"/>
        </w:trPr>
        <w:tc>
          <w:tcPr>
            <w:tcW w:w="9642" w:type="dxa"/>
            <w:gridSpan w:val="2"/>
          </w:tcPr>
          <w:p w:rsidR="00323AB5" w:rsidRDefault="00DB4038">
            <w:pPr>
              <w:pStyle w:val="TableParagraph"/>
              <w:spacing w:line="273" w:lineRule="exact"/>
              <w:ind w:left="112"/>
              <w:rPr>
                <w:b/>
                <w:sz w:val="24"/>
              </w:rPr>
            </w:pPr>
            <w:r>
              <w:rPr>
                <w:b/>
                <w:sz w:val="24"/>
              </w:rPr>
              <w:t>Предмет«География»</w:t>
            </w:r>
          </w:p>
        </w:tc>
      </w:tr>
      <w:tr w:rsidR="00323AB5">
        <w:trPr>
          <w:trHeight w:val="1656"/>
        </w:trPr>
        <w:tc>
          <w:tcPr>
            <w:tcW w:w="3665" w:type="dxa"/>
          </w:tcPr>
          <w:p w:rsidR="00323AB5" w:rsidRDefault="00DB4038">
            <w:pPr>
              <w:pStyle w:val="TableParagraph"/>
              <w:spacing w:line="261" w:lineRule="exact"/>
              <w:ind w:left="112"/>
              <w:rPr>
                <w:sz w:val="24"/>
              </w:rPr>
            </w:pPr>
            <w:r>
              <w:rPr>
                <w:sz w:val="24"/>
              </w:rPr>
              <w:lastRenderedPageBreak/>
              <w:t>ТСО</w:t>
            </w:r>
          </w:p>
        </w:tc>
        <w:tc>
          <w:tcPr>
            <w:tcW w:w="5977" w:type="dxa"/>
          </w:tcPr>
          <w:p w:rsidR="00323AB5" w:rsidRDefault="00DB4038" w:rsidP="00E26A64">
            <w:pPr>
              <w:pStyle w:val="TableParagraph"/>
              <w:numPr>
                <w:ilvl w:val="0"/>
                <w:numId w:val="26"/>
              </w:numPr>
              <w:tabs>
                <w:tab w:val="left" w:pos="253"/>
              </w:tabs>
              <w:spacing w:line="258" w:lineRule="exact"/>
              <w:ind w:hanging="141"/>
              <w:rPr>
                <w:sz w:val="24"/>
              </w:rPr>
            </w:pPr>
            <w:r>
              <w:rPr>
                <w:sz w:val="24"/>
              </w:rPr>
              <w:t>компьютер</w:t>
            </w:r>
          </w:p>
          <w:p w:rsidR="00323AB5" w:rsidRDefault="00DB4038" w:rsidP="00E26A64">
            <w:pPr>
              <w:pStyle w:val="TableParagraph"/>
              <w:numPr>
                <w:ilvl w:val="0"/>
                <w:numId w:val="26"/>
              </w:numPr>
              <w:tabs>
                <w:tab w:val="left" w:pos="253"/>
              </w:tabs>
              <w:spacing w:line="274" w:lineRule="exact"/>
              <w:ind w:hanging="141"/>
              <w:rPr>
                <w:sz w:val="24"/>
              </w:rPr>
            </w:pPr>
            <w:r>
              <w:rPr>
                <w:sz w:val="24"/>
              </w:rPr>
              <w:t>лицензионноеобеспечение</w:t>
            </w:r>
          </w:p>
          <w:p w:rsidR="00323AB5" w:rsidRDefault="00DB4038" w:rsidP="00E26A64">
            <w:pPr>
              <w:pStyle w:val="TableParagraph"/>
              <w:numPr>
                <w:ilvl w:val="0"/>
                <w:numId w:val="26"/>
              </w:numPr>
              <w:tabs>
                <w:tab w:val="left" w:pos="253"/>
              </w:tabs>
              <w:ind w:hanging="141"/>
              <w:rPr>
                <w:sz w:val="24"/>
              </w:rPr>
            </w:pPr>
            <w:r>
              <w:rPr>
                <w:sz w:val="24"/>
              </w:rPr>
              <w:t>МФУ</w:t>
            </w:r>
          </w:p>
          <w:p w:rsidR="00323AB5" w:rsidRDefault="00DB4038" w:rsidP="00E26A64">
            <w:pPr>
              <w:pStyle w:val="TableParagraph"/>
              <w:numPr>
                <w:ilvl w:val="0"/>
                <w:numId w:val="26"/>
              </w:numPr>
              <w:tabs>
                <w:tab w:val="left" w:pos="253"/>
              </w:tabs>
              <w:ind w:hanging="141"/>
              <w:rPr>
                <w:sz w:val="24"/>
              </w:rPr>
            </w:pPr>
            <w:r>
              <w:rPr>
                <w:sz w:val="24"/>
              </w:rPr>
              <w:t>колонки</w:t>
            </w:r>
          </w:p>
          <w:p w:rsidR="00323AB5" w:rsidRDefault="00DB4038" w:rsidP="00E26A64">
            <w:pPr>
              <w:pStyle w:val="TableParagraph"/>
              <w:numPr>
                <w:ilvl w:val="0"/>
                <w:numId w:val="26"/>
              </w:numPr>
              <w:tabs>
                <w:tab w:val="left" w:pos="253"/>
              </w:tabs>
              <w:ind w:hanging="141"/>
              <w:rPr>
                <w:sz w:val="24"/>
              </w:rPr>
            </w:pPr>
            <w:r>
              <w:rPr>
                <w:sz w:val="24"/>
              </w:rPr>
              <w:t>проектор</w:t>
            </w:r>
          </w:p>
          <w:p w:rsidR="00323AB5" w:rsidRDefault="00DB4038" w:rsidP="00E26A64">
            <w:pPr>
              <w:pStyle w:val="TableParagraph"/>
              <w:numPr>
                <w:ilvl w:val="0"/>
                <w:numId w:val="26"/>
              </w:numPr>
              <w:tabs>
                <w:tab w:val="left" w:pos="253"/>
              </w:tabs>
              <w:ind w:hanging="141"/>
              <w:rPr>
                <w:sz w:val="24"/>
              </w:rPr>
            </w:pPr>
            <w:r>
              <w:rPr>
                <w:sz w:val="24"/>
              </w:rPr>
              <w:t>интерактивнаядоска</w:t>
            </w:r>
          </w:p>
        </w:tc>
      </w:tr>
      <w:tr w:rsidR="00323AB5">
        <w:trPr>
          <w:trHeight w:val="830"/>
        </w:trPr>
        <w:tc>
          <w:tcPr>
            <w:tcW w:w="3665" w:type="dxa"/>
          </w:tcPr>
          <w:p w:rsidR="00323AB5" w:rsidRDefault="00DB4038">
            <w:pPr>
              <w:pStyle w:val="TableParagraph"/>
              <w:spacing w:line="237" w:lineRule="auto"/>
              <w:ind w:left="112" w:right="120"/>
              <w:rPr>
                <w:sz w:val="24"/>
              </w:rPr>
            </w:pPr>
            <w:r>
              <w:rPr>
                <w:sz w:val="24"/>
              </w:rPr>
              <w:t>Демонстрационные учебно-наглядныепособия,электронныесредстваобучения</w:t>
            </w:r>
          </w:p>
        </w:tc>
        <w:tc>
          <w:tcPr>
            <w:tcW w:w="5977" w:type="dxa"/>
          </w:tcPr>
          <w:p w:rsidR="00323AB5" w:rsidRDefault="00DB4038">
            <w:pPr>
              <w:pStyle w:val="TableParagraph"/>
              <w:spacing w:line="261" w:lineRule="exact"/>
              <w:ind w:left="112"/>
              <w:rPr>
                <w:sz w:val="24"/>
              </w:rPr>
            </w:pPr>
            <w:r>
              <w:rPr>
                <w:sz w:val="24"/>
              </w:rPr>
              <w:t>-карты:</w:t>
            </w:r>
          </w:p>
          <w:p w:rsidR="00323AB5" w:rsidRDefault="00DB4038">
            <w:pPr>
              <w:pStyle w:val="TableParagraph"/>
              <w:spacing w:line="276" w:lineRule="exact"/>
              <w:ind w:left="112" w:right="1006"/>
              <w:rPr>
                <w:sz w:val="24"/>
              </w:rPr>
            </w:pPr>
            <w:r>
              <w:rPr>
                <w:sz w:val="24"/>
              </w:rPr>
              <w:t>Австралия и Новая Зеландия. Соц.-экон. карта,АвстралияиОкеания. Физическаякарта,</w:t>
            </w:r>
          </w:p>
        </w:tc>
      </w:tr>
    </w:tbl>
    <w:p w:rsidR="00323AB5" w:rsidRDefault="00323AB5">
      <w:pPr>
        <w:spacing w:line="276" w:lineRule="exact"/>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5"/>
        <w:gridCol w:w="5977"/>
      </w:tblGrid>
      <w:tr w:rsidR="00323AB5">
        <w:trPr>
          <w:trHeight w:val="13799"/>
        </w:trPr>
        <w:tc>
          <w:tcPr>
            <w:tcW w:w="3665" w:type="dxa"/>
            <w:tcBorders>
              <w:bottom w:val="single" w:sz="6" w:space="0" w:color="000000"/>
            </w:tcBorders>
          </w:tcPr>
          <w:p w:rsidR="00323AB5" w:rsidRDefault="00323AB5">
            <w:pPr>
              <w:pStyle w:val="TableParagraph"/>
              <w:ind w:left="0"/>
              <w:rPr>
                <w:sz w:val="24"/>
              </w:rPr>
            </w:pPr>
          </w:p>
        </w:tc>
        <w:tc>
          <w:tcPr>
            <w:tcW w:w="5977" w:type="dxa"/>
            <w:tcBorders>
              <w:bottom w:val="single" w:sz="6" w:space="0" w:color="000000"/>
            </w:tcBorders>
          </w:tcPr>
          <w:p w:rsidR="00323AB5" w:rsidRDefault="00DB4038">
            <w:pPr>
              <w:pStyle w:val="TableParagraph"/>
              <w:ind w:left="112" w:right="122"/>
              <w:rPr>
                <w:sz w:val="24"/>
              </w:rPr>
            </w:pPr>
            <w:r>
              <w:rPr>
                <w:sz w:val="24"/>
              </w:rPr>
              <w:t>Агроклиматическая карта России, Агропромышленныйкомплекс России, Антарктида. Комплексная карта,Арктика. Физическая карта, Африка Соц.-экономическая Карта, Африка Физическая карта,Великие географические открытия, Водные ресурсыРоссии, Восточная Сибирь и Дальний Восток Соц.-экон. карта, Восточная Сибирь физическая карта,Геологическая карта России, Дальний Востокфизическая карта, Евразия Соц.-экономическая карта,Евразия физическая карта, Европа физическая карта,Европейский Север и Сев-Зап.России.Соц-эк.карта,Европейский Юг России.Соц.экон.карта, ЕвропейскийЮг России.Физическая карта, Западная Сибирь.Соц.-эконом. карта, Западная Сибирь физическая карта,Зарубежная Европа. Соц.-эконом. Карта, Земельныересурсы России, Зоогеографическая карта мира, КартаЗвездного неба, Карта растительности России, картаЦентральной России, карта Южной России,Климатическая карта мира, Климатическая картаРоссии, Климатические пояса и области мира, Леснойкомплекс России, Машиностроение иметаллообрабатывающая промышленность России,Мировой океан, Народы мира, Народы России,Плотность населения России, Поволжье. Социально-экономическая карта, Поволжье. Физическая карта,Полезные ископаемые мира, Политическая карта мира,Почвенная карта мира, Почвенная карта России,Природные зоны мира, Природные зоны России,Религии народов России, Россия. Социально-экономическая карта, РоссияСоциально-экономическаякарта, Северная Америка. Физическая карта, Строениеземной коры. Полезные ископаемые, Тектоника иминеральные ресурсы России, Топливнаяпромышленность России, Урал. Социально-экономическая карта, Урал. Физическая карта,Урбанизация и плотность населения мира, Химическаяи нефтехимическая промышленность, ЦентральнаяРоссия. Физическая карта, Черная и цветнаяметаллургия России, Экологические проблемы России,ЭлектроэнергетикаРоссии,ЮжнаяАмерика.</w:t>
            </w:r>
          </w:p>
          <w:p w:rsidR="00323AB5" w:rsidRDefault="00DB4038">
            <w:pPr>
              <w:pStyle w:val="TableParagraph"/>
              <w:ind w:left="112" w:right="642"/>
              <w:rPr>
                <w:sz w:val="24"/>
              </w:rPr>
            </w:pPr>
            <w:r>
              <w:rPr>
                <w:sz w:val="24"/>
              </w:rPr>
              <w:t>Социально-экономическая карта, Южная АмерикаФизическаякарта</w:t>
            </w:r>
          </w:p>
          <w:p w:rsidR="00323AB5" w:rsidRDefault="00DB4038" w:rsidP="00E26A64">
            <w:pPr>
              <w:pStyle w:val="TableParagraph"/>
              <w:numPr>
                <w:ilvl w:val="0"/>
                <w:numId w:val="25"/>
              </w:numPr>
              <w:tabs>
                <w:tab w:val="left" w:pos="313"/>
              </w:tabs>
              <w:ind w:hanging="141"/>
              <w:rPr>
                <w:sz w:val="24"/>
              </w:rPr>
            </w:pPr>
            <w:r>
              <w:rPr>
                <w:sz w:val="24"/>
              </w:rPr>
              <w:t>портреты:</w:t>
            </w:r>
          </w:p>
          <w:p w:rsidR="00323AB5" w:rsidRDefault="00DB4038">
            <w:pPr>
              <w:pStyle w:val="TableParagraph"/>
              <w:spacing w:line="274" w:lineRule="exact"/>
              <w:ind w:left="112"/>
              <w:rPr>
                <w:sz w:val="24"/>
              </w:rPr>
            </w:pPr>
            <w:r>
              <w:rPr>
                <w:sz w:val="24"/>
              </w:rPr>
              <w:t>Комплектпортретовгеографовипутешественников</w:t>
            </w:r>
          </w:p>
          <w:p w:rsidR="00323AB5" w:rsidRDefault="00DB4038" w:rsidP="00E26A64">
            <w:pPr>
              <w:pStyle w:val="TableParagraph"/>
              <w:numPr>
                <w:ilvl w:val="0"/>
                <w:numId w:val="25"/>
              </w:numPr>
              <w:tabs>
                <w:tab w:val="left" w:pos="253"/>
              </w:tabs>
              <w:spacing w:line="274" w:lineRule="exact"/>
              <w:ind w:left="252" w:hanging="141"/>
              <w:rPr>
                <w:sz w:val="24"/>
              </w:rPr>
            </w:pPr>
            <w:r>
              <w:rPr>
                <w:sz w:val="24"/>
              </w:rPr>
              <w:t>таблицы:</w:t>
            </w:r>
          </w:p>
          <w:p w:rsidR="00323AB5" w:rsidRDefault="00DB4038">
            <w:pPr>
              <w:pStyle w:val="TableParagraph"/>
              <w:ind w:left="112"/>
              <w:rPr>
                <w:sz w:val="24"/>
              </w:rPr>
            </w:pPr>
            <w:r>
              <w:rPr>
                <w:sz w:val="24"/>
              </w:rPr>
              <w:t>Таблицыпокурсугеографии</w:t>
            </w:r>
          </w:p>
          <w:p w:rsidR="00323AB5" w:rsidRDefault="00DB4038" w:rsidP="00E26A64">
            <w:pPr>
              <w:pStyle w:val="TableParagraph"/>
              <w:numPr>
                <w:ilvl w:val="0"/>
                <w:numId w:val="25"/>
              </w:numPr>
              <w:tabs>
                <w:tab w:val="left" w:pos="253"/>
              </w:tabs>
              <w:ind w:left="252" w:hanging="141"/>
              <w:rPr>
                <w:sz w:val="24"/>
              </w:rPr>
            </w:pPr>
            <w:r>
              <w:rPr>
                <w:sz w:val="24"/>
              </w:rPr>
              <w:t>CD,DVD</w:t>
            </w:r>
          </w:p>
          <w:p w:rsidR="00323AB5" w:rsidRDefault="00DB4038">
            <w:pPr>
              <w:pStyle w:val="TableParagraph"/>
              <w:spacing w:line="270" w:lineRule="atLeast"/>
              <w:ind w:left="112"/>
              <w:rPr>
                <w:sz w:val="24"/>
              </w:rPr>
            </w:pPr>
            <w:r>
              <w:rPr>
                <w:sz w:val="24"/>
              </w:rPr>
              <w:t>Комплектинтерактивныхкартпогеографии,комплектмультимедийных средств обучения по географии,комплектвидеофильмовпогеографии</w:t>
            </w:r>
          </w:p>
        </w:tc>
      </w:tr>
      <w:tr w:rsidR="00323AB5">
        <w:trPr>
          <w:trHeight w:val="791"/>
        </w:trPr>
        <w:tc>
          <w:tcPr>
            <w:tcW w:w="3665" w:type="dxa"/>
            <w:tcBorders>
              <w:top w:val="single" w:sz="6" w:space="0" w:color="000000"/>
            </w:tcBorders>
          </w:tcPr>
          <w:p w:rsidR="00323AB5" w:rsidRDefault="00DB4038">
            <w:pPr>
              <w:pStyle w:val="TableParagraph"/>
              <w:ind w:left="112" w:right="76"/>
              <w:rPr>
                <w:sz w:val="24"/>
              </w:rPr>
            </w:pPr>
            <w:r>
              <w:rPr>
                <w:sz w:val="24"/>
              </w:rPr>
              <w:lastRenderedPageBreak/>
              <w:t>Демонстрационноеоборудованиеиприборы</w:t>
            </w:r>
          </w:p>
        </w:tc>
        <w:tc>
          <w:tcPr>
            <w:tcW w:w="5977" w:type="dxa"/>
            <w:tcBorders>
              <w:top w:val="single" w:sz="6" w:space="0" w:color="000000"/>
            </w:tcBorders>
          </w:tcPr>
          <w:p w:rsidR="00323AB5" w:rsidRDefault="00DB4038" w:rsidP="00E26A64">
            <w:pPr>
              <w:pStyle w:val="TableParagraph"/>
              <w:numPr>
                <w:ilvl w:val="0"/>
                <w:numId w:val="24"/>
              </w:numPr>
              <w:tabs>
                <w:tab w:val="left" w:pos="253"/>
              </w:tabs>
              <w:spacing w:line="247" w:lineRule="exact"/>
              <w:ind w:left="252" w:hanging="141"/>
              <w:rPr>
                <w:sz w:val="24"/>
              </w:rPr>
            </w:pPr>
            <w:r>
              <w:rPr>
                <w:sz w:val="24"/>
              </w:rPr>
              <w:t>ГербарийрастенийприродныхзонРоссии</w:t>
            </w:r>
          </w:p>
          <w:p w:rsidR="00323AB5" w:rsidRDefault="00DB4038" w:rsidP="00E26A64">
            <w:pPr>
              <w:pStyle w:val="TableParagraph"/>
              <w:numPr>
                <w:ilvl w:val="0"/>
                <w:numId w:val="24"/>
              </w:numPr>
              <w:tabs>
                <w:tab w:val="left" w:pos="253"/>
              </w:tabs>
              <w:spacing w:line="264" w:lineRule="exact"/>
              <w:ind w:right="628" w:firstLine="0"/>
              <w:rPr>
                <w:sz w:val="24"/>
              </w:rPr>
            </w:pPr>
            <w:r>
              <w:rPr>
                <w:sz w:val="24"/>
              </w:rPr>
              <w:t>Коллекцияминераловигорныхпород,Строениеземнойкоры.Полезныеископаемые</w:t>
            </w:r>
          </w:p>
        </w:tc>
      </w:tr>
    </w:tbl>
    <w:p w:rsidR="00323AB5" w:rsidRDefault="00323AB5">
      <w:pPr>
        <w:spacing w:line="264" w:lineRule="exact"/>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5"/>
        <w:gridCol w:w="5977"/>
      </w:tblGrid>
      <w:tr w:rsidR="00323AB5">
        <w:trPr>
          <w:trHeight w:val="551"/>
        </w:trPr>
        <w:tc>
          <w:tcPr>
            <w:tcW w:w="3665" w:type="dxa"/>
          </w:tcPr>
          <w:p w:rsidR="00323AB5" w:rsidRDefault="00323AB5">
            <w:pPr>
              <w:pStyle w:val="TableParagraph"/>
              <w:ind w:left="0"/>
            </w:pPr>
          </w:p>
        </w:tc>
        <w:tc>
          <w:tcPr>
            <w:tcW w:w="5977" w:type="dxa"/>
          </w:tcPr>
          <w:p w:rsidR="00323AB5" w:rsidRDefault="00DB4038" w:rsidP="00E26A64">
            <w:pPr>
              <w:pStyle w:val="TableParagraph"/>
              <w:numPr>
                <w:ilvl w:val="0"/>
                <w:numId w:val="23"/>
              </w:numPr>
              <w:tabs>
                <w:tab w:val="left" w:pos="253"/>
              </w:tabs>
              <w:spacing w:line="259" w:lineRule="exact"/>
              <w:ind w:hanging="141"/>
              <w:rPr>
                <w:sz w:val="24"/>
              </w:rPr>
            </w:pPr>
            <w:r>
              <w:rPr>
                <w:spacing w:val="-2"/>
                <w:sz w:val="24"/>
              </w:rPr>
              <w:t>Глобус</w:t>
            </w:r>
            <w:r>
              <w:rPr>
                <w:spacing w:val="-1"/>
                <w:sz w:val="24"/>
              </w:rPr>
              <w:t>Землифизический</w:t>
            </w:r>
          </w:p>
          <w:p w:rsidR="00323AB5" w:rsidRDefault="00DB4038" w:rsidP="00E26A64">
            <w:pPr>
              <w:pStyle w:val="TableParagraph"/>
              <w:numPr>
                <w:ilvl w:val="0"/>
                <w:numId w:val="23"/>
              </w:numPr>
              <w:tabs>
                <w:tab w:val="left" w:pos="253"/>
              </w:tabs>
              <w:spacing w:line="272" w:lineRule="exact"/>
              <w:ind w:hanging="141"/>
              <w:rPr>
                <w:sz w:val="24"/>
              </w:rPr>
            </w:pPr>
            <w:r>
              <w:rPr>
                <w:sz w:val="24"/>
              </w:rPr>
              <w:t>школьнаяметеостанция</w:t>
            </w:r>
          </w:p>
        </w:tc>
      </w:tr>
      <w:tr w:rsidR="00323AB5">
        <w:trPr>
          <w:trHeight w:val="827"/>
        </w:trPr>
        <w:tc>
          <w:tcPr>
            <w:tcW w:w="3665" w:type="dxa"/>
          </w:tcPr>
          <w:p w:rsidR="00323AB5" w:rsidRDefault="00DB4038">
            <w:pPr>
              <w:pStyle w:val="TableParagraph"/>
              <w:spacing w:line="261" w:lineRule="exact"/>
              <w:ind w:left="112"/>
              <w:rPr>
                <w:sz w:val="24"/>
              </w:rPr>
            </w:pPr>
            <w:r>
              <w:rPr>
                <w:sz w:val="24"/>
              </w:rPr>
              <w:t>Лабораторноеоборудование</w:t>
            </w:r>
          </w:p>
        </w:tc>
        <w:tc>
          <w:tcPr>
            <w:tcW w:w="5977" w:type="dxa"/>
          </w:tcPr>
          <w:p w:rsidR="00323AB5" w:rsidRDefault="00DB4038" w:rsidP="00E26A64">
            <w:pPr>
              <w:pStyle w:val="TableParagraph"/>
              <w:numPr>
                <w:ilvl w:val="0"/>
                <w:numId w:val="22"/>
              </w:numPr>
              <w:tabs>
                <w:tab w:val="left" w:pos="253"/>
              </w:tabs>
              <w:spacing w:line="259" w:lineRule="exact"/>
              <w:ind w:hanging="141"/>
              <w:rPr>
                <w:sz w:val="24"/>
              </w:rPr>
            </w:pPr>
            <w:r>
              <w:rPr>
                <w:sz w:val="24"/>
              </w:rPr>
              <w:t>компас</w:t>
            </w:r>
          </w:p>
          <w:p w:rsidR="00323AB5" w:rsidRDefault="00DB4038">
            <w:pPr>
              <w:pStyle w:val="TableParagraph"/>
              <w:spacing w:line="274" w:lineRule="exact"/>
              <w:ind w:left="112"/>
              <w:rPr>
                <w:sz w:val="24"/>
              </w:rPr>
            </w:pPr>
            <w:r>
              <w:rPr>
                <w:sz w:val="24"/>
              </w:rPr>
              <w:t>-линейкавизирная</w:t>
            </w:r>
          </w:p>
          <w:p w:rsidR="00323AB5" w:rsidRDefault="00DB4038" w:rsidP="00E26A64">
            <w:pPr>
              <w:pStyle w:val="TableParagraph"/>
              <w:numPr>
                <w:ilvl w:val="0"/>
                <w:numId w:val="22"/>
              </w:numPr>
              <w:tabs>
                <w:tab w:val="left" w:pos="253"/>
              </w:tabs>
              <w:ind w:hanging="141"/>
              <w:rPr>
                <w:sz w:val="24"/>
              </w:rPr>
            </w:pPr>
            <w:r>
              <w:rPr>
                <w:sz w:val="24"/>
              </w:rPr>
              <w:t>рулетка</w:t>
            </w:r>
          </w:p>
        </w:tc>
      </w:tr>
      <w:tr w:rsidR="00323AB5">
        <w:trPr>
          <w:trHeight w:val="299"/>
        </w:trPr>
        <w:tc>
          <w:tcPr>
            <w:tcW w:w="9642" w:type="dxa"/>
            <w:gridSpan w:val="2"/>
          </w:tcPr>
          <w:p w:rsidR="00323AB5" w:rsidRDefault="00DB4038">
            <w:pPr>
              <w:pStyle w:val="TableParagraph"/>
              <w:spacing w:line="275" w:lineRule="exact"/>
              <w:ind w:left="112"/>
              <w:rPr>
                <w:b/>
                <w:sz w:val="24"/>
              </w:rPr>
            </w:pPr>
            <w:r>
              <w:rPr>
                <w:b/>
                <w:sz w:val="24"/>
              </w:rPr>
              <w:t>Предмет«Математика»</w:t>
            </w:r>
          </w:p>
        </w:tc>
      </w:tr>
      <w:tr w:rsidR="00323AB5">
        <w:trPr>
          <w:trHeight w:val="1653"/>
        </w:trPr>
        <w:tc>
          <w:tcPr>
            <w:tcW w:w="3665" w:type="dxa"/>
          </w:tcPr>
          <w:p w:rsidR="00323AB5" w:rsidRDefault="00DB4038">
            <w:pPr>
              <w:pStyle w:val="TableParagraph"/>
              <w:spacing w:line="261" w:lineRule="exact"/>
              <w:ind w:left="112"/>
              <w:rPr>
                <w:sz w:val="24"/>
              </w:rPr>
            </w:pPr>
            <w:r>
              <w:rPr>
                <w:sz w:val="24"/>
              </w:rPr>
              <w:t>ТСО</w:t>
            </w:r>
          </w:p>
        </w:tc>
        <w:tc>
          <w:tcPr>
            <w:tcW w:w="5977" w:type="dxa"/>
          </w:tcPr>
          <w:p w:rsidR="00323AB5" w:rsidRDefault="00DB4038" w:rsidP="00E26A64">
            <w:pPr>
              <w:pStyle w:val="TableParagraph"/>
              <w:numPr>
                <w:ilvl w:val="0"/>
                <w:numId w:val="21"/>
              </w:numPr>
              <w:tabs>
                <w:tab w:val="left" w:pos="253"/>
              </w:tabs>
              <w:spacing w:line="257" w:lineRule="exact"/>
              <w:ind w:hanging="141"/>
              <w:rPr>
                <w:sz w:val="24"/>
              </w:rPr>
            </w:pPr>
            <w:r>
              <w:rPr>
                <w:sz w:val="24"/>
              </w:rPr>
              <w:t>компьютер</w:t>
            </w:r>
          </w:p>
          <w:p w:rsidR="00323AB5" w:rsidRDefault="00DB4038" w:rsidP="00E26A64">
            <w:pPr>
              <w:pStyle w:val="TableParagraph"/>
              <w:numPr>
                <w:ilvl w:val="0"/>
                <w:numId w:val="21"/>
              </w:numPr>
              <w:tabs>
                <w:tab w:val="left" w:pos="253"/>
              </w:tabs>
              <w:spacing w:line="272" w:lineRule="exact"/>
              <w:ind w:hanging="141"/>
              <w:rPr>
                <w:sz w:val="24"/>
              </w:rPr>
            </w:pPr>
            <w:r>
              <w:rPr>
                <w:sz w:val="24"/>
              </w:rPr>
              <w:t>лицензионноеобеспечение</w:t>
            </w:r>
          </w:p>
          <w:p w:rsidR="00323AB5" w:rsidRDefault="00DB4038" w:rsidP="00E26A64">
            <w:pPr>
              <w:pStyle w:val="TableParagraph"/>
              <w:numPr>
                <w:ilvl w:val="0"/>
                <w:numId w:val="21"/>
              </w:numPr>
              <w:tabs>
                <w:tab w:val="left" w:pos="253"/>
              </w:tabs>
              <w:ind w:hanging="141"/>
              <w:rPr>
                <w:sz w:val="24"/>
              </w:rPr>
            </w:pPr>
            <w:r>
              <w:rPr>
                <w:sz w:val="24"/>
              </w:rPr>
              <w:t>МФУ</w:t>
            </w:r>
          </w:p>
          <w:p w:rsidR="00323AB5" w:rsidRDefault="00DB4038" w:rsidP="00E26A64">
            <w:pPr>
              <w:pStyle w:val="TableParagraph"/>
              <w:numPr>
                <w:ilvl w:val="0"/>
                <w:numId w:val="21"/>
              </w:numPr>
              <w:tabs>
                <w:tab w:val="left" w:pos="253"/>
              </w:tabs>
              <w:ind w:hanging="141"/>
              <w:rPr>
                <w:sz w:val="24"/>
              </w:rPr>
            </w:pPr>
            <w:r>
              <w:rPr>
                <w:sz w:val="24"/>
              </w:rPr>
              <w:t>колонки</w:t>
            </w:r>
          </w:p>
          <w:p w:rsidR="00323AB5" w:rsidRDefault="00DB4038" w:rsidP="00E26A64">
            <w:pPr>
              <w:pStyle w:val="TableParagraph"/>
              <w:numPr>
                <w:ilvl w:val="0"/>
                <w:numId w:val="21"/>
              </w:numPr>
              <w:tabs>
                <w:tab w:val="left" w:pos="253"/>
              </w:tabs>
              <w:ind w:hanging="141"/>
              <w:rPr>
                <w:sz w:val="24"/>
              </w:rPr>
            </w:pPr>
            <w:r>
              <w:rPr>
                <w:sz w:val="24"/>
              </w:rPr>
              <w:t>интерактивнаядоска</w:t>
            </w:r>
          </w:p>
          <w:p w:rsidR="00323AB5" w:rsidRDefault="00DB4038" w:rsidP="00E26A64">
            <w:pPr>
              <w:pStyle w:val="TableParagraph"/>
              <w:numPr>
                <w:ilvl w:val="0"/>
                <w:numId w:val="21"/>
              </w:numPr>
              <w:tabs>
                <w:tab w:val="left" w:pos="253"/>
              </w:tabs>
              <w:ind w:hanging="141"/>
              <w:rPr>
                <w:sz w:val="24"/>
              </w:rPr>
            </w:pPr>
            <w:r>
              <w:rPr>
                <w:sz w:val="24"/>
              </w:rPr>
              <w:t>проектор</w:t>
            </w:r>
          </w:p>
        </w:tc>
      </w:tr>
      <w:tr w:rsidR="00323AB5">
        <w:trPr>
          <w:trHeight w:val="2762"/>
        </w:trPr>
        <w:tc>
          <w:tcPr>
            <w:tcW w:w="3665" w:type="dxa"/>
          </w:tcPr>
          <w:p w:rsidR="00323AB5" w:rsidRDefault="00DB4038">
            <w:pPr>
              <w:pStyle w:val="TableParagraph"/>
              <w:ind w:left="112" w:right="109"/>
              <w:rPr>
                <w:sz w:val="24"/>
              </w:rPr>
            </w:pPr>
            <w:r>
              <w:rPr>
                <w:sz w:val="24"/>
              </w:rPr>
              <w:t>Демонстрационные учебно-наглядные пособия, электронныесредстваобучения</w:t>
            </w:r>
          </w:p>
        </w:tc>
        <w:tc>
          <w:tcPr>
            <w:tcW w:w="5977" w:type="dxa"/>
          </w:tcPr>
          <w:p w:rsidR="00323AB5" w:rsidRDefault="00DB4038">
            <w:pPr>
              <w:pStyle w:val="TableParagraph"/>
              <w:spacing w:line="259" w:lineRule="exact"/>
              <w:ind w:left="112"/>
              <w:rPr>
                <w:sz w:val="24"/>
              </w:rPr>
            </w:pPr>
            <w:r>
              <w:rPr>
                <w:sz w:val="24"/>
              </w:rPr>
              <w:t>-приборыиоборудование:</w:t>
            </w:r>
          </w:p>
          <w:p w:rsidR="00323AB5" w:rsidRDefault="00DB4038">
            <w:pPr>
              <w:pStyle w:val="TableParagraph"/>
              <w:ind w:left="112" w:right="383"/>
              <w:rPr>
                <w:sz w:val="24"/>
              </w:rPr>
            </w:pPr>
            <w:r>
              <w:rPr>
                <w:sz w:val="24"/>
              </w:rPr>
              <w:t>измерительная линейка, метр демонстрационный,транспортир, угольник (30°, 60°), циркуль, доскамагнитнаяскоординатнойсеткой,набордеревянныхгеометрических тел, модель числовой прямой,комплектдемонстрационныхучебных таблиц,комплект наглядных пособий для постоянногоиспользования.</w:t>
            </w:r>
          </w:p>
          <w:p w:rsidR="00323AB5" w:rsidRDefault="00DB4038">
            <w:pPr>
              <w:pStyle w:val="TableParagraph"/>
              <w:ind w:left="112"/>
              <w:rPr>
                <w:sz w:val="24"/>
              </w:rPr>
            </w:pPr>
            <w:r>
              <w:rPr>
                <w:sz w:val="24"/>
              </w:rPr>
              <w:t>-электронныесредстваобучения.</w:t>
            </w:r>
          </w:p>
        </w:tc>
      </w:tr>
      <w:tr w:rsidR="00323AB5">
        <w:trPr>
          <w:trHeight w:val="297"/>
        </w:trPr>
        <w:tc>
          <w:tcPr>
            <w:tcW w:w="9642" w:type="dxa"/>
            <w:gridSpan w:val="2"/>
          </w:tcPr>
          <w:p w:rsidR="00323AB5" w:rsidRDefault="00DB4038">
            <w:pPr>
              <w:pStyle w:val="TableParagraph"/>
              <w:spacing w:line="275" w:lineRule="exact"/>
              <w:ind w:left="112"/>
              <w:rPr>
                <w:b/>
                <w:sz w:val="24"/>
              </w:rPr>
            </w:pPr>
            <w:r>
              <w:rPr>
                <w:b/>
                <w:sz w:val="24"/>
              </w:rPr>
              <w:t>Предмет«Информатика»</w:t>
            </w:r>
          </w:p>
        </w:tc>
      </w:tr>
      <w:tr w:rsidR="00323AB5">
        <w:trPr>
          <w:trHeight w:val="1932"/>
        </w:trPr>
        <w:tc>
          <w:tcPr>
            <w:tcW w:w="3665" w:type="dxa"/>
          </w:tcPr>
          <w:p w:rsidR="00323AB5" w:rsidRDefault="00DB4038">
            <w:pPr>
              <w:pStyle w:val="TableParagraph"/>
              <w:spacing w:line="261" w:lineRule="exact"/>
              <w:ind w:left="112"/>
              <w:rPr>
                <w:sz w:val="24"/>
              </w:rPr>
            </w:pPr>
            <w:r>
              <w:rPr>
                <w:sz w:val="24"/>
              </w:rPr>
              <w:t>ТСО</w:t>
            </w:r>
          </w:p>
        </w:tc>
        <w:tc>
          <w:tcPr>
            <w:tcW w:w="5977" w:type="dxa"/>
          </w:tcPr>
          <w:p w:rsidR="00323AB5" w:rsidRDefault="00DB4038" w:rsidP="00E26A64">
            <w:pPr>
              <w:pStyle w:val="TableParagraph"/>
              <w:numPr>
                <w:ilvl w:val="0"/>
                <w:numId w:val="20"/>
              </w:numPr>
              <w:tabs>
                <w:tab w:val="left" w:pos="253"/>
              </w:tabs>
              <w:spacing w:line="258" w:lineRule="exact"/>
              <w:ind w:hanging="141"/>
              <w:rPr>
                <w:sz w:val="24"/>
              </w:rPr>
            </w:pPr>
            <w:r>
              <w:rPr>
                <w:sz w:val="24"/>
              </w:rPr>
              <w:t>компьютер</w:t>
            </w:r>
          </w:p>
          <w:p w:rsidR="00323AB5" w:rsidRDefault="00DB4038" w:rsidP="00E26A64">
            <w:pPr>
              <w:pStyle w:val="TableParagraph"/>
              <w:numPr>
                <w:ilvl w:val="0"/>
                <w:numId w:val="20"/>
              </w:numPr>
              <w:tabs>
                <w:tab w:val="left" w:pos="253"/>
              </w:tabs>
              <w:spacing w:line="274" w:lineRule="exact"/>
              <w:ind w:hanging="141"/>
              <w:rPr>
                <w:sz w:val="24"/>
              </w:rPr>
            </w:pPr>
            <w:r>
              <w:rPr>
                <w:sz w:val="24"/>
              </w:rPr>
              <w:t>лицензионноеобеспечение</w:t>
            </w:r>
          </w:p>
          <w:p w:rsidR="00323AB5" w:rsidRDefault="00DB4038" w:rsidP="00E26A64">
            <w:pPr>
              <w:pStyle w:val="TableParagraph"/>
              <w:numPr>
                <w:ilvl w:val="0"/>
                <w:numId w:val="20"/>
              </w:numPr>
              <w:tabs>
                <w:tab w:val="left" w:pos="253"/>
              </w:tabs>
              <w:ind w:hanging="141"/>
              <w:rPr>
                <w:sz w:val="24"/>
              </w:rPr>
            </w:pPr>
            <w:r>
              <w:rPr>
                <w:sz w:val="24"/>
              </w:rPr>
              <w:t>проектор</w:t>
            </w:r>
          </w:p>
          <w:p w:rsidR="00323AB5" w:rsidRDefault="00DB4038" w:rsidP="00E26A64">
            <w:pPr>
              <w:pStyle w:val="TableParagraph"/>
              <w:numPr>
                <w:ilvl w:val="0"/>
                <w:numId w:val="20"/>
              </w:numPr>
              <w:tabs>
                <w:tab w:val="left" w:pos="253"/>
              </w:tabs>
              <w:ind w:hanging="141"/>
              <w:rPr>
                <w:sz w:val="24"/>
              </w:rPr>
            </w:pPr>
            <w:r>
              <w:rPr>
                <w:sz w:val="24"/>
              </w:rPr>
              <w:t>колонки</w:t>
            </w:r>
          </w:p>
          <w:p w:rsidR="00323AB5" w:rsidRDefault="00DB4038" w:rsidP="00E26A64">
            <w:pPr>
              <w:pStyle w:val="TableParagraph"/>
              <w:numPr>
                <w:ilvl w:val="0"/>
                <w:numId w:val="20"/>
              </w:numPr>
              <w:tabs>
                <w:tab w:val="left" w:pos="253"/>
              </w:tabs>
              <w:ind w:hanging="141"/>
              <w:rPr>
                <w:sz w:val="24"/>
              </w:rPr>
            </w:pPr>
            <w:r>
              <w:rPr>
                <w:sz w:val="24"/>
              </w:rPr>
              <w:t>доскаинтерактивная</w:t>
            </w:r>
          </w:p>
          <w:p w:rsidR="00323AB5" w:rsidRDefault="00DB4038" w:rsidP="00E26A64">
            <w:pPr>
              <w:pStyle w:val="TableParagraph"/>
              <w:numPr>
                <w:ilvl w:val="0"/>
                <w:numId w:val="20"/>
              </w:numPr>
              <w:tabs>
                <w:tab w:val="left" w:pos="253"/>
              </w:tabs>
              <w:ind w:hanging="141"/>
              <w:rPr>
                <w:sz w:val="24"/>
              </w:rPr>
            </w:pPr>
            <w:r>
              <w:rPr>
                <w:sz w:val="24"/>
              </w:rPr>
              <w:t>МФУ</w:t>
            </w:r>
          </w:p>
        </w:tc>
      </w:tr>
      <w:tr w:rsidR="00323AB5">
        <w:trPr>
          <w:trHeight w:val="551"/>
        </w:trPr>
        <w:tc>
          <w:tcPr>
            <w:tcW w:w="3665" w:type="dxa"/>
          </w:tcPr>
          <w:p w:rsidR="00323AB5" w:rsidRDefault="00DB4038">
            <w:pPr>
              <w:pStyle w:val="TableParagraph"/>
              <w:spacing w:line="261" w:lineRule="exact"/>
              <w:ind w:left="112"/>
              <w:rPr>
                <w:sz w:val="24"/>
              </w:rPr>
            </w:pPr>
            <w:r>
              <w:rPr>
                <w:sz w:val="24"/>
              </w:rPr>
              <w:t>Средстваобучения</w:t>
            </w:r>
          </w:p>
        </w:tc>
        <w:tc>
          <w:tcPr>
            <w:tcW w:w="5977" w:type="dxa"/>
          </w:tcPr>
          <w:p w:rsidR="00323AB5" w:rsidRDefault="00DB4038">
            <w:pPr>
              <w:pStyle w:val="TableParagraph"/>
              <w:spacing w:line="261" w:lineRule="exact"/>
              <w:ind w:left="112"/>
              <w:rPr>
                <w:sz w:val="24"/>
              </w:rPr>
            </w:pPr>
            <w:r>
              <w:rPr>
                <w:sz w:val="24"/>
              </w:rPr>
              <w:t>-Компьютеры(рабочееместоученика)</w:t>
            </w:r>
          </w:p>
        </w:tc>
      </w:tr>
      <w:tr w:rsidR="00323AB5">
        <w:trPr>
          <w:trHeight w:val="299"/>
        </w:trPr>
        <w:tc>
          <w:tcPr>
            <w:tcW w:w="9642" w:type="dxa"/>
            <w:gridSpan w:val="2"/>
          </w:tcPr>
          <w:p w:rsidR="00323AB5" w:rsidRDefault="00DB4038">
            <w:pPr>
              <w:pStyle w:val="TableParagraph"/>
              <w:spacing w:line="275" w:lineRule="exact"/>
              <w:ind w:left="112"/>
              <w:rPr>
                <w:b/>
                <w:sz w:val="24"/>
              </w:rPr>
            </w:pPr>
            <w:r>
              <w:rPr>
                <w:b/>
                <w:sz w:val="24"/>
              </w:rPr>
              <w:t>Предмет«Физика»</w:t>
            </w:r>
          </w:p>
        </w:tc>
      </w:tr>
      <w:tr w:rsidR="00323AB5">
        <w:trPr>
          <w:trHeight w:val="1634"/>
        </w:trPr>
        <w:tc>
          <w:tcPr>
            <w:tcW w:w="3665" w:type="dxa"/>
          </w:tcPr>
          <w:p w:rsidR="00323AB5" w:rsidRDefault="00DB4038">
            <w:pPr>
              <w:pStyle w:val="TableParagraph"/>
              <w:spacing w:line="261" w:lineRule="exact"/>
              <w:ind w:left="112"/>
              <w:rPr>
                <w:sz w:val="24"/>
              </w:rPr>
            </w:pPr>
            <w:r>
              <w:rPr>
                <w:sz w:val="24"/>
              </w:rPr>
              <w:t>ТСО</w:t>
            </w:r>
          </w:p>
        </w:tc>
        <w:tc>
          <w:tcPr>
            <w:tcW w:w="5977" w:type="dxa"/>
          </w:tcPr>
          <w:p w:rsidR="00323AB5" w:rsidRDefault="00DB4038" w:rsidP="00E26A64">
            <w:pPr>
              <w:pStyle w:val="TableParagraph"/>
              <w:numPr>
                <w:ilvl w:val="0"/>
                <w:numId w:val="19"/>
              </w:numPr>
              <w:tabs>
                <w:tab w:val="left" w:pos="253"/>
              </w:tabs>
              <w:spacing w:line="257" w:lineRule="exact"/>
              <w:ind w:hanging="141"/>
              <w:rPr>
                <w:sz w:val="24"/>
              </w:rPr>
            </w:pPr>
            <w:r>
              <w:rPr>
                <w:sz w:val="24"/>
              </w:rPr>
              <w:t>компьютер</w:t>
            </w:r>
          </w:p>
          <w:p w:rsidR="00323AB5" w:rsidRDefault="00DB4038" w:rsidP="00E26A64">
            <w:pPr>
              <w:pStyle w:val="TableParagraph"/>
              <w:numPr>
                <w:ilvl w:val="0"/>
                <w:numId w:val="19"/>
              </w:numPr>
              <w:tabs>
                <w:tab w:val="left" w:pos="253"/>
              </w:tabs>
              <w:spacing w:line="272" w:lineRule="exact"/>
              <w:ind w:hanging="141"/>
              <w:rPr>
                <w:sz w:val="24"/>
              </w:rPr>
            </w:pPr>
            <w:r>
              <w:rPr>
                <w:sz w:val="24"/>
              </w:rPr>
              <w:t>лицензионноеобеспечение</w:t>
            </w:r>
          </w:p>
          <w:p w:rsidR="00323AB5" w:rsidRDefault="00DB4038" w:rsidP="00E26A64">
            <w:pPr>
              <w:pStyle w:val="TableParagraph"/>
              <w:numPr>
                <w:ilvl w:val="0"/>
                <w:numId w:val="19"/>
              </w:numPr>
              <w:tabs>
                <w:tab w:val="left" w:pos="253"/>
              </w:tabs>
              <w:ind w:hanging="141"/>
              <w:rPr>
                <w:sz w:val="24"/>
              </w:rPr>
            </w:pPr>
            <w:r>
              <w:rPr>
                <w:sz w:val="24"/>
              </w:rPr>
              <w:t>МФУ</w:t>
            </w:r>
          </w:p>
          <w:p w:rsidR="00323AB5" w:rsidRDefault="00DB4038" w:rsidP="00E26A64">
            <w:pPr>
              <w:pStyle w:val="TableParagraph"/>
              <w:numPr>
                <w:ilvl w:val="0"/>
                <w:numId w:val="19"/>
              </w:numPr>
              <w:tabs>
                <w:tab w:val="left" w:pos="253"/>
              </w:tabs>
              <w:ind w:hanging="141"/>
              <w:rPr>
                <w:sz w:val="24"/>
              </w:rPr>
            </w:pPr>
            <w:r>
              <w:rPr>
                <w:sz w:val="24"/>
              </w:rPr>
              <w:t>Колонки</w:t>
            </w:r>
          </w:p>
          <w:p w:rsidR="00323AB5" w:rsidRDefault="00DB4038" w:rsidP="00E26A64">
            <w:pPr>
              <w:pStyle w:val="TableParagraph"/>
              <w:numPr>
                <w:ilvl w:val="0"/>
                <w:numId w:val="19"/>
              </w:numPr>
              <w:tabs>
                <w:tab w:val="left" w:pos="253"/>
              </w:tabs>
              <w:ind w:hanging="141"/>
              <w:rPr>
                <w:sz w:val="24"/>
              </w:rPr>
            </w:pPr>
            <w:r>
              <w:rPr>
                <w:sz w:val="24"/>
              </w:rPr>
              <w:t>экран</w:t>
            </w:r>
          </w:p>
          <w:p w:rsidR="00323AB5" w:rsidRDefault="00DB4038" w:rsidP="00E26A64">
            <w:pPr>
              <w:pStyle w:val="TableParagraph"/>
              <w:numPr>
                <w:ilvl w:val="0"/>
                <w:numId w:val="19"/>
              </w:numPr>
              <w:tabs>
                <w:tab w:val="left" w:pos="253"/>
              </w:tabs>
              <w:spacing w:line="257" w:lineRule="exact"/>
              <w:ind w:hanging="141"/>
              <w:rPr>
                <w:sz w:val="24"/>
              </w:rPr>
            </w:pPr>
            <w:r>
              <w:rPr>
                <w:sz w:val="24"/>
              </w:rPr>
              <w:t>проектор</w:t>
            </w:r>
          </w:p>
        </w:tc>
      </w:tr>
      <w:tr w:rsidR="00323AB5">
        <w:trPr>
          <w:trHeight w:val="1931"/>
        </w:trPr>
        <w:tc>
          <w:tcPr>
            <w:tcW w:w="3665" w:type="dxa"/>
          </w:tcPr>
          <w:p w:rsidR="00323AB5" w:rsidRDefault="00DB4038">
            <w:pPr>
              <w:pStyle w:val="TableParagraph"/>
              <w:ind w:left="112" w:right="120"/>
              <w:rPr>
                <w:sz w:val="24"/>
              </w:rPr>
            </w:pPr>
            <w:r>
              <w:rPr>
                <w:sz w:val="24"/>
              </w:rPr>
              <w:t>Демонстрационные учебно-наглядныепособия,электронныесредстваобучения</w:t>
            </w:r>
          </w:p>
        </w:tc>
        <w:tc>
          <w:tcPr>
            <w:tcW w:w="5977" w:type="dxa"/>
          </w:tcPr>
          <w:p w:rsidR="00323AB5" w:rsidRDefault="00DB4038" w:rsidP="00E26A64">
            <w:pPr>
              <w:pStyle w:val="TableParagraph"/>
              <w:numPr>
                <w:ilvl w:val="0"/>
                <w:numId w:val="18"/>
              </w:numPr>
              <w:tabs>
                <w:tab w:val="left" w:pos="253"/>
              </w:tabs>
              <w:spacing w:line="258" w:lineRule="exact"/>
              <w:ind w:hanging="141"/>
              <w:rPr>
                <w:sz w:val="24"/>
              </w:rPr>
            </w:pPr>
            <w:r>
              <w:rPr>
                <w:sz w:val="24"/>
              </w:rPr>
              <w:t>таблицы:</w:t>
            </w:r>
          </w:p>
          <w:p w:rsidR="00323AB5" w:rsidRDefault="00DB4038">
            <w:pPr>
              <w:pStyle w:val="TableParagraph"/>
              <w:ind w:left="112" w:right="413"/>
              <w:rPr>
                <w:sz w:val="24"/>
              </w:rPr>
            </w:pPr>
            <w:r>
              <w:rPr>
                <w:sz w:val="24"/>
              </w:rPr>
              <w:t>Международная система единиц СИ, Шкалаэлектромагнитных волн, Приставки для образованиядесятичных кратных и дольных единиц,фундаментальныефизическиепостоянные.</w:t>
            </w:r>
          </w:p>
          <w:p w:rsidR="00323AB5" w:rsidRDefault="00DB4038" w:rsidP="00E26A64">
            <w:pPr>
              <w:pStyle w:val="TableParagraph"/>
              <w:numPr>
                <w:ilvl w:val="0"/>
                <w:numId w:val="18"/>
              </w:numPr>
              <w:tabs>
                <w:tab w:val="left" w:pos="253"/>
              </w:tabs>
              <w:ind w:hanging="141"/>
              <w:rPr>
                <w:sz w:val="24"/>
              </w:rPr>
            </w:pPr>
            <w:r>
              <w:rPr>
                <w:sz w:val="24"/>
              </w:rPr>
              <w:t>CD,DVD</w:t>
            </w:r>
          </w:p>
          <w:p w:rsidR="00323AB5" w:rsidRDefault="00DB4038">
            <w:pPr>
              <w:pStyle w:val="TableParagraph"/>
              <w:ind w:left="112"/>
              <w:rPr>
                <w:sz w:val="24"/>
              </w:rPr>
            </w:pPr>
            <w:r>
              <w:rPr>
                <w:sz w:val="24"/>
              </w:rPr>
              <w:t>Комплектэлектронныхпособийпокурсуфизики.</w:t>
            </w:r>
          </w:p>
        </w:tc>
      </w:tr>
      <w:tr w:rsidR="00323AB5">
        <w:trPr>
          <w:trHeight w:val="1932"/>
        </w:trPr>
        <w:tc>
          <w:tcPr>
            <w:tcW w:w="3665" w:type="dxa"/>
          </w:tcPr>
          <w:p w:rsidR="00323AB5" w:rsidRDefault="00DB4038">
            <w:pPr>
              <w:pStyle w:val="TableParagraph"/>
              <w:ind w:left="112" w:right="76"/>
              <w:rPr>
                <w:sz w:val="24"/>
              </w:rPr>
            </w:pPr>
            <w:r>
              <w:rPr>
                <w:sz w:val="24"/>
              </w:rPr>
              <w:t>Демонстрационноеоборудованиеиприборы</w:t>
            </w:r>
          </w:p>
        </w:tc>
        <w:tc>
          <w:tcPr>
            <w:tcW w:w="5977" w:type="dxa"/>
          </w:tcPr>
          <w:p w:rsidR="00323AB5" w:rsidRDefault="00DB4038">
            <w:pPr>
              <w:pStyle w:val="TableParagraph"/>
              <w:ind w:left="220" w:right="187"/>
              <w:jc w:val="both"/>
              <w:rPr>
                <w:sz w:val="24"/>
              </w:rPr>
            </w:pPr>
            <w:r>
              <w:rPr>
                <w:sz w:val="24"/>
              </w:rPr>
              <w:t>-Генераторзвуковойчастоты,грузынаборные,источниквысокогонапряжения(30кВ),источникрегулируемого переменного постоянного напряжения0...24В/10Аистабилизированного0..12В/2А,Комплектэлектроснабжениякабинетафизики</w:t>
            </w:r>
          </w:p>
          <w:p w:rsidR="00323AB5" w:rsidRDefault="00DB4038">
            <w:pPr>
              <w:pStyle w:val="TableParagraph"/>
              <w:spacing w:line="270" w:lineRule="atLeast"/>
              <w:ind w:left="220" w:right="188"/>
              <w:jc w:val="both"/>
              <w:rPr>
                <w:sz w:val="24"/>
              </w:rPr>
            </w:pPr>
            <w:r>
              <w:rPr>
                <w:sz w:val="24"/>
              </w:rPr>
              <w:t>(КЭФ)-</w:t>
            </w:r>
            <w:r>
              <w:rPr>
                <w:sz w:val="24"/>
              </w:rPr>
              <w:lastRenderedPageBreak/>
              <w:t>1Комплектсоединительныхпроводов,машинаэлектрофорная,насосвакуумный,</w:t>
            </w:r>
          </w:p>
        </w:tc>
      </w:tr>
    </w:tbl>
    <w:p w:rsidR="00323AB5" w:rsidRDefault="00323AB5">
      <w:pPr>
        <w:spacing w:line="270" w:lineRule="atLeast"/>
        <w:jc w:val="both"/>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5"/>
        <w:gridCol w:w="5977"/>
      </w:tblGrid>
      <w:tr w:rsidR="00323AB5">
        <w:trPr>
          <w:trHeight w:val="7455"/>
        </w:trPr>
        <w:tc>
          <w:tcPr>
            <w:tcW w:w="3665" w:type="dxa"/>
          </w:tcPr>
          <w:p w:rsidR="00323AB5" w:rsidRDefault="00323AB5">
            <w:pPr>
              <w:pStyle w:val="TableParagraph"/>
              <w:ind w:left="0"/>
              <w:rPr>
                <w:sz w:val="24"/>
              </w:rPr>
            </w:pPr>
          </w:p>
        </w:tc>
        <w:tc>
          <w:tcPr>
            <w:tcW w:w="5977" w:type="dxa"/>
          </w:tcPr>
          <w:p w:rsidR="00323AB5" w:rsidRDefault="00DB4038">
            <w:pPr>
              <w:pStyle w:val="TableParagraph"/>
              <w:tabs>
                <w:tab w:val="left" w:pos="1997"/>
                <w:tab w:val="left" w:pos="2179"/>
                <w:tab w:val="left" w:pos="3437"/>
                <w:tab w:val="left" w:pos="4213"/>
                <w:tab w:val="left" w:pos="5171"/>
              </w:tabs>
              <w:ind w:left="220" w:right="175"/>
              <w:jc w:val="both"/>
              <w:rPr>
                <w:sz w:val="24"/>
              </w:rPr>
            </w:pPr>
            <w:r>
              <w:rPr>
                <w:sz w:val="24"/>
              </w:rPr>
              <w:t>осциллограф</w:t>
            </w:r>
            <w:r>
              <w:rPr>
                <w:sz w:val="24"/>
              </w:rPr>
              <w:tab/>
            </w:r>
            <w:r>
              <w:rPr>
                <w:sz w:val="24"/>
              </w:rPr>
              <w:tab/>
              <w:t>электронный,</w:t>
            </w:r>
            <w:r>
              <w:rPr>
                <w:sz w:val="24"/>
              </w:rPr>
              <w:tab/>
              <w:t>трансформаторуниверсальный,усилительнизкойчастоты,амперметр</w:t>
            </w:r>
            <w:r>
              <w:rPr>
                <w:sz w:val="24"/>
              </w:rPr>
              <w:tab/>
              <w:t>лабораторный,барометр-анероид,вольтметр,динамометрспринадлежностями,манометржидкостный,термометрэлектронный,набор демонстрационный "Тепловые явления", Набордемонстрационный"Ваннаволновая",ведеркоАрхимеда, камертонына резонансныхящиках,наборпо электростатике, набор тел равной массы и равногообъема,наборшариков,прибордлядемонстрациидавления в жидкости, сосуды сообщающиеся, стаканотливной,</w:t>
            </w:r>
            <w:r>
              <w:rPr>
                <w:sz w:val="24"/>
              </w:rPr>
              <w:tab/>
              <w:t>трубка</w:t>
            </w:r>
            <w:r>
              <w:rPr>
                <w:sz w:val="24"/>
              </w:rPr>
              <w:tab/>
              <w:t>Ньютона,</w:t>
            </w:r>
            <w:r>
              <w:rPr>
                <w:sz w:val="24"/>
              </w:rPr>
              <w:tab/>
              <w:t>рычагдемонстрационный,модельДВС,прибордляизучения газовых законов, цилиндры свинцовые, шардлявзвешиваниявоздуха,батареяконденсаторов,графопректор,звонокэлектрический,индикатормагнитнойиндукции,комплектприборовпоэлектромагнитнымволнам,реостат,наборполупроводниковыхприборов,набордлядемонстрацииэлектрическихполей,палочкиизстекла и эбонита, прибор для демонстрации правилаЛенца,Сеткаэлектростатическая,стрелкимагнитные,Термопара,набор"Электричество-1",набор"Электричество-3",электрометрыспринадлежностями,комплектпогеометрическойоптике,наборспектральныхтрубоксисточником</w:t>
            </w:r>
          </w:p>
          <w:p w:rsidR="00323AB5" w:rsidRDefault="00DB4038">
            <w:pPr>
              <w:pStyle w:val="TableParagraph"/>
              <w:spacing w:line="266" w:lineRule="exact"/>
              <w:ind w:left="220"/>
              <w:jc w:val="both"/>
              <w:rPr>
                <w:sz w:val="24"/>
              </w:rPr>
            </w:pPr>
            <w:r>
              <w:rPr>
                <w:sz w:val="24"/>
              </w:rPr>
              <w:t>питанияидифракционнойрешеткой.</w:t>
            </w:r>
          </w:p>
        </w:tc>
      </w:tr>
      <w:tr w:rsidR="00323AB5">
        <w:trPr>
          <w:trHeight w:val="2481"/>
        </w:trPr>
        <w:tc>
          <w:tcPr>
            <w:tcW w:w="3665" w:type="dxa"/>
          </w:tcPr>
          <w:p w:rsidR="00323AB5" w:rsidRDefault="00DB4038">
            <w:pPr>
              <w:pStyle w:val="TableParagraph"/>
              <w:spacing w:line="261" w:lineRule="exact"/>
              <w:ind w:left="112"/>
              <w:rPr>
                <w:sz w:val="24"/>
              </w:rPr>
            </w:pPr>
            <w:r>
              <w:rPr>
                <w:sz w:val="24"/>
              </w:rPr>
              <w:t>Лабораторноеоборудование</w:t>
            </w:r>
          </w:p>
        </w:tc>
        <w:tc>
          <w:tcPr>
            <w:tcW w:w="5977" w:type="dxa"/>
          </w:tcPr>
          <w:p w:rsidR="00323AB5" w:rsidRDefault="00DB4038">
            <w:pPr>
              <w:pStyle w:val="TableParagraph"/>
              <w:spacing w:line="257" w:lineRule="exact"/>
              <w:ind w:left="112"/>
              <w:rPr>
                <w:sz w:val="24"/>
              </w:rPr>
            </w:pPr>
            <w:r>
              <w:rPr>
                <w:sz w:val="24"/>
              </w:rPr>
              <w:t>-штативуниверсальныйфизический,</w:t>
            </w:r>
          </w:p>
          <w:p w:rsidR="00323AB5" w:rsidRDefault="00DB4038">
            <w:pPr>
              <w:pStyle w:val="TableParagraph"/>
              <w:ind w:left="112" w:right="136"/>
              <w:rPr>
                <w:sz w:val="24"/>
              </w:rPr>
            </w:pPr>
            <w:r>
              <w:rPr>
                <w:sz w:val="24"/>
              </w:rPr>
              <w:t>- набор лабораторный "Механика"-15, Наборлабораторный "Электричество"-15, Амперметрлабораторный-15, Вольтметр лабораторный с пределомизмерения 6 В-15, Весы учебные лабораторные-14;Динамометр лабораторный 5Н-11, Миллиамперметрлабораторный-15, Набор лабораторный "Оптика"-15,Набор по молекулярной физике и термодинамике-15,Магнитполосовой-11.</w:t>
            </w:r>
          </w:p>
        </w:tc>
      </w:tr>
      <w:tr w:rsidR="00323AB5">
        <w:trPr>
          <w:trHeight w:val="297"/>
        </w:trPr>
        <w:tc>
          <w:tcPr>
            <w:tcW w:w="9642" w:type="dxa"/>
            <w:gridSpan w:val="2"/>
          </w:tcPr>
          <w:p w:rsidR="00323AB5" w:rsidRDefault="00DB4038">
            <w:pPr>
              <w:pStyle w:val="TableParagraph"/>
              <w:spacing w:line="273" w:lineRule="exact"/>
              <w:ind w:left="112"/>
              <w:rPr>
                <w:b/>
                <w:sz w:val="24"/>
              </w:rPr>
            </w:pPr>
            <w:r>
              <w:rPr>
                <w:b/>
                <w:sz w:val="24"/>
              </w:rPr>
              <w:t>Предмет«Химия»</w:t>
            </w:r>
          </w:p>
        </w:tc>
      </w:tr>
      <w:tr w:rsidR="00323AB5">
        <w:trPr>
          <w:trHeight w:val="1639"/>
        </w:trPr>
        <w:tc>
          <w:tcPr>
            <w:tcW w:w="3665" w:type="dxa"/>
          </w:tcPr>
          <w:p w:rsidR="00323AB5" w:rsidRDefault="00DB4038">
            <w:pPr>
              <w:pStyle w:val="TableParagraph"/>
              <w:spacing w:line="263" w:lineRule="exact"/>
              <w:ind w:left="112"/>
              <w:rPr>
                <w:sz w:val="24"/>
              </w:rPr>
            </w:pPr>
            <w:r>
              <w:rPr>
                <w:sz w:val="24"/>
              </w:rPr>
              <w:t>ТСО</w:t>
            </w:r>
          </w:p>
        </w:tc>
        <w:tc>
          <w:tcPr>
            <w:tcW w:w="5977" w:type="dxa"/>
          </w:tcPr>
          <w:p w:rsidR="00323AB5" w:rsidRDefault="00DB4038" w:rsidP="00E26A64">
            <w:pPr>
              <w:pStyle w:val="TableParagraph"/>
              <w:numPr>
                <w:ilvl w:val="0"/>
                <w:numId w:val="17"/>
              </w:numPr>
              <w:tabs>
                <w:tab w:val="left" w:pos="253"/>
              </w:tabs>
              <w:spacing w:line="261" w:lineRule="exact"/>
              <w:ind w:hanging="141"/>
              <w:rPr>
                <w:sz w:val="24"/>
              </w:rPr>
            </w:pPr>
            <w:r>
              <w:rPr>
                <w:sz w:val="24"/>
              </w:rPr>
              <w:t>компьютер</w:t>
            </w:r>
          </w:p>
          <w:p w:rsidR="00323AB5" w:rsidRDefault="00DB4038" w:rsidP="00E26A64">
            <w:pPr>
              <w:pStyle w:val="TableParagraph"/>
              <w:numPr>
                <w:ilvl w:val="0"/>
                <w:numId w:val="17"/>
              </w:numPr>
              <w:tabs>
                <w:tab w:val="left" w:pos="253"/>
              </w:tabs>
              <w:spacing w:line="274" w:lineRule="exact"/>
              <w:ind w:hanging="141"/>
              <w:rPr>
                <w:sz w:val="24"/>
              </w:rPr>
            </w:pPr>
            <w:r>
              <w:rPr>
                <w:sz w:val="24"/>
              </w:rPr>
              <w:t>лицензионноеобеспечение</w:t>
            </w:r>
          </w:p>
          <w:p w:rsidR="00323AB5" w:rsidRDefault="00DB4038" w:rsidP="00E26A64">
            <w:pPr>
              <w:pStyle w:val="TableParagraph"/>
              <w:numPr>
                <w:ilvl w:val="0"/>
                <w:numId w:val="17"/>
              </w:numPr>
              <w:tabs>
                <w:tab w:val="left" w:pos="253"/>
              </w:tabs>
              <w:ind w:hanging="141"/>
              <w:rPr>
                <w:sz w:val="24"/>
              </w:rPr>
            </w:pPr>
            <w:r>
              <w:rPr>
                <w:sz w:val="24"/>
              </w:rPr>
              <w:t>МФУ</w:t>
            </w:r>
          </w:p>
          <w:p w:rsidR="00323AB5" w:rsidRDefault="00DB4038" w:rsidP="00E26A64">
            <w:pPr>
              <w:pStyle w:val="TableParagraph"/>
              <w:numPr>
                <w:ilvl w:val="0"/>
                <w:numId w:val="17"/>
              </w:numPr>
              <w:tabs>
                <w:tab w:val="left" w:pos="253"/>
              </w:tabs>
              <w:ind w:hanging="141"/>
              <w:rPr>
                <w:sz w:val="24"/>
              </w:rPr>
            </w:pPr>
            <w:r>
              <w:rPr>
                <w:sz w:val="24"/>
              </w:rPr>
              <w:t>Колонки</w:t>
            </w:r>
          </w:p>
          <w:p w:rsidR="00323AB5" w:rsidRDefault="00DB4038" w:rsidP="00E26A64">
            <w:pPr>
              <w:pStyle w:val="TableParagraph"/>
              <w:numPr>
                <w:ilvl w:val="0"/>
                <w:numId w:val="17"/>
              </w:numPr>
              <w:tabs>
                <w:tab w:val="left" w:pos="253"/>
              </w:tabs>
              <w:ind w:hanging="141"/>
              <w:rPr>
                <w:sz w:val="24"/>
              </w:rPr>
            </w:pPr>
            <w:r>
              <w:rPr>
                <w:sz w:val="24"/>
              </w:rPr>
              <w:t>экран</w:t>
            </w:r>
          </w:p>
          <w:p w:rsidR="00323AB5" w:rsidRDefault="00DB4038" w:rsidP="00E26A64">
            <w:pPr>
              <w:pStyle w:val="TableParagraph"/>
              <w:numPr>
                <w:ilvl w:val="0"/>
                <w:numId w:val="17"/>
              </w:numPr>
              <w:tabs>
                <w:tab w:val="left" w:pos="253"/>
              </w:tabs>
              <w:spacing w:line="257" w:lineRule="exact"/>
              <w:ind w:hanging="141"/>
              <w:rPr>
                <w:sz w:val="24"/>
              </w:rPr>
            </w:pPr>
            <w:r>
              <w:rPr>
                <w:sz w:val="24"/>
              </w:rPr>
              <w:t>проектор</w:t>
            </w:r>
          </w:p>
        </w:tc>
      </w:tr>
      <w:tr w:rsidR="00323AB5">
        <w:trPr>
          <w:trHeight w:val="3035"/>
        </w:trPr>
        <w:tc>
          <w:tcPr>
            <w:tcW w:w="3665" w:type="dxa"/>
          </w:tcPr>
          <w:p w:rsidR="00323AB5" w:rsidRDefault="00DB4038">
            <w:pPr>
              <w:pStyle w:val="TableParagraph"/>
              <w:ind w:left="112" w:right="120"/>
              <w:rPr>
                <w:sz w:val="24"/>
              </w:rPr>
            </w:pPr>
            <w:r>
              <w:rPr>
                <w:sz w:val="24"/>
              </w:rPr>
              <w:lastRenderedPageBreak/>
              <w:t>Демонстрационные учебно-наглядныепособия,электронныесредстваобучения</w:t>
            </w:r>
          </w:p>
        </w:tc>
        <w:tc>
          <w:tcPr>
            <w:tcW w:w="5977" w:type="dxa"/>
          </w:tcPr>
          <w:p w:rsidR="00323AB5" w:rsidRDefault="00DB4038" w:rsidP="00E26A64">
            <w:pPr>
              <w:pStyle w:val="TableParagraph"/>
              <w:numPr>
                <w:ilvl w:val="0"/>
                <w:numId w:val="16"/>
              </w:numPr>
              <w:tabs>
                <w:tab w:val="left" w:pos="253"/>
              </w:tabs>
              <w:spacing w:line="258" w:lineRule="exact"/>
              <w:ind w:hanging="141"/>
              <w:rPr>
                <w:sz w:val="24"/>
              </w:rPr>
            </w:pPr>
            <w:r>
              <w:rPr>
                <w:sz w:val="24"/>
              </w:rPr>
              <w:t>портреты:</w:t>
            </w:r>
          </w:p>
          <w:p w:rsidR="00323AB5" w:rsidRDefault="00DB4038">
            <w:pPr>
              <w:pStyle w:val="TableParagraph"/>
              <w:spacing w:line="274" w:lineRule="exact"/>
              <w:ind w:left="112"/>
              <w:rPr>
                <w:sz w:val="24"/>
              </w:rPr>
            </w:pPr>
            <w:r>
              <w:rPr>
                <w:sz w:val="24"/>
              </w:rPr>
              <w:t>Портретыученых-химиков</w:t>
            </w:r>
          </w:p>
          <w:p w:rsidR="00323AB5" w:rsidRDefault="00DB4038" w:rsidP="00E26A64">
            <w:pPr>
              <w:pStyle w:val="TableParagraph"/>
              <w:numPr>
                <w:ilvl w:val="0"/>
                <w:numId w:val="16"/>
              </w:numPr>
              <w:tabs>
                <w:tab w:val="left" w:pos="253"/>
              </w:tabs>
              <w:ind w:hanging="141"/>
              <w:rPr>
                <w:sz w:val="24"/>
              </w:rPr>
            </w:pPr>
            <w:r>
              <w:rPr>
                <w:sz w:val="24"/>
              </w:rPr>
              <w:t>таблицы:</w:t>
            </w:r>
          </w:p>
          <w:p w:rsidR="00323AB5" w:rsidRDefault="00DB4038">
            <w:pPr>
              <w:pStyle w:val="TableParagraph"/>
              <w:ind w:left="112" w:right="117"/>
              <w:rPr>
                <w:sz w:val="24"/>
              </w:rPr>
            </w:pPr>
            <w:r>
              <w:rPr>
                <w:sz w:val="24"/>
              </w:rPr>
              <w:t>Комплект таблиц по неорганической химии, Комплекттаблиц по органической химии, Комплект таблиц потехнике безопасности в кабинете химии, Комплекттаблиц по химическим производствам, Комплекттаблиц "Химия в таблицах и формулах", Комплектинструктивныхтаблицпохимии,Комплектсправочныхтаблицпохимии, Шкалатвердости.</w:t>
            </w:r>
          </w:p>
          <w:p w:rsidR="00323AB5" w:rsidRDefault="00DB4038" w:rsidP="00E26A64">
            <w:pPr>
              <w:pStyle w:val="TableParagraph"/>
              <w:numPr>
                <w:ilvl w:val="0"/>
                <w:numId w:val="16"/>
              </w:numPr>
              <w:tabs>
                <w:tab w:val="left" w:pos="253"/>
              </w:tabs>
              <w:spacing w:line="274" w:lineRule="exact"/>
              <w:ind w:hanging="141"/>
              <w:rPr>
                <w:sz w:val="24"/>
              </w:rPr>
            </w:pPr>
            <w:r>
              <w:rPr>
                <w:sz w:val="24"/>
              </w:rPr>
              <w:t>CD,DVD</w:t>
            </w:r>
          </w:p>
        </w:tc>
      </w:tr>
    </w:tbl>
    <w:p w:rsidR="00323AB5" w:rsidRDefault="00323AB5">
      <w:pPr>
        <w:spacing w:line="274" w:lineRule="exact"/>
        <w:rPr>
          <w:sz w:val="24"/>
        </w:rPr>
        <w:sectPr w:rsidR="00323AB5">
          <w:pgSz w:w="11920" w:h="16850"/>
          <w:pgMar w:top="980" w:right="300" w:bottom="80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5"/>
        <w:gridCol w:w="5977"/>
      </w:tblGrid>
      <w:tr w:rsidR="00323AB5">
        <w:trPr>
          <w:trHeight w:val="4615"/>
        </w:trPr>
        <w:tc>
          <w:tcPr>
            <w:tcW w:w="3665" w:type="dxa"/>
          </w:tcPr>
          <w:p w:rsidR="00323AB5" w:rsidRDefault="00323AB5">
            <w:pPr>
              <w:pStyle w:val="TableParagraph"/>
              <w:ind w:left="0"/>
              <w:rPr>
                <w:sz w:val="24"/>
              </w:rPr>
            </w:pPr>
          </w:p>
        </w:tc>
        <w:tc>
          <w:tcPr>
            <w:tcW w:w="5977" w:type="dxa"/>
          </w:tcPr>
          <w:p w:rsidR="00323AB5" w:rsidRDefault="00DB4038">
            <w:pPr>
              <w:pStyle w:val="TableParagraph"/>
              <w:ind w:left="146" w:right="185"/>
              <w:rPr>
                <w:sz w:val="24"/>
              </w:rPr>
            </w:pPr>
            <w:r>
              <w:rPr>
                <w:sz w:val="24"/>
              </w:rPr>
              <w:t>Интерактивное пособие с комплектом таблиц «Химия.Инструктивные таблицы», Интерактивное пособие скомплектомтаблиц«Основыхимическихзнаний.</w:t>
            </w:r>
          </w:p>
          <w:p w:rsidR="00323AB5" w:rsidRDefault="00DB4038">
            <w:pPr>
              <w:pStyle w:val="TableParagraph"/>
              <w:ind w:left="146" w:right="263"/>
              <w:rPr>
                <w:sz w:val="24"/>
              </w:rPr>
            </w:pPr>
            <w:r>
              <w:rPr>
                <w:sz w:val="24"/>
              </w:rPr>
              <w:t>Правила проведения лабораторных работ»,Интерактивное пособие с комплектом таблиц «Химия8-9», Интерактивноепособиескомплектомтаблиц</w:t>
            </w:r>
          </w:p>
          <w:p w:rsidR="00323AB5" w:rsidRDefault="00DB4038">
            <w:pPr>
              <w:pStyle w:val="TableParagraph"/>
              <w:ind w:left="146" w:right="116"/>
              <w:rPr>
                <w:sz w:val="24"/>
              </w:rPr>
            </w:pPr>
            <w:r>
              <w:rPr>
                <w:sz w:val="24"/>
              </w:rPr>
              <w:t>«Химия 10-11», Интерактивное пособие с комплектомтаблиц «Начала химии», Интерактивное пособие с</w:t>
            </w:r>
            <w:r>
              <w:rPr>
                <w:spacing w:val="-1"/>
                <w:sz w:val="24"/>
              </w:rPr>
              <w:t>комплектомтаблиц«Строение</w:t>
            </w:r>
            <w:r>
              <w:rPr>
                <w:sz w:val="24"/>
              </w:rPr>
              <w:t>вещества»,Электронноенаглядное пособие «Химические реакции»,Электронное наглядное пособие «Химическиереакции»(Тесты)».</w:t>
            </w:r>
          </w:p>
          <w:p w:rsidR="00323AB5" w:rsidRDefault="00DB4038">
            <w:pPr>
              <w:pStyle w:val="TableParagraph"/>
              <w:spacing w:before="179"/>
              <w:ind w:left="292"/>
              <w:rPr>
                <w:sz w:val="24"/>
              </w:rPr>
            </w:pPr>
            <w:r>
              <w:rPr>
                <w:sz w:val="24"/>
              </w:rPr>
              <w:t>-коллекции:</w:t>
            </w:r>
          </w:p>
          <w:p w:rsidR="00323AB5" w:rsidRDefault="00DB4038">
            <w:pPr>
              <w:pStyle w:val="TableParagraph"/>
              <w:spacing w:before="1" w:line="270" w:lineRule="atLeast"/>
              <w:ind w:left="112" w:right="118"/>
              <w:rPr>
                <w:sz w:val="24"/>
              </w:rPr>
            </w:pPr>
            <w:r>
              <w:rPr>
                <w:sz w:val="24"/>
              </w:rPr>
              <w:t>Алюминий, волокна, каменный уголь, металлы,минералыигорныепороды,нефть,пластмассы,стекло,топливо,чугун и сталь.</w:t>
            </w:r>
          </w:p>
        </w:tc>
      </w:tr>
      <w:tr w:rsidR="00323AB5">
        <w:trPr>
          <w:trHeight w:val="9939"/>
        </w:trPr>
        <w:tc>
          <w:tcPr>
            <w:tcW w:w="3665" w:type="dxa"/>
          </w:tcPr>
          <w:p w:rsidR="00323AB5" w:rsidRDefault="00DB4038">
            <w:pPr>
              <w:pStyle w:val="TableParagraph"/>
              <w:ind w:left="112" w:right="76"/>
              <w:rPr>
                <w:sz w:val="24"/>
              </w:rPr>
            </w:pPr>
            <w:r>
              <w:rPr>
                <w:sz w:val="24"/>
              </w:rPr>
              <w:lastRenderedPageBreak/>
              <w:t>Демонстрационноеоборудованиеиприборы</w:t>
            </w:r>
          </w:p>
        </w:tc>
        <w:tc>
          <w:tcPr>
            <w:tcW w:w="5977" w:type="dxa"/>
          </w:tcPr>
          <w:p w:rsidR="00323AB5" w:rsidRDefault="00DB4038">
            <w:pPr>
              <w:pStyle w:val="TableParagraph"/>
              <w:ind w:left="146" w:right="143"/>
              <w:rPr>
                <w:sz w:val="24"/>
              </w:rPr>
            </w:pPr>
            <w:r>
              <w:rPr>
                <w:sz w:val="24"/>
              </w:rPr>
              <w:t>- Аппарат для дистилляции; Весы технические сразновесами, Столик подъемный, Штативлабораторный металлический,Аппарат дляпроведения химических реакций, Набор для опытов похимии с электрическим током, Озонатор, Прибордемонстрационный для получения галоидоалканов исложных эфиров, Прибор демонстрационный дляполучения растворимых веществ в твердом виде,Прибор для демонстрации зависимости скоростихимических реакций от условий, Прибор дляокисления спирта над медным катализатором, Прибордля электролиза раствора солей, Установка дляперегонки веществ, Эвдиометр, Термометрэлектронный ТЭН-5, Комплект нагревательныхприборов, Комплект электроснабжения для кабинетахимии, Высоковольтный источник регулируемогонапряжения, Прибор для получения газов, Комплектмоделей кристаллических решеток, Набор моделейатомов для составления моделей молекул, Набор № 1ОС Кислоты», Набор № 2 ОС «Кислоты», Набор № 3ОС«Гидроксиды»,Набор№4ОС«Оксидыметаллов»,Набор№5 ОС«Металлы»,Набор№6ОС</w:t>
            </w:r>
          </w:p>
          <w:p w:rsidR="00323AB5" w:rsidRDefault="00DB4038">
            <w:pPr>
              <w:pStyle w:val="TableParagraph"/>
              <w:ind w:left="146" w:right="171"/>
              <w:rPr>
                <w:sz w:val="24"/>
              </w:rPr>
            </w:pPr>
            <w:r>
              <w:rPr>
                <w:sz w:val="24"/>
              </w:rPr>
              <w:t>«Щелочные и щелочноземельные металлы», Набор №8ОС«Галогены»,Набор№9ОС «Галогениды»,Набор</w:t>
            </w:r>
          </w:p>
          <w:p w:rsidR="00323AB5" w:rsidRDefault="00DB4038">
            <w:pPr>
              <w:pStyle w:val="TableParagraph"/>
              <w:ind w:left="146" w:right="234"/>
              <w:rPr>
                <w:sz w:val="24"/>
              </w:rPr>
            </w:pPr>
            <w:r>
              <w:rPr>
                <w:spacing w:val="-2"/>
                <w:sz w:val="24"/>
              </w:rPr>
              <w:t>№10ОС«Сульфаты.Сульфиты.Сульфиды»,Набор</w:t>
            </w:r>
            <w:r>
              <w:rPr>
                <w:spacing w:val="-1"/>
                <w:sz w:val="24"/>
              </w:rPr>
              <w:t>№</w:t>
            </w:r>
            <w:r>
              <w:rPr>
                <w:sz w:val="24"/>
              </w:rPr>
              <w:t>11ОС«Карбонаты»,Набор№12ОС«Фосфаты.</w:t>
            </w:r>
          </w:p>
          <w:p w:rsidR="00323AB5" w:rsidRDefault="00DB4038">
            <w:pPr>
              <w:pStyle w:val="TableParagraph"/>
              <w:ind w:left="146" w:right="297"/>
              <w:rPr>
                <w:sz w:val="24"/>
              </w:rPr>
            </w:pPr>
            <w:r>
              <w:rPr>
                <w:sz w:val="24"/>
              </w:rPr>
              <w:t>Силикаты», Набор № 13 ОС «Ацетаты. Роданиды»,Набор№14ОС«Соединениямарганца»,Набор№15ОС «Соединения хрома», Набор № 16 ОС«Нитраты»,Набор№17ОС«Индикаторы»,Набор№18ОС</w:t>
            </w:r>
          </w:p>
          <w:p w:rsidR="00323AB5" w:rsidRDefault="00DB4038">
            <w:pPr>
              <w:pStyle w:val="TableParagraph"/>
              <w:ind w:left="146"/>
              <w:rPr>
                <w:sz w:val="24"/>
              </w:rPr>
            </w:pPr>
            <w:r>
              <w:rPr>
                <w:sz w:val="24"/>
              </w:rPr>
              <w:t>«Минеральныеудобрения»,Набор№19ОС</w:t>
            </w:r>
          </w:p>
          <w:p w:rsidR="00323AB5" w:rsidRDefault="00DB4038">
            <w:pPr>
              <w:pStyle w:val="TableParagraph"/>
              <w:ind w:left="146"/>
              <w:rPr>
                <w:sz w:val="24"/>
              </w:rPr>
            </w:pPr>
            <w:r>
              <w:rPr>
                <w:sz w:val="24"/>
              </w:rPr>
              <w:t>«Углеводороды», Набор№20ОС</w:t>
            </w:r>
          </w:p>
          <w:p w:rsidR="00323AB5" w:rsidRDefault="00DB4038">
            <w:pPr>
              <w:pStyle w:val="TableParagraph"/>
              <w:ind w:left="146"/>
              <w:rPr>
                <w:sz w:val="24"/>
              </w:rPr>
            </w:pPr>
            <w:r>
              <w:rPr>
                <w:sz w:val="24"/>
              </w:rPr>
              <w:t>«Кислородсодержащиеорганическиевещества»,Набор</w:t>
            </w:r>
          </w:p>
          <w:p w:rsidR="00323AB5" w:rsidRDefault="00DB4038">
            <w:pPr>
              <w:pStyle w:val="TableParagraph"/>
              <w:ind w:left="146"/>
              <w:rPr>
                <w:sz w:val="24"/>
              </w:rPr>
            </w:pPr>
            <w:r>
              <w:rPr>
                <w:sz w:val="24"/>
              </w:rPr>
              <w:t>№21ОС«Кислотыорганические»,Набор№22ОС</w:t>
            </w:r>
          </w:p>
          <w:p w:rsidR="00323AB5" w:rsidRDefault="00DB4038">
            <w:pPr>
              <w:pStyle w:val="TableParagraph"/>
              <w:spacing w:line="270" w:lineRule="atLeast"/>
              <w:ind w:left="146" w:right="131"/>
              <w:rPr>
                <w:sz w:val="24"/>
              </w:rPr>
            </w:pPr>
            <w:r>
              <w:rPr>
                <w:sz w:val="24"/>
              </w:rPr>
              <w:t>«Углеводороды. Амины», Набор № 23 ОС «Образцыорганическихвеществ»,Набор№24ОС «Материалы»,</w:t>
            </w:r>
          </w:p>
        </w:tc>
      </w:tr>
    </w:tbl>
    <w:p w:rsidR="00323AB5" w:rsidRDefault="00323AB5">
      <w:pPr>
        <w:spacing w:line="270" w:lineRule="atLeast"/>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5"/>
        <w:gridCol w:w="5977"/>
      </w:tblGrid>
      <w:tr w:rsidR="00323AB5">
        <w:trPr>
          <w:trHeight w:val="751"/>
        </w:trPr>
        <w:tc>
          <w:tcPr>
            <w:tcW w:w="3665" w:type="dxa"/>
          </w:tcPr>
          <w:p w:rsidR="00323AB5" w:rsidRDefault="00323AB5">
            <w:pPr>
              <w:pStyle w:val="TableParagraph"/>
              <w:ind w:left="0"/>
              <w:rPr>
                <w:sz w:val="24"/>
              </w:rPr>
            </w:pPr>
          </w:p>
        </w:tc>
        <w:tc>
          <w:tcPr>
            <w:tcW w:w="5977" w:type="dxa"/>
          </w:tcPr>
          <w:p w:rsidR="00323AB5" w:rsidRDefault="00DB4038">
            <w:pPr>
              <w:pStyle w:val="TableParagraph"/>
              <w:ind w:left="146" w:right="362"/>
              <w:rPr>
                <w:sz w:val="24"/>
              </w:rPr>
            </w:pPr>
            <w:r>
              <w:rPr>
                <w:sz w:val="24"/>
              </w:rPr>
              <w:t>Наборпосудыилабораторныхпринадлежностейдляпроведениядемонстрационныхопытов.</w:t>
            </w:r>
          </w:p>
        </w:tc>
      </w:tr>
      <w:tr w:rsidR="00323AB5">
        <w:trPr>
          <w:trHeight w:val="8777"/>
        </w:trPr>
        <w:tc>
          <w:tcPr>
            <w:tcW w:w="3665" w:type="dxa"/>
          </w:tcPr>
          <w:p w:rsidR="00323AB5" w:rsidRDefault="00DB4038">
            <w:pPr>
              <w:pStyle w:val="TableParagraph"/>
              <w:spacing w:line="263" w:lineRule="exact"/>
              <w:ind w:left="112"/>
              <w:rPr>
                <w:sz w:val="24"/>
              </w:rPr>
            </w:pPr>
            <w:r>
              <w:rPr>
                <w:sz w:val="24"/>
              </w:rPr>
              <w:t>Лабораторноеоборудование</w:t>
            </w:r>
          </w:p>
        </w:tc>
        <w:tc>
          <w:tcPr>
            <w:tcW w:w="5977" w:type="dxa"/>
          </w:tcPr>
          <w:p w:rsidR="00323AB5" w:rsidRDefault="00DB4038">
            <w:pPr>
              <w:pStyle w:val="TableParagraph"/>
              <w:ind w:left="112" w:right="393" w:firstLine="300"/>
              <w:rPr>
                <w:sz w:val="24"/>
              </w:rPr>
            </w:pPr>
            <w:r>
              <w:rPr>
                <w:sz w:val="24"/>
              </w:rPr>
              <w:t>-Наборприборов,посудыипринадлежностейдляученическогоэксперимента</w:t>
            </w:r>
          </w:p>
          <w:p w:rsidR="00323AB5" w:rsidRDefault="00323AB5">
            <w:pPr>
              <w:pStyle w:val="TableParagraph"/>
              <w:spacing w:before="10"/>
              <w:ind w:left="0"/>
              <w:rPr>
                <w:b/>
                <w:sz w:val="23"/>
              </w:rPr>
            </w:pPr>
          </w:p>
          <w:p w:rsidR="00323AB5" w:rsidRDefault="00DB4038">
            <w:pPr>
              <w:pStyle w:val="TableParagraph"/>
              <w:spacing w:line="237" w:lineRule="auto"/>
              <w:ind w:left="112" w:right="3994"/>
              <w:rPr>
                <w:sz w:val="24"/>
              </w:rPr>
            </w:pPr>
            <w:r>
              <w:rPr>
                <w:sz w:val="24"/>
              </w:rPr>
              <w:t>Зажим винтовой</w:t>
            </w:r>
            <w:r>
              <w:rPr>
                <w:spacing w:val="-3"/>
                <w:sz w:val="24"/>
              </w:rPr>
              <w:t>Зажимпружинный</w:t>
            </w:r>
          </w:p>
          <w:p w:rsidR="00323AB5" w:rsidRDefault="00DB4038">
            <w:pPr>
              <w:pStyle w:val="TableParagraph"/>
              <w:spacing w:before="1"/>
              <w:ind w:left="112" w:right="2530"/>
              <w:rPr>
                <w:sz w:val="24"/>
              </w:rPr>
            </w:pPr>
            <w:r>
              <w:rPr>
                <w:spacing w:val="-1"/>
                <w:sz w:val="24"/>
              </w:rPr>
              <w:t>Ложечкадля сжиганиявещества</w:t>
            </w:r>
            <w:r>
              <w:rPr>
                <w:sz w:val="24"/>
              </w:rPr>
              <w:t>Щипцытигельные</w:t>
            </w:r>
          </w:p>
          <w:p w:rsidR="00323AB5" w:rsidRDefault="00DB4038">
            <w:pPr>
              <w:pStyle w:val="TableParagraph"/>
              <w:spacing w:before="2"/>
              <w:ind w:left="112" w:right="1597"/>
              <w:rPr>
                <w:sz w:val="24"/>
              </w:rPr>
            </w:pPr>
            <w:r>
              <w:rPr>
                <w:sz w:val="24"/>
              </w:rPr>
              <w:t>Чашка кристаллизационная (180 мм)Штатив для пробирок (20 гнезд,h=75 мм)Бюретка25 мл скраном</w:t>
            </w:r>
          </w:p>
          <w:p w:rsidR="00323AB5" w:rsidRDefault="00DB4038">
            <w:pPr>
              <w:pStyle w:val="TableParagraph"/>
              <w:spacing w:before="5"/>
              <w:ind w:left="112" w:right="3310"/>
              <w:rPr>
                <w:sz w:val="24"/>
              </w:rPr>
            </w:pPr>
            <w:r>
              <w:rPr>
                <w:sz w:val="24"/>
              </w:rPr>
              <w:t>Бюретка 25 мл без кранаЧашкаПетри 60 -2шт</w:t>
            </w:r>
          </w:p>
          <w:p w:rsidR="00323AB5" w:rsidRDefault="00DB4038">
            <w:pPr>
              <w:pStyle w:val="TableParagraph"/>
              <w:spacing w:before="1"/>
              <w:ind w:left="112"/>
              <w:rPr>
                <w:sz w:val="24"/>
              </w:rPr>
            </w:pPr>
            <w:r>
              <w:rPr>
                <w:sz w:val="24"/>
              </w:rPr>
              <w:t>Воронкаделительная(на125мл)</w:t>
            </w:r>
          </w:p>
          <w:p w:rsidR="00323AB5" w:rsidRDefault="00DB4038">
            <w:pPr>
              <w:pStyle w:val="TableParagraph"/>
              <w:spacing w:before="202"/>
              <w:ind w:left="112" w:right="999"/>
              <w:rPr>
                <w:sz w:val="24"/>
              </w:rPr>
            </w:pPr>
            <w:r>
              <w:rPr>
                <w:sz w:val="24"/>
              </w:rPr>
              <w:t>Пипетка10млградуированнаянаполныйсливПалочка стеклянная d=3-5 мм, l=180-200 ммВоронкалабораторная d=25</w:t>
            </w:r>
          </w:p>
          <w:p w:rsidR="00323AB5" w:rsidRDefault="00DB4038">
            <w:pPr>
              <w:pStyle w:val="TableParagraph"/>
              <w:spacing w:before="7"/>
              <w:ind w:left="112" w:right="3053"/>
              <w:rPr>
                <w:sz w:val="24"/>
              </w:rPr>
            </w:pPr>
            <w:r>
              <w:rPr>
                <w:sz w:val="24"/>
              </w:rPr>
              <w:t>Пробирка П-1-14--150Пробирка П 1-16-150Пробирка П-2-21-200Колба коническая 100 млКолба коническая 250 млКолба коническая 500 мл</w:t>
            </w:r>
            <w:r>
              <w:rPr>
                <w:spacing w:val="-1"/>
                <w:sz w:val="24"/>
              </w:rPr>
              <w:t xml:space="preserve">Колбаплоскодонная </w:t>
            </w:r>
            <w:r>
              <w:rPr>
                <w:sz w:val="24"/>
              </w:rPr>
              <w:t>100мл</w:t>
            </w:r>
            <w:r>
              <w:rPr>
                <w:spacing w:val="-1"/>
                <w:sz w:val="24"/>
              </w:rPr>
              <w:t xml:space="preserve">Колбаплоскодонная </w:t>
            </w:r>
            <w:r>
              <w:rPr>
                <w:sz w:val="24"/>
              </w:rPr>
              <w:t>250мл</w:t>
            </w:r>
            <w:r>
              <w:rPr>
                <w:spacing w:val="-1"/>
                <w:sz w:val="24"/>
              </w:rPr>
              <w:t xml:space="preserve">Колбаплоскодонная </w:t>
            </w:r>
            <w:r>
              <w:rPr>
                <w:sz w:val="24"/>
              </w:rPr>
              <w:t>500мл</w:t>
            </w:r>
            <w:r>
              <w:rPr>
                <w:spacing w:val="-3"/>
                <w:sz w:val="24"/>
              </w:rPr>
              <w:t xml:space="preserve">Колба круглодонная </w:t>
            </w:r>
            <w:r>
              <w:rPr>
                <w:spacing w:val="-2"/>
                <w:sz w:val="24"/>
              </w:rPr>
              <w:t>100 мл</w:t>
            </w:r>
            <w:r>
              <w:rPr>
                <w:spacing w:val="-3"/>
                <w:sz w:val="24"/>
              </w:rPr>
              <w:t xml:space="preserve">Колба круглодонная </w:t>
            </w:r>
            <w:r>
              <w:rPr>
                <w:spacing w:val="-2"/>
                <w:sz w:val="24"/>
              </w:rPr>
              <w:t>250 мл</w:t>
            </w:r>
            <w:r>
              <w:rPr>
                <w:sz w:val="24"/>
              </w:rPr>
              <w:t>Колба мерная 500 млЦилиндр мерный 250 млЦилиндрмерный500мл</w:t>
            </w:r>
          </w:p>
        </w:tc>
      </w:tr>
    </w:tbl>
    <w:p w:rsidR="00323AB5" w:rsidRDefault="00323AB5">
      <w:pPr>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5"/>
        <w:gridCol w:w="5977"/>
      </w:tblGrid>
      <w:tr w:rsidR="00323AB5">
        <w:trPr>
          <w:trHeight w:val="6518"/>
        </w:trPr>
        <w:tc>
          <w:tcPr>
            <w:tcW w:w="3665" w:type="dxa"/>
          </w:tcPr>
          <w:p w:rsidR="00323AB5" w:rsidRDefault="00323AB5">
            <w:pPr>
              <w:pStyle w:val="TableParagraph"/>
              <w:ind w:left="0"/>
              <w:rPr>
                <w:sz w:val="24"/>
              </w:rPr>
            </w:pPr>
          </w:p>
        </w:tc>
        <w:tc>
          <w:tcPr>
            <w:tcW w:w="5977" w:type="dxa"/>
          </w:tcPr>
          <w:p w:rsidR="00323AB5" w:rsidRDefault="00DB4038">
            <w:pPr>
              <w:pStyle w:val="TableParagraph"/>
              <w:spacing w:line="237" w:lineRule="auto"/>
              <w:ind w:left="112" w:right="3306"/>
              <w:rPr>
                <w:sz w:val="24"/>
              </w:rPr>
            </w:pPr>
            <w:r>
              <w:rPr>
                <w:sz w:val="24"/>
              </w:rPr>
              <w:t>Цилиндр мерный 100 млСтаканмерный250 мл</w:t>
            </w:r>
          </w:p>
          <w:p w:rsidR="00323AB5" w:rsidRDefault="00DB4038">
            <w:pPr>
              <w:pStyle w:val="TableParagraph"/>
              <w:ind w:left="112"/>
              <w:rPr>
                <w:sz w:val="24"/>
              </w:rPr>
            </w:pPr>
            <w:r>
              <w:rPr>
                <w:sz w:val="24"/>
              </w:rPr>
              <w:t>-реактивы:</w:t>
            </w:r>
          </w:p>
          <w:p w:rsidR="00323AB5" w:rsidRDefault="00DB4038">
            <w:pPr>
              <w:pStyle w:val="TableParagraph"/>
              <w:spacing w:before="189"/>
              <w:ind w:left="112" w:right="3463" w:firstLine="60"/>
              <w:rPr>
                <w:sz w:val="24"/>
              </w:rPr>
            </w:pPr>
            <w:r>
              <w:rPr>
                <w:sz w:val="24"/>
              </w:rPr>
              <w:t>Набор № 1С. КислотыНабор№3ВС.Щелочи</w:t>
            </w:r>
          </w:p>
          <w:p w:rsidR="00323AB5" w:rsidRDefault="00DB4038">
            <w:pPr>
              <w:pStyle w:val="TableParagraph"/>
              <w:spacing w:before="5"/>
              <w:ind w:left="112" w:right="1877"/>
              <w:rPr>
                <w:sz w:val="24"/>
              </w:rPr>
            </w:pPr>
            <w:r>
              <w:rPr>
                <w:sz w:val="24"/>
              </w:rPr>
              <w:t>Набор №5С. Органические веществаНабор № 6С. Органические веществаНабор № 7С. Минеральные удобренияНабор№8С. Иониты</w:t>
            </w:r>
          </w:p>
          <w:p w:rsidR="00323AB5" w:rsidRDefault="00DB4038">
            <w:pPr>
              <w:pStyle w:val="TableParagraph"/>
              <w:spacing w:line="412" w:lineRule="auto"/>
              <w:ind w:left="112" w:right="801"/>
              <w:rPr>
                <w:sz w:val="24"/>
              </w:rPr>
            </w:pPr>
            <w:r>
              <w:rPr>
                <w:sz w:val="24"/>
              </w:rPr>
              <w:t>Набор№9ВС.ОбразцынеорганическихвеществНабор№11С. Соли для демонстрации опытов</w:t>
            </w:r>
          </w:p>
          <w:p w:rsidR="00323AB5" w:rsidRDefault="00DB4038">
            <w:pPr>
              <w:pStyle w:val="TableParagraph"/>
              <w:spacing w:before="1"/>
              <w:ind w:left="112" w:right="1038"/>
              <w:rPr>
                <w:sz w:val="24"/>
              </w:rPr>
            </w:pPr>
            <w:r>
              <w:rPr>
                <w:sz w:val="24"/>
              </w:rPr>
              <w:t>Набор№12ВС.Неорганическиевеществадлядемонстрацииопытов</w:t>
            </w:r>
          </w:p>
          <w:p w:rsidR="00323AB5" w:rsidRDefault="00DB4038">
            <w:pPr>
              <w:pStyle w:val="TableParagraph"/>
              <w:spacing w:before="198"/>
              <w:ind w:left="112"/>
              <w:rPr>
                <w:sz w:val="24"/>
              </w:rPr>
            </w:pPr>
            <w:r>
              <w:rPr>
                <w:sz w:val="24"/>
              </w:rPr>
              <w:t>Набор№13 ВС.Галогениды</w:t>
            </w:r>
          </w:p>
          <w:p w:rsidR="00323AB5" w:rsidRDefault="00DB4038">
            <w:pPr>
              <w:pStyle w:val="TableParagraph"/>
              <w:spacing w:before="199"/>
              <w:ind w:left="146" w:right="1823" w:hanging="34"/>
              <w:rPr>
                <w:sz w:val="24"/>
              </w:rPr>
            </w:pPr>
            <w:r>
              <w:rPr>
                <w:sz w:val="24"/>
              </w:rPr>
              <w:t>Набор № 14 ВС. Сульфаты, сульфиты.Набор № 16 ВС. Металлы, оксидыНабор № 17 ВС. Нитраты (с серебром)Набор № 18 ВС. Соединения марганцаНабор№20ВС. Кислоты</w:t>
            </w:r>
          </w:p>
          <w:p w:rsidR="00323AB5" w:rsidRDefault="00DB4038">
            <w:pPr>
              <w:pStyle w:val="TableParagraph"/>
              <w:spacing w:before="7" w:line="264" w:lineRule="exact"/>
              <w:ind w:left="146"/>
              <w:rPr>
                <w:sz w:val="24"/>
              </w:rPr>
            </w:pPr>
            <w:r>
              <w:rPr>
                <w:sz w:val="24"/>
              </w:rPr>
              <w:t>Набор№22 ВС.Индикаторы</w:t>
            </w:r>
          </w:p>
        </w:tc>
      </w:tr>
      <w:tr w:rsidR="00323AB5">
        <w:trPr>
          <w:trHeight w:val="297"/>
        </w:trPr>
        <w:tc>
          <w:tcPr>
            <w:tcW w:w="9642" w:type="dxa"/>
            <w:gridSpan w:val="2"/>
          </w:tcPr>
          <w:p w:rsidR="00323AB5" w:rsidRDefault="00DB4038">
            <w:pPr>
              <w:pStyle w:val="TableParagraph"/>
              <w:spacing w:line="275" w:lineRule="exact"/>
              <w:ind w:left="112"/>
              <w:rPr>
                <w:b/>
                <w:sz w:val="24"/>
              </w:rPr>
            </w:pPr>
            <w:r>
              <w:rPr>
                <w:b/>
                <w:sz w:val="24"/>
              </w:rPr>
              <w:t>Предмет«Биология»</w:t>
            </w:r>
          </w:p>
        </w:tc>
      </w:tr>
      <w:tr w:rsidR="00323AB5">
        <w:trPr>
          <w:trHeight w:val="1658"/>
        </w:trPr>
        <w:tc>
          <w:tcPr>
            <w:tcW w:w="3665" w:type="dxa"/>
          </w:tcPr>
          <w:p w:rsidR="00323AB5" w:rsidRDefault="00DB4038">
            <w:pPr>
              <w:pStyle w:val="TableParagraph"/>
              <w:spacing w:line="263" w:lineRule="exact"/>
              <w:ind w:left="112"/>
              <w:rPr>
                <w:sz w:val="24"/>
              </w:rPr>
            </w:pPr>
            <w:r>
              <w:rPr>
                <w:sz w:val="24"/>
              </w:rPr>
              <w:t>ТСО</w:t>
            </w:r>
          </w:p>
        </w:tc>
        <w:tc>
          <w:tcPr>
            <w:tcW w:w="5977" w:type="dxa"/>
          </w:tcPr>
          <w:p w:rsidR="00323AB5" w:rsidRDefault="00DB4038" w:rsidP="00E26A64">
            <w:pPr>
              <w:pStyle w:val="TableParagraph"/>
              <w:numPr>
                <w:ilvl w:val="0"/>
                <w:numId w:val="15"/>
              </w:numPr>
              <w:tabs>
                <w:tab w:val="left" w:pos="253"/>
              </w:tabs>
              <w:spacing w:line="260" w:lineRule="exact"/>
              <w:ind w:hanging="141"/>
              <w:rPr>
                <w:sz w:val="24"/>
              </w:rPr>
            </w:pPr>
            <w:r>
              <w:rPr>
                <w:sz w:val="24"/>
              </w:rPr>
              <w:t>компьютер</w:t>
            </w:r>
          </w:p>
          <w:p w:rsidR="00323AB5" w:rsidRDefault="00DB4038" w:rsidP="00E26A64">
            <w:pPr>
              <w:pStyle w:val="TableParagraph"/>
              <w:numPr>
                <w:ilvl w:val="0"/>
                <w:numId w:val="15"/>
              </w:numPr>
              <w:tabs>
                <w:tab w:val="left" w:pos="253"/>
              </w:tabs>
              <w:spacing w:line="273" w:lineRule="exact"/>
              <w:ind w:hanging="141"/>
              <w:rPr>
                <w:sz w:val="24"/>
              </w:rPr>
            </w:pPr>
            <w:r>
              <w:rPr>
                <w:sz w:val="24"/>
              </w:rPr>
              <w:t>лицензионноеобеспечение</w:t>
            </w:r>
          </w:p>
          <w:p w:rsidR="00323AB5" w:rsidRDefault="00DB4038" w:rsidP="00E26A64">
            <w:pPr>
              <w:pStyle w:val="TableParagraph"/>
              <w:numPr>
                <w:ilvl w:val="0"/>
                <w:numId w:val="15"/>
              </w:numPr>
              <w:tabs>
                <w:tab w:val="left" w:pos="253"/>
              </w:tabs>
              <w:ind w:hanging="141"/>
              <w:rPr>
                <w:sz w:val="24"/>
              </w:rPr>
            </w:pPr>
            <w:r>
              <w:rPr>
                <w:sz w:val="24"/>
              </w:rPr>
              <w:t>колонки</w:t>
            </w:r>
          </w:p>
          <w:p w:rsidR="00323AB5" w:rsidRDefault="00DB4038" w:rsidP="00E26A64">
            <w:pPr>
              <w:pStyle w:val="TableParagraph"/>
              <w:numPr>
                <w:ilvl w:val="0"/>
                <w:numId w:val="15"/>
              </w:numPr>
              <w:tabs>
                <w:tab w:val="left" w:pos="253"/>
              </w:tabs>
              <w:ind w:hanging="141"/>
              <w:rPr>
                <w:sz w:val="24"/>
              </w:rPr>
            </w:pPr>
            <w:r>
              <w:rPr>
                <w:sz w:val="24"/>
              </w:rPr>
              <w:t>интерактивнаядоска</w:t>
            </w:r>
          </w:p>
          <w:p w:rsidR="00323AB5" w:rsidRDefault="00DB4038" w:rsidP="00E26A64">
            <w:pPr>
              <w:pStyle w:val="TableParagraph"/>
              <w:numPr>
                <w:ilvl w:val="0"/>
                <w:numId w:val="15"/>
              </w:numPr>
              <w:tabs>
                <w:tab w:val="left" w:pos="253"/>
              </w:tabs>
              <w:ind w:hanging="141"/>
              <w:rPr>
                <w:sz w:val="24"/>
              </w:rPr>
            </w:pPr>
            <w:r>
              <w:rPr>
                <w:sz w:val="24"/>
              </w:rPr>
              <w:t>проектор</w:t>
            </w:r>
          </w:p>
          <w:p w:rsidR="00323AB5" w:rsidRDefault="00DB4038" w:rsidP="00E26A64">
            <w:pPr>
              <w:pStyle w:val="TableParagraph"/>
              <w:numPr>
                <w:ilvl w:val="0"/>
                <w:numId w:val="15"/>
              </w:numPr>
              <w:tabs>
                <w:tab w:val="left" w:pos="253"/>
              </w:tabs>
              <w:ind w:hanging="141"/>
              <w:rPr>
                <w:sz w:val="24"/>
              </w:rPr>
            </w:pPr>
            <w:r>
              <w:rPr>
                <w:sz w:val="24"/>
              </w:rPr>
              <w:t>МФУ</w:t>
            </w:r>
          </w:p>
        </w:tc>
      </w:tr>
      <w:tr w:rsidR="00323AB5">
        <w:trPr>
          <w:trHeight w:val="3312"/>
        </w:trPr>
        <w:tc>
          <w:tcPr>
            <w:tcW w:w="3665" w:type="dxa"/>
          </w:tcPr>
          <w:p w:rsidR="00323AB5" w:rsidRDefault="00DB4038">
            <w:pPr>
              <w:pStyle w:val="TableParagraph"/>
              <w:ind w:left="112" w:right="120"/>
              <w:rPr>
                <w:sz w:val="24"/>
              </w:rPr>
            </w:pPr>
            <w:r>
              <w:rPr>
                <w:sz w:val="24"/>
              </w:rPr>
              <w:t>Демонстрационные учебно-наглядныепособия,электронныесредстваобучения</w:t>
            </w:r>
          </w:p>
        </w:tc>
        <w:tc>
          <w:tcPr>
            <w:tcW w:w="5977" w:type="dxa"/>
          </w:tcPr>
          <w:p w:rsidR="00323AB5" w:rsidRDefault="00DB4038" w:rsidP="00E26A64">
            <w:pPr>
              <w:pStyle w:val="TableParagraph"/>
              <w:numPr>
                <w:ilvl w:val="0"/>
                <w:numId w:val="14"/>
              </w:numPr>
              <w:tabs>
                <w:tab w:val="left" w:pos="253"/>
              </w:tabs>
              <w:spacing w:line="257" w:lineRule="exact"/>
              <w:ind w:hanging="141"/>
              <w:rPr>
                <w:sz w:val="24"/>
              </w:rPr>
            </w:pPr>
            <w:r>
              <w:rPr>
                <w:sz w:val="24"/>
              </w:rPr>
              <w:t>портреты:</w:t>
            </w:r>
          </w:p>
          <w:p w:rsidR="00323AB5" w:rsidRDefault="00DB4038">
            <w:pPr>
              <w:pStyle w:val="TableParagraph"/>
              <w:spacing w:line="272" w:lineRule="exact"/>
              <w:ind w:left="112"/>
              <w:rPr>
                <w:sz w:val="24"/>
              </w:rPr>
            </w:pPr>
            <w:r>
              <w:rPr>
                <w:sz w:val="24"/>
              </w:rPr>
              <w:t>Портретыученых-биологов</w:t>
            </w:r>
          </w:p>
          <w:p w:rsidR="00323AB5" w:rsidRDefault="00DB4038" w:rsidP="00E26A64">
            <w:pPr>
              <w:pStyle w:val="TableParagraph"/>
              <w:numPr>
                <w:ilvl w:val="0"/>
                <w:numId w:val="14"/>
              </w:numPr>
              <w:tabs>
                <w:tab w:val="left" w:pos="253"/>
              </w:tabs>
              <w:ind w:hanging="141"/>
              <w:rPr>
                <w:sz w:val="24"/>
              </w:rPr>
            </w:pPr>
            <w:r>
              <w:rPr>
                <w:sz w:val="24"/>
              </w:rPr>
              <w:t>таблицы:</w:t>
            </w:r>
          </w:p>
          <w:p w:rsidR="00323AB5" w:rsidRDefault="00DB4038">
            <w:pPr>
              <w:pStyle w:val="TableParagraph"/>
              <w:ind w:left="112"/>
              <w:rPr>
                <w:sz w:val="24"/>
              </w:rPr>
            </w:pPr>
            <w:r>
              <w:rPr>
                <w:sz w:val="24"/>
              </w:rPr>
              <w:t>«Генетический код», «Действие факторов среды наживыеорганизмы»,«Главныенаправленияэволюции»,</w:t>
            </w:r>
          </w:p>
          <w:p w:rsidR="00323AB5" w:rsidRDefault="00DB4038">
            <w:pPr>
              <w:pStyle w:val="TableParagraph"/>
              <w:ind w:left="112"/>
              <w:rPr>
                <w:sz w:val="24"/>
              </w:rPr>
            </w:pPr>
            <w:r>
              <w:rPr>
                <w:sz w:val="24"/>
              </w:rPr>
              <w:t>«Строениеифункциилипидов»,«Метаболизм»,</w:t>
            </w:r>
          </w:p>
          <w:p w:rsidR="00323AB5" w:rsidRDefault="00DB4038">
            <w:pPr>
              <w:pStyle w:val="TableParagraph"/>
              <w:ind w:left="112"/>
              <w:rPr>
                <w:sz w:val="24"/>
              </w:rPr>
            </w:pPr>
            <w:r>
              <w:rPr>
                <w:sz w:val="24"/>
              </w:rPr>
              <w:t>«Вирусы»,«Многообразиеживыхорганизмов»,</w:t>
            </w:r>
          </w:p>
          <w:p w:rsidR="00323AB5" w:rsidRDefault="00DB4038">
            <w:pPr>
              <w:pStyle w:val="TableParagraph"/>
              <w:ind w:left="112" w:right="397"/>
              <w:rPr>
                <w:sz w:val="24"/>
              </w:rPr>
            </w:pPr>
            <w:r>
              <w:rPr>
                <w:sz w:val="24"/>
              </w:rPr>
              <w:t>«Координация и регуляция», «Обмен веществ иэнергии», «Среда обитания», «Синтез белка», «Типыпитания», «Строение экосистемы», «Биотическиевзаимодействия»,«СтроениеДНК»,«Грибы»,</w:t>
            </w:r>
          </w:p>
          <w:p w:rsidR="00323AB5" w:rsidRDefault="00DB4038">
            <w:pPr>
              <w:pStyle w:val="TableParagraph"/>
              <w:spacing w:before="1"/>
              <w:ind w:left="112"/>
              <w:rPr>
                <w:sz w:val="24"/>
              </w:rPr>
            </w:pPr>
            <w:r>
              <w:rPr>
                <w:sz w:val="24"/>
              </w:rPr>
              <w:t>«Строениеиуровниорганизациибелка»,</w:t>
            </w:r>
          </w:p>
        </w:tc>
      </w:tr>
    </w:tbl>
    <w:p w:rsidR="00323AB5" w:rsidRDefault="00323AB5">
      <w:pPr>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5"/>
        <w:gridCol w:w="5977"/>
      </w:tblGrid>
      <w:tr w:rsidR="00323AB5">
        <w:trPr>
          <w:trHeight w:val="7731"/>
        </w:trPr>
        <w:tc>
          <w:tcPr>
            <w:tcW w:w="3665" w:type="dxa"/>
          </w:tcPr>
          <w:p w:rsidR="00323AB5" w:rsidRDefault="00323AB5">
            <w:pPr>
              <w:pStyle w:val="TableParagraph"/>
              <w:ind w:left="0"/>
              <w:rPr>
                <w:sz w:val="24"/>
              </w:rPr>
            </w:pPr>
          </w:p>
        </w:tc>
        <w:tc>
          <w:tcPr>
            <w:tcW w:w="5977" w:type="dxa"/>
          </w:tcPr>
          <w:p w:rsidR="00323AB5" w:rsidRDefault="00DB4038">
            <w:pPr>
              <w:pStyle w:val="TableParagraph"/>
              <w:spacing w:line="259" w:lineRule="exact"/>
              <w:ind w:left="112"/>
              <w:rPr>
                <w:sz w:val="24"/>
              </w:rPr>
            </w:pPr>
            <w:r>
              <w:rPr>
                <w:sz w:val="24"/>
              </w:rPr>
              <w:t>«Фотосинтез»,«Типыразмноженияорганизмов»,</w:t>
            </w:r>
          </w:p>
          <w:p w:rsidR="00323AB5" w:rsidRDefault="00DB4038">
            <w:pPr>
              <w:pStyle w:val="TableParagraph"/>
              <w:ind w:left="112" w:right="165"/>
              <w:rPr>
                <w:sz w:val="24"/>
              </w:rPr>
            </w:pPr>
            <w:r>
              <w:rPr>
                <w:sz w:val="24"/>
              </w:rPr>
              <w:t>«Цепи питания», «Сукцессия-саморазвитиеприродногосообщества», комплект таблиц «Эволюция движенияпозвоночных животных», «Биология. Строение ижизнедеятельностьорганизмачеловека»,«Биология.</w:t>
            </w:r>
          </w:p>
          <w:p w:rsidR="00323AB5" w:rsidRDefault="00DB4038">
            <w:pPr>
              <w:pStyle w:val="TableParagraph"/>
              <w:ind w:left="112"/>
              <w:rPr>
                <w:sz w:val="24"/>
              </w:rPr>
            </w:pPr>
            <w:r>
              <w:rPr>
                <w:sz w:val="24"/>
              </w:rPr>
              <w:t>Строениеижизнедеятельностьорганизмарастения»,</w:t>
            </w:r>
          </w:p>
          <w:p w:rsidR="00323AB5" w:rsidRDefault="00DB4038">
            <w:pPr>
              <w:pStyle w:val="TableParagraph"/>
              <w:ind w:left="112" w:right="521"/>
              <w:rPr>
                <w:sz w:val="24"/>
              </w:rPr>
            </w:pPr>
            <w:r>
              <w:rPr>
                <w:sz w:val="24"/>
              </w:rPr>
              <w:t>«Биология. Систематика и жизненные циклырастений», «Биология. Строение высших и низшихрастений»,«Биология.Беспозвоночныеживотные»,</w:t>
            </w:r>
          </w:p>
          <w:p w:rsidR="00323AB5" w:rsidRDefault="00DB4038">
            <w:pPr>
              <w:pStyle w:val="TableParagraph"/>
              <w:ind w:left="112" w:right="229"/>
              <w:rPr>
                <w:sz w:val="24"/>
              </w:rPr>
            </w:pPr>
            <w:r>
              <w:rPr>
                <w:sz w:val="24"/>
              </w:rPr>
              <w:t>«Биология. Позвоночные животные», «Биология.Закономерности и наследования, взаимодействиегенов», «Общаябиология.Эволюциясистеморганов»,</w:t>
            </w:r>
          </w:p>
          <w:p w:rsidR="00323AB5" w:rsidRDefault="00DB4038">
            <w:pPr>
              <w:pStyle w:val="TableParagraph"/>
              <w:ind w:left="112"/>
              <w:rPr>
                <w:sz w:val="24"/>
              </w:rPr>
            </w:pPr>
            <w:r>
              <w:rPr>
                <w:sz w:val="24"/>
              </w:rPr>
              <w:t>«Биология.Неклеточныеформыжизни.Бактерии»,</w:t>
            </w:r>
          </w:p>
          <w:p w:rsidR="00323AB5" w:rsidRDefault="00DB4038">
            <w:pPr>
              <w:pStyle w:val="TableParagraph"/>
              <w:ind w:left="112" w:right="180"/>
              <w:rPr>
                <w:sz w:val="24"/>
              </w:rPr>
            </w:pPr>
            <w:r>
              <w:rPr>
                <w:sz w:val="24"/>
              </w:rPr>
              <w:t>«Общаябиология.Растительныесообщества»,«Общаябиология. Клетки», «Вещества растений. Клеточноестроение», «Растение – живой организм», «Строениеземной коры и полезные ископаемые мира/Развитиерастительногоиживогомира»,«Химияклетки»</w:t>
            </w:r>
          </w:p>
          <w:p w:rsidR="00323AB5" w:rsidRDefault="00DB4038" w:rsidP="00E26A64">
            <w:pPr>
              <w:pStyle w:val="TableParagraph"/>
              <w:numPr>
                <w:ilvl w:val="0"/>
                <w:numId w:val="13"/>
              </w:numPr>
              <w:tabs>
                <w:tab w:val="left" w:pos="253"/>
              </w:tabs>
              <w:spacing w:line="275" w:lineRule="exact"/>
              <w:ind w:hanging="141"/>
              <w:rPr>
                <w:sz w:val="24"/>
              </w:rPr>
            </w:pPr>
            <w:r>
              <w:rPr>
                <w:sz w:val="24"/>
              </w:rPr>
              <w:t>карточки:</w:t>
            </w:r>
          </w:p>
          <w:p w:rsidR="00323AB5" w:rsidRDefault="00DB4038">
            <w:pPr>
              <w:pStyle w:val="TableParagraph"/>
              <w:ind w:left="112" w:right="202"/>
              <w:rPr>
                <w:sz w:val="24"/>
              </w:rPr>
            </w:pPr>
            <w:r>
              <w:rPr>
                <w:sz w:val="24"/>
              </w:rPr>
              <w:t>Генетика человека, Круговорот биогенных элементов,Размножение растений и животных, Строение клетокрастенийиживотных,циклыразвитияпаразитическихчервей, эволюция растений и животных, средаобитанияживыхорганизмови насекомых.</w:t>
            </w:r>
          </w:p>
          <w:p w:rsidR="00323AB5" w:rsidRDefault="00DB4038" w:rsidP="00E26A64">
            <w:pPr>
              <w:pStyle w:val="TableParagraph"/>
              <w:numPr>
                <w:ilvl w:val="0"/>
                <w:numId w:val="13"/>
              </w:numPr>
              <w:tabs>
                <w:tab w:val="left" w:pos="253"/>
              </w:tabs>
              <w:ind w:hanging="141"/>
              <w:rPr>
                <w:sz w:val="24"/>
              </w:rPr>
            </w:pPr>
            <w:r>
              <w:rPr>
                <w:sz w:val="24"/>
              </w:rPr>
              <w:t>CD,DVD</w:t>
            </w:r>
          </w:p>
          <w:p w:rsidR="00323AB5" w:rsidRDefault="00DB4038">
            <w:pPr>
              <w:pStyle w:val="TableParagraph"/>
              <w:ind w:left="112" w:right="1172"/>
              <w:rPr>
                <w:sz w:val="24"/>
              </w:rPr>
            </w:pPr>
            <w:r>
              <w:rPr>
                <w:sz w:val="24"/>
              </w:rPr>
              <w:t>Электронное пособие к биологическоймикролаборатории,мультимедийноепособие</w:t>
            </w:r>
          </w:p>
          <w:p w:rsidR="00323AB5" w:rsidRDefault="00DB4038">
            <w:pPr>
              <w:pStyle w:val="TableParagraph"/>
              <w:ind w:left="112"/>
              <w:rPr>
                <w:sz w:val="24"/>
              </w:rPr>
            </w:pPr>
            <w:r>
              <w:rPr>
                <w:sz w:val="24"/>
              </w:rPr>
              <w:t>«Биология. 5-9 кл.»</w:t>
            </w:r>
          </w:p>
        </w:tc>
      </w:tr>
      <w:tr w:rsidR="00323AB5">
        <w:trPr>
          <w:trHeight w:val="3864"/>
        </w:trPr>
        <w:tc>
          <w:tcPr>
            <w:tcW w:w="3665" w:type="dxa"/>
          </w:tcPr>
          <w:p w:rsidR="00323AB5" w:rsidRDefault="00DB4038">
            <w:pPr>
              <w:pStyle w:val="TableParagraph"/>
              <w:ind w:left="112" w:right="76"/>
              <w:rPr>
                <w:sz w:val="24"/>
              </w:rPr>
            </w:pPr>
            <w:r>
              <w:rPr>
                <w:sz w:val="24"/>
              </w:rPr>
              <w:t>Демонстрационноеоборудованиеиприборы</w:t>
            </w:r>
          </w:p>
        </w:tc>
        <w:tc>
          <w:tcPr>
            <w:tcW w:w="5977" w:type="dxa"/>
          </w:tcPr>
          <w:p w:rsidR="00323AB5" w:rsidRDefault="00DB4038" w:rsidP="00E26A64">
            <w:pPr>
              <w:pStyle w:val="TableParagraph"/>
              <w:numPr>
                <w:ilvl w:val="0"/>
                <w:numId w:val="12"/>
              </w:numPr>
              <w:tabs>
                <w:tab w:val="left" w:pos="253"/>
              </w:tabs>
              <w:spacing w:line="258" w:lineRule="exact"/>
              <w:ind w:left="252" w:hanging="141"/>
              <w:rPr>
                <w:sz w:val="24"/>
              </w:rPr>
            </w:pPr>
            <w:r>
              <w:rPr>
                <w:sz w:val="24"/>
              </w:rPr>
              <w:t>Комплектгербариевразныхгруппрастений</w:t>
            </w:r>
          </w:p>
          <w:p w:rsidR="00323AB5" w:rsidRDefault="00DB4038" w:rsidP="00E26A64">
            <w:pPr>
              <w:pStyle w:val="TableParagraph"/>
              <w:numPr>
                <w:ilvl w:val="0"/>
                <w:numId w:val="12"/>
              </w:numPr>
              <w:tabs>
                <w:tab w:val="left" w:pos="253"/>
              </w:tabs>
              <w:spacing w:line="274" w:lineRule="exact"/>
              <w:ind w:left="252" w:hanging="141"/>
              <w:rPr>
                <w:sz w:val="24"/>
              </w:rPr>
            </w:pPr>
            <w:r>
              <w:rPr>
                <w:sz w:val="24"/>
              </w:rPr>
              <w:t>цифровоймикроскоп</w:t>
            </w:r>
          </w:p>
          <w:p w:rsidR="00323AB5" w:rsidRDefault="00DB4038" w:rsidP="00E26A64">
            <w:pPr>
              <w:pStyle w:val="TableParagraph"/>
              <w:numPr>
                <w:ilvl w:val="0"/>
                <w:numId w:val="12"/>
              </w:numPr>
              <w:tabs>
                <w:tab w:val="left" w:pos="253"/>
              </w:tabs>
              <w:ind w:left="252" w:hanging="141"/>
              <w:rPr>
                <w:sz w:val="24"/>
              </w:rPr>
            </w:pPr>
            <w:r>
              <w:rPr>
                <w:sz w:val="24"/>
              </w:rPr>
              <w:t>набормоделейпалеонтологическихнаходок</w:t>
            </w:r>
          </w:p>
          <w:p w:rsidR="00323AB5" w:rsidRDefault="00DB4038">
            <w:pPr>
              <w:pStyle w:val="TableParagraph"/>
              <w:ind w:left="112"/>
              <w:rPr>
                <w:sz w:val="24"/>
              </w:rPr>
            </w:pPr>
            <w:r>
              <w:rPr>
                <w:sz w:val="24"/>
              </w:rPr>
              <w:t>«Происхождениечеловека»</w:t>
            </w:r>
          </w:p>
          <w:p w:rsidR="00323AB5" w:rsidRDefault="00DB4038" w:rsidP="00E26A64">
            <w:pPr>
              <w:pStyle w:val="TableParagraph"/>
              <w:numPr>
                <w:ilvl w:val="0"/>
                <w:numId w:val="12"/>
              </w:numPr>
              <w:tabs>
                <w:tab w:val="left" w:pos="253"/>
              </w:tabs>
              <w:ind w:right="1307" w:firstLine="0"/>
              <w:rPr>
                <w:sz w:val="24"/>
              </w:rPr>
            </w:pPr>
            <w:r>
              <w:rPr>
                <w:sz w:val="24"/>
              </w:rPr>
              <w:t>комплектскелетовчеловекаипозвоночныхживотных»</w:t>
            </w:r>
          </w:p>
          <w:p w:rsidR="00323AB5" w:rsidRDefault="00DB4038" w:rsidP="00E26A64">
            <w:pPr>
              <w:pStyle w:val="TableParagraph"/>
              <w:numPr>
                <w:ilvl w:val="0"/>
                <w:numId w:val="12"/>
              </w:numPr>
              <w:tabs>
                <w:tab w:val="left" w:pos="253"/>
              </w:tabs>
              <w:ind w:left="252" w:hanging="141"/>
              <w:rPr>
                <w:sz w:val="24"/>
              </w:rPr>
            </w:pPr>
            <w:r>
              <w:rPr>
                <w:sz w:val="24"/>
              </w:rPr>
              <w:t>набормоделейцветковразличныхсемейств</w:t>
            </w:r>
          </w:p>
          <w:p w:rsidR="00323AB5" w:rsidRDefault="00DB4038" w:rsidP="00E26A64">
            <w:pPr>
              <w:pStyle w:val="TableParagraph"/>
              <w:numPr>
                <w:ilvl w:val="0"/>
                <w:numId w:val="12"/>
              </w:numPr>
              <w:tabs>
                <w:tab w:val="left" w:pos="253"/>
              </w:tabs>
              <w:ind w:left="252" w:hanging="141"/>
              <w:rPr>
                <w:sz w:val="24"/>
              </w:rPr>
            </w:pPr>
            <w:r>
              <w:rPr>
                <w:sz w:val="24"/>
              </w:rPr>
              <w:t>набормоделей «Органычеловекаиживотных»</w:t>
            </w:r>
          </w:p>
          <w:p w:rsidR="00323AB5" w:rsidRDefault="00DB4038" w:rsidP="00E26A64">
            <w:pPr>
              <w:pStyle w:val="TableParagraph"/>
              <w:numPr>
                <w:ilvl w:val="0"/>
                <w:numId w:val="12"/>
              </w:numPr>
              <w:tabs>
                <w:tab w:val="left" w:pos="253"/>
              </w:tabs>
              <w:ind w:left="252" w:hanging="141"/>
              <w:rPr>
                <w:sz w:val="24"/>
              </w:rPr>
            </w:pPr>
            <w:r>
              <w:rPr>
                <w:spacing w:val="-1"/>
                <w:sz w:val="24"/>
              </w:rPr>
              <w:t>Торсчеловека</w:t>
            </w:r>
            <w:r>
              <w:rPr>
                <w:sz w:val="24"/>
              </w:rPr>
              <w:t>(разборнаямодель)</w:t>
            </w:r>
          </w:p>
          <w:p w:rsidR="00323AB5" w:rsidRDefault="00DB4038" w:rsidP="00E26A64">
            <w:pPr>
              <w:pStyle w:val="TableParagraph"/>
              <w:numPr>
                <w:ilvl w:val="0"/>
                <w:numId w:val="12"/>
              </w:numPr>
              <w:tabs>
                <w:tab w:val="left" w:pos="253"/>
              </w:tabs>
              <w:ind w:right="476" w:firstLine="0"/>
              <w:rPr>
                <w:sz w:val="24"/>
              </w:rPr>
            </w:pPr>
            <w:r>
              <w:rPr>
                <w:sz w:val="24"/>
              </w:rPr>
              <w:t>набормикропрепаратовпоанатомииифизиологиичеловека</w:t>
            </w:r>
          </w:p>
          <w:p w:rsidR="00323AB5" w:rsidRDefault="00DB4038" w:rsidP="00E26A64">
            <w:pPr>
              <w:pStyle w:val="TableParagraph"/>
              <w:numPr>
                <w:ilvl w:val="0"/>
                <w:numId w:val="12"/>
              </w:numPr>
              <w:tabs>
                <w:tab w:val="left" w:pos="253"/>
              </w:tabs>
              <w:spacing w:before="3" w:line="275" w:lineRule="exact"/>
              <w:ind w:left="252" w:hanging="141"/>
              <w:rPr>
                <w:sz w:val="24"/>
              </w:rPr>
            </w:pPr>
            <w:r>
              <w:rPr>
                <w:sz w:val="24"/>
              </w:rPr>
              <w:t>набормикропрепаратовпоботанике</w:t>
            </w:r>
          </w:p>
          <w:p w:rsidR="00323AB5" w:rsidRDefault="00DB4038" w:rsidP="00E26A64">
            <w:pPr>
              <w:pStyle w:val="TableParagraph"/>
              <w:numPr>
                <w:ilvl w:val="0"/>
                <w:numId w:val="12"/>
              </w:numPr>
              <w:tabs>
                <w:tab w:val="left" w:pos="253"/>
              </w:tabs>
              <w:spacing w:line="275" w:lineRule="exact"/>
              <w:ind w:left="252" w:hanging="141"/>
              <w:rPr>
                <w:sz w:val="24"/>
              </w:rPr>
            </w:pPr>
            <w:r>
              <w:rPr>
                <w:sz w:val="24"/>
              </w:rPr>
              <w:t>набормикропрепаратовпозоологии</w:t>
            </w:r>
          </w:p>
          <w:p w:rsidR="00323AB5" w:rsidRDefault="00DB4038" w:rsidP="00E26A64">
            <w:pPr>
              <w:pStyle w:val="TableParagraph"/>
              <w:numPr>
                <w:ilvl w:val="0"/>
                <w:numId w:val="12"/>
              </w:numPr>
              <w:tabs>
                <w:tab w:val="left" w:pos="253"/>
              </w:tabs>
              <w:ind w:left="252" w:hanging="141"/>
              <w:rPr>
                <w:sz w:val="24"/>
              </w:rPr>
            </w:pPr>
            <w:r>
              <w:rPr>
                <w:sz w:val="24"/>
              </w:rPr>
              <w:t>набормикропрепаратовпообщейбиологии</w:t>
            </w:r>
          </w:p>
        </w:tc>
      </w:tr>
      <w:tr w:rsidR="00323AB5">
        <w:trPr>
          <w:trHeight w:val="299"/>
        </w:trPr>
        <w:tc>
          <w:tcPr>
            <w:tcW w:w="9642" w:type="dxa"/>
            <w:gridSpan w:val="2"/>
          </w:tcPr>
          <w:p w:rsidR="00323AB5" w:rsidRDefault="00DB4038">
            <w:pPr>
              <w:pStyle w:val="TableParagraph"/>
              <w:spacing w:line="275" w:lineRule="exact"/>
              <w:ind w:left="112"/>
              <w:rPr>
                <w:b/>
                <w:sz w:val="24"/>
              </w:rPr>
            </w:pPr>
            <w:r>
              <w:rPr>
                <w:b/>
                <w:sz w:val="24"/>
              </w:rPr>
              <w:t>Предмет«Астрономия»</w:t>
            </w:r>
          </w:p>
        </w:tc>
      </w:tr>
      <w:tr w:rsidR="00323AB5">
        <w:trPr>
          <w:trHeight w:val="1379"/>
        </w:trPr>
        <w:tc>
          <w:tcPr>
            <w:tcW w:w="3665" w:type="dxa"/>
          </w:tcPr>
          <w:p w:rsidR="00323AB5" w:rsidRDefault="00DB4038">
            <w:pPr>
              <w:pStyle w:val="TableParagraph"/>
              <w:spacing w:line="261" w:lineRule="exact"/>
              <w:ind w:left="112"/>
              <w:rPr>
                <w:sz w:val="24"/>
              </w:rPr>
            </w:pPr>
            <w:r>
              <w:rPr>
                <w:sz w:val="24"/>
              </w:rPr>
              <w:t>ТСО</w:t>
            </w:r>
          </w:p>
        </w:tc>
        <w:tc>
          <w:tcPr>
            <w:tcW w:w="5977" w:type="dxa"/>
          </w:tcPr>
          <w:p w:rsidR="00323AB5" w:rsidRDefault="00DB4038" w:rsidP="00E26A64">
            <w:pPr>
              <w:pStyle w:val="TableParagraph"/>
              <w:numPr>
                <w:ilvl w:val="0"/>
                <w:numId w:val="11"/>
              </w:numPr>
              <w:tabs>
                <w:tab w:val="left" w:pos="253"/>
              </w:tabs>
              <w:spacing w:line="258" w:lineRule="exact"/>
              <w:ind w:hanging="141"/>
              <w:rPr>
                <w:sz w:val="24"/>
              </w:rPr>
            </w:pPr>
            <w:r>
              <w:rPr>
                <w:sz w:val="24"/>
              </w:rPr>
              <w:t>компьютер</w:t>
            </w:r>
          </w:p>
          <w:p w:rsidR="00323AB5" w:rsidRDefault="00DB4038" w:rsidP="00E26A64">
            <w:pPr>
              <w:pStyle w:val="TableParagraph"/>
              <w:numPr>
                <w:ilvl w:val="0"/>
                <w:numId w:val="11"/>
              </w:numPr>
              <w:tabs>
                <w:tab w:val="left" w:pos="253"/>
              </w:tabs>
              <w:spacing w:line="274" w:lineRule="exact"/>
              <w:ind w:hanging="141"/>
              <w:rPr>
                <w:sz w:val="24"/>
              </w:rPr>
            </w:pPr>
            <w:r>
              <w:rPr>
                <w:sz w:val="24"/>
              </w:rPr>
              <w:t>лицензионноеобеспечение</w:t>
            </w:r>
          </w:p>
          <w:p w:rsidR="00323AB5" w:rsidRDefault="00DB4038" w:rsidP="00E26A64">
            <w:pPr>
              <w:pStyle w:val="TableParagraph"/>
              <w:numPr>
                <w:ilvl w:val="0"/>
                <w:numId w:val="11"/>
              </w:numPr>
              <w:tabs>
                <w:tab w:val="left" w:pos="253"/>
              </w:tabs>
              <w:ind w:hanging="141"/>
              <w:rPr>
                <w:sz w:val="24"/>
              </w:rPr>
            </w:pPr>
            <w:r>
              <w:rPr>
                <w:sz w:val="24"/>
              </w:rPr>
              <w:t>МФУ</w:t>
            </w:r>
          </w:p>
          <w:p w:rsidR="00323AB5" w:rsidRDefault="00DB4038" w:rsidP="00E26A64">
            <w:pPr>
              <w:pStyle w:val="TableParagraph"/>
              <w:numPr>
                <w:ilvl w:val="0"/>
                <w:numId w:val="11"/>
              </w:numPr>
              <w:tabs>
                <w:tab w:val="left" w:pos="253"/>
              </w:tabs>
              <w:ind w:hanging="141"/>
              <w:rPr>
                <w:sz w:val="24"/>
              </w:rPr>
            </w:pPr>
            <w:r>
              <w:rPr>
                <w:sz w:val="24"/>
              </w:rPr>
              <w:t>колонки</w:t>
            </w:r>
          </w:p>
          <w:p w:rsidR="00323AB5" w:rsidRDefault="00DB4038" w:rsidP="00E26A64">
            <w:pPr>
              <w:pStyle w:val="TableParagraph"/>
              <w:numPr>
                <w:ilvl w:val="0"/>
                <w:numId w:val="11"/>
              </w:numPr>
              <w:tabs>
                <w:tab w:val="left" w:pos="253"/>
              </w:tabs>
              <w:ind w:hanging="141"/>
              <w:rPr>
                <w:sz w:val="24"/>
              </w:rPr>
            </w:pPr>
            <w:r>
              <w:rPr>
                <w:sz w:val="24"/>
              </w:rPr>
              <w:t>проектор</w:t>
            </w:r>
          </w:p>
        </w:tc>
      </w:tr>
      <w:tr w:rsidR="00323AB5">
        <w:trPr>
          <w:trHeight w:val="828"/>
        </w:trPr>
        <w:tc>
          <w:tcPr>
            <w:tcW w:w="3665" w:type="dxa"/>
          </w:tcPr>
          <w:p w:rsidR="00323AB5" w:rsidRDefault="00DB4038">
            <w:pPr>
              <w:pStyle w:val="TableParagraph"/>
              <w:spacing w:line="237" w:lineRule="auto"/>
              <w:ind w:left="112" w:right="109"/>
              <w:rPr>
                <w:sz w:val="24"/>
              </w:rPr>
            </w:pPr>
            <w:r>
              <w:rPr>
                <w:sz w:val="24"/>
              </w:rPr>
              <w:lastRenderedPageBreak/>
              <w:t>Демонстрационные учебно-наглядные пособия, электронныесредстваобучения</w:t>
            </w:r>
          </w:p>
        </w:tc>
        <w:tc>
          <w:tcPr>
            <w:tcW w:w="5977" w:type="dxa"/>
          </w:tcPr>
          <w:p w:rsidR="00323AB5" w:rsidRDefault="00DB4038" w:rsidP="00E26A64">
            <w:pPr>
              <w:pStyle w:val="TableParagraph"/>
              <w:numPr>
                <w:ilvl w:val="0"/>
                <w:numId w:val="10"/>
              </w:numPr>
              <w:tabs>
                <w:tab w:val="left" w:pos="253"/>
              </w:tabs>
              <w:spacing w:line="257" w:lineRule="exact"/>
              <w:ind w:hanging="141"/>
              <w:rPr>
                <w:sz w:val="24"/>
              </w:rPr>
            </w:pPr>
            <w:r>
              <w:rPr>
                <w:sz w:val="24"/>
              </w:rPr>
              <w:t>карты:</w:t>
            </w:r>
          </w:p>
          <w:p w:rsidR="00323AB5" w:rsidRDefault="00DB4038">
            <w:pPr>
              <w:pStyle w:val="TableParagraph"/>
              <w:spacing w:line="272" w:lineRule="exact"/>
              <w:ind w:left="172"/>
              <w:rPr>
                <w:sz w:val="24"/>
              </w:rPr>
            </w:pPr>
            <w:r>
              <w:rPr>
                <w:sz w:val="24"/>
              </w:rPr>
              <w:t>КартаЛуны,картаВенеры,картаМарса.</w:t>
            </w:r>
          </w:p>
          <w:p w:rsidR="00323AB5" w:rsidRDefault="00DB4038" w:rsidP="00E26A64">
            <w:pPr>
              <w:pStyle w:val="TableParagraph"/>
              <w:numPr>
                <w:ilvl w:val="0"/>
                <w:numId w:val="10"/>
              </w:numPr>
              <w:tabs>
                <w:tab w:val="left" w:pos="253"/>
              </w:tabs>
              <w:ind w:hanging="141"/>
              <w:rPr>
                <w:sz w:val="24"/>
              </w:rPr>
            </w:pPr>
            <w:r>
              <w:rPr>
                <w:sz w:val="24"/>
              </w:rPr>
              <w:t>таблицы:</w:t>
            </w:r>
          </w:p>
        </w:tc>
      </w:tr>
    </w:tbl>
    <w:p w:rsidR="00323AB5" w:rsidRDefault="00323AB5">
      <w:pPr>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5"/>
        <w:gridCol w:w="5977"/>
      </w:tblGrid>
      <w:tr w:rsidR="00323AB5">
        <w:trPr>
          <w:trHeight w:val="1382"/>
        </w:trPr>
        <w:tc>
          <w:tcPr>
            <w:tcW w:w="3665" w:type="dxa"/>
          </w:tcPr>
          <w:p w:rsidR="00323AB5" w:rsidRDefault="00323AB5">
            <w:pPr>
              <w:pStyle w:val="TableParagraph"/>
              <w:ind w:left="0"/>
              <w:rPr>
                <w:sz w:val="24"/>
              </w:rPr>
            </w:pPr>
          </w:p>
        </w:tc>
        <w:tc>
          <w:tcPr>
            <w:tcW w:w="5977" w:type="dxa"/>
          </w:tcPr>
          <w:p w:rsidR="00323AB5" w:rsidRDefault="00DB4038">
            <w:pPr>
              <w:pStyle w:val="TableParagraph"/>
              <w:ind w:left="112" w:right="165"/>
              <w:rPr>
                <w:sz w:val="24"/>
              </w:rPr>
            </w:pPr>
            <w:r>
              <w:rPr>
                <w:sz w:val="24"/>
              </w:rPr>
              <w:t>Вселенная,Солнце,СтроениеСолнца,Планетыземнойгруппы, Луна, Планеты-гиганты, Малые телаСолнечной системы, Звезды, Наша Галактика, Другиегалактики,справочниклюбителя астрономии,</w:t>
            </w:r>
          </w:p>
          <w:p w:rsidR="00323AB5" w:rsidRDefault="00DB4038">
            <w:pPr>
              <w:pStyle w:val="TableParagraph"/>
              <w:spacing w:line="264" w:lineRule="exact"/>
              <w:ind w:left="112"/>
              <w:rPr>
                <w:sz w:val="24"/>
              </w:rPr>
            </w:pPr>
            <w:r>
              <w:rPr>
                <w:sz w:val="24"/>
              </w:rPr>
              <w:t>школьныйастрономическийкалендарь.</w:t>
            </w:r>
          </w:p>
        </w:tc>
      </w:tr>
      <w:tr w:rsidR="00323AB5">
        <w:trPr>
          <w:trHeight w:val="1377"/>
        </w:trPr>
        <w:tc>
          <w:tcPr>
            <w:tcW w:w="3665" w:type="dxa"/>
          </w:tcPr>
          <w:p w:rsidR="00323AB5" w:rsidRDefault="00DB4038">
            <w:pPr>
              <w:pStyle w:val="TableParagraph"/>
              <w:ind w:left="112" w:right="76"/>
              <w:rPr>
                <w:sz w:val="24"/>
              </w:rPr>
            </w:pPr>
            <w:r>
              <w:rPr>
                <w:sz w:val="24"/>
              </w:rPr>
              <w:t>Демонстрационноеоборудованиеиприборы</w:t>
            </w:r>
          </w:p>
        </w:tc>
        <w:tc>
          <w:tcPr>
            <w:tcW w:w="5977" w:type="dxa"/>
          </w:tcPr>
          <w:p w:rsidR="00323AB5" w:rsidRDefault="00DB4038" w:rsidP="00E26A64">
            <w:pPr>
              <w:pStyle w:val="TableParagraph"/>
              <w:numPr>
                <w:ilvl w:val="0"/>
                <w:numId w:val="9"/>
              </w:numPr>
              <w:tabs>
                <w:tab w:val="left" w:pos="253"/>
              </w:tabs>
              <w:spacing w:line="257" w:lineRule="exact"/>
              <w:ind w:hanging="141"/>
              <w:rPr>
                <w:sz w:val="24"/>
              </w:rPr>
            </w:pPr>
            <w:r>
              <w:rPr>
                <w:sz w:val="24"/>
              </w:rPr>
              <w:t>телескоп</w:t>
            </w:r>
          </w:p>
          <w:p w:rsidR="00323AB5" w:rsidRDefault="00DB4038" w:rsidP="00E26A64">
            <w:pPr>
              <w:pStyle w:val="TableParagraph"/>
              <w:numPr>
                <w:ilvl w:val="0"/>
                <w:numId w:val="9"/>
              </w:numPr>
              <w:tabs>
                <w:tab w:val="left" w:pos="253"/>
              </w:tabs>
              <w:spacing w:line="272" w:lineRule="exact"/>
              <w:ind w:hanging="141"/>
              <w:rPr>
                <w:sz w:val="24"/>
              </w:rPr>
            </w:pPr>
            <w:r>
              <w:rPr>
                <w:sz w:val="24"/>
              </w:rPr>
              <w:t>спектроскоп</w:t>
            </w:r>
          </w:p>
          <w:p w:rsidR="00323AB5" w:rsidRDefault="00DB4038" w:rsidP="00E26A64">
            <w:pPr>
              <w:pStyle w:val="TableParagraph"/>
              <w:numPr>
                <w:ilvl w:val="0"/>
                <w:numId w:val="9"/>
              </w:numPr>
              <w:tabs>
                <w:tab w:val="left" w:pos="253"/>
              </w:tabs>
              <w:ind w:hanging="141"/>
              <w:rPr>
                <w:sz w:val="24"/>
              </w:rPr>
            </w:pPr>
            <w:r>
              <w:rPr>
                <w:sz w:val="24"/>
              </w:rPr>
              <w:t>звездныйглобус</w:t>
            </w:r>
          </w:p>
          <w:p w:rsidR="00323AB5" w:rsidRDefault="00DB4038" w:rsidP="00E26A64">
            <w:pPr>
              <w:pStyle w:val="TableParagraph"/>
              <w:numPr>
                <w:ilvl w:val="0"/>
                <w:numId w:val="9"/>
              </w:numPr>
              <w:tabs>
                <w:tab w:val="left" w:pos="253"/>
              </w:tabs>
              <w:ind w:hanging="141"/>
              <w:rPr>
                <w:sz w:val="24"/>
              </w:rPr>
            </w:pPr>
            <w:r>
              <w:rPr>
                <w:sz w:val="24"/>
              </w:rPr>
              <w:t>подвижнаякартазвездногонеба.</w:t>
            </w:r>
          </w:p>
        </w:tc>
      </w:tr>
      <w:tr w:rsidR="00323AB5">
        <w:trPr>
          <w:trHeight w:val="299"/>
        </w:trPr>
        <w:tc>
          <w:tcPr>
            <w:tcW w:w="9642" w:type="dxa"/>
            <w:gridSpan w:val="2"/>
          </w:tcPr>
          <w:p w:rsidR="00323AB5" w:rsidRDefault="00DB4038">
            <w:pPr>
              <w:pStyle w:val="TableParagraph"/>
              <w:spacing w:line="275" w:lineRule="exact"/>
              <w:ind w:left="112"/>
              <w:rPr>
                <w:b/>
                <w:sz w:val="24"/>
              </w:rPr>
            </w:pPr>
            <w:r>
              <w:rPr>
                <w:b/>
                <w:sz w:val="24"/>
              </w:rPr>
              <w:t>Предмет«Физическаякультура»</w:t>
            </w:r>
          </w:p>
        </w:tc>
      </w:tr>
      <w:tr w:rsidR="00323AB5">
        <w:trPr>
          <w:trHeight w:val="3552"/>
        </w:trPr>
        <w:tc>
          <w:tcPr>
            <w:tcW w:w="3665" w:type="dxa"/>
          </w:tcPr>
          <w:p w:rsidR="00323AB5" w:rsidRDefault="00DB4038">
            <w:pPr>
              <w:pStyle w:val="TableParagraph"/>
              <w:ind w:left="112" w:right="109"/>
              <w:rPr>
                <w:sz w:val="24"/>
              </w:rPr>
            </w:pPr>
            <w:r>
              <w:rPr>
                <w:sz w:val="24"/>
              </w:rPr>
              <w:t>Демонстрационные учебно-наглядные пособия, электронныесредстваобучения</w:t>
            </w:r>
          </w:p>
        </w:tc>
        <w:tc>
          <w:tcPr>
            <w:tcW w:w="5977" w:type="dxa"/>
          </w:tcPr>
          <w:p w:rsidR="00323AB5" w:rsidRDefault="00DB4038">
            <w:pPr>
              <w:pStyle w:val="TableParagraph"/>
              <w:spacing w:line="256" w:lineRule="exact"/>
              <w:ind w:left="112"/>
              <w:jc w:val="both"/>
              <w:rPr>
                <w:sz w:val="24"/>
              </w:rPr>
            </w:pPr>
            <w:r>
              <w:rPr>
                <w:sz w:val="24"/>
              </w:rPr>
              <w:t>-спортивныеснарядыиоснащение:</w:t>
            </w:r>
          </w:p>
          <w:p w:rsidR="00323AB5" w:rsidRDefault="00DB4038">
            <w:pPr>
              <w:pStyle w:val="TableParagraph"/>
              <w:spacing w:before="4" w:line="230" w:lineRule="auto"/>
              <w:ind w:left="220" w:right="85"/>
              <w:jc w:val="both"/>
              <w:rPr>
                <w:sz w:val="24"/>
              </w:rPr>
            </w:pPr>
            <w:r>
              <w:rPr>
                <w:sz w:val="24"/>
              </w:rPr>
              <w:t>Бревногимнастическое,Брусьягимнастические,воротафутбольные,гантели,граната,канатспортивный,козелгимнастический,щитбаскетбольный,коньгимнастический,матгимнастический,мостикгимнастический,мячбаскетбольный, мяч волейбольный, мяч для метания,мячдлянастольноготенниса,мячфутбольный,палатка,палкагимнастическая,бадминтон,Сеткабаскетбольная,сеткаволейбольная,скакалка,скамейкагимнастическая,фишка,комплектлыжпластиковых,обручпластмассовый,стенкашведская.</w:t>
            </w:r>
          </w:p>
        </w:tc>
      </w:tr>
      <w:tr w:rsidR="00323AB5">
        <w:trPr>
          <w:trHeight w:val="299"/>
        </w:trPr>
        <w:tc>
          <w:tcPr>
            <w:tcW w:w="9642" w:type="dxa"/>
            <w:gridSpan w:val="2"/>
          </w:tcPr>
          <w:p w:rsidR="00323AB5" w:rsidRDefault="00DB4038">
            <w:pPr>
              <w:pStyle w:val="TableParagraph"/>
              <w:spacing w:line="275" w:lineRule="exact"/>
              <w:ind w:left="112"/>
              <w:rPr>
                <w:b/>
                <w:sz w:val="24"/>
              </w:rPr>
            </w:pPr>
            <w:r>
              <w:rPr>
                <w:b/>
                <w:sz w:val="24"/>
              </w:rPr>
              <w:t>Предмет«Основыбезопасностижизнедеятельности»</w:t>
            </w:r>
          </w:p>
        </w:tc>
      </w:tr>
      <w:tr w:rsidR="00323AB5">
        <w:trPr>
          <w:trHeight w:val="4692"/>
        </w:trPr>
        <w:tc>
          <w:tcPr>
            <w:tcW w:w="3665" w:type="dxa"/>
          </w:tcPr>
          <w:p w:rsidR="00323AB5" w:rsidRDefault="00DB4038">
            <w:pPr>
              <w:pStyle w:val="TableParagraph"/>
              <w:ind w:left="112" w:right="120"/>
              <w:rPr>
                <w:sz w:val="24"/>
              </w:rPr>
            </w:pPr>
            <w:r>
              <w:rPr>
                <w:sz w:val="24"/>
              </w:rPr>
              <w:t>Демонстрационные учебно-наглядныепособия,электронныесредстваобучения</w:t>
            </w:r>
          </w:p>
        </w:tc>
        <w:tc>
          <w:tcPr>
            <w:tcW w:w="5977" w:type="dxa"/>
          </w:tcPr>
          <w:p w:rsidR="00323AB5" w:rsidRDefault="00DB4038" w:rsidP="00E26A64">
            <w:pPr>
              <w:pStyle w:val="TableParagraph"/>
              <w:numPr>
                <w:ilvl w:val="0"/>
                <w:numId w:val="8"/>
              </w:numPr>
              <w:tabs>
                <w:tab w:val="left" w:pos="253"/>
              </w:tabs>
              <w:spacing w:line="268" w:lineRule="exact"/>
              <w:ind w:hanging="141"/>
              <w:rPr>
                <w:sz w:val="24"/>
              </w:rPr>
            </w:pPr>
            <w:r>
              <w:rPr>
                <w:sz w:val="24"/>
              </w:rPr>
              <w:t>ММГАК-74(макетавтомата)</w:t>
            </w:r>
          </w:p>
          <w:p w:rsidR="00323AB5" w:rsidRDefault="00DB4038" w:rsidP="00E26A64">
            <w:pPr>
              <w:pStyle w:val="TableParagraph"/>
              <w:numPr>
                <w:ilvl w:val="0"/>
                <w:numId w:val="8"/>
              </w:numPr>
              <w:tabs>
                <w:tab w:val="left" w:pos="253"/>
              </w:tabs>
              <w:ind w:hanging="141"/>
              <w:rPr>
                <w:sz w:val="24"/>
              </w:rPr>
            </w:pPr>
            <w:r>
              <w:rPr>
                <w:spacing w:val="-1"/>
                <w:sz w:val="24"/>
              </w:rPr>
              <w:t>МакетавтоматаКалашникова</w:t>
            </w:r>
            <w:r>
              <w:rPr>
                <w:sz w:val="24"/>
              </w:rPr>
              <w:t>АК-74М</w:t>
            </w:r>
          </w:p>
          <w:p w:rsidR="00323AB5" w:rsidRDefault="00DB4038" w:rsidP="00E26A64">
            <w:pPr>
              <w:pStyle w:val="TableParagraph"/>
              <w:numPr>
                <w:ilvl w:val="0"/>
                <w:numId w:val="8"/>
              </w:numPr>
              <w:tabs>
                <w:tab w:val="left" w:pos="253"/>
              </w:tabs>
              <w:ind w:hanging="141"/>
              <w:rPr>
                <w:sz w:val="24"/>
              </w:rPr>
            </w:pPr>
            <w:r>
              <w:rPr>
                <w:sz w:val="24"/>
              </w:rPr>
              <w:t>Винтовкапневматическая</w:t>
            </w:r>
          </w:p>
          <w:p w:rsidR="00323AB5" w:rsidRDefault="00DB4038" w:rsidP="00E26A64">
            <w:pPr>
              <w:pStyle w:val="TableParagraph"/>
              <w:numPr>
                <w:ilvl w:val="0"/>
                <w:numId w:val="8"/>
              </w:numPr>
              <w:tabs>
                <w:tab w:val="left" w:pos="313"/>
              </w:tabs>
              <w:ind w:left="312" w:hanging="201"/>
              <w:rPr>
                <w:sz w:val="24"/>
              </w:rPr>
            </w:pPr>
            <w:r>
              <w:rPr>
                <w:spacing w:val="-1"/>
                <w:sz w:val="24"/>
              </w:rPr>
              <w:t>Дозиметр,</w:t>
            </w:r>
            <w:r>
              <w:rPr>
                <w:sz w:val="24"/>
              </w:rPr>
              <w:t>Комплекткостюмовхимзащиты</w:t>
            </w:r>
          </w:p>
          <w:p w:rsidR="00323AB5" w:rsidRDefault="00DB4038" w:rsidP="00E26A64">
            <w:pPr>
              <w:pStyle w:val="TableParagraph"/>
              <w:numPr>
                <w:ilvl w:val="0"/>
                <w:numId w:val="8"/>
              </w:numPr>
              <w:tabs>
                <w:tab w:val="left" w:pos="313"/>
              </w:tabs>
              <w:ind w:left="312" w:hanging="201"/>
              <w:rPr>
                <w:sz w:val="24"/>
              </w:rPr>
            </w:pPr>
            <w:r>
              <w:rPr>
                <w:sz w:val="24"/>
              </w:rPr>
              <w:t>Набормуляжейраненийипоражений</w:t>
            </w:r>
          </w:p>
          <w:p w:rsidR="00323AB5" w:rsidRDefault="00DB4038" w:rsidP="00E26A64">
            <w:pPr>
              <w:pStyle w:val="TableParagraph"/>
              <w:numPr>
                <w:ilvl w:val="0"/>
                <w:numId w:val="8"/>
              </w:numPr>
              <w:tabs>
                <w:tab w:val="left" w:pos="253"/>
              </w:tabs>
              <w:ind w:hanging="141"/>
              <w:rPr>
                <w:sz w:val="24"/>
              </w:rPr>
            </w:pPr>
            <w:r>
              <w:rPr>
                <w:sz w:val="24"/>
              </w:rPr>
              <w:t>Носилки</w:t>
            </w:r>
          </w:p>
          <w:p w:rsidR="00323AB5" w:rsidRDefault="00DB4038" w:rsidP="00E26A64">
            <w:pPr>
              <w:pStyle w:val="TableParagraph"/>
              <w:numPr>
                <w:ilvl w:val="0"/>
                <w:numId w:val="8"/>
              </w:numPr>
              <w:tabs>
                <w:tab w:val="left" w:pos="313"/>
              </w:tabs>
              <w:ind w:left="312" w:hanging="201"/>
              <w:rPr>
                <w:sz w:val="24"/>
              </w:rPr>
            </w:pPr>
            <w:r>
              <w:rPr>
                <w:sz w:val="24"/>
              </w:rPr>
              <w:t>Противогаз</w:t>
            </w:r>
          </w:p>
          <w:p w:rsidR="00323AB5" w:rsidRDefault="00DB4038" w:rsidP="00E26A64">
            <w:pPr>
              <w:pStyle w:val="TableParagraph"/>
              <w:numPr>
                <w:ilvl w:val="0"/>
                <w:numId w:val="8"/>
              </w:numPr>
              <w:tabs>
                <w:tab w:val="left" w:pos="313"/>
              </w:tabs>
              <w:ind w:left="312" w:hanging="201"/>
              <w:rPr>
                <w:sz w:val="24"/>
              </w:rPr>
            </w:pPr>
            <w:r>
              <w:rPr>
                <w:sz w:val="24"/>
              </w:rPr>
              <w:t>Сумкасанинструктора</w:t>
            </w:r>
          </w:p>
          <w:p w:rsidR="00323AB5" w:rsidRDefault="00DB4038" w:rsidP="00E26A64">
            <w:pPr>
              <w:pStyle w:val="TableParagraph"/>
              <w:numPr>
                <w:ilvl w:val="0"/>
                <w:numId w:val="8"/>
              </w:numPr>
              <w:tabs>
                <w:tab w:val="left" w:pos="313"/>
              </w:tabs>
              <w:ind w:left="312" w:hanging="201"/>
              <w:rPr>
                <w:sz w:val="24"/>
              </w:rPr>
            </w:pPr>
            <w:r>
              <w:rPr>
                <w:sz w:val="24"/>
              </w:rPr>
              <w:t>аптечка</w:t>
            </w:r>
          </w:p>
          <w:p w:rsidR="00323AB5" w:rsidRDefault="00DB4038" w:rsidP="00E26A64">
            <w:pPr>
              <w:pStyle w:val="TableParagraph"/>
              <w:numPr>
                <w:ilvl w:val="0"/>
                <w:numId w:val="8"/>
              </w:numPr>
              <w:tabs>
                <w:tab w:val="left" w:pos="253"/>
              </w:tabs>
              <w:ind w:hanging="141"/>
              <w:rPr>
                <w:sz w:val="24"/>
              </w:rPr>
            </w:pPr>
            <w:r>
              <w:rPr>
                <w:sz w:val="24"/>
              </w:rPr>
              <w:t>костюмЛ-1-2</w:t>
            </w:r>
          </w:p>
          <w:p w:rsidR="00323AB5" w:rsidRDefault="00DB4038" w:rsidP="00E26A64">
            <w:pPr>
              <w:pStyle w:val="TableParagraph"/>
              <w:numPr>
                <w:ilvl w:val="0"/>
                <w:numId w:val="8"/>
              </w:numPr>
              <w:tabs>
                <w:tab w:val="left" w:pos="313"/>
              </w:tabs>
              <w:ind w:left="312" w:hanging="201"/>
              <w:rPr>
                <w:sz w:val="24"/>
              </w:rPr>
            </w:pPr>
            <w:r>
              <w:rPr>
                <w:sz w:val="24"/>
              </w:rPr>
              <w:t>ОЗК-общевойсковойзащитныйкомплект(плащ,</w:t>
            </w:r>
          </w:p>
        </w:tc>
      </w:tr>
    </w:tbl>
    <w:p w:rsidR="00323AB5" w:rsidRDefault="00323AB5">
      <w:pPr>
        <w:rPr>
          <w:sz w:val="24"/>
        </w:rPr>
        <w:sectPr w:rsidR="00323AB5">
          <w:pgSz w:w="11920" w:h="16850"/>
          <w:pgMar w:top="98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5"/>
        <w:gridCol w:w="5977"/>
      </w:tblGrid>
      <w:tr w:rsidR="00323AB5">
        <w:trPr>
          <w:trHeight w:val="4970"/>
        </w:trPr>
        <w:tc>
          <w:tcPr>
            <w:tcW w:w="3665" w:type="dxa"/>
          </w:tcPr>
          <w:p w:rsidR="00323AB5" w:rsidRDefault="00323AB5">
            <w:pPr>
              <w:pStyle w:val="TableParagraph"/>
              <w:ind w:left="0"/>
              <w:rPr>
                <w:sz w:val="24"/>
              </w:rPr>
            </w:pPr>
          </w:p>
        </w:tc>
        <w:tc>
          <w:tcPr>
            <w:tcW w:w="5977" w:type="dxa"/>
          </w:tcPr>
          <w:p w:rsidR="00323AB5" w:rsidRDefault="00DB4038">
            <w:pPr>
              <w:pStyle w:val="TableParagraph"/>
              <w:spacing w:line="259" w:lineRule="exact"/>
              <w:ind w:left="112"/>
              <w:rPr>
                <w:sz w:val="24"/>
              </w:rPr>
            </w:pPr>
            <w:r>
              <w:rPr>
                <w:sz w:val="24"/>
              </w:rPr>
              <w:t>бахилы,перчатки)</w:t>
            </w:r>
          </w:p>
          <w:p w:rsidR="00323AB5" w:rsidRDefault="00DB4038" w:rsidP="00E26A64">
            <w:pPr>
              <w:pStyle w:val="TableParagraph"/>
              <w:numPr>
                <w:ilvl w:val="0"/>
                <w:numId w:val="7"/>
              </w:numPr>
              <w:tabs>
                <w:tab w:val="left" w:pos="313"/>
              </w:tabs>
              <w:spacing w:line="272" w:lineRule="exact"/>
              <w:ind w:hanging="141"/>
              <w:rPr>
                <w:sz w:val="24"/>
              </w:rPr>
            </w:pPr>
            <w:r>
              <w:rPr>
                <w:sz w:val="24"/>
              </w:rPr>
              <w:t>респиратор.</w:t>
            </w:r>
          </w:p>
          <w:p w:rsidR="00323AB5" w:rsidRDefault="00DB4038" w:rsidP="00E26A64">
            <w:pPr>
              <w:pStyle w:val="TableParagraph"/>
              <w:numPr>
                <w:ilvl w:val="0"/>
                <w:numId w:val="7"/>
              </w:numPr>
              <w:tabs>
                <w:tab w:val="left" w:pos="253"/>
              </w:tabs>
              <w:ind w:left="252" w:hanging="141"/>
              <w:rPr>
                <w:sz w:val="24"/>
              </w:rPr>
            </w:pPr>
            <w:r>
              <w:rPr>
                <w:sz w:val="24"/>
              </w:rPr>
              <w:t>плакаты:</w:t>
            </w:r>
          </w:p>
          <w:p w:rsidR="00323AB5" w:rsidRDefault="00DB4038">
            <w:pPr>
              <w:pStyle w:val="TableParagraph"/>
              <w:ind w:left="112" w:right="269"/>
              <w:rPr>
                <w:sz w:val="24"/>
              </w:rPr>
            </w:pPr>
            <w:r>
              <w:rPr>
                <w:sz w:val="24"/>
              </w:rPr>
              <w:t>Военная форма одежды (современная форма одеждыВС РФ), Вооруженные Силы - защитники Отечества(состав, структура др.), Дни воинской славы России,Защита населения в ЧС мирного и военного времени,Меры по противодействию терроризму, Огневаяподготовка (теория, устройство АК-74 и РПК-74 др.),Ордена и медали России (современные награды),Оружие России (стрелковое оружие, гранатометы,огнеметы), Первая медицинская помощь, Погоны изнаки различия военнослужащих России, СимволыРоссии и ВС (герб, флаг, гимн, знамя ВС др.), СлужуРоссии (конституционный долг, присяга, уставы,обязанности и др.), Средства индивидуальной защитыорганов дыхания, Уголок по ГО и ЧС объекта(содержаниепроводимыхмероприятий).</w:t>
            </w:r>
          </w:p>
        </w:tc>
      </w:tr>
    </w:tbl>
    <w:p w:rsidR="00323AB5" w:rsidRDefault="00DB4038" w:rsidP="00E26A64">
      <w:pPr>
        <w:pStyle w:val="3"/>
        <w:numPr>
          <w:ilvl w:val="2"/>
          <w:numId w:val="37"/>
        </w:numPr>
        <w:tabs>
          <w:tab w:val="left" w:pos="3546"/>
        </w:tabs>
        <w:spacing w:before="115" w:line="235" w:lineRule="auto"/>
        <w:ind w:left="4527" w:right="1980" w:hanging="1633"/>
        <w:jc w:val="both"/>
      </w:pPr>
      <w:bookmarkStart w:id="64" w:name="_bookmark86"/>
      <w:bookmarkEnd w:id="64"/>
      <w:r>
        <w:t>Психолого-педагогическиеусловияреализацииосновнойобразовательнойпрограммы</w:t>
      </w:r>
    </w:p>
    <w:p w:rsidR="00323AB5" w:rsidRDefault="00DB4038">
      <w:pPr>
        <w:pStyle w:val="a3"/>
        <w:spacing w:before="108"/>
        <w:ind w:left="1416" w:right="552" w:firstLine="566"/>
        <w:jc w:val="both"/>
      </w:pPr>
      <w:r>
        <w:t>Созданныев</w:t>
      </w:r>
      <w:r w:rsidR="009F2009">
        <w:t>МБОУ ЗИМОВНИКОВСКАЯ СОШ №10</w:t>
      </w:r>
      <w:r>
        <w:t>психолого-педагогическиеусловияреализацииосновнойобразовательнойпрограммыприполучениисреднегообщегообразованиявсоответствиистребованиями ФГОСОООобеспечивают:</w:t>
      </w:r>
    </w:p>
    <w:p w:rsidR="00323AB5" w:rsidRDefault="00DB4038" w:rsidP="00E26A64">
      <w:pPr>
        <w:pStyle w:val="a4"/>
        <w:numPr>
          <w:ilvl w:val="0"/>
          <w:numId w:val="34"/>
        </w:numPr>
        <w:tabs>
          <w:tab w:val="left" w:pos="2271"/>
        </w:tabs>
        <w:spacing w:before="4" w:line="237" w:lineRule="auto"/>
        <w:ind w:right="548" w:firstLine="566"/>
        <w:jc w:val="both"/>
        <w:rPr>
          <w:sz w:val="24"/>
        </w:rPr>
      </w:pPr>
      <w:r>
        <w:rPr>
          <w:sz w:val="24"/>
        </w:rPr>
        <w:t>преемственностьсодержанияиформорганизацииобразовательногопроцессапоотношениюкуровнюосновногообщегообразованиясучетомспецификивозрастногопсихофизическогоразвитияобучающихся,втомчислеособенностейпереходаизподростковоговозраста вюношеский;</w:t>
      </w:r>
    </w:p>
    <w:p w:rsidR="00323AB5" w:rsidRDefault="00DB4038" w:rsidP="00E26A64">
      <w:pPr>
        <w:pStyle w:val="a4"/>
        <w:numPr>
          <w:ilvl w:val="0"/>
          <w:numId w:val="34"/>
        </w:numPr>
        <w:tabs>
          <w:tab w:val="left" w:pos="2271"/>
        </w:tabs>
        <w:spacing w:before="8" w:line="237" w:lineRule="auto"/>
        <w:ind w:right="543" w:firstLine="566"/>
        <w:jc w:val="both"/>
        <w:rPr>
          <w:sz w:val="24"/>
        </w:rPr>
      </w:pPr>
      <w:r>
        <w:rPr>
          <w:sz w:val="24"/>
        </w:rPr>
        <w:t>вариативностьнаправленийиформпсихолого-педагогическогосопровожденияучастниковобразовательногопроцесса(науровнесреднегообщегообразованияиспользуютсятакиеформы,какучебноегрупповоесотрудничество,проектно-исследовательскаядеятельность,ролеваяигра,дискуссии,тренинги,практики,конференцииспостепеннымрасширениемвозможностейобучающихсяосуществлятьвыборхарактерасамостоятельнойработы);</w:t>
      </w:r>
    </w:p>
    <w:p w:rsidR="00323AB5" w:rsidRDefault="00DB4038" w:rsidP="00E26A64">
      <w:pPr>
        <w:pStyle w:val="a4"/>
        <w:numPr>
          <w:ilvl w:val="0"/>
          <w:numId w:val="34"/>
        </w:numPr>
        <w:tabs>
          <w:tab w:val="left" w:pos="2271"/>
        </w:tabs>
        <w:spacing w:before="11" w:line="237" w:lineRule="auto"/>
        <w:ind w:right="548" w:firstLine="566"/>
        <w:jc w:val="both"/>
        <w:rPr>
          <w:sz w:val="24"/>
        </w:rPr>
      </w:pPr>
      <w:r>
        <w:rPr>
          <w:sz w:val="24"/>
        </w:rPr>
        <w:t>формированиеиразвитиепсихолого-педагогическойкомпетентностивсехучастниковобразовательногопроцесса(обучающихся,педагогов,родителей(законныхпредставителейобучающихся).</w:t>
      </w:r>
    </w:p>
    <w:p w:rsidR="00323AB5" w:rsidRDefault="00DB4038">
      <w:pPr>
        <w:pStyle w:val="a3"/>
        <w:spacing w:before="1"/>
        <w:ind w:left="1416" w:right="551" w:firstLine="566"/>
        <w:jc w:val="both"/>
      </w:pPr>
      <w:r>
        <w:t>Деятельностьпсихолога-психолога</w:t>
      </w:r>
      <w:r w:rsidR="009F2009">
        <w:t>МБОУ ЗИМОВНИКОВСКАЯ СОШ №10</w:t>
      </w:r>
      <w:r>
        <w:t xml:space="preserve"> направленанаобеспечениегармонического развития и сохранения здоровья обучающихся в условиях инновационногообучения. Осуществляется в соответствии с положениями Устава </w:t>
      </w:r>
      <w:r w:rsidR="009F2009">
        <w:t>МБОУ ЗИМОВНИКОВСКАЯ СОШ №10</w:t>
      </w:r>
      <w:r>
        <w:t xml:space="preserve"> иосновывается на соблюдении международных и российских актов и законов об обеспечениизащитыиразвития детей.</w:t>
      </w:r>
    </w:p>
    <w:p w:rsidR="00323AB5" w:rsidRDefault="00DB4038">
      <w:pPr>
        <w:pStyle w:val="a3"/>
        <w:ind w:left="1416" w:right="549" w:firstLine="566"/>
        <w:jc w:val="both"/>
      </w:pPr>
      <w:r>
        <w:t>Педго-психолог школы осуществляет свою деятельность в тесном сотрудничестве спедагогическимколлективом</w:t>
      </w:r>
      <w:r w:rsidR="009F2009">
        <w:t>МБОУ ЗИМОВНИКОВСКАЯ СОШ №10</w:t>
      </w:r>
      <w:r>
        <w:t>иродителями(законнымипредставителямиобучающихся).Необходимымусловиемработыслужбыявляетсявзаимодополняемостьпозицийпедагогапсихолога,социальногопедагогаипедагоговвовзаимодействиисребенком.</w:t>
      </w:r>
    </w:p>
    <w:p w:rsidR="00323AB5" w:rsidRDefault="00DB4038">
      <w:pPr>
        <w:pStyle w:val="a3"/>
        <w:ind w:left="1985"/>
        <w:jc w:val="both"/>
      </w:pPr>
      <w:r>
        <w:t>Целидеятельностипедагога-психолога</w:t>
      </w:r>
      <w:r w:rsidR="009F2009">
        <w:t>МБОУ ЗИМОВНИКОВСКАЯ СОШ №10</w:t>
      </w:r>
    </w:p>
    <w:p w:rsidR="00323AB5" w:rsidRDefault="00DB4038">
      <w:pPr>
        <w:pStyle w:val="a3"/>
        <w:ind w:left="1985" w:right="244"/>
        <w:jc w:val="both"/>
      </w:pPr>
      <w:r>
        <w:t>-содействиепсихологическомуздоровью,развитиюобразовательныхинтересовираскрытиюиндивидуальности социализирующейсяличности,коррекция</w:t>
      </w:r>
    </w:p>
    <w:p w:rsidR="00323AB5" w:rsidRDefault="00323AB5">
      <w:pPr>
        <w:jc w:val="both"/>
        <w:sectPr w:rsidR="00323AB5">
          <w:pgSz w:w="11920" w:h="16850"/>
          <w:pgMar w:top="980" w:right="300" w:bottom="840" w:left="0" w:header="0" w:footer="574" w:gutter="0"/>
          <w:cols w:space="720"/>
        </w:sectPr>
      </w:pPr>
    </w:p>
    <w:p w:rsidR="00323AB5" w:rsidRDefault="00DB4038">
      <w:pPr>
        <w:pStyle w:val="a3"/>
        <w:spacing w:before="78"/>
        <w:ind w:left="1416" w:right="546"/>
        <w:jc w:val="both"/>
      </w:pPr>
      <w:r>
        <w:lastRenderedPageBreak/>
        <w:t>затруднений в ее развитии, создание социально-психологических условий для успешногообученияипсихическогоразвитияобучающегосявситуациишкольноговзаимодействия;</w:t>
      </w:r>
    </w:p>
    <w:p w:rsidR="00323AB5" w:rsidRDefault="00DB4038" w:rsidP="00E26A64">
      <w:pPr>
        <w:pStyle w:val="a4"/>
        <w:numPr>
          <w:ilvl w:val="0"/>
          <w:numId w:val="34"/>
        </w:numPr>
        <w:tabs>
          <w:tab w:val="left" w:pos="2271"/>
        </w:tabs>
        <w:spacing w:before="4" w:line="237" w:lineRule="auto"/>
        <w:ind w:right="551" w:firstLine="566"/>
        <w:jc w:val="both"/>
        <w:rPr>
          <w:sz w:val="24"/>
        </w:rPr>
      </w:pPr>
      <w:r>
        <w:rPr>
          <w:sz w:val="24"/>
        </w:rPr>
        <w:t>содействие администрации и педагогическому коллективу в создании социальнойситуации развития, соответствующей индивидуальности обучающихся и обеспечивающейпсихологическиеусловиядляохраныздоровьяиразвитияличностиобучающихся,ихродителей(законныхпредставителей),педагогическихработниковидругихучастниковобразовательногопроцесса.</w:t>
      </w:r>
    </w:p>
    <w:p w:rsidR="00323AB5" w:rsidRDefault="00DB4038">
      <w:pPr>
        <w:pStyle w:val="a3"/>
        <w:spacing w:before="28"/>
        <w:ind w:left="1985"/>
        <w:jc w:val="both"/>
      </w:pPr>
      <w:r>
        <w:t>Задачидеятельности:</w:t>
      </w:r>
    </w:p>
    <w:p w:rsidR="00323AB5" w:rsidRDefault="00DB4038" w:rsidP="00E26A64">
      <w:pPr>
        <w:pStyle w:val="a4"/>
        <w:numPr>
          <w:ilvl w:val="0"/>
          <w:numId w:val="34"/>
        </w:numPr>
        <w:tabs>
          <w:tab w:val="left" w:pos="2271"/>
        </w:tabs>
        <w:spacing w:before="1" w:line="318" w:lineRule="exact"/>
        <w:ind w:left="2270" w:hanging="289"/>
        <w:jc w:val="both"/>
        <w:rPr>
          <w:sz w:val="24"/>
        </w:rPr>
      </w:pPr>
      <w:r>
        <w:rPr>
          <w:sz w:val="24"/>
        </w:rPr>
        <w:t>определениеиндивидуальныхвозможностейиспособностейобучающихся;</w:t>
      </w:r>
    </w:p>
    <w:p w:rsidR="00323AB5" w:rsidRDefault="00DB4038" w:rsidP="00E26A64">
      <w:pPr>
        <w:pStyle w:val="a4"/>
        <w:numPr>
          <w:ilvl w:val="0"/>
          <w:numId w:val="34"/>
        </w:numPr>
        <w:tabs>
          <w:tab w:val="left" w:pos="2271"/>
        </w:tabs>
        <w:spacing w:before="5" w:line="235" w:lineRule="auto"/>
        <w:ind w:right="555" w:firstLine="566"/>
        <w:jc w:val="both"/>
        <w:rPr>
          <w:sz w:val="24"/>
        </w:rPr>
      </w:pPr>
      <w:r>
        <w:rPr>
          <w:sz w:val="24"/>
        </w:rPr>
        <w:t>реализация в работе с обучающимися резервов возраста, формирование способностиксамовоспитанию исаморазвитию,потребности вздоровомобразежизни;</w:t>
      </w:r>
    </w:p>
    <w:p w:rsidR="00323AB5" w:rsidRDefault="00DB4038" w:rsidP="00E26A64">
      <w:pPr>
        <w:pStyle w:val="a4"/>
        <w:numPr>
          <w:ilvl w:val="0"/>
          <w:numId w:val="34"/>
        </w:numPr>
        <w:tabs>
          <w:tab w:val="left" w:pos="2271"/>
        </w:tabs>
        <w:spacing w:before="13" w:line="230" w:lineRule="auto"/>
        <w:ind w:right="555" w:firstLine="566"/>
        <w:jc w:val="both"/>
        <w:rPr>
          <w:sz w:val="24"/>
        </w:rPr>
      </w:pPr>
      <w:r>
        <w:rPr>
          <w:sz w:val="24"/>
        </w:rPr>
        <w:t>учет и обеспечение индивидуального подхода к каждому обучающемуся на основепсихологическогои медицинскогомониторинга;</w:t>
      </w:r>
    </w:p>
    <w:p w:rsidR="00323AB5" w:rsidRDefault="00DB4038" w:rsidP="00E26A64">
      <w:pPr>
        <w:pStyle w:val="a4"/>
        <w:numPr>
          <w:ilvl w:val="0"/>
          <w:numId w:val="34"/>
        </w:numPr>
        <w:tabs>
          <w:tab w:val="left" w:pos="2271"/>
        </w:tabs>
        <w:spacing w:before="13" w:line="232" w:lineRule="auto"/>
        <w:ind w:right="553" w:firstLine="566"/>
        <w:jc w:val="both"/>
        <w:rPr>
          <w:sz w:val="24"/>
        </w:rPr>
      </w:pPr>
      <w:r>
        <w:rPr>
          <w:sz w:val="24"/>
        </w:rPr>
        <w:t>создание благоприятного для развития обучающихся психологического климата иобразовательногопространства;</w:t>
      </w:r>
    </w:p>
    <w:p w:rsidR="00323AB5" w:rsidRDefault="00DB4038" w:rsidP="00E26A64">
      <w:pPr>
        <w:pStyle w:val="a4"/>
        <w:numPr>
          <w:ilvl w:val="0"/>
          <w:numId w:val="34"/>
        </w:numPr>
        <w:tabs>
          <w:tab w:val="left" w:pos="2271"/>
        </w:tabs>
        <w:spacing w:before="8" w:line="235" w:lineRule="auto"/>
        <w:ind w:right="548" w:firstLine="566"/>
        <w:jc w:val="both"/>
        <w:rPr>
          <w:sz w:val="24"/>
        </w:rPr>
      </w:pPr>
      <w:r>
        <w:rPr>
          <w:sz w:val="24"/>
        </w:rPr>
        <w:t>профилактикаикоррекцияотклоненийвздоровьеобучающегося,егоинтеллектуальноми личностномразвитии;</w:t>
      </w:r>
    </w:p>
    <w:p w:rsidR="00323AB5" w:rsidRDefault="00DB4038" w:rsidP="00E26A64">
      <w:pPr>
        <w:pStyle w:val="a4"/>
        <w:numPr>
          <w:ilvl w:val="0"/>
          <w:numId w:val="34"/>
        </w:numPr>
        <w:tabs>
          <w:tab w:val="left" w:pos="2271"/>
        </w:tabs>
        <w:spacing w:before="8" w:line="235" w:lineRule="auto"/>
        <w:ind w:right="549" w:firstLine="566"/>
        <w:jc w:val="both"/>
        <w:rPr>
          <w:sz w:val="24"/>
        </w:rPr>
      </w:pPr>
      <w:r>
        <w:rPr>
          <w:sz w:val="24"/>
        </w:rPr>
        <w:t>оказаниесвоевременнойпсихолого-педагогическойпомощиобучающимсяиихродителям(законнымпредставителям);</w:t>
      </w:r>
    </w:p>
    <w:p w:rsidR="00323AB5" w:rsidRDefault="00DB4038" w:rsidP="00E26A64">
      <w:pPr>
        <w:pStyle w:val="a4"/>
        <w:numPr>
          <w:ilvl w:val="0"/>
          <w:numId w:val="34"/>
        </w:numPr>
        <w:tabs>
          <w:tab w:val="left" w:pos="2271"/>
        </w:tabs>
        <w:spacing w:before="5" w:line="237" w:lineRule="auto"/>
        <w:ind w:right="540" w:firstLine="566"/>
        <w:jc w:val="both"/>
        <w:rPr>
          <w:sz w:val="24"/>
        </w:rPr>
      </w:pPr>
      <w:r>
        <w:rPr>
          <w:sz w:val="24"/>
        </w:rPr>
        <w:t>психолого-педагогическоесопровождениеучащихсявовремяобучениявшколе,изучениепроцессаадаптацииобучающихся(припереходе изсреднейшколы встаршее</w:t>
      </w:r>
      <w:r>
        <w:rPr>
          <w:spacing w:val="-1"/>
          <w:sz w:val="24"/>
        </w:rPr>
        <w:t>звено,</w:t>
      </w:r>
      <w:r>
        <w:rPr>
          <w:sz w:val="24"/>
        </w:rPr>
        <w:t>кновомуклассномуколлективу,квновьсформированнымпрофильнымклассам);</w:t>
      </w:r>
    </w:p>
    <w:p w:rsidR="00323AB5" w:rsidRDefault="00DB4038" w:rsidP="00E26A64">
      <w:pPr>
        <w:pStyle w:val="a4"/>
        <w:numPr>
          <w:ilvl w:val="0"/>
          <w:numId w:val="34"/>
        </w:numPr>
        <w:tabs>
          <w:tab w:val="left" w:pos="2271"/>
        </w:tabs>
        <w:spacing w:before="5" w:line="235" w:lineRule="auto"/>
        <w:ind w:right="539" w:firstLine="566"/>
        <w:jc w:val="both"/>
        <w:rPr>
          <w:sz w:val="24"/>
        </w:rPr>
      </w:pPr>
      <w:r>
        <w:rPr>
          <w:sz w:val="24"/>
        </w:rPr>
        <w:t>проведениепсихолого-педагогическойэкспертизыучебно-воспитательногопроцесса,проектированиеразвивающей средышколы.</w:t>
      </w:r>
    </w:p>
    <w:p w:rsidR="00323AB5" w:rsidRDefault="00DB4038">
      <w:pPr>
        <w:pStyle w:val="a3"/>
        <w:spacing w:before="2"/>
        <w:ind w:left="1416" w:right="614"/>
        <w:jc w:val="both"/>
      </w:pPr>
      <w:r>
        <w:t>Деятельность педагога- психолога</w:t>
      </w:r>
      <w:r w:rsidR="009F2009">
        <w:t>МБОУ ЗИМОВНИКОВСКАЯ СОШ №10</w:t>
      </w:r>
      <w:r>
        <w:t xml:space="preserve"> осуществляется в двух направлениях:актуальноеи перспективное.</w:t>
      </w:r>
    </w:p>
    <w:p w:rsidR="00323AB5" w:rsidRDefault="00DB4038">
      <w:pPr>
        <w:pStyle w:val="a3"/>
        <w:ind w:left="1416" w:right="560" w:firstLine="566"/>
        <w:jc w:val="both"/>
      </w:pPr>
      <w:r>
        <w:t>Актуальное направление ориентировано на решение повседневных проблем, связанныхструдностямивфизическомразвитиидетей,вобученииивоспитаниишкольников,отклонениямивихповедении,общении, формировании личности.</w:t>
      </w:r>
    </w:p>
    <w:p w:rsidR="00323AB5" w:rsidRDefault="00DB4038">
      <w:pPr>
        <w:pStyle w:val="a3"/>
        <w:ind w:left="1416" w:right="554" w:firstLine="566"/>
        <w:jc w:val="both"/>
      </w:pPr>
      <w:r>
        <w:t>Перспективноенаправлениенацеленонаразвитие,становлениеиндивидуальностикаждогообучающегося,формированиеегопсихологическойготовностиксозидательнойжизнивобществе.</w:t>
      </w:r>
    </w:p>
    <w:p w:rsidR="00323AB5" w:rsidRDefault="00DB4038">
      <w:pPr>
        <w:pStyle w:val="a3"/>
        <w:ind w:left="1416" w:right="545" w:firstLine="566"/>
        <w:jc w:val="both"/>
      </w:pPr>
      <w:r>
        <w:t>Приоритетныминаправлениямиработыпсихологическойслужбышколыврамкахреализацииосновнойобразовательнойпрограммысреднегообщегообразованияявляются:</w:t>
      </w:r>
    </w:p>
    <w:p w:rsidR="00323AB5" w:rsidRDefault="00DB4038" w:rsidP="00E26A64">
      <w:pPr>
        <w:pStyle w:val="a4"/>
        <w:numPr>
          <w:ilvl w:val="0"/>
          <w:numId w:val="34"/>
        </w:numPr>
        <w:tabs>
          <w:tab w:val="left" w:pos="2271"/>
        </w:tabs>
        <w:spacing w:before="1" w:line="318" w:lineRule="exact"/>
        <w:ind w:left="2270" w:hanging="289"/>
        <w:jc w:val="both"/>
        <w:rPr>
          <w:sz w:val="24"/>
        </w:rPr>
      </w:pPr>
      <w:r>
        <w:rPr>
          <w:sz w:val="24"/>
        </w:rPr>
        <w:t>сохранениеиукреплениепсихологическогоздоровья;</w:t>
      </w:r>
    </w:p>
    <w:p w:rsidR="00323AB5" w:rsidRDefault="00DB4038" w:rsidP="00E26A64">
      <w:pPr>
        <w:pStyle w:val="a4"/>
        <w:numPr>
          <w:ilvl w:val="0"/>
          <w:numId w:val="34"/>
        </w:numPr>
        <w:tabs>
          <w:tab w:val="left" w:pos="2271"/>
        </w:tabs>
        <w:spacing w:line="317" w:lineRule="exact"/>
        <w:ind w:left="2270" w:hanging="289"/>
        <w:jc w:val="both"/>
        <w:rPr>
          <w:sz w:val="24"/>
        </w:rPr>
      </w:pPr>
      <w:r>
        <w:rPr>
          <w:sz w:val="24"/>
        </w:rPr>
        <w:t>мониторингвозможностейиспособностейобучающихся;</w:t>
      </w:r>
    </w:p>
    <w:p w:rsidR="00323AB5" w:rsidRDefault="00DB4038" w:rsidP="00E26A64">
      <w:pPr>
        <w:pStyle w:val="a4"/>
        <w:numPr>
          <w:ilvl w:val="0"/>
          <w:numId w:val="34"/>
        </w:numPr>
        <w:tabs>
          <w:tab w:val="left" w:pos="2271"/>
        </w:tabs>
        <w:spacing w:before="2" w:line="237" w:lineRule="auto"/>
        <w:ind w:right="553" w:firstLine="566"/>
        <w:jc w:val="both"/>
        <w:rPr>
          <w:sz w:val="24"/>
        </w:rPr>
      </w:pPr>
      <w:r>
        <w:rPr>
          <w:sz w:val="24"/>
        </w:rPr>
        <w:t>выявление,поддержкаипсихологическоесопровождениедетейсособымиобразовательнымипотребностями,втомчиследетейсособыми,ограниченнымивозможностямиздоровья,детей,имеющих статус«ребенок-инвалид»,«инвалид»;</w:t>
      </w:r>
    </w:p>
    <w:p w:rsidR="00323AB5" w:rsidRDefault="00DB4038" w:rsidP="00E26A64">
      <w:pPr>
        <w:pStyle w:val="a4"/>
        <w:numPr>
          <w:ilvl w:val="0"/>
          <w:numId w:val="34"/>
        </w:numPr>
        <w:tabs>
          <w:tab w:val="left" w:pos="2271"/>
        </w:tabs>
        <w:spacing w:before="10" w:line="230" w:lineRule="auto"/>
        <w:ind w:right="556" w:firstLine="566"/>
        <w:jc w:val="both"/>
        <w:rPr>
          <w:sz w:val="24"/>
        </w:rPr>
      </w:pPr>
      <w:r>
        <w:rPr>
          <w:sz w:val="24"/>
        </w:rPr>
        <w:t>психологическоесопровождениепроцессаадаптациидесятиклассниковприпереходеизсреднейшколывстаршеезвено;</w:t>
      </w:r>
    </w:p>
    <w:p w:rsidR="00323AB5" w:rsidRDefault="00DB4038" w:rsidP="00E26A64">
      <w:pPr>
        <w:pStyle w:val="a4"/>
        <w:numPr>
          <w:ilvl w:val="0"/>
          <w:numId w:val="34"/>
        </w:numPr>
        <w:tabs>
          <w:tab w:val="left" w:pos="2271"/>
        </w:tabs>
        <w:spacing w:before="18" w:line="230" w:lineRule="auto"/>
        <w:ind w:right="546" w:firstLine="566"/>
        <w:jc w:val="both"/>
        <w:rPr>
          <w:sz w:val="24"/>
        </w:rPr>
      </w:pPr>
      <w:r>
        <w:rPr>
          <w:sz w:val="24"/>
        </w:rPr>
        <w:t>психологическоесопровождениеучащихся10-х,11-хклассоввусловияхпрофильногообучения;</w:t>
      </w:r>
    </w:p>
    <w:p w:rsidR="00323AB5" w:rsidRDefault="00DB4038" w:rsidP="00E26A64">
      <w:pPr>
        <w:pStyle w:val="a4"/>
        <w:numPr>
          <w:ilvl w:val="0"/>
          <w:numId w:val="34"/>
        </w:numPr>
        <w:tabs>
          <w:tab w:val="left" w:pos="2271"/>
        </w:tabs>
        <w:spacing w:before="101" w:line="232" w:lineRule="auto"/>
        <w:ind w:right="546" w:firstLine="566"/>
        <w:jc w:val="both"/>
        <w:rPr>
          <w:sz w:val="24"/>
        </w:rPr>
      </w:pPr>
      <w:r>
        <w:rPr>
          <w:sz w:val="24"/>
        </w:rPr>
        <w:t>психологическое сопровождение учащихся при подготовке к ЕГЭ (оказание помощистаршеклассникампоснижениютревожностивпериодподготовкикэкзаменам);</w:t>
      </w:r>
    </w:p>
    <w:p w:rsidR="00323AB5" w:rsidRDefault="00DB4038" w:rsidP="00E26A64">
      <w:pPr>
        <w:pStyle w:val="a4"/>
        <w:numPr>
          <w:ilvl w:val="0"/>
          <w:numId w:val="34"/>
        </w:numPr>
        <w:tabs>
          <w:tab w:val="left" w:pos="2271"/>
        </w:tabs>
        <w:spacing w:before="9" w:line="235" w:lineRule="auto"/>
        <w:ind w:right="555" w:firstLine="566"/>
        <w:jc w:val="both"/>
        <w:rPr>
          <w:sz w:val="24"/>
        </w:rPr>
      </w:pPr>
      <w:r>
        <w:rPr>
          <w:sz w:val="24"/>
        </w:rPr>
        <w:t>психологическоесопровождениеличностногоипрофессиональногостановленияучащихся(изучениепрофессиональных склонностейвпериодвыборапрофессии);</w:t>
      </w:r>
    </w:p>
    <w:p w:rsidR="00323AB5" w:rsidRDefault="00DB4038" w:rsidP="00E26A64">
      <w:pPr>
        <w:pStyle w:val="a4"/>
        <w:numPr>
          <w:ilvl w:val="0"/>
          <w:numId w:val="34"/>
        </w:numPr>
        <w:tabs>
          <w:tab w:val="left" w:pos="2271"/>
        </w:tabs>
        <w:spacing w:before="11" w:line="230" w:lineRule="auto"/>
        <w:ind w:right="554" w:firstLine="566"/>
        <w:jc w:val="both"/>
        <w:rPr>
          <w:sz w:val="24"/>
        </w:rPr>
      </w:pPr>
      <w:r>
        <w:rPr>
          <w:sz w:val="24"/>
        </w:rPr>
        <w:t>выявлениеиподдержкаобучающихся,проявившихвыдающиесяспособности,психологическоесопровождениеодаренныхучащихся;</w:t>
      </w:r>
    </w:p>
    <w:p w:rsidR="00323AB5" w:rsidRDefault="00DB4038" w:rsidP="00E26A64">
      <w:pPr>
        <w:pStyle w:val="a4"/>
        <w:numPr>
          <w:ilvl w:val="0"/>
          <w:numId w:val="34"/>
        </w:numPr>
        <w:tabs>
          <w:tab w:val="left" w:pos="2271"/>
        </w:tabs>
        <w:spacing w:before="17" w:line="230" w:lineRule="auto"/>
        <w:ind w:right="555" w:firstLine="566"/>
        <w:jc w:val="both"/>
        <w:rPr>
          <w:sz w:val="24"/>
        </w:rPr>
      </w:pPr>
      <w:r>
        <w:rPr>
          <w:sz w:val="24"/>
        </w:rPr>
        <w:lastRenderedPageBreak/>
        <w:t>сопровождениеобучающихся,склонныхкдезадаптивнымформамсоциальногоповедения,оказавшихсяв труднойжизненнойситуации;</w:t>
      </w:r>
    </w:p>
    <w:p w:rsidR="00323AB5" w:rsidRDefault="00323AB5">
      <w:pPr>
        <w:spacing w:line="230" w:lineRule="auto"/>
        <w:jc w:val="both"/>
        <w:rPr>
          <w:sz w:val="24"/>
        </w:rPr>
        <w:sectPr w:rsidR="00323AB5">
          <w:pgSz w:w="11920" w:h="16850"/>
          <w:pgMar w:top="880" w:right="300" w:bottom="920" w:left="0" w:header="0" w:footer="574" w:gutter="0"/>
          <w:cols w:space="720"/>
        </w:sectPr>
      </w:pPr>
    </w:p>
    <w:p w:rsidR="00323AB5" w:rsidRDefault="00DB4038" w:rsidP="00E26A64">
      <w:pPr>
        <w:pStyle w:val="a4"/>
        <w:numPr>
          <w:ilvl w:val="0"/>
          <w:numId w:val="34"/>
        </w:numPr>
        <w:tabs>
          <w:tab w:val="left" w:pos="2271"/>
        </w:tabs>
        <w:spacing w:before="72" w:line="318" w:lineRule="exact"/>
        <w:ind w:left="2270" w:hanging="289"/>
        <w:rPr>
          <w:sz w:val="24"/>
        </w:rPr>
      </w:pPr>
      <w:r>
        <w:rPr>
          <w:sz w:val="24"/>
        </w:rPr>
        <w:lastRenderedPageBreak/>
        <w:t>формированиепониманияценностиздоровьяибезопасногообразажизни;</w:t>
      </w:r>
    </w:p>
    <w:p w:rsidR="00323AB5" w:rsidRDefault="00DB4038" w:rsidP="00E26A64">
      <w:pPr>
        <w:pStyle w:val="a4"/>
        <w:numPr>
          <w:ilvl w:val="0"/>
          <w:numId w:val="34"/>
        </w:numPr>
        <w:tabs>
          <w:tab w:val="left" w:pos="2271"/>
        </w:tabs>
        <w:spacing w:line="318" w:lineRule="exact"/>
        <w:ind w:left="2270" w:hanging="289"/>
        <w:rPr>
          <w:sz w:val="24"/>
        </w:rPr>
      </w:pPr>
      <w:r>
        <w:rPr>
          <w:sz w:val="24"/>
        </w:rPr>
        <w:t>формированиеустановоктолерантногосознанияучащихся;</w:t>
      </w:r>
    </w:p>
    <w:p w:rsidR="00323AB5" w:rsidRDefault="00DB4038" w:rsidP="00E26A64">
      <w:pPr>
        <w:pStyle w:val="a4"/>
        <w:numPr>
          <w:ilvl w:val="0"/>
          <w:numId w:val="34"/>
        </w:numPr>
        <w:tabs>
          <w:tab w:val="left" w:pos="2271"/>
          <w:tab w:val="left" w:pos="3980"/>
          <w:tab w:val="left" w:pos="6092"/>
          <w:tab w:val="left" w:pos="7138"/>
          <w:tab w:val="left" w:pos="7462"/>
          <w:tab w:val="left" w:pos="9386"/>
          <w:tab w:val="left" w:pos="10156"/>
          <w:tab w:val="left" w:pos="10496"/>
        </w:tabs>
        <w:spacing w:before="9" w:line="232" w:lineRule="auto"/>
        <w:ind w:right="550" w:firstLine="566"/>
        <w:rPr>
          <w:sz w:val="24"/>
        </w:rPr>
      </w:pPr>
      <w:r>
        <w:rPr>
          <w:sz w:val="24"/>
        </w:rPr>
        <w:t>формирование</w:t>
      </w:r>
      <w:r>
        <w:rPr>
          <w:sz w:val="24"/>
        </w:rPr>
        <w:tab/>
        <w:t>коммуникативных</w:t>
      </w:r>
      <w:r>
        <w:rPr>
          <w:sz w:val="24"/>
        </w:rPr>
        <w:tab/>
        <w:t>навыков</w:t>
      </w:r>
      <w:r>
        <w:rPr>
          <w:sz w:val="24"/>
        </w:rPr>
        <w:tab/>
        <w:t>в</w:t>
      </w:r>
      <w:r>
        <w:rPr>
          <w:sz w:val="24"/>
        </w:rPr>
        <w:tab/>
        <w:t>разновозрастной</w:t>
      </w:r>
      <w:r>
        <w:rPr>
          <w:sz w:val="24"/>
        </w:rPr>
        <w:tab/>
        <w:t>среде</w:t>
      </w:r>
      <w:r>
        <w:rPr>
          <w:sz w:val="24"/>
        </w:rPr>
        <w:tab/>
        <w:t>и</w:t>
      </w:r>
      <w:r>
        <w:rPr>
          <w:sz w:val="24"/>
        </w:rPr>
        <w:tab/>
        <w:t>средесверстников;</w:t>
      </w:r>
    </w:p>
    <w:p w:rsidR="00323AB5" w:rsidRDefault="00DB4038" w:rsidP="00E26A64">
      <w:pPr>
        <w:pStyle w:val="a4"/>
        <w:numPr>
          <w:ilvl w:val="0"/>
          <w:numId w:val="34"/>
        </w:numPr>
        <w:tabs>
          <w:tab w:val="left" w:pos="2271"/>
        </w:tabs>
        <w:spacing w:before="3" w:line="316" w:lineRule="exact"/>
        <w:ind w:left="2270" w:hanging="289"/>
        <w:rPr>
          <w:sz w:val="24"/>
        </w:rPr>
      </w:pPr>
      <w:r>
        <w:rPr>
          <w:sz w:val="24"/>
        </w:rPr>
        <w:t>поддержкаобъединенийобучающихсяиученическогосамоуправления;</w:t>
      </w:r>
    </w:p>
    <w:p w:rsidR="00323AB5" w:rsidRDefault="00DB4038" w:rsidP="00E26A64">
      <w:pPr>
        <w:pStyle w:val="a4"/>
        <w:numPr>
          <w:ilvl w:val="0"/>
          <w:numId w:val="34"/>
        </w:numPr>
        <w:tabs>
          <w:tab w:val="left" w:pos="2271"/>
        </w:tabs>
        <w:spacing w:line="315" w:lineRule="exact"/>
        <w:ind w:left="2270" w:hanging="289"/>
        <w:rPr>
          <w:sz w:val="24"/>
        </w:rPr>
      </w:pPr>
      <w:r>
        <w:rPr>
          <w:sz w:val="24"/>
        </w:rPr>
        <w:t>психологическоеобеспечениеформированиякультурышколы.</w:t>
      </w:r>
    </w:p>
    <w:p w:rsidR="00323AB5" w:rsidRDefault="00DB4038">
      <w:pPr>
        <w:pStyle w:val="a3"/>
        <w:ind w:left="1416" w:right="550" w:firstLine="566"/>
        <w:jc w:val="both"/>
      </w:pPr>
      <w:r>
        <w:t>Организация психолого-педагогического сопровождения участников образовательногопроцесса в рамках реализации среднего общего образования охватывает следующие уровни:индивидуальное,групповое,науровнекласса, науровнеобразовательнойорганизации.</w:t>
      </w:r>
    </w:p>
    <w:p w:rsidR="00323AB5" w:rsidRDefault="00DB4038">
      <w:pPr>
        <w:pStyle w:val="a3"/>
        <w:spacing w:before="23" w:line="275" w:lineRule="exact"/>
        <w:ind w:left="1985"/>
        <w:jc w:val="both"/>
      </w:pPr>
      <w:r>
        <w:t>Основнымиформамипсихолого-педагогическогосопровождениявыступают:</w:t>
      </w:r>
    </w:p>
    <w:p w:rsidR="00323AB5" w:rsidRDefault="00DB4038" w:rsidP="00E26A64">
      <w:pPr>
        <w:pStyle w:val="a4"/>
        <w:numPr>
          <w:ilvl w:val="0"/>
          <w:numId w:val="34"/>
        </w:numPr>
        <w:tabs>
          <w:tab w:val="left" w:pos="2271"/>
        </w:tabs>
        <w:spacing w:line="317" w:lineRule="exact"/>
        <w:ind w:left="2270" w:hanging="289"/>
        <w:rPr>
          <w:sz w:val="24"/>
        </w:rPr>
      </w:pPr>
      <w:r>
        <w:rPr>
          <w:sz w:val="24"/>
        </w:rPr>
        <w:t>просвещениеипрофилактика;</w:t>
      </w:r>
    </w:p>
    <w:p w:rsidR="00323AB5" w:rsidRDefault="00DB4038" w:rsidP="00E26A64">
      <w:pPr>
        <w:pStyle w:val="a4"/>
        <w:numPr>
          <w:ilvl w:val="0"/>
          <w:numId w:val="34"/>
        </w:numPr>
        <w:tabs>
          <w:tab w:val="left" w:pos="2271"/>
        </w:tabs>
        <w:spacing w:line="317" w:lineRule="exact"/>
        <w:ind w:left="2270" w:hanging="289"/>
        <w:rPr>
          <w:sz w:val="24"/>
        </w:rPr>
      </w:pPr>
      <w:r>
        <w:rPr>
          <w:sz w:val="24"/>
        </w:rPr>
        <w:t>диагностика(индивидуальная,групповая);</w:t>
      </w:r>
    </w:p>
    <w:p w:rsidR="00323AB5" w:rsidRDefault="00DB4038" w:rsidP="00E26A64">
      <w:pPr>
        <w:pStyle w:val="a4"/>
        <w:numPr>
          <w:ilvl w:val="0"/>
          <w:numId w:val="34"/>
        </w:numPr>
        <w:tabs>
          <w:tab w:val="left" w:pos="2271"/>
        </w:tabs>
        <w:spacing w:line="318" w:lineRule="exact"/>
        <w:ind w:left="2270" w:hanging="289"/>
        <w:rPr>
          <w:sz w:val="24"/>
        </w:rPr>
      </w:pPr>
      <w:r>
        <w:rPr>
          <w:spacing w:val="-1"/>
          <w:sz w:val="24"/>
        </w:rPr>
        <w:t>консультирование(осуществляетсясучетомрезультатовдиагностики);</w:t>
      </w:r>
    </w:p>
    <w:p w:rsidR="00323AB5" w:rsidRDefault="00DB4038" w:rsidP="00E26A64">
      <w:pPr>
        <w:pStyle w:val="a4"/>
        <w:numPr>
          <w:ilvl w:val="0"/>
          <w:numId w:val="34"/>
        </w:numPr>
        <w:tabs>
          <w:tab w:val="left" w:pos="2271"/>
        </w:tabs>
        <w:spacing w:before="1"/>
        <w:ind w:left="2270" w:hanging="289"/>
        <w:rPr>
          <w:sz w:val="24"/>
        </w:rPr>
      </w:pPr>
      <w:r>
        <w:rPr>
          <w:sz w:val="24"/>
        </w:rPr>
        <w:t>коррекционно-развивающаяработа(индивидуальнаяигрупповая).</w:t>
      </w:r>
    </w:p>
    <w:p w:rsidR="00323AB5" w:rsidRDefault="00DB4038" w:rsidP="00E26A64">
      <w:pPr>
        <w:pStyle w:val="3"/>
        <w:numPr>
          <w:ilvl w:val="0"/>
          <w:numId w:val="6"/>
        </w:numPr>
        <w:tabs>
          <w:tab w:val="left" w:pos="2245"/>
        </w:tabs>
        <w:spacing w:before="3" w:line="296" w:lineRule="exact"/>
        <w:ind w:hanging="263"/>
      </w:pPr>
      <w:r>
        <w:t>Психологическоепросвещение.</w:t>
      </w:r>
    </w:p>
    <w:p w:rsidR="00323AB5" w:rsidRDefault="00DB4038">
      <w:pPr>
        <w:pStyle w:val="a3"/>
        <w:ind w:left="1416" w:right="559" w:firstLine="566"/>
        <w:jc w:val="both"/>
      </w:pPr>
      <w:r>
        <w:t>Просвещение направлено на своевременное и адресное распространение информации,позволяющей предупредить появление типичных трудностей в развитии, в освоении учебнойдеятельности,и общении детейи т.п.</w:t>
      </w:r>
    </w:p>
    <w:p w:rsidR="00323AB5" w:rsidRDefault="00DB4038">
      <w:pPr>
        <w:pStyle w:val="a3"/>
        <w:ind w:left="1416" w:right="543" w:firstLine="566"/>
        <w:jc w:val="both"/>
      </w:pPr>
      <w:r>
        <w:t>Поплануработышколыподготавливаютсявыступлениядляродителейврамкахдеятельностишколыответственногородительстваповопросамадаптации,обучения,воспитания,взаимоотношенийобучающихся,возрастныхособенностейучащихся,профилактики школьной дезадаптации, особенностей профилактики нарушений поведения,укрепленияисохраненияпсихологическогоздоровья,формированияжизнестойкости,стрессоустойчивости, развития эмоционально- волевой сферы, обеспечения безопасности всети интернет,личностного ипрофессионального самоопределенияидр.</w:t>
      </w:r>
    </w:p>
    <w:p w:rsidR="00323AB5" w:rsidRDefault="00DB4038">
      <w:pPr>
        <w:pStyle w:val="a3"/>
        <w:tabs>
          <w:tab w:val="left" w:pos="3148"/>
          <w:tab w:val="left" w:pos="3388"/>
          <w:tab w:val="left" w:pos="4347"/>
          <w:tab w:val="left" w:pos="4832"/>
          <w:tab w:val="left" w:pos="5483"/>
          <w:tab w:val="left" w:pos="6023"/>
          <w:tab w:val="left" w:pos="7111"/>
          <w:tab w:val="left" w:pos="7290"/>
          <w:tab w:val="left" w:pos="9226"/>
          <w:tab w:val="left" w:pos="9350"/>
        </w:tabs>
        <w:ind w:left="1416" w:right="549" w:firstLine="566"/>
        <w:jc w:val="right"/>
      </w:pPr>
      <w:r>
        <w:t>Проводятся</w:t>
      </w:r>
      <w:r>
        <w:tab/>
        <w:t>занятия</w:t>
      </w:r>
      <w:r>
        <w:tab/>
        <w:t>по</w:t>
      </w:r>
      <w:r>
        <w:tab/>
        <w:t>профессиональному</w:t>
      </w:r>
      <w:r>
        <w:tab/>
        <w:t>самоопределению,</w:t>
      </w:r>
      <w:r>
        <w:tab/>
        <w:t>просветительскиеклассныечасыпотематике,касающейсявопросовстрессоустойчивости,жизнестойкости,развития памяти, коммуникативных навыков, сохранения своего психологического здоровья.Составляются</w:t>
      </w:r>
      <w:r>
        <w:tab/>
        <w:t>буклеты,</w:t>
      </w:r>
      <w:r>
        <w:tab/>
        <w:t>памятки</w:t>
      </w:r>
      <w:r>
        <w:tab/>
        <w:t>по</w:t>
      </w:r>
      <w:r>
        <w:tab/>
        <w:t>развитию</w:t>
      </w:r>
      <w:r>
        <w:tab/>
      </w:r>
      <w:r>
        <w:tab/>
        <w:t>психологической</w:t>
      </w:r>
      <w:r>
        <w:tab/>
      </w:r>
      <w:r>
        <w:tab/>
        <w:t>готовностиобучающихсяквыпускнымэкзаменамсцельюпрофилактикиэкзаменационногостресса,</w:t>
      </w:r>
    </w:p>
    <w:p w:rsidR="00323AB5" w:rsidRDefault="00DB4038">
      <w:pPr>
        <w:pStyle w:val="a3"/>
        <w:ind w:left="1416"/>
        <w:jc w:val="both"/>
      </w:pPr>
      <w:r>
        <w:t>интернет-зависимости,обеспечениюбезопасностивсетиидругойактуальнойтематики.</w:t>
      </w:r>
    </w:p>
    <w:p w:rsidR="00323AB5" w:rsidRDefault="00DB4038">
      <w:pPr>
        <w:pStyle w:val="a3"/>
        <w:ind w:left="1416" w:right="551" w:firstLine="566"/>
        <w:jc w:val="both"/>
      </w:pPr>
      <w:r>
        <w:t>В течение учебного года функционирует страничка психологической службы на сайтешколыс целью повышения психологической культуры и компетентности учащихся и ихродителей(законныхпредставителей),педагогов.Проводятсяиндивидуальныебеседыспедагогамиикласснымируководителями,родителями(законнымипредставителями)сцелью повышения психологического благополучия учителя, развития его личности, умениявыбрать оптимальныйобраз жизнии способыпрофессионального поведения.</w:t>
      </w:r>
    </w:p>
    <w:p w:rsidR="00323AB5" w:rsidRDefault="00DB4038" w:rsidP="00E26A64">
      <w:pPr>
        <w:pStyle w:val="3"/>
        <w:numPr>
          <w:ilvl w:val="0"/>
          <w:numId w:val="6"/>
        </w:numPr>
        <w:tabs>
          <w:tab w:val="left" w:pos="2245"/>
        </w:tabs>
        <w:spacing w:before="1" w:line="298" w:lineRule="exact"/>
        <w:ind w:hanging="263"/>
        <w:jc w:val="both"/>
        <w:rPr>
          <w:b w:val="0"/>
        </w:rPr>
      </w:pPr>
      <w:r>
        <w:t>Психологическаяпрофилактика</w:t>
      </w:r>
      <w:r>
        <w:rPr>
          <w:b w:val="0"/>
        </w:rPr>
        <w:t>.</w:t>
      </w:r>
    </w:p>
    <w:p w:rsidR="00323AB5" w:rsidRDefault="00DB4038">
      <w:pPr>
        <w:pStyle w:val="a3"/>
        <w:ind w:left="1416" w:right="555" w:firstLine="566"/>
        <w:jc w:val="both"/>
      </w:pPr>
      <w:r>
        <w:t>Мырассматриваемпсихопрофилактикукаксистемообразующийвиддеятельностипедагога-психолога,направленныйнапредупреждениевозможногонеблагополучиявразвитииобучающихся,создание психологическихусловий,максимальноблагоприятныхдля развития, на сохранение, укрепление и развитие психологического здоровья детей. Вцентревниманияпсихологанаходятсявседети,независимоотсостоянияихпсихологическогоздоровья,а такжедругиесубъектыобразовательной среды.</w:t>
      </w:r>
    </w:p>
    <w:p w:rsidR="00323AB5" w:rsidRDefault="00DB4038">
      <w:pPr>
        <w:pStyle w:val="a3"/>
        <w:tabs>
          <w:tab w:val="left" w:pos="2529"/>
          <w:tab w:val="left" w:pos="2776"/>
          <w:tab w:val="left" w:pos="4109"/>
          <w:tab w:val="left" w:pos="4660"/>
          <w:tab w:val="left" w:pos="5383"/>
          <w:tab w:val="left" w:pos="6125"/>
          <w:tab w:val="left" w:pos="6654"/>
          <w:tab w:val="left" w:pos="7998"/>
          <w:tab w:val="left" w:pos="8498"/>
          <w:tab w:val="left" w:pos="9770"/>
          <w:tab w:val="left" w:pos="10105"/>
          <w:tab w:val="left" w:pos="10573"/>
        </w:tabs>
        <w:ind w:left="1416" w:right="544" w:firstLine="566"/>
        <w:jc w:val="right"/>
      </w:pPr>
      <w:r>
        <w:t>Вначалеучебногогодаосуществляетсявходнаядиагностикаучащихсясособымиобразовательнымипотребностями(детейсограниченнымивозможностямиздоровья,детей-инвалидов,</w:t>
      </w:r>
      <w:r>
        <w:tab/>
        <w:t>одаренных</w:t>
      </w:r>
      <w:r>
        <w:tab/>
        <w:t>учащихся,</w:t>
      </w:r>
      <w:r>
        <w:tab/>
        <w:t>учащихся,</w:t>
      </w:r>
      <w:r>
        <w:tab/>
        <w:t>испытывающих</w:t>
      </w:r>
      <w:r>
        <w:tab/>
        <w:t>трудности</w:t>
      </w:r>
      <w:r>
        <w:tab/>
        <w:t>в</w:t>
      </w:r>
      <w:r>
        <w:tab/>
        <w:t>усвоенииобразовательныхпрограмм,социализациииадаптацииипр.)сцельюпредупр</w:t>
      </w:r>
      <w:r>
        <w:lastRenderedPageBreak/>
        <w:t>еждения,своевременного выявления и дальнейшей своевременной коррекции имеющихся трудностей.Вначалеивтечениеучебногогодапозапросамродителей(законныхпредставителейучащихся),педагогов,администрациишколыпроводятсяисследованияособенностейразвития</w:t>
      </w:r>
      <w:r>
        <w:tab/>
        <w:t>интеллектуальной,</w:t>
      </w:r>
      <w:r>
        <w:tab/>
        <w:t>личностной,</w:t>
      </w:r>
      <w:r>
        <w:tab/>
        <w:t>мотивационной,</w:t>
      </w:r>
      <w:r>
        <w:tab/>
        <w:t>эмоционально-волевой</w:t>
      </w:r>
      <w:r>
        <w:tab/>
        <w:t>сфер</w:t>
      </w:r>
    </w:p>
    <w:p w:rsidR="00323AB5" w:rsidRDefault="00323AB5">
      <w:pPr>
        <w:jc w:val="right"/>
        <w:sectPr w:rsidR="00323AB5">
          <w:pgSz w:w="11920" w:h="16850"/>
          <w:pgMar w:top="820" w:right="300" w:bottom="920" w:left="0" w:header="0" w:footer="574" w:gutter="0"/>
          <w:cols w:space="720"/>
        </w:sectPr>
      </w:pPr>
    </w:p>
    <w:p w:rsidR="00323AB5" w:rsidRDefault="00DB4038">
      <w:pPr>
        <w:pStyle w:val="a3"/>
        <w:spacing w:before="71"/>
        <w:ind w:left="1416" w:right="552"/>
        <w:jc w:val="both"/>
      </w:pPr>
      <w:r>
        <w:lastRenderedPageBreak/>
        <w:t>школьников с особыми образовательными потребностями, их интересов и склонностей, наосновекоторыхдаютсярекомендациипооказаниюпомощиввопросахвоспитания,обученияи развития.</w:t>
      </w:r>
    </w:p>
    <w:p w:rsidR="00323AB5" w:rsidRDefault="00DB4038">
      <w:pPr>
        <w:pStyle w:val="a3"/>
        <w:ind w:left="1416" w:right="558" w:firstLine="566"/>
        <w:jc w:val="both"/>
      </w:pPr>
      <w:r>
        <w:t>В сентябре-ноябре с целью предупреждения возникновения дезадаптации проводитсяисследованиепроцессаадаптацииобучающихся всех10-хклассов.</w:t>
      </w:r>
    </w:p>
    <w:p w:rsidR="00323AB5" w:rsidRDefault="00DB4038">
      <w:pPr>
        <w:pStyle w:val="a3"/>
        <w:spacing w:before="3"/>
        <w:ind w:left="1416" w:right="552" w:firstLine="566"/>
        <w:jc w:val="both"/>
      </w:pPr>
      <w:r>
        <w:t>Воктябре-ноябрепроводитсяисследованиеуровняадаптацииучащихсявновьсформированных10-хклассовкразличнымтехнологиям,методикам,применяемымвучебномпроцессе.</w:t>
      </w:r>
    </w:p>
    <w:p w:rsidR="00323AB5" w:rsidRDefault="00DB4038">
      <w:pPr>
        <w:pStyle w:val="a3"/>
        <w:ind w:left="1416" w:right="559" w:firstLine="566"/>
        <w:jc w:val="both"/>
      </w:pPr>
      <w:r>
        <w:t>Втечениеучебногогодаосуществляетсядиагностикастрессоустойчивостидесятиклассниковиодиннадцатиклассниковврамкахпсихологическойподготовкиучащихсяк сдачеитоговыхгосударственных экзаменов.</w:t>
      </w:r>
    </w:p>
    <w:p w:rsidR="00323AB5" w:rsidRDefault="00DB4038">
      <w:pPr>
        <w:pStyle w:val="a3"/>
        <w:ind w:left="1416" w:right="543" w:firstLine="566"/>
        <w:jc w:val="both"/>
      </w:pPr>
      <w:r>
        <w:t>Позапросампедагогов,администрациииродителей(законныхпредставителейучащихся) в течение года проходят индивидуальное обследование обучающиеся 10-х, 11-хклассов с целью выявления их личностных особенностей, профессиональных склонностей,способностей,интересовидальнейшеголичностногоипрофессиональногосамоопределения.</w:t>
      </w:r>
    </w:p>
    <w:p w:rsidR="00323AB5" w:rsidRDefault="00DB4038" w:rsidP="00E26A64">
      <w:pPr>
        <w:pStyle w:val="3"/>
        <w:numPr>
          <w:ilvl w:val="0"/>
          <w:numId w:val="6"/>
        </w:numPr>
        <w:tabs>
          <w:tab w:val="left" w:pos="2245"/>
        </w:tabs>
        <w:spacing w:line="298" w:lineRule="exact"/>
        <w:ind w:hanging="263"/>
        <w:jc w:val="both"/>
        <w:rPr>
          <w:b w:val="0"/>
        </w:rPr>
      </w:pPr>
      <w:r>
        <w:t>Психологическаядиагностика</w:t>
      </w:r>
      <w:r>
        <w:rPr>
          <w:b w:val="0"/>
        </w:rPr>
        <w:t>.</w:t>
      </w:r>
    </w:p>
    <w:p w:rsidR="00323AB5" w:rsidRDefault="00DB4038">
      <w:pPr>
        <w:pStyle w:val="a3"/>
        <w:ind w:left="1416" w:right="542" w:firstLine="566"/>
        <w:jc w:val="both"/>
      </w:pPr>
      <w:r>
        <w:t>Диагностическаяработавшколенаправленанаобеспечениеинформациейобособенностях развития ребенка в условиях определенной образовательной среды. На основетакой работы формулируются гипотезы о причинах возможных и явных психологическихпроблем,выбираютсяспособыиконкретноесодержаниекоррекционно-развивающейработы.Выборметодовиформпсиходиагностикиопределяетсяконкретнойзадачей,спецификойвозрастаиособенностейгруппыучащихсяилиотдельногоученика.</w:t>
      </w:r>
    </w:p>
    <w:p w:rsidR="00323AB5" w:rsidRDefault="00DB4038">
      <w:pPr>
        <w:pStyle w:val="a3"/>
        <w:ind w:left="1416" w:right="554" w:firstLine="566"/>
        <w:jc w:val="both"/>
      </w:pPr>
      <w:r>
        <w:t>Вначалеучебногогодатакжеосуществляетсявходнаядиагностикаучащихсясособымиобразовательнымипотребностями(детейсограниченнымивозможностямиздоровья,детей-инвалидов,одаренныхучащихся,учащихся,испытывающихтрудностивусвоении образовательных программ, социализации и адаптации и пр.) врамках деятельностиППМС-службыипсихолого-медико-педагогическогоконсилиумашколы.</w:t>
      </w:r>
    </w:p>
    <w:p w:rsidR="00323AB5" w:rsidRDefault="00DB4038">
      <w:pPr>
        <w:pStyle w:val="a3"/>
        <w:ind w:left="1416" w:right="547" w:firstLine="566"/>
        <w:jc w:val="both"/>
      </w:pPr>
      <w:r>
        <w:t>Всентябре-ноябресцельюпредупреждениявозникновениядезадаптациииобеспеченияуспешногопротеканияпроцессаадаптациипроводитсяизучениестепенииособенностей приспособления десятиклассников и впервые зачисленных в школу учащихся кновымсоциально-педагогическимусловиямобучения,уровняучебноймотивацииишкольнойтревожности,отношениякучебнымпредметам,домашнемузаданию,преобладающегоэмоционального состояниявшколе,отношениякучителям.</w:t>
      </w:r>
    </w:p>
    <w:p w:rsidR="00323AB5" w:rsidRDefault="00DB4038">
      <w:pPr>
        <w:pStyle w:val="a3"/>
        <w:ind w:left="1416" w:right="542" w:firstLine="566"/>
        <w:jc w:val="both"/>
      </w:pPr>
      <w:r>
        <w:t>С целью анализа эффективности учебно-воспитательной деятельности школыи оценкитворческогопотенциалаличностиосуществляетсяисследованиеособенностейразвитияпознавательнойимотивационнойсферучащихся10-хклассов.Исследуютсяучебнаямотивация, школьная тревожность учащихся, отношение к учебным предметам, учителям,социометрическийстатусподростковвклассномколлективе.</w:t>
      </w:r>
    </w:p>
    <w:p w:rsidR="00323AB5" w:rsidRDefault="00DB4038">
      <w:pPr>
        <w:pStyle w:val="a3"/>
        <w:ind w:left="1416" w:right="557" w:firstLine="566"/>
        <w:jc w:val="both"/>
      </w:pPr>
      <w:r>
        <w:t>Порезультатампроведеннойдиагностикиосуществляютсягрупповыеииндивидуальные консультации учащихся и их родителей (законных представителей), даютсярекомендацииповыборунаправлениядальнейшегообучения,повопросампрофессиональногоиличностного самоопределения.</w:t>
      </w:r>
    </w:p>
    <w:p w:rsidR="00323AB5" w:rsidRDefault="00DB4038">
      <w:pPr>
        <w:pStyle w:val="a3"/>
        <w:ind w:left="1416" w:right="546" w:firstLine="566"/>
        <w:jc w:val="both"/>
      </w:pPr>
      <w:r>
        <w:t>В феврале-марте организуется социально-психологическое тестирование личностныхособенностей учащихся 10-х классов с целью выявления психологических «факторов риска»возможногововлечениявзависимоеповедение,связанногосдефицитомресурсовпсихологическойустойчивостиличности.</w:t>
      </w:r>
    </w:p>
    <w:p w:rsidR="00323AB5" w:rsidRDefault="00DB4038">
      <w:pPr>
        <w:pStyle w:val="a3"/>
        <w:ind w:left="1416" w:right="559" w:firstLine="566"/>
        <w:jc w:val="both"/>
      </w:pPr>
      <w:r>
        <w:t>Втечениеучебногогодаосуществляетсядиагностикастрессоустойчивостидесятиклассниковиодиннадцатиклассниковврамкахпсихологическойподготовкиучащихсяк сдачеитоговыхгосударственных экзаменов.</w:t>
      </w:r>
    </w:p>
    <w:p w:rsidR="00323AB5" w:rsidRDefault="00DB4038">
      <w:pPr>
        <w:pStyle w:val="a3"/>
        <w:ind w:left="1416" w:right="540" w:firstLine="566"/>
        <w:jc w:val="both"/>
      </w:pPr>
      <w:r>
        <w:t>Позапросамклассныхруководителейвтечениегодапроводитсясоциально-психологическоеобследованиеклассныхколлективовсцельюисследованиясоциально-</w:t>
      </w:r>
      <w:r>
        <w:lastRenderedPageBreak/>
        <w:t>психологических причин нарушений межличностных отношений учащихся со сверстниками,нарушениймежличностныхотношенийвклассе.Порезультатамисследованиястроятся</w:t>
      </w:r>
    </w:p>
    <w:p w:rsidR="00323AB5" w:rsidRDefault="00323AB5">
      <w:pPr>
        <w:jc w:val="both"/>
        <w:sectPr w:rsidR="00323AB5">
          <w:pgSz w:w="11920" w:h="16850"/>
          <w:pgMar w:top="820" w:right="300" w:bottom="920" w:left="0" w:header="0" w:footer="574" w:gutter="0"/>
          <w:cols w:space="720"/>
        </w:sectPr>
      </w:pPr>
    </w:p>
    <w:p w:rsidR="00323AB5" w:rsidRDefault="00DB4038">
      <w:pPr>
        <w:pStyle w:val="a3"/>
        <w:spacing w:before="71"/>
        <w:ind w:left="1416" w:right="549"/>
        <w:jc w:val="both"/>
      </w:pPr>
      <w:r>
        <w:lastRenderedPageBreak/>
        <w:t>социометрическиематрицыклассныхколлективов.Даютсярекомендациипедагогампооптимизациипсихологического климатаклассныхколлективов.</w:t>
      </w:r>
    </w:p>
    <w:p w:rsidR="00323AB5" w:rsidRDefault="00DB4038">
      <w:pPr>
        <w:pStyle w:val="a3"/>
        <w:ind w:left="1416" w:right="551" w:firstLine="566"/>
        <w:jc w:val="both"/>
      </w:pPr>
      <w:r>
        <w:t>Сцельюконкретизацииорганизацииобучающихвоздействий,составленияиндивидуальныхпрограмминтеллектуальногоразвития,обеспеченияэффективнойпсихологическойподготовкикучастиюволимпиадахиконкурсахосуществляетсядиагностикаинтеллектуально одаренныхучащихся.</w:t>
      </w:r>
    </w:p>
    <w:p w:rsidR="00323AB5" w:rsidRDefault="00DB4038">
      <w:pPr>
        <w:pStyle w:val="a3"/>
        <w:ind w:left="1416" w:right="548" w:firstLine="566"/>
        <w:jc w:val="both"/>
      </w:pPr>
      <w:r>
        <w:t>Позапросамклассныхруководителейпроводитсядиагностика типовтемперамента,особенностейучебноймотивации,вниманияобучающихся,диагностикастратегийповедениявконфликтныхситуациях,уровняагрессивностиидр..</w:t>
      </w:r>
    </w:p>
    <w:p w:rsidR="00323AB5" w:rsidRDefault="00DB4038">
      <w:pPr>
        <w:pStyle w:val="a3"/>
        <w:ind w:left="1416" w:right="550" w:firstLine="566"/>
        <w:jc w:val="both"/>
      </w:pPr>
      <w:r>
        <w:t>В течение года проводится индивидуальная диагностика родителей обучающихся (ихзаконныхпредставителей)врамкахсопровождениядетейсособымиобразовательнымипотребностями,атакжеврамкахиндивидуальногоконсультирования.</w:t>
      </w:r>
    </w:p>
    <w:p w:rsidR="00323AB5" w:rsidRDefault="00DB4038">
      <w:pPr>
        <w:pStyle w:val="a3"/>
        <w:spacing w:before="3"/>
        <w:ind w:left="1416" w:right="553" w:firstLine="566"/>
        <w:jc w:val="both"/>
      </w:pPr>
      <w:r>
        <w:t>Сцельюоказанияпсихологическойпомощиобучающимсявпрофориентацииисамоопределенииосуществляетсяиндивидуальнаяигрупповаяпрофориентационнаядиагностика.</w:t>
      </w:r>
    </w:p>
    <w:p w:rsidR="00323AB5" w:rsidRDefault="00DB4038" w:rsidP="00E26A64">
      <w:pPr>
        <w:pStyle w:val="3"/>
        <w:numPr>
          <w:ilvl w:val="0"/>
          <w:numId w:val="6"/>
        </w:numPr>
        <w:tabs>
          <w:tab w:val="left" w:pos="2245"/>
        </w:tabs>
        <w:spacing w:before="71"/>
        <w:ind w:hanging="260"/>
        <w:jc w:val="both"/>
      </w:pPr>
      <w:r>
        <w:t>Коррекционно-развивающеенаправление.</w:t>
      </w:r>
    </w:p>
    <w:p w:rsidR="00323AB5" w:rsidRDefault="00DB4038">
      <w:pPr>
        <w:spacing w:before="84" w:line="275" w:lineRule="exact"/>
        <w:ind w:left="1985"/>
        <w:jc w:val="both"/>
        <w:rPr>
          <w:b/>
          <w:sz w:val="24"/>
        </w:rPr>
      </w:pPr>
      <w:r>
        <w:rPr>
          <w:b/>
          <w:sz w:val="24"/>
        </w:rPr>
        <w:t>Реализуетсяврамкахпрограммыкоррекционнойработышколы.</w:t>
      </w:r>
    </w:p>
    <w:p w:rsidR="00323AB5" w:rsidRDefault="00DB4038">
      <w:pPr>
        <w:pStyle w:val="a3"/>
        <w:ind w:left="1416" w:right="554" w:firstLine="566"/>
        <w:jc w:val="both"/>
      </w:pPr>
      <w:r>
        <w:t>Предполагает активное воздействие на процесс формирования личности в юношескомвозрастеисохранениеееиндивидуальности,осуществляемоенаосновесовместнойдеятельностипедагогов-психологов,врачей,социальногопедагога,учителейидругихспециалистов,атакже родителейучащихся (ихзаконныхпредставителей).</w:t>
      </w:r>
    </w:p>
    <w:p w:rsidR="00323AB5" w:rsidRDefault="00DB4038">
      <w:pPr>
        <w:pStyle w:val="a3"/>
        <w:ind w:left="1416" w:right="545" w:firstLine="566"/>
        <w:jc w:val="both"/>
      </w:pPr>
      <w:r>
        <w:t>Развивающаяикоррекционнаягрупповаяработанаправленанаразвитиеи/иликоррекциюопределенныхпсихическихфункций,навыковвзаимодействияотдельныхучащихся, классов или групп. Основная цель групповых занятий – помощь в преодолениитрудностей,дезадаптаций,возникающих входеобученияишкольнойжизнедеятельности.</w:t>
      </w:r>
    </w:p>
    <w:p w:rsidR="00323AB5" w:rsidRDefault="00DB4038">
      <w:pPr>
        <w:pStyle w:val="a3"/>
        <w:spacing w:before="2"/>
        <w:ind w:left="1416" w:right="555" w:firstLine="566"/>
        <w:jc w:val="both"/>
      </w:pPr>
      <w:r>
        <w:t>В течение учебного года проводятся циклы занятий индивидуальной психокоррекциишкольниковпоитогамплановойдиагностики,диагностикиучащихсясособымиобразовательнымипотребностями,атакжепозапросампедагоговшколыиродителей(законныхпредставителейучащихся),длячегоподготавливаютсяиндивидуальныесредствакоррекции.</w:t>
      </w:r>
    </w:p>
    <w:p w:rsidR="00323AB5" w:rsidRDefault="00DB4038">
      <w:pPr>
        <w:pStyle w:val="a3"/>
        <w:spacing w:before="3"/>
        <w:ind w:left="1416" w:right="543" w:firstLine="566"/>
        <w:jc w:val="both"/>
      </w:pPr>
      <w:r>
        <w:t>В течение года проводятся групповые адаптационные занятия с учащимися 10- х, 11-хклассов,направленныенаоптимизациюпротеканияпроцессаадаптациикобучениювстаршемзвене,развитиеучебноймотивации,развитиеуверенногоповедения,стрессоустойчивости, навыков жизнестойкости, снижение школьной и предэкзаменационнойтревожности,развитиекоммуникативных навыков,сплочениеученическогоколлектива.</w:t>
      </w:r>
    </w:p>
    <w:p w:rsidR="00323AB5" w:rsidRDefault="00DB4038">
      <w:pPr>
        <w:pStyle w:val="a3"/>
        <w:ind w:left="1416" w:right="559" w:firstLine="566"/>
        <w:jc w:val="both"/>
      </w:pPr>
      <w:r>
        <w:t>Втечениегодаосуществляютсязанятияпоиндивидуальнойкоррекциисостоянияпедагоговсцелью психопрофилактикиэмоционального выгорания.</w:t>
      </w:r>
    </w:p>
    <w:p w:rsidR="00323AB5" w:rsidRDefault="00DB4038" w:rsidP="00E26A64">
      <w:pPr>
        <w:pStyle w:val="3"/>
        <w:numPr>
          <w:ilvl w:val="0"/>
          <w:numId w:val="6"/>
        </w:numPr>
        <w:tabs>
          <w:tab w:val="left" w:pos="2245"/>
        </w:tabs>
        <w:spacing w:before="6" w:line="297" w:lineRule="exact"/>
        <w:ind w:hanging="263"/>
        <w:jc w:val="both"/>
      </w:pPr>
      <w:r>
        <w:t>Консультативноенаправление.</w:t>
      </w:r>
    </w:p>
    <w:p w:rsidR="00323AB5" w:rsidRDefault="00DB4038">
      <w:pPr>
        <w:pStyle w:val="a3"/>
        <w:ind w:left="1416" w:right="546" w:firstLine="566"/>
        <w:jc w:val="both"/>
      </w:pPr>
      <w:r>
        <w:t>Консультирование направлено на совместное (с педагогами, родителями (законнымипредставителямиобучающихся),детьми)обсуждениеипрояснениевозможныхпричиннежелательногоповедения,личныхтрудностейопределенногоребенкаилигруппыобучающихся, трудностей в освоении ООП СОО, в адаптации, социализации, развитии сцельюсвоевременногопредупрежденияилипреодолениянеблагоприятныхтенденций,обеспеченияпсихологическогоблагополучиявразвитииобучающихся.</w:t>
      </w:r>
    </w:p>
    <w:p w:rsidR="00323AB5" w:rsidRDefault="00DB4038">
      <w:pPr>
        <w:pStyle w:val="a3"/>
        <w:ind w:left="1416" w:right="540" w:firstLine="566"/>
        <w:jc w:val="both"/>
      </w:pPr>
      <w:r>
        <w:t>Врамкахданногонаправлениявтечениегодапроводятсяконсультациидляшкольниковсособымиобразовательнымипотребностями(испытывающихтрудностивосвоении образовательных программ, социализации и адаптации (в обучении, общении илипсихическом самочувствии), обучающихся ограниченными возможностями здоровья, детей-инвалидов).</w:t>
      </w:r>
    </w:p>
    <w:p w:rsidR="00323AB5" w:rsidRDefault="00DB4038">
      <w:pPr>
        <w:pStyle w:val="a3"/>
        <w:ind w:left="1416" w:right="540" w:firstLine="566"/>
        <w:jc w:val="both"/>
      </w:pPr>
      <w:r>
        <w:t>В течение года организуются консультации для педагогов по вопросам разработки иреализациипсихологическиадекватныхиндивидуальныхпедагогическихпрограммобучения, воспитания, личностного развития учащихся в соответствии с их индивидуально-</w:t>
      </w:r>
      <w:r>
        <w:lastRenderedPageBreak/>
        <w:t>психологическимиособенностями,втомчислеучащихсясособымиобразовательными</w:t>
      </w:r>
    </w:p>
    <w:p w:rsidR="00323AB5" w:rsidRDefault="00323AB5">
      <w:pPr>
        <w:jc w:val="both"/>
        <w:sectPr w:rsidR="00323AB5">
          <w:pgSz w:w="11920" w:h="16850"/>
          <w:pgMar w:top="820" w:right="300" w:bottom="920" w:left="0" w:header="0" w:footer="574" w:gutter="0"/>
          <w:cols w:space="720"/>
        </w:sectPr>
      </w:pPr>
    </w:p>
    <w:p w:rsidR="00323AB5" w:rsidRDefault="00DB4038">
      <w:pPr>
        <w:pStyle w:val="a3"/>
        <w:spacing w:before="71"/>
        <w:ind w:left="1416" w:right="542"/>
        <w:jc w:val="both"/>
      </w:pPr>
      <w:r>
        <w:lastRenderedPageBreak/>
        <w:t>потребностями(одаренными,сограниченнымивозможностямиздоровья,детьми-инвалидамии др.).</w:t>
      </w:r>
    </w:p>
    <w:p w:rsidR="00323AB5" w:rsidRDefault="00DB4038">
      <w:pPr>
        <w:pStyle w:val="a3"/>
        <w:ind w:left="1416" w:right="557" w:firstLine="566"/>
        <w:jc w:val="both"/>
      </w:pPr>
      <w:r>
        <w:t>Проводятсяконсультациидляродителей(законныхпредставителейучащихся)повопросам гармонизации воспитательных воздействий и устранения возможных нарушенийсемейноговоспитания,формированиягуманистическойнаправленностиличностиисоциальноадаптированного характераучащегося.</w:t>
      </w:r>
    </w:p>
    <w:p w:rsidR="00323AB5" w:rsidRDefault="00DB4038">
      <w:pPr>
        <w:pStyle w:val="a3"/>
        <w:ind w:left="1416" w:right="544" w:firstLine="566"/>
        <w:jc w:val="both"/>
      </w:pPr>
      <w:r>
        <w:t>В течение года проводятся групповые и индивидуальные консультации для учащихся,ихродителей(законныхпредставителей)ипедагоговпопроблемамготовностидетейкпереходу10-йкласс,адаптациикшколе,неуспеваемости,низкойучебноймотивации,тревожностиучащихся,повопросамагрессивного,импульсивногоповедениядетей,проблемамсамовоспитания,культурыумственноготруда,развитиямотивационнойиценностно-смысловойсферучащихся,взаимоотношенийсвзрослымиисверстниками,сплоченияклассногоколлектива,готовностиксдачеЕГЭ,формированиянавыковжизнестойкости,стрессоустойчивости,саморегуляции,позитивногомышленияит.д.</w:t>
      </w:r>
    </w:p>
    <w:p w:rsidR="00323AB5" w:rsidRDefault="00DB4038">
      <w:pPr>
        <w:pStyle w:val="a3"/>
        <w:spacing w:before="4"/>
        <w:ind w:left="1416" w:right="549" w:firstLine="566"/>
        <w:jc w:val="both"/>
      </w:pPr>
      <w:r>
        <w:t>Оказывается социально-посредническая помощь в ситуациях разрешения различныхмежличностных и межгрупповых конфликтов в школьных системах отношений: учитель –учитель,учитель–ученик,учитель– родители,ученики–родители.</w:t>
      </w:r>
    </w:p>
    <w:p w:rsidR="00323AB5" w:rsidRDefault="00DB4038">
      <w:pPr>
        <w:pStyle w:val="a3"/>
        <w:ind w:left="1416" w:right="550" w:firstLine="566"/>
        <w:jc w:val="both"/>
      </w:pPr>
      <w:r>
        <w:t>Позапросамучащихся,ихродителей(законныхпредставителей)проводятсяконсультациипо профориентации.</w:t>
      </w:r>
    </w:p>
    <w:p w:rsidR="00323AB5" w:rsidRDefault="00DB4038">
      <w:pPr>
        <w:pStyle w:val="a3"/>
        <w:ind w:left="1416" w:right="553" w:firstLine="566"/>
        <w:jc w:val="both"/>
      </w:pPr>
      <w:r>
        <w:t>Организуютсяконсультацииобучающихсяврамкахсопровожденияодаренныхшкольниковвнаучно-исследовательскойипроектнойдеятельностиипсихологическогосопровожденияихучастия вконкурсахи олимпиадах.</w:t>
      </w:r>
    </w:p>
    <w:p w:rsidR="00323AB5" w:rsidRDefault="00DB4038">
      <w:pPr>
        <w:pStyle w:val="3"/>
        <w:spacing w:before="24"/>
        <w:ind w:left="1985"/>
        <w:jc w:val="both"/>
      </w:pPr>
      <w:r>
        <w:t>Работасобучающимися</w:t>
      </w:r>
    </w:p>
    <w:p w:rsidR="00323AB5" w:rsidRDefault="00DB4038">
      <w:pPr>
        <w:pStyle w:val="a3"/>
        <w:ind w:left="1416" w:right="553" w:firstLine="566"/>
        <w:jc w:val="both"/>
      </w:pPr>
      <w:r>
        <w:t>Цель:содействиевсозданиидляобучающихсяпсихологическибезопаснойобразовательнойсреды,способствующейихразвитию,обучению,воспитанию,самоопределению.</w:t>
      </w:r>
    </w:p>
    <w:p w:rsidR="00323AB5" w:rsidRDefault="00DB4038">
      <w:pPr>
        <w:pStyle w:val="a3"/>
        <w:ind w:left="1416" w:right="547" w:firstLine="566"/>
        <w:jc w:val="both"/>
      </w:pPr>
      <w:r>
        <w:t>Основныезадачиорганизациипсихолого-педагогическогосопровожденияобучающихся:</w:t>
      </w:r>
    </w:p>
    <w:p w:rsidR="00323AB5" w:rsidRDefault="00DB4038" w:rsidP="00E26A64">
      <w:pPr>
        <w:pStyle w:val="a4"/>
        <w:numPr>
          <w:ilvl w:val="0"/>
          <w:numId w:val="34"/>
        </w:numPr>
        <w:tabs>
          <w:tab w:val="left" w:pos="2271"/>
        </w:tabs>
        <w:spacing w:before="4" w:line="237" w:lineRule="auto"/>
        <w:ind w:right="551" w:firstLine="566"/>
        <w:jc w:val="both"/>
        <w:rPr>
          <w:sz w:val="24"/>
        </w:rPr>
      </w:pPr>
      <w:r>
        <w:rPr>
          <w:sz w:val="24"/>
        </w:rPr>
        <w:t>профилактическая работа с обучающимися с целью формирования у обучающихсязнаний,установок,личностныхориентировинормповедения,обеспечивающихсохранениеиукреплениефизического,психологическогоисоциальногоздоровья,содействиеформированиюрегулятивных,коммуникативных,познавательных компетентностей;</w:t>
      </w:r>
    </w:p>
    <w:p w:rsidR="00323AB5" w:rsidRDefault="00DB4038" w:rsidP="00E26A64">
      <w:pPr>
        <w:pStyle w:val="a4"/>
        <w:numPr>
          <w:ilvl w:val="0"/>
          <w:numId w:val="34"/>
        </w:numPr>
        <w:tabs>
          <w:tab w:val="left" w:pos="2271"/>
        </w:tabs>
        <w:spacing w:before="7" w:line="237" w:lineRule="auto"/>
        <w:ind w:right="551" w:firstLine="566"/>
        <w:jc w:val="both"/>
        <w:rPr>
          <w:sz w:val="24"/>
        </w:rPr>
      </w:pPr>
      <w:r>
        <w:rPr>
          <w:sz w:val="24"/>
        </w:rPr>
        <w:t>выявлениеобучающихсясособымиобразовательнымипотребностями,ихсопровождение(одаренныеобучающиеся,находящиесяподопекой,сособымивозможностямиздоровья,дети-инвалиды)иорганизацияиндивидуальнойилигрупповойкоррекционно-развивающейработы;</w:t>
      </w:r>
    </w:p>
    <w:p w:rsidR="00323AB5" w:rsidRDefault="00DB4038" w:rsidP="00E26A64">
      <w:pPr>
        <w:pStyle w:val="a4"/>
        <w:numPr>
          <w:ilvl w:val="0"/>
          <w:numId w:val="34"/>
        </w:numPr>
        <w:tabs>
          <w:tab w:val="left" w:pos="2271"/>
        </w:tabs>
        <w:spacing w:before="8" w:line="235" w:lineRule="auto"/>
        <w:ind w:right="546" w:firstLine="566"/>
        <w:jc w:val="both"/>
        <w:rPr>
          <w:sz w:val="24"/>
        </w:rPr>
      </w:pPr>
      <w:r>
        <w:rPr>
          <w:sz w:val="24"/>
        </w:rPr>
        <w:t>проведение тренингов с учащимися по развитию личностных, коммуникативных ирегулятивныхкомпетентностей,формированиюмотивациикучебномупроцессу;</w:t>
      </w:r>
    </w:p>
    <w:p w:rsidR="00323AB5" w:rsidRDefault="00DB4038" w:rsidP="00E26A64">
      <w:pPr>
        <w:pStyle w:val="a4"/>
        <w:numPr>
          <w:ilvl w:val="0"/>
          <w:numId w:val="34"/>
        </w:numPr>
        <w:tabs>
          <w:tab w:val="left" w:pos="2271"/>
        </w:tabs>
        <w:spacing w:before="11" w:line="232" w:lineRule="auto"/>
        <w:ind w:right="547" w:firstLine="566"/>
        <w:jc w:val="both"/>
        <w:rPr>
          <w:sz w:val="24"/>
        </w:rPr>
      </w:pPr>
      <w:r>
        <w:rPr>
          <w:sz w:val="24"/>
        </w:rPr>
        <w:t>консультированиеучащихся(помощьврешениипроблем,втомчислепроблемличностногои профессиональногосамоопределения);</w:t>
      </w:r>
    </w:p>
    <w:p w:rsidR="00323AB5" w:rsidRDefault="00DB4038" w:rsidP="00E26A64">
      <w:pPr>
        <w:pStyle w:val="a4"/>
        <w:numPr>
          <w:ilvl w:val="0"/>
          <w:numId w:val="34"/>
        </w:numPr>
        <w:tabs>
          <w:tab w:val="left" w:pos="2271"/>
        </w:tabs>
        <w:spacing w:before="3"/>
        <w:ind w:right="549" w:firstLine="566"/>
        <w:jc w:val="both"/>
        <w:rPr>
          <w:sz w:val="24"/>
        </w:rPr>
      </w:pPr>
      <w:r>
        <w:rPr>
          <w:sz w:val="24"/>
        </w:rPr>
        <w:t>профориентационная работа; большое внимание при сопровождении обучающихся врамкахсоциально-профессиональногосамоопределенияуделяетсяиндивидуальнымконсультациямповопросамвыборадальнейшегопутиобучения,учетавозрастныхииндивидуальныхособенностейобучающихся,проведениягрупповыхзанятийпопрофориентации(тренинги, деловыеигры);</w:t>
      </w:r>
    </w:p>
    <w:p w:rsidR="00323AB5" w:rsidRDefault="00DB4038" w:rsidP="00E26A64">
      <w:pPr>
        <w:pStyle w:val="a4"/>
        <w:numPr>
          <w:ilvl w:val="0"/>
          <w:numId w:val="34"/>
        </w:numPr>
        <w:tabs>
          <w:tab w:val="left" w:pos="2271"/>
        </w:tabs>
        <w:spacing w:before="5" w:line="230" w:lineRule="auto"/>
        <w:ind w:right="557" w:firstLine="566"/>
        <w:jc w:val="both"/>
        <w:rPr>
          <w:sz w:val="24"/>
        </w:rPr>
      </w:pPr>
      <w:r>
        <w:rPr>
          <w:sz w:val="24"/>
        </w:rPr>
        <w:t>сопровождениеобучающихсяврамкахподготовкиксдачегосударственнойитоговойаттестации;</w:t>
      </w:r>
    </w:p>
    <w:p w:rsidR="00323AB5" w:rsidRDefault="00DB4038" w:rsidP="00E26A64">
      <w:pPr>
        <w:pStyle w:val="a4"/>
        <w:numPr>
          <w:ilvl w:val="0"/>
          <w:numId w:val="34"/>
        </w:numPr>
        <w:tabs>
          <w:tab w:val="left" w:pos="2271"/>
        </w:tabs>
        <w:spacing w:before="4" w:line="237" w:lineRule="auto"/>
        <w:ind w:right="547" w:firstLine="566"/>
        <w:jc w:val="both"/>
        <w:rPr>
          <w:sz w:val="24"/>
        </w:rPr>
      </w:pPr>
      <w:r>
        <w:rPr>
          <w:sz w:val="24"/>
        </w:rPr>
        <w:t>сопровождениеобучающихсясограниченнымивозможностямиздоровья,детей-инвалидов;работапосозданиюиндивидуальнойобразовательнойтраектории,подборуоптимальноймоделиинклюзии,созданиюситуацииуспешности(возможносовместносдругимиприглашеннымиспециалистами).</w:t>
      </w:r>
    </w:p>
    <w:p w:rsidR="00323AB5" w:rsidRDefault="00323AB5">
      <w:pPr>
        <w:spacing w:line="237" w:lineRule="auto"/>
        <w:jc w:val="both"/>
        <w:rPr>
          <w:sz w:val="24"/>
        </w:rPr>
        <w:sectPr w:rsidR="00323AB5">
          <w:pgSz w:w="11920" w:h="16850"/>
          <w:pgMar w:top="820" w:right="300" w:bottom="920" w:left="0" w:header="0" w:footer="574" w:gutter="0"/>
          <w:cols w:space="720"/>
        </w:sectPr>
      </w:pPr>
    </w:p>
    <w:p w:rsidR="00323AB5" w:rsidRDefault="00DB4038">
      <w:pPr>
        <w:pStyle w:val="a3"/>
        <w:spacing w:before="77"/>
        <w:ind w:left="1416" w:right="557" w:firstLine="566"/>
        <w:jc w:val="both"/>
      </w:pPr>
      <w:r>
        <w:lastRenderedPageBreak/>
        <w:t>Присистематическойработедостигаютсяцели:самореализации,самоопределения,установления конструктивных взаимоотношений, профориентации обучающихся старшегозвена.</w:t>
      </w:r>
    </w:p>
    <w:p w:rsidR="00323AB5" w:rsidRDefault="00DB4038">
      <w:pPr>
        <w:pStyle w:val="3"/>
        <w:spacing w:before="27"/>
        <w:ind w:left="1985"/>
        <w:jc w:val="both"/>
      </w:pPr>
      <w:r>
        <w:t>Работаспедагогами школы</w:t>
      </w:r>
    </w:p>
    <w:p w:rsidR="00323AB5" w:rsidRDefault="00DB4038">
      <w:pPr>
        <w:pStyle w:val="a3"/>
        <w:ind w:left="1416" w:right="537" w:firstLine="566"/>
        <w:jc w:val="both"/>
      </w:pPr>
      <w:r>
        <w:t>Цель:повышениеуровняпсихолого-педагогическойкомпетентностиввопросахорганизацииобразовательногопроцесса.Основныезадачиорганизациипсихолого-педагогическогосопровождения педагогов:</w:t>
      </w:r>
    </w:p>
    <w:p w:rsidR="00323AB5" w:rsidRDefault="00DB4038" w:rsidP="00E26A64">
      <w:pPr>
        <w:pStyle w:val="a4"/>
        <w:numPr>
          <w:ilvl w:val="0"/>
          <w:numId w:val="34"/>
        </w:numPr>
        <w:tabs>
          <w:tab w:val="left" w:pos="2271"/>
        </w:tabs>
        <w:spacing w:before="1"/>
        <w:ind w:left="2270" w:hanging="289"/>
        <w:jc w:val="both"/>
        <w:rPr>
          <w:sz w:val="24"/>
        </w:rPr>
      </w:pPr>
      <w:r>
        <w:rPr>
          <w:sz w:val="24"/>
        </w:rPr>
        <w:t>повышениепсихологическойкомпетентности;</w:t>
      </w:r>
    </w:p>
    <w:p w:rsidR="00323AB5" w:rsidRDefault="00DB4038" w:rsidP="00E26A64">
      <w:pPr>
        <w:pStyle w:val="a4"/>
        <w:numPr>
          <w:ilvl w:val="0"/>
          <w:numId w:val="34"/>
        </w:numPr>
        <w:tabs>
          <w:tab w:val="left" w:pos="2271"/>
        </w:tabs>
        <w:spacing w:before="4" w:line="237" w:lineRule="auto"/>
        <w:ind w:right="542" w:firstLine="566"/>
        <w:jc w:val="both"/>
        <w:rPr>
          <w:sz w:val="24"/>
        </w:rPr>
      </w:pPr>
      <w:r>
        <w:rPr>
          <w:sz w:val="24"/>
        </w:rPr>
        <w:t>преодоление психологических барьеров деятельностиучителя(внутриличностныхбарьеров,обусловленныхиндивидуальнымиособенностямиучителя(личностная-тревожность,неуверенностьвсебе, негативноевосприятиенового);</w:t>
      </w:r>
    </w:p>
    <w:p w:rsidR="00323AB5" w:rsidRDefault="00DB4038" w:rsidP="00E26A64">
      <w:pPr>
        <w:pStyle w:val="a4"/>
        <w:numPr>
          <w:ilvl w:val="0"/>
          <w:numId w:val="34"/>
        </w:numPr>
        <w:tabs>
          <w:tab w:val="left" w:pos="2271"/>
        </w:tabs>
        <w:spacing w:line="317" w:lineRule="exact"/>
        <w:ind w:left="2270" w:hanging="289"/>
        <w:jc w:val="both"/>
        <w:rPr>
          <w:sz w:val="24"/>
        </w:rPr>
      </w:pPr>
      <w:r>
        <w:rPr>
          <w:sz w:val="24"/>
        </w:rPr>
        <w:t>активизацияпрофессиональнойрефлексивнойпозициидеятельностиучителя;</w:t>
      </w:r>
    </w:p>
    <w:p w:rsidR="00323AB5" w:rsidRDefault="00DB4038" w:rsidP="00E26A64">
      <w:pPr>
        <w:pStyle w:val="a4"/>
        <w:numPr>
          <w:ilvl w:val="0"/>
          <w:numId w:val="34"/>
        </w:numPr>
        <w:tabs>
          <w:tab w:val="left" w:pos="2271"/>
        </w:tabs>
        <w:spacing w:before="1" w:line="237" w:lineRule="auto"/>
        <w:ind w:right="550" w:firstLine="566"/>
        <w:jc w:val="both"/>
        <w:rPr>
          <w:sz w:val="24"/>
        </w:rPr>
      </w:pPr>
      <w:r>
        <w:rPr>
          <w:sz w:val="24"/>
        </w:rPr>
        <w:t>активизацияинновационнойдеятельностиучителясцельюосвоенияновыхтехнологийиметодовработы(психологическаяпомощьпризванаизменитьотношениеучителя и показать, что инновационное поведение – не приспособление, а максимальноеразвитиесвоейиндивидуальности);</w:t>
      </w:r>
    </w:p>
    <w:p w:rsidR="00323AB5" w:rsidRDefault="00DB4038" w:rsidP="00E26A64">
      <w:pPr>
        <w:pStyle w:val="a4"/>
        <w:numPr>
          <w:ilvl w:val="0"/>
          <w:numId w:val="34"/>
        </w:numPr>
        <w:tabs>
          <w:tab w:val="left" w:pos="2271"/>
        </w:tabs>
        <w:spacing w:before="14" w:line="230" w:lineRule="auto"/>
        <w:ind w:right="546" w:firstLine="566"/>
        <w:jc w:val="both"/>
        <w:rPr>
          <w:sz w:val="24"/>
        </w:rPr>
      </w:pPr>
      <w:r>
        <w:rPr>
          <w:sz w:val="24"/>
        </w:rPr>
        <w:t>профилактикапрофессиональноговыгоранияпсихолого-педагогическихкадровисодействиеразвитиютворческогопотенциала;</w:t>
      </w:r>
    </w:p>
    <w:p w:rsidR="00323AB5" w:rsidRDefault="00DB4038" w:rsidP="00E26A64">
      <w:pPr>
        <w:pStyle w:val="a4"/>
        <w:numPr>
          <w:ilvl w:val="0"/>
          <w:numId w:val="34"/>
        </w:numPr>
        <w:tabs>
          <w:tab w:val="left" w:pos="2271"/>
        </w:tabs>
        <w:spacing w:before="7" w:line="237" w:lineRule="auto"/>
        <w:ind w:right="547" w:firstLine="566"/>
        <w:jc w:val="both"/>
        <w:rPr>
          <w:sz w:val="24"/>
        </w:rPr>
      </w:pPr>
      <w:r>
        <w:rPr>
          <w:sz w:val="24"/>
        </w:rPr>
        <w:t>консультированиепедагоговиадминистрацииповопросамформированияиразвитияУУД,совершенствованияучебно-воспитательногопроцесса,сопровожденияиндивидуальныхобразовательных траекторий,поиндивидуальнымзапросам;</w:t>
      </w:r>
    </w:p>
    <w:p w:rsidR="00323AB5" w:rsidRDefault="00DB4038" w:rsidP="00E26A64">
      <w:pPr>
        <w:pStyle w:val="a4"/>
        <w:numPr>
          <w:ilvl w:val="0"/>
          <w:numId w:val="34"/>
        </w:numPr>
        <w:tabs>
          <w:tab w:val="left" w:pos="2271"/>
        </w:tabs>
        <w:spacing w:before="2"/>
        <w:ind w:left="2270" w:hanging="289"/>
        <w:jc w:val="both"/>
        <w:rPr>
          <w:sz w:val="24"/>
        </w:rPr>
      </w:pPr>
      <w:r>
        <w:rPr>
          <w:spacing w:val="-1"/>
          <w:sz w:val="24"/>
        </w:rPr>
        <w:t>создание</w:t>
      </w:r>
      <w:r>
        <w:rPr>
          <w:sz w:val="24"/>
        </w:rPr>
        <w:t>комфортнойпсихологическойатмосферывпедагогическомколлективе.</w:t>
      </w:r>
    </w:p>
    <w:p w:rsidR="00323AB5" w:rsidRDefault="00DB4038">
      <w:pPr>
        <w:pStyle w:val="3"/>
        <w:spacing w:before="19" w:line="275" w:lineRule="exact"/>
        <w:ind w:left="1985"/>
        <w:jc w:val="both"/>
      </w:pPr>
      <w:r>
        <w:t>Работасродителями(законнымипредставителямиобучающихся)</w:t>
      </w:r>
    </w:p>
    <w:p w:rsidR="00323AB5" w:rsidRDefault="00DB4038">
      <w:pPr>
        <w:pStyle w:val="a3"/>
        <w:ind w:left="1416" w:right="545" w:firstLine="566"/>
        <w:jc w:val="both"/>
      </w:pPr>
      <w:r>
        <w:t>Цель:повышениеуровняпсихолого-педагогическойкомпетентностиввопросахвоспитания и обучения ребенка. Основные задачи организации психолого- педагогическогосопровожденияродителей:</w:t>
      </w:r>
    </w:p>
    <w:p w:rsidR="00323AB5" w:rsidRDefault="00DB4038" w:rsidP="00E26A64">
      <w:pPr>
        <w:pStyle w:val="a4"/>
        <w:numPr>
          <w:ilvl w:val="0"/>
          <w:numId w:val="34"/>
        </w:numPr>
        <w:tabs>
          <w:tab w:val="left" w:pos="2271"/>
        </w:tabs>
        <w:spacing w:before="5" w:line="232" w:lineRule="auto"/>
        <w:ind w:right="558" w:firstLine="566"/>
        <w:jc w:val="both"/>
        <w:rPr>
          <w:sz w:val="24"/>
        </w:rPr>
      </w:pPr>
      <w:r>
        <w:rPr>
          <w:sz w:val="24"/>
        </w:rPr>
        <w:t>просвещениеиобучениеродителей(законныхпредставителей)ввопросахвозрастных особенностейобучающихся,особенностейвоспитанияиобучениядетей;</w:t>
      </w:r>
    </w:p>
    <w:p w:rsidR="00323AB5" w:rsidRDefault="00DB4038" w:rsidP="00E26A64">
      <w:pPr>
        <w:pStyle w:val="a4"/>
        <w:numPr>
          <w:ilvl w:val="0"/>
          <w:numId w:val="34"/>
        </w:numPr>
        <w:tabs>
          <w:tab w:val="left" w:pos="2271"/>
        </w:tabs>
        <w:spacing w:before="7" w:line="237" w:lineRule="auto"/>
        <w:ind w:right="552" w:firstLine="566"/>
        <w:jc w:val="both"/>
        <w:rPr>
          <w:sz w:val="24"/>
        </w:rPr>
      </w:pPr>
      <w:r>
        <w:rPr>
          <w:sz w:val="24"/>
        </w:rPr>
        <w:t>консультированиеродителей(законныхпредставителей)посозданиюусловий,обеспечивающихуспешнуюадаптациюстаршеклассниковкобучениювстаршемзвенешколы,сучетомпсихологическихособенностейтогоилииноговидадеятельности(групповое,индивидуальное);</w:t>
      </w:r>
    </w:p>
    <w:p w:rsidR="00323AB5" w:rsidRDefault="00DB4038" w:rsidP="00E26A64">
      <w:pPr>
        <w:pStyle w:val="a4"/>
        <w:numPr>
          <w:ilvl w:val="0"/>
          <w:numId w:val="34"/>
        </w:numPr>
        <w:tabs>
          <w:tab w:val="left" w:pos="2271"/>
        </w:tabs>
        <w:spacing w:before="7" w:line="237" w:lineRule="auto"/>
        <w:ind w:right="544" w:firstLine="566"/>
        <w:jc w:val="both"/>
        <w:rPr>
          <w:sz w:val="24"/>
        </w:rPr>
      </w:pPr>
      <w:r>
        <w:rPr>
          <w:sz w:val="24"/>
        </w:rPr>
        <w:t>консультирование родителей(законныхпредставителей)повопросамподготовкидетейкединойгосударственнойаттестации,вопросампрофессиональногосамоопределенияивыборадальнейшегопутиобучения;</w:t>
      </w:r>
    </w:p>
    <w:p w:rsidR="00323AB5" w:rsidRDefault="00DB4038" w:rsidP="00E26A64">
      <w:pPr>
        <w:pStyle w:val="a4"/>
        <w:numPr>
          <w:ilvl w:val="0"/>
          <w:numId w:val="34"/>
        </w:numPr>
        <w:tabs>
          <w:tab w:val="left" w:pos="2271"/>
        </w:tabs>
        <w:spacing w:before="5" w:line="237" w:lineRule="auto"/>
        <w:ind w:right="552" w:firstLine="566"/>
        <w:jc w:val="both"/>
        <w:rPr>
          <w:sz w:val="24"/>
        </w:rPr>
      </w:pPr>
      <w:r>
        <w:rPr>
          <w:sz w:val="24"/>
        </w:rPr>
        <w:t>профилактическаяработасродителями(законныхпредставителей)сцельюобеспечения родителей знаниями и навыками, способствующими развитию эффективногоповедениявсемьевпроцессевзаимодействиясдетьми.</w:t>
      </w:r>
    </w:p>
    <w:p w:rsidR="00323AB5" w:rsidRDefault="00DB4038" w:rsidP="00E26A64">
      <w:pPr>
        <w:pStyle w:val="3"/>
        <w:numPr>
          <w:ilvl w:val="2"/>
          <w:numId w:val="37"/>
        </w:numPr>
        <w:tabs>
          <w:tab w:val="left" w:pos="3284"/>
        </w:tabs>
        <w:spacing w:before="86" w:line="235" w:lineRule="auto"/>
        <w:ind w:left="1682" w:right="1591" w:firstLine="950"/>
        <w:jc w:val="both"/>
      </w:pPr>
      <w:bookmarkStart w:id="65" w:name="_bookmark87"/>
      <w:bookmarkEnd w:id="65"/>
      <w:r>
        <w:t>Информационно-методические условия реализации основнойобразовательнойпрограммыиучебно-методическоеобеспечениереализации</w:t>
      </w:r>
    </w:p>
    <w:p w:rsidR="00323AB5" w:rsidRDefault="00DB4038">
      <w:pPr>
        <w:pStyle w:val="3"/>
        <w:ind w:left="3951"/>
        <w:jc w:val="both"/>
      </w:pPr>
      <w:r>
        <w:t>основнойобразовательнойпрограммы</w:t>
      </w:r>
    </w:p>
    <w:p w:rsidR="00323AB5" w:rsidRDefault="00323AB5">
      <w:pPr>
        <w:jc w:val="both"/>
      </w:pPr>
    </w:p>
    <w:p w:rsidR="00631390" w:rsidRDefault="00631390" w:rsidP="00631390">
      <w:pPr>
        <w:jc w:val="center"/>
        <w:rPr>
          <w:b/>
          <w:sz w:val="32"/>
          <w:szCs w:val="32"/>
        </w:rPr>
      </w:pPr>
      <w:r>
        <w:rPr>
          <w:b/>
          <w:sz w:val="32"/>
          <w:szCs w:val="32"/>
        </w:rPr>
        <w:t>Перечень учебников</w:t>
      </w:r>
    </w:p>
    <w:p w:rsidR="00631390" w:rsidRPr="00631390" w:rsidRDefault="00631390" w:rsidP="00631390">
      <w:pPr>
        <w:jc w:val="center"/>
        <w:rPr>
          <w:sz w:val="24"/>
        </w:rPr>
      </w:pPr>
      <w:r w:rsidRPr="00631390">
        <w:rPr>
          <w:sz w:val="24"/>
        </w:rPr>
        <w:t xml:space="preserve">МБОУ  Зимовниковской СОШ </w:t>
      </w:r>
      <w:r w:rsidR="00F170E4">
        <w:rPr>
          <w:sz w:val="24"/>
        </w:rPr>
        <w:t xml:space="preserve">№ 10 </w:t>
      </w:r>
    </w:p>
    <w:p w:rsidR="00631390" w:rsidRPr="00631390" w:rsidRDefault="00631390" w:rsidP="00631390">
      <w:pPr>
        <w:jc w:val="center"/>
        <w:rPr>
          <w:sz w:val="24"/>
        </w:rPr>
      </w:pPr>
    </w:p>
    <w:p w:rsidR="00631390" w:rsidRPr="00631390" w:rsidRDefault="00631390" w:rsidP="00631390">
      <w:pPr>
        <w:spacing w:line="276" w:lineRule="auto"/>
        <w:ind w:left="75"/>
        <w:rPr>
          <w:sz w:val="24"/>
        </w:rPr>
      </w:pPr>
      <w:r w:rsidRPr="00631390">
        <w:rPr>
          <w:sz w:val="24"/>
        </w:rPr>
        <w:t xml:space="preserve">                                                       10 класс</w:t>
      </w:r>
    </w:p>
    <w:p w:rsidR="00631390" w:rsidRPr="00631390" w:rsidRDefault="00631390" w:rsidP="00631390">
      <w:pPr>
        <w:tabs>
          <w:tab w:val="left" w:pos="3240"/>
        </w:tabs>
        <w:spacing w:line="276" w:lineRule="auto"/>
        <w:ind w:left="357"/>
        <w:rPr>
          <w:sz w:val="24"/>
        </w:rPr>
      </w:pPr>
      <w:r w:rsidRPr="00631390">
        <w:rPr>
          <w:sz w:val="24"/>
        </w:rPr>
        <w:t xml:space="preserve">1. Русский язык, 10-11 кл, Н.Г. Гольцова, И.В. Шамшин и др. Учебник в 2-х частях  «Русское слово»                                                                                                                                                                                </w:t>
      </w:r>
    </w:p>
    <w:p w:rsidR="00631390" w:rsidRPr="00631390" w:rsidRDefault="00631390" w:rsidP="00631390">
      <w:pPr>
        <w:spacing w:line="276" w:lineRule="auto"/>
        <w:ind w:left="357"/>
        <w:rPr>
          <w:sz w:val="24"/>
        </w:rPr>
      </w:pPr>
      <w:r w:rsidRPr="00631390">
        <w:rPr>
          <w:sz w:val="24"/>
        </w:rPr>
        <w:t>2. Литература. 10 кл. Учебник в 2-х частях. Лебедев Ю.В. «Просвещение».</w:t>
      </w:r>
    </w:p>
    <w:p w:rsidR="00631390" w:rsidRPr="00631390" w:rsidRDefault="00631390" w:rsidP="00631390">
      <w:pPr>
        <w:spacing w:line="276" w:lineRule="auto"/>
        <w:ind w:left="357"/>
        <w:rPr>
          <w:sz w:val="24"/>
        </w:rPr>
      </w:pPr>
      <w:r w:rsidRPr="00631390">
        <w:rPr>
          <w:sz w:val="24"/>
        </w:rPr>
        <w:t>3. Математика: алгебра и начала математического анализ, геометрия. Алгебра и начала математического анализа (базовый и углубленный уровни) 10-11 кл. Алимов Ш.А., Колягин Ю.М., Ткачева М.В. и др. «Просвещение»</w:t>
      </w:r>
    </w:p>
    <w:p w:rsidR="00631390" w:rsidRPr="00631390" w:rsidRDefault="00631390" w:rsidP="00631390">
      <w:pPr>
        <w:spacing w:line="276" w:lineRule="auto"/>
        <w:ind w:left="357"/>
        <w:rPr>
          <w:sz w:val="24"/>
        </w:rPr>
      </w:pPr>
      <w:r w:rsidRPr="00631390">
        <w:rPr>
          <w:sz w:val="24"/>
        </w:rPr>
        <w:lastRenderedPageBreak/>
        <w:t>4. Математика: алгебра и начала математического анализ, геометрия. Геометрия (базовый и углубленный уровень) 10-11 кл. Л.С. Атанасян, В.Ф. Бутузов, Кадомцев С.Б. и др.  «Просвещение»</w:t>
      </w:r>
    </w:p>
    <w:p w:rsidR="00631390" w:rsidRPr="00631390" w:rsidRDefault="00631390" w:rsidP="00631390">
      <w:pPr>
        <w:spacing w:line="276" w:lineRule="auto"/>
        <w:ind w:left="357"/>
        <w:jc w:val="both"/>
        <w:rPr>
          <w:sz w:val="24"/>
        </w:rPr>
      </w:pPr>
      <w:r w:rsidRPr="00631390">
        <w:rPr>
          <w:sz w:val="24"/>
        </w:rPr>
        <w:t>5. География (базовый уровень). 10 кл. Гладкий Ю.Н., Николина В.В. «Просвещение»</w:t>
      </w:r>
    </w:p>
    <w:p w:rsidR="00631390" w:rsidRPr="00631390" w:rsidRDefault="00631390" w:rsidP="00631390">
      <w:pPr>
        <w:spacing w:line="276" w:lineRule="auto"/>
        <w:ind w:left="357"/>
        <w:jc w:val="both"/>
        <w:rPr>
          <w:sz w:val="24"/>
        </w:rPr>
      </w:pPr>
      <w:r w:rsidRPr="00631390">
        <w:rPr>
          <w:sz w:val="24"/>
        </w:rPr>
        <w:t>6. Химия (базовый уровень) 10 кл. О.С. Габриелян, И.Г. Остроумов и др. «Просвещение».</w:t>
      </w:r>
    </w:p>
    <w:p w:rsidR="00631390" w:rsidRPr="00631390" w:rsidRDefault="00631390" w:rsidP="00631390">
      <w:pPr>
        <w:spacing w:line="276" w:lineRule="auto"/>
        <w:ind w:left="357"/>
        <w:rPr>
          <w:sz w:val="24"/>
        </w:rPr>
      </w:pPr>
      <w:r w:rsidRPr="00631390">
        <w:rPr>
          <w:sz w:val="24"/>
        </w:rPr>
        <w:t>7. Биология (базовый уровень) 10 кл,    Пасечник В.В. Каменский А.А  и др. по ред. В.В. Пасечник, «Просвещение».</w:t>
      </w:r>
    </w:p>
    <w:p w:rsidR="00631390" w:rsidRPr="00631390" w:rsidRDefault="00631390" w:rsidP="00631390">
      <w:pPr>
        <w:spacing w:line="276" w:lineRule="auto"/>
        <w:ind w:left="357"/>
        <w:jc w:val="both"/>
        <w:rPr>
          <w:sz w:val="24"/>
        </w:rPr>
      </w:pPr>
      <w:r w:rsidRPr="00631390">
        <w:rPr>
          <w:sz w:val="24"/>
        </w:rPr>
        <w:t>8. Физика (базовый уровень) 10 кл. Л.Э. Генденштейн, А.А. Булатова и др. «Бином»</w:t>
      </w:r>
    </w:p>
    <w:p w:rsidR="00631390" w:rsidRPr="00631390" w:rsidRDefault="00631390" w:rsidP="00631390">
      <w:pPr>
        <w:spacing w:line="276" w:lineRule="auto"/>
        <w:ind w:left="357"/>
        <w:rPr>
          <w:sz w:val="24"/>
        </w:rPr>
      </w:pPr>
      <w:r w:rsidRPr="00631390">
        <w:rPr>
          <w:sz w:val="24"/>
        </w:rPr>
        <w:t>9. Английский  язык (базовый уровень). Афанасьева О.В, Д. Дули Михеева И.В. и др. «Просвещение»</w:t>
      </w:r>
    </w:p>
    <w:p w:rsidR="00631390" w:rsidRPr="00631390" w:rsidRDefault="00631390" w:rsidP="00631390">
      <w:pPr>
        <w:spacing w:line="276" w:lineRule="auto"/>
        <w:ind w:left="357"/>
        <w:rPr>
          <w:sz w:val="24"/>
        </w:rPr>
      </w:pPr>
      <w:r w:rsidRPr="00631390">
        <w:rPr>
          <w:sz w:val="24"/>
        </w:rPr>
        <w:t>10. Информатика 10кл. Л.А. Босова, А.Ю. Босова. «Бином»</w:t>
      </w:r>
    </w:p>
    <w:p w:rsidR="00631390" w:rsidRPr="00631390" w:rsidRDefault="00631390" w:rsidP="00631390">
      <w:pPr>
        <w:spacing w:line="276" w:lineRule="auto"/>
        <w:ind w:left="357"/>
        <w:rPr>
          <w:sz w:val="24"/>
        </w:rPr>
      </w:pPr>
      <w:r w:rsidRPr="00631390">
        <w:rPr>
          <w:sz w:val="24"/>
        </w:rPr>
        <w:t>11.  Обществознание (базовый  уровень) Боголюбов Л. Н.,   Аверьянов Ю.И., А.В. Белявский  под ред. Л.Н.Боголюбова и др. « Просвещение»</w:t>
      </w:r>
    </w:p>
    <w:p w:rsidR="00631390" w:rsidRPr="00631390" w:rsidRDefault="00631390" w:rsidP="00631390">
      <w:pPr>
        <w:spacing w:line="276" w:lineRule="auto"/>
        <w:ind w:left="357"/>
        <w:rPr>
          <w:sz w:val="24"/>
        </w:rPr>
      </w:pPr>
      <w:r w:rsidRPr="00631390">
        <w:rPr>
          <w:sz w:val="24"/>
        </w:rPr>
        <w:t>12.  История. История России. 1914-1945 года Мединцкий В.Р., Торкунов А.В. « Просвещение».</w:t>
      </w:r>
    </w:p>
    <w:p w:rsidR="00631390" w:rsidRPr="00631390" w:rsidRDefault="00631390" w:rsidP="00631390">
      <w:pPr>
        <w:spacing w:line="276" w:lineRule="auto"/>
        <w:ind w:left="357"/>
        <w:rPr>
          <w:sz w:val="24"/>
        </w:rPr>
      </w:pPr>
      <w:r w:rsidRPr="00631390">
        <w:rPr>
          <w:sz w:val="24"/>
        </w:rPr>
        <w:t>13. История. Всеобщая история. 1914-1945 года. Мединский В.Р., Чубарьян А.О. «Просвещение»</w:t>
      </w:r>
    </w:p>
    <w:p w:rsidR="00631390" w:rsidRPr="00631390" w:rsidRDefault="00631390" w:rsidP="00631390">
      <w:pPr>
        <w:spacing w:line="276" w:lineRule="auto"/>
        <w:ind w:left="357" w:firstLine="3"/>
        <w:rPr>
          <w:sz w:val="24"/>
        </w:rPr>
      </w:pPr>
      <w:r w:rsidRPr="00631390">
        <w:rPr>
          <w:sz w:val="24"/>
        </w:rPr>
        <w:t>14. Основы безопасности жизнедеятельности (базовый уровень) 10-11 кл. Ким С.В., Горский В.А. «Вентана-Граф»</w:t>
      </w:r>
    </w:p>
    <w:p w:rsidR="00631390" w:rsidRPr="00631390" w:rsidRDefault="00631390" w:rsidP="00631390">
      <w:pPr>
        <w:spacing w:line="276" w:lineRule="auto"/>
        <w:ind w:left="357" w:firstLine="3"/>
        <w:rPr>
          <w:sz w:val="24"/>
        </w:rPr>
      </w:pPr>
      <w:r w:rsidRPr="00631390">
        <w:rPr>
          <w:sz w:val="24"/>
        </w:rPr>
        <w:t>15. Физическая культура. 10-11 кл. Лях В.И.  « Просвещение».</w:t>
      </w:r>
    </w:p>
    <w:p w:rsidR="00631390" w:rsidRPr="00631390" w:rsidRDefault="00631390" w:rsidP="00631390">
      <w:pPr>
        <w:spacing w:line="276" w:lineRule="auto"/>
        <w:ind w:left="3540" w:firstLine="708"/>
        <w:rPr>
          <w:sz w:val="24"/>
        </w:rPr>
      </w:pPr>
      <w:r w:rsidRPr="00631390">
        <w:rPr>
          <w:sz w:val="24"/>
        </w:rPr>
        <w:t>11 класс</w:t>
      </w:r>
    </w:p>
    <w:p w:rsidR="00631390" w:rsidRPr="00631390" w:rsidRDefault="00631390" w:rsidP="00631390">
      <w:pPr>
        <w:tabs>
          <w:tab w:val="left" w:pos="3240"/>
        </w:tabs>
        <w:spacing w:line="276" w:lineRule="auto"/>
        <w:ind w:left="284"/>
        <w:rPr>
          <w:sz w:val="24"/>
        </w:rPr>
      </w:pPr>
      <w:r w:rsidRPr="00631390">
        <w:rPr>
          <w:sz w:val="24"/>
        </w:rPr>
        <w:t>1. Русский язык, 10-11 кл, Н.Г. Гольцова, И.В. Шамшин и др. Учебник в 2-х частях  «Русское слово»</w:t>
      </w:r>
    </w:p>
    <w:p w:rsidR="00631390" w:rsidRPr="00631390" w:rsidRDefault="00631390" w:rsidP="00631390">
      <w:pPr>
        <w:tabs>
          <w:tab w:val="left" w:pos="3240"/>
        </w:tabs>
        <w:spacing w:line="276" w:lineRule="auto"/>
        <w:ind w:left="284"/>
        <w:rPr>
          <w:sz w:val="24"/>
        </w:rPr>
      </w:pPr>
      <w:r w:rsidRPr="00631390">
        <w:rPr>
          <w:sz w:val="24"/>
        </w:rPr>
        <w:t xml:space="preserve">2. Литература. 10 кл. Учебник в 2-х частях. С.А. Зинин, В.И. Сахаров  «Русское слово».                                                                                                                                                                          </w:t>
      </w:r>
    </w:p>
    <w:p w:rsidR="00631390" w:rsidRPr="00631390" w:rsidRDefault="00631390" w:rsidP="00631390">
      <w:pPr>
        <w:spacing w:line="276" w:lineRule="auto"/>
        <w:ind w:left="284"/>
        <w:rPr>
          <w:sz w:val="24"/>
        </w:rPr>
      </w:pPr>
      <w:r w:rsidRPr="00631390">
        <w:rPr>
          <w:sz w:val="24"/>
        </w:rPr>
        <w:t xml:space="preserve"> 3. Математика: алгебра и начала математического анализ, геометрия. Алгебра и начала математического анализа (базовый и углубленный уровни) Колягин Ю.М., Ткачева М.В., Федорова Н.Е. и др. «Просвещение»</w:t>
      </w:r>
    </w:p>
    <w:p w:rsidR="00631390" w:rsidRPr="00631390" w:rsidRDefault="00631390" w:rsidP="00631390">
      <w:pPr>
        <w:spacing w:line="276" w:lineRule="auto"/>
        <w:ind w:left="284"/>
        <w:rPr>
          <w:sz w:val="24"/>
        </w:rPr>
      </w:pPr>
      <w:r w:rsidRPr="00631390">
        <w:rPr>
          <w:sz w:val="24"/>
        </w:rPr>
        <w:t>4. Математика: алгебра и начала математического анализ, геометрия. Геометрия (базовый и углубленный уровень) 10-11 кл. Л.С. Атанасян, В.Ф. Бутузов и др.  «Просвещение»</w:t>
      </w:r>
    </w:p>
    <w:p w:rsidR="00631390" w:rsidRPr="00631390" w:rsidRDefault="00631390" w:rsidP="00631390">
      <w:pPr>
        <w:spacing w:line="276" w:lineRule="auto"/>
        <w:ind w:left="284"/>
        <w:rPr>
          <w:sz w:val="24"/>
        </w:rPr>
      </w:pPr>
      <w:r w:rsidRPr="00631390">
        <w:rPr>
          <w:sz w:val="24"/>
        </w:rPr>
        <w:t>5. Биология (базовый уровень) 11 кл,    Пасечник В.В. Каменский А.А  и др. по ред. В.В. Пасечник, «Просвещение».</w:t>
      </w:r>
    </w:p>
    <w:p w:rsidR="00631390" w:rsidRPr="00631390" w:rsidRDefault="00631390" w:rsidP="00631390">
      <w:pPr>
        <w:spacing w:line="276" w:lineRule="auto"/>
        <w:ind w:left="284"/>
        <w:rPr>
          <w:sz w:val="24"/>
        </w:rPr>
      </w:pPr>
      <w:r w:rsidRPr="00631390">
        <w:rPr>
          <w:sz w:val="24"/>
        </w:rPr>
        <w:t>6. Английский  язык (базовый уровень) ФГОС. Афанасьева О.В, Д. Дули и др. «Просвещение»</w:t>
      </w:r>
    </w:p>
    <w:p w:rsidR="00631390" w:rsidRPr="00631390" w:rsidRDefault="00631390" w:rsidP="00631390">
      <w:pPr>
        <w:spacing w:line="276" w:lineRule="auto"/>
        <w:ind w:left="284"/>
        <w:rPr>
          <w:sz w:val="24"/>
        </w:rPr>
      </w:pPr>
      <w:r w:rsidRPr="00631390">
        <w:rPr>
          <w:sz w:val="24"/>
        </w:rPr>
        <w:t>7 История. История России. 1945 год – начало 21 века. Мединцкий В.Р., Торкунов А.В. « Просвещение».</w:t>
      </w:r>
    </w:p>
    <w:p w:rsidR="00631390" w:rsidRPr="00631390" w:rsidRDefault="00631390" w:rsidP="00631390">
      <w:pPr>
        <w:spacing w:line="276" w:lineRule="auto"/>
        <w:ind w:left="284"/>
        <w:rPr>
          <w:sz w:val="24"/>
        </w:rPr>
      </w:pPr>
      <w:r w:rsidRPr="00631390">
        <w:rPr>
          <w:sz w:val="24"/>
        </w:rPr>
        <w:t>8. История. Всеобщая история.1945 год- начало 21 века. Мединский В.Р., Чубарьян А.О. «Просвещение»</w:t>
      </w:r>
    </w:p>
    <w:p w:rsidR="00631390" w:rsidRPr="00631390" w:rsidRDefault="00631390" w:rsidP="00631390">
      <w:pPr>
        <w:spacing w:line="276" w:lineRule="auto"/>
        <w:ind w:left="284"/>
        <w:jc w:val="both"/>
        <w:rPr>
          <w:sz w:val="24"/>
        </w:rPr>
      </w:pPr>
      <w:r w:rsidRPr="00631390">
        <w:rPr>
          <w:sz w:val="24"/>
        </w:rPr>
        <w:t>9. Физика (базовый уровень) 11 кл. Л.Э. Генденштейн, А.А. Булатова и др. «Бином»</w:t>
      </w:r>
    </w:p>
    <w:p w:rsidR="00631390" w:rsidRPr="00631390" w:rsidRDefault="00631390" w:rsidP="00631390">
      <w:pPr>
        <w:spacing w:line="276" w:lineRule="auto"/>
        <w:ind w:left="284"/>
        <w:jc w:val="both"/>
        <w:rPr>
          <w:sz w:val="24"/>
        </w:rPr>
      </w:pPr>
      <w:r w:rsidRPr="00631390">
        <w:rPr>
          <w:sz w:val="24"/>
        </w:rPr>
        <w:t>10. География (базовый уровень). 11 кл. Гладкий Ю.Н., Николина В.В. «Просвещение»</w:t>
      </w:r>
    </w:p>
    <w:p w:rsidR="00631390" w:rsidRPr="00631390" w:rsidRDefault="00631390" w:rsidP="00631390">
      <w:pPr>
        <w:spacing w:line="276" w:lineRule="auto"/>
        <w:ind w:left="284"/>
        <w:rPr>
          <w:sz w:val="24"/>
        </w:rPr>
      </w:pPr>
      <w:r w:rsidRPr="00631390">
        <w:rPr>
          <w:sz w:val="24"/>
        </w:rPr>
        <w:t xml:space="preserve">11. Химия (базовый уровень) 11 кл. О.С. Габриелян, И.Г. Остроумов и др. «Просвещение». </w:t>
      </w:r>
    </w:p>
    <w:p w:rsidR="00631390" w:rsidRPr="00631390" w:rsidRDefault="00631390" w:rsidP="00631390">
      <w:pPr>
        <w:spacing w:line="276" w:lineRule="auto"/>
        <w:ind w:left="284"/>
        <w:rPr>
          <w:sz w:val="24"/>
        </w:rPr>
      </w:pPr>
      <w:r w:rsidRPr="00631390">
        <w:rPr>
          <w:sz w:val="24"/>
        </w:rPr>
        <w:t>12. Обществознание (базовый  уровень) Боголюбов Л. Н.,   Аверьянов Ю.И., А.В. Белявский  под ред. Л.Н.Боголюбова и др. « Просвещение»</w:t>
      </w:r>
    </w:p>
    <w:p w:rsidR="00631390" w:rsidRPr="00631390" w:rsidRDefault="00631390" w:rsidP="00631390">
      <w:pPr>
        <w:spacing w:line="276" w:lineRule="auto"/>
        <w:ind w:left="284"/>
        <w:rPr>
          <w:sz w:val="24"/>
        </w:rPr>
      </w:pPr>
      <w:r w:rsidRPr="00631390">
        <w:rPr>
          <w:sz w:val="24"/>
        </w:rPr>
        <w:t>13. Информатика 11 кл. Л.А. Босова, А.Ю. Босова «Бином»</w:t>
      </w:r>
    </w:p>
    <w:p w:rsidR="00631390" w:rsidRPr="00631390" w:rsidRDefault="00631390" w:rsidP="00631390">
      <w:pPr>
        <w:spacing w:line="276" w:lineRule="auto"/>
        <w:ind w:left="284"/>
        <w:rPr>
          <w:sz w:val="24"/>
        </w:rPr>
      </w:pPr>
      <w:r w:rsidRPr="00631390">
        <w:rPr>
          <w:sz w:val="24"/>
        </w:rPr>
        <w:t>14. Физическая культура. 10-11 кл. Лях В.И. « Просвещение».</w:t>
      </w:r>
    </w:p>
    <w:p w:rsidR="00631390" w:rsidRPr="00631390" w:rsidRDefault="00631390" w:rsidP="00631390">
      <w:pPr>
        <w:spacing w:line="276" w:lineRule="auto"/>
        <w:ind w:left="284"/>
        <w:rPr>
          <w:sz w:val="24"/>
        </w:rPr>
      </w:pPr>
      <w:r w:rsidRPr="00631390">
        <w:rPr>
          <w:sz w:val="24"/>
        </w:rPr>
        <w:t>15. . Основы безопасности жизнедеятельности (базовый уровень) 10-11 кл. Ким С.В., Горский В.А. «Вентана-Граф»</w:t>
      </w:r>
    </w:p>
    <w:p w:rsidR="00631390" w:rsidRPr="00631390" w:rsidRDefault="00631390" w:rsidP="00631390">
      <w:pPr>
        <w:spacing w:line="276" w:lineRule="auto"/>
        <w:ind w:left="284"/>
        <w:rPr>
          <w:sz w:val="24"/>
        </w:rPr>
      </w:pPr>
      <w:r w:rsidRPr="00631390">
        <w:rPr>
          <w:sz w:val="24"/>
        </w:rPr>
        <w:t>16. Астрономия. Базовый уровень. Воронцов-Вельяминов Б.А., Страут Е.К. «Дрофа»</w:t>
      </w:r>
    </w:p>
    <w:p w:rsidR="00323AB5" w:rsidRDefault="00323AB5" w:rsidP="00631390"/>
    <w:p w:rsidR="00323AB5" w:rsidRDefault="00323AB5">
      <w:pPr>
        <w:spacing w:line="270" w:lineRule="exact"/>
        <w:rPr>
          <w:sz w:val="24"/>
        </w:rPr>
        <w:sectPr w:rsidR="00323AB5">
          <w:pgSz w:w="11920" w:h="16850"/>
          <w:pgMar w:top="980" w:right="300" w:bottom="840" w:left="0" w:header="0" w:footer="574" w:gutter="0"/>
          <w:cols w:space="720"/>
        </w:sectPr>
      </w:pPr>
    </w:p>
    <w:p w:rsidR="00323AB5" w:rsidRPr="00A74849" w:rsidRDefault="00DB4038" w:rsidP="00E26A64">
      <w:pPr>
        <w:pStyle w:val="3"/>
        <w:numPr>
          <w:ilvl w:val="2"/>
          <w:numId w:val="37"/>
        </w:numPr>
        <w:tabs>
          <w:tab w:val="left" w:pos="3284"/>
        </w:tabs>
        <w:spacing w:before="74" w:line="237" w:lineRule="auto"/>
        <w:ind w:left="2023" w:right="1677" w:firstLine="612"/>
        <w:jc w:val="left"/>
      </w:pPr>
      <w:bookmarkStart w:id="66" w:name="_bookmark88"/>
      <w:bookmarkEnd w:id="66"/>
      <w:r>
        <w:rPr>
          <w:spacing w:val="-1"/>
        </w:rPr>
        <w:lastRenderedPageBreak/>
        <w:t>Обоснованиенеобходимых</w:t>
      </w:r>
      <w:r>
        <w:t>измененийвимеющихсяусловияхсоответствиясосновнойобразовательнойпрограммойсреднегообщего</w:t>
      </w:r>
      <w:r w:rsidRPr="00A74849">
        <w:t>образования</w:t>
      </w:r>
    </w:p>
    <w:p w:rsidR="00323AB5" w:rsidRDefault="00DB4038">
      <w:pPr>
        <w:pStyle w:val="a3"/>
        <w:spacing w:before="113"/>
        <w:ind w:left="1416" w:right="540" w:firstLine="566"/>
        <w:jc w:val="both"/>
      </w:pPr>
      <w:r>
        <w:t>СистемаусловийреализацииООПобразовательнойорганизациибазируетсянарезультатахпроведеннойвходеразработкипрограммыкомплекснойаналитико-обобщающейипрогностическойработы, включающей:</w:t>
      </w:r>
    </w:p>
    <w:p w:rsidR="00323AB5" w:rsidRDefault="00DB4038" w:rsidP="00E26A64">
      <w:pPr>
        <w:pStyle w:val="a4"/>
        <w:numPr>
          <w:ilvl w:val="0"/>
          <w:numId w:val="34"/>
        </w:numPr>
        <w:tabs>
          <w:tab w:val="left" w:pos="2271"/>
        </w:tabs>
        <w:spacing w:before="6" w:line="232" w:lineRule="auto"/>
        <w:ind w:right="556" w:firstLine="566"/>
        <w:jc w:val="both"/>
        <w:rPr>
          <w:sz w:val="24"/>
        </w:rPr>
      </w:pPr>
      <w:r>
        <w:rPr>
          <w:sz w:val="24"/>
        </w:rPr>
        <w:t>анализ имеющихся в образовательной организации условий и ресурсов реализацииосновнойобразовательной программысреднегообщегообразования;</w:t>
      </w:r>
    </w:p>
    <w:p w:rsidR="00323AB5" w:rsidRDefault="00DB4038" w:rsidP="00E26A64">
      <w:pPr>
        <w:pStyle w:val="a4"/>
        <w:numPr>
          <w:ilvl w:val="0"/>
          <w:numId w:val="34"/>
        </w:numPr>
        <w:tabs>
          <w:tab w:val="left" w:pos="2271"/>
        </w:tabs>
        <w:spacing w:before="9" w:line="237" w:lineRule="auto"/>
        <w:ind w:right="545" w:firstLine="566"/>
        <w:jc w:val="both"/>
        <w:rPr>
          <w:sz w:val="24"/>
        </w:rPr>
      </w:pPr>
      <w:r>
        <w:rPr>
          <w:sz w:val="24"/>
        </w:rPr>
        <w:t>установление степени их соответствия требованиям ФГОС, а также целям и задачамосновнойобразовательнойпрограммыобразовательнойорганизации,сформированнымсучетомпотребностей всехучастников образовательных отношений;</w:t>
      </w:r>
    </w:p>
    <w:p w:rsidR="00323AB5" w:rsidRDefault="00DB4038" w:rsidP="00E26A64">
      <w:pPr>
        <w:pStyle w:val="a4"/>
        <w:numPr>
          <w:ilvl w:val="0"/>
          <w:numId w:val="34"/>
        </w:numPr>
        <w:tabs>
          <w:tab w:val="left" w:pos="2271"/>
        </w:tabs>
        <w:spacing w:before="5" w:line="235" w:lineRule="auto"/>
        <w:ind w:right="553" w:firstLine="566"/>
        <w:jc w:val="both"/>
        <w:rPr>
          <w:sz w:val="24"/>
        </w:rPr>
      </w:pPr>
      <w:r>
        <w:rPr>
          <w:sz w:val="24"/>
        </w:rPr>
        <w:t>выявление проблемных зон и установление необходимых изменений в имеющихсяусловияхдляприведенияихвсоответствиестребованиямиФГОССОО;</w:t>
      </w:r>
    </w:p>
    <w:p w:rsidR="00323AB5" w:rsidRDefault="00DB4038" w:rsidP="00E26A64">
      <w:pPr>
        <w:pStyle w:val="a4"/>
        <w:numPr>
          <w:ilvl w:val="0"/>
          <w:numId w:val="34"/>
        </w:numPr>
        <w:tabs>
          <w:tab w:val="left" w:pos="2271"/>
        </w:tabs>
        <w:spacing w:before="6" w:line="235" w:lineRule="auto"/>
        <w:ind w:right="550" w:firstLine="566"/>
        <w:jc w:val="both"/>
        <w:rPr>
          <w:sz w:val="24"/>
        </w:rPr>
      </w:pPr>
      <w:r>
        <w:rPr>
          <w:sz w:val="24"/>
        </w:rPr>
        <w:t>разработкуспривлечениемвсехучастниковобразовательныхотношенийивозможныхпартнеровмеханизмовдостиженияцелевыхориентироввсистемеусловий;</w:t>
      </w:r>
    </w:p>
    <w:p w:rsidR="00323AB5" w:rsidRDefault="00DB4038" w:rsidP="00E26A64">
      <w:pPr>
        <w:pStyle w:val="a4"/>
        <w:numPr>
          <w:ilvl w:val="0"/>
          <w:numId w:val="34"/>
        </w:numPr>
        <w:tabs>
          <w:tab w:val="left" w:pos="2271"/>
        </w:tabs>
        <w:spacing w:before="13" w:line="230" w:lineRule="auto"/>
        <w:ind w:right="549" w:firstLine="566"/>
        <w:jc w:val="both"/>
        <w:rPr>
          <w:sz w:val="24"/>
        </w:rPr>
      </w:pPr>
      <w:r>
        <w:rPr>
          <w:sz w:val="24"/>
        </w:rPr>
        <w:t>разработкусетевогографика(дорожнойкарты)созданиянеобходимойсистемыусловий;</w:t>
      </w:r>
    </w:p>
    <w:p w:rsidR="00323AB5" w:rsidRDefault="00DB4038" w:rsidP="00E26A64">
      <w:pPr>
        <w:pStyle w:val="a4"/>
        <w:numPr>
          <w:ilvl w:val="0"/>
          <w:numId w:val="34"/>
        </w:numPr>
        <w:tabs>
          <w:tab w:val="left" w:pos="2271"/>
        </w:tabs>
        <w:spacing w:before="9" w:line="235" w:lineRule="auto"/>
        <w:ind w:right="555" w:firstLine="566"/>
        <w:jc w:val="both"/>
        <w:rPr>
          <w:sz w:val="24"/>
        </w:rPr>
      </w:pPr>
      <w:r>
        <w:rPr>
          <w:sz w:val="24"/>
        </w:rPr>
        <w:t>разработкумеханизмовмониторинга,оценкиикоррекцииреализациипромежуточных этапов разработанного графика(дорожнойкарты).</w:t>
      </w:r>
    </w:p>
    <w:p w:rsidR="00323AB5" w:rsidRDefault="00DB4038" w:rsidP="00E26A64">
      <w:pPr>
        <w:pStyle w:val="3"/>
        <w:numPr>
          <w:ilvl w:val="2"/>
          <w:numId w:val="37"/>
        </w:numPr>
        <w:tabs>
          <w:tab w:val="left" w:pos="3238"/>
        </w:tabs>
        <w:spacing w:before="132"/>
        <w:ind w:left="3238"/>
        <w:jc w:val="both"/>
      </w:pPr>
      <w:bookmarkStart w:id="67" w:name="_bookmark89"/>
      <w:bookmarkEnd w:id="67"/>
      <w:r>
        <w:t>Механизмдостиженияцелевыхориентироввсистемеусловий</w:t>
      </w:r>
    </w:p>
    <w:p w:rsidR="00323AB5" w:rsidRDefault="00DB4038">
      <w:pPr>
        <w:pStyle w:val="a3"/>
        <w:spacing w:before="106"/>
        <w:ind w:left="1416" w:right="549" w:firstLine="566"/>
        <w:jc w:val="both"/>
      </w:pPr>
      <w:r>
        <w:t>Интегративным результатом выполнения требований к условиям реализации основнойобразовательной программы основного среднего образования образовательной организацииявляетсясозданиеиподдержаниекомфортнойразвивающейобразовательнойсреды,позволяющейформироватьуспешную,интеллектуальноразвитую,творческуюличность,способнуюсвободноадаптироватьсяксоциальнымусловиям,ответственнуюзасвоездоровьеи жизнь.</w:t>
      </w:r>
    </w:p>
    <w:p w:rsidR="00323AB5" w:rsidRDefault="00DB4038">
      <w:pPr>
        <w:pStyle w:val="a3"/>
        <w:ind w:left="1416" w:right="555" w:firstLine="566"/>
        <w:jc w:val="both"/>
      </w:pPr>
      <w:r>
        <w:t>Механизмыдостиженияцелевыхориентироввсистемеусловийучитываюторганизационнуюструктуруобразовательнойорганизации,взаимодействиесдругимисубъектами образовательных отношений, иерархию целевых ориентиров, обозначенную вФГОССООивыстроенную в ООПобразовательнойорганизации.</w:t>
      </w:r>
    </w:p>
    <w:p w:rsidR="00323AB5" w:rsidRDefault="00DB4038">
      <w:pPr>
        <w:pStyle w:val="a3"/>
        <w:spacing w:before="1"/>
        <w:ind w:left="1416" w:right="541" w:firstLine="566"/>
        <w:jc w:val="both"/>
      </w:pPr>
      <w:r>
        <w:t>Однимизмеханизмовповышениякачестваобразованияявляетсясистемагосударственно-общественногоуправления,характернымичертамикоторойявляютсясовместнаядеятельностьгосударственныхиобщественныхструктурпоуправлениюобразовательнымиорганизациями;процедурапринятиярешений,котораявключаетобязательное согласование проектов решений с представителями общественности.Сетевойграфикпоформированиюнеобходимойсистемыусловий</w:t>
      </w:r>
    </w:p>
    <w:p w:rsidR="00323AB5" w:rsidRDefault="00323AB5">
      <w:pPr>
        <w:pStyle w:val="a3"/>
        <w:spacing w:before="11"/>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262"/>
        <w:gridCol w:w="1841"/>
        <w:gridCol w:w="2126"/>
      </w:tblGrid>
      <w:tr w:rsidR="00323AB5">
        <w:trPr>
          <w:trHeight w:val="988"/>
        </w:trPr>
        <w:tc>
          <w:tcPr>
            <w:tcW w:w="2410" w:type="dxa"/>
          </w:tcPr>
          <w:p w:rsidR="00323AB5" w:rsidRDefault="00DB4038">
            <w:pPr>
              <w:pStyle w:val="TableParagraph"/>
              <w:spacing w:before="198" w:line="237" w:lineRule="auto"/>
              <w:ind w:left="489" w:right="17" w:firstLine="2"/>
              <w:rPr>
                <w:b/>
                <w:sz w:val="24"/>
              </w:rPr>
            </w:pPr>
            <w:r>
              <w:rPr>
                <w:b/>
                <w:w w:val="90"/>
                <w:sz w:val="24"/>
              </w:rPr>
              <w:t>Направлениемероприятий</w:t>
            </w:r>
          </w:p>
        </w:tc>
        <w:tc>
          <w:tcPr>
            <w:tcW w:w="3262" w:type="dxa"/>
          </w:tcPr>
          <w:p w:rsidR="00323AB5" w:rsidRDefault="00323AB5">
            <w:pPr>
              <w:pStyle w:val="TableParagraph"/>
              <w:spacing w:before="10"/>
              <w:ind w:left="0"/>
              <w:rPr>
                <w:sz w:val="23"/>
              </w:rPr>
            </w:pPr>
          </w:p>
          <w:p w:rsidR="00323AB5" w:rsidRDefault="00DB4038">
            <w:pPr>
              <w:pStyle w:val="TableParagraph"/>
              <w:ind w:left="885"/>
              <w:rPr>
                <w:b/>
                <w:sz w:val="24"/>
              </w:rPr>
            </w:pPr>
            <w:r>
              <w:rPr>
                <w:b/>
                <w:sz w:val="24"/>
              </w:rPr>
              <w:t>Мероприятия</w:t>
            </w:r>
          </w:p>
        </w:tc>
        <w:tc>
          <w:tcPr>
            <w:tcW w:w="1841" w:type="dxa"/>
          </w:tcPr>
          <w:p w:rsidR="00323AB5" w:rsidRDefault="00323AB5">
            <w:pPr>
              <w:pStyle w:val="TableParagraph"/>
              <w:spacing w:before="10"/>
              <w:ind w:left="0"/>
              <w:rPr>
                <w:sz w:val="23"/>
              </w:rPr>
            </w:pPr>
          </w:p>
          <w:p w:rsidR="00323AB5" w:rsidRDefault="00DB4038">
            <w:pPr>
              <w:pStyle w:val="TableParagraph"/>
              <w:ind w:left="614"/>
              <w:rPr>
                <w:b/>
                <w:sz w:val="24"/>
              </w:rPr>
            </w:pPr>
            <w:r>
              <w:rPr>
                <w:b/>
                <w:sz w:val="24"/>
              </w:rPr>
              <w:t>Сроки</w:t>
            </w:r>
          </w:p>
        </w:tc>
        <w:tc>
          <w:tcPr>
            <w:tcW w:w="2126" w:type="dxa"/>
          </w:tcPr>
          <w:p w:rsidR="00323AB5" w:rsidRDefault="00323AB5">
            <w:pPr>
              <w:pStyle w:val="TableParagraph"/>
              <w:spacing w:before="10"/>
              <w:ind w:left="0"/>
              <w:rPr>
                <w:sz w:val="23"/>
              </w:rPr>
            </w:pPr>
          </w:p>
          <w:p w:rsidR="00323AB5" w:rsidRDefault="00DB4038">
            <w:pPr>
              <w:pStyle w:val="TableParagraph"/>
              <w:ind w:left="153"/>
              <w:rPr>
                <w:b/>
                <w:sz w:val="24"/>
              </w:rPr>
            </w:pPr>
            <w:r>
              <w:rPr>
                <w:b/>
                <w:sz w:val="24"/>
              </w:rPr>
              <w:t>Ответственный</w:t>
            </w:r>
          </w:p>
        </w:tc>
      </w:tr>
      <w:tr w:rsidR="00323AB5">
        <w:trPr>
          <w:trHeight w:val="2092"/>
        </w:trPr>
        <w:tc>
          <w:tcPr>
            <w:tcW w:w="2410" w:type="dxa"/>
            <w:tcBorders>
              <w:bottom w:val="nil"/>
            </w:tcBorders>
          </w:tcPr>
          <w:p w:rsidR="00323AB5" w:rsidRDefault="00DB4038">
            <w:pPr>
              <w:pStyle w:val="TableParagraph"/>
              <w:ind w:left="93" w:right="17"/>
              <w:rPr>
                <w:sz w:val="24"/>
              </w:rPr>
            </w:pPr>
            <w:r>
              <w:rPr>
                <w:sz w:val="24"/>
              </w:rPr>
              <w:t>I.Нормативноеобеспечение введенияФГОССОО</w:t>
            </w:r>
          </w:p>
        </w:tc>
        <w:tc>
          <w:tcPr>
            <w:tcW w:w="3262" w:type="dxa"/>
          </w:tcPr>
          <w:p w:rsidR="00323AB5" w:rsidRDefault="00DB4038">
            <w:pPr>
              <w:pStyle w:val="TableParagraph"/>
              <w:tabs>
                <w:tab w:val="left" w:pos="1355"/>
                <w:tab w:val="left" w:pos="1865"/>
                <w:tab w:val="left" w:pos="1964"/>
                <w:tab w:val="left" w:pos="1996"/>
                <w:tab w:val="left" w:pos="2151"/>
                <w:tab w:val="left" w:pos="3146"/>
              </w:tabs>
              <w:ind w:left="93" w:right="-29"/>
              <w:rPr>
                <w:sz w:val="24"/>
              </w:rPr>
            </w:pPr>
            <w:r>
              <w:rPr>
                <w:sz w:val="24"/>
              </w:rPr>
              <w:t>Приведение</w:t>
            </w:r>
            <w:r>
              <w:rPr>
                <w:sz w:val="24"/>
              </w:rPr>
              <w:tab/>
            </w:r>
            <w:r>
              <w:rPr>
                <w:sz w:val="24"/>
              </w:rPr>
              <w:tab/>
            </w:r>
            <w:r>
              <w:rPr>
                <w:sz w:val="24"/>
              </w:rPr>
              <w:tab/>
              <w:t>нормативно-правовой</w:t>
            </w:r>
            <w:r>
              <w:rPr>
                <w:sz w:val="24"/>
              </w:rPr>
              <w:tab/>
              <w:t>базы</w:t>
            </w:r>
            <w:r>
              <w:rPr>
                <w:sz w:val="24"/>
              </w:rPr>
              <w:tab/>
            </w:r>
            <w:r>
              <w:rPr>
                <w:sz w:val="24"/>
              </w:rPr>
              <w:tab/>
            </w:r>
            <w:r>
              <w:rPr>
                <w:sz w:val="24"/>
              </w:rPr>
              <w:tab/>
            </w:r>
            <w:r>
              <w:rPr>
                <w:sz w:val="24"/>
              </w:rPr>
              <w:tab/>
              <w:t>школы</w:t>
            </w:r>
            <w:r>
              <w:rPr>
                <w:sz w:val="24"/>
              </w:rPr>
              <w:tab/>
              <w:t>сучетом</w:t>
            </w:r>
            <w:r>
              <w:rPr>
                <w:sz w:val="24"/>
              </w:rPr>
              <w:tab/>
            </w:r>
            <w:r>
              <w:rPr>
                <w:sz w:val="24"/>
              </w:rPr>
              <w:tab/>
            </w:r>
            <w:r>
              <w:rPr>
                <w:sz w:val="24"/>
              </w:rPr>
              <w:tab/>
            </w:r>
            <w:r>
              <w:rPr>
                <w:sz w:val="24"/>
              </w:rPr>
              <w:tab/>
              <w:t>изменений,принятых</w:t>
            </w:r>
            <w:r>
              <w:rPr>
                <w:sz w:val="24"/>
              </w:rPr>
              <w:tab/>
              <w:t>на</w:t>
            </w:r>
            <w:r>
              <w:rPr>
                <w:sz w:val="24"/>
              </w:rPr>
              <w:tab/>
              <w:t>федеральном,региональном</w:t>
            </w:r>
            <w:r>
              <w:rPr>
                <w:sz w:val="24"/>
              </w:rPr>
              <w:tab/>
            </w:r>
            <w:r>
              <w:rPr>
                <w:sz w:val="24"/>
              </w:rPr>
              <w:tab/>
              <w:t>уровне,</w:t>
            </w:r>
            <w:r>
              <w:rPr>
                <w:sz w:val="24"/>
              </w:rPr>
              <w:tab/>
              <w:t>всоответствии</w:t>
            </w:r>
            <w:r>
              <w:rPr>
                <w:sz w:val="24"/>
              </w:rPr>
              <w:tab/>
            </w:r>
            <w:r>
              <w:rPr>
                <w:sz w:val="24"/>
              </w:rPr>
              <w:tab/>
            </w:r>
            <w:r>
              <w:rPr>
                <w:sz w:val="24"/>
              </w:rPr>
              <w:tab/>
            </w:r>
            <w:r>
              <w:rPr>
                <w:sz w:val="24"/>
              </w:rPr>
              <w:tab/>
            </w:r>
            <w:r>
              <w:rPr>
                <w:sz w:val="24"/>
              </w:rPr>
              <w:tab/>
              <w:t>с</w:t>
            </w:r>
          </w:p>
          <w:p w:rsidR="00323AB5" w:rsidRDefault="00DB4038">
            <w:pPr>
              <w:pStyle w:val="TableParagraph"/>
              <w:spacing w:before="4"/>
              <w:ind w:left="93"/>
              <w:rPr>
                <w:sz w:val="24"/>
              </w:rPr>
            </w:pPr>
            <w:r>
              <w:rPr>
                <w:sz w:val="24"/>
              </w:rPr>
              <w:t>требованиямиФГОССОО</w:t>
            </w:r>
          </w:p>
        </w:tc>
        <w:tc>
          <w:tcPr>
            <w:tcW w:w="1841" w:type="dxa"/>
          </w:tcPr>
          <w:p w:rsidR="00323AB5" w:rsidRDefault="00DB4038">
            <w:pPr>
              <w:pStyle w:val="TableParagraph"/>
              <w:spacing w:before="8"/>
              <w:ind w:left="4"/>
              <w:rPr>
                <w:sz w:val="24"/>
              </w:rPr>
            </w:pPr>
            <w:r>
              <w:rPr>
                <w:sz w:val="24"/>
              </w:rPr>
              <w:t>Постоянно</w:t>
            </w:r>
          </w:p>
        </w:tc>
        <w:tc>
          <w:tcPr>
            <w:tcW w:w="2126" w:type="dxa"/>
          </w:tcPr>
          <w:p w:rsidR="00323AB5" w:rsidRDefault="00DB4038">
            <w:pPr>
              <w:pStyle w:val="TableParagraph"/>
              <w:spacing w:before="8"/>
              <w:ind w:left="12"/>
              <w:rPr>
                <w:sz w:val="24"/>
              </w:rPr>
            </w:pPr>
            <w:r>
              <w:rPr>
                <w:sz w:val="24"/>
              </w:rPr>
              <w:t>Директор</w:t>
            </w:r>
          </w:p>
        </w:tc>
      </w:tr>
    </w:tbl>
    <w:p w:rsidR="00323AB5" w:rsidRDefault="00323AB5">
      <w:pPr>
        <w:rPr>
          <w:sz w:val="24"/>
        </w:rPr>
        <w:sectPr w:rsidR="00323AB5">
          <w:pgSz w:w="11920" w:h="16850"/>
          <w:pgMar w:top="106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5"/>
        <w:gridCol w:w="3258"/>
        <w:gridCol w:w="1842"/>
        <w:gridCol w:w="2127"/>
      </w:tblGrid>
      <w:tr w:rsidR="00323AB5">
        <w:trPr>
          <w:trHeight w:val="2990"/>
        </w:trPr>
        <w:tc>
          <w:tcPr>
            <w:tcW w:w="2415" w:type="dxa"/>
            <w:vMerge w:val="restart"/>
            <w:tcBorders>
              <w:top w:val="nil"/>
            </w:tcBorders>
          </w:tcPr>
          <w:p w:rsidR="00323AB5" w:rsidRDefault="00323AB5">
            <w:pPr>
              <w:pStyle w:val="TableParagraph"/>
              <w:ind w:left="0"/>
            </w:pPr>
          </w:p>
        </w:tc>
        <w:tc>
          <w:tcPr>
            <w:tcW w:w="3258" w:type="dxa"/>
          </w:tcPr>
          <w:p w:rsidR="00323AB5" w:rsidRDefault="00DB4038">
            <w:pPr>
              <w:pStyle w:val="TableParagraph"/>
              <w:tabs>
                <w:tab w:val="left" w:pos="1816"/>
                <w:tab w:val="left" w:pos="1859"/>
                <w:tab w:val="left" w:pos="2010"/>
                <w:tab w:val="left" w:pos="2126"/>
              </w:tabs>
              <w:spacing w:line="244" w:lineRule="auto"/>
              <w:ind w:left="88" w:right="547"/>
              <w:rPr>
                <w:sz w:val="24"/>
              </w:rPr>
            </w:pPr>
            <w:r>
              <w:rPr>
                <w:sz w:val="24"/>
              </w:rPr>
              <w:t>2. Разработкакалендарного учебногографика,</w:t>
            </w:r>
            <w:r>
              <w:rPr>
                <w:sz w:val="24"/>
              </w:rPr>
              <w:tab/>
            </w:r>
            <w:r>
              <w:rPr>
                <w:sz w:val="24"/>
              </w:rPr>
              <w:tab/>
            </w:r>
            <w:r>
              <w:rPr>
                <w:sz w:val="24"/>
              </w:rPr>
              <w:tab/>
            </w:r>
            <w:r>
              <w:rPr>
                <w:sz w:val="24"/>
              </w:rPr>
              <w:tab/>
            </w:r>
            <w:r>
              <w:rPr>
                <w:spacing w:val="-5"/>
                <w:sz w:val="24"/>
              </w:rPr>
              <w:t>плана</w:t>
            </w:r>
            <w:r>
              <w:rPr>
                <w:sz w:val="24"/>
              </w:rPr>
              <w:t>внеурочнойдеятельности,</w:t>
            </w:r>
            <w:r>
              <w:rPr>
                <w:sz w:val="24"/>
              </w:rPr>
              <w:tab/>
            </w:r>
            <w:r>
              <w:rPr>
                <w:sz w:val="24"/>
              </w:rPr>
              <w:tab/>
            </w:r>
            <w:r>
              <w:rPr>
                <w:w w:val="95"/>
                <w:sz w:val="24"/>
              </w:rPr>
              <w:t>рабочих</w:t>
            </w:r>
            <w:r>
              <w:rPr>
                <w:sz w:val="24"/>
              </w:rPr>
              <w:t>программ</w:t>
            </w:r>
            <w:r>
              <w:rPr>
                <w:sz w:val="24"/>
              </w:rPr>
              <w:tab/>
            </w:r>
            <w:r>
              <w:rPr>
                <w:spacing w:val="-1"/>
                <w:sz w:val="24"/>
              </w:rPr>
              <w:t>учебных</w:t>
            </w:r>
            <w:r>
              <w:rPr>
                <w:sz w:val="24"/>
              </w:rPr>
              <w:t>предметов, элективныхкурсов,</w:t>
            </w:r>
            <w:r>
              <w:rPr>
                <w:sz w:val="24"/>
              </w:rPr>
              <w:tab/>
            </w:r>
            <w:r>
              <w:rPr>
                <w:sz w:val="24"/>
              </w:rPr>
              <w:tab/>
            </w:r>
            <w:r>
              <w:rPr>
                <w:sz w:val="24"/>
              </w:rPr>
              <w:tab/>
            </w:r>
            <w:r>
              <w:rPr>
                <w:spacing w:val="-2"/>
                <w:sz w:val="24"/>
              </w:rPr>
              <w:t>курсов</w:t>
            </w:r>
            <w:r>
              <w:rPr>
                <w:sz w:val="24"/>
              </w:rPr>
              <w:t>внеурочнойдеятельности</w:t>
            </w:r>
          </w:p>
        </w:tc>
        <w:tc>
          <w:tcPr>
            <w:tcW w:w="1842" w:type="dxa"/>
          </w:tcPr>
          <w:p w:rsidR="00323AB5" w:rsidRDefault="00DB4038">
            <w:pPr>
              <w:pStyle w:val="TableParagraph"/>
              <w:spacing w:line="242" w:lineRule="auto"/>
              <w:ind w:left="291" w:right="427" w:hanging="228"/>
              <w:rPr>
                <w:sz w:val="24"/>
              </w:rPr>
            </w:pPr>
            <w:r>
              <w:rPr>
                <w:sz w:val="24"/>
              </w:rPr>
              <w:t>Май–август</w:t>
            </w:r>
            <w:r>
              <w:rPr>
                <w:w w:val="95"/>
                <w:sz w:val="24"/>
              </w:rPr>
              <w:t>(ежегодно)</w:t>
            </w:r>
          </w:p>
        </w:tc>
        <w:tc>
          <w:tcPr>
            <w:tcW w:w="2127" w:type="dxa"/>
          </w:tcPr>
          <w:p w:rsidR="00323AB5" w:rsidRDefault="00DB4038">
            <w:pPr>
              <w:pStyle w:val="TableParagraph"/>
              <w:ind w:left="84" w:right="391"/>
              <w:jc w:val="center"/>
              <w:rPr>
                <w:sz w:val="24"/>
              </w:rPr>
            </w:pPr>
            <w:r>
              <w:rPr>
                <w:sz w:val="24"/>
              </w:rPr>
              <w:t>Рабочаягруппа,учителя-предметники</w:t>
            </w:r>
          </w:p>
        </w:tc>
      </w:tr>
      <w:tr w:rsidR="00323AB5">
        <w:trPr>
          <w:trHeight w:val="2690"/>
        </w:trPr>
        <w:tc>
          <w:tcPr>
            <w:tcW w:w="2415" w:type="dxa"/>
            <w:vMerge/>
            <w:tcBorders>
              <w:top w:val="nil"/>
            </w:tcBorders>
          </w:tcPr>
          <w:p w:rsidR="00323AB5" w:rsidRDefault="00323AB5">
            <w:pPr>
              <w:rPr>
                <w:sz w:val="2"/>
                <w:szCs w:val="2"/>
              </w:rPr>
            </w:pPr>
          </w:p>
        </w:tc>
        <w:tc>
          <w:tcPr>
            <w:tcW w:w="3258" w:type="dxa"/>
          </w:tcPr>
          <w:p w:rsidR="00323AB5" w:rsidRDefault="00DB4038">
            <w:pPr>
              <w:pStyle w:val="TableParagraph"/>
              <w:tabs>
                <w:tab w:val="left" w:pos="1830"/>
              </w:tabs>
              <w:ind w:left="844" w:right="102" w:hanging="756"/>
              <w:rPr>
                <w:sz w:val="24"/>
              </w:rPr>
            </w:pPr>
            <w:r>
              <w:rPr>
                <w:sz w:val="24"/>
              </w:rPr>
              <w:t>3. Обеспечение соответствиянормативной базышколы</w:t>
            </w:r>
            <w:r>
              <w:rPr>
                <w:sz w:val="24"/>
              </w:rPr>
              <w:tab/>
            </w:r>
            <w:r>
              <w:rPr>
                <w:spacing w:val="-1"/>
                <w:sz w:val="24"/>
              </w:rPr>
              <w:t>требованиям</w:t>
            </w:r>
          </w:p>
          <w:p w:rsidR="00323AB5" w:rsidRDefault="00DB4038">
            <w:pPr>
              <w:pStyle w:val="TableParagraph"/>
              <w:tabs>
                <w:tab w:val="left" w:pos="1343"/>
                <w:tab w:val="left" w:pos="1446"/>
                <w:tab w:val="left" w:pos="2527"/>
                <w:tab w:val="left" w:pos="2642"/>
              </w:tabs>
              <w:spacing w:line="242" w:lineRule="auto"/>
              <w:ind w:left="88" w:right="40"/>
              <w:rPr>
                <w:sz w:val="24"/>
              </w:rPr>
            </w:pPr>
            <w:r>
              <w:rPr>
                <w:sz w:val="24"/>
              </w:rPr>
              <w:t>ФГОС</w:t>
            </w:r>
            <w:r>
              <w:rPr>
                <w:sz w:val="24"/>
              </w:rPr>
              <w:tab/>
            </w:r>
            <w:r>
              <w:rPr>
                <w:sz w:val="24"/>
              </w:rPr>
              <w:tab/>
              <w:t>СОО</w:t>
            </w:r>
            <w:r>
              <w:rPr>
                <w:sz w:val="24"/>
              </w:rPr>
              <w:tab/>
            </w:r>
            <w:r>
              <w:rPr>
                <w:sz w:val="24"/>
              </w:rPr>
              <w:tab/>
            </w:r>
            <w:r>
              <w:rPr>
                <w:spacing w:val="-1"/>
                <w:sz w:val="24"/>
              </w:rPr>
              <w:t>(цели</w:t>
            </w:r>
            <w:r>
              <w:rPr>
                <w:sz w:val="24"/>
              </w:rPr>
              <w:t>образовательнойдеятельности,</w:t>
            </w:r>
            <w:r>
              <w:rPr>
                <w:sz w:val="24"/>
              </w:rPr>
              <w:tab/>
              <w:t>режимзанятий,</w:t>
            </w:r>
            <w:r>
              <w:rPr>
                <w:sz w:val="24"/>
              </w:rPr>
              <w:tab/>
              <w:t>финансирование,материально-техническоеобеспечениеи др.)</w:t>
            </w:r>
          </w:p>
        </w:tc>
        <w:tc>
          <w:tcPr>
            <w:tcW w:w="1842" w:type="dxa"/>
          </w:tcPr>
          <w:p w:rsidR="00323AB5" w:rsidRDefault="00DB4038">
            <w:pPr>
              <w:pStyle w:val="TableParagraph"/>
              <w:spacing w:before="6"/>
              <w:ind w:left="308"/>
              <w:rPr>
                <w:sz w:val="24"/>
              </w:rPr>
            </w:pPr>
            <w:r>
              <w:rPr>
                <w:sz w:val="24"/>
              </w:rPr>
              <w:t>Постоянно</w:t>
            </w:r>
          </w:p>
        </w:tc>
        <w:tc>
          <w:tcPr>
            <w:tcW w:w="2127" w:type="dxa"/>
          </w:tcPr>
          <w:p w:rsidR="00323AB5" w:rsidRDefault="00DB4038">
            <w:pPr>
              <w:pStyle w:val="TableParagraph"/>
              <w:ind w:left="401" w:right="311" w:firstLine="266"/>
              <w:jc w:val="right"/>
              <w:rPr>
                <w:sz w:val="24"/>
              </w:rPr>
            </w:pPr>
            <w:r>
              <w:rPr>
                <w:sz w:val="24"/>
              </w:rPr>
              <w:t>Директор,з</w:t>
            </w:r>
            <w:r>
              <w:rPr>
                <w:w w:val="95"/>
                <w:sz w:val="24"/>
              </w:rPr>
              <w:t>аместителиди</w:t>
            </w:r>
          </w:p>
          <w:p w:rsidR="00323AB5" w:rsidRDefault="00DB4038">
            <w:pPr>
              <w:pStyle w:val="TableParagraph"/>
              <w:ind w:left="0" w:right="314"/>
              <w:jc w:val="right"/>
              <w:rPr>
                <w:sz w:val="24"/>
              </w:rPr>
            </w:pPr>
            <w:r>
              <w:rPr>
                <w:sz w:val="24"/>
              </w:rPr>
              <w:t>ректора</w:t>
            </w:r>
          </w:p>
        </w:tc>
      </w:tr>
      <w:tr w:rsidR="00323AB5">
        <w:trPr>
          <w:trHeight w:val="2690"/>
        </w:trPr>
        <w:tc>
          <w:tcPr>
            <w:tcW w:w="2415" w:type="dxa"/>
            <w:vMerge/>
            <w:tcBorders>
              <w:top w:val="nil"/>
            </w:tcBorders>
          </w:tcPr>
          <w:p w:rsidR="00323AB5" w:rsidRDefault="00323AB5">
            <w:pPr>
              <w:rPr>
                <w:sz w:val="2"/>
                <w:szCs w:val="2"/>
              </w:rPr>
            </w:pPr>
          </w:p>
        </w:tc>
        <w:tc>
          <w:tcPr>
            <w:tcW w:w="3258" w:type="dxa"/>
          </w:tcPr>
          <w:p w:rsidR="00323AB5" w:rsidRDefault="00DB4038">
            <w:pPr>
              <w:pStyle w:val="TableParagraph"/>
              <w:tabs>
                <w:tab w:val="left" w:pos="1665"/>
                <w:tab w:val="left" w:pos="2207"/>
                <w:tab w:val="left" w:pos="3132"/>
              </w:tabs>
              <w:ind w:left="88"/>
              <w:rPr>
                <w:sz w:val="24"/>
              </w:rPr>
            </w:pPr>
            <w:r>
              <w:rPr>
                <w:sz w:val="24"/>
              </w:rPr>
              <w:t>4.Внесение</w:t>
            </w:r>
            <w:r>
              <w:rPr>
                <w:sz w:val="24"/>
              </w:rPr>
              <w:tab/>
              <w:t>изменений</w:t>
            </w:r>
            <w:r>
              <w:rPr>
                <w:sz w:val="24"/>
              </w:rPr>
              <w:tab/>
            </w:r>
            <w:r>
              <w:rPr>
                <w:spacing w:val="-4"/>
                <w:sz w:val="24"/>
              </w:rPr>
              <w:t>в</w:t>
            </w:r>
            <w:r>
              <w:rPr>
                <w:sz w:val="24"/>
              </w:rPr>
              <w:t>программу среднего общегообразования</w:t>
            </w:r>
            <w:r>
              <w:rPr>
                <w:sz w:val="24"/>
              </w:rPr>
              <w:tab/>
            </w:r>
            <w:r>
              <w:rPr>
                <w:sz w:val="24"/>
              </w:rPr>
              <w:tab/>
              <w:t>основнойобразовательнойпрограммы</w:t>
            </w:r>
          </w:p>
          <w:p w:rsidR="00323AB5" w:rsidRDefault="00DB4038">
            <w:pPr>
              <w:pStyle w:val="TableParagraph"/>
              <w:ind w:left="88" w:right="131"/>
              <w:jc w:val="right"/>
              <w:rPr>
                <w:sz w:val="24"/>
              </w:rPr>
            </w:pPr>
            <w:r>
              <w:rPr>
                <w:sz w:val="24"/>
              </w:rPr>
              <w:t>среднего</w:t>
            </w:r>
          </w:p>
          <w:p w:rsidR="00323AB5" w:rsidRDefault="00DB4038">
            <w:pPr>
              <w:pStyle w:val="TableParagraph"/>
              <w:tabs>
                <w:tab w:val="left" w:pos="1876"/>
              </w:tabs>
              <w:ind w:left="88" w:right="88"/>
              <w:jc w:val="right"/>
              <w:rPr>
                <w:sz w:val="24"/>
              </w:rPr>
            </w:pPr>
            <w:r>
              <w:rPr>
                <w:sz w:val="24"/>
              </w:rPr>
              <w:t>общего</w:t>
            </w:r>
            <w:r>
              <w:rPr>
                <w:sz w:val="24"/>
              </w:rPr>
              <w:tab/>
              <w:t>образованияобразовательнойорганизации</w:t>
            </w:r>
          </w:p>
          <w:p w:rsidR="00323AB5" w:rsidRDefault="00DB4038">
            <w:pPr>
              <w:pStyle w:val="TableParagraph"/>
              <w:tabs>
                <w:tab w:val="left" w:pos="643"/>
              </w:tabs>
              <w:ind w:left="0" w:right="48"/>
              <w:jc w:val="right"/>
              <w:rPr>
                <w:sz w:val="24"/>
              </w:rPr>
            </w:pPr>
            <w:r>
              <w:rPr>
                <w:sz w:val="24"/>
              </w:rPr>
              <w:t>(в</w:t>
            </w:r>
            <w:r>
              <w:rPr>
                <w:sz w:val="24"/>
              </w:rPr>
              <w:tab/>
              <w:t>случае</w:t>
            </w:r>
          </w:p>
          <w:p w:rsidR="00323AB5" w:rsidRDefault="00DB4038">
            <w:pPr>
              <w:pStyle w:val="TableParagraph"/>
              <w:spacing w:before="6"/>
              <w:ind w:left="88"/>
              <w:rPr>
                <w:sz w:val="24"/>
              </w:rPr>
            </w:pPr>
            <w:r>
              <w:rPr>
                <w:sz w:val="24"/>
              </w:rPr>
              <w:t>необходимолсти)</w:t>
            </w:r>
          </w:p>
        </w:tc>
        <w:tc>
          <w:tcPr>
            <w:tcW w:w="1842" w:type="dxa"/>
          </w:tcPr>
          <w:p w:rsidR="00323AB5" w:rsidRDefault="00DB4038">
            <w:pPr>
              <w:pStyle w:val="TableParagraph"/>
              <w:spacing w:before="11"/>
              <w:ind w:left="514"/>
              <w:rPr>
                <w:sz w:val="24"/>
              </w:rPr>
            </w:pPr>
            <w:r>
              <w:rPr>
                <w:sz w:val="24"/>
              </w:rPr>
              <w:t>Май</w:t>
            </w:r>
          </w:p>
        </w:tc>
        <w:tc>
          <w:tcPr>
            <w:tcW w:w="2127" w:type="dxa"/>
          </w:tcPr>
          <w:p w:rsidR="00323AB5" w:rsidRDefault="00DB4038">
            <w:pPr>
              <w:pStyle w:val="TableParagraph"/>
              <w:ind w:left="396" w:right="454" w:hanging="380"/>
              <w:rPr>
                <w:sz w:val="24"/>
              </w:rPr>
            </w:pPr>
            <w:r>
              <w:rPr>
                <w:sz w:val="24"/>
              </w:rPr>
              <w:t>Рабочаягруппа,директор</w:t>
            </w:r>
          </w:p>
        </w:tc>
      </w:tr>
      <w:tr w:rsidR="00323AB5">
        <w:trPr>
          <w:trHeight w:val="1494"/>
        </w:trPr>
        <w:tc>
          <w:tcPr>
            <w:tcW w:w="2415" w:type="dxa"/>
            <w:vMerge/>
            <w:tcBorders>
              <w:top w:val="nil"/>
            </w:tcBorders>
          </w:tcPr>
          <w:p w:rsidR="00323AB5" w:rsidRDefault="00323AB5">
            <w:pPr>
              <w:rPr>
                <w:sz w:val="2"/>
                <w:szCs w:val="2"/>
              </w:rPr>
            </w:pPr>
          </w:p>
        </w:tc>
        <w:tc>
          <w:tcPr>
            <w:tcW w:w="3258" w:type="dxa"/>
          </w:tcPr>
          <w:p w:rsidR="00323AB5" w:rsidRDefault="00DB4038">
            <w:pPr>
              <w:pStyle w:val="TableParagraph"/>
              <w:tabs>
                <w:tab w:val="left" w:pos="2205"/>
              </w:tabs>
              <w:spacing w:line="249" w:lineRule="auto"/>
              <w:ind w:left="88" w:right="75"/>
              <w:rPr>
                <w:sz w:val="24"/>
              </w:rPr>
            </w:pPr>
            <w:r>
              <w:rPr>
                <w:sz w:val="24"/>
              </w:rPr>
              <w:t>5.Утверждение</w:t>
            </w:r>
            <w:r>
              <w:rPr>
                <w:sz w:val="24"/>
              </w:rPr>
              <w:tab/>
            </w:r>
            <w:r>
              <w:rPr>
                <w:spacing w:val="-1"/>
                <w:sz w:val="24"/>
              </w:rPr>
              <w:t>основной</w:t>
            </w:r>
            <w:r>
              <w:rPr>
                <w:sz w:val="24"/>
              </w:rPr>
              <w:t>образовательной программыобразовательной</w:t>
            </w:r>
          </w:p>
          <w:p w:rsidR="00323AB5" w:rsidRDefault="00DB4038">
            <w:pPr>
              <w:pStyle w:val="TableParagraph"/>
              <w:spacing w:before="6"/>
              <w:ind w:left="88"/>
              <w:rPr>
                <w:sz w:val="24"/>
              </w:rPr>
            </w:pPr>
            <w:r>
              <w:rPr>
                <w:sz w:val="24"/>
              </w:rPr>
              <w:t>организации</w:t>
            </w:r>
          </w:p>
        </w:tc>
        <w:tc>
          <w:tcPr>
            <w:tcW w:w="1842" w:type="dxa"/>
          </w:tcPr>
          <w:p w:rsidR="00323AB5" w:rsidRDefault="00DB4038">
            <w:pPr>
              <w:pStyle w:val="TableParagraph"/>
              <w:ind w:left="262" w:right="430" w:hanging="202"/>
              <w:rPr>
                <w:sz w:val="24"/>
              </w:rPr>
            </w:pPr>
            <w:r>
              <w:rPr>
                <w:sz w:val="24"/>
              </w:rPr>
              <w:t>Май–августежегодно</w:t>
            </w:r>
          </w:p>
        </w:tc>
        <w:tc>
          <w:tcPr>
            <w:tcW w:w="2127" w:type="dxa"/>
          </w:tcPr>
          <w:p w:rsidR="00323AB5" w:rsidRDefault="00DB4038">
            <w:pPr>
              <w:pStyle w:val="TableParagraph"/>
              <w:spacing w:before="11"/>
              <w:ind w:left="406"/>
              <w:rPr>
                <w:sz w:val="24"/>
              </w:rPr>
            </w:pPr>
            <w:r>
              <w:rPr>
                <w:sz w:val="24"/>
              </w:rPr>
              <w:t>Директор</w:t>
            </w:r>
          </w:p>
        </w:tc>
      </w:tr>
      <w:tr w:rsidR="00323AB5">
        <w:trPr>
          <w:trHeight w:val="342"/>
        </w:trPr>
        <w:tc>
          <w:tcPr>
            <w:tcW w:w="2415" w:type="dxa"/>
            <w:vMerge/>
            <w:tcBorders>
              <w:top w:val="nil"/>
            </w:tcBorders>
          </w:tcPr>
          <w:p w:rsidR="00323AB5" w:rsidRDefault="00323AB5">
            <w:pPr>
              <w:rPr>
                <w:sz w:val="2"/>
                <w:szCs w:val="2"/>
              </w:rPr>
            </w:pPr>
          </w:p>
        </w:tc>
        <w:tc>
          <w:tcPr>
            <w:tcW w:w="3258" w:type="dxa"/>
            <w:tcBorders>
              <w:bottom w:val="nil"/>
            </w:tcBorders>
          </w:tcPr>
          <w:p w:rsidR="00323AB5" w:rsidRDefault="00DB4038">
            <w:pPr>
              <w:pStyle w:val="TableParagraph"/>
              <w:spacing w:before="51" w:line="271" w:lineRule="exact"/>
              <w:ind w:left="88"/>
              <w:rPr>
                <w:sz w:val="24"/>
              </w:rPr>
            </w:pPr>
            <w:r>
              <w:rPr>
                <w:sz w:val="24"/>
              </w:rPr>
              <w:t>6.Приведение</w:t>
            </w:r>
          </w:p>
        </w:tc>
        <w:tc>
          <w:tcPr>
            <w:tcW w:w="1842" w:type="dxa"/>
            <w:tcBorders>
              <w:bottom w:val="nil"/>
            </w:tcBorders>
          </w:tcPr>
          <w:p w:rsidR="00323AB5" w:rsidRDefault="00DB4038">
            <w:pPr>
              <w:pStyle w:val="TableParagraph"/>
              <w:spacing w:before="54" w:line="268" w:lineRule="exact"/>
              <w:ind w:left="3"/>
              <w:rPr>
                <w:sz w:val="24"/>
              </w:rPr>
            </w:pPr>
            <w:r>
              <w:rPr>
                <w:sz w:val="24"/>
              </w:rPr>
              <w:t>Помере</w:t>
            </w:r>
          </w:p>
        </w:tc>
        <w:tc>
          <w:tcPr>
            <w:tcW w:w="2127" w:type="dxa"/>
            <w:tcBorders>
              <w:bottom w:val="nil"/>
            </w:tcBorders>
          </w:tcPr>
          <w:p w:rsidR="00323AB5" w:rsidRDefault="00DB4038">
            <w:pPr>
              <w:pStyle w:val="TableParagraph"/>
              <w:spacing w:before="54" w:line="268" w:lineRule="exact"/>
              <w:ind w:left="372"/>
              <w:rPr>
                <w:sz w:val="24"/>
              </w:rPr>
            </w:pPr>
            <w:r>
              <w:rPr>
                <w:sz w:val="24"/>
              </w:rPr>
              <w:t>Заместители</w:t>
            </w:r>
          </w:p>
        </w:tc>
      </w:tr>
      <w:tr w:rsidR="00323AB5">
        <w:trPr>
          <w:trHeight w:val="289"/>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before="2" w:line="267" w:lineRule="exact"/>
              <w:ind w:left="88"/>
              <w:rPr>
                <w:sz w:val="24"/>
              </w:rPr>
            </w:pPr>
            <w:r>
              <w:rPr>
                <w:sz w:val="24"/>
              </w:rPr>
              <w:t>должностных</w:t>
            </w:r>
          </w:p>
        </w:tc>
        <w:tc>
          <w:tcPr>
            <w:tcW w:w="1842" w:type="dxa"/>
            <w:tcBorders>
              <w:top w:val="nil"/>
              <w:bottom w:val="nil"/>
            </w:tcBorders>
          </w:tcPr>
          <w:p w:rsidR="00323AB5" w:rsidRDefault="00DB4038">
            <w:pPr>
              <w:pStyle w:val="TableParagraph"/>
              <w:spacing w:before="2" w:line="267" w:lineRule="exact"/>
              <w:ind w:left="3"/>
              <w:rPr>
                <w:sz w:val="24"/>
              </w:rPr>
            </w:pPr>
            <w:r>
              <w:rPr>
                <w:sz w:val="24"/>
              </w:rPr>
              <w:t>необходимости</w:t>
            </w:r>
          </w:p>
        </w:tc>
        <w:tc>
          <w:tcPr>
            <w:tcW w:w="2127" w:type="dxa"/>
            <w:tcBorders>
              <w:top w:val="nil"/>
              <w:bottom w:val="nil"/>
            </w:tcBorders>
          </w:tcPr>
          <w:p w:rsidR="00323AB5" w:rsidRDefault="00DB4038">
            <w:pPr>
              <w:pStyle w:val="TableParagraph"/>
              <w:spacing w:before="2" w:line="267" w:lineRule="exact"/>
              <w:ind w:left="502"/>
              <w:rPr>
                <w:sz w:val="24"/>
              </w:rPr>
            </w:pPr>
            <w:r>
              <w:rPr>
                <w:sz w:val="24"/>
              </w:rPr>
              <w:t>директора</w:t>
            </w:r>
          </w:p>
        </w:tc>
      </w:tr>
      <w:tr w:rsidR="00323AB5">
        <w:trPr>
          <w:trHeight w:val="288"/>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line="268" w:lineRule="exact"/>
              <w:ind w:left="88"/>
              <w:rPr>
                <w:sz w:val="24"/>
              </w:rPr>
            </w:pPr>
            <w:r>
              <w:rPr>
                <w:sz w:val="24"/>
              </w:rPr>
              <w:t>инструкций</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90"/>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before="2" w:line="268" w:lineRule="exact"/>
              <w:ind w:left="88"/>
              <w:rPr>
                <w:sz w:val="24"/>
              </w:rPr>
            </w:pPr>
            <w:r>
              <w:rPr>
                <w:sz w:val="24"/>
              </w:rPr>
              <w:t>работников</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88"/>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before="2" w:line="267" w:lineRule="exact"/>
              <w:ind w:left="88"/>
              <w:rPr>
                <w:sz w:val="24"/>
              </w:rPr>
            </w:pPr>
            <w:r>
              <w:rPr>
                <w:sz w:val="24"/>
              </w:rPr>
              <w:t>образовательной</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87"/>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line="267" w:lineRule="exact"/>
              <w:ind w:left="88"/>
              <w:rPr>
                <w:sz w:val="24"/>
              </w:rPr>
            </w:pPr>
            <w:r>
              <w:rPr>
                <w:sz w:val="24"/>
              </w:rPr>
              <w:t>организациив</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87"/>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line="267" w:lineRule="exact"/>
              <w:ind w:left="88"/>
              <w:rPr>
                <w:sz w:val="24"/>
              </w:rPr>
            </w:pPr>
            <w:r>
              <w:rPr>
                <w:sz w:val="24"/>
              </w:rPr>
              <w:t>соответствиес</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87"/>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line="267" w:lineRule="exact"/>
              <w:ind w:left="88"/>
              <w:rPr>
                <w:sz w:val="24"/>
              </w:rPr>
            </w:pPr>
            <w:r>
              <w:rPr>
                <w:sz w:val="24"/>
              </w:rPr>
              <w:t>требованиямиФГОС</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88"/>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line="268" w:lineRule="exact"/>
              <w:ind w:left="88"/>
              <w:rPr>
                <w:sz w:val="24"/>
              </w:rPr>
            </w:pPr>
            <w:r>
              <w:rPr>
                <w:sz w:val="24"/>
              </w:rPr>
              <w:t>СООи тарифно-</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88"/>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before="2" w:line="267" w:lineRule="exact"/>
              <w:ind w:left="88"/>
              <w:rPr>
                <w:sz w:val="24"/>
              </w:rPr>
            </w:pPr>
            <w:r>
              <w:rPr>
                <w:sz w:val="24"/>
              </w:rPr>
              <w:t>квалификационными</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88"/>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line="268" w:lineRule="exact"/>
              <w:ind w:left="88"/>
              <w:rPr>
                <w:sz w:val="24"/>
              </w:rPr>
            </w:pPr>
            <w:r>
              <w:rPr>
                <w:sz w:val="24"/>
              </w:rPr>
              <w:t>характеристикамии</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91"/>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before="2" w:line="269" w:lineRule="exact"/>
              <w:ind w:left="88"/>
              <w:rPr>
                <w:sz w:val="24"/>
              </w:rPr>
            </w:pPr>
            <w:r>
              <w:rPr>
                <w:sz w:val="24"/>
              </w:rPr>
              <w:t>профессиональным</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301"/>
        </w:trPr>
        <w:tc>
          <w:tcPr>
            <w:tcW w:w="2415" w:type="dxa"/>
            <w:vMerge/>
            <w:tcBorders>
              <w:top w:val="nil"/>
            </w:tcBorders>
          </w:tcPr>
          <w:p w:rsidR="00323AB5" w:rsidRDefault="00323AB5">
            <w:pPr>
              <w:rPr>
                <w:sz w:val="2"/>
                <w:szCs w:val="2"/>
              </w:rPr>
            </w:pPr>
          </w:p>
        </w:tc>
        <w:tc>
          <w:tcPr>
            <w:tcW w:w="3258" w:type="dxa"/>
            <w:tcBorders>
              <w:top w:val="nil"/>
            </w:tcBorders>
          </w:tcPr>
          <w:p w:rsidR="00323AB5" w:rsidRDefault="00DB4038">
            <w:pPr>
              <w:pStyle w:val="TableParagraph"/>
              <w:spacing w:before="3"/>
              <w:ind w:left="88"/>
              <w:rPr>
                <w:sz w:val="24"/>
              </w:rPr>
            </w:pPr>
            <w:r>
              <w:rPr>
                <w:sz w:val="24"/>
              </w:rPr>
              <w:t>стандартомпедагога</w:t>
            </w:r>
          </w:p>
        </w:tc>
        <w:tc>
          <w:tcPr>
            <w:tcW w:w="1842" w:type="dxa"/>
            <w:tcBorders>
              <w:top w:val="nil"/>
            </w:tcBorders>
          </w:tcPr>
          <w:p w:rsidR="00323AB5" w:rsidRDefault="00323AB5">
            <w:pPr>
              <w:pStyle w:val="TableParagraph"/>
              <w:ind w:left="0"/>
            </w:pPr>
          </w:p>
        </w:tc>
        <w:tc>
          <w:tcPr>
            <w:tcW w:w="2127" w:type="dxa"/>
            <w:tcBorders>
              <w:top w:val="nil"/>
            </w:tcBorders>
          </w:tcPr>
          <w:p w:rsidR="00323AB5" w:rsidRDefault="00323AB5">
            <w:pPr>
              <w:pStyle w:val="TableParagraph"/>
              <w:ind w:left="0"/>
            </w:pPr>
          </w:p>
        </w:tc>
      </w:tr>
      <w:tr w:rsidR="00323AB5">
        <w:trPr>
          <w:trHeight w:val="344"/>
        </w:trPr>
        <w:tc>
          <w:tcPr>
            <w:tcW w:w="2415" w:type="dxa"/>
            <w:vMerge/>
            <w:tcBorders>
              <w:top w:val="nil"/>
            </w:tcBorders>
          </w:tcPr>
          <w:p w:rsidR="00323AB5" w:rsidRDefault="00323AB5">
            <w:pPr>
              <w:rPr>
                <w:sz w:val="2"/>
                <w:szCs w:val="2"/>
              </w:rPr>
            </w:pPr>
          </w:p>
        </w:tc>
        <w:tc>
          <w:tcPr>
            <w:tcW w:w="3258" w:type="dxa"/>
            <w:tcBorders>
              <w:bottom w:val="nil"/>
            </w:tcBorders>
          </w:tcPr>
          <w:p w:rsidR="00323AB5" w:rsidRDefault="00DB4038">
            <w:pPr>
              <w:pStyle w:val="TableParagraph"/>
              <w:spacing w:before="54" w:line="270" w:lineRule="exact"/>
              <w:ind w:left="88"/>
              <w:rPr>
                <w:sz w:val="24"/>
              </w:rPr>
            </w:pPr>
            <w:r>
              <w:rPr>
                <w:sz w:val="24"/>
              </w:rPr>
              <w:t>7.Определениесписка</w:t>
            </w:r>
          </w:p>
        </w:tc>
        <w:tc>
          <w:tcPr>
            <w:tcW w:w="1842" w:type="dxa"/>
            <w:vMerge w:val="restart"/>
            <w:tcBorders>
              <w:bottom w:val="nil"/>
            </w:tcBorders>
          </w:tcPr>
          <w:p w:rsidR="00323AB5" w:rsidRDefault="00DB4038">
            <w:pPr>
              <w:pStyle w:val="TableParagraph"/>
              <w:spacing w:before="56"/>
              <w:ind w:left="217"/>
              <w:rPr>
                <w:sz w:val="24"/>
              </w:rPr>
            </w:pPr>
            <w:r>
              <w:rPr>
                <w:sz w:val="24"/>
              </w:rPr>
              <w:t>Май-август</w:t>
            </w:r>
          </w:p>
        </w:tc>
        <w:tc>
          <w:tcPr>
            <w:tcW w:w="2127" w:type="dxa"/>
            <w:tcBorders>
              <w:bottom w:val="nil"/>
            </w:tcBorders>
          </w:tcPr>
          <w:p w:rsidR="00323AB5" w:rsidRDefault="00DB4038">
            <w:pPr>
              <w:pStyle w:val="TableParagraph"/>
              <w:spacing w:before="56" w:line="268" w:lineRule="exact"/>
              <w:ind w:left="91"/>
              <w:rPr>
                <w:sz w:val="24"/>
              </w:rPr>
            </w:pPr>
            <w:r>
              <w:rPr>
                <w:sz w:val="24"/>
              </w:rPr>
              <w:t>Педагог-</w:t>
            </w:r>
          </w:p>
        </w:tc>
      </w:tr>
      <w:tr w:rsidR="00323AB5">
        <w:trPr>
          <w:trHeight w:val="288"/>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before="2" w:line="267" w:lineRule="exact"/>
              <w:ind w:left="88"/>
              <w:rPr>
                <w:sz w:val="24"/>
              </w:rPr>
            </w:pPr>
            <w:r>
              <w:rPr>
                <w:sz w:val="24"/>
              </w:rPr>
              <w:t>учебниковиучебных</w:t>
            </w:r>
          </w:p>
        </w:tc>
        <w:tc>
          <w:tcPr>
            <w:tcW w:w="1842" w:type="dxa"/>
            <w:vMerge/>
            <w:tcBorders>
              <w:top w:val="nil"/>
              <w:bottom w:val="nil"/>
            </w:tcBorders>
          </w:tcPr>
          <w:p w:rsidR="00323AB5" w:rsidRDefault="00323AB5">
            <w:pPr>
              <w:rPr>
                <w:sz w:val="2"/>
                <w:szCs w:val="2"/>
              </w:rPr>
            </w:pPr>
          </w:p>
        </w:tc>
        <w:tc>
          <w:tcPr>
            <w:tcW w:w="2127" w:type="dxa"/>
            <w:tcBorders>
              <w:top w:val="nil"/>
              <w:bottom w:val="nil"/>
            </w:tcBorders>
          </w:tcPr>
          <w:p w:rsidR="00323AB5" w:rsidRDefault="00DB4038">
            <w:pPr>
              <w:pStyle w:val="TableParagraph"/>
              <w:spacing w:before="2" w:line="267" w:lineRule="exact"/>
              <w:ind w:left="91"/>
              <w:rPr>
                <w:sz w:val="24"/>
              </w:rPr>
            </w:pPr>
            <w:r>
              <w:rPr>
                <w:sz w:val="24"/>
              </w:rPr>
              <w:t>библиотекарь</w:t>
            </w:r>
          </w:p>
        </w:tc>
      </w:tr>
      <w:tr w:rsidR="00323AB5">
        <w:trPr>
          <w:trHeight w:val="296"/>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ind w:left="88"/>
              <w:rPr>
                <w:sz w:val="24"/>
              </w:rPr>
            </w:pPr>
            <w:r>
              <w:rPr>
                <w:sz w:val="24"/>
              </w:rPr>
              <w:t>пособий,используемыхв</w:t>
            </w:r>
          </w:p>
        </w:tc>
        <w:tc>
          <w:tcPr>
            <w:tcW w:w="1842" w:type="dxa"/>
            <w:vMerge/>
            <w:tcBorders>
              <w:top w:val="nil"/>
              <w:bottom w:val="nil"/>
            </w:tcBorders>
          </w:tcPr>
          <w:p w:rsidR="00323AB5" w:rsidRDefault="00323AB5">
            <w:pPr>
              <w:rPr>
                <w:sz w:val="2"/>
                <w:szCs w:val="2"/>
              </w:rPr>
            </w:pPr>
          </w:p>
        </w:tc>
        <w:tc>
          <w:tcPr>
            <w:tcW w:w="2127" w:type="dxa"/>
            <w:tcBorders>
              <w:top w:val="nil"/>
              <w:bottom w:val="nil"/>
            </w:tcBorders>
          </w:tcPr>
          <w:p w:rsidR="00323AB5" w:rsidRDefault="00323AB5">
            <w:pPr>
              <w:pStyle w:val="TableParagraph"/>
              <w:ind w:left="0"/>
            </w:pPr>
          </w:p>
        </w:tc>
      </w:tr>
    </w:tbl>
    <w:p w:rsidR="00323AB5" w:rsidRDefault="00323AB5">
      <w:pPr>
        <w:sectPr w:rsidR="00323AB5">
          <w:pgSz w:w="11920" w:h="16850"/>
          <w:pgMar w:top="102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5"/>
        <w:gridCol w:w="3258"/>
        <w:gridCol w:w="1842"/>
        <w:gridCol w:w="2127"/>
      </w:tblGrid>
      <w:tr w:rsidR="00323AB5">
        <w:trPr>
          <w:trHeight w:val="278"/>
        </w:trPr>
        <w:tc>
          <w:tcPr>
            <w:tcW w:w="2415" w:type="dxa"/>
            <w:vMerge w:val="restart"/>
            <w:tcBorders>
              <w:top w:val="nil"/>
            </w:tcBorders>
          </w:tcPr>
          <w:p w:rsidR="00323AB5" w:rsidRDefault="00323AB5">
            <w:pPr>
              <w:pStyle w:val="TableParagraph"/>
              <w:ind w:left="0"/>
            </w:pPr>
          </w:p>
        </w:tc>
        <w:tc>
          <w:tcPr>
            <w:tcW w:w="3258" w:type="dxa"/>
            <w:tcBorders>
              <w:top w:val="nil"/>
              <w:bottom w:val="nil"/>
            </w:tcBorders>
          </w:tcPr>
          <w:p w:rsidR="00323AB5" w:rsidRDefault="00DB4038">
            <w:pPr>
              <w:pStyle w:val="TableParagraph"/>
              <w:spacing w:line="259" w:lineRule="exact"/>
              <w:ind w:left="88"/>
              <w:rPr>
                <w:sz w:val="24"/>
              </w:rPr>
            </w:pPr>
            <w:r>
              <w:rPr>
                <w:sz w:val="24"/>
              </w:rPr>
              <w:t>образовательной</w:t>
            </w:r>
          </w:p>
        </w:tc>
        <w:tc>
          <w:tcPr>
            <w:tcW w:w="1842" w:type="dxa"/>
            <w:vMerge w:val="restart"/>
            <w:tcBorders>
              <w:top w:val="nil"/>
            </w:tcBorders>
          </w:tcPr>
          <w:p w:rsidR="00323AB5" w:rsidRDefault="00323AB5">
            <w:pPr>
              <w:pStyle w:val="TableParagraph"/>
              <w:ind w:left="0"/>
            </w:pPr>
          </w:p>
        </w:tc>
        <w:tc>
          <w:tcPr>
            <w:tcW w:w="2127" w:type="dxa"/>
            <w:vMerge w:val="restart"/>
            <w:tcBorders>
              <w:top w:val="nil"/>
            </w:tcBorders>
          </w:tcPr>
          <w:p w:rsidR="00323AB5" w:rsidRDefault="00323AB5">
            <w:pPr>
              <w:pStyle w:val="TableParagraph"/>
              <w:ind w:left="0"/>
            </w:pPr>
          </w:p>
        </w:tc>
      </w:tr>
      <w:tr w:rsidR="00323AB5">
        <w:trPr>
          <w:trHeight w:val="287"/>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line="267" w:lineRule="exact"/>
              <w:ind w:left="88"/>
              <w:rPr>
                <w:sz w:val="24"/>
              </w:rPr>
            </w:pPr>
            <w:r>
              <w:rPr>
                <w:sz w:val="24"/>
              </w:rPr>
              <w:t>деятельности в</w:t>
            </w:r>
          </w:p>
        </w:tc>
        <w:tc>
          <w:tcPr>
            <w:tcW w:w="1842" w:type="dxa"/>
            <w:vMerge/>
            <w:tcBorders>
              <w:top w:val="nil"/>
            </w:tcBorders>
          </w:tcPr>
          <w:p w:rsidR="00323AB5" w:rsidRDefault="00323AB5">
            <w:pPr>
              <w:rPr>
                <w:sz w:val="2"/>
                <w:szCs w:val="2"/>
              </w:rPr>
            </w:pPr>
          </w:p>
        </w:tc>
        <w:tc>
          <w:tcPr>
            <w:tcW w:w="2127" w:type="dxa"/>
            <w:vMerge/>
            <w:tcBorders>
              <w:top w:val="nil"/>
            </w:tcBorders>
          </w:tcPr>
          <w:p w:rsidR="00323AB5" w:rsidRDefault="00323AB5">
            <w:pPr>
              <w:rPr>
                <w:sz w:val="2"/>
                <w:szCs w:val="2"/>
              </w:rPr>
            </w:pPr>
          </w:p>
        </w:tc>
      </w:tr>
      <w:tr w:rsidR="00323AB5">
        <w:trPr>
          <w:trHeight w:val="289"/>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before="1" w:line="268" w:lineRule="exact"/>
              <w:ind w:left="88"/>
              <w:rPr>
                <w:sz w:val="24"/>
              </w:rPr>
            </w:pPr>
            <w:r>
              <w:rPr>
                <w:sz w:val="24"/>
              </w:rPr>
              <w:t>соответствиисФГОС</w:t>
            </w:r>
          </w:p>
        </w:tc>
        <w:tc>
          <w:tcPr>
            <w:tcW w:w="1842" w:type="dxa"/>
            <w:vMerge/>
            <w:tcBorders>
              <w:top w:val="nil"/>
            </w:tcBorders>
          </w:tcPr>
          <w:p w:rsidR="00323AB5" w:rsidRDefault="00323AB5">
            <w:pPr>
              <w:rPr>
                <w:sz w:val="2"/>
                <w:szCs w:val="2"/>
              </w:rPr>
            </w:pPr>
          </w:p>
        </w:tc>
        <w:tc>
          <w:tcPr>
            <w:tcW w:w="2127" w:type="dxa"/>
            <w:vMerge/>
            <w:tcBorders>
              <w:top w:val="nil"/>
            </w:tcBorders>
          </w:tcPr>
          <w:p w:rsidR="00323AB5" w:rsidRDefault="00323AB5">
            <w:pPr>
              <w:rPr>
                <w:sz w:val="2"/>
                <w:szCs w:val="2"/>
              </w:rPr>
            </w:pPr>
          </w:p>
        </w:tc>
      </w:tr>
      <w:tr w:rsidR="00323AB5">
        <w:trPr>
          <w:trHeight w:val="288"/>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before="2" w:line="267" w:lineRule="exact"/>
              <w:ind w:left="88"/>
              <w:rPr>
                <w:sz w:val="24"/>
              </w:rPr>
            </w:pPr>
            <w:r>
              <w:rPr>
                <w:sz w:val="24"/>
              </w:rPr>
              <w:t>СООивходящих в</w:t>
            </w:r>
          </w:p>
        </w:tc>
        <w:tc>
          <w:tcPr>
            <w:tcW w:w="1842" w:type="dxa"/>
            <w:vMerge/>
            <w:tcBorders>
              <w:top w:val="nil"/>
            </w:tcBorders>
          </w:tcPr>
          <w:p w:rsidR="00323AB5" w:rsidRDefault="00323AB5">
            <w:pPr>
              <w:rPr>
                <w:sz w:val="2"/>
                <w:szCs w:val="2"/>
              </w:rPr>
            </w:pPr>
          </w:p>
        </w:tc>
        <w:tc>
          <w:tcPr>
            <w:tcW w:w="2127" w:type="dxa"/>
            <w:vMerge/>
            <w:tcBorders>
              <w:top w:val="nil"/>
            </w:tcBorders>
          </w:tcPr>
          <w:p w:rsidR="00323AB5" w:rsidRDefault="00323AB5">
            <w:pPr>
              <w:rPr>
                <w:sz w:val="2"/>
                <w:szCs w:val="2"/>
              </w:rPr>
            </w:pPr>
          </w:p>
        </w:tc>
      </w:tr>
      <w:tr w:rsidR="00323AB5">
        <w:trPr>
          <w:trHeight w:val="290"/>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line="269" w:lineRule="exact"/>
              <w:ind w:left="88"/>
              <w:rPr>
                <w:sz w:val="24"/>
              </w:rPr>
            </w:pPr>
            <w:r>
              <w:rPr>
                <w:sz w:val="24"/>
              </w:rPr>
              <w:t>федеральныйперечень</w:t>
            </w:r>
          </w:p>
        </w:tc>
        <w:tc>
          <w:tcPr>
            <w:tcW w:w="1842" w:type="dxa"/>
            <w:vMerge/>
            <w:tcBorders>
              <w:top w:val="nil"/>
            </w:tcBorders>
          </w:tcPr>
          <w:p w:rsidR="00323AB5" w:rsidRDefault="00323AB5">
            <w:pPr>
              <w:rPr>
                <w:sz w:val="2"/>
                <w:szCs w:val="2"/>
              </w:rPr>
            </w:pPr>
          </w:p>
        </w:tc>
        <w:tc>
          <w:tcPr>
            <w:tcW w:w="2127" w:type="dxa"/>
            <w:vMerge/>
            <w:tcBorders>
              <w:top w:val="nil"/>
            </w:tcBorders>
          </w:tcPr>
          <w:p w:rsidR="00323AB5" w:rsidRDefault="00323AB5">
            <w:pPr>
              <w:rPr>
                <w:sz w:val="2"/>
                <w:szCs w:val="2"/>
              </w:rPr>
            </w:pPr>
          </w:p>
        </w:tc>
      </w:tr>
      <w:tr w:rsidR="00323AB5">
        <w:trPr>
          <w:trHeight w:val="301"/>
        </w:trPr>
        <w:tc>
          <w:tcPr>
            <w:tcW w:w="2415" w:type="dxa"/>
            <w:vMerge/>
            <w:tcBorders>
              <w:top w:val="nil"/>
            </w:tcBorders>
          </w:tcPr>
          <w:p w:rsidR="00323AB5" w:rsidRDefault="00323AB5">
            <w:pPr>
              <w:rPr>
                <w:sz w:val="2"/>
                <w:szCs w:val="2"/>
              </w:rPr>
            </w:pPr>
          </w:p>
        </w:tc>
        <w:tc>
          <w:tcPr>
            <w:tcW w:w="3258" w:type="dxa"/>
            <w:tcBorders>
              <w:top w:val="nil"/>
            </w:tcBorders>
          </w:tcPr>
          <w:p w:rsidR="00323AB5" w:rsidRDefault="00DB4038">
            <w:pPr>
              <w:pStyle w:val="TableParagraph"/>
              <w:spacing w:before="3"/>
              <w:ind w:left="88"/>
              <w:rPr>
                <w:sz w:val="24"/>
              </w:rPr>
            </w:pPr>
            <w:r>
              <w:rPr>
                <w:sz w:val="24"/>
              </w:rPr>
              <w:t>учебников</w:t>
            </w:r>
          </w:p>
        </w:tc>
        <w:tc>
          <w:tcPr>
            <w:tcW w:w="1842" w:type="dxa"/>
            <w:vMerge/>
            <w:tcBorders>
              <w:top w:val="nil"/>
            </w:tcBorders>
          </w:tcPr>
          <w:p w:rsidR="00323AB5" w:rsidRDefault="00323AB5">
            <w:pPr>
              <w:rPr>
                <w:sz w:val="2"/>
                <w:szCs w:val="2"/>
              </w:rPr>
            </w:pPr>
          </w:p>
        </w:tc>
        <w:tc>
          <w:tcPr>
            <w:tcW w:w="2127" w:type="dxa"/>
            <w:vMerge/>
            <w:tcBorders>
              <w:top w:val="nil"/>
            </w:tcBorders>
          </w:tcPr>
          <w:p w:rsidR="00323AB5" w:rsidRDefault="00323AB5">
            <w:pPr>
              <w:rPr>
                <w:sz w:val="2"/>
                <w:szCs w:val="2"/>
              </w:rPr>
            </w:pPr>
          </w:p>
        </w:tc>
      </w:tr>
      <w:tr w:rsidR="00323AB5">
        <w:trPr>
          <w:trHeight w:val="345"/>
        </w:trPr>
        <w:tc>
          <w:tcPr>
            <w:tcW w:w="2415" w:type="dxa"/>
            <w:vMerge/>
            <w:tcBorders>
              <w:top w:val="nil"/>
            </w:tcBorders>
          </w:tcPr>
          <w:p w:rsidR="00323AB5" w:rsidRDefault="00323AB5">
            <w:pPr>
              <w:rPr>
                <w:sz w:val="2"/>
                <w:szCs w:val="2"/>
              </w:rPr>
            </w:pPr>
          </w:p>
        </w:tc>
        <w:tc>
          <w:tcPr>
            <w:tcW w:w="3258" w:type="dxa"/>
            <w:tcBorders>
              <w:bottom w:val="nil"/>
            </w:tcBorders>
          </w:tcPr>
          <w:p w:rsidR="00323AB5" w:rsidRDefault="00DB4038">
            <w:pPr>
              <w:pStyle w:val="TableParagraph"/>
              <w:spacing w:before="56" w:line="269" w:lineRule="exact"/>
              <w:ind w:left="88"/>
              <w:rPr>
                <w:sz w:val="24"/>
              </w:rPr>
            </w:pPr>
            <w:r>
              <w:rPr>
                <w:sz w:val="24"/>
              </w:rPr>
              <w:t>8.Разработкаи</w:t>
            </w:r>
          </w:p>
        </w:tc>
        <w:tc>
          <w:tcPr>
            <w:tcW w:w="1842" w:type="dxa"/>
            <w:tcBorders>
              <w:bottom w:val="nil"/>
            </w:tcBorders>
          </w:tcPr>
          <w:p w:rsidR="00323AB5" w:rsidRDefault="00DB4038">
            <w:pPr>
              <w:pStyle w:val="TableParagraph"/>
              <w:spacing w:before="56" w:line="269" w:lineRule="exact"/>
              <w:ind w:left="3"/>
              <w:rPr>
                <w:sz w:val="24"/>
              </w:rPr>
            </w:pPr>
            <w:r>
              <w:rPr>
                <w:sz w:val="24"/>
              </w:rPr>
              <w:t>Помере</w:t>
            </w:r>
          </w:p>
        </w:tc>
        <w:tc>
          <w:tcPr>
            <w:tcW w:w="2127" w:type="dxa"/>
            <w:tcBorders>
              <w:bottom w:val="nil"/>
            </w:tcBorders>
          </w:tcPr>
          <w:p w:rsidR="00323AB5" w:rsidRDefault="00DB4038">
            <w:pPr>
              <w:pStyle w:val="TableParagraph"/>
              <w:spacing w:before="56" w:line="269" w:lineRule="exact"/>
              <w:ind w:left="372"/>
              <w:rPr>
                <w:sz w:val="24"/>
              </w:rPr>
            </w:pPr>
            <w:r>
              <w:rPr>
                <w:sz w:val="24"/>
              </w:rPr>
              <w:t>Заместители</w:t>
            </w:r>
          </w:p>
        </w:tc>
      </w:tr>
      <w:tr w:rsidR="00323AB5">
        <w:trPr>
          <w:trHeight w:val="290"/>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before="3" w:line="267" w:lineRule="exact"/>
              <w:ind w:left="88"/>
              <w:rPr>
                <w:sz w:val="24"/>
              </w:rPr>
            </w:pPr>
            <w:r>
              <w:rPr>
                <w:sz w:val="24"/>
              </w:rPr>
              <w:t>корректировка</w:t>
            </w:r>
          </w:p>
        </w:tc>
        <w:tc>
          <w:tcPr>
            <w:tcW w:w="1842" w:type="dxa"/>
            <w:tcBorders>
              <w:top w:val="nil"/>
              <w:bottom w:val="nil"/>
            </w:tcBorders>
          </w:tcPr>
          <w:p w:rsidR="00323AB5" w:rsidRDefault="00DB4038">
            <w:pPr>
              <w:pStyle w:val="TableParagraph"/>
              <w:spacing w:before="3" w:line="267" w:lineRule="exact"/>
              <w:ind w:left="3"/>
              <w:rPr>
                <w:sz w:val="24"/>
              </w:rPr>
            </w:pPr>
            <w:r>
              <w:rPr>
                <w:sz w:val="24"/>
              </w:rPr>
              <w:t>необходимости</w:t>
            </w:r>
          </w:p>
        </w:tc>
        <w:tc>
          <w:tcPr>
            <w:tcW w:w="2127" w:type="dxa"/>
            <w:tcBorders>
              <w:top w:val="nil"/>
              <w:bottom w:val="nil"/>
            </w:tcBorders>
          </w:tcPr>
          <w:p w:rsidR="00323AB5" w:rsidRDefault="00DB4038">
            <w:pPr>
              <w:pStyle w:val="TableParagraph"/>
              <w:spacing w:before="3" w:line="267" w:lineRule="exact"/>
              <w:ind w:left="502"/>
              <w:rPr>
                <w:sz w:val="24"/>
              </w:rPr>
            </w:pPr>
            <w:r>
              <w:rPr>
                <w:sz w:val="24"/>
              </w:rPr>
              <w:t>директора</w:t>
            </w:r>
          </w:p>
        </w:tc>
      </w:tr>
      <w:tr w:rsidR="00323AB5">
        <w:trPr>
          <w:trHeight w:val="287"/>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line="267" w:lineRule="exact"/>
              <w:ind w:left="88"/>
              <w:rPr>
                <w:sz w:val="24"/>
              </w:rPr>
            </w:pPr>
            <w:r>
              <w:rPr>
                <w:sz w:val="24"/>
              </w:rPr>
              <w:t>локальныхактов,</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87"/>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line="267" w:lineRule="exact"/>
              <w:ind w:left="88"/>
              <w:rPr>
                <w:sz w:val="24"/>
              </w:rPr>
            </w:pPr>
            <w:r>
              <w:rPr>
                <w:sz w:val="24"/>
              </w:rPr>
              <w:t>устанавливающих</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88"/>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line="268" w:lineRule="exact"/>
              <w:ind w:left="88"/>
              <w:rPr>
                <w:sz w:val="24"/>
              </w:rPr>
            </w:pPr>
            <w:r>
              <w:rPr>
                <w:sz w:val="24"/>
              </w:rPr>
              <w:t>требованияк</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89"/>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before="2" w:line="267" w:lineRule="exact"/>
              <w:ind w:left="88"/>
              <w:rPr>
                <w:sz w:val="24"/>
              </w:rPr>
            </w:pPr>
            <w:r>
              <w:rPr>
                <w:sz w:val="24"/>
              </w:rPr>
              <w:t>различнымобъектам</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89"/>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before="1" w:line="268" w:lineRule="exact"/>
              <w:ind w:left="88"/>
              <w:rPr>
                <w:sz w:val="24"/>
              </w:rPr>
            </w:pPr>
            <w:r>
              <w:rPr>
                <w:sz w:val="24"/>
              </w:rPr>
              <w:t>инфраструктуры</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88"/>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before="2" w:line="267" w:lineRule="exact"/>
              <w:ind w:left="88"/>
              <w:rPr>
                <w:sz w:val="24"/>
              </w:rPr>
            </w:pPr>
            <w:r>
              <w:rPr>
                <w:sz w:val="24"/>
              </w:rPr>
              <w:t>образовательной</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87"/>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line="267" w:lineRule="exact"/>
              <w:ind w:left="88"/>
              <w:rPr>
                <w:sz w:val="24"/>
              </w:rPr>
            </w:pPr>
            <w:r>
              <w:rPr>
                <w:sz w:val="24"/>
              </w:rPr>
              <w:t>организациисучетом</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87"/>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line="267" w:lineRule="exact"/>
              <w:ind w:left="88"/>
              <w:rPr>
                <w:sz w:val="24"/>
              </w:rPr>
            </w:pPr>
            <w:r>
              <w:rPr>
                <w:sz w:val="24"/>
              </w:rPr>
              <w:t>требованийк</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87"/>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line="267" w:lineRule="exact"/>
              <w:ind w:left="88"/>
              <w:rPr>
                <w:sz w:val="24"/>
              </w:rPr>
            </w:pPr>
            <w:r>
              <w:rPr>
                <w:sz w:val="24"/>
              </w:rPr>
              <w:t>минимальной</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290"/>
        </w:trPr>
        <w:tc>
          <w:tcPr>
            <w:tcW w:w="2415" w:type="dxa"/>
            <w:vMerge/>
            <w:tcBorders>
              <w:top w:val="nil"/>
            </w:tcBorders>
          </w:tcPr>
          <w:p w:rsidR="00323AB5" w:rsidRDefault="00323AB5">
            <w:pPr>
              <w:rPr>
                <w:sz w:val="2"/>
                <w:szCs w:val="2"/>
              </w:rPr>
            </w:pPr>
          </w:p>
        </w:tc>
        <w:tc>
          <w:tcPr>
            <w:tcW w:w="3258" w:type="dxa"/>
            <w:tcBorders>
              <w:top w:val="nil"/>
              <w:bottom w:val="nil"/>
            </w:tcBorders>
          </w:tcPr>
          <w:p w:rsidR="00323AB5" w:rsidRDefault="00DB4038">
            <w:pPr>
              <w:pStyle w:val="TableParagraph"/>
              <w:spacing w:line="269" w:lineRule="exact"/>
              <w:ind w:left="88"/>
              <w:rPr>
                <w:sz w:val="24"/>
              </w:rPr>
            </w:pPr>
            <w:r>
              <w:rPr>
                <w:sz w:val="24"/>
              </w:rPr>
              <w:t>оснащенности</w:t>
            </w:r>
          </w:p>
        </w:tc>
        <w:tc>
          <w:tcPr>
            <w:tcW w:w="1842" w:type="dxa"/>
            <w:tcBorders>
              <w:top w:val="nil"/>
              <w:bottom w:val="nil"/>
            </w:tcBorders>
          </w:tcPr>
          <w:p w:rsidR="00323AB5" w:rsidRDefault="00323AB5">
            <w:pPr>
              <w:pStyle w:val="TableParagraph"/>
              <w:ind w:left="0"/>
              <w:rPr>
                <w:sz w:val="20"/>
              </w:rPr>
            </w:pPr>
          </w:p>
        </w:tc>
        <w:tc>
          <w:tcPr>
            <w:tcW w:w="2127" w:type="dxa"/>
            <w:tcBorders>
              <w:top w:val="nil"/>
              <w:bottom w:val="nil"/>
            </w:tcBorders>
          </w:tcPr>
          <w:p w:rsidR="00323AB5" w:rsidRDefault="00323AB5">
            <w:pPr>
              <w:pStyle w:val="TableParagraph"/>
              <w:ind w:left="0"/>
              <w:rPr>
                <w:sz w:val="20"/>
              </w:rPr>
            </w:pPr>
          </w:p>
        </w:tc>
      </w:tr>
      <w:tr w:rsidR="00323AB5">
        <w:trPr>
          <w:trHeight w:val="303"/>
        </w:trPr>
        <w:tc>
          <w:tcPr>
            <w:tcW w:w="2415" w:type="dxa"/>
            <w:vMerge/>
            <w:tcBorders>
              <w:top w:val="nil"/>
            </w:tcBorders>
          </w:tcPr>
          <w:p w:rsidR="00323AB5" w:rsidRDefault="00323AB5">
            <w:pPr>
              <w:rPr>
                <w:sz w:val="2"/>
                <w:szCs w:val="2"/>
              </w:rPr>
            </w:pPr>
          </w:p>
        </w:tc>
        <w:tc>
          <w:tcPr>
            <w:tcW w:w="3258" w:type="dxa"/>
            <w:tcBorders>
              <w:top w:val="nil"/>
            </w:tcBorders>
          </w:tcPr>
          <w:p w:rsidR="00323AB5" w:rsidRDefault="00DB4038">
            <w:pPr>
              <w:pStyle w:val="TableParagraph"/>
              <w:spacing w:before="3"/>
              <w:ind w:left="88"/>
              <w:rPr>
                <w:sz w:val="24"/>
              </w:rPr>
            </w:pPr>
            <w:r>
              <w:rPr>
                <w:sz w:val="24"/>
              </w:rPr>
              <w:t>учебногопроцесса</w:t>
            </w:r>
          </w:p>
        </w:tc>
        <w:tc>
          <w:tcPr>
            <w:tcW w:w="1842" w:type="dxa"/>
            <w:tcBorders>
              <w:top w:val="nil"/>
            </w:tcBorders>
          </w:tcPr>
          <w:p w:rsidR="00323AB5" w:rsidRDefault="00323AB5">
            <w:pPr>
              <w:pStyle w:val="TableParagraph"/>
              <w:ind w:left="0"/>
            </w:pPr>
          </w:p>
        </w:tc>
        <w:tc>
          <w:tcPr>
            <w:tcW w:w="2127" w:type="dxa"/>
            <w:tcBorders>
              <w:top w:val="nil"/>
            </w:tcBorders>
          </w:tcPr>
          <w:p w:rsidR="00323AB5" w:rsidRDefault="00323AB5">
            <w:pPr>
              <w:pStyle w:val="TableParagraph"/>
              <w:ind w:left="0"/>
            </w:pPr>
          </w:p>
        </w:tc>
      </w:tr>
      <w:tr w:rsidR="00323AB5">
        <w:trPr>
          <w:trHeight w:val="284"/>
        </w:trPr>
        <w:tc>
          <w:tcPr>
            <w:tcW w:w="2415" w:type="dxa"/>
            <w:tcBorders>
              <w:bottom w:val="nil"/>
            </w:tcBorders>
          </w:tcPr>
          <w:p w:rsidR="00323AB5" w:rsidRDefault="00DB4038">
            <w:pPr>
              <w:pStyle w:val="TableParagraph"/>
              <w:spacing w:line="265" w:lineRule="exact"/>
              <w:ind w:left="93"/>
              <w:rPr>
                <w:sz w:val="24"/>
              </w:rPr>
            </w:pPr>
            <w:r>
              <w:rPr>
                <w:sz w:val="24"/>
              </w:rPr>
              <w:t>II.Методическое</w:t>
            </w:r>
          </w:p>
        </w:tc>
        <w:tc>
          <w:tcPr>
            <w:tcW w:w="3258" w:type="dxa"/>
            <w:tcBorders>
              <w:bottom w:val="nil"/>
            </w:tcBorders>
          </w:tcPr>
          <w:p w:rsidR="00323AB5" w:rsidRDefault="00DB4038">
            <w:pPr>
              <w:pStyle w:val="TableParagraph"/>
              <w:spacing w:line="265" w:lineRule="exact"/>
              <w:ind w:left="88"/>
              <w:rPr>
                <w:sz w:val="24"/>
              </w:rPr>
            </w:pPr>
            <w:r>
              <w:rPr>
                <w:sz w:val="24"/>
              </w:rPr>
              <w:t>1.Обеспечение</w:t>
            </w:r>
          </w:p>
        </w:tc>
        <w:tc>
          <w:tcPr>
            <w:tcW w:w="1842" w:type="dxa"/>
            <w:vMerge w:val="restart"/>
          </w:tcPr>
          <w:p w:rsidR="00323AB5" w:rsidRDefault="00DB4038">
            <w:pPr>
              <w:pStyle w:val="TableParagraph"/>
              <w:spacing w:line="273" w:lineRule="exact"/>
              <w:ind w:left="3"/>
              <w:rPr>
                <w:sz w:val="24"/>
              </w:rPr>
            </w:pPr>
            <w:r>
              <w:rPr>
                <w:sz w:val="24"/>
              </w:rPr>
              <w:t>Втечениегода</w:t>
            </w:r>
          </w:p>
        </w:tc>
        <w:tc>
          <w:tcPr>
            <w:tcW w:w="2127" w:type="dxa"/>
            <w:tcBorders>
              <w:bottom w:val="nil"/>
            </w:tcBorders>
          </w:tcPr>
          <w:p w:rsidR="00323AB5" w:rsidRDefault="00DB4038">
            <w:pPr>
              <w:pStyle w:val="TableParagraph"/>
              <w:spacing w:line="265" w:lineRule="exact"/>
              <w:ind w:left="10"/>
              <w:rPr>
                <w:sz w:val="24"/>
              </w:rPr>
            </w:pPr>
            <w:r>
              <w:rPr>
                <w:sz w:val="24"/>
              </w:rPr>
              <w:t>Заместители</w:t>
            </w:r>
          </w:p>
        </w:tc>
      </w:tr>
      <w:tr w:rsidR="00323AB5">
        <w:trPr>
          <w:trHeight w:val="290"/>
        </w:trPr>
        <w:tc>
          <w:tcPr>
            <w:tcW w:w="2415" w:type="dxa"/>
            <w:tcBorders>
              <w:top w:val="nil"/>
              <w:bottom w:val="nil"/>
            </w:tcBorders>
          </w:tcPr>
          <w:p w:rsidR="00323AB5" w:rsidRDefault="00DB4038">
            <w:pPr>
              <w:pStyle w:val="TableParagraph"/>
              <w:spacing w:before="2" w:line="268" w:lineRule="exact"/>
              <w:ind w:left="93"/>
              <w:rPr>
                <w:sz w:val="24"/>
              </w:rPr>
            </w:pPr>
            <w:r>
              <w:rPr>
                <w:sz w:val="24"/>
              </w:rPr>
              <w:t>сопровождение</w:t>
            </w:r>
          </w:p>
        </w:tc>
        <w:tc>
          <w:tcPr>
            <w:tcW w:w="3258" w:type="dxa"/>
            <w:tcBorders>
              <w:top w:val="nil"/>
              <w:bottom w:val="nil"/>
            </w:tcBorders>
          </w:tcPr>
          <w:p w:rsidR="00323AB5" w:rsidRDefault="00DB4038">
            <w:pPr>
              <w:pStyle w:val="TableParagraph"/>
              <w:spacing w:before="2" w:line="268" w:lineRule="exact"/>
              <w:ind w:left="88"/>
              <w:rPr>
                <w:sz w:val="24"/>
              </w:rPr>
            </w:pPr>
            <w:r>
              <w:rPr>
                <w:sz w:val="24"/>
              </w:rPr>
              <w:t>консультационной</w:t>
            </w:r>
          </w:p>
        </w:tc>
        <w:tc>
          <w:tcPr>
            <w:tcW w:w="1842" w:type="dxa"/>
            <w:vMerge/>
            <w:tcBorders>
              <w:top w:val="nil"/>
            </w:tcBorders>
          </w:tcPr>
          <w:p w:rsidR="00323AB5" w:rsidRDefault="00323AB5">
            <w:pPr>
              <w:rPr>
                <w:sz w:val="2"/>
                <w:szCs w:val="2"/>
              </w:rPr>
            </w:pPr>
          </w:p>
        </w:tc>
        <w:tc>
          <w:tcPr>
            <w:tcW w:w="2127" w:type="dxa"/>
            <w:tcBorders>
              <w:top w:val="nil"/>
              <w:bottom w:val="nil"/>
            </w:tcBorders>
          </w:tcPr>
          <w:p w:rsidR="00323AB5" w:rsidRDefault="00DB4038">
            <w:pPr>
              <w:pStyle w:val="TableParagraph"/>
              <w:spacing w:before="2" w:line="268" w:lineRule="exact"/>
              <w:ind w:left="10"/>
              <w:rPr>
                <w:sz w:val="24"/>
              </w:rPr>
            </w:pPr>
            <w:r>
              <w:rPr>
                <w:sz w:val="24"/>
              </w:rPr>
              <w:t>директора,</w:t>
            </w:r>
          </w:p>
        </w:tc>
      </w:tr>
      <w:tr w:rsidR="00323AB5">
        <w:trPr>
          <w:trHeight w:val="288"/>
        </w:trPr>
        <w:tc>
          <w:tcPr>
            <w:tcW w:w="2415" w:type="dxa"/>
            <w:tcBorders>
              <w:top w:val="nil"/>
              <w:bottom w:val="nil"/>
            </w:tcBorders>
          </w:tcPr>
          <w:p w:rsidR="00323AB5" w:rsidRDefault="00DB4038">
            <w:pPr>
              <w:pStyle w:val="TableParagraph"/>
              <w:spacing w:before="2" w:line="267" w:lineRule="exact"/>
              <w:ind w:left="93"/>
              <w:rPr>
                <w:sz w:val="24"/>
              </w:rPr>
            </w:pPr>
            <w:r>
              <w:rPr>
                <w:sz w:val="24"/>
              </w:rPr>
              <w:t>введенияФГОС</w:t>
            </w:r>
          </w:p>
        </w:tc>
        <w:tc>
          <w:tcPr>
            <w:tcW w:w="3258" w:type="dxa"/>
            <w:tcBorders>
              <w:top w:val="nil"/>
              <w:bottom w:val="nil"/>
            </w:tcBorders>
          </w:tcPr>
          <w:p w:rsidR="00323AB5" w:rsidRDefault="00DB4038">
            <w:pPr>
              <w:pStyle w:val="TableParagraph"/>
              <w:tabs>
                <w:tab w:val="left" w:pos="664"/>
              </w:tabs>
              <w:spacing w:before="2" w:line="267" w:lineRule="exact"/>
              <w:ind w:left="88"/>
              <w:rPr>
                <w:sz w:val="24"/>
              </w:rPr>
            </w:pPr>
            <w:r>
              <w:rPr>
                <w:sz w:val="24"/>
              </w:rPr>
              <w:t>и</w:t>
            </w:r>
            <w:r>
              <w:rPr>
                <w:sz w:val="24"/>
              </w:rPr>
              <w:tab/>
              <w:t>методической</w:t>
            </w:r>
          </w:p>
        </w:tc>
        <w:tc>
          <w:tcPr>
            <w:tcW w:w="1842" w:type="dxa"/>
            <w:vMerge/>
            <w:tcBorders>
              <w:top w:val="nil"/>
            </w:tcBorders>
          </w:tcPr>
          <w:p w:rsidR="00323AB5" w:rsidRDefault="00323AB5">
            <w:pPr>
              <w:rPr>
                <w:sz w:val="2"/>
                <w:szCs w:val="2"/>
              </w:rPr>
            </w:pPr>
          </w:p>
        </w:tc>
        <w:tc>
          <w:tcPr>
            <w:tcW w:w="2127" w:type="dxa"/>
            <w:tcBorders>
              <w:top w:val="nil"/>
              <w:bottom w:val="nil"/>
            </w:tcBorders>
          </w:tcPr>
          <w:p w:rsidR="00323AB5" w:rsidRDefault="00DB4038">
            <w:pPr>
              <w:pStyle w:val="TableParagraph"/>
              <w:spacing w:before="2" w:line="267" w:lineRule="exact"/>
              <w:ind w:left="10"/>
              <w:rPr>
                <w:sz w:val="24"/>
              </w:rPr>
            </w:pPr>
            <w:r>
              <w:rPr>
                <w:sz w:val="24"/>
              </w:rPr>
              <w:t>руководителиМО</w:t>
            </w:r>
          </w:p>
        </w:tc>
      </w:tr>
      <w:tr w:rsidR="00323AB5">
        <w:trPr>
          <w:trHeight w:val="287"/>
        </w:trPr>
        <w:tc>
          <w:tcPr>
            <w:tcW w:w="2415" w:type="dxa"/>
            <w:tcBorders>
              <w:top w:val="nil"/>
              <w:bottom w:val="nil"/>
            </w:tcBorders>
          </w:tcPr>
          <w:p w:rsidR="00323AB5" w:rsidRDefault="00DB4038">
            <w:pPr>
              <w:pStyle w:val="TableParagraph"/>
              <w:spacing w:line="267" w:lineRule="exact"/>
              <w:ind w:left="93"/>
              <w:rPr>
                <w:sz w:val="24"/>
              </w:rPr>
            </w:pPr>
            <w:r>
              <w:rPr>
                <w:sz w:val="24"/>
              </w:rPr>
              <w:t>СОО</w:t>
            </w:r>
          </w:p>
        </w:tc>
        <w:tc>
          <w:tcPr>
            <w:tcW w:w="3258" w:type="dxa"/>
            <w:tcBorders>
              <w:top w:val="nil"/>
              <w:bottom w:val="nil"/>
            </w:tcBorders>
          </w:tcPr>
          <w:p w:rsidR="00323AB5" w:rsidRDefault="00DB4038">
            <w:pPr>
              <w:pStyle w:val="TableParagraph"/>
              <w:spacing w:line="267" w:lineRule="exact"/>
              <w:ind w:left="88"/>
              <w:rPr>
                <w:sz w:val="24"/>
              </w:rPr>
            </w:pPr>
            <w:r>
              <w:rPr>
                <w:sz w:val="24"/>
              </w:rPr>
              <w:t>поддержки</w:t>
            </w:r>
          </w:p>
        </w:tc>
        <w:tc>
          <w:tcPr>
            <w:tcW w:w="1842" w:type="dxa"/>
            <w:vMerge/>
            <w:tcBorders>
              <w:top w:val="nil"/>
            </w:tcBorders>
          </w:tcPr>
          <w:p w:rsidR="00323AB5" w:rsidRDefault="00323AB5">
            <w:pPr>
              <w:rPr>
                <w:sz w:val="2"/>
                <w:szCs w:val="2"/>
              </w:rPr>
            </w:pPr>
          </w:p>
        </w:tc>
        <w:tc>
          <w:tcPr>
            <w:tcW w:w="2127" w:type="dxa"/>
            <w:tcBorders>
              <w:top w:val="nil"/>
              <w:bottom w:val="nil"/>
            </w:tcBorders>
          </w:tcPr>
          <w:p w:rsidR="00323AB5" w:rsidRDefault="00323AB5">
            <w:pPr>
              <w:pStyle w:val="TableParagraph"/>
              <w:ind w:left="0"/>
              <w:rPr>
                <w:sz w:val="20"/>
              </w:rPr>
            </w:pPr>
          </w:p>
        </w:tc>
      </w:tr>
      <w:tr w:rsidR="00323AB5">
        <w:trPr>
          <w:trHeight w:val="287"/>
        </w:trPr>
        <w:tc>
          <w:tcPr>
            <w:tcW w:w="2415" w:type="dxa"/>
            <w:tcBorders>
              <w:top w:val="nil"/>
              <w:bottom w:val="nil"/>
            </w:tcBorders>
          </w:tcPr>
          <w:p w:rsidR="00323AB5" w:rsidRDefault="00323AB5">
            <w:pPr>
              <w:pStyle w:val="TableParagraph"/>
              <w:ind w:left="0"/>
              <w:rPr>
                <w:sz w:val="20"/>
              </w:rPr>
            </w:pPr>
          </w:p>
        </w:tc>
        <w:tc>
          <w:tcPr>
            <w:tcW w:w="3258" w:type="dxa"/>
            <w:tcBorders>
              <w:top w:val="nil"/>
              <w:bottom w:val="nil"/>
            </w:tcBorders>
          </w:tcPr>
          <w:p w:rsidR="00323AB5" w:rsidRDefault="00DB4038">
            <w:pPr>
              <w:pStyle w:val="TableParagraph"/>
              <w:tabs>
                <w:tab w:val="left" w:pos="1326"/>
              </w:tabs>
              <w:spacing w:before="1" w:line="267" w:lineRule="exact"/>
              <w:ind w:left="88"/>
              <w:rPr>
                <w:sz w:val="24"/>
              </w:rPr>
            </w:pPr>
            <w:r>
              <w:rPr>
                <w:sz w:val="24"/>
              </w:rPr>
              <w:t>учителей</w:t>
            </w:r>
            <w:r>
              <w:rPr>
                <w:sz w:val="24"/>
              </w:rPr>
              <w:tab/>
              <w:t>средней</w:t>
            </w:r>
          </w:p>
        </w:tc>
        <w:tc>
          <w:tcPr>
            <w:tcW w:w="1842" w:type="dxa"/>
            <w:vMerge/>
            <w:tcBorders>
              <w:top w:val="nil"/>
            </w:tcBorders>
          </w:tcPr>
          <w:p w:rsidR="00323AB5" w:rsidRDefault="00323AB5">
            <w:pPr>
              <w:rPr>
                <w:sz w:val="2"/>
                <w:szCs w:val="2"/>
              </w:rPr>
            </w:pPr>
          </w:p>
        </w:tc>
        <w:tc>
          <w:tcPr>
            <w:tcW w:w="2127" w:type="dxa"/>
            <w:tcBorders>
              <w:top w:val="nil"/>
              <w:bottom w:val="nil"/>
            </w:tcBorders>
          </w:tcPr>
          <w:p w:rsidR="00323AB5" w:rsidRDefault="00323AB5">
            <w:pPr>
              <w:pStyle w:val="TableParagraph"/>
              <w:ind w:left="0"/>
              <w:rPr>
                <w:sz w:val="20"/>
              </w:rPr>
            </w:pPr>
          </w:p>
        </w:tc>
      </w:tr>
      <w:tr w:rsidR="00323AB5">
        <w:trPr>
          <w:trHeight w:val="287"/>
        </w:trPr>
        <w:tc>
          <w:tcPr>
            <w:tcW w:w="2415" w:type="dxa"/>
            <w:tcBorders>
              <w:top w:val="nil"/>
              <w:bottom w:val="nil"/>
            </w:tcBorders>
          </w:tcPr>
          <w:p w:rsidR="00323AB5" w:rsidRDefault="00323AB5">
            <w:pPr>
              <w:pStyle w:val="TableParagraph"/>
              <w:ind w:left="0"/>
              <w:rPr>
                <w:sz w:val="20"/>
              </w:rPr>
            </w:pPr>
          </w:p>
        </w:tc>
        <w:tc>
          <w:tcPr>
            <w:tcW w:w="3258" w:type="dxa"/>
            <w:tcBorders>
              <w:top w:val="nil"/>
              <w:bottom w:val="nil"/>
            </w:tcBorders>
          </w:tcPr>
          <w:p w:rsidR="00323AB5" w:rsidRDefault="00DB4038">
            <w:pPr>
              <w:pStyle w:val="TableParagraph"/>
              <w:tabs>
                <w:tab w:val="left" w:pos="1943"/>
              </w:tabs>
              <w:spacing w:line="267" w:lineRule="exact"/>
              <w:ind w:left="88"/>
              <w:rPr>
                <w:sz w:val="24"/>
              </w:rPr>
            </w:pPr>
            <w:r>
              <w:rPr>
                <w:sz w:val="24"/>
              </w:rPr>
              <w:t>школы</w:t>
            </w:r>
            <w:r>
              <w:rPr>
                <w:sz w:val="24"/>
              </w:rPr>
              <w:tab/>
              <w:t>по</w:t>
            </w:r>
          </w:p>
        </w:tc>
        <w:tc>
          <w:tcPr>
            <w:tcW w:w="1842" w:type="dxa"/>
            <w:vMerge/>
            <w:tcBorders>
              <w:top w:val="nil"/>
            </w:tcBorders>
          </w:tcPr>
          <w:p w:rsidR="00323AB5" w:rsidRDefault="00323AB5">
            <w:pPr>
              <w:rPr>
                <w:sz w:val="2"/>
                <w:szCs w:val="2"/>
              </w:rPr>
            </w:pPr>
          </w:p>
        </w:tc>
        <w:tc>
          <w:tcPr>
            <w:tcW w:w="2127" w:type="dxa"/>
            <w:tcBorders>
              <w:top w:val="nil"/>
              <w:bottom w:val="nil"/>
            </w:tcBorders>
          </w:tcPr>
          <w:p w:rsidR="00323AB5" w:rsidRDefault="00323AB5">
            <w:pPr>
              <w:pStyle w:val="TableParagraph"/>
              <w:ind w:left="0"/>
              <w:rPr>
                <w:sz w:val="20"/>
              </w:rPr>
            </w:pPr>
          </w:p>
        </w:tc>
      </w:tr>
      <w:tr w:rsidR="00323AB5">
        <w:trPr>
          <w:trHeight w:val="288"/>
        </w:trPr>
        <w:tc>
          <w:tcPr>
            <w:tcW w:w="2415" w:type="dxa"/>
            <w:tcBorders>
              <w:top w:val="nil"/>
              <w:bottom w:val="nil"/>
            </w:tcBorders>
          </w:tcPr>
          <w:p w:rsidR="00323AB5" w:rsidRDefault="00323AB5">
            <w:pPr>
              <w:pStyle w:val="TableParagraph"/>
              <w:ind w:left="0"/>
              <w:rPr>
                <w:sz w:val="20"/>
              </w:rPr>
            </w:pPr>
          </w:p>
        </w:tc>
        <w:tc>
          <w:tcPr>
            <w:tcW w:w="3258" w:type="dxa"/>
            <w:tcBorders>
              <w:top w:val="nil"/>
              <w:bottom w:val="nil"/>
            </w:tcBorders>
          </w:tcPr>
          <w:p w:rsidR="00323AB5" w:rsidRDefault="00DB4038">
            <w:pPr>
              <w:pStyle w:val="TableParagraph"/>
              <w:spacing w:line="268" w:lineRule="exact"/>
              <w:ind w:left="88"/>
              <w:rPr>
                <w:sz w:val="24"/>
              </w:rPr>
            </w:pPr>
            <w:r>
              <w:rPr>
                <w:sz w:val="24"/>
              </w:rPr>
              <w:t>вопросам</w:t>
            </w:r>
          </w:p>
        </w:tc>
        <w:tc>
          <w:tcPr>
            <w:tcW w:w="1842" w:type="dxa"/>
            <w:vMerge/>
            <w:tcBorders>
              <w:top w:val="nil"/>
            </w:tcBorders>
          </w:tcPr>
          <w:p w:rsidR="00323AB5" w:rsidRDefault="00323AB5">
            <w:pPr>
              <w:rPr>
                <w:sz w:val="2"/>
                <w:szCs w:val="2"/>
              </w:rPr>
            </w:pPr>
          </w:p>
        </w:tc>
        <w:tc>
          <w:tcPr>
            <w:tcW w:w="2127" w:type="dxa"/>
            <w:tcBorders>
              <w:top w:val="nil"/>
              <w:bottom w:val="nil"/>
            </w:tcBorders>
          </w:tcPr>
          <w:p w:rsidR="00323AB5" w:rsidRDefault="00323AB5">
            <w:pPr>
              <w:pStyle w:val="TableParagraph"/>
              <w:ind w:left="0"/>
              <w:rPr>
                <w:sz w:val="20"/>
              </w:rPr>
            </w:pPr>
          </w:p>
        </w:tc>
      </w:tr>
      <w:tr w:rsidR="00323AB5">
        <w:trPr>
          <w:trHeight w:val="290"/>
        </w:trPr>
        <w:tc>
          <w:tcPr>
            <w:tcW w:w="2415" w:type="dxa"/>
            <w:tcBorders>
              <w:top w:val="nil"/>
              <w:bottom w:val="nil"/>
            </w:tcBorders>
          </w:tcPr>
          <w:p w:rsidR="00323AB5" w:rsidRDefault="00323AB5">
            <w:pPr>
              <w:pStyle w:val="TableParagraph"/>
              <w:ind w:left="0"/>
              <w:rPr>
                <w:sz w:val="20"/>
              </w:rPr>
            </w:pPr>
          </w:p>
        </w:tc>
        <w:tc>
          <w:tcPr>
            <w:tcW w:w="3258" w:type="dxa"/>
            <w:tcBorders>
              <w:top w:val="nil"/>
              <w:bottom w:val="nil"/>
            </w:tcBorders>
          </w:tcPr>
          <w:p w:rsidR="00323AB5" w:rsidRDefault="00DB4038">
            <w:pPr>
              <w:pStyle w:val="TableParagraph"/>
              <w:tabs>
                <w:tab w:val="left" w:pos="1650"/>
              </w:tabs>
              <w:spacing w:before="2" w:line="268" w:lineRule="exact"/>
              <w:ind w:left="88"/>
              <w:rPr>
                <w:sz w:val="24"/>
              </w:rPr>
            </w:pPr>
            <w:r>
              <w:rPr>
                <w:sz w:val="24"/>
              </w:rPr>
              <w:t>реализации</w:t>
            </w:r>
            <w:r>
              <w:rPr>
                <w:sz w:val="24"/>
              </w:rPr>
              <w:tab/>
              <w:t>ООП</w:t>
            </w:r>
          </w:p>
        </w:tc>
        <w:tc>
          <w:tcPr>
            <w:tcW w:w="1842" w:type="dxa"/>
            <w:vMerge/>
            <w:tcBorders>
              <w:top w:val="nil"/>
            </w:tcBorders>
          </w:tcPr>
          <w:p w:rsidR="00323AB5" w:rsidRDefault="00323AB5">
            <w:pPr>
              <w:rPr>
                <w:sz w:val="2"/>
                <w:szCs w:val="2"/>
              </w:rPr>
            </w:pPr>
          </w:p>
        </w:tc>
        <w:tc>
          <w:tcPr>
            <w:tcW w:w="2127" w:type="dxa"/>
            <w:tcBorders>
              <w:top w:val="nil"/>
              <w:bottom w:val="nil"/>
            </w:tcBorders>
          </w:tcPr>
          <w:p w:rsidR="00323AB5" w:rsidRDefault="00323AB5">
            <w:pPr>
              <w:pStyle w:val="TableParagraph"/>
              <w:ind w:left="0"/>
              <w:rPr>
                <w:sz w:val="20"/>
              </w:rPr>
            </w:pPr>
          </w:p>
        </w:tc>
      </w:tr>
      <w:tr w:rsidR="00323AB5">
        <w:trPr>
          <w:trHeight w:val="302"/>
        </w:trPr>
        <w:tc>
          <w:tcPr>
            <w:tcW w:w="2415" w:type="dxa"/>
            <w:tcBorders>
              <w:top w:val="nil"/>
              <w:bottom w:val="nil"/>
            </w:tcBorders>
          </w:tcPr>
          <w:p w:rsidR="00323AB5" w:rsidRDefault="00323AB5">
            <w:pPr>
              <w:pStyle w:val="TableParagraph"/>
              <w:ind w:left="0"/>
            </w:pPr>
          </w:p>
        </w:tc>
        <w:tc>
          <w:tcPr>
            <w:tcW w:w="3258" w:type="dxa"/>
            <w:tcBorders>
              <w:top w:val="nil"/>
            </w:tcBorders>
          </w:tcPr>
          <w:p w:rsidR="00323AB5" w:rsidRDefault="00DB4038">
            <w:pPr>
              <w:pStyle w:val="TableParagraph"/>
              <w:spacing w:before="2"/>
              <w:ind w:left="88"/>
              <w:rPr>
                <w:sz w:val="24"/>
              </w:rPr>
            </w:pPr>
            <w:r>
              <w:rPr>
                <w:sz w:val="24"/>
              </w:rPr>
              <w:t>СОО</w:t>
            </w:r>
          </w:p>
        </w:tc>
        <w:tc>
          <w:tcPr>
            <w:tcW w:w="1842" w:type="dxa"/>
            <w:vMerge/>
            <w:tcBorders>
              <w:top w:val="nil"/>
            </w:tcBorders>
          </w:tcPr>
          <w:p w:rsidR="00323AB5" w:rsidRDefault="00323AB5">
            <w:pPr>
              <w:rPr>
                <w:sz w:val="2"/>
                <w:szCs w:val="2"/>
              </w:rPr>
            </w:pPr>
          </w:p>
        </w:tc>
        <w:tc>
          <w:tcPr>
            <w:tcW w:w="2127" w:type="dxa"/>
            <w:tcBorders>
              <w:top w:val="nil"/>
            </w:tcBorders>
          </w:tcPr>
          <w:p w:rsidR="00323AB5" w:rsidRDefault="00323AB5">
            <w:pPr>
              <w:pStyle w:val="TableParagraph"/>
              <w:ind w:left="0"/>
            </w:pPr>
          </w:p>
        </w:tc>
      </w:tr>
      <w:tr w:rsidR="00323AB5">
        <w:trPr>
          <w:trHeight w:val="285"/>
        </w:trPr>
        <w:tc>
          <w:tcPr>
            <w:tcW w:w="2415" w:type="dxa"/>
            <w:tcBorders>
              <w:top w:val="nil"/>
              <w:bottom w:val="nil"/>
            </w:tcBorders>
          </w:tcPr>
          <w:p w:rsidR="00323AB5" w:rsidRDefault="00323AB5">
            <w:pPr>
              <w:pStyle w:val="TableParagraph"/>
              <w:ind w:left="0"/>
              <w:rPr>
                <w:sz w:val="20"/>
              </w:rPr>
            </w:pPr>
          </w:p>
        </w:tc>
        <w:tc>
          <w:tcPr>
            <w:tcW w:w="3258" w:type="dxa"/>
            <w:tcBorders>
              <w:bottom w:val="nil"/>
            </w:tcBorders>
          </w:tcPr>
          <w:p w:rsidR="00323AB5" w:rsidRDefault="00DB4038">
            <w:pPr>
              <w:pStyle w:val="TableParagraph"/>
              <w:tabs>
                <w:tab w:val="left" w:pos="2431"/>
              </w:tabs>
              <w:spacing w:line="266" w:lineRule="exact"/>
              <w:ind w:left="88"/>
              <w:rPr>
                <w:sz w:val="24"/>
              </w:rPr>
            </w:pPr>
            <w:r>
              <w:rPr>
                <w:sz w:val="24"/>
              </w:rPr>
              <w:t>2.Обобщение</w:t>
            </w:r>
            <w:r>
              <w:rPr>
                <w:sz w:val="24"/>
              </w:rPr>
              <w:tab/>
              <w:t>опыта</w:t>
            </w:r>
          </w:p>
        </w:tc>
        <w:tc>
          <w:tcPr>
            <w:tcW w:w="1842" w:type="dxa"/>
            <w:vMerge w:val="restart"/>
          </w:tcPr>
          <w:p w:rsidR="00323AB5" w:rsidRDefault="00DB4038">
            <w:pPr>
              <w:pStyle w:val="TableParagraph"/>
              <w:spacing w:line="273" w:lineRule="exact"/>
              <w:ind w:left="3"/>
              <w:rPr>
                <w:sz w:val="24"/>
              </w:rPr>
            </w:pPr>
            <w:r>
              <w:rPr>
                <w:sz w:val="24"/>
              </w:rPr>
              <w:t>Втечениегода</w:t>
            </w:r>
          </w:p>
        </w:tc>
        <w:tc>
          <w:tcPr>
            <w:tcW w:w="2127" w:type="dxa"/>
            <w:tcBorders>
              <w:bottom w:val="nil"/>
            </w:tcBorders>
          </w:tcPr>
          <w:p w:rsidR="00323AB5" w:rsidRDefault="00DB4038">
            <w:pPr>
              <w:pStyle w:val="TableParagraph"/>
              <w:spacing w:line="266" w:lineRule="exact"/>
              <w:ind w:left="91"/>
              <w:rPr>
                <w:sz w:val="24"/>
              </w:rPr>
            </w:pPr>
            <w:r>
              <w:rPr>
                <w:sz w:val="24"/>
              </w:rPr>
              <w:t>руководители</w:t>
            </w:r>
          </w:p>
        </w:tc>
      </w:tr>
      <w:tr w:rsidR="00323AB5">
        <w:trPr>
          <w:trHeight w:val="541"/>
        </w:trPr>
        <w:tc>
          <w:tcPr>
            <w:tcW w:w="2415" w:type="dxa"/>
            <w:tcBorders>
              <w:top w:val="nil"/>
              <w:bottom w:val="nil"/>
            </w:tcBorders>
          </w:tcPr>
          <w:p w:rsidR="00323AB5" w:rsidRDefault="00323AB5">
            <w:pPr>
              <w:pStyle w:val="TableParagraph"/>
              <w:ind w:left="0"/>
            </w:pPr>
          </w:p>
        </w:tc>
        <w:tc>
          <w:tcPr>
            <w:tcW w:w="3258" w:type="dxa"/>
            <w:tcBorders>
              <w:top w:val="nil"/>
            </w:tcBorders>
          </w:tcPr>
          <w:p w:rsidR="00323AB5" w:rsidRDefault="00DB4038">
            <w:pPr>
              <w:pStyle w:val="TableParagraph"/>
              <w:spacing w:before="3"/>
              <w:ind w:left="88"/>
              <w:rPr>
                <w:sz w:val="24"/>
              </w:rPr>
            </w:pPr>
            <w:r>
              <w:rPr>
                <w:sz w:val="24"/>
              </w:rPr>
              <w:t>педагогов</w:t>
            </w:r>
          </w:p>
        </w:tc>
        <w:tc>
          <w:tcPr>
            <w:tcW w:w="1842" w:type="dxa"/>
            <w:vMerge/>
            <w:tcBorders>
              <w:top w:val="nil"/>
            </w:tcBorders>
          </w:tcPr>
          <w:p w:rsidR="00323AB5" w:rsidRDefault="00323AB5">
            <w:pPr>
              <w:rPr>
                <w:sz w:val="2"/>
                <w:szCs w:val="2"/>
              </w:rPr>
            </w:pPr>
          </w:p>
        </w:tc>
        <w:tc>
          <w:tcPr>
            <w:tcW w:w="2127" w:type="dxa"/>
            <w:tcBorders>
              <w:top w:val="nil"/>
            </w:tcBorders>
          </w:tcPr>
          <w:p w:rsidR="00323AB5" w:rsidRDefault="00DB4038">
            <w:pPr>
              <w:pStyle w:val="TableParagraph"/>
              <w:spacing w:before="3"/>
              <w:ind w:left="91"/>
              <w:rPr>
                <w:sz w:val="24"/>
              </w:rPr>
            </w:pPr>
            <w:r>
              <w:rPr>
                <w:sz w:val="24"/>
              </w:rPr>
              <w:t>МО,учителя</w:t>
            </w:r>
          </w:p>
        </w:tc>
      </w:tr>
      <w:tr w:rsidR="00323AB5">
        <w:trPr>
          <w:trHeight w:val="1495"/>
        </w:trPr>
        <w:tc>
          <w:tcPr>
            <w:tcW w:w="2415" w:type="dxa"/>
            <w:tcBorders>
              <w:top w:val="nil"/>
              <w:bottom w:val="nil"/>
            </w:tcBorders>
          </w:tcPr>
          <w:p w:rsidR="00323AB5" w:rsidRDefault="00323AB5">
            <w:pPr>
              <w:pStyle w:val="TableParagraph"/>
              <w:ind w:left="0"/>
            </w:pPr>
          </w:p>
        </w:tc>
        <w:tc>
          <w:tcPr>
            <w:tcW w:w="3258" w:type="dxa"/>
          </w:tcPr>
          <w:p w:rsidR="00323AB5" w:rsidRDefault="00DB4038">
            <w:pPr>
              <w:pStyle w:val="TableParagraph"/>
              <w:tabs>
                <w:tab w:val="left" w:pos="2092"/>
              </w:tabs>
              <w:spacing w:line="244" w:lineRule="auto"/>
              <w:ind w:left="88" w:right="204"/>
              <w:rPr>
                <w:sz w:val="24"/>
              </w:rPr>
            </w:pPr>
            <w:r>
              <w:rPr>
                <w:sz w:val="24"/>
              </w:rPr>
              <w:t>3. Организация работы попсихолого- педагогическомуобеспечению</w:t>
            </w:r>
            <w:r>
              <w:rPr>
                <w:sz w:val="24"/>
              </w:rPr>
              <w:tab/>
              <w:t>введенияФГОССОО</w:t>
            </w:r>
          </w:p>
        </w:tc>
        <w:tc>
          <w:tcPr>
            <w:tcW w:w="1842" w:type="dxa"/>
          </w:tcPr>
          <w:p w:rsidR="00323AB5" w:rsidRDefault="00DB4038">
            <w:pPr>
              <w:pStyle w:val="TableParagraph"/>
              <w:spacing w:before="6"/>
              <w:ind w:left="3"/>
              <w:rPr>
                <w:sz w:val="24"/>
              </w:rPr>
            </w:pPr>
            <w:r>
              <w:rPr>
                <w:sz w:val="24"/>
              </w:rPr>
              <w:t>Втечениегода</w:t>
            </w:r>
          </w:p>
        </w:tc>
        <w:tc>
          <w:tcPr>
            <w:tcW w:w="2127" w:type="dxa"/>
          </w:tcPr>
          <w:p w:rsidR="00323AB5" w:rsidRDefault="00DB4038">
            <w:pPr>
              <w:pStyle w:val="TableParagraph"/>
              <w:ind w:left="91" w:right="305"/>
              <w:rPr>
                <w:sz w:val="24"/>
              </w:rPr>
            </w:pPr>
            <w:r>
              <w:rPr>
                <w:sz w:val="24"/>
              </w:rPr>
              <w:t>ПМПК, педагог-психолог</w:t>
            </w:r>
          </w:p>
        </w:tc>
      </w:tr>
      <w:tr w:rsidR="00323AB5">
        <w:trPr>
          <w:trHeight w:val="1012"/>
        </w:trPr>
        <w:tc>
          <w:tcPr>
            <w:tcW w:w="2415" w:type="dxa"/>
            <w:tcBorders>
              <w:top w:val="nil"/>
            </w:tcBorders>
          </w:tcPr>
          <w:p w:rsidR="00323AB5" w:rsidRDefault="00323AB5">
            <w:pPr>
              <w:pStyle w:val="TableParagraph"/>
              <w:ind w:left="0"/>
            </w:pPr>
          </w:p>
        </w:tc>
        <w:tc>
          <w:tcPr>
            <w:tcW w:w="3258" w:type="dxa"/>
          </w:tcPr>
          <w:p w:rsidR="00323AB5" w:rsidRDefault="00DB4038">
            <w:pPr>
              <w:pStyle w:val="TableParagraph"/>
              <w:ind w:left="88" w:right="379"/>
              <w:rPr>
                <w:sz w:val="24"/>
              </w:rPr>
            </w:pPr>
            <w:r>
              <w:rPr>
                <w:sz w:val="24"/>
              </w:rPr>
              <w:t>ОрганизациясеминаровпореализацииФГОССОО</w:t>
            </w:r>
          </w:p>
        </w:tc>
        <w:tc>
          <w:tcPr>
            <w:tcW w:w="1842" w:type="dxa"/>
          </w:tcPr>
          <w:p w:rsidR="00323AB5" w:rsidRDefault="00DB4038">
            <w:pPr>
              <w:pStyle w:val="TableParagraph"/>
              <w:spacing w:before="8"/>
              <w:ind w:left="3"/>
              <w:rPr>
                <w:sz w:val="24"/>
              </w:rPr>
            </w:pPr>
            <w:r>
              <w:rPr>
                <w:sz w:val="24"/>
              </w:rPr>
              <w:t>Март-апрель</w:t>
            </w:r>
          </w:p>
        </w:tc>
        <w:tc>
          <w:tcPr>
            <w:tcW w:w="2127" w:type="dxa"/>
          </w:tcPr>
          <w:p w:rsidR="00323AB5" w:rsidRDefault="00DB4038">
            <w:pPr>
              <w:pStyle w:val="TableParagraph"/>
              <w:ind w:left="91" w:right="152"/>
              <w:rPr>
                <w:sz w:val="24"/>
              </w:rPr>
            </w:pPr>
            <w:r>
              <w:rPr>
                <w:sz w:val="24"/>
              </w:rPr>
              <w:t>Заместителидиректора,руководителиМО</w:t>
            </w:r>
          </w:p>
        </w:tc>
      </w:tr>
      <w:tr w:rsidR="00323AB5">
        <w:trPr>
          <w:trHeight w:val="2131"/>
        </w:trPr>
        <w:tc>
          <w:tcPr>
            <w:tcW w:w="2415" w:type="dxa"/>
          </w:tcPr>
          <w:p w:rsidR="00323AB5" w:rsidRDefault="00DB4038">
            <w:pPr>
              <w:pStyle w:val="TableParagraph"/>
              <w:spacing w:before="23" w:line="269" w:lineRule="exact"/>
              <w:ind w:left="93"/>
              <w:rPr>
                <w:sz w:val="24"/>
              </w:rPr>
            </w:pPr>
            <w:r>
              <w:rPr>
                <w:sz w:val="24"/>
              </w:rPr>
              <w:t>III.</w:t>
            </w:r>
          </w:p>
          <w:p w:rsidR="00323AB5" w:rsidRDefault="00DB4038">
            <w:pPr>
              <w:pStyle w:val="TableParagraph"/>
              <w:spacing w:before="22" w:line="208" w:lineRule="auto"/>
              <w:ind w:left="93" w:right="22"/>
              <w:rPr>
                <w:sz w:val="24"/>
              </w:rPr>
            </w:pPr>
            <w:r>
              <w:rPr>
                <w:sz w:val="24"/>
              </w:rPr>
              <w:t>Организационноеобеспечение введенияФГОС среднегообщего</w:t>
            </w:r>
          </w:p>
          <w:p w:rsidR="00323AB5" w:rsidRDefault="00DB4038">
            <w:pPr>
              <w:pStyle w:val="TableParagraph"/>
              <w:spacing w:line="249" w:lineRule="exact"/>
              <w:ind w:left="93"/>
              <w:rPr>
                <w:sz w:val="24"/>
              </w:rPr>
            </w:pPr>
            <w:r>
              <w:rPr>
                <w:sz w:val="24"/>
              </w:rPr>
              <w:t>образования</w:t>
            </w:r>
          </w:p>
        </w:tc>
        <w:tc>
          <w:tcPr>
            <w:tcW w:w="3258" w:type="dxa"/>
          </w:tcPr>
          <w:p w:rsidR="00323AB5" w:rsidRDefault="00DB4038">
            <w:pPr>
              <w:pStyle w:val="TableParagraph"/>
              <w:spacing w:before="49" w:line="206" w:lineRule="auto"/>
              <w:ind w:left="88" w:right="1489"/>
              <w:rPr>
                <w:sz w:val="24"/>
              </w:rPr>
            </w:pPr>
            <w:r>
              <w:rPr>
                <w:sz w:val="24"/>
              </w:rPr>
              <w:t>1. Обеспечениекоординациивзаимодействияучастников</w:t>
            </w:r>
            <w:r>
              <w:rPr>
                <w:spacing w:val="-1"/>
                <w:w w:val="95"/>
                <w:sz w:val="24"/>
              </w:rPr>
              <w:t>образовательных</w:t>
            </w:r>
            <w:r>
              <w:rPr>
                <w:sz w:val="24"/>
              </w:rPr>
              <w:t>отношенийпо</w:t>
            </w:r>
          </w:p>
          <w:p w:rsidR="00323AB5" w:rsidRDefault="00DB4038">
            <w:pPr>
              <w:pStyle w:val="TableParagraph"/>
              <w:tabs>
                <w:tab w:val="left" w:pos="2248"/>
              </w:tabs>
              <w:spacing w:before="8" w:line="228" w:lineRule="auto"/>
              <w:ind w:left="88" w:right="69"/>
              <w:rPr>
                <w:sz w:val="24"/>
              </w:rPr>
            </w:pPr>
            <w:r>
              <w:rPr>
                <w:sz w:val="24"/>
              </w:rPr>
              <w:t>организации</w:t>
            </w:r>
            <w:r>
              <w:rPr>
                <w:sz w:val="24"/>
              </w:rPr>
              <w:tab/>
            </w:r>
            <w:r>
              <w:rPr>
                <w:spacing w:val="-1"/>
                <w:sz w:val="24"/>
              </w:rPr>
              <w:t>введения</w:t>
            </w:r>
            <w:r>
              <w:rPr>
                <w:sz w:val="24"/>
              </w:rPr>
              <w:t>ФГОССОО</w:t>
            </w:r>
          </w:p>
        </w:tc>
        <w:tc>
          <w:tcPr>
            <w:tcW w:w="1842" w:type="dxa"/>
          </w:tcPr>
          <w:p w:rsidR="00323AB5" w:rsidRDefault="00DB4038">
            <w:pPr>
              <w:pStyle w:val="TableParagraph"/>
              <w:spacing w:before="6"/>
              <w:ind w:left="3"/>
              <w:rPr>
                <w:sz w:val="24"/>
              </w:rPr>
            </w:pPr>
            <w:r>
              <w:rPr>
                <w:sz w:val="24"/>
              </w:rPr>
              <w:t>Постоянно</w:t>
            </w:r>
          </w:p>
        </w:tc>
        <w:tc>
          <w:tcPr>
            <w:tcW w:w="2127" w:type="dxa"/>
          </w:tcPr>
          <w:p w:rsidR="00323AB5" w:rsidRDefault="00DB4038">
            <w:pPr>
              <w:pStyle w:val="TableParagraph"/>
              <w:spacing w:before="6"/>
              <w:ind w:left="91"/>
              <w:rPr>
                <w:sz w:val="24"/>
              </w:rPr>
            </w:pPr>
            <w:r>
              <w:rPr>
                <w:sz w:val="24"/>
              </w:rPr>
              <w:t>Директор</w:t>
            </w:r>
          </w:p>
        </w:tc>
      </w:tr>
    </w:tbl>
    <w:p w:rsidR="00323AB5" w:rsidRDefault="00323AB5">
      <w:pPr>
        <w:rPr>
          <w:sz w:val="24"/>
        </w:rPr>
        <w:sectPr w:rsidR="00323AB5">
          <w:pgSz w:w="11920" w:h="16850"/>
          <w:pgMar w:top="102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262"/>
        <w:gridCol w:w="1841"/>
        <w:gridCol w:w="2126"/>
      </w:tblGrid>
      <w:tr w:rsidR="00323AB5">
        <w:trPr>
          <w:trHeight w:val="3208"/>
        </w:trPr>
        <w:tc>
          <w:tcPr>
            <w:tcW w:w="2410" w:type="dxa"/>
            <w:tcBorders>
              <w:top w:val="nil"/>
            </w:tcBorders>
          </w:tcPr>
          <w:p w:rsidR="00323AB5" w:rsidRDefault="00323AB5">
            <w:pPr>
              <w:pStyle w:val="TableParagraph"/>
              <w:ind w:left="0"/>
            </w:pPr>
          </w:p>
        </w:tc>
        <w:tc>
          <w:tcPr>
            <w:tcW w:w="3262" w:type="dxa"/>
          </w:tcPr>
          <w:p w:rsidR="00323AB5" w:rsidRDefault="00DB4038">
            <w:pPr>
              <w:pStyle w:val="TableParagraph"/>
              <w:spacing w:before="40" w:line="213" w:lineRule="auto"/>
              <w:ind w:left="93" w:right="369"/>
              <w:rPr>
                <w:sz w:val="24"/>
              </w:rPr>
            </w:pPr>
            <w:r>
              <w:rPr>
                <w:sz w:val="24"/>
              </w:rPr>
              <w:t>2. Разработка и реализациямоделей</w:t>
            </w:r>
          </w:p>
          <w:p w:rsidR="00323AB5" w:rsidRDefault="00DB4038">
            <w:pPr>
              <w:pStyle w:val="TableParagraph"/>
              <w:tabs>
                <w:tab w:val="left" w:pos="1238"/>
                <w:tab w:val="left" w:pos="1912"/>
                <w:tab w:val="left" w:pos="3120"/>
              </w:tabs>
              <w:spacing w:line="206" w:lineRule="auto"/>
              <w:ind w:left="93" w:right="1"/>
              <w:rPr>
                <w:sz w:val="24"/>
              </w:rPr>
            </w:pPr>
            <w:r>
              <w:rPr>
                <w:sz w:val="24"/>
              </w:rPr>
              <w:t>взаимодействия организацийобщегообразования</w:t>
            </w:r>
            <w:r>
              <w:rPr>
                <w:sz w:val="24"/>
              </w:rPr>
              <w:tab/>
            </w:r>
            <w:r>
              <w:rPr>
                <w:spacing w:val="-5"/>
                <w:sz w:val="24"/>
              </w:rPr>
              <w:t>и</w:t>
            </w:r>
            <w:r>
              <w:rPr>
                <w:w w:val="95"/>
                <w:sz w:val="24"/>
              </w:rPr>
              <w:t>дополнительногообразования</w:t>
            </w:r>
            <w:r>
              <w:rPr>
                <w:sz w:val="24"/>
              </w:rPr>
              <w:t>детей</w:t>
            </w:r>
            <w:r>
              <w:rPr>
                <w:sz w:val="24"/>
              </w:rPr>
              <w:tab/>
              <w:t>и</w:t>
            </w:r>
            <w:r>
              <w:rPr>
                <w:sz w:val="24"/>
              </w:rPr>
              <w:tab/>
              <w:t>учрежденийкультуры и спорта,обеспечивающихорганизациювнеурочной</w:t>
            </w:r>
          </w:p>
          <w:p w:rsidR="00323AB5" w:rsidRDefault="00DB4038">
            <w:pPr>
              <w:pStyle w:val="TableParagraph"/>
              <w:spacing w:before="22"/>
              <w:ind w:left="93"/>
              <w:rPr>
                <w:sz w:val="24"/>
              </w:rPr>
            </w:pPr>
            <w:r>
              <w:rPr>
                <w:sz w:val="24"/>
              </w:rPr>
              <w:t>деятельности</w:t>
            </w:r>
          </w:p>
        </w:tc>
        <w:tc>
          <w:tcPr>
            <w:tcW w:w="1841" w:type="dxa"/>
          </w:tcPr>
          <w:p w:rsidR="00323AB5" w:rsidRDefault="00DB4038">
            <w:pPr>
              <w:pStyle w:val="TableParagraph"/>
              <w:spacing w:before="6"/>
              <w:ind w:left="4"/>
              <w:rPr>
                <w:sz w:val="24"/>
              </w:rPr>
            </w:pPr>
            <w:r>
              <w:rPr>
                <w:sz w:val="24"/>
              </w:rPr>
              <w:t>Май-август</w:t>
            </w:r>
          </w:p>
        </w:tc>
        <w:tc>
          <w:tcPr>
            <w:tcW w:w="2126" w:type="dxa"/>
          </w:tcPr>
          <w:p w:rsidR="00323AB5" w:rsidRDefault="00DB4038">
            <w:pPr>
              <w:pStyle w:val="TableParagraph"/>
              <w:ind w:left="93" w:right="309"/>
              <w:rPr>
                <w:sz w:val="24"/>
              </w:rPr>
            </w:pPr>
            <w:r>
              <w:rPr>
                <w:sz w:val="24"/>
              </w:rPr>
              <w:t>ЗаместительдиректорапоВР</w:t>
            </w:r>
          </w:p>
        </w:tc>
      </w:tr>
      <w:tr w:rsidR="00323AB5">
        <w:trPr>
          <w:trHeight w:val="3722"/>
        </w:trPr>
        <w:tc>
          <w:tcPr>
            <w:tcW w:w="2410" w:type="dxa"/>
          </w:tcPr>
          <w:p w:rsidR="00323AB5" w:rsidRDefault="00323AB5">
            <w:pPr>
              <w:pStyle w:val="TableParagraph"/>
              <w:ind w:left="0"/>
            </w:pPr>
          </w:p>
        </w:tc>
        <w:tc>
          <w:tcPr>
            <w:tcW w:w="3262" w:type="dxa"/>
          </w:tcPr>
          <w:p w:rsidR="00323AB5" w:rsidRDefault="00DB4038">
            <w:pPr>
              <w:pStyle w:val="TableParagraph"/>
              <w:spacing w:before="47" w:line="208" w:lineRule="auto"/>
              <w:ind w:left="93" w:right="369"/>
              <w:rPr>
                <w:sz w:val="24"/>
              </w:rPr>
            </w:pPr>
            <w:r>
              <w:rPr>
                <w:sz w:val="24"/>
              </w:rPr>
              <w:t>3. Разработка и реализациясистемы</w:t>
            </w:r>
          </w:p>
          <w:p w:rsidR="00323AB5" w:rsidRDefault="00DB4038">
            <w:pPr>
              <w:pStyle w:val="TableParagraph"/>
              <w:spacing w:line="204" w:lineRule="auto"/>
              <w:ind w:left="93"/>
              <w:rPr>
                <w:sz w:val="24"/>
              </w:rPr>
            </w:pPr>
            <w:r>
              <w:rPr>
                <w:w w:val="95"/>
                <w:sz w:val="24"/>
              </w:rPr>
              <w:t>мониторингаобразовательных</w:t>
            </w:r>
            <w:r>
              <w:rPr>
                <w:sz w:val="24"/>
              </w:rPr>
              <w:t>потребностей</w:t>
            </w:r>
          </w:p>
          <w:p w:rsidR="00323AB5" w:rsidRDefault="00DB4038">
            <w:pPr>
              <w:pStyle w:val="TableParagraph"/>
              <w:spacing w:before="4" w:line="204" w:lineRule="auto"/>
              <w:ind w:left="93" w:right="433"/>
              <w:rPr>
                <w:sz w:val="24"/>
              </w:rPr>
            </w:pPr>
            <w:r>
              <w:rPr>
                <w:sz w:val="24"/>
              </w:rPr>
              <w:t>обучающихсяиродителей(законных</w:t>
            </w:r>
          </w:p>
          <w:p w:rsidR="00323AB5" w:rsidRDefault="00DB4038">
            <w:pPr>
              <w:pStyle w:val="TableParagraph"/>
              <w:tabs>
                <w:tab w:val="left" w:pos="1595"/>
                <w:tab w:val="left" w:pos="2580"/>
                <w:tab w:val="left" w:pos="2877"/>
              </w:tabs>
              <w:spacing w:before="1" w:line="206" w:lineRule="auto"/>
              <w:ind w:left="93" w:right="19"/>
              <w:rPr>
                <w:sz w:val="24"/>
              </w:rPr>
            </w:pPr>
            <w:r>
              <w:rPr>
                <w:sz w:val="24"/>
              </w:rPr>
              <w:t>представителей)</w:t>
            </w:r>
            <w:r>
              <w:rPr>
                <w:sz w:val="24"/>
              </w:rPr>
              <w:tab/>
            </w:r>
            <w:r>
              <w:rPr>
                <w:sz w:val="24"/>
              </w:rPr>
              <w:tab/>
            </w:r>
            <w:r>
              <w:rPr>
                <w:spacing w:val="-1"/>
                <w:sz w:val="24"/>
              </w:rPr>
              <w:t>для</w:t>
            </w:r>
            <w:r>
              <w:rPr>
                <w:sz w:val="24"/>
              </w:rPr>
              <w:t>проектирования учебногоплана</w:t>
            </w:r>
            <w:r>
              <w:rPr>
                <w:sz w:val="24"/>
              </w:rPr>
              <w:tab/>
              <w:t>в</w:t>
            </w:r>
            <w:r>
              <w:rPr>
                <w:sz w:val="24"/>
              </w:rPr>
              <w:tab/>
              <w:t>части,формируемойучастникамиобразовательных отношений,ивнеурочной</w:t>
            </w:r>
          </w:p>
          <w:p w:rsidR="00323AB5" w:rsidRDefault="00DB4038">
            <w:pPr>
              <w:pStyle w:val="TableParagraph"/>
              <w:spacing w:before="30"/>
              <w:ind w:left="93"/>
              <w:rPr>
                <w:sz w:val="24"/>
              </w:rPr>
            </w:pPr>
            <w:r>
              <w:rPr>
                <w:sz w:val="24"/>
              </w:rPr>
              <w:t>деятельности</w:t>
            </w:r>
          </w:p>
        </w:tc>
        <w:tc>
          <w:tcPr>
            <w:tcW w:w="1841" w:type="dxa"/>
          </w:tcPr>
          <w:p w:rsidR="00323AB5" w:rsidRDefault="00DB4038">
            <w:pPr>
              <w:pStyle w:val="TableParagraph"/>
              <w:spacing w:before="6"/>
              <w:ind w:left="4"/>
              <w:rPr>
                <w:sz w:val="24"/>
              </w:rPr>
            </w:pPr>
            <w:r>
              <w:rPr>
                <w:sz w:val="24"/>
              </w:rPr>
              <w:t>Втечениегода</w:t>
            </w:r>
          </w:p>
        </w:tc>
        <w:tc>
          <w:tcPr>
            <w:tcW w:w="2126" w:type="dxa"/>
          </w:tcPr>
          <w:p w:rsidR="00323AB5" w:rsidRDefault="00DB4038">
            <w:pPr>
              <w:pStyle w:val="TableParagraph"/>
              <w:ind w:left="93" w:right="793"/>
              <w:rPr>
                <w:sz w:val="24"/>
              </w:rPr>
            </w:pPr>
            <w:r>
              <w:rPr>
                <w:spacing w:val="-1"/>
                <w:w w:val="95"/>
                <w:sz w:val="24"/>
              </w:rPr>
              <w:t>Заместители</w:t>
            </w:r>
            <w:r>
              <w:rPr>
                <w:sz w:val="24"/>
              </w:rPr>
              <w:t>директора</w:t>
            </w:r>
          </w:p>
        </w:tc>
      </w:tr>
      <w:tr w:rsidR="00323AB5">
        <w:trPr>
          <w:trHeight w:val="1012"/>
        </w:trPr>
        <w:tc>
          <w:tcPr>
            <w:tcW w:w="2410" w:type="dxa"/>
            <w:vMerge w:val="restart"/>
          </w:tcPr>
          <w:p w:rsidR="00323AB5" w:rsidRDefault="00DB4038">
            <w:pPr>
              <w:pStyle w:val="TableParagraph"/>
              <w:spacing w:before="45" w:line="211" w:lineRule="auto"/>
              <w:ind w:left="93" w:right="580"/>
              <w:rPr>
                <w:sz w:val="24"/>
              </w:rPr>
            </w:pPr>
            <w:r>
              <w:rPr>
                <w:sz w:val="24"/>
              </w:rPr>
              <w:t>IV. Кадровоеобеспечениевведения ФГОСсреднегообщегообразования</w:t>
            </w:r>
          </w:p>
        </w:tc>
        <w:tc>
          <w:tcPr>
            <w:tcW w:w="3262" w:type="dxa"/>
          </w:tcPr>
          <w:p w:rsidR="00323AB5" w:rsidRDefault="00DB4038">
            <w:pPr>
              <w:pStyle w:val="TableParagraph"/>
              <w:spacing w:before="40"/>
              <w:ind w:left="93" w:right="426"/>
              <w:jc w:val="both"/>
              <w:rPr>
                <w:sz w:val="24"/>
              </w:rPr>
            </w:pPr>
            <w:r>
              <w:rPr>
                <w:sz w:val="24"/>
              </w:rPr>
              <w:t>1.АнализкадровогообеспечениявведенияиреализацииФГОССОО</w:t>
            </w:r>
          </w:p>
        </w:tc>
        <w:tc>
          <w:tcPr>
            <w:tcW w:w="1841" w:type="dxa"/>
          </w:tcPr>
          <w:p w:rsidR="00323AB5" w:rsidRDefault="00DB4038">
            <w:pPr>
              <w:pStyle w:val="TableParagraph"/>
              <w:spacing w:before="40" w:line="288" w:lineRule="auto"/>
              <w:ind w:left="4" w:right="389"/>
              <w:rPr>
                <w:sz w:val="24"/>
              </w:rPr>
            </w:pPr>
            <w:r>
              <w:rPr>
                <w:sz w:val="24"/>
              </w:rPr>
              <w:t>Март–август(ежегодно)</w:t>
            </w:r>
          </w:p>
        </w:tc>
        <w:tc>
          <w:tcPr>
            <w:tcW w:w="2126" w:type="dxa"/>
          </w:tcPr>
          <w:p w:rsidR="00323AB5" w:rsidRDefault="00DB4038">
            <w:pPr>
              <w:pStyle w:val="TableParagraph"/>
              <w:spacing w:before="40"/>
              <w:ind w:left="93" w:right="793"/>
              <w:rPr>
                <w:sz w:val="24"/>
              </w:rPr>
            </w:pPr>
            <w:r>
              <w:rPr>
                <w:spacing w:val="-1"/>
                <w:w w:val="95"/>
                <w:sz w:val="24"/>
              </w:rPr>
              <w:t>Заместители</w:t>
            </w:r>
            <w:r>
              <w:rPr>
                <w:sz w:val="24"/>
              </w:rPr>
              <w:t>директора</w:t>
            </w:r>
          </w:p>
        </w:tc>
      </w:tr>
      <w:tr w:rsidR="00323AB5">
        <w:trPr>
          <w:trHeight w:val="1854"/>
        </w:trPr>
        <w:tc>
          <w:tcPr>
            <w:tcW w:w="2410" w:type="dxa"/>
            <w:vMerge/>
            <w:tcBorders>
              <w:top w:val="nil"/>
            </w:tcBorders>
          </w:tcPr>
          <w:p w:rsidR="00323AB5" w:rsidRDefault="00323AB5">
            <w:pPr>
              <w:rPr>
                <w:sz w:val="2"/>
                <w:szCs w:val="2"/>
              </w:rPr>
            </w:pPr>
          </w:p>
        </w:tc>
        <w:tc>
          <w:tcPr>
            <w:tcW w:w="3262" w:type="dxa"/>
          </w:tcPr>
          <w:p w:rsidR="00323AB5" w:rsidRDefault="00DB4038">
            <w:pPr>
              <w:pStyle w:val="TableParagraph"/>
              <w:spacing w:before="39" w:line="275" w:lineRule="exact"/>
              <w:ind w:left="93"/>
              <w:rPr>
                <w:sz w:val="24"/>
              </w:rPr>
            </w:pPr>
            <w:r>
              <w:rPr>
                <w:sz w:val="24"/>
              </w:rPr>
              <w:t>2.Создание(корректировка)</w:t>
            </w:r>
          </w:p>
          <w:p w:rsidR="00323AB5" w:rsidRDefault="00DB4038">
            <w:pPr>
              <w:pStyle w:val="TableParagraph"/>
              <w:spacing w:line="275" w:lineRule="exact"/>
              <w:ind w:left="1977"/>
              <w:rPr>
                <w:sz w:val="24"/>
              </w:rPr>
            </w:pPr>
            <w:r>
              <w:rPr>
                <w:sz w:val="24"/>
              </w:rPr>
              <w:t>плана-</w:t>
            </w:r>
          </w:p>
          <w:p w:rsidR="00323AB5" w:rsidRDefault="00DB4038">
            <w:pPr>
              <w:pStyle w:val="TableParagraph"/>
              <w:tabs>
                <w:tab w:val="left" w:pos="1977"/>
              </w:tabs>
              <w:ind w:left="93" w:right="14"/>
              <w:rPr>
                <w:sz w:val="24"/>
              </w:rPr>
            </w:pPr>
            <w:r>
              <w:rPr>
                <w:sz w:val="24"/>
              </w:rPr>
              <w:t>графика</w:t>
            </w:r>
            <w:r>
              <w:rPr>
                <w:sz w:val="24"/>
              </w:rPr>
              <w:tab/>
              <w:t>повышенияквалификациипедагогических</w:t>
            </w:r>
          </w:p>
          <w:p w:rsidR="00323AB5" w:rsidRDefault="00DB4038">
            <w:pPr>
              <w:pStyle w:val="TableParagraph"/>
              <w:tabs>
                <w:tab w:val="left" w:pos="1977"/>
              </w:tabs>
              <w:spacing w:before="1" w:line="256" w:lineRule="auto"/>
              <w:ind w:left="93" w:right="1" w:firstLine="3026"/>
              <w:rPr>
                <w:sz w:val="24"/>
              </w:rPr>
            </w:pPr>
            <w:r>
              <w:rPr>
                <w:sz w:val="24"/>
              </w:rPr>
              <w:t>ируководящих</w:t>
            </w:r>
            <w:r>
              <w:rPr>
                <w:sz w:val="24"/>
              </w:rPr>
              <w:tab/>
              <w:t>работников</w:t>
            </w:r>
          </w:p>
        </w:tc>
        <w:tc>
          <w:tcPr>
            <w:tcW w:w="1841" w:type="dxa"/>
          </w:tcPr>
          <w:p w:rsidR="00323AB5" w:rsidRDefault="00DB4038">
            <w:pPr>
              <w:pStyle w:val="TableParagraph"/>
              <w:spacing w:before="39"/>
              <w:ind w:left="4"/>
              <w:rPr>
                <w:sz w:val="24"/>
              </w:rPr>
            </w:pPr>
            <w:r>
              <w:rPr>
                <w:sz w:val="24"/>
              </w:rPr>
              <w:t>Втечениегода</w:t>
            </w:r>
          </w:p>
        </w:tc>
        <w:tc>
          <w:tcPr>
            <w:tcW w:w="2126" w:type="dxa"/>
          </w:tcPr>
          <w:p w:rsidR="00323AB5" w:rsidRDefault="00DB4038">
            <w:pPr>
              <w:pStyle w:val="TableParagraph"/>
              <w:spacing w:before="42" w:line="237" w:lineRule="auto"/>
              <w:ind w:left="93" w:right="793"/>
              <w:rPr>
                <w:sz w:val="24"/>
              </w:rPr>
            </w:pPr>
            <w:r>
              <w:rPr>
                <w:spacing w:val="-1"/>
                <w:w w:val="95"/>
                <w:sz w:val="24"/>
              </w:rPr>
              <w:t>Заместители</w:t>
            </w:r>
            <w:r>
              <w:rPr>
                <w:sz w:val="24"/>
              </w:rPr>
              <w:t>директора</w:t>
            </w:r>
          </w:p>
        </w:tc>
      </w:tr>
      <w:tr w:rsidR="00323AB5">
        <w:trPr>
          <w:trHeight w:val="1013"/>
        </w:trPr>
        <w:tc>
          <w:tcPr>
            <w:tcW w:w="2410" w:type="dxa"/>
            <w:vMerge/>
            <w:tcBorders>
              <w:top w:val="nil"/>
            </w:tcBorders>
          </w:tcPr>
          <w:p w:rsidR="00323AB5" w:rsidRDefault="00323AB5">
            <w:pPr>
              <w:rPr>
                <w:sz w:val="2"/>
                <w:szCs w:val="2"/>
              </w:rPr>
            </w:pPr>
          </w:p>
        </w:tc>
        <w:tc>
          <w:tcPr>
            <w:tcW w:w="3262" w:type="dxa"/>
          </w:tcPr>
          <w:p w:rsidR="00323AB5" w:rsidRDefault="00DB4038">
            <w:pPr>
              <w:pStyle w:val="TableParagraph"/>
              <w:spacing w:line="268" w:lineRule="exact"/>
              <w:ind w:left="93"/>
              <w:rPr>
                <w:sz w:val="24"/>
              </w:rPr>
            </w:pPr>
            <w:r>
              <w:rPr>
                <w:sz w:val="24"/>
              </w:rPr>
              <w:t>образовательнойорганизации</w:t>
            </w:r>
          </w:p>
          <w:p w:rsidR="00323AB5" w:rsidRDefault="00DB4038">
            <w:pPr>
              <w:pStyle w:val="TableParagraph"/>
              <w:tabs>
                <w:tab w:val="left" w:pos="2231"/>
                <w:tab w:val="left" w:pos="3144"/>
              </w:tabs>
              <w:ind w:left="93" w:right="1" w:firstLine="1704"/>
              <w:rPr>
                <w:sz w:val="24"/>
              </w:rPr>
            </w:pPr>
            <w:r>
              <w:rPr>
                <w:sz w:val="24"/>
              </w:rPr>
              <w:t>в</w:t>
            </w:r>
            <w:r>
              <w:rPr>
                <w:sz w:val="24"/>
              </w:rPr>
              <w:tab/>
              <w:t>связи</w:t>
            </w:r>
            <w:r>
              <w:rPr>
                <w:sz w:val="24"/>
              </w:rPr>
              <w:tab/>
            </w:r>
            <w:r>
              <w:rPr>
                <w:spacing w:val="-7"/>
                <w:sz w:val="24"/>
              </w:rPr>
              <w:t>с</w:t>
            </w:r>
            <w:r>
              <w:rPr>
                <w:sz w:val="24"/>
              </w:rPr>
              <w:t>введениемФГОССОО</w:t>
            </w:r>
          </w:p>
        </w:tc>
        <w:tc>
          <w:tcPr>
            <w:tcW w:w="1841" w:type="dxa"/>
          </w:tcPr>
          <w:p w:rsidR="00323AB5" w:rsidRDefault="00323AB5">
            <w:pPr>
              <w:pStyle w:val="TableParagraph"/>
              <w:ind w:left="0"/>
            </w:pPr>
          </w:p>
        </w:tc>
        <w:tc>
          <w:tcPr>
            <w:tcW w:w="2126" w:type="dxa"/>
          </w:tcPr>
          <w:p w:rsidR="00323AB5" w:rsidRDefault="00323AB5">
            <w:pPr>
              <w:pStyle w:val="TableParagraph"/>
              <w:ind w:left="0"/>
            </w:pPr>
          </w:p>
        </w:tc>
      </w:tr>
      <w:tr w:rsidR="00323AB5">
        <w:trPr>
          <w:trHeight w:val="2150"/>
        </w:trPr>
        <w:tc>
          <w:tcPr>
            <w:tcW w:w="2410" w:type="dxa"/>
            <w:vMerge/>
            <w:tcBorders>
              <w:top w:val="nil"/>
            </w:tcBorders>
          </w:tcPr>
          <w:p w:rsidR="00323AB5" w:rsidRDefault="00323AB5">
            <w:pPr>
              <w:rPr>
                <w:sz w:val="2"/>
                <w:szCs w:val="2"/>
              </w:rPr>
            </w:pPr>
          </w:p>
        </w:tc>
        <w:tc>
          <w:tcPr>
            <w:tcW w:w="3262" w:type="dxa"/>
          </w:tcPr>
          <w:p w:rsidR="00323AB5" w:rsidRDefault="00DB4038">
            <w:pPr>
              <w:pStyle w:val="TableParagraph"/>
              <w:tabs>
                <w:tab w:val="left" w:pos="2621"/>
              </w:tabs>
              <w:spacing w:before="39" w:line="242" w:lineRule="auto"/>
              <w:ind w:left="93" w:right="38"/>
              <w:rPr>
                <w:sz w:val="24"/>
              </w:rPr>
            </w:pPr>
            <w:r>
              <w:rPr>
                <w:sz w:val="24"/>
              </w:rPr>
              <w:t>3.Корректировка</w:t>
            </w:r>
            <w:r>
              <w:rPr>
                <w:sz w:val="24"/>
              </w:rPr>
              <w:tab/>
            </w:r>
            <w:r>
              <w:rPr>
                <w:spacing w:val="-1"/>
                <w:sz w:val="24"/>
              </w:rPr>
              <w:t>плана</w:t>
            </w:r>
            <w:r>
              <w:rPr>
                <w:sz w:val="24"/>
              </w:rPr>
              <w:t>научно-методическихсеминаров (внутришкольногоповышения квалификации) сориентацией напроблемывведенияФГОССОО</w:t>
            </w:r>
          </w:p>
        </w:tc>
        <w:tc>
          <w:tcPr>
            <w:tcW w:w="1841" w:type="dxa"/>
          </w:tcPr>
          <w:p w:rsidR="00323AB5" w:rsidRDefault="00DB4038">
            <w:pPr>
              <w:pStyle w:val="TableParagraph"/>
              <w:spacing w:before="39"/>
              <w:ind w:left="4"/>
              <w:rPr>
                <w:sz w:val="24"/>
              </w:rPr>
            </w:pPr>
            <w:r>
              <w:rPr>
                <w:sz w:val="24"/>
              </w:rPr>
              <w:t>Втечениегода</w:t>
            </w:r>
          </w:p>
        </w:tc>
        <w:tc>
          <w:tcPr>
            <w:tcW w:w="2126" w:type="dxa"/>
          </w:tcPr>
          <w:p w:rsidR="00323AB5" w:rsidRDefault="00DB4038">
            <w:pPr>
              <w:pStyle w:val="TableParagraph"/>
              <w:spacing w:before="42" w:line="237" w:lineRule="auto"/>
              <w:ind w:left="93" w:right="793"/>
              <w:rPr>
                <w:sz w:val="24"/>
              </w:rPr>
            </w:pPr>
            <w:r>
              <w:rPr>
                <w:spacing w:val="-1"/>
                <w:w w:val="95"/>
                <w:sz w:val="24"/>
              </w:rPr>
              <w:t>Заместители</w:t>
            </w:r>
            <w:r>
              <w:rPr>
                <w:sz w:val="24"/>
              </w:rPr>
              <w:t>директора</w:t>
            </w:r>
          </w:p>
        </w:tc>
      </w:tr>
      <w:tr w:rsidR="00323AB5">
        <w:trPr>
          <w:trHeight w:val="1857"/>
        </w:trPr>
        <w:tc>
          <w:tcPr>
            <w:tcW w:w="2410" w:type="dxa"/>
          </w:tcPr>
          <w:p w:rsidR="00323AB5" w:rsidRDefault="00DB4038">
            <w:pPr>
              <w:pStyle w:val="TableParagraph"/>
              <w:spacing w:before="42"/>
              <w:ind w:left="93"/>
              <w:rPr>
                <w:sz w:val="24"/>
              </w:rPr>
            </w:pPr>
            <w:r>
              <w:rPr>
                <w:sz w:val="24"/>
              </w:rPr>
              <w:lastRenderedPageBreak/>
              <w:t>V.</w:t>
            </w:r>
          </w:p>
          <w:p w:rsidR="00323AB5" w:rsidRDefault="00DB4038">
            <w:pPr>
              <w:pStyle w:val="TableParagraph"/>
              <w:spacing w:line="247" w:lineRule="auto"/>
              <w:ind w:left="93" w:right="17"/>
              <w:rPr>
                <w:sz w:val="24"/>
              </w:rPr>
            </w:pPr>
            <w:r>
              <w:rPr>
                <w:sz w:val="24"/>
              </w:rPr>
              <w:t>Информационноеобеспечение введенияФГОС среднегообщегообразования</w:t>
            </w:r>
          </w:p>
        </w:tc>
        <w:tc>
          <w:tcPr>
            <w:tcW w:w="3262" w:type="dxa"/>
          </w:tcPr>
          <w:p w:rsidR="00323AB5" w:rsidRDefault="00DB4038">
            <w:pPr>
              <w:pStyle w:val="TableParagraph"/>
              <w:spacing w:before="42"/>
              <w:ind w:left="93" w:right="69"/>
              <w:rPr>
                <w:sz w:val="24"/>
              </w:rPr>
            </w:pPr>
            <w:r>
              <w:rPr>
                <w:sz w:val="24"/>
              </w:rPr>
              <w:t>1. Размещение на сайтеобразовательной организацииинформационных</w:t>
            </w:r>
          </w:p>
          <w:p w:rsidR="00323AB5" w:rsidRDefault="00DB4038">
            <w:pPr>
              <w:pStyle w:val="TableParagraph"/>
              <w:tabs>
                <w:tab w:val="left" w:pos="2733"/>
              </w:tabs>
              <w:spacing w:before="29"/>
              <w:ind w:left="93"/>
              <w:rPr>
                <w:sz w:val="24"/>
              </w:rPr>
            </w:pPr>
            <w:r>
              <w:rPr>
                <w:sz w:val="24"/>
              </w:rPr>
              <w:t>материалов</w:t>
            </w:r>
            <w:r>
              <w:rPr>
                <w:sz w:val="24"/>
              </w:rPr>
              <w:tab/>
              <w:t>о</w:t>
            </w:r>
          </w:p>
          <w:p w:rsidR="00323AB5" w:rsidRDefault="00DB4038">
            <w:pPr>
              <w:pStyle w:val="TableParagraph"/>
              <w:spacing w:before="22"/>
              <w:ind w:left="93"/>
              <w:rPr>
                <w:sz w:val="24"/>
              </w:rPr>
            </w:pPr>
            <w:r>
              <w:rPr>
                <w:sz w:val="24"/>
              </w:rPr>
              <w:t>реализацииФГОССОО</w:t>
            </w:r>
          </w:p>
        </w:tc>
        <w:tc>
          <w:tcPr>
            <w:tcW w:w="1841" w:type="dxa"/>
          </w:tcPr>
          <w:p w:rsidR="00323AB5" w:rsidRDefault="00DB4038">
            <w:pPr>
              <w:pStyle w:val="TableParagraph"/>
              <w:spacing w:before="44"/>
              <w:ind w:left="4"/>
              <w:rPr>
                <w:sz w:val="24"/>
              </w:rPr>
            </w:pPr>
            <w:r>
              <w:rPr>
                <w:sz w:val="24"/>
              </w:rPr>
              <w:t>Втечениегода</w:t>
            </w:r>
          </w:p>
        </w:tc>
        <w:tc>
          <w:tcPr>
            <w:tcW w:w="2126" w:type="dxa"/>
          </w:tcPr>
          <w:p w:rsidR="00323AB5" w:rsidRDefault="00DB4038">
            <w:pPr>
              <w:pStyle w:val="TableParagraph"/>
              <w:spacing w:before="44"/>
              <w:ind w:left="93" w:right="214"/>
              <w:rPr>
                <w:sz w:val="24"/>
              </w:rPr>
            </w:pPr>
            <w:r>
              <w:rPr>
                <w:sz w:val="24"/>
              </w:rPr>
              <w:t>Администрация,ответственный засайт</w:t>
            </w:r>
          </w:p>
        </w:tc>
      </w:tr>
    </w:tbl>
    <w:p w:rsidR="00323AB5" w:rsidRDefault="00323AB5">
      <w:pPr>
        <w:rPr>
          <w:sz w:val="24"/>
        </w:rPr>
        <w:sectPr w:rsidR="00323AB5">
          <w:pgSz w:w="11920" w:h="16850"/>
          <w:pgMar w:top="1020" w:right="300" w:bottom="840" w:left="0" w:header="0" w:footer="57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262"/>
        <w:gridCol w:w="1841"/>
        <w:gridCol w:w="2126"/>
      </w:tblGrid>
      <w:tr w:rsidR="00323AB5">
        <w:trPr>
          <w:trHeight w:val="1555"/>
        </w:trPr>
        <w:tc>
          <w:tcPr>
            <w:tcW w:w="2410" w:type="dxa"/>
            <w:vMerge w:val="restart"/>
            <w:tcBorders>
              <w:top w:val="nil"/>
            </w:tcBorders>
          </w:tcPr>
          <w:p w:rsidR="00323AB5" w:rsidRDefault="00323AB5">
            <w:pPr>
              <w:pStyle w:val="TableParagraph"/>
              <w:ind w:left="0"/>
              <w:rPr>
                <w:sz w:val="24"/>
              </w:rPr>
            </w:pPr>
          </w:p>
        </w:tc>
        <w:tc>
          <w:tcPr>
            <w:tcW w:w="3262" w:type="dxa"/>
          </w:tcPr>
          <w:p w:rsidR="00323AB5" w:rsidRDefault="00DB4038">
            <w:pPr>
              <w:pStyle w:val="TableParagraph"/>
              <w:spacing w:before="39"/>
              <w:ind w:left="93" w:right="-6"/>
              <w:rPr>
                <w:sz w:val="24"/>
              </w:rPr>
            </w:pPr>
            <w:r>
              <w:rPr>
                <w:sz w:val="24"/>
              </w:rPr>
              <w:t>2. Широкое информированиеродительской общественностиовведении</w:t>
            </w:r>
          </w:p>
          <w:p w:rsidR="00323AB5" w:rsidRDefault="00DB4038">
            <w:pPr>
              <w:pStyle w:val="TableParagraph"/>
              <w:spacing w:before="18"/>
              <w:ind w:left="93"/>
              <w:rPr>
                <w:sz w:val="24"/>
              </w:rPr>
            </w:pPr>
            <w:r>
              <w:rPr>
                <w:sz w:val="24"/>
              </w:rPr>
              <w:t>ФГОССОО</w:t>
            </w:r>
          </w:p>
        </w:tc>
        <w:tc>
          <w:tcPr>
            <w:tcW w:w="1841" w:type="dxa"/>
          </w:tcPr>
          <w:p w:rsidR="00323AB5" w:rsidRDefault="00DB4038">
            <w:pPr>
              <w:pStyle w:val="TableParagraph"/>
              <w:spacing w:before="42"/>
              <w:ind w:left="4"/>
              <w:rPr>
                <w:sz w:val="24"/>
              </w:rPr>
            </w:pPr>
            <w:r>
              <w:rPr>
                <w:sz w:val="24"/>
              </w:rPr>
              <w:t>Втечениегода</w:t>
            </w:r>
          </w:p>
        </w:tc>
        <w:tc>
          <w:tcPr>
            <w:tcW w:w="2126" w:type="dxa"/>
          </w:tcPr>
          <w:p w:rsidR="00323AB5" w:rsidRDefault="00DB4038">
            <w:pPr>
              <w:pStyle w:val="TableParagraph"/>
              <w:spacing w:before="42"/>
              <w:ind w:left="93" w:right="214"/>
              <w:rPr>
                <w:sz w:val="24"/>
              </w:rPr>
            </w:pPr>
            <w:r>
              <w:rPr>
                <w:sz w:val="24"/>
              </w:rPr>
              <w:t>Администрация,ответственный засайт</w:t>
            </w:r>
          </w:p>
        </w:tc>
      </w:tr>
      <w:tr w:rsidR="00323AB5">
        <w:trPr>
          <w:trHeight w:val="2452"/>
        </w:trPr>
        <w:tc>
          <w:tcPr>
            <w:tcW w:w="2410" w:type="dxa"/>
            <w:vMerge/>
            <w:tcBorders>
              <w:top w:val="nil"/>
            </w:tcBorders>
          </w:tcPr>
          <w:p w:rsidR="00323AB5" w:rsidRDefault="00323AB5">
            <w:pPr>
              <w:rPr>
                <w:sz w:val="2"/>
                <w:szCs w:val="2"/>
              </w:rPr>
            </w:pPr>
          </w:p>
        </w:tc>
        <w:tc>
          <w:tcPr>
            <w:tcW w:w="3262" w:type="dxa"/>
          </w:tcPr>
          <w:p w:rsidR="00323AB5" w:rsidRDefault="00DB4038">
            <w:pPr>
              <w:pStyle w:val="TableParagraph"/>
              <w:tabs>
                <w:tab w:val="left" w:pos="592"/>
                <w:tab w:val="left" w:pos="1038"/>
                <w:tab w:val="left" w:pos="1549"/>
                <w:tab w:val="left" w:pos="1827"/>
                <w:tab w:val="left" w:pos="1898"/>
                <w:tab w:val="left" w:pos="2232"/>
                <w:tab w:val="left" w:pos="2606"/>
                <w:tab w:val="left" w:pos="2921"/>
                <w:tab w:val="left" w:pos="3057"/>
              </w:tabs>
              <w:spacing w:before="39"/>
              <w:ind w:left="93" w:right="78"/>
              <w:rPr>
                <w:sz w:val="24"/>
              </w:rPr>
            </w:pPr>
            <w:r>
              <w:rPr>
                <w:sz w:val="24"/>
              </w:rPr>
              <w:t>3.</w:t>
            </w:r>
            <w:r>
              <w:rPr>
                <w:sz w:val="24"/>
              </w:rPr>
              <w:tab/>
              <w:t>Организация</w:t>
            </w:r>
            <w:r>
              <w:rPr>
                <w:sz w:val="24"/>
              </w:rPr>
              <w:tab/>
              <w:t>изученияобщественного</w:t>
            </w:r>
            <w:r>
              <w:rPr>
                <w:sz w:val="24"/>
              </w:rPr>
              <w:tab/>
            </w:r>
            <w:r>
              <w:rPr>
                <w:sz w:val="24"/>
              </w:rPr>
              <w:tab/>
              <w:t>мнения</w:t>
            </w:r>
            <w:r>
              <w:rPr>
                <w:sz w:val="24"/>
              </w:rPr>
              <w:tab/>
            </w:r>
            <w:r>
              <w:rPr>
                <w:spacing w:val="-2"/>
                <w:sz w:val="24"/>
              </w:rPr>
              <w:t>по</w:t>
            </w:r>
            <w:r>
              <w:rPr>
                <w:sz w:val="24"/>
              </w:rPr>
              <w:t>вопросам</w:t>
            </w:r>
            <w:r>
              <w:rPr>
                <w:sz w:val="24"/>
              </w:rPr>
              <w:tab/>
            </w:r>
            <w:r>
              <w:rPr>
                <w:sz w:val="24"/>
              </w:rPr>
              <w:tab/>
            </w:r>
            <w:r>
              <w:rPr>
                <w:sz w:val="24"/>
              </w:rPr>
              <w:tab/>
              <w:t>реализацииФГОС</w:t>
            </w:r>
            <w:r>
              <w:rPr>
                <w:sz w:val="24"/>
              </w:rPr>
              <w:tab/>
              <w:t>СОО</w:t>
            </w:r>
            <w:r>
              <w:rPr>
                <w:sz w:val="24"/>
              </w:rPr>
              <w:tab/>
            </w:r>
            <w:r>
              <w:rPr>
                <w:sz w:val="24"/>
              </w:rPr>
              <w:tab/>
              <w:t>и</w:t>
            </w:r>
            <w:r>
              <w:rPr>
                <w:sz w:val="24"/>
              </w:rPr>
              <w:tab/>
            </w:r>
            <w:r>
              <w:rPr>
                <w:spacing w:val="-1"/>
                <w:sz w:val="24"/>
              </w:rPr>
              <w:t>внесения</w:t>
            </w:r>
            <w:r>
              <w:rPr>
                <w:sz w:val="24"/>
              </w:rPr>
              <w:t>возможных</w:t>
            </w:r>
            <w:r>
              <w:rPr>
                <w:sz w:val="24"/>
              </w:rPr>
              <w:tab/>
              <w:t>дополнений</w:t>
            </w:r>
            <w:r>
              <w:rPr>
                <w:sz w:val="24"/>
              </w:rPr>
              <w:tab/>
            </w:r>
            <w:r>
              <w:rPr>
                <w:sz w:val="24"/>
              </w:rPr>
              <w:tab/>
            </w:r>
            <w:r>
              <w:rPr>
                <w:spacing w:val="-3"/>
                <w:sz w:val="24"/>
              </w:rPr>
              <w:t>в</w:t>
            </w:r>
            <w:r>
              <w:rPr>
                <w:sz w:val="24"/>
              </w:rPr>
              <w:t>содержание</w:t>
            </w:r>
            <w:r>
              <w:rPr>
                <w:sz w:val="24"/>
              </w:rPr>
              <w:tab/>
            </w:r>
            <w:r>
              <w:rPr>
                <w:sz w:val="24"/>
              </w:rPr>
              <w:tab/>
            </w:r>
            <w:r>
              <w:rPr>
                <w:sz w:val="24"/>
              </w:rPr>
              <w:tab/>
            </w:r>
            <w:r>
              <w:rPr>
                <w:sz w:val="24"/>
              </w:rPr>
              <w:tab/>
            </w:r>
            <w:r>
              <w:rPr>
                <w:sz w:val="24"/>
              </w:rPr>
              <w:tab/>
              <w:t>ООПобразовательной</w:t>
            </w:r>
          </w:p>
          <w:p w:rsidR="00323AB5" w:rsidRDefault="00DB4038">
            <w:pPr>
              <w:pStyle w:val="TableParagraph"/>
              <w:spacing w:before="17"/>
              <w:ind w:left="93"/>
              <w:rPr>
                <w:sz w:val="24"/>
              </w:rPr>
            </w:pPr>
            <w:r>
              <w:rPr>
                <w:sz w:val="24"/>
              </w:rPr>
              <w:t>организации</w:t>
            </w:r>
          </w:p>
        </w:tc>
        <w:tc>
          <w:tcPr>
            <w:tcW w:w="1841" w:type="dxa"/>
          </w:tcPr>
          <w:p w:rsidR="00323AB5" w:rsidRDefault="00DB4038">
            <w:pPr>
              <w:pStyle w:val="TableParagraph"/>
              <w:spacing w:before="20"/>
              <w:ind w:left="4"/>
              <w:rPr>
                <w:sz w:val="24"/>
              </w:rPr>
            </w:pPr>
            <w:r>
              <w:rPr>
                <w:sz w:val="24"/>
              </w:rPr>
              <w:t>Втечениегода</w:t>
            </w:r>
          </w:p>
        </w:tc>
        <w:tc>
          <w:tcPr>
            <w:tcW w:w="2126" w:type="dxa"/>
          </w:tcPr>
          <w:p w:rsidR="00323AB5" w:rsidRDefault="00DB4038">
            <w:pPr>
              <w:pStyle w:val="TableParagraph"/>
              <w:spacing w:before="20"/>
              <w:ind w:left="93" w:right="665"/>
              <w:rPr>
                <w:sz w:val="24"/>
              </w:rPr>
            </w:pPr>
            <w:r>
              <w:rPr>
                <w:sz w:val="24"/>
              </w:rPr>
              <w:t>Заместителидиректора,классные</w:t>
            </w:r>
            <w:r>
              <w:rPr>
                <w:spacing w:val="-1"/>
                <w:w w:val="95"/>
                <w:sz w:val="24"/>
              </w:rPr>
              <w:t>руководители</w:t>
            </w:r>
          </w:p>
        </w:tc>
      </w:tr>
      <w:tr w:rsidR="00323AB5">
        <w:trPr>
          <w:trHeight w:val="2149"/>
        </w:trPr>
        <w:tc>
          <w:tcPr>
            <w:tcW w:w="2410" w:type="dxa"/>
            <w:vMerge/>
            <w:tcBorders>
              <w:top w:val="nil"/>
            </w:tcBorders>
          </w:tcPr>
          <w:p w:rsidR="00323AB5" w:rsidRDefault="00323AB5">
            <w:pPr>
              <w:rPr>
                <w:sz w:val="2"/>
                <w:szCs w:val="2"/>
              </w:rPr>
            </w:pPr>
          </w:p>
        </w:tc>
        <w:tc>
          <w:tcPr>
            <w:tcW w:w="3262" w:type="dxa"/>
          </w:tcPr>
          <w:p w:rsidR="00323AB5" w:rsidRDefault="00DB4038">
            <w:pPr>
              <w:pStyle w:val="TableParagraph"/>
              <w:tabs>
                <w:tab w:val="left" w:pos="2224"/>
                <w:tab w:val="left" w:pos="3045"/>
              </w:tabs>
              <w:spacing w:before="39"/>
              <w:ind w:left="93" w:right="90"/>
              <w:rPr>
                <w:sz w:val="24"/>
              </w:rPr>
            </w:pPr>
            <w:r>
              <w:rPr>
                <w:sz w:val="24"/>
              </w:rPr>
              <w:t>Использование электронногодокументооборота</w:t>
            </w:r>
            <w:r>
              <w:rPr>
                <w:sz w:val="24"/>
              </w:rPr>
              <w:tab/>
            </w:r>
            <w:r>
              <w:rPr>
                <w:sz w:val="24"/>
              </w:rPr>
              <w:tab/>
            </w:r>
            <w:r>
              <w:rPr>
                <w:spacing w:val="-3"/>
                <w:sz w:val="24"/>
              </w:rPr>
              <w:t>в</w:t>
            </w:r>
            <w:r>
              <w:rPr>
                <w:sz w:val="24"/>
              </w:rPr>
              <w:t>образовательном процессе, втом числе использованиересурсов</w:t>
            </w:r>
            <w:r>
              <w:rPr>
                <w:sz w:val="24"/>
              </w:rPr>
              <w:tab/>
              <w:t>системы</w:t>
            </w:r>
          </w:p>
          <w:p w:rsidR="00323AB5" w:rsidRDefault="00DB4038">
            <w:pPr>
              <w:pStyle w:val="TableParagraph"/>
              <w:spacing w:before="13"/>
              <w:ind w:left="93"/>
              <w:rPr>
                <w:sz w:val="24"/>
              </w:rPr>
            </w:pPr>
            <w:r>
              <w:rPr>
                <w:sz w:val="24"/>
              </w:rPr>
              <w:t>«Сетевойгород»</w:t>
            </w:r>
          </w:p>
        </w:tc>
        <w:tc>
          <w:tcPr>
            <w:tcW w:w="1841" w:type="dxa"/>
          </w:tcPr>
          <w:p w:rsidR="00323AB5" w:rsidRDefault="00DB4038">
            <w:pPr>
              <w:pStyle w:val="TableParagraph"/>
              <w:spacing w:before="20"/>
              <w:ind w:left="4"/>
              <w:rPr>
                <w:sz w:val="24"/>
              </w:rPr>
            </w:pPr>
            <w:r>
              <w:rPr>
                <w:sz w:val="24"/>
              </w:rPr>
              <w:t>Втечениегода</w:t>
            </w:r>
          </w:p>
        </w:tc>
        <w:tc>
          <w:tcPr>
            <w:tcW w:w="2126" w:type="dxa"/>
          </w:tcPr>
          <w:p w:rsidR="00323AB5" w:rsidRDefault="00DB4038">
            <w:pPr>
              <w:pStyle w:val="TableParagraph"/>
              <w:spacing w:before="20"/>
              <w:ind w:left="93" w:right="665"/>
              <w:rPr>
                <w:sz w:val="24"/>
              </w:rPr>
            </w:pPr>
            <w:r>
              <w:rPr>
                <w:sz w:val="24"/>
              </w:rPr>
              <w:t>Заместителидиректора,классные</w:t>
            </w:r>
            <w:r>
              <w:rPr>
                <w:spacing w:val="-1"/>
                <w:w w:val="95"/>
                <w:sz w:val="24"/>
              </w:rPr>
              <w:t>руководители</w:t>
            </w:r>
          </w:p>
        </w:tc>
      </w:tr>
      <w:tr w:rsidR="00323AB5">
        <w:trPr>
          <w:trHeight w:val="2152"/>
        </w:trPr>
        <w:tc>
          <w:tcPr>
            <w:tcW w:w="2410" w:type="dxa"/>
          </w:tcPr>
          <w:p w:rsidR="00323AB5" w:rsidRDefault="00323AB5">
            <w:pPr>
              <w:pStyle w:val="TableParagraph"/>
              <w:ind w:left="0"/>
              <w:rPr>
                <w:sz w:val="24"/>
              </w:rPr>
            </w:pPr>
          </w:p>
        </w:tc>
        <w:tc>
          <w:tcPr>
            <w:tcW w:w="3262" w:type="dxa"/>
          </w:tcPr>
          <w:p w:rsidR="00323AB5" w:rsidRDefault="00DB4038">
            <w:pPr>
              <w:pStyle w:val="TableParagraph"/>
              <w:tabs>
                <w:tab w:val="left" w:pos="3089"/>
              </w:tabs>
              <w:spacing w:before="39" w:line="275" w:lineRule="exact"/>
              <w:ind w:left="93"/>
              <w:rPr>
                <w:sz w:val="24"/>
              </w:rPr>
            </w:pPr>
            <w:r>
              <w:rPr>
                <w:sz w:val="24"/>
              </w:rPr>
              <w:t>4.Разработка</w:t>
            </w:r>
            <w:r>
              <w:rPr>
                <w:sz w:val="24"/>
              </w:rPr>
              <w:tab/>
              <w:t>и</w:t>
            </w:r>
          </w:p>
          <w:p w:rsidR="00323AB5" w:rsidRDefault="00DB4038">
            <w:pPr>
              <w:pStyle w:val="TableParagraph"/>
              <w:tabs>
                <w:tab w:val="left" w:pos="1141"/>
                <w:tab w:val="left" w:pos="1678"/>
                <w:tab w:val="left" w:pos="2052"/>
                <w:tab w:val="left" w:pos="2129"/>
                <w:tab w:val="left" w:pos="2508"/>
              </w:tabs>
              <w:spacing w:line="247" w:lineRule="auto"/>
              <w:ind w:left="93" w:right="17"/>
              <w:rPr>
                <w:sz w:val="24"/>
              </w:rPr>
            </w:pPr>
            <w:r>
              <w:rPr>
                <w:sz w:val="24"/>
              </w:rPr>
              <w:t>утверждение</w:t>
            </w:r>
            <w:r>
              <w:rPr>
                <w:sz w:val="24"/>
              </w:rPr>
              <w:tab/>
            </w:r>
            <w:r>
              <w:rPr>
                <w:sz w:val="24"/>
              </w:rPr>
              <w:tab/>
            </w:r>
            <w:r>
              <w:rPr>
                <w:sz w:val="24"/>
              </w:rPr>
              <w:tab/>
            </w:r>
            <w:r>
              <w:rPr>
                <w:spacing w:val="-1"/>
                <w:sz w:val="24"/>
              </w:rPr>
              <w:t>локальных</w:t>
            </w:r>
            <w:r>
              <w:rPr>
                <w:sz w:val="24"/>
              </w:rPr>
              <w:t>актов,</w:t>
            </w:r>
            <w:r>
              <w:rPr>
                <w:sz w:val="24"/>
              </w:rPr>
              <w:tab/>
            </w:r>
            <w:r>
              <w:rPr>
                <w:spacing w:val="-1"/>
                <w:sz w:val="24"/>
              </w:rPr>
              <w:t>регламентирующих:</w:t>
            </w:r>
            <w:r>
              <w:rPr>
                <w:sz w:val="24"/>
              </w:rPr>
              <w:t>организацию</w:t>
            </w:r>
            <w:r>
              <w:rPr>
                <w:sz w:val="24"/>
              </w:rPr>
              <w:tab/>
              <w:t>и</w:t>
            </w:r>
            <w:r>
              <w:rPr>
                <w:sz w:val="24"/>
              </w:rPr>
              <w:tab/>
            </w:r>
            <w:r>
              <w:rPr>
                <w:spacing w:val="-1"/>
                <w:sz w:val="24"/>
              </w:rPr>
              <w:t>проведение</w:t>
            </w:r>
            <w:r>
              <w:rPr>
                <w:sz w:val="24"/>
              </w:rPr>
              <w:t>публичного</w:t>
            </w:r>
            <w:r>
              <w:rPr>
                <w:sz w:val="24"/>
              </w:rPr>
              <w:tab/>
            </w:r>
            <w:r>
              <w:rPr>
                <w:sz w:val="24"/>
              </w:rPr>
              <w:tab/>
            </w:r>
            <w:r>
              <w:rPr>
                <w:sz w:val="24"/>
              </w:rPr>
              <w:tab/>
            </w:r>
            <w:r>
              <w:rPr>
                <w:sz w:val="24"/>
              </w:rPr>
              <w:tab/>
              <w:t>отчетаобразовательной</w:t>
            </w:r>
          </w:p>
          <w:p w:rsidR="00323AB5" w:rsidRDefault="00DB4038">
            <w:pPr>
              <w:pStyle w:val="TableParagraph"/>
              <w:spacing w:before="11"/>
              <w:ind w:left="93"/>
              <w:rPr>
                <w:sz w:val="24"/>
              </w:rPr>
            </w:pPr>
            <w:r>
              <w:rPr>
                <w:sz w:val="24"/>
              </w:rPr>
              <w:t>организации</w:t>
            </w:r>
          </w:p>
        </w:tc>
        <w:tc>
          <w:tcPr>
            <w:tcW w:w="1841" w:type="dxa"/>
          </w:tcPr>
          <w:p w:rsidR="00323AB5" w:rsidRDefault="00DB4038">
            <w:pPr>
              <w:pStyle w:val="TableParagraph"/>
              <w:spacing w:before="23"/>
              <w:ind w:left="4"/>
              <w:rPr>
                <w:sz w:val="24"/>
              </w:rPr>
            </w:pPr>
            <w:r>
              <w:rPr>
                <w:sz w:val="24"/>
              </w:rPr>
              <w:t>Апрель-август</w:t>
            </w:r>
          </w:p>
        </w:tc>
        <w:tc>
          <w:tcPr>
            <w:tcW w:w="2126" w:type="dxa"/>
          </w:tcPr>
          <w:p w:rsidR="00323AB5" w:rsidRDefault="00DB4038">
            <w:pPr>
              <w:pStyle w:val="TableParagraph"/>
              <w:spacing w:before="23"/>
              <w:ind w:left="93"/>
              <w:rPr>
                <w:sz w:val="24"/>
              </w:rPr>
            </w:pPr>
            <w:r>
              <w:rPr>
                <w:sz w:val="24"/>
              </w:rPr>
              <w:t>Директор</w:t>
            </w:r>
          </w:p>
        </w:tc>
      </w:tr>
      <w:tr w:rsidR="00323AB5">
        <w:trPr>
          <w:trHeight w:val="1427"/>
        </w:trPr>
        <w:tc>
          <w:tcPr>
            <w:tcW w:w="2410" w:type="dxa"/>
            <w:tcBorders>
              <w:bottom w:val="nil"/>
            </w:tcBorders>
          </w:tcPr>
          <w:p w:rsidR="00323AB5" w:rsidRDefault="00DB4038">
            <w:pPr>
              <w:pStyle w:val="TableParagraph"/>
              <w:spacing w:before="42"/>
              <w:ind w:left="93"/>
              <w:rPr>
                <w:sz w:val="24"/>
              </w:rPr>
            </w:pPr>
            <w:r>
              <w:rPr>
                <w:sz w:val="24"/>
              </w:rPr>
              <w:t>VI.Материально-</w:t>
            </w:r>
          </w:p>
          <w:p w:rsidR="00323AB5" w:rsidRDefault="00DB4038">
            <w:pPr>
              <w:pStyle w:val="TableParagraph"/>
              <w:spacing w:before="70" w:line="208" w:lineRule="auto"/>
              <w:ind w:left="93" w:right="1021"/>
              <w:rPr>
                <w:sz w:val="24"/>
              </w:rPr>
            </w:pPr>
            <w:r>
              <w:rPr>
                <w:sz w:val="24"/>
              </w:rPr>
              <w:t>техническое</w:t>
            </w:r>
            <w:r>
              <w:rPr>
                <w:w w:val="95"/>
                <w:sz w:val="24"/>
              </w:rPr>
              <w:t>обеспечение</w:t>
            </w:r>
          </w:p>
        </w:tc>
        <w:tc>
          <w:tcPr>
            <w:tcW w:w="3262" w:type="dxa"/>
          </w:tcPr>
          <w:p w:rsidR="00323AB5" w:rsidRDefault="00DB4038">
            <w:pPr>
              <w:pStyle w:val="TableParagraph"/>
              <w:tabs>
                <w:tab w:val="left" w:pos="2610"/>
              </w:tabs>
              <w:spacing w:before="27" w:line="270" w:lineRule="atLeast"/>
              <w:ind w:left="93" w:right="-29"/>
              <w:jc w:val="both"/>
              <w:rPr>
                <w:sz w:val="24"/>
              </w:rPr>
            </w:pPr>
            <w:r>
              <w:rPr>
                <w:sz w:val="24"/>
              </w:rPr>
              <w:t>1.Анализматериально-техническогообеспеченияреализации</w:t>
            </w:r>
            <w:r>
              <w:rPr>
                <w:sz w:val="24"/>
              </w:rPr>
              <w:tab/>
              <w:t>ФГОССООвведения ФГОС среднегообщегообразования</w:t>
            </w:r>
          </w:p>
        </w:tc>
        <w:tc>
          <w:tcPr>
            <w:tcW w:w="1841" w:type="dxa"/>
          </w:tcPr>
          <w:p w:rsidR="00323AB5" w:rsidRDefault="00DB4038">
            <w:pPr>
              <w:pStyle w:val="TableParagraph"/>
              <w:spacing w:before="42" w:line="290" w:lineRule="auto"/>
              <w:ind w:left="4" w:right="745"/>
              <w:rPr>
                <w:sz w:val="24"/>
              </w:rPr>
            </w:pPr>
            <w:r>
              <w:rPr>
                <w:sz w:val="24"/>
              </w:rPr>
              <w:t>Апрель</w:t>
            </w:r>
            <w:r>
              <w:rPr>
                <w:spacing w:val="-1"/>
                <w:w w:val="95"/>
                <w:sz w:val="24"/>
              </w:rPr>
              <w:t>(ежегодно)</w:t>
            </w:r>
          </w:p>
        </w:tc>
        <w:tc>
          <w:tcPr>
            <w:tcW w:w="2126" w:type="dxa"/>
          </w:tcPr>
          <w:p w:rsidR="00323AB5" w:rsidRDefault="00DB4038">
            <w:pPr>
              <w:pStyle w:val="TableParagraph"/>
              <w:spacing w:before="42"/>
              <w:ind w:left="93" w:right="793"/>
              <w:rPr>
                <w:sz w:val="24"/>
              </w:rPr>
            </w:pPr>
            <w:r>
              <w:rPr>
                <w:spacing w:val="-1"/>
                <w:w w:val="95"/>
                <w:sz w:val="24"/>
              </w:rPr>
              <w:t>Заместители</w:t>
            </w:r>
            <w:r>
              <w:rPr>
                <w:sz w:val="24"/>
              </w:rPr>
              <w:t>директора</w:t>
            </w:r>
          </w:p>
        </w:tc>
      </w:tr>
    </w:tbl>
    <w:p w:rsidR="00323AB5" w:rsidRDefault="00337EA0">
      <w:pPr>
        <w:pStyle w:val="a3"/>
        <w:spacing w:before="3"/>
        <w:rPr>
          <w:sz w:val="8"/>
        </w:rPr>
      </w:pPr>
      <w:r w:rsidRPr="00337EA0">
        <w:pict>
          <v:rect id="_x0000_s1026" style="position:absolute;margin-left:70.65pt;margin-top:546.05pt;width:.5pt;height:296pt;z-index:15811584;mso-position-horizontal-relative:page;mso-position-vertical-relative:page" fillcolor="black" stroked="f">
            <w10:wrap anchorx="page" anchory="page"/>
          </v:rect>
        </w:pict>
      </w:r>
    </w:p>
    <w:p w:rsidR="00323AB5" w:rsidRDefault="00323AB5">
      <w:pPr>
        <w:pStyle w:val="a3"/>
        <w:spacing w:before="7"/>
        <w:rPr>
          <w:sz w:val="2"/>
        </w:rPr>
      </w:pPr>
    </w:p>
    <w:tbl>
      <w:tblPr>
        <w:tblStyle w:val="TableNormal"/>
        <w:tblW w:w="0" w:type="auto"/>
        <w:tblInd w:w="3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2"/>
        <w:gridCol w:w="1841"/>
        <w:gridCol w:w="2126"/>
      </w:tblGrid>
      <w:tr w:rsidR="00323AB5">
        <w:trPr>
          <w:trHeight w:val="1853"/>
        </w:trPr>
        <w:tc>
          <w:tcPr>
            <w:tcW w:w="3262" w:type="dxa"/>
          </w:tcPr>
          <w:p w:rsidR="00323AB5" w:rsidRDefault="00DB4038">
            <w:pPr>
              <w:pStyle w:val="TableParagraph"/>
              <w:tabs>
                <w:tab w:val="left" w:pos="2580"/>
              </w:tabs>
              <w:spacing w:before="45" w:line="242" w:lineRule="auto"/>
              <w:ind w:left="93" w:right="144"/>
              <w:rPr>
                <w:sz w:val="26"/>
              </w:rPr>
            </w:pPr>
            <w:r>
              <w:rPr>
                <w:sz w:val="26"/>
              </w:rPr>
              <w:t>2. Обеспечениесоответствияматериально-технической</w:t>
            </w:r>
            <w:r>
              <w:rPr>
                <w:sz w:val="26"/>
              </w:rPr>
              <w:tab/>
            </w:r>
            <w:r>
              <w:rPr>
                <w:spacing w:val="-1"/>
                <w:sz w:val="26"/>
              </w:rPr>
              <w:t>базы</w:t>
            </w:r>
            <w:r>
              <w:rPr>
                <w:sz w:val="26"/>
              </w:rPr>
              <w:t>образовательнойорганизациитребованиям</w:t>
            </w:r>
          </w:p>
          <w:p w:rsidR="00323AB5" w:rsidRDefault="00DB4038">
            <w:pPr>
              <w:pStyle w:val="TableParagraph"/>
              <w:spacing w:line="278" w:lineRule="exact"/>
              <w:ind w:left="93"/>
              <w:rPr>
                <w:sz w:val="26"/>
              </w:rPr>
            </w:pPr>
            <w:r>
              <w:rPr>
                <w:sz w:val="26"/>
              </w:rPr>
              <w:t>ФГОССОО</w:t>
            </w:r>
          </w:p>
        </w:tc>
        <w:tc>
          <w:tcPr>
            <w:tcW w:w="1841" w:type="dxa"/>
          </w:tcPr>
          <w:p w:rsidR="00323AB5" w:rsidRDefault="00DB4038">
            <w:pPr>
              <w:pStyle w:val="TableParagraph"/>
              <w:spacing w:before="45"/>
              <w:ind w:left="4"/>
              <w:rPr>
                <w:sz w:val="26"/>
              </w:rPr>
            </w:pPr>
            <w:r>
              <w:rPr>
                <w:sz w:val="26"/>
              </w:rPr>
              <w:t>Втечениегода</w:t>
            </w:r>
          </w:p>
        </w:tc>
        <w:tc>
          <w:tcPr>
            <w:tcW w:w="2126" w:type="dxa"/>
          </w:tcPr>
          <w:p w:rsidR="00323AB5" w:rsidRDefault="00DB4038">
            <w:pPr>
              <w:pStyle w:val="TableParagraph"/>
              <w:spacing w:before="45"/>
              <w:ind w:left="93"/>
              <w:rPr>
                <w:sz w:val="26"/>
              </w:rPr>
            </w:pPr>
            <w:r>
              <w:rPr>
                <w:w w:val="90"/>
                <w:sz w:val="26"/>
              </w:rPr>
              <w:t>Заместители</w:t>
            </w:r>
            <w:r>
              <w:rPr>
                <w:sz w:val="26"/>
              </w:rPr>
              <w:t>директора</w:t>
            </w:r>
          </w:p>
        </w:tc>
      </w:tr>
      <w:tr w:rsidR="00323AB5">
        <w:trPr>
          <w:trHeight w:val="1552"/>
        </w:trPr>
        <w:tc>
          <w:tcPr>
            <w:tcW w:w="3262" w:type="dxa"/>
          </w:tcPr>
          <w:p w:rsidR="00323AB5" w:rsidRDefault="00DB4038">
            <w:pPr>
              <w:pStyle w:val="TableParagraph"/>
              <w:tabs>
                <w:tab w:val="left" w:pos="2058"/>
              </w:tabs>
              <w:spacing w:before="45"/>
              <w:ind w:left="93" w:right="286"/>
              <w:rPr>
                <w:sz w:val="26"/>
              </w:rPr>
            </w:pPr>
            <w:r>
              <w:rPr>
                <w:sz w:val="26"/>
              </w:rPr>
              <w:t>3. Обеспечениесоответствия санитарно-гигиенических</w:t>
            </w:r>
            <w:r>
              <w:rPr>
                <w:sz w:val="26"/>
              </w:rPr>
              <w:tab/>
            </w:r>
            <w:r>
              <w:rPr>
                <w:spacing w:val="-1"/>
                <w:sz w:val="26"/>
              </w:rPr>
              <w:t>условий</w:t>
            </w:r>
          </w:p>
          <w:p w:rsidR="00323AB5" w:rsidRDefault="00DB4038">
            <w:pPr>
              <w:pStyle w:val="TableParagraph"/>
              <w:tabs>
                <w:tab w:val="left" w:pos="1811"/>
                <w:tab w:val="left" w:pos="2824"/>
              </w:tabs>
              <w:spacing w:line="296" w:lineRule="exact"/>
              <w:ind w:left="93" w:right="286"/>
              <w:rPr>
                <w:sz w:val="26"/>
              </w:rPr>
            </w:pPr>
            <w:r>
              <w:rPr>
                <w:sz w:val="26"/>
              </w:rPr>
              <w:t>требованиям</w:t>
            </w:r>
            <w:r>
              <w:rPr>
                <w:sz w:val="26"/>
              </w:rPr>
              <w:tab/>
              <w:t>ФГОС</w:t>
            </w:r>
            <w:r>
              <w:rPr>
                <w:sz w:val="26"/>
              </w:rPr>
              <w:tab/>
            </w:r>
            <w:r>
              <w:rPr>
                <w:spacing w:val="-4"/>
                <w:sz w:val="26"/>
              </w:rPr>
              <w:t>и</w:t>
            </w:r>
            <w:r>
              <w:rPr>
                <w:sz w:val="26"/>
              </w:rPr>
              <w:t>СанПиН</w:t>
            </w:r>
          </w:p>
        </w:tc>
        <w:tc>
          <w:tcPr>
            <w:tcW w:w="1841" w:type="dxa"/>
          </w:tcPr>
          <w:p w:rsidR="00323AB5" w:rsidRDefault="00DB4038">
            <w:pPr>
              <w:pStyle w:val="TableParagraph"/>
              <w:spacing w:before="50"/>
              <w:ind w:left="4"/>
              <w:rPr>
                <w:sz w:val="26"/>
              </w:rPr>
            </w:pPr>
            <w:r>
              <w:rPr>
                <w:sz w:val="26"/>
              </w:rPr>
              <w:t>Втечениегода</w:t>
            </w:r>
          </w:p>
        </w:tc>
        <w:tc>
          <w:tcPr>
            <w:tcW w:w="2126" w:type="dxa"/>
          </w:tcPr>
          <w:p w:rsidR="00323AB5" w:rsidRDefault="00DB4038">
            <w:pPr>
              <w:pStyle w:val="TableParagraph"/>
              <w:spacing w:before="50"/>
              <w:ind w:left="93"/>
              <w:rPr>
                <w:sz w:val="26"/>
              </w:rPr>
            </w:pPr>
            <w:r>
              <w:rPr>
                <w:sz w:val="26"/>
              </w:rPr>
              <w:t>Заведующий</w:t>
            </w:r>
            <w:r>
              <w:rPr>
                <w:w w:val="90"/>
                <w:sz w:val="26"/>
              </w:rPr>
              <w:t>хозяйственной</w:t>
            </w:r>
            <w:r>
              <w:rPr>
                <w:sz w:val="26"/>
              </w:rPr>
              <w:t>частью</w:t>
            </w:r>
          </w:p>
        </w:tc>
      </w:tr>
      <w:tr w:rsidR="00323AB5">
        <w:trPr>
          <w:trHeight w:val="2452"/>
        </w:trPr>
        <w:tc>
          <w:tcPr>
            <w:tcW w:w="3262" w:type="dxa"/>
          </w:tcPr>
          <w:p w:rsidR="00323AB5" w:rsidRDefault="00DB4038">
            <w:pPr>
              <w:pStyle w:val="TableParagraph"/>
              <w:tabs>
                <w:tab w:val="left" w:pos="1826"/>
                <w:tab w:val="left" w:pos="2356"/>
              </w:tabs>
              <w:spacing w:before="47"/>
              <w:ind w:left="93" w:right="-29"/>
              <w:jc w:val="both"/>
              <w:rPr>
                <w:sz w:val="26"/>
              </w:rPr>
            </w:pPr>
            <w:r>
              <w:rPr>
                <w:sz w:val="26"/>
              </w:rPr>
              <w:lastRenderedPageBreak/>
              <w:t>4.</w:t>
            </w:r>
            <w:r>
              <w:rPr>
                <w:sz w:val="26"/>
              </w:rPr>
              <w:tab/>
              <w:t>Обеспечениесоответствия</w:t>
            </w:r>
            <w:r>
              <w:rPr>
                <w:sz w:val="26"/>
              </w:rPr>
              <w:tab/>
            </w:r>
            <w:r>
              <w:rPr>
                <w:sz w:val="26"/>
              </w:rPr>
              <w:tab/>
              <w:t>условий</w:t>
            </w:r>
          </w:p>
          <w:p w:rsidR="00323AB5" w:rsidRDefault="00DB4038">
            <w:pPr>
              <w:pStyle w:val="TableParagraph"/>
              <w:tabs>
                <w:tab w:val="left" w:pos="2697"/>
              </w:tabs>
              <w:ind w:left="93" w:right="-29"/>
              <w:jc w:val="both"/>
              <w:rPr>
                <w:sz w:val="26"/>
              </w:rPr>
            </w:pPr>
            <w:r>
              <w:rPr>
                <w:sz w:val="26"/>
              </w:rPr>
              <w:t>реализации</w:t>
            </w:r>
            <w:r>
              <w:rPr>
                <w:sz w:val="26"/>
              </w:rPr>
              <w:tab/>
              <w:t>ООПпротивопожарнымнормам,нормамохранытрудаработников</w:t>
            </w:r>
          </w:p>
          <w:p w:rsidR="00323AB5" w:rsidRDefault="00DB4038">
            <w:pPr>
              <w:pStyle w:val="TableParagraph"/>
              <w:spacing w:line="300" w:lineRule="atLeast"/>
              <w:ind w:left="93" w:right="369"/>
              <w:rPr>
                <w:sz w:val="26"/>
              </w:rPr>
            </w:pPr>
            <w:r>
              <w:rPr>
                <w:w w:val="90"/>
                <w:sz w:val="26"/>
              </w:rPr>
              <w:t>образовательной</w:t>
            </w:r>
            <w:r>
              <w:rPr>
                <w:sz w:val="26"/>
              </w:rPr>
              <w:t>организации</w:t>
            </w:r>
          </w:p>
        </w:tc>
        <w:tc>
          <w:tcPr>
            <w:tcW w:w="1841" w:type="dxa"/>
          </w:tcPr>
          <w:p w:rsidR="00323AB5" w:rsidRDefault="00DB4038">
            <w:pPr>
              <w:pStyle w:val="TableParagraph"/>
              <w:spacing w:before="52"/>
              <w:ind w:left="4"/>
              <w:rPr>
                <w:sz w:val="26"/>
              </w:rPr>
            </w:pPr>
            <w:r>
              <w:rPr>
                <w:sz w:val="26"/>
              </w:rPr>
              <w:t>Втечениегода</w:t>
            </w:r>
          </w:p>
        </w:tc>
        <w:tc>
          <w:tcPr>
            <w:tcW w:w="2126" w:type="dxa"/>
          </w:tcPr>
          <w:p w:rsidR="00323AB5" w:rsidRDefault="00DB4038">
            <w:pPr>
              <w:pStyle w:val="TableParagraph"/>
              <w:spacing w:before="52"/>
              <w:ind w:left="93"/>
              <w:rPr>
                <w:sz w:val="26"/>
              </w:rPr>
            </w:pPr>
            <w:r>
              <w:rPr>
                <w:sz w:val="26"/>
              </w:rPr>
              <w:t>Директор,Заведующий</w:t>
            </w:r>
            <w:r>
              <w:rPr>
                <w:w w:val="90"/>
                <w:sz w:val="26"/>
              </w:rPr>
              <w:t>хозяйственной</w:t>
            </w:r>
            <w:r>
              <w:rPr>
                <w:sz w:val="26"/>
              </w:rPr>
              <w:t>частью</w:t>
            </w:r>
          </w:p>
          <w:p w:rsidR="00323AB5" w:rsidRDefault="00323AB5">
            <w:pPr>
              <w:pStyle w:val="TableParagraph"/>
              <w:ind w:left="0"/>
              <w:rPr>
                <w:sz w:val="26"/>
              </w:rPr>
            </w:pPr>
          </w:p>
          <w:p w:rsidR="00323AB5" w:rsidRDefault="00DB4038">
            <w:pPr>
              <w:pStyle w:val="TableParagraph"/>
              <w:ind w:left="0" w:right="-29"/>
              <w:jc w:val="right"/>
              <w:rPr>
                <w:sz w:val="24"/>
              </w:rPr>
            </w:pPr>
            <w:r>
              <w:rPr>
                <w:sz w:val="24"/>
              </w:rPr>
              <w:t>439</w:t>
            </w:r>
          </w:p>
        </w:tc>
      </w:tr>
    </w:tbl>
    <w:p w:rsidR="00323AB5" w:rsidRDefault="00323AB5">
      <w:pPr>
        <w:jc w:val="right"/>
        <w:rPr>
          <w:sz w:val="24"/>
        </w:rPr>
        <w:sectPr w:rsidR="00323AB5">
          <w:footerReference w:type="default" r:id="rId42"/>
          <w:pgSz w:w="11920" w:h="16850"/>
          <w:pgMar w:top="1020" w:right="300" w:bottom="0" w:left="0" w:header="0" w:footer="0" w:gutter="0"/>
          <w:cols w:space="720"/>
        </w:sectPr>
      </w:pPr>
    </w:p>
    <w:p w:rsidR="00323AB5" w:rsidRDefault="00DB4038">
      <w:pPr>
        <w:pStyle w:val="3"/>
        <w:spacing w:before="69"/>
        <w:ind w:left="3348"/>
        <w:jc w:val="both"/>
      </w:pPr>
      <w:r>
        <w:rPr>
          <w:sz w:val="26"/>
        </w:rPr>
        <w:lastRenderedPageBreak/>
        <w:t>3.4.7.1.</w:t>
      </w:r>
      <w:r>
        <w:t>Контрользасостояниемсистемыусловий</w:t>
      </w:r>
    </w:p>
    <w:p w:rsidR="00323AB5" w:rsidRDefault="00DB4038">
      <w:pPr>
        <w:pStyle w:val="a3"/>
        <w:spacing w:before="106"/>
        <w:ind w:left="1416" w:right="542" w:firstLine="566"/>
        <w:jc w:val="both"/>
      </w:pPr>
      <w:r>
        <w:t>Контроль за состоянием системы условий реализации ООПСОО проводится путеммониторингасцельюэффективногоуправленияпроцессомеереализации.Оценкеобязательноподлежат:кадровые,психолого-педагогические,финансовые,материально-технические условия, учебно-методическое и информационное обеспечение; деятельностьпедагоговвреализациипсихолого-педагогическихусловий;условий(ресурсов)образовательнойорганизации.Длятакойоценкииспользуетсяопределенныйнаборпоказателейииндикаторов,атакжеэкспертизаобразовательныхиучебныхпрограмм,проектов, пособий, образовательной среды, профессиональной деятельности специалистовобразовательнойорганизации</w:t>
      </w:r>
    </w:p>
    <w:p w:rsidR="00323AB5" w:rsidRDefault="00DB4038" w:rsidP="00E26A64">
      <w:pPr>
        <w:pStyle w:val="3"/>
        <w:numPr>
          <w:ilvl w:val="2"/>
          <w:numId w:val="37"/>
        </w:numPr>
        <w:tabs>
          <w:tab w:val="left" w:pos="2847"/>
        </w:tabs>
        <w:spacing w:before="80"/>
        <w:ind w:left="2846" w:hanging="651"/>
        <w:jc w:val="both"/>
      </w:pPr>
      <w:bookmarkStart w:id="68" w:name="_bookmark90"/>
      <w:bookmarkEnd w:id="68"/>
      <w:r>
        <w:t>Приложениякосновнойобразовательнойпрограмменаучебныйгод</w:t>
      </w:r>
    </w:p>
    <w:p w:rsidR="00323AB5" w:rsidRDefault="00DB4038" w:rsidP="00E26A64">
      <w:pPr>
        <w:pStyle w:val="a4"/>
        <w:numPr>
          <w:ilvl w:val="0"/>
          <w:numId w:val="5"/>
        </w:numPr>
        <w:tabs>
          <w:tab w:val="left" w:pos="2245"/>
        </w:tabs>
        <w:spacing w:before="102" w:line="298" w:lineRule="exact"/>
        <w:ind w:hanging="263"/>
        <w:rPr>
          <w:sz w:val="24"/>
        </w:rPr>
      </w:pPr>
      <w:r>
        <w:rPr>
          <w:sz w:val="24"/>
        </w:rPr>
        <w:t>Учебныйплан</w:t>
      </w:r>
    </w:p>
    <w:p w:rsidR="00323AB5" w:rsidRDefault="00DB4038" w:rsidP="00E26A64">
      <w:pPr>
        <w:pStyle w:val="a4"/>
        <w:numPr>
          <w:ilvl w:val="0"/>
          <w:numId w:val="5"/>
        </w:numPr>
        <w:tabs>
          <w:tab w:val="left" w:pos="2245"/>
        </w:tabs>
        <w:spacing w:line="298" w:lineRule="exact"/>
        <w:ind w:hanging="263"/>
        <w:rPr>
          <w:sz w:val="24"/>
        </w:rPr>
      </w:pPr>
      <w:r>
        <w:rPr>
          <w:sz w:val="24"/>
        </w:rPr>
        <w:t>Календарныйучебныйграфик</w:t>
      </w:r>
    </w:p>
    <w:p w:rsidR="00323AB5" w:rsidRDefault="00DB4038" w:rsidP="00E26A64">
      <w:pPr>
        <w:pStyle w:val="a4"/>
        <w:numPr>
          <w:ilvl w:val="0"/>
          <w:numId w:val="5"/>
        </w:numPr>
        <w:tabs>
          <w:tab w:val="left" w:pos="2245"/>
        </w:tabs>
        <w:spacing w:before="1" w:line="297" w:lineRule="exact"/>
        <w:ind w:hanging="263"/>
        <w:rPr>
          <w:sz w:val="24"/>
        </w:rPr>
      </w:pPr>
      <w:r>
        <w:rPr>
          <w:sz w:val="24"/>
        </w:rPr>
        <w:t>Планвнеурочнойдеятельности</w:t>
      </w:r>
    </w:p>
    <w:p w:rsidR="00323AB5" w:rsidRDefault="00DB4038" w:rsidP="00E26A64">
      <w:pPr>
        <w:pStyle w:val="a4"/>
        <w:numPr>
          <w:ilvl w:val="0"/>
          <w:numId w:val="5"/>
        </w:numPr>
        <w:tabs>
          <w:tab w:val="left" w:pos="2245"/>
        </w:tabs>
        <w:spacing w:line="296" w:lineRule="exact"/>
        <w:ind w:hanging="263"/>
        <w:rPr>
          <w:sz w:val="24"/>
        </w:rPr>
      </w:pPr>
      <w:r>
        <w:rPr>
          <w:sz w:val="24"/>
        </w:rPr>
        <w:t>Программноеучебно-методическоеобеспечение</w:t>
      </w:r>
    </w:p>
    <w:p w:rsidR="00323AB5" w:rsidRDefault="00DB4038" w:rsidP="00E26A64">
      <w:pPr>
        <w:pStyle w:val="a4"/>
        <w:numPr>
          <w:ilvl w:val="0"/>
          <w:numId w:val="5"/>
        </w:numPr>
        <w:tabs>
          <w:tab w:val="left" w:pos="2245"/>
        </w:tabs>
        <w:spacing w:line="298" w:lineRule="exact"/>
        <w:ind w:hanging="263"/>
        <w:rPr>
          <w:sz w:val="24"/>
        </w:rPr>
      </w:pPr>
      <w:r>
        <w:rPr>
          <w:sz w:val="24"/>
        </w:rPr>
        <w:t>Материально-техническоеобеспечение</w:t>
      </w:r>
    </w:p>
    <w:p w:rsidR="00323AB5" w:rsidRDefault="00DB4038" w:rsidP="00E26A64">
      <w:pPr>
        <w:pStyle w:val="a4"/>
        <w:numPr>
          <w:ilvl w:val="0"/>
          <w:numId w:val="5"/>
        </w:numPr>
        <w:tabs>
          <w:tab w:val="left" w:pos="2245"/>
        </w:tabs>
        <w:spacing w:before="1" w:line="296" w:lineRule="exact"/>
        <w:ind w:hanging="263"/>
        <w:rPr>
          <w:sz w:val="24"/>
        </w:rPr>
      </w:pPr>
      <w:r>
        <w:rPr>
          <w:sz w:val="24"/>
        </w:rPr>
        <w:t>Кадровоеобеспечение</w:t>
      </w:r>
    </w:p>
    <w:p w:rsidR="00323AB5" w:rsidRDefault="00DB4038" w:rsidP="00E26A64">
      <w:pPr>
        <w:pStyle w:val="a4"/>
        <w:numPr>
          <w:ilvl w:val="0"/>
          <w:numId w:val="5"/>
        </w:numPr>
        <w:tabs>
          <w:tab w:val="left" w:pos="2338"/>
          <w:tab w:val="left" w:pos="3417"/>
          <w:tab w:val="left" w:pos="4818"/>
          <w:tab w:val="left" w:pos="5312"/>
          <w:tab w:val="left" w:pos="6459"/>
          <w:tab w:val="left" w:pos="7857"/>
          <w:tab w:val="left" w:pos="8879"/>
          <w:tab w:val="left" w:pos="9843"/>
        </w:tabs>
        <w:spacing w:before="2" w:line="235" w:lineRule="auto"/>
        <w:ind w:left="1416" w:right="560" w:firstLine="566"/>
        <w:rPr>
          <w:sz w:val="24"/>
        </w:rPr>
      </w:pPr>
      <w:r>
        <w:rPr>
          <w:sz w:val="24"/>
        </w:rPr>
        <w:t>Рабочие</w:t>
      </w:r>
      <w:r>
        <w:rPr>
          <w:sz w:val="24"/>
        </w:rPr>
        <w:tab/>
        <w:t>программы</w:t>
      </w:r>
      <w:r>
        <w:rPr>
          <w:sz w:val="24"/>
        </w:rPr>
        <w:tab/>
        <w:t>по</w:t>
      </w:r>
      <w:r>
        <w:rPr>
          <w:sz w:val="24"/>
        </w:rPr>
        <w:tab/>
        <w:t>учебным</w:t>
      </w:r>
      <w:r>
        <w:rPr>
          <w:sz w:val="24"/>
        </w:rPr>
        <w:tab/>
        <w:t>предметам,</w:t>
      </w:r>
      <w:r>
        <w:rPr>
          <w:sz w:val="24"/>
        </w:rPr>
        <w:tab/>
        <w:t>курсам,</w:t>
      </w:r>
      <w:r>
        <w:rPr>
          <w:sz w:val="24"/>
        </w:rPr>
        <w:tab/>
        <w:t>курсам</w:t>
      </w:r>
      <w:r>
        <w:rPr>
          <w:sz w:val="24"/>
        </w:rPr>
        <w:tab/>
        <w:t>внеурочнойдеятельности</w:t>
      </w:r>
    </w:p>
    <w:p w:rsidR="00323AB5" w:rsidRDefault="00DB4038" w:rsidP="00E26A64">
      <w:pPr>
        <w:pStyle w:val="3"/>
        <w:numPr>
          <w:ilvl w:val="2"/>
          <w:numId w:val="37"/>
        </w:numPr>
        <w:tabs>
          <w:tab w:val="left" w:pos="5344"/>
        </w:tabs>
        <w:spacing w:before="73"/>
        <w:ind w:left="5343" w:hanging="651"/>
        <w:jc w:val="left"/>
      </w:pPr>
      <w:bookmarkStart w:id="69" w:name="_bookmark91"/>
      <w:bookmarkEnd w:id="69"/>
      <w:r>
        <w:t>Листфиксацииизменений</w:t>
      </w:r>
    </w:p>
    <w:p w:rsidR="00323AB5" w:rsidRDefault="00DB4038">
      <w:pPr>
        <w:pStyle w:val="a3"/>
        <w:tabs>
          <w:tab w:val="left" w:pos="2774"/>
          <w:tab w:val="left" w:pos="4107"/>
          <w:tab w:val="left" w:pos="5552"/>
          <w:tab w:val="left" w:pos="5940"/>
          <w:tab w:val="left" w:pos="7522"/>
          <w:tab w:val="left" w:pos="7894"/>
          <w:tab w:val="left" w:pos="9191"/>
        </w:tabs>
        <w:spacing w:before="102" w:after="13"/>
        <w:ind w:left="1416" w:right="786" w:firstLine="566"/>
      </w:pPr>
      <w:r>
        <w:t>Лист</w:t>
      </w:r>
      <w:r>
        <w:tab/>
        <w:t>фиксации</w:t>
      </w:r>
      <w:r>
        <w:tab/>
        <w:t>изменений</w:t>
      </w:r>
      <w:r>
        <w:tab/>
        <w:t>и</w:t>
      </w:r>
      <w:r>
        <w:tab/>
        <w:t>дополнений</w:t>
      </w:r>
      <w:r>
        <w:tab/>
        <w:t>в</w:t>
      </w:r>
      <w:r>
        <w:tab/>
        <w:t>основной</w:t>
      </w:r>
      <w:r>
        <w:tab/>
      </w:r>
      <w:r>
        <w:rPr>
          <w:w w:val="95"/>
        </w:rPr>
        <w:t>образовательной</w:t>
      </w:r>
      <w:r>
        <w:t>программе</w:t>
      </w:r>
    </w:p>
    <w:tbl>
      <w:tblPr>
        <w:tblStyle w:val="TableNormal"/>
        <w:tblW w:w="0" w:type="auto"/>
        <w:tblInd w:w="1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0"/>
        <w:gridCol w:w="4098"/>
        <w:gridCol w:w="1685"/>
        <w:gridCol w:w="3126"/>
      </w:tblGrid>
      <w:tr w:rsidR="00323AB5">
        <w:trPr>
          <w:trHeight w:val="1041"/>
        </w:trPr>
        <w:tc>
          <w:tcPr>
            <w:tcW w:w="670" w:type="dxa"/>
          </w:tcPr>
          <w:p w:rsidR="00323AB5" w:rsidRDefault="00323AB5">
            <w:pPr>
              <w:pStyle w:val="TableParagraph"/>
              <w:spacing w:before="4"/>
              <w:ind w:left="0"/>
              <w:rPr>
                <w:sz w:val="24"/>
              </w:rPr>
            </w:pPr>
          </w:p>
          <w:p w:rsidR="00323AB5" w:rsidRDefault="00DB4038">
            <w:pPr>
              <w:pStyle w:val="TableParagraph"/>
              <w:spacing w:line="216" w:lineRule="auto"/>
              <w:ind w:left="86" w:right="245" w:firstLine="38"/>
              <w:rPr>
                <w:b/>
                <w:sz w:val="24"/>
              </w:rPr>
            </w:pPr>
            <w:r>
              <w:rPr>
                <w:b/>
                <w:sz w:val="24"/>
              </w:rPr>
              <w:t>№</w:t>
            </w:r>
            <w:r>
              <w:rPr>
                <w:b/>
                <w:w w:val="90"/>
                <w:sz w:val="24"/>
              </w:rPr>
              <w:t>п/п</w:t>
            </w:r>
          </w:p>
        </w:tc>
        <w:tc>
          <w:tcPr>
            <w:tcW w:w="4098" w:type="dxa"/>
          </w:tcPr>
          <w:p w:rsidR="00323AB5" w:rsidRDefault="00323AB5">
            <w:pPr>
              <w:pStyle w:val="TableParagraph"/>
              <w:spacing w:before="1"/>
              <w:ind w:left="0"/>
              <w:rPr>
                <w:sz w:val="24"/>
              </w:rPr>
            </w:pPr>
          </w:p>
          <w:p w:rsidR="00323AB5" w:rsidRDefault="00DB4038">
            <w:pPr>
              <w:pStyle w:val="TableParagraph"/>
              <w:ind w:left="1100"/>
              <w:rPr>
                <w:b/>
                <w:sz w:val="24"/>
              </w:rPr>
            </w:pPr>
            <w:r>
              <w:rPr>
                <w:b/>
                <w:sz w:val="24"/>
              </w:rPr>
              <w:t>Темаизменений</w:t>
            </w:r>
          </w:p>
        </w:tc>
        <w:tc>
          <w:tcPr>
            <w:tcW w:w="1685" w:type="dxa"/>
          </w:tcPr>
          <w:p w:rsidR="00323AB5" w:rsidRDefault="00DB4038">
            <w:pPr>
              <w:pStyle w:val="TableParagraph"/>
              <w:spacing w:before="146" w:line="216" w:lineRule="auto"/>
              <w:ind w:left="193" w:firstLine="348"/>
              <w:rPr>
                <w:b/>
                <w:sz w:val="24"/>
              </w:rPr>
            </w:pPr>
            <w:r>
              <w:rPr>
                <w:b/>
                <w:sz w:val="24"/>
              </w:rPr>
              <w:t>Датавнесения</w:t>
            </w:r>
            <w:r>
              <w:rPr>
                <w:b/>
                <w:w w:val="90"/>
                <w:sz w:val="24"/>
              </w:rPr>
              <w:t>изменений</w:t>
            </w:r>
          </w:p>
        </w:tc>
        <w:tc>
          <w:tcPr>
            <w:tcW w:w="3126" w:type="dxa"/>
          </w:tcPr>
          <w:p w:rsidR="00323AB5" w:rsidRDefault="00323AB5">
            <w:pPr>
              <w:pStyle w:val="TableParagraph"/>
              <w:spacing w:before="1"/>
              <w:ind w:left="0"/>
              <w:rPr>
                <w:sz w:val="24"/>
              </w:rPr>
            </w:pPr>
          </w:p>
          <w:p w:rsidR="00323AB5" w:rsidRDefault="00DB4038">
            <w:pPr>
              <w:pStyle w:val="TableParagraph"/>
              <w:ind w:left="952"/>
              <w:rPr>
                <w:b/>
                <w:sz w:val="24"/>
              </w:rPr>
            </w:pPr>
            <w:r>
              <w:rPr>
                <w:b/>
                <w:sz w:val="24"/>
              </w:rPr>
              <w:t>Основание</w:t>
            </w:r>
          </w:p>
        </w:tc>
      </w:tr>
      <w:tr w:rsidR="00323AB5">
        <w:trPr>
          <w:trHeight w:val="1134"/>
        </w:trPr>
        <w:tc>
          <w:tcPr>
            <w:tcW w:w="670" w:type="dxa"/>
          </w:tcPr>
          <w:p w:rsidR="00323AB5" w:rsidRDefault="00323AB5">
            <w:pPr>
              <w:pStyle w:val="TableParagraph"/>
              <w:ind w:left="0"/>
            </w:pPr>
          </w:p>
        </w:tc>
        <w:tc>
          <w:tcPr>
            <w:tcW w:w="4098" w:type="dxa"/>
          </w:tcPr>
          <w:p w:rsidR="00323AB5" w:rsidRDefault="00323AB5">
            <w:pPr>
              <w:pStyle w:val="TableParagraph"/>
              <w:ind w:left="0"/>
            </w:pPr>
          </w:p>
        </w:tc>
        <w:tc>
          <w:tcPr>
            <w:tcW w:w="1685" w:type="dxa"/>
          </w:tcPr>
          <w:p w:rsidR="00323AB5" w:rsidRDefault="00323AB5">
            <w:pPr>
              <w:pStyle w:val="TableParagraph"/>
              <w:ind w:left="0"/>
            </w:pPr>
          </w:p>
        </w:tc>
        <w:tc>
          <w:tcPr>
            <w:tcW w:w="3126" w:type="dxa"/>
          </w:tcPr>
          <w:p w:rsidR="00323AB5" w:rsidRDefault="00323AB5">
            <w:pPr>
              <w:pStyle w:val="TableParagraph"/>
              <w:ind w:left="0"/>
            </w:pPr>
          </w:p>
        </w:tc>
      </w:tr>
      <w:tr w:rsidR="00323AB5">
        <w:trPr>
          <w:trHeight w:val="1133"/>
        </w:trPr>
        <w:tc>
          <w:tcPr>
            <w:tcW w:w="670" w:type="dxa"/>
          </w:tcPr>
          <w:p w:rsidR="00323AB5" w:rsidRDefault="00323AB5">
            <w:pPr>
              <w:pStyle w:val="TableParagraph"/>
              <w:ind w:left="0"/>
            </w:pPr>
          </w:p>
        </w:tc>
        <w:tc>
          <w:tcPr>
            <w:tcW w:w="4098" w:type="dxa"/>
          </w:tcPr>
          <w:p w:rsidR="00323AB5" w:rsidRDefault="00323AB5">
            <w:pPr>
              <w:pStyle w:val="TableParagraph"/>
              <w:ind w:left="0"/>
            </w:pPr>
          </w:p>
        </w:tc>
        <w:tc>
          <w:tcPr>
            <w:tcW w:w="1685" w:type="dxa"/>
          </w:tcPr>
          <w:p w:rsidR="00323AB5" w:rsidRDefault="00323AB5">
            <w:pPr>
              <w:pStyle w:val="TableParagraph"/>
              <w:ind w:left="0"/>
            </w:pPr>
          </w:p>
        </w:tc>
        <w:tc>
          <w:tcPr>
            <w:tcW w:w="3126" w:type="dxa"/>
          </w:tcPr>
          <w:p w:rsidR="00323AB5" w:rsidRDefault="00323AB5">
            <w:pPr>
              <w:pStyle w:val="TableParagraph"/>
              <w:ind w:left="0"/>
            </w:pPr>
          </w:p>
        </w:tc>
      </w:tr>
      <w:tr w:rsidR="00323AB5">
        <w:trPr>
          <w:trHeight w:val="1132"/>
        </w:trPr>
        <w:tc>
          <w:tcPr>
            <w:tcW w:w="670" w:type="dxa"/>
          </w:tcPr>
          <w:p w:rsidR="00323AB5" w:rsidRDefault="00323AB5">
            <w:pPr>
              <w:pStyle w:val="TableParagraph"/>
              <w:ind w:left="0"/>
            </w:pPr>
          </w:p>
        </w:tc>
        <w:tc>
          <w:tcPr>
            <w:tcW w:w="4098" w:type="dxa"/>
          </w:tcPr>
          <w:p w:rsidR="00323AB5" w:rsidRDefault="00323AB5">
            <w:pPr>
              <w:pStyle w:val="TableParagraph"/>
              <w:ind w:left="0"/>
            </w:pPr>
          </w:p>
        </w:tc>
        <w:tc>
          <w:tcPr>
            <w:tcW w:w="1685" w:type="dxa"/>
          </w:tcPr>
          <w:p w:rsidR="00323AB5" w:rsidRDefault="00323AB5">
            <w:pPr>
              <w:pStyle w:val="TableParagraph"/>
              <w:ind w:left="0"/>
            </w:pPr>
          </w:p>
        </w:tc>
        <w:tc>
          <w:tcPr>
            <w:tcW w:w="3126" w:type="dxa"/>
          </w:tcPr>
          <w:p w:rsidR="00323AB5" w:rsidRDefault="00323AB5">
            <w:pPr>
              <w:pStyle w:val="TableParagraph"/>
              <w:ind w:left="0"/>
            </w:pPr>
          </w:p>
        </w:tc>
      </w:tr>
      <w:tr w:rsidR="00323AB5">
        <w:trPr>
          <w:trHeight w:val="1134"/>
        </w:trPr>
        <w:tc>
          <w:tcPr>
            <w:tcW w:w="670" w:type="dxa"/>
          </w:tcPr>
          <w:p w:rsidR="00323AB5" w:rsidRDefault="00323AB5">
            <w:pPr>
              <w:pStyle w:val="TableParagraph"/>
              <w:ind w:left="0"/>
            </w:pPr>
          </w:p>
        </w:tc>
        <w:tc>
          <w:tcPr>
            <w:tcW w:w="4098" w:type="dxa"/>
          </w:tcPr>
          <w:p w:rsidR="00323AB5" w:rsidRDefault="00323AB5">
            <w:pPr>
              <w:pStyle w:val="TableParagraph"/>
              <w:ind w:left="0"/>
            </w:pPr>
          </w:p>
        </w:tc>
        <w:tc>
          <w:tcPr>
            <w:tcW w:w="1685" w:type="dxa"/>
          </w:tcPr>
          <w:p w:rsidR="00323AB5" w:rsidRDefault="00323AB5">
            <w:pPr>
              <w:pStyle w:val="TableParagraph"/>
              <w:ind w:left="0"/>
            </w:pPr>
          </w:p>
        </w:tc>
        <w:tc>
          <w:tcPr>
            <w:tcW w:w="3126" w:type="dxa"/>
          </w:tcPr>
          <w:p w:rsidR="00323AB5" w:rsidRDefault="00323AB5">
            <w:pPr>
              <w:pStyle w:val="TableParagraph"/>
              <w:ind w:left="0"/>
            </w:pPr>
          </w:p>
        </w:tc>
      </w:tr>
      <w:tr w:rsidR="00323AB5">
        <w:trPr>
          <w:trHeight w:val="1135"/>
        </w:trPr>
        <w:tc>
          <w:tcPr>
            <w:tcW w:w="670" w:type="dxa"/>
          </w:tcPr>
          <w:p w:rsidR="00323AB5" w:rsidRDefault="00323AB5">
            <w:pPr>
              <w:pStyle w:val="TableParagraph"/>
              <w:ind w:left="0"/>
            </w:pPr>
          </w:p>
        </w:tc>
        <w:tc>
          <w:tcPr>
            <w:tcW w:w="4098" w:type="dxa"/>
          </w:tcPr>
          <w:p w:rsidR="00323AB5" w:rsidRDefault="00323AB5">
            <w:pPr>
              <w:pStyle w:val="TableParagraph"/>
              <w:ind w:left="0"/>
            </w:pPr>
          </w:p>
        </w:tc>
        <w:tc>
          <w:tcPr>
            <w:tcW w:w="1685" w:type="dxa"/>
          </w:tcPr>
          <w:p w:rsidR="00323AB5" w:rsidRDefault="00323AB5">
            <w:pPr>
              <w:pStyle w:val="TableParagraph"/>
              <w:ind w:left="0"/>
            </w:pPr>
          </w:p>
        </w:tc>
        <w:tc>
          <w:tcPr>
            <w:tcW w:w="3126" w:type="dxa"/>
          </w:tcPr>
          <w:p w:rsidR="00323AB5" w:rsidRDefault="00323AB5">
            <w:pPr>
              <w:pStyle w:val="TableParagraph"/>
              <w:ind w:left="0"/>
            </w:pPr>
          </w:p>
        </w:tc>
      </w:tr>
      <w:tr w:rsidR="00323AB5">
        <w:trPr>
          <w:trHeight w:val="1134"/>
        </w:trPr>
        <w:tc>
          <w:tcPr>
            <w:tcW w:w="670" w:type="dxa"/>
          </w:tcPr>
          <w:p w:rsidR="00323AB5" w:rsidRDefault="00323AB5">
            <w:pPr>
              <w:pStyle w:val="TableParagraph"/>
              <w:ind w:left="0"/>
            </w:pPr>
          </w:p>
        </w:tc>
        <w:tc>
          <w:tcPr>
            <w:tcW w:w="4098" w:type="dxa"/>
          </w:tcPr>
          <w:p w:rsidR="00323AB5" w:rsidRDefault="00323AB5">
            <w:pPr>
              <w:pStyle w:val="TableParagraph"/>
              <w:ind w:left="0"/>
            </w:pPr>
          </w:p>
        </w:tc>
        <w:tc>
          <w:tcPr>
            <w:tcW w:w="1685" w:type="dxa"/>
          </w:tcPr>
          <w:p w:rsidR="00323AB5" w:rsidRDefault="00323AB5">
            <w:pPr>
              <w:pStyle w:val="TableParagraph"/>
              <w:ind w:left="0"/>
            </w:pPr>
          </w:p>
        </w:tc>
        <w:tc>
          <w:tcPr>
            <w:tcW w:w="3126" w:type="dxa"/>
          </w:tcPr>
          <w:p w:rsidR="00323AB5" w:rsidRDefault="00323AB5">
            <w:pPr>
              <w:pStyle w:val="TableParagraph"/>
              <w:ind w:left="0"/>
            </w:pPr>
          </w:p>
        </w:tc>
      </w:tr>
      <w:tr w:rsidR="00323AB5">
        <w:trPr>
          <w:trHeight w:val="1132"/>
        </w:trPr>
        <w:tc>
          <w:tcPr>
            <w:tcW w:w="670" w:type="dxa"/>
          </w:tcPr>
          <w:p w:rsidR="00323AB5" w:rsidRDefault="00323AB5">
            <w:pPr>
              <w:pStyle w:val="TableParagraph"/>
              <w:ind w:left="0"/>
            </w:pPr>
          </w:p>
        </w:tc>
        <w:tc>
          <w:tcPr>
            <w:tcW w:w="4098" w:type="dxa"/>
          </w:tcPr>
          <w:p w:rsidR="00323AB5" w:rsidRDefault="00323AB5">
            <w:pPr>
              <w:pStyle w:val="TableParagraph"/>
              <w:ind w:left="0"/>
            </w:pPr>
          </w:p>
        </w:tc>
        <w:tc>
          <w:tcPr>
            <w:tcW w:w="1685" w:type="dxa"/>
          </w:tcPr>
          <w:p w:rsidR="00323AB5" w:rsidRDefault="00323AB5">
            <w:pPr>
              <w:pStyle w:val="TableParagraph"/>
              <w:ind w:left="0"/>
            </w:pPr>
          </w:p>
        </w:tc>
        <w:tc>
          <w:tcPr>
            <w:tcW w:w="3126" w:type="dxa"/>
          </w:tcPr>
          <w:p w:rsidR="00323AB5" w:rsidRDefault="00323AB5">
            <w:pPr>
              <w:pStyle w:val="TableParagraph"/>
              <w:ind w:left="0"/>
            </w:pPr>
          </w:p>
        </w:tc>
      </w:tr>
      <w:tr w:rsidR="00323AB5">
        <w:trPr>
          <w:trHeight w:val="1135"/>
        </w:trPr>
        <w:tc>
          <w:tcPr>
            <w:tcW w:w="670" w:type="dxa"/>
          </w:tcPr>
          <w:p w:rsidR="00323AB5" w:rsidRDefault="00323AB5">
            <w:pPr>
              <w:pStyle w:val="TableParagraph"/>
              <w:ind w:left="0"/>
            </w:pPr>
          </w:p>
        </w:tc>
        <w:tc>
          <w:tcPr>
            <w:tcW w:w="4098" w:type="dxa"/>
          </w:tcPr>
          <w:p w:rsidR="00323AB5" w:rsidRDefault="00323AB5">
            <w:pPr>
              <w:pStyle w:val="TableParagraph"/>
              <w:ind w:left="0"/>
            </w:pPr>
          </w:p>
        </w:tc>
        <w:tc>
          <w:tcPr>
            <w:tcW w:w="1685" w:type="dxa"/>
          </w:tcPr>
          <w:p w:rsidR="00323AB5" w:rsidRDefault="00323AB5">
            <w:pPr>
              <w:pStyle w:val="TableParagraph"/>
              <w:ind w:left="0"/>
            </w:pPr>
          </w:p>
        </w:tc>
        <w:tc>
          <w:tcPr>
            <w:tcW w:w="3126" w:type="dxa"/>
          </w:tcPr>
          <w:p w:rsidR="00323AB5" w:rsidRDefault="00323AB5">
            <w:pPr>
              <w:pStyle w:val="TableParagraph"/>
              <w:ind w:left="0"/>
            </w:pPr>
          </w:p>
        </w:tc>
      </w:tr>
      <w:tr w:rsidR="00323AB5">
        <w:trPr>
          <w:trHeight w:val="1134"/>
        </w:trPr>
        <w:tc>
          <w:tcPr>
            <w:tcW w:w="670" w:type="dxa"/>
          </w:tcPr>
          <w:p w:rsidR="00323AB5" w:rsidRDefault="00323AB5">
            <w:pPr>
              <w:pStyle w:val="TableParagraph"/>
              <w:ind w:left="0"/>
            </w:pPr>
          </w:p>
        </w:tc>
        <w:tc>
          <w:tcPr>
            <w:tcW w:w="4098" w:type="dxa"/>
          </w:tcPr>
          <w:p w:rsidR="00323AB5" w:rsidRDefault="00323AB5">
            <w:pPr>
              <w:pStyle w:val="TableParagraph"/>
              <w:ind w:left="0"/>
            </w:pPr>
          </w:p>
        </w:tc>
        <w:tc>
          <w:tcPr>
            <w:tcW w:w="1685" w:type="dxa"/>
          </w:tcPr>
          <w:p w:rsidR="00323AB5" w:rsidRDefault="00323AB5">
            <w:pPr>
              <w:pStyle w:val="TableParagraph"/>
              <w:ind w:left="0"/>
            </w:pPr>
          </w:p>
        </w:tc>
        <w:tc>
          <w:tcPr>
            <w:tcW w:w="3126" w:type="dxa"/>
          </w:tcPr>
          <w:p w:rsidR="00323AB5" w:rsidRDefault="00323AB5">
            <w:pPr>
              <w:pStyle w:val="TableParagraph"/>
              <w:ind w:left="0"/>
            </w:pPr>
          </w:p>
        </w:tc>
      </w:tr>
      <w:tr w:rsidR="00323AB5">
        <w:trPr>
          <w:trHeight w:val="1137"/>
        </w:trPr>
        <w:tc>
          <w:tcPr>
            <w:tcW w:w="670" w:type="dxa"/>
          </w:tcPr>
          <w:p w:rsidR="00323AB5" w:rsidRDefault="00323AB5">
            <w:pPr>
              <w:pStyle w:val="TableParagraph"/>
              <w:ind w:left="0"/>
            </w:pPr>
          </w:p>
        </w:tc>
        <w:tc>
          <w:tcPr>
            <w:tcW w:w="4098" w:type="dxa"/>
          </w:tcPr>
          <w:p w:rsidR="00323AB5" w:rsidRDefault="00323AB5">
            <w:pPr>
              <w:pStyle w:val="TableParagraph"/>
              <w:ind w:left="0"/>
            </w:pPr>
          </w:p>
        </w:tc>
        <w:tc>
          <w:tcPr>
            <w:tcW w:w="1685" w:type="dxa"/>
          </w:tcPr>
          <w:p w:rsidR="00323AB5" w:rsidRDefault="00323AB5">
            <w:pPr>
              <w:pStyle w:val="TableParagraph"/>
              <w:ind w:left="0"/>
            </w:pPr>
          </w:p>
        </w:tc>
        <w:tc>
          <w:tcPr>
            <w:tcW w:w="3126" w:type="dxa"/>
          </w:tcPr>
          <w:p w:rsidR="00323AB5" w:rsidRDefault="00323AB5">
            <w:pPr>
              <w:pStyle w:val="TableParagraph"/>
              <w:ind w:left="0"/>
            </w:pPr>
          </w:p>
        </w:tc>
      </w:tr>
    </w:tbl>
    <w:p w:rsidR="00DB4038" w:rsidRDefault="00DB4038"/>
    <w:sectPr w:rsidR="00DB4038" w:rsidSect="00E31425">
      <w:footerReference w:type="default" r:id="rId43"/>
      <w:pgSz w:w="11920" w:h="16850"/>
      <w:pgMar w:top="1320" w:right="300" w:bottom="920" w:left="0" w:header="0" w:footer="7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00C8" w:rsidRDefault="00CA00C8">
      <w:r>
        <w:separator/>
      </w:r>
    </w:p>
  </w:endnote>
  <w:endnote w:type="continuationSeparator" w:id="1">
    <w:p w:rsidR="00CA00C8" w:rsidRDefault="00CA00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A5A" w:rsidRDefault="00337EA0">
    <w:pPr>
      <w:pStyle w:val="a3"/>
      <w:spacing w:line="14" w:lineRule="auto"/>
      <w:rPr>
        <w:sz w:val="14"/>
      </w:rPr>
    </w:pPr>
    <w:r w:rsidRPr="00337EA0">
      <w:pict>
        <v:shapetype id="_x0000_t202" coordsize="21600,21600" o:spt="202" path="m,l,21600r21600,l21600,xe">
          <v:stroke joinstyle="miter"/>
          <v:path gradientshapeok="t" o:connecttype="rect"/>
        </v:shapetype>
        <v:shape id="_x0000_s2052" type="#_x0000_t202" style="position:absolute;margin-left:532.05pt;margin-top:794.35pt;width:24pt;height:15.3pt;z-index:-30534656;mso-position-horizontal-relative:page;mso-position-vertical-relative:page" filled="f" stroked="f">
          <v:textbox inset="0,0,0,0">
            <w:txbxContent>
              <w:p w:rsidR="00E06A5A" w:rsidRDefault="00337EA0">
                <w:pPr>
                  <w:pStyle w:val="a3"/>
                  <w:spacing w:before="10"/>
                  <w:ind w:left="60"/>
                </w:pPr>
                <w:r>
                  <w:fldChar w:fldCharType="begin"/>
                </w:r>
                <w:r w:rsidR="00E06A5A">
                  <w:instrText xml:space="preserve"> PAGE </w:instrText>
                </w:r>
                <w:r>
                  <w:fldChar w:fldCharType="separate"/>
                </w:r>
                <w:r w:rsidR="00F170E4">
                  <w:rPr>
                    <w:noProof/>
                  </w:rPr>
                  <w:t>337</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A5A" w:rsidRDefault="00E06A5A">
    <w:pPr>
      <w:pStyle w:val="a3"/>
      <w:spacing w:line="14" w:lineRule="auto"/>
      <w:rPr>
        <w:sz w:val="20"/>
      </w:rPr>
    </w:pPr>
    <w:r>
      <w:rPr>
        <w:noProof/>
        <w:lang w:eastAsia="ru-RU"/>
      </w:rPr>
      <w:drawing>
        <wp:anchor distT="0" distB="0" distL="0" distR="0" simplePos="0" relativeHeight="472782336" behindDoc="1" locked="0" layoutInCell="1" allowOverlap="1">
          <wp:simplePos x="0" y="0"/>
          <wp:positionH relativeFrom="page">
            <wp:posOffset>1259128</wp:posOffset>
          </wp:positionH>
          <wp:positionV relativeFrom="page">
            <wp:posOffset>9793223</wp:posOffset>
          </wp:positionV>
          <wp:extent cx="234696" cy="169164"/>
          <wp:effectExtent l="0" t="0" r="0" b="0"/>
          <wp:wrapNone/>
          <wp:docPr id="2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3.png"/>
                  <pic:cNvPicPr/>
                </pic:nvPicPr>
                <pic:blipFill>
                  <a:blip r:embed="rId1" cstate="print"/>
                  <a:stretch>
                    <a:fillRect/>
                  </a:stretch>
                </pic:blipFill>
                <pic:spPr>
                  <a:xfrm>
                    <a:off x="0" y="0"/>
                    <a:ext cx="234696" cy="169164"/>
                  </a:xfrm>
                  <a:prstGeom prst="rect">
                    <a:avLst/>
                  </a:prstGeom>
                </pic:spPr>
              </pic:pic>
            </a:graphicData>
          </a:graphic>
        </wp:anchor>
      </w:drawing>
    </w:r>
    <w:r w:rsidR="00337EA0" w:rsidRPr="00337EA0">
      <w:pict>
        <v:shapetype id="_x0000_t202" coordsize="21600,21600" o:spt="202" path="m,l,21600r21600,l21600,xe">
          <v:stroke joinstyle="miter"/>
          <v:path gradientshapeok="t" o:connecttype="rect"/>
        </v:shapetype>
        <v:shape id="_x0000_s2051" type="#_x0000_t202" style="position:absolute;margin-left:532.05pt;margin-top:794.35pt;width:24pt;height:15.3pt;z-index:-30533632;mso-position-horizontal-relative:page;mso-position-vertical-relative:page" filled="f" stroked="f">
          <v:textbox inset="0,0,0,0">
            <w:txbxContent>
              <w:p w:rsidR="00E06A5A" w:rsidRDefault="00337EA0">
                <w:pPr>
                  <w:pStyle w:val="a3"/>
                  <w:spacing w:before="10"/>
                  <w:ind w:left="60"/>
                </w:pPr>
                <w:r>
                  <w:fldChar w:fldCharType="begin"/>
                </w:r>
                <w:r w:rsidR="00E06A5A">
                  <w:instrText xml:space="preserve"> PAGE </w:instrText>
                </w:r>
                <w:r>
                  <w:fldChar w:fldCharType="separate"/>
                </w:r>
                <w:r w:rsidR="00F170E4">
                  <w:rPr>
                    <w:noProof/>
                  </w:rPr>
                  <w:t>338</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A5A" w:rsidRDefault="00337EA0">
    <w:pPr>
      <w:pStyle w:val="a3"/>
      <w:spacing w:line="14" w:lineRule="auto"/>
      <w:rPr>
        <w:sz w:val="12"/>
      </w:rPr>
    </w:pPr>
    <w:r w:rsidRPr="00337EA0">
      <w:pict>
        <v:shapetype id="_x0000_t202" coordsize="21600,21600" o:spt="202" path="m,l,21600r21600,l21600,xe">
          <v:stroke joinstyle="miter"/>
          <v:path gradientshapeok="t" o:connecttype="rect"/>
        </v:shapetype>
        <v:shape id="_x0000_s2050" type="#_x0000_t202" style="position:absolute;margin-left:532.05pt;margin-top:794.35pt;width:24pt;height:15.3pt;z-index:-30533120;mso-position-horizontal-relative:page;mso-position-vertical-relative:page" filled="f" stroked="f">
          <v:textbox inset="0,0,0,0">
            <w:txbxContent>
              <w:p w:rsidR="00E06A5A" w:rsidRDefault="00337EA0">
                <w:pPr>
                  <w:pStyle w:val="a3"/>
                  <w:spacing w:before="10"/>
                  <w:ind w:left="60"/>
                </w:pPr>
                <w:r>
                  <w:fldChar w:fldCharType="begin"/>
                </w:r>
                <w:r w:rsidR="00E06A5A">
                  <w:instrText xml:space="preserve"> PAGE </w:instrText>
                </w:r>
                <w:r>
                  <w:fldChar w:fldCharType="separate"/>
                </w:r>
                <w:r w:rsidR="00F170E4">
                  <w:rPr>
                    <w:noProof/>
                  </w:rPr>
                  <w:t>505</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A5A" w:rsidRDefault="00E06A5A">
    <w:pPr>
      <w:pStyle w:val="a3"/>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A5A" w:rsidRDefault="00337EA0">
    <w:pPr>
      <w:pStyle w:val="a3"/>
      <w:spacing w:line="14" w:lineRule="auto"/>
      <w:rPr>
        <w:sz w:val="20"/>
      </w:rPr>
    </w:pPr>
    <w:r w:rsidRPr="00337EA0">
      <w:pict>
        <v:shapetype id="_x0000_t202" coordsize="21600,21600" o:spt="202" path="m,l,21600r21600,l21600,xe">
          <v:stroke joinstyle="miter"/>
          <v:path gradientshapeok="t" o:connecttype="rect"/>
        </v:shapetype>
        <v:shape id="_x0000_s2049" type="#_x0000_t202" style="position:absolute;margin-left:532.05pt;margin-top:794.35pt;width:24pt;height:15.3pt;z-index:-30532608;mso-position-horizontal-relative:page;mso-position-vertical-relative:page" filled="f" stroked="f">
          <v:textbox inset="0,0,0,0">
            <w:txbxContent>
              <w:p w:rsidR="00E06A5A" w:rsidRDefault="00337EA0">
                <w:pPr>
                  <w:pStyle w:val="a3"/>
                  <w:spacing w:before="10"/>
                  <w:ind w:left="60"/>
                </w:pPr>
                <w:r>
                  <w:fldChar w:fldCharType="begin"/>
                </w:r>
                <w:r w:rsidR="00E06A5A">
                  <w:instrText xml:space="preserve"> PAGE </w:instrText>
                </w:r>
                <w:r>
                  <w:fldChar w:fldCharType="separate"/>
                </w:r>
                <w:r w:rsidR="00F170E4">
                  <w:rPr>
                    <w:noProof/>
                  </w:rPr>
                  <w:t>570</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00C8" w:rsidRDefault="00CA00C8">
      <w:r>
        <w:separator/>
      </w:r>
    </w:p>
  </w:footnote>
  <w:footnote w:type="continuationSeparator" w:id="1">
    <w:p w:rsidR="00CA00C8" w:rsidRDefault="00CA00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27397"/>
    <w:multiLevelType w:val="hybridMultilevel"/>
    <w:tmpl w:val="8886E7A4"/>
    <w:lvl w:ilvl="0" w:tplc="1C72866A">
      <w:start w:val="1"/>
      <w:numFmt w:val="decimal"/>
      <w:lvlText w:val="%1)"/>
      <w:lvlJc w:val="left"/>
      <w:pPr>
        <w:ind w:left="739" w:hanging="271"/>
      </w:pPr>
      <w:rPr>
        <w:rFonts w:ascii="Times New Roman" w:eastAsia="Times New Roman" w:hAnsi="Times New Roman" w:cs="Times New Roman" w:hint="default"/>
        <w:w w:val="100"/>
        <w:sz w:val="24"/>
        <w:szCs w:val="24"/>
        <w:lang w:val="ru-RU" w:eastAsia="en-US" w:bidi="ar-SA"/>
      </w:rPr>
    </w:lvl>
    <w:lvl w:ilvl="1" w:tplc="253CCC1A">
      <w:numFmt w:val="bullet"/>
      <w:lvlText w:val="•"/>
      <w:lvlJc w:val="left"/>
      <w:pPr>
        <w:ind w:left="1827" w:hanging="271"/>
      </w:pPr>
      <w:rPr>
        <w:rFonts w:hint="default"/>
        <w:lang w:val="ru-RU" w:eastAsia="en-US" w:bidi="ar-SA"/>
      </w:rPr>
    </w:lvl>
    <w:lvl w:ilvl="2" w:tplc="B256145E">
      <w:numFmt w:val="bullet"/>
      <w:lvlText w:val="•"/>
      <w:lvlJc w:val="left"/>
      <w:pPr>
        <w:ind w:left="2914" w:hanging="271"/>
      </w:pPr>
      <w:rPr>
        <w:rFonts w:hint="default"/>
        <w:lang w:val="ru-RU" w:eastAsia="en-US" w:bidi="ar-SA"/>
      </w:rPr>
    </w:lvl>
    <w:lvl w:ilvl="3" w:tplc="9F5873EE">
      <w:numFmt w:val="bullet"/>
      <w:lvlText w:val="•"/>
      <w:lvlJc w:val="left"/>
      <w:pPr>
        <w:ind w:left="4001" w:hanging="271"/>
      </w:pPr>
      <w:rPr>
        <w:rFonts w:hint="default"/>
        <w:lang w:val="ru-RU" w:eastAsia="en-US" w:bidi="ar-SA"/>
      </w:rPr>
    </w:lvl>
    <w:lvl w:ilvl="4" w:tplc="EEF83792">
      <w:numFmt w:val="bullet"/>
      <w:lvlText w:val="•"/>
      <w:lvlJc w:val="left"/>
      <w:pPr>
        <w:ind w:left="5088" w:hanging="271"/>
      </w:pPr>
      <w:rPr>
        <w:rFonts w:hint="default"/>
        <w:lang w:val="ru-RU" w:eastAsia="en-US" w:bidi="ar-SA"/>
      </w:rPr>
    </w:lvl>
    <w:lvl w:ilvl="5" w:tplc="6E3455DA">
      <w:numFmt w:val="bullet"/>
      <w:lvlText w:val="•"/>
      <w:lvlJc w:val="left"/>
      <w:pPr>
        <w:ind w:left="6175" w:hanging="271"/>
      </w:pPr>
      <w:rPr>
        <w:rFonts w:hint="default"/>
        <w:lang w:val="ru-RU" w:eastAsia="en-US" w:bidi="ar-SA"/>
      </w:rPr>
    </w:lvl>
    <w:lvl w:ilvl="6" w:tplc="DD26AB8A">
      <w:numFmt w:val="bullet"/>
      <w:lvlText w:val="•"/>
      <w:lvlJc w:val="left"/>
      <w:pPr>
        <w:ind w:left="7262" w:hanging="271"/>
      </w:pPr>
      <w:rPr>
        <w:rFonts w:hint="default"/>
        <w:lang w:val="ru-RU" w:eastAsia="en-US" w:bidi="ar-SA"/>
      </w:rPr>
    </w:lvl>
    <w:lvl w:ilvl="7" w:tplc="6B6EC668">
      <w:numFmt w:val="bullet"/>
      <w:lvlText w:val="•"/>
      <w:lvlJc w:val="left"/>
      <w:pPr>
        <w:ind w:left="8349" w:hanging="271"/>
      </w:pPr>
      <w:rPr>
        <w:rFonts w:hint="default"/>
        <w:lang w:val="ru-RU" w:eastAsia="en-US" w:bidi="ar-SA"/>
      </w:rPr>
    </w:lvl>
    <w:lvl w:ilvl="8" w:tplc="1EA27FC0">
      <w:numFmt w:val="bullet"/>
      <w:lvlText w:val="•"/>
      <w:lvlJc w:val="left"/>
      <w:pPr>
        <w:ind w:left="9436" w:hanging="271"/>
      </w:pPr>
      <w:rPr>
        <w:rFonts w:hint="default"/>
        <w:lang w:val="ru-RU" w:eastAsia="en-US" w:bidi="ar-SA"/>
      </w:rPr>
    </w:lvl>
  </w:abstractNum>
  <w:abstractNum w:abstractNumId="1">
    <w:nsid w:val="006C6046"/>
    <w:multiLevelType w:val="hybridMultilevel"/>
    <w:tmpl w:val="4B5A27A2"/>
    <w:lvl w:ilvl="0" w:tplc="F8F0AB7E">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8ECE0DE0">
      <w:numFmt w:val="bullet"/>
      <w:lvlText w:val="•"/>
      <w:lvlJc w:val="left"/>
      <w:pPr>
        <w:ind w:left="830" w:hanging="140"/>
      </w:pPr>
      <w:rPr>
        <w:rFonts w:hint="default"/>
        <w:lang w:val="ru-RU" w:eastAsia="en-US" w:bidi="ar-SA"/>
      </w:rPr>
    </w:lvl>
    <w:lvl w:ilvl="2" w:tplc="98403AEC">
      <w:numFmt w:val="bullet"/>
      <w:lvlText w:val="•"/>
      <w:lvlJc w:val="left"/>
      <w:pPr>
        <w:ind w:left="1401" w:hanging="140"/>
      </w:pPr>
      <w:rPr>
        <w:rFonts w:hint="default"/>
        <w:lang w:val="ru-RU" w:eastAsia="en-US" w:bidi="ar-SA"/>
      </w:rPr>
    </w:lvl>
    <w:lvl w:ilvl="3" w:tplc="EF04FDF8">
      <w:numFmt w:val="bullet"/>
      <w:lvlText w:val="•"/>
      <w:lvlJc w:val="left"/>
      <w:pPr>
        <w:ind w:left="1972" w:hanging="140"/>
      </w:pPr>
      <w:rPr>
        <w:rFonts w:hint="default"/>
        <w:lang w:val="ru-RU" w:eastAsia="en-US" w:bidi="ar-SA"/>
      </w:rPr>
    </w:lvl>
    <w:lvl w:ilvl="4" w:tplc="C868C104">
      <w:numFmt w:val="bullet"/>
      <w:lvlText w:val="•"/>
      <w:lvlJc w:val="left"/>
      <w:pPr>
        <w:ind w:left="2542" w:hanging="140"/>
      </w:pPr>
      <w:rPr>
        <w:rFonts w:hint="default"/>
        <w:lang w:val="ru-RU" w:eastAsia="en-US" w:bidi="ar-SA"/>
      </w:rPr>
    </w:lvl>
    <w:lvl w:ilvl="5" w:tplc="5F56D81A">
      <w:numFmt w:val="bullet"/>
      <w:lvlText w:val="•"/>
      <w:lvlJc w:val="left"/>
      <w:pPr>
        <w:ind w:left="3113" w:hanging="140"/>
      </w:pPr>
      <w:rPr>
        <w:rFonts w:hint="default"/>
        <w:lang w:val="ru-RU" w:eastAsia="en-US" w:bidi="ar-SA"/>
      </w:rPr>
    </w:lvl>
    <w:lvl w:ilvl="6" w:tplc="E5A6D772">
      <w:numFmt w:val="bullet"/>
      <w:lvlText w:val="•"/>
      <w:lvlJc w:val="left"/>
      <w:pPr>
        <w:ind w:left="3684" w:hanging="140"/>
      </w:pPr>
      <w:rPr>
        <w:rFonts w:hint="default"/>
        <w:lang w:val="ru-RU" w:eastAsia="en-US" w:bidi="ar-SA"/>
      </w:rPr>
    </w:lvl>
    <w:lvl w:ilvl="7" w:tplc="EDBE332E">
      <w:numFmt w:val="bullet"/>
      <w:lvlText w:val="•"/>
      <w:lvlJc w:val="left"/>
      <w:pPr>
        <w:ind w:left="4254" w:hanging="140"/>
      </w:pPr>
      <w:rPr>
        <w:rFonts w:hint="default"/>
        <w:lang w:val="ru-RU" w:eastAsia="en-US" w:bidi="ar-SA"/>
      </w:rPr>
    </w:lvl>
    <w:lvl w:ilvl="8" w:tplc="C47A26FE">
      <w:numFmt w:val="bullet"/>
      <w:lvlText w:val="•"/>
      <w:lvlJc w:val="left"/>
      <w:pPr>
        <w:ind w:left="4825" w:hanging="140"/>
      </w:pPr>
      <w:rPr>
        <w:rFonts w:hint="default"/>
        <w:lang w:val="ru-RU" w:eastAsia="en-US" w:bidi="ar-SA"/>
      </w:rPr>
    </w:lvl>
  </w:abstractNum>
  <w:abstractNum w:abstractNumId="2">
    <w:nsid w:val="00EF6C40"/>
    <w:multiLevelType w:val="hybridMultilevel"/>
    <w:tmpl w:val="44549A3A"/>
    <w:lvl w:ilvl="0" w:tplc="45E006E0">
      <w:start w:val="1"/>
      <w:numFmt w:val="decimal"/>
      <w:lvlText w:val="%1)"/>
      <w:lvlJc w:val="left"/>
      <w:pPr>
        <w:ind w:left="1560" w:hanging="288"/>
      </w:pPr>
      <w:rPr>
        <w:rFonts w:ascii="Times New Roman" w:eastAsia="Times New Roman" w:hAnsi="Times New Roman" w:cs="Times New Roman" w:hint="default"/>
        <w:w w:val="97"/>
        <w:sz w:val="26"/>
        <w:szCs w:val="26"/>
        <w:lang w:val="ru-RU" w:eastAsia="en-US" w:bidi="ar-SA"/>
      </w:rPr>
    </w:lvl>
    <w:lvl w:ilvl="1" w:tplc="3DFE8608">
      <w:numFmt w:val="bullet"/>
      <w:lvlText w:val="•"/>
      <w:lvlJc w:val="left"/>
      <w:pPr>
        <w:ind w:left="2565" w:hanging="288"/>
      </w:pPr>
      <w:rPr>
        <w:rFonts w:hint="default"/>
        <w:lang w:val="ru-RU" w:eastAsia="en-US" w:bidi="ar-SA"/>
      </w:rPr>
    </w:lvl>
    <w:lvl w:ilvl="2" w:tplc="66C2B148">
      <w:numFmt w:val="bullet"/>
      <w:lvlText w:val="•"/>
      <w:lvlJc w:val="left"/>
      <w:pPr>
        <w:ind w:left="3570" w:hanging="288"/>
      </w:pPr>
      <w:rPr>
        <w:rFonts w:hint="default"/>
        <w:lang w:val="ru-RU" w:eastAsia="en-US" w:bidi="ar-SA"/>
      </w:rPr>
    </w:lvl>
    <w:lvl w:ilvl="3" w:tplc="98FEACAC">
      <w:numFmt w:val="bullet"/>
      <w:lvlText w:val="•"/>
      <w:lvlJc w:val="left"/>
      <w:pPr>
        <w:ind w:left="4575" w:hanging="288"/>
      </w:pPr>
      <w:rPr>
        <w:rFonts w:hint="default"/>
        <w:lang w:val="ru-RU" w:eastAsia="en-US" w:bidi="ar-SA"/>
      </w:rPr>
    </w:lvl>
    <w:lvl w:ilvl="4" w:tplc="BD7492F8">
      <w:numFmt w:val="bullet"/>
      <w:lvlText w:val="•"/>
      <w:lvlJc w:val="left"/>
      <w:pPr>
        <w:ind w:left="5580" w:hanging="288"/>
      </w:pPr>
      <w:rPr>
        <w:rFonts w:hint="default"/>
        <w:lang w:val="ru-RU" w:eastAsia="en-US" w:bidi="ar-SA"/>
      </w:rPr>
    </w:lvl>
    <w:lvl w:ilvl="5" w:tplc="B6F44490">
      <w:numFmt w:val="bullet"/>
      <w:lvlText w:val="•"/>
      <w:lvlJc w:val="left"/>
      <w:pPr>
        <w:ind w:left="6585" w:hanging="288"/>
      </w:pPr>
      <w:rPr>
        <w:rFonts w:hint="default"/>
        <w:lang w:val="ru-RU" w:eastAsia="en-US" w:bidi="ar-SA"/>
      </w:rPr>
    </w:lvl>
    <w:lvl w:ilvl="6" w:tplc="D8CED968">
      <w:numFmt w:val="bullet"/>
      <w:lvlText w:val="•"/>
      <w:lvlJc w:val="left"/>
      <w:pPr>
        <w:ind w:left="7590" w:hanging="288"/>
      </w:pPr>
      <w:rPr>
        <w:rFonts w:hint="default"/>
        <w:lang w:val="ru-RU" w:eastAsia="en-US" w:bidi="ar-SA"/>
      </w:rPr>
    </w:lvl>
    <w:lvl w:ilvl="7" w:tplc="14183796">
      <w:numFmt w:val="bullet"/>
      <w:lvlText w:val="•"/>
      <w:lvlJc w:val="left"/>
      <w:pPr>
        <w:ind w:left="8595" w:hanging="288"/>
      </w:pPr>
      <w:rPr>
        <w:rFonts w:hint="default"/>
        <w:lang w:val="ru-RU" w:eastAsia="en-US" w:bidi="ar-SA"/>
      </w:rPr>
    </w:lvl>
    <w:lvl w:ilvl="8" w:tplc="D47C4E6A">
      <w:numFmt w:val="bullet"/>
      <w:lvlText w:val="•"/>
      <w:lvlJc w:val="left"/>
      <w:pPr>
        <w:ind w:left="9600" w:hanging="288"/>
      </w:pPr>
      <w:rPr>
        <w:rFonts w:hint="default"/>
        <w:lang w:val="ru-RU" w:eastAsia="en-US" w:bidi="ar-SA"/>
      </w:rPr>
    </w:lvl>
  </w:abstractNum>
  <w:abstractNum w:abstractNumId="3">
    <w:nsid w:val="022B6959"/>
    <w:multiLevelType w:val="hybridMultilevel"/>
    <w:tmpl w:val="966C5C34"/>
    <w:lvl w:ilvl="0" w:tplc="CCBCC814">
      <w:start w:val="1"/>
      <w:numFmt w:val="decimal"/>
      <w:lvlText w:val="%1."/>
      <w:lvlJc w:val="left"/>
      <w:pPr>
        <w:ind w:left="108" w:hanging="181"/>
      </w:pPr>
      <w:rPr>
        <w:rFonts w:ascii="Times New Roman" w:eastAsia="Times New Roman" w:hAnsi="Times New Roman" w:cs="Times New Roman" w:hint="default"/>
        <w:w w:val="100"/>
        <w:sz w:val="22"/>
        <w:szCs w:val="22"/>
        <w:lang w:val="ru-RU" w:eastAsia="en-US" w:bidi="ar-SA"/>
      </w:rPr>
    </w:lvl>
    <w:lvl w:ilvl="1" w:tplc="47723C16">
      <w:numFmt w:val="bullet"/>
      <w:lvlText w:val="•"/>
      <w:lvlJc w:val="left"/>
      <w:pPr>
        <w:ind w:left="639" w:hanging="181"/>
      </w:pPr>
      <w:rPr>
        <w:rFonts w:hint="default"/>
        <w:lang w:val="ru-RU" w:eastAsia="en-US" w:bidi="ar-SA"/>
      </w:rPr>
    </w:lvl>
    <w:lvl w:ilvl="2" w:tplc="70DC48FC">
      <w:numFmt w:val="bullet"/>
      <w:lvlText w:val="•"/>
      <w:lvlJc w:val="left"/>
      <w:pPr>
        <w:ind w:left="1178" w:hanging="181"/>
      </w:pPr>
      <w:rPr>
        <w:rFonts w:hint="default"/>
        <w:lang w:val="ru-RU" w:eastAsia="en-US" w:bidi="ar-SA"/>
      </w:rPr>
    </w:lvl>
    <w:lvl w:ilvl="3" w:tplc="4A1ECEA8">
      <w:numFmt w:val="bullet"/>
      <w:lvlText w:val="•"/>
      <w:lvlJc w:val="left"/>
      <w:pPr>
        <w:ind w:left="1718" w:hanging="181"/>
      </w:pPr>
      <w:rPr>
        <w:rFonts w:hint="default"/>
        <w:lang w:val="ru-RU" w:eastAsia="en-US" w:bidi="ar-SA"/>
      </w:rPr>
    </w:lvl>
    <w:lvl w:ilvl="4" w:tplc="A8C075DE">
      <w:numFmt w:val="bullet"/>
      <w:lvlText w:val="•"/>
      <w:lvlJc w:val="left"/>
      <w:pPr>
        <w:ind w:left="2257" w:hanging="181"/>
      </w:pPr>
      <w:rPr>
        <w:rFonts w:hint="default"/>
        <w:lang w:val="ru-RU" w:eastAsia="en-US" w:bidi="ar-SA"/>
      </w:rPr>
    </w:lvl>
    <w:lvl w:ilvl="5" w:tplc="5BDEA86E">
      <w:numFmt w:val="bullet"/>
      <w:lvlText w:val="•"/>
      <w:lvlJc w:val="left"/>
      <w:pPr>
        <w:ind w:left="2797" w:hanging="181"/>
      </w:pPr>
      <w:rPr>
        <w:rFonts w:hint="default"/>
        <w:lang w:val="ru-RU" w:eastAsia="en-US" w:bidi="ar-SA"/>
      </w:rPr>
    </w:lvl>
    <w:lvl w:ilvl="6" w:tplc="1A22DAC4">
      <w:numFmt w:val="bullet"/>
      <w:lvlText w:val="•"/>
      <w:lvlJc w:val="left"/>
      <w:pPr>
        <w:ind w:left="3336" w:hanging="181"/>
      </w:pPr>
      <w:rPr>
        <w:rFonts w:hint="default"/>
        <w:lang w:val="ru-RU" w:eastAsia="en-US" w:bidi="ar-SA"/>
      </w:rPr>
    </w:lvl>
    <w:lvl w:ilvl="7" w:tplc="370ADC9E">
      <w:numFmt w:val="bullet"/>
      <w:lvlText w:val="•"/>
      <w:lvlJc w:val="left"/>
      <w:pPr>
        <w:ind w:left="3875" w:hanging="181"/>
      </w:pPr>
      <w:rPr>
        <w:rFonts w:hint="default"/>
        <w:lang w:val="ru-RU" w:eastAsia="en-US" w:bidi="ar-SA"/>
      </w:rPr>
    </w:lvl>
    <w:lvl w:ilvl="8" w:tplc="2ADCB472">
      <w:numFmt w:val="bullet"/>
      <w:lvlText w:val="•"/>
      <w:lvlJc w:val="left"/>
      <w:pPr>
        <w:ind w:left="4415" w:hanging="181"/>
      </w:pPr>
      <w:rPr>
        <w:rFonts w:hint="default"/>
        <w:lang w:val="ru-RU" w:eastAsia="en-US" w:bidi="ar-SA"/>
      </w:rPr>
    </w:lvl>
  </w:abstractNum>
  <w:abstractNum w:abstractNumId="4">
    <w:nsid w:val="02522E7F"/>
    <w:multiLevelType w:val="hybridMultilevel"/>
    <w:tmpl w:val="0E867D9A"/>
    <w:lvl w:ilvl="0" w:tplc="E7F2C312">
      <w:start w:val="1"/>
      <w:numFmt w:val="decimal"/>
      <w:lvlText w:val="%1)"/>
      <w:lvlJc w:val="left"/>
      <w:pPr>
        <w:ind w:left="1416" w:hanging="284"/>
      </w:pPr>
      <w:rPr>
        <w:rFonts w:ascii="Times New Roman" w:eastAsia="Times New Roman" w:hAnsi="Times New Roman" w:cs="Times New Roman" w:hint="default"/>
        <w:w w:val="97"/>
        <w:sz w:val="26"/>
        <w:szCs w:val="26"/>
        <w:lang w:val="ru-RU" w:eastAsia="en-US" w:bidi="ar-SA"/>
      </w:rPr>
    </w:lvl>
    <w:lvl w:ilvl="1" w:tplc="2BA24FD2">
      <w:numFmt w:val="bullet"/>
      <w:lvlText w:val="•"/>
      <w:lvlJc w:val="left"/>
      <w:pPr>
        <w:ind w:left="2439" w:hanging="284"/>
      </w:pPr>
      <w:rPr>
        <w:rFonts w:hint="default"/>
        <w:lang w:val="ru-RU" w:eastAsia="en-US" w:bidi="ar-SA"/>
      </w:rPr>
    </w:lvl>
    <w:lvl w:ilvl="2" w:tplc="C2420176">
      <w:numFmt w:val="bullet"/>
      <w:lvlText w:val="•"/>
      <w:lvlJc w:val="left"/>
      <w:pPr>
        <w:ind w:left="3458" w:hanging="284"/>
      </w:pPr>
      <w:rPr>
        <w:rFonts w:hint="default"/>
        <w:lang w:val="ru-RU" w:eastAsia="en-US" w:bidi="ar-SA"/>
      </w:rPr>
    </w:lvl>
    <w:lvl w:ilvl="3" w:tplc="6B1C7948">
      <w:numFmt w:val="bullet"/>
      <w:lvlText w:val="•"/>
      <w:lvlJc w:val="left"/>
      <w:pPr>
        <w:ind w:left="4477" w:hanging="284"/>
      </w:pPr>
      <w:rPr>
        <w:rFonts w:hint="default"/>
        <w:lang w:val="ru-RU" w:eastAsia="en-US" w:bidi="ar-SA"/>
      </w:rPr>
    </w:lvl>
    <w:lvl w:ilvl="4" w:tplc="4D369036">
      <w:numFmt w:val="bullet"/>
      <w:lvlText w:val="•"/>
      <w:lvlJc w:val="left"/>
      <w:pPr>
        <w:ind w:left="5496" w:hanging="284"/>
      </w:pPr>
      <w:rPr>
        <w:rFonts w:hint="default"/>
        <w:lang w:val="ru-RU" w:eastAsia="en-US" w:bidi="ar-SA"/>
      </w:rPr>
    </w:lvl>
    <w:lvl w:ilvl="5" w:tplc="F0826C5E">
      <w:numFmt w:val="bullet"/>
      <w:lvlText w:val="•"/>
      <w:lvlJc w:val="left"/>
      <w:pPr>
        <w:ind w:left="6515" w:hanging="284"/>
      </w:pPr>
      <w:rPr>
        <w:rFonts w:hint="default"/>
        <w:lang w:val="ru-RU" w:eastAsia="en-US" w:bidi="ar-SA"/>
      </w:rPr>
    </w:lvl>
    <w:lvl w:ilvl="6" w:tplc="E732FA72">
      <w:numFmt w:val="bullet"/>
      <w:lvlText w:val="•"/>
      <w:lvlJc w:val="left"/>
      <w:pPr>
        <w:ind w:left="7534" w:hanging="284"/>
      </w:pPr>
      <w:rPr>
        <w:rFonts w:hint="default"/>
        <w:lang w:val="ru-RU" w:eastAsia="en-US" w:bidi="ar-SA"/>
      </w:rPr>
    </w:lvl>
    <w:lvl w:ilvl="7" w:tplc="8086FE1E">
      <w:numFmt w:val="bullet"/>
      <w:lvlText w:val="•"/>
      <w:lvlJc w:val="left"/>
      <w:pPr>
        <w:ind w:left="8553" w:hanging="284"/>
      </w:pPr>
      <w:rPr>
        <w:rFonts w:hint="default"/>
        <w:lang w:val="ru-RU" w:eastAsia="en-US" w:bidi="ar-SA"/>
      </w:rPr>
    </w:lvl>
    <w:lvl w:ilvl="8" w:tplc="67E89712">
      <w:numFmt w:val="bullet"/>
      <w:lvlText w:val="•"/>
      <w:lvlJc w:val="left"/>
      <w:pPr>
        <w:ind w:left="9572" w:hanging="284"/>
      </w:pPr>
      <w:rPr>
        <w:rFonts w:hint="default"/>
        <w:lang w:val="ru-RU" w:eastAsia="en-US" w:bidi="ar-SA"/>
      </w:rPr>
    </w:lvl>
  </w:abstractNum>
  <w:abstractNum w:abstractNumId="5">
    <w:nsid w:val="03406848"/>
    <w:multiLevelType w:val="hybridMultilevel"/>
    <w:tmpl w:val="9C5E58EE"/>
    <w:lvl w:ilvl="0" w:tplc="3C527636">
      <w:numFmt w:val="bullet"/>
      <w:lvlText w:val=""/>
      <w:lvlJc w:val="left"/>
      <w:pPr>
        <w:ind w:left="1416" w:hanging="855"/>
      </w:pPr>
      <w:rPr>
        <w:rFonts w:ascii="Symbol" w:eastAsia="Symbol" w:hAnsi="Symbol" w:cs="Symbol" w:hint="default"/>
        <w:w w:val="98"/>
        <w:sz w:val="26"/>
        <w:szCs w:val="26"/>
        <w:lang w:val="ru-RU" w:eastAsia="en-US" w:bidi="ar-SA"/>
      </w:rPr>
    </w:lvl>
    <w:lvl w:ilvl="1" w:tplc="72CC9F50">
      <w:numFmt w:val="bullet"/>
      <w:lvlText w:val=""/>
      <w:lvlJc w:val="left"/>
      <w:pPr>
        <w:ind w:left="1416" w:hanging="288"/>
      </w:pPr>
      <w:rPr>
        <w:rFonts w:ascii="Symbol" w:eastAsia="Symbol" w:hAnsi="Symbol" w:cs="Symbol" w:hint="default"/>
        <w:w w:val="98"/>
        <w:sz w:val="26"/>
        <w:szCs w:val="26"/>
        <w:lang w:val="ru-RU" w:eastAsia="en-US" w:bidi="ar-SA"/>
      </w:rPr>
    </w:lvl>
    <w:lvl w:ilvl="2" w:tplc="5A223742">
      <w:numFmt w:val="bullet"/>
      <w:lvlText w:val="•"/>
      <w:lvlJc w:val="left"/>
      <w:pPr>
        <w:ind w:left="3458" w:hanging="288"/>
      </w:pPr>
      <w:rPr>
        <w:rFonts w:hint="default"/>
        <w:lang w:val="ru-RU" w:eastAsia="en-US" w:bidi="ar-SA"/>
      </w:rPr>
    </w:lvl>
    <w:lvl w:ilvl="3" w:tplc="3ECEBCD8">
      <w:numFmt w:val="bullet"/>
      <w:lvlText w:val="•"/>
      <w:lvlJc w:val="left"/>
      <w:pPr>
        <w:ind w:left="4477" w:hanging="288"/>
      </w:pPr>
      <w:rPr>
        <w:rFonts w:hint="default"/>
        <w:lang w:val="ru-RU" w:eastAsia="en-US" w:bidi="ar-SA"/>
      </w:rPr>
    </w:lvl>
    <w:lvl w:ilvl="4" w:tplc="31D29580">
      <w:numFmt w:val="bullet"/>
      <w:lvlText w:val="•"/>
      <w:lvlJc w:val="left"/>
      <w:pPr>
        <w:ind w:left="5496" w:hanging="288"/>
      </w:pPr>
      <w:rPr>
        <w:rFonts w:hint="default"/>
        <w:lang w:val="ru-RU" w:eastAsia="en-US" w:bidi="ar-SA"/>
      </w:rPr>
    </w:lvl>
    <w:lvl w:ilvl="5" w:tplc="DFAC6DB0">
      <w:numFmt w:val="bullet"/>
      <w:lvlText w:val="•"/>
      <w:lvlJc w:val="left"/>
      <w:pPr>
        <w:ind w:left="6515" w:hanging="288"/>
      </w:pPr>
      <w:rPr>
        <w:rFonts w:hint="default"/>
        <w:lang w:val="ru-RU" w:eastAsia="en-US" w:bidi="ar-SA"/>
      </w:rPr>
    </w:lvl>
    <w:lvl w:ilvl="6" w:tplc="995E12A6">
      <w:numFmt w:val="bullet"/>
      <w:lvlText w:val="•"/>
      <w:lvlJc w:val="left"/>
      <w:pPr>
        <w:ind w:left="7534" w:hanging="288"/>
      </w:pPr>
      <w:rPr>
        <w:rFonts w:hint="default"/>
        <w:lang w:val="ru-RU" w:eastAsia="en-US" w:bidi="ar-SA"/>
      </w:rPr>
    </w:lvl>
    <w:lvl w:ilvl="7" w:tplc="D682E66A">
      <w:numFmt w:val="bullet"/>
      <w:lvlText w:val="•"/>
      <w:lvlJc w:val="left"/>
      <w:pPr>
        <w:ind w:left="8553" w:hanging="288"/>
      </w:pPr>
      <w:rPr>
        <w:rFonts w:hint="default"/>
        <w:lang w:val="ru-RU" w:eastAsia="en-US" w:bidi="ar-SA"/>
      </w:rPr>
    </w:lvl>
    <w:lvl w:ilvl="8" w:tplc="0016B24C">
      <w:numFmt w:val="bullet"/>
      <w:lvlText w:val="•"/>
      <w:lvlJc w:val="left"/>
      <w:pPr>
        <w:ind w:left="9572" w:hanging="288"/>
      </w:pPr>
      <w:rPr>
        <w:rFonts w:hint="default"/>
        <w:lang w:val="ru-RU" w:eastAsia="en-US" w:bidi="ar-SA"/>
      </w:rPr>
    </w:lvl>
  </w:abstractNum>
  <w:abstractNum w:abstractNumId="6">
    <w:nsid w:val="043B73B7"/>
    <w:multiLevelType w:val="hybridMultilevel"/>
    <w:tmpl w:val="F808EA20"/>
    <w:lvl w:ilvl="0" w:tplc="5AB2D904">
      <w:start w:val="5"/>
      <w:numFmt w:val="decimal"/>
      <w:lvlText w:val="%1."/>
      <w:lvlJc w:val="left"/>
      <w:pPr>
        <w:ind w:left="108" w:hanging="181"/>
      </w:pPr>
      <w:rPr>
        <w:rFonts w:ascii="Times New Roman" w:eastAsia="Times New Roman" w:hAnsi="Times New Roman" w:cs="Times New Roman" w:hint="default"/>
        <w:w w:val="100"/>
        <w:sz w:val="22"/>
        <w:szCs w:val="22"/>
        <w:lang w:val="ru-RU" w:eastAsia="en-US" w:bidi="ar-SA"/>
      </w:rPr>
    </w:lvl>
    <w:lvl w:ilvl="1" w:tplc="0820160E">
      <w:numFmt w:val="bullet"/>
      <w:lvlText w:val="•"/>
      <w:lvlJc w:val="left"/>
      <w:pPr>
        <w:ind w:left="639" w:hanging="181"/>
      </w:pPr>
      <w:rPr>
        <w:rFonts w:hint="default"/>
        <w:lang w:val="ru-RU" w:eastAsia="en-US" w:bidi="ar-SA"/>
      </w:rPr>
    </w:lvl>
    <w:lvl w:ilvl="2" w:tplc="949A446E">
      <w:numFmt w:val="bullet"/>
      <w:lvlText w:val="•"/>
      <w:lvlJc w:val="left"/>
      <w:pPr>
        <w:ind w:left="1178" w:hanging="181"/>
      </w:pPr>
      <w:rPr>
        <w:rFonts w:hint="default"/>
        <w:lang w:val="ru-RU" w:eastAsia="en-US" w:bidi="ar-SA"/>
      </w:rPr>
    </w:lvl>
    <w:lvl w:ilvl="3" w:tplc="9B164570">
      <w:numFmt w:val="bullet"/>
      <w:lvlText w:val="•"/>
      <w:lvlJc w:val="left"/>
      <w:pPr>
        <w:ind w:left="1718" w:hanging="181"/>
      </w:pPr>
      <w:rPr>
        <w:rFonts w:hint="default"/>
        <w:lang w:val="ru-RU" w:eastAsia="en-US" w:bidi="ar-SA"/>
      </w:rPr>
    </w:lvl>
    <w:lvl w:ilvl="4" w:tplc="5F9A0A0C">
      <w:numFmt w:val="bullet"/>
      <w:lvlText w:val="•"/>
      <w:lvlJc w:val="left"/>
      <w:pPr>
        <w:ind w:left="2257" w:hanging="181"/>
      </w:pPr>
      <w:rPr>
        <w:rFonts w:hint="default"/>
        <w:lang w:val="ru-RU" w:eastAsia="en-US" w:bidi="ar-SA"/>
      </w:rPr>
    </w:lvl>
    <w:lvl w:ilvl="5" w:tplc="D24AF7AC">
      <w:numFmt w:val="bullet"/>
      <w:lvlText w:val="•"/>
      <w:lvlJc w:val="left"/>
      <w:pPr>
        <w:ind w:left="2797" w:hanging="181"/>
      </w:pPr>
      <w:rPr>
        <w:rFonts w:hint="default"/>
        <w:lang w:val="ru-RU" w:eastAsia="en-US" w:bidi="ar-SA"/>
      </w:rPr>
    </w:lvl>
    <w:lvl w:ilvl="6" w:tplc="34308FF4">
      <w:numFmt w:val="bullet"/>
      <w:lvlText w:val="•"/>
      <w:lvlJc w:val="left"/>
      <w:pPr>
        <w:ind w:left="3336" w:hanging="181"/>
      </w:pPr>
      <w:rPr>
        <w:rFonts w:hint="default"/>
        <w:lang w:val="ru-RU" w:eastAsia="en-US" w:bidi="ar-SA"/>
      </w:rPr>
    </w:lvl>
    <w:lvl w:ilvl="7" w:tplc="F71ECB60">
      <w:numFmt w:val="bullet"/>
      <w:lvlText w:val="•"/>
      <w:lvlJc w:val="left"/>
      <w:pPr>
        <w:ind w:left="3875" w:hanging="181"/>
      </w:pPr>
      <w:rPr>
        <w:rFonts w:hint="default"/>
        <w:lang w:val="ru-RU" w:eastAsia="en-US" w:bidi="ar-SA"/>
      </w:rPr>
    </w:lvl>
    <w:lvl w:ilvl="8" w:tplc="B8DEC164">
      <w:numFmt w:val="bullet"/>
      <w:lvlText w:val="•"/>
      <w:lvlJc w:val="left"/>
      <w:pPr>
        <w:ind w:left="4415" w:hanging="181"/>
      </w:pPr>
      <w:rPr>
        <w:rFonts w:hint="default"/>
        <w:lang w:val="ru-RU" w:eastAsia="en-US" w:bidi="ar-SA"/>
      </w:rPr>
    </w:lvl>
  </w:abstractNum>
  <w:abstractNum w:abstractNumId="7">
    <w:nsid w:val="04916182"/>
    <w:multiLevelType w:val="hybridMultilevel"/>
    <w:tmpl w:val="E3829BF2"/>
    <w:lvl w:ilvl="0" w:tplc="194CE2A8">
      <w:numFmt w:val="bullet"/>
      <w:lvlText w:val=""/>
      <w:lvlJc w:val="left"/>
      <w:pPr>
        <w:ind w:left="1416" w:hanging="288"/>
      </w:pPr>
      <w:rPr>
        <w:rFonts w:ascii="Symbol" w:eastAsia="Symbol" w:hAnsi="Symbol" w:cs="Symbol" w:hint="default"/>
        <w:w w:val="98"/>
        <w:sz w:val="26"/>
        <w:szCs w:val="26"/>
        <w:lang w:val="ru-RU" w:eastAsia="en-US" w:bidi="ar-SA"/>
      </w:rPr>
    </w:lvl>
    <w:lvl w:ilvl="1" w:tplc="D2C685AA">
      <w:numFmt w:val="bullet"/>
      <w:lvlText w:val="•"/>
      <w:lvlJc w:val="left"/>
      <w:pPr>
        <w:ind w:left="2439" w:hanging="288"/>
      </w:pPr>
      <w:rPr>
        <w:rFonts w:hint="default"/>
        <w:lang w:val="ru-RU" w:eastAsia="en-US" w:bidi="ar-SA"/>
      </w:rPr>
    </w:lvl>
    <w:lvl w:ilvl="2" w:tplc="4C828BFC">
      <w:numFmt w:val="bullet"/>
      <w:lvlText w:val="•"/>
      <w:lvlJc w:val="left"/>
      <w:pPr>
        <w:ind w:left="3458" w:hanging="288"/>
      </w:pPr>
      <w:rPr>
        <w:rFonts w:hint="default"/>
        <w:lang w:val="ru-RU" w:eastAsia="en-US" w:bidi="ar-SA"/>
      </w:rPr>
    </w:lvl>
    <w:lvl w:ilvl="3" w:tplc="D9BECCB6">
      <w:numFmt w:val="bullet"/>
      <w:lvlText w:val="•"/>
      <w:lvlJc w:val="left"/>
      <w:pPr>
        <w:ind w:left="4477" w:hanging="288"/>
      </w:pPr>
      <w:rPr>
        <w:rFonts w:hint="default"/>
        <w:lang w:val="ru-RU" w:eastAsia="en-US" w:bidi="ar-SA"/>
      </w:rPr>
    </w:lvl>
    <w:lvl w:ilvl="4" w:tplc="DFF43EE0">
      <w:numFmt w:val="bullet"/>
      <w:lvlText w:val="•"/>
      <w:lvlJc w:val="left"/>
      <w:pPr>
        <w:ind w:left="5496" w:hanging="288"/>
      </w:pPr>
      <w:rPr>
        <w:rFonts w:hint="default"/>
        <w:lang w:val="ru-RU" w:eastAsia="en-US" w:bidi="ar-SA"/>
      </w:rPr>
    </w:lvl>
    <w:lvl w:ilvl="5" w:tplc="A4D85C54">
      <w:numFmt w:val="bullet"/>
      <w:lvlText w:val="•"/>
      <w:lvlJc w:val="left"/>
      <w:pPr>
        <w:ind w:left="6515" w:hanging="288"/>
      </w:pPr>
      <w:rPr>
        <w:rFonts w:hint="default"/>
        <w:lang w:val="ru-RU" w:eastAsia="en-US" w:bidi="ar-SA"/>
      </w:rPr>
    </w:lvl>
    <w:lvl w:ilvl="6" w:tplc="69EE71B2">
      <w:numFmt w:val="bullet"/>
      <w:lvlText w:val="•"/>
      <w:lvlJc w:val="left"/>
      <w:pPr>
        <w:ind w:left="7534" w:hanging="288"/>
      </w:pPr>
      <w:rPr>
        <w:rFonts w:hint="default"/>
        <w:lang w:val="ru-RU" w:eastAsia="en-US" w:bidi="ar-SA"/>
      </w:rPr>
    </w:lvl>
    <w:lvl w:ilvl="7" w:tplc="1220C27A">
      <w:numFmt w:val="bullet"/>
      <w:lvlText w:val="•"/>
      <w:lvlJc w:val="left"/>
      <w:pPr>
        <w:ind w:left="8553" w:hanging="288"/>
      </w:pPr>
      <w:rPr>
        <w:rFonts w:hint="default"/>
        <w:lang w:val="ru-RU" w:eastAsia="en-US" w:bidi="ar-SA"/>
      </w:rPr>
    </w:lvl>
    <w:lvl w:ilvl="8" w:tplc="4198B29A">
      <w:numFmt w:val="bullet"/>
      <w:lvlText w:val="•"/>
      <w:lvlJc w:val="left"/>
      <w:pPr>
        <w:ind w:left="9572" w:hanging="288"/>
      </w:pPr>
      <w:rPr>
        <w:rFonts w:hint="default"/>
        <w:lang w:val="ru-RU" w:eastAsia="en-US" w:bidi="ar-SA"/>
      </w:rPr>
    </w:lvl>
  </w:abstractNum>
  <w:abstractNum w:abstractNumId="8">
    <w:nsid w:val="06273A92"/>
    <w:multiLevelType w:val="hybridMultilevel"/>
    <w:tmpl w:val="42621304"/>
    <w:lvl w:ilvl="0" w:tplc="BD90E5F0">
      <w:numFmt w:val="bullet"/>
      <w:lvlText w:val="•"/>
      <w:lvlJc w:val="left"/>
      <w:pPr>
        <w:ind w:left="1306" w:hanging="144"/>
      </w:pPr>
      <w:rPr>
        <w:rFonts w:ascii="Times New Roman" w:eastAsia="Times New Roman" w:hAnsi="Times New Roman" w:cs="Times New Roman" w:hint="default"/>
        <w:w w:val="100"/>
        <w:sz w:val="24"/>
        <w:szCs w:val="24"/>
        <w:lang w:val="ru-RU" w:eastAsia="en-US" w:bidi="ar-SA"/>
      </w:rPr>
    </w:lvl>
    <w:lvl w:ilvl="1" w:tplc="C374C360">
      <w:numFmt w:val="bullet"/>
      <w:lvlText w:val="•"/>
      <w:lvlJc w:val="left"/>
      <w:pPr>
        <w:ind w:left="2331" w:hanging="144"/>
      </w:pPr>
      <w:rPr>
        <w:rFonts w:hint="default"/>
        <w:lang w:val="ru-RU" w:eastAsia="en-US" w:bidi="ar-SA"/>
      </w:rPr>
    </w:lvl>
    <w:lvl w:ilvl="2" w:tplc="C11268FC">
      <w:numFmt w:val="bullet"/>
      <w:lvlText w:val="•"/>
      <w:lvlJc w:val="left"/>
      <w:pPr>
        <w:ind w:left="3362" w:hanging="144"/>
      </w:pPr>
      <w:rPr>
        <w:rFonts w:hint="default"/>
        <w:lang w:val="ru-RU" w:eastAsia="en-US" w:bidi="ar-SA"/>
      </w:rPr>
    </w:lvl>
    <w:lvl w:ilvl="3" w:tplc="085AD58C">
      <w:numFmt w:val="bullet"/>
      <w:lvlText w:val="•"/>
      <w:lvlJc w:val="left"/>
      <w:pPr>
        <w:ind w:left="4393" w:hanging="144"/>
      </w:pPr>
      <w:rPr>
        <w:rFonts w:hint="default"/>
        <w:lang w:val="ru-RU" w:eastAsia="en-US" w:bidi="ar-SA"/>
      </w:rPr>
    </w:lvl>
    <w:lvl w:ilvl="4" w:tplc="EAD6B39C">
      <w:numFmt w:val="bullet"/>
      <w:lvlText w:val="•"/>
      <w:lvlJc w:val="left"/>
      <w:pPr>
        <w:ind w:left="5424" w:hanging="144"/>
      </w:pPr>
      <w:rPr>
        <w:rFonts w:hint="default"/>
        <w:lang w:val="ru-RU" w:eastAsia="en-US" w:bidi="ar-SA"/>
      </w:rPr>
    </w:lvl>
    <w:lvl w:ilvl="5" w:tplc="F8BE1712">
      <w:numFmt w:val="bullet"/>
      <w:lvlText w:val="•"/>
      <w:lvlJc w:val="left"/>
      <w:pPr>
        <w:ind w:left="6455" w:hanging="144"/>
      </w:pPr>
      <w:rPr>
        <w:rFonts w:hint="default"/>
        <w:lang w:val="ru-RU" w:eastAsia="en-US" w:bidi="ar-SA"/>
      </w:rPr>
    </w:lvl>
    <w:lvl w:ilvl="6" w:tplc="82EC2A42">
      <w:numFmt w:val="bullet"/>
      <w:lvlText w:val="•"/>
      <w:lvlJc w:val="left"/>
      <w:pPr>
        <w:ind w:left="7486" w:hanging="144"/>
      </w:pPr>
      <w:rPr>
        <w:rFonts w:hint="default"/>
        <w:lang w:val="ru-RU" w:eastAsia="en-US" w:bidi="ar-SA"/>
      </w:rPr>
    </w:lvl>
    <w:lvl w:ilvl="7" w:tplc="A69E8102">
      <w:numFmt w:val="bullet"/>
      <w:lvlText w:val="•"/>
      <w:lvlJc w:val="left"/>
      <w:pPr>
        <w:ind w:left="8517" w:hanging="144"/>
      </w:pPr>
      <w:rPr>
        <w:rFonts w:hint="default"/>
        <w:lang w:val="ru-RU" w:eastAsia="en-US" w:bidi="ar-SA"/>
      </w:rPr>
    </w:lvl>
    <w:lvl w:ilvl="8" w:tplc="A142E884">
      <w:numFmt w:val="bullet"/>
      <w:lvlText w:val="•"/>
      <w:lvlJc w:val="left"/>
      <w:pPr>
        <w:ind w:left="9548" w:hanging="144"/>
      </w:pPr>
      <w:rPr>
        <w:rFonts w:hint="default"/>
        <w:lang w:val="ru-RU" w:eastAsia="en-US" w:bidi="ar-SA"/>
      </w:rPr>
    </w:lvl>
  </w:abstractNum>
  <w:abstractNum w:abstractNumId="9">
    <w:nsid w:val="06870F4C"/>
    <w:multiLevelType w:val="hybridMultilevel"/>
    <w:tmpl w:val="1AC2F120"/>
    <w:lvl w:ilvl="0" w:tplc="1C7E7F48">
      <w:start w:val="1"/>
      <w:numFmt w:val="decimal"/>
      <w:lvlText w:val="%1."/>
      <w:lvlJc w:val="left"/>
      <w:pPr>
        <w:ind w:left="172" w:hanging="1004"/>
      </w:pPr>
      <w:rPr>
        <w:rFonts w:ascii="Microsoft Sans Serif" w:eastAsia="Microsoft Sans Serif" w:hAnsi="Microsoft Sans Serif" w:cs="Microsoft Sans Serif" w:hint="default"/>
        <w:w w:val="100"/>
        <w:sz w:val="24"/>
        <w:szCs w:val="24"/>
        <w:lang w:val="ru-RU" w:eastAsia="en-US" w:bidi="ar-SA"/>
      </w:rPr>
    </w:lvl>
    <w:lvl w:ilvl="1" w:tplc="826A9F9E">
      <w:numFmt w:val="bullet"/>
      <w:lvlText w:val="•"/>
      <w:lvlJc w:val="left"/>
      <w:pPr>
        <w:ind w:left="1323" w:hanging="1004"/>
      </w:pPr>
      <w:rPr>
        <w:rFonts w:hint="default"/>
        <w:lang w:val="ru-RU" w:eastAsia="en-US" w:bidi="ar-SA"/>
      </w:rPr>
    </w:lvl>
    <w:lvl w:ilvl="2" w:tplc="EA323900">
      <w:numFmt w:val="bullet"/>
      <w:lvlText w:val="•"/>
      <w:lvlJc w:val="left"/>
      <w:pPr>
        <w:ind w:left="2466" w:hanging="1004"/>
      </w:pPr>
      <w:rPr>
        <w:rFonts w:hint="default"/>
        <w:lang w:val="ru-RU" w:eastAsia="en-US" w:bidi="ar-SA"/>
      </w:rPr>
    </w:lvl>
    <w:lvl w:ilvl="3" w:tplc="01EC2DC2">
      <w:numFmt w:val="bullet"/>
      <w:lvlText w:val="•"/>
      <w:lvlJc w:val="left"/>
      <w:pPr>
        <w:ind w:left="3609" w:hanging="1004"/>
      </w:pPr>
      <w:rPr>
        <w:rFonts w:hint="default"/>
        <w:lang w:val="ru-RU" w:eastAsia="en-US" w:bidi="ar-SA"/>
      </w:rPr>
    </w:lvl>
    <w:lvl w:ilvl="4" w:tplc="D0606BFE">
      <w:numFmt w:val="bullet"/>
      <w:lvlText w:val="•"/>
      <w:lvlJc w:val="left"/>
      <w:pPr>
        <w:ind w:left="4752" w:hanging="1004"/>
      </w:pPr>
      <w:rPr>
        <w:rFonts w:hint="default"/>
        <w:lang w:val="ru-RU" w:eastAsia="en-US" w:bidi="ar-SA"/>
      </w:rPr>
    </w:lvl>
    <w:lvl w:ilvl="5" w:tplc="80884A46">
      <w:numFmt w:val="bullet"/>
      <w:lvlText w:val="•"/>
      <w:lvlJc w:val="left"/>
      <w:pPr>
        <w:ind w:left="5895" w:hanging="1004"/>
      </w:pPr>
      <w:rPr>
        <w:rFonts w:hint="default"/>
        <w:lang w:val="ru-RU" w:eastAsia="en-US" w:bidi="ar-SA"/>
      </w:rPr>
    </w:lvl>
    <w:lvl w:ilvl="6" w:tplc="C9E272C6">
      <w:numFmt w:val="bullet"/>
      <w:lvlText w:val="•"/>
      <w:lvlJc w:val="left"/>
      <w:pPr>
        <w:ind w:left="7038" w:hanging="1004"/>
      </w:pPr>
      <w:rPr>
        <w:rFonts w:hint="default"/>
        <w:lang w:val="ru-RU" w:eastAsia="en-US" w:bidi="ar-SA"/>
      </w:rPr>
    </w:lvl>
    <w:lvl w:ilvl="7" w:tplc="78641D2E">
      <w:numFmt w:val="bullet"/>
      <w:lvlText w:val="•"/>
      <w:lvlJc w:val="left"/>
      <w:pPr>
        <w:ind w:left="8181" w:hanging="1004"/>
      </w:pPr>
      <w:rPr>
        <w:rFonts w:hint="default"/>
        <w:lang w:val="ru-RU" w:eastAsia="en-US" w:bidi="ar-SA"/>
      </w:rPr>
    </w:lvl>
    <w:lvl w:ilvl="8" w:tplc="B13A9954">
      <w:numFmt w:val="bullet"/>
      <w:lvlText w:val="•"/>
      <w:lvlJc w:val="left"/>
      <w:pPr>
        <w:ind w:left="9324" w:hanging="1004"/>
      </w:pPr>
      <w:rPr>
        <w:rFonts w:hint="default"/>
        <w:lang w:val="ru-RU" w:eastAsia="en-US" w:bidi="ar-SA"/>
      </w:rPr>
    </w:lvl>
  </w:abstractNum>
  <w:abstractNum w:abstractNumId="10">
    <w:nsid w:val="06C145C5"/>
    <w:multiLevelType w:val="hybridMultilevel"/>
    <w:tmpl w:val="D1647044"/>
    <w:lvl w:ilvl="0" w:tplc="3DF674BC">
      <w:numFmt w:val="bullet"/>
      <w:lvlText w:val="-"/>
      <w:lvlJc w:val="left"/>
      <w:pPr>
        <w:ind w:left="112" w:hanging="140"/>
      </w:pPr>
      <w:rPr>
        <w:rFonts w:ascii="Times New Roman" w:eastAsia="Times New Roman" w:hAnsi="Times New Roman" w:cs="Times New Roman" w:hint="default"/>
        <w:w w:val="97"/>
        <w:sz w:val="24"/>
        <w:szCs w:val="24"/>
        <w:lang w:val="ru-RU" w:eastAsia="en-US" w:bidi="ar-SA"/>
      </w:rPr>
    </w:lvl>
    <w:lvl w:ilvl="1" w:tplc="B8EA90E2">
      <w:numFmt w:val="bullet"/>
      <w:lvlText w:val="•"/>
      <w:lvlJc w:val="left"/>
      <w:pPr>
        <w:ind w:left="704" w:hanging="140"/>
      </w:pPr>
      <w:rPr>
        <w:rFonts w:hint="default"/>
        <w:lang w:val="ru-RU" w:eastAsia="en-US" w:bidi="ar-SA"/>
      </w:rPr>
    </w:lvl>
    <w:lvl w:ilvl="2" w:tplc="D8A02A92">
      <w:numFmt w:val="bullet"/>
      <w:lvlText w:val="•"/>
      <w:lvlJc w:val="left"/>
      <w:pPr>
        <w:ind w:left="1289" w:hanging="140"/>
      </w:pPr>
      <w:rPr>
        <w:rFonts w:hint="default"/>
        <w:lang w:val="ru-RU" w:eastAsia="en-US" w:bidi="ar-SA"/>
      </w:rPr>
    </w:lvl>
    <w:lvl w:ilvl="3" w:tplc="77B6E102">
      <w:numFmt w:val="bullet"/>
      <w:lvlText w:val="•"/>
      <w:lvlJc w:val="left"/>
      <w:pPr>
        <w:ind w:left="1874" w:hanging="140"/>
      </w:pPr>
      <w:rPr>
        <w:rFonts w:hint="default"/>
        <w:lang w:val="ru-RU" w:eastAsia="en-US" w:bidi="ar-SA"/>
      </w:rPr>
    </w:lvl>
    <w:lvl w:ilvl="4" w:tplc="CDFAA7A8">
      <w:numFmt w:val="bullet"/>
      <w:lvlText w:val="•"/>
      <w:lvlJc w:val="left"/>
      <w:pPr>
        <w:ind w:left="2458" w:hanging="140"/>
      </w:pPr>
      <w:rPr>
        <w:rFonts w:hint="default"/>
        <w:lang w:val="ru-RU" w:eastAsia="en-US" w:bidi="ar-SA"/>
      </w:rPr>
    </w:lvl>
    <w:lvl w:ilvl="5" w:tplc="57C49632">
      <w:numFmt w:val="bullet"/>
      <w:lvlText w:val="•"/>
      <w:lvlJc w:val="left"/>
      <w:pPr>
        <w:ind w:left="3043" w:hanging="140"/>
      </w:pPr>
      <w:rPr>
        <w:rFonts w:hint="default"/>
        <w:lang w:val="ru-RU" w:eastAsia="en-US" w:bidi="ar-SA"/>
      </w:rPr>
    </w:lvl>
    <w:lvl w:ilvl="6" w:tplc="67301E98">
      <w:numFmt w:val="bullet"/>
      <w:lvlText w:val="•"/>
      <w:lvlJc w:val="left"/>
      <w:pPr>
        <w:ind w:left="3628" w:hanging="140"/>
      </w:pPr>
      <w:rPr>
        <w:rFonts w:hint="default"/>
        <w:lang w:val="ru-RU" w:eastAsia="en-US" w:bidi="ar-SA"/>
      </w:rPr>
    </w:lvl>
    <w:lvl w:ilvl="7" w:tplc="1402FCC4">
      <w:numFmt w:val="bullet"/>
      <w:lvlText w:val="•"/>
      <w:lvlJc w:val="left"/>
      <w:pPr>
        <w:ind w:left="4212" w:hanging="140"/>
      </w:pPr>
      <w:rPr>
        <w:rFonts w:hint="default"/>
        <w:lang w:val="ru-RU" w:eastAsia="en-US" w:bidi="ar-SA"/>
      </w:rPr>
    </w:lvl>
    <w:lvl w:ilvl="8" w:tplc="8A86DDDE">
      <w:numFmt w:val="bullet"/>
      <w:lvlText w:val="•"/>
      <w:lvlJc w:val="left"/>
      <w:pPr>
        <w:ind w:left="4797" w:hanging="140"/>
      </w:pPr>
      <w:rPr>
        <w:rFonts w:hint="default"/>
        <w:lang w:val="ru-RU" w:eastAsia="en-US" w:bidi="ar-SA"/>
      </w:rPr>
    </w:lvl>
  </w:abstractNum>
  <w:abstractNum w:abstractNumId="11">
    <w:nsid w:val="07667560"/>
    <w:multiLevelType w:val="hybridMultilevel"/>
    <w:tmpl w:val="62DC0108"/>
    <w:lvl w:ilvl="0" w:tplc="FABA3B38">
      <w:start w:val="1"/>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36DC0CAC">
      <w:numFmt w:val="bullet"/>
      <w:lvlText w:val="•"/>
      <w:lvlJc w:val="left"/>
      <w:pPr>
        <w:ind w:left="538" w:hanging="240"/>
      </w:pPr>
      <w:rPr>
        <w:rFonts w:hint="default"/>
        <w:lang w:val="ru-RU" w:eastAsia="en-US" w:bidi="ar-SA"/>
      </w:rPr>
    </w:lvl>
    <w:lvl w:ilvl="2" w:tplc="67C2DCA2">
      <w:numFmt w:val="bullet"/>
      <w:lvlText w:val="•"/>
      <w:lvlJc w:val="left"/>
      <w:pPr>
        <w:ind w:left="976" w:hanging="240"/>
      </w:pPr>
      <w:rPr>
        <w:rFonts w:hint="default"/>
        <w:lang w:val="ru-RU" w:eastAsia="en-US" w:bidi="ar-SA"/>
      </w:rPr>
    </w:lvl>
    <w:lvl w:ilvl="3" w:tplc="F386DFA8">
      <w:numFmt w:val="bullet"/>
      <w:lvlText w:val="•"/>
      <w:lvlJc w:val="left"/>
      <w:pPr>
        <w:ind w:left="1415" w:hanging="240"/>
      </w:pPr>
      <w:rPr>
        <w:rFonts w:hint="default"/>
        <w:lang w:val="ru-RU" w:eastAsia="en-US" w:bidi="ar-SA"/>
      </w:rPr>
    </w:lvl>
    <w:lvl w:ilvl="4" w:tplc="E35A8F70">
      <w:numFmt w:val="bullet"/>
      <w:lvlText w:val="•"/>
      <w:lvlJc w:val="left"/>
      <w:pPr>
        <w:ind w:left="1853" w:hanging="240"/>
      </w:pPr>
      <w:rPr>
        <w:rFonts w:hint="default"/>
        <w:lang w:val="ru-RU" w:eastAsia="en-US" w:bidi="ar-SA"/>
      </w:rPr>
    </w:lvl>
    <w:lvl w:ilvl="5" w:tplc="30FC7C3E">
      <w:numFmt w:val="bullet"/>
      <w:lvlText w:val="•"/>
      <w:lvlJc w:val="left"/>
      <w:pPr>
        <w:ind w:left="2292" w:hanging="240"/>
      </w:pPr>
      <w:rPr>
        <w:rFonts w:hint="default"/>
        <w:lang w:val="ru-RU" w:eastAsia="en-US" w:bidi="ar-SA"/>
      </w:rPr>
    </w:lvl>
    <w:lvl w:ilvl="6" w:tplc="F5988528">
      <w:numFmt w:val="bullet"/>
      <w:lvlText w:val="•"/>
      <w:lvlJc w:val="left"/>
      <w:pPr>
        <w:ind w:left="2730" w:hanging="240"/>
      </w:pPr>
      <w:rPr>
        <w:rFonts w:hint="default"/>
        <w:lang w:val="ru-RU" w:eastAsia="en-US" w:bidi="ar-SA"/>
      </w:rPr>
    </w:lvl>
    <w:lvl w:ilvl="7" w:tplc="B42A1E04">
      <w:numFmt w:val="bullet"/>
      <w:lvlText w:val="•"/>
      <w:lvlJc w:val="left"/>
      <w:pPr>
        <w:ind w:left="3168" w:hanging="240"/>
      </w:pPr>
      <w:rPr>
        <w:rFonts w:hint="default"/>
        <w:lang w:val="ru-RU" w:eastAsia="en-US" w:bidi="ar-SA"/>
      </w:rPr>
    </w:lvl>
    <w:lvl w:ilvl="8" w:tplc="CD5867FA">
      <w:numFmt w:val="bullet"/>
      <w:lvlText w:val="•"/>
      <w:lvlJc w:val="left"/>
      <w:pPr>
        <w:ind w:left="3607" w:hanging="240"/>
      </w:pPr>
      <w:rPr>
        <w:rFonts w:hint="default"/>
        <w:lang w:val="ru-RU" w:eastAsia="en-US" w:bidi="ar-SA"/>
      </w:rPr>
    </w:lvl>
  </w:abstractNum>
  <w:abstractNum w:abstractNumId="12">
    <w:nsid w:val="07E4686B"/>
    <w:multiLevelType w:val="hybridMultilevel"/>
    <w:tmpl w:val="462098B4"/>
    <w:lvl w:ilvl="0" w:tplc="D4206B44">
      <w:start w:val="1"/>
      <w:numFmt w:val="decimal"/>
      <w:lvlText w:val="%1."/>
      <w:lvlJc w:val="left"/>
      <w:pPr>
        <w:ind w:left="739" w:hanging="240"/>
      </w:pPr>
      <w:rPr>
        <w:rFonts w:ascii="Times New Roman" w:eastAsia="Times New Roman" w:hAnsi="Times New Roman" w:cs="Times New Roman" w:hint="default"/>
        <w:b/>
        <w:bCs/>
        <w:w w:val="100"/>
        <w:sz w:val="24"/>
        <w:szCs w:val="24"/>
        <w:lang w:val="ru-RU" w:eastAsia="en-US" w:bidi="ar-SA"/>
      </w:rPr>
    </w:lvl>
    <w:lvl w:ilvl="1" w:tplc="91A854D2">
      <w:numFmt w:val="bullet"/>
      <w:lvlText w:val=""/>
      <w:lvlJc w:val="left"/>
      <w:pPr>
        <w:ind w:left="1459" w:hanging="471"/>
      </w:pPr>
      <w:rPr>
        <w:rFonts w:ascii="Symbol" w:eastAsia="Symbol" w:hAnsi="Symbol" w:cs="Symbol" w:hint="default"/>
        <w:w w:val="100"/>
        <w:sz w:val="24"/>
        <w:szCs w:val="24"/>
        <w:lang w:val="ru-RU" w:eastAsia="en-US" w:bidi="ar-SA"/>
      </w:rPr>
    </w:lvl>
    <w:lvl w:ilvl="2" w:tplc="6C3EFEA4">
      <w:numFmt w:val="bullet"/>
      <w:lvlText w:val="•"/>
      <w:lvlJc w:val="left"/>
      <w:pPr>
        <w:ind w:left="2587" w:hanging="471"/>
      </w:pPr>
      <w:rPr>
        <w:rFonts w:hint="default"/>
        <w:lang w:val="ru-RU" w:eastAsia="en-US" w:bidi="ar-SA"/>
      </w:rPr>
    </w:lvl>
    <w:lvl w:ilvl="3" w:tplc="70249A62">
      <w:numFmt w:val="bullet"/>
      <w:lvlText w:val="•"/>
      <w:lvlJc w:val="left"/>
      <w:pPr>
        <w:ind w:left="3715" w:hanging="471"/>
      </w:pPr>
      <w:rPr>
        <w:rFonts w:hint="default"/>
        <w:lang w:val="ru-RU" w:eastAsia="en-US" w:bidi="ar-SA"/>
      </w:rPr>
    </w:lvl>
    <w:lvl w:ilvl="4" w:tplc="184A5330">
      <w:numFmt w:val="bullet"/>
      <w:lvlText w:val="•"/>
      <w:lvlJc w:val="left"/>
      <w:pPr>
        <w:ind w:left="4843" w:hanging="471"/>
      </w:pPr>
      <w:rPr>
        <w:rFonts w:hint="default"/>
        <w:lang w:val="ru-RU" w:eastAsia="en-US" w:bidi="ar-SA"/>
      </w:rPr>
    </w:lvl>
    <w:lvl w:ilvl="5" w:tplc="C2582B96">
      <w:numFmt w:val="bullet"/>
      <w:lvlText w:val="•"/>
      <w:lvlJc w:val="left"/>
      <w:pPr>
        <w:ind w:left="5971" w:hanging="471"/>
      </w:pPr>
      <w:rPr>
        <w:rFonts w:hint="default"/>
        <w:lang w:val="ru-RU" w:eastAsia="en-US" w:bidi="ar-SA"/>
      </w:rPr>
    </w:lvl>
    <w:lvl w:ilvl="6" w:tplc="60041130">
      <w:numFmt w:val="bullet"/>
      <w:lvlText w:val="•"/>
      <w:lvlJc w:val="left"/>
      <w:pPr>
        <w:ind w:left="7099" w:hanging="471"/>
      </w:pPr>
      <w:rPr>
        <w:rFonts w:hint="default"/>
        <w:lang w:val="ru-RU" w:eastAsia="en-US" w:bidi="ar-SA"/>
      </w:rPr>
    </w:lvl>
    <w:lvl w:ilvl="7" w:tplc="BAD88584">
      <w:numFmt w:val="bullet"/>
      <w:lvlText w:val="•"/>
      <w:lvlJc w:val="left"/>
      <w:pPr>
        <w:ind w:left="8227" w:hanging="471"/>
      </w:pPr>
      <w:rPr>
        <w:rFonts w:hint="default"/>
        <w:lang w:val="ru-RU" w:eastAsia="en-US" w:bidi="ar-SA"/>
      </w:rPr>
    </w:lvl>
    <w:lvl w:ilvl="8" w:tplc="8C30A0DC">
      <w:numFmt w:val="bullet"/>
      <w:lvlText w:val="•"/>
      <w:lvlJc w:val="left"/>
      <w:pPr>
        <w:ind w:left="9355" w:hanging="471"/>
      </w:pPr>
      <w:rPr>
        <w:rFonts w:hint="default"/>
        <w:lang w:val="ru-RU" w:eastAsia="en-US" w:bidi="ar-SA"/>
      </w:rPr>
    </w:lvl>
  </w:abstractNum>
  <w:abstractNum w:abstractNumId="13">
    <w:nsid w:val="08874499"/>
    <w:multiLevelType w:val="hybridMultilevel"/>
    <w:tmpl w:val="CAE40F38"/>
    <w:lvl w:ilvl="0" w:tplc="2632A5B0">
      <w:start w:val="1"/>
      <w:numFmt w:val="decimal"/>
      <w:lvlText w:val="%1."/>
      <w:lvlJc w:val="left"/>
      <w:pPr>
        <w:ind w:left="347" w:hanging="240"/>
      </w:pPr>
      <w:rPr>
        <w:rFonts w:ascii="Times New Roman" w:eastAsia="Times New Roman" w:hAnsi="Times New Roman" w:cs="Times New Roman" w:hint="default"/>
        <w:w w:val="100"/>
        <w:sz w:val="24"/>
        <w:szCs w:val="24"/>
        <w:lang w:val="ru-RU" w:eastAsia="en-US" w:bidi="ar-SA"/>
      </w:rPr>
    </w:lvl>
    <w:lvl w:ilvl="1" w:tplc="E5FEDC2C">
      <w:numFmt w:val="bullet"/>
      <w:lvlText w:val="•"/>
      <w:lvlJc w:val="left"/>
      <w:pPr>
        <w:ind w:left="754" w:hanging="240"/>
      </w:pPr>
      <w:rPr>
        <w:rFonts w:hint="default"/>
        <w:lang w:val="ru-RU" w:eastAsia="en-US" w:bidi="ar-SA"/>
      </w:rPr>
    </w:lvl>
    <w:lvl w:ilvl="2" w:tplc="3E48DA78">
      <w:numFmt w:val="bullet"/>
      <w:lvlText w:val="•"/>
      <w:lvlJc w:val="left"/>
      <w:pPr>
        <w:ind w:left="1168" w:hanging="240"/>
      </w:pPr>
      <w:rPr>
        <w:rFonts w:hint="default"/>
        <w:lang w:val="ru-RU" w:eastAsia="en-US" w:bidi="ar-SA"/>
      </w:rPr>
    </w:lvl>
    <w:lvl w:ilvl="3" w:tplc="A8E4A682">
      <w:numFmt w:val="bullet"/>
      <w:lvlText w:val="•"/>
      <w:lvlJc w:val="left"/>
      <w:pPr>
        <w:ind w:left="1583" w:hanging="240"/>
      </w:pPr>
      <w:rPr>
        <w:rFonts w:hint="default"/>
        <w:lang w:val="ru-RU" w:eastAsia="en-US" w:bidi="ar-SA"/>
      </w:rPr>
    </w:lvl>
    <w:lvl w:ilvl="4" w:tplc="492205E4">
      <w:numFmt w:val="bullet"/>
      <w:lvlText w:val="•"/>
      <w:lvlJc w:val="left"/>
      <w:pPr>
        <w:ind w:left="1997" w:hanging="240"/>
      </w:pPr>
      <w:rPr>
        <w:rFonts w:hint="default"/>
        <w:lang w:val="ru-RU" w:eastAsia="en-US" w:bidi="ar-SA"/>
      </w:rPr>
    </w:lvl>
    <w:lvl w:ilvl="5" w:tplc="61E897DE">
      <w:numFmt w:val="bullet"/>
      <w:lvlText w:val="•"/>
      <w:lvlJc w:val="left"/>
      <w:pPr>
        <w:ind w:left="2412" w:hanging="240"/>
      </w:pPr>
      <w:rPr>
        <w:rFonts w:hint="default"/>
        <w:lang w:val="ru-RU" w:eastAsia="en-US" w:bidi="ar-SA"/>
      </w:rPr>
    </w:lvl>
    <w:lvl w:ilvl="6" w:tplc="C74A1338">
      <w:numFmt w:val="bullet"/>
      <w:lvlText w:val="•"/>
      <w:lvlJc w:val="left"/>
      <w:pPr>
        <w:ind w:left="2826" w:hanging="240"/>
      </w:pPr>
      <w:rPr>
        <w:rFonts w:hint="default"/>
        <w:lang w:val="ru-RU" w:eastAsia="en-US" w:bidi="ar-SA"/>
      </w:rPr>
    </w:lvl>
    <w:lvl w:ilvl="7" w:tplc="B7327680">
      <w:numFmt w:val="bullet"/>
      <w:lvlText w:val="•"/>
      <w:lvlJc w:val="left"/>
      <w:pPr>
        <w:ind w:left="3240" w:hanging="240"/>
      </w:pPr>
      <w:rPr>
        <w:rFonts w:hint="default"/>
        <w:lang w:val="ru-RU" w:eastAsia="en-US" w:bidi="ar-SA"/>
      </w:rPr>
    </w:lvl>
    <w:lvl w:ilvl="8" w:tplc="756E7D68">
      <w:numFmt w:val="bullet"/>
      <w:lvlText w:val="•"/>
      <w:lvlJc w:val="left"/>
      <w:pPr>
        <w:ind w:left="3655" w:hanging="240"/>
      </w:pPr>
      <w:rPr>
        <w:rFonts w:hint="default"/>
        <w:lang w:val="ru-RU" w:eastAsia="en-US" w:bidi="ar-SA"/>
      </w:rPr>
    </w:lvl>
  </w:abstractNum>
  <w:abstractNum w:abstractNumId="14">
    <w:nsid w:val="09ED0AD8"/>
    <w:multiLevelType w:val="hybridMultilevel"/>
    <w:tmpl w:val="8856F086"/>
    <w:lvl w:ilvl="0" w:tplc="0CE2AE7A">
      <w:numFmt w:val="bullet"/>
      <w:lvlText w:val="-"/>
      <w:lvlJc w:val="left"/>
      <w:pPr>
        <w:ind w:left="55" w:hanging="245"/>
      </w:pPr>
      <w:rPr>
        <w:rFonts w:ascii="Times New Roman" w:eastAsia="Times New Roman" w:hAnsi="Times New Roman" w:cs="Times New Roman" w:hint="default"/>
        <w:w w:val="97"/>
        <w:sz w:val="26"/>
        <w:szCs w:val="26"/>
        <w:lang w:val="ru-RU" w:eastAsia="en-US" w:bidi="ar-SA"/>
      </w:rPr>
    </w:lvl>
    <w:lvl w:ilvl="1" w:tplc="30FEE860">
      <w:numFmt w:val="bullet"/>
      <w:lvlText w:val="•"/>
      <w:lvlJc w:val="left"/>
      <w:pPr>
        <w:ind w:left="575" w:hanging="245"/>
      </w:pPr>
      <w:rPr>
        <w:rFonts w:hint="default"/>
        <w:lang w:val="ru-RU" w:eastAsia="en-US" w:bidi="ar-SA"/>
      </w:rPr>
    </w:lvl>
    <w:lvl w:ilvl="2" w:tplc="7042F1F0">
      <w:numFmt w:val="bullet"/>
      <w:lvlText w:val="•"/>
      <w:lvlJc w:val="left"/>
      <w:pPr>
        <w:ind w:left="1091" w:hanging="245"/>
      </w:pPr>
      <w:rPr>
        <w:rFonts w:hint="default"/>
        <w:lang w:val="ru-RU" w:eastAsia="en-US" w:bidi="ar-SA"/>
      </w:rPr>
    </w:lvl>
    <w:lvl w:ilvl="3" w:tplc="0DBA04F8">
      <w:numFmt w:val="bullet"/>
      <w:lvlText w:val="•"/>
      <w:lvlJc w:val="left"/>
      <w:pPr>
        <w:ind w:left="1607" w:hanging="245"/>
      </w:pPr>
      <w:rPr>
        <w:rFonts w:hint="default"/>
        <w:lang w:val="ru-RU" w:eastAsia="en-US" w:bidi="ar-SA"/>
      </w:rPr>
    </w:lvl>
    <w:lvl w:ilvl="4" w:tplc="F1E0DCD8">
      <w:numFmt w:val="bullet"/>
      <w:lvlText w:val="•"/>
      <w:lvlJc w:val="left"/>
      <w:pPr>
        <w:ind w:left="2123" w:hanging="245"/>
      </w:pPr>
      <w:rPr>
        <w:rFonts w:hint="default"/>
        <w:lang w:val="ru-RU" w:eastAsia="en-US" w:bidi="ar-SA"/>
      </w:rPr>
    </w:lvl>
    <w:lvl w:ilvl="5" w:tplc="FC60B838">
      <w:numFmt w:val="bullet"/>
      <w:lvlText w:val="•"/>
      <w:lvlJc w:val="left"/>
      <w:pPr>
        <w:ind w:left="2639" w:hanging="245"/>
      </w:pPr>
      <w:rPr>
        <w:rFonts w:hint="default"/>
        <w:lang w:val="ru-RU" w:eastAsia="en-US" w:bidi="ar-SA"/>
      </w:rPr>
    </w:lvl>
    <w:lvl w:ilvl="6" w:tplc="BB8EC3BC">
      <w:numFmt w:val="bullet"/>
      <w:lvlText w:val="•"/>
      <w:lvlJc w:val="left"/>
      <w:pPr>
        <w:ind w:left="3154" w:hanging="245"/>
      </w:pPr>
      <w:rPr>
        <w:rFonts w:hint="default"/>
        <w:lang w:val="ru-RU" w:eastAsia="en-US" w:bidi="ar-SA"/>
      </w:rPr>
    </w:lvl>
    <w:lvl w:ilvl="7" w:tplc="9C644F48">
      <w:numFmt w:val="bullet"/>
      <w:lvlText w:val="•"/>
      <w:lvlJc w:val="left"/>
      <w:pPr>
        <w:ind w:left="3670" w:hanging="245"/>
      </w:pPr>
      <w:rPr>
        <w:rFonts w:hint="default"/>
        <w:lang w:val="ru-RU" w:eastAsia="en-US" w:bidi="ar-SA"/>
      </w:rPr>
    </w:lvl>
    <w:lvl w:ilvl="8" w:tplc="1232591A">
      <w:numFmt w:val="bullet"/>
      <w:lvlText w:val="•"/>
      <w:lvlJc w:val="left"/>
      <w:pPr>
        <w:ind w:left="4186" w:hanging="245"/>
      </w:pPr>
      <w:rPr>
        <w:rFonts w:hint="default"/>
        <w:lang w:val="ru-RU" w:eastAsia="en-US" w:bidi="ar-SA"/>
      </w:rPr>
    </w:lvl>
  </w:abstractNum>
  <w:abstractNum w:abstractNumId="15">
    <w:nsid w:val="0A3A7797"/>
    <w:multiLevelType w:val="multilevel"/>
    <w:tmpl w:val="85DE23CE"/>
    <w:lvl w:ilvl="0">
      <w:start w:val="2"/>
      <w:numFmt w:val="decimal"/>
      <w:lvlText w:val="%1"/>
      <w:lvlJc w:val="left"/>
      <w:pPr>
        <w:ind w:left="2011" w:hanging="495"/>
      </w:pPr>
      <w:rPr>
        <w:rFonts w:hint="default"/>
        <w:lang w:val="ru-RU" w:eastAsia="en-US" w:bidi="ar-SA"/>
      </w:rPr>
    </w:lvl>
    <w:lvl w:ilvl="1">
      <w:start w:val="4"/>
      <w:numFmt w:val="decimal"/>
      <w:lvlText w:val="%1.%2."/>
      <w:lvlJc w:val="left"/>
      <w:pPr>
        <w:ind w:left="2011" w:hanging="495"/>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938" w:hanging="495"/>
      </w:pPr>
      <w:rPr>
        <w:rFonts w:hint="default"/>
        <w:lang w:val="ru-RU" w:eastAsia="en-US" w:bidi="ar-SA"/>
      </w:rPr>
    </w:lvl>
    <w:lvl w:ilvl="3">
      <w:numFmt w:val="bullet"/>
      <w:lvlText w:val="•"/>
      <w:lvlJc w:val="left"/>
      <w:pPr>
        <w:ind w:left="4897" w:hanging="495"/>
      </w:pPr>
      <w:rPr>
        <w:rFonts w:hint="default"/>
        <w:lang w:val="ru-RU" w:eastAsia="en-US" w:bidi="ar-SA"/>
      </w:rPr>
    </w:lvl>
    <w:lvl w:ilvl="4">
      <w:numFmt w:val="bullet"/>
      <w:lvlText w:val="•"/>
      <w:lvlJc w:val="left"/>
      <w:pPr>
        <w:ind w:left="5856" w:hanging="495"/>
      </w:pPr>
      <w:rPr>
        <w:rFonts w:hint="default"/>
        <w:lang w:val="ru-RU" w:eastAsia="en-US" w:bidi="ar-SA"/>
      </w:rPr>
    </w:lvl>
    <w:lvl w:ilvl="5">
      <w:numFmt w:val="bullet"/>
      <w:lvlText w:val="•"/>
      <w:lvlJc w:val="left"/>
      <w:pPr>
        <w:ind w:left="6815" w:hanging="495"/>
      </w:pPr>
      <w:rPr>
        <w:rFonts w:hint="default"/>
        <w:lang w:val="ru-RU" w:eastAsia="en-US" w:bidi="ar-SA"/>
      </w:rPr>
    </w:lvl>
    <w:lvl w:ilvl="6">
      <w:numFmt w:val="bullet"/>
      <w:lvlText w:val="•"/>
      <w:lvlJc w:val="left"/>
      <w:pPr>
        <w:ind w:left="7774" w:hanging="495"/>
      </w:pPr>
      <w:rPr>
        <w:rFonts w:hint="default"/>
        <w:lang w:val="ru-RU" w:eastAsia="en-US" w:bidi="ar-SA"/>
      </w:rPr>
    </w:lvl>
    <w:lvl w:ilvl="7">
      <w:numFmt w:val="bullet"/>
      <w:lvlText w:val="•"/>
      <w:lvlJc w:val="left"/>
      <w:pPr>
        <w:ind w:left="8733" w:hanging="495"/>
      </w:pPr>
      <w:rPr>
        <w:rFonts w:hint="default"/>
        <w:lang w:val="ru-RU" w:eastAsia="en-US" w:bidi="ar-SA"/>
      </w:rPr>
    </w:lvl>
    <w:lvl w:ilvl="8">
      <w:numFmt w:val="bullet"/>
      <w:lvlText w:val="•"/>
      <w:lvlJc w:val="left"/>
      <w:pPr>
        <w:ind w:left="9692" w:hanging="495"/>
      </w:pPr>
      <w:rPr>
        <w:rFonts w:hint="default"/>
        <w:lang w:val="ru-RU" w:eastAsia="en-US" w:bidi="ar-SA"/>
      </w:rPr>
    </w:lvl>
  </w:abstractNum>
  <w:abstractNum w:abstractNumId="16">
    <w:nsid w:val="0A435D6E"/>
    <w:multiLevelType w:val="hybridMultilevel"/>
    <w:tmpl w:val="213419B2"/>
    <w:lvl w:ilvl="0" w:tplc="415482D2">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578CF642">
      <w:numFmt w:val="bullet"/>
      <w:lvlText w:val="•"/>
      <w:lvlJc w:val="left"/>
      <w:pPr>
        <w:ind w:left="830" w:hanging="140"/>
      </w:pPr>
      <w:rPr>
        <w:rFonts w:hint="default"/>
        <w:lang w:val="ru-RU" w:eastAsia="en-US" w:bidi="ar-SA"/>
      </w:rPr>
    </w:lvl>
    <w:lvl w:ilvl="2" w:tplc="DDB8618E">
      <w:numFmt w:val="bullet"/>
      <w:lvlText w:val="•"/>
      <w:lvlJc w:val="left"/>
      <w:pPr>
        <w:ind w:left="1401" w:hanging="140"/>
      </w:pPr>
      <w:rPr>
        <w:rFonts w:hint="default"/>
        <w:lang w:val="ru-RU" w:eastAsia="en-US" w:bidi="ar-SA"/>
      </w:rPr>
    </w:lvl>
    <w:lvl w:ilvl="3" w:tplc="E0E0B64C">
      <w:numFmt w:val="bullet"/>
      <w:lvlText w:val="•"/>
      <w:lvlJc w:val="left"/>
      <w:pPr>
        <w:ind w:left="1972" w:hanging="140"/>
      </w:pPr>
      <w:rPr>
        <w:rFonts w:hint="default"/>
        <w:lang w:val="ru-RU" w:eastAsia="en-US" w:bidi="ar-SA"/>
      </w:rPr>
    </w:lvl>
    <w:lvl w:ilvl="4" w:tplc="16727E36">
      <w:numFmt w:val="bullet"/>
      <w:lvlText w:val="•"/>
      <w:lvlJc w:val="left"/>
      <w:pPr>
        <w:ind w:left="2542" w:hanging="140"/>
      </w:pPr>
      <w:rPr>
        <w:rFonts w:hint="default"/>
        <w:lang w:val="ru-RU" w:eastAsia="en-US" w:bidi="ar-SA"/>
      </w:rPr>
    </w:lvl>
    <w:lvl w:ilvl="5" w:tplc="61100B82">
      <w:numFmt w:val="bullet"/>
      <w:lvlText w:val="•"/>
      <w:lvlJc w:val="left"/>
      <w:pPr>
        <w:ind w:left="3113" w:hanging="140"/>
      </w:pPr>
      <w:rPr>
        <w:rFonts w:hint="default"/>
        <w:lang w:val="ru-RU" w:eastAsia="en-US" w:bidi="ar-SA"/>
      </w:rPr>
    </w:lvl>
    <w:lvl w:ilvl="6" w:tplc="F32476F0">
      <w:numFmt w:val="bullet"/>
      <w:lvlText w:val="•"/>
      <w:lvlJc w:val="left"/>
      <w:pPr>
        <w:ind w:left="3684" w:hanging="140"/>
      </w:pPr>
      <w:rPr>
        <w:rFonts w:hint="default"/>
        <w:lang w:val="ru-RU" w:eastAsia="en-US" w:bidi="ar-SA"/>
      </w:rPr>
    </w:lvl>
    <w:lvl w:ilvl="7" w:tplc="5C2EE614">
      <w:numFmt w:val="bullet"/>
      <w:lvlText w:val="•"/>
      <w:lvlJc w:val="left"/>
      <w:pPr>
        <w:ind w:left="4254" w:hanging="140"/>
      </w:pPr>
      <w:rPr>
        <w:rFonts w:hint="default"/>
        <w:lang w:val="ru-RU" w:eastAsia="en-US" w:bidi="ar-SA"/>
      </w:rPr>
    </w:lvl>
    <w:lvl w:ilvl="8" w:tplc="3788D2C6">
      <w:numFmt w:val="bullet"/>
      <w:lvlText w:val="•"/>
      <w:lvlJc w:val="left"/>
      <w:pPr>
        <w:ind w:left="4825" w:hanging="140"/>
      </w:pPr>
      <w:rPr>
        <w:rFonts w:hint="default"/>
        <w:lang w:val="ru-RU" w:eastAsia="en-US" w:bidi="ar-SA"/>
      </w:rPr>
    </w:lvl>
  </w:abstractNum>
  <w:abstractNum w:abstractNumId="17">
    <w:nsid w:val="0AE92F2F"/>
    <w:multiLevelType w:val="hybridMultilevel"/>
    <w:tmpl w:val="A59E326C"/>
    <w:lvl w:ilvl="0" w:tplc="9F1EF222">
      <w:start w:val="1"/>
      <w:numFmt w:val="decimal"/>
      <w:lvlText w:val="%1)"/>
      <w:lvlJc w:val="left"/>
      <w:pPr>
        <w:ind w:left="1566" w:hanging="260"/>
      </w:pPr>
      <w:rPr>
        <w:rFonts w:ascii="Times New Roman" w:eastAsia="Times New Roman" w:hAnsi="Times New Roman" w:cs="Times New Roman" w:hint="default"/>
        <w:w w:val="100"/>
        <w:sz w:val="24"/>
        <w:szCs w:val="24"/>
        <w:lang w:val="ru-RU" w:eastAsia="en-US" w:bidi="ar-SA"/>
      </w:rPr>
    </w:lvl>
    <w:lvl w:ilvl="1" w:tplc="96CC935C">
      <w:start w:val="1"/>
      <w:numFmt w:val="decimal"/>
      <w:lvlText w:val="%2)"/>
      <w:lvlJc w:val="left"/>
      <w:pPr>
        <w:ind w:left="1873" w:hanging="260"/>
      </w:pPr>
      <w:rPr>
        <w:rFonts w:ascii="Times New Roman" w:eastAsia="Times New Roman" w:hAnsi="Times New Roman" w:cs="Times New Roman" w:hint="default"/>
        <w:w w:val="100"/>
        <w:sz w:val="24"/>
        <w:szCs w:val="24"/>
        <w:lang w:val="ru-RU" w:eastAsia="en-US" w:bidi="ar-SA"/>
      </w:rPr>
    </w:lvl>
    <w:lvl w:ilvl="2" w:tplc="D0A61B26">
      <w:numFmt w:val="bullet"/>
      <w:lvlText w:val="•"/>
      <w:lvlJc w:val="left"/>
      <w:pPr>
        <w:ind w:left="2961" w:hanging="260"/>
      </w:pPr>
      <w:rPr>
        <w:rFonts w:hint="default"/>
        <w:lang w:val="ru-RU" w:eastAsia="en-US" w:bidi="ar-SA"/>
      </w:rPr>
    </w:lvl>
    <w:lvl w:ilvl="3" w:tplc="C594406A">
      <w:numFmt w:val="bullet"/>
      <w:lvlText w:val="•"/>
      <w:lvlJc w:val="left"/>
      <w:pPr>
        <w:ind w:left="4042" w:hanging="260"/>
      </w:pPr>
      <w:rPr>
        <w:rFonts w:hint="default"/>
        <w:lang w:val="ru-RU" w:eastAsia="en-US" w:bidi="ar-SA"/>
      </w:rPr>
    </w:lvl>
    <w:lvl w:ilvl="4" w:tplc="74EE32AC">
      <w:numFmt w:val="bullet"/>
      <w:lvlText w:val="•"/>
      <w:lvlJc w:val="left"/>
      <w:pPr>
        <w:ind w:left="5123" w:hanging="260"/>
      </w:pPr>
      <w:rPr>
        <w:rFonts w:hint="default"/>
        <w:lang w:val="ru-RU" w:eastAsia="en-US" w:bidi="ar-SA"/>
      </w:rPr>
    </w:lvl>
    <w:lvl w:ilvl="5" w:tplc="4A74B25C">
      <w:numFmt w:val="bullet"/>
      <w:lvlText w:val="•"/>
      <w:lvlJc w:val="left"/>
      <w:pPr>
        <w:ind w:left="6204" w:hanging="260"/>
      </w:pPr>
      <w:rPr>
        <w:rFonts w:hint="default"/>
        <w:lang w:val="ru-RU" w:eastAsia="en-US" w:bidi="ar-SA"/>
      </w:rPr>
    </w:lvl>
    <w:lvl w:ilvl="6" w:tplc="2A7ADE26">
      <w:numFmt w:val="bullet"/>
      <w:lvlText w:val="•"/>
      <w:lvlJc w:val="left"/>
      <w:pPr>
        <w:ind w:left="7286" w:hanging="260"/>
      </w:pPr>
      <w:rPr>
        <w:rFonts w:hint="default"/>
        <w:lang w:val="ru-RU" w:eastAsia="en-US" w:bidi="ar-SA"/>
      </w:rPr>
    </w:lvl>
    <w:lvl w:ilvl="7" w:tplc="174290C2">
      <w:numFmt w:val="bullet"/>
      <w:lvlText w:val="•"/>
      <w:lvlJc w:val="left"/>
      <w:pPr>
        <w:ind w:left="8367" w:hanging="260"/>
      </w:pPr>
      <w:rPr>
        <w:rFonts w:hint="default"/>
        <w:lang w:val="ru-RU" w:eastAsia="en-US" w:bidi="ar-SA"/>
      </w:rPr>
    </w:lvl>
    <w:lvl w:ilvl="8" w:tplc="F02439C6">
      <w:numFmt w:val="bullet"/>
      <w:lvlText w:val="•"/>
      <w:lvlJc w:val="left"/>
      <w:pPr>
        <w:ind w:left="9448" w:hanging="260"/>
      </w:pPr>
      <w:rPr>
        <w:rFonts w:hint="default"/>
        <w:lang w:val="ru-RU" w:eastAsia="en-US" w:bidi="ar-SA"/>
      </w:rPr>
    </w:lvl>
  </w:abstractNum>
  <w:abstractNum w:abstractNumId="18">
    <w:nsid w:val="0AEF1691"/>
    <w:multiLevelType w:val="hybridMultilevel"/>
    <w:tmpl w:val="F0A6B99A"/>
    <w:lvl w:ilvl="0" w:tplc="D8E6924C">
      <w:numFmt w:val="bullet"/>
      <w:lvlText w:val="—"/>
      <w:lvlJc w:val="left"/>
      <w:pPr>
        <w:ind w:left="739" w:hanging="443"/>
      </w:pPr>
      <w:rPr>
        <w:rFonts w:ascii="Times New Roman" w:eastAsia="Times New Roman" w:hAnsi="Times New Roman" w:cs="Times New Roman" w:hint="default"/>
        <w:w w:val="100"/>
        <w:sz w:val="24"/>
        <w:szCs w:val="24"/>
        <w:lang w:val="ru-RU" w:eastAsia="en-US" w:bidi="ar-SA"/>
      </w:rPr>
    </w:lvl>
    <w:lvl w:ilvl="1" w:tplc="F02C63EC">
      <w:numFmt w:val="bullet"/>
      <w:lvlText w:val="•"/>
      <w:lvlJc w:val="left"/>
      <w:pPr>
        <w:ind w:left="1827" w:hanging="443"/>
      </w:pPr>
      <w:rPr>
        <w:rFonts w:hint="default"/>
        <w:lang w:val="ru-RU" w:eastAsia="en-US" w:bidi="ar-SA"/>
      </w:rPr>
    </w:lvl>
    <w:lvl w:ilvl="2" w:tplc="D7FEB9E2">
      <w:numFmt w:val="bullet"/>
      <w:lvlText w:val="•"/>
      <w:lvlJc w:val="left"/>
      <w:pPr>
        <w:ind w:left="2914" w:hanging="443"/>
      </w:pPr>
      <w:rPr>
        <w:rFonts w:hint="default"/>
        <w:lang w:val="ru-RU" w:eastAsia="en-US" w:bidi="ar-SA"/>
      </w:rPr>
    </w:lvl>
    <w:lvl w:ilvl="3" w:tplc="A4A6EDF0">
      <w:numFmt w:val="bullet"/>
      <w:lvlText w:val="•"/>
      <w:lvlJc w:val="left"/>
      <w:pPr>
        <w:ind w:left="4001" w:hanging="443"/>
      </w:pPr>
      <w:rPr>
        <w:rFonts w:hint="default"/>
        <w:lang w:val="ru-RU" w:eastAsia="en-US" w:bidi="ar-SA"/>
      </w:rPr>
    </w:lvl>
    <w:lvl w:ilvl="4" w:tplc="AB6E40FE">
      <w:numFmt w:val="bullet"/>
      <w:lvlText w:val="•"/>
      <w:lvlJc w:val="left"/>
      <w:pPr>
        <w:ind w:left="5088" w:hanging="443"/>
      </w:pPr>
      <w:rPr>
        <w:rFonts w:hint="default"/>
        <w:lang w:val="ru-RU" w:eastAsia="en-US" w:bidi="ar-SA"/>
      </w:rPr>
    </w:lvl>
    <w:lvl w:ilvl="5" w:tplc="DB82BC0C">
      <w:numFmt w:val="bullet"/>
      <w:lvlText w:val="•"/>
      <w:lvlJc w:val="left"/>
      <w:pPr>
        <w:ind w:left="6175" w:hanging="443"/>
      </w:pPr>
      <w:rPr>
        <w:rFonts w:hint="default"/>
        <w:lang w:val="ru-RU" w:eastAsia="en-US" w:bidi="ar-SA"/>
      </w:rPr>
    </w:lvl>
    <w:lvl w:ilvl="6" w:tplc="C41E3DBC">
      <w:numFmt w:val="bullet"/>
      <w:lvlText w:val="•"/>
      <w:lvlJc w:val="left"/>
      <w:pPr>
        <w:ind w:left="7262" w:hanging="443"/>
      </w:pPr>
      <w:rPr>
        <w:rFonts w:hint="default"/>
        <w:lang w:val="ru-RU" w:eastAsia="en-US" w:bidi="ar-SA"/>
      </w:rPr>
    </w:lvl>
    <w:lvl w:ilvl="7" w:tplc="C26AFA8E">
      <w:numFmt w:val="bullet"/>
      <w:lvlText w:val="•"/>
      <w:lvlJc w:val="left"/>
      <w:pPr>
        <w:ind w:left="8349" w:hanging="443"/>
      </w:pPr>
      <w:rPr>
        <w:rFonts w:hint="default"/>
        <w:lang w:val="ru-RU" w:eastAsia="en-US" w:bidi="ar-SA"/>
      </w:rPr>
    </w:lvl>
    <w:lvl w:ilvl="8" w:tplc="A16C44A4">
      <w:numFmt w:val="bullet"/>
      <w:lvlText w:val="•"/>
      <w:lvlJc w:val="left"/>
      <w:pPr>
        <w:ind w:left="9436" w:hanging="443"/>
      </w:pPr>
      <w:rPr>
        <w:rFonts w:hint="default"/>
        <w:lang w:val="ru-RU" w:eastAsia="en-US" w:bidi="ar-SA"/>
      </w:rPr>
    </w:lvl>
  </w:abstractNum>
  <w:abstractNum w:abstractNumId="19">
    <w:nsid w:val="0B1679E5"/>
    <w:multiLevelType w:val="hybridMultilevel"/>
    <w:tmpl w:val="3B9A0FBC"/>
    <w:lvl w:ilvl="0" w:tplc="1CEC01CC">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600ADF74">
      <w:numFmt w:val="bullet"/>
      <w:lvlText w:val="•"/>
      <w:lvlJc w:val="left"/>
      <w:pPr>
        <w:ind w:left="830" w:hanging="140"/>
      </w:pPr>
      <w:rPr>
        <w:rFonts w:hint="default"/>
        <w:lang w:val="ru-RU" w:eastAsia="en-US" w:bidi="ar-SA"/>
      </w:rPr>
    </w:lvl>
    <w:lvl w:ilvl="2" w:tplc="EE747184">
      <w:numFmt w:val="bullet"/>
      <w:lvlText w:val="•"/>
      <w:lvlJc w:val="left"/>
      <w:pPr>
        <w:ind w:left="1401" w:hanging="140"/>
      </w:pPr>
      <w:rPr>
        <w:rFonts w:hint="default"/>
        <w:lang w:val="ru-RU" w:eastAsia="en-US" w:bidi="ar-SA"/>
      </w:rPr>
    </w:lvl>
    <w:lvl w:ilvl="3" w:tplc="43EAB9D8">
      <w:numFmt w:val="bullet"/>
      <w:lvlText w:val="•"/>
      <w:lvlJc w:val="left"/>
      <w:pPr>
        <w:ind w:left="1972" w:hanging="140"/>
      </w:pPr>
      <w:rPr>
        <w:rFonts w:hint="default"/>
        <w:lang w:val="ru-RU" w:eastAsia="en-US" w:bidi="ar-SA"/>
      </w:rPr>
    </w:lvl>
    <w:lvl w:ilvl="4" w:tplc="12127848">
      <w:numFmt w:val="bullet"/>
      <w:lvlText w:val="•"/>
      <w:lvlJc w:val="left"/>
      <w:pPr>
        <w:ind w:left="2542" w:hanging="140"/>
      </w:pPr>
      <w:rPr>
        <w:rFonts w:hint="default"/>
        <w:lang w:val="ru-RU" w:eastAsia="en-US" w:bidi="ar-SA"/>
      </w:rPr>
    </w:lvl>
    <w:lvl w:ilvl="5" w:tplc="D1BEFE02">
      <w:numFmt w:val="bullet"/>
      <w:lvlText w:val="•"/>
      <w:lvlJc w:val="left"/>
      <w:pPr>
        <w:ind w:left="3113" w:hanging="140"/>
      </w:pPr>
      <w:rPr>
        <w:rFonts w:hint="default"/>
        <w:lang w:val="ru-RU" w:eastAsia="en-US" w:bidi="ar-SA"/>
      </w:rPr>
    </w:lvl>
    <w:lvl w:ilvl="6" w:tplc="51F20650">
      <w:numFmt w:val="bullet"/>
      <w:lvlText w:val="•"/>
      <w:lvlJc w:val="left"/>
      <w:pPr>
        <w:ind w:left="3684" w:hanging="140"/>
      </w:pPr>
      <w:rPr>
        <w:rFonts w:hint="default"/>
        <w:lang w:val="ru-RU" w:eastAsia="en-US" w:bidi="ar-SA"/>
      </w:rPr>
    </w:lvl>
    <w:lvl w:ilvl="7" w:tplc="AB36C1DC">
      <w:numFmt w:val="bullet"/>
      <w:lvlText w:val="•"/>
      <w:lvlJc w:val="left"/>
      <w:pPr>
        <w:ind w:left="4254" w:hanging="140"/>
      </w:pPr>
      <w:rPr>
        <w:rFonts w:hint="default"/>
        <w:lang w:val="ru-RU" w:eastAsia="en-US" w:bidi="ar-SA"/>
      </w:rPr>
    </w:lvl>
    <w:lvl w:ilvl="8" w:tplc="8B629356">
      <w:numFmt w:val="bullet"/>
      <w:lvlText w:val="•"/>
      <w:lvlJc w:val="left"/>
      <w:pPr>
        <w:ind w:left="4825" w:hanging="140"/>
      </w:pPr>
      <w:rPr>
        <w:rFonts w:hint="default"/>
        <w:lang w:val="ru-RU" w:eastAsia="en-US" w:bidi="ar-SA"/>
      </w:rPr>
    </w:lvl>
  </w:abstractNum>
  <w:abstractNum w:abstractNumId="20">
    <w:nsid w:val="0C984DBE"/>
    <w:multiLevelType w:val="multilevel"/>
    <w:tmpl w:val="0972C338"/>
    <w:lvl w:ilvl="0">
      <w:start w:val="3"/>
      <w:numFmt w:val="decimal"/>
      <w:lvlText w:val="%1"/>
      <w:lvlJc w:val="left"/>
      <w:pPr>
        <w:ind w:left="1872" w:hanging="456"/>
      </w:pPr>
      <w:rPr>
        <w:rFonts w:hint="default"/>
        <w:lang w:val="ru-RU" w:eastAsia="en-US" w:bidi="ar-SA"/>
      </w:rPr>
    </w:lvl>
    <w:lvl w:ilvl="1">
      <w:start w:val="1"/>
      <w:numFmt w:val="decimal"/>
      <w:lvlText w:val="%1.%2."/>
      <w:lvlJc w:val="left"/>
      <w:pPr>
        <w:ind w:left="1872" w:hanging="456"/>
      </w:pPr>
      <w:rPr>
        <w:rFonts w:ascii="Times New Roman" w:eastAsia="Times New Roman" w:hAnsi="Times New Roman" w:cs="Times New Roman" w:hint="default"/>
        <w:b/>
        <w:bCs/>
        <w:w w:val="97"/>
        <w:sz w:val="26"/>
        <w:szCs w:val="26"/>
        <w:lang w:val="ru-RU" w:eastAsia="en-US" w:bidi="ar-SA"/>
      </w:rPr>
    </w:lvl>
    <w:lvl w:ilvl="2">
      <w:start w:val="1"/>
      <w:numFmt w:val="decimal"/>
      <w:lvlText w:val="%1.%2.%3."/>
      <w:lvlJc w:val="left"/>
      <w:pPr>
        <w:ind w:left="1639" w:hanging="648"/>
      </w:pPr>
      <w:rPr>
        <w:rFonts w:ascii="Times New Roman" w:eastAsia="Times New Roman" w:hAnsi="Times New Roman" w:cs="Times New Roman" w:hint="default"/>
        <w:w w:val="97"/>
        <w:sz w:val="26"/>
        <w:szCs w:val="26"/>
        <w:lang w:val="ru-RU" w:eastAsia="en-US" w:bidi="ar-SA"/>
      </w:rPr>
    </w:lvl>
    <w:lvl w:ilvl="3">
      <w:start w:val="1"/>
      <w:numFmt w:val="upperRoman"/>
      <w:lvlText w:val="%4."/>
      <w:lvlJc w:val="left"/>
      <w:pPr>
        <w:ind w:left="5096" w:hanging="252"/>
      </w:pPr>
      <w:rPr>
        <w:rFonts w:ascii="Times New Roman" w:eastAsia="Times New Roman" w:hAnsi="Times New Roman" w:cs="Times New Roman" w:hint="default"/>
        <w:b/>
        <w:bCs/>
        <w:spacing w:val="0"/>
        <w:w w:val="100"/>
        <w:sz w:val="28"/>
        <w:szCs w:val="28"/>
        <w:lang w:val="ru-RU" w:eastAsia="en-US" w:bidi="ar-SA"/>
      </w:rPr>
    </w:lvl>
    <w:lvl w:ilvl="4">
      <w:numFmt w:val="bullet"/>
      <w:lvlText w:val="•"/>
      <w:lvlJc w:val="left"/>
      <w:pPr>
        <w:ind w:left="6727" w:hanging="252"/>
      </w:pPr>
      <w:rPr>
        <w:rFonts w:hint="default"/>
        <w:lang w:val="ru-RU" w:eastAsia="en-US" w:bidi="ar-SA"/>
      </w:rPr>
    </w:lvl>
    <w:lvl w:ilvl="5">
      <w:numFmt w:val="bullet"/>
      <w:lvlText w:val="•"/>
      <w:lvlJc w:val="left"/>
      <w:pPr>
        <w:ind w:left="7541" w:hanging="252"/>
      </w:pPr>
      <w:rPr>
        <w:rFonts w:hint="default"/>
        <w:lang w:val="ru-RU" w:eastAsia="en-US" w:bidi="ar-SA"/>
      </w:rPr>
    </w:lvl>
    <w:lvl w:ilvl="6">
      <w:numFmt w:val="bullet"/>
      <w:lvlText w:val="•"/>
      <w:lvlJc w:val="left"/>
      <w:pPr>
        <w:ind w:left="8355" w:hanging="252"/>
      </w:pPr>
      <w:rPr>
        <w:rFonts w:hint="default"/>
        <w:lang w:val="ru-RU" w:eastAsia="en-US" w:bidi="ar-SA"/>
      </w:rPr>
    </w:lvl>
    <w:lvl w:ilvl="7">
      <w:numFmt w:val="bullet"/>
      <w:lvlText w:val="•"/>
      <w:lvlJc w:val="left"/>
      <w:pPr>
        <w:ind w:left="9169" w:hanging="252"/>
      </w:pPr>
      <w:rPr>
        <w:rFonts w:hint="default"/>
        <w:lang w:val="ru-RU" w:eastAsia="en-US" w:bidi="ar-SA"/>
      </w:rPr>
    </w:lvl>
    <w:lvl w:ilvl="8">
      <w:numFmt w:val="bullet"/>
      <w:lvlText w:val="•"/>
      <w:lvlJc w:val="left"/>
      <w:pPr>
        <w:ind w:left="9983" w:hanging="252"/>
      </w:pPr>
      <w:rPr>
        <w:rFonts w:hint="default"/>
        <w:lang w:val="ru-RU" w:eastAsia="en-US" w:bidi="ar-SA"/>
      </w:rPr>
    </w:lvl>
  </w:abstractNum>
  <w:abstractNum w:abstractNumId="21">
    <w:nsid w:val="0CA71FA8"/>
    <w:multiLevelType w:val="hybridMultilevel"/>
    <w:tmpl w:val="406CBF68"/>
    <w:lvl w:ilvl="0" w:tplc="97CC14DA">
      <w:numFmt w:val="bullet"/>
      <w:lvlText w:val="-"/>
      <w:lvlJc w:val="left"/>
      <w:pPr>
        <w:ind w:left="55" w:hanging="642"/>
      </w:pPr>
      <w:rPr>
        <w:rFonts w:ascii="Times New Roman" w:eastAsia="Times New Roman" w:hAnsi="Times New Roman" w:cs="Times New Roman" w:hint="default"/>
        <w:w w:val="97"/>
        <w:sz w:val="26"/>
        <w:szCs w:val="26"/>
        <w:lang w:val="ru-RU" w:eastAsia="en-US" w:bidi="ar-SA"/>
      </w:rPr>
    </w:lvl>
    <w:lvl w:ilvl="1" w:tplc="58564BC8">
      <w:numFmt w:val="bullet"/>
      <w:lvlText w:val="•"/>
      <w:lvlJc w:val="left"/>
      <w:pPr>
        <w:ind w:left="575" w:hanging="642"/>
      </w:pPr>
      <w:rPr>
        <w:rFonts w:hint="default"/>
        <w:lang w:val="ru-RU" w:eastAsia="en-US" w:bidi="ar-SA"/>
      </w:rPr>
    </w:lvl>
    <w:lvl w:ilvl="2" w:tplc="C3BCB4D0">
      <w:numFmt w:val="bullet"/>
      <w:lvlText w:val="•"/>
      <w:lvlJc w:val="left"/>
      <w:pPr>
        <w:ind w:left="1091" w:hanging="642"/>
      </w:pPr>
      <w:rPr>
        <w:rFonts w:hint="default"/>
        <w:lang w:val="ru-RU" w:eastAsia="en-US" w:bidi="ar-SA"/>
      </w:rPr>
    </w:lvl>
    <w:lvl w:ilvl="3" w:tplc="FFD09504">
      <w:numFmt w:val="bullet"/>
      <w:lvlText w:val="•"/>
      <w:lvlJc w:val="left"/>
      <w:pPr>
        <w:ind w:left="1607" w:hanging="642"/>
      </w:pPr>
      <w:rPr>
        <w:rFonts w:hint="default"/>
        <w:lang w:val="ru-RU" w:eastAsia="en-US" w:bidi="ar-SA"/>
      </w:rPr>
    </w:lvl>
    <w:lvl w:ilvl="4" w:tplc="3FC25138">
      <w:numFmt w:val="bullet"/>
      <w:lvlText w:val="•"/>
      <w:lvlJc w:val="left"/>
      <w:pPr>
        <w:ind w:left="2123" w:hanging="642"/>
      </w:pPr>
      <w:rPr>
        <w:rFonts w:hint="default"/>
        <w:lang w:val="ru-RU" w:eastAsia="en-US" w:bidi="ar-SA"/>
      </w:rPr>
    </w:lvl>
    <w:lvl w:ilvl="5" w:tplc="377011C8">
      <w:numFmt w:val="bullet"/>
      <w:lvlText w:val="•"/>
      <w:lvlJc w:val="left"/>
      <w:pPr>
        <w:ind w:left="2639" w:hanging="642"/>
      </w:pPr>
      <w:rPr>
        <w:rFonts w:hint="default"/>
        <w:lang w:val="ru-RU" w:eastAsia="en-US" w:bidi="ar-SA"/>
      </w:rPr>
    </w:lvl>
    <w:lvl w:ilvl="6" w:tplc="AB123B32">
      <w:numFmt w:val="bullet"/>
      <w:lvlText w:val="•"/>
      <w:lvlJc w:val="left"/>
      <w:pPr>
        <w:ind w:left="3154" w:hanging="642"/>
      </w:pPr>
      <w:rPr>
        <w:rFonts w:hint="default"/>
        <w:lang w:val="ru-RU" w:eastAsia="en-US" w:bidi="ar-SA"/>
      </w:rPr>
    </w:lvl>
    <w:lvl w:ilvl="7" w:tplc="550638C4">
      <w:numFmt w:val="bullet"/>
      <w:lvlText w:val="•"/>
      <w:lvlJc w:val="left"/>
      <w:pPr>
        <w:ind w:left="3670" w:hanging="642"/>
      </w:pPr>
      <w:rPr>
        <w:rFonts w:hint="default"/>
        <w:lang w:val="ru-RU" w:eastAsia="en-US" w:bidi="ar-SA"/>
      </w:rPr>
    </w:lvl>
    <w:lvl w:ilvl="8" w:tplc="1FFA1F74">
      <w:numFmt w:val="bullet"/>
      <w:lvlText w:val="•"/>
      <w:lvlJc w:val="left"/>
      <w:pPr>
        <w:ind w:left="4186" w:hanging="642"/>
      </w:pPr>
      <w:rPr>
        <w:rFonts w:hint="default"/>
        <w:lang w:val="ru-RU" w:eastAsia="en-US" w:bidi="ar-SA"/>
      </w:rPr>
    </w:lvl>
  </w:abstractNum>
  <w:abstractNum w:abstractNumId="22">
    <w:nsid w:val="0CAB3947"/>
    <w:multiLevelType w:val="hybridMultilevel"/>
    <w:tmpl w:val="3556ACE2"/>
    <w:lvl w:ilvl="0" w:tplc="E3B650B6">
      <w:numFmt w:val="bullet"/>
      <w:lvlText w:val="•"/>
      <w:lvlJc w:val="left"/>
      <w:pPr>
        <w:ind w:left="1306" w:hanging="147"/>
      </w:pPr>
      <w:rPr>
        <w:rFonts w:ascii="Times New Roman" w:eastAsia="Times New Roman" w:hAnsi="Times New Roman" w:cs="Times New Roman" w:hint="default"/>
        <w:b/>
        <w:bCs/>
        <w:w w:val="100"/>
        <w:sz w:val="24"/>
        <w:szCs w:val="24"/>
        <w:lang w:val="ru-RU" w:eastAsia="en-US" w:bidi="ar-SA"/>
      </w:rPr>
    </w:lvl>
    <w:lvl w:ilvl="1" w:tplc="E04668C2">
      <w:numFmt w:val="bullet"/>
      <w:lvlText w:val="•"/>
      <w:lvlJc w:val="left"/>
      <w:pPr>
        <w:ind w:left="2331" w:hanging="147"/>
      </w:pPr>
      <w:rPr>
        <w:rFonts w:hint="default"/>
        <w:lang w:val="ru-RU" w:eastAsia="en-US" w:bidi="ar-SA"/>
      </w:rPr>
    </w:lvl>
    <w:lvl w:ilvl="2" w:tplc="6D8E514A">
      <w:numFmt w:val="bullet"/>
      <w:lvlText w:val="•"/>
      <w:lvlJc w:val="left"/>
      <w:pPr>
        <w:ind w:left="3362" w:hanging="147"/>
      </w:pPr>
      <w:rPr>
        <w:rFonts w:hint="default"/>
        <w:lang w:val="ru-RU" w:eastAsia="en-US" w:bidi="ar-SA"/>
      </w:rPr>
    </w:lvl>
    <w:lvl w:ilvl="3" w:tplc="17E876B0">
      <w:numFmt w:val="bullet"/>
      <w:lvlText w:val="•"/>
      <w:lvlJc w:val="left"/>
      <w:pPr>
        <w:ind w:left="4393" w:hanging="147"/>
      </w:pPr>
      <w:rPr>
        <w:rFonts w:hint="default"/>
        <w:lang w:val="ru-RU" w:eastAsia="en-US" w:bidi="ar-SA"/>
      </w:rPr>
    </w:lvl>
    <w:lvl w:ilvl="4" w:tplc="A9940B42">
      <w:numFmt w:val="bullet"/>
      <w:lvlText w:val="•"/>
      <w:lvlJc w:val="left"/>
      <w:pPr>
        <w:ind w:left="5424" w:hanging="147"/>
      </w:pPr>
      <w:rPr>
        <w:rFonts w:hint="default"/>
        <w:lang w:val="ru-RU" w:eastAsia="en-US" w:bidi="ar-SA"/>
      </w:rPr>
    </w:lvl>
    <w:lvl w:ilvl="5" w:tplc="35BA8390">
      <w:numFmt w:val="bullet"/>
      <w:lvlText w:val="•"/>
      <w:lvlJc w:val="left"/>
      <w:pPr>
        <w:ind w:left="6455" w:hanging="147"/>
      </w:pPr>
      <w:rPr>
        <w:rFonts w:hint="default"/>
        <w:lang w:val="ru-RU" w:eastAsia="en-US" w:bidi="ar-SA"/>
      </w:rPr>
    </w:lvl>
    <w:lvl w:ilvl="6" w:tplc="919A3716">
      <w:numFmt w:val="bullet"/>
      <w:lvlText w:val="•"/>
      <w:lvlJc w:val="left"/>
      <w:pPr>
        <w:ind w:left="7486" w:hanging="147"/>
      </w:pPr>
      <w:rPr>
        <w:rFonts w:hint="default"/>
        <w:lang w:val="ru-RU" w:eastAsia="en-US" w:bidi="ar-SA"/>
      </w:rPr>
    </w:lvl>
    <w:lvl w:ilvl="7" w:tplc="8EFA8446">
      <w:numFmt w:val="bullet"/>
      <w:lvlText w:val="•"/>
      <w:lvlJc w:val="left"/>
      <w:pPr>
        <w:ind w:left="8517" w:hanging="147"/>
      </w:pPr>
      <w:rPr>
        <w:rFonts w:hint="default"/>
        <w:lang w:val="ru-RU" w:eastAsia="en-US" w:bidi="ar-SA"/>
      </w:rPr>
    </w:lvl>
    <w:lvl w:ilvl="8" w:tplc="FB1AA34E">
      <w:numFmt w:val="bullet"/>
      <w:lvlText w:val="•"/>
      <w:lvlJc w:val="left"/>
      <w:pPr>
        <w:ind w:left="9548" w:hanging="147"/>
      </w:pPr>
      <w:rPr>
        <w:rFonts w:hint="default"/>
        <w:lang w:val="ru-RU" w:eastAsia="en-US" w:bidi="ar-SA"/>
      </w:rPr>
    </w:lvl>
  </w:abstractNum>
  <w:abstractNum w:abstractNumId="23">
    <w:nsid w:val="0D3445D3"/>
    <w:multiLevelType w:val="hybridMultilevel"/>
    <w:tmpl w:val="D4E04858"/>
    <w:lvl w:ilvl="0" w:tplc="B00C405A">
      <w:start w:val="1"/>
      <w:numFmt w:val="decimal"/>
      <w:lvlText w:val="%1."/>
      <w:lvlJc w:val="left"/>
      <w:pPr>
        <w:ind w:left="1306" w:hanging="300"/>
        <w:jc w:val="right"/>
      </w:pPr>
      <w:rPr>
        <w:rFonts w:hint="default"/>
        <w:b/>
        <w:bCs/>
        <w:w w:val="100"/>
        <w:lang w:val="ru-RU" w:eastAsia="en-US" w:bidi="ar-SA"/>
      </w:rPr>
    </w:lvl>
    <w:lvl w:ilvl="1" w:tplc="3676A2FC">
      <w:start w:val="11"/>
      <w:numFmt w:val="decimal"/>
      <w:lvlText w:val="%2."/>
      <w:lvlJc w:val="left"/>
      <w:pPr>
        <w:ind w:left="1416" w:hanging="1026"/>
      </w:pPr>
      <w:rPr>
        <w:rFonts w:ascii="Times New Roman" w:eastAsia="Times New Roman" w:hAnsi="Times New Roman" w:cs="Times New Roman" w:hint="default"/>
        <w:w w:val="97"/>
        <w:sz w:val="26"/>
        <w:szCs w:val="26"/>
        <w:lang w:val="ru-RU" w:eastAsia="en-US" w:bidi="ar-SA"/>
      </w:rPr>
    </w:lvl>
    <w:lvl w:ilvl="2" w:tplc="2D92A6B2">
      <w:numFmt w:val="bullet"/>
      <w:lvlText w:val="•"/>
      <w:lvlJc w:val="left"/>
      <w:pPr>
        <w:ind w:left="2552" w:hanging="1026"/>
      </w:pPr>
      <w:rPr>
        <w:rFonts w:hint="default"/>
        <w:lang w:val="ru-RU" w:eastAsia="en-US" w:bidi="ar-SA"/>
      </w:rPr>
    </w:lvl>
    <w:lvl w:ilvl="3" w:tplc="81A899B8">
      <w:numFmt w:val="bullet"/>
      <w:lvlText w:val="•"/>
      <w:lvlJc w:val="left"/>
      <w:pPr>
        <w:ind w:left="3684" w:hanging="1026"/>
      </w:pPr>
      <w:rPr>
        <w:rFonts w:hint="default"/>
        <w:lang w:val="ru-RU" w:eastAsia="en-US" w:bidi="ar-SA"/>
      </w:rPr>
    </w:lvl>
    <w:lvl w:ilvl="4" w:tplc="BF245952">
      <w:numFmt w:val="bullet"/>
      <w:lvlText w:val="•"/>
      <w:lvlJc w:val="left"/>
      <w:pPr>
        <w:ind w:left="4817" w:hanging="1026"/>
      </w:pPr>
      <w:rPr>
        <w:rFonts w:hint="default"/>
        <w:lang w:val="ru-RU" w:eastAsia="en-US" w:bidi="ar-SA"/>
      </w:rPr>
    </w:lvl>
    <w:lvl w:ilvl="5" w:tplc="148ED282">
      <w:numFmt w:val="bullet"/>
      <w:lvlText w:val="•"/>
      <w:lvlJc w:val="left"/>
      <w:pPr>
        <w:ind w:left="5949" w:hanging="1026"/>
      </w:pPr>
      <w:rPr>
        <w:rFonts w:hint="default"/>
        <w:lang w:val="ru-RU" w:eastAsia="en-US" w:bidi="ar-SA"/>
      </w:rPr>
    </w:lvl>
    <w:lvl w:ilvl="6" w:tplc="59323DB0">
      <w:numFmt w:val="bullet"/>
      <w:lvlText w:val="•"/>
      <w:lvlJc w:val="left"/>
      <w:pPr>
        <w:ind w:left="7081" w:hanging="1026"/>
      </w:pPr>
      <w:rPr>
        <w:rFonts w:hint="default"/>
        <w:lang w:val="ru-RU" w:eastAsia="en-US" w:bidi="ar-SA"/>
      </w:rPr>
    </w:lvl>
    <w:lvl w:ilvl="7" w:tplc="E376C4AC">
      <w:numFmt w:val="bullet"/>
      <w:lvlText w:val="•"/>
      <w:lvlJc w:val="left"/>
      <w:pPr>
        <w:ind w:left="8214" w:hanging="1026"/>
      </w:pPr>
      <w:rPr>
        <w:rFonts w:hint="default"/>
        <w:lang w:val="ru-RU" w:eastAsia="en-US" w:bidi="ar-SA"/>
      </w:rPr>
    </w:lvl>
    <w:lvl w:ilvl="8" w:tplc="93B89708">
      <w:numFmt w:val="bullet"/>
      <w:lvlText w:val="•"/>
      <w:lvlJc w:val="left"/>
      <w:pPr>
        <w:ind w:left="9346" w:hanging="1026"/>
      </w:pPr>
      <w:rPr>
        <w:rFonts w:hint="default"/>
        <w:lang w:val="ru-RU" w:eastAsia="en-US" w:bidi="ar-SA"/>
      </w:rPr>
    </w:lvl>
  </w:abstractNum>
  <w:abstractNum w:abstractNumId="24">
    <w:nsid w:val="0D7F7D74"/>
    <w:multiLevelType w:val="hybridMultilevel"/>
    <w:tmpl w:val="2DB6EFDA"/>
    <w:lvl w:ilvl="0" w:tplc="35EAC3DE">
      <w:numFmt w:val="bullet"/>
      <w:lvlText w:val="-"/>
      <w:lvlJc w:val="left"/>
      <w:pPr>
        <w:ind w:left="1459" w:hanging="361"/>
      </w:pPr>
      <w:rPr>
        <w:rFonts w:ascii="Times New Roman" w:eastAsia="Times New Roman" w:hAnsi="Times New Roman" w:cs="Times New Roman" w:hint="default"/>
        <w:w w:val="99"/>
        <w:sz w:val="24"/>
        <w:szCs w:val="24"/>
        <w:lang w:val="ru-RU" w:eastAsia="en-US" w:bidi="ar-SA"/>
      </w:rPr>
    </w:lvl>
    <w:lvl w:ilvl="1" w:tplc="973C7B2E">
      <w:numFmt w:val="bullet"/>
      <w:lvlText w:val="•"/>
      <w:lvlJc w:val="left"/>
      <w:pPr>
        <w:ind w:left="2475" w:hanging="361"/>
      </w:pPr>
      <w:rPr>
        <w:rFonts w:hint="default"/>
        <w:lang w:val="ru-RU" w:eastAsia="en-US" w:bidi="ar-SA"/>
      </w:rPr>
    </w:lvl>
    <w:lvl w:ilvl="2" w:tplc="2D846FFA">
      <w:numFmt w:val="bullet"/>
      <w:lvlText w:val="•"/>
      <w:lvlJc w:val="left"/>
      <w:pPr>
        <w:ind w:left="3490" w:hanging="361"/>
      </w:pPr>
      <w:rPr>
        <w:rFonts w:hint="default"/>
        <w:lang w:val="ru-RU" w:eastAsia="en-US" w:bidi="ar-SA"/>
      </w:rPr>
    </w:lvl>
    <w:lvl w:ilvl="3" w:tplc="3B6022DA">
      <w:numFmt w:val="bullet"/>
      <w:lvlText w:val="•"/>
      <w:lvlJc w:val="left"/>
      <w:pPr>
        <w:ind w:left="4505" w:hanging="361"/>
      </w:pPr>
      <w:rPr>
        <w:rFonts w:hint="default"/>
        <w:lang w:val="ru-RU" w:eastAsia="en-US" w:bidi="ar-SA"/>
      </w:rPr>
    </w:lvl>
    <w:lvl w:ilvl="4" w:tplc="795AD172">
      <w:numFmt w:val="bullet"/>
      <w:lvlText w:val="•"/>
      <w:lvlJc w:val="left"/>
      <w:pPr>
        <w:ind w:left="5520" w:hanging="361"/>
      </w:pPr>
      <w:rPr>
        <w:rFonts w:hint="default"/>
        <w:lang w:val="ru-RU" w:eastAsia="en-US" w:bidi="ar-SA"/>
      </w:rPr>
    </w:lvl>
    <w:lvl w:ilvl="5" w:tplc="A94A1552">
      <w:numFmt w:val="bullet"/>
      <w:lvlText w:val="•"/>
      <w:lvlJc w:val="left"/>
      <w:pPr>
        <w:ind w:left="6535" w:hanging="361"/>
      </w:pPr>
      <w:rPr>
        <w:rFonts w:hint="default"/>
        <w:lang w:val="ru-RU" w:eastAsia="en-US" w:bidi="ar-SA"/>
      </w:rPr>
    </w:lvl>
    <w:lvl w:ilvl="6" w:tplc="5B4250EC">
      <w:numFmt w:val="bullet"/>
      <w:lvlText w:val="•"/>
      <w:lvlJc w:val="left"/>
      <w:pPr>
        <w:ind w:left="7550" w:hanging="361"/>
      </w:pPr>
      <w:rPr>
        <w:rFonts w:hint="default"/>
        <w:lang w:val="ru-RU" w:eastAsia="en-US" w:bidi="ar-SA"/>
      </w:rPr>
    </w:lvl>
    <w:lvl w:ilvl="7" w:tplc="D80A6FE4">
      <w:numFmt w:val="bullet"/>
      <w:lvlText w:val="•"/>
      <w:lvlJc w:val="left"/>
      <w:pPr>
        <w:ind w:left="8565" w:hanging="361"/>
      </w:pPr>
      <w:rPr>
        <w:rFonts w:hint="default"/>
        <w:lang w:val="ru-RU" w:eastAsia="en-US" w:bidi="ar-SA"/>
      </w:rPr>
    </w:lvl>
    <w:lvl w:ilvl="8" w:tplc="E5B4D4B8">
      <w:numFmt w:val="bullet"/>
      <w:lvlText w:val="•"/>
      <w:lvlJc w:val="left"/>
      <w:pPr>
        <w:ind w:left="9580" w:hanging="361"/>
      </w:pPr>
      <w:rPr>
        <w:rFonts w:hint="default"/>
        <w:lang w:val="ru-RU" w:eastAsia="en-US" w:bidi="ar-SA"/>
      </w:rPr>
    </w:lvl>
  </w:abstractNum>
  <w:abstractNum w:abstractNumId="25">
    <w:nsid w:val="0DE249D1"/>
    <w:multiLevelType w:val="hybridMultilevel"/>
    <w:tmpl w:val="5A782638"/>
    <w:lvl w:ilvl="0" w:tplc="868C1F10">
      <w:start w:val="1"/>
      <w:numFmt w:val="decimal"/>
      <w:lvlText w:val="%1)"/>
      <w:lvlJc w:val="left"/>
      <w:pPr>
        <w:ind w:left="739" w:hanging="709"/>
      </w:pPr>
      <w:rPr>
        <w:rFonts w:ascii="Times New Roman" w:eastAsia="Times New Roman" w:hAnsi="Times New Roman" w:cs="Times New Roman" w:hint="default"/>
        <w:spacing w:val="0"/>
        <w:w w:val="100"/>
        <w:sz w:val="28"/>
        <w:szCs w:val="28"/>
        <w:lang w:val="ru-RU" w:eastAsia="en-US" w:bidi="ar-SA"/>
      </w:rPr>
    </w:lvl>
    <w:lvl w:ilvl="1" w:tplc="F4D67814">
      <w:numFmt w:val="bullet"/>
      <w:lvlText w:val="•"/>
      <w:lvlJc w:val="left"/>
      <w:pPr>
        <w:ind w:left="1827" w:hanging="709"/>
      </w:pPr>
      <w:rPr>
        <w:rFonts w:hint="default"/>
        <w:lang w:val="ru-RU" w:eastAsia="en-US" w:bidi="ar-SA"/>
      </w:rPr>
    </w:lvl>
    <w:lvl w:ilvl="2" w:tplc="3BDCD772">
      <w:numFmt w:val="bullet"/>
      <w:lvlText w:val="•"/>
      <w:lvlJc w:val="left"/>
      <w:pPr>
        <w:ind w:left="2914" w:hanging="709"/>
      </w:pPr>
      <w:rPr>
        <w:rFonts w:hint="default"/>
        <w:lang w:val="ru-RU" w:eastAsia="en-US" w:bidi="ar-SA"/>
      </w:rPr>
    </w:lvl>
    <w:lvl w:ilvl="3" w:tplc="C9FED22A">
      <w:numFmt w:val="bullet"/>
      <w:lvlText w:val="•"/>
      <w:lvlJc w:val="left"/>
      <w:pPr>
        <w:ind w:left="4001" w:hanging="709"/>
      </w:pPr>
      <w:rPr>
        <w:rFonts w:hint="default"/>
        <w:lang w:val="ru-RU" w:eastAsia="en-US" w:bidi="ar-SA"/>
      </w:rPr>
    </w:lvl>
    <w:lvl w:ilvl="4" w:tplc="16BEC5A8">
      <w:numFmt w:val="bullet"/>
      <w:lvlText w:val="•"/>
      <w:lvlJc w:val="left"/>
      <w:pPr>
        <w:ind w:left="5088" w:hanging="709"/>
      </w:pPr>
      <w:rPr>
        <w:rFonts w:hint="default"/>
        <w:lang w:val="ru-RU" w:eastAsia="en-US" w:bidi="ar-SA"/>
      </w:rPr>
    </w:lvl>
    <w:lvl w:ilvl="5" w:tplc="6B96E02A">
      <w:numFmt w:val="bullet"/>
      <w:lvlText w:val="•"/>
      <w:lvlJc w:val="left"/>
      <w:pPr>
        <w:ind w:left="6175" w:hanging="709"/>
      </w:pPr>
      <w:rPr>
        <w:rFonts w:hint="default"/>
        <w:lang w:val="ru-RU" w:eastAsia="en-US" w:bidi="ar-SA"/>
      </w:rPr>
    </w:lvl>
    <w:lvl w:ilvl="6" w:tplc="644E856C">
      <w:numFmt w:val="bullet"/>
      <w:lvlText w:val="•"/>
      <w:lvlJc w:val="left"/>
      <w:pPr>
        <w:ind w:left="7262" w:hanging="709"/>
      </w:pPr>
      <w:rPr>
        <w:rFonts w:hint="default"/>
        <w:lang w:val="ru-RU" w:eastAsia="en-US" w:bidi="ar-SA"/>
      </w:rPr>
    </w:lvl>
    <w:lvl w:ilvl="7" w:tplc="E7BE0566">
      <w:numFmt w:val="bullet"/>
      <w:lvlText w:val="•"/>
      <w:lvlJc w:val="left"/>
      <w:pPr>
        <w:ind w:left="8349" w:hanging="709"/>
      </w:pPr>
      <w:rPr>
        <w:rFonts w:hint="default"/>
        <w:lang w:val="ru-RU" w:eastAsia="en-US" w:bidi="ar-SA"/>
      </w:rPr>
    </w:lvl>
    <w:lvl w:ilvl="8" w:tplc="808261F2">
      <w:numFmt w:val="bullet"/>
      <w:lvlText w:val="•"/>
      <w:lvlJc w:val="left"/>
      <w:pPr>
        <w:ind w:left="9436" w:hanging="709"/>
      </w:pPr>
      <w:rPr>
        <w:rFonts w:hint="default"/>
        <w:lang w:val="ru-RU" w:eastAsia="en-US" w:bidi="ar-SA"/>
      </w:rPr>
    </w:lvl>
  </w:abstractNum>
  <w:abstractNum w:abstractNumId="26">
    <w:nsid w:val="0E673559"/>
    <w:multiLevelType w:val="hybridMultilevel"/>
    <w:tmpl w:val="92402F2A"/>
    <w:lvl w:ilvl="0" w:tplc="BC1296FE">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3A9AA0F4">
      <w:numFmt w:val="bullet"/>
      <w:lvlText w:val="•"/>
      <w:lvlJc w:val="left"/>
      <w:pPr>
        <w:ind w:left="830" w:hanging="140"/>
      </w:pPr>
      <w:rPr>
        <w:rFonts w:hint="default"/>
        <w:lang w:val="ru-RU" w:eastAsia="en-US" w:bidi="ar-SA"/>
      </w:rPr>
    </w:lvl>
    <w:lvl w:ilvl="2" w:tplc="1C7E60A4">
      <w:numFmt w:val="bullet"/>
      <w:lvlText w:val="•"/>
      <w:lvlJc w:val="left"/>
      <w:pPr>
        <w:ind w:left="1401" w:hanging="140"/>
      </w:pPr>
      <w:rPr>
        <w:rFonts w:hint="default"/>
        <w:lang w:val="ru-RU" w:eastAsia="en-US" w:bidi="ar-SA"/>
      </w:rPr>
    </w:lvl>
    <w:lvl w:ilvl="3" w:tplc="F5D81E7C">
      <w:numFmt w:val="bullet"/>
      <w:lvlText w:val="•"/>
      <w:lvlJc w:val="left"/>
      <w:pPr>
        <w:ind w:left="1972" w:hanging="140"/>
      </w:pPr>
      <w:rPr>
        <w:rFonts w:hint="default"/>
        <w:lang w:val="ru-RU" w:eastAsia="en-US" w:bidi="ar-SA"/>
      </w:rPr>
    </w:lvl>
    <w:lvl w:ilvl="4" w:tplc="D218900A">
      <w:numFmt w:val="bullet"/>
      <w:lvlText w:val="•"/>
      <w:lvlJc w:val="left"/>
      <w:pPr>
        <w:ind w:left="2542" w:hanging="140"/>
      </w:pPr>
      <w:rPr>
        <w:rFonts w:hint="default"/>
        <w:lang w:val="ru-RU" w:eastAsia="en-US" w:bidi="ar-SA"/>
      </w:rPr>
    </w:lvl>
    <w:lvl w:ilvl="5" w:tplc="3844F1A0">
      <w:numFmt w:val="bullet"/>
      <w:lvlText w:val="•"/>
      <w:lvlJc w:val="left"/>
      <w:pPr>
        <w:ind w:left="3113" w:hanging="140"/>
      </w:pPr>
      <w:rPr>
        <w:rFonts w:hint="default"/>
        <w:lang w:val="ru-RU" w:eastAsia="en-US" w:bidi="ar-SA"/>
      </w:rPr>
    </w:lvl>
    <w:lvl w:ilvl="6" w:tplc="4216ADEC">
      <w:numFmt w:val="bullet"/>
      <w:lvlText w:val="•"/>
      <w:lvlJc w:val="left"/>
      <w:pPr>
        <w:ind w:left="3684" w:hanging="140"/>
      </w:pPr>
      <w:rPr>
        <w:rFonts w:hint="default"/>
        <w:lang w:val="ru-RU" w:eastAsia="en-US" w:bidi="ar-SA"/>
      </w:rPr>
    </w:lvl>
    <w:lvl w:ilvl="7" w:tplc="B6EE3BC6">
      <w:numFmt w:val="bullet"/>
      <w:lvlText w:val="•"/>
      <w:lvlJc w:val="left"/>
      <w:pPr>
        <w:ind w:left="4254" w:hanging="140"/>
      </w:pPr>
      <w:rPr>
        <w:rFonts w:hint="default"/>
        <w:lang w:val="ru-RU" w:eastAsia="en-US" w:bidi="ar-SA"/>
      </w:rPr>
    </w:lvl>
    <w:lvl w:ilvl="8" w:tplc="8C32E54E">
      <w:numFmt w:val="bullet"/>
      <w:lvlText w:val="•"/>
      <w:lvlJc w:val="left"/>
      <w:pPr>
        <w:ind w:left="4825" w:hanging="140"/>
      </w:pPr>
      <w:rPr>
        <w:rFonts w:hint="default"/>
        <w:lang w:val="ru-RU" w:eastAsia="en-US" w:bidi="ar-SA"/>
      </w:rPr>
    </w:lvl>
  </w:abstractNum>
  <w:abstractNum w:abstractNumId="27">
    <w:nsid w:val="0FCA654F"/>
    <w:multiLevelType w:val="hybridMultilevel"/>
    <w:tmpl w:val="C50873EE"/>
    <w:lvl w:ilvl="0" w:tplc="0EF29BDA">
      <w:start w:val="1"/>
      <w:numFmt w:val="decimal"/>
      <w:lvlText w:val="%1)"/>
      <w:lvlJc w:val="left"/>
      <w:pPr>
        <w:ind w:left="739" w:hanging="379"/>
      </w:pPr>
      <w:rPr>
        <w:rFonts w:ascii="Times New Roman" w:eastAsia="Times New Roman" w:hAnsi="Times New Roman" w:cs="Times New Roman" w:hint="default"/>
        <w:w w:val="100"/>
        <w:sz w:val="24"/>
        <w:szCs w:val="24"/>
        <w:lang w:val="ru-RU" w:eastAsia="en-US" w:bidi="ar-SA"/>
      </w:rPr>
    </w:lvl>
    <w:lvl w:ilvl="1" w:tplc="60483884">
      <w:numFmt w:val="bullet"/>
      <w:lvlText w:val="•"/>
      <w:lvlJc w:val="left"/>
      <w:pPr>
        <w:ind w:left="1827" w:hanging="379"/>
      </w:pPr>
      <w:rPr>
        <w:rFonts w:hint="default"/>
        <w:lang w:val="ru-RU" w:eastAsia="en-US" w:bidi="ar-SA"/>
      </w:rPr>
    </w:lvl>
    <w:lvl w:ilvl="2" w:tplc="8AEC0A90">
      <w:numFmt w:val="bullet"/>
      <w:lvlText w:val="•"/>
      <w:lvlJc w:val="left"/>
      <w:pPr>
        <w:ind w:left="2914" w:hanging="379"/>
      </w:pPr>
      <w:rPr>
        <w:rFonts w:hint="default"/>
        <w:lang w:val="ru-RU" w:eastAsia="en-US" w:bidi="ar-SA"/>
      </w:rPr>
    </w:lvl>
    <w:lvl w:ilvl="3" w:tplc="A79A3730">
      <w:numFmt w:val="bullet"/>
      <w:lvlText w:val="•"/>
      <w:lvlJc w:val="left"/>
      <w:pPr>
        <w:ind w:left="4001" w:hanging="379"/>
      </w:pPr>
      <w:rPr>
        <w:rFonts w:hint="default"/>
        <w:lang w:val="ru-RU" w:eastAsia="en-US" w:bidi="ar-SA"/>
      </w:rPr>
    </w:lvl>
    <w:lvl w:ilvl="4" w:tplc="914A495E">
      <w:numFmt w:val="bullet"/>
      <w:lvlText w:val="•"/>
      <w:lvlJc w:val="left"/>
      <w:pPr>
        <w:ind w:left="5088" w:hanging="379"/>
      </w:pPr>
      <w:rPr>
        <w:rFonts w:hint="default"/>
        <w:lang w:val="ru-RU" w:eastAsia="en-US" w:bidi="ar-SA"/>
      </w:rPr>
    </w:lvl>
    <w:lvl w:ilvl="5" w:tplc="1228FD18">
      <w:numFmt w:val="bullet"/>
      <w:lvlText w:val="•"/>
      <w:lvlJc w:val="left"/>
      <w:pPr>
        <w:ind w:left="6175" w:hanging="379"/>
      </w:pPr>
      <w:rPr>
        <w:rFonts w:hint="default"/>
        <w:lang w:val="ru-RU" w:eastAsia="en-US" w:bidi="ar-SA"/>
      </w:rPr>
    </w:lvl>
    <w:lvl w:ilvl="6" w:tplc="3F1EBD56">
      <w:numFmt w:val="bullet"/>
      <w:lvlText w:val="•"/>
      <w:lvlJc w:val="left"/>
      <w:pPr>
        <w:ind w:left="7262" w:hanging="379"/>
      </w:pPr>
      <w:rPr>
        <w:rFonts w:hint="default"/>
        <w:lang w:val="ru-RU" w:eastAsia="en-US" w:bidi="ar-SA"/>
      </w:rPr>
    </w:lvl>
    <w:lvl w:ilvl="7" w:tplc="046620D2">
      <w:numFmt w:val="bullet"/>
      <w:lvlText w:val="•"/>
      <w:lvlJc w:val="left"/>
      <w:pPr>
        <w:ind w:left="8349" w:hanging="379"/>
      </w:pPr>
      <w:rPr>
        <w:rFonts w:hint="default"/>
        <w:lang w:val="ru-RU" w:eastAsia="en-US" w:bidi="ar-SA"/>
      </w:rPr>
    </w:lvl>
    <w:lvl w:ilvl="8" w:tplc="94FAD720">
      <w:numFmt w:val="bullet"/>
      <w:lvlText w:val="•"/>
      <w:lvlJc w:val="left"/>
      <w:pPr>
        <w:ind w:left="9436" w:hanging="379"/>
      </w:pPr>
      <w:rPr>
        <w:rFonts w:hint="default"/>
        <w:lang w:val="ru-RU" w:eastAsia="en-US" w:bidi="ar-SA"/>
      </w:rPr>
    </w:lvl>
  </w:abstractNum>
  <w:abstractNum w:abstractNumId="28">
    <w:nsid w:val="10163FC9"/>
    <w:multiLevelType w:val="hybridMultilevel"/>
    <w:tmpl w:val="73D4FE88"/>
    <w:lvl w:ilvl="0" w:tplc="4752A018">
      <w:start w:val="1"/>
      <w:numFmt w:val="decimal"/>
      <w:lvlText w:val="%1)"/>
      <w:lvlJc w:val="left"/>
      <w:pPr>
        <w:ind w:left="739" w:hanging="274"/>
      </w:pPr>
      <w:rPr>
        <w:rFonts w:ascii="Times New Roman" w:eastAsia="Times New Roman" w:hAnsi="Times New Roman" w:cs="Times New Roman" w:hint="default"/>
        <w:w w:val="100"/>
        <w:sz w:val="24"/>
        <w:szCs w:val="24"/>
        <w:lang w:val="ru-RU" w:eastAsia="en-US" w:bidi="ar-SA"/>
      </w:rPr>
    </w:lvl>
    <w:lvl w:ilvl="1" w:tplc="5D60A89E">
      <w:numFmt w:val="bullet"/>
      <w:lvlText w:val="•"/>
      <w:lvlJc w:val="left"/>
      <w:pPr>
        <w:ind w:left="1827" w:hanging="274"/>
      </w:pPr>
      <w:rPr>
        <w:rFonts w:hint="default"/>
        <w:lang w:val="ru-RU" w:eastAsia="en-US" w:bidi="ar-SA"/>
      </w:rPr>
    </w:lvl>
    <w:lvl w:ilvl="2" w:tplc="656663A2">
      <w:numFmt w:val="bullet"/>
      <w:lvlText w:val="•"/>
      <w:lvlJc w:val="left"/>
      <w:pPr>
        <w:ind w:left="2914" w:hanging="274"/>
      </w:pPr>
      <w:rPr>
        <w:rFonts w:hint="default"/>
        <w:lang w:val="ru-RU" w:eastAsia="en-US" w:bidi="ar-SA"/>
      </w:rPr>
    </w:lvl>
    <w:lvl w:ilvl="3" w:tplc="A3E4E0E8">
      <w:numFmt w:val="bullet"/>
      <w:lvlText w:val="•"/>
      <w:lvlJc w:val="left"/>
      <w:pPr>
        <w:ind w:left="4001" w:hanging="274"/>
      </w:pPr>
      <w:rPr>
        <w:rFonts w:hint="default"/>
        <w:lang w:val="ru-RU" w:eastAsia="en-US" w:bidi="ar-SA"/>
      </w:rPr>
    </w:lvl>
    <w:lvl w:ilvl="4" w:tplc="9E92E160">
      <w:numFmt w:val="bullet"/>
      <w:lvlText w:val="•"/>
      <w:lvlJc w:val="left"/>
      <w:pPr>
        <w:ind w:left="5088" w:hanging="274"/>
      </w:pPr>
      <w:rPr>
        <w:rFonts w:hint="default"/>
        <w:lang w:val="ru-RU" w:eastAsia="en-US" w:bidi="ar-SA"/>
      </w:rPr>
    </w:lvl>
    <w:lvl w:ilvl="5" w:tplc="B58C60A8">
      <w:numFmt w:val="bullet"/>
      <w:lvlText w:val="•"/>
      <w:lvlJc w:val="left"/>
      <w:pPr>
        <w:ind w:left="6175" w:hanging="274"/>
      </w:pPr>
      <w:rPr>
        <w:rFonts w:hint="default"/>
        <w:lang w:val="ru-RU" w:eastAsia="en-US" w:bidi="ar-SA"/>
      </w:rPr>
    </w:lvl>
    <w:lvl w:ilvl="6" w:tplc="9B2A1D72">
      <w:numFmt w:val="bullet"/>
      <w:lvlText w:val="•"/>
      <w:lvlJc w:val="left"/>
      <w:pPr>
        <w:ind w:left="7262" w:hanging="274"/>
      </w:pPr>
      <w:rPr>
        <w:rFonts w:hint="default"/>
        <w:lang w:val="ru-RU" w:eastAsia="en-US" w:bidi="ar-SA"/>
      </w:rPr>
    </w:lvl>
    <w:lvl w:ilvl="7" w:tplc="205A66D2">
      <w:numFmt w:val="bullet"/>
      <w:lvlText w:val="•"/>
      <w:lvlJc w:val="left"/>
      <w:pPr>
        <w:ind w:left="8349" w:hanging="274"/>
      </w:pPr>
      <w:rPr>
        <w:rFonts w:hint="default"/>
        <w:lang w:val="ru-RU" w:eastAsia="en-US" w:bidi="ar-SA"/>
      </w:rPr>
    </w:lvl>
    <w:lvl w:ilvl="8" w:tplc="2030126C">
      <w:numFmt w:val="bullet"/>
      <w:lvlText w:val="•"/>
      <w:lvlJc w:val="left"/>
      <w:pPr>
        <w:ind w:left="9436" w:hanging="274"/>
      </w:pPr>
      <w:rPr>
        <w:rFonts w:hint="default"/>
        <w:lang w:val="ru-RU" w:eastAsia="en-US" w:bidi="ar-SA"/>
      </w:rPr>
    </w:lvl>
  </w:abstractNum>
  <w:abstractNum w:abstractNumId="29">
    <w:nsid w:val="1027660C"/>
    <w:multiLevelType w:val="hybridMultilevel"/>
    <w:tmpl w:val="2C980F1C"/>
    <w:lvl w:ilvl="0" w:tplc="EC0056A4">
      <w:start w:val="1"/>
      <w:numFmt w:val="decimal"/>
      <w:lvlText w:val="%1)"/>
      <w:lvlJc w:val="left"/>
      <w:pPr>
        <w:ind w:left="2266" w:hanging="281"/>
      </w:pPr>
      <w:rPr>
        <w:rFonts w:ascii="Times New Roman" w:eastAsia="Times New Roman" w:hAnsi="Times New Roman" w:cs="Times New Roman" w:hint="default"/>
        <w:w w:val="97"/>
        <w:sz w:val="26"/>
        <w:szCs w:val="26"/>
        <w:lang w:val="ru-RU" w:eastAsia="en-US" w:bidi="ar-SA"/>
      </w:rPr>
    </w:lvl>
    <w:lvl w:ilvl="1" w:tplc="5406D500">
      <w:numFmt w:val="bullet"/>
      <w:lvlText w:val="•"/>
      <w:lvlJc w:val="left"/>
      <w:pPr>
        <w:ind w:left="3195" w:hanging="281"/>
      </w:pPr>
      <w:rPr>
        <w:rFonts w:hint="default"/>
        <w:lang w:val="ru-RU" w:eastAsia="en-US" w:bidi="ar-SA"/>
      </w:rPr>
    </w:lvl>
    <w:lvl w:ilvl="2" w:tplc="0A3A9344">
      <w:numFmt w:val="bullet"/>
      <w:lvlText w:val="•"/>
      <w:lvlJc w:val="left"/>
      <w:pPr>
        <w:ind w:left="4130" w:hanging="281"/>
      </w:pPr>
      <w:rPr>
        <w:rFonts w:hint="default"/>
        <w:lang w:val="ru-RU" w:eastAsia="en-US" w:bidi="ar-SA"/>
      </w:rPr>
    </w:lvl>
    <w:lvl w:ilvl="3" w:tplc="36CE0A62">
      <w:numFmt w:val="bullet"/>
      <w:lvlText w:val="•"/>
      <w:lvlJc w:val="left"/>
      <w:pPr>
        <w:ind w:left="5065" w:hanging="281"/>
      </w:pPr>
      <w:rPr>
        <w:rFonts w:hint="default"/>
        <w:lang w:val="ru-RU" w:eastAsia="en-US" w:bidi="ar-SA"/>
      </w:rPr>
    </w:lvl>
    <w:lvl w:ilvl="4" w:tplc="9C501586">
      <w:numFmt w:val="bullet"/>
      <w:lvlText w:val="•"/>
      <w:lvlJc w:val="left"/>
      <w:pPr>
        <w:ind w:left="6000" w:hanging="281"/>
      </w:pPr>
      <w:rPr>
        <w:rFonts w:hint="default"/>
        <w:lang w:val="ru-RU" w:eastAsia="en-US" w:bidi="ar-SA"/>
      </w:rPr>
    </w:lvl>
    <w:lvl w:ilvl="5" w:tplc="35C2CAA6">
      <w:numFmt w:val="bullet"/>
      <w:lvlText w:val="•"/>
      <w:lvlJc w:val="left"/>
      <w:pPr>
        <w:ind w:left="6935" w:hanging="281"/>
      </w:pPr>
      <w:rPr>
        <w:rFonts w:hint="default"/>
        <w:lang w:val="ru-RU" w:eastAsia="en-US" w:bidi="ar-SA"/>
      </w:rPr>
    </w:lvl>
    <w:lvl w:ilvl="6" w:tplc="D46A5E0C">
      <w:numFmt w:val="bullet"/>
      <w:lvlText w:val="•"/>
      <w:lvlJc w:val="left"/>
      <w:pPr>
        <w:ind w:left="7870" w:hanging="281"/>
      </w:pPr>
      <w:rPr>
        <w:rFonts w:hint="default"/>
        <w:lang w:val="ru-RU" w:eastAsia="en-US" w:bidi="ar-SA"/>
      </w:rPr>
    </w:lvl>
    <w:lvl w:ilvl="7" w:tplc="8F8ECF30">
      <w:numFmt w:val="bullet"/>
      <w:lvlText w:val="•"/>
      <w:lvlJc w:val="left"/>
      <w:pPr>
        <w:ind w:left="8805" w:hanging="281"/>
      </w:pPr>
      <w:rPr>
        <w:rFonts w:hint="default"/>
        <w:lang w:val="ru-RU" w:eastAsia="en-US" w:bidi="ar-SA"/>
      </w:rPr>
    </w:lvl>
    <w:lvl w:ilvl="8" w:tplc="FAA409E4">
      <w:numFmt w:val="bullet"/>
      <w:lvlText w:val="•"/>
      <w:lvlJc w:val="left"/>
      <w:pPr>
        <w:ind w:left="9740" w:hanging="281"/>
      </w:pPr>
      <w:rPr>
        <w:rFonts w:hint="default"/>
        <w:lang w:val="ru-RU" w:eastAsia="en-US" w:bidi="ar-SA"/>
      </w:rPr>
    </w:lvl>
  </w:abstractNum>
  <w:abstractNum w:abstractNumId="30">
    <w:nsid w:val="10C45032"/>
    <w:multiLevelType w:val="hybridMultilevel"/>
    <w:tmpl w:val="C186E46C"/>
    <w:lvl w:ilvl="0" w:tplc="AEC07A22">
      <w:start w:val="1"/>
      <w:numFmt w:val="decimal"/>
      <w:lvlText w:val="%1)"/>
      <w:lvlJc w:val="left"/>
      <w:pPr>
        <w:ind w:left="1416" w:hanging="351"/>
      </w:pPr>
      <w:rPr>
        <w:rFonts w:ascii="Times New Roman" w:eastAsia="Times New Roman" w:hAnsi="Times New Roman" w:cs="Times New Roman" w:hint="default"/>
        <w:w w:val="97"/>
        <w:sz w:val="26"/>
        <w:szCs w:val="26"/>
        <w:lang w:val="ru-RU" w:eastAsia="en-US" w:bidi="ar-SA"/>
      </w:rPr>
    </w:lvl>
    <w:lvl w:ilvl="1" w:tplc="F70AF778">
      <w:numFmt w:val="bullet"/>
      <w:lvlText w:val="•"/>
      <w:lvlJc w:val="left"/>
      <w:pPr>
        <w:ind w:left="2439" w:hanging="351"/>
      </w:pPr>
      <w:rPr>
        <w:rFonts w:hint="default"/>
        <w:lang w:val="ru-RU" w:eastAsia="en-US" w:bidi="ar-SA"/>
      </w:rPr>
    </w:lvl>
    <w:lvl w:ilvl="2" w:tplc="39783CAE">
      <w:numFmt w:val="bullet"/>
      <w:lvlText w:val="•"/>
      <w:lvlJc w:val="left"/>
      <w:pPr>
        <w:ind w:left="3458" w:hanging="351"/>
      </w:pPr>
      <w:rPr>
        <w:rFonts w:hint="default"/>
        <w:lang w:val="ru-RU" w:eastAsia="en-US" w:bidi="ar-SA"/>
      </w:rPr>
    </w:lvl>
    <w:lvl w:ilvl="3" w:tplc="41420926">
      <w:numFmt w:val="bullet"/>
      <w:lvlText w:val="•"/>
      <w:lvlJc w:val="left"/>
      <w:pPr>
        <w:ind w:left="4477" w:hanging="351"/>
      </w:pPr>
      <w:rPr>
        <w:rFonts w:hint="default"/>
        <w:lang w:val="ru-RU" w:eastAsia="en-US" w:bidi="ar-SA"/>
      </w:rPr>
    </w:lvl>
    <w:lvl w:ilvl="4" w:tplc="4CF83A64">
      <w:numFmt w:val="bullet"/>
      <w:lvlText w:val="•"/>
      <w:lvlJc w:val="left"/>
      <w:pPr>
        <w:ind w:left="5496" w:hanging="351"/>
      </w:pPr>
      <w:rPr>
        <w:rFonts w:hint="default"/>
        <w:lang w:val="ru-RU" w:eastAsia="en-US" w:bidi="ar-SA"/>
      </w:rPr>
    </w:lvl>
    <w:lvl w:ilvl="5" w:tplc="85F0B718">
      <w:numFmt w:val="bullet"/>
      <w:lvlText w:val="•"/>
      <w:lvlJc w:val="left"/>
      <w:pPr>
        <w:ind w:left="6515" w:hanging="351"/>
      </w:pPr>
      <w:rPr>
        <w:rFonts w:hint="default"/>
        <w:lang w:val="ru-RU" w:eastAsia="en-US" w:bidi="ar-SA"/>
      </w:rPr>
    </w:lvl>
    <w:lvl w:ilvl="6" w:tplc="82880178">
      <w:numFmt w:val="bullet"/>
      <w:lvlText w:val="•"/>
      <w:lvlJc w:val="left"/>
      <w:pPr>
        <w:ind w:left="7534" w:hanging="351"/>
      </w:pPr>
      <w:rPr>
        <w:rFonts w:hint="default"/>
        <w:lang w:val="ru-RU" w:eastAsia="en-US" w:bidi="ar-SA"/>
      </w:rPr>
    </w:lvl>
    <w:lvl w:ilvl="7" w:tplc="9AE26284">
      <w:numFmt w:val="bullet"/>
      <w:lvlText w:val="•"/>
      <w:lvlJc w:val="left"/>
      <w:pPr>
        <w:ind w:left="8553" w:hanging="351"/>
      </w:pPr>
      <w:rPr>
        <w:rFonts w:hint="default"/>
        <w:lang w:val="ru-RU" w:eastAsia="en-US" w:bidi="ar-SA"/>
      </w:rPr>
    </w:lvl>
    <w:lvl w:ilvl="8" w:tplc="0046D63E">
      <w:numFmt w:val="bullet"/>
      <w:lvlText w:val="•"/>
      <w:lvlJc w:val="left"/>
      <w:pPr>
        <w:ind w:left="9572" w:hanging="351"/>
      </w:pPr>
      <w:rPr>
        <w:rFonts w:hint="default"/>
        <w:lang w:val="ru-RU" w:eastAsia="en-US" w:bidi="ar-SA"/>
      </w:rPr>
    </w:lvl>
  </w:abstractNum>
  <w:abstractNum w:abstractNumId="31">
    <w:nsid w:val="10E70E67"/>
    <w:multiLevelType w:val="hybridMultilevel"/>
    <w:tmpl w:val="83920E60"/>
    <w:lvl w:ilvl="0" w:tplc="B37E8E2E">
      <w:numFmt w:val="bullet"/>
      <w:lvlText w:val="–"/>
      <w:lvlJc w:val="left"/>
      <w:pPr>
        <w:ind w:left="112" w:hanging="198"/>
      </w:pPr>
      <w:rPr>
        <w:rFonts w:ascii="Times New Roman" w:eastAsia="Times New Roman" w:hAnsi="Times New Roman" w:cs="Times New Roman" w:hint="default"/>
        <w:w w:val="97"/>
        <w:sz w:val="26"/>
        <w:szCs w:val="26"/>
        <w:lang w:val="ru-RU" w:eastAsia="en-US" w:bidi="ar-SA"/>
      </w:rPr>
    </w:lvl>
    <w:lvl w:ilvl="1" w:tplc="F2AE9CDA">
      <w:numFmt w:val="bullet"/>
      <w:lvlText w:val="•"/>
      <w:lvlJc w:val="left"/>
      <w:pPr>
        <w:ind w:left="855" w:hanging="198"/>
      </w:pPr>
      <w:rPr>
        <w:rFonts w:hint="default"/>
        <w:lang w:val="ru-RU" w:eastAsia="en-US" w:bidi="ar-SA"/>
      </w:rPr>
    </w:lvl>
    <w:lvl w:ilvl="2" w:tplc="002625F2">
      <w:numFmt w:val="bullet"/>
      <w:lvlText w:val="•"/>
      <w:lvlJc w:val="left"/>
      <w:pPr>
        <w:ind w:left="1590" w:hanging="198"/>
      </w:pPr>
      <w:rPr>
        <w:rFonts w:hint="default"/>
        <w:lang w:val="ru-RU" w:eastAsia="en-US" w:bidi="ar-SA"/>
      </w:rPr>
    </w:lvl>
    <w:lvl w:ilvl="3" w:tplc="402C5674">
      <w:numFmt w:val="bullet"/>
      <w:lvlText w:val="•"/>
      <w:lvlJc w:val="left"/>
      <w:pPr>
        <w:ind w:left="2325" w:hanging="198"/>
      </w:pPr>
      <w:rPr>
        <w:rFonts w:hint="default"/>
        <w:lang w:val="ru-RU" w:eastAsia="en-US" w:bidi="ar-SA"/>
      </w:rPr>
    </w:lvl>
    <w:lvl w:ilvl="4" w:tplc="317A85B0">
      <w:numFmt w:val="bullet"/>
      <w:lvlText w:val="•"/>
      <w:lvlJc w:val="left"/>
      <w:pPr>
        <w:ind w:left="3060" w:hanging="198"/>
      </w:pPr>
      <w:rPr>
        <w:rFonts w:hint="default"/>
        <w:lang w:val="ru-RU" w:eastAsia="en-US" w:bidi="ar-SA"/>
      </w:rPr>
    </w:lvl>
    <w:lvl w:ilvl="5" w:tplc="20DE47EC">
      <w:numFmt w:val="bullet"/>
      <w:lvlText w:val="•"/>
      <w:lvlJc w:val="left"/>
      <w:pPr>
        <w:ind w:left="3796" w:hanging="198"/>
      </w:pPr>
      <w:rPr>
        <w:rFonts w:hint="default"/>
        <w:lang w:val="ru-RU" w:eastAsia="en-US" w:bidi="ar-SA"/>
      </w:rPr>
    </w:lvl>
    <w:lvl w:ilvl="6" w:tplc="B762CD54">
      <w:numFmt w:val="bullet"/>
      <w:lvlText w:val="•"/>
      <w:lvlJc w:val="left"/>
      <w:pPr>
        <w:ind w:left="4531" w:hanging="198"/>
      </w:pPr>
      <w:rPr>
        <w:rFonts w:hint="default"/>
        <w:lang w:val="ru-RU" w:eastAsia="en-US" w:bidi="ar-SA"/>
      </w:rPr>
    </w:lvl>
    <w:lvl w:ilvl="7" w:tplc="87D8F692">
      <w:numFmt w:val="bullet"/>
      <w:lvlText w:val="•"/>
      <w:lvlJc w:val="left"/>
      <w:pPr>
        <w:ind w:left="5266" w:hanging="198"/>
      </w:pPr>
      <w:rPr>
        <w:rFonts w:hint="default"/>
        <w:lang w:val="ru-RU" w:eastAsia="en-US" w:bidi="ar-SA"/>
      </w:rPr>
    </w:lvl>
    <w:lvl w:ilvl="8" w:tplc="D670424A">
      <w:numFmt w:val="bullet"/>
      <w:lvlText w:val="•"/>
      <w:lvlJc w:val="left"/>
      <w:pPr>
        <w:ind w:left="6001" w:hanging="198"/>
      </w:pPr>
      <w:rPr>
        <w:rFonts w:hint="default"/>
        <w:lang w:val="ru-RU" w:eastAsia="en-US" w:bidi="ar-SA"/>
      </w:rPr>
    </w:lvl>
  </w:abstractNum>
  <w:abstractNum w:abstractNumId="32">
    <w:nsid w:val="1106599A"/>
    <w:multiLevelType w:val="hybridMultilevel"/>
    <w:tmpl w:val="4F6C542C"/>
    <w:lvl w:ilvl="0" w:tplc="81622E28">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2F4A97E4">
      <w:numFmt w:val="bullet"/>
      <w:lvlText w:val="•"/>
      <w:lvlJc w:val="left"/>
      <w:pPr>
        <w:ind w:left="2439" w:hanging="288"/>
      </w:pPr>
      <w:rPr>
        <w:rFonts w:hint="default"/>
        <w:lang w:val="ru-RU" w:eastAsia="en-US" w:bidi="ar-SA"/>
      </w:rPr>
    </w:lvl>
    <w:lvl w:ilvl="2" w:tplc="83885722">
      <w:numFmt w:val="bullet"/>
      <w:lvlText w:val="•"/>
      <w:lvlJc w:val="left"/>
      <w:pPr>
        <w:ind w:left="3458" w:hanging="288"/>
      </w:pPr>
      <w:rPr>
        <w:rFonts w:hint="default"/>
        <w:lang w:val="ru-RU" w:eastAsia="en-US" w:bidi="ar-SA"/>
      </w:rPr>
    </w:lvl>
    <w:lvl w:ilvl="3" w:tplc="4F3E654A">
      <w:numFmt w:val="bullet"/>
      <w:lvlText w:val="•"/>
      <w:lvlJc w:val="left"/>
      <w:pPr>
        <w:ind w:left="4477" w:hanging="288"/>
      </w:pPr>
      <w:rPr>
        <w:rFonts w:hint="default"/>
        <w:lang w:val="ru-RU" w:eastAsia="en-US" w:bidi="ar-SA"/>
      </w:rPr>
    </w:lvl>
    <w:lvl w:ilvl="4" w:tplc="2E223496">
      <w:numFmt w:val="bullet"/>
      <w:lvlText w:val="•"/>
      <w:lvlJc w:val="left"/>
      <w:pPr>
        <w:ind w:left="5496" w:hanging="288"/>
      </w:pPr>
      <w:rPr>
        <w:rFonts w:hint="default"/>
        <w:lang w:val="ru-RU" w:eastAsia="en-US" w:bidi="ar-SA"/>
      </w:rPr>
    </w:lvl>
    <w:lvl w:ilvl="5" w:tplc="E8A83A2E">
      <w:numFmt w:val="bullet"/>
      <w:lvlText w:val="•"/>
      <w:lvlJc w:val="left"/>
      <w:pPr>
        <w:ind w:left="6515" w:hanging="288"/>
      </w:pPr>
      <w:rPr>
        <w:rFonts w:hint="default"/>
        <w:lang w:val="ru-RU" w:eastAsia="en-US" w:bidi="ar-SA"/>
      </w:rPr>
    </w:lvl>
    <w:lvl w:ilvl="6" w:tplc="449ED8F6">
      <w:numFmt w:val="bullet"/>
      <w:lvlText w:val="•"/>
      <w:lvlJc w:val="left"/>
      <w:pPr>
        <w:ind w:left="7534" w:hanging="288"/>
      </w:pPr>
      <w:rPr>
        <w:rFonts w:hint="default"/>
        <w:lang w:val="ru-RU" w:eastAsia="en-US" w:bidi="ar-SA"/>
      </w:rPr>
    </w:lvl>
    <w:lvl w:ilvl="7" w:tplc="EDDA5346">
      <w:numFmt w:val="bullet"/>
      <w:lvlText w:val="•"/>
      <w:lvlJc w:val="left"/>
      <w:pPr>
        <w:ind w:left="8553" w:hanging="288"/>
      </w:pPr>
      <w:rPr>
        <w:rFonts w:hint="default"/>
        <w:lang w:val="ru-RU" w:eastAsia="en-US" w:bidi="ar-SA"/>
      </w:rPr>
    </w:lvl>
    <w:lvl w:ilvl="8" w:tplc="32F2DE96">
      <w:numFmt w:val="bullet"/>
      <w:lvlText w:val="•"/>
      <w:lvlJc w:val="left"/>
      <w:pPr>
        <w:ind w:left="9572" w:hanging="288"/>
      </w:pPr>
      <w:rPr>
        <w:rFonts w:hint="default"/>
        <w:lang w:val="ru-RU" w:eastAsia="en-US" w:bidi="ar-SA"/>
      </w:rPr>
    </w:lvl>
  </w:abstractNum>
  <w:abstractNum w:abstractNumId="33">
    <w:nsid w:val="117437A6"/>
    <w:multiLevelType w:val="hybridMultilevel"/>
    <w:tmpl w:val="38C2BB4A"/>
    <w:lvl w:ilvl="0" w:tplc="9F982F1A">
      <w:numFmt w:val="bullet"/>
      <w:lvlText w:val="•"/>
      <w:lvlJc w:val="left"/>
      <w:pPr>
        <w:ind w:left="739" w:hanging="214"/>
      </w:pPr>
      <w:rPr>
        <w:rFonts w:ascii="Times New Roman" w:eastAsia="Times New Roman" w:hAnsi="Times New Roman" w:cs="Times New Roman" w:hint="default"/>
        <w:w w:val="100"/>
        <w:sz w:val="22"/>
        <w:szCs w:val="22"/>
        <w:lang w:val="ru-RU" w:eastAsia="en-US" w:bidi="ar-SA"/>
      </w:rPr>
    </w:lvl>
    <w:lvl w:ilvl="1" w:tplc="5928D978">
      <w:numFmt w:val="bullet"/>
      <w:lvlText w:val="•"/>
      <w:lvlJc w:val="left"/>
      <w:pPr>
        <w:ind w:left="1827" w:hanging="214"/>
      </w:pPr>
      <w:rPr>
        <w:rFonts w:hint="default"/>
        <w:lang w:val="ru-RU" w:eastAsia="en-US" w:bidi="ar-SA"/>
      </w:rPr>
    </w:lvl>
    <w:lvl w:ilvl="2" w:tplc="48EE4FA8">
      <w:numFmt w:val="bullet"/>
      <w:lvlText w:val="•"/>
      <w:lvlJc w:val="left"/>
      <w:pPr>
        <w:ind w:left="2914" w:hanging="214"/>
      </w:pPr>
      <w:rPr>
        <w:rFonts w:hint="default"/>
        <w:lang w:val="ru-RU" w:eastAsia="en-US" w:bidi="ar-SA"/>
      </w:rPr>
    </w:lvl>
    <w:lvl w:ilvl="3" w:tplc="34D66E2E">
      <w:numFmt w:val="bullet"/>
      <w:lvlText w:val="•"/>
      <w:lvlJc w:val="left"/>
      <w:pPr>
        <w:ind w:left="4001" w:hanging="214"/>
      </w:pPr>
      <w:rPr>
        <w:rFonts w:hint="default"/>
        <w:lang w:val="ru-RU" w:eastAsia="en-US" w:bidi="ar-SA"/>
      </w:rPr>
    </w:lvl>
    <w:lvl w:ilvl="4" w:tplc="63F8829C">
      <w:numFmt w:val="bullet"/>
      <w:lvlText w:val="•"/>
      <w:lvlJc w:val="left"/>
      <w:pPr>
        <w:ind w:left="5088" w:hanging="214"/>
      </w:pPr>
      <w:rPr>
        <w:rFonts w:hint="default"/>
        <w:lang w:val="ru-RU" w:eastAsia="en-US" w:bidi="ar-SA"/>
      </w:rPr>
    </w:lvl>
    <w:lvl w:ilvl="5" w:tplc="1ECCD4B2">
      <w:numFmt w:val="bullet"/>
      <w:lvlText w:val="•"/>
      <w:lvlJc w:val="left"/>
      <w:pPr>
        <w:ind w:left="6175" w:hanging="214"/>
      </w:pPr>
      <w:rPr>
        <w:rFonts w:hint="default"/>
        <w:lang w:val="ru-RU" w:eastAsia="en-US" w:bidi="ar-SA"/>
      </w:rPr>
    </w:lvl>
    <w:lvl w:ilvl="6" w:tplc="28801D06">
      <w:numFmt w:val="bullet"/>
      <w:lvlText w:val="•"/>
      <w:lvlJc w:val="left"/>
      <w:pPr>
        <w:ind w:left="7262" w:hanging="214"/>
      </w:pPr>
      <w:rPr>
        <w:rFonts w:hint="default"/>
        <w:lang w:val="ru-RU" w:eastAsia="en-US" w:bidi="ar-SA"/>
      </w:rPr>
    </w:lvl>
    <w:lvl w:ilvl="7" w:tplc="C1F6B69C">
      <w:numFmt w:val="bullet"/>
      <w:lvlText w:val="•"/>
      <w:lvlJc w:val="left"/>
      <w:pPr>
        <w:ind w:left="8349" w:hanging="214"/>
      </w:pPr>
      <w:rPr>
        <w:rFonts w:hint="default"/>
        <w:lang w:val="ru-RU" w:eastAsia="en-US" w:bidi="ar-SA"/>
      </w:rPr>
    </w:lvl>
    <w:lvl w:ilvl="8" w:tplc="2EDC1F9E">
      <w:numFmt w:val="bullet"/>
      <w:lvlText w:val="•"/>
      <w:lvlJc w:val="left"/>
      <w:pPr>
        <w:ind w:left="9436" w:hanging="214"/>
      </w:pPr>
      <w:rPr>
        <w:rFonts w:hint="default"/>
        <w:lang w:val="ru-RU" w:eastAsia="en-US" w:bidi="ar-SA"/>
      </w:rPr>
    </w:lvl>
  </w:abstractNum>
  <w:abstractNum w:abstractNumId="34">
    <w:nsid w:val="11E522BF"/>
    <w:multiLevelType w:val="hybridMultilevel"/>
    <w:tmpl w:val="4A10A5C6"/>
    <w:lvl w:ilvl="0" w:tplc="37C29592">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7C16EF04">
      <w:numFmt w:val="bullet"/>
      <w:lvlText w:val="•"/>
      <w:lvlJc w:val="left"/>
      <w:pPr>
        <w:ind w:left="2439" w:hanging="288"/>
      </w:pPr>
      <w:rPr>
        <w:rFonts w:hint="default"/>
        <w:lang w:val="ru-RU" w:eastAsia="en-US" w:bidi="ar-SA"/>
      </w:rPr>
    </w:lvl>
    <w:lvl w:ilvl="2" w:tplc="1B7A6F8A">
      <w:numFmt w:val="bullet"/>
      <w:lvlText w:val="•"/>
      <w:lvlJc w:val="left"/>
      <w:pPr>
        <w:ind w:left="3458" w:hanging="288"/>
      </w:pPr>
      <w:rPr>
        <w:rFonts w:hint="default"/>
        <w:lang w:val="ru-RU" w:eastAsia="en-US" w:bidi="ar-SA"/>
      </w:rPr>
    </w:lvl>
    <w:lvl w:ilvl="3" w:tplc="71E84A3C">
      <w:numFmt w:val="bullet"/>
      <w:lvlText w:val="•"/>
      <w:lvlJc w:val="left"/>
      <w:pPr>
        <w:ind w:left="4477" w:hanging="288"/>
      </w:pPr>
      <w:rPr>
        <w:rFonts w:hint="default"/>
        <w:lang w:val="ru-RU" w:eastAsia="en-US" w:bidi="ar-SA"/>
      </w:rPr>
    </w:lvl>
    <w:lvl w:ilvl="4" w:tplc="3CF4EA5E">
      <w:numFmt w:val="bullet"/>
      <w:lvlText w:val="•"/>
      <w:lvlJc w:val="left"/>
      <w:pPr>
        <w:ind w:left="5496" w:hanging="288"/>
      </w:pPr>
      <w:rPr>
        <w:rFonts w:hint="default"/>
        <w:lang w:val="ru-RU" w:eastAsia="en-US" w:bidi="ar-SA"/>
      </w:rPr>
    </w:lvl>
    <w:lvl w:ilvl="5" w:tplc="D5BADA88">
      <w:numFmt w:val="bullet"/>
      <w:lvlText w:val="•"/>
      <w:lvlJc w:val="left"/>
      <w:pPr>
        <w:ind w:left="6515" w:hanging="288"/>
      </w:pPr>
      <w:rPr>
        <w:rFonts w:hint="default"/>
        <w:lang w:val="ru-RU" w:eastAsia="en-US" w:bidi="ar-SA"/>
      </w:rPr>
    </w:lvl>
    <w:lvl w:ilvl="6" w:tplc="16C83C4E">
      <w:numFmt w:val="bullet"/>
      <w:lvlText w:val="•"/>
      <w:lvlJc w:val="left"/>
      <w:pPr>
        <w:ind w:left="7534" w:hanging="288"/>
      </w:pPr>
      <w:rPr>
        <w:rFonts w:hint="default"/>
        <w:lang w:val="ru-RU" w:eastAsia="en-US" w:bidi="ar-SA"/>
      </w:rPr>
    </w:lvl>
    <w:lvl w:ilvl="7" w:tplc="FAD42D4A">
      <w:numFmt w:val="bullet"/>
      <w:lvlText w:val="•"/>
      <w:lvlJc w:val="left"/>
      <w:pPr>
        <w:ind w:left="8553" w:hanging="288"/>
      </w:pPr>
      <w:rPr>
        <w:rFonts w:hint="default"/>
        <w:lang w:val="ru-RU" w:eastAsia="en-US" w:bidi="ar-SA"/>
      </w:rPr>
    </w:lvl>
    <w:lvl w:ilvl="8" w:tplc="F2D46252">
      <w:numFmt w:val="bullet"/>
      <w:lvlText w:val="•"/>
      <w:lvlJc w:val="left"/>
      <w:pPr>
        <w:ind w:left="9572" w:hanging="288"/>
      </w:pPr>
      <w:rPr>
        <w:rFonts w:hint="default"/>
        <w:lang w:val="ru-RU" w:eastAsia="en-US" w:bidi="ar-SA"/>
      </w:rPr>
    </w:lvl>
  </w:abstractNum>
  <w:abstractNum w:abstractNumId="35">
    <w:nsid w:val="122B3343"/>
    <w:multiLevelType w:val="hybridMultilevel"/>
    <w:tmpl w:val="816A4A4C"/>
    <w:lvl w:ilvl="0" w:tplc="9CC81A68">
      <w:start w:val="1"/>
      <w:numFmt w:val="decimal"/>
      <w:lvlText w:val="%1)"/>
      <w:lvlJc w:val="left"/>
      <w:pPr>
        <w:ind w:left="1539" w:hanging="260"/>
      </w:pPr>
      <w:rPr>
        <w:rFonts w:ascii="Times New Roman" w:eastAsia="Times New Roman" w:hAnsi="Times New Roman" w:cs="Times New Roman" w:hint="default"/>
        <w:w w:val="100"/>
        <w:sz w:val="24"/>
        <w:szCs w:val="24"/>
        <w:lang w:val="ru-RU" w:eastAsia="en-US" w:bidi="ar-SA"/>
      </w:rPr>
    </w:lvl>
    <w:lvl w:ilvl="1" w:tplc="5DF02C98">
      <w:numFmt w:val="bullet"/>
      <w:lvlText w:val="•"/>
      <w:lvlJc w:val="left"/>
      <w:pPr>
        <w:ind w:left="2547" w:hanging="260"/>
      </w:pPr>
      <w:rPr>
        <w:rFonts w:hint="default"/>
        <w:lang w:val="ru-RU" w:eastAsia="en-US" w:bidi="ar-SA"/>
      </w:rPr>
    </w:lvl>
    <w:lvl w:ilvl="2" w:tplc="336C4580">
      <w:numFmt w:val="bullet"/>
      <w:lvlText w:val="•"/>
      <w:lvlJc w:val="left"/>
      <w:pPr>
        <w:ind w:left="3554" w:hanging="260"/>
      </w:pPr>
      <w:rPr>
        <w:rFonts w:hint="default"/>
        <w:lang w:val="ru-RU" w:eastAsia="en-US" w:bidi="ar-SA"/>
      </w:rPr>
    </w:lvl>
    <w:lvl w:ilvl="3" w:tplc="D5DC0E98">
      <w:numFmt w:val="bullet"/>
      <w:lvlText w:val="•"/>
      <w:lvlJc w:val="left"/>
      <w:pPr>
        <w:ind w:left="4561" w:hanging="260"/>
      </w:pPr>
      <w:rPr>
        <w:rFonts w:hint="default"/>
        <w:lang w:val="ru-RU" w:eastAsia="en-US" w:bidi="ar-SA"/>
      </w:rPr>
    </w:lvl>
    <w:lvl w:ilvl="4" w:tplc="30744F9A">
      <w:numFmt w:val="bullet"/>
      <w:lvlText w:val="•"/>
      <w:lvlJc w:val="left"/>
      <w:pPr>
        <w:ind w:left="5568" w:hanging="260"/>
      </w:pPr>
      <w:rPr>
        <w:rFonts w:hint="default"/>
        <w:lang w:val="ru-RU" w:eastAsia="en-US" w:bidi="ar-SA"/>
      </w:rPr>
    </w:lvl>
    <w:lvl w:ilvl="5" w:tplc="4B60FD24">
      <w:numFmt w:val="bullet"/>
      <w:lvlText w:val="•"/>
      <w:lvlJc w:val="left"/>
      <w:pPr>
        <w:ind w:left="6575" w:hanging="260"/>
      </w:pPr>
      <w:rPr>
        <w:rFonts w:hint="default"/>
        <w:lang w:val="ru-RU" w:eastAsia="en-US" w:bidi="ar-SA"/>
      </w:rPr>
    </w:lvl>
    <w:lvl w:ilvl="6" w:tplc="199A7758">
      <w:numFmt w:val="bullet"/>
      <w:lvlText w:val="•"/>
      <w:lvlJc w:val="left"/>
      <w:pPr>
        <w:ind w:left="7582" w:hanging="260"/>
      </w:pPr>
      <w:rPr>
        <w:rFonts w:hint="default"/>
        <w:lang w:val="ru-RU" w:eastAsia="en-US" w:bidi="ar-SA"/>
      </w:rPr>
    </w:lvl>
    <w:lvl w:ilvl="7" w:tplc="0EC86EE6">
      <w:numFmt w:val="bullet"/>
      <w:lvlText w:val="•"/>
      <w:lvlJc w:val="left"/>
      <w:pPr>
        <w:ind w:left="8589" w:hanging="260"/>
      </w:pPr>
      <w:rPr>
        <w:rFonts w:hint="default"/>
        <w:lang w:val="ru-RU" w:eastAsia="en-US" w:bidi="ar-SA"/>
      </w:rPr>
    </w:lvl>
    <w:lvl w:ilvl="8" w:tplc="0E1C8D90">
      <w:numFmt w:val="bullet"/>
      <w:lvlText w:val="•"/>
      <w:lvlJc w:val="left"/>
      <w:pPr>
        <w:ind w:left="9596" w:hanging="260"/>
      </w:pPr>
      <w:rPr>
        <w:rFonts w:hint="default"/>
        <w:lang w:val="ru-RU" w:eastAsia="en-US" w:bidi="ar-SA"/>
      </w:rPr>
    </w:lvl>
  </w:abstractNum>
  <w:abstractNum w:abstractNumId="36">
    <w:nsid w:val="12BB34DB"/>
    <w:multiLevelType w:val="hybridMultilevel"/>
    <w:tmpl w:val="CD142434"/>
    <w:lvl w:ilvl="0" w:tplc="2FCAE0C4">
      <w:numFmt w:val="bullet"/>
      <w:lvlText w:val="•"/>
      <w:lvlJc w:val="left"/>
      <w:pPr>
        <w:ind w:left="739" w:hanging="132"/>
      </w:pPr>
      <w:rPr>
        <w:rFonts w:ascii="Times New Roman" w:eastAsia="Times New Roman" w:hAnsi="Times New Roman" w:cs="Times New Roman" w:hint="default"/>
        <w:w w:val="100"/>
        <w:sz w:val="22"/>
        <w:szCs w:val="22"/>
        <w:lang w:val="ru-RU" w:eastAsia="en-US" w:bidi="ar-SA"/>
      </w:rPr>
    </w:lvl>
    <w:lvl w:ilvl="1" w:tplc="664CEBDA">
      <w:numFmt w:val="bullet"/>
      <w:lvlText w:val="•"/>
      <w:lvlJc w:val="left"/>
      <w:pPr>
        <w:ind w:left="1827" w:hanging="132"/>
      </w:pPr>
      <w:rPr>
        <w:rFonts w:hint="default"/>
        <w:lang w:val="ru-RU" w:eastAsia="en-US" w:bidi="ar-SA"/>
      </w:rPr>
    </w:lvl>
    <w:lvl w:ilvl="2" w:tplc="BDBEB116">
      <w:numFmt w:val="bullet"/>
      <w:lvlText w:val="•"/>
      <w:lvlJc w:val="left"/>
      <w:pPr>
        <w:ind w:left="2914" w:hanging="132"/>
      </w:pPr>
      <w:rPr>
        <w:rFonts w:hint="default"/>
        <w:lang w:val="ru-RU" w:eastAsia="en-US" w:bidi="ar-SA"/>
      </w:rPr>
    </w:lvl>
    <w:lvl w:ilvl="3" w:tplc="3CD2D930">
      <w:numFmt w:val="bullet"/>
      <w:lvlText w:val="•"/>
      <w:lvlJc w:val="left"/>
      <w:pPr>
        <w:ind w:left="4001" w:hanging="132"/>
      </w:pPr>
      <w:rPr>
        <w:rFonts w:hint="default"/>
        <w:lang w:val="ru-RU" w:eastAsia="en-US" w:bidi="ar-SA"/>
      </w:rPr>
    </w:lvl>
    <w:lvl w:ilvl="4" w:tplc="AFB09F96">
      <w:numFmt w:val="bullet"/>
      <w:lvlText w:val="•"/>
      <w:lvlJc w:val="left"/>
      <w:pPr>
        <w:ind w:left="5088" w:hanging="132"/>
      </w:pPr>
      <w:rPr>
        <w:rFonts w:hint="default"/>
        <w:lang w:val="ru-RU" w:eastAsia="en-US" w:bidi="ar-SA"/>
      </w:rPr>
    </w:lvl>
    <w:lvl w:ilvl="5" w:tplc="B6CC4DA2">
      <w:numFmt w:val="bullet"/>
      <w:lvlText w:val="•"/>
      <w:lvlJc w:val="left"/>
      <w:pPr>
        <w:ind w:left="6175" w:hanging="132"/>
      </w:pPr>
      <w:rPr>
        <w:rFonts w:hint="default"/>
        <w:lang w:val="ru-RU" w:eastAsia="en-US" w:bidi="ar-SA"/>
      </w:rPr>
    </w:lvl>
    <w:lvl w:ilvl="6" w:tplc="949A7D14">
      <w:numFmt w:val="bullet"/>
      <w:lvlText w:val="•"/>
      <w:lvlJc w:val="left"/>
      <w:pPr>
        <w:ind w:left="7262" w:hanging="132"/>
      </w:pPr>
      <w:rPr>
        <w:rFonts w:hint="default"/>
        <w:lang w:val="ru-RU" w:eastAsia="en-US" w:bidi="ar-SA"/>
      </w:rPr>
    </w:lvl>
    <w:lvl w:ilvl="7" w:tplc="E4367D7C">
      <w:numFmt w:val="bullet"/>
      <w:lvlText w:val="•"/>
      <w:lvlJc w:val="left"/>
      <w:pPr>
        <w:ind w:left="8349" w:hanging="132"/>
      </w:pPr>
      <w:rPr>
        <w:rFonts w:hint="default"/>
        <w:lang w:val="ru-RU" w:eastAsia="en-US" w:bidi="ar-SA"/>
      </w:rPr>
    </w:lvl>
    <w:lvl w:ilvl="8" w:tplc="6FA2F514">
      <w:numFmt w:val="bullet"/>
      <w:lvlText w:val="•"/>
      <w:lvlJc w:val="left"/>
      <w:pPr>
        <w:ind w:left="9436" w:hanging="132"/>
      </w:pPr>
      <w:rPr>
        <w:rFonts w:hint="default"/>
        <w:lang w:val="ru-RU" w:eastAsia="en-US" w:bidi="ar-SA"/>
      </w:rPr>
    </w:lvl>
  </w:abstractNum>
  <w:abstractNum w:abstractNumId="37">
    <w:nsid w:val="12EC2E5C"/>
    <w:multiLevelType w:val="hybridMultilevel"/>
    <w:tmpl w:val="6D640DD0"/>
    <w:lvl w:ilvl="0" w:tplc="3B86FA54">
      <w:start w:val="3"/>
      <w:numFmt w:val="decimal"/>
      <w:lvlText w:val="%1."/>
      <w:lvlJc w:val="left"/>
      <w:pPr>
        <w:ind w:left="289" w:hanging="181"/>
      </w:pPr>
      <w:rPr>
        <w:rFonts w:ascii="Times New Roman" w:eastAsia="Times New Roman" w:hAnsi="Times New Roman" w:cs="Times New Roman" w:hint="default"/>
        <w:w w:val="100"/>
        <w:sz w:val="22"/>
        <w:szCs w:val="22"/>
        <w:lang w:val="ru-RU" w:eastAsia="en-US" w:bidi="ar-SA"/>
      </w:rPr>
    </w:lvl>
    <w:lvl w:ilvl="1" w:tplc="EB4A092C">
      <w:numFmt w:val="bullet"/>
      <w:lvlText w:val="•"/>
      <w:lvlJc w:val="left"/>
      <w:pPr>
        <w:ind w:left="801" w:hanging="181"/>
      </w:pPr>
      <w:rPr>
        <w:rFonts w:hint="default"/>
        <w:lang w:val="ru-RU" w:eastAsia="en-US" w:bidi="ar-SA"/>
      </w:rPr>
    </w:lvl>
    <w:lvl w:ilvl="2" w:tplc="4AA293FE">
      <w:numFmt w:val="bullet"/>
      <w:lvlText w:val="•"/>
      <w:lvlJc w:val="left"/>
      <w:pPr>
        <w:ind w:left="1322" w:hanging="181"/>
      </w:pPr>
      <w:rPr>
        <w:rFonts w:hint="default"/>
        <w:lang w:val="ru-RU" w:eastAsia="en-US" w:bidi="ar-SA"/>
      </w:rPr>
    </w:lvl>
    <w:lvl w:ilvl="3" w:tplc="013A497E">
      <w:numFmt w:val="bullet"/>
      <w:lvlText w:val="•"/>
      <w:lvlJc w:val="left"/>
      <w:pPr>
        <w:ind w:left="1844" w:hanging="181"/>
      </w:pPr>
      <w:rPr>
        <w:rFonts w:hint="default"/>
        <w:lang w:val="ru-RU" w:eastAsia="en-US" w:bidi="ar-SA"/>
      </w:rPr>
    </w:lvl>
    <w:lvl w:ilvl="4" w:tplc="CD9EA854">
      <w:numFmt w:val="bullet"/>
      <w:lvlText w:val="•"/>
      <w:lvlJc w:val="left"/>
      <w:pPr>
        <w:ind w:left="2365" w:hanging="181"/>
      </w:pPr>
      <w:rPr>
        <w:rFonts w:hint="default"/>
        <w:lang w:val="ru-RU" w:eastAsia="en-US" w:bidi="ar-SA"/>
      </w:rPr>
    </w:lvl>
    <w:lvl w:ilvl="5" w:tplc="452C0608">
      <w:numFmt w:val="bullet"/>
      <w:lvlText w:val="•"/>
      <w:lvlJc w:val="left"/>
      <w:pPr>
        <w:ind w:left="2887" w:hanging="181"/>
      </w:pPr>
      <w:rPr>
        <w:rFonts w:hint="default"/>
        <w:lang w:val="ru-RU" w:eastAsia="en-US" w:bidi="ar-SA"/>
      </w:rPr>
    </w:lvl>
    <w:lvl w:ilvl="6" w:tplc="CC7E7302">
      <w:numFmt w:val="bullet"/>
      <w:lvlText w:val="•"/>
      <w:lvlJc w:val="left"/>
      <w:pPr>
        <w:ind w:left="3408" w:hanging="181"/>
      </w:pPr>
      <w:rPr>
        <w:rFonts w:hint="default"/>
        <w:lang w:val="ru-RU" w:eastAsia="en-US" w:bidi="ar-SA"/>
      </w:rPr>
    </w:lvl>
    <w:lvl w:ilvl="7" w:tplc="A2540230">
      <w:numFmt w:val="bullet"/>
      <w:lvlText w:val="•"/>
      <w:lvlJc w:val="left"/>
      <w:pPr>
        <w:ind w:left="3929" w:hanging="181"/>
      </w:pPr>
      <w:rPr>
        <w:rFonts w:hint="default"/>
        <w:lang w:val="ru-RU" w:eastAsia="en-US" w:bidi="ar-SA"/>
      </w:rPr>
    </w:lvl>
    <w:lvl w:ilvl="8" w:tplc="6C9038F8">
      <w:numFmt w:val="bullet"/>
      <w:lvlText w:val="•"/>
      <w:lvlJc w:val="left"/>
      <w:pPr>
        <w:ind w:left="4451" w:hanging="181"/>
      </w:pPr>
      <w:rPr>
        <w:rFonts w:hint="default"/>
        <w:lang w:val="ru-RU" w:eastAsia="en-US" w:bidi="ar-SA"/>
      </w:rPr>
    </w:lvl>
  </w:abstractNum>
  <w:abstractNum w:abstractNumId="38">
    <w:nsid w:val="13C063DB"/>
    <w:multiLevelType w:val="hybridMultilevel"/>
    <w:tmpl w:val="2FDC9076"/>
    <w:lvl w:ilvl="0" w:tplc="75C20B8E">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8BFEF466">
      <w:numFmt w:val="bullet"/>
      <w:lvlText w:val="•"/>
      <w:lvlJc w:val="left"/>
      <w:pPr>
        <w:ind w:left="830" w:hanging="140"/>
      </w:pPr>
      <w:rPr>
        <w:rFonts w:hint="default"/>
        <w:lang w:val="ru-RU" w:eastAsia="en-US" w:bidi="ar-SA"/>
      </w:rPr>
    </w:lvl>
    <w:lvl w:ilvl="2" w:tplc="AF8E4F1C">
      <w:numFmt w:val="bullet"/>
      <w:lvlText w:val="•"/>
      <w:lvlJc w:val="left"/>
      <w:pPr>
        <w:ind w:left="1401" w:hanging="140"/>
      </w:pPr>
      <w:rPr>
        <w:rFonts w:hint="default"/>
        <w:lang w:val="ru-RU" w:eastAsia="en-US" w:bidi="ar-SA"/>
      </w:rPr>
    </w:lvl>
    <w:lvl w:ilvl="3" w:tplc="4914EAAE">
      <w:numFmt w:val="bullet"/>
      <w:lvlText w:val="•"/>
      <w:lvlJc w:val="left"/>
      <w:pPr>
        <w:ind w:left="1972" w:hanging="140"/>
      </w:pPr>
      <w:rPr>
        <w:rFonts w:hint="default"/>
        <w:lang w:val="ru-RU" w:eastAsia="en-US" w:bidi="ar-SA"/>
      </w:rPr>
    </w:lvl>
    <w:lvl w:ilvl="4" w:tplc="B5FAC6C6">
      <w:numFmt w:val="bullet"/>
      <w:lvlText w:val="•"/>
      <w:lvlJc w:val="left"/>
      <w:pPr>
        <w:ind w:left="2542" w:hanging="140"/>
      </w:pPr>
      <w:rPr>
        <w:rFonts w:hint="default"/>
        <w:lang w:val="ru-RU" w:eastAsia="en-US" w:bidi="ar-SA"/>
      </w:rPr>
    </w:lvl>
    <w:lvl w:ilvl="5" w:tplc="5468942C">
      <w:numFmt w:val="bullet"/>
      <w:lvlText w:val="•"/>
      <w:lvlJc w:val="left"/>
      <w:pPr>
        <w:ind w:left="3113" w:hanging="140"/>
      </w:pPr>
      <w:rPr>
        <w:rFonts w:hint="default"/>
        <w:lang w:val="ru-RU" w:eastAsia="en-US" w:bidi="ar-SA"/>
      </w:rPr>
    </w:lvl>
    <w:lvl w:ilvl="6" w:tplc="0052C960">
      <w:numFmt w:val="bullet"/>
      <w:lvlText w:val="•"/>
      <w:lvlJc w:val="left"/>
      <w:pPr>
        <w:ind w:left="3684" w:hanging="140"/>
      </w:pPr>
      <w:rPr>
        <w:rFonts w:hint="default"/>
        <w:lang w:val="ru-RU" w:eastAsia="en-US" w:bidi="ar-SA"/>
      </w:rPr>
    </w:lvl>
    <w:lvl w:ilvl="7" w:tplc="142E97B8">
      <w:numFmt w:val="bullet"/>
      <w:lvlText w:val="•"/>
      <w:lvlJc w:val="left"/>
      <w:pPr>
        <w:ind w:left="4254" w:hanging="140"/>
      </w:pPr>
      <w:rPr>
        <w:rFonts w:hint="default"/>
        <w:lang w:val="ru-RU" w:eastAsia="en-US" w:bidi="ar-SA"/>
      </w:rPr>
    </w:lvl>
    <w:lvl w:ilvl="8" w:tplc="005E7CE0">
      <w:numFmt w:val="bullet"/>
      <w:lvlText w:val="•"/>
      <w:lvlJc w:val="left"/>
      <w:pPr>
        <w:ind w:left="4825" w:hanging="140"/>
      </w:pPr>
      <w:rPr>
        <w:rFonts w:hint="default"/>
        <w:lang w:val="ru-RU" w:eastAsia="en-US" w:bidi="ar-SA"/>
      </w:rPr>
    </w:lvl>
  </w:abstractNum>
  <w:abstractNum w:abstractNumId="39">
    <w:nsid w:val="13F37D79"/>
    <w:multiLevelType w:val="hybridMultilevel"/>
    <w:tmpl w:val="BF4086D0"/>
    <w:lvl w:ilvl="0" w:tplc="7830330A">
      <w:numFmt w:val="bullet"/>
      <w:lvlText w:val="-"/>
      <w:lvlJc w:val="left"/>
      <w:pPr>
        <w:ind w:left="115" w:hanging="660"/>
      </w:pPr>
      <w:rPr>
        <w:rFonts w:ascii="Times New Roman" w:eastAsia="Times New Roman" w:hAnsi="Times New Roman" w:cs="Times New Roman" w:hint="default"/>
        <w:w w:val="97"/>
        <w:sz w:val="26"/>
        <w:szCs w:val="26"/>
        <w:lang w:val="ru-RU" w:eastAsia="en-US" w:bidi="ar-SA"/>
      </w:rPr>
    </w:lvl>
    <w:lvl w:ilvl="1" w:tplc="8886F792">
      <w:numFmt w:val="bullet"/>
      <w:lvlText w:val="•"/>
      <w:lvlJc w:val="left"/>
      <w:pPr>
        <w:ind w:left="380" w:hanging="660"/>
      </w:pPr>
      <w:rPr>
        <w:rFonts w:hint="default"/>
        <w:lang w:val="ru-RU" w:eastAsia="en-US" w:bidi="ar-SA"/>
      </w:rPr>
    </w:lvl>
    <w:lvl w:ilvl="2" w:tplc="49CC9C68">
      <w:numFmt w:val="bullet"/>
      <w:lvlText w:val="•"/>
      <w:lvlJc w:val="left"/>
      <w:pPr>
        <w:ind w:left="641" w:hanging="660"/>
      </w:pPr>
      <w:rPr>
        <w:rFonts w:hint="default"/>
        <w:lang w:val="ru-RU" w:eastAsia="en-US" w:bidi="ar-SA"/>
      </w:rPr>
    </w:lvl>
    <w:lvl w:ilvl="3" w:tplc="A6E06D04">
      <w:numFmt w:val="bullet"/>
      <w:lvlText w:val="•"/>
      <w:lvlJc w:val="left"/>
      <w:pPr>
        <w:ind w:left="901" w:hanging="660"/>
      </w:pPr>
      <w:rPr>
        <w:rFonts w:hint="default"/>
        <w:lang w:val="ru-RU" w:eastAsia="en-US" w:bidi="ar-SA"/>
      </w:rPr>
    </w:lvl>
    <w:lvl w:ilvl="4" w:tplc="D4788E82">
      <w:numFmt w:val="bullet"/>
      <w:lvlText w:val="•"/>
      <w:lvlJc w:val="left"/>
      <w:pPr>
        <w:ind w:left="1162" w:hanging="660"/>
      </w:pPr>
      <w:rPr>
        <w:rFonts w:hint="default"/>
        <w:lang w:val="ru-RU" w:eastAsia="en-US" w:bidi="ar-SA"/>
      </w:rPr>
    </w:lvl>
    <w:lvl w:ilvl="5" w:tplc="85FA2B16">
      <w:numFmt w:val="bullet"/>
      <w:lvlText w:val="•"/>
      <w:lvlJc w:val="left"/>
      <w:pPr>
        <w:ind w:left="1422" w:hanging="660"/>
      </w:pPr>
      <w:rPr>
        <w:rFonts w:hint="default"/>
        <w:lang w:val="ru-RU" w:eastAsia="en-US" w:bidi="ar-SA"/>
      </w:rPr>
    </w:lvl>
    <w:lvl w:ilvl="6" w:tplc="6B262458">
      <w:numFmt w:val="bullet"/>
      <w:lvlText w:val="•"/>
      <w:lvlJc w:val="left"/>
      <w:pPr>
        <w:ind w:left="1683" w:hanging="660"/>
      </w:pPr>
      <w:rPr>
        <w:rFonts w:hint="default"/>
        <w:lang w:val="ru-RU" w:eastAsia="en-US" w:bidi="ar-SA"/>
      </w:rPr>
    </w:lvl>
    <w:lvl w:ilvl="7" w:tplc="ADF2C94C">
      <w:numFmt w:val="bullet"/>
      <w:lvlText w:val="•"/>
      <w:lvlJc w:val="left"/>
      <w:pPr>
        <w:ind w:left="1943" w:hanging="660"/>
      </w:pPr>
      <w:rPr>
        <w:rFonts w:hint="default"/>
        <w:lang w:val="ru-RU" w:eastAsia="en-US" w:bidi="ar-SA"/>
      </w:rPr>
    </w:lvl>
    <w:lvl w:ilvl="8" w:tplc="E8FA4B14">
      <w:numFmt w:val="bullet"/>
      <w:lvlText w:val="•"/>
      <w:lvlJc w:val="left"/>
      <w:pPr>
        <w:ind w:left="2204" w:hanging="660"/>
      </w:pPr>
      <w:rPr>
        <w:rFonts w:hint="default"/>
        <w:lang w:val="ru-RU" w:eastAsia="en-US" w:bidi="ar-SA"/>
      </w:rPr>
    </w:lvl>
  </w:abstractNum>
  <w:abstractNum w:abstractNumId="40">
    <w:nsid w:val="13F55FAC"/>
    <w:multiLevelType w:val="hybridMultilevel"/>
    <w:tmpl w:val="12627B20"/>
    <w:lvl w:ilvl="0" w:tplc="065419D8">
      <w:start w:val="1"/>
      <w:numFmt w:val="decimal"/>
      <w:lvlText w:val="%1."/>
      <w:lvlJc w:val="left"/>
      <w:pPr>
        <w:ind w:left="172" w:hanging="1004"/>
      </w:pPr>
      <w:rPr>
        <w:rFonts w:ascii="Microsoft Sans Serif" w:eastAsia="Microsoft Sans Serif" w:hAnsi="Microsoft Sans Serif" w:cs="Microsoft Sans Serif" w:hint="default"/>
        <w:w w:val="100"/>
        <w:sz w:val="24"/>
        <w:szCs w:val="24"/>
        <w:lang w:val="ru-RU" w:eastAsia="en-US" w:bidi="ar-SA"/>
      </w:rPr>
    </w:lvl>
    <w:lvl w:ilvl="1" w:tplc="CA8841DA">
      <w:start w:val="1"/>
      <w:numFmt w:val="decimal"/>
      <w:lvlText w:val="%2)"/>
      <w:lvlJc w:val="left"/>
      <w:pPr>
        <w:ind w:left="739" w:hanging="260"/>
      </w:pPr>
      <w:rPr>
        <w:rFonts w:ascii="Times New Roman" w:eastAsia="Times New Roman" w:hAnsi="Times New Roman" w:cs="Times New Roman" w:hint="default"/>
        <w:w w:val="99"/>
        <w:sz w:val="24"/>
        <w:szCs w:val="24"/>
        <w:lang w:val="ru-RU" w:eastAsia="en-US" w:bidi="ar-SA"/>
      </w:rPr>
    </w:lvl>
    <w:lvl w:ilvl="2" w:tplc="D2C2D698">
      <w:numFmt w:val="bullet"/>
      <w:lvlText w:val="•"/>
      <w:lvlJc w:val="left"/>
      <w:pPr>
        <w:ind w:left="1947" w:hanging="260"/>
      </w:pPr>
      <w:rPr>
        <w:rFonts w:hint="default"/>
        <w:lang w:val="ru-RU" w:eastAsia="en-US" w:bidi="ar-SA"/>
      </w:rPr>
    </w:lvl>
    <w:lvl w:ilvl="3" w:tplc="3F74AB34">
      <w:numFmt w:val="bullet"/>
      <w:lvlText w:val="•"/>
      <w:lvlJc w:val="left"/>
      <w:pPr>
        <w:ind w:left="3155" w:hanging="260"/>
      </w:pPr>
      <w:rPr>
        <w:rFonts w:hint="default"/>
        <w:lang w:val="ru-RU" w:eastAsia="en-US" w:bidi="ar-SA"/>
      </w:rPr>
    </w:lvl>
    <w:lvl w:ilvl="4" w:tplc="65168D18">
      <w:numFmt w:val="bullet"/>
      <w:lvlText w:val="•"/>
      <w:lvlJc w:val="left"/>
      <w:pPr>
        <w:ind w:left="4363" w:hanging="260"/>
      </w:pPr>
      <w:rPr>
        <w:rFonts w:hint="default"/>
        <w:lang w:val="ru-RU" w:eastAsia="en-US" w:bidi="ar-SA"/>
      </w:rPr>
    </w:lvl>
    <w:lvl w:ilvl="5" w:tplc="7BB44172">
      <w:numFmt w:val="bullet"/>
      <w:lvlText w:val="•"/>
      <w:lvlJc w:val="left"/>
      <w:pPr>
        <w:ind w:left="5571" w:hanging="260"/>
      </w:pPr>
      <w:rPr>
        <w:rFonts w:hint="default"/>
        <w:lang w:val="ru-RU" w:eastAsia="en-US" w:bidi="ar-SA"/>
      </w:rPr>
    </w:lvl>
    <w:lvl w:ilvl="6" w:tplc="3ADA30F8">
      <w:numFmt w:val="bullet"/>
      <w:lvlText w:val="•"/>
      <w:lvlJc w:val="left"/>
      <w:pPr>
        <w:ind w:left="6779" w:hanging="260"/>
      </w:pPr>
      <w:rPr>
        <w:rFonts w:hint="default"/>
        <w:lang w:val="ru-RU" w:eastAsia="en-US" w:bidi="ar-SA"/>
      </w:rPr>
    </w:lvl>
    <w:lvl w:ilvl="7" w:tplc="237E1A36">
      <w:numFmt w:val="bullet"/>
      <w:lvlText w:val="•"/>
      <w:lvlJc w:val="left"/>
      <w:pPr>
        <w:ind w:left="7987" w:hanging="260"/>
      </w:pPr>
      <w:rPr>
        <w:rFonts w:hint="default"/>
        <w:lang w:val="ru-RU" w:eastAsia="en-US" w:bidi="ar-SA"/>
      </w:rPr>
    </w:lvl>
    <w:lvl w:ilvl="8" w:tplc="D1705A5C">
      <w:numFmt w:val="bullet"/>
      <w:lvlText w:val="•"/>
      <w:lvlJc w:val="left"/>
      <w:pPr>
        <w:ind w:left="9195" w:hanging="260"/>
      </w:pPr>
      <w:rPr>
        <w:rFonts w:hint="default"/>
        <w:lang w:val="ru-RU" w:eastAsia="en-US" w:bidi="ar-SA"/>
      </w:rPr>
    </w:lvl>
  </w:abstractNum>
  <w:abstractNum w:abstractNumId="41">
    <w:nsid w:val="13FE20E9"/>
    <w:multiLevelType w:val="hybridMultilevel"/>
    <w:tmpl w:val="7C9600D8"/>
    <w:lvl w:ilvl="0" w:tplc="B0308CF8">
      <w:start w:val="1"/>
      <w:numFmt w:val="decimal"/>
      <w:lvlText w:val="%1."/>
      <w:lvlJc w:val="left"/>
      <w:pPr>
        <w:ind w:left="347" w:hanging="240"/>
      </w:pPr>
      <w:rPr>
        <w:rFonts w:ascii="Times New Roman" w:eastAsia="Times New Roman" w:hAnsi="Times New Roman" w:cs="Times New Roman" w:hint="default"/>
        <w:w w:val="100"/>
        <w:sz w:val="24"/>
        <w:szCs w:val="24"/>
        <w:lang w:val="ru-RU" w:eastAsia="en-US" w:bidi="ar-SA"/>
      </w:rPr>
    </w:lvl>
    <w:lvl w:ilvl="1" w:tplc="6D7A74C8">
      <w:numFmt w:val="bullet"/>
      <w:lvlText w:val="•"/>
      <w:lvlJc w:val="left"/>
      <w:pPr>
        <w:ind w:left="841" w:hanging="240"/>
      </w:pPr>
      <w:rPr>
        <w:rFonts w:hint="default"/>
        <w:lang w:val="ru-RU" w:eastAsia="en-US" w:bidi="ar-SA"/>
      </w:rPr>
    </w:lvl>
    <w:lvl w:ilvl="2" w:tplc="AD9A606E">
      <w:numFmt w:val="bullet"/>
      <w:lvlText w:val="•"/>
      <w:lvlJc w:val="left"/>
      <w:pPr>
        <w:ind w:left="1343" w:hanging="240"/>
      </w:pPr>
      <w:rPr>
        <w:rFonts w:hint="default"/>
        <w:lang w:val="ru-RU" w:eastAsia="en-US" w:bidi="ar-SA"/>
      </w:rPr>
    </w:lvl>
    <w:lvl w:ilvl="3" w:tplc="FA44BEF0">
      <w:numFmt w:val="bullet"/>
      <w:lvlText w:val="•"/>
      <w:lvlJc w:val="left"/>
      <w:pPr>
        <w:ind w:left="1845" w:hanging="240"/>
      </w:pPr>
      <w:rPr>
        <w:rFonts w:hint="default"/>
        <w:lang w:val="ru-RU" w:eastAsia="en-US" w:bidi="ar-SA"/>
      </w:rPr>
    </w:lvl>
    <w:lvl w:ilvl="4" w:tplc="8188A39E">
      <w:numFmt w:val="bullet"/>
      <w:lvlText w:val="•"/>
      <w:lvlJc w:val="left"/>
      <w:pPr>
        <w:ind w:left="2347" w:hanging="240"/>
      </w:pPr>
      <w:rPr>
        <w:rFonts w:hint="default"/>
        <w:lang w:val="ru-RU" w:eastAsia="en-US" w:bidi="ar-SA"/>
      </w:rPr>
    </w:lvl>
    <w:lvl w:ilvl="5" w:tplc="7752FFC6">
      <w:numFmt w:val="bullet"/>
      <w:lvlText w:val="•"/>
      <w:lvlJc w:val="left"/>
      <w:pPr>
        <w:ind w:left="2849" w:hanging="240"/>
      </w:pPr>
      <w:rPr>
        <w:rFonts w:hint="default"/>
        <w:lang w:val="ru-RU" w:eastAsia="en-US" w:bidi="ar-SA"/>
      </w:rPr>
    </w:lvl>
    <w:lvl w:ilvl="6" w:tplc="0C4629FC">
      <w:numFmt w:val="bullet"/>
      <w:lvlText w:val="•"/>
      <w:lvlJc w:val="left"/>
      <w:pPr>
        <w:ind w:left="3350" w:hanging="240"/>
      </w:pPr>
      <w:rPr>
        <w:rFonts w:hint="default"/>
        <w:lang w:val="ru-RU" w:eastAsia="en-US" w:bidi="ar-SA"/>
      </w:rPr>
    </w:lvl>
    <w:lvl w:ilvl="7" w:tplc="F6AA759C">
      <w:numFmt w:val="bullet"/>
      <w:lvlText w:val="•"/>
      <w:lvlJc w:val="left"/>
      <w:pPr>
        <w:ind w:left="3852" w:hanging="240"/>
      </w:pPr>
      <w:rPr>
        <w:rFonts w:hint="default"/>
        <w:lang w:val="ru-RU" w:eastAsia="en-US" w:bidi="ar-SA"/>
      </w:rPr>
    </w:lvl>
    <w:lvl w:ilvl="8" w:tplc="4D0AD106">
      <w:numFmt w:val="bullet"/>
      <w:lvlText w:val="•"/>
      <w:lvlJc w:val="left"/>
      <w:pPr>
        <w:ind w:left="4354" w:hanging="240"/>
      </w:pPr>
      <w:rPr>
        <w:rFonts w:hint="default"/>
        <w:lang w:val="ru-RU" w:eastAsia="en-US" w:bidi="ar-SA"/>
      </w:rPr>
    </w:lvl>
  </w:abstractNum>
  <w:abstractNum w:abstractNumId="42">
    <w:nsid w:val="14A52F63"/>
    <w:multiLevelType w:val="multilevel"/>
    <w:tmpl w:val="BB2C12FC"/>
    <w:lvl w:ilvl="0">
      <w:start w:val="1"/>
      <w:numFmt w:val="decimal"/>
      <w:lvlText w:val="%1"/>
      <w:lvlJc w:val="left"/>
      <w:pPr>
        <w:ind w:left="3663" w:hanging="495"/>
      </w:pPr>
      <w:rPr>
        <w:rFonts w:hint="default"/>
        <w:lang w:val="ru-RU" w:eastAsia="en-US" w:bidi="ar-SA"/>
      </w:rPr>
    </w:lvl>
    <w:lvl w:ilvl="1">
      <w:start w:val="1"/>
      <w:numFmt w:val="decimal"/>
      <w:lvlText w:val="%1.%2."/>
      <w:lvlJc w:val="left"/>
      <w:pPr>
        <w:ind w:left="3663" w:hanging="495"/>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4513" w:hanging="648"/>
        <w:jc w:val="right"/>
      </w:pPr>
      <w:rPr>
        <w:rFonts w:ascii="Times New Roman" w:eastAsia="Times New Roman" w:hAnsi="Times New Roman" w:cs="Times New Roman" w:hint="default"/>
        <w:b/>
        <w:bCs/>
        <w:spacing w:val="-2"/>
        <w:w w:val="97"/>
        <w:sz w:val="26"/>
        <w:szCs w:val="26"/>
        <w:lang w:val="ru-RU" w:eastAsia="en-US" w:bidi="ar-SA"/>
      </w:rPr>
    </w:lvl>
    <w:lvl w:ilvl="3">
      <w:numFmt w:val="bullet"/>
      <w:lvlText w:val="•"/>
      <w:lvlJc w:val="left"/>
      <w:pPr>
        <w:ind w:left="6095" w:hanging="648"/>
      </w:pPr>
      <w:rPr>
        <w:rFonts w:hint="default"/>
        <w:lang w:val="ru-RU" w:eastAsia="en-US" w:bidi="ar-SA"/>
      </w:rPr>
    </w:lvl>
    <w:lvl w:ilvl="4">
      <w:numFmt w:val="bullet"/>
      <w:lvlText w:val="•"/>
      <w:lvlJc w:val="left"/>
      <w:pPr>
        <w:ind w:left="6883" w:hanging="648"/>
      </w:pPr>
      <w:rPr>
        <w:rFonts w:hint="default"/>
        <w:lang w:val="ru-RU" w:eastAsia="en-US" w:bidi="ar-SA"/>
      </w:rPr>
    </w:lvl>
    <w:lvl w:ilvl="5">
      <w:numFmt w:val="bullet"/>
      <w:lvlText w:val="•"/>
      <w:lvlJc w:val="left"/>
      <w:pPr>
        <w:ind w:left="7671" w:hanging="648"/>
      </w:pPr>
      <w:rPr>
        <w:rFonts w:hint="default"/>
        <w:lang w:val="ru-RU" w:eastAsia="en-US" w:bidi="ar-SA"/>
      </w:rPr>
    </w:lvl>
    <w:lvl w:ilvl="6">
      <w:numFmt w:val="bullet"/>
      <w:lvlText w:val="•"/>
      <w:lvlJc w:val="left"/>
      <w:pPr>
        <w:ind w:left="8459" w:hanging="648"/>
      </w:pPr>
      <w:rPr>
        <w:rFonts w:hint="default"/>
        <w:lang w:val="ru-RU" w:eastAsia="en-US" w:bidi="ar-SA"/>
      </w:rPr>
    </w:lvl>
    <w:lvl w:ilvl="7">
      <w:numFmt w:val="bullet"/>
      <w:lvlText w:val="•"/>
      <w:lvlJc w:val="left"/>
      <w:pPr>
        <w:ind w:left="9247" w:hanging="648"/>
      </w:pPr>
      <w:rPr>
        <w:rFonts w:hint="default"/>
        <w:lang w:val="ru-RU" w:eastAsia="en-US" w:bidi="ar-SA"/>
      </w:rPr>
    </w:lvl>
    <w:lvl w:ilvl="8">
      <w:numFmt w:val="bullet"/>
      <w:lvlText w:val="•"/>
      <w:lvlJc w:val="left"/>
      <w:pPr>
        <w:ind w:left="10035" w:hanging="648"/>
      </w:pPr>
      <w:rPr>
        <w:rFonts w:hint="default"/>
        <w:lang w:val="ru-RU" w:eastAsia="en-US" w:bidi="ar-SA"/>
      </w:rPr>
    </w:lvl>
  </w:abstractNum>
  <w:abstractNum w:abstractNumId="43">
    <w:nsid w:val="15341DC8"/>
    <w:multiLevelType w:val="hybridMultilevel"/>
    <w:tmpl w:val="636A37C2"/>
    <w:lvl w:ilvl="0" w:tplc="9A8ED0D4">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DB6AF6AC">
      <w:numFmt w:val="bullet"/>
      <w:lvlText w:val="•"/>
      <w:lvlJc w:val="left"/>
      <w:pPr>
        <w:ind w:left="2439" w:hanging="288"/>
      </w:pPr>
      <w:rPr>
        <w:rFonts w:hint="default"/>
        <w:lang w:val="ru-RU" w:eastAsia="en-US" w:bidi="ar-SA"/>
      </w:rPr>
    </w:lvl>
    <w:lvl w:ilvl="2" w:tplc="EE98D038">
      <w:numFmt w:val="bullet"/>
      <w:lvlText w:val="•"/>
      <w:lvlJc w:val="left"/>
      <w:pPr>
        <w:ind w:left="3458" w:hanging="288"/>
      </w:pPr>
      <w:rPr>
        <w:rFonts w:hint="default"/>
        <w:lang w:val="ru-RU" w:eastAsia="en-US" w:bidi="ar-SA"/>
      </w:rPr>
    </w:lvl>
    <w:lvl w:ilvl="3" w:tplc="7A6284C4">
      <w:numFmt w:val="bullet"/>
      <w:lvlText w:val="•"/>
      <w:lvlJc w:val="left"/>
      <w:pPr>
        <w:ind w:left="4477" w:hanging="288"/>
      </w:pPr>
      <w:rPr>
        <w:rFonts w:hint="default"/>
        <w:lang w:val="ru-RU" w:eastAsia="en-US" w:bidi="ar-SA"/>
      </w:rPr>
    </w:lvl>
    <w:lvl w:ilvl="4" w:tplc="D5A4B4FA">
      <w:numFmt w:val="bullet"/>
      <w:lvlText w:val="•"/>
      <w:lvlJc w:val="left"/>
      <w:pPr>
        <w:ind w:left="5496" w:hanging="288"/>
      </w:pPr>
      <w:rPr>
        <w:rFonts w:hint="default"/>
        <w:lang w:val="ru-RU" w:eastAsia="en-US" w:bidi="ar-SA"/>
      </w:rPr>
    </w:lvl>
    <w:lvl w:ilvl="5" w:tplc="6196424C">
      <w:numFmt w:val="bullet"/>
      <w:lvlText w:val="•"/>
      <w:lvlJc w:val="left"/>
      <w:pPr>
        <w:ind w:left="6515" w:hanging="288"/>
      </w:pPr>
      <w:rPr>
        <w:rFonts w:hint="default"/>
        <w:lang w:val="ru-RU" w:eastAsia="en-US" w:bidi="ar-SA"/>
      </w:rPr>
    </w:lvl>
    <w:lvl w:ilvl="6" w:tplc="D1846646">
      <w:numFmt w:val="bullet"/>
      <w:lvlText w:val="•"/>
      <w:lvlJc w:val="left"/>
      <w:pPr>
        <w:ind w:left="7534" w:hanging="288"/>
      </w:pPr>
      <w:rPr>
        <w:rFonts w:hint="default"/>
        <w:lang w:val="ru-RU" w:eastAsia="en-US" w:bidi="ar-SA"/>
      </w:rPr>
    </w:lvl>
    <w:lvl w:ilvl="7" w:tplc="20D023E6">
      <w:numFmt w:val="bullet"/>
      <w:lvlText w:val="•"/>
      <w:lvlJc w:val="left"/>
      <w:pPr>
        <w:ind w:left="8553" w:hanging="288"/>
      </w:pPr>
      <w:rPr>
        <w:rFonts w:hint="default"/>
        <w:lang w:val="ru-RU" w:eastAsia="en-US" w:bidi="ar-SA"/>
      </w:rPr>
    </w:lvl>
    <w:lvl w:ilvl="8" w:tplc="B9547658">
      <w:numFmt w:val="bullet"/>
      <w:lvlText w:val="•"/>
      <w:lvlJc w:val="left"/>
      <w:pPr>
        <w:ind w:left="9572" w:hanging="288"/>
      </w:pPr>
      <w:rPr>
        <w:rFonts w:hint="default"/>
        <w:lang w:val="ru-RU" w:eastAsia="en-US" w:bidi="ar-SA"/>
      </w:rPr>
    </w:lvl>
  </w:abstractNum>
  <w:abstractNum w:abstractNumId="44">
    <w:nsid w:val="16847AD5"/>
    <w:multiLevelType w:val="multilevel"/>
    <w:tmpl w:val="A7249C2A"/>
    <w:lvl w:ilvl="0">
      <w:start w:val="2"/>
      <w:numFmt w:val="decimal"/>
      <w:lvlText w:val="%1"/>
      <w:lvlJc w:val="left"/>
      <w:pPr>
        <w:ind w:left="1416" w:hanging="651"/>
      </w:pPr>
      <w:rPr>
        <w:rFonts w:hint="default"/>
        <w:lang w:val="ru-RU" w:eastAsia="en-US" w:bidi="ar-SA"/>
      </w:rPr>
    </w:lvl>
    <w:lvl w:ilvl="1">
      <w:start w:val="3"/>
      <w:numFmt w:val="decimal"/>
      <w:lvlText w:val="%1.%2"/>
      <w:lvlJc w:val="left"/>
      <w:pPr>
        <w:ind w:left="1416" w:hanging="651"/>
      </w:pPr>
      <w:rPr>
        <w:rFonts w:hint="default"/>
        <w:lang w:val="ru-RU" w:eastAsia="en-US" w:bidi="ar-SA"/>
      </w:rPr>
    </w:lvl>
    <w:lvl w:ilvl="2">
      <w:start w:val="1"/>
      <w:numFmt w:val="decimal"/>
      <w:lvlText w:val="%1.%2.%3."/>
      <w:lvlJc w:val="left"/>
      <w:pPr>
        <w:ind w:left="1416" w:hanging="651"/>
      </w:pPr>
      <w:rPr>
        <w:rFonts w:ascii="Times New Roman" w:eastAsia="Times New Roman" w:hAnsi="Times New Roman" w:cs="Times New Roman" w:hint="default"/>
        <w:w w:val="97"/>
        <w:sz w:val="26"/>
        <w:szCs w:val="26"/>
        <w:lang w:val="ru-RU" w:eastAsia="en-US" w:bidi="ar-SA"/>
      </w:rPr>
    </w:lvl>
    <w:lvl w:ilvl="3">
      <w:numFmt w:val="bullet"/>
      <w:lvlText w:val="•"/>
      <w:lvlJc w:val="left"/>
      <w:pPr>
        <w:ind w:left="4477" w:hanging="651"/>
      </w:pPr>
      <w:rPr>
        <w:rFonts w:hint="default"/>
        <w:lang w:val="ru-RU" w:eastAsia="en-US" w:bidi="ar-SA"/>
      </w:rPr>
    </w:lvl>
    <w:lvl w:ilvl="4">
      <w:numFmt w:val="bullet"/>
      <w:lvlText w:val="•"/>
      <w:lvlJc w:val="left"/>
      <w:pPr>
        <w:ind w:left="5496" w:hanging="651"/>
      </w:pPr>
      <w:rPr>
        <w:rFonts w:hint="default"/>
        <w:lang w:val="ru-RU" w:eastAsia="en-US" w:bidi="ar-SA"/>
      </w:rPr>
    </w:lvl>
    <w:lvl w:ilvl="5">
      <w:numFmt w:val="bullet"/>
      <w:lvlText w:val="•"/>
      <w:lvlJc w:val="left"/>
      <w:pPr>
        <w:ind w:left="6515" w:hanging="651"/>
      </w:pPr>
      <w:rPr>
        <w:rFonts w:hint="default"/>
        <w:lang w:val="ru-RU" w:eastAsia="en-US" w:bidi="ar-SA"/>
      </w:rPr>
    </w:lvl>
    <w:lvl w:ilvl="6">
      <w:numFmt w:val="bullet"/>
      <w:lvlText w:val="•"/>
      <w:lvlJc w:val="left"/>
      <w:pPr>
        <w:ind w:left="7534" w:hanging="651"/>
      </w:pPr>
      <w:rPr>
        <w:rFonts w:hint="default"/>
        <w:lang w:val="ru-RU" w:eastAsia="en-US" w:bidi="ar-SA"/>
      </w:rPr>
    </w:lvl>
    <w:lvl w:ilvl="7">
      <w:numFmt w:val="bullet"/>
      <w:lvlText w:val="•"/>
      <w:lvlJc w:val="left"/>
      <w:pPr>
        <w:ind w:left="8553" w:hanging="651"/>
      </w:pPr>
      <w:rPr>
        <w:rFonts w:hint="default"/>
        <w:lang w:val="ru-RU" w:eastAsia="en-US" w:bidi="ar-SA"/>
      </w:rPr>
    </w:lvl>
    <w:lvl w:ilvl="8">
      <w:numFmt w:val="bullet"/>
      <w:lvlText w:val="•"/>
      <w:lvlJc w:val="left"/>
      <w:pPr>
        <w:ind w:left="9572" w:hanging="651"/>
      </w:pPr>
      <w:rPr>
        <w:rFonts w:hint="default"/>
        <w:lang w:val="ru-RU" w:eastAsia="en-US" w:bidi="ar-SA"/>
      </w:rPr>
    </w:lvl>
  </w:abstractNum>
  <w:abstractNum w:abstractNumId="45">
    <w:nsid w:val="16B6778D"/>
    <w:multiLevelType w:val="hybridMultilevel"/>
    <w:tmpl w:val="363605A6"/>
    <w:lvl w:ilvl="0" w:tplc="EF1470D6">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1B2A5BC6">
      <w:numFmt w:val="bullet"/>
      <w:lvlText w:val="•"/>
      <w:lvlJc w:val="left"/>
      <w:pPr>
        <w:ind w:left="2439" w:hanging="288"/>
      </w:pPr>
      <w:rPr>
        <w:rFonts w:hint="default"/>
        <w:lang w:val="ru-RU" w:eastAsia="en-US" w:bidi="ar-SA"/>
      </w:rPr>
    </w:lvl>
    <w:lvl w:ilvl="2" w:tplc="2174DF9A">
      <w:numFmt w:val="bullet"/>
      <w:lvlText w:val="•"/>
      <w:lvlJc w:val="left"/>
      <w:pPr>
        <w:ind w:left="3458" w:hanging="288"/>
      </w:pPr>
      <w:rPr>
        <w:rFonts w:hint="default"/>
        <w:lang w:val="ru-RU" w:eastAsia="en-US" w:bidi="ar-SA"/>
      </w:rPr>
    </w:lvl>
    <w:lvl w:ilvl="3" w:tplc="BDE69DAC">
      <w:numFmt w:val="bullet"/>
      <w:lvlText w:val="•"/>
      <w:lvlJc w:val="left"/>
      <w:pPr>
        <w:ind w:left="4477" w:hanging="288"/>
      </w:pPr>
      <w:rPr>
        <w:rFonts w:hint="default"/>
        <w:lang w:val="ru-RU" w:eastAsia="en-US" w:bidi="ar-SA"/>
      </w:rPr>
    </w:lvl>
    <w:lvl w:ilvl="4" w:tplc="5350AC02">
      <w:numFmt w:val="bullet"/>
      <w:lvlText w:val="•"/>
      <w:lvlJc w:val="left"/>
      <w:pPr>
        <w:ind w:left="5496" w:hanging="288"/>
      </w:pPr>
      <w:rPr>
        <w:rFonts w:hint="default"/>
        <w:lang w:val="ru-RU" w:eastAsia="en-US" w:bidi="ar-SA"/>
      </w:rPr>
    </w:lvl>
    <w:lvl w:ilvl="5" w:tplc="49301F6A">
      <w:numFmt w:val="bullet"/>
      <w:lvlText w:val="•"/>
      <w:lvlJc w:val="left"/>
      <w:pPr>
        <w:ind w:left="6515" w:hanging="288"/>
      </w:pPr>
      <w:rPr>
        <w:rFonts w:hint="default"/>
        <w:lang w:val="ru-RU" w:eastAsia="en-US" w:bidi="ar-SA"/>
      </w:rPr>
    </w:lvl>
    <w:lvl w:ilvl="6" w:tplc="742675B8">
      <w:numFmt w:val="bullet"/>
      <w:lvlText w:val="•"/>
      <w:lvlJc w:val="left"/>
      <w:pPr>
        <w:ind w:left="7534" w:hanging="288"/>
      </w:pPr>
      <w:rPr>
        <w:rFonts w:hint="default"/>
        <w:lang w:val="ru-RU" w:eastAsia="en-US" w:bidi="ar-SA"/>
      </w:rPr>
    </w:lvl>
    <w:lvl w:ilvl="7" w:tplc="70C80D72">
      <w:numFmt w:val="bullet"/>
      <w:lvlText w:val="•"/>
      <w:lvlJc w:val="left"/>
      <w:pPr>
        <w:ind w:left="8553" w:hanging="288"/>
      </w:pPr>
      <w:rPr>
        <w:rFonts w:hint="default"/>
        <w:lang w:val="ru-RU" w:eastAsia="en-US" w:bidi="ar-SA"/>
      </w:rPr>
    </w:lvl>
    <w:lvl w:ilvl="8" w:tplc="525E54A8">
      <w:numFmt w:val="bullet"/>
      <w:lvlText w:val="•"/>
      <w:lvlJc w:val="left"/>
      <w:pPr>
        <w:ind w:left="9572" w:hanging="288"/>
      </w:pPr>
      <w:rPr>
        <w:rFonts w:hint="default"/>
        <w:lang w:val="ru-RU" w:eastAsia="en-US" w:bidi="ar-SA"/>
      </w:rPr>
    </w:lvl>
  </w:abstractNum>
  <w:abstractNum w:abstractNumId="46">
    <w:nsid w:val="179264C1"/>
    <w:multiLevelType w:val="hybridMultilevel"/>
    <w:tmpl w:val="0F069F76"/>
    <w:lvl w:ilvl="0" w:tplc="09B4AE40">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58AAF746">
      <w:numFmt w:val="bullet"/>
      <w:lvlText w:val="•"/>
      <w:lvlJc w:val="left"/>
      <w:pPr>
        <w:ind w:left="2439" w:hanging="288"/>
      </w:pPr>
      <w:rPr>
        <w:rFonts w:hint="default"/>
        <w:lang w:val="ru-RU" w:eastAsia="en-US" w:bidi="ar-SA"/>
      </w:rPr>
    </w:lvl>
    <w:lvl w:ilvl="2" w:tplc="F184EEB0">
      <w:numFmt w:val="bullet"/>
      <w:lvlText w:val="•"/>
      <w:lvlJc w:val="left"/>
      <w:pPr>
        <w:ind w:left="3458" w:hanging="288"/>
      </w:pPr>
      <w:rPr>
        <w:rFonts w:hint="default"/>
        <w:lang w:val="ru-RU" w:eastAsia="en-US" w:bidi="ar-SA"/>
      </w:rPr>
    </w:lvl>
    <w:lvl w:ilvl="3" w:tplc="98C2C032">
      <w:numFmt w:val="bullet"/>
      <w:lvlText w:val="•"/>
      <w:lvlJc w:val="left"/>
      <w:pPr>
        <w:ind w:left="4477" w:hanging="288"/>
      </w:pPr>
      <w:rPr>
        <w:rFonts w:hint="default"/>
        <w:lang w:val="ru-RU" w:eastAsia="en-US" w:bidi="ar-SA"/>
      </w:rPr>
    </w:lvl>
    <w:lvl w:ilvl="4" w:tplc="C526C6A6">
      <w:numFmt w:val="bullet"/>
      <w:lvlText w:val="•"/>
      <w:lvlJc w:val="left"/>
      <w:pPr>
        <w:ind w:left="5496" w:hanging="288"/>
      </w:pPr>
      <w:rPr>
        <w:rFonts w:hint="default"/>
        <w:lang w:val="ru-RU" w:eastAsia="en-US" w:bidi="ar-SA"/>
      </w:rPr>
    </w:lvl>
    <w:lvl w:ilvl="5" w:tplc="65060B6C">
      <w:numFmt w:val="bullet"/>
      <w:lvlText w:val="•"/>
      <w:lvlJc w:val="left"/>
      <w:pPr>
        <w:ind w:left="6515" w:hanging="288"/>
      </w:pPr>
      <w:rPr>
        <w:rFonts w:hint="default"/>
        <w:lang w:val="ru-RU" w:eastAsia="en-US" w:bidi="ar-SA"/>
      </w:rPr>
    </w:lvl>
    <w:lvl w:ilvl="6" w:tplc="74208114">
      <w:numFmt w:val="bullet"/>
      <w:lvlText w:val="•"/>
      <w:lvlJc w:val="left"/>
      <w:pPr>
        <w:ind w:left="7534" w:hanging="288"/>
      </w:pPr>
      <w:rPr>
        <w:rFonts w:hint="default"/>
        <w:lang w:val="ru-RU" w:eastAsia="en-US" w:bidi="ar-SA"/>
      </w:rPr>
    </w:lvl>
    <w:lvl w:ilvl="7" w:tplc="8150742E">
      <w:numFmt w:val="bullet"/>
      <w:lvlText w:val="•"/>
      <w:lvlJc w:val="left"/>
      <w:pPr>
        <w:ind w:left="8553" w:hanging="288"/>
      </w:pPr>
      <w:rPr>
        <w:rFonts w:hint="default"/>
        <w:lang w:val="ru-RU" w:eastAsia="en-US" w:bidi="ar-SA"/>
      </w:rPr>
    </w:lvl>
    <w:lvl w:ilvl="8" w:tplc="A88ED5A0">
      <w:numFmt w:val="bullet"/>
      <w:lvlText w:val="•"/>
      <w:lvlJc w:val="left"/>
      <w:pPr>
        <w:ind w:left="9572" w:hanging="288"/>
      </w:pPr>
      <w:rPr>
        <w:rFonts w:hint="default"/>
        <w:lang w:val="ru-RU" w:eastAsia="en-US" w:bidi="ar-SA"/>
      </w:rPr>
    </w:lvl>
  </w:abstractNum>
  <w:abstractNum w:abstractNumId="47">
    <w:nsid w:val="18EC5C4D"/>
    <w:multiLevelType w:val="hybridMultilevel"/>
    <w:tmpl w:val="8DE61498"/>
    <w:lvl w:ilvl="0" w:tplc="81B0C488">
      <w:start w:val="1"/>
      <w:numFmt w:val="decimal"/>
      <w:lvlText w:val="%1)"/>
      <w:lvlJc w:val="left"/>
      <w:pPr>
        <w:ind w:left="1613" w:hanging="307"/>
      </w:pPr>
      <w:rPr>
        <w:rFonts w:ascii="Times New Roman" w:eastAsia="Times New Roman" w:hAnsi="Times New Roman" w:cs="Times New Roman" w:hint="default"/>
        <w:w w:val="100"/>
        <w:sz w:val="24"/>
        <w:szCs w:val="24"/>
        <w:lang w:val="ru-RU" w:eastAsia="en-US" w:bidi="ar-SA"/>
      </w:rPr>
    </w:lvl>
    <w:lvl w:ilvl="1" w:tplc="4C548410">
      <w:numFmt w:val="bullet"/>
      <w:lvlText w:val="•"/>
      <w:lvlJc w:val="left"/>
      <w:pPr>
        <w:ind w:left="2619" w:hanging="307"/>
      </w:pPr>
      <w:rPr>
        <w:rFonts w:hint="default"/>
        <w:lang w:val="ru-RU" w:eastAsia="en-US" w:bidi="ar-SA"/>
      </w:rPr>
    </w:lvl>
    <w:lvl w:ilvl="2" w:tplc="EAB6E984">
      <w:numFmt w:val="bullet"/>
      <w:lvlText w:val="•"/>
      <w:lvlJc w:val="left"/>
      <w:pPr>
        <w:ind w:left="3618" w:hanging="307"/>
      </w:pPr>
      <w:rPr>
        <w:rFonts w:hint="default"/>
        <w:lang w:val="ru-RU" w:eastAsia="en-US" w:bidi="ar-SA"/>
      </w:rPr>
    </w:lvl>
    <w:lvl w:ilvl="3" w:tplc="1A78ABEA">
      <w:numFmt w:val="bullet"/>
      <w:lvlText w:val="•"/>
      <w:lvlJc w:val="left"/>
      <w:pPr>
        <w:ind w:left="4617" w:hanging="307"/>
      </w:pPr>
      <w:rPr>
        <w:rFonts w:hint="default"/>
        <w:lang w:val="ru-RU" w:eastAsia="en-US" w:bidi="ar-SA"/>
      </w:rPr>
    </w:lvl>
    <w:lvl w:ilvl="4" w:tplc="B9B6FCC8">
      <w:numFmt w:val="bullet"/>
      <w:lvlText w:val="•"/>
      <w:lvlJc w:val="left"/>
      <w:pPr>
        <w:ind w:left="5616" w:hanging="307"/>
      </w:pPr>
      <w:rPr>
        <w:rFonts w:hint="default"/>
        <w:lang w:val="ru-RU" w:eastAsia="en-US" w:bidi="ar-SA"/>
      </w:rPr>
    </w:lvl>
    <w:lvl w:ilvl="5" w:tplc="3A44AC08">
      <w:numFmt w:val="bullet"/>
      <w:lvlText w:val="•"/>
      <w:lvlJc w:val="left"/>
      <w:pPr>
        <w:ind w:left="6615" w:hanging="307"/>
      </w:pPr>
      <w:rPr>
        <w:rFonts w:hint="default"/>
        <w:lang w:val="ru-RU" w:eastAsia="en-US" w:bidi="ar-SA"/>
      </w:rPr>
    </w:lvl>
    <w:lvl w:ilvl="6" w:tplc="27703E48">
      <w:numFmt w:val="bullet"/>
      <w:lvlText w:val="•"/>
      <w:lvlJc w:val="left"/>
      <w:pPr>
        <w:ind w:left="7614" w:hanging="307"/>
      </w:pPr>
      <w:rPr>
        <w:rFonts w:hint="default"/>
        <w:lang w:val="ru-RU" w:eastAsia="en-US" w:bidi="ar-SA"/>
      </w:rPr>
    </w:lvl>
    <w:lvl w:ilvl="7" w:tplc="DD9A0EBC">
      <w:numFmt w:val="bullet"/>
      <w:lvlText w:val="•"/>
      <w:lvlJc w:val="left"/>
      <w:pPr>
        <w:ind w:left="8613" w:hanging="307"/>
      </w:pPr>
      <w:rPr>
        <w:rFonts w:hint="default"/>
        <w:lang w:val="ru-RU" w:eastAsia="en-US" w:bidi="ar-SA"/>
      </w:rPr>
    </w:lvl>
    <w:lvl w:ilvl="8" w:tplc="7E5E3A38">
      <w:numFmt w:val="bullet"/>
      <w:lvlText w:val="•"/>
      <w:lvlJc w:val="left"/>
      <w:pPr>
        <w:ind w:left="9612" w:hanging="307"/>
      </w:pPr>
      <w:rPr>
        <w:rFonts w:hint="default"/>
        <w:lang w:val="ru-RU" w:eastAsia="en-US" w:bidi="ar-SA"/>
      </w:rPr>
    </w:lvl>
  </w:abstractNum>
  <w:abstractNum w:abstractNumId="48">
    <w:nsid w:val="18F06E87"/>
    <w:multiLevelType w:val="hybridMultilevel"/>
    <w:tmpl w:val="030C202C"/>
    <w:lvl w:ilvl="0" w:tplc="AB50CD54">
      <w:numFmt w:val="bullet"/>
      <w:lvlText w:val="—"/>
      <w:lvlJc w:val="left"/>
      <w:pPr>
        <w:ind w:left="739" w:hanging="324"/>
      </w:pPr>
      <w:rPr>
        <w:rFonts w:ascii="Times New Roman" w:eastAsia="Times New Roman" w:hAnsi="Times New Roman" w:cs="Times New Roman" w:hint="default"/>
        <w:w w:val="100"/>
        <w:sz w:val="24"/>
        <w:szCs w:val="24"/>
        <w:lang w:val="ru-RU" w:eastAsia="en-US" w:bidi="ar-SA"/>
      </w:rPr>
    </w:lvl>
    <w:lvl w:ilvl="1" w:tplc="89A61AFE">
      <w:numFmt w:val="bullet"/>
      <w:lvlText w:val="•"/>
      <w:lvlJc w:val="left"/>
      <w:pPr>
        <w:ind w:left="1827" w:hanging="324"/>
      </w:pPr>
      <w:rPr>
        <w:rFonts w:hint="default"/>
        <w:lang w:val="ru-RU" w:eastAsia="en-US" w:bidi="ar-SA"/>
      </w:rPr>
    </w:lvl>
    <w:lvl w:ilvl="2" w:tplc="0C022076">
      <w:numFmt w:val="bullet"/>
      <w:lvlText w:val="•"/>
      <w:lvlJc w:val="left"/>
      <w:pPr>
        <w:ind w:left="2914" w:hanging="324"/>
      </w:pPr>
      <w:rPr>
        <w:rFonts w:hint="default"/>
        <w:lang w:val="ru-RU" w:eastAsia="en-US" w:bidi="ar-SA"/>
      </w:rPr>
    </w:lvl>
    <w:lvl w:ilvl="3" w:tplc="D042237A">
      <w:numFmt w:val="bullet"/>
      <w:lvlText w:val="•"/>
      <w:lvlJc w:val="left"/>
      <w:pPr>
        <w:ind w:left="4001" w:hanging="324"/>
      </w:pPr>
      <w:rPr>
        <w:rFonts w:hint="default"/>
        <w:lang w:val="ru-RU" w:eastAsia="en-US" w:bidi="ar-SA"/>
      </w:rPr>
    </w:lvl>
    <w:lvl w:ilvl="4" w:tplc="75DC1C1E">
      <w:numFmt w:val="bullet"/>
      <w:lvlText w:val="•"/>
      <w:lvlJc w:val="left"/>
      <w:pPr>
        <w:ind w:left="5088" w:hanging="324"/>
      </w:pPr>
      <w:rPr>
        <w:rFonts w:hint="default"/>
        <w:lang w:val="ru-RU" w:eastAsia="en-US" w:bidi="ar-SA"/>
      </w:rPr>
    </w:lvl>
    <w:lvl w:ilvl="5" w:tplc="F60A8DC8">
      <w:numFmt w:val="bullet"/>
      <w:lvlText w:val="•"/>
      <w:lvlJc w:val="left"/>
      <w:pPr>
        <w:ind w:left="6175" w:hanging="324"/>
      </w:pPr>
      <w:rPr>
        <w:rFonts w:hint="default"/>
        <w:lang w:val="ru-RU" w:eastAsia="en-US" w:bidi="ar-SA"/>
      </w:rPr>
    </w:lvl>
    <w:lvl w:ilvl="6" w:tplc="989E6960">
      <w:numFmt w:val="bullet"/>
      <w:lvlText w:val="•"/>
      <w:lvlJc w:val="left"/>
      <w:pPr>
        <w:ind w:left="7262" w:hanging="324"/>
      </w:pPr>
      <w:rPr>
        <w:rFonts w:hint="default"/>
        <w:lang w:val="ru-RU" w:eastAsia="en-US" w:bidi="ar-SA"/>
      </w:rPr>
    </w:lvl>
    <w:lvl w:ilvl="7" w:tplc="09A426CC">
      <w:numFmt w:val="bullet"/>
      <w:lvlText w:val="•"/>
      <w:lvlJc w:val="left"/>
      <w:pPr>
        <w:ind w:left="8349" w:hanging="324"/>
      </w:pPr>
      <w:rPr>
        <w:rFonts w:hint="default"/>
        <w:lang w:val="ru-RU" w:eastAsia="en-US" w:bidi="ar-SA"/>
      </w:rPr>
    </w:lvl>
    <w:lvl w:ilvl="8" w:tplc="E730C70A">
      <w:numFmt w:val="bullet"/>
      <w:lvlText w:val="•"/>
      <w:lvlJc w:val="left"/>
      <w:pPr>
        <w:ind w:left="9436" w:hanging="324"/>
      </w:pPr>
      <w:rPr>
        <w:rFonts w:hint="default"/>
        <w:lang w:val="ru-RU" w:eastAsia="en-US" w:bidi="ar-SA"/>
      </w:rPr>
    </w:lvl>
  </w:abstractNum>
  <w:abstractNum w:abstractNumId="49">
    <w:nsid w:val="19F34684"/>
    <w:multiLevelType w:val="hybridMultilevel"/>
    <w:tmpl w:val="FAB0FA78"/>
    <w:lvl w:ilvl="0" w:tplc="970E9ACC">
      <w:start w:val="1"/>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2242893A">
      <w:numFmt w:val="bullet"/>
      <w:lvlText w:val="•"/>
      <w:lvlJc w:val="left"/>
      <w:pPr>
        <w:ind w:left="625" w:hanging="240"/>
      </w:pPr>
      <w:rPr>
        <w:rFonts w:hint="default"/>
        <w:lang w:val="ru-RU" w:eastAsia="en-US" w:bidi="ar-SA"/>
      </w:rPr>
    </w:lvl>
    <w:lvl w:ilvl="2" w:tplc="1BE6CF84">
      <w:numFmt w:val="bullet"/>
      <w:lvlText w:val="•"/>
      <w:lvlJc w:val="left"/>
      <w:pPr>
        <w:ind w:left="1151" w:hanging="240"/>
      </w:pPr>
      <w:rPr>
        <w:rFonts w:hint="default"/>
        <w:lang w:val="ru-RU" w:eastAsia="en-US" w:bidi="ar-SA"/>
      </w:rPr>
    </w:lvl>
    <w:lvl w:ilvl="3" w:tplc="8A6A7006">
      <w:numFmt w:val="bullet"/>
      <w:lvlText w:val="•"/>
      <w:lvlJc w:val="left"/>
      <w:pPr>
        <w:ind w:left="1677" w:hanging="240"/>
      </w:pPr>
      <w:rPr>
        <w:rFonts w:hint="default"/>
        <w:lang w:val="ru-RU" w:eastAsia="en-US" w:bidi="ar-SA"/>
      </w:rPr>
    </w:lvl>
    <w:lvl w:ilvl="4" w:tplc="20CEF4B8">
      <w:numFmt w:val="bullet"/>
      <w:lvlText w:val="•"/>
      <w:lvlJc w:val="left"/>
      <w:pPr>
        <w:ind w:left="2202" w:hanging="240"/>
      </w:pPr>
      <w:rPr>
        <w:rFonts w:hint="default"/>
        <w:lang w:val="ru-RU" w:eastAsia="en-US" w:bidi="ar-SA"/>
      </w:rPr>
    </w:lvl>
    <w:lvl w:ilvl="5" w:tplc="BA667850">
      <w:numFmt w:val="bullet"/>
      <w:lvlText w:val="•"/>
      <w:lvlJc w:val="left"/>
      <w:pPr>
        <w:ind w:left="2728" w:hanging="240"/>
      </w:pPr>
      <w:rPr>
        <w:rFonts w:hint="default"/>
        <w:lang w:val="ru-RU" w:eastAsia="en-US" w:bidi="ar-SA"/>
      </w:rPr>
    </w:lvl>
    <w:lvl w:ilvl="6" w:tplc="103A0532">
      <w:numFmt w:val="bullet"/>
      <w:lvlText w:val="•"/>
      <w:lvlJc w:val="left"/>
      <w:pPr>
        <w:ind w:left="3254" w:hanging="240"/>
      </w:pPr>
      <w:rPr>
        <w:rFonts w:hint="default"/>
        <w:lang w:val="ru-RU" w:eastAsia="en-US" w:bidi="ar-SA"/>
      </w:rPr>
    </w:lvl>
    <w:lvl w:ilvl="7" w:tplc="B9BC174E">
      <w:numFmt w:val="bullet"/>
      <w:lvlText w:val="•"/>
      <w:lvlJc w:val="left"/>
      <w:pPr>
        <w:ind w:left="3779" w:hanging="240"/>
      </w:pPr>
      <w:rPr>
        <w:rFonts w:hint="default"/>
        <w:lang w:val="ru-RU" w:eastAsia="en-US" w:bidi="ar-SA"/>
      </w:rPr>
    </w:lvl>
    <w:lvl w:ilvl="8" w:tplc="5A722EFC">
      <w:numFmt w:val="bullet"/>
      <w:lvlText w:val="•"/>
      <w:lvlJc w:val="left"/>
      <w:pPr>
        <w:ind w:left="4305" w:hanging="240"/>
      </w:pPr>
      <w:rPr>
        <w:rFonts w:hint="default"/>
        <w:lang w:val="ru-RU" w:eastAsia="en-US" w:bidi="ar-SA"/>
      </w:rPr>
    </w:lvl>
  </w:abstractNum>
  <w:abstractNum w:abstractNumId="50">
    <w:nsid w:val="1A8B6C8C"/>
    <w:multiLevelType w:val="multilevel"/>
    <w:tmpl w:val="8BDCD7CA"/>
    <w:lvl w:ilvl="0">
      <w:start w:val="2"/>
      <w:numFmt w:val="decimal"/>
      <w:lvlText w:val="%1"/>
      <w:lvlJc w:val="left"/>
      <w:pPr>
        <w:ind w:left="5019" w:hanging="648"/>
      </w:pPr>
      <w:rPr>
        <w:rFonts w:hint="default"/>
        <w:lang w:val="ru-RU" w:eastAsia="en-US" w:bidi="ar-SA"/>
      </w:rPr>
    </w:lvl>
    <w:lvl w:ilvl="1">
      <w:start w:val="1"/>
      <w:numFmt w:val="decimal"/>
      <w:lvlText w:val="%1.%2"/>
      <w:lvlJc w:val="left"/>
      <w:pPr>
        <w:ind w:left="5019" w:hanging="648"/>
      </w:pPr>
      <w:rPr>
        <w:rFonts w:hint="default"/>
        <w:lang w:val="ru-RU" w:eastAsia="en-US" w:bidi="ar-SA"/>
      </w:rPr>
    </w:lvl>
    <w:lvl w:ilvl="2">
      <w:start w:val="1"/>
      <w:numFmt w:val="decimal"/>
      <w:lvlText w:val="%1.%2.%3."/>
      <w:lvlJc w:val="left"/>
      <w:pPr>
        <w:ind w:left="5019" w:hanging="648"/>
        <w:jc w:val="right"/>
      </w:pPr>
      <w:rPr>
        <w:rFonts w:ascii="Times New Roman" w:eastAsia="Times New Roman" w:hAnsi="Times New Roman" w:cs="Times New Roman" w:hint="default"/>
        <w:b/>
        <w:bCs/>
        <w:w w:val="97"/>
        <w:sz w:val="24"/>
        <w:szCs w:val="24"/>
        <w:lang w:val="ru-RU" w:eastAsia="en-US" w:bidi="ar-SA"/>
      </w:rPr>
    </w:lvl>
    <w:lvl w:ilvl="3">
      <w:numFmt w:val="bullet"/>
      <w:lvlText w:val="•"/>
      <w:lvlJc w:val="left"/>
      <w:pPr>
        <w:ind w:left="6997" w:hanging="648"/>
      </w:pPr>
      <w:rPr>
        <w:rFonts w:hint="default"/>
        <w:lang w:val="ru-RU" w:eastAsia="en-US" w:bidi="ar-SA"/>
      </w:rPr>
    </w:lvl>
    <w:lvl w:ilvl="4">
      <w:numFmt w:val="bullet"/>
      <w:lvlText w:val="•"/>
      <w:lvlJc w:val="left"/>
      <w:pPr>
        <w:ind w:left="7656" w:hanging="648"/>
      </w:pPr>
      <w:rPr>
        <w:rFonts w:hint="default"/>
        <w:lang w:val="ru-RU" w:eastAsia="en-US" w:bidi="ar-SA"/>
      </w:rPr>
    </w:lvl>
    <w:lvl w:ilvl="5">
      <w:numFmt w:val="bullet"/>
      <w:lvlText w:val="•"/>
      <w:lvlJc w:val="left"/>
      <w:pPr>
        <w:ind w:left="8315" w:hanging="648"/>
      </w:pPr>
      <w:rPr>
        <w:rFonts w:hint="default"/>
        <w:lang w:val="ru-RU" w:eastAsia="en-US" w:bidi="ar-SA"/>
      </w:rPr>
    </w:lvl>
    <w:lvl w:ilvl="6">
      <w:numFmt w:val="bullet"/>
      <w:lvlText w:val="•"/>
      <w:lvlJc w:val="left"/>
      <w:pPr>
        <w:ind w:left="8974" w:hanging="648"/>
      </w:pPr>
      <w:rPr>
        <w:rFonts w:hint="default"/>
        <w:lang w:val="ru-RU" w:eastAsia="en-US" w:bidi="ar-SA"/>
      </w:rPr>
    </w:lvl>
    <w:lvl w:ilvl="7">
      <w:numFmt w:val="bullet"/>
      <w:lvlText w:val="•"/>
      <w:lvlJc w:val="left"/>
      <w:pPr>
        <w:ind w:left="9633" w:hanging="648"/>
      </w:pPr>
      <w:rPr>
        <w:rFonts w:hint="default"/>
        <w:lang w:val="ru-RU" w:eastAsia="en-US" w:bidi="ar-SA"/>
      </w:rPr>
    </w:lvl>
    <w:lvl w:ilvl="8">
      <w:numFmt w:val="bullet"/>
      <w:lvlText w:val="•"/>
      <w:lvlJc w:val="left"/>
      <w:pPr>
        <w:ind w:left="10292" w:hanging="648"/>
      </w:pPr>
      <w:rPr>
        <w:rFonts w:hint="default"/>
        <w:lang w:val="ru-RU" w:eastAsia="en-US" w:bidi="ar-SA"/>
      </w:rPr>
    </w:lvl>
  </w:abstractNum>
  <w:abstractNum w:abstractNumId="51">
    <w:nsid w:val="1AB013AC"/>
    <w:multiLevelType w:val="hybridMultilevel"/>
    <w:tmpl w:val="D968EA10"/>
    <w:lvl w:ilvl="0" w:tplc="F25EAE50">
      <w:numFmt w:val="bullet"/>
      <w:lvlText w:val="-"/>
      <w:lvlJc w:val="left"/>
      <w:pPr>
        <w:ind w:left="739" w:hanging="164"/>
      </w:pPr>
      <w:rPr>
        <w:rFonts w:ascii="Times New Roman" w:eastAsia="Times New Roman" w:hAnsi="Times New Roman" w:cs="Times New Roman" w:hint="default"/>
        <w:w w:val="99"/>
        <w:sz w:val="24"/>
        <w:szCs w:val="24"/>
        <w:lang w:val="ru-RU" w:eastAsia="en-US" w:bidi="ar-SA"/>
      </w:rPr>
    </w:lvl>
    <w:lvl w:ilvl="1" w:tplc="E7F644A4">
      <w:numFmt w:val="bullet"/>
      <w:lvlText w:val=""/>
      <w:lvlJc w:val="left"/>
      <w:pPr>
        <w:ind w:left="972" w:hanging="142"/>
      </w:pPr>
      <w:rPr>
        <w:rFonts w:ascii="Symbol" w:eastAsia="Symbol" w:hAnsi="Symbol" w:cs="Symbol" w:hint="default"/>
        <w:w w:val="100"/>
        <w:sz w:val="24"/>
        <w:szCs w:val="24"/>
        <w:lang w:val="ru-RU" w:eastAsia="en-US" w:bidi="ar-SA"/>
      </w:rPr>
    </w:lvl>
    <w:lvl w:ilvl="2" w:tplc="C134971E">
      <w:numFmt w:val="bullet"/>
      <w:lvlText w:val=""/>
      <w:lvlJc w:val="left"/>
      <w:pPr>
        <w:ind w:left="1166" w:hanging="287"/>
      </w:pPr>
      <w:rPr>
        <w:rFonts w:ascii="Symbol" w:eastAsia="Symbol" w:hAnsi="Symbol" w:cs="Symbol" w:hint="default"/>
        <w:w w:val="100"/>
        <w:sz w:val="24"/>
        <w:szCs w:val="24"/>
        <w:lang w:val="ru-RU" w:eastAsia="en-US" w:bidi="ar-SA"/>
      </w:rPr>
    </w:lvl>
    <w:lvl w:ilvl="3" w:tplc="BED68F44">
      <w:numFmt w:val="bullet"/>
      <w:lvlText w:val="•"/>
      <w:lvlJc w:val="left"/>
      <w:pPr>
        <w:ind w:left="2466" w:hanging="287"/>
      </w:pPr>
      <w:rPr>
        <w:rFonts w:hint="default"/>
        <w:lang w:val="ru-RU" w:eastAsia="en-US" w:bidi="ar-SA"/>
      </w:rPr>
    </w:lvl>
    <w:lvl w:ilvl="4" w:tplc="AA4A6A76">
      <w:numFmt w:val="bullet"/>
      <w:lvlText w:val="•"/>
      <w:lvlJc w:val="left"/>
      <w:pPr>
        <w:ind w:left="3772" w:hanging="287"/>
      </w:pPr>
      <w:rPr>
        <w:rFonts w:hint="default"/>
        <w:lang w:val="ru-RU" w:eastAsia="en-US" w:bidi="ar-SA"/>
      </w:rPr>
    </w:lvl>
    <w:lvl w:ilvl="5" w:tplc="CEA06458">
      <w:numFmt w:val="bullet"/>
      <w:lvlText w:val="•"/>
      <w:lvlJc w:val="left"/>
      <w:pPr>
        <w:ind w:left="5079" w:hanging="287"/>
      </w:pPr>
      <w:rPr>
        <w:rFonts w:hint="default"/>
        <w:lang w:val="ru-RU" w:eastAsia="en-US" w:bidi="ar-SA"/>
      </w:rPr>
    </w:lvl>
    <w:lvl w:ilvl="6" w:tplc="F2D0C9EA">
      <w:numFmt w:val="bullet"/>
      <w:lvlText w:val="•"/>
      <w:lvlJc w:val="left"/>
      <w:pPr>
        <w:ind w:left="6385" w:hanging="287"/>
      </w:pPr>
      <w:rPr>
        <w:rFonts w:hint="default"/>
        <w:lang w:val="ru-RU" w:eastAsia="en-US" w:bidi="ar-SA"/>
      </w:rPr>
    </w:lvl>
    <w:lvl w:ilvl="7" w:tplc="B51C8C64">
      <w:numFmt w:val="bullet"/>
      <w:lvlText w:val="•"/>
      <w:lvlJc w:val="left"/>
      <w:pPr>
        <w:ind w:left="7692" w:hanging="287"/>
      </w:pPr>
      <w:rPr>
        <w:rFonts w:hint="default"/>
        <w:lang w:val="ru-RU" w:eastAsia="en-US" w:bidi="ar-SA"/>
      </w:rPr>
    </w:lvl>
    <w:lvl w:ilvl="8" w:tplc="5B9CE310">
      <w:numFmt w:val="bullet"/>
      <w:lvlText w:val="•"/>
      <w:lvlJc w:val="left"/>
      <w:pPr>
        <w:ind w:left="8998" w:hanging="287"/>
      </w:pPr>
      <w:rPr>
        <w:rFonts w:hint="default"/>
        <w:lang w:val="ru-RU" w:eastAsia="en-US" w:bidi="ar-SA"/>
      </w:rPr>
    </w:lvl>
  </w:abstractNum>
  <w:abstractNum w:abstractNumId="52">
    <w:nsid w:val="1B03671C"/>
    <w:multiLevelType w:val="hybridMultilevel"/>
    <w:tmpl w:val="EF82F880"/>
    <w:lvl w:ilvl="0" w:tplc="F27AE7D8">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0066CA72">
      <w:numFmt w:val="bullet"/>
      <w:lvlText w:val="•"/>
      <w:lvlJc w:val="left"/>
      <w:pPr>
        <w:ind w:left="830" w:hanging="140"/>
      </w:pPr>
      <w:rPr>
        <w:rFonts w:hint="default"/>
        <w:lang w:val="ru-RU" w:eastAsia="en-US" w:bidi="ar-SA"/>
      </w:rPr>
    </w:lvl>
    <w:lvl w:ilvl="2" w:tplc="FABCB77E">
      <w:numFmt w:val="bullet"/>
      <w:lvlText w:val="•"/>
      <w:lvlJc w:val="left"/>
      <w:pPr>
        <w:ind w:left="1401" w:hanging="140"/>
      </w:pPr>
      <w:rPr>
        <w:rFonts w:hint="default"/>
        <w:lang w:val="ru-RU" w:eastAsia="en-US" w:bidi="ar-SA"/>
      </w:rPr>
    </w:lvl>
    <w:lvl w:ilvl="3" w:tplc="D4A41532">
      <w:numFmt w:val="bullet"/>
      <w:lvlText w:val="•"/>
      <w:lvlJc w:val="left"/>
      <w:pPr>
        <w:ind w:left="1972" w:hanging="140"/>
      </w:pPr>
      <w:rPr>
        <w:rFonts w:hint="default"/>
        <w:lang w:val="ru-RU" w:eastAsia="en-US" w:bidi="ar-SA"/>
      </w:rPr>
    </w:lvl>
    <w:lvl w:ilvl="4" w:tplc="A7C49648">
      <w:numFmt w:val="bullet"/>
      <w:lvlText w:val="•"/>
      <w:lvlJc w:val="left"/>
      <w:pPr>
        <w:ind w:left="2542" w:hanging="140"/>
      </w:pPr>
      <w:rPr>
        <w:rFonts w:hint="default"/>
        <w:lang w:val="ru-RU" w:eastAsia="en-US" w:bidi="ar-SA"/>
      </w:rPr>
    </w:lvl>
    <w:lvl w:ilvl="5" w:tplc="EB0CD19E">
      <w:numFmt w:val="bullet"/>
      <w:lvlText w:val="•"/>
      <w:lvlJc w:val="left"/>
      <w:pPr>
        <w:ind w:left="3113" w:hanging="140"/>
      </w:pPr>
      <w:rPr>
        <w:rFonts w:hint="default"/>
        <w:lang w:val="ru-RU" w:eastAsia="en-US" w:bidi="ar-SA"/>
      </w:rPr>
    </w:lvl>
    <w:lvl w:ilvl="6" w:tplc="4BA0C210">
      <w:numFmt w:val="bullet"/>
      <w:lvlText w:val="•"/>
      <w:lvlJc w:val="left"/>
      <w:pPr>
        <w:ind w:left="3684" w:hanging="140"/>
      </w:pPr>
      <w:rPr>
        <w:rFonts w:hint="default"/>
        <w:lang w:val="ru-RU" w:eastAsia="en-US" w:bidi="ar-SA"/>
      </w:rPr>
    </w:lvl>
    <w:lvl w:ilvl="7" w:tplc="8DD498C2">
      <w:numFmt w:val="bullet"/>
      <w:lvlText w:val="•"/>
      <w:lvlJc w:val="left"/>
      <w:pPr>
        <w:ind w:left="4254" w:hanging="140"/>
      </w:pPr>
      <w:rPr>
        <w:rFonts w:hint="default"/>
        <w:lang w:val="ru-RU" w:eastAsia="en-US" w:bidi="ar-SA"/>
      </w:rPr>
    </w:lvl>
    <w:lvl w:ilvl="8" w:tplc="E40E6E3E">
      <w:numFmt w:val="bullet"/>
      <w:lvlText w:val="•"/>
      <w:lvlJc w:val="left"/>
      <w:pPr>
        <w:ind w:left="4825" w:hanging="140"/>
      </w:pPr>
      <w:rPr>
        <w:rFonts w:hint="default"/>
        <w:lang w:val="ru-RU" w:eastAsia="en-US" w:bidi="ar-SA"/>
      </w:rPr>
    </w:lvl>
  </w:abstractNum>
  <w:abstractNum w:abstractNumId="53">
    <w:nsid w:val="1C412F11"/>
    <w:multiLevelType w:val="hybridMultilevel"/>
    <w:tmpl w:val="A80C6C1E"/>
    <w:lvl w:ilvl="0" w:tplc="42ECE090">
      <w:start w:val="1"/>
      <w:numFmt w:val="decimal"/>
      <w:lvlText w:val="%1)"/>
      <w:lvlJc w:val="left"/>
      <w:pPr>
        <w:ind w:left="739" w:hanging="267"/>
      </w:pPr>
      <w:rPr>
        <w:rFonts w:ascii="Times New Roman" w:eastAsia="Times New Roman" w:hAnsi="Times New Roman" w:cs="Times New Roman" w:hint="default"/>
        <w:w w:val="100"/>
        <w:sz w:val="24"/>
        <w:szCs w:val="24"/>
        <w:lang w:val="ru-RU" w:eastAsia="en-US" w:bidi="ar-SA"/>
      </w:rPr>
    </w:lvl>
    <w:lvl w:ilvl="1" w:tplc="B7908866">
      <w:numFmt w:val="bullet"/>
      <w:lvlText w:val="•"/>
      <w:lvlJc w:val="left"/>
      <w:pPr>
        <w:ind w:left="1827" w:hanging="267"/>
      </w:pPr>
      <w:rPr>
        <w:rFonts w:hint="default"/>
        <w:lang w:val="ru-RU" w:eastAsia="en-US" w:bidi="ar-SA"/>
      </w:rPr>
    </w:lvl>
    <w:lvl w:ilvl="2" w:tplc="413CEFC8">
      <w:numFmt w:val="bullet"/>
      <w:lvlText w:val="•"/>
      <w:lvlJc w:val="left"/>
      <w:pPr>
        <w:ind w:left="2914" w:hanging="267"/>
      </w:pPr>
      <w:rPr>
        <w:rFonts w:hint="default"/>
        <w:lang w:val="ru-RU" w:eastAsia="en-US" w:bidi="ar-SA"/>
      </w:rPr>
    </w:lvl>
    <w:lvl w:ilvl="3" w:tplc="66CC0E3E">
      <w:numFmt w:val="bullet"/>
      <w:lvlText w:val="•"/>
      <w:lvlJc w:val="left"/>
      <w:pPr>
        <w:ind w:left="4001" w:hanging="267"/>
      </w:pPr>
      <w:rPr>
        <w:rFonts w:hint="default"/>
        <w:lang w:val="ru-RU" w:eastAsia="en-US" w:bidi="ar-SA"/>
      </w:rPr>
    </w:lvl>
    <w:lvl w:ilvl="4" w:tplc="DDF6B632">
      <w:numFmt w:val="bullet"/>
      <w:lvlText w:val="•"/>
      <w:lvlJc w:val="left"/>
      <w:pPr>
        <w:ind w:left="5088" w:hanging="267"/>
      </w:pPr>
      <w:rPr>
        <w:rFonts w:hint="default"/>
        <w:lang w:val="ru-RU" w:eastAsia="en-US" w:bidi="ar-SA"/>
      </w:rPr>
    </w:lvl>
    <w:lvl w:ilvl="5" w:tplc="2AF66D60">
      <w:numFmt w:val="bullet"/>
      <w:lvlText w:val="•"/>
      <w:lvlJc w:val="left"/>
      <w:pPr>
        <w:ind w:left="6175" w:hanging="267"/>
      </w:pPr>
      <w:rPr>
        <w:rFonts w:hint="default"/>
        <w:lang w:val="ru-RU" w:eastAsia="en-US" w:bidi="ar-SA"/>
      </w:rPr>
    </w:lvl>
    <w:lvl w:ilvl="6" w:tplc="86609708">
      <w:numFmt w:val="bullet"/>
      <w:lvlText w:val="•"/>
      <w:lvlJc w:val="left"/>
      <w:pPr>
        <w:ind w:left="7262" w:hanging="267"/>
      </w:pPr>
      <w:rPr>
        <w:rFonts w:hint="default"/>
        <w:lang w:val="ru-RU" w:eastAsia="en-US" w:bidi="ar-SA"/>
      </w:rPr>
    </w:lvl>
    <w:lvl w:ilvl="7" w:tplc="87DCA74A">
      <w:numFmt w:val="bullet"/>
      <w:lvlText w:val="•"/>
      <w:lvlJc w:val="left"/>
      <w:pPr>
        <w:ind w:left="8349" w:hanging="267"/>
      </w:pPr>
      <w:rPr>
        <w:rFonts w:hint="default"/>
        <w:lang w:val="ru-RU" w:eastAsia="en-US" w:bidi="ar-SA"/>
      </w:rPr>
    </w:lvl>
    <w:lvl w:ilvl="8" w:tplc="73BA0384">
      <w:numFmt w:val="bullet"/>
      <w:lvlText w:val="•"/>
      <w:lvlJc w:val="left"/>
      <w:pPr>
        <w:ind w:left="9436" w:hanging="267"/>
      </w:pPr>
      <w:rPr>
        <w:rFonts w:hint="default"/>
        <w:lang w:val="ru-RU" w:eastAsia="en-US" w:bidi="ar-SA"/>
      </w:rPr>
    </w:lvl>
  </w:abstractNum>
  <w:abstractNum w:abstractNumId="54">
    <w:nsid w:val="1CC4304B"/>
    <w:multiLevelType w:val="hybridMultilevel"/>
    <w:tmpl w:val="F6A4B83A"/>
    <w:lvl w:ilvl="0" w:tplc="0502915A">
      <w:start w:val="1"/>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D736CF64">
      <w:numFmt w:val="bullet"/>
      <w:lvlText w:val="•"/>
      <w:lvlJc w:val="left"/>
      <w:pPr>
        <w:ind w:left="538" w:hanging="240"/>
      </w:pPr>
      <w:rPr>
        <w:rFonts w:hint="default"/>
        <w:lang w:val="ru-RU" w:eastAsia="en-US" w:bidi="ar-SA"/>
      </w:rPr>
    </w:lvl>
    <w:lvl w:ilvl="2" w:tplc="C9821C76">
      <w:numFmt w:val="bullet"/>
      <w:lvlText w:val="•"/>
      <w:lvlJc w:val="left"/>
      <w:pPr>
        <w:ind w:left="976" w:hanging="240"/>
      </w:pPr>
      <w:rPr>
        <w:rFonts w:hint="default"/>
        <w:lang w:val="ru-RU" w:eastAsia="en-US" w:bidi="ar-SA"/>
      </w:rPr>
    </w:lvl>
    <w:lvl w:ilvl="3" w:tplc="4F84CF48">
      <w:numFmt w:val="bullet"/>
      <w:lvlText w:val="•"/>
      <w:lvlJc w:val="left"/>
      <w:pPr>
        <w:ind w:left="1415" w:hanging="240"/>
      </w:pPr>
      <w:rPr>
        <w:rFonts w:hint="default"/>
        <w:lang w:val="ru-RU" w:eastAsia="en-US" w:bidi="ar-SA"/>
      </w:rPr>
    </w:lvl>
    <w:lvl w:ilvl="4" w:tplc="7590A15C">
      <w:numFmt w:val="bullet"/>
      <w:lvlText w:val="•"/>
      <w:lvlJc w:val="left"/>
      <w:pPr>
        <w:ind w:left="1853" w:hanging="240"/>
      </w:pPr>
      <w:rPr>
        <w:rFonts w:hint="default"/>
        <w:lang w:val="ru-RU" w:eastAsia="en-US" w:bidi="ar-SA"/>
      </w:rPr>
    </w:lvl>
    <w:lvl w:ilvl="5" w:tplc="D54A2628">
      <w:numFmt w:val="bullet"/>
      <w:lvlText w:val="•"/>
      <w:lvlJc w:val="left"/>
      <w:pPr>
        <w:ind w:left="2292" w:hanging="240"/>
      </w:pPr>
      <w:rPr>
        <w:rFonts w:hint="default"/>
        <w:lang w:val="ru-RU" w:eastAsia="en-US" w:bidi="ar-SA"/>
      </w:rPr>
    </w:lvl>
    <w:lvl w:ilvl="6" w:tplc="47BA3AB4">
      <w:numFmt w:val="bullet"/>
      <w:lvlText w:val="•"/>
      <w:lvlJc w:val="left"/>
      <w:pPr>
        <w:ind w:left="2730" w:hanging="240"/>
      </w:pPr>
      <w:rPr>
        <w:rFonts w:hint="default"/>
        <w:lang w:val="ru-RU" w:eastAsia="en-US" w:bidi="ar-SA"/>
      </w:rPr>
    </w:lvl>
    <w:lvl w:ilvl="7" w:tplc="5F06D53E">
      <w:numFmt w:val="bullet"/>
      <w:lvlText w:val="•"/>
      <w:lvlJc w:val="left"/>
      <w:pPr>
        <w:ind w:left="3168" w:hanging="240"/>
      </w:pPr>
      <w:rPr>
        <w:rFonts w:hint="default"/>
        <w:lang w:val="ru-RU" w:eastAsia="en-US" w:bidi="ar-SA"/>
      </w:rPr>
    </w:lvl>
    <w:lvl w:ilvl="8" w:tplc="4C00039A">
      <w:numFmt w:val="bullet"/>
      <w:lvlText w:val="•"/>
      <w:lvlJc w:val="left"/>
      <w:pPr>
        <w:ind w:left="3607" w:hanging="240"/>
      </w:pPr>
      <w:rPr>
        <w:rFonts w:hint="default"/>
        <w:lang w:val="ru-RU" w:eastAsia="en-US" w:bidi="ar-SA"/>
      </w:rPr>
    </w:lvl>
  </w:abstractNum>
  <w:abstractNum w:abstractNumId="55">
    <w:nsid w:val="1CE774C9"/>
    <w:multiLevelType w:val="hybridMultilevel"/>
    <w:tmpl w:val="271258DC"/>
    <w:lvl w:ilvl="0" w:tplc="84984AD6">
      <w:start w:val="1"/>
      <w:numFmt w:val="decimal"/>
      <w:lvlText w:val="%1)"/>
      <w:lvlJc w:val="left"/>
      <w:pPr>
        <w:ind w:left="1416" w:hanging="296"/>
      </w:pPr>
      <w:rPr>
        <w:rFonts w:ascii="Times New Roman" w:eastAsia="Times New Roman" w:hAnsi="Times New Roman" w:cs="Times New Roman" w:hint="default"/>
        <w:w w:val="97"/>
        <w:sz w:val="26"/>
        <w:szCs w:val="26"/>
        <w:lang w:val="ru-RU" w:eastAsia="en-US" w:bidi="ar-SA"/>
      </w:rPr>
    </w:lvl>
    <w:lvl w:ilvl="1" w:tplc="7A743E42">
      <w:numFmt w:val="bullet"/>
      <w:lvlText w:val="•"/>
      <w:lvlJc w:val="left"/>
      <w:pPr>
        <w:ind w:left="2439" w:hanging="296"/>
      </w:pPr>
      <w:rPr>
        <w:rFonts w:hint="default"/>
        <w:lang w:val="ru-RU" w:eastAsia="en-US" w:bidi="ar-SA"/>
      </w:rPr>
    </w:lvl>
    <w:lvl w:ilvl="2" w:tplc="B56A3BBE">
      <w:numFmt w:val="bullet"/>
      <w:lvlText w:val="•"/>
      <w:lvlJc w:val="left"/>
      <w:pPr>
        <w:ind w:left="3458" w:hanging="296"/>
      </w:pPr>
      <w:rPr>
        <w:rFonts w:hint="default"/>
        <w:lang w:val="ru-RU" w:eastAsia="en-US" w:bidi="ar-SA"/>
      </w:rPr>
    </w:lvl>
    <w:lvl w:ilvl="3" w:tplc="5E569AB8">
      <w:numFmt w:val="bullet"/>
      <w:lvlText w:val="•"/>
      <w:lvlJc w:val="left"/>
      <w:pPr>
        <w:ind w:left="4477" w:hanging="296"/>
      </w:pPr>
      <w:rPr>
        <w:rFonts w:hint="default"/>
        <w:lang w:val="ru-RU" w:eastAsia="en-US" w:bidi="ar-SA"/>
      </w:rPr>
    </w:lvl>
    <w:lvl w:ilvl="4" w:tplc="2C3C6F0A">
      <w:numFmt w:val="bullet"/>
      <w:lvlText w:val="•"/>
      <w:lvlJc w:val="left"/>
      <w:pPr>
        <w:ind w:left="5496" w:hanging="296"/>
      </w:pPr>
      <w:rPr>
        <w:rFonts w:hint="default"/>
        <w:lang w:val="ru-RU" w:eastAsia="en-US" w:bidi="ar-SA"/>
      </w:rPr>
    </w:lvl>
    <w:lvl w:ilvl="5" w:tplc="61AC7C2C">
      <w:numFmt w:val="bullet"/>
      <w:lvlText w:val="•"/>
      <w:lvlJc w:val="left"/>
      <w:pPr>
        <w:ind w:left="6515" w:hanging="296"/>
      </w:pPr>
      <w:rPr>
        <w:rFonts w:hint="default"/>
        <w:lang w:val="ru-RU" w:eastAsia="en-US" w:bidi="ar-SA"/>
      </w:rPr>
    </w:lvl>
    <w:lvl w:ilvl="6" w:tplc="1456686C">
      <w:numFmt w:val="bullet"/>
      <w:lvlText w:val="•"/>
      <w:lvlJc w:val="left"/>
      <w:pPr>
        <w:ind w:left="7534" w:hanging="296"/>
      </w:pPr>
      <w:rPr>
        <w:rFonts w:hint="default"/>
        <w:lang w:val="ru-RU" w:eastAsia="en-US" w:bidi="ar-SA"/>
      </w:rPr>
    </w:lvl>
    <w:lvl w:ilvl="7" w:tplc="51349B9A">
      <w:numFmt w:val="bullet"/>
      <w:lvlText w:val="•"/>
      <w:lvlJc w:val="left"/>
      <w:pPr>
        <w:ind w:left="8553" w:hanging="296"/>
      </w:pPr>
      <w:rPr>
        <w:rFonts w:hint="default"/>
        <w:lang w:val="ru-RU" w:eastAsia="en-US" w:bidi="ar-SA"/>
      </w:rPr>
    </w:lvl>
    <w:lvl w:ilvl="8" w:tplc="05C6F0E2">
      <w:numFmt w:val="bullet"/>
      <w:lvlText w:val="•"/>
      <w:lvlJc w:val="left"/>
      <w:pPr>
        <w:ind w:left="9572" w:hanging="296"/>
      </w:pPr>
      <w:rPr>
        <w:rFonts w:hint="default"/>
        <w:lang w:val="ru-RU" w:eastAsia="en-US" w:bidi="ar-SA"/>
      </w:rPr>
    </w:lvl>
  </w:abstractNum>
  <w:abstractNum w:abstractNumId="56">
    <w:nsid w:val="1FDD1E70"/>
    <w:multiLevelType w:val="multilevel"/>
    <w:tmpl w:val="0A6EA32A"/>
    <w:lvl w:ilvl="0">
      <w:start w:val="2"/>
      <w:numFmt w:val="decimal"/>
      <w:lvlText w:val="%1"/>
      <w:lvlJc w:val="left"/>
      <w:pPr>
        <w:ind w:left="1702" w:hanging="456"/>
      </w:pPr>
      <w:rPr>
        <w:rFonts w:hint="default"/>
        <w:lang w:val="ru-RU" w:eastAsia="en-US" w:bidi="ar-SA"/>
      </w:rPr>
    </w:lvl>
    <w:lvl w:ilvl="1">
      <w:start w:val="1"/>
      <w:numFmt w:val="decimal"/>
      <w:lvlText w:val="%1.%2."/>
      <w:lvlJc w:val="left"/>
      <w:pPr>
        <w:ind w:left="1702" w:hanging="456"/>
      </w:pPr>
      <w:rPr>
        <w:rFonts w:ascii="Times New Roman" w:eastAsia="Times New Roman" w:hAnsi="Times New Roman" w:cs="Times New Roman" w:hint="default"/>
        <w:b/>
        <w:bCs/>
        <w:w w:val="97"/>
        <w:sz w:val="26"/>
        <w:szCs w:val="26"/>
        <w:lang w:val="ru-RU" w:eastAsia="en-US" w:bidi="ar-SA"/>
      </w:rPr>
    </w:lvl>
    <w:lvl w:ilvl="2">
      <w:start w:val="1"/>
      <w:numFmt w:val="decimal"/>
      <w:lvlText w:val="%1.%2.%3."/>
      <w:lvlJc w:val="left"/>
      <w:pPr>
        <w:ind w:left="2353" w:hanging="651"/>
      </w:pPr>
      <w:rPr>
        <w:rFonts w:ascii="Times New Roman" w:eastAsia="Times New Roman" w:hAnsi="Times New Roman" w:cs="Times New Roman" w:hint="default"/>
        <w:w w:val="97"/>
        <w:sz w:val="26"/>
        <w:szCs w:val="26"/>
        <w:lang w:val="ru-RU" w:eastAsia="en-US" w:bidi="ar-SA"/>
      </w:rPr>
    </w:lvl>
    <w:lvl w:ilvl="3">
      <w:numFmt w:val="bullet"/>
      <w:lvlText w:val="•"/>
      <w:lvlJc w:val="left"/>
      <w:pPr>
        <w:ind w:left="4353" w:hanging="651"/>
      </w:pPr>
      <w:rPr>
        <w:rFonts w:hint="default"/>
        <w:lang w:val="ru-RU" w:eastAsia="en-US" w:bidi="ar-SA"/>
      </w:rPr>
    </w:lvl>
    <w:lvl w:ilvl="4">
      <w:numFmt w:val="bullet"/>
      <w:lvlText w:val="•"/>
      <w:lvlJc w:val="left"/>
      <w:pPr>
        <w:ind w:left="5390" w:hanging="651"/>
      </w:pPr>
      <w:rPr>
        <w:rFonts w:hint="default"/>
        <w:lang w:val="ru-RU" w:eastAsia="en-US" w:bidi="ar-SA"/>
      </w:rPr>
    </w:lvl>
    <w:lvl w:ilvl="5">
      <w:numFmt w:val="bullet"/>
      <w:lvlText w:val="•"/>
      <w:lvlJc w:val="left"/>
      <w:pPr>
        <w:ind w:left="6427" w:hanging="651"/>
      </w:pPr>
      <w:rPr>
        <w:rFonts w:hint="default"/>
        <w:lang w:val="ru-RU" w:eastAsia="en-US" w:bidi="ar-SA"/>
      </w:rPr>
    </w:lvl>
    <w:lvl w:ilvl="6">
      <w:numFmt w:val="bullet"/>
      <w:lvlText w:val="•"/>
      <w:lvlJc w:val="left"/>
      <w:pPr>
        <w:ind w:left="7464" w:hanging="651"/>
      </w:pPr>
      <w:rPr>
        <w:rFonts w:hint="default"/>
        <w:lang w:val="ru-RU" w:eastAsia="en-US" w:bidi="ar-SA"/>
      </w:rPr>
    </w:lvl>
    <w:lvl w:ilvl="7">
      <w:numFmt w:val="bullet"/>
      <w:lvlText w:val="•"/>
      <w:lvlJc w:val="left"/>
      <w:pPr>
        <w:ind w:left="8500" w:hanging="651"/>
      </w:pPr>
      <w:rPr>
        <w:rFonts w:hint="default"/>
        <w:lang w:val="ru-RU" w:eastAsia="en-US" w:bidi="ar-SA"/>
      </w:rPr>
    </w:lvl>
    <w:lvl w:ilvl="8">
      <w:numFmt w:val="bullet"/>
      <w:lvlText w:val="•"/>
      <w:lvlJc w:val="left"/>
      <w:pPr>
        <w:ind w:left="9537" w:hanging="651"/>
      </w:pPr>
      <w:rPr>
        <w:rFonts w:hint="default"/>
        <w:lang w:val="ru-RU" w:eastAsia="en-US" w:bidi="ar-SA"/>
      </w:rPr>
    </w:lvl>
  </w:abstractNum>
  <w:abstractNum w:abstractNumId="57">
    <w:nsid w:val="20604DF7"/>
    <w:multiLevelType w:val="hybridMultilevel"/>
    <w:tmpl w:val="693CC44C"/>
    <w:lvl w:ilvl="0" w:tplc="3910A2A2">
      <w:start w:val="1"/>
      <w:numFmt w:val="decimal"/>
      <w:lvlText w:val="%1."/>
      <w:lvlJc w:val="left"/>
      <w:pPr>
        <w:ind w:left="960" w:hanging="221"/>
      </w:pPr>
      <w:rPr>
        <w:rFonts w:ascii="Times New Roman" w:eastAsia="Times New Roman" w:hAnsi="Times New Roman" w:cs="Times New Roman" w:hint="default"/>
        <w:w w:val="100"/>
        <w:sz w:val="22"/>
        <w:szCs w:val="22"/>
        <w:lang w:val="ru-RU" w:eastAsia="en-US" w:bidi="ar-SA"/>
      </w:rPr>
    </w:lvl>
    <w:lvl w:ilvl="1" w:tplc="AD16D8D6">
      <w:numFmt w:val="bullet"/>
      <w:lvlText w:val="•"/>
      <w:lvlJc w:val="left"/>
      <w:pPr>
        <w:ind w:left="2025" w:hanging="221"/>
      </w:pPr>
      <w:rPr>
        <w:rFonts w:hint="default"/>
        <w:lang w:val="ru-RU" w:eastAsia="en-US" w:bidi="ar-SA"/>
      </w:rPr>
    </w:lvl>
    <w:lvl w:ilvl="2" w:tplc="412C8C5E">
      <w:numFmt w:val="bullet"/>
      <w:lvlText w:val="•"/>
      <w:lvlJc w:val="left"/>
      <w:pPr>
        <w:ind w:left="3090" w:hanging="221"/>
      </w:pPr>
      <w:rPr>
        <w:rFonts w:hint="default"/>
        <w:lang w:val="ru-RU" w:eastAsia="en-US" w:bidi="ar-SA"/>
      </w:rPr>
    </w:lvl>
    <w:lvl w:ilvl="3" w:tplc="9A649BBA">
      <w:numFmt w:val="bullet"/>
      <w:lvlText w:val="•"/>
      <w:lvlJc w:val="left"/>
      <w:pPr>
        <w:ind w:left="4155" w:hanging="221"/>
      </w:pPr>
      <w:rPr>
        <w:rFonts w:hint="default"/>
        <w:lang w:val="ru-RU" w:eastAsia="en-US" w:bidi="ar-SA"/>
      </w:rPr>
    </w:lvl>
    <w:lvl w:ilvl="4" w:tplc="B25AA322">
      <w:numFmt w:val="bullet"/>
      <w:lvlText w:val="•"/>
      <w:lvlJc w:val="left"/>
      <w:pPr>
        <w:ind w:left="5220" w:hanging="221"/>
      </w:pPr>
      <w:rPr>
        <w:rFonts w:hint="default"/>
        <w:lang w:val="ru-RU" w:eastAsia="en-US" w:bidi="ar-SA"/>
      </w:rPr>
    </w:lvl>
    <w:lvl w:ilvl="5" w:tplc="D89EC388">
      <w:numFmt w:val="bullet"/>
      <w:lvlText w:val="•"/>
      <w:lvlJc w:val="left"/>
      <w:pPr>
        <w:ind w:left="6285" w:hanging="221"/>
      </w:pPr>
      <w:rPr>
        <w:rFonts w:hint="default"/>
        <w:lang w:val="ru-RU" w:eastAsia="en-US" w:bidi="ar-SA"/>
      </w:rPr>
    </w:lvl>
    <w:lvl w:ilvl="6" w:tplc="DC02D244">
      <w:numFmt w:val="bullet"/>
      <w:lvlText w:val="•"/>
      <w:lvlJc w:val="left"/>
      <w:pPr>
        <w:ind w:left="7350" w:hanging="221"/>
      </w:pPr>
      <w:rPr>
        <w:rFonts w:hint="default"/>
        <w:lang w:val="ru-RU" w:eastAsia="en-US" w:bidi="ar-SA"/>
      </w:rPr>
    </w:lvl>
    <w:lvl w:ilvl="7" w:tplc="F022E5A8">
      <w:numFmt w:val="bullet"/>
      <w:lvlText w:val="•"/>
      <w:lvlJc w:val="left"/>
      <w:pPr>
        <w:ind w:left="8415" w:hanging="221"/>
      </w:pPr>
      <w:rPr>
        <w:rFonts w:hint="default"/>
        <w:lang w:val="ru-RU" w:eastAsia="en-US" w:bidi="ar-SA"/>
      </w:rPr>
    </w:lvl>
    <w:lvl w:ilvl="8" w:tplc="23D4071A">
      <w:numFmt w:val="bullet"/>
      <w:lvlText w:val="•"/>
      <w:lvlJc w:val="left"/>
      <w:pPr>
        <w:ind w:left="9480" w:hanging="221"/>
      </w:pPr>
      <w:rPr>
        <w:rFonts w:hint="default"/>
        <w:lang w:val="ru-RU" w:eastAsia="en-US" w:bidi="ar-SA"/>
      </w:rPr>
    </w:lvl>
  </w:abstractNum>
  <w:abstractNum w:abstractNumId="58">
    <w:nsid w:val="22153766"/>
    <w:multiLevelType w:val="hybridMultilevel"/>
    <w:tmpl w:val="2C16ADEE"/>
    <w:lvl w:ilvl="0" w:tplc="F4227AB0">
      <w:start w:val="1"/>
      <w:numFmt w:val="decimal"/>
      <w:lvlText w:val="%1."/>
      <w:lvlJc w:val="left"/>
      <w:pPr>
        <w:ind w:left="172" w:hanging="240"/>
      </w:pPr>
      <w:rPr>
        <w:rFonts w:ascii="Times New Roman" w:eastAsia="Times New Roman" w:hAnsi="Times New Roman" w:cs="Times New Roman" w:hint="default"/>
        <w:w w:val="100"/>
        <w:sz w:val="24"/>
        <w:szCs w:val="24"/>
        <w:lang w:val="ru-RU" w:eastAsia="en-US" w:bidi="ar-SA"/>
      </w:rPr>
    </w:lvl>
    <w:lvl w:ilvl="1" w:tplc="3F344394">
      <w:numFmt w:val="bullet"/>
      <w:lvlText w:val="•"/>
      <w:lvlJc w:val="left"/>
      <w:pPr>
        <w:ind w:left="1323" w:hanging="240"/>
      </w:pPr>
      <w:rPr>
        <w:rFonts w:hint="default"/>
        <w:lang w:val="ru-RU" w:eastAsia="en-US" w:bidi="ar-SA"/>
      </w:rPr>
    </w:lvl>
    <w:lvl w:ilvl="2" w:tplc="E3BC60DC">
      <w:numFmt w:val="bullet"/>
      <w:lvlText w:val="•"/>
      <w:lvlJc w:val="left"/>
      <w:pPr>
        <w:ind w:left="2466" w:hanging="240"/>
      </w:pPr>
      <w:rPr>
        <w:rFonts w:hint="default"/>
        <w:lang w:val="ru-RU" w:eastAsia="en-US" w:bidi="ar-SA"/>
      </w:rPr>
    </w:lvl>
    <w:lvl w:ilvl="3" w:tplc="3EAA77E6">
      <w:numFmt w:val="bullet"/>
      <w:lvlText w:val="•"/>
      <w:lvlJc w:val="left"/>
      <w:pPr>
        <w:ind w:left="3609" w:hanging="240"/>
      </w:pPr>
      <w:rPr>
        <w:rFonts w:hint="default"/>
        <w:lang w:val="ru-RU" w:eastAsia="en-US" w:bidi="ar-SA"/>
      </w:rPr>
    </w:lvl>
    <w:lvl w:ilvl="4" w:tplc="152E00B0">
      <w:numFmt w:val="bullet"/>
      <w:lvlText w:val="•"/>
      <w:lvlJc w:val="left"/>
      <w:pPr>
        <w:ind w:left="4752" w:hanging="240"/>
      </w:pPr>
      <w:rPr>
        <w:rFonts w:hint="default"/>
        <w:lang w:val="ru-RU" w:eastAsia="en-US" w:bidi="ar-SA"/>
      </w:rPr>
    </w:lvl>
    <w:lvl w:ilvl="5" w:tplc="D87A7296">
      <w:numFmt w:val="bullet"/>
      <w:lvlText w:val="•"/>
      <w:lvlJc w:val="left"/>
      <w:pPr>
        <w:ind w:left="5895" w:hanging="240"/>
      </w:pPr>
      <w:rPr>
        <w:rFonts w:hint="default"/>
        <w:lang w:val="ru-RU" w:eastAsia="en-US" w:bidi="ar-SA"/>
      </w:rPr>
    </w:lvl>
    <w:lvl w:ilvl="6" w:tplc="63E6C372">
      <w:numFmt w:val="bullet"/>
      <w:lvlText w:val="•"/>
      <w:lvlJc w:val="left"/>
      <w:pPr>
        <w:ind w:left="7038" w:hanging="240"/>
      </w:pPr>
      <w:rPr>
        <w:rFonts w:hint="default"/>
        <w:lang w:val="ru-RU" w:eastAsia="en-US" w:bidi="ar-SA"/>
      </w:rPr>
    </w:lvl>
    <w:lvl w:ilvl="7" w:tplc="A19092C4">
      <w:numFmt w:val="bullet"/>
      <w:lvlText w:val="•"/>
      <w:lvlJc w:val="left"/>
      <w:pPr>
        <w:ind w:left="8181" w:hanging="240"/>
      </w:pPr>
      <w:rPr>
        <w:rFonts w:hint="default"/>
        <w:lang w:val="ru-RU" w:eastAsia="en-US" w:bidi="ar-SA"/>
      </w:rPr>
    </w:lvl>
    <w:lvl w:ilvl="8" w:tplc="01A68A78">
      <w:numFmt w:val="bullet"/>
      <w:lvlText w:val="•"/>
      <w:lvlJc w:val="left"/>
      <w:pPr>
        <w:ind w:left="9324" w:hanging="240"/>
      </w:pPr>
      <w:rPr>
        <w:rFonts w:hint="default"/>
        <w:lang w:val="ru-RU" w:eastAsia="en-US" w:bidi="ar-SA"/>
      </w:rPr>
    </w:lvl>
  </w:abstractNum>
  <w:abstractNum w:abstractNumId="59">
    <w:nsid w:val="22EE3695"/>
    <w:multiLevelType w:val="hybridMultilevel"/>
    <w:tmpl w:val="716A9302"/>
    <w:lvl w:ilvl="0" w:tplc="5DBECFCC">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42065B5A">
      <w:numFmt w:val="bullet"/>
      <w:lvlText w:val="•"/>
      <w:lvlJc w:val="left"/>
      <w:pPr>
        <w:ind w:left="2439" w:hanging="288"/>
      </w:pPr>
      <w:rPr>
        <w:rFonts w:hint="default"/>
        <w:lang w:val="ru-RU" w:eastAsia="en-US" w:bidi="ar-SA"/>
      </w:rPr>
    </w:lvl>
    <w:lvl w:ilvl="2" w:tplc="22A6A300">
      <w:numFmt w:val="bullet"/>
      <w:lvlText w:val="•"/>
      <w:lvlJc w:val="left"/>
      <w:pPr>
        <w:ind w:left="3458" w:hanging="288"/>
      </w:pPr>
      <w:rPr>
        <w:rFonts w:hint="default"/>
        <w:lang w:val="ru-RU" w:eastAsia="en-US" w:bidi="ar-SA"/>
      </w:rPr>
    </w:lvl>
    <w:lvl w:ilvl="3" w:tplc="A1B416A8">
      <w:numFmt w:val="bullet"/>
      <w:lvlText w:val="•"/>
      <w:lvlJc w:val="left"/>
      <w:pPr>
        <w:ind w:left="4477" w:hanging="288"/>
      </w:pPr>
      <w:rPr>
        <w:rFonts w:hint="default"/>
        <w:lang w:val="ru-RU" w:eastAsia="en-US" w:bidi="ar-SA"/>
      </w:rPr>
    </w:lvl>
    <w:lvl w:ilvl="4" w:tplc="72407E7E">
      <w:numFmt w:val="bullet"/>
      <w:lvlText w:val="•"/>
      <w:lvlJc w:val="left"/>
      <w:pPr>
        <w:ind w:left="5496" w:hanging="288"/>
      </w:pPr>
      <w:rPr>
        <w:rFonts w:hint="default"/>
        <w:lang w:val="ru-RU" w:eastAsia="en-US" w:bidi="ar-SA"/>
      </w:rPr>
    </w:lvl>
    <w:lvl w:ilvl="5" w:tplc="3C5E4446">
      <w:numFmt w:val="bullet"/>
      <w:lvlText w:val="•"/>
      <w:lvlJc w:val="left"/>
      <w:pPr>
        <w:ind w:left="6515" w:hanging="288"/>
      </w:pPr>
      <w:rPr>
        <w:rFonts w:hint="default"/>
        <w:lang w:val="ru-RU" w:eastAsia="en-US" w:bidi="ar-SA"/>
      </w:rPr>
    </w:lvl>
    <w:lvl w:ilvl="6" w:tplc="812A9BEE">
      <w:numFmt w:val="bullet"/>
      <w:lvlText w:val="•"/>
      <w:lvlJc w:val="left"/>
      <w:pPr>
        <w:ind w:left="7534" w:hanging="288"/>
      </w:pPr>
      <w:rPr>
        <w:rFonts w:hint="default"/>
        <w:lang w:val="ru-RU" w:eastAsia="en-US" w:bidi="ar-SA"/>
      </w:rPr>
    </w:lvl>
    <w:lvl w:ilvl="7" w:tplc="5E86962A">
      <w:numFmt w:val="bullet"/>
      <w:lvlText w:val="•"/>
      <w:lvlJc w:val="left"/>
      <w:pPr>
        <w:ind w:left="8553" w:hanging="288"/>
      </w:pPr>
      <w:rPr>
        <w:rFonts w:hint="default"/>
        <w:lang w:val="ru-RU" w:eastAsia="en-US" w:bidi="ar-SA"/>
      </w:rPr>
    </w:lvl>
    <w:lvl w:ilvl="8" w:tplc="4766655E">
      <w:numFmt w:val="bullet"/>
      <w:lvlText w:val="•"/>
      <w:lvlJc w:val="left"/>
      <w:pPr>
        <w:ind w:left="9572" w:hanging="288"/>
      </w:pPr>
      <w:rPr>
        <w:rFonts w:hint="default"/>
        <w:lang w:val="ru-RU" w:eastAsia="en-US" w:bidi="ar-SA"/>
      </w:rPr>
    </w:lvl>
  </w:abstractNum>
  <w:abstractNum w:abstractNumId="60">
    <w:nsid w:val="240344FF"/>
    <w:multiLevelType w:val="hybridMultilevel"/>
    <w:tmpl w:val="809ED52A"/>
    <w:lvl w:ilvl="0" w:tplc="2DA8F896">
      <w:numFmt w:val="bullet"/>
      <w:lvlText w:val=""/>
      <w:lvlJc w:val="left"/>
      <w:pPr>
        <w:ind w:left="1416" w:hanging="288"/>
      </w:pPr>
      <w:rPr>
        <w:rFonts w:ascii="Symbol" w:eastAsia="Symbol" w:hAnsi="Symbol" w:cs="Symbol" w:hint="default"/>
        <w:w w:val="98"/>
        <w:sz w:val="26"/>
        <w:szCs w:val="26"/>
        <w:lang w:val="ru-RU" w:eastAsia="en-US" w:bidi="ar-SA"/>
      </w:rPr>
    </w:lvl>
    <w:lvl w:ilvl="1" w:tplc="441A2C32">
      <w:numFmt w:val="bullet"/>
      <w:lvlText w:val="•"/>
      <w:lvlJc w:val="left"/>
      <w:pPr>
        <w:ind w:left="2439" w:hanging="288"/>
      </w:pPr>
      <w:rPr>
        <w:rFonts w:hint="default"/>
        <w:lang w:val="ru-RU" w:eastAsia="en-US" w:bidi="ar-SA"/>
      </w:rPr>
    </w:lvl>
    <w:lvl w:ilvl="2" w:tplc="D814F18A">
      <w:numFmt w:val="bullet"/>
      <w:lvlText w:val="•"/>
      <w:lvlJc w:val="left"/>
      <w:pPr>
        <w:ind w:left="3458" w:hanging="288"/>
      </w:pPr>
      <w:rPr>
        <w:rFonts w:hint="default"/>
        <w:lang w:val="ru-RU" w:eastAsia="en-US" w:bidi="ar-SA"/>
      </w:rPr>
    </w:lvl>
    <w:lvl w:ilvl="3" w:tplc="F9F23BEE">
      <w:numFmt w:val="bullet"/>
      <w:lvlText w:val="•"/>
      <w:lvlJc w:val="left"/>
      <w:pPr>
        <w:ind w:left="4477" w:hanging="288"/>
      </w:pPr>
      <w:rPr>
        <w:rFonts w:hint="default"/>
        <w:lang w:val="ru-RU" w:eastAsia="en-US" w:bidi="ar-SA"/>
      </w:rPr>
    </w:lvl>
    <w:lvl w:ilvl="4" w:tplc="848EE488">
      <w:numFmt w:val="bullet"/>
      <w:lvlText w:val="•"/>
      <w:lvlJc w:val="left"/>
      <w:pPr>
        <w:ind w:left="5496" w:hanging="288"/>
      </w:pPr>
      <w:rPr>
        <w:rFonts w:hint="default"/>
        <w:lang w:val="ru-RU" w:eastAsia="en-US" w:bidi="ar-SA"/>
      </w:rPr>
    </w:lvl>
    <w:lvl w:ilvl="5" w:tplc="E67CBFF6">
      <w:numFmt w:val="bullet"/>
      <w:lvlText w:val="•"/>
      <w:lvlJc w:val="left"/>
      <w:pPr>
        <w:ind w:left="6515" w:hanging="288"/>
      </w:pPr>
      <w:rPr>
        <w:rFonts w:hint="default"/>
        <w:lang w:val="ru-RU" w:eastAsia="en-US" w:bidi="ar-SA"/>
      </w:rPr>
    </w:lvl>
    <w:lvl w:ilvl="6" w:tplc="CF4C543A">
      <w:numFmt w:val="bullet"/>
      <w:lvlText w:val="•"/>
      <w:lvlJc w:val="left"/>
      <w:pPr>
        <w:ind w:left="7534" w:hanging="288"/>
      </w:pPr>
      <w:rPr>
        <w:rFonts w:hint="default"/>
        <w:lang w:val="ru-RU" w:eastAsia="en-US" w:bidi="ar-SA"/>
      </w:rPr>
    </w:lvl>
    <w:lvl w:ilvl="7" w:tplc="A4840B80">
      <w:numFmt w:val="bullet"/>
      <w:lvlText w:val="•"/>
      <w:lvlJc w:val="left"/>
      <w:pPr>
        <w:ind w:left="8553" w:hanging="288"/>
      </w:pPr>
      <w:rPr>
        <w:rFonts w:hint="default"/>
        <w:lang w:val="ru-RU" w:eastAsia="en-US" w:bidi="ar-SA"/>
      </w:rPr>
    </w:lvl>
    <w:lvl w:ilvl="8" w:tplc="8FBA60BE">
      <w:numFmt w:val="bullet"/>
      <w:lvlText w:val="•"/>
      <w:lvlJc w:val="left"/>
      <w:pPr>
        <w:ind w:left="9572" w:hanging="288"/>
      </w:pPr>
      <w:rPr>
        <w:rFonts w:hint="default"/>
        <w:lang w:val="ru-RU" w:eastAsia="en-US" w:bidi="ar-SA"/>
      </w:rPr>
    </w:lvl>
  </w:abstractNum>
  <w:abstractNum w:abstractNumId="61">
    <w:nsid w:val="24062AD6"/>
    <w:multiLevelType w:val="hybridMultilevel"/>
    <w:tmpl w:val="2B0A7C44"/>
    <w:lvl w:ilvl="0" w:tplc="E27EA044">
      <w:start w:val="1"/>
      <w:numFmt w:val="decimal"/>
      <w:lvlText w:val="%1."/>
      <w:lvlJc w:val="left"/>
      <w:pPr>
        <w:ind w:left="347" w:hanging="240"/>
      </w:pPr>
      <w:rPr>
        <w:rFonts w:ascii="Times New Roman" w:eastAsia="Times New Roman" w:hAnsi="Times New Roman" w:cs="Times New Roman" w:hint="default"/>
        <w:w w:val="100"/>
        <w:sz w:val="24"/>
        <w:szCs w:val="24"/>
        <w:lang w:val="ru-RU" w:eastAsia="en-US" w:bidi="ar-SA"/>
      </w:rPr>
    </w:lvl>
    <w:lvl w:ilvl="1" w:tplc="EA904D54">
      <w:numFmt w:val="bullet"/>
      <w:lvlText w:val="•"/>
      <w:lvlJc w:val="left"/>
      <w:pPr>
        <w:ind w:left="754" w:hanging="240"/>
      </w:pPr>
      <w:rPr>
        <w:rFonts w:hint="default"/>
        <w:lang w:val="ru-RU" w:eastAsia="en-US" w:bidi="ar-SA"/>
      </w:rPr>
    </w:lvl>
    <w:lvl w:ilvl="2" w:tplc="10B2D182">
      <w:numFmt w:val="bullet"/>
      <w:lvlText w:val="•"/>
      <w:lvlJc w:val="left"/>
      <w:pPr>
        <w:ind w:left="1168" w:hanging="240"/>
      </w:pPr>
      <w:rPr>
        <w:rFonts w:hint="default"/>
        <w:lang w:val="ru-RU" w:eastAsia="en-US" w:bidi="ar-SA"/>
      </w:rPr>
    </w:lvl>
    <w:lvl w:ilvl="3" w:tplc="F3302478">
      <w:numFmt w:val="bullet"/>
      <w:lvlText w:val="•"/>
      <w:lvlJc w:val="left"/>
      <w:pPr>
        <w:ind w:left="1583" w:hanging="240"/>
      </w:pPr>
      <w:rPr>
        <w:rFonts w:hint="default"/>
        <w:lang w:val="ru-RU" w:eastAsia="en-US" w:bidi="ar-SA"/>
      </w:rPr>
    </w:lvl>
    <w:lvl w:ilvl="4" w:tplc="8E7A83C0">
      <w:numFmt w:val="bullet"/>
      <w:lvlText w:val="•"/>
      <w:lvlJc w:val="left"/>
      <w:pPr>
        <w:ind w:left="1997" w:hanging="240"/>
      </w:pPr>
      <w:rPr>
        <w:rFonts w:hint="default"/>
        <w:lang w:val="ru-RU" w:eastAsia="en-US" w:bidi="ar-SA"/>
      </w:rPr>
    </w:lvl>
    <w:lvl w:ilvl="5" w:tplc="F1ACE374">
      <w:numFmt w:val="bullet"/>
      <w:lvlText w:val="•"/>
      <w:lvlJc w:val="left"/>
      <w:pPr>
        <w:ind w:left="2412" w:hanging="240"/>
      </w:pPr>
      <w:rPr>
        <w:rFonts w:hint="default"/>
        <w:lang w:val="ru-RU" w:eastAsia="en-US" w:bidi="ar-SA"/>
      </w:rPr>
    </w:lvl>
    <w:lvl w:ilvl="6" w:tplc="7D6878D0">
      <w:numFmt w:val="bullet"/>
      <w:lvlText w:val="•"/>
      <w:lvlJc w:val="left"/>
      <w:pPr>
        <w:ind w:left="2826" w:hanging="240"/>
      </w:pPr>
      <w:rPr>
        <w:rFonts w:hint="default"/>
        <w:lang w:val="ru-RU" w:eastAsia="en-US" w:bidi="ar-SA"/>
      </w:rPr>
    </w:lvl>
    <w:lvl w:ilvl="7" w:tplc="38F477B6">
      <w:numFmt w:val="bullet"/>
      <w:lvlText w:val="•"/>
      <w:lvlJc w:val="left"/>
      <w:pPr>
        <w:ind w:left="3240" w:hanging="240"/>
      </w:pPr>
      <w:rPr>
        <w:rFonts w:hint="default"/>
        <w:lang w:val="ru-RU" w:eastAsia="en-US" w:bidi="ar-SA"/>
      </w:rPr>
    </w:lvl>
    <w:lvl w:ilvl="8" w:tplc="2654D284">
      <w:numFmt w:val="bullet"/>
      <w:lvlText w:val="•"/>
      <w:lvlJc w:val="left"/>
      <w:pPr>
        <w:ind w:left="3655" w:hanging="240"/>
      </w:pPr>
      <w:rPr>
        <w:rFonts w:hint="default"/>
        <w:lang w:val="ru-RU" w:eastAsia="en-US" w:bidi="ar-SA"/>
      </w:rPr>
    </w:lvl>
  </w:abstractNum>
  <w:abstractNum w:abstractNumId="62">
    <w:nsid w:val="24866DEB"/>
    <w:multiLevelType w:val="hybridMultilevel"/>
    <w:tmpl w:val="6182276A"/>
    <w:lvl w:ilvl="0" w:tplc="57D03AD8">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ECC6F166">
      <w:numFmt w:val="bullet"/>
      <w:lvlText w:val="•"/>
      <w:lvlJc w:val="left"/>
      <w:pPr>
        <w:ind w:left="2439" w:hanging="288"/>
      </w:pPr>
      <w:rPr>
        <w:rFonts w:hint="default"/>
        <w:lang w:val="ru-RU" w:eastAsia="en-US" w:bidi="ar-SA"/>
      </w:rPr>
    </w:lvl>
    <w:lvl w:ilvl="2" w:tplc="97A8A7EA">
      <w:numFmt w:val="bullet"/>
      <w:lvlText w:val="•"/>
      <w:lvlJc w:val="left"/>
      <w:pPr>
        <w:ind w:left="3458" w:hanging="288"/>
      </w:pPr>
      <w:rPr>
        <w:rFonts w:hint="default"/>
        <w:lang w:val="ru-RU" w:eastAsia="en-US" w:bidi="ar-SA"/>
      </w:rPr>
    </w:lvl>
    <w:lvl w:ilvl="3" w:tplc="5A865F8A">
      <w:numFmt w:val="bullet"/>
      <w:lvlText w:val="•"/>
      <w:lvlJc w:val="left"/>
      <w:pPr>
        <w:ind w:left="4477" w:hanging="288"/>
      </w:pPr>
      <w:rPr>
        <w:rFonts w:hint="default"/>
        <w:lang w:val="ru-RU" w:eastAsia="en-US" w:bidi="ar-SA"/>
      </w:rPr>
    </w:lvl>
    <w:lvl w:ilvl="4" w:tplc="BAC234E2">
      <w:numFmt w:val="bullet"/>
      <w:lvlText w:val="•"/>
      <w:lvlJc w:val="left"/>
      <w:pPr>
        <w:ind w:left="5496" w:hanging="288"/>
      </w:pPr>
      <w:rPr>
        <w:rFonts w:hint="default"/>
        <w:lang w:val="ru-RU" w:eastAsia="en-US" w:bidi="ar-SA"/>
      </w:rPr>
    </w:lvl>
    <w:lvl w:ilvl="5" w:tplc="12524314">
      <w:numFmt w:val="bullet"/>
      <w:lvlText w:val="•"/>
      <w:lvlJc w:val="left"/>
      <w:pPr>
        <w:ind w:left="6515" w:hanging="288"/>
      </w:pPr>
      <w:rPr>
        <w:rFonts w:hint="default"/>
        <w:lang w:val="ru-RU" w:eastAsia="en-US" w:bidi="ar-SA"/>
      </w:rPr>
    </w:lvl>
    <w:lvl w:ilvl="6" w:tplc="AED0D534">
      <w:numFmt w:val="bullet"/>
      <w:lvlText w:val="•"/>
      <w:lvlJc w:val="left"/>
      <w:pPr>
        <w:ind w:left="7534" w:hanging="288"/>
      </w:pPr>
      <w:rPr>
        <w:rFonts w:hint="default"/>
        <w:lang w:val="ru-RU" w:eastAsia="en-US" w:bidi="ar-SA"/>
      </w:rPr>
    </w:lvl>
    <w:lvl w:ilvl="7" w:tplc="BD4A3A90">
      <w:numFmt w:val="bullet"/>
      <w:lvlText w:val="•"/>
      <w:lvlJc w:val="left"/>
      <w:pPr>
        <w:ind w:left="8553" w:hanging="288"/>
      </w:pPr>
      <w:rPr>
        <w:rFonts w:hint="default"/>
        <w:lang w:val="ru-RU" w:eastAsia="en-US" w:bidi="ar-SA"/>
      </w:rPr>
    </w:lvl>
    <w:lvl w:ilvl="8" w:tplc="132E1C34">
      <w:numFmt w:val="bullet"/>
      <w:lvlText w:val="•"/>
      <w:lvlJc w:val="left"/>
      <w:pPr>
        <w:ind w:left="9572" w:hanging="288"/>
      </w:pPr>
      <w:rPr>
        <w:rFonts w:hint="default"/>
        <w:lang w:val="ru-RU" w:eastAsia="en-US" w:bidi="ar-SA"/>
      </w:rPr>
    </w:lvl>
  </w:abstractNum>
  <w:abstractNum w:abstractNumId="63">
    <w:nsid w:val="26C20F51"/>
    <w:multiLevelType w:val="hybridMultilevel"/>
    <w:tmpl w:val="6D8E4542"/>
    <w:lvl w:ilvl="0" w:tplc="5C243EE0">
      <w:numFmt w:val="bullet"/>
      <w:lvlText w:val="—"/>
      <w:lvlJc w:val="left"/>
      <w:pPr>
        <w:ind w:left="739" w:hanging="300"/>
      </w:pPr>
      <w:rPr>
        <w:rFonts w:ascii="Times New Roman" w:eastAsia="Times New Roman" w:hAnsi="Times New Roman" w:cs="Times New Roman" w:hint="default"/>
        <w:w w:val="100"/>
        <w:sz w:val="24"/>
        <w:szCs w:val="24"/>
        <w:lang w:val="ru-RU" w:eastAsia="en-US" w:bidi="ar-SA"/>
      </w:rPr>
    </w:lvl>
    <w:lvl w:ilvl="1" w:tplc="A29473C8">
      <w:numFmt w:val="bullet"/>
      <w:lvlText w:val="•"/>
      <w:lvlJc w:val="left"/>
      <w:pPr>
        <w:ind w:left="1827" w:hanging="300"/>
      </w:pPr>
      <w:rPr>
        <w:rFonts w:hint="default"/>
        <w:lang w:val="ru-RU" w:eastAsia="en-US" w:bidi="ar-SA"/>
      </w:rPr>
    </w:lvl>
    <w:lvl w:ilvl="2" w:tplc="39803602">
      <w:numFmt w:val="bullet"/>
      <w:lvlText w:val="•"/>
      <w:lvlJc w:val="left"/>
      <w:pPr>
        <w:ind w:left="2914" w:hanging="300"/>
      </w:pPr>
      <w:rPr>
        <w:rFonts w:hint="default"/>
        <w:lang w:val="ru-RU" w:eastAsia="en-US" w:bidi="ar-SA"/>
      </w:rPr>
    </w:lvl>
    <w:lvl w:ilvl="3" w:tplc="3D181534">
      <w:numFmt w:val="bullet"/>
      <w:lvlText w:val="•"/>
      <w:lvlJc w:val="left"/>
      <w:pPr>
        <w:ind w:left="4001" w:hanging="300"/>
      </w:pPr>
      <w:rPr>
        <w:rFonts w:hint="default"/>
        <w:lang w:val="ru-RU" w:eastAsia="en-US" w:bidi="ar-SA"/>
      </w:rPr>
    </w:lvl>
    <w:lvl w:ilvl="4" w:tplc="CC3EEEA0">
      <w:numFmt w:val="bullet"/>
      <w:lvlText w:val="•"/>
      <w:lvlJc w:val="left"/>
      <w:pPr>
        <w:ind w:left="5088" w:hanging="300"/>
      </w:pPr>
      <w:rPr>
        <w:rFonts w:hint="default"/>
        <w:lang w:val="ru-RU" w:eastAsia="en-US" w:bidi="ar-SA"/>
      </w:rPr>
    </w:lvl>
    <w:lvl w:ilvl="5" w:tplc="1FDC93E8">
      <w:numFmt w:val="bullet"/>
      <w:lvlText w:val="•"/>
      <w:lvlJc w:val="left"/>
      <w:pPr>
        <w:ind w:left="6175" w:hanging="300"/>
      </w:pPr>
      <w:rPr>
        <w:rFonts w:hint="default"/>
        <w:lang w:val="ru-RU" w:eastAsia="en-US" w:bidi="ar-SA"/>
      </w:rPr>
    </w:lvl>
    <w:lvl w:ilvl="6" w:tplc="D8D887CC">
      <w:numFmt w:val="bullet"/>
      <w:lvlText w:val="•"/>
      <w:lvlJc w:val="left"/>
      <w:pPr>
        <w:ind w:left="7262" w:hanging="300"/>
      </w:pPr>
      <w:rPr>
        <w:rFonts w:hint="default"/>
        <w:lang w:val="ru-RU" w:eastAsia="en-US" w:bidi="ar-SA"/>
      </w:rPr>
    </w:lvl>
    <w:lvl w:ilvl="7" w:tplc="47ECA114">
      <w:numFmt w:val="bullet"/>
      <w:lvlText w:val="•"/>
      <w:lvlJc w:val="left"/>
      <w:pPr>
        <w:ind w:left="8349" w:hanging="300"/>
      </w:pPr>
      <w:rPr>
        <w:rFonts w:hint="default"/>
        <w:lang w:val="ru-RU" w:eastAsia="en-US" w:bidi="ar-SA"/>
      </w:rPr>
    </w:lvl>
    <w:lvl w:ilvl="8" w:tplc="FD704E30">
      <w:numFmt w:val="bullet"/>
      <w:lvlText w:val="•"/>
      <w:lvlJc w:val="left"/>
      <w:pPr>
        <w:ind w:left="9436" w:hanging="300"/>
      </w:pPr>
      <w:rPr>
        <w:rFonts w:hint="default"/>
        <w:lang w:val="ru-RU" w:eastAsia="en-US" w:bidi="ar-SA"/>
      </w:rPr>
    </w:lvl>
  </w:abstractNum>
  <w:abstractNum w:abstractNumId="64">
    <w:nsid w:val="26C63C18"/>
    <w:multiLevelType w:val="multilevel"/>
    <w:tmpl w:val="321E25AC"/>
    <w:lvl w:ilvl="0">
      <w:start w:val="1"/>
      <w:numFmt w:val="decimal"/>
      <w:lvlText w:val="%1"/>
      <w:lvlJc w:val="left"/>
      <w:pPr>
        <w:ind w:left="1872" w:hanging="456"/>
      </w:pPr>
      <w:rPr>
        <w:rFonts w:hint="default"/>
        <w:lang w:val="ru-RU" w:eastAsia="en-US" w:bidi="ar-SA"/>
      </w:rPr>
    </w:lvl>
    <w:lvl w:ilvl="1">
      <w:start w:val="1"/>
      <w:numFmt w:val="decimal"/>
      <w:lvlText w:val="%1.%2."/>
      <w:lvlJc w:val="left"/>
      <w:pPr>
        <w:ind w:left="1872" w:hanging="456"/>
      </w:pPr>
      <w:rPr>
        <w:rFonts w:ascii="Times New Roman" w:eastAsia="Times New Roman" w:hAnsi="Times New Roman" w:cs="Times New Roman" w:hint="default"/>
        <w:b/>
        <w:bCs/>
        <w:w w:val="97"/>
        <w:sz w:val="26"/>
        <w:szCs w:val="26"/>
        <w:lang w:val="ru-RU" w:eastAsia="en-US" w:bidi="ar-SA"/>
      </w:rPr>
    </w:lvl>
    <w:lvl w:ilvl="2">
      <w:start w:val="1"/>
      <w:numFmt w:val="decimal"/>
      <w:lvlText w:val="%1.%2.%3."/>
      <w:lvlJc w:val="left"/>
      <w:pPr>
        <w:ind w:left="1639" w:hanging="648"/>
      </w:pPr>
      <w:rPr>
        <w:rFonts w:ascii="Times New Roman" w:eastAsia="Times New Roman" w:hAnsi="Times New Roman" w:cs="Times New Roman" w:hint="default"/>
        <w:w w:val="97"/>
        <w:sz w:val="26"/>
        <w:szCs w:val="26"/>
        <w:lang w:val="ru-RU" w:eastAsia="en-US" w:bidi="ar-SA"/>
      </w:rPr>
    </w:lvl>
    <w:lvl w:ilvl="3">
      <w:numFmt w:val="bullet"/>
      <w:lvlText w:val="•"/>
      <w:lvlJc w:val="left"/>
      <w:pPr>
        <w:ind w:left="3446" w:hanging="648"/>
      </w:pPr>
      <w:rPr>
        <w:rFonts w:hint="default"/>
        <w:lang w:val="ru-RU" w:eastAsia="en-US" w:bidi="ar-SA"/>
      </w:rPr>
    </w:lvl>
    <w:lvl w:ilvl="4">
      <w:numFmt w:val="bullet"/>
      <w:lvlText w:val="•"/>
      <w:lvlJc w:val="left"/>
      <w:pPr>
        <w:ind w:left="4612" w:hanging="648"/>
      </w:pPr>
      <w:rPr>
        <w:rFonts w:hint="default"/>
        <w:lang w:val="ru-RU" w:eastAsia="en-US" w:bidi="ar-SA"/>
      </w:rPr>
    </w:lvl>
    <w:lvl w:ilvl="5">
      <w:numFmt w:val="bullet"/>
      <w:lvlText w:val="•"/>
      <w:lvlJc w:val="left"/>
      <w:pPr>
        <w:ind w:left="5779" w:hanging="648"/>
      </w:pPr>
      <w:rPr>
        <w:rFonts w:hint="default"/>
        <w:lang w:val="ru-RU" w:eastAsia="en-US" w:bidi="ar-SA"/>
      </w:rPr>
    </w:lvl>
    <w:lvl w:ilvl="6">
      <w:numFmt w:val="bullet"/>
      <w:lvlText w:val="•"/>
      <w:lvlJc w:val="left"/>
      <w:pPr>
        <w:ind w:left="6945" w:hanging="648"/>
      </w:pPr>
      <w:rPr>
        <w:rFonts w:hint="default"/>
        <w:lang w:val="ru-RU" w:eastAsia="en-US" w:bidi="ar-SA"/>
      </w:rPr>
    </w:lvl>
    <w:lvl w:ilvl="7">
      <w:numFmt w:val="bullet"/>
      <w:lvlText w:val="•"/>
      <w:lvlJc w:val="left"/>
      <w:pPr>
        <w:ind w:left="8112" w:hanging="648"/>
      </w:pPr>
      <w:rPr>
        <w:rFonts w:hint="default"/>
        <w:lang w:val="ru-RU" w:eastAsia="en-US" w:bidi="ar-SA"/>
      </w:rPr>
    </w:lvl>
    <w:lvl w:ilvl="8">
      <w:numFmt w:val="bullet"/>
      <w:lvlText w:val="•"/>
      <w:lvlJc w:val="left"/>
      <w:pPr>
        <w:ind w:left="9278" w:hanging="648"/>
      </w:pPr>
      <w:rPr>
        <w:rFonts w:hint="default"/>
        <w:lang w:val="ru-RU" w:eastAsia="en-US" w:bidi="ar-SA"/>
      </w:rPr>
    </w:lvl>
  </w:abstractNum>
  <w:abstractNum w:abstractNumId="65">
    <w:nsid w:val="27481E8C"/>
    <w:multiLevelType w:val="hybridMultilevel"/>
    <w:tmpl w:val="278ED1BE"/>
    <w:lvl w:ilvl="0" w:tplc="F11C6618">
      <w:start w:val="1"/>
      <w:numFmt w:val="decimal"/>
      <w:lvlText w:val="%1)"/>
      <w:lvlJc w:val="left"/>
      <w:pPr>
        <w:ind w:left="1567" w:hanging="262"/>
        <w:jc w:val="right"/>
      </w:pPr>
      <w:rPr>
        <w:rFonts w:ascii="Times New Roman" w:eastAsia="Times New Roman" w:hAnsi="Times New Roman" w:cs="Times New Roman" w:hint="default"/>
        <w:w w:val="100"/>
        <w:sz w:val="24"/>
        <w:szCs w:val="24"/>
        <w:lang w:val="ru-RU" w:eastAsia="en-US" w:bidi="ar-SA"/>
      </w:rPr>
    </w:lvl>
    <w:lvl w:ilvl="1" w:tplc="125A8496">
      <w:numFmt w:val="bullet"/>
      <w:lvlText w:val="•"/>
      <w:lvlJc w:val="left"/>
      <w:pPr>
        <w:ind w:left="2565" w:hanging="262"/>
      </w:pPr>
      <w:rPr>
        <w:rFonts w:hint="default"/>
        <w:lang w:val="ru-RU" w:eastAsia="en-US" w:bidi="ar-SA"/>
      </w:rPr>
    </w:lvl>
    <w:lvl w:ilvl="2" w:tplc="EF9CF9F0">
      <w:numFmt w:val="bullet"/>
      <w:lvlText w:val="•"/>
      <w:lvlJc w:val="left"/>
      <w:pPr>
        <w:ind w:left="3570" w:hanging="262"/>
      </w:pPr>
      <w:rPr>
        <w:rFonts w:hint="default"/>
        <w:lang w:val="ru-RU" w:eastAsia="en-US" w:bidi="ar-SA"/>
      </w:rPr>
    </w:lvl>
    <w:lvl w:ilvl="3" w:tplc="1E02AEE0">
      <w:numFmt w:val="bullet"/>
      <w:lvlText w:val="•"/>
      <w:lvlJc w:val="left"/>
      <w:pPr>
        <w:ind w:left="4575" w:hanging="262"/>
      </w:pPr>
      <w:rPr>
        <w:rFonts w:hint="default"/>
        <w:lang w:val="ru-RU" w:eastAsia="en-US" w:bidi="ar-SA"/>
      </w:rPr>
    </w:lvl>
    <w:lvl w:ilvl="4" w:tplc="57A83C48">
      <w:numFmt w:val="bullet"/>
      <w:lvlText w:val="•"/>
      <w:lvlJc w:val="left"/>
      <w:pPr>
        <w:ind w:left="5580" w:hanging="262"/>
      </w:pPr>
      <w:rPr>
        <w:rFonts w:hint="default"/>
        <w:lang w:val="ru-RU" w:eastAsia="en-US" w:bidi="ar-SA"/>
      </w:rPr>
    </w:lvl>
    <w:lvl w:ilvl="5" w:tplc="2676DC76">
      <w:numFmt w:val="bullet"/>
      <w:lvlText w:val="•"/>
      <w:lvlJc w:val="left"/>
      <w:pPr>
        <w:ind w:left="6585" w:hanging="262"/>
      </w:pPr>
      <w:rPr>
        <w:rFonts w:hint="default"/>
        <w:lang w:val="ru-RU" w:eastAsia="en-US" w:bidi="ar-SA"/>
      </w:rPr>
    </w:lvl>
    <w:lvl w:ilvl="6" w:tplc="2DFC8CE4">
      <w:numFmt w:val="bullet"/>
      <w:lvlText w:val="•"/>
      <w:lvlJc w:val="left"/>
      <w:pPr>
        <w:ind w:left="7590" w:hanging="262"/>
      </w:pPr>
      <w:rPr>
        <w:rFonts w:hint="default"/>
        <w:lang w:val="ru-RU" w:eastAsia="en-US" w:bidi="ar-SA"/>
      </w:rPr>
    </w:lvl>
    <w:lvl w:ilvl="7" w:tplc="9B22D30A">
      <w:numFmt w:val="bullet"/>
      <w:lvlText w:val="•"/>
      <w:lvlJc w:val="left"/>
      <w:pPr>
        <w:ind w:left="8595" w:hanging="262"/>
      </w:pPr>
      <w:rPr>
        <w:rFonts w:hint="default"/>
        <w:lang w:val="ru-RU" w:eastAsia="en-US" w:bidi="ar-SA"/>
      </w:rPr>
    </w:lvl>
    <w:lvl w:ilvl="8" w:tplc="CE542576">
      <w:numFmt w:val="bullet"/>
      <w:lvlText w:val="•"/>
      <w:lvlJc w:val="left"/>
      <w:pPr>
        <w:ind w:left="9600" w:hanging="262"/>
      </w:pPr>
      <w:rPr>
        <w:rFonts w:hint="default"/>
        <w:lang w:val="ru-RU" w:eastAsia="en-US" w:bidi="ar-SA"/>
      </w:rPr>
    </w:lvl>
  </w:abstractNum>
  <w:abstractNum w:abstractNumId="66">
    <w:nsid w:val="27DE16CC"/>
    <w:multiLevelType w:val="hybridMultilevel"/>
    <w:tmpl w:val="66C2B370"/>
    <w:lvl w:ilvl="0" w:tplc="7B249092">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BBCE6CB0">
      <w:numFmt w:val="bullet"/>
      <w:lvlText w:val="•"/>
      <w:lvlJc w:val="left"/>
      <w:pPr>
        <w:ind w:left="830" w:hanging="140"/>
      </w:pPr>
      <w:rPr>
        <w:rFonts w:hint="default"/>
        <w:lang w:val="ru-RU" w:eastAsia="en-US" w:bidi="ar-SA"/>
      </w:rPr>
    </w:lvl>
    <w:lvl w:ilvl="2" w:tplc="0388F9A0">
      <w:numFmt w:val="bullet"/>
      <w:lvlText w:val="•"/>
      <w:lvlJc w:val="left"/>
      <w:pPr>
        <w:ind w:left="1401" w:hanging="140"/>
      </w:pPr>
      <w:rPr>
        <w:rFonts w:hint="default"/>
        <w:lang w:val="ru-RU" w:eastAsia="en-US" w:bidi="ar-SA"/>
      </w:rPr>
    </w:lvl>
    <w:lvl w:ilvl="3" w:tplc="17BC0794">
      <w:numFmt w:val="bullet"/>
      <w:lvlText w:val="•"/>
      <w:lvlJc w:val="left"/>
      <w:pPr>
        <w:ind w:left="1972" w:hanging="140"/>
      </w:pPr>
      <w:rPr>
        <w:rFonts w:hint="default"/>
        <w:lang w:val="ru-RU" w:eastAsia="en-US" w:bidi="ar-SA"/>
      </w:rPr>
    </w:lvl>
    <w:lvl w:ilvl="4" w:tplc="1E7AAE8C">
      <w:numFmt w:val="bullet"/>
      <w:lvlText w:val="•"/>
      <w:lvlJc w:val="left"/>
      <w:pPr>
        <w:ind w:left="2542" w:hanging="140"/>
      </w:pPr>
      <w:rPr>
        <w:rFonts w:hint="default"/>
        <w:lang w:val="ru-RU" w:eastAsia="en-US" w:bidi="ar-SA"/>
      </w:rPr>
    </w:lvl>
    <w:lvl w:ilvl="5" w:tplc="BBB801CA">
      <w:numFmt w:val="bullet"/>
      <w:lvlText w:val="•"/>
      <w:lvlJc w:val="left"/>
      <w:pPr>
        <w:ind w:left="3113" w:hanging="140"/>
      </w:pPr>
      <w:rPr>
        <w:rFonts w:hint="default"/>
        <w:lang w:val="ru-RU" w:eastAsia="en-US" w:bidi="ar-SA"/>
      </w:rPr>
    </w:lvl>
    <w:lvl w:ilvl="6" w:tplc="124AF9DE">
      <w:numFmt w:val="bullet"/>
      <w:lvlText w:val="•"/>
      <w:lvlJc w:val="left"/>
      <w:pPr>
        <w:ind w:left="3684" w:hanging="140"/>
      </w:pPr>
      <w:rPr>
        <w:rFonts w:hint="default"/>
        <w:lang w:val="ru-RU" w:eastAsia="en-US" w:bidi="ar-SA"/>
      </w:rPr>
    </w:lvl>
    <w:lvl w:ilvl="7" w:tplc="415AAFEA">
      <w:numFmt w:val="bullet"/>
      <w:lvlText w:val="•"/>
      <w:lvlJc w:val="left"/>
      <w:pPr>
        <w:ind w:left="4254" w:hanging="140"/>
      </w:pPr>
      <w:rPr>
        <w:rFonts w:hint="default"/>
        <w:lang w:val="ru-RU" w:eastAsia="en-US" w:bidi="ar-SA"/>
      </w:rPr>
    </w:lvl>
    <w:lvl w:ilvl="8" w:tplc="42FE6D1A">
      <w:numFmt w:val="bullet"/>
      <w:lvlText w:val="•"/>
      <w:lvlJc w:val="left"/>
      <w:pPr>
        <w:ind w:left="4825" w:hanging="140"/>
      </w:pPr>
      <w:rPr>
        <w:rFonts w:hint="default"/>
        <w:lang w:val="ru-RU" w:eastAsia="en-US" w:bidi="ar-SA"/>
      </w:rPr>
    </w:lvl>
  </w:abstractNum>
  <w:abstractNum w:abstractNumId="67">
    <w:nsid w:val="28AB51DD"/>
    <w:multiLevelType w:val="hybridMultilevel"/>
    <w:tmpl w:val="B4DCD908"/>
    <w:lvl w:ilvl="0" w:tplc="A8C8AAF0">
      <w:numFmt w:val="bullet"/>
      <w:lvlText w:val="—"/>
      <w:lvlJc w:val="left"/>
      <w:pPr>
        <w:ind w:left="739" w:hanging="346"/>
      </w:pPr>
      <w:rPr>
        <w:rFonts w:ascii="Times New Roman" w:eastAsia="Times New Roman" w:hAnsi="Times New Roman" w:cs="Times New Roman" w:hint="default"/>
        <w:i/>
        <w:iCs/>
        <w:w w:val="100"/>
        <w:sz w:val="24"/>
        <w:szCs w:val="24"/>
        <w:lang w:val="ru-RU" w:eastAsia="en-US" w:bidi="ar-SA"/>
      </w:rPr>
    </w:lvl>
    <w:lvl w:ilvl="1" w:tplc="2E525600">
      <w:numFmt w:val="bullet"/>
      <w:lvlText w:val="•"/>
      <w:lvlJc w:val="left"/>
      <w:pPr>
        <w:ind w:left="1827" w:hanging="346"/>
      </w:pPr>
      <w:rPr>
        <w:rFonts w:hint="default"/>
        <w:lang w:val="ru-RU" w:eastAsia="en-US" w:bidi="ar-SA"/>
      </w:rPr>
    </w:lvl>
    <w:lvl w:ilvl="2" w:tplc="A8AC44FC">
      <w:numFmt w:val="bullet"/>
      <w:lvlText w:val="•"/>
      <w:lvlJc w:val="left"/>
      <w:pPr>
        <w:ind w:left="2914" w:hanging="346"/>
      </w:pPr>
      <w:rPr>
        <w:rFonts w:hint="default"/>
        <w:lang w:val="ru-RU" w:eastAsia="en-US" w:bidi="ar-SA"/>
      </w:rPr>
    </w:lvl>
    <w:lvl w:ilvl="3" w:tplc="EC4A94EE">
      <w:numFmt w:val="bullet"/>
      <w:lvlText w:val="•"/>
      <w:lvlJc w:val="left"/>
      <w:pPr>
        <w:ind w:left="4001" w:hanging="346"/>
      </w:pPr>
      <w:rPr>
        <w:rFonts w:hint="default"/>
        <w:lang w:val="ru-RU" w:eastAsia="en-US" w:bidi="ar-SA"/>
      </w:rPr>
    </w:lvl>
    <w:lvl w:ilvl="4" w:tplc="F5D0EB4E">
      <w:numFmt w:val="bullet"/>
      <w:lvlText w:val="•"/>
      <w:lvlJc w:val="left"/>
      <w:pPr>
        <w:ind w:left="5088" w:hanging="346"/>
      </w:pPr>
      <w:rPr>
        <w:rFonts w:hint="default"/>
        <w:lang w:val="ru-RU" w:eastAsia="en-US" w:bidi="ar-SA"/>
      </w:rPr>
    </w:lvl>
    <w:lvl w:ilvl="5" w:tplc="B3BA8422">
      <w:numFmt w:val="bullet"/>
      <w:lvlText w:val="•"/>
      <w:lvlJc w:val="left"/>
      <w:pPr>
        <w:ind w:left="6175" w:hanging="346"/>
      </w:pPr>
      <w:rPr>
        <w:rFonts w:hint="default"/>
        <w:lang w:val="ru-RU" w:eastAsia="en-US" w:bidi="ar-SA"/>
      </w:rPr>
    </w:lvl>
    <w:lvl w:ilvl="6" w:tplc="AE9AE59C">
      <w:numFmt w:val="bullet"/>
      <w:lvlText w:val="•"/>
      <w:lvlJc w:val="left"/>
      <w:pPr>
        <w:ind w:left="7262" w:hanging="346"/>
      </w:pPr>
      <w:rPr>
        <w:rFonts w:hint="default"/>
        <w:lang w:val="ru-RU" w:eastAsia="en-US" w:bidi="ar-SA"/>
      </w:rPr>
    </w:lvl>
    <w:lvl w:ilvl="7" w:tplc="3AD8C046">
      <w:numFmt w:val="bullet"/>
      <w:lvlText w:val="•"/>
      <w:lvlJc w:val="left"/>
      <w:pPr>
        <w:ind w:left="8349" w:hanging="346"/>
      </w:pPr>
      <w:rPr>
        <w:rFonts w:hint="default"/>
        <w:lang w:val="ru-RU" w:eastAsia="en-US" w:bidi="ar-SA"/>
      </w:rPr>
    </w:lvl>
    <w:lvl w:ilvl="8" w:tplc="F7D40B70">
      <w:numFmt w:val="bullet"/>
      <w:lvlText w:val="•"/>
      <w:lvlJc w:val="left"/>
      <w:pPr>
        <w:ind w:left="9436" w:hanging="346"/>
      </w:pPr>
      <w:rPr>
        <w:rFonts w:hint="default"/>
        <w:lang w:val="ru-RU" w:eastAsia="en-US" w:bidi="ar-SA"/>
      </w:rPr>
    </w:lvl>
  </w:abstractNum>
  <w:abstractNum w:abstractNumId="68">
    <w:nsid w:val="28CF36D0"/>
    <w:multiLevelType w:val="hybridMultilevel"/>
    <w:tmpl w:val="00A2C832"/>
    <w:lvl w:ilvl="0" w:tplc="C88AD846">
      <w:numFmt w:val="bullet"/>
      <w:lvlText w:val="•"/>
      <w:lvlJc w:val="left"/>
      <w:pPr>
        <w:ind w:left="739" w:hanging="428"/>
      </w:pPr>
      <w:rPr>
        <w:rFonts w:ascii="Trebuchet MS" w:eastAsia="Trebuchet MS" w:hAnsi="Trebuchet MS" w:cs="Trebuchet MS" w:hint="default"/>
        <w:w w:val="87"/>
        <w:sz w:val="28"/>
        <w:szCs w:val="28"/>
        <w:lang w:val="ru-RU" w:eastAsia="en-US" w:bidi="ar-SA"/>
      </w:rPr>
    </w:lvl>
    <w:lvl w:ilvl="1" w:tplc="961E6AD2">
      <w:numFmt w:val="bullet"/>
      <w:lvlText w:val="•"/>
      <w:lvlJc w:val="left"/>
      <w:pPr>
        <w:ind w:left="1827" w:hanging="428"/>
      </w:pPr>
      <w:rPr>
        <w:rFonts w:hint="default"/>
        <w:lang w:val="ru-RU" w:eastAsia="en-US" w:bidi="ar-SA"/>
      </w:rPr>
    </w:lvl>
    <w:lvl w:ilvl="2" w:tplc="98349C06">
      <w:numFmt w:val="bullet"/>
      <w:lvlText w:val="•"/>
      <w:lvlJc w:val="left"/>
      <w:pPr>
        <w:ind w:left="2914" w:hanging="428"/>
      </w:pPr>
      <w:rPr>
        <w:rFonts w:hint="default"/>
        <w:lang w:val="ru-RU" w:eastAsia="en-US" w:bidi="ar-SA"/>
      </w:rPr>
    </w:lvl>
    <w:lvl w:ilvl="3" w:tplc="26F868F8">
      <w:numFmt w:val="bullet"/>
      <w:lvlText w:val="•"/>
      <w:lvlJc w:val="left"/>
      <w:pPr>
        <w:ind w:left="4001" w:hanging="428"/>
      </w:pPr>
      <w:rPr>
        <w:rFonts w:hint="default"/>
        <w:lang w:val="ru-RU" w:eastAsia="en-US" w:bidi="ar-SA"/>
      </w:rPr>
    </w:lvl>
    <w:lvl w:ilvl="4" w:tplc="699633E2">
      <w:numFmt w:val="bullet"/>
      <w:lvlText w:val="•"/>
      <w:lvlJc w:val="left"/>
      <w:pPr>
        <w:ind w:left="5088" w:hanging="428"/>
      </w:pPr>
      <w:rPr>
        <w:rFonts w:hint="default"/>
        <w:lang w:val="ru-RU" w:eastAsia="en-US" w:bidi="ar-SA"/>
      </w:rPr>
    </w:lvl>
    <w:lvl w:ilvl="5" w:tplc="B12214D2">
      <w:numFmt w:val="bullet"/>
      <w:lvlText w:val="•"/>
      <w:lvlJc w:val="left"/>
      <w:pPr>
        <w:ind w:left="6175" w:hanging="428"/>
      </w:pPr>
      <w:rPr>
        <w:rFonts w:hint="default"/>
        <w:lang w:val="ru-RU" w:eastAsia="en-US" w:bidi="ar-SA"/>
      </w:rPr>
    </w:lvl>
    <w:lvl w:ilvl="6" w:tplc="FD08B4AC">
      <w:numFmt w:val="bullet"/>
      <w:lvlText w:val="•"/>
      <w:lvlJc w:val="left"/>
      <w:pPr>
        <w:ind w:left="7262" w:hanging="428"/>
      </w:pPr>
      <w:rPr>
        <w:rFonts w:hint="default"/>
        <w:lang w:val="ru-RU" w:eastAsia="en-US" w:bidi="ar-SA"/>
      </w:rPr>
    </w:lvl>
    <w:lvl w:ilvl="7" w:tplc="D0CA7E1C">
      <w:numFmt w:val="bullet"/>
      <w:lvlText w:val="•"/>
      <w:lvlJc w:val="left"/>
      <w:pPr>
        <w:ind w:left="8349" w:hanging="428"/>
      </w:pPr>
      <w:rPr>
        <w:rFonts w:hint="default"/>
        <w:lang w:val="ru-RU" w:eastAsia="en-US" w:bidi="ar-SA"/>
      </w:rPr>
    </w:lvl>
    <w:lvl w:ilvl="8" w:tplc="6AD84272">
      <w:numFmt w:val="bullet"/>
      <w:lvlText w:val="•"/>
      <w:lvlJc w:val="left"/>
      <w:pPr>
        <w:ind w:left="9436" w:hanging="428"/>
      </w:pPr>
      <w:rPr>
        <w:rFonts w:hint="default"/>
        <w:lang w:val="ru-RU" w:eastAsia="en-US" w:bidi="ar-SA"/>
      </w:rPr>
    </w:lvl>
  </w:abstractNum>
  <w:abstractNum w:abstractNumId="69">
    <w:nsid w:val="29A272B4"/>
    <w:multiLevelType w:val="hybridMultilevel"/>
    <w:tmpl w:val="8D80CF64"/>
    <w:lvl w:ilvl="0" w:tplc="DFB0135A">
      <w:start w:val="1"/>
      <w:numFmt w:val="decimal"/>
      <w:lvlText w:val="%1)"/>
      <w:lvlJc w:val="left"/>
      <w:pPr>
        <w:ind w:left="739" w:hanging="375"/>
      </w:pPr>
      <w:rPr>
        <w:rFonts w:ascii="Times New Roman" w:eastAsia="Times New Roman" w:hAnsi="Times New Roman" w:cs="Times New Roman" w:hint="default"/>
        <w:w w:val="100"/>
        <w:sz w:val="24"/>
        <w:szCs w:val="24"/>
        <w:lang w:val="ru-RU" w:eastAsia="en-US" w:bidi="ar-SA"/>
      </w:rPr>
    </w:lvl>
    <w:lvl w:ilvl="1" w:tplc="DDBC03CA">
      <w:numFmt w:val="bullet"/>
      <w:lvlText w:val="•"/>
      <w:lvlJc w:val="left"/>
      <w:pPr>
        <w:ind w:left="1827" w:hanging="375"/>
      </w:pPr>
      <w:rPr>
        <w:rFonts w:hint="default"/>
        <w:lang w:val="ru-RU" w:eastAsia="en-US" w:bidi="ar-SA"/>
      </w:rPr>
    </w:lvl>
    <w:lvl w:ilvl="2" w:tplc="9BA0C20E">
      <w:numFmt w:val="bullet"/>
      <w:lvlText w:val="•"/>
      <w:lvlJc w:val="left"/>
      <w:pPr>
        <w:ind w:left="2914" w:hanging="375"/>
      </w:pPr>
      <w:rPr>
        <w:rFonts w:hint="default"/>
        <w:lang w:val="ru-RU" w:eastAsia="en-US" w:bidi="ar-SA"/>
      </w:rPr>
    </w:lvl>
    <w:lvl w:ilvl="3" w:tplc="24DC702C">
      <w:numFmt w:val="bullet"/>
      <w:lvlText w:val="•"/>
      <w:lvlJc w:val="left"/>
      <w:pPr>
        <w:ind w:left="4001" w:hanging="375"/>
      </w:pPr>
      <w:rPr>
        <w:rFonts w:hint="default"/>
        <w:lang w:val="ru-RU" w:eastAsia="en-US" w:bidi="ar-SA"/>
      </w:rPr>
    </w:lvl>
    <w:lvl w:ilvl="4" w:tplc="ADB20F32">
      <w:numFmt w:val="bullet"/>
      <w:lvlText w:val="•"/>
      <w:lvlJc w:val="left"/>
      <w:pPr>
        <w:ind w:left="5088" w:hanging="375"/>
      </w:pPr>
      <w:rPr>
        <w:rFonts w:hint="default"/>
        <w:lang w:val="ru-RU" w:eastAsia="en-US" w:bidi="ar-SA"/>
      </w:rPr>
    </w:lvl>
    <w:lvl w:ilvl="5" w:tplc="327038B6">
      <w:numFmt w:val="bullet"/>
      <w:lvlText w:val="•"/>
      <w:lvlJc w:val="left"/>
      <w:pPr>
        <w:ind w:left="6175" w:hanging="375"/>
      </w:pPr>
      <w:rPr>
        <w:rFonts w:hint="default"/>
        <w:lang w:val="ru-RU" w:eastAsia="en-US" w:bidi="ar-SA"/>
      </w:rPr>
    </w:lvl>
    <w:lvl w:ilvl="6" w:tplc="F738DB76">
      <w:numFmt w:val="bullet"/>
      <w:lvlText w:val="•"/>
      <w:lvlJc w:val="left"/>
      <w:pPr>
        <w:ind w:left="7262" w:hanging="375"/>
      </w:pPr>
      <w:rPr>
        <w:rFonts w:hint="default"/>
        <w:lang w:val="ru-RU" w:eastAsia="en-US" w:bidi="ar-SA"/>
      </w:rPr>
    </w:lvl>
    <w:lvl w:ilvl="7" w:tplc="D4F07ACA">
      <w:numFmt w:val="bullet"/>
      <w:lvlText w:val="•"/>
      <w:lvlJc w:val="left"/>
      <w:pPr>
        <w:ind w:left="8349" w:hanging="375"/>
      </w:pPr>
      <w:rPr>
        <w:rFonts w:hint="default"/>
        <w:lang w:val="ru-RU" w:eastAsia="en-US" w:bidi="ar-SA"/>
      </w:rPr>
    </w:lvl>
    <w:lvl w:ilvl="8" w:tplc="FFCA96B6">
      <w:numFmt w:val="bullet"/>
      <w:lvlText w:val="•"/>
      <w:lvlJc w:val="left"/>
      <w:pPr>
        <w:ind w:left="9436" w:hanging="375"/>
      </w:pPr>
      <w:rPr>
        <w:rFonts w:hint="default"/>
        <w:lang w:val="ru-RU" w:eastAsia="en-US" w:bidi="ar-SA"/>
      </w:rPr>
    </w:lvl>
  </w:abstractNum>
  <w:abstractNum w:abstractNumId="70">
    <w:nsid w:val="2B1203EB"/>
    <w:multiLevelType w:val="hybridMultilevel"/>
    <w:tmpl w:val="0E6ED1E8"/>
    <w:lvl w:ilvl="0" w:tplc="4EF4587E">
      <w:start w:val="1"/>
      <w:numFmt w:val="decimal"/>
      <w:lvlText w:val="%1)"/>
      <w:lvlJc w:val="left"/>
      <w:pPr>
        <w:ind w:left="2266" w:hanging="281"/>
      </w:pPr>
      <w:rPr>
        <w:rFonts w:ascii="Times New Roman" w:eastAsia="Times New Roman" w:hAnsi="Times New Roman" w:cs="Times New Roman" w:hint="default"/>
        <w:w w:val="97"/>
        <w:sz w:val="26"/>
        <w:szCs w:val="26"/>
        <w:lang w:val="ru-RU" w:eastAsia="en-US" w:bidi="ar-SA"/>
      </w:rPr>
    </w:lvl>
    <w:lvl w:ilvl="1" w:tplc="3FBA4EEA">
      <w:numFmt w:val="bullet"/>
      <w:lvlText w:val="•"/>
      <w:lvlJc w:val="left"/>
      <w:pPr>
        <w:ind w:left="3195" w:hanging="281"/>
      </w:pPr>
      <w:rPr>
        <w:rFonts w:hint="default"/>
        <w:lang w:val="ru-RU" w:eastAsia="en-US" w:bidi="ar-SA"/>
      </w:rPr>
    </w:lvl>
    <w:lvl w:ilvl="2" w:tplc="C9542672">
      <w:numFmt w:val="bullet"/>
      <w:lvlText w:val="•"/>
      <w:lvlJc w:val="left"/>
      <w:pPr>
        <w:ind w:left="4130" w:hanging="281"/>
      </w:pPr>
      <w:rPr>
        <w:rFonts w:hint="default"/>
        <w:lang w:val="ru-RU" w:eastAsia="en-US" w:bidi="ar-SA"/>
      </w:rPr>
    </w:lvl>
    <w:lvl w:ilvl="3" w:tplc="6218989C">
      <w:numFmt w:val="bullet"/>
      <w:lvlText w:val="•"/>
      <w:lvlJc w:val="left"/>
      <w:pPr>
        <w:ind w:left="5065" w:hanging="281"/>
      </w:pPr>
      <w:rPr>
        <w:rFonts w:hint="default"/>
        <w:lang w:val="ru-RU" w:eastAsia="en-US" w:bidi="ar-SA"/>
      </w:rPr>
    </w:lvl>
    <w:lvl w:ilvl="4" w:tplc="283E507E">
      <w:numFmt w:val="bullet"/>
      <w:lvlText w:val="•"/>
      <w:lvlJc w:val="left"/>
      <w:pPr>
        <w:ind w:left="6000" w:hanging="281"/>
      </w:pPr>
      <w:rPr>
        <w:rFonts w:hint="default"/>
        <w:lang w:val="ru-RU" w:eastAsia="en-US" w:bidi="ar-SA"/>
      </w:rPr>
    </w:lvl>
    <w:lvl w:ilvl="5" w:tplc="63286CB6">
      <w:numFmt w:val="bullet"/>
      <w:lvlText w:val="•"/>
      <w:lvlJc w:val="left"/>
      <w:pPr>
        <w:ind w:left="6935" w:hanging="281"/>
      </w:pPr>
      <w:rPr>
        <w:rFonts w:hint="default"/>
        <w:lang w:val="ru-RU" w:eastAsia="en-US" w:bidi="ar-SA"/>
      </w:rPr>
    </w:lvl>
    <w:lvl w:ilvl="6" w:tplc="FEE65228">
      <w:numFmt w:val="bullet"/>
      <w:lvlText w:val="•"/>
      <w:lvlJc w:val="left"/>
      <w:pPr>
        <w:ind w:left="7870" w:hanging="281"/>
      </w:pPr>
      <w:rPr>
        <w:rFonts w:hint="default"/>
        <w:lang w:val="ru-RU" w:eastAsia="en-US" w:bidi="ar-SA"/>
      </w:rPr>
    </w:lvl>
    <w:lvl w:ilvl="7" w:tplc="3AA67E9C">
      <w:numFmt w:val="bullet"/>
      <w:lvlText w:val="•"/>
      <w:lvlJc w:val="left"/>
      <w:pPr>
        <w:ind w:left="8805" w:hanging="281"/>
      </w:pPr>
      <w:rPr>
        <w:rFonts w:hint="default"/>
        <w:lang w:val="ru-RU" w:eastAsia="en-US" w:bidi="ar-SA"/>
      </w:rPr>
    </w:lvl>
    <w:lvl w:ilvl="8" w:tplc="891675CA">
      <w:numFmt w:val="bullet"/>
      <w:lvlText w:val="•"/>
      <w:lvlJc w:val="left"/>
      <w:pPr>
        <w:ind w:left="9740" w:hanging="281"/>
      </w:pPr>
      <w:rPr>
        <w:rFonts w:hint="default"/>
        <w:lang w:val="ru-RU" w:eastAsia="en-US" w:bidi="ar-SA"/>
      </w:rPr>
    </w:lvl>
  </w:abstractNum>
  <w:abstractNum w:abstractNumId="71">
    <w:nsid w:val="2B424BC4"/>
    <w:multiLevelType w:val="hybridMultilevel"/>
    <w:tmpl w:val="DB54DE14"/>
    <w:lvl w:ilvl="0" w:tplc="3B2C84F4">
      <w:numFmt w:val="bullet"/>
      <w:lvlText w:val="-"/>
      <w:lvlJc w:val="left"/>
      <w:pPr>
        <w:ind w:left="739" w:hanging="140"/>
      </w:pPr>
      <w:rPr>
        <w:rFonts w:ascii="Times New Roman" w:eastAsia="Times New Roman" w:hAnsi="Times New Roman" w:cs="Times New Roman" w:hint="default"/>
        <w:w w:val="99"/>
        <w:sz w:val="24"/>
        <w:szCs w:val="24"/>
        <w:lang w:val="ru-RU" w:eastAsia="en-US" w:bidi="ar-SA"/>
      </w:rPr>
    </w:lvl>
    <w:lvl w:ilvl="1" w:tplc="10587016">
      <w:numFmt w:val="bullet"/>
      <w:lvlText w:val="•"/>
      <w:lvlJc w:val="left"/>
      <w:pPr>
        <w:ind w:left="1827" w:hanging="140"/>
      </w:pPr>
      <w:rPr>
        <w:rFonts w:hint="default"/>
        <w:lang w:val="ru-RU" w:eastAsia="en-US" w:bidi="ar-SA"/>
      </w:rPr>
    </w:lvl>
    <w:lvl w:ilvl="2" w:tplc="67F45132">
      <w:numFmt w:val="bullet"/>
      <w:lvlText w:val="•"/>
      <w:lvlJc w:val="left"/>
      <w:pPr>
        <w:ind w:left="2914" w:hanging="140"/>
      </w:pPr>
      <w:rPr>
        <w:rFonts w:hint="default"/>
        <w:lang w:val="ru-RU" w:eastAsia="en-US" w:bidi="ar-SA"/>
      </w:rPr>
    </w:lvl>
    <w:lvl w:ilvl="3" w:tplc="5C3A741A">
      <w:numFmt w:val="bullet"/>
      <w:lvlText w:val="•"/>
      <w:lvlJc w:val="left"/>
      <w:pPr>
        <w:ind w:left="4001" w:hanging="140"/>
      </w:pPr>
      <w:rPr>
        <w:rFonts w:hint="default"/>
        <w:lang w:val="ru-RU" w:eastAsia="en-US" w:bidi="ar-SA"/>
      </w:rPr>
    </w:lvl>
    <w:lvl w:ilvl="4" w:tplc="ABBE1000">
      <w:numFmt w:val="bullet"/>
      <w:lvlText w:val="•"/>
      <w:lvlJc w:val="left"/>
      <w:pPr>
        <w:ind w:left="5088" w:hanging="140"/>
      </w:pPr>
      <w:rPr>
        <w:rFonts w:hint="default"/>
        <w:lang w:val="ru-RU" w:eastAsia="en-US" w:bidi="ar-SA"/>
      </w:rPr>
    </w:lvl>
    <w:lvl w:ilvl="5" w:tplc="1534AFD8">
      <w:numFmt w:val="bullet"/>
      <w:lvlText w:val="•"/>
      <w:lvlJc w:val="left"/>
      <w:pPr>
        <w:ind w:left="6175" w:hanging="140"/>
      </w:pPr>
      <w:rPr>
        <w:rFonts w:hint="default"/>
        <w:lang w:val="ru-RU" w:eastAsia="en-US" w:bidi="ar-SA"/>
      </w:rPr>
    </w:lvl>
    <w:lvl w:ilvl="6" w:tplc="7A36DE2A">
      <w:numFmt w:val="bullet"/>
      <w:lvlText w:val="•"/>
      <w:lvlJc w:val="left"/>
      <w:pPr>
        <w:ind w:left="7262" w:hanging="140"/>
      </w:pPr>
      <w:rPr>
        <w:rFonts w:hint="default"/>
        <w:lang w:val="ru-RU" w:eastAsia="en-US" w:bidi="ar-SA"/>
      </w:rPr>
    </w:lvl>
    <w:lvl w:ilvl="7" w:tplc="9AC877E2">
      <w:numFmt w:val="bullet"/>
      <w:lvlText w:val="•"/>
      <w:lvlJc w:val="left"/>
      <w:pPr>
        <w:ind w:left="8349" w:hanging="140"/>
      </w:pPr>
      <w:rPr>
        <w:rFonts w:hint="default"/>
        <w:lang w:val="ru-RU" w:eastAsia="en-US" w:bidi="ar-SA"/>
      </w:rPr>
    </w:lvl>
    <w:lvl w:ilvl="8" w:tplc="BC6ACCA6">
      <w:numFmt w:val="bullet"/>
      <w:lvlText w:val="•"/>
      <w:lvlJc w:val="left"/>
      <w:pPr>
        <w:ind w:left="9436" w:hanging="140"/>
      </w:pPr>
      <w:rPr>
        <w:rFonts w:hint="default"/>
        <w:lang w:val="ru-RU" w:eastAsia="en-US" w:bidi="ar-SA"/>
      </w:rPr>
    </w:lvl>
  </w:abstractNum>
  <w:abstractNum w:abstractNumId="72">
    <w:nsid w:val="2B6A2A49"/>
    <w:multiLevelType w:val="hybridMultilevel"/>
    <w:tmpl w:val="BB621710"/>
    <w:lvl w:ilvl="0" w:tplc="054A48F6">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79F65F4A">
      <w:numFmt w:val="bullet"/>
      <w:lvlText w:val="•"/>
      <w:lvlJc w:val="left"/>
      <w:pPr>
        <w:ind w:left="830" w:hanging="140"/>
      </w:pPr>
      <w:rPr>
        <w:rFonts w:hint="default"/>
        <w:lang w:val="ru-RU" w:eastAsia="en-US" w:bidi="ar-SA"/>
      </w:rPr>
    </w:lvl>
    <w:lvl w:ilvl="2" w:tplc="30E2A680">
      <w:numFmt w:val="bullet"/>
      <w:lvlText w:val="•"/>
      <w:lvlJc w:val="left"/>
      <w:pPr>
        <w:ind w:left="1401" w:hanging="140"/>
      </w:pPr>
      <w:rPr>
        <w:rFonts w:hint="default"/>
        <w:lang w:val="ru-RU" w:eastAsia="en-US" w:bidi="ar-SA"/>
      </w:rPr>
    </w:lvl>
    <w:lvl w:ilvl="3" w:tplc="FB325ECC">
      <w:numFmt w:val="bullet"/>
      <w:lvlText w:val="•"/>
      <w:lvlJc w:val="left"/>
      <w:pPr>
        <w:ind w:left="1972" w:hanging="140"/>
      </w:pPr>
      <w:rPr>
        <w:rFonts w:hint="default"/>
        <w:lang w:val="ru-RU" w:eastAsia="en-US" w:bidi="ar-SA"/>
      </w:rPr>
    </w:lvl>
    <w:lvl w:ilvl="4" w:tplc="4EE876BC">
      <w:numFmt w:val="bullet"/>
      <w:lvlText w:val="•"/>
      <w:lvlJc w:val="left"/>
      <w:pPr>
        <w:ind w:left="2542" w:hanging="140"/>
      </w:pPr>
      <w:rPr>
        <w:rFonts w:hint="default"/>
        <w:lang w:val="ru-RU" w:eastAsia="en-US" w:bidi="ar-SA"/>
      </w:rPr>
    </w:lvl>
    <w:lvl w:ilvl="5" w:tplc="953E0E6C">
      <w:numFmt w:val="bullet"/>
      <w:lvlText w:val="•"/>
      <w:lvlJc w:val="left"/>
      <w:pPr>
        <w:ind w:left="3113" w:hanging="140"/>
      </w:pPr>
      <w:rPr>
        <w:rFonts w:hint="default"/>
        <w:lang w:val="ru-RU" w:eastAsia="en-US" w:bidi="ar-SA"/>
      </w:rPr>
    </w:lvl>
    <w:lvl w:ilvl="6" w:tplc="A9D831A2">
      <w:numFmt w:val="bullet"/>
      <w:lvlText w:val="•"/>
      <w:lvlJc w:val="left"/>
      <w:pPr>
        <w:ind w:left="3684" w:hanging="140"/>
      </w:pPr>
      <w:rPr>
        <w:rFonts w:hint="default"/>
        <w:lang w:val="ru-RU" w:eastAsia="en-US" w:bidi="ar-SA"/>
      </w:rPr>
    </w:lvl>
    <w:lvl w:ilvl="7" w:tplc="96C80DF8">
      <w:numFmt w:val="bullet"/>
      <w:lvlText w:val="•"/>
      <w:lvlJc w:val="left"/>
      <w:pPr>
        <w:ind w:left="4254" w:hanging="140"/>
      </w:pPr>
      <w:rPr>
        <w:rFonts w:hint="default"/>
        <w:lang w:val="ru-RU" w:eastAsia="en-US" w:bidi="ar-SA"/>
      </w:rPr>
    </w:lvl>
    <w:lvl w:ilvl="8" w:tplc="2B76ABA4">
      <w:numFmt w:val="bullet"/>
      <w:lvlText w:val="•"/>
      <w:lvlJc w:val="left"/>
      <w:pPr>
        <w:ind w:left="4825" w:hanging="140"/>
      </w:pPr>
      <w:rPr>
        <w:rFonts w:hint="default"/>
        <w:lang w:val="ru-RU" w:eastAsia="en-US" w:bidi="ar-SA"/>
      </w:rPr>
    </w:lvl>
  </w:abstractNum>
  <w:abstractNum w:abstractNumId="73">
    <w:nsid w:val="2C7B1B77"/>
    <w:multiLevelType w:val="hybridMultilevel"/>
    <w:tmpl w:val="A8926878"/>
    <w:lvl w:ilvl="0" w:tplc="3F9EF45C">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071C08C2">
      <w:numFmt w:val="bullet"/>
      <w:lvlText w:val="•"/>
      <w:lvlJc w:val="left"/>
      <w:pPr>
        <w:ind w:left="830" w:hanging="140"/>
      </w:pPr>
      <w:rPr>
        <w:rFonts w:hint="default"/>
        <w:lang w:val="ru-RU" w:eastAsia="en-US" w:bidi="ar-SA"/>
      </w:rPr>
    </w:lvl>
    <w:lvl w:ilvl="2" w:tplc="7CBCDAC0">
      <w:numFmt w:val="bullet"/>
      <w:lvlText w:val="•"/>
      <w:lvlJc w:val="left"/>
      <w:pPr>
        <w:ind w:left="1401" w:hanging="140"/>
      </w:pPr>
      <w:rPr>
        <w:rFonts w:hint="default"/>
        <w:lang w:val="ru-RU" w:eastAsia="en-US" w:bidi="ar-SA"/>
      </w:rPr>
    </w:lvl>
    <w:lvl w:ilvl="3" w:tplc="B7C81788">
      <w:numFmt w:val="bullet"/>
      <w:lvlText w:val="•"/>
      <w:lvlJc w:val="left"/>
      <w:pPr>
        <w:ind w:left="1972" w:hanging="140"/>
      </w:pPr>
      <w:rPr>
        <w:rFonts w:hint="default"/>
        <w:lang w:val="ru-RU" w:eastAsia="en-US" w:bidi="ar-SA"/>
      </w:rPr>
    </w:lvl>
    <w:lvl w:ilvl="4" w:tplc="44AE14A6">
      <w:numFmt w:val="bullet"/>
      <w:lvlText w:val="•"/>
      <w:lvlJc w:val="left"/>
      <w:pPr>
        <w:ind w:left="2542" w:hanging="140"/>
      </w:pPr>
      <w:rPr>
        <w:rFonts w:hint="default"/>
        <w:lang w:val="ru-RU" w:eastAsia="en-US" w:bidi="ar-SA"/>
      </w:rPr>
    </w:lvl>
    <w:lvl w:ilvl="5" w:tplc="694C09E2">
      <w:numFmt w:val="bullet"/>
      <w:lvlText w:val="•"/>
      <w:lvlJc w:val="left"/>
      <w:pPr>
        <w:ind w:left="3113" w:hanging="140"/>
      </w:pPr>
      <w:rPr>
        <w:rFonts w:hint="default"/>
        <w:lang w:val="ru-RU" w:eastAsia="en-US" w:bidi="ar-SA"/>
      </w:rPr>
    </w:lvl>
    <w:lvl w:ilvl="6" w:tplc="5D04E546">
      <w:numFmt w:val="bullet"/>
      <w:lvlText w:val="•"/>
      <w:lvlJc w:val="left"/>
      <w:pPr>
        <w:ind w:left="3684" w:hanging="140"/>
      </w:pPr>
      <w:rPr>
        <w:rFonts w:hint="default"/>
        <w:lang w:val="ru-RU" w:eastAsia="en-US" w:bidi="ar-SA"/>
      </w:rPr>
    </w:lvl>
    <w:lvl w:ilvl="7" w:tplc="429A8EAA">
      <w:numFmt w:val="bullet"/>
      <w:lvlText w:val="•"/>
      <w:lvlJc w:val="left"/>
      <w:pPr>
        <w:ind w:left="4254" w:hanging="140"/>
      </w:pPr>
      <w:rPr>
        <w:rFonts w:hint="default"/>
        <w:lang w:val="ru-RU" w:eastAsia="en-US" w:bidi="ar-SA"/>
      </w:rPr>
    </w:lvl>
    <w:lvl w:ilvl="8" w:tplc="73DC4928">
      <w:numFmt w:val="bullet"/>
      <w:lvlText w:val="•"/>
      <w:lvlJc w:val="left"/>
      <w:pPr>
        <w:ind w:left="4825" w:hanging="140"/>
      </w:pPr>
      <w:rPr>
        <w:rFonts w:hint="default"/>
        <w:lang w:val="ru-RU" w:eastAsia="en-US" w:bidi="ar-SA"/>
      </w:rPr>
    </w:lvl>
  </w:abstractNum>
  <w:abstractNum w:abstractNumId="74">
    <w:nsid w:val="2C963D60"/>
    <w:multiLevelType w:val="hybridMultilevel"/>
    <w:tmpl w:val="922ABFBA"/>
    <w:lvl w:ilvl="0" w:tplc="C2107EA6">
      <w:start w:val="1"/>
      <w:numFmt w:val="decimal"/>
      <w:lvlText w:val="%1)"/>
      <w:lvlJc w:val="left"/>
      <w:pPr>
        <w:ind w:left="1613" w:hanging="329"/>
      </w:pPr>
      <w:rPr>
        <w:rFonts w:ascii="Times New Roman" w:eastAsia="Times New Roman" w:hAnsi="Times New Roman" w:cs="Times New Roman" w:hint="default"/>
        <w:w w:val="100"/>
        <w:sz w:val="24"/>
        <w:szCs w:val="24"/>
        <w:lang w:val="ru-RU" w:eastAsia="en-US" w:bidi="ar-SA"/>
      </w:rPr>
    </w:lvl>
    <w:lvl w:ilvl="1" w:tplc="0CE03CBC">
      <w:numFmt w:val="bullet"/>
      <w:lvlText w:val="•"/>
      <w:lvlJc w:val="left"/>
      <w:pPr>
        <w:ind w:left="2619" w:hanging="329"/>
      </w:pPr>
      <w:rPr>
        <w:rFonts w:hint="default"/>
        <w:lang w:val="ru-RU" w:eastAsia="en-US" w:bidi="ar-SA"/>
      </w:rPr>
    </w:lvl>
    <w:lvl w:ilvl="2" w:tplc="826012B8">
      <w:numFmt w:val="bullet"/>
      <w:lvlText w:val="•"/>
      <w:lvlJc w:val="left"/>
      <w:pPr>
        <w:ind w:left="3618" w:hanging="329"/>
      </w:pPr>
      <w:rPr>
        <w:rFonts w:hint="default"/>
        <w:lang w:val="ru-RU" w:eastAsia="en-US" w:bidi="ar-SA"/>
      </w:rPr>
    </w:lvl>
    <w:lvl w:ilvl="3" w:tplc="6C486DE6">
      <w:numFmt w:val="bullet"/>
      <w:lvlText w:val="•"/>
      <w:lvlJc w:val="left"/>
      <w:pPr>
        <w:ind w:left="4617" w:hanging="329"/>
      </w:pPr>
      <w:rPr>
        <w:rFonts w:hint="default"/>
        <w:lang w:val="ru-RU" w:eastAsia="en-US" w:bidi="ar-SA"/>
      </w:rPr>
    </w:lvl>
    <w:lvl w:ilvl="4" w:tplc="7DC209BA">
      <w:numFmt w:val="bullet"/>
      <w:lvlText w:val="•"/>
      <w:lvlJc w:val="left"/>
      <w:pPr>
        <w:ind w:left="5616" w:hanging="329"/>
      </w:pPr>
      <w:rPr>
        <w:rFonts w:hint="default"/>
        <w:lang w:val="ru-RU" w:eastAsia="en-US" w:bidi="ar-SA"/>
      </w:rPr>
    </w:lvl>
    <w:lvl w:ilvl="5" w:tplc="85A0BA1A">
      <w:numFmt w:val="bullet"/>
      <w:lvlText w:val="•"/>
      <w:lvlJc w:val="left"/>
      <w:pPr>
        <w:ind w:left="6615" w:hanging="329"/>
      </w:pPr>
      <w:rPr>
        <w:rFonts w:hint="default"/>
        <w:lang w:val="ru-RU" w:eastAsia="en-US" w:bidi="ar-SA"/>
      </w:rPr>
    </w:lvl>
    <w:lvl w:ilvl="6" w:tplc="F55C4D5A">
      <w:numFmt w:val="bullet"/>
      <w:lvlText w:val="•"/>
      <w:lvlJc w:val="left"/>
      <w:pPr>
        <w:ind w:left="7614" w:hanging="329"/>
      </w:pPr>
      <w:rPr>
        <w:rFonts w:hint="default"/>
        <w:lang w:val="ru-RU" w:eastAsia="en-US" w:bidi="ar-SA"/>
      </w:rPr>
    </w:lvl>
    <w:lvl w:ilvl="7" w:tplc="CB4A7C80">
      <w:numFmt w:val="bullet"/>
      <w:lvlText w:val="•"/>
      <w:lvlJc w:val="left"/>
      <w:pPr>
        <w:ind w:left="8613" w:hanging="329"/>
      </w:pPr>
      <w:rPr>
        <w:rFonts w:hint="default"/>
        <w:lang w:val="ru-RU" w:eastAsia="en-US" w:bidi="ar-SA"/>
      </w:rPr>
    </w:lvl>
    <w:lvl w:ilvl="8" w:tplc="C4929CCA">
      <w:numFmt w:val="bullet"/>
      <w:lvlText w:val="•"/>
      <w:lvlJc w:val="left"/>
      <w:pPr>
        <w:ind w:left="9612" w:hanging="329"/>
      </w:pPr>
      <w:rPr>
        <w:rFonts w:hint="default"/>
        <w:lang w:val="ru-RU" w:eastAsia="en-US" w:bidi="ar-SA"/>
      </w:rPr>
    </w:lvl>
  </w:abstractNum>
  <w:abstractNum w:abstractNumId="75">
    <w:nsid w:val="2D02584B"/>
    <w:multiLevelType w:val="hybridMultilevel"/>
    <w:tmpl w:val="20DAC354"/>
    <w:lvl w:ilvl="0" w:tplc="009E1F98">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67A8F440">
      <w:numFmt w:val="bullet"/>
      <w:lvlText w:val="•"/>
      <w:lvlJc w:val="left"/>
      <w:pPr>
        <w:ind w:left="2439" w:hanging="288"/>
      </w:pPr>
      <w:rPr>
        <w:rFonts w:hint="default"/>
        <w:lang w:val="ru-RU" w:eastAsia="en-US" w:bidi="ar-SA"/>
      </w:rPr>
    </w:lvl>
    <w:lvl w:ilvl="2" w:tplc="F1D8A7A0">
      <w:numFmt w:val="bullet"/>
      <w:lvlText w:val="•"/>
      <w:lvlJc w:val="left"/>
      <w:pPr>
        <w:ind w:left="3458" w:hanging="288"/>
      </w:pPr>
      <w:rPr>
        <w:rFonts w:hint="default"/>
        <w:lang w:val="ru-RU" w:eastAsia="en-US" w:bidi="ar-SA"/>
      </w:rPr>
    </w:lvl>
    <w:lvl w:ilvl="3" w:tplc="2A08D058">
      <w:numFmt w:val="bullet"/>
      <w:lvlText w:val="•"/>
      <w:lvlJc w:val="left"/>
      <w:pPr>
        <w:ind w:left="4477" w:hanging="288"/>
      </w:pPr>
      <w:rPr>
        <w:rFonts w:hint="default"/>
        <w:lang w:val="ru-RU" w:eastAsia="en-US" w:bidi="ar-SA"/>
      </w:rPr>
    </w:lvl>
    <w:lvl w:ilvl="4" w:tplc="4EEAF9BE">
      <w:numFmt w:val="bullet"/>
      <w:lvlText w:val="•"/>
      <w:lvlJc w:val="left"/>
      <w:pPr>
        <w:ind w:left="5496" w:hanging="288"/>
      </w:pPr>
      <w:rPr>
        <w:rFonts w:hint="default"/>
        <w:lang w:val="ru-RU" w:eastAsia="en-US" w:bidi="ar-SA"/>
      </w:rPr>
    </w:lvl>
    <w:lvl w:ilvl="5" w:tplc="AB28B92E">
      <w:numFmt w:val="bullet"/>
      <w:lvlText w:val="•"/>
      <w:lvlJc w:val="left"/>
      <w:pPr>
        <w:ind w:left="6515" w:hanging="288"/>
      </w:pPr>
      <w:rPr>
        <w:rFonts w:hint="default"/>
        <w:lang w:val="ru-RU" w:eastAsia="en-US" w:bidi="ar-SA"/>
      </w:rPr>
    </w:lvl>
    <w:lvl w:ilvl="6" w:tplc="ADD694BA">
      <w:numFmt w:val="bullet"/>
      <w:lvlText w:val="•"/>
      <w:lvlJc w:val="left"/>
      <w:pPr>
        <w:ind w:left="7534" w:hanging="288"/>
      </w:pPr>
      <w:rPr>
        <w:rFonts w:hint="default"/>
        <w:lang w:val="ru-RU" w:eastAsia="en-US" w:bidi="ar-SA"/>
      </w:rPr>
    </w:lvl>
    <w:lvl w:ilvl="7" w:tplc="154EC752">
      <w:numFmt w:val="bullet"/>
      <w:lvlText w:val="•"/>
      <w:lvlJc w:val="left"/>
      <w:pPr>
        <w:ind w:left="8553" w:hanging="288"/>
      </w:pPr>
      <w:rPr>
        <w:rFonts w:hint="default"/>
        <w:lang w:val="ru-RU" w:eastAsia="en-US" w:bidi="ar-SA"/>
      </w:rPr>
    </w:lvl>
    <w:lvl w:ilvl="8" w:tplc="40264F22">
      <w:numFmt w:val="bullet"/>
      <w:lvlText w:val="•"/>
      <w:lvlJc w:val="left"/>
      <w:pPr>
        <w:ind w:left="9572" w:hanging="288"/>
      </w:pPr>
      <w:rPr>
        <w:rFonts w:hint="default"/>
        <w:lang w:val="ru-RU" w:eastAsia="en-US" w:bidi="ar-SA"/>
      </w:rPr>
    </w:lvl>
  </w:abstractNum>
  <w:abstractNum w:abstractNumId="76">
    <w:nsid w:val="2D5268F4"/>
    <w:multiLevelType w:val="hybridMultilevel"/>
    <w:tmpl w:val="6480E79E"/>
    <w:lvl w:ilvl="0" w:tplc="40D20B42">
      <w:start w:val="1"/>
      <w:numFmt w:val="decimal"/>
      <w:lvlText w:val="%1)"/>
      <w:lvlJc w:val="left"/>
      <w:pPr>
        <w:ind w:left="1539" w:hanging="260"/>
      </w:pPr>
      <w:rPr>
        <w:rFonts w:ascii="Times New Roman" w:eastAsia="Times New Roman" w:hAnsi="Times New Roman" w:cs="Times New Roman" w:hint="default"/>
        <w:w w:val="100"/>
        <w:sz w:val="24"/>
        <w:szCs w:val="24"/>
        <w:lang w:val="ru-RU" w:eastAsia="en-US" w:bidi="ar-SA"/>
      </w:rPr>
    </w:lvl>
    <w:lvl w:ilvl="1" w:tplc="63D0C272">
      <w:numFmt w:val="bullet"/>
      <w:lvlText w:val="•"/>
      <w:lvlJc w:val="left"/>
      <w:pPr>
        <w:ind w:left="2547" w:hanging="260"/>
      </w:pPr>
      <w:rPr>
        <w:rFonts w:hint="default"/>
        <w:lang w:val="ru-RU" w:eastAsia="en-US" w:bidi="ar-SA"/>
      </w:rPr>
    </w:lvl>
    <w:lvl w:ilvl="2" w:tplc="113C9548">
      <w:numFmt w:val="bullet"/>
      <w:lvlText w:val="•"/>
      <w:lvlJc w:val="left"/>
      <w:pPr>
        <w:ind w:left="3554" w:hanging="260"/>
      </w:pPr>
      <w:rPr>
        <w:rFonts w:hint="default"/>
        <w:lang w:val="ru-RU" w:eastAsia="en-US" w:bidi="ar-SA"/>
      </w:rPr>
    </w:lvl>
    <w:lvl w:ilvl="3" w:tplc="917A6802">
      <w:numFmt w:val="bullet"/>
      <w:lvlText w:val="•"/>
      <w:lvlJc w:val="left"/>
      <w:pPr>
        <w:ind w:left="4561" w:hanging="260"/>
      </w:pPr>
      <w:rPr>
        <w:rFonts w:hint="default"/>
        <w:lang w:val="ru-RU" w:eastAsia="en-US" w:bidi="ar-SA"/>
      </w:rPr>
    </w:lvl>
    <w:lvl w:ilvl="4" w:tplc="A536772C">
      <w:numFmt w:val="bullet"/>
      <w:lvlText w:val="•"/>
      <w:lvlJc w:val="left"/>
      <w:pPr>
        <w:ind w:left="5568" w:hanging="260"/>
      </w:pPr>
      <w:rPr>
        <w:rFonts w:hint="default"/>
        <w:lang w:val="ru-RU" w:eastAsia="en-US" w:bidi="ar-SA"/>
      </w:rPr>
    </w:lvl>
    <w:lvl w:ilvl="5" w:tplc="63760536">
      <w:numFmt w:val="bullet"/>
      <w:lvlText w:val="•"/>
      <w:lvlJc w:val="left"/>
      <w:pPr>
        <w:ind w:left="6575" w:hanging="260"/>
      </w:pPr>
      <w:rPr>
        <w:rFonts w:hint="default"/>
        <w:lang w:val="ru-RU" w:eastAsia="en-US" w:bidi="ar-SA"/>
      </w:rPr>
    </w:lvl>
    <w:lvl w:ilvl="6" w:tplc="6B24CFAA">
      <w:numFmt w:val="bullet"/>
      <w:lvlText w:val="•"/>
      <w:lvlJc w:val="left"/>
      <w:pPr>
        <w:ind w:left="7582" w:hanging="260"/>
      </w:pPr>
      <w:rPr>
        <w:rFonts w:hint="default"/>
        <w:lang w:val="ru-RU" w:eastAsia="en-US" w:bidi="ar-SA"/>
      </w:rPr>
    </w:lvl>
    <w:lvl w:ilvl="7" w:tplc="4C9ECAE6">
      <w:numFmt w:val="bullet"/>
      <w:lvlText w:val="•"/>
      <w:lvlJc w:val="left"/>
      <w:pPr>
        <w:ind w:left="8589" w:hanging="260"/>
      </w:pPr>
      <w:rPr>
        <w:rFonts w:hint="default"/>
        <w:lang w:val="ru-RU" w:eastAsia="en-US" w:bidi="ar-SA"/>
      </w:rPr>
    </w:lvl>
    <w:lvl w:ilvl="8" w:tplc="5240DD14">
      <w:numFmt w:val="bullet"/>
      <w:lvlText w:val="•"/>
      <w:lvlJc w:val="left"/>
      <w:pPr>
        <w:ind w:left="9596" w:hanging="260"/>
      </w:pPr>
      <w:rPr>
        <w:rFonts w:hint="default"/>
        <w:lang w:val="ru-RU" w:eastAsia="en-US" w:bidi="ar-SA"/>
      </w:rPr>
    </w:lvl>
  </w:abstractNum>
  <w:abstractNum w:abstractNumId="77">
    <w:nsid w:val="2DDE530B"/>
    <w:multiLevelType w:val="hybridMultilevel"/>
    <w:tmpl w:val="1CB6D0A2"/>
    <w:lvl w:ilvl="0" w:tplc="6C465A88">
      <w:numFmt w:val="bullet"/>
      <w:lvlText w:val="–"/>
      <w:lvlJc w:val="left"/>
      <w:pPr>
        <w:ind w:left="456" w:hanging="236"/>
      </w:pPr>
      <w:rPr>
        <w:rFonts w:ascii="Times New Roman" w:eastAsia="Times New Roman" w:hAnsi="Times New Roman" w:cs="Times New Roman" w:hint="default"/>
        <w:w w:val="100"/>
        <w:sz w:val="24"/>
        <w:szCs w:val="24"/>
        <w:lang w:val="ru-RU" w:eastAsia="en-US" w:bidi="ar-SA"/>
      </w:rPr>
    </w:lvl>
    <w:lvl w:ilvl="1" w:tplc="6CF2F5F8">
      <w:numFmt w:val="bullet"/>
      <w:lvlText w:val="—"/>
      <w:lvlJc w:val="left"/>
      <w:pPr>
        <w:ind w:left="456" w:hanging="320"/>
      </w:pPr>
      <w:rPr>
        <w:rFonts w:ascii="Times New Roman" w:eastAsia="Times New Roman" w:hAnsi="Times New Roman" w:cs="Times New Roman" w:hint="default"/>
        <w:w w:val="100"/>
        <w:sz w:val="24"/>
        <w:szCs w:val="24"/>
        <w:lang w:val="ru-RU" w:eastAsia="en-US" w:bidi="ar-SA"/>
      </w:rPr>
    </w:lvl>
    <w:lvl w:ilvl="2" w:tplc="F5961390">
      <w:numFmt w:val="bullet"/>
      <w:lvlText w:val="•"/>
      <w:lvlJc w:val="left"/>
      <w:pPr>
        <w:ind w:left="2690" w:hanging="320"/>
      </w:pPr>
      <w:rPr>
        <w:rFonts w:hint="default"/>
        <w:lang w:val="ru-RU" w:eastAsia="en-US" w:bidi="ar-SA"/>
      </w:rPr>
    </w:lvl>
    <w:lvl w:ilvl="3" w:tplc="D632D654">
      <w:numFmt w:val="bullet"/>
      <w:lvlText w:val="•"/>
      <w:lvlJc w:val="left"/>
      <w:pPr>
        <w:ind w:left="3805" w:hanging="320"/>
      </w:pPr>
      <w:rPr>
        <w:rFonts w:hint="default"/>
        <w:lang w:val="ru-RU" w:eastAsia="en-US" w:bidi="ar-SA"/>
      </w:rPr>
    </w:lvl>
    <w:lvl w:ilvl="4" w:tplc="F42A8A52">
      <w:numFmt w:val="bullet"/>
      <w:lvlText w:val="•"/>
      <w:lvlJc w:val="left"/>
      <w:pPr>
        <w:ind w:left="4920" w:hanging="320"/>
      </w:pPr>
      <w:rPr>
        <w:rFonts w:hint="default"/>
        <w:lang w:val="ru-RU" w:eastAsia="en-US" w:bidi="ar-SA"/>
      </w:rPr>
    </w:lvl>
    <w:lvl w:ilvl="5" w:tplc="D362FCE0">
      <w:numFmt w:val="bullet"/>
      <w:lvlText w:val="•"/>
      <w:lvlJc w:val="left"/>
      <w:pPr>
        <w:ind w:left="6035" w:hanging="320"/>
      </w:pPr>
      <w:rPr>
        <w:rFonts w:hint="default"/>
        <w:lang w:val="ru-RU" w:eastAsia="en-US" w:bidi="ar-SA"/>
      </w:rPr>
    </w:lvl>
    <w:lvl w:ilvl="6" w:tplc="BF92EA8E">
      <w:numFmt w:val="bullet"/>
      <w:lvlText w:val="•"/>
      <w:lvlJc w:val="left"/>
      <w:pPr>
        <w:ind w:left="7150" w:hanging="320"/>
      </w:pPr>
      <w:rPr>
        <w:rFonts w:hint="default"/>
        <w:lang w:val="ru-RU" w:eastAsia="en-US" w:bidi="ar-SA"/>
      </w:rPr>
    </w:lvl>
    <w:lvl w:ilvl="7" w:tplc="EFECD93E">
      <w:numFmt w:val="bullet"/>
      <w:lvlText w:val="•"/>
      <w:lvlJc w:val="left"/>
      <w:pPr>
        <w:ind w:left="8265" w:hanging="320"/>
      </w:pPr>
      <w:rPr>
        <w:rFonts w:hint="default"/>
        <w:lang w:val="ru-RU" w:eastAsia="en-US" w:bidi="ar-SA"/>
      </w:rPr>
    </w:lvl>
    <w:lvl w:ilvl="8" w:tplc="DD0E1240">
      <w:numFmt w:val="bullet"/>
      <w:lvlText w:val="•"/>
      <w:lvlJc w:val="left"/>
      <w:pPr>
        <w:ind w:left="9380" w:hanging="320"/>
      </w:pPr>
      <w:rPr>
        <w:rFonts w:hint="default"/>
        <w:lang w:val="ru-RU" w:eastAsia="en-US" w:bidi="ar-SA"/>
      </w:rPr>
    </w:lvl>
  </w:abstractNum>
  <w:abstractNum w:abstractNumId="78">
    <w:nsid w:val="2E7D261F"/>
    <w:multiLevelType w:val="hybridMultilevel"/>
    <w:tmpl w:val="BF3CDB36"/>
    <w:lvl w:ilvl="0" w:tplc="6882E20C">
      <w:start w:val="1"/>
      <w:numFmt w:val="decimal"/>
      <w:lvlText w:val="%1)"/>
      <w:lvlJc w:val="left"/>
      <w:pPr>
        <w:ind w:left="110" w:hanging="426"/>
        <w:jc w:val="left"/>
      </w:pPr>
      <w:rPr>
        <w:rFonts w:ascii="Times New Roman" w:eastAsia="Times New Roman" w:hAnsi="Times New Roman" w:cs="Times New Roman" w:hint="default"/>
        <w:spacing w:val="0"/>
        <w:w w:val="100"/>
        <w:sz w:val="28"/>
        <w:szCs w:val="28"/>
        <w:lang w:val="ru-RU" w:eastAsia="en-US" w:bidi="ar-SA"/>
      </w:rPr>
    </w:lvl>
    <w:lvl w:ilvl="1" w:tplc="9AECD49A">
      <w:numFmt w:val="bullet"/>
      <w:lvlText w:val="•"/>
      <w:lvlJc w:val="left"/>
      <w:pPr>
        <w:ind w:left="1122" w:hanging="426"/>
      </w:pPr>
      <w:rPr>
        <w:rFonts w:hint="default"/>
        <w:lang w:val="ru-RU" w:eastAsia="en-US" w:bidi="ar-SA"/>
      </w:rPr>
    </w:lvl>
    <w:lvl w:ilvl="2" w:tplc="B0449D44">
      <w:numFmt w:val="bullet"/>
      <w:lvlText w:val="•"/>
      <w:lvlJc w:val="left"/>
      <w:pPr>
        <w:ind w:left="2125" w:hanging="426"/>
      </w:pPr>
      <w:rPr>
        <w:rFonts w:hint="default"/>
        <w:lang w:val="ru-RU" w:eastAsia="en-US" w:bidi="ar-SA"/>
      </w:rPr>
    </w:lvl>
    <w:lvl w:ilvl="3" w:tplc="DE3E7D0E">
      <w:numFmt w:val="bullet"/>
      <w:lvlText w:val="•"/>
      <w:lvlJc w:val="left"/>
      <w:pPr>
        <w:ind w:left="3128" w:hanging="426"/>
      </w:pPr>
      <w:rPr>
        <w:rFonts w:hint="default"/>
        <w:lang w:val="ru-RU" w:eastAsia="en-US" w:bidi="ar-SA"/>
      </w:rPr>
    </w:lvl>
    <w:lvl w:ilvl="4" w:tplc="2192652C">
      <w:numFmt w:val="bullet"/>
      <w:lvlText w:val="•"/>
      <w:lvlJc w:val="left"/>
      <w:pPr>
        <w:ind w:left="4131" w:hanging="426"/>
      </w:pPr>
      <w:rPr>
        <w:rFonts w:hint="default"/>
        <w:lang w:val="ru-RU" w:eastAsia="en-US" w:bidi="ar-SA"/>
      </w:rPr>
    </w:lvl>
    <w:lvl w:ilvl="5" w:tplc="BF7682C0">
      <w:numFmt w:val="bullet"/>
      <w:lvlText w:val="•"/>
      <w:lvlJc w:val="left"/>
      <w:pPr>
        <w:ind w:left="5134" w:hanging="426"/>
      </w:pPr>
      <w:rPr>
        <w:rFonts w:hint="default"/>
        <w:lang w:val="ru-RU" w:eastAsia="en-US" w:bidi="ar-SA"/>
      </w:rPr>
    </w:lvl>
    <w:lvl w:ilvl="6" w:tplc="7638D0BE">
      <w:numFmt w:val="bullet"/>
      <w:lvlText w:val="•"/>
      <w:lvlJc w:val="left"/>
      <w:pPr>
        <w:ind w:left="6137" w:hanging="426"/>
      </w:pPr>
      <w:rPr>
        <w:rFonts w:hint="default"/>
        <w:lang w:val="ru-RU" w:eastAsia="en-US" w:bidi="ar-SA"/>
      </w:rPr>
    </w:lvl>
    <w:lvl w:ilvl="7" w:tplc="BDC8595E">
      <w:numFmt w:val="bullet"/>
      <w:lvlText w:val="•"/>
      <w:lvlJc w:val="left"/>
      <w:pPr>
        <w:ind w:left="7140" w:hanging="426"/>
      </w:pPr>
      <w:rPr>
        <w:rFonts w:hint="default"/>
        <w:lang w:val="ru-RU" w:eastAsia="en-US" w:bidi="ar-SA"/>
      </w:rPr>
    </w:lvl>
    <w:lvl w:ilvl="8" w:tplc="F67C8D80">
      <w:numFmt w:val="bullet"/>
      <w:lvlText w:val="•"/>
      <w:lvlJc w:val="left"/>
      <w:pPr>
        <w:ind w:left="8143" w:hanging="426"/>
      </w:pPr>
      <w:rPr>
        <w:rFonts w:hint="default"/>
        <w:lang w:val="ru-RU" w:eastAsia="en-US" w:bidi="ar-SA"/>
      </w:rPr>
    </w:lvl>
  </w:abstractNum>
  <w:abstractNum w:abstractNumId="79">
    <w:nsid w:val="2E9C6151"/>
    <w:multiLevelType w:val="hybridMultilevel"/>
    <w:tmpl w:val="53C4D8EA"/>
    <w:lvl w:ilvl="0" w:tplc="3D4CDA0E">
      <w:start w:val="1"/>
      <w:numFmt w:val="decimal"/>
      <w:lvlText w:val="%1)"/>
      <w:lvlJc w:val="left"/>
      <w:pPr>
        <w:ind w:left="2266" w:hanging="281"/>
      </w:pPr>
      <w:rPr>
        <w:rFonts w:ascii="Times New Roman" w:eastAsia="Times New Roman" w:hAnsi="Times New Roman" w:cs="Times New Roman" w:hint="default"/>
        <w:w w:val="97"/>
        <w:sz w:val="26"/>
        <w:szCs w:val="26"/>
        <w:lang w:val="ru-RU" w:eastAsia="en-US" w:bidi="ar-SA"/>
      </w:rPr>
    </w:lvl>
    <w:lvl w:ilvl="1" w:tplc="D2A0DAA4">
      <w:numFmt w:val="bullet"/>
      <w:lvlText w:val="•"/>
      <w:lvlJc w:val="left"/>
      <w:pPr>
        <w:ind w:left="3195" w:hanging="281"/>
      </w:pPr>
      <w:rPr>
        <w:rFonts w:hint="default"/>
        <w:lang w:val="ru-RU" w:eastAsia="en-US" w:bidi="ar-SA"/>
      </w:rPr>
    </w:lvl>
    <w:lvl w:ilvl="2" w:tplc="4BC0787C">
      <w:numFmt w:val="bullet"/>
      <w:lvlText w:val="•"/>
      <w:lvlJc w:val="left"/>
      <w:pPr>
        <w:ind w:left="4130" w:hanging="281"/>
      </w:pPr>
      <w:rPr>
        <w:rFonts w:hint="default"/>
        <w:lang w:val="ru-RU" w:eastAsia="en-US" w:bidi="ar-SA"/>
      </w:rPr>
    </w:lvl>
    <w:lvl w:ilvl="3" w:tplc="932A4104">
      <w:numFmt w:val="bullet"/>
      <w:lvlText w:val="•"/>
      <w:lvlJc w:val="left"/>
      <w:pPr>
        <w:ind w:left="5065" w:hanging="281"/>
      </w:pPr>
      <w:rPr>
        <w:rFonts w:hint="default"/>
        <w:lang w:val="ru-RU" w:eastAsia="en-US" w:bidi="ar-SA"/>
      </w:rPr>
    </w:lvl>
    <w:lvl w:ilvl="4" w:tplc="81BEEF2E">
      <w:numFmt w:val="bullet"/>
      <w:lvlText w:val="•"/>
      <w:lvlJc w:val="left"/>
      <w:pPr>
        <w:ind w:left="6000" w:hanging="281"/>
      </w:pPr>
      <w:rPr>
        <w:rFonts w:hint="default"/>
        <w:lang w:val="ru-RU" w:eastAsia="en-US" w:bidi="ar-SA"/>
      </w:rPr>
    </w:lvl>
    <w:lvl w:ilvl="5" w:tplc="7C845762">
      <w:numFmt w:val="bullet"/>
      <w:lvlText w:val="•"/>
      <w:lvlJc w:val="left"/>
      <w:pPr>
        <w:ind w:left="6935" w:hanging="281"/>
      </w:pPr>
      <w:rPr>
        <w:rFonts w:hint="default"/>
        <w:lang w:val="ru-RU" w:eastAsia="en-US" w:bidi="ar-SA"/>
      </w:rPr>
    </w:lvl>
    <w:lvl w:ilvl="6" w:tplc="CAFEF826">
      <w:numFmt w:val="bullet"/>
      <w:lvlText w:val="•"/>
      <w:lvlJc w:val="left"/>
      <w:pPr>
        <w:ind w:left="7870" w:hanging="281"/>
      </w:pPr>
      <w:rPr>
        <w:rFonts w:hint="default"/>
        <w:lang w:val="ru-RU" w:eastAsia="en-US" w:bidi="ar-SA"/>
      </w:rPr>
    </w:lvl>
    <w:lvl w:ilvl="7" w:tplc="95CADDEA">
      <w:numFmt w:val="bullet"/>
      <w:lvlText w:val="•"/>
      <w:lvlJc w:val="left"/>
      <w:pPr>
        <w:ind w:left="8805" w:hanging="281"/>
      </w:pPr>
      <w:rPr>
        <w:rFonts w:hint="default"/>
        <w:lang w:val="ru-RU" w:eastAsia="en-US" w:bidi="ar-SA"/>
      </w:rPr>
    </w:lvl>
    <w:lvl w:ilvl="8" w:tplc="F3827822">
      <w:numFmt w:val="bullet"/>
      <w:lvlText w:val="•"/>
      <w:lvlJc w:val="left"/>
      <w:pPr>
        <w:ind w:left="9740" w:hanging="281"/>
      </w:pPr>
      <w:rPr>
        <w:rFonts w:hint="default"/>
        <w:lang w:val="ru-RU" w:eastAsia="en-US" w:bidi="ar-SA"/>
      </w:rPr>
    </w:lvl>
  </w:abstractNum>
  <w:abstractNum w:abstractNumId="80">
    <w:nsid w:val="2ECD18CD"/>
    <w:multiLevelType w:val="hybridMultilevel"/>
    <w:tmpl w:val="62EA30C6"/>
    <w:lvl w:ilvl="0" w:tplc="8FCC2E38">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5E625274">
      <w:numFmt w:val="bullet"/>
      <w:lvlText w:val="•"/>
      <w:lvlJc w:val="left"/>
      <w:pPr>
        <w:ind w:left="2439" w:hanging="288"/>
      </w:pPr>
      <w:rPr>
        <w:rFonts w:hint="default"/>
        <w:lang w:val="ru-RU" w:eastAsia="en-US" w:bidi="ar-SA"/>
      </w:rPr>
    </w:lvl>
    <w:lvl w:ilvl="2" w:tplc="86585BF6">
      <w:numFmt w:val="bullet"/>
      <w:lvlText w:val="•"/>
      <w:lvlJc w:val="left"/>
      <w:pPr>
        <w:ind w:left="3458" w:hanging="288"/>
      </w:pPr>
      <w:rPr>
        <w:rFonts w:hint="default"/>
        <w:lang w:val="ru-RU" w:eastAsia="en-US" w:bidi="ar-SA"/>
      </w:rPr>
    </w:lvl>
    <w:lvl w:ilvl="3" w:tplc="4C606008">
      <w:numFmt w:val="bullet"/>
      <w:lvlText w:val="•"/>
      <w:lvlJc w:val="left"/>
      <w:pPr>
        <w:ind w:left="4477" w:hanging="288"/>
      </w:pPr>
      <w:rPr>
        <w:rFonts w:hint="default"/>
        <w:lang w:val="ru-RU" w:eastAsia="en-US" w:bidi="ar-SA"/>
      </w:rPr>
    </w:lvl>
    <w:lvl w:ilvl="4" w:tplc="71B23B82">
      <w:numFmt w:val="bullet"/>
      <w:lvlText w:val="•"/>
      <w:lvlJc w:val="left"/>
      <w:pPr>
        <w:ind w:left="5496" w:hanging="288"/>
      </w:pPr>
      <w:rPr>
        <w:rFonts w:hint="default"/>
        <w:lang w:val="ru-RU" w:eastAsia="en-US" w:bidi="ar-SA"/>
      </w:rPr>
    </w:lvl>
    <w:lvl w:ilvl="5" w:tplc="5DBA14EA">
      <w:numFmt w:val="bullet"/>
      <w:lvlText w:val="•"/>
      <w:lvlJc w:val="left"/>
      <w:pPr>
        <w:ind w:left="6515" w:hanging="288"/>
      </w:pPr>
      <w:rPr>
        <w:rFonts w:hint="default"/>
        <w:lang w:val="ru-RU" w:eastAsia="en-US" w:bidi="ar-SA"/>
      </w:rPr>
    </w:lvl>
    <w:lvl w:ilvl="6" w:tplc="AB5C6F36">
      <w:numFmt w:val="bullet"/>
      <w:lvlText w:val="•"/>
      <w:lvlJc w:val="left"/>
      <w:pPr>
        <w:ind w:left="7534" w:hanging="288"/>
      </w:pPr>
      <w:rPr>
        <w:rFonts w:hint="default"/>
        <w:lang w:val="ru-RU" w:eastAsia="en-US" w:bidi="ar-SA"/>
      </w:rPr>
    </w:lvl>
    <w:lvl w:ilvl="7" w:tplc="01B03464">
      <w:numFmt w:val="bullet"/>
      <w:lvlText w:val="•"/>
      <w:lvlJc w:val="left"/>
      <w:pPr>
        <w:ind w:left="8553" w:hanging="288"/>
      </w:pPr>
      <w:rPr>
        <w:rFonts w:hint="default"/>
        <w:lang w:val="ru-RU" w:eastAsia="en-US" w:bidi="ar-SA"/>
      </w:rPr>
    </w:lvl>
    <w:lvl w:ilvl="8" w:tplc="26D63F7E">
      <w:numFmt w:val="bullet"/>
      <w:lvlText w:val="•"/>
      <w:lvlJc w:val="left"/>
      <w:pPr>
        <w:ind w:left="9572" w:hanging="288"/>
      </w:pPr>
      <w:rPr>
        <w:rFonts w:hint="default"/>
        <w:lang w:val="ru-RU" w:eastAsia="en-US" w:bidi="ar-SA"/>
      </w:rPr>
    </w:lvl>
  </w:abstractNum>
  <w:abstractNum w:abstractNumId="81">
    <w:nsid w:val="2F6447CA"/>
    <w:multiLevelType w:val="hybridMultilevel"/>
    <w:tmpl w:val="A96C3C68"/>
    <w:lvl w:ilvl="0" w:tplc="D77EA022">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CC824FF4">
      <w:numFmt w:val="bullet"/>
      <w:lvlText w:val="•"/>
      <w:lvlJc w:val="left"/>
      <w:pPr>
        <w:ind w:left="830" w:hanging="140"/>
      </w:pPr>
      <w:rPr>
        <w:rFonts w:hint="default"/>
        <w:lang w:val="ru-RU" w:eastAsia="en-US" w:bidi="ar-SA"/>
      </w:rPr>
    </w:lvl>
    <w:lvl w:ilvl="2" w:tplc="D33E8DDE">
      <w:numFmt w:val="bullet"/>
      <w:lvlText w:val="•"/>
      <w:lvlJc w:val="left"/>
      <w:pPr>
        <w:ind w:left="1401" w:hanging="140"/>
      </w:pPr>
      <w:rPr>
        <w:rFonts w:hint="default"/>
        <w:lang w:val="ru-RU" w:eastAsia="en-US" w:bidi="ar-SA"/>
      </w:rPr>
    </w:lvl>
    <w:lvl w:ilvl="3" w:tplc="F1EC7FD8">
      <w:numFmt w:val="bullet"/>
      <w:lvlText w:val="•"/>
      <w:lvlJc w:val="left"/>
      <w:pPr>
        <w:ind w:left="1972" w:hanging="140"/>
      </w:pPr>
      <w:rPr>
        <w:rFonts w:hint="default"/>
        <w:lang w:val="ru-RU" w:eastAsia="en-US" w:bidi="ar-SA"/>
      </w:rPr>
    </w:lvl>
    <w:lvl w:ilvl="4" w:tplc="17D6C8AE">
      <w:numFmt w:val="bullet"/>
      <w:lvlText w:val="•"/>
      <w:lvlJc w:val="left"/>
      <w:pPr>
        <w:ind w:left="2542" w:hanging="140"/>
      </w:pPr>
      <w:rPr>
        <w:rFonts w:hint="default"/>
        <w:lang w:val="ru-RU" w:eastAsia="en-US" w:bidi="ar-SA"/>
      </w:rPr>
    </w:lvl>
    <w:lvl w:ilvl="5" w:tplc="41AA6E3A">
      <w:numFmt w:val="bullet"/>
      <w:lvlText w:val="•"/>
      <w:lvlJc w:val="left"/>
      <w:pPr>
        <w:ind w:left="3113" w:hanging="140"/>
      </w:pPr>
      <w:rPr>
        <w:rFonts w:hint="default"/>
        <w:lang w:val="ru-RU" w:eastAsia="en-US" w:bidi="ar-SA"/>
      </w:rPr>
    </w:lvl>
    <w:lvl w:ilvl="6" w:tplc="16BCAA92">
      <w:numFmt w:val="bullet"/>
      <w:lvlText w:val="•"/>
      <w:lvlJc w:val="left"/>
      <w:pPr>
        <w:ind w:left="3684" w:hanging="140"/>
      </w:pPr>
      <w:rPr>
        <w:rFonts w:hint="default"/>
        <w:lang w:val="ru-RU" w:eastAsia="en-US" w:bidi="ar-SA"/>
      </w:rPr>
    </w:lvl>
    <w:lvl w:ilvl="7" w:tplc="3DB24EFC">
      <w:numFmt w:val="bullet"/>
      <w:lvlText w:val="•"/>
      <w:lvlJc w:val="left"/>
      <w:pPr>
        <w:ind w:left="4254" w:hanging="140"/>
      </w:pPr>
      <w:rPr>
        <w:rFonts w:hint="default"/>
        <w:lang w:val="ru-RU" w:eastAsia="en-US" w:bidi="ar-SA"/>
      </w:rPr>
    </w:lvl>
    <w:lvl w:ilvl="8" w:tplc="A1583E14">
      <w:numFmt w:val="bullet"/>
      <w:lvlText w:val="•"/>
      <w:lvlJc w:val="left"/>
      <w:pPr>
        <w:ind w:left="4825" w:hanging="140"/>
      </w:pPr>
      <w:rPr>
        <w:rFonts w:hint="default"/>
        <w:lang w:val="ru-RU" w:eastAsia="en-US" w:bidi="ar-SA"/>
      </w:rPr>
    </w:lvl>
  </w:abstractNum>
  <w:abstractNum w:abstractNumId="82">
    <w:nsid w:val="2F713300"/>
    <w:multiLevelType w:val="hybridMultilevel"/>
    <w:tmpl w:val="7AB0447E"/>
    <w:lvl w:ilvl="0" w:tplc="E8EE77A0">
      <w:numFmt w:val="bullet"/>
      <w:lvlText w:val="–"/>
      <w:lvlJc w:val="left"/>
      <w:pPr>
        <w:ind w:left="115" w:hanging="195"/>
      </w:pPr>
      <w:rPr>
        <w:rFonts w:ascii="Times New Roman" w:eastAsia="Times New Roman" w:hAnsi="Times New Roman" w:cs="Times New Roman" w:hint="default"/>
        <w:w w:val="97"/>
        <w:sz w:val="26"/>
        <w:szCs w:val="26"/>
        <w:lang w:val="ru-RU" w:eastAsia="en-US" w:bidi="ar-SA"/>
      </w:rPr>
    </w:lvl>
    <w:lvl w:ilvl="1" w:tplc="B69C08C2">
      <w:numFmt w:val="bullet"/>
      <w:lvlText w:val="•"/>
      <w:lvlJc w:val="left"/>
      <w:pPr>
        <w:ind w:left="841" w:hanging="195"/>
      </w:pPr>
      <w:rPr>
        <w:rFonts w:hint="default"/>
        <w:lang w:val="ru-RU" w:eastAsia="en-US" w:bidi="ar-SA"/>
      </w:rPr>
    </w:lvl>
    <w:lvl w:ilvl="2" w:tplc="4B06A3A4">
      <w:numFmt w:val="bullet"/>
      <w:lvlText w:val="•"/>
      <w:lvlJc w:val="left"/>
      <w:pPr>
        <w:ind w:left="1563" w:hanging="195"/>
      </w:pPr>
      <w:rPr>
        <w:rFonts w:hint="default"/>
        <w:lang w:val="ru-RU" w:eastAsia="en-US" w:bidi="ar-SA"/>
      </w:rPr>
    </w:lvl>
    <w:lvl w:ilvl="3" w:tplc="4CB2C0AC">
      <w:numFmt w:val="bullet"/>
      <w:lvlText w:val="•"/>
      <w:lvlJc w:val="left"/>
      <w:pPr>
        <w:ind w:left="2284" w:hanging="195"/>
      </w:pPr>
      <w:rPr>
        <w:rFonts w:hint="default"/>
        <w:lang w:val="ru-RU" w:eastAsia="en-US" w:bidi="ar-SA"/>
      </w:rPr>
    </w:lvl>
    <w:lvl w:ilvl="4" w:tplc="2B8029AC">
      <w:numFmt w:val="bullet"/>
      <w:lvlText w:val="•"/>
      <w:lvlJc w:val="left"/>
      <w:pPr>
        <w:ind w:left="3006" w:hanging="195"/>
      </w:pPr>
      <w:rPr>
        <w:rFonts w:hint="default"/>
        <w:lang w:val="ru-RU" w:eastAsia="en-US" w:bidi="ar-SA"/>
      </w:rPr>
    </w:lvl>
    <w:lvl w:ilvl="5" w:tplc="1F06B22C">
      <w:numFmt w:val="bullet"/>
      <w:lvlText w:val="•"/>
      <w:lvlJc w:val="left"/>
      <w:pPr>
        <w:ind w:left="3728" w:hanging="195"/>
      </w:pPr>
      <w:rPr>
        <w:rFonts w:hint="default"/>
        <w:lang w:val="ru-RU" w:eastAsia="en-US" w:bidi="ar-SA"/>
      </w:rPr>
    </w:lvl>
    <w:lvl w:ilvl="6" w:tplc="D996D118">
      <w:numFmt w:val="bullet"/>
      <w:lvlText w:val="•"/>
      <w:lvlJc w:val="left"/>
      <w:pPr>
        <w:ind w:left="4449" w:hanging="195"/>
      </w:pPr>
      <w:rPr>
        <w:rFonts w:hint="default"/>
        <w:lang w:val="ru-RU" w:eastAsia="en-US" w:bidi="ar-SA"/>
      </w:rPr>
    </w:lvl>
    <w:lvl w:ilvl="7" w:tplc="07FCD1D8">
      <w:numFmt w:val="bullet"/>
      <w:lvlText w:val="•"/>
      <w:lvlJc w:val="left"/>
      <w:pPr>
        <w:ind w:left="5171" w:hanging="195"/>
      </w:pPr>
      <w:rPr>
        <w:rFonts w:hint="default"/>
        <w:lang w:val="ru-RU" w:eastAsia="en-US" w:bidi="ar-SA"/>
      </w:rPr>
    </w:lvl>
    <w:lvl w:ilvl="8" w:tplc="D9A0876E">
      <w:numFmt w:val="bullet"/>
      <w:lvlText w:val="•"/>
      <w:lvlJc w:val="left"/>
      <w:pPr>
        <w:ind w:left="5892" w:hanging="195"/>
      </w:pPr>
      <w:rPr>
        <w:rFonts w:hint="default"/>
        <w:lang w:val="ru-RU" w:eastAsia="en-US" w:bidi="ar-SA"/>
      </w:rPr>
    </w:lvl>
  </w:abstractNum>
  <w:abstractNum w:abstractNumId="83">
    <w:nsid w:val="30B00CBF"/>
    <w:multiLevelType w:val="hybridMultilevel"/>
    <w:tmpl w:val="39749C20"/>
    <w:lvl w:ilvl="0" w:tplc="16201D9E">
      <w:numFmt w:val="bullet"/>
      <w:lvlText w:val="-"/>
      <w:lvlJc w:val="left"/>
      <w:pPr>
        <w:ind w:left="312" w:hanging="140"/>
      </w:pPr>
      <w:rPr>
        <w:rFonts w:ascii="Times New Roman" w:eastAsia="Times New Roman" w:hAnsi="Times New Roman" w:cs="Times New Roman" w:hint="default"/>
        <w:w w:val="97"/>
        <w:sz w:val="24"/>
        <w:szCs w:val="24"/>
        <w:lang w:val="ru-RU" w:eastAsia="en-US" w:bidi="ar-SA"/>
      </w:rPr>
    </w:lvl>
    <w:lvl w:ilvl="1" w:tplc="99C2389C">
      <w:numFmt w:val="bullet"/>
      <w:lvlText w:val="•"/>
      <w:lvlJc w:val="left"/>
      <w:pPr>
        <w:ind w:left="884" w:hanging="140"/>
      </w:pPr>
      <w:rPr>
        <w:rFonts w:hint="default"/>
        <w:lang w:val="ru-RU" w:eastAsia="en-US" w:bidi="ar-SA"/>
      </w:rPr>
    </w:lvl>
    <w:lvl w:ilvl="2" w:tplc="283E5712">
      <w:numFmt w:val="bullet"/>
      <w:lvlText w:val="•"/>
      <w:lvlJc w:val="left"/>
      <w:pPr>
        <w:ind w:left="1449" w:hanging="140"/>
      </w:pPr>
      <w:rPr>
        <w:rFonts w:hint="default"/>
        <w:lang w:val="ru-RU" w:eastAsia="en-US" w:bidi="ar-SA"/>
      </w:rPr>
    </w:lvl>
    <w:lvl w:ilvl="3" w:tplc="D44E76C4">
      <w:numFmt w:val="bullet"/>
      <w:lvlText w:val="•"/>
      <w:lvlJc w:val="left"/>
      <w:pPr>
        <w:ind w:left="2014" w:hanging="140"/>
      </w:pPr>
      <w:rPr>
        <w:rFonts w:hint="default"/>
        <w:lang w:val="ru-RU" w:eastAsia="en-US" w:bidi="ar-SA"/>
      </w:rPr>
    </w:lvl>
    <w:lvl w:ilvl="4" w:tplc="BA9A36A8">
      <w:numFmt w:val="bullet"/>
      <w:lvlText w:val="•"/>
      <w:lvlJc w:val="left"/>
      <w:pPr>
        <w:ind w:left="2578" w:hanging="140"/>
      </w:pPr>
      <w:rPr>
        <w:rFonts w:hint="default"/>
        <w:lang w:val="ru-RU" w:eastAsia="en-US" w:bidi="ar-SA"/>
      </w:rPr>
    </w:lvl>
    <w:lvl w:ilvl="5" w:tplc="15908328">
      <w:numFmt w:val="bullet"/>
      <w:lvlText w:val="•"/>
      <w:lvlJc w:val="left"/>
      <w:pPr>
        <w:ind w:left="3143" w:hanging="140"/>
      </w:pPr>
      <w:rPr>
        <w:rFonts w:hint="default"/>
        <w:lang w:val="ru-RU" w:eastAsia="en-US" w:bidi="ar-SA"/>
      </w:rPr>
    </w:lvl>
    <w:lvl w:ilvl="6" w:tplc="3CDC34C8">
      <w:numFmt w:val="bullet"/>
      <w:lvlText w:val="•"/>
      <w:lvlJc w:val="left"/>
      <w:pPr>
        <w:ind w:left="3708" w:hanging="140"/>
      </w:pPr>
      <w:rPr>
        <w:rFonts w:hint="default"/>
        <w:lang w:val="ru-RU" w:eastAsia="en-US" w:bidi="ar-SA"/>
      </w:rPr>
    </w:lvl>
    <w:lvl w:ilvl="7" w:tplc="6486037C">
      <w:numFmt w:val="bullet"/>
      <w:lvlText w:val="•"/>
      <w:lvlJc w:val="left"/>
      <w:pPr>
        <w:ind w:left="4272" w:hanging="140"/>
      </w:pPr>
      <w:rPr>
        <w:rFonts w:hint="default"/>
        <w:lang w:val="ru-RU" w:eastAsia="en-US" w:bidi="ar-SA"/>
      </w:rPr>
    </w:lvl>
    <w:lvl w:ilvl="8" w:tplc="0518B2C6">
      <w:numFmt w:val="bullet"/>
      <w:lvlText w:val="•"/>
      <w:lvlJc w:val="left"/>
      <w:pPr>
        <w:ind w:left="4837" w:hanging="140"/>
      </w:pPr>
      <w:rPr>
        <w:rFonts w:hint="default"/>
        <w:lang w:val="ru-RU" w:eastAsia="en-US" w:bidi="ar-SA"/>
      </w:rPr>
    </w:lvl>
  </w:abstractNum>
  <w:abstractNum w:abstractNumId="84">
    <w:nsid w:val="316935AE"/>
    <w:multiLevelType w:val="hybridMultilevel"/>
    <w:tmpl w:val="0270F250"/>
    <w:lvl w:ilvl="0" w:tplc="6D34C4DA">
      <w:start w:val="1"/>
      <w:numFmt w:val="decimal"/>
      <w:lvlText w:val="%1)"/>
      <w:lvlJc w:val="left"/>
      <w:pPr>
        <w:ind w:left="739" w:hanging="267"/>
      </w:pPr>
      <w:rPr>
        <w:rFonts w:ascii="Times New Roman" w:eastAsia="Times New Roman" w:hAnsi="Times New Roman" w:cs="Times New Roman" w:hint="default"/>
        <w:w w:val="100"/>
        <w:sz w:val="24"/>
        <w:szCs w:val="24"/>
        <w:lang w:val="ru-RU" w:eastAsia="en-US" w:bidi="ar-SA"/>
      </w:rPr>
    </w:lvl>
    <w:lvl w:ilvl="1" w:tplc="9B4A11FE">
      <w:numFmt w:val="bullet"/>
      <w:lvlText w:val="•"/>
      <w:lvlJc w:val="left"/>
      <w:pPr>
        <w:ind w:left="1827" w:hanging="267"/>
      </w:pPr>
      <w:rPr>
        <w:rFonts w:hint="default"/>
        <w:lang w:val="ru-RU" w:eastAsia="en-US" w:bidi="ar-SA"/>
      </w:rPr>
    </w:lvl>
    <w:lvl w:ilvl="2" w:tplc="AFC83C18">
      <w:numFmt w:val="bullet"/>
      <w:lvlText w:val="•"/>
      <w:lvlJc w:val="left"/>
      <w:pPr>
        <w:ind w:left="2914" w:hanging="267"/>
      </w:pPr>
      <w:rPr>
        <w:rFonts w:hint="default"/>
        <w:lang w:val="ru-RU" w:eastAsia="en-US" w:bidi="ar-SA"/>
      </w:rPr>
    </w:lvl>
    <w:lvl w:ilvl="3" w:tplc="C8144F36">
      <w:numFmt w:val="bullet"/>
      <w:lvlText w:val="•"/>
      <w:lvlJc w:val="left"/>
      <w:pPr>
        <w:ind w:left="4001" w:hanging="267"/>
      </w:pPr>
      <w:rPr>
        <w:rFonts w:hint="default"/>
        <w:lang w:val="ru-RU" w:eastAsia="en-US" w:bidi="ar-SA"/>
      </w:rPr>
    </w:lvl>
    <w:lvl w:ilvl="4" w:tplc="5F887C68">
      <w:numFmt w:val="bullet"/>
      <w:lvlText w:val="•"/>
      <w:lvlJc w:val="left"/>
      <w:pPr>
        <w:ind w:left="5088" w:hanging="267"/>
      </w:pPr>
      <w:rPr>
        <w:rFonts w:hint="default"/>
        <w:lang w:val="ru-RU" w:eastAsia="en-US" w:bidi="ar-SA"/>
      </w:rPr>
    </w:lvl>
    <w:lvl w:ilvl="5" w:tplc="3FF03C62">
      <w:numFmt w:val="bullet"/>
      <w:lvlText w:val="•"/>
      <w:lvlJc w:val="left"/>
      <w:pPr>
        <w:ind w:left="6175" w:hanging="267"/>
      </w:pPr>
      <w:rPr>
        <w:rFonts w:hint="default"/>
        <w:lang w:val="ru-RU" w:eastAsia="en-US" w:bidi="ar-SA"/>
      </w:rPr>
    </w:lvl>
    <w:lvl w:ilvl="6" w:tplc="D5501DCE">
      <w:numFmt w:val="bullet"/>
      <w:lvlText w:val="•"/>
      <w:lvlJc w:val="left"/>
      <w:pPr>
        <w:ind w:left="7262" w:hanging="267"/>
      </w:pPr>
      <w:rPr>
        <w:rFonts w:hint="default"/>
        <w:lang w:val="ru-RU" w:eastAsia="en-US" w:bidi="ar-SA"/>
      </w:rPr>
    </w:lvl>
    <w:lvl w:ilvl="7" w:tplc="C88071DA">
      <w:numFmt w:val="bullet"/>
      <w:lvlText w:val="•"/>
      <w:lvlJc w:val="left"/>
      <w:pPr>
        <w:ind w:left="8349" w:hanging="267"/>
      </w:pPr>
      <w:rPr>
        <w:rFonts w:hint="default"/>
        <w:lang w:val="ru-RU" w:eastAsia="en-US" w:bidi="ar-SA"/>
      </w:rPr>
    </w:lvl>
    <w:lvl w:ilvl="8" w:tplc="3A10FB52">
      <w:numFmt w:val="bullet"/>
      <w:lvlText w:val="•"/>
      <w:lvlJc w:val="left"/>
      <w:pPr>
        <w:ind w:left="9436" w:hanging="267"/>
      </w:pPr>
      <w:rPr>
        <w:rFonts w:hint="default"/>
        <w:lang w:val="ru-RU" w:eastAsia="en-US" w:bidi="ar-SA"/>
      </w:rPr>
    </w:lvl>
  </w:abstractNum>
  <w:abstractNum w:abstractNumId="85">
    <w:nsid w:val="327450FB"/>
    <w:multiLevelType w:val="hybridMultilevel"/>
    <w:tmpl w:val="DBFCF66C"/>
    <w:lvl w:ilvl="0" w:tplc="3A10F940">
      <w:numFmt w:val="bullet"/>
      <w:lvlText w:val=""/>
      <w:lvlJc w:val="left"/>
      <w:pPr>
        <w:ind w:left="119" w:hanging="234"/>
      </w:pPr>
      <w:rPr>
        <w:rFonts w:ascii="Symbol" w:eastAsia="Symbol" w:hAnsi="Symbol" w:cs="Symbol" w:hint="default"/>
        <w:w w:val="98"/>
        <w:sz w:val="26"/>
        <w:szCs w:val="26"/>
        <w:lang w:val="ru-RU" w:eastAsia="en-US" w:bidi="ar-SA"/>
      </w:rPr>
    </w:lvl>
    <w:lvl w:ilvl="1" w:tplc="B2EEEEDC">
      <w:numFmt w:val="bullet"/>
      <w:lvlText w:val="•"/>
      <w:lvlJc w:val="left"/>
      <w:pPr>
        <w:ind w:left="815" w:hanging="234"/>
      </w:pPr>
      <w:rPr>
        <w:rFonts w:hint="default"/>
        <w:lang w:val="ru-RU" w:eastAsia="en-US" w:bidi="ar-SA"/>
      </w:rPr>
    </w:lvl>
    <w:lvl w:ilvl="2" w:tplc="0EA2B09E">
      <w:numFmt w:val="bullet"/>
      <w:lvlText w:val="•"/>
      <w:lvlJc w:val="left"/>
      <w:pPr>
        <w:ind w:left="1511" w:hanging="234"/>
      </w:pPr>
      <w:rPr>
        <w:rFonts w:hint="default"/>
        <w:lang w:val="ru-RU" w:eastAsia="en-US" w:bidi="ar-SA"/>
      </w:rPr>
    </w:lvl>
    <w:lvl w:ilvl="3" w:tplc="2AE0597E">
      <w:numFmt w:val="bullet"/>
      <w:lvlText w:val="•"/>
      <w:lvlJc w:val="left"/>
      <w:pPr>
        <w:ind w:left="2207" w:hanging="234"/>
      </w:pPr>
      <w:rPr>
        <w:rFonts w:hint="default"/>
        <w:lang w:val="ru-RU" w:eastAsia="en-US" w:bidi="ar-SA"/>
      </w:rPr>
    </w:lvl>
    <w:lvl w:ilvl="4" w:tplc="B2643508">
      <w:numFmt w:val="bullet"/>
      <w:lvlText w:val="•"/>
      <w:lvlJc w:val="left"/>
      <w:pPr>
        <w:ind w:left="2902" w:hanging="234"/>
      </w:pPr>
      <w:rPr>
        <w:rFonts w:hint="default"/>
        <w:lang w:val="ru-RU" w:eastAsia="en-US" w:bidi="ar-SA"/>
      </w:rPr>
    </w:lvl>
    <w:lvl w:ilvl="5" w:tplc="FD7E84F8">
      <w:numFmt w:val="bullet"/>
      <w:lvlText w:val="•"/>
      <w:lvlJc w:val="left"/>
      <w:pPr>
        <w:ind w:left="3598" w:hanging="234"/>
      </w:pPr>
      <w:rPr>
        <w:rFonts w:hint="default"/>
        <w:lang w:val="ru-RU" w:eastAsia="en-US" w:bidi="ar-SA"/>
      </w:rPr>
    </w:lvl>
    <w:lvl w:ilvl="6" w:tplc="900E09A6">
      <w:numFmt w:val="bullet"/>
      <w:lvlText w:val="•"/>
      <w:lvlJc w:val="left"/>
      <w:pPr>
        <w:ind w:left="4294" w:hanging="234"/>
      </w:pPr>
      <w:rPr>
        <w:rFonts w:hint="default"/>
        <w:lang w:val="ru-RU" w:eastAsia="en-US" w:bidi="ar-SA"/>
      </w:rPr>
    </w:lvl>
    <w:lvl w:ilvl="7" w:tplc="797633FE">
      <w:numFmt w:val="bullet"/>
      <w:lvlText w:val="•"/>
      <w:lvlJc w:val="left"/>
      <w:pPr>
        <w:ind w:left="4989" w:hanging="234"/>
      </w:pPr>
      <w:rPr>
        <w:rFonts w:hint="default"/>
        <w:lang w:val="ru-RU" w:eastAsia="en-US" w:bidi="ar-SA"/>
      </w:rPr>
    </w:lvl>
    <w:lvl w:ilvl="8" w:tplc="282EF370">
      <w:numFmt w:val="bullet"/>
      <w:lvlText w:val="•"/>
      <w:lvlJc w:val="left"/>
      <w:pPr>
        <w:ind w:left="5685" w:hanging="234"/>
      </w:pPr>
      <w:rPr>
        <w:rFonts w:hint="default"/>
        <w:lang w:val="ru-RU" w:eastAsia="en-US" w:bidi="ar-SA"/>
      </w:rPr>
    </w:lvl>
  </w:abstractNum>
  <w:abstractNum w:abstractNumId="86">
    <w:nsid w:val="3327102D"/>
    <w:multiLevelType w:val="hybridMultilevel"/>
    <w:tmpl w:val="69402ECE"/>
    <w:lvl w:ilvl="0" w:tplc="0D7A668A">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489880CA">
      <w:numFmt w:val="bullet"/>
      <w:lvlText w:val="•"/>
      <w:lvlJc w:val="left"/>
      <w:pPr>
        <w:ind w:left="830" w:hanging="140"/>
      </w:pPr>
      <w:rPr>
        <w:rFonts w:hint="default"/>
        <w:lang w:val="ru-RU" w:eastAsia="en-US" w:bidi="ar-SA"/>
      </w:rPr>
    </w:lvl>
    <w:lvl w:ilvl="2" w:tplc="4A5878D6">
      <w:numFmt w:val="bullet"/>
      <w:lvlText w:val="•"/>
      <w:lvlJc w:val="left"/>
      <w:pPr>
        <w:ind w:left="1401" w:hanging="140"/>
      </w:pPr>
      <w:rPr>
        <w:rFonts w:hint="default"/>
        <w:lang w:val="ru-RU" w:eastAsia="en-US" w:bidi="ar-SA"/>
      </w:rPr>
    </w:lvl>
    <w:lvl w:ilvl="3" w:tplc="1518832A">
      <w:numFmt w:val="bullet"/>
      <w:lvlText w:val="•"/>
      <w:lvlJc w:val="left"/>
      <w:pPr>
        <w:ind w:left="1972" w:hanging="140"/>
      </w:pPr>
      <w:rPr>
        <w:rFonts w:hint="default"/>
        <w:lang w:val="ru-RU" w:eastAsia="en-US" w:bidi="ar-SA"/>
      </w:rPr>
    </w:lvl>
    <w:lvl w:ilvl="4" w:tplc="5ED457D4">
      <w:numFmt w:val="bullet"/>
      <w:lvlText w:val="•"/>
      <w:lvlJc w:val="left"/>
      <w:pPr>
        <w:ind w:left="2542" w:hanging="140"/>
      </w:pPr>
      <w:rPr>
        <w:rFonts w:hint="default"/>
        <w:lang w:val="ru-RU" w:eastAsia="en-US" w:bidi="ar-SA"/>
      </w:rPr>
    </w:lvl>
    <w:lvl w:ilvl="5" w:tplc="D1E6F0CA">
      <w:numFmt w:val="bullet"/>
      <w:lvlText w:val="•"/>
      <w:lvlJc w:val="left"/>
      <w:pPr>
        <w:ind w:left="3113" w:hanging="140"/>
      </w:pPr>
      <w:rPr>
        <w:rFonts w:hint="default"/>
        <w:lang w:val="ru-RU" w:eastAsia="en-US" w:bidi="ar-SA"/>
      </w:rPr>
    </w:lvl>
    <w:lvl w:ilvl="6" w:tplc="F6F8365C">
      <w:numFmt w:val="bullet"/>
      <w:lvlText w:val="•"/>
      <w:lvlJc w:val="left"/>
      <w:pPr>
        <w:ind w:left="3684" w:hanging="140"/>
      </w:pPr>
      <w:rPr>
        <w:rFonts w:hint="default"/>
        <w:lang w:val="ru-RU" w:eastAsia="en-US" w:bidi="ar-SA"/>
      </w:rPr>
    </w:lvl>
    <w:lvl w:ilvl="7" w:tplc="D4986824">
      <w:numFmt w:val="bullet"/>
      <w:lvlText w:val="•"/>
      <w:lvlJc w:val="left"/>
      <w:pPr>
        <w:ind w:left="4254" w:hanging="140"/>
      </w:pPr>
      <w:rPr>
        <w:rFonts w:hint="default"/>
        <w:lang w:val="ru-RU" w:eastAsia="en-US" w:bidi="ar-SA"/>
      </w:rPr>
    </w:lvl>
    <w:lvl w:ilvl="8" w:tplc="9D64901E">
      <w:numFmt w:val="bullet"/>
      <w:lvlText w:val="•"/>
      <w:lvlJc w:val="left"/>
      <w:pPr>
        <w:ind w:left="4825" w:hanging="140"/>
      </w:pPr>
      <w:rPr>
        <w:rFonts w:hint="default"/>
        <w:lang w:val="ru-RU" w:eastAsia="en-US" w:bidi="ar-SA"/>
      </w:rPr>
    </w:lvl>
  </w:abstractNum>
  <w:abstractNum w:abstractNumId="87">
    <w:nsid w:val="33283FCB"/>
    <w:multiLevelType w:val="hybridMultilevel"/>
    <w:tmpl w:val="FE5CBE34"/>
    <w:lvl w:ilvl="0" w:tplc="7DE072BE">
      <w:numFmt w:val="bullet"/>
      <w:lvlText w:val="–"/>
      <w:lvlJc w:val="left"/>
      <w:pPr>
        <w:ind w:left="110" w:hanging="195"/>
      </w:pPr>
      <w:rPr>
        <w:rFonts w:ascii="Times New Roman" w:eastAsia="Times New Roman" w:hAnsi="Times New Roman" w:cs="Times New Roman" w:hint="default"/>
        <w:w w:val="97"/>
        <w:sz w:val="26"/>
        <w:szCs w:val="26"/>
        <w:lang w:val="ru-RU" w:eastAsia="en-US" w:bidi="ar-SA"/>
      </w:rPr>
    </w:lvl>
    <w:lvl w:ilvl="1" w:tplc="7174E71A">
      <w:numFmt w:val="bullet"/>
      <w:lvlText w:val="•"/>
      <w:lvlJc w:val="left"/>
      <w:pPr>
        <w:ind w:left="831" w:hanging="195"/>
      </w:pPr>
      <w:rPr>
        <w:rFonts w:hint="default"/>
        <w:lang w:val="ru-RU" w:eastAsia="en-US" w:bidi="ar-SA"/>
      </w:rPr>
    </w:lvl>
    <w:lvl w:ilvl="2" w:tplc="689A699E">
      <w:numFmt w:val="bullet"/>
      <w:lvlText w:val="•"/>
      <w:lvlJc w:val="left"/>
      <w:pPr>
        <w:ind w:left="1542" w:hanging="195"/>
      </w:pPr>
      <w:rPr>
        <w:rFonts w:hint="default"/>
        <w:lang w:val="ru-RU" w:eastAsia="en-US" w:bidi="ar-SA"/>
      </w:rPr>
    </w:lvl>
    <w:lvl w:ilvl="3" w:tplc="3C5CDFD4">
      <w:numFmt w:val="bullet"/>
      <w:lvlText w:val="•"/>
      <w:lvlJc w:val="left"/>
      <w:pPr>
        <w:ind w:left="2253" w:hanging="195"/>
      </w:pPr>
      <w:rPr>
        <w:rFonts w:hint="default"/>
        <w:lang w:val="ru-RU" w:eastAsia="en-US" w:bidi="ar-SA"/>
      </w:rPr>
    </w:lvl>
    <w:lvl w:ilvl="4" w:tplc="545A8832">
      <w:numFmt w:val="bullet"/>
      <w:lvlText w:val="•"/>
      <w:lvlJc w:val="left"/>
      <w:pPr>
        <w:ind w:left="2964" w:hanging="195"/>
      </w:pPr>
      <w:rPr>
        <w:rFonts w:hint="default"/>
        <w:lang w:val="ru-RU" w:eastAsia="en-US" w:bidi="ar-SA"/>
      </w:rPr>
    </w:lvl>
    <w:lvl w:ilvl="5" w:tplc="72382D6A">
      <w:numFmt w:val="bullet"/>
      <w:lvlText w:val="•"/>
      <w:lvlJc w:val="left"/>
      <w:pPr>
        <w:ind w:left="3675" w:hanging="195"/>
      </w:pPr>
      <w:rPr>
        <w:rFonts w:hint="default"/>
        <w:lang w:val="ru-RU" w:eastAsia="en-US" w:bidi="ar-SA"/>
      </w:rPr>
    </w:lvl>
    <w:lvl w:ilvl="6" w:tplc="B7DADBE2">
      <w:numFmt w:val="bullet"/>
      <w:lvlText w:val="•"/>
      <w:lvlJc w:val="left"/>
      <w:pPr>
        <w:ind w:left="4386" w:hanging="195"/>
      </w:pPr>
      <w:rPr>
        <w:rFonts w:hint="default"/>
        <w:lang w:val="ru-RU" w:eastAsia="en-US" w:bidi="ar-SA"/>
      </w:rPr>
    </w:lvl>
    <w:lvl w:ilvl="7" w:tplc="252455D8">
      <w:numFmt w:val="bullet"/>
      <w:lvlText w:val="•"/>
      <w:lvlJc w:val="left"/>
      <w:pPr>
        <w:ind w:left="5097" w:hanging="195"/>
      </w:pPr>
      <w:rPr>
        <w:rFonts w:hint="default"/>
        <w:lang w:val="ru-RU" w:eastAsia="en-US" w:bidi="ar-SA"/>
      </w:rPr>
    </w:lvl>
    <w:lvl w:ilvl="8" w:tplc="DB62BAB6">
      <w:numFmt w:val="bullet"/>
      <w:lvlText w:val="•"/>
      <w:lvlJc w:val="left"/>
      <w:pPr>
        <w:ind w:left="5808" w:hanging="195"/>
      </w:pPr>
      <w:rPr>
        <w:rFonts w:hint="default"/>
        <w:lang w:val="ru-RU" w:eastAsia="en-US" w:bidi="ar-SA"/>
      </w:rPr>
    </w:lvl>
  </w:abstractNum>
  <w:abstractNum w:abstractNumId="88">
    <w:nsid w:val="34025CDD"/>
    <w:multiLevelType w:val="hybridMultilevel"/>
    <w:tmpl w:val="BB1E26C8"/>
    <w:lvl w:ilvl="0" w:tplc="302C97D0">
      <w:numFmt w:val="bullet"/>
      <w:lvlText w:val="–"/>
      <w:lvlJc w:val="left"/>
      <w:pPr>
        <w:ind w:left="114" w:hanging="336"/>
      </w:pPr>
      <w:rPr>
        <w:rFonts w:hint="default"/>
        <w:w w:val="100"/>
        <w:lang w:val="ru-RU" w:eastAsia="en-US" w:bidi="ar-SA"/>
      </w:rPr>
    </w:lvl>
    <w:lvl w:ilvl="1" w:tplc="7B829B3C">
      <w:numFmt w:val="bullet"/>
      <w:lvlText w:val="•"/>
      <w:lvlJc w:val="left"/>
      <w:pPr>
        <w:ind w:left="881" w:hanging="336"/>
      </w:pPr>
      <w:rPr>
        <w:rFonts w:hint="default"/>
        <w:lang w:val="ru-RU" w:eastAsia="en-US" w:bidi="ar-SA"/>
      </w:rPr>
    </w:lvl>
    <w:lvl w:ilvl="2" w:tplc="D9B0BA1C">
      <w:numFmt w:val="bullet"/>
      <w:lvlText w:val="•"/>
      <w:lvlJc w:val="left"/>
      <w:pPr>
        <w:ind w:left="1643" w:hanging="336"/>
      </w:pPr>
      <w:rPr>
        <w:rFonts w:hint="default"/>
        <w:lang w:val="ru-RU" w:eastAsia="en-US" w:bidi="ar-SA"/>
      </w:rPr>
    </w:lvl>
    <w:lvl w:ilvl="3" w:tplc="5A54BA60">
      <w:numFmt w:val="bullet"/>
      <w:lvlText w:val="•"/>
      <w:lvlJc w:val="left"/>
      <w:pPr>
        <w:ind w:left="2405" w:hanging="336"/>
      </w:pPr>
      <w:rPr>
        <w:rFonts w:hint="default"/>
        <w:lang w:val="ru-RU" w:eastAsia="en-US" w:bidi="ar-SA"/>
      </w:rPr>
    </w:lvl>
    <w:lvl w:ilvl="4" w:tplc="83AA9B98">
      <w:numFmt w:val="bullet"/>
      <w:lvlText w:val="•"/>
      <w:lvlJc w:val="left"/>
      <w:pPr>
        <w:ind w:left="3167" w:hanging="336"/>
      </w:pPr>
      <w:rPr>
        <w:rFonts w:hint="default"/>
        <w:lang w:val="ru-RU" w:eastAsia="en-US" w:bidi="ar-SA"/>
      </w:rPr>
    </w:lvl>
    <w:lvl w:ilvl="5" w:tplc="95CC447A">
      <w:numFmt w:val="bullet"/>
      <w:lvlText w:val="•"/>
      <w:lvlJc w:val="left"/>
      <w:pPr>
        <w:ind w:left="3929" w:hanging="336"/>
      </w:pPr>
      <w:rPr>
        <w:rFonts w:hint="default"/>
        <w:lang w:val="ru-RU" w:eastAsia="en-US" w:bidi="ar-SA"/>
      </w:rPr>
    </w:lvl>
    <w:lvl w:ilvl="6" w:tplc="84CCFA26">
      <w:numFmt w:val="bullet"/>
      <w:lvlText w:val="•"/>
      <w:lvlJc w:val="left"/>
      <w:pPr>
        <w:ind w:left="4691" w:hanging="336"/>
      </w:pPr>
      <w:rPr>
        <w:rFonts w:hint="default"/>
        <w:lang w:val="ru-RU" w:eastAsia="en-US" w:bidi="ar-SA"/>
      </w:rPr>
    </w:lvl>
    <w:lvl w:ilvl="7" w:tplc="32B845BC">
      <w:numFmt w:val="bullet"/>
      <w:lvlText w:val="•"/>
      <w:lvlJc w:val="left"/>
      <w:pPr>
        <w:ind w:left="5453" w:hanging="336"/>
      </w:pPr>
      <w:rPr>
        <w:rFonts w:hint="default"/>
        <w:lang w:val="ru-RU" w:eastAsia="en-US" w:bidi="ar-SA"/>
      </w:rPr>
    </w:lvl>
    <w:lvl w:ilvl="8" w:tplc="BCFA4C2E">
      <w:numFmt w:val="bullet"/>
      <w:lvlText w:val="•"/>
      <w:lvlJc w:val="left"/>
      <w:pPr>
        <w:ind w:left="6215" w:hanging="336"/>
      </w:pPr>
      <w:rPr>
        <w:rFonts w:hint="default"/>
        <w:lang w:val="ru-RU" w:eastAsia="en-US" w:bidi="ar-SA"/>
      </w:rPr>
    </w:lvl>
  </w:abstractNum>
  <w:abstractNum w:abstractNumId="89">
    <w:nsid w:val="34500EAB"/>
    <w:multiLevelType w:val="multilevel"/>
    <w:tmpl w:val="A7F62D66"/>
    <w:lvl w:ilvl="0">
      <w:start w:val="2"/>
      <w:numFmt w:val="decimal"/>
      <w:lvlText w:val="%1"/>
      <w:lvlJc w:val="left"/>
      <w:pPr>
        <w:ind w:left="1872" w:hanging="456"/>
      </w:pPr>
      <w:rPr>
        <w:rFonts w:hint="default"/>
        <w:lang w:val="ru-RU" w:eastAsia="en-US" w:bidi="ar-SA"/>
      </w:rPr>
    </w:lvl>
    <w:lvl w:ilvl="1">
      <w:start w:val="6"/>
      <w:numFmt w:val="decimal"/>
      <w:lvlText w:val="%1.%2."/>
      <w:lvlJc w:val="left"/>
      <w:pPr>
        <w:ind w:left="1872" w:hanging="456"/>
      </w:pPr>
      <w:rPr>
        <w:rFonts w:ascii="Times New Roman" w:eastAsia="Times New Roman" w:hAnsi="Times New Roman" w:cs="Times New Roman" w:hint="default"/>
        <w:b/>
        <w:bCs/>
        <w:w w:val="97"/>
        <w:sz w:val="26"/>
        <w:szCs w:val="26"/>
        <w:lang w:val="ru-RU" w:eastAsia="en-US" w:bidi="ar-SA"/>
      </w:rPr>
    </w:lvl>
    <w:lvl w:ilvl="2">
      <w:start w:val="1"/>
      <w:numFmt w:val="decimal"/>
      <w:lvlText w:val="%1.%2.%3."/>
      <w:lvlJc w:val="left"/>
      <w:pPr>
        <w:ind w:left="1639" w:hanging="648"/>
      </w:pPr>
      <w:rPr>
        <w:rFonts w:ascii="Times New Roman" w:eastAsia="Times New Roman" w:hAnsi="Times New Roman" w:cs="Times New Roman" w:hint="default"/>
        <w:w w:val="97"/>
        <w:sz w:val="26"/>
        <w:szCs w:val="26"/>
        <w:lang w:val="ru-RU" w:eastAsia="en-US" w:bidi="ar-SA"/>
      </w:rPr>
    </w:lvl>
    <w:lvl w:ilvl="3">
      <w:numFmt w:val="bullet"/>
      <w:lvlText w:val="•"/>
      <w:lvlJc w:val="left"/>
      <w:pPr>
        <w:ind w:left="4042" w:hanging="648"/>
      </w:pPr>
      <w:rPr>
        <w:rFonts w:hint="default"/>
        <w:lang w:val="ru-RU" w:eastAsia="en-US" w:bidi="ar-SA"/>
      </w:rPr>
    </w:lvl>
    <w:lvl w:ilvl="4">
      <w:numFmt w:val="bullet"/>
      <w:lvlText w:val="•"/>
      <w:lvlJc w:val="left"/>
      <w:pPr>
        <w:ind w:left="5123" w:hanging="648"/>
      </w:pPr>
      <w:rPr>
        <w:rFonts w:hint="default"/>
        <w:lang w:val="ru-RU" w:eastAsia="en-US" w:bidi="ar-SA"/>
      </w:rPr>
    </w:lvl>
    <w:lvl w:ilvl="5">
      <w:numFmt w:val="bullet"/>
      <w:lvlText w:val="•"/>
      <w:lvlJc w:val="left"/>
      <w:pPr>
        <w:ind w:left="6204" w:hanging="648"/>
      </w:pPr>
      <w:rPr>
        <w:rFonts w:hint="default"/>
        <w:lang w:val="ru-RU" w:eastAsia="en-US" w:bidi="ar-SA"/>
      </w:rPr>
    </w:lvl>
    <w:lvl w:ilvl="6">
      <w:numFmt w:val="bullet"/>
      <w:lvlText w:val="•"/>
      <w:lvlJc w:val="left"/>
      <w:pPr>
        <w:ind w:left="7286" w:hanging="648"/>
      </w:pPr>
      <w:rPr>
        <w:rFonts w:hint="default"/>
        <w:lang w:val="ru-RU" w:eastAsia="en-US" w:bidi="ar-SA"/>
      </w:rPr>
    </w:lvl>
    <w:lvl w:ilvl="7">
      <w:numFmt w:val="bullet"/>
      <w:lvlText w:val="•"/>
      <w:lvlJc w:val="left"/>
      <w:pPr>
        <w:ind w:left="8367" w:hanging="648"/>
      </w:pPr>
      <w:rPr>
        <w:rFonts w:hint="default"/>
        <w:lang w:val="ru-RU" w:eastAsia="en-US" w:bidi="ar-SA"/>
      </w:rPr>
    </w:lvl>
    <w:lvl w:ilvl="8">
      <w:numFmt w:val="bullet"/>
      <w:lvlText w:val="•"/>
      <w:lvlJc w:val="left"/>
      <w:pPr>
        <w:ind w:left="9448" w:hanging="648"/>
      </w:pPr>
      <w:rPr>
        <w:rFonts w:hint="default"/>
        <w:lang w:val="ru-RU" w:eastAsia="en-US" w:bidi="ar-SA"/>
      </w:rPr>
    </w:lvl>
  </w:abstractNum>
  <w:abstractNum w:abstractNumId="90">
    <w:nsid w:val="34AE3597"/>
    <w:multiLevelType w:val="hybridMultilevel"/>
    <w:tmpl w:val="6408F274"/>
    <w:lvl w:ilvl="0" w:tplc="E44CBA46">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9F8EBA30">
      <w:numFmt w:val="bullet"/>
      <w:lvlText w:val="•"/>
      <w:lvlJc w:val="left"/>
      <w:pPr>
        <w:ind w:left="2439" w:hanging="288"/>
      </w:pPr>
      <w:rPr>
        <w:rFonts w:hint="default"/>
        <w:lang w:val="ru-RU" w:eastAsia="en-US" w:bidi="ar-SA"/>
      </w:rPr>
    </w:lvl>
    <w:lvl w:ilvl="2" w:tplc="6B80A31C">
      <w:numFmt w:val="bullet"/>
      <w:lvlText w:val="•"/>
      <w:lvlJc w:val="left"/>
      <w:pPr>
        <w:ind w:left="3458" w:hanging="288"/>
      </w:pPr>
      <w:rPr>
        <w:rFonts w:hint="default"/>
        <w:lang w:val="ru-RU" w:eastAsia="en-US" w:bidi="ar-SA"/>
      </w:rPr>
    </w:lvl>
    <w:lvl w:ilvl="3" w:tplc="086C79CE">
      <w:numFmt w:val="bullet"/>
      <w:lvlText w:val="•"/>
      <w:lvlJc w:val="left"/>
      <w:pPr>
        <w:ind w:left="4477" w:hanging="288"/>
      </w:pPr>
      <w:rPr>
        <w:rFonts w:hint="default"/>
        <w:lang w:val="ru-RU" w:eastAsia="en-US" w:bidi="ar-SA"/>
      </w:rPr>
    </w:lvl>
    <w:lvl w:ilvl="4" w:tplc="65584282">
      <w:numFmt w:val="bullet"/>
      <w:lvlText w:val="•"/>
      <w:lvlJc w:val="left"/>
      <w:pPr>
        <w:ind w:left="5496" w:hanging="288"/>
      </w:pPr>
      <w:rPr>
        <w:rFonts w:hint="default"/>
        <w:lang w:val="ru-RU" w:eastAsia="en-US" w:bidi="ar-SA"/>
      </w:rPr>
    </w:lvl>
    <w:lvl w:ilvl="5" w:tplc="F74E141A">
      <w:numFmt w:val="bullet"/>
      <w:lvlText w:val="•"/>
      <w:lvlJc w:val="left"/>
      <w:pPr>
        <w:ind w:left="6515" w:hanging="288"/>
      </w:pPr>
      <w:rPr>
        <w:rFonts w:hint="default"/>
        <w:lang w:val="ru-RU" w:eastAsia="en-US" w:bidi="ar-SA"/>
      </w:rPr>
    </w:lvl>
    <w:lvl w:ilvl="6" w:tplc="AAA4F46A">
      <w:numFmt w:val="bullet"/>
      <w:lvlText w:val="•"/>
      <w:lvlJc w:val="left"/>
      <w:pPr>
        <w:ind w:left="7534" w:hanging="288"/>
      </w:pPr>
      <w:rPr>
        <w:rFonts w:hint="default"/>
        <w:lang w:val="ru-RU" w:eastAsia="en-US" w:bidi="ar-SA"/>
      </w:rPr>
    </w:lvl>
    <w:lvl w:ilvl="7" w:tplc="088A0C68">
      <w:numFmt w:val="bullet"/>
      <w:lvlText w:val="•"/>
      <w:lvlJc w:val="left"/>
      <w:pPr>
        <w:ind w:left="8553" w:hanging="288"/>
      </w:pPr>
      <w:rPr>
        <w:rFonts w:hint="default"/>
        <w:lang w:val="ru-RU" w:eastAsia="en-US" w:bidi="ar-SA"/>
      </w:rPr>
    </w:lvl>
    <w:lvl w:ilvl="8" w:tplc="72604512">
      <w:numFmt w:val="bullet"/>
      <w:lvlText w:val="•"/>
      <w:lvlJc w:val="left"/>
      <w:pPr>
        <w:ind w:left="9572" w:hanging="288"/>
      </w:pPr>
      <w:rPr>
        <w:rFonts w:hint="default"/>
        <w:lang w:val="ru-RU" w:eastAsia="en-US" w:bidi="ar-SA"/>
      </w:rPr>
    </w:lvl>
  </w:abstractNum>
  <w:abstractNum w:abstractNumId="91">
    <w:nsid w:val="34AE4486"/>
    <w:multiLevelType w:val="hybridMultilevel"/>
    <w:tmpl w:val="0D8CFF64"/>
    <w:lvl w:ilvl="0" w:tplc="6D12DB80">
      <w:numFmt w:val="bullet"/>
      <w:lvlText w:val="—"/>
      <w:lvlJc w:val="left"/>
      <w:pPr>
        <w:ind w:left="739" w:hanging="353"/>
      </w:pPr>
      <w:rPr>
        <w:rFonts w:ascii="Times New Roman" w:eastAsia="Times New Roman" w:hAnsi="Times New Roman" w:cs="Times New Roman" w:hint="default"/>
        <w:w w:val="100"/>
        <w:sz w:val="24"/>
        <w:szCs w:val="24"/>
        <w:lang w:val="ru-RU" w:eastAsia="en-US" w:bidi="ar-SA"/>
      </w:rPr>
    </w:lvl>
    <w:lvl w:ilvl="1" w:tplc="6868C0EC">
      <w:numFmt w:val="bullet"/>
      <w:lvlText w:val="•"/>
      <w:lvlJc w:val="left"/>
      <w:pPr>
        <w:ind w:left="1827" w:hanging="353"/>
      </w:pPr>
      <w:rPr>
        <w:rFonts w:hint="default"/>
        <w:lang w:val="ru-RU" w:eastAsia="en-US" w:bidi="ar-SA"/>
      </w:rPr>
    </w:lvl>
    <w:lvl w:ilvl="2" w:tplc="9684DBEE">
      <w:numFmt w:val="bullet"/>
      <w:lvlText w:val="•"/>
      <w:lvlJc w:val="left"/>
      <w:pPr>
        <w:ind w:left="2914" w:hanging="353"/>
      </w:pPr>
      <w:rPr>
        <w:rFonts w:hint="default"/>
        <w:lang w:val="ru-RU" w:eastAsia="en-US" w:bidi="ar-SA"/>
      </w:rPr>
    </w:lvl>
    <w:lvl w:ilvl="3" w:tplc="CC76692E">
      <w:numFmt w:val="bullet"/>
      <w:lvlText w:val="•"/>
      <w:lvlJc w:val="left"/>
      <w:pPr>
        <w:ind w:left="4001" w:hanging="353"/>
      </w:pPr>
      <w:rPr>
        <w:rFonts w:hint="default"/>
        <w:lang w:val="ru-RU" w:eastAsia="en-US" w:bidi="ar-SA"/>
      </w:rPr>
    </w:lvl>
    <w:lvl w:ilvl="4" w:tplc="A61630CC">
      <w:numFmt w:val="bullet"/>
      <w:lvlText w:val="•"/>
      <w:lvlJc w:val="left"/>
      <w:pPr>
        <w:ind w:left="5088" w:hanging="353"/>
      </w:pPr>
      <w:rPr>
        <w:rFonts w:hint="default"/>
        <w:lang w:val="ru-RU" w:eastAsia="en-US" w:bidi="ar-SA"/>
      </w:rPr>
    </w:lvl>
    <w:lvl w:ilvl="5" w:tplc="895AD15A">
      <w:numFmt w:val="bullet"/>
      <w:lvlText w:val="•"/>
      <w:lvlJc w:val="left"/>
      <w:pPr>
        <w:ind w:left="6175" w:hanging="353"/>
      </w:pPr>
      <w:rPr>
        <w:rFonts w:hint="default"/>
        <w:lang w:val="ru-RU" w:eastAsia="en-US" w:bidi="ar-SA"/>
      </w:rPr>
    </w:lvl>
    <w:lvl w:ilvl="6" w:tplc="28CC98D4">
      <w:numFmt w:val="bullet"/>
      <w:lvlText w:val="•"/>
      <w:lvlJc w:val="left"/>
      <w:pPr>
        <w:ind w:left="7262" w:hanging="353"/>
      </w:pPr>
      <w:rPr>
        <w:rFonts w:hint="default"/>
        <w:lang w:val="ru-RU" w:eastAsia="en-US" w:bidi="ar-SA"/>
      </w:rPr>
    </w:lvl>
    <w:lvl w:ilvl="7" w:tplc="83B2C0A0">
      <w:numFmt w:val="bullet"/>
      <w:lvlText w:val="•"/>
      <w:lvlJc w:val="left"/>
      <w:pPr>
        <w:ind w:left="8349" w:hanging="353"/>
      </w:pPr>
      <w:rPr>
        <w:rFonts w:hint="default"/>
        <w:lang w:val="ru-RU" w:eastAsia="en-US" w:bidi="ar-SA"/>
      </w:rPr>
    </w:lvl>
    <w:lvl w:ilvl="8" w:tplc="3B42E118">
      <w:numFmt w:val="bullet"/>
      <w:lvlText w:val="•"/>
      <w:lvlJc w:val="left"/>
      <w:pPr>
        <w:ind w:left="9436" w:hanging="353"/>
      </w:pPr>
      <w:rPr>
        <w:rFonts w:hint="default"/>
        <w:lang w:val="ru-RU" w:eastAsia="en-US" w:bidi="ar-SA"/>
      </w:rPr>
    </w:lvl>
  </w:abstractNum>
  <w:abstractNum w:abstractNumId="92">
    <w:nsid w:val="36EE108B"/>
    <w:multiLevelType w:val="hybridMultilevel"/>
    <w:tmpl w:val="CF58E85A"/>
    <w:lvl w:ilvl="0" w:tplc="7034EFFC">
      <w:start w:val="1"/>
      <w:numFmt w:val="decimal"/>
      <w:lvlText w:val="%1)"/>
      <w:lvlJc w:val="left"/>
      <w:pPr>
        <w:ind w:left="739" w:hanging="260"/>
      </w:pPr>
      <w:rPr>
        <w:rFonts w:ascii="Times New Roman" w:eastAsia="Times New Roman" w:hAnsi="Times New Roman" w:cs="Times New Roman" w:hint="default"/>
        <w:w w:val="99"/>
        <w:sz w:val="24"/>
        <w:szCs w:val="24"/>
        <w:lang w:val="ru-RU" w:eastAsia="en-US" w:bidi="ar-SA"/>
      </w:rPr>
    </w:lvl>
    <w:lvl w:ilvl="1" w:tplc="57BE863C">
      <w:numFmt w:val="bullet"/>
      <w:lvlText w:val="•"/>
      <w:lvlJc w:val="left"/>
      <w:pPr>
        <w:ind w:left="1827" w:hanging="260"/>
      </w:pPr>
      <w:rPr>
        <w:rFonts w:hint="default"/>
        <w:lang w:val="ru-RU" w:eastAsia="en-US" w:bidi="ar-SA"/>
      </w:rPr>
    </w:lvl>
    <w:lvl w:ilvl="2" w:tplc="42FC49A2">
      <w:numFmt w:val="bullet"/>
      <w:lvlText w:val="•"/>
      <w:lvlJc w:val="left"/>
      <w:pPr>
        <w:ind w:left="2914" w:hanging="260"/>
      </w:pPr>
      <w:rPr>
        <w:rFonts w:hint="default"/>
        <w:lang w:val="ru-RU" w:eastAsia="en-US" w:bidi="ar-SA"/>
      </w:rPr>
    </w:lvl>
    <w:lvl w:ilvl="3" w:tplc="43E8A3D4">
      <w:numFmt w:val="bullet"/>
      <w:lvlText w:val="•"/>
      <w:lvlJc w:val="left"/>
      <w:pPr>
        <w:ind w:left="4001" w:hanging="260"/>
      </w:pPr>
      <w:rPr>
        <w:rFonts w:hint="default"/>
        <w:lang w:val="ru-RU" w:eastAsia="en-US" w:bidi="ar-SA"/>
      </w:rPr>
    </w:lvl>
    <w:lvl w:ilvl="4" w:tplc="6E02B908">
      <w:numFmt w:val="bullet"/>
      <w:lvlText w:val="•"/>
      <w:lvlJc w:val="left"/>
      <w:pPr>
        <w:ind w:left="5088" w:hanging="260"/>
      </w:pPr>
      <w:rPr>
        <w:rFonts w:hint="default"/>
        <w:lang w:val="ru-RU" w:eastAsia="en-US" w:bidi="ar-SA"/>
      </w:rPr>
    </w:lvl>
    <w:lvl w:ilvl="5" w:tplc="02C491CA">
      <w:numFmt w:val="bullet"/>
      <w:lvlText w:val="•"/>
      <w:lvlJc w:val="left"/>
      <w:pPr>
        <w:ind w:left="6175" w:hanging="260"/>
      </w:pPr>
      <w:rPr>
        <w:rFonts w:hint="default"/>
        <w:lang w:val="ru-RU" w:eastAsia="en-US" w:bidi="ar-SA"/>
      </w:rPr>
    </w:lvl>
    <w:lvl w:ilvl="6" w:tplc="8E908E2A">
      <w:numFmt w:val="bullet"/>
      <w:lvlText w:val="•"/>
      <w:lvlJc w:val="left"/>
      <w:pPr>
        <w:ind w:left="7262" w:hanging="260"/>
      </w:pPr>
      <w:rPr>
        <w:rFonts w:hint="default"/>
        <w:lang w:val="ru-RU" w:eastAsia="en-US" w:bidi="ar-SA"/>
      </w:rPr>
    </w:lvl>
    <w:lvl w:ilvl="7" w:tplc="5C4C3FE6">
      <w:numFmt w:val="bullet"/>
      <w:lvlText w:val="•"/>
      <w:lvlJc w:val="left"/>
      <w:pPr>
        <w:ind w:left="8349" w:hanging="260"/>
      </w:pPr>
      <w:rPr>
        <w:rFonts w:hint="default"/>
        <w:lang w:val="ru-RU" w:eastAsia="en-US" w:bidi="ar-SA"/>
      </w:rPr>
    </w:lvl>
    <w:lvl w:ilvl="8" w:tplc="AD205818">
      <w:numFmt w:val="bullet"/>
      <w:lvlText w:val="•"/>
      <w:lvlJc w:val="left"/>
      <w:pPr>
        <w:ind w:left="9436" w:hanging="260"/>
      </w:pPr>
      <w:rPr>
        <w:rFonts w:hint="default"/>
        <w:lang w:val="ru-RU" w:eastAsia="en-US" w:bidi="ar-SA"/>
      </w:rPr>
    </w:lvl>
  </w:abstractNum>
  <w:abstractNum w:abstractNumId="93">
    <w:nsid w:val="37FA424E"/>
    <w:multiLevelType w:val="hybridMultilevel"/>
    <w:tmpl w:val="B3DA2F2A"/>
    <w:lvl w:ilvl="0" w:tplc="DFF092CC">
      <w:numFmt w:val="bullet"/>
      <w:lvlText w:val=""/>
      <w:lvlJc w:val="left"/>
      <w:pPr>
        <w:ind w:left="1416" w:hanging="288"/>
      </w:pPr>
      <w:rPr>
        <w:rFonts w:ascii="Symbol" w:eastAsia="Symbol" w:hAnsi="Symbol" w:cs="Symbol" w:hint="default"/>
        <w:w w:val="98"/>
        <w:sz w:val="26"/>
        <w:szCs w:val="26"/>
        <w:lang w:val="ru-RU" w:eastAsia="en-US" w:bidi="ar-SA"/>
      </w:rPr>
    </w:lvl>
    <w:lvl w:ilvl="1" w:tplc="27FE834E">
      <w:numFmt w:val="bullet"/>
      <w:lvlText w:val="•"/>
      <w:lvlJc w:val="left"/>
      <w:pPr>
        <w:ind w:left="2439" w:hanging="288"/>
      </w:pPr>
      <w:rPr>
        <w:rFonts w:hint="default"/>
        <w:lang w:val="ru-RU" w:eastAsia="en-US" w:bidi="ar-SA"/>
      </w:rPr>
    </w:lvl>
    <w:lvl w:ilvl="2" w:tplc="DFB24EBA">
      <w:numFmt w:val="bullet"/>
      <w:lvlText w:val="•"/>
      <w:lvlJc w:val="left"/>
      <w:pPr>
        <w:ind w:left="3458" w:hanging="288"/>
      </w:pPr>
      <w:rPr>
        <w:rFonts w:hint="default"/>
        <w:lang w:val="ru-RU" w:eastAsia="en-US" w:bidi="ar-SA"/>
      </w:rPr>
    </w:lvl>
    <w:lvl w:ilvl="3" w:tplc="9E30489E">
      <w:numFmt w:val="bullet"/>
      <w:lvlText w:val="•"/>
      <w:lvlJc w:val="left"/>
      <w:pPr>
        <w:ind w:left="4477" w:hanging="288"/>
      </w:pPr>
      <w:rPr>
        <w:rFonts w:hint="default"/>
        <w:lang w:val="ru-RU" w:eastAsia="en-US" w:bidi="ar-SA"/>
      </w:rPr>
    </w:lvl>
    <w:lvl w:ilvl="4" w:tplc="3656FFC2">
      <w:numFmt w:val="bullet"/>
      <w:lvlText w:val="•"/>
      <w:lvlJc w:val="left"/>
      <w:pPr>
        <w:ind w:left="5496" w:hanging="288"/>
      </w:pPr>
      <w:rPr>
        <w:rFonts w:hint="default"/>
        <w:lang w:val="ru-RU" w:eastAsia="en-US" w:bidi="ar-SA"/>
      </w:rPr>
    </w:lvl>
    <w:lvl w:ilvl="5" w:tplc="4014B586">
      <w:numFmt w:val="bullet"/>
      <w:lvlText w:val="•"/>
      <w:lvlJc w:val="left"/>
      <w:pPr>
        <w:ind w:left="6515" w:hanging="288"/>
      </w:pPr>
      <w:rPr>
        <w:rFonts w:hint="default"/>
        <w:lang w:val="ru-RU" w:eastAsia="en-US" w:bidi="ar-SA"/>
      </w:rPr>
    </w:lvl>
    <w:lvl w:ilvl="6" w:tplc="6FDCA674">
      <w:numFmt w:val="bullet"/>
      <w:lvlText w:val="•"/>
      <w:lvlJc w:val="left"/>
      <w:pPr>
        <w:ind w:left="7534" w:hanging="288"/>
      </w:pPr>
      <w:rPr>
        <w:rFonts w:hint="default"/>
        <w:lang w:val="ru-RU" w:eastAsia="en-US" w:bidi="ar-SA"/>
      </w:rPr>
    </w:lvl>
    <w:lvl w:ilvl="7" w:tplc="51522366">
      <w:numFmt w:val="bullet"/>
      <w:lvlText w:val="•"/>
      <w:lvlJc w:val="left"/>
      <w:pPr>
        <w:ind w:left="8553" w:hanging="288"/>
      </w:pPr>
      <w:rPr>
        <w:rFonts w:hint="default"/>
        <w:lang w:val="ru-RU" w:eastAsia="en-US" w:bidi="ar-SA"/>
      </w:rPr>
    </w:lvl>
    <w:lvl w:ilvl="8" w:tplc="4ADC2D02">
      <w:numFmt w:val="bullet"/>
      <w:lvlText w:val="•"/>
      <w:lvlJc w:val="left"/>
      <w:pPr>
        <w:ind w:left="9572" w:hanging="288"/>
      </w:pPr>
      <w:rPr>
        <w:rFonts w:hint="default"/>
        <w:lang w:val="ru-RU" w:eastAsia="en-US" w:bidi="ar-SA"/>
      </w:rPr>
    </w:lvl>
  </w:abstractNum>
  <w:abstractNum w:abstractNumId="94">
    <w:nsid w:val="383C0F2C"/>
    <w:multiLevelType w:val="hybridMultilevel"/>
    <w:tmpl w:val="9192129A"/>
    <w:lvl w:ilvl="0" w:tplc="F23A3BA6">
      <w:start w:val="1"/>
      <w:numFmt w:val="decimal"/>
      <w:lvlText w:val="%1)"/>
      <w:lvlJc w:val="left"/>
      <w:pPr>
        <w:ind w:left="739" w:hanging="451"/>
      </w:pPr>
      <w:rPr>
        <w:rFonts w:ascii="Times New Roman" w:eastAsia="Times New Roman" w:hAnsi="Times New Roman" w:cs="Times New Roman" w:hint="default"/>
        <w:w w:val="100"/>
        <w:sz w:val="24"/>
        <w:szCs w:val="24"/>
        <w:lang w:val="ru-RU" w:eastAsia="en-US" w:bidi="ar-SA"/>
      </w:rPr>
    </w:lvl>
    <w:lvl w:ilvl="1" w:tplc="A7BED6CC">
      <w:numFmt w:val="bullet"/>
      <w:lvlText w:val="•"/>
      <w:lvlJc w:val="left"/>
      <w:pPr>
        <w:ind w:left="1827" w:hanging="451"/>
      </w:pPr>
      <w:rPr>
        <w:rFonts w:hint="default"/>
        <w:lang w:val="ru-RU" w:eastAsia="en-US" w:bidi="ar-SA"/>
      </w:rPr>
    </w:lvl>
    <w:lvl w:ilvl="2" w:tplc="FDCAE058">
      <w:numFmt w:val="bullet"/>
      <w:lvlText w:val="•"/>
      <w:lvlJc w:val="left"/>
      <w:pPr>
        <w:ind w:left="2914" w:hanging="451"/>
      </w:pPr>
      <w:rPr>
        <w:rFonts w:hint="default"/>
        <w:lang w:val="ru-RU" w:eastAsia="en-US" w:bidi="ar-SA"/>
      </w:rPr>
    </w:lvl>
    <w:lvl w:ilvl="3" w:tplc="12360F00">
      <w:numFmt w:val="bullet"/>
      <w:lvlText w:val="•"/>
      <w:lvlJc w:val="left"/>
      <w:pPr>
        <w:ind w:left="4001" w:hanging="451"/>
      </w:pPr>
      <w:rPr>
        <w:rFonts w:hint="default"/>
        <w:lang w:val="ru-RU" w:eastAsia="en-US" w:bidi="ar-SA"/>
      </w:rPr>
    </w:lvl>
    <w:lvl w:ilvl="4" w:tplc="AE685650">
      <w:numFmt w:val="bullet"/>
      <w:lvlText w:val="•"/>
      <w:lvlJc w:val="left"/>
      <w:pPr>
        <w:ind w:left="5088" w:hanging="451"/>
      </w:pPr>
      <w:rPr>
        <w:rFonts w:hint="default"/>
        <w:lang w:val="ru-RU" w:eastAsia="en-US" w:bidi="ar-SA"/>
      </w:rPr>
    </w:lvl>
    <w:lvl w:ilvl="5" w:tplc="C8700BEA">
      <w:numFmt w:val="bullet"/>
      <w:lvlText w:val="•"/>
      <w:lvlJc w:val="left"/>
      <w:pPr>
        <w:ind w:left="6175" w:hanging="451"/>
      </w:pPr>
      <w:rPr>
        <w:rFonts w:hint="default"/>
        <w:lang w:val="ru-RU" w:eastAsia="en-US" w:bidi="ar-SA"/>
      </w:rPr>
    </w:lvl>
    <w:lvl w:ilvl="6" w:tplc="6270E110">
      <w:numFmt w:val="bullet"/>
      <w:lvlText w:val="•"/>
      <w:lvlJc w:val="left"/>
      <w:pPr>
        <w:ind w:left="7262" w:hanging="451"/>
      </w:pPr>
      <w:rPr>
        <w:rFonts w:hint="default"/>
        <w:lang w:val="ru-RU" w:eastAsia="en-US" w:bidi="ar-SA"/>
      </w:rPr>
    </w:lvl>
    <w:lvl w:ilvl="7" w:tplc="C48A65A4">
      <w:numFmt w:val="bullet"/>
      <w:lvlText w:val="•"/>
      <w:lvlJc w:val="left"/>
      <w:pPr>
        <w:ind w:left="8349" w:hanging="451"/>
      </w:pPr>
      <w:rPr>
        <w:rFonts w:hint="default"/>
        <w:lang w:val="ru-RU" w:eastAsia="en-US" w:bidi="ar-SA"/>
      </w:rPr>
    </w:lvl>
    <w:lvl w:ilvl="8" w:tplc="D5A22364">
      <w:numFmt w:val="bullet"/>
      <w:lvlText w:val="•"/>
      <w:lvlJc w:val="left"/>
      <w:pPr>
        <w:ind w:left="9436" w:hanging="451"/>
      </w:pPr>
      <w:rPr>
        <w:rFonts w:hint="default"/>
        <w:lang w:val="ru-RU" w:eastAsia="en-US" w:bidi="ar-SA"/>
      </w:rPr>
    </w:lvl>
  </w:abstractNum>
  <w:abstractNum w:abstractNumId="95">
    <w:nsid w:val="39193F55"/>
    <w:multiLevelType w:val="hybridMultilevel"/>
    <w:tmpl w:val="B3122D5E"/>
    <w:lvl w:ilvl="0" w:tplc="E2B02466">
      <w:numFmt w:val="bullet"/>
      <w:lvlText w:val="—"/>
      <w:lvlJc w:val="left"/>
      <w:pPr>
        <w:ind w:left="456" w:hanging="368"/>
      </w:pPr>
      <w:rPr>
        <w:rFonts w:ascii="Times New Roman" w:eastAsia="Times New Roman" w:hAnsi="Times New Roman" w:cs="Times New Roman" w:hint="default"/>
        <w:w w:val="100"/>
        <w:sz w:val="24"/>
        <w:szCs w:val="24"/>
        <w:lang w:val="ru-RU" w:eastAsia="en-US" w:bidi="ar-SA"/>
      </w:rPr>
    </w:lvl>
    <w:lvl w:ilvl="1" w:tplc="A7B8D7CA">
      <w:numFmt w:val="bullet"/>
      <w:lvlText w:val="•"/>
      <w:lvlJc w:val="left"/>
      <w:pPr>
        <w:ind w:left="1575" w:hanging="368"/>
      </w:pPr>
      <w:rPr>
        <w:rFonts w:hint="default"/>
        <w:lang w:val="ru-RU" w:eastAsia="en-US" w:bidi="ar-SA"/>
      </w:rPr>
    </w:lvl>
    <w:lvl w:ilvl="2" w:tplc="0D2CA1C2">
      <w:numFmt w:val="bullet"/>
      <w:lvlText w:val="•"/>
      <w:lvlJc w:val="left"/>
      <w:pPr>
        <w:ind w:left="2690" w:hanging="368"/>
      </w:pPr>
      <w:rPr>
        <w:rFonts w:hint="default"/>
        <w:lang w:val="ru-RU" w:eastAsia="en-US" w:bidi="ar-SA"/>
      </w:rPr>
    </w:lvl>
    <w:lvl w:ilvl="3" w:tplc="3438BDCC">
      <w:numFmt w:val="bullet"/>
      <w:lvlText w:val="•"/>
      <w:lvlJc w:val="left"/>
      <w:pPr>
        <w:ind w:left="3805" w:hanging="368"/>
      </w:pPr>
      <w:rPr>
        <w:rFonts w:hint="default"/>
        <w:lang w:val="ru-RU" w:eastAsia="en-US" w:bidi="ar-SA"/>
      </w:rPr>
    </w:lvl>
    <w:lvl w:ilvl="4" w:tplc="E596268E">
      <w:numFmt w:val="bullet"/>
      <w:lvlText w:val="•"/>
      <w:lvlJc w:val="left"/>
      <w:pPr>
        <w:ind w:left="4920" w:hanging="368"/>
      </w:pPr>
      <w:rPr>
        <w:rFonts w:hint="default"/>
        <w:lang w:val="ru-RU" w:eastAsia="en-US" w:bidi="ar-SA"/>
      </w:rPr>
    </w:lvl>
    <w:lvl w:ilvl="5" w:tplc="5FA81094">
      <w:numFmt w:val="bullet"/>
      <w:lvlText w:val="•"/>
      <w:lvlJc w:val="left"/>
      <w:pPr>
        <w:ind w:left="6035" w:hanging="368"/>
      </w:pPr>
      <w:rPr>
        <w:rFonts w:hint="default"/>
        <w:lang w:val="ru-RU" w:eastAsia="en-US" w:bidi="ar-SA"/>
      </w:rPr>
    </w:lvl>
    <w:lvl w:ilvl="6" w:tplc="481E12AE">
      <w:numFmt w:val="bullet"/>
      <w:lvlText w:val="•"/>
      <w:lvlJc w:val="left"/>
      <w:pPr>
        <w:ind w:left="7150" w:hanging="368"/>
      </w:pPr>
      <w:rPr>
        <w:rFonts w:hint="default"/>
        <w:lang w:val="ru-RU" w:eastAsia="en-US" w:bidi="ar-SA"/>
      </w:rPr>
    </w:lvl>
    <w:lvl w:ilvl="7" w:tplc="034AA4C8">
      <w:numFmt w:val="bullet"/>
      <w:lvlText w:val="•"/>
      <w:lvlJc w:val="left"/>
      <w:pPr>
        <w:ind w:left="8265" w:hanging="368"/>
      </w:pPr>
      <w:rPr>
        <w:rFonts w:hint="default"/>
        <w:lang w:val="ru-RU" w:eastAsia="en-US" w:bidi="ar-SA"/>
      </w:rPr>
    </w:lvl>
    <w:lvl w:ilvl="8" w:tplc="3B0A6800">
      <w:numFmt w:val="bullet"/>
      <w:lvlText w:val="•"/>
      <w:lvlJc w:val="left"/>
      <w:pPr>
        <w:ind w:left="9380" w:hanging="368"/>
      </w:pPr>
      <w:rPr>
        <w:rFonts w:hint="default"/>
        <w:lang w:val="ru-RU" w:eastAsia="en-US" w:bidi="ar-SA"/>
      </w:rPr>
    </w:lvl>
  </w:abstractNum>
  <w:abstractNum w:abstractNumId="96">
    <w:nsid w:val="394D7489"/>
    <w:multiLevelType w:val="hybridMultilevel"/>
    <w:tmpl w:val="135E783E"/>
    <w:lvl w:ilvl="0" w:tplc="6172D22A">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0AF0E086">
      <w:numFmt w:val="bullet"/>
      <w:lvlText w:val="•"/>
      <w:lvlJc w:val="left"/>
      <w:pPr>
        <w:ind w:left="2439" w:hanging="288"/>
      </w:pPr>
      <w:rPr>
        <w:rFonts w:hint="default"/>
        <w:lang w:val="ru-RU" w:eastAsia="en-US" w:bidi="ar-SA"/>
      </w:rPr>
    </w:lvl>
    <w:lvl w:ilvl="2" w:tplc="2D36EA76">
      <w:numFmt w:val="bullet"/>
      <w:lvlText w:val="•"/>
      <w:lvlJc w:val="left"/>
      <w:pPr>
        <w:ind w:left="3458" w:hanging="288"/>
      </w:pPr>
      <w:rPr>
        <w:rFonts w:hint="default"/>
        <w:lang w:val="ru-RU" w:eastAsia="en-US" w:bidi="ar-SA"/>
      </w:rPr>
    </w:lvl>
    <w:lvl w:ilvl="3" w:tplc="318C1742">
      <w:numFmt w:val="bullet"/>
      <w:lvlText w:val="•"/>
      <w:lvlJc w:val="left"/>
      <w:pPr>
        <w:ind w:left="4477" w:hanging="288"/>
      </w:pPr>
      <w:rPr>
        <w:rFonts w:hint="default"/>
        <w:lang w:val="ru-RU" w:eastAsia="en-US" w:bidi="ar-SA"/>
      </w:rPr>
    </w:lvl>
    <w:lvl w:ilvl="4" w:tplc="B3D46FB2">
      <w:numFmt w:val="bullet"/>
      <w:lvlText w:val="•"/>
      <w:lvlJc w:val="left"/>
      <w:pPr>
        <w:ind w:left="5496" w:hanging="288"/>
      </w:pPr>
      <w:rPr>
        <w:rFonts w:hint="default"/>
        <w:lang w:val="ru-RU" w:eastAsia="en-US" w:bidi="ar-SA"/>
      </w:rPr>
    </w:lvl>
    <w:lvl w:ilvl="5" w:tplc="62245FB4">
      <w:numFmt w:val="bullet"/>
      <w:lvlText w:val="•"/>
      <w:lvlJc w:val="left"/>
      <w:pPr>
        <w:ind w:left="6515" w:hanging="288"/>
      </w:pPr>
      <w:rPr>
        <w:rFonts w:hint="default"/>
        <w:lang w:val="ru-RU" w:eastAsia="en-US" w:bidi="ar-SA"/>
      </w:rPr>
    </w:lvl>
    <w:lvl w:ilvl="6" w:tplc="CF7AF406">
      <w:numFmt w:val="bullet"/>
      <w:lvlText w:val="•"/>
      <w:lvlJc w:val="left"/>
      <w:pPr>
        <w:ind w:left="7534" w:hanging="288"/>
      </w:pPr>
      <w:rPr>
        <w:rFonts w:hint="default"/>
        <w:lang w:val="ru-RU" w:eastAsia="en-US" w:bidi="ar-SA"/>
      </w:rPr>
    </w:lvl>
    <w:lvl w:ilvl="7" w:tplc="4A226272">
      <w:numFmt w:val="bullet"/>
      <w:lvlText w:val="•"/>
      <w:lvlJc w:val="left"/>
      <w:pPr>
        <w:ind w:left="8553" w:hanging="288"/>
      </w:pPr>
      <w:rPr>
        <w:rFonts w:hint="default"/>
        <w:lang w:val="ru-RU" w:eastAsia="en-US" w:bidi="ar-SA"/>
      </w:rPr>
    </w:lvl>
    <w:lvl w:ilvl="8" w:tplc="3FB8F406">
      <w:numFmt w:val="bullet"/>
      <w:lvlText w:val="•"/>
      <w:lvlJc w:val="left"/>
      <w:pPr>
        <w:ind w:left="9572" w:hanging="288"/>
      </w:pPr>
      <w:rPr>
        <w:rFonts w:hint="default"/>
        <w:lang w:val="ru-RU" w:eastAsia="en-US" w:bidi="ar-SA"/>
      </w:rPr>
    </w:lvl>
  </w:abstractNum>
  <w:abstractNum w:abstractNumId="97">
    <w:nsid w:val="39506C6B"/>
    <w:multiLevelType w:val="hybridMultilevel"/>
    <w:tmpl w:val="22522838"/>
    <w:lvl w:ilvl="0" w:tplc="735E36CC">
      <w:start w:val="1"/>
      <w:numFmt w:val="decimal"/>
      <w:lvlText w:val="%1."/>
      <w:lvlJc w:val="left"/>
      <w:pPr>
        <w:ind w:left="347" w:hanging="240"/>
      </w:pPr>
      <w:rPr>
        <w:rFonts w:ascii="Times New Roman" w:eastAsia="Times New Roman" w:hAnsi="Times New Roman" w:cs="Times New Roman" w:hint="default"/>
        <w:w w:val="100"/>
        <w:sz w:val="24"/>
        <w:szCs w:val="24"/>
        <w:lang w:val="ru-RU" w:eastAsia="en-US" w:bidi="ar-SA"/>
      </w:rPr>
    </w:lvl>
    <w:lvl w:ilvl="1" w:tplc="B8F622E8">
      <w:numFmt w:val="bullet"/>
      <w:lvlText w:val="•"/>
      <w:lvlJc w:val="left"/>
      <w:pPr>
        <w:ind w:left="754" w:hanging="240"/>
      </w:pPr>
      <w:rPr>
        <w:rFonts w:hint="default"/>
        <w:lang w:val="ru-RU" w:eastAsia="en-US" w:bidi="ar-SA"/>
      </w:rPr>
    </w:lvl>
    <w:lvl w:ilvl="2" w:tplc="7A9C3C66">
      <w:numFmt w:val="bullet"/>
      <w:lvlText w:val="•"/>
      <w:lvlJc w:val="left"/>
      <w:pPr>
        <w:ind w:left="1168" w:hanging="240"/>
      </w:pPr>
      <w:rPr>
        <w:rFonts w:hint="default"/>
        <w:lang w:val="ru-RU" w:eastAsia="en-US" w:bidi="ar-SA"/>
      </w:rPr>
    </w:lvl>
    <w:lvl w:ilvl="3" w:tplc="9C96CDE8">
      <w:numFmt w:val="bullet"/>
      <w:lvlText w:val="•"/>
      <w:lvlJc w:val="left"/>
      <w:pPr>
        <w:ind w:left="1583" w:hanging="240"/>
      </w:pPr>
      <w:rPr>
        <w:rFonts w:hint="default"/>
        <w:lang w:val="ru-RU" w:eastAsia="en-US" w:bidi="ar-SA"/>
      </w:rPr>
    </w:lvl>
    <w:lvl w:ilvl="4" w:tplc="DDFC860E">
      <w:numFmt w:val="bullet"/>
      <w:lvlText w:val="•"/>
      <w:lvlJc w:val="left"/>
      <w:pPr>
        <w:ind w:left="1997" w:hanging="240"/>
      </w:pPr>
      <w:rPr>
        <w:rFonts w:hint="default"/>
        <w:lang w:val="ru-RU" w:eastAsia="en-US" w:bidi="ar-SA"/>
      </w:rPr>
    </w:lvl>
    <w:lvl w:ilvl="5" w:tplc="4B14D236">
      <w:numFmt w:val="bullet"/>
      <w:lvlText w:val="•"/>
      <w:lvlJc w:val="left"/>
      <w:pPr>
        <w:ind w:left="2412" w:hanging="240"/>
      </w:pPr>
      <w:rPr>
        <w:rFonts w:hint="default"/>
        <w:lang w:val="ru-RU" w:eastAsia="en-US" w:bidi="ar-SA"/>
      </w:rPr>
    </w:lvl>
    <w:lvl w:ilvl="6" w:tplc="EA72BE5E">
      <w:numFmt w:val="bullet"/>
      <w:lvlText w:val="•"/>
      <w:lvlJc w:val="left"/>
      <w:pPr>
        <w:ind w:left="2826" w:hanging="240"/>
      </w:pPr>
      <w:rPr>
        <w:rFonts w:hint="default"/>
        <w:lang w:val="ru-RU" w:eastAsia="en-US" w:bidi="ar-SA"/>
      </w:rPr>
    </w:lvl>
    <w:lvl w:ilvl="7" w:tplc="9FB68B70">
      <w:numFmt w:val="bullet"/>
      <w:lvlText w:val="•"/>
      <w:lvlJc w:val="left"/>
      <w:pPr>
        <w:ind w:left="3240" w:hanging="240"/>
      </w:pPr>
      <w:rPr>
        <w:rFonts w:hint="default"/>
        <w:lang w:val="ru-RU" w:eastAsia="en-US" w:bidi="ar-SA"/>
      </w:rPr>
    </w:lvl>
    <w:lvl w:ilvl="8" w:tplc="B002D662">
      <w:numFmt w:val="bullet"/>
      <w:lvlText w:val="•"/>
      <w:lvlJc w:val="left"/>
      <w:pPr>
        <w:ind w:left="3655" w:hanging="240"/>
      </w:pPr>
      <w:rPr>
        <w:rFonts w:hint="default"/>
        <w:lang w:val="ru-RU" w:eastAsia="en-US" w:bidi="ar-SA"/>
      </w:rPr>
    </w:lvl>
  </w:abstractNum>
  <w:abstractNum w:abstractNumId="98">
    <w:nsid w:val="39FF35BB"/>
    <w:multiLevelType w:val="hybridMultilevel"/>
    <w:tmpl w:val="0A0CC136"/>
    <w:lvl w:ilvl="0" w:tplc="B0C2B532">
      <w:numFmt w:val="bullet"/>
      <w:lvlText w:val="–"/>
      <w:lvlJc w:val="left"/>
      <w:pPr>
        <w:ind w:left="112" w:hanging="195"/>
      </w:pPr>
      <w:rPr>
        <w:rFonts w:ascii="Times New Roman" w:eastAsia="Times New Roman" w:hAnsi="Times New Roman" w:cs="Times New Roman" w:hint="default"/>
        <w:w w:val="97"/>
        <w:sz w:val="26"/>
        <w:szCs w:val="26"/>
        <w:lang w:val="ru-RU" w:eastAsia="en-US" w:bidi="ar-SA"/>
      </w:rPr>
    </w:lvl>
    <w:lvl w:ilvl="1" w:tplc="CC72CB44">
      <w:numFmt w:val="bullet"/>
      <w:lvlText w:val="•"/>
      <w:lvlJc w:val="left"/>
      <w:pPr>
        <w:ind w:left="861" w:hanging="195"/>
      </w:pPr>
      <w:rPr>
        <w:rFonts w:hint="default"/>
        <w:lang w:val="ru-RU" w:eastAsia="en-US" w:bidi="ar-SA"/>
      </w:rPr>
    </w:lvl>
    <w:lvl w:ilvl="2" w:tplc="A17A4DB4">
      <w:numFmt w:val="bullet"/>
      <w:lvlText w:val="•"/>
      <w:lvlJc w:val="left"/>
      <w:pPr>
        <w:ind w:left="1602" w:hanging="195"/>
      </w:pPr>
      <w:rPr>
        <w:rFonts w:hint="default"/>
        <w:lang w:val="ru-RU" w:eastAsia="en-US" w:bidi="ar-SA"/>
      </w:rPr>
    </w:lvl>
    <w:lvl w:ilvl="3" w:tplc="58E6E630">
      <w:numFmt w:val="bullet"/>
      <w:lvlText w:val="•"/>
      <w:lvlJc w:val="left"/>
      <w:pPr>
        <w:ind w:left="2343" w:hanging="195"/>
      </w:pPr>
      <w:rPr>
        <w:rFonts w:hint="default"/>
        <w:lang w:val="ru-RU" w:eastAsia="en-US" w:bidi="ar-SA"/>
      </w:rPr>
    </w:lvl>
    <w:lvl w:ilvl="4" w:tplc="43BA8A06">
      <w:numFmt w:val="bullet"/>
      <w:lvlText w:val="•"/>
      <w:lvlJc w:val="left"/>
      <w:pPr>
        <w:ind w:left="3084" w:hanging="195"/>
      </w:pPr>
      <w:rPr>
        <w:rFonts w:hint="default"/>
        <w:lang w:val="ru-RU" w:eastAsia="en-US" w:bidi="ar-SA"/>
      </w:rPr>
    </w:lvl>
    <w:lvl w:ilvl="5" w:tplc="90162EC8">
      <w:numFmt w:val="bullet"/>
      <w:lvlText w:val="•"/>
      <w:lvlJc w:val="left"/>
      <w:pPr>
        <w:ind w:left="3826" w:hanging="195"/>
      </w:pPr>
      <w:rPr>
        <w:rFonts w:hint="default"/>
        <w:lang w:val="ru-RU" w:eastAsia="en-US" w:bidi="ar-SA"/>
      </w:rPr>
    </w:lvl>
    <w:lvl w:ilvl="6" w:tplc="F8603464">
      <w:numFmt w:val="bullet"/>
      <w:lvlText w:val="•"/>
      <w:lvlJc w:val="left"/>
      <w:pPr>
        <w:ind w:left="4567" w:hanging="195"/>
      </w:pPr>
      <w:rPr>
        <w:rFonts w:hint="default"/>
        <w:lang w:val="ru-RU" w:eastAsia="en-US" w:bidi="ar-SA"/>
      </w:rPr>
    </w:lvl>
    <w:lvl w:ilvl="7" w:tplc="678AB498">
      <w:numFmt w:val="bullet"/>
      <w:lvlText w:val="•"/>
      <w:lvlJc w:val="left"/>
      <w:pPr>
        <w:ind w:left="5308" w:hanging="195"/>
      </w:pPr>
      <w:rPr>
        <w:rFonts w:hint="default"/>
        <w:lang w:val="ru-RU" w:eastAsia="en-US" w:bidi="ar-SA"/>
      </w:rPr>
    </w:lvl>
    <w:lvl w:ilvl="8" w:tplc="B1D0174A">
      <w:numFmt w:val="bullet"/>
      <w:lvlText w:val="•"/>
      <w:lvlJc w:val="left"/>
      <w:pPr>
        <w:ind w:left="6049" w:hanging="195"/>
      </w:pPr>
      <w:rPr>
        <w:rFonts w:hint="default"/>
        <w:lang w:val="ru-RU" w:eastAsia="en-US" w:bidi="ar-SA"/>
      </w:rPr>
    </w:lvl>
  </w:abstractNum>
  <w:abstractNum w:abstractNumId="99">
    <w:nsid w:val="3A504F0E"/>
    <w:multiLevelType w:val="hybridMultilevel"/>
    <w:tmpl w:val="FE0825FA"/>
    <w:lvl w:ilvl="0" w:tplc="351AB39C">
      <w:start w:val="1"/>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1A8604E0">
      <w:numFmt w:val="bullet"/>
      <w:lvlText w:val="•"/>
      <w:lvlJc w:val="left"/>
      <w:pPr>
        <w:ind w:left="538" w:hanging="240"/>
      </w:pPr>
      <w:rPr>
        <w:rFonts w:hint="default"/>
        <w:lang w:val="ru-RU" w:eastAsia="en-US" w:bidi="ar-SA"/>
      </w:rPr>
    </w:lvl>
    <w:lvl w:ilvl="2" w:tplc="3F26EB28">
      <w:numFmt w:val="bullet"/>
      <w:lvlText w:val="•"/>
      <w:lvlJc w:val="left"/>
      <w:pPr>
        <w:ind w:left="976" w:hanging="240"/>
      </w:pPr>
      <w:rPr>
        <w:rFonts w:hint="default"/>
        <w:lang w:val="ru-RU" w:eastAsia="en-US" w:bidi="ar-SA"/>
      </w:rPr>
    </w:lvl>
    <w:lvl w:ilvl="3" w:tplc="ED5810E6">
      <w:numFmt w:val="bullet"/>
      <w:lvlText w:val="•"/>
      <w:lvlJc w:val="left"/>
      <w:pPr>
        <w:ind w:left="1415" w:hanging="240"/>
      </w:pPr>
      <w:rPr>
        <w:rFonts w:hint="default"/>
        <w:lang w:val="ru-RU" w:eastAsia="en-US" w:bidi="ar-SA"/>
      </w:rPr>
    </w:lvl>
    <w:lvl w:ilvl="4" w:tplc="ABEC0A94">
      <w:numFmt w:val="bullet"/>
      <w:lvlText w:val="•"/>
      <w:lvlJc w:val="left"/>
      <w:pPr>
        <w:ind w:left="1853" w:hanging="240"/>
      </w:pPr>
      <w:rPr>
        <w:rFonts w:hint="default"/>
        <w:lang w:val="ru-RU" w:eastAsia="en-US" w:bidi="ar-SA"/>
      </w:rPr>
    </w:lvl>
    <w:lvl w:ilvl="5" w:tplc="42D67888">
      <w:numFmt w:val="bullet"/>
      <w:lvlText w:val="•"/>
      <w:lvlJc w:val="left"/>
      <w:pPr>
        <w:ind w:left="2292" w:hanging="240"/>
      </w:pPr>
      <w:rPr>
        <w:rFonts w:hint="default"/>
        <w:lang w:val="ru-RU" w:eastAsia="en-US" w:bidi="ar-SA"/>
      </w:rPr>
    </w:lvl>
    <w:lvl w:ilvl="6" w:tplc="798C678E">
      <w:numFmt w:val="bullet"/>
      <w:lvlText w:val="•"/>
      <w:lvlJc w:val="left"/>
      <w:pPr>
        <w:ind w:left="2730" w:hanging="240"/>
      </w:pPr>
      <w:rPr>
        <w:rFonts w:hint="default"/>
        <w:lang w:val="ru-RU" w:eastAsia="en-US" w:bidi="ar-SA"/>
      </w:rPr>
    </w:lvl>
    <w:lvl w:ilvl="7" w:tplc="2C2CDE42">
      <w:numFmt w:val="bullet"/>
      <w:lvlText w:val="•"/>
      <w:lvlJc w:val="left"/>
      <w:pPr>
        <w:ind w:left="3168" w:hanging="240"/>
      </w:pPr>
      <w:rPr>
        <w:rFonts w:hint="default"/>
        <w:lang w:val="ru-RU" w:eastAsia="en-US" w:bidi="ar-SA"/>
      </w:rPr>
    </w:lvl>
    <w:lvl w:ilvl="8" w:tplc="4736398E">
      <w:numFmt w:val="bullet"/>
      <w:lvlText w:val="•"/>
      <w:lvlJc w:val="left"/>
      <w:pPr>
        <w:ind w:left="3607" w:hanging="240"/>
      </w:pPr>
      <w:rPr>
        <w:rFonts w:hint="default"/>
        <w:lang w:val="ru-RU" w:eastAsia="en-US" w:bidi="ar-SA"/>
      </w:rPr>
    </w:lvl>
  </w:abstractNum>
  <w:abstractNum w:abstractNumId="100">
    <w:nsid w:val="3A8A02CF"/>
    <w:multiLevelType w:val="hybridMultilevel"/>
    <w:tmpl w:val="EA22BC9A"/>
    <w:lvl w:ilvl="0" w:tplc="FD624F32">
      <w:start w:val="1"/>
      <w:numFmt w:val="decimal"/>
      <w:lvlText w:val="%1)"/>
      <w:lvlJc w:val="left"/>
      <w:pPr>
        <w:ind w:left="739" w:hanging="430"/>
      </w:pPr>
      <w:rPr>
        <w:rFonts w:ascii="Times New Roman" w:eastAsia="Times New Roman" w:hAnsi="Times New Roman" w:cs="Times New Roman" w:hint="default"/>
        <w:w w:val="100"/>
        <w:sz w:val="24"/>
        <w:szCs w:val="24"/>
        <w:lang w:val="ru-RU" w:eastAsia="en-US" w:bidi="ar-SA"/>
      </w:rPr>
    </w:lvl>
    <w:lvl w:ilvl="1" w:tplc="8C42662E">
      <w:numFmt w:val="bullet"/>
      <w:lvlText w:val="•"/>
      <w:lvlJc w:val="left"/>
      <w:pPr>
        <w:ind w:left="1827" w:hanging="430"/>
      </w:pPr>
      <w:rPr>
        <w:rFonts w:hint="default"/>
        <w:lang w:val="ru-RU" w:eastAsia="en-US" w:bidi="ar-SA"/>
      </w:rPr>
    </w:lvl>
    <w:lvl w:ilvl="2" w:tplc="4F6A1D22">
      <w:numFmt w:val="bullet"/>
      <w:lvlText w:val="•"/>
      <w:lvlJc w:val="left"/>
      <w:pPr>
        <w:ind w:left="2914" w:hanging="430"/>
      </w:pPr>
      <w:rPr>
        <w:rFonts w:hint="default"/>
        <w:lang w:val="ru-RU" w:eastAsia="en-US" w:bidi="ar-SA"/>
      </w:rPr>
    </w:lvl>
    <w:lvl w:ilvl="3" w:tplc="F51014A2">
      <w:numFmt w:val="bullet"/>
      <w:lvlText w:val="•"/>
      <w:lvlJc w:val="left"/>
      <w:pPr>
        <w:ind w:left="4001" w:hanging="430"/>
      </w:pPr>
      <w:rPr>
        <w:rFonts w:hint="default"/>
        <w:lang w:val="ru-RU" w:eastAsia="en-US" w:bidi="ar-SA"/>
      </w:rPr>
    </w:lvl>
    <w:lvl w:ilvl="4" w:tplc="05CEE8CC">
      <w:numFmt w:val="bullet"/>
      <w:lvlText w:val="•"/>
      <w:lvlJc w:val="left"/>
      <w:pPr>
        <w:ind w:left="5088" w:hanging="430"/>
      </w:pPr>
      <w:rPr>
        <w:rFonts w:hint="default"/>
        <w:lang w:val="ru-RU" w:eastAsia="en-US" w:bidi="ar-SA"/>
      </w:rPr>
    </w:lvl>
    <w:lvl w:ilvl="5" w:tplc="77E890BC">
      <w:numFmt w:val="bullet"/>
      <w:lvlText w:val="•"/>
      <w:lvlJc w:val="left"/>
      <w:pPr>
        <w:ind w:left="6175" w:hanging="430"/>
      </w:pPr>
      <w:rPr>
        <w:rFonts w:hint="default"/>
        <w:lang w:val="ru-RU" w:eastAsia="en-US" w:bidi="ar-SA"/>
      </w:rPr>
    </w:lvl>
    <w:lvl w:ilvl="6" w:tplc="13340486">
      <w:numFmt w:val="bullet"/>
      <w:lvlText w:val="•"/>
      <w:lvlJc w:val="left"/>
      <w:pPr>
        <w:ind w:left="7262" w:hanging="430"/>
      </w:pPr>
      <w:rPr>
        <w:rFonts w:hint="default"/>
        <w:lang w:val="ru-RU" w:eastAsia="en-US" w:bidi="ar-SA"/>
      </w:rPr>
    </w:lvl>
    <w:lvl w:ilvl="7" w:tplc="FB3A9624">
      <w:numFmt w:val="bullet"/>
      <w:lvlText w:val="•"/>
      <w:lvlJc w:val="left"/>
      <w:pPr>
        <w:ind w:left="8349" w:hanging="430"/>
      </w:pPr>
      <w:rPr>
        <w:rFonts w:hint="default"/>
        <w:lang w:val="ru-RU" w:eastAsia="en-US" w:bidi="ar-SA"/>
      </w:rPr>
    </w:lvl>
    <w:lvl w:ilvl="8" w:tplc="6C4AB1A0">
      <w:numFmt w:val="bullet"/>
      <w:lvlText w:val="•"/>
      <w:lvlJc w:val="left"/>
      <w:pPr>
        <w:ind w:left="9436" w:hanging="430"/>
      </w:pPr>
      <w:rPr>
        <w:rFonts w:hint="default"/>
        <w:lang w:val="ru-RU" w:eastAsia="en-US" w:bidi="ar-SA"/>
      </w:rPr>
    </w:lvl>
  </w:abstractNum>
  <w:abstractNum w:abstractNumId="101">
    <w:nsid w:val="3A9C29C2"/>
    <w:multiLevelType w:val="hybridMultilevel"/>
    <w:tmpl w:val="76FE6B6E"/>
    <w:lvl w:ilvl="0" w:tplc="B9602678">
      <w:numFmt w:val="bullet"/>
      <w:lvlText w:val="•"/>
      <w:lvlJc w:val="left"/>
      <w:pPr>
        <w:ind w:left="1306" w:hanging="144"/>
      </w:pPr>
      <w:rPr>
        <w:rFonts w:ascii="Times New Roman" w:eastAsia="Times New Roman" w:hAnsi="Times New Roman" w:cs="Times New Roman" w:hint="default"/>
        <w:w w:val="100"/>
        <w:sz w:val="24"/>
        <w:szCs w:val="24"/>
        <w:lang w:val="ru-RU" w:eastAsia="en-US" w:bidi="ar-SA"/>
      </w:rPr>
    </w:lvl>
    <w:lvl w:ilvl="1" w:tplc="4B5C7334">
      <w:numFmt w:val="bullet"/>
      <w:lvlText w:val="•"/>
      <w:lvlJc w:val="left"/>
      <w:pPr>
        <w:ind w:left="2331" w:hanging="144"/>
      </w:pPr>
      <w:rPr>
        <w:rFonts w:hint="default"/>
        <w:lang w:val="ru-RU" w:eastAsia="en-US" w:bidi="ar-SA"/>
      </w:rPr>
    </w:lvl>
    <w:lvl w:ilvl="2" w:tplc="346695FE">
      <w:numFmt w:val="bullet"/>
      <w:lvlText w:val="•"/>
      <w:lvlJc w:val="left"/>
      <w:pPr>
        <w:ind w:left="3362" w:hanging="144"/>
      </w:pPr>
      <w:rPr>
        <w:rFonts w:hint="default"/>
        <w:lang w:val="ru-RU" w:eastAsia="en-US" w:bidi="ar-SA"/>
      </w:rPr>
    </w:lvl>
    <w:lvl w:ilvl="3" w:tplc="DEE81340">
      <w:numFmt w:val="bullet"/>
      <w:lvlText w:val="•"/>
      <w:lvlJc w:val="left"/>
      <w:pPr>
        <w:ind w:left="4393" w:hanging="144"/>
      </w:pPr>
      <w:rPr>
        <w:rFonts w:hint="default"/>
        <w:lang w:val="ru-RU" w:eastAsia="en-US" w:bidi="ar-SA"/>
      </w:rPr>
    </w:lvl>
    <w:lvl w:ilvl="4" w:tplc="04F0E3B6">
      <w:numFmt w:val="bullet"/>
      <w:lvlText w:val="•"/>
      <w:lvlJc w:val="left"/>
      <w:pPr>
        <w:ind w:left="5424" w:hanging="144"/>
      </w:pPr>
      <w:rPr>
        <w:rFonts w:hint="default"/>
        <w:lang w:val="ru-RU" w:eastAsia="en-US" w:bidi="ar-SA"/>
      </w:rPr>
    </w:lvl>
    <w:lvl w:ilvl="5" w:tplc="3E2A3870">
      <w:numFmt w:val="bullet"/>
      <w:lvlText w:val="•"/>
      <w:lvlJc w:val="left"/>
      <w:pPr>
        <w:ind w:left="6455" w:hanging="144"/>
      </w:pPr>
      <w:rPr>
        <w:rFonts w:hint="default"/>
        <w:lang w:val="ru-RU" w:eastAsia="en-US" w:bidi="ar-SA"/>
      </w:rPr>
    </w:lvl>
    <w:lvl w:ilvl="6" w:tplc="739A4B82">
      <w:numFmt w:val="bullet"/>
      <w:lvlText w:val="•"/>
      <w:lvlJc w:val="left"/>
      <w:pPr>
        <w:ind w:left="7486" w:hanging="144"/>
      </w:pPr>
      <w:rPr>
        <w:rFonts w:hint="default"/>
        <w:lang w:val="ru-RU" w:eastAsia="en-US" w:bidi="ar-SA"/>
      </w:rPr>
    </w:lvl>
    <w:lvl w:ilvl="7" w:tplc="395CE250">
      <w:numFmt w:val="bullet"/>
      <w:lvlText w:val="•"/>
      <w:lvlJc w:val="left"/>
      <w:pPr>
        <w:ind w:left="8517" w:hanging="144"/>
      </w:pPr>
      <w:rPr>
        <w:rFonts w:hint="default"/>
        <w:lang w:val="ru-RU" w:eastAsia="en-US" w:bidi="ar-SA"/>
      </w:rPr>
    </w:lvl>
    <w:lvl w:ilvl="8" w:tplc="DB5AA9CC">
      <w:numFmt w:val="bullet"/>
      <w:lvlText w:val="•"/>
      <w:lvlJc w:val="left"/>
      <w:pPr>
        <w:ind w:left="9548" w:hanging="144"/>
      </w:pPr>
      <w:rPr>
        <w:rFonts w:hint="default"/>
        <w:lang w:val="ru-RU" w:eastAsia="en-US" w:bidi="ar-SA"/>
      </w:rPr>
    </w:lvl>
  </w:abstractNum>
  <w:abstractNum w:abstractNumId="102">
    <w:nsid w:val="3B185A62"/>
    <w:multiLevelType w:val="hybridMultilevel"/>
    <w:tmpl w:val="63B0D7C8"/>
    <w:lvl w:ilvl="0" w:tplc="B7524B84">
      <w:numFmt w:val="bullet"/>
      <w:lvlText w:val="–"/>
      <w:lvlJc w:val="left"/>
      <w:pPr>
        <w:ind w:left="114" w:hanging="195"/>
      </w:pPr>
      <w:rPr>
        <w:rFonts w:ascii="Times New Roman" w:eastAsia="Times New Roman" w:hAnsi="Times New Roman" w:cs="Times New Roman" w:hint="default"/>
        <w:w w:val="97"/>
        <w:sz w:val="26"/>
        <w:szCs w:val="26"/>
        <w:lang w:val="ru-RU" w:eastAsia="en-US" w:bidi="ar-SA"/>
      </w:rPr>
    </w:lvl>
    <w:lvl w:ilvl="1" w:tplc="6880953A">
      <w:numFmt w:val="bullet"/>
      <w:lvlText w:val="•"/>
      <w:lvlJc w:val="left"/>
      <w:pPr>
        <w:ind w:left="881" w:hanging="195"/>
      </w:pPr>
      <w:rPr>
        <w:rFonts w:hint="default"/>
        <w:lang w:val="ru-RU" w:eastAsia="en-US" w:bidi="ar-SA"/>
      </w:rPr>
    </w:lvl>
    <w:lvl w:ilvl="2" w:tplc="38102DEE">
      <w:numFmt w:val="bullet"/>
      <w:lvlText w:val="•"/>
      <w:lvlJc w:val="left"/>
      <w:pPr>
        <w:ind w:left="1643" w:hanging="195"/>
      </w:pPr>
      <w:rPr>
        <w:rFonts w:hint="default"/>
        <w:lang w:val="ru-RU" w:eastAsia="en-US" w:bidi="ar-SA"/>
      </w:rPr>
    </w:lvl>
    <w:lvl w:ilvl="3" w:tplc="52FC275A">
      <w:numFmt w:val="bullet"/>
      <w:lvlText w:val="•"/>
      <w:lvlJc w:val="left"/>
      <w:pPr>
        <w:ind w:left="2405" w:hanging="195"/>
      </w:pPr>
      <w:rPr>
        <w:rFonts w:hint="default"/>
        <w:lang w:val="ru-RU" w:eastAsia="en-US" w:bidi="ar-SA"/>
      </w:rPr>
    </w:lvl>
    <w:lvl w:ilvl="4" w:tplc="32A8CAA0">
      <w:numFmt w:val="bullet"/>
      <w:lvlText w:val="•"/>
      <w:lvlJc w:val="left"/>
      <w:pPr>
        <w:ind w:left="3167" w:hanging="195"/>
      </w:pPr>
      <w:rPr>
        <w:rFonts w:hint="default"/>
        <w:lang w:val="ru-RU" w:eastAsia="en-US" w:bidi="ar-SA"/>
      </w:rPr>
    </w:lvl>
    <w:lvl w:ilvl="5" w:tplc="F948C0DA">
      <w:numFmt w:val="bullet"/>
      <w:lvlText w:val="•"/>
      <w:lvlJc w:val="left"/>
      <w:pPr>
        <w:ind w:left="3929" w:hanging="195"/>
      </w:pPr>
      <w:rPr>
        <w:rFonts w:hint="default"/>
        <w:lang w:val="ru-RU" w:eastAsia="en-US" w:bidi="ar-SA"/>
      </w:rPr>
    </w:lvl>
    <w:lvl w:ilvl="6" w:tplc="E8E05DE6">
      <w:numFmt w:val="bullet"/>
      <w:lvlText w:val="•"/>
      <w:lvlJc w:val="left"/>
      <w:pPr>
        <w:ind w:left="4691" w:hanging="195"/>
      </w:pPr>
      <w:rPr>
        <w:rFonts w:hint="default"/>
        <w:lang w:val="ru-RU" w:eastAsia="en-US" w:bidi="ar-SA"/>
      </w:rPr>
    </w:lvl>
    <w:lvl w:ilvl="7" w:tplc="9F481280">
      <w:numFmt w:val="bullet"/>
      <w:lvlText w:val="•"/>
      <w:lvlJc w:val="left"/>
      <w:pPr>
        <w:ind w:left="5453" w:hanging="195"/>
      </w:pPr>
      <w:rPr>
        <w:rFonts w:hint="default"/>
        <w:lang w:val="ru-RU" w:eastAsia="en-US" w:bidi="ar-SA"/>
      </w:rPr>
    </w:lvl>
    <w:lvl w:ilvl="8" w:tplc="20D2684A">
      <w:numFmt w:val="bullet"/>
      <w:lvlText w:val="•"/>
      <w:lvlJc w:val="left"/>
      <w:pPr>
        <w:ind w:left="6215" w:hanging="195"/>
      </w:pPr>
      <w:rPr>
        <w:rFonts w:hint="default"/>
        <w:lang w:val="ru-RU" w:eastAsia="en-US" w:bidi="ar-SA"/>
      </w:rPr>
    </w:lvl>
  </w:abstractNum>
  <w:abstractNum w:abstractNumId="103">
    <w:nsid w:val="3B306EBC"/>
    <w:multiLevelType w:val="hybridMultilevel"/>
    <w:tmpl w:val="D73E2780"/>
    <w:lvl w:ilvl="0" w:tplc="E2243E34">
      <w:start w:val="1"/>
      <w:numFmt w:val="decimal"/>
      <w:lvlText w:val="%1)"/>
      <w:lvlJc w:val="left"/>
      <w:pPr>
        <w:ind w:left="1873" w:hanging="260"/>
      </w:pPr>
      <w:rPr>
        <w:rFonts w:ascii="Times New Roman" w:eastAsia="Times New Roman" w:hAnsi="Times New Roman" w:cs="Times New Roman" w:hint="default"/>
        <w:w w:val="100"/>
        <w:sz w:val="24"/>
        <w:szCs w:val="24"/>
        <w:lang w:val="ru-RU" w:eastAsia="en-US" w:bidi="ar-SA"/>
      </w:rPr>
    </w:lvl>
    <w:lvl w:ilvl="1" w:tplc="DE6EE14C">
      <w:numFmt w:val="bullet"/>
      <w:lvlText w:val="•"/>
      <w:lvlJc w:val="left"/>
      <w:pPr>
        <w:ind w:left="2853" w:hanging="260"/>
      </w:pPr>
      <w:rPr>
        <w:rFonts w:hint="default"/>
        <w:lang w:val="ru-RU" w:eastAsia="en-US" w:bidi="ar-SA"/>
      </w:rPr>
    </w:lvl>
    <w:lvl w:ilvl="2" w:tplc="D80E1386">
      <w:numFmt w:val="bullet"/>
      <w:lvlText w:val="•"/>
      <w:lvlJc w:val="left"/>
      <w:pPr>
        <w:ind w:left="3826" w:hanging="260"/>
      </w:pPr>
      <w:rPr>
        <w:rFonts w:hint="default"/>
        <w:lang w:val="ru-RU" w:eastAsia="en-US" w:bidi="ar-SA"/>
      </w:rPr>
    </w:lvl>
    <w:lvl w:ilvl="3" w:tplc="4A2272D0">
      <w:numFmt w:val="bullet"/>
      <w:lvlText w:val="•"/>
      <w:lvlJc w:val="left"/>
      <w:pPr>
        <w:ind w:left="4799" w:hanging="260"/>
      </w:pPr>
      <w:rPr>
        <w:rFonts w:hint="default"/>
        <w:lang w:val="ru-RU" w:eastAsia="en-US" w:bidi="ar-SA"/>
      </w:rPr>
    </w:lvl>
    <w:lvl w:ilvl="4" w:tplc="27288BC6">
      <w:numFmt w:val="bullet"/>
      <w:lvlText w:val="•"/>
      <w:lvlJc w:val="left"/>
      <w:pPr>
        <w:ind w:left="5772" w:hanging="260"/>
      </w:pPr>
      <w:rPr>
        <w:rFonts w:hint="default"/>
        <w:lang w:val="ru-RU" w:eastAsia="en-US" w:bidi="ar-SA"/>
      </w:rPr>
    </w:lvl>
    <w:lvl w:ilvl="5" w:tplc="C00E5A1C">
      <w:numFmt w:val="bullet"/>
      <w:lvlText w:val="•"/>
      <w:lvlJc w:val="left"/>
      <w:pPr>
        <w:ind w:left="6745" w:hanging="260"/>
      </w:pPr>
      <w:rPr>
        <w:rFonts w:hint="default"/>
        <w:lang w:val="ru-RU" w:eastAsia="en-US" w:bidi="ar-SA"/>
      </w:rPr>
    </w:lvl>
    <w:lvl w:ilvl="6" w:tplc="72382812">
      <w:numFmt w:val="bullet"/>
      <w:lvlText w:val="•"/>
      <w:lvlJc w:val="left"/>
      <w:pPr>
        <w:ind w:left="7718" w:hanging="260"/>
      </w:pPr>
      <w:rPr>
        <w:rFonts w:hint="default"/>
        <w:lang w:val="ru-RU" w:eastAsia="en-US" w:bidi="ar-SA"/>
      </w:rPr>
    </w:lvl>
    <w:lvl w:ilvl="7" w:tplc="9976C90C">
      <w:numFmt w:val="bullet"/>
      <w:lvlText w:val="•"/>
      <w:lvlJc w:val="left"/>
      <w:pPr>
        <w:ind w:left="8691" w:hanging="260"/>
      </w:pPr>
      <w:rPr>
        <w:rFonts w:hint="default"/>
        <w:lang w:val="ru-RU" w:eastAsia="en-US" w:bidi="ar-SA"/>
      </w:rPr>
    </w:lvl>
    <w:lvl w:ilvl="8" w:tplc="7B2CD240">
      <w:numFmt w:val="bullet"/>
      <w:lvlText w:val="•"/>
      <w:lvlJc w:val="left"/>
      <w:pPr>
        <w:ind w:left="9664" w:hanging="260"/>
      </w:pPr>
      <w:rPr>
        <w:rFonts w:hint="default"/>
        <w:lang w:val="ru-RU" w:eastAsia="en-US" w:bidi="ar-SA"/>
      </w:rPr>
    </w:lvl>
  </w:abstractNum>
  <w:abstractNum w:abstractNumId="104">
    <w:nsid w:val="3B9D47B4"/>
    <w:multiLevelType w:val="hybridMultilevel"/>
    <w:tmpl w:val="0BDA1162"/>
    <w:lvl w:ilvl="0" w:tplc="4C724832">
      <w:start w:val="1"/>
      <w:numFmt w:val="decimal"/>
      <w:lvlText w:val="%1."/>
      <w:lvlJc w:val="left"/>
      <w:pPr>
        <w:ind w:left="347" w:hanging="240"/>
      </w:pPr>
      <w:rPr>
        <w:rFonts w:ascii="Times New Roman" w:eastAsia="Times New Roman" w:hAnsi="Times New Roman" w:cs="Times New Roman" w:hint="default"/>
        <w:w w:val="100"/>
        <w:sz w:val="24"/>
        <w:szCs w:val="24"/>
        <w:lang w:val="ru-RU" w:eastAsia="en-US" w:bidi="ar-SA"/>
      </w:rPr>
    </w:lvl>
    <w:lvl w:ilvl="1" w:tplc="3128326E">
      <w:numFmt w:val="bullet"/>
      <w:lvlText w:val="•"/>
      <w:lvlJc w:val="left"/>
      <w:pPr>
        <w:ind w:left="754" w:hanging="240"/>
      </w:pPr>
      <w:rPr>
        <w:rFonts w:hint="default"/>
        <w:lang w:val="ru-RU" w:eastAsia="en-US" w:bidi="ar-SA"/>
      </w:rPr>
    </w:lvl>
    <w:lvl w:ilvl="2" w:tplc="307209FC">
      <w:numFmt w:val="bullet"/>
      <w:lvlText w:val="•"/>
      <w:lvlJc w:val="left"/>
      <w:pPr>
        <w:ind w:left="1168" w:hanging="240"/>
      </w:pPr>
      <w:rPr>
        <w:rFonts w:hint="default"/>
        <w:lang w:val="ru-RU" w:eastAsia="en-US" w:bidi="ar-SA"/>
      </w:rPr>
    </w:lvl>
    <w:lvl w:ilvl="3" w:tplc="5B344594">
      <w:numFmt w:val="bullet"/>
      <w:lvlText w:val="•"/>
      <w:lvlJc w:val="left"/>
      <w:pPr>
        <w:ind w:left="1583" w:hanging="240"/>
      </w:pPr>
      <w:rPr>
        <w:rFonts w:hint="default"/>
        <w:lang w:val="ru-RU" w:eastAsia="en-US" w:bidi="ar-SA"/>
      </w:rPr>
    </w:lvl>
    <w:lvl w:ilvl="4" w:tplc="A64E9628">
      <w:numFmt w:val="bullet"/>
      <w:lvlText w:val="•"/>
      <w:lvlJc w:val="left"/>
      <w:pPr>
        <w:ind w:left="1997" w:hanging="240"/>
      </w:pPr>
      <w:rPr>
        <w:rFonts w:hint="default"/>
        <w:lang w:val="ru-RU" w:eastAsia="en-US" w:bidi="ar-SA"/>
      </w:rPr>
    </w:lvl>
    <w:lvl w:ilvl="5" w:tplc="F13E86D4">
      <w:numFmt w:val="bullet"/>
      <w:lvlText w:val="•"/>
      <w:lvlJc w:val="left"/>
      <w:pPr>
        <w:ind w:left="2412" w:hanging="240"/>
      </w:pPr>
      <w:rPr>
        <w:rFonts w:hint="default"/>
        <w:lang w:val="ru-RU" w:eastAsia="en-US" w:bidi="ar-SA"/>
      </w:rPr>
    </w:lvl>
    <w:lvl w:ilvl="6" w:tplc="F69440C0">
      <w:numFmt w:val="bullet"/>
      <w:lvlText w:val="•"/>
      <w:lvlJc w:val="left"/>
      <w:pPr>
        <w:ind w:left="2826" w:hanging="240"/>
      </w:pPr>
      <w:rPr>
        <w:rFonts w:hint="default"/>
        <w:lang w:val="ru-RU" w:eastAsia="en-US" w:bidi="ar-SA"/>
      </w:rPr>
    </w:lvl>
    <w:lvl w:ilvl="7" w:tplc="635C19CA">
      <w:numFmt w:val="bullet"/>
      <w:lvlText w:val="•"/>
      <w:lvlJc w:val="left"/>
      <w:pPr>
        <w:ind w:left="3240" w:hanging="240"/>
      </w:pPr>
      <w:rPr>
        <w:rFonts w:hint="default"/>
        <w:lang w:val="ru-RU" w:eastAsia="en-US" w:bidi="ar-SA"/>
      </w:rPr>
    </w:lvl>
    <w:lvl w:ilvl="8" w:tplc="DA381446">
      <w:numFmt w:val="bullet"/>
      <w:lvlText w:val="•"/>
      <w:lvlJc w:val="left"/>
      <w:pPr>
        <w:ind w:left="3655" w:hanging="240"/>
      </w:pPr>
      <w:rPr>
        <w:rFonts w:hint="default"/>
        <w:lang w:val="ru-RU" w:eastAsia="en-US" w:bidi="ar-SA"/>
      </w:rPr>
    </w:lvl>
  </w:abstractNum>
  <w:abstractNum w:abstractNumId="105">
    <w:nsid w:val="3DD671E4"/>
    <w:multiLevelType w:val="hybridMultilevel"/>
    <w:tmpl w:val="EB4EB30C"/>
    <w:lvl w:ilvl="0" w:tplc="79A42830">
      <w:start w:val="1"/>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FCC6FDBC">
      <w:numFmt w:val="bullet"/>
      <w:lvlText w:val="•"/>
      <w:lvlJc w:val="left"/>
      <w:pPr>
        <w:ind w:left="538" w:hanging="240"/>
      </w:pPr>
      <w:rPr>
        <w:rFonts w:hint="default"/>
        <w:lang w:val="ru-RU" w:eastAsia="en-US" w:bidi="ar-SA"/>
      </w:rPr>
    </w:lvl>
    <w:lvl w:ilvl="2" w:tplc="D506EB4A">
      <w:numFmt w:val="bullet"/>
      <w:lvlText w:val="•"/>
      <w:lvlJc w:val="left"/>
      <w:pPr>
        <w:ind w:left="976" w:hanging="240"/>
      </w:pPr>
      <w:rPr>
        <w:rFonts w:hint="default"/>
        <w:lang w:val="ru-RU" w:eastAsia="en-US" w:bidi="ar-SA"/>
      </w:rPr>
    </w:lvl>
    <w:lvl w:ilvl="3" w:tplc="F912DB58">
      <w:numFmt w:val="bullet"/>
      <w:lvlText w:val="•"/>
      <w:lvlJc w:val="left"/>
      <w:pPr>
        <w:ind w:left="1415" w:hanging="240"/>
      </w:pPr>
      <w:rPr>
        <w:rFonts w:hint="default"/>
        <w:lang w:val="ru-RU" w:eastAsia="en-US" w:bidi="ar-SA"/>
      </w:rPr>
    </w:lvl>
    <w:lvl w:ilvl="4" w:tplc="69485D96">
      <w:numFmt w:val="bullet"/>
      <w:lvlText w:val="•"/>
      <w:lvlJc w:val="left"/>
      <w:pPr>
        <w:ind w:left="1853" w:hanging="240"/>
      </w:pPr>
      <w:rPr>
        <w:rFonts w:hint="default"/>
        <w:lang w:val="ru-RU" w:eastAsia="en-US" w:bidi="ar-SA"/>
      </w:rPr>
    </w:lvl>
    <w:lvl w:ilvl="5" w:tplc="ACA82EC2">
      <w:numFmt w:val="bullet"/>
      <w:lvlText w:val="•"/>
      <w:lvlJc w:val="left"/>
      <w:pPr>
        <w:ind w:left="2292" w:hanging="240"/>
      </w:pPr>
      <w:rPr>
        <w:rFonts w:hint="default"/>
        <w:lang w:val="ru-RU" w:eastAsia="en-US" w:bidi="ar-SA"/>
      </w:rPr>
    </w:lvl>
    <w:lvl w:ilvl="6" w:tplc="18C2218A">
      <w:numFmt w:val="bullet"/>
      <w:lvlText w:val="•"/>
      <w:lvlJc w:val="left"/>
      <w:pPr>
        <w:ind w:left="2730" w:hanging="240"/>
      </w:pPr>
      <w:rPr>
        <w:rFonts w:hint="default"/>
        <w:lang w:val="ru-RU" w:eastAsia="en-US" w:bidi="ar-SA"/>
      </w:rPr>
    </w:lvl>
    <w:lvl w:ilvl="7" w:tplc="02B06DA6">
      <w:numFmt w:val="bullet"/>
      <w:lvlText w:val="•"/>
      <w:lvlJc w:val="left"/>
      <w:pPr>
        <w:ind w:left="3168" w:hanging="240"/>
      </w:pPr>
      <w:rPr>
        <w:rFonts w:hint="default"/>
        <w:lang w:val="ru-RU" w:eastAsia="en-US" w:bidi="ar-SA"/>
      </w:rPr>
    </w:lvl>
    <w:lvl w:ilvl="8" w:tplc="17B87032">
      <w:numFmt w:val="bullet"/>
      <w:lvlText w:val="•"/>
      <w:lvlJc w:val="left"/>
      <w:pPr>
        <w:ind w:left="3607" w:hanging="240"/>
      </w:pPr>
      <w:rPr>
        <w:rFonts w:hint="default"/>
        <w:lang w:val="ru-RU" w:eastAsia="en-US" w:bidi="ar-SA"/>
      </w:rPr>
    </w:lvl>
  </w:abstractNum>
  <w:abstractNum w:abstractNumId="106">
    <w:nsid w:val="3DF10C60"/>
    <w:multiLevelType w:val="hybridMultilevel"/>
    <w:tmpl w:val="FE92EF86"/>
    <w:lvl w:ilvl="0" w:tplc="9C68D142">
      <w:numFmt w:val="bullet"/>
      <w:lvlText w:val="–"/>
      <w:lvlJc w:val="left"/>
      <w:pPr>
        <w:ind w:left="112" w:hanging="200"/>
      </w:pPr>
      <w:rPr>
        <w:rFonts w:ascii="Times New Roman" w:eastAsia="Times New Roman" w:hAnsi="Times New Roman" w:cs="Times New Roman" w:hint="default"/>
        <w:w w:val="97"/>
        <w:sz w:val="26"/>
        <w:szCs w:val="26"/>
        <w:lang w:val="ru-RU" w:eastAsia="en-US" w:bidi="ar-SA"/>
      </w:rPr>
    </w:lvl>
    <w:lvl w:ilvl="1" w:tplc="60DEB74E">
      <w:numFmt w:val="bullet"/>
      <w:lvlText w:val="•"/>
      <w:lvlJc w:val="left"/>
      <w:pPr>
        <w:ind w:left="855" w:hanging="200"/>
      </w:pPr>
      <w:rPr>
        <w:rFonts w:hint="default"/>
        <w:lang w:val="ru-RU" w:eastAsia="en-US" w:bidi="ar-SA"/>
      </w:rPr>
    </w:lvl>
    <w:lvl w:ilvl="2" w:tplc="C484934A">
      <w:numFmt w:val="bullet"/>
      <w:lvlText w:val="•"/>
      <w:lvlJc w:val="left"/>
      <w:pPr>
        <w:ind w:left="1590" w:hanging="200"/>
      </w:pPr>
      <w:rPr>
        <w:rFonts w:hint="default"/>
        <w:lang w:val="ru-RU" w:eastAsia="en-US" w:bidi="ar-SA"/>
      </w:rPr>
    </w:lvl>
    <w:lvl w:ilvl="3" w:tplc="EBD2633C">
      <w:numFmt w:val="bullet"/>
      <w:lvlText w:val="•"/>
      <w:lvlJc w:val="left"/>
      <w:pPr>
        <w:ind w:left="2325" w:hanging="200"/>
      </w:pPr>
      <w:rPr>
        <w:rFonts w:hint="default"/>
        <w:lang w:val="ru-RU" w:eastAsia="en-US" w:bidi="ar-SA"/>
      </w:rPr>
    </w:lvl>
    <w:lvl w:ilvl="4" w:tplc="80AEFEC4">
      <w:numFmt w:val="bullet"/>
      <w:lvlText w:val="•"/>
      <w:lvlJc w:val="left"/>
      <w:pPr>
        <w:ind w:left="3060" w:hanging="200"/>
      </w:pPr>
      <w:rPr>
        <w:rFonts w:hint="default"/>
        <w:lang w:val="ru-RU" w:eastAsia="en-US" w:bidi="ar-SA"/>
      </w:rPr>
    </w:lvl>
    <w:lvl w:ilvl="5" w:tplc="60284D58">
      <w:numFmt w:val="bullet"/>
      <w:lvlText w:val="•"/>
      <w:lvlJc w:val="left"/>
      <w:pPr>
        <w:ind w:left="3796" w:hanging="200"/>
      </w:pPr>
      <w:rPr>
        <w:rFonts w:hint="default"/>
        <w:lang w:val="ru-RU" w:eastAsia="en-US" w:bidi="ar-SA"/>
      </w:rPr>
    </w:lvl>
    <w:lvl w:ilvl="6" w:tplc="C1CC4FFE">
      <w:numFmt w:val="bullet"/>
      <w:lvlText w:val="•"/>
      <w:lvlJc w:val="left"/>
      <w:pPr>
        <w:ind w:left="4531" w:hanging="200"/>
      </w:pPr>
      <w:rPr>
        <w:rFonts w:hint="default"/>
        <w:lang w:val="ru-RU" w:eastAsia="en-US" w:bidi="ar-SA"/>
      </w:rPr>
    </w:lvl>
    <w:lvl w:ilvl="7" w:tplc="1A965932">
      <w:numFmt w:val="bullet"/>
      <w:lvlText w:val="•"/>
      <w:lvlJc w:val="left"/>
      <w:pPr>
        <w:ind w:left="5266" w:hanging="200"/>
      </w:pPr>
      <w:rPr>
        <w:rFonts w:hint="default"/>
        <w:lang w:val="ru-RU" w:eastAsia="en-US" w:bidi="ar-SA"/>
      </w:rPr>
    </w:lvl>
    <w:lvl w:ilvl="8" w:tplc="33B8AA32">
      <w:numFmt w:val="bullet"/>
      <w:lvlText w:val="•"/>
      <w:lvlJc w:val="left"/>
      <w:pPr>
        <w:ind w:left="6001" w:hanging="200"/>
      </w:pPr>
      <w:rPr>
        <w:rFonts w:hint="default"/>
        <w:lang w:val="ru-RU" w:eastAsia="en-US" w:bidi="ar-SA"/>
      </w:rPr>
    </w:lvl>
  </w:abstractNum>
  <w:abstractNum w:abstractNumId="107">
    <w:nsid w:val="3EAA42F1"/>
    <w:multiLevelType w:val="hybridMultilevel"/>
    <w:tmpl w:val="C5EEDFB8"/>
    <w:lvl w:ilvl="0" w:tplc="45AC57A8">
      <w:numFmt w:val="bullet"/>
      <w:lvlText w:val="•"/>
      <w:lvlJc w:val="left"/>
      <w:pPr>
        <w:ind w:left="880" w:hanging="142"/>
      </w:pPr>
      <w:rPr>
        <w:rFonts w:ascii="Trebuchet MS" w:eastAsia="Trebuchet MS" w:hAnsi="Trebuchet MS" w:cs="Trebuchet MS" w:hint="default"/>
        <w:spacing w:val="12"/>
        <w:w w:val="87"/>
        <w:sz w:val="26"/>
        <w:szCs w:val="26"/>
        <w:lang w:val="ru-RU" w:eastAsia="en-US" w:bidi="ar-SA"/>
      </w:rPr>
    </w:lvl>
    <w:lvl w:ilvl="1" w:tplc="48126044">
      <w:numFmt w:val="bullet"/>
      <w:lvlText w:val="•"/>
      <w:lvlJc w:val="left"/>
      <w:pPr>
        <w:ind w:left="739" w:hanging="644"/>
      </w:pPr>
      <w:rPr>
        <w:rFonts w:ascii="Trebuchet MS" w:eastAsia="Trebuchet MS" w:hAnsi="Trebuchet MS" w:cs="Trebuchet MS" w:hint="default"/>
        <w:w w:val="87"/>
        <w:sz w:val="28"/>
        <w:szCs w:val="28"/>
        <w:lang w:val="ru-RU" w:eastAsia="en-US" w:bidi="ar-SA"/>
      </w:rPr>
    </w:lvl>
    <w:lvl w:ilvl="2" w:tplc="8A14914C">
      <w:numFmt w:val="bullet"/>
      <w:lvlText w:val="•"/>
      <w:lvlJc w:val="left"/>
      <w:pPr>
        <w:ind w:left="2072" w:hanging="644"/>
      </w:pPr>
      <w:rPr>
        <w:rFonts w:hint="default"/>
        <w:lang w:val="ru-RU" w:eastAsia="en-US" w:bidi="ar-SA"/>
      </w:rPr>
    </w:lvl>
    <w:lvl w:ilvl="3" w:tplc="B144EA4E">
      <w:numFmt w:val="bullet"/>
      <w:lvlText w:val="•"/>
      <w:lvlJc w:val="left"/>
      <w:pPr>
        <w:ind w:left="3264" w:hanging="644"/>
      </w:pPr>
      <w:rPr>
        <w:rFonts w:hint="default"/>
        <w:lang w:val="ru-RU" w:eastAsia="en-US" w:bidi="ar-SA"/>
      </w:rPr>
    </w:lvl>
    <w:lvl w:ilvl="4" w:tplc="7B169290">
      <w:numFmt w:val="bullet"/>
      <w:lvlText w:val="•"/>
      <w:lvlJc w:val="left"/>
      <w:pPr>
        <w:ind w:left="4457" w:hanging="644"/>
      </w:pPr>
      <w:rPr>
        <w:rFonts w:hint="default"/>
        <w:lang w:val="ru-RU" w:eastAsia="en-US" w:bidi="ar-SA"/>
      </w:rPr>
    </w:lvl>
    <w:lvl w:ilvl="5" w:tplc="1884E142">
      <w:numFmt w:val="bullet"/>
      <w:lvlText w:val="•"/>
      <w:lvlJc w:val="left"/>
      <w:pPr>
        <w:ind w:left="5649" w:hanging="644"/>
      </w:pPr>
      <w:rPr>
        <w:rFonts w:hint="default"/>
        <w:lang w:val="ru-RU" w:eastAsia="en-US" w:bidi="ar-SA"/>
      </w:rPr>
    </w:lvl>
    <w:lvl w:ilvl="6" w:tplc="5E76362E">
      <w:numFmt w:val="bullet"/>
      <w:lvlText w:val="•"/>
      <w:lvlJc w:val="left"/>
      <w:pPr>
        <w:ind w:left="6841" w:hanging="644"/>
      </w:pPr>
      <w:rPr>
        <w:rFonts w:hint="default"/>
        <w:lang w:val="ru-RU" w:eastAsia="en-US" w:bidi="ar-SA"/>
      </w:rPr>
    </w:lvl>
    <w:lvl w:ilvl="7" w:tplc="CB72679C">
      <w:numFmt w:val="bullet"/>
      <w:lvlText w:val="•"/>
      <w:lvlJc w:val="left"/>
      <w:pPr>
        <w:ind w:left="8034" w:hanging="644"/>
      </w:pPr>
      <w:rPr>
        <w:rFonts w:hint="default"/>
        <w:lang w:val="ru-RU" w:eastAsia="en-US" w:bidi="ar-SA"/>
      </w:rPr>
    </w:lvl>
    <w:lvl w:ilvl="8" w:tplc="59989970">
      <w:numFmt w:val="bullet"/>
      <w:lvlText w:val="•"/>
      <w:lvlJc w:val="left"/>
      <w:pPr>
        <w:ind w:left="9226" w:hanging="644"/>
      </w:pPr>
      <w:rPr>
        <w:rFonts w:hint="default"/>
        <w:lang w:val="ru-RU" w:eastAsia="en-US" w:bidi="ar-SA"/>
      </w:rPr>
    </w:lvl>
  </w:abstractNum>
  <w:abstractNum w:abstractNumId="108">
    <w:nsid w:val="3FD93AF9"/>
    <w:multiLevelType w:val="hybridMultilevel"/>
    <w:tmpl w:val="3CB430B0"/>
    <w:lvl w:ilvl="0" w:tplc="2C3662CE">
      <w:numFmt w:val="bullet"/>
      <w:lvlText w:val="–"/>
      <w:lvlJc w:val="left"/>
      <w:pPr>
        <w:ind w:left="112" w:hanging="198"/>
      </w:pPr>
      <w:rPr>
        <w:rFonts w:ascii="Times New Roman" w:eastAsia="Times New Roman" w:hAnsi="Times New Roman" w:cs="Times New Roman" w:hint="default"/>
        <w:w w:val="97"/>
        <w:sz w:val="26"/>
        <w:szCs w:val="26"/>
        <w:lang w:val="ru-RU" w:eastAsia="en-US" w:bidi="ar-SA"/>
      </w:rPr>
    </w:lvl>
    <w:lvl w:ilvl="1" w:tplc="EF041F3E">
      <w:numFmt w:val="bullet"/>
      <w:lvlText w:val="•"/>
      <w:lvlJc w:val="left"/>
      <w:pPr>
        <w:ind w:left="855" w:hanging="198"/>
      </w:pPr>
      <w:rPr>
        <w:rFonts w:hint="default"/>
        <w:lang w:val="ru-RU" w:eastAsia="en-US" w:bidi="ar-SA"/>
      </w:rPr>
    </w:lvl>
    <w:lvl w:ilvl="2" w:tplc="0C1268EA">
      <w:numFmt w:val="bullet"/>
      <w:lvlText w:val="•"/>
      <w:lvlJc w:val="left"/>
      <w:pPr>
        <w:ind w:left="1590" w:hanging="198"/>
      </w:pPr>
      <w:rPr>
        <w:rFonts w:hint="default"/>
        <w:lang w:val="ru-RU" w:eastAsia="en-US" w:bidi="ar-SA"/>
      </w:rPr>
    </w:lvl>
    <w:lvl w:ilvl="3" w:tplc="66BCBAD6">
      <w:numFmt w:val="bullet"/>
      <w:lvlText w:val="•"/>
      <w:lvlJc w:val="left"/>
      <w:pPr>
        <w:ind w:left="2325" w:hanging="198"/>
      </w:pPr>
      <w:rPr>
        <w:rFonts w:hint="default"/>
        <w:lang w:val="ru-RU" w:eastAsia="en-US" w:bidi="ar-SA"/>
      </w:rPr>
    </w:lvl>
    <w:lvl w:ilvl="4" w:tplc="4726EC1A">
      <w:numFmt w:val="bullet"/>
      <w:lvlText w:val="•"/>
      <w:lvlJc w:val="left"/>
      <w:pPr>
        <w:ind w:left="3060" w:hanging="198"/>
      </w:pPr>
      <w:rPr>
        <w:rFonts w:hint="default"/>
        <w:lang w:val="ru-RU" w:eastAsia="en-US" w:bidi="ar-SA"/>
      </w:rPr>
    </w:lvl>
    <w:lvl w:ilvl="5" w:tplc="1E90E0A2">
      <w:numFmt w:val="bullet"/>
      <w:lvlText w:val="•"/>
      <w:lvlJc w:val="left"/>
      <w:pPr>
        <w:ind w:left="3796" w:hanging="198"/>
      </w:pPr>
      <w:rPr>
        <w:rFonts w:hint="default"/>
        <w:lang w:val="ru-RU" w:eastAsia="en-US" w:bidi="ar-SA"/>
      </w:rPr>
    </w:lvl>
    <w:lvl w:ilvl="6" w:tplc="2836EEC8">
      <w:numFmt w:val="bullet"/>
      <w:lvlText w:val="•"/>
      <w:lvlJc w:val="left"/>
      <w:pPr>
        <w:ind w:left="4531" w:hanging="198"/>
      </w:pPr>
      <w:rPr>
        <w:rFonts w:hint="default"/>
        <w:lang w:val="ru-RU" w:eastAsia="en-US" w:bidi="ar-SA"/>
      </w:rPr>
    </w:lvl>
    <w:lvl w:ilvl="7" w:tplc="11040AB6">
      <w:numFmt w:val="bullet"/>
      <w:lvlText w:val="•"/>
      <w:lvlJc w:val="left"/>
      <w:pPr>
        <w:ind w:left="5266" w:hanging="198"/>
      </w:pPr>
      <w:rPr>
        <w:rFonts w:hint="default"/>
        <w:lang w:val="ru-RU" w:eastAsia="en-US" w:bidi="ar-SA"/>
      </w:rPr>
    </w:lvl>
    <w:lvl w:ilvl="8" w:tplc="5BCE81D4">
      <w:numFmt w:val="bullet"/>
      <w:lvlText w:val="•"/>
      <w:lvlJc w:val="left"/>
      <w:pPr>
        <w:ind w:left="6001" w:hanging="198"/>
      </w:pPr>
      <w:rPr>
        <w:rFonts w:hint="default"/>
        <w:lang w:val="ru-RU" w:eastAsia="en-US" w:bidi="ar-SA"/>
      </w:rPr>
    </w:lvl>
  </w:abstractNum>
  <w:abstractNum w:abstractNumId="109">
    <w:nsid w:val="3FF13F9F"/>
    <w:multiLevelType w:val="hybridMultilevel"/>
    <w:tmpl w:val="DDE4EEEA"/>
    <w:lvl w:ilvl="0" w:tplc="1A28DEBC">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54DE6032">
      <w:numFmt w:val="bullet"/>
      <w:lvlText w:val="•"/>
      <w:lvlJc w:val="left"/>
      <w:pPr>
        <w:ind w:left="830" w:hanging="140"/>
      </w:pPr>
      <w:rPr>
        <w:rFonts w:hint="default"/>
        <w:lang w:val="ru-RU" w:eastAsia="en-US" w:bidi="ar-SA"/>
      </w:rPr>
    </w:lvl>
    <w:lvl w:ilvl="2" w:tplc="CE122FA2">
      <w:numFmt w:val="bullet"/>
      <w:lvlText w:val="•"/>
      <w:lvlJc w:val="left"/>
      <w:pPr>
        <w:ind w:left="1401" w:hanging="140"/>
      </w:pPr>
      <w:rPr>
        <w:rFonts w:hint="default"/>
        <w:lang w:val="ru-RU" w:eastAsia="en-US" w:bidi="ar-SA"/>
      </w:rPr>
    </w:lvl>
    <w:lvl w:ilvl="3" w:tplc="BAA834F4">
      <w:numFmt w:val="bullet"/>
      <w:lvlText w:val="•"/>
      <w:lvlJc w:val="left"/>
      <w:pPr>
        <w:ind w:left="1972" w:hanging="140"/>
      </w:pPr>
      <w:rPr>
        <w:rFonts w:hint="default"/>
        <w:lang w:val="ru-RU" w:eastAsia="en-US" w:bidi="ar-SA"/>
      </w:rPr>
    </w:lvl>
    <w:lvl w:ilvl="4" w:tplc="E52C7D1A">
      <w:numFmt w:val="bullet"/>
      <w:lvlText w:val="•"/>
      <w:lvlJc w:val="left"/>
      <w:pPr>
        <w:ind w:left="2542" w:hanging="140"/>
      </w:pPr>
      <w:rPr>
        <w:rFonts w:hint="default"/>
        <w:lang w:val="ru-RU" w:eastAsia="en-US" w:bidi="ar-SA"/>
      </w:rPr>
    </w:lvl>
    <w:lvl w:ilvl="5" w:tplc="B90694A6">
      <w:numFmt w:val="bullet"/>
      <w:lvlText w:val="•"/>
      <w:lvlJc w:val="left"/>
      <w:pPr>
        <w:ind w:left="3113" w:hanging="140"/>
      </w:pPr>
      <w:rPr>
        <w:rFonts w:hint="default"/>
        <w:lang w:val="ru-RU" w:eastAsia="en-US" w:bidi="ar-SA"/>
      </w:rPr>
    </w:lvl>
    <w:lvl w:ilvl="6" w:tplc="1A9AF858">
      <w:numFmt w:val="bullet"/>
      <w:lvlText w:val="•"/>
      <w:lvlJc w:val="left"/>
      <w:pPr>
        <w:ind w:left="3684" w:hanging="140"/>
      </w:pPr>
      <w:rPr>
        <w:rFonts w:hint="default"/>
        <w:lang w:val="ru-RU" w:eastAsia="en-US" w:bidi="ar-SA"/>
      </w:rPr>
    </w:lvl>
    <w:lvl w:ilvl="7" w:tplc="048AA37E">
      <w:numFmt w:val="bullet"/>
      <w:lvlText w:val="•"/>
      <w:lvlJc w:val="left"/>
      <w:pPr>
        <w:ind w:left="4254" w:hanging="140"/>
      </w:pPr>
      <w:rPr>
        <w:rFonts w:hint="default"/>
        <w:lang w:val="ru-RU" w:eastAsia="en-US" w:bidi="ar-SA"/>
      </w:rPr>
    </w:lvl>
    <w:lvl w:ilvl="8" w:tplc="8F38D2AC">
      <w:numFmt w:val="bullet"/>
      <w:lvlText w:val="•"/>
      <w:lvlJc w:val="left"/>
      <w:pPr>
        <w:ind w:left="4825" w:hanging="140"/>
      </w:pPr>
      <w:rPr>
        <w:rFonts w:hint="default"/>
        <w:lang w:val="ru-RU" w:eastAsia="en-US" w:bidi="ar-SA"/>
      </w:rPr>
    </w:lvl>
  </w:abstractNum>
  <w:abstractNum w:abstractNumId="110">
    <w:nsid w:val="3FF963B6"/>
    <w:multiLevelType w:val="hybridMultilevel"/>
    <w:tmpl w:val="1B504F2A"/>
    <w:lvl w:ilvl="0" w:tplc="7D604026">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6FCAF6C2">
      <w:numFmt w:val="bullet"/>
      <w:lvlText w:val="•"/>
      <w:lvlJc w:val="left"/>
      <w:pPr>
        <w:ind w:left="830" w:hanging="140"/>
      </w:pPr>
      <w:rPr>
        <w:rFonts w:hint="default"/>
        <w:lang w:val="ru-RU" w:eastAsia="en-US" w:bidi="ar-SA"/>
      </w:rPr>
    </w:lvl>
    <w:lvl w:ilvl="2" w:tplc="15BC1EBE">
      <w:numFmt w:val="bullet"/>
      <w:lvlText w:val="•"/>
      <w:lvlJc w:val="left"/>
      <w:pPr>
        <w:ind w:left="1401" w:hanging="140"/>
      </w:pPr>
      <w:rPr>
        <w:rFonts w:hint="default"/>
        <w:lang w:val="ru-RU" w:eastAsia="en-US" w:bidi="ar-SA"/>
      </w:rPr>
    </w:lvl>
    <w:lvl w:ilvl="3" w:tplc="DB086F6C">
      <w:numFmt w:val="bullet"/>
      <w:lvlText w:val="•"/>
      <w:lvlJc w:val="left"/>
      <w:pPr>
        <w:ind w:left="1972" w:hanging="140"/>
      </w:pPr>
      <w:rPr>
        <w:rFonts w:hint="default"/>
        <w:lang w:val="ru-RU" w:eastAsia="en-US" w:bidi="ar-SA"/>
      </w:rPr>
    </w:lvl>
    <w:lvl w:ilvl="4" w:tplc="F93054A8">
      <w:numFmt w:val="bullet"/>
      <w:lvlText w:val="•"/>
      <w:lvlJc w:val="left"/>
      <w:pPr>
        <w:ind w:left="2542" w:hanging="140"/>
      </w:pPr>
      <w:rPr>
        <w:rFonts w:hint="default"/>
        <w:lang w:val="ru-RU" w:eastAsia="en-US" w:bidi="ar-SA"/>
      </w:rPr>
    </w:lvl>
    <w:lvl w:ilvl="5" w:tplc="412A5A8C">
      <w:numFmt w:val="bullet"/>
      <w:lvlText w:val="•"/>
      <w:lvlJc w:val="left"/>
      <w:pPr>
        <w:ind w:left="3113" w:hanging="140"/>
      </w:pPr>
      <w:rPr>
        <w:rFonts w:hint="default"/>
        <w:lang w:val="ru-RU" w:eastAsia="en-US" w:bidi="ar-SA"/>
      </w:rPr>
    </w:lvl>
    <w:lvl w:ilvl="6" w:tplc="00CAC81C">
      <w:numFmt w:val="bullet"/>
      <w:lvlText w:val="•"/>
      <w:lvlJc w:val="left"/>
      <w:pPr>
        <w:ind w:left="3684" w:hanging="140"/>
      </w:pPr>
      <w:rPr>
        <w:rFonts w:hint="default"/>
        <w:lang w:val="ru-RU" w:eastAsia="en-US" w:bidi="ar-SA"/>
      </w:rPr>
    </w:lvl>
    <w:lvl w:ilvl="7" w:tplc="73283170">
      <w:numFmt w:val="bullet"/>
      <w:lvlText w:val="•"/>
      <w:lvlJc w:val="left"/>
      <w:pPr>
        <w:ind w:left="4254" w:hanging="140"/>
      </w:pPr>
      <w:rPr>
        <w:rFonts w:hint="default"/>
        <w:lang w:val="ru-RU" w:eastAsia="en-US" w:bidi="ar-SA"/>
      </w:rPr>
    </w:lvl>
    <w:lvl w:ilvl="8" w:tplc="F4E6BBC6">
      <w:numFmt w:val="bullet"/>
      <w:lvlText w:val="•"/>
      <w:lvlJc w:val="left"/>
      <w:pPr>
        <w:ind w:left="4825" w:hanging="140"/>
      </w:pPr>
      <w:rPr>
        <w:rFonts w:hint="default"/>
        <w:lang w:val="ru-RU" w:eastAsia="en-US" w:bidi="ar-SA"/>
      </w:rPr>
    </w:lvl>
  </w:abstractNum>
  <w:abstractNum w:abstractNumId="111">
    <w:nsid w:val="40566A30"/>
    <w:multiLevelType w:val="hybridMultilevel"/>
    <w:tmpl w:val="EE061144"/>
    <w:lvl w:ilvl="0" w:tplc="A9583876">
      <w:numFmt w:val="bullet"/>
      <w:lvlText w:val="–"/>
      <w:lvlJc w:val="left"/>
      <w:pPr>
        <w:ind w:left="113" w:hanging="197"/>
      </w:pPr>
      <w:rPr>
        <w:rFonts w:ascii="Times New Roman" w:eastAsia="Times New Roman" w:hAnsi="Times New Roman" w:cs="Times New Roman" w:hint="default"/>
        <w:w w:val="97"/>
        <w:sz w:val="26"/>
        <w:szCs w:val="26"/>
        <w:lang w:val="ru-RU" w:eastAsia="en-US" w:bidi="ar-SA"/>
      </w:rPr>
    </w:lvl>
    <w:lvl w:ilvl="1" w:tplc="900A777A">
      <w:numFmt w:val="bullet"/>
      <w:lvlText w:val="•"/>
      <w:lvlJc w:val="left"/>
      <w:pPr>
        <w:ind w:left="840" w:hanging="197"/>
      </w:pPr>
      <w:rPr>
        <w:rFonts w:hint="default"/>
        <w:lang w:val="ru-RU" w:eastAsia="en-US" w:bidi="ar-SA"/>
      </w:rPr>
    </w:lvl>
    <w:lvl w:ilvl="2" w:tplc="F67A43E0">
      <w:numFmt w:val="bullet"/>
      <w:lvlText w:val="•"/>
      <w:lvlJc w:val="left"/>
      <w:pPr>
        <w:ind w:left="1561" w:hanging="197"/>
      </w:pPr>
      <w:rPr>
        <w:rFonts w:hint="default"/>
        <w:lang w:val="ru-RU" w:eastAsia="en-US" w:bidi="ar-SA"/>
      </w:rPr>
    </w:lvl>
    <w:lvl w:ilvl="3" w:tplc="4EFA2A9E">
      <w:numFmt w:val="bullet"/>
      <w:lvlText w:val="•"/>
      <w:lvlJc w:val="left"/>
      <w:pPr>
        <w:ind w:left="2282" w:hanging="197"/>
      </w:pPr>
      <w:rPr>
        <w:rFonts w:hint="default"/>
        <w:lang w:val="ru-RU" w:eastAsia="en-US" w:bidi="ar-SA"/>
      </w:rPr>
    </w:lvl>
    <w:lvl w:ilvl="4" w:tplc="37FC1E10">
      <w:numFmt w:val="bullet"/>
      <w:lvlText w:val="•"/>
      <w:lvlJc w:val="left"/>
      <w:pPr>
        <w:ind w:left="3003" w:hanging="197"/>
      </w:pPr>
      <w:rPr>
        <w:rFonts w:hint="default"/>
        <w:lang w:val="ru-RU" w:eastAsia="en-US" w:bidi="ar-SA"/>
      </w:rPr>
    </w:lvl>
    <w:lvl w:ilvl="5" w:tplc="93464844">
      <w:numFmt w:val="bullet"/>
      <w:lvlText w:val="•"/>
      <w:lvlJc w:val="left"/>
      <w:pPr>
        <w:ind w:left="3724" w:hanging="197"/>
      </w:pPr>
      <w:rPr>
        <w:rFonts w:hint="default"/>
        <w:lang w:val="ru-RU" w:eastAsia="en-US" w:bidi="ar-SA"/>
      </w:rPr>
    </w:lvl>
    <w:lvl w:ilvl="6" w:tplc="AF34098C">
      <w:numFmt w:val="bullet"/>
      <w:lvlText w:val="•"/>
      <w:lvlJc w:val="left"/>
      <w:pPr>
        <w:ind w:left="4444" w:hanging="197"/>
      </w:pPr>
      <w:rPr>
        <w:rFonts w:hint="default"/>
        <w:lang w:val="ru-RU" w:eastAsia="en-US" w:bidi="ar-SA"/>
      </w:rPr>
    </w:lvl>
    <w:lvl w:ilvl="7" w:tplc="C3E245FC">
      <w:numFmt w:val="bullet"/>
      <w:lvlText w:val="•"/>
      <w:lvlJc w:val="left"/>
      <w:pPr>
        <w:ind w:left="5165" w:hanging="197"/>
      </w:pPr>
      <w:rPr>
        <w:rFonts w:hint="default"/>
        <w:lang w:val="ru-RU" w:eastAsia="en-US" w:bidi="ar-SA"/>
      </w:rPr>
    </w:lvl>
    <w:lvl w:ilvl="8" w:tplc="56DA68CA">
      <w:numFmt w:val="bullet"/>
      <w:lvlText w:val="•"/>
      <w:lvlJc w:val="left"/>
      <w:pPr>
        <w:ind w:left="5886" w:hanging="197"/>
      </w:pPr>
      <w:rPr>
        <w:rFonts w:hint="default"/>
        <w:lang w:val="ru-RU" w:eastAsia="en-US" w:bidi="ar-SA"/>
      </w:rPr>
    </w:lvl>
  </w:abstractNum>
  <w:abstractNum w:abstractNumId="112">
    <w:nsid w:val="4062325D"/>
    <w:multiLevelType w:val="hybridMultilevel"/>
    <w:tmpl w:val="B3601B98"/>
    <w:lvl w:ilvl="0" w:tplc="1C46F3E2">
      <w:numFmt w:val="bullet"/>
      <w:lvlText w:val="–"/>
      <w:lvlJc w:val="left"/>
      <w:pPr>
        <w:ind w:left="739" w:hanging="231"/>
      </w:pPr>
      <w:rPr>
        <w:rFonts w:ascii="Times New Roman" w:eastAsia="Times New Roman" w:hAnsi="Times New Roman" w:cs="Times New Roman" w:hint="default"/>
        <w:w w:val="100"/>
        <w:sz w:val="24"/>
        <w:szCs w:val="24"/>
        <w:lang w:val="ru-RU" w:eastAsia="en-US" w:bidi="ar-SA"/>
      </w:rPr>
    </w:lvl>
    <w:lvl w:ilvl="1" w:tplc="C060DEC4">
      <w:numFmt w:val="bullet"/>
      <w:lvlText w:val="•"/>
      <w:lvlJc w:val="left"/>
      <w:pPr>
        <w:ind w:left="1827" w:hanging="231"/>
      </w:pPr>
      <w:rPr>
        <w:rFonts w:hint="default"/>
        <w:lang w:val="ru-RU" w:eastAsia="en-US" w:bidi="ar-SA"/>
      </w:rPr>
    </w:lvl>
    <w:lvl w:ilvl="2" w:tplc="BECC2CF4">
      <w:numFmt w:val="bullet"/>
      <w:lvlText w:val="•"/>
      <w:lvlJc w:val="left"/>
      <w:pPr>
        <w:ind w:left="2914" w:hanging="231"/>
      </w:pPr>
      <w:rPr>
        <w:rFonts w:hint="default"/>
        <w:lang w:val="ru-RU" w:eastAsia="en-US" w:bidi="ar-SA"/>
      </w:rPr>
    </w:lvl>
    <w:lvl w:ilvl="3" w:tplc="1962227C">
      <w:numFmt w:val="bullet"/>
      <w:lvlText w:val="•"/>
      <w:lvlJc w:val="left"/>
      <w:pPr>
        <w:ind w:left="4001" w:hanging="231"/>
      </w:pPr>
      <w:rPr>
        <w:rFonts w:hint="default"/>
        <w:lang w:val="ru-RU" w:eastAsia="en-US" w:bidi="ar-SA"/>
      </w:rPr>
    </w:lvl>
    <w:lvl w:ilvl="4" w:tplc="7612020A">
      <w:numFmt w:val="bullet"/>
      <w:lvlText w:val="•"/>
      <w:lvlJc w:val="left"/>
      <w:pPr>
        <w:ind w:left="5088" w:hanging="231"/>
      </w:pPr>
      <w:rPr>
        <w:rFonts w:hint="default"/>
        <w:lang w:val="ru-RU" w:eastAsia="en-US" w:bidi="ar-SA"/>
      </w:rPr>
    </w:lvl>
    <w:lvl w:ilvl="5" w:tplc="AC802D96">
      <w:numFmt w:val="bullet"/>
      <w:lvlText w:val="•"/>
      <w:lvlJc w:val="left"/>
      <w:pPr>
        <w:ind w:left="6175" w:hanging="231"/>
      </w:pPr>
      <w:rPr>
        <w:rFonts w:hint="default"/>
        <w:lang w:val="ru-RU" w:eastAsia="en-US" w:bidi="ar-SA"/>
      </w:rPr>
    </w:lvl>
    <w:lvl w:ilvl="6" w:tplc="1A0CA0EC">
      <w:numFmt w:val="bullet"/>
      <w:lvlText w:val="•"/>
      <w:lvlJc w:val="left"/>
      <w:pPr>
        <w:ind w:left="7262" w:hanging="231"/>
      </w:pPr>
      <w:rPr>
        <w:rFonts w:hint="default"/>
        <w:lang w:val="ru-RU" w:eastAsia="en-US" w:bidi="ar-SA"/>
      </w:rPr>
    </w:lvl>
    <w:lvl w:ilvl="7" w:tplc="208049F4">
      <w:numFmt w:val="bullet"/>
      <w:lvlText w:val="•"/>
      <w:lvlJc w:val="left"/>
      <w:pPr>
        <w:ind w:left="8349" w:hanging="231"/>
      </w:pPr>
      <w:rPr>
        <w:rFonts w:hint="default"/>
        <w:lang w:val="ru-RU" w:eastAsia="en-US" w:bidi="ar-SA"/>
      </w:rPr>
    </w:lvl>
    <w:lvl w:ilvl="8" w:tplc="8034C5D2">
      <w:numFmt w:val="bullet"/>
      <w:lvlText w:val="•"/>
      <w:lvlJc w:val="left"/>
      <w:pPr>
        <w:ind w:left="9436" w:hanging="231"/>
      </w:pPr>
      <w:rPr>
        <w:rFonts w:hint="default"/>
        <w:lang w:val="ru-RU" w:eastAsia="en-US" w:bidi="ar-SA"/>
      </w:rPr>
    </w:lvl>
  </w:abstractNum>
  <w:abstractNum w:abstractNumId="113">
    <w:nsid w:val="40860B18"/>
    <w:multiLevelType w:val="hybridMultilevel"/>
    <w:tmpl w:val="8B1C1AB6"/>
    <w:lvl w:ilvl="0" w:tplc="02E0A39C">
      <w:start w:val="1"/>
      <w:numFmt w:val="upperRoman"/>
      <w:lvlText w:val="%1."/>
      <w:lvlJc w:val="left"/>
      <w:pPr>
        <w:ind w:left="1649" w:hanging="233"/>
      </w:pPr>
      <w:rPr>
        <w:rFonts w:ascii="Times New Roman" w:eastAsia="Times New Roman" w:hAnsi="Times New Roman" w:cs="Times New Roman" w:hint="default"/>
        <w:b/>
        <w:bCs/>
        <w:spacing w:val="-1"/>
        <w:w w:val="97"/>
        <w:sz w:val="26"/>
        <w:szCs w:val="26"/>
        <w:lang w:val="ru-RU" w:eastAsia="en-US" w:bidi="ar-SA"/>
      </w:rPr>
    </w:lvl>
    <w:lvl w:ilvl="1" w:tplc="28F0EA1A">
      <w:numFmt w:val="bullet"/>
      <w:lvlText w:val="•"/>
      <w:lvlJc w:val="left"/>
      <w:pPr>
        <w:ind w:left="2637" w:hanging="233"/>
      </w:pPr>
      <w:rPr>
        <w:rFonts w:hint="default"/>
        <w:lang w:val="ru-RU" w:eastAsia="en-US" w:bidi="ar-SA"/>
      </w:rPr>
    </w:lvl>
    <w:lvl w:ilvl="2" w:tplc="8D2EA064">
      <w:numFmt w:val="bullet"/>
      <w:lvlText w:val="•"/>
      <w:lvlJc w:val="left"/>
      <w:pPr>
        <w:ind w:left="3634" w:hanging="233"/>
      </w:pPr>
      <w:rPr>
        <w:rFonts w:hint="default"/>
        <w:lang w:val="ru-RU" w:eastAsia="en-US" w:bidi="ar-SA"/>
      </w:rPr>
    </w:lvl>
    <w:lvl w:ilvl="3" w:tplc="96F6E702">
      <w:numFmt w:val="bullet"/>
      <w:lvlText w:val="•"/>
      <w:lvlJc w:val="left"/>
      <w:pPr>
        <w:ind w:left="4631" w:hanging="233"/>
      </w:pPr>
      <w:rPr>
        <w:rFonts w:hint="default"/>
        <w:lang w:val="ru-RU" w:eastAsia="en-US" w:bidi="ar-SA"/>
      </w:rPr>
    </w:lvl>
    <w:lvl w:ilvl="4" w:tplc="C4B6355E">
      <w:numFmt w:val="bullet"/>
      <w:lvlText w:val="•"/>
      <w:lvlJc w:val="left"/>
      <w:pPr>
        <w:ind w:left="5628" w:hanging="233"/>
      </w:pPr>
      <w:rPr>
        <w:rFonts w:hint="default"/>
        <w:lang w:val="ru-RU" w:eastAsia="en-US" w:bidi="ar-SA"/>
      </w:rPr>
    </w:lvl>
    <w:lvl w:ilvl="5" w:tplc="AFB66B3A">
      <w:numFmt w:val="bullet"/>
      <w:lvlText w:val="•"/>
      <w:lvlJc w:val="left"/>
      <w:pPr>
        <w:ind w:left="6625" w:hanging="233"/>
      </w:pPr>
      <w:rPr>
        <w:rFonts w:hint="default"/>
        <w:lang w:val="ru-RU" w:eastAsia="en-US" w:bidi="ar-SA"/>
      </w:rPr>
    </w:lvl>
    <w:lvl w:ilvl="6" w:tplc="2A1CD5D4">
      <w:numFmt w:val="bullet"/>
      <w:lvlText w:val="•"/>
      <w:lvlJc w:val="left"/>
      <w:pPr>
        <w:ind w:left="7622" w:hanging="233"/>
      </w:pPr>
      <w:rPr>
        <w:rFonts w:hint="default"/>
        <w:lang w:val="ru-RU" w:eastAsia="en-US" w:bidi="ar-SA"/>
      </w:rPr>
    </w:lvl>
    <w:lvl w:ilvl="7" w:tplc="D502548E">
      <w:numFmt w:val="bullet"/>
      <w:lvlText w:val="•"/>
      <w:lvlJc w:val="left"/>
      <w:pPr>
        <w:ind w:left="8619" w:hanging="233"/>
      </w:pPr>
      <w:rPr>
        <w:rFonts w:hint="default"/>
        <w:lang w:val="ru-RU" w:eastAsia="en-US" w:bidi="ar-SA"/>
      </w:rPr>
    </w:lvl>
    <w:lvl w:ilvl="8" w:tplc="33A23234">
      <w:numFmt w:val="bullet"/>
      <w:lvlText w:val="•"/>
      <w:lvlJc w:val="left"/>
      <w:pPr>
        <w:ind w:left="9616" w:hanging="233"/>
      </w:pPr>
      <w:rPr>
        <w:rFonts w:hint="default"/>
        <w:lang w:val="ru-RU" w:eastAsia="en-US" w:bidi="ar-SA"/>
      </w:rPr>
    </w:lvl>
  </w:abstractNum>
  <w:abstractNum w:abstractNumId="114">
    <w:nsid w:val="40F23819"/>
    <w:multiLevelType w:val="hybridMultilevel"/>
    <w:tmpl w:val="8F54266E"/>
    <w:lvl w:ilvl="0" w:tplc="CBEA6A76">
      <w:start w:val="1"/>
      <w:numFmt w:val="decimal"/>
      <w:lvlText w:val="%1)"/>
      <w:lvlJc w:val="left"/>
      <w:pPr>
        <w:ind w:left="739" w:hanging="360"/>
      </w:pPr>
      <w:rPr>
        <w:rFonts w:ascii="Times New Roman" w:eastAsia="Times New Roman" w:hAnsi="Times New Roman" w:cs="Times New Roman" w:hint="default"/>
        <w:w w:val="100"/>
        <w:sz w:val="24"/>
        <w:szCs w:val="24"/>
        <w:lang w:val="ru-RU" w:eastAsia="en-US" w:bidi="ar-SA"/>
      </w:rPr>
    </w:lvl>
    <w:lvl w:ilvl="1" w:tplc="A3B60692">
      <w:numFmt w:val="bullet"/>
      <w:lvlText w:val="•"/>
      <w:lvlJc w:val="left"/>
      <w:pPr>
        <w:ind w:left="1827" w:hanging="360"/>
      </w:pPr>
      <w:rPr>
        <w:rFonts w:hint="default"/>
        <w:lang w:val="ru-RU" w:eastAsia="en-US" w:bidi="ar-SA"/>
      </w:rPr>
    </w:lvl>
    <w:lvl w:ilvl="2" w:tplc="91CA87F4">
      <w:numFmt w:val="bullet"/>
      <w:lvlText w:val="•"/>
      <w:lvlJc w:val="left"/>
      <w:pPr>
        <w:ind w:left="2914" w:hanging="360"/>
      </w:pPr>
      <w:rPr>
        <w:rFonts w:hint="default"/>
        <w:lang w:val="ru-RU" w:eastAsia="en-US" w:bidi="ar-SA"/>
      </w:rPr>
    </w:lvl>
    <w:lvl w:ilvl="3" w:tplc="3952582C">
      <w:numFmt w:val="bullet"/>
      <w:lvlText w:val="•"/>
      <w:lvlJc w:val="left"/>
      <w:pPr>
        <w:ind w:left="4001" w:hanging="360"/>
      </w:pPr>
      <w:rPr>
        <w:rFonts w:hint="default"/>
        <w:lang w:val="ru-RU" w:eastAsia="en-US" w:bidi="ar-SA"/>
      </w:rPr>
    </w:lvl>
    <w:lvl w:ilvl="4" w:tplc="F20EB80E">
      <w:numFmt w:val="bullet"/>
      <w:lvlText w:val="•"/>
      <w:lvlJc w:val="left"/>
      <w:pPr>
        <w:ind w:left="5088" w:hanging="360"/>
      </w:pPr>
      <w:rPr>
        <w:rFonts w:hint="default"/>
        <w:lang w:val="ru-RU" w:eastAsia="en-US" w:bidi="ar-SA"/>
      </w:rPr>
    </w:lvl>
    <w:lvl w:ilvl="5" w:tplc="A27CE0B2">
      <w:numFmt w:val="bullet"/>
      <w:lvlText w:val="•"/>
      <w:lvlJc w:val="left"/>
      <w:pPr>
        <w:ind w:left="6175" w:hanging="360"/>
      </w:pPr>
      <w:rPr>
        <w:rFonts w:hint="default"/>
        <w:lang w:val="ru-RU" w:eastAsia="en-US" w:bidi="ar-SA"/>
      </w:rPr>
    </w:lvl>
    <w:lvl w:ilvl="6" w:tplc="9850CD22">
      <w:numFmt w:val="bullet"/>
      <w:lvlText w:val="•"/>
      <w:lvlJc w:val="left"/>
      <w:pPr>
        <w:ind w:left="7262" w:hanging="360"/>
      </w:pPr>
      <w:rPr>
        <w:rFonts w:hint="default"/>
        <w:lang w:val="ru-RU" w:eastAsia="en-US" w:bidi="ar-SA"/>
      </w:rPr>
    </w:lvl>
    <w:lvl w:ilvl="7" w:tplc="14FA21D6">
      <w:numFmt w:val="bullet"/>
      <w:lvlText w:val="•"/>
      <w:lvlJc w:val="left"/>
      <w:pPr>
        <w:ind w:left="8349" w:hanging="360"/>
      </w:pPr>
      <w:rPr>
        <w:rFonts w:hint="default"/>
        <w:lang w:val="ru-RU" w:eastAsia="en-US" w:bidi="ar-SA"/>
      </w:rPr>
    </w:lvl>
    <w:lvl w:ilvl="8" w:tplc="84F8B14A">
      <w:numFmt w:val="bullet"/>
      <w:lvlText w:val="•"/>
      <w:lvlJc w:val="left"/>
      <w:pPr>
        <w:ind w:left="9436" w:hanging="360"/>
      </w:pPr>
      <w:rPr>
        <w:rFonts w:hint="default"/>
        <w:lang w:val="ru-RU" w:eastAsia="en-US" w:bidi="ar-SA"/>
      </w:rPr>
    </w:lvl>
  </w:abstractNum>
  <w:abstractNum w:abstractNumId="115">
    <w:nsid w:val="40F82673"/>
    <w:multiLevelType w:val="hybridMultilevel"/>
    <w:tmpl w:val="8BA02594"/>
    <w:lvl w:ilvl="0" w:tplc="FCD402B0">
      <w:numFmt w:val="bullet"/>
      <w:lvlText w:val="-"/>
      <w:lvlJc w:val="left"/>
      <w:pPr>
        <w:ind w:left="55" w:hanging="233"/>
      </w:pPr>
      <w:rPr>
        <w:rFonts w:ascii="Times New Roman" w:eastAsia="Times New Roman" w:hAnsi="Times New Roman" w:cs="Times New Roman" w:hint="default"/>
        <w:w w:val="97"/>
        <w:sz w:val="26"/>
        <w:szCs w:val="26"/>
        <w:lang w:val="ru-RU" w:eastAsia="en-US" w:bidi="ar-SA"/>
      </w:rPr>
    </w:lvl>
    <w:lvl w:ilvl="1" w:tplc="9C2273EC">
      <w:numFmt w:val="bullet"/>
      <w:lvlText w:val="•"/>
      <w:lvlJc w:val="left"/>
      <w:pPr>
        <w:ind w:left="575" w:hanging="233"/>
      </w:pPr>
      <w:rPr>
        <w:rFonts w:hint="default"/>
        <w:lang w:val="ru-RU" w:eastAsia="en-US" w:bidi="ar-SA"/>
      </w:rPr>
    </w:lvl>
    <w:lvl w:ilvl="2" w:tplc="A2A2AE94">
      <w:numFmt w:val="bullet"/>
      <w:lvlText w:val="•"/>
      <w:lvlJc w:val="left"/>
      <w:pPr>
        <w:ind w:left="1091" w:hanging="233"/>
      </w:pPr>
      <w:rPr>
        <w:rFonts w:hint="default"/>
        <w:lang w:val="ru-RU" w:eastAsia="en-US" w:bidi="ar-SA"/>
      </w:rPr>
    </w:lvl>
    <w:lvl w:ilvl="3" w:tplc="161E03E2">
      <w:numFmt w:val="bullet"/>
      <w:lvlText w:val="•"/>
      <w:lvlJc w:val="left"/>
      <w:pPr>
        <w:ind w:left="1607" w:hanging="233"/>
      </w:pPr>
      <w:rPr>
        <w:rFonts w:hint="default"/>
        <w:lang w:val="ru-RU" w:eastAsia="en-US" w:bidi="ar-SA"/>
      </w:rPr>
    </w:lvl>
    <w:lvl w:ilvl="4" w:tplc="39B088FC">
      <w:numFmt w:val="bullet"/>
      <w:lvlText w:val="•"/>
      <w:lvlJc w:val="left"/>
      <w:pPr>
        <w:ind w:left="2123" w:hanging="233"/>
      </w:pPr>
      <w:rPr>
        <w:rFonts w:hint="default"/>
        <w:lang w:val="ru-RU" w:eastAsia="en-US" w:bidi="ar-SA"/>
      </w:rPr>
    </w:lvl>
    <w:lvl w:ilvl="5" w:tplc="8F9A76BE">
      <w:numFmt w:val="bullet"/>
      <w:lvlText w:val="•"/>
      <w:lvlJc w:val="left"/>
      <w:pPr>
        <w:ind w:left="2639" w:hanging="233"/>
      </w:pPr>
      <w:rPr>
        <w:rFonts w:hint="default"/>
        <w:lang w:val="ru-RU" w:eastAsia="en-US" w:bidi="ar-SA"/>
      </w:rPr>
    </w:lvl>
    <w:lvl w:ilvl="6" w:tplc="C7768C08">
      <w:numFmt w:val="bullet"/>
      <w:lvlText w:val="•"/>
      <w:lvlJc w:val="left"/>
      <w:pPr>
        <w:ind w:left="3154" w:hanging="233"/>
      </w:pPr>
      <w:rPr>
        <w:rFonts w:hint="default"/>
        <w:lang w:val="ru-RU" w:eastAsia="en-US" w:bidi="ar-SA"/>
      </w:rPr>
    </w:lvl>
    <w:lvl w:ilvl="7" w:tplc="94643596">
      <w:numFmt w:val="bullet"/>
      <w:lvlText w:val="•"/>
      <w:lvlJc w:val="left"/>
      <w:pPr>
        <w:ind w:left="3670" w:hanging="233"/>
      </w:pPr>
      <w:rPr>
        <w:rFonts w:hint="default"/>
        <w:lang w:val="ru-RU" w:eastAsia="en-US" w:bidi="ar-SA"/>
      </w:rPr>
    </w:lvl>
    <w:lvl w:ilvl="8" w:tplc="1FE863BA">
      <w:numFmt w:val="bullet"/>
      <w:lvlText w:val="•"/>
      <w:lvlJc w:val="left"/>
      <w:pPr>
        <w:ind w:left="4186" w:hanging="233"/>
      </w:pPr>
      <w:rPr>
        <w:rFonts w:hint="default"/>
        <w:lang w:val="ru-RU" w:eastAsia="en-US" w:bidi="ar-SA"/>
      </w:rPr>
    </w:lvl>
  </w:abstractNum>
  <w:abstractNum w:abstractNumId="116">
    <w:nsid w:val="410C2B95"/>
    <w:multiLevelType w:val="hybridMultilevel"/>
    <w:tmpl w:val="4E0A2F58"/>
    <w:lvl w:ilvl="0" w:tplc="CC1C037A">
      <w:numFmt w:val="bullet"/>
      <w:lvlText w:val="•"/>
      <w:lvlJc w:val="left"/>
      <w:pPr>
        <w:ind w:left="1306" w:hanging="144"/>
      </w:pPr>
      <w:rPr>
        <w:rFonts w:ascii="Times New Roman" w:eastAsia="Times New Roman" w:hAnsi="Times New Roman" w:cs="Times New Roman" w:hint="default"/>
        <w:w w:val="100"/>
        <w:sz w:val="24"/>
        <w:szCs w:val="24"/>
        <w:lang w:val="ru-RU" w:eastAsia="en-US" w:bidi="ar-SA"/>
      </w:rPr>
    </w:lvl>
    <w:lvl w:ilvl="1" w:tplc="D0A60FDE">
      <w:numFmt w:val="bullet"/>
      <w:lvlText w:val="•"/>
      <w:lvlJc w:val="left"/>
      <w:pPr>
        <w:ind w:left="2331" w:hanging="144"/>
      </w:pPr>
      <w:rPr>
        <w:rFonts w:hint="default"/>
        <w:lang w:val="ru-RU" w:eastAsia="en-US" w:bidi="ar-SA"/>
      </w:rPr>
    </w:lvl>
    <w:lvl w:ilvl="2" w:tplc="2E92F614">
      <w:numFmt w:val="bullet"/>
      <w:lvlText w:val="•"/>
      <w:lvlJc w:val="left"/>
      <w:pPr>
        <w:ind w:left="3362" w:hanging="144"/>
      </w:pPr>
      <w:rPr>
        <w:rFonts w:hint="default"/>
        <w:lang w:val="ru-RU" w:eastAsia="en-US" w:bidi="ar-SA"/>
      </w:rPr>
    </w:lvl>
    <w:lvl w:ilvl="3" w:tplc="21F63BCA">
      <w:numFmt w:val="bullet"/>
      <w:lvlText w:val="•"/>
      <w:lvlJc w:val="left"/>
      <w:pPr>
        <w:ind w:left="4393" w:hanging="144"/>
      </w:pPr>
      <w:rPr>
        <w:rFonts w:hint="default"/>
        <w:lang w:val="ru-RU" w:eastAsia="en-US" w:bidi="ar-SA"/>
      </w:rPr>
    </w:lvl>
    <w:lvl w:ilvl="4" w:tplc="FF5AC8D0">
      <w:numFmt w:val="bullet"/>
      <w:lvlText w:val="•"/>
      <w:lvlJc w:val="left"/>
      <w:pPr>
        <w:ind w:left="5424" w:hanging="144"/>
      </w:pPr>
      <w:rPr>
        <w:rFonts w:hint="default"/>
        <w:lang w:val="ru-RU" w:eastAsia="en-US" w:bidi="ar-SA"/>
      </w:rPr>
    </w:lvl>
    <w:lvl w:ilvl="5" w:tplc="7E0AACFE">
      <w:numFmt w:val="bullet"/>
      <w:lvlText w:val="•"/>
      <w:lvlJc w:val="left"/>
      <w:pPr>
        <w:ind w:left="6455" w:hanging="144"/>
      </w:pPr>
      <w:rPr>
        <w:rFonts w:hint="default"/>
        <w:lang w:val="ru-RU" w:eastAsia="en-US" w:bidi="ar-SA"/>
      </w:rPr>
    </w:lvl>
    <w:lvl w:ilvl="6" w:tplc="284A11F4">
      <w:numFmt w:val="bullet"/>
      <w:lvlText w:val="•"/>
      <w:lvlJc w:val="left"/>
      <w:pPr>
        <w:ind w:left="7486" w:hanging="144"/>
      </w:pPr>
      <w:rPr>
        <w:rFonts w:hint="default"/>
        <w:lang w:val="ru-RU" w:eastAsia="en-US" w:bidi="ar-SA"/>
      </w:rPr>
    </w:lvl>
    <w:lvl w:ilvl="7" w:tplc="244252D2">
      <w:numFmt w:val="bullet"/>
      <w:lvlText w:val="•"/>
      <w:lvlJc w:val="left"/>
      <w:pPr>
        <w:ind w:left="8517" w:hanging="144"/>
      </w:pPr>
      <w:rPr>
        <w:rFonts w:hint="default"/>
        <w:lang w:val="ru-RU" w:eastAsia="en-US" w:bidi="ar-SA"/>
      </w:rPr>
    </w:lvl>
    <w:lvl w:ilvl="8" w:tplc="CD2E181A">
      <w:numFmt w:val="bullet"/>
      <w:lvlText w:val="•"/>
      <w:lvlJc w:val="left"/>
      <w:pPr>
        <w:ind w:left="9548" w:hanging="144"/>
      </w:pPr>
      <w:rPr>
        <w:rFonts w:hint="default"/>
        <w:lang w:val="ru-RU" w:eastAsia="en-US" w:bidi="ar-SA"/>
      </w:rPr>
    </w:lvl>
  </w:abstractNum>
  <w:abstractNum w:abstractNumId="117">
    <w:nsid w:val="4145275F"/>
    <w:multiLevelType w:val="hybridMultilevel"/>
    <w:tmpl w:val="512A0718"/>
    <w:lvl w:ilvl="0" w:tplc="68B42980">
      <w:start w:val="1"/>
      <w:numFmt w:val="decimal"/>
      <w:lvlText w:val="%1."/>
      <w:lvlJc w:val="left"/>
      <w:pPr>
        <w:ind w:left="347" w:hanging="240"/>
      </w:pPr>
      <w:rPr>
        <w:rFonts w:ascii="Times New Roman" w:eastAsia="Times New Roman" w:hAnsi="Times New Roman" w:cs="Times New Roman" w:hint="default"/>
        <w:w w:val="100"/>
        <w:sz w:val="24"/>
        <w:szCs w:val="24"/>
        <w:lang w:val="ru-RU" w:eastAsia="en-US" w:bidi="ar-SA"/>
      </w:rPr>
    </w:lvl>
    <w:lvl w:ilvl="1" w:tplc="6D68CB66">
      <w:numFmt w:val="bullet"/>
      <w:lvlText w:val="•"/>
      <w:lvlJc w:val="left"/>
      <w:pPr>
        <w:ind w:left="754" w:hanging="240"/>
      </w:pPr>
      <w:rPr>
        <w:rFonts w:hint="default"/>
        <w:lang w:val="ru-RU" w:eastAsia="en-US" w:bidi="ar-SA"/>
      </w:rPr>
    </w:lvl>
    <w:lvl w:ilvl="2" w:tplc="7D12A31C">
      <w:numFmt w:val="bullet"/>
      <w:lvlText w:val="•"/>
      <w:lvlJc w:val="left"/>
      <w:pPr>
        <w:ind w:left="1168" w:hanging="240"/>
      </w:pPr>
      <w:rPr>
        <w:rFonts w:hint="default"/>
        <w:lang w:val="ru-RU" w:eastAsia="en-US" w:bidi="ar-SA"/>
      </w:rPr>
    </w:lvl>
    <w:lvl w:ilvl="3" w:tplc="DFB2613C">
      <w:numFmt w:val="bullet"/>
      <w:lvlText w:val="•"/>
      <w:lvlJc w:val="left"/>
      <w:pPr>
        <w:ind w:left="1583" w:hanging="240"/>
      </w:pPr>
      <w:rPr>
        <w:rFonts w:hint="default"/>
        <w:lang w:val="ru-RU" w:eastAsia="en-US" w:bidi="ar-SA"/>
      </w:rPr>
    </w:lvl>
    <w:lvl w:ilvl="4" w:tplc="99665CCA">
      <w:numFmt w:val="bullet"/>
      <w:lvlText w:val="•"/>
      <w:lvlJc w:val="left"/>
      <w:pPr>
        <w:ind w:left="1997" w:hanging="240"/>
      </w:pPr>
      <w:rPr>
        <w:rFonts w:hint="default"/>
        <w:lang w:val="ru-RU" w:eastAsia="en-US" w:bidi="ar-SA"/>
      </w:rPr>
    </w:lvl>
    <w:lvl w:ilvl="5" w:tplc="07A49C7A">
      <w:numFmt w:val="bullet"/>
      <w:lvlText w:val="•"/>
      <w:lvlJc w:val="left"/>
      <w:pPr>
        <w:ind w:left="2412" w:hanging="240"/>
      </w:pPr>
      <w:rPr>
        <w:rFonts w:hint="default"/>
        <w:lang w:val="ru-RU" w:eastAsia="en-US" w:bidi="ar-SA"/>
      </w:rPr>
    </w:lvl>
    <w:lvl w:ilvl="6" w:tplc="A16668AA">
      <w:numFmt w:val="bullet"/>
      <w:lvlText w:val="•"/>
      <w:lvlJc w:val="left"/>
      <w:pPr>
        <w:ind w:left="2826" w:hanging="240"/>
      </w:pPr>
      <w:rPr>
        <w:rFonts w:hint="default"/>
        <w:lang w:val="ru-RU" w:eastAsia="en-US" w:bidi="ar-SA"/>
      </w:rPr>
    </w:lvl>
    <w:lvl w:ilvl="7" w:tplc="9D626534">
      <w:numFmt w:val="bullet"/>
      <w:lvlText w:val="•"/>
      <w:lvlJc w:val="left"/>
      <w:pPr>
        <w:ind w:left="3240" w:hanging="240"/>
      </w:pPr>
      <w:rPr>
        <w:rFonts w:hint="default"/>
        <w:lang w:val="ru-RU" w:eastAsia="en-US" w:bidi="ar-SA"/>
      </w:rPr>
    </w:lvl>
    <w:lvl w:ilvl="8" w:tplc="113ED000">
      <w:numFmt w:val="bullet"/>
      <w:lvlText w:val="•"/>
      <w:lvlJc w:val="left"/>
      <w:pPr>
        <w:ind w:left="3655" w:hanging="240"/>
      </w:pPr>
      <w:rPr>
        <w:rFonts w:hint="default"/>
        <w:lang w:val="ru-RU" w:eastAsia="en-US" w:bidi="ar-SA"/>
      </w:rPr>
    </w:lvl>
  </w:abstractNum>
  <w:abstractNum w:abstractNumId="118">
    <w:nsid w:val="42377358"/>
    <w:multiLevelType w:val="hybridMultilevel"/>
    <w:tmpl w:val="ACA01454"/>
    <w:lvl w:ilvl="0" w:tplc="3C561E40">
      <w:start w:val="1"/>
      <w:numFmt w:val="decimal"/>
      <w:lvlText w:val="%1"/>
      <w:lvlJc w:val="left"/>
      <w:pPr>
        <w:ind w:left="107" w:hanging="180"/>
      </w:pPr>
      <w:rPr>
        <w:rFonts w:ascii="Times New Roman" w:eastAsia="Times New Roman" w:hAnsi="Times New Roman" w:cs="Times New Roman" w:hint="default"/>
        <w:w w:val="100"/>
        <w:sz w:val="24"/>
        <w:szCs w:val="24"/>
        <w:lang w:val="ru-RU" w:eastAsia="en-US" w:bidi="ar-SA"/>
      </w:rPr>
    </w:lvl>
    <w:lvl w:ilvl="1" w:tplc="C96E3ABA">
      <w:numFmt w:val="bullet"/>
      <w:lvlText w:val="•"/>
      <w:lvlJc w:val="left"/>
      <w:pPr>
        <w:ind w:left="538" w:hanging="180"/>
      </w:pPr>
      <w:rPr>
        <w:rFonts w:hint="default"/>
        <w:lang w:val="ru-RU" w:eastAsia="en-US" w:bidi="ar-SA"/>
      </w:rPr>
    </w:lvl>
    <w:lvl w:ilvl="2" w:tplc="438A513E">
      <w:numFmt w:val="bullet"/>
      <w:lvlText w:val="•"/>
      <w:lvlJc w:val="left"/>
      <w:pPr>
        <w:ind w:left="976" w:hanging="180"/>
      </w:pPr>
      <w:rPr>
        <w:rFonts w:hint="default"/>
        <w:lang w:val="ru-RU" w:eastAsia="en-US" w:bidi="ar-SA"/>
      </w:rPr>
    </w:lvl>
    <w:lvl w:ilvl="3" w:tplc="1CFEA5A6">
      <w:numFmt w:val="bullet"/>
      <w:lvlText w:val="•"/>
      <w:lvlJc w:val="left"/>
      <w:pPr>
        <w:ind w:left="1415" w:hanging="180"/>
      </w:pPr>
      <w:rPr>
        <w:rFonts w:hint="default"/>
        <w:lang w:val="ru-RU" w:eastAsia="en-US" w:bidi="ar-SA"/>
      </w:rPr>
    </w:lvl>
    <w:lvl w:ilvl="4" w:tplc="840C4AFA">
      <w:numFmt w:val="bullet"/>
      <w:lvlText w:val="•"/>
      <w:lvlJc w:val="left"/>
      <w:pPr>
        <w:ind w:left="1853" w:hanging="180"/>
      </w:pPr>
      <w:rPr>
        <w:rFonts w:hint="default"/>
        <w:lang w:val="ru-RU" w:eastAsia="en-US" w:bidi="ar-SA"/>
      </w:rPr>
    </w:lvl>
    <w:lvl w:ilvl="5" w:tplc="CCDA55B2">
      <w:numFmt w:val="bullet"/>
      <w:lvlText w:val="•"/>
      <w:lvlJc w:val="left"/>
      <w:pPr>
        <w:ind w:left="2292" w:hanging="180"/>
      </w:pPr>
      <w:rPr>
        <w:rFonts w:hint="default"/>
        <w:lang w:val="ru-RU" w:eastAsia="en-US" w:bidi="ar-SA"/>
      </w:rPr>
    </w:lvl>
    <w:lvl w:ilvl="6" w:tplc="131ED0FC">
      <w:numFmt w:val="bullet"/>
      <w:lvlText w:val="•"/>
      <w:lvlJc w:val="left"/>
      <w:pPr>
        <w:ind w:left="2730" w:hanging="180"/>
      </w:pPr>
      <w:rPr>
        <w:rFonts w:hint="default"/>
        <w:lang w:val="ru-RU" w:eastAsia="en-US" w:bidi="ar-SA"/>
      </w:rPr>
    </w:lvl>
    <w:lvl w:ilvl="7" w:tplc="0546A1CE">
      <w:numFmt w:val="bullet"/>
      <w:lvlText w:val="•"/>
      <w:lvlJc w:val="left"/>
      <w:pPr>
        <w:ind w:left="3168" w:hanging="180"/>
      </w:pPr>
      <w:rPr>
        <w:rFonts w:hint="default"/>
        <w:lang w:val="ru-RU" w:eastAsia="en-US" w:bidi="ar-SA"/>
      </w:rPr>
    </w:lvl>
    <w:lvl w:ilvl="8" w:tplc="C60E9454">
      <w:numFmt w:val="bullet"/>
      <w:lvlText w:val="•"/>
      <w:lvlJc w:val="left"/>
      <w:pPr>
        <w:ind w:left="3607" w:hanging="180"/>
      </w:pPr>
      <w:rPr>
        <w:rFonts w:hint="default"/>
        <w:lang w:val="ru-RU" w:eastAsia="en-US" w:bidi="ar-SA"/>
      </w:rPr>
    </w:lvl>
  </w:abstractNum>
  <w:abstractNum w:abstractNumId="119">
    <w:nsid w:val="42654E05"/>
    <w:multiLevelType w:val="hybridMultilevel"/>
    <w:tmpl w:val="AFA60064"/>
    <w:lvl w:ilvl="0" w:tplc="36A24DB2">
      <w:numFmt w:val="bullet"/>
      <w:lvlText w:val="–"/>
      <w:lvlJc w:val="left"/>
      <w:pPr>
        <w:ind w:left="113" w:hanging="197"/>
      </w:pPr>
      <w:rPr>
        <w:rFonts w:ascii="Times New Roman" w:eastAsia="Times New Roman" w:hAnsi="Times New Roman" w:cs="Times New Roman" w:hint="default"/>
        <w:w w:val="97"/>
        <w:sz w:val="26"/>
        <w:szCs w:val="26"/>
        <w:lang w:val="ru-RU" w:eastAsia="en-US" w:bidi="ar-SA"/>
      </w:rPr>
    </w:lvl>
    <w:lvl w:ilvl="1" w:tplc="F95CFDBC">
      <w:numFmt w:val="bullet"/>
      <w:lvlText w:val="•"/>
      <w:lvlJc w:val="left"/>
      <w:pPr>
        <w:ind w:left="840" w:hanging="197"/>
      </w:pPr>
      <w:rPr>
        <w:rFonts w:hint="default"/>
        <w:lang w:val="ru-RU" w:eastAsia="en-US" w:bidi="ar-SA"/>
      </w:rPr>
    </w:lvl>
    <w:lvl w:ilvl="2" w:tplc="CE4480F0">
      <w:numFmt w:val="bullet"/>
      <w:lvlText w:val="•"/>
      <w:lvlJc w:val="left"/>
      <w:pPr>
        <w:ind w:left="1561" w:hanging="197"/>
      </w:pPr>
      <w:rPr>
        <w:rFonts w:hint="default"/>
        <w:lang w:val="ru-RU" w:eastAsia="en-US" w:bidi="ar-SA"/>
      </w:rPr>
    </w:lvl>
    <w:lvl w:ilvl="3" w:tplc="F4DAD982">
      <w:numFmt w:val="bullet"/>
      <w:lvlText w:val="•"/>
      <w:lvlJc w:val="left"/>
      <w:pPr>
        <w:ind w:left="2282" w:hanging="197"/>
      </w:pPr>
      <w:rPr>
        <w:rFonts w:hint="default"/>
        <w:lang w:val="ru-RU" w:eastAsia="en-US" w:bidi="ar-SA"/>
      </w:rPr>
    </w:lvl>
    <w:lvl w:ilvl="4" w:tplc="0AC4547C">
      <w:numFmt w:val="bullet"/>
      <w:lvlText w:val="•"/>
      <w:lvlJc w:val="left"/>
      <w:pPr>
        <w:ind w:left="3003" w:hanging="197"/>
      </w:pPr>
      <w:rPr>
        <w:rFonts w:hint="default"/>
        <w:lang w:val="ru-RU" w:eastAsia="en-US" w:bidi="ar-SA"/>
      </w:rPr>
    </w:lvl>
    <w:lvl w:ilvl="5" w:tplc="7FCAF8B4">
      <w:numFmt w:val="bullet"/>
      <w:lvlText w:val="•"/>
      <w:lvlJc w:val="left"/>
      <w:pPr>
        <w:ind w:left="3724" w:hanging="197"/>
      </w:pPr>
      <w:rPr>
        <w:rFonts w:hint="default"/>
        <w:lang w:val="ru-RU" w:eastAsia="en-US" w:bidi="ar-SA"/>
      </w:rPr>
    </w:lvl>
    <w:lvl w:ilvl="6" w:tplc="B3C4066C">
      <w:numFmt w:val="bullet"/>
      <w:lvlText w:val="•"/>
      <w:lvlJc w:val="left"/>
      <w:pPr>
        <w:ind w:left="4444" w:hanging="197"/>
      </w:pPr>
      <w:rPr>
        <w:rFonts w:hint="default"/>
        <w:lang w:val="ru-RU" w:eastAsia="en-US" w:bidi="ar-SA"/>
      </w:rPr>
    </w:lvl>
    <w:lvl w:ilvl="7" w:tplc="A8FA22C0">
      <w:numFmt w:val="bullet"/>
      <w:lvlText w:val="•"/>
      <w:lvlJc w:val="left"/>
      <w:pPr>
        <w:ind w:left="5165" w:hanging="197"/>
      </w:pPr>
      <w:rPr>
        <w:rFonts w:hint="default"/>
        <w:lang w:val="ru-RU" w:eastAsia="en-US" w:bidi="ar-SA"/>
      </w:rPr>
    </w:lvl>
    <w:lvl w:ilvl="8" w:tplc="69D0AA10">
      <w:numFmt w:val="bullet"/>
      <w:lvlText w:val="•"/>
      <w:lvlJc w:val="left"/>
      <w:pPr>
        <w:ind w:left="5886" w:hanging="197"/>
      </w:pPr>
      <w:rPr>
        <w:rFonts w:hint="default"/>
        <w:lang w:val="ru-RU" w:eastAsia="en-US" w:bidi="ar-SA"/>
      </w:rPr>
    </w:lvl>
  </w:abstractNum>
  <w:abstractNum w:abstractNumId="120">
    <w:nsid w:val="426F5B5A"/>
    <w:multiLevelType w:val="hybridMultilevel"/>
    <w:tmpl w:val="CCCE70C4"/>
    <w:lvl w:ilvl="0" w:tplc="6A4E9A34">
      <w:start w:val="1"/>
      <w:numFmt w:val="decimal"/>
      <w:lvlText w:val="%1)"/>
      <w:lvlJc w:val="left"/>
      <w:pPr>
        <w:ind w:left="1873" w:hanging="260"/>
      </w:pPr>
      <w:rPr>
        <w:rFonts w:ascii="Times New Roman" w:eastAsia="Times New Roman" w:hAnsi="Times New Roman" w:cs="Times New Roman" w:hint="default"/>
        <w:w w:val="100"/>
        <w:sz w:val="24"/>
        <w:szCs w:val="24"/>
        <w:lang w:val="ru-RU" w:eastAsia="en-US" w:bidi="ar-SA"/>
      </w:rPr>
    </w:lvl>
    <w:lvl w:ilvl="1" w:tplc="43E2C77C">
      <w:numFmt w:val="bullet"/>
      <w:lvlText w:val="•"/>
      <w:lvlJc w:val="left"/>
      <w:pPr>
        <w:ind w:left="2853" w:hanging="260"/>
      </w:pPr>
      <w:rPr>
        <w:rFonts w:hint="default"/>
        <w:lang w:val="ru-RU" w:eastAsia="en-US" w:bidi="ar-SA"/>
      </w:rPr>
    </w:lvl>
    <w:lvl w:ilvl="2" w:tplc="72B28BFE">
      <w:numFmt w:val="bullet"/>
      <w:lvlText w:val="•"/>
      <w:lvlJc w:val="left"/>
      <w:pPr>
        <w:ind w:left="3826" w:hanging="260"/>
      </w:pPr>
      <w:rPr>
        <w:rFonts w:hint="default"/>
        <w:lang w:val="ru-RU" w:eastAsia="en-US" w:bidi="ar-SA"/>
      </w:rPr>
    </w:lvl>
    <w:lvl w:ilvl="3" w:tplc="32B01A14">
      <w:numFmt w:val="bullet"/>
      <w:lvlText w:val="•"/>
      <w:lvlJc w:val="left"/>
      <w:pPr>
        <w:ind w:left="4799" w:hanging="260"/>
      </w:pPr>
      <w:rPr>
        <w:rFonts w:hint="default"/>
        <w:lang w:val="ru-RU" w:eastAsia="en-US" w:bidi="ar-SA"/>
      </w:rPr>
    </w:lvl>
    <w:lvl w:ilvl="4" w:tplc="D44E7124">
      <w:numFmt w:val="bullet"/>
      <w:lvlText w:val="•"/>
      <w:lvlJc w:val="left"/>
      <w:pPr>
        <w:ind w:left="5772" w:hanging="260"/>
      </w:pPr>
      <w:rPr>
        <w:rFonts w:hint="default"/>
        <w:lang w:val="ru-RU" w:eastAsia="en-US" w:bidi="ar-SA"/>
      </w:rPr>
    </w:lvl>
    <w:lvl w:ilvl="5" w:tplc="D108A90E">
      <w:numFmt w:val="bullet"/>
      <w:lvlText w:val="•"/>
      <w:lvlJc w:val="left"/>
      <w:pPr>
        <w:ind w:left="6745" w:hanging="260"/>
      </w:pPr>
      <w:rPr>
        <w:rFonts w:hint="default"/>
        <w:lang w:val="ru-RU" w:eastAsia="en-US" w:bidi="ar-SA"/>
      </w:rPr>
    </w:lvl>
    <w:lvl w:ilvl="6" w:tplc="0BA8671E">
      <w:numFmt w:val="bullet"/>
      <w:lvlText w:val="•"/>
      <w:lvlJc w:val="left"/>
      <w:pPr>
        <w:ind w:left="7718" w:hanging="260"/>
      </w:pPr>
      <w:rPr>
        <w:rFonts w:hint="default"/>
        <w:lang w:val="ru-RU" w:eastAsia="en-US" w:bidi="ar-SA"/>
      </w:rPr>
    </w:lvl>
    <w:lvl w:ilvl="7" w:tplc="507E6814">
      <w:numFmt w:val="bullet"/>
      <w:lvlText w:val="•"/>
      <w:lvlJc w:val="left"/>
      <w:pPr>
        <w:ind w:left="8691" w:hanging="260"/>
      </w:pPr>
      <w:rPr>
        <w:rFonts w:hint="default"/>
        <w:lang w:val="ru-RU" w:eastAsia="en-US" w:bidi="ar-SA"/>
      </w:rPr>
    </w:lvl>
    <w:lvl w:ilvl="8" w:tplc="4D32ED82">
      <w:numFmt w:val="bullet"/>
      <w:lvlText w:val="•"/>
      <w:lvlJc w:val="left"/>
      <w:pPr>
        <w:ind w:left="9664" w:hanging="260"/>
      </w:pPr>
      <w:rPr>
        <w:rFonts w:hint="default"/>
        <w:lang w:val="ru-RU" w:eastAsia="en-US" w:bidi="ar-SA"/>
      </w:rPr>
    </w:lvl>
  </w:abstractNum>
  <w:abstractNum w:abstractNumId="121">
    <w:nsid w:val="441F0BDA"/>
    <w:multiLevelType w:val="hybridMultilevel"/>
    <w:tmpl w:val="C882B8D4"/>
    <w:lvl w:ilvl="0" w:tplc="473C5022">
      <w:numFmt w:val="bullet"/>
      <w:lvlText w:val="•"/>
      <w:lvlJc w:val="left"/>
      <w:pPr>
        <w:ind w:left="1306" w:hanging="144"/>
      </w:pPr>
      <w:rPr>
        <w:rFonts w:ascii="Times New Roman" w:eastAsia="Times New Roman" w:hAnsi="Times New Roman" w:cs="Times New Roman" w:hint="default"/>
        <w:w w:val="100"/>
        <w:sz w:val="24"/>
        <w:szCs w:val="24"/>
        <w:lang w:val="ru-RU" w:eastAsia="en-US" w:bidi="ar-SA"/>
      </w:rPr>
    </w:lvl>
    <w:lvl w:ilvl="1" w:tplc="B04E361E">
      <w:numFmt w:val="bullet"/>
      <w:lvlText w:val="•"/>
      <w:lvlJc w:val="left"/>
      <w:pPr>
        <w:ind w:left="2331" w:hanging="144"/>
      </w:pPr>
      <w:rPr>
        <w:rFonts w:hint="default"/>
        <w:lang w:val="ru-RU" w:eastAsia="en-US" w:bidi="ar-SA"/>
      </w:rPr>
    </w:lvl>
    <w:lvl w:ilvl="2" w:tplc="8946D898">
      <w:numFmt w:val="bullet"/>
      <w:lvlText w:val="•"/>
      <w:lvlJc w:val="left"/>
      <w:pPr>
        <w:ind w:left="3362" w:hanging="144"/>
      </w:pPr>
      <w:rPr>
        <w:rFonts w:hint="default"/>
        <w:lang w:val="ru-RU" w:eastAsia="en-US" w:bidi="ar-SA"/>
      </w:rPr>
    </w:lvl>
    <w:lvl w:ilvl="3" w:tplc="D252415C">
      <w:numFmt w:val="bullet"/>
      <w:lvlText w:val="•"/>
      <w:lvlJc w:val="left"/>
      <w:pPr>
        <w:ind w:left="4393" w:hanging="144"/>
      </w:pPr>
      <w:rPr>
        <w:rFonts w:hint="default"/>
        <w:lang w:val="ru-RU" w:eastAsia="en-US" w:bidi="ar-SA"/>
      </w:rPr>
    </w:lvl>
    <w:lvl w:ilvl="4" w:tplc="D07CA9AA">
      <w:numFmt w:val="bullet"/>
      <w:lvlText w:val="•"/>
      <w:lvlJc w:val="left"/>
      <w:pPr>
        <w:ind w:left="5424" w:hanging="144"/>
      </w:pPr>
      <w:rPr>
        <w:rFonts w:hint="default"/>
        <w:lang w:val="ru-RU" w:eastAsia="en-US" w:bidi="ar-SA"/>
      </w:rPr>
    </w:lvl>
    <w:lvl w:ilvl="5" w:tplc="7E785660">
      <w:numFmt w:val="bullet"/>
      <w:lvlText w:val="•"/>
      <w:lvlJc w:val="left"/>
      <w:pPr>
        <w:ind w:left="6455" w:hanging="144"/>
      </w:pPr>
      <w:rPr>
        <w:rFonts w:hint="default"/>
        <w:lang w:val="ru-RU" w:eastAsia="en-US" w:bidi="ar-SA"/>
      </w:rPr>
    </w:lvl>
    <w:lvl w:ilvl="6" w:tplc="F2125274">
      <w:numFmt w:val="bullet"/>
      <w:lvlText w:val="•"/>
      <w:lvlJc w:val="left"/>
      <w:pPr>
        <w:ind w:left="7486" w:hanging="144"/>
      </w:pPr>
      <w:rPr>
        <w:rFonts w:hint="default"/>
        <w:lang w:val="ru-RU" w:eastAsia="en-US" w:bidi="ar-SA"/>
      </w:rPr>
    </w:lvl>
    <w:lvl w:ilvl="7" w:tplc="911A173A">
      <w:numFmt w:val="bullet"/>
      <w:lvlText w:val="•"/>
      <w:lvlJc w:val="left"/>
      <w:pPr>
        <w:ind w:left="8517" w:hanging="144"/>
      </w:pPr>
      <w:rPr>
        <w:rFonts w:hint="default"/>
        <w:lang w:val="ru-RU" w:eastAsia="en-US" w:bidi="ar-SA"/>
      </w:rPr>
    </w:lvl>
    <w:lvl w:ilvl="8" w:tplc="6E204476">
      <w:numFmt w:val="bullet"/>
      <w:lvlText w:val="•"/>
      <w:lvlJc w:val="left"/>
      <w:pPr>
        <w:ind w:left="9548" w:hanging="144"/>
      </w:pPr>
      <w:rPr>
        <w:rFonts w:hint="default"/>
        <w:lang w:val="ru-RU" w:eastAsia="en-US" w:bidi="ar-SA"/>
      </w:rPr>
    </w:lvl>
  </w:abstractNum>
  <w:abstractNum w:abstractNumId="122">
    <w:nsid w:val="447B5DA8"/>
    <w:multiLevelType w:val="hybridMultilevel"/>
    <w:tmpl w:val="944CA77A"/>
    <w:lvl w:ilvl="0" w:tplc="8A4C0F02">
      <w:start w:val="1"/>
      <w:numFmt w:val="decimal"/>
      <w:lvlText w:val="%1)"/>
      <w:lvlJc w:val="left"/>
      <w:pPr>
        <w:ind w:left="739" w:hanging="274"/>
      </w:pPr>
      <w:rPr>
        <w:rFonts w:ascii="Times New Roman" w:eastAsia="Times New Roman" w:hAnsi="Times New Roman" w:cs="Times New Roman" w:hint="default"/>
        <w:w w:val="100"/>
        <w:sz w:val="24"/>
        <w:szCs w:val="24"/>
        <w:lang w:val="ru-RU" w:eastAsia="en-US" w:bidi="ar-SA"/>
      </w:rPr>
    </w:lvl>
    <w:lvl w:ilvl="1" w:tplc="1DE2BBDC">
      <w:numFmt w:val="bullet"/>
      <w:lvlText w:val="•"/>
      <w:lvlJc w:val="left"/>
      <w:pPr>
        <w:ind w:left="1827" w:hanging="274"/>
      </w:pPr>
      <w:rPr>
        <w:rFonts w:hint="default"/>
        <w:lang w:val="ru-RU" w:eastAsia="en-US" w:bidi="ar-SA"/>
      </w:rPr>
    </w:lvl>
    <w:lvl w:ilvl="2" w:tplc="995015BE">
      <w:numFmt w:val="bullet"/>
      <w:lvlText w:val="•"/>
      <w:lvlJc w:val="left"/>
      <w:pPr>
        <w:ind w:left="2914" w:hanging="274"/>
      </w:pPr>
      <w:rPr>
        <w:rFonts w:hint="default"/>
        <w:lang w:val="ru-RU" w:eastAsia="en-US" w:bidi="ar-SA"/>
      </w:rPr>
    </w:lvl>
    <w:lvl w:ilvl="3" w:tplc="80B2B9F6">
      <w:numFmt w:val="bullet"/>
      <w:lvlText w:val="•"/>
      <w:lvlJc w:val="left"/>
      <w:pPr>
        <w:ind w:left="4001" w:hanging="274"/>
      </w:pPr>
      <w:rPr>
        <w:rFonts w:hint="default"/>
        <w:lang w:val="ru-RU" w:eastAsia="en-US" w:bidi="ar-SA"/>
      </w:rPr>
    </w:lvl>
    <w:lvl w:ilvl="4" w:tplc="BC909654">
      <w:numFmt w:val="bullet"/>
      <w:lvlText w:val="•"/>
      <w:lvlJc w:val="left"/>
      <w:pPr>
        <w:ind w:left="5088" w:hanging="274"/>
      </w:pPr>
      <w:rPr>
        <w:rFonts w:hint="default"/>
        <w:lang w:val="ru-RU" w:eastAsia="en-US" w:bidi="ar-SA"/>
      </w:rPr>
    </w:lvl>
    <w:lvl w:ilvl="5" w:tplc="C30C4758">
      <w:numFmt w:val="bullet"/>
      <w:lvlText w:val="•"/>
      <w:lvlJc w:val="left"/>
      <w:pPr>
        <w:ind w:left="6175" w:hanging="274"/>
      </w:pPr>
      <w:rPr>
        <w:rFonts w:hint="default"/>
        <w:lang w:val="ru-RU" w:eastAsia="en-US" w:bidi="ar-SA"/>
      </w:rPr>
    </w:lvl>
    <w:lvl w:ilvl="6" w:tplc="6E4CE4F6">
      <w:numFmt w:val="bullet"/>
      <w:lvlText w:val="•"/>
      <w:lvlJc w:val="left"/>
      <w:pPr>
        <w:ind w:left="7262" w:hanging="274"/>
      </w:pPr>
      <w:rPr>
        <w:rFonts w:hint="default"/>
        <w:lang w:val="ru-RU" w:eastAsia="en-US" w:bidi="ar-SA"/>
      </w:rPr>
    </w:lvl>
    <w:lvl w:ilvl="7" w:tplc="697A0D16">
      <w:numFmt w:val="bullet"/>
      <w:lvlText w:val="•"/>
      <w:lvlJc w:val="left"/>
      <w:pPr>
        <w:ind w:left="8349" w:hanging="274"/>
      </w:pPr>
      <w:rPr>
        <w:rFonts w:hint="default"/>
        <w:lang w:val="ru-RU" w:eastAsia="en-US" w:bidi="ar-SA"/>
      </w:rPr>
    </w:lvl>
    <w:lvl w:ilvl="8" w:tplc="53DC7902">
      <w:numFmt w:val="bullet"/>
      <w:lvlText w:val="•"/>
      <w:lvlJc w:val="left"/>
      <w:pPr>
        <w:ind w:left="9436" w:hanging="274"/>
      </w:pPr>
      <w:rPr>
        <w:rFonts w:hint="default"/>
        <w:lang w:val="ru-RU" w:eastAsia="en-US" w:bidi="ar-SA"/>
      </w:rPr>
    </w:lvl>
  </w:abstractNum>
  <w:abstractNum w:abstractNumId="123">
    <w:nsid w:val="448C6A18"/>
    <w:multiLevelType w:val="hybridMultilevel"/>
    <w:tmpl w:val="B7F6DE80"/>
    <w:lvl w:ilvl="0" w:tplc="4DD4113C">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757CB4E0">
      <w:numFmt w:val="bullet"/>
      <w:lvlText w:val="•"/>
      <w:lvlJc w:val="left"/>
      <w:pPr>
        <w:ind w:left="2439" w:hanging="288"/>
      </w:pPr>
      <w:rPr>
        <w:rFonts w:hint="default"/>
        <w:lang w:val="ru-RU" w:eastAsia="en-US" w:bidi="ar-SA"/>
      </w:rPr>
    </w:lvl>
    <w:lvl w:ilvl="2" w:tplc="6F50C8DE">
      <w:numFmt w:val="bullet"/>
      <w:lvlText w:val="•"/>
      <w:lvlJc w:val="left"/>
      <w:pPr>
        <w:ind w:left="3458" w:hanging="288"/>
      </w:pPr>
      <w:rPr>
        <w:rFonts w:hint="default"/>
        <w:lang w:val="ru-RU" w:eastAsia="en-US" w:bidi="ar-SA"/>
      </w:rPr>
    </w:lvl>
    <w:lvl w:ilvl="3" w:tplc="A2DC3C6A">
      <w:numFmt w:val="bullet"/>
      <w:lvlText w:val="•"/>
      <w:lvlJc w:val="left"/>
      <w:pPr>
        <w:ind w:left="4477" w:hanging="288"/>
      </w:pPr>
      <w:rPr>
        <w:rFonts w:hint="default"/>
        <w:lang w:val="ru-RU" w:eastAsia="en-US" w:bidi="ar-SA"/>
      </w:rPr>
    </w:lvl>
    <w:lvl w:ilvl="4" w:tplc="19669FB8">
      <w:numFmt w:val="bullet"/>
      <w:lvlText w:val="•"/>
      <w:lvlJc w:val="left"/>
      <w:pPr>
        <w:ind w:left="5496" w:hanging="288"/>
      </w:pPr>
      <w:rPr>
        <w:rFonts w:hint="default"/>
        <w:lang w:val="ru-RU" w:eastAsia="en-US" w:bidi="ar-SA"/>
      </w:rPr>
    </w:lvl>
    <w:lvl w:ilvl="5" w:tplc="BFE8A7DC">
      <w:numFmt w:val="bullet"/>
      <w:lvlText w:val="•"/>
      <w:lvlJc w:val="left"/>
      <w:pPr>
        <w:ind w:left="6515" w:hanging="288"/>
      </w:pPr>
      <w:rPr>
        <w:rFonts w:hint="default"/>
        <w:lang w:val="ru-RU" w:eastAsia="en-US" w:bidi="ar-SA"/>
      </w:rPr>
    </w:lvl>
    <w:lvl w:ilvl="6" w:tplc="2340C02A">
      <w:numFmt w:val="bullet"/>
      <w:lvlText w:val="•"/>
      <w:lvlJc w:val="left"/>
      <w:pPr>
        <w:ind w:left="7534" w:hanging="288"/>
      </w:pPr>
      <w:rPr>
        <w:rFonts w:hint="default"/>
        <w:lang w:val="ru-RU" w:eastAsia="en-US" w:bidi="ar-SA"/>
      </w:rPr>
    </w:lvl>
    <w:lvl w:ilvl="7" w:tplc="8B1079A2">
      <w:numFmt w:val="bullet"/>
      <w:lvlText w:val="•"/>
      <w:lvlJc w:val="left"/>
      <w:pPr>
        <w:ind w:left="8553" w:hanging="288"/>
      </w:pPr>
      <w:rPr>
        <w:rFonts w:hint="default"/>
        <w:lang w:val="ru-RU" w:eastAsia="en-US" w:bidi="ar-SA"/>
      </w:rPr>
    </w:lvl>
    <w:lvl w:ilvl="8" w:tplc="9D788104">
      <w:numFmt w:val="bullet"/>
      <w:lvlText w:val="•"/>
      <w:lvlJc w:val="left"/>
      <w:pPr>
        <w:ind w:left="9572" w:hanging="288"/>
      </w:pPr>
      <w:rPr>
        <w:rFonts w:hint="default"/>
        <w:lang w:val="ru-RU" w:eastAsia="en-US" w:bidi="ar-SA"/>
      </w:rPr>
    </w:lvl>
  </w:abstractNum>
  <w:abstractNum w:abstractNumId="124">
    <w:nsid w:val="44B35536"/>
    <w:multiLevelType w:val="hybridMultilevel"/>
    <w:tmpl w:val="6AFE2372"/>
    <w:lvl w:ilvl="0" w:tplc="4AFC3630">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2B6670BC">
      <w:numFmt w:val="bullet"/>
      <w:lvlText w:val="•"/>
      <w:lvlJc w:val="left"/>
      <w:pPr>
        <w:ind w:left="830" w:hanging="140"/>
      </w:pPr>
      <w:rPr>
        <w:rFonts w:hint="default"/>
        <w:lang w:val="ru-RU" w:eastAsia="en-US" w:bidi="ar-SA"/>
      </w:rPr>
    </w:lvl>
    <w:lvl w:ilvl="2" w:tplc="3F0ABC42">
      <w:numFmt w:val="bullet"/>
      <w:lvlText w:val="•"/>
      <w:lvlJc w:val="left"/>
      <w:pPr>
        <w:ind w:left="1401" w:hanging="140"/>
      </w:pPr>
      <w:rPr>
        <w:rFonts w:hint="default"/>
        <w:lang w:val="ru-RU" w:eastAsia="en-US" w:bidi="ar-SA"/>
      </w:rPr>
    </w:lvl>
    <w:lvl w:ilvl="3" w:tplc="C42AF078">
      <w:numFmt w:val="bullet"/>
      <w:lvlText w:val="•"/>
      <w:lvlJc w:val="left"/>
      <w:pPr>
        <w:ind w:left="1972" w:hanging="140"/>
      </w:pPr>
      <w:rPr>
        <w:rFonts w:hint="default"/>
        <w:lang w:val="ru-RU" w:eastAsia="en-US" w:bidi="ar-SA"/>
      </w:rPr>
    </w:lvl>
    <w:lvl w:ilvl="4" w:tplc="DE167956">
      <w:numFmt w:val="bullet"/>
      <w:lvlText w:val="•"/>
      <w:lvlJc w:val="left"/>
      <w:pPr>
        <w:ind w:left="2542" w:hanging="140"/>
      </w:pPr>
      <w:rPr>
        <w:rFonts w:hint="default"/>
        <w:lang w:val="ru-RU" w:eastAsia="en-US" w:bidi="ar-SA"/>
      </w:rPr>
    </w:lvl>
    <w:lvl w:ilvl="5" w:tplc="46F8F1CA">
      <w:numFmt w:val="bullet"/>
      <w:lvlText w:val="•"/>
      <w:lvlJc w:val="left"/>
      <w:pPr>
        <w:ind w:left="3113" w:hanging="140"/>
      </w:pPr>
      <w:rPr>
        <w:rFonts w:hint="default"/>
        <w:lang w:val="ru-RU" w:eastAsia="en-US" w:bidi="ar-SA"/>
      </w:rPr>
    </w:lvl>
    <w:lvl w:ilvl="6" w:tplc="58E25C56">
      <w:numFmt w:val="bullet"/>
      <w:lvlText w:val="•"/>
      <w:lvlJc w:val="left"/>
      <w:pPr>
        <w:ind w:left="3684" w:hanging="140"/>
      </w:pPr>
      <w:rPr>
        <w:rFonts w:hint="default"/>
        <w:lang w:val="ru-RU" w:eastAsia="en-US" w:bidi="ar-SA"/>
      </w:rPr>
    </w:lvl>
    <w:lvl w:ilvl="7" w:tplc="B2CE3652">
      <w:numFmt w:val="bullet"/>
      <w:lvlText w:val="•"/>
      <w:lvlJc w:val="left"/>
      <w:pPr>
        <w:ind w:left="4254" w:hanging="140"/>
      </w:pPr>
      <w:rPr>
        <w:rFonts w:hint="default"/>
        <w:lang w:val="ru-RU" w:eastAsia="en-US" w:bidi="ar-SA"/>
      </w:rPr>
    </w:lvl>
    <w:lvl w:ilvl="8" w:tplc="4322F91C">
      <w:numFmt w:val="bullet"/>
      <w:lvlText w:val="•"/>
      <w:lvlJc w:val="left"/>
      <w:pPr>
        <w:ind w:left="4825" w:hanging="140"/>
      </w:pPr>
      <w:rPr>
        <w:rFonts w:hint="default"/>
        <w:lang w:val="ru-RU" w:eastAsia="en-US" w:bidi="ar-SA"/>
      </w:rPr>
    </w:lvl>
  </w:abstractNum>
  <w:abstractNum w:abstractNumId="125">
    <w:nsid w:val="45C677AA"/>
    <w:multiLevelType w:val="hybridMultilevel"/>
    <w:tmpl w:val="E84E9C1C"/>
    <w:lvl w:ilvl="0" w:tplc="697E7090">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DD9C6B7E">
      <w:numFmt w:val="bullet"/>
      <w:lvlText w:val="•"/>
      <w:lvlJc w:val="left"/>
      <w:pPr>
        <w:ind w:left="2439" w:hanging="288"/>
      </w:pPr>
      <w:rPr>
        <w:rFonts w:hint="default"/>
        <w:lang w:val="ru-RU" w:eastAsia="en-US" w:bidi="ar-SA"/>
      </w:rPr>
    </w:lvl>
    <w:lvl w:ilvl="2" w:tplc="575270A8">
      <w:numFmt w:val="bullet"/>
      <w:lvlText w:val="•"/>
      <w:lvlJc w:val="left"/>
      <w:pPr>
        <w:ind w:left="3458" w:hanging="288"/>
      </w:pPr>
      <w:rPr>
        <w:rFonts w:hint="default"/>
        <w:lang w:val="ru-RU" w:eastAsia="en-US" w:bidi="ar-SA"/>
      </w:rPr>
    </w:lvl>
    <w:lvl w:ilvl="3" w:tplc="4E4E5D70">
      <w:numFmt w:val="bullet"/>
      <w:lvlText w:val="•"/>
      <w:lvlJc w:val="left"/>
      <w:pPr>
        <w:ind w:left="4477" w:hanging="288"/>
      </w:pPr>
      <w:rPr>
        <w:rFonts w:hint="default"/>
        <w:lang w:val="ru-RU" w:eastAsia="en-US" w:bidi="ar-SA"/>
      </w:rPr>
    </w:lvl>
    <w:lvl w:ilvl="4" w:tplc="E8EC3328">
      <w:numFmt w:val="bullet"/>
      <w:lvlText w:val="•"/>
      <w:lvlJc w:val="left"/>
      <w:pPr>
        <w:ind w:left="5496" w:hanging="288"/>
      </w:pPr>
      <w:rPr>
        <w:rFonts w:hint="default"/>
        <w:lang w:val="ru-RU" w:eastAsia="en-US" w:bidi="ar-SA"/>
      </w:rPr>
    </w:lvl>
    <w:lvl w:ilvl="5" w:tplc="F182B74A">
      <w:numFmt w:val="bullet"/>
      <w:lvlText w:val="•"/>
      <w:lvlJc w:val="left"/>
      <w:pPr>
        <w:ind w:left="6515" w:hanging="288"/>
      </w:pPr>
      <w:rPr>
        <w:rFonts w:hint="default"/>
        <w:lang w:val="ru-RU" w:eastAsia="en-US" w:bidi="ar-SA"/>
      </w:rPr>
    </w:lvl>
    <w:lvl w:ilvl="6" w:tplc="0F2EB81A">
      <w:numFmt w:val="bullet"/>
      <w:lvlText w:val="•"/>
      <w:lvlJc w:val="left"/>
      <w:pPr>
        <w:ind w:left="7534" w:hanging="288"/>
      </w:pPr>
      <w:rPr>
        <w:rFonts w:hint="default"/>
        <w:lang w:val="ru-RU" w:eastAsia="en-US" w:bidi="ar-SA"/>
      </w:rPr>
    </w:lvl>
    <w:lvl w:ilvl="7" w:tplc="735E3D6E">
      <w:numFmt w:val="bullet"/>
      <w:lvlText w:val="•"/>
      <w:lvlJc w:val="left"/>
      <w:pPr>
        <w:ind w:left="8553" w:hanging="288"/>
      </w:pPr>
      <w:rPr>
        <w:rFonts w:hint="default"/>
        <w:lang w:val="ru-RU" w:eastAsia="en-US" w:bidi="ar-SA"/>
      </w:rPr>
    </w:lvl>
    <w:lvl w:ilvl="8" w:tplc="FA181EB6">
      <w:numFmt w:val="bullet"/>
      <w:lvlText w:val="•"/>
      <w:lvlJc w:val="left"/>
      <w:pPr>
        <w:ind w:left="9572" w:hanging="288"/>
      </w:pPr>
      <w:rPr>
        <w:rFonts w:hint="default"/>
        <w:lang w:val="ru-RU" w:eastAsia="en-US" w:bidi="ar-SA"/>
      </w:rPr>
    </w:lvl>
  </w:abstractNum>
  <w:abstractNum w:abstractNumId="126">
    <w:nsid w:val="461E26A9"/>
    <w:multiLevelType w:val="hybridMultilevel"/>
    <w:tmpl w:val="C89E01F6"/>
    <w:lvl w:ilvl="0" w:tplc="86C6E3F4">
      <w:numFmt w:val="bullet"/>
      <w:lvlText w:val="•"/>
      <w:lvlJc w:val="left"/>
      <w:pPr>
        <w:ind w:left="1306" w:hanging="144"/>
      </w:pPr>
      <w:rPr>
        <w:rFonts w:ascii="Times New Roman" w:eastAsia="Times New Roman" w:hAnsi="Times New Roman" w:cs="Times New Roman" w:hint="default"/>
        <w:w w:val="100"/>
        <w:sz w:val="24"/>
        <w:szCs w:val="24"/>
        <w:lang w:val="ru-RU" w:eastAsia="en-US" w:bidi="ar-SA"/>
      </w:rPr>
    </w:lvl>
    <w:lvl w:ilvl="1" w:tplc="CE36AB32">
      <w:numFmt w:val="bullet"/>
      <w:lvlText w:val="•"/>
      <w:lvlJc w:val="left"/>
      <w:pPr>
        <w:ind w:left="2331" w:hanging="144"/>
      </w:pPr>
      <w:rPr>
        <w:rFonts w:hint="default"/>
        <w:lang w:val="ru-RU" w:eastAsia="en-US" w:bidi="ar-SA"/>
      </w:rPr>
    </w:lvl>
    <w:lvl w:ilvl="2" w:tplc="1CECE3F8">
      <w:numFmt w:val="bullet"/>
      <w:lvlText w:val="•"/>
      <w:lvlJc w:val="left"/>
      <w:pPr>
        <w:ind w:left="3362" w:hanging="144"/>
      </w:pPr>
      <w:rPr>
        <w:rFonts w:hint="default"/>
        <w:lang w:val="ru-RU" w:eastAsia="en-US" w:bidi="ar-SA"/>
      </w:rPr>
    </w:lvl>
    <w:lvl w:ilvl="3" w:tplc="5CC4319E">
      <w:numFmt w:val="bullet"/>
      <w:lvlText w:val="•"/>
      <w:lvlJc w:val="left"/>
      <w:pPr>
        <w:ind w:left="4393" w:hanging="144"/>
      </w:pPr>
      <w:rPr>
        <w:rFonts w:hint="default"/>
        <w:lang w:val="ru-RU" w:eastAsia="en-US" w:bidi="ar-SA"/>
      </w:rPr>
    </w:lvl>
    <w:lvl w:ilvl="4" w:tplc="DB62EEEA">
      <w:numFmt w:val="bullet"/>
      <w:lvlText w:val="•"/>
      <w:lvlJc w:val="left"/>
      <w:pPr>
        <w:ind w:left="5424" w:hanging="144"/>
      </w:pPr>
      <w:rPr>
        <w:rFonts w:hint="default"/>
        <w:lang w:val="ru-RU" w:eastAsia="en-US" w:bidi="ar-SA"/>
      </w:rPr>
    </w:lvl>
    <w:lvl w:ilvl="5" w:tplc="09DA445E">
      <w:numFmt w:val="bullet"/>
      <w:lvlText w:val="•"/>
      <w:lvlJc w:val="left"/>
      <w:pPr>
        <w:ind w:left="6455" w:hanging="144"/>
      </w:pPr>
      <w:rPr>
        <w:rFonts w:hint="default"/>
        <w:lang w:val="ru-RU" w:eastAsia="en-US" w:bidi="ar-SA"/>
      </w:rPr>
    </w:lvl>
    <w:lvl w:ilvl="6" w:tplc="5EF8A30C">
      <w:numFmt w:val="bullet"/>
      <w:lvlText w:val="•"/>
      <w:lvlJc w:val="left"/>
      <w:pPr>
        <w:ind w:left="7486" w:hanging="144"/>
      </w:pPr>
      <w:rPr>
        <w:rFonts w:hint="default"/>
        <w:lang w:val="ru-RU" w:eastAsia="en-US" w:bidi="ar-SA"/>
      </w:rPr>
    </w:lvl>
    <w:lvl w:ilvl="7" w:tplc="7C52D938">
      <w:numFmt w:val="bullet"/>
      <w:lvlText w:val="•"/>
      <w:lvlJc w:val="left"/>
      <w:pPr>
        <w:ind w:left="8517" w:hanging="144"/>
      </w:pPr>
      <w:rPr>
        <w:rFonts w:hint="default"/>
        <w:lang w:val="ru-RU" w:eastAsia="en-US" w:bidi="ar-SA"/>
      </w:rPr>
    </w:lvl>
    <w:lvl w:ilvl="8" w:tplc="DD2C6340">
      <w:numFmt w:val="bullet"/>
      <w:lvlText w:val="•"/>
      <w:lvlJc w:val="left"/>
      <w:pPr>
        <w:ind w:left="9548" w:hanging="144"/>
      </w:pPr>
      <w:rPr>
        <w:rFonts w:hint="default"/>
        <w:lang w:val="ru-RU" w:eastAsia="en-US" w:bidi="ar-SA"/>
      </w:rPr>
    </w:lvl>
  </w:abstractNum>
  <w:abstractNum w:abstractNumId="127">
    <w:nsid w:val="46490F43"/>
    <w:multiLevelType w:val="hybridMultilevel"/>
    <w:tmpl w:val="72AE20E4"/>
    <w:lvl w:ilvl="0" w:tplc="3AA428B8">
      <w:numFmt w:val="bullet"/>
      <w:lvlText w:val="-"/>
      <w:lvlJc w:val="left"/>
      <w:pPr>
        <w:ind w:left="112" w:hanging="140"/>
      </w:pPr>
      <w:rPr>
        <w:rFonts w:ascii="Times New Roman" w:eastAsia="Times New Roman" w:hAnsi="Times New Roman" w:cs="Times New Roman" w:hint="default"/>
        <w:w w:val="97"/>
        <w:sz w:val="24"/>
        <w:szCs w:val="24"/>
        <w:lang w:val="ru-RU" w:eastAsia="en-US" w:bidi="ar-SA"/>
      </w:rPr>
    </w:lvl>
    <w:lvl w:ilvl="1" w:tplc="A3987E42">
      <w:numFmt w:val="bullet"/>
      <w:lvlText w:val="•"/>
      <w:lvlJc w:val="left"/>
      <w:pPr>
        <w:ind w:left="704" w:hanging="140"/>
      </w:pPr>
      <w:rPr>
        <w:rFonts w:hint="default"/>
        <w:lang w:val="ru-RU" w:eastAsia="en-US" w:bidi="ar-SA"/>
      </w:rPr>
    </w:lvl>
    <w:lvl w:ilvl="2" w:tplc="07FA7CA0">
      <w:numFmt w:val="bullet"/>
      <w:lvlText w:val="•"/>
      <w:lvlJc w:val="left"/>
      <w:pPr>
        <w:ind w:left="1289" w:hanging="140"/>
      </w:pPr>
      <w:rPr>
        <w:rFonts w:hint="default"/>
        <w:lang w:val="ru-RU" w:eastAsia="en-US" w:bidi="ar-SA"/>
      </w:rPr>
    </w:lvl>
    <w:lvl w:ilvl="3" w:tplc="8B90A392">
      <w:numFmt w:val="bullet"/>
      <w:lvlText w:val="•"/>
      <w:lvlJc w:val="left"/>
      <w:pPr>
        <w:ind w:left="1874" w:hanging="140"/>
      </w:pPr>
      <w:rPr>
        <w:rFonts w:hint="default"/>
        <w:lang w:val="ru-RU" w:eastAsia="en-US" w:bidi="ar-SA"/>
      </w:rPr>
    </w:lvl>
    <w:lvl w:ilvl="4" w:tplc="BF76C0FE">
      <w:numFmt w:val="bullet"/>
      <w:lvlText w:val="•"/>
      <w:lvlJc w:val="left"/>
      <w:pPr>
        <w:ind w:left="2458" w:hanging="140"/>
      </w:pPr>
      <w:rPr>
        <w:rFonts w:hint="default"/>
        <w:lang w:val="ru-RU" w:eastAsia="en-US" w:bidi="ar-SA"/>
      </w:rPr>
    </w:lvl>
    <w:lvl w:ilvl="5" w:tplc="75DCF8C6">
      <w:numFmt w:val="bullet"/>
      <w:lvlText w:val="•"/>
      <w:lvlJc w:val="left"/>
      <w:pPr>
        <w:ind w:left="3043" w:hanging="140"/>
      </w:pPr>
      <w:rPr>
        <w:rFonts w:hint="default"/>
        <w:lang w:val="ru-RU" w:eastAsia="en-US" w:bidi="ar-SA"/>
      </w:rPr>
    </w:lvl>
    <w:lvl w:ilvl="6" w:tplc="89EA5750">
      <w:numFmt w:val="bullet"/>
      <w:lvlText w:val="•"/>
      <w:lvlJc w:val="left"/>
      <w:pPr>
        <w:ind w:left="3628" w:hanging="140"/>
      </w:pPr>
      <w:rPr>
        <w:rFonts w:hint="default"/>
        <w:lang w:val="ru-RU" w:eastAsia="en-US" w:bidi="ar-SA"/>
      </w:rPr>
    </w:lvl>
    <w:lvl w:ilvl="7" w:tplc="12849320">
      <w:numFmt w:val="bullet"/>
      <w:lvlText w:val="•"/>
      <w:lvlJc w:val="left"/>
      <w:pPr>
        <w:ind w:left="4212" w:hanging="140"/>
      </w:pPr>
      <w:rPr>
        <w:rFonts w:hint="default"/>
        <w:lang w:val="ru-RU" w:eastAsia="en-US" w:bidi="ar-SA"/>
      </w:rPr>
    </w:lvl>
    <w:lvl w:ilvl="8" w:tplc="A2B448A6">
      <w:numFmt w:val="bullet"/>
      <w:lvlText w:val="•"/>
      <w:lvlJc w:val="left"/>
      <w:pPr>
        <w:ind w:left="4797" w:hanging="140"/>
      </w:pPr>
      <w:rPr>
        <w:rFonts w:hint="default"/>
        <w:lang w:val="ru-RU" w:eastAsia="en-US" w:bidi="ar-SA"/>
      </w:rPr>
    </w:lvl>
  </w:abstractNum>
  <w:abstractNum w:abstractNumId="128">
    <w:nsid w:val="46D50D5B"/>
    <w:multiLevelType w:val="hybridMultilevel"/>
    <w:tmpl w:val="06765F04"/>
    <w:lvl w:ilvl="0" w:tplc="B37E5F9A">
      <w:start w:val="1"/>
      <w:numFmt w:val="decimal"/>
      <w:lvlText w:val="%1."/>
      <w:lvlJc w:val="left"/>
      <w:pPr>
        <w:ind w:left="347" w:hanging="240"/>
      </w:pPr>
      <w:rPr>
        <w:rFonts w:ascii="Times New Roman" w:eastAsia="Times New Roman" w:hAnsi="Times New Roman" w:cs="Times New Roman" w:hint="default"/>
        <w:w w:val="100"/>
        <w:sz w:val="24"/>
        <w:szCs w:val="24"/>
        <w:lang w:val="ru-RU" w:eastAsia="en-US" w:bidi="ar-SA"/>
      </w:rPr>
    </w:lvl>
    <w:lvl w:ilvl="1" w:tplc="17988D3A">
      <w:numFmt w:val="bullet"/>
      <w:lvlText w:val="•"/>
      <w:lvlJc w:val="left"/>
      <w:pPr>
        <w:ind w:left="841" w:hanging="240"/>
      </w:pPr>
      <w:rPr>
        <w:rFonts w:hint="default"/>
        <w:lang w:val="ru-RU" w:eastAsia="en-US" w:bidi="ar-SA"/>
      </w:rPr>
    </w:lvl>
    <w:lvl w:ilvl="2" w:tplc="57D06012">
      <w:numFmt w:val="bullet"/>
      <w:lvlText w:val="•"/>
      <w:lvlJc w:val="left"/>
      <w:pPr>
        <w:ind w:left="1343" w:hanging="240"/>
      </w:pPr>
      <w:rPr>
        <w:rFonts w:hint="default"/>
        <w:lang w:val="ru-RU" w:eastAsia="en-US" w:bidi="ar-SA"/>
      </w:rPr>
    </w:lvl>
    <w:lvl w:ilvl="3" w:tplc="2F485592">
      <w:numFmt w:val="bullet"/>
      <w:lvlText w:val="•"/>
      <w:lvlJc w:val="left"/>
      <w:pPr>
        <w:ind w:left="1845" w:hanging="240"/>
      </w:pPr>
      <w:rPr>
        <w:rFonts w:hint="default"/>
        <w:lang w:val="ru-RU" w:eastAsia="en-US" w:bidi="ar-SA"/>
      </w:rPr>
    </w:lvl>
    <w:lvl w:ilvl="4" w:tplc="579ED240">
      <w:numFmt w:val="bullet"/>
      <w:lvlText w:val="•"/>
      <w:lvlJc w:val="left"/>
      <w:pPr>
        <w:ind w:left="2347" w:hanging="240"/>
      </w:pPr>
      <w:rPr>
        <w:rFonts w:hint="default"/>
        <w:lang w:val="ru-RU" w:eastAsia="en-US" w:bidi="ar-SA"/>
      </w:rPr>
    </w:lvl>
    <w:lvl w:ilvl="5" w:tplc="7E260E3A">
      <w:numFmt w:val="bullet"/>
      <w:lvlText w:val="•"/>
      <w:lvlJc w:val="left"/>
      <w:pPr>
        <w:ind w:left="2849" w:hanging="240"/>
      </w:pPr>
      <w:rPr>
        <w:rFonts w:hint="default"/>
        <w:lang w:val="ru-RU" w:eastAsia="en-US" w:bidi="ar-SA"/>
      </w:rPr>
    </w:lvl>
    <w:lvl w:ilvl="6" w:tplc="2758A3B4">
      <w:numFmt w:val="bullet"/>
      <w:lvlText w:val="•"/>
      <w:lvlJc w:val="left"/>
      <w:pPr>
        <w:ind w:left="3350" w:hanging="240"/>
      </w:pPr>
      <w:rPr>
        <w:rFonts w:hint="default"/>
        <w:lang w:val="ru-RU" w:eastAsia="en-US" w:bidi="ar-SA"/>
      </w:rPr>
    </w:lvl>
    <w:lvl w:ilvl="7" w:tplc="A1A23FA8">
      <w:numFmt w:val="bullet"/>
      <w:lvlText w:val="•"/>
      <w:lvlJc w:val="left"/>
      <w:pPr>
        <w:ind w:left="3852" w:hanging="240"/>
      </w:pPr>
      <w:rPr>
        <w:rFonts w:hint="default"/>
        <w:lang w:val="ru-RU" w:eastAsia="en-US" w:bidi="ar-SA"/>
      </w:rPr>
    </w:lvl>
    <w:lvl w:ilvl="8" w:tplc="6D46AE80">
      <w:numFmt w:val="bullet"/>
      <w:lvlText w:val="•"/>
      <w:lvlJc w:val="left"/>
      <w:pPr>
        <w:ind w:left="4354" w:hanging="240"/>
      </w:pPr>
      <w:rPr>
        <w:rFonts w:hint="default"/>
        <w:lang w:val="ru-RU" w:eastAsia="en-US" w:bidi="ar-SA"/>
      </w:rPr>
    </w:lvl>
  </w:abstractNum>
  <w:abstractNum w:abstractNumId="129">
    <w:nsid w:val="47C21804"/>
    <w:multiLevelType w:val="hybridMultilevel"/>
    <w:tmpl w:val="29563C4C"/>
    <w:lvl w:ilvl="0" w:tplc="8530F2FA">
      <w:start w:val="1"/>
      <w:numFmt w:val="decimal"/>
      <w:lvlText w:val="%1)"/>
      <w:lvlJc w:val="left"/>
      <w:pPr>
        <w:ind w:left="1416" w:hanging="430"/>
      </w:pPr>
      <w:rPr>
        <w:rFonts w:ascii="Times New Roman" w:eastAsia="Times New Roman" w:hAnsi="Times New Roman" w:cs="Times New Roman" w:hint="default"/>
        <w:w w:val="97"/>
        <w:sz w:val="26"/>
        <w:szCs w:val="26"/>
        <w:lang w:val="ru-RU" w:eastAsia="en-US" w:bidi="ar-SA"/>
      </w:rPr>
    </w:lvl>
    <w:lvl w:ilvl="1" w:tplc="27C4F2E4">
      <w:numFmt w:val="bullet"/>
      <w:lvlText w:val="•"/>
      <w:lvlJc w:val="left"/>
      <w:pPr>
        <w:ind w:left="2439" w:hanging="430"/>
      </w:pPr>
      <w:rPr>
        <w:rFonts w:hint="default"/>
        <w:lang w:val="ru-RU" w:eastAsia="en-US" w:bidi="ar-SA"/>
      </w:rPr>
    </w:lvl>
    <w:lvl w:ilvl="2" w:tplc="DC6EEC50">
      <w:numFmt w:val="bullet"/>
      <w:lvlText w:val="•"/>
      <w:lvlJc w:val="left"/>
      <w:pPr>
        <w:ind w:left="3458" w:hanging="430"/>
      </w:pPr>
      <w:rPr>
        <w:rFonts w:hint="default"/>
        <w:lang w:val="ru-RU" w:eastAsia="en-US" w:bidi="ar-SA"/>
      </w:rPr>
    </w:lvl>
    <w:lvl w:ilvl="3" w:tplc="3F0E4520">
      <w:numFmt w:val="bullet"/>
      <w:lvlText w:val="•"/>
      <w:lvlJc w:val="left"/>
      <w:pPr>
        <w:ind w:left="4477" w:hanging="430"/>
      </w:pPr>
      <w:rPr>
        <w:rFonts w:hint="default"/>
        <w:lang w:val="ru-RU" w:eastAsia="en-US" w:bidi="ar-SA"/>
      </w:rPr>
    </w:lvl>
    <w:lvl w:ilvl="4" w:tplc="4548441C">
      <w:numFmt w:val="bullet"/>
      <w:lvlText w:val="•"/>
      <w:lvlJc w:val="left"/>
      <w:pPr>
        <w:ind w:left="5496" w:hanging="430"/>
      </w:pPr>
      <w:rPr>
        <w:rFonts w:hint="default"/>
        <w:lang w:val="ru-RU" w:eastAsia="en-US" w:bidi="ar-SA"/>
      </w:rPr>
    </w:lvl>
    <w:lvl w:ilvl="5" w:tplc="76A88082">
      <w:numFmt w:val="bullet"/>
      <w:lvlText w:val="•"/>
      <w:lvlJc w:val="left"/>
      <w:pPr>
        <w:ind w:left="6515" w:hanging="430"/>
      </w:pPr>
      <w:rPr>
        <w:rFonts w:hint="default"/>
        <w:lang w:val="ru-RU" w:eastAsia="en-US" w:bidi="ar-SA"/>
      </w:rPr>
    </w:lvl>
    <w:lvl w:ilvl="6" w:tplc="59661C12">
      <w:numFmt w:val="bullet"/>
      <w:lvlText w:val="•"/>
      <w:lvlJc w:val="left"/>
      <w:pPr>
        <w:ind w:left="7534" w:hanging="430"/>
      </w:pPr>
      <w:rPr>
        <w:rFonts w:hint="default"/>
        <w:lang w:val="ru-RU" w:eastAsia="en-US" w:bidi="ar-SA"/>
      </w:rPr>
    </w:lvl>
    <w:lvl w:ilvl="7" w:tplc="3A3EA446">
      <w:numFmt w:val="bullet"/>
      <w:lvlText w:val="•"/>
      <w:lvlJc w:val="left"/>
      <w:pPr>
        <w:ind w:left="8553" w:hanging="430"/>
      </w:pPr>
      <w:rPr>
        <w:rFonts w:hint="default"/>
        <w:lang w:val="ru-RU" w:eastAsia="en-US" w:bidi="ar-SA"/>
      </w:rPr>
    </w:lvl>
    <w:lvl w:ilvl="8" w:tplc="8AAEBE12">
      <w:numFmt w:val="bullet"/>
      <w:lvlText w:val="•"/>
      <w:lvlJc w:val="left"/>
      <w:pPr>
        <w:ind w:left="9572" w:hanging="430"/>
      </w:pPr>
      <w:rPr>
        <w:rFonts w:hint="default"/>
        <w:lang w:val="ru-RU" w:eastAsia="en-US" w:bidi="ar-SA"/>
      </w:rPr>
    </w:lvl>
  </w:abstractNum>
  <w:abstractNum w:abstractNumId="130">
    <w:nsid w:val="47F94C2E"/>
    <w:multiLevelType w:val="hybridMultilevel"/>
    <w:tmpl w:val="903E1734"/>
    <w:lvl w:ilvl="0" w:tplc="9EE8C73E">
      <w:start w:val="2"/>
      <w:numFmt w:val="decimal"/>
      <w:lvlText w:val="%1."/>
      <w:lvlJc w:val="left"/>
      <w:pPr>
        <w:ind w:left="289" w:hanging="181"/>
      </w:pPr>
      <w:rPr>
        <w:rFonts w:ascii="Times New Roman" w:eastAsia="Times New Roman" w:hAnsi="Times New Roman" w:cs="Times New Roman" w:hint="default"/>
        <w:w w:val="100"/>
        <w:sz w:val="22"/>
        <w:szCs w:val="22"/>
        <w:lang w:val="ru-RU" w:eastAsia="en-US" w:bidi="ar-SA"/>
      </w:rPr>
    </w:lvl>
    <w:lvl w:ilvl="1" w:tplc="23C6D670">
      <w:numFmt w:val="bullet"/>
      <w:lvlText w:val="•"/>
      <w:lvlJc w:val="left"/>
      <w:pPr>
        <w:ind w:left="801" w:hanging="181"/>
      </w:pPr>
      <w:rPr>
        <w:rFonts w:hint="default"/>
        <w:lang w:val="ru-RU" w:eastAsia="en-US" w:bidi="ar-SA"/>
      </w:rPr>
    </w:lvl>
    <w:lvl w:ilvl="2" w:tplc="35B605AC">
      <w:numFmt w:val="bullet"/>
      <w:lvlText w:val="•"/>
      <w:lvlJc w:val="left"/>
      <w:pPr>
        <w:ind w:left="1323" w:hanging="181"/>
      </w:pPr>
      <w:rPr>
        <w:rFonts w:hint="default"/>
        <w:lang w:val="ru-RU" w:eastAsia="en-US" w:bidi="ar-SA"/>
      </w:rPr>
    </w:lvl>
    <w:lvl w:ilvl="3" w:tplc="F61085AA">
      <w:numFmt w:val="bullet"/>
      <w:lvlText w:val="•"/>
      <w:lvlJc w:val="left"/>
      <w:pPr>
        <w:ind w:left="1844" w:hanging="181"/>
      </w:pPr>
      <w:rPr>
        <w:rFonts w:hint="default"/>
        <w:lang w:val="ru-RU" w:eastAsia="en-US" w:bidi="ar-SA"/>
      </w:rPr>
    </w:lvl>
    <w:lvl w:ilvl="4" w:tplc="3782DBD2">
      <w:numFmt w:val="bullet"/>
      <w:lvlText w:val="•"/>
      <w:lvlJc w:val="left"/>
      <w:pPr>
        <w:ind w:left="2366" w:hanging="181"/>
      </w:pPr>
      <w:rPr>
        <w:rFonts w:hint="default"/>
        <w:lang w:val="ru-RU" w:eastAsia="en-US" w:bidi="ar-SA"/>
      </w:rPr>
    </w:lvl>
    <w:lvl w:ilvl="5" w:tplc="9A0067B2">
      <w:numFmt w:val="bullet"/>
      <w:lvlText w:val="•"/>
      <w:lvlJc w:val="left"/>
      <w:pPr>
        <w:ind w:left="2887" w:hanging="181"/>
      </w:pPr>
      <w:rPr>
        <w:rFonts w:hint="default"/>
        <w:lang w:val="ru-RU" w:eastAsia="en-US" w:bidi="ar-SA"/>
      </w:rPr>
    </w:lvl>
    <w:lvl w:ilvl="6" w:tplc="9940DA3E">
      <w:numFmt w:val="bullet"/>
      <w:lvlText w:val="•"/>
      <w:lvlJc w:val="left"/>
      <w:pPr>
        <w:ind w:left="3409" w:hanging="181"/>
      </w:pPr>
      <w:rPr>
        <w:rFonts w:hint="default"/>
        <w:lang w:val="ru-RU" w:eastAsia="en-US" w:bidi="ar-SA"/>
      </w:rPr>
    </w:lvl>
    <w:lvl w:ilvl="7" w:tplc="1088845E">
      <w:numFmt w:val="bullet"/>
      <w:lvlText w:val="•"/>
      <w:lvlJc w:val="left"/>
      <w:pPr>
        <w:ind w:left="3930" w:hanging="181"/>
      </w:pPr>
      <w:rPr>
        <w:rFonts w:hint="default"/>
        <w:lang w:val="ru-RU" w:eastAsia="en-US" w:bidi="ar-SA"/>
      </w:rPr>
    </w:lvl>
    <w:lvl w:ilvl="8" w:tplc="969695B0">
      <w:numFmt w:val="bullet"/>
      <w:lvlText w:val="•"/>
      <w:lvlJc w:val="left"/>
      <w:pPr>
        <w:ind w:left="4452" w:hanging="181"/>
      </w:pPr>
      <w:rPr>
        <w:rFonts w:hint="default"/>
        <w:lang w:val="ru-RU" w:eastAsia="en-US" w:bidi="ar-SA"/>
      </w:rPr>
    </w:lvl>
  </w:abstractNum>
  <w:abstractNum w:abstractNumId="131">
    <w:nsid w:val="4800651C"/>
    <w:multiLevelType w:val="hybridMultilevel"/>
    <w:tmpl w:val="409AC3B0"/>
    <w:lvl w:ilvl="0" w:tplc="DECE0A5A">
      <w:numFmt w:val="bullet"/>
      <w:lvlText w:val="-"/>
      <w:lvlJc w:val="left"/>
      <w:pPr>
        <w:ind w:left="739" w:hanging="140"/>
      </w:pPr>
      <w:rPr>
        <w:rFonts w:ascii="Times New Roman" w:eastAsia="Times New Roman" w:hAnsi="Times New Roman" w:cs="Times New Roman" w:hint="default"/>
        <w:b/>
        <w:bCs/>
        <w:i/>
        <w:iCs/>
        <w:w w:val="99"/>
        <w:sz w:val="24"/>
        <w:szCs w:val="24"/>
        <w:lang w:val="ru-RU" w:eastAsia="en-US" w:bidi="ar-SA"/>
      </w:rPr>
    </w:lvl>
    <w:lvl w:ilvl="1" w:tplc="72246BAA">
      <w:numFmt w:val="bullet"/>
      <w:lvlText w:val="•"/>
      <w:lvlJc w:val="left"/>
      <w:pPr>
        <w:ind w:left="1827" w:hanging="140"/>
      </w:pPr>
      <w:rPr>
        <w:rFonts w:hint="default"/>
        <w:lang w:val="ru-RU" w:eastAsia="en-US" w:bidi="ar-SA"/>
      </w:rPr>
    </w:lvl>
    <w:lvl w:ilvl="2" w:tplc="B2D630E6">
      <w:numFmt w:val="bullet"/>
      <w:lvlText w:val="•"/>
      <w:lvlJc w:val="left"/>
      <w:pPr>
        <w:ind w:left="2914" w:hanging="140"/>
      </w:pPr>
      <w:rPr>
        <w:rFonts w:hint="default"/>
        <w:lang w:val="ru-RU" w:eastAsia="en-US" w:bidi="ar-SA"/>
      </w:rPr>
    </w:lvl>
    <w:lvl w:ilvl="3" w:tplc="561C0312">
      <w:numFmt w:val="bullet"/>
      <w:lvlText w:val="•"/>
      <w:lvlJc w:val="left"/>
      <w:pPr>
        <w:ind w:left="4001" w:hanging="140"/>
      </w:pPr>
      <w:rPr>
        <w:rFonts w:hint="default"/>
        <w:lang w:val="ru-RU" w:eastAsia="en-US" w:bidi="ar-SA"/>
      </w:rPr>
    </w:lvl>
    <w:lvl w:ilvl="4" w:tplc="4B100E38">
      <w:numFmt w:val="bullet"/>
      <w:lvlText w:val="•"/>
      <w:lvlJc w:val="left"/>
      <w:pPr>
        <w:ind w:left="5088" w:hanging="140"/>
      </w:pPr>
      <w:rPr>
        <w:rFonts w:hint="default"/>
        <w:lang w:val="ru-RU" w:eastAsia="en-US" w:bidi="ar-SA"/>
      </w:rPr>
    </w:lvl>
    <w:lvl w:ilvl="5" w:tplc="F9500A8A">
      <w:numFmt w:val="bullet"/>
      <w:lvlText w:val="•"/>
      <w:lvlJc w:val="left"/>
      <w:pPr>
        <w:ind w:left="6175" w:hanging="140"/>
      </w:pPr>
      <w:rPr>
        <w:rFonts w:hint="default"/>
        <w:lang w:val="ru-RU" w:eastAsia="en-US" w:bidi="ar-SA"/>
      </w:rPr>
    </w:lvl>
    <w:lvl w:ilvl="6" w:tplc="A164F8CE">
      <w:numFmt w:val="bullet"/>
      <w:lvlText w:val="•"/>
      <w:lvlJc w:val="left"/>
      <w:pPr>
        <w:ind w:left="7262" w:hanging="140"/>
      </w:pPr>
      <w:rPr>
        <w:rFonts w:hint="default"/>
        <w:lang w:val="ru-RU" w:eastAsia="en-US" w:bidi="ar-SA"/>
      </w:rPr>
    </w:lvl>
    <w:lvl w:ilvl="7" w:tplc="9886E42C">
      <w:numFmt w:val="bullet"/>
      <w:lvlText w:val="•"/>
      <w:lvlJc w:val="left"/>
      <w:pPr>
        <w:ind w:left="8349" w:hanging="140"/>
      </w:pPr>
      <w:rPr>
        <w:rFonts w:hint="default"/>
        <w:lang w:val="ru-RU" w:eastAsia="en-US" w:bidi="ar-SA"/>
      </w:rPr>
    </w:lvl>
    <w:lvl w:ilvl="8" w:tplc="1472DEBA">
      <w:numFmt w:val="bullet"/>
      <w:lvlText w:val="•"/>
      <w:lvlJc w:val="left"/>
      <w:pPr>
        <w:ind w:left="9436" w:hanging="140"/>
      </w:pPr>
      <w:rPr>
        <w:rFonts w:hint="default"/>
        <w:lang w:val="ru-RU" w:eastAsia="en-US" w:bidi="ar-SA"/>
      </w:rPr>
    </w:lvl>
  </w:abstractNum>
  <w:abstractNum w:abstractNumId="132">
    <w:nsid w:val="48233429"/>
    <w:multiLevelType w:val="hybridMultilevel"/>
    <w:tmpl w:val="6D04C588"/>
    <w:lvl w:ilvl="0" w:tplc="AC30233E">
      <w:numFmt w:val="bullet"/>
      <w:lvlText w:val=""/>
      <w:lvlJc w:val="left"/>
      <w:pPr>
        <w:ind w:left="1416" w:hanging="288"/>
      </w:pPr>
      <w:rPr>
        <w:rFonts w:ascii="Symbol" w:eastAsia="Symbol" w:hAnsi="Symbol" w:cs="Symbol" w:hint="default"/>
        <w:w w:val="98"/>
        <w:sz w:val="26"/>
        <w:szCs w:val="26"/>
        <w:lang w:val="ru-RU" w:eastAsia="en-US" w:bidi="ar-SA"/>
      </w:rPr>
    </w:lvl>
    <w:lvl w:ilvl="1" w:tplc="56989390">
      <w:numFmt w:val="bullet"/>
      <w:lvlText w:val="•"/>
      <w:lvlJc w:val="left"/>
      <w:pPr>
        <w:ind w:left="2439" w:hanging="288"/>
      </w:pPr>
      <w:rPr>
        <w:rFonts w:hint="default"/>
        <w:lang w:val="ru-RU" w:eastAsia="en-US" w:bidi="ar-SA"/>
      </w:rPr>
    </w:lvl>
    <w:lvl w:ilvl="2" w:tplc="9D60E0A8">
      <w:numFmt w:val="bullet"/>
      <w:lvlText w:val="•"/>
      <w:lvlJc w:val="left"/>
      <w:pPr>
        <w:ind w:left="3458" w:hanging="288"/>
      </w:pPr>
      <w:rPr>
        <w:rFonts w:hint="default"/>
        <w:lang w:val="ru-RU" w:eastAsia="en-US" w:bidi="ar-SA"/>
      </w:rPr>
    </w:lvl>
    <w:lvl w:ilvl="3" w:tplc="13922F76">
      <w:numFmt w:val="bullet"/>
      <w:lvlText w:val="•"/>
      <w:lvlJc w:val="left"/>
      <w:pPr>
        <w:ind w:left="4477" w:hanging="288"/>
      </w:pPr>
      <w:rPr>
        <w:rFonts w:hint="default"/>
        <w:lang w:val="ru-RU" w:eastAsia="en-US" w:bidi="ar-SA"/>
      </w:rPr>
    </w:lvl>
    <w:lvl w:ilvl="4" w:tplc="33E438F8">
      <w:numFmt w:val="bullet"/>
      <w:lvlText w:val="•"/>
      <w:lvlJc w:val="left"/>
      <w:pPr>
        <w:ind w:left="5496" w:hanging="288"/>
      </w:pPr>
      <w:rPr>
        <w:rFonts w:hint="default"/>
        <w:lang w:val="ru-RU" w:eastAsia="en-US" w:bidi="ar-SA"/>
      </w:rPr>
    </w:lvl>
    <w:lvl w:ilvl="5" w:tplc="074431D6">
      <w:numFmt w:val="bullet"/>
      <w:lvlText w:val="•"/>
      <w:lvlJc w:val="left"/>
      <w:pPr>
        <w:ind w:left="6515" w:hanging="288"/>
      </w:pPr>
      <w:rPr>
        <w:rFonts w:hint="default"/>
        <w:lang w:val="ru-RU" w:eastAsia="en-US" w:bidi="ar-SA"/>
      </w:rPr>
    </w:lvl>
    <w:lvl w:ilvl="6" w:tplc="4E4ACE2A">
      <w:numFmt w:val="bullet"/>
      <w:lvlText w:val="•"/>
      <w:lvlJc w:val="left"/>
      <w:pPr>
        <w:ind w:left="7534" w:hanging="288"/>
      </w:pPr>
      <w:rPr>
        <w:rFonts w:hint="default"/>
        <w:lang w:val="ru-RU" w:eastAsia="en-US" w:bidi="ar-SA"/>
      </w:rPr>
    </w:lvl>
    <w:lvl w:ilvl="7" w:tplc="CC2EB610">
      <w:numFmt w:val="bullet"/>
      <w:lvlText w:val="•"/>
      <w:lvlJc w:val="left"/>
      <w:pPr>
        <w:ind w:left="8553" w:hanging="288"/>
      </w:pPr>
      <w:rPr>
        <w:rFonts w:hint="default"/>
        <w:lang w:val="ru-RU" w:eastAsia="en-US" w:bidi="ar-SA"/>
      </w:rPr>
    </w:lvl>
    <w:lvl w:ilvl="8" w:tplc="F89C0A20">
      <w:numFmt w:val="bullet"/>
      <w:lvlText w:val="•"/>
      <w:lvlJc w:val="left"/>
      <w:pPr>
        <w:ind w:left="9572" w:hanging="288"/>
      </w:pPr>
      <w:rPr>
        <w:rFonts w:hint="default"/>
        <w:lang w:val="ru-RU" w:eastAsia="en-US" w:bidi="ar-SA"/>
      </w:rPr>
    </w:lvl>
  </w:abstractNum>
  <w:abstractNum w:abstractNumId="133">
    <w:nsid w:val="48F5334D"/>
    <w:multiLevelType w:val="hybridMultilevel"/>
    <w:tmpl w:val="A7DC543A"/>
    <w:lvl w:ilvl="0" w:tplc="B3E85070">
      <w:numFmt w:val="bullet"/>
      <w:lvlText w:val="•"/>
      <w:lvlJc w:val="left"/>
      <w:pPr>
        <w:ind w:left="739" w:hanging="144"/>
      </w:pPr>
      <w:rPr>
        <w:rFonts w:ascii="Times New Roman" w:eastAsia="Times New Roman" w:hAnsi="Times New Roman" w:cs="Times New Roman" w:hint="default"/>
        <w:w w:val="100"/>
        <w:sz w:val="24"/>
        <w:szCs w:val="24"/>
        <w:lang w:val="ru-RU" w:eastAsia="en-US" w:bidi="ar-SA"/>
      </w:rPr>
    </w:lvl>
    <w:lvl w:ilvl="1" w:tplc="30C8B20E">
      <w:numFmt w:val="bullet"/>
      <w:lvlText w:val="•"/>
      <w:lvlJc w:val="left"/>
      <w:pPr>
        <w:ind w:left="1827" w:hanging="144"/>
      </w:pPr>
      <w:rPr>
        <w:rFonts w:hint="default"/>
        <w:lang w:val="ru-RU" w:eastAsia="en-US" w:bidi="ar-SA"/>
      </w:rPr>
    </w:lvl>
    <w:lvl w:ilvl="2" w:tplc="3294BCEA">
      <w:numFmt w:val="bullet"/>
      <w:lvlText w:val="•"/>
      <w:lvlJc w:val="left"/>
      <w:pPr>
        <w:ind w:left="2914" w:hanging="144"/>
      </w:pPr>
      <w:rPr>
        <w:rFonts w:hint="default"/>
        <w:lang w:val="ru-RU" w:eastAsia="en-US" w:bidi="ar-SA"/>
      </w:rPr>
    </w:lvl>
    <w:lvl w:ilvl="3" w:tplc="078E1FAA">
      <w:numFmt w:val="bullet"/>
      <w:lvlText w:val="•"/>
      <w:lvlJc w:val="left"/>
      <w:pPr>
        <w:ind w:left="4001" w:hanging="144"/>
      </w:pPr>
      <w:rPr>
        <w:rFonts w:hint="default"/>
        <w:lang w:val="ru-RU" w:eastAsia="en-US" w:bidi="ar-SA"/>
      </w:rPr>
    </w:lvl>
    <w:lvl w:ilvl="4" w:tplc="4066F61A">
      <w:numFmt w:val="bullet"/>
      <w:lvlText w:val="•"/>
      <w:lvlJc w:val="left"/>
      <w:pPr>
        <w:ind w:left="5088" w:hanging="144"/>
      </w:pPr>
      <w:rPr>
        <w:rFonts w:hint="default"/>
        <w:lang w:val="ru-RU" w:eastAsia="en-US" w:bidi="ar-SA"/>
      </w:rPr>
    </w:lvl>
    <w:lvl w:ilvl="5" w:tplc="EC7AC884">
      <w:numFmt w:val="bullet"/>
      <w:lvlText w:val="•"/>
      <w:lvlJc w:val="left"/>
      <w:pPr>
        <w:ind w:left="6175" w:hanging="144"/>
      </w:pPr>
      <w:rPr>
        <w:rFonts w:hint="default"/>
        <w:lang w:val="ru-RU" w:eastAsia="en-US" w:bidi="ar-SA"/>
      </w:rPr>
    </w:lvl>
    <w:lvl w:ilvl="6" w:tplc="267E24DC">
      <w:numFmt w:val="bullet"/>
      <w:lvlText w:val="•"/>
      <w:lvlJc w:val="left"/>
      <w:pPr>
        <w:ind w:left="7262" w:hanging="144"/>
      </w:pPr>
      <w:rPr>
        <w:rFonts w:hint="default"/>
        <w:lang w:val="ru-RU" w:eastAsia="en-US" w:bidi="ar-SA"/>
      </w:rPr>
    </w:lvl>
    <w:lvl w:ilvl="7" w:tplc="81ECB036">
      <w:numFmt w:val="bullet"/>
      <w:lvlText w:val="•"/>
      <w:lvlJc w:val="left"/>
      <w:pPr>
        <w:ind w:left="8349" w:hanging="144"/>
      </w:pPr>
      <w:rPr>
        <w:rFonts w:hint="default"/>
        <w:lang w:val="ru-RU" w:eastAsia="en-US" w:bidi="ar-SA"/>
      </w:rPr>
    </w:lvl>
    <w:lvl w:ilvl="8" w:tplc="8C145A54">
      <w:numFmt w:val="bullet"/>
      <w:lvlText w:val="•"/>
      <w:lvlJc w:val="left"/>
      <w:pPr>
        <w:ind w:left="9436" w:hanging="144"/>
      </w:pPr>
      <w:rPr>
        <w:rFonts w:hint="default"/>
        <w:lang w:val="ru-RU" w:eastAsia="en-US" w:bidi="ar-SA"/>
      </w:rPr>
    </w:lvl>
  </w:abstractNum>
  <w:abstractNum w:abstractNumId="134">
    <w:nsid w:val="492D037F"/>
    <w:multiLevelType w:val="hybridMultilevel"/>
    <w:tmpl w:val="7B04E31E"/>
    <w:lvl w:ilvl="0" w:tplc="7910F03A">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9D82296A">
      <w:numFmt w:val="bullet"/>
      <w:lvlText w:val="•"/>
      <w:lvlJc w:val="left"/>
      <w:pPr>
        <w:ind w:left="2439" w:hanging="288"/>
      </w:pPr>
      <w:rPr>
        <w:rFonts w:hint="default"/>
        <w:lang w:val="ru-RU" w:eastAsia="en-US" w:bidi="ar-SA"/>
      </w:rPr>
    </w:lvl>
    <w:lvl w:ilvl="2" w:tplc="10CA8552">
      <w:numFmt w:val="bullet"/>
      <w:lvlText w:val="•"/>
      <w:lvlJc w:val="left"/>
      <w:pPr>
        <w:ind w:left="3458" w:hanging="288"/>
      </w:pPr>
      <w:rPr>
        <w:rFonts w:hint="default"/>
        <w:lang w:val="ru-RU" w:eastAsia="en-US" w:bidi="ar-SA"/>
      </w:rPr>
    </w:lvl>
    <w:lvl w:ilvl="3" w:tplc="26AE3534">
      <w:numFmt w:val="bullet"/>
      <w:lvlText w:val="•"/>
      <w:lvlJc w:val="left"/>
      <w:pPr>
        <w:ind w:left="4477" w:hanging="288"/>
      </w:pPr>
      <w:rPr>
        <w:rFonts w:hint="default"/>
        <w:lang w:val="ru-RU" w:eastAsia="en-US" w:bidi="ar-SA"/>
      </w:rPr>
    </w:lvl>
    <w:lvl w:ilvl="4" w:tplc="74B0F880">
      <w:numFmt w:val="bullet"/>
      <w:lvlText w:val="•"/>
      <w:lvlJc w:val="left"/>
      <w:pPr>
        <w:ind w:left="5496" w:hanging="288"/>
      </w:pPr>
      <w:rPr>
        <w:rFonts w:hint="default"/>
        <w:lang w:val="ru-RU" w:eastAsia="en-US" w:bidi="ar-SA"/>
      </w:rPr>
    </w:lvl>
    <w:lvl w:ilvl="5" w:tplc="0A747AA0">
      <w:numFmt w:val="bullet"/>
      <w:lvlText w:val="•"/>
      <w:lvlJc w:val="left"/>
      <w:pPr>
        <w:ind w:left="6515" w:hanging="288"/>
      </w:pPr>
      <w:rPr>
        <w:rFonts w:hint="default"/>
        <w:lang w:val="ru-RU" w:eastAsia="en-US" w:bidi="ar-SA"/>
      </w:rPr>
    </w:lvl>
    <w:lvl w:ilvl="6" w:tplc="B38457A6">
      <w:numFmt w:val="bullet"/>
      <w:lvlText w:val="•"/>
      <w:lvlJc w:val="left"/>
      <w:pPr>
        <w:ind w:left="7534" w:hanging="288"/>
      </w:pPr>
      <w:rPr>
        <w:rFonts w:hint="default"/>
        <w:lang w:val="ru-RU" w:eastAsia="en-US" w:bidi="ar-SA"/>
      </w:rPr>
    </w:lvl>
    <w:lvl w:ilvl="7" w:tplc="DD8AAB9E">
      <w:numFmt w:val="bullet"/>
      <w:lvlText w:val="•"/>
      <w:lvlJc w:val="left"/>
      <w:pPr>
        <w:ind w:left="8553" w:hanging="288"/>
      </w:pPr>
      <w:rPr>
        <w:rFonts w:hint="default"/>
        <w:lang w:val="ru-RU" w:eastAsia="en-US" w:bidi="ar-SA"/>
      </w:rPr>
    </w:lvl>
    <w:lvl w:ilvl="8" w:tplc="755CAEC8">
      <w:numFmt w:val="bullet"/>
      <w:lvlText w:val="•"/>
      <w:lvlJc w:val="left"/>
      <w:pPr>
        <w:ind w:left="9572" w:hanging="288"/>
      </w:pPr>
      <w:rPr>
        <w:rFonts w:hint="default"/>
        <w:lang w:val="ru-RU" w:eastAsia="en-US" w:bidi="ar-SA"/>
      </w:rPr>
    </w:lvl>
  </w:abstractNum>
  <w:abstractNum w:abstractNumId="135">
    <w:nsid w:val="494E70B2"/>
    <w:multiLevelType w:val="hybridMultilevel"/>
    <w:tmpl w:val="6A7ED458"/>
    <w:lvl w:ilvl="0" w:tplc="C3CAC536">
      <w:numFmt w:val="bullet"/>
      <w:lvlText w:val=""/>
      <w:lvlJc w:val="left"/>
      <w:pPr>
        <w:ind w:left="122" w:hanging="234"/>
      </w:pPr>
      <w:rPr>
        <w:rFonts w:ascii="Symbol" w:eastAsia="Symbol" w:hAnsi="Symbol" w:cs="Symbol" w:hint="default"/>
        <w:w w:val="98"/>
        <w:sz w:val="26"/>
        <w:szCs w:val="26"/>
        <w:lang w:val="ru-RU" w:eastAsia="en-US" w:bidi="ar-SA"/>
      </w:rPr>
    </w:lvl>
    <w:lvl w:ilvl="1" w:tplc="57AE1638">
      <w:numFmt w:val="bullet"/>
      <w:lvlText w:val="•"/>
      <w:lvlJc w:val="left"/>
      <w:pPr>
        <w:ind w:left="813" w:hanging="234"/>
      </w:pPr>
      <w:rPr>
        <w:rFonts w:hint="default"/>
        <w:lang w:val="ru-RU" w:eastAsia="en-US" w:bidi="ar-SA"/>
      </w:rPr>
    </w:lvl>
    <w:lvl w:ilvl="2" w:tplc="C1148F06">
      <w:numFmt w:val="bullet"/>
      <w:lvlText w:val="•"/>
      <w:lvlJc w:val="left"/>
      <w:pPr>
        <w:ind w:left="1506" w:hanging="234"/>
      </w:pPr>
      <w:rPr>
        <w:rFonts w:hint="default"/>
        <w:lang w:val="ru-RU" w:eastAsia="en-US" w:bidi="ar-SA"/>
      </w:rPr>
    </w:lvl>
    <w:lvl w:ilvl="3" w:tplc="46A496CA">
      <w:numFmt w:val="bullet"/>
      <w:lvlText w:val="•"/>
      <w:lvlJc w:val="left"/>
      <w:pPr>
        <w:ind w:left="2199" w:hanging="234"/>
      </w:pPr>
      <w:rPr>
        <w:rFonts w:hint="default"/>
        <w:lang w:val="ru-RU" w:eastAsia="en-US" w:bidi="ar-SA"/>
      </w:rPr>
    </w:lvl>
    <w:lvl w:ilvl="4" w:tplc="5532BE22">
      <w:numFmt w:val="bullet"/>
      <w:lvlText w:val="•"/>
      <w:lvlJc w:val="left"/>
      <w:pPr>
        <w:ind w:left="2892" w:hanging="234"/>
      </w:pPr>
      <w:rPr>
        <w:rFonts w:hint="default"/>
        <w:lang w:val="ru-RU" w:eastAsia="en-US" w:bidi="ar-SA"/>
      </w:rPr>
    </w:lvl>
    <w:lvl w:ilvl="5" w:tplc="A9907D6A">
      <w:numFmt w:val="bullet"/>
      <w:lvlText w:val="•"/>
      <w:lvlJc w:val="left"/>
      <w:pPr>
        <w:ind w:left="3586" w:hanging="234"/>
      </w:pPr>
      <w:rPr>
        <w:rFonts w:hint="default"/>
        <w:lang w:val="ru-RU" w:eastAsia="en-US" w:bidi="ar-SA"/>
      </w:rPr>
    </w:lvl>
    <w:lvl w:ilvl="6" w:tplc="A7365338">
      <w:numFmt w:val="bullet"/>
      <w:lvlText w:val="•"/>
      <w:lvlJc w:val="left"/>
      <w:pPr>
        <w:ind w:left="4279" w:hanging="234"/>
      </w:pPr>
      <w:rPr>
        <w:rFonts w:hint="default"/>
        <w:lang w:val="ru-RU" w:eastAsia="en-US" w:bidi="ar-SA"/>
      </w:rPr>
    </w:lvl>
    <w:lvl w:ilvl="7" w:tplc="F9F034FC">
      <w:numFmt w:val="bullet"/>
      <w:lvlText w:val="•"/>
      <w:lvlJc w:val="left"/>
      <w:pPr>
        <w:ind w:left="4972" w:hanging="234"/>
      </w:pPr>
      <w:rPr>
        <w:rFonts w:hint="default"/>
        <w:lang w:val="ru-RU" w:eastAsia="en-US" w:bidi="ar-SA"/>
      </w:rPr>
    </w:lvl>
    <w:lvl w:ilvl="8" w:tplc="186412E8">
      <w:numFmt w:val="bullet"/>
      <w:lvlText w:val="•"/>
      <w:lvlJc w:val="left"/>
      <w:pPr>
        <w:ind w:left="5665" w:hanging="234"/>
      </w:pPr>
      <w:rPr>
        <w:rFonts w:hint="default"/>
        <w:lang w:val="ru-RU" w:eastAsia="en-US" w:bidi="ar-SA"/>
      </w:rPr>
    </w:lvl>
  </w:abstractNum>
  <w:abstractNum w:abstractNumId="136">
    <w:nsid w:val="4B6A6EB1"/>
    <w:multiLevelType w:val="hybridMultilevel"/>
    <w:tmpl w:val="A3547BB4"/>
    <w:lvl w:ilvl="0" w:tplc="21ECA988">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522CE9C0">
      <w:numFmt w:val="bullet"/>
      <w:lvlText w:val="•"/>
      <w:lvlJc w:val="left"/>
      <w:pPr>
        <w:ind w:left="830" w:hanging="140"/>
      </w:pPr>
      <w:rPr>
        <w:rFonts w:hint="default"/>
        <w:lang w:val="ru-RU" w:eastAsia="en-US" w:bidi="ar-SA"/>
      </w:rPr>
    </w:lvl>
    <w:lvl w:ilvl="2" w:tplc="F62821B0">
      <w:numFmt w:val="bullet"/>
      <w:lvlText w:val="•"/>
      <w:lvlJc w:val="left"/>
      <w:pPr>
        <w:ind w:left="1401" w:hanging="140"/>
      </w:pPr>
      <w:rPr>
        <w:rFonts w:hint="default"/>
        <w:lang w:val="ru-RU" w:eastAsia="en-US" w:bidi="ar-SA"/>
      </w:rPr>
    </w:lvl>
    <w:lvl w:ilvl="3" w:tplc="D65AB5BC">
      <w:numFmt w:val="bullet"/>
      <w:lvlText w:val="•"/>
      <w:lvlJc w:val="left"/>
      <w:pPr>
        <w:ind w:left="1972" w:hanging="140"/>
      </w:pPr>
      <w:rPr>
        <w:rFonts w:hint="default"/>
        <w:lang w:val="ru-RU" w:eastAsia="en-US" w:bidi="ar-SA"/>
      </w:rPr>
    </w:lvl>
    <w:lvl w:ilvl="4" w:tplc="67661284">
      <w:numFmt w:val="bullet"/>
      <w:lvlText w:val="•"/>
      <w:lvlJc w:val="left"/>
      <w:pPr>
        <w:ind w:left="2542" w:hanging="140"/>
      </w:pPr>
      <w:rPr>
        <w:rFonts w:hint="default"/>
        <w:lang w:val="ru-RU" w:eastAsia="en-US" w:bidi="ar-SA"/>
      </w:rPr>
    </w:lvl>
    <w:lvl w:ilvl="5" w:tplc="92ECEAAA">
      <w:numFmt w:val="bullet"/>
      <w:lvlText w:val="•"/>
      <w:lvlJc w:val="left"/>
      <w:pPr>
        <w:ind w:left="3113" w:hanging="140"/>
      </w:pPr>
      <w:rPr>
        <w:rFonts w:hint="default"/>
        <w:lang w:val="ru-RU" w:eastAsia="en-US" w:bidi="ar-SA"/>
      </w:rPr>
    </w:lvl>
    <w:lvl w:ilvl="6" w:tplc="13AC24C2">
      <w:numFmt w:val="bullet"/>
      <w:lvlText w:val="•"/>
      <w:lvlJc w:val="left"/>
      <w:pPr>
        <w:ind w:left="3684" w:hanging="140"/>
      </w:pPr>
      <w:rPr>
        <w:rFonts w:hint="default"/>
        <w:lang w:val="ru-RU" w:eastAsia="en-US" w:bidi="ar-SA"/>
      </w:rPr>
    </w:lvl>
    <w:lvl w:ilvl="7" w:tplc="912EFBB6">
      <w:numFmt w:val="bullet"/>
      <w:lvlText w:val="•"/>
      <w:lvlJc w:val="left"/>
      <w:pPr>
        <w:ind w:left="4254" w:hanging="140"/>
      </w:pPr>
      <w:rPr>
        <w:rFonts w:hint="default"/>
        <w:lang w:val="ru-RU" w:eastAsia="en-US" w:bidi="ar-SA"/>
      </w:rPr>
    </w:lvl>
    <w:lvl w:ilvl="8" w:tplc="19FC3B78">
      <w:numFmt w:val="bullet"/>
      <w:lvlText w:val="•"/>
      <w:lvlJc w:val="left"/>
      <w:pPr>
        <w:ind w:left="4825" w:hanging="140"/>
      </w:pPr>
      <w:rPr>
        <w:rFonts w:hint="default"/>
        <w:lang w:val="ru-RU" w:eastAsia="en-US" w:bidi="ar-SA"/>
      </w:rPr>
    </w:lvl>
  </w:abstractNum>
  <w:abstractNum w:abstractNumId="137">
    <w:nsid w:val="4C121466"/>
    <w:multiLevelType w:val="hybridMultilevel"/>
    <w:tmpl w:val="95960120"/>
    <w:lvl w:ilvl="0" w:tplc="64E069A6">
      <w:numFmt w:val="bullet"/>
      <w:lvlText w:val="•"/>
      <w:lvlJc w:val="left"/>
      <w:pPr>
        <w:ind w:left="1306" w:hanging="142"/>
      </w:pPr>
      <w:rPr>
        <w:rFonts w:ascii="Times New Roman" w:eastAsia="Times New Roman" w:hAnsi="Times New Roman" w:cs="Times New Roman" w:hint="default"/>
        <w:b/>
        <w:bCs/>
        <w:w w:val="100"/>
        <w:sz w:val="24"/>
        <w:szCs w:val="24"/>
        <w:lang w:val="ru-RU" w:eastAsia="en-US" w:bidi="ar-SA"/>
      </w:rPr>
    </w:lvl>
    <w:lvl w:ilvl="1" w:tplc="6B0C09E2">
      <w:numFmt w:val="bullet"/>
      <w:lvlText w:val="•"/>
      <w:lvlJc w:val="left"/>
      <w:pPr>
        <w:ind w:left="2331" w:hanging="142"/>
      </w:pPr>
      <w:rPr>
        <w:rFonts w:hint="default"/>
        <w:lang w:val="ru-RU" w:eastAsia="en-US" w:bidi="ar-SA"/>
      </w:rPr>
    </w:lvl>
    <w:lvl w:ilvl="2" w:tplc="9464468A">
      <w:numFmt w:val="bullet"/>
      <w:lvlText w:val="•"/>
      <w:lvlJc w:val="left"/>
      <w:pPr>
        <w:ind w:left="3362" w:hanging="142"/>
      </w:pPr>
      <w:rPr>
        <w:rFonts w:hint="default"/>
        <w:lang w:val="ru-RU" w:eastAsia="en-US" w:bidi="ar-SA"/>
      </w:rPr>
    </w:lvl>
    <w:lvl w:ilvl="3" w:tplc="7C0EC024">
      <w:numFmt w:val="bullet"/>
      <w:lvlText w:val="•"/>
      <w:lvlJc w:val="left"/>
      <w:pPr>
        <w:ind w:left="4393" w:hanging="142"/>
      </w:pPr>
      <w:rPr>
        <w:rFonts w:hint="default"/>
        <w:lang w:val="ru-RU" w:eastAsia="en-US" w:bidi="ar-SA"/>
      </w:rPr>
    </w:lvl>
    <w:lvl w:ilvl="4" w:tplc="DEA85D08">
      <w:numFmt w:val="bullet"/>
      <w:lvlText w:val="•"/>
      <w:lvlJc w:val="left"/>
      <w:pPr>
        <w:ind w:left="5424" w:hanging="142"/>
      </w:pPr>
      <w:rPr>
        <w:rFonts w:hint="default"/>
        <w:lang w:val="ru-RU" w:eastAsia="en-US" w:bidi="ar-SA"/>
      </w:rPr>
    </w:lvl>
    <w:lvl w:ilvl="5" w:tplc="97AC401A">
      <w:numFmt w:val="bullet"/>
      <w:lvlText w:val="•"/>
      <w:lvlJc w:val="left"/>
      <w:pPr>
        <w:ind w:left="6455" w:hanging="142"/>
      </w:pPr>
      <w:rPr>
        <w:rFonts w:hint="default"/>
        <w:lang w:val="ru-RU" w:eastAsia="en-US" w:bidi="ar-SA"/>
      </w:rPr>
    </w:lvl>
    <w:lvl w:ilvl="6" w:tplc="9F68F622">
      <w:numFmt w:val="bullet"/>
      <w:lvlText w:val="•"/>
      <w:lvlJc w:val="left"/>
      <w:pPr>
        <w:ind w:left="7486" w:hanging="142"/>
      </w:pPr>
      <w:rPr>
        <w:rFonts w:hint="default"/>
        <w:lang w:val="ru-RU" w:eastAsia="en-US" w:bidi="ar-SA"/>
      </w:rPr>
    </w:lvl>
    <w:lvl w:ilvl="7" w:tplc="FC9A43CE">
      <w:numFmt w:val="bullet"/>
      <w:lvlText w:val="•"/>
      <w:lvlJc w:val="left"/>
      <w:pPr>
        <w:ind w:left="8517" w:hanging="142"/>
      </w:pPr>
      <w:rPr>
        <w:rFonts w:hint="default"/>
        <w:lang w:val="ru-RU" w:eastAsia="en-US" w:bidi="ar-SA"/>
      </w:rPr>
    </w:lvl>
    <w:lvl w:ilvl="8" w:tplc="9E6C15B0">
      <w:numFmt w:val="bullet"/>
      <w:lvlText w:val="•"/>
      <w:lvlJc w:val="left"/>
      <w:pPr>
        <w:ind w:left="9548" w:hanging="142"/>
      </w:pPr>
      <w:rPr>
        <w:rFonts w:hint="default"/>
        <w:lang w:val="ru-RU" w:eastAsia="en-US" w:bidi="ar-SA"/>
      </w:rPr>
    </w:lvl>
  </w:abstractNum>
  <w:abstractNum w:abstractNumId="138">
    <w:nsid w:val="4CD00278"/>
    <w:multiLevelType w:val="hybridMultilevel"/>
    <w:tmpl w:val="EDB26756"/>
    <w:lvl w:ilvl="0" w:tplc="B120ABFE">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BA7E1496">
      <w:numFmt w:val="bullet"/>
      <w:lvlText w:val="•"/>
      <w:lvlJc w:val="left"/>
      <w:pPr>
        <w:ind w:left="2439" w:hanging="288"/>
      </w:pPr>
      <w:rPr>
        <w:rFonts w:hint="default"/>
        <w:lang w:val="ru-RU" w:eastAsia="en-US" w:bidi="ar-SA"/>
      </w:rPr>
    </w:lvl>
    <w:lvl w:ilvl="2" w:tplc="074400FA">
      <w:numFmt w:val="bullet"/>
      <w:lvlText w:val="•"/>
      <w:lvlJc w:val="left"/>
      <w:pPr>
        <w:ind w:left="3458" w:hanging="288"/>
      </w:pPr>
      <w:rPr>
        <w:rFonts w:hint="default"/>
        <w:lang w:val="ru-RU" w:eastAsia="en-US" w:bidi="ar-SA"/>
      </w:rPr>
    </w:lvl>
    <w:lvl w:ilvl="3" w:tplc="DE38C662">
      <w:numFmt w:val="bullet"/>
      <w:lvlText w:val="•"/>
      <w:lvlJc w:val="left"/>
      <w:pPr>
        <w:ind w:left="4477" w:hanging="288"/>
      </w:pPr>
      <w:rPr>
        <w:rFonts w:hint="default"/>
        <w:lang w:val="ru-RU" w:eastAsia="en-US" w:bidi="ar-SA"/>
      </w:rPr>
    </w:lvl>
    <w:lvl w:ilvl="4" w:tplc="129086AC">
      <w:numFmt w:val="bullet"/>
      <w:lvlText w:val="•"/>
      <w:lvlJc w:val="left"/>
      <w:pPr>
        <w:ind w:left="5496" w:hanging="288"/>
      </w:pPr>
      <w:rPr>
        <w:rFonts w:hint="default"/>
        <w:lang w:val="ru-RU" w:eastAsia="en-US" w:bidi="ar-SA"/>
      </w:rPr>
    </w:lvl>
    <w:lvl w:ilvl="5" w:tplc="EDA0A196">
      <w:numFmt w:val="bullet"/>
      <w:lvlText w:val="•"/>
      <w:lvlJc w:val="left"/>
      <w:pPr>
        <w:ind w:left="6515" w:hanging="288"/>
      </w:pPr>
      <w:rPr>
        <w:rFonts w:hint="default"/>
        <w:lang w:val="ru-RU" w:eastAsia="en-US" w:bidi="ar-SA"/>
      </w:rPr>
    </w:lvl>
    <w:lvl w:ilvl="6" w:tplc="95DE060E">
      <w:numFmt w:val="bullet"/>
      <w:lvlText w:val="•"/>
      <w:lvlJc w:val="left"/>
      <w:pPr>
        <w:ind w:left="7534" w:hanging="288"/>
      </w:pPr>
      <w:rPr>
        <w:rFonts w:hint="default"/>
        <w:lang w:val="ru-RU" w:eastAsia="en-US" w:bidi="ar-SA"/>
      </w:rPr>
    </w:lvl>
    <w:lvl w:ilvl="7" w:tplc="98F44B12">
      <w:numFmt w:val="bullet"/>
      <w:lvlText w:val="•"/>
      <w:lvlJc w:val="left"/>
      <w:pPr>
        <w:ind w:left="8553" w:hanging="288"/>
      </w:pPr>
      <w:rPr>
        <w:rFonts w:hint="default"/>
        <w:lang w:val="ru-RU" w:eastAsia="en-US" w:bidi="ar-SA"/>
      </w:rPr>
    </w:lvl>
    <w:lvl w:ilvl="8" w:tplc="4AD05B9E">
      <w:numFmt w:val="bullet"/>
      <w:lvlText w:val="•"/>
      <w:lvlJc w:val="left"/>
      <w:pPr>
        <w:ind w:left="9572" w:hanging="288"/>
      </w:pPr>
      <w:rPr>
        <w:rFonts w:hint="default"/>
        <w:lang w:val="ru-RU" w:eastAsia="en-US" w:bidi="ar-SA"/>
      </w:rPr>
    </w:lvl>
  </w:abstractNum>
  <w:abstractNum w:abstractNumId="139">
    <w:nsid w:val="4D050658"/>
    <w:multiLevelType w:val="hybridMultilevel"/>
    <w:tmpl w:val="F93C26AC"/>
    <w:lvl w:ilvl="0" w:tplc="DF0C8086">
      <w:start w:val="1"/>
      <w:numFmt w:val="decimal"/>
      <w:lvlText w:val="%1."/>
      <w:lvlJc w:val="left"/>
      <w:pPr>
        <w:ind w:left="960" w:hanging="221"/>
      </w:pPr>
      <w:rPr>
        <w:rFonts w:ascii="Times New Roman" w:eastAsia="Times New Roman" w:hAnsi="Times New Roman" w:cs="Times New Roman" w:hint="default"/>
        <w:w w:val="100"/>
        <w:sz w:val="22"/>
        <w:szCs w:val="22"/>
        <w:lang w:val="ru-RU" w:eastAsia="en-US" w:bidi="ar-SA"/>
      </w:rPr>
    </w:lvl>
    <w:lvl w:ilvl="1" w:tplc="27D0DAAA">
      <w:numFmt w:val="bullet"/>
      <w:lvlText w:val="•"/>
      <w:lvlJc w:val="left"/>
      <w:pPr>
        <w:ind w:left="2025" w:hanging="221"/>
      </w:pPr>
      <w:rPr>
        <w:rFonts w:hint="default"/>
        <w:lang w:val="ru-RU" w:eastAsia="en-US" w:bidi="ar-SA"/>
      </w:rPr>
    </w:lvl>
    <w:lvl w:ilvl="2" w:tplc="3E60377A">
      <w:numFmt w:val="bullet"/>
      <w:lvlText w:val="•"/>
      <w:lvlJc w:val="left"/>
      <w:pPr>
        <w:ind w:left="3090" w:hanging="221"/>
      </w:pPr>
      <w:rPr>
        <w:rFonts w:hint="default"/>
        <w:lang w:val="ru-RU" w:eastAsia="en-US" w:bidi="ar-SA"/>
      </w:rPr>
    </w:lvl>
    <w:lvl w:ilvl="3" w:tplc="CBEA8F1A">
      <w:numFmt w:val="bullet"/>
      <w:lvlText w:val="•"/>
      <w:lvlJc w:val="left"/>
      <w:pPr>
        <w:ind w:left="4155" w:hanging="221"/>
      </w:pPr>
      <w:rPr>
        <w:rFonts w:hint="default"/>
        <w:lang w:val="ru-RU" w:eastAsia="en-US" w:bidi="ar-SA"/>
      </w:rPr>
    </w:lvl>
    <w:lvl w:ilvl="4" w:tplc="649645C2">
      <w:numFmt w:val="bullet"/>
      <w:lvlText w:val="•"/>
      <w:lvlJc w:val="left"/>
      <w:pPr>
        <w:ind w:left="5220" w:hanging="221"/>
      </w:pPr>
      <w:rPr>
        <w:rFonts w:hint="default"/>
        <w:lang w:val="ru-RU" w:eastAsia="en-US" w:bidi="ar-SA"/>
      </w:rPr>
    </w:lvl>
    <w:lvl w:ilvl="5" w:tplc="9D82F84A">
      <w:numFmt w:val="bullet"/>
      <w:lvlText w:val="•"/>
      <w:lvlJc w:val="left"/>
      <w:pPr>
        <w:ind w:left="6285" w:hanging="221"/>
      </w:pPr>
      <w:rPr>
        <w:rFonts w:hint="default"/>
        <w:lang w:val="ru-RU" w:eastAsia="en-US" w:bidi="ar-SA"/>
      </w:rPr>
    </w:lvl>
    <w:lvl w:ilvl="6" w:tplc="DD0468A0">
      <w:numFmt w:val="bullet"/>
      <w:lvlText w:val="•"/>
      <w:lvlJc w:val="left"/>
      <w:pPr>
        <w:ind w:left="7350" w:hanging="221"/>
      </w:pPr>
      <w:rPr>
        <w:rFonts w:hint="default"/>
        <w:lang w:val="ru-RU" w:eastAsia="en-US" w:bidi="ar-SA"/>
      </w:rPr>
    </w:lvl>
    <w:lvl w:ilvl="7" w:tplc="57BEA920">
      <w:numFmt w:val="bullet"/>
      <w:lvlText w:val="•"/>
      <w:lvlJc w:val="left"/>
      <w:pPr>
        <w:ind w:left="8415" w:hanging="221"/>
      </w:pPr>
      <w:rPr>
        <w:rFonts w:hint="default"/>
        <w:lang w:val="ru-RU" w:eastAsia="en-US" w:bidi="ar-SA"/>
      </w:rPr>
    </w:lvl>
    <w:lvl w:ilvl="8" w:tplc="D67E5232">
      <w:numFmt w:val="bullet"/>
      <w:lvlText w:val="•"/>
      <w:lvlJc w:val="left"/>
      <w:pPr>
        <w:ind w:left="9480" w:hanging="221"/>
      </w:pPr>
      <w:rPr>
        <w:rFonts w:hint="default"/>
        <w:lang w:val="ru-RU" w:eastAsia="en-US" w:bidi="ar-SA"/>
      </w:rPr>
    </w:lvl>
  </w:abstractNum>
  <w:abstractNum w:abstractNumId="140">
    <w:nsid w:val="4D685D6E"/>
    <w:multiLevelType w:val="hybridMultilevel"/>
    <w:tmpl w:val="10A8500A"/>
    <w:lvl w:ilvl="0" w:tplc="062AFA98">
      <w:numFmt w:val="bullet"/>
      <w:lvlText w:val="-"/>
      <w:lvlJc w:val="left"/>
      <w:pPr>
        <w:ind w:left="55" w:hanging="293"/>
      </w:pPr>
      <w:rPr>
        <w:rFonts w:ascii="Times New Roman" w:eastAsia="Times New Roman" w:hAnsi="Times New Roman" w:cs="Times New Roman" w:hint="default"/>
        <w:w w:val="97"/>
        <w:sz w:val="26"/>
        <w:szCs w:val="26"/>
        <w:lang w:val="ru-RU" w:eastAsia="en-US" w:bidi="ar-SA"/>
      </w:rPr>
    </w:lvl>
    <w:lvl w:ilvl="1" w:tplc="3022FFAA">
      <w:numFmt w:val="bullet"/>
      <w:lvlText w:val="•"/>
      <w:lvlJc w:val="left"/>
      <w:pPr>
        <w:ind w:left="575" w:hanging="293"/>
      </w:pPr>
      <w:rPr>
        <w:rFonts w:hint="default"/>
        <w:lang w:val="ru-RU" w:eastAsia="en-US" w:bidi="ar-SA"/>
      </w:rPr>
    </w:lvl>
    <w:lvl w:ilvl="2" w:tplc="A57CFEFA">
      <w:numFmt w:val="bullet"/>
      <w:lvlText w:val="•"/>
      <w:lvlJc w:val="left"/>
      <w:pPr>
        <w:ind w:left="1091" w:hanging="293"/>
      </w:pPr>
      <w:rPr>
        <w:rFonts w:hint="default"/>
        <w:lang w:val="ru-RU" w:eastAsia="en-US" w:bidi="ar-SA"/>
      </w:rPr>
    </w:lvl>
    <w:lvl w:ilvl="3" w:tplc="6E52CFDE">
      <w:numFmt w:val="bullet"/>
      <w:lvlText w:val="•"/>
      <w:lvlJc w:val="left"/>
      <w:pPr>
        <w:ind w:left="1607" w:hanging="293"/>
      </w:pPr>
      <w:rPr>
        <w:rFonts w:hint="default"/>
        <w:lang w:val="ru-RU" w:eastAsia="en-US" w:bidi="ar-SA"/>
      </w:rPr>
    </w:lvl>
    <w:lvl w:ilvl="4" w:tplc="29E6BB76">
      <w:numFmt w:val="bullet"/>
      <w:lvlText w:val="•"/>
      <w:lvlJc w:val="left"/>
      <w:pPr>
        <w:ind w:left="2123" w:hanging="293"/>
      </w:pPr>
      <w:rPr>
        <w:rFonts w:hint="default"/>
        <w:lang w:val="ru-RU" w:eastAsia="en-US" w:bidi="ar-SA"/>
      </w:rPr>
    </w:lvl>
    <w:lvl w:ilvl="5" w:tplc="49361412">
      <w:numFmt w:val="bullet"/>
      <w:lvlText w:val="•"/>
      <w:lvlJc w:val="left"/>
      <w:pPr>
        <w:ind w:left="2639" w:hanging="293"/>
      </w:pPr>
      <w:rPr>
        <w:rFonts w:hint="default"/>
        <w:lang w:val="ru-RU" w:eastAsia="en-US" w:bidi="ar-SA"/>
      </w:rPr>
    </w:lvl>
    <w:lvl w:ilvl="6" w:tplc="5374221E">
      <w:numFmt w:val="bullet"/>
      <w:lvlText w:val="•"/>
      <w:lvlJc w:val="left"/>
      <w:pPr>
        <w:ind w:left="3154" w:hanging="293"/>
      </w:pPr>
      <w:rPr>
        <w:rFonts w:hint="default"/>
        <w:lang w:val="ru-RU" w:eastAsia="en-US" w:bidi="ar-SA"/>
      </w:rPr>
    </w:lvl>
    <w:lvl w:ilvl="7" w:tplc="49FC98AC">
      <w:numFmt w:val="bullet"/>
      <w:lvlText w:val="•"/>
      <w:lvlJc w:val="left"/>
      <w:pPr>
        <w:ind w:left="3670" w:hanging="293"/>
      </w:pPr>
      <w:rPr>
        <w:rFonts w:hint="default"/>
        <w:lang w:val="ru-RU" w:eastAsia="en-US" w:bidi="ar-SA"/>
      </w:rPr>
    </w:lvl>
    <w:lvl w:ilvl="8" w:tplc="6582C010">
      <w:numFmt w:val="bullet"/>
      <w:lvlText w:val="•"/>
      <w:lvlJc w:val="left"/>
      <w:pPr>
        <w:ind w:left="4186" w:hanging="293"/>
      </w:pPr>
      <w:rPr>
        <w:rFonts w:hint="default"/>
        <w:lang w:val="ru-RU" w:eastAsia="en-US" w:bidi="ar-SA"/>
      </w:rPr>
    </w:lvl>
  </w:abstractNum>
  <w:abstractNum w:abstractNumId="141">
    <w:nsid w:val="4E0C60F5"/>
    <w:multiLevelType w:val="multilevel"/>
    <w:tmpl w:val="069A978A"/>
    <w:lvl w:ilvl="0">
      <w:start w:val="2"/>
      <w:numFmt w:val="decimal"/>
      <w:lvlText w:val="%1"/>
      <w:lvlJc w:val="left"/>
      <w:pPr>
        <w:ind w:left="4981" w:hanging="648"/>
      </w:pPr>
      <w:rPr>
        <w:rFonts w:hint="default"/>
        <w:lang w:val="ru-RU" w:eastAsia="en-US" w:bidi="ar-SA"/>
      </w:rPr>
    </w:lvl>
    <w:lvl w:ilvl="1">
      <w:start w:val="3"/>
      <w:numFmt w:val="decimal"/>
      <w:lvlText w:val="%1.%2"/>
      <w:lvlJc w:val="left"/>
      <w:pPr>
        <w:ind w:left="4981" w:hanging="648"/>
      </w:pPr>
      <w:rPr>
        <w:rFonts w:hint="default"/>
        <w:lang w:val="ru-RU" w:eastAsia="en-US" w:bidi="ar-SA"/>
      </w:rPr>
    </w:lvl>
    <w:lvl w:ilvl="2">
      <w:start w:val="1"/>
      <w:numFmt w:val="decimal"/>
      <w:lvlText w:val="%1.%2.%3."/>
      <w:lvlJc w:val="left"/>
      <w:pPr>
        <w:ind w:left="4981" w:hanging="648"/>
        <w:jc w:val="right"/>
      </w:pPr>
      <w:rPr>
        <w:rFonts w:ascii="Times New Roman" w:eastAsia="Times New Roman" w:hAnsi="Times New Roman" w:cs="Times New Roman" w:hint="default"/>
        <w:b/>
        <w:bCs/>
        <w:w w:val="97"/>
        <w:sz w:val="24"/>
        <w:szCs w:val="24"/>
        <w:lang w:val="ru-RU" w:eastAsia="en-US" w:bidi="ar-SA"/>
      </w:rPr>
    </w:lvl>
    <w:lvl w:ilvl="3">
      <w:numFmt w:val="bullet"/>
      <w:lvlText w:val="•"/>
      <w:lvlJc w:val="left"/>
      <w:pPr>
        <w:ind w:left="6969" w:hanging="648"/>
      </w:pPr>
      <w:rPr>
        <w:rFonts w:hint="default"/>
        <w:lang w:val="ru-RU" w:eastAsia="en-US" w:bidi="ar-SA"/>
      </w:rPr>
    </w:lvl>
    <w:lvl w:ilvl="4">
      <w:numFmt w:val="bullet"/>
      <w:lvlText w:val="•"/>
      <w:lvlJc w:val="left"/>
      <w:pPr>
        <w:ind w:left="7632" w:hanging="648"/>
      </w:pPr>
      <w:rPr>
        <w:rFonts w:hint="default"/>
        <w:lang w:val="ru-RU" w:eastAsia="en-US" w:bidi="ar-SA"/>
      </w:rPr>
    </w:lvl>
    <w:lvl w:ilvl="5">
      <w:numFmt w:val="bullet"/>
      <w:lvlText w:val="•"/>
      <w:lvlJc w:val="left"/>
      <w:pPr>
        <w:ind w:left="8295" w:hanging="648"/>
      </w:pPr>
      <w:rPr>
        <w:rFonts w:hint="default"/>
        <w:lang w:val="ru-RU" w:eastAsia="en-US" w:bidi="ar-SA"/>
      </w:rPr>
    </w:lvl>
    <w:lvl w:ilvl="6">
      <w:numFmt w:val="bullet"/>
      <w:lvlText w:val="•"/>
      <w:lvlJc w:val="left"/>
      <w:pPr>
        <w:ind w:left="8958" w:hanging="648"/>
      </w:pPr>
      <w:rPr>
        <w:rFonts w:hint="default"/>
        <w:lang w:val="ru-RU" w:eastAsia="en-US" w:bidi="ar-SA"/>
      </w:rPr>
    </w:lvl>
    <w:lvl w:ilvl="7">
      <w:numFmt w:val="bullet"/>
      <w:lvlText w:val="•"/>
      <w:lvlJc w:val="left"/>
      <w:pPr>
        <w:ind w:left="9621" w:hanging="648"/>
      </w:pPr>
      <w:rPr>
        <w:rFonts w:hint="default"/>
        <w:lang w:val="ru-RU" w:eastAsia="en-US" w:bidi="ar-SA"/>
      </w:rPr>
    </w:lvl>
    <w:lvl w:ilvl="8">
      <w:numFmt w:val="bullet"/>
      <w:lvlText w:val="•"/>
      <w:lvlJc w:val="left"/>
      <w:pPr>
        <w:ind w:left="10284" w:hanging="648"/>
      </w:pPr>
      <w:rPr>
        <w:rFonts w:hint="default"/>
        <w:lang w:val="ru-RU" w:eastAsia="en-US" w:bidi="ar-SA"/>
      </w:rPr>
    </w:lvl>
  </w:abstractNum>
  <w:abstractNum w:abstractNumId="142">
    <w:nsid w:val="4EF70D4F"/>
    <w:multiLevelType w:val="hybridMultilevel"/>
    <w:tmpl w:val="9BF0EFA4"/>
    <w:lvl w:ilvl="0" w:tplc="EEB2B496">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81CAA7C8">
      <w:numFmt w:val="bullet"/>
      <w:lvlText w:val="•"/>
      <w:lvlJc w:val="left"/>
      <w:pPr>
        <w:ind w:left="2439" w:hanging="288"/>
      </w:pPr>
      <w:rPr>
        <w:rFonts w:hint="default"/>
        <w:lang w:val="ru-RU" w:eastAsia="en-US" w:bidi="ar-SA"/>
      </w:rPr>
    </w:lvl>
    <w:lvl w:ilvl="2" w:tplc="53ECEBB6">
      <w:numFmt w:val="bullet"/>
      <w:lvlText w:val="•"/>
      <w:lvlJc w:val="left"/>
      <w:pPr>
        <w:ind w:left="3458" w:hanging="288"/>
      </w:pPr>
      <w:rPr>
        <w:rFonts w:hint="default"/>
        <w:lang w:val="ru-RU" w:eastAsia="en-US" w:bidi="ar-SA"/>
      </w:rPr>
    </w:lvl>
    <w:lvl w:ilvl="3" w:tplc="6B064254">
      <w:numFmt w:val="bullet"/>
      <w:lvlText w:val="•"/>
      <w:lvlJc w:val="left"/>
      <w:pPr>
        <w:ind w:left="4477" w:hanging="288"/>
      </w:pPr>
      <w:rPr>
        <w:rFonts w:hint="default"/>
        <w:lang w:val="ru-RU" w:eastAsia="en-US" w:bidi="ar-SA"/>
      </w:rPr>
    </w:lvl>
    <w:lvl w:ilvl="4" w:tplc="1C788286">
      <w:numFmt w:val="bullet"/>
      <w:lvlText w:val="•"/>
      <w:lvlJc w:val="left"/>
      <w:pPr>
        <w:ind w:left="5496" w:hanging="288"/>
      </w:pPr>
      <w:rPr>
        <w:rFonts w:hint="default"/>
        <w:lang w:val="ru-RU" w:eastAsia="en-US" w:bidi="ar-SA"/>
      </w:rPr>
    </w:lvl>
    <w:lvl w:ilvl="5" w:tplc="F3C4513C">
      <w:numFmt w:val="bullet"/>
      <w:lvlText w:val="•"/>
      <w:lvlJc w:val="left"/>
      <w:pPr>
        <w:ind w:left="6515" w:hanging="288"/>
      </w:pPr>
      <w:rPr>
        <w:rFonts w:hint="default"/>
        <w:lang w:val="ru-RU" w:eastAsia="en-US" w:bidi="ar-SA"/>
      </w:rPr>
    </w:lvl>
    <w:lvl w:ilvl="6" w:tplc="E37A7380">
      <w:numFmt w:val="bullet"/>
      <w:lvlText w:val="•"/>
      <w:lvlJc w:val="left"/>
      <w:pPr>
        <w:ind w:left="7534" w:hanging="288"/>
      </w:pPr>
      <w:rPr>
        <w:rFonts w:hint="default"/>
        <w:lang w:val="ru-RU" w:eastAsia="en-US" w:bidi="ar-SA"/>
      </w:rPr>
    </w:lvl>
    <w:lvl w:ilvl="7" w:tplc="6C64A1B6">
      <w:numFmt w:val="bullet"/>
      <w:lvlText w:val="•"/>
      <w:lvlJc w:val="left"/>
      <w:pPr>
        <w:ind w:left="8553" w:hanging="288"/>
      </w:pPr>
      <w:rPr>
        <w:rFonts w:hint="default"/>
        <w:lang w:val="ru-RU" w:eastAsia="en-US" w:bidi="ar-SA"/>
      </w:rPr>
    </w:lvl>
    <w:lvl w:ilvl="8" w:tplc="5B6A7BA8">
      <w:numFmt w:val="bullet"/>
      <w:lvlText w:val="•"/>
      <w:lvlJc w:val="left"/>
      <w:pPr>
        <w:ind w:left="9572" w:hanging="288"/>
      </w:pPr>
      <w:rPr>
        <w:rFonts w:hint="default"/>
        <w:lang w:val="ru-RU" w:eastAsia="en-US" w:bidi="ar-SA"/>
      </w:rPr>
    </w:lvl>
  </w:abstractNum>
  <w:abstractNum w:abstractNumId="143">
    <w:nsid w:val="4F2D3978"/>
    <w:multiLevelType w:val="hybridMultilevel"/>
    <w:tmpl w:val="D9B46AE4"/>
    <w:lvl w:ilvl="0" w:tplc="2F80B2AC">
      <w:start w:val="1"/>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E4401C1A">
      <w:numFmt w:val="bullet"/>
      <w:lvlText w:val="•"/>
      <w:lvlJc w:val="left"/>
      <w:pPr>
        <w:ind w:left="538" w:hanging="240"/>
      </w:pPr>
      <w:rPr>
        <w:rFonts w:hint="default"/>
        <w:lang w:val="ru-RU" w:eastAsia="en-US" w:bidi="ar-SA"/>
      </w:rPr>
    </w:lvl>
    <w:lvl w:ilvl="2" w:tplc="60225C34">
      <w:numFmt w:val="bullet"/>
      <w:lvlText w:val="•"/>
      <w:lvlJc w:val="left"/>
      <w:pPr>
        <w:ind w:left="976" w:hanging="240"/>
      </w:pPr>
      <w:rPr>
        <w:rFonts w:hint="default"/>
        <w:lang w:val="ru-RU" w:eastAsia="en-US" w:bidi="ar-SA"/>
      </w:rPr>
    </w:lvl>
    <w:lvl w:ilvl="3" w:tplc="89DE725A">
      <w:numFmt w:val="bullet"/>
      <w:lvlText w:val="•"/>
      <w:lvlJc w:val="left"/>
      <w:pPr>
        <w:ind w:left="1415" w:hanging="240"/>
      </w:pPr>
      <w:rPr>
        <w:rFonts w:hint="default"/>
        <w:lang w:val="ru-RU" w:eastAsia="en-US" w:bidi="ar-SA"/>
      </w:rPr>
    </w:lvl>
    <w:lvl w:ilvl="4" w:tplc="8BB6328A">
      <w:numFmt w:val="bullet"/>
      <w:lvlText w:val="•"/>
      <w:lvlJc w:val="left"/>
      <w:pPr>
        <w:ind w:left="1853" w:hanging="240"/>
      </w:pPr>
      <w:rPr>
        <w:rFonts w:hint="default"/>
        <w:lang w:val="ru-RU" w:eastAsia="en-US" w:bidi="ar-SA"/>
      </w:rPr>
    </w:lvl>
    <w:lvl w:ilvl="5" w:tplc="2DE88D1C">
      <w:numFmt w:val="bullet"/>
      <w:lvlText w:val="•"/>
      <w:lvlJc w:val="left"/>
      <w:pPr>
        <w:ind w:left="2292" w:hanging="240"/>
      </w:pPr>
      <w:rPr>
        <w:rFonts w:hint="default"/>
        <w:lang w:val="ru-RU" w:eastAsia="en-US" w:bidi="ar-SA"/>
      </w:rPr>
    </w:lvl>
    <w:lvl w:ilvl="6" w:tplc="E4B8F0A6">
      <w:numFmt w:val="bullet"/>
      <w:lvlText w:val="•"/>
      <w:lvlJc w:val="left"/>
      <w:pPr>
        <w:ind w:left="2730" w:hanging="240"/>
      </w:pPr>
      <w:rPr>
        <w:rFonts w:hint="default"/>
        <w:lang w:val="ru-RU" w:eastAsia="en-US" w:bidi="ar-SA"/>
      </w:rPr>
    </w:lvl>
    <w:lvl w:ilvl="7" w:tplc="C9C2BE54">
      <w:numFmt w:val="bullet"/>
      <w:lvlText w:val="•"/>
      <w:lvlJc w:val="left"/>
      <w:pPr>
        <w:ind w:left="3168" w:hanging="240"/>
      </w:pPr>
      <w:rPr>
        <w:rFonts w:hint="default"/>
        <w:lang w:val="ru-RU" w:eastAsia="en-US" w:bidi="ar-SA"/>
      </w:rPr>
    </w:lvl>
    <w:lvl w:ilvl="8" w:tplc="19009522">
      <w:numFmt w:val="bullet"/>
      <w:lvlText w:val="•"/>
      <w:lvlJc w:val="left"/>
      <w:pPr>
        <w:ind w:left="3607" w:hanging="240"/>
      </w:pPr>
      <w:rPr>
        <w:rFonts w:hint="default"/>
        <w:lang w:val="ru-RU" w:eastAsia="en-US" w:bidi="ar-SA"/>
      </w:rPr>
    </w:lvl>
  </w:abstractNum>
  <w:abstractNum w:abstractNumId="144">
    <w:nsid w:val="4FDE44A1"/>
    <w:multiLevelType w:val="hybridMultilevel"/>
    <w:tmpl w:val="49E0A5B6"/>
    <w:lvl w:ilvl="0" w:tplc="B9E4DE62">
      <w:start w:val="1"/>
      <w:numFmt w:val="decimal"/>
      <w:lvlText w:val="%1."/>
      <w:lvlJc w:val="left"/>
      <w:pPr>
        <w:ind w:left="1459" w:hanging="361"/>
      </w:pPr>
      <w:rPr>
        <w:rFonts w:ascii="Times New Roman" w:eastAsia="Times New Roman" w:hAnsi="Times New Roman" w:cs="Times New Roman" w:hint="default"/>
        <w:w w:val="100"/>
        <w:sz w:val="24"/>
        <w:szCs w:val="24"/>
        <w:lang w:val="ru-RU" w:eastAsia="en-US" w:bidi="ar-SA"/>
      </w:rPr>
    </w:lvl>
    <w:lvl w:ilvl="1" w:tplc="03C26B96">
      <w:numFmt w:val="bullet"/>
      <w:lvlText w:val="•"/>
      <w:lvlJc w:val="left"/>
      <w:pPr>
        <w:ind w:left="2475" w:hanging="361"/>
      </w:pPr>
      <w:rPr>
        <w:rFonts w:hint="default"/>
        <w:lang w:val="ru-RU" w:eastAsia="en-US" w:bidi="ar-SA"/>
      </w:rPr>
    </w:lvl>
    <w:lvl w:ilvl="2" w:tplc="ED68501A">
      <w:numFmt w:val="bullet"/>
      <w:lvlText w:val="•"/>
      <w:lvlJc w:val="left"/>
      <w:pPr>
        <w:ind w:left="3490" w:hanging="361"/>
      </w:pPr>
      <w:rPr>
        <w:rFonts w:hint="default"/>
        <w:lang w:val="ru-RU" w:eastAsia="en-US" w:bidi="ar-SA"/>
      </w:rPr>
    </w:lvl>
    <w:lvl w:ilvl="3" w:tplc="71AAEAFC">
      <w:numFmt w:val="bullet"/>
      <w:lvlText w:val="•"/>
      <w:lvlJc w:val="left"/>
      <w:pPr>
        <w:ind w:left="4505" w:hanging="361"/>
      </w:pPr>
      <w:rPr>
        <w:rFonts w:hint="default"/>
        <w:lang w:val="ru-RU" w:eastAsia="en-US" w:bidi="ar-SA"/>
      </w:rPr>
    </w:lvl>
    <w:lvl w:ilvl="4" w:tplc="83387764">
      <w:numFmt w:val="bullet"/>
      <w:lvlText w:val="•"/>
      <w:lvlJc w:val="left"/>
      <w:pPr>
        <w:ind w:left="5520" w:hanging="361"/>
      </w:pPr>
      <w:rPr>
        <w:rFonts w:hint="default"/>
        <w:lang w:val="ru-RU" w:eastAsia="en-US" w:bidi="ar-SA"/>
      </w:rPr>
    </w:lvl>
    <w:lvl w:ilvl="5" w:tplc="9AEA8618">
      <w:numFmt w:val="bullet"/>
      <w:lvlText w:val="•"/>
      <w:lvlJc w:val="left"/>
      <w:pPr>
        <w:ind w:left="6535" w:hanging="361"/>
      </w:pPr>
      <w:rPr>
        <w:rFonts w:hint="default"/>
        <w:lang w:val="ru-RU" w:eastAsia="en-US" w:bidi="ar-SA"/>
      </w:rPr>
    </w:lvl>
    <w:lvl w:ilvl="6" w:tplc="CA6626F4">
      <w:numFmt w:val="bullet"/>
      <w:lvlText w:val="•"/>
      <w:lvlJc w:val="left"/>
      <w:pPr>
        <w:ind w:left="7550" w:hanging="361"/>
      </w:pPr>
      <w:rPr>
        <w:rFonts w:hint="default"/>
        <w:lang w:val="ru-RU" w:eastAsia="en-US" w:bidi="ar-SA"/>
      </w:rPr>
    </w:lvl>
    <w:lvl w:ilvl="7" w:tplc="BDB8DD40">
      <w:numFmt w:val="bullet"/>
      <w:lvlText w:val="•"/>
      <w:lvlJc w:val="left"/>
      <w:pPr>
        <w:ind w:left="8565" w:hanging="361"/>
      </w:pPr>
      <w:rPr>
        <w:rFonts w:hint="default"/>
        <w:lang w:val="ru-RU" w:eastAsia="en-US" w:bidi="ar-SA"/>
      </w:rPr>
    </w:lvl>
    <w:lvl w:ilvl="8" w:tplc="9AF2E58E">
      <w:numFmt w:val="bullet"/>
      <w:lvlText w:val="•"/>
      <w:lvlJc w:val="left"/>
      <w:pPr>
        <w:ind w:left="9580" w:hanging="361"/>
      </w:pPr>
      <w:rPr>
        <w:rFonts w:hint="default"/>
        <w:lang w:val="ru-RU" w:eastAsia="en-US" w:bidi="ar-SA"/>
      </w:rPr>
    </w:lvl>
  </w:abstractNum>
  <w:abstractNum w:abstractNumId="145">
    <w:nsid w:val="4FFB1293"/>
    <w:multiLevelType w:val="hybridMultilevel"/>
    <w:tmpl w:val="6E620C1A"/>
    <w:lvl w:ilvl="0" w:tplc="954E5FD8">
      <w:start w:val="1"/>
      <w:numFmt w:val="decimal"/>
      <w:lvlText w:val="%1)"/>
      <w:lvlJc w:val="left"/>
      <w:pPr>
        <w:ind w:left="739" w:hanging="379"/>
      </w:pPr>
      <w:rPr>
        <w:rFonts w:ascii="Times New Roman" w:eastAsia="Times New Roman" w:hAnsi="Times New Roman" w:cs="Times New Roman" w:hint="default"/>
        <w:w w:val="100"/>
        <w:sz w:val="24"/>
        <w:szCs w:val="24"/>
        <w:lang w:val="ru-RU" w:eastAsia="en-US" w:bidi="ar-SA"/>
      </w:rPr>
    </w:lvl>
    <w:lvl w:ilvl="1" w:tplc="4BF67E4A">
      <w:numFmt w:val="bullet"/>
      <w:lvlText w:val="•"/>
      <w:lvlJc w:val="left"/>
      <w:pPr>
        <w:ind w:left="1827" w:hanging="379"/>
      </w:pPr>
      <w:rPr>
        <w:rFonts w:hint="default"/>
        <w:lang w:val="ru-RU" w:eastAsia="en-US" w:bidi="ar-SA"/>
      </w:rPr>
    </w:lvl>
    <w:lvl w:ilvl="2" w:tplc="712625C2">
      <w:numFmt w:val="bullet"/>
      <w:lvlText w:val="•"/>
      <w:lvlJc w:val="left"/>
      <w:pPr>
        <w:ind w:left="2914" w:hanging="379"/>
      </w:pPr>
      <w:rPr>
        <w:rFonts w:hint="default"/>
        <w:lang w:val="ru-RU" w:eastAsia="en-US" w:bidi="ar-SA"/>
      </w:rPr>
    </w:lvl>
    <w:lvl w:ilvl="3" w:tplc="03CAA916">
      <w:numFmt w:val="bullet"/>
      <w:lvlText w:val="•"/>
      <w:lvlJc w:val="left"/>
      <w:pPr>
        <w:ind w:left="4001" w:hanging="379"/>
      </w:pPr>
      <w:rPr>
        <w:rFonts w:hint="default"/>
        <w:lang w:val="ru-RU" w:eastAsia="en-US" w:bidi="ar-SA"/>
      </w:rPr>
    </w:lvl>
    <w:lvl w:ilvl="4" w:tplc="5A280AB0">
      <w:numFmt w:val="bullet"/>
      <w:lvlText w:val="•"/>
      <w:lvlJc w:val="left"/>
      <w:pPr>
        <w:ind w:left="5088" w:hanging="379"/>
      </w:pPr>
      <w:rPr>
        <w:rFonts w:hint="default"/>
        <w:lang w:val="ru-RU" w:eastAsia="en-US" w:bidi="ar-SA"/>
      </w:rPr>
    </w:lvl>
    <w:lvl w:ilvl="5" w:tplc="75FE0A90">
      <w:numFmt w:val="bullet"/>
      <w:lvlText w:val="•"/>
      <w:lvlJc w:val="left"/>
      <w:pPr>
        <w:ind w:left="6175" w:hanging="379"/>
      </w:pPr>
      <w:rPr>
        <w:rFonts w:hint="default"/>
        <w:lang w:val="ru-RU" w:eastAsia="en-US" w:bidi="ar-SA"/>
      </w:rPr>
    </w:lvl>
    <w:lvl w:ilvl="6" w:tplc="7C6A5032">
      <w:numFmt w:val="bullet"/>
      <w:lvlText w:val="•"/>
      <w:lvlJc w:val="left"/>
      <w:pPr>
        <w:ind w:left="7262" w:hanging="379"/>
      </w:pPr>
      <w:rPr>
        <w:rFonts w:hint="default"/>
        <w:lang w:val="ru-RU" w:eastAsia="en-US" w:bidi="ar-SA"/>
      </w:rPr>
    </w:lvl>
    <w:lvl w:ilvl="7" w:tplc="012C5480">
      <w:numFmt w:val="bullet"/>
      <w:lvlText w:val="•"/>
      <w:lvlJc w:val="left"/>
      <w:pPr>
        <w:ind w:left="8349" w:hanging="379"/>
      </w:pPr>
      <w:rPr>
        <w:rFonts w:hint="default"/>
        <w:lang w:val="ru-RU" w:eastAsia="en-US" w:bidi="ar-SA"/>
      </w:rPr>
    </w:lvl>
    <w:lvl w:ilvl="8" w:tplc="14764F54">
      <w:numFmt w:val="bullet"/>
      <w:lvlText w:val="•"/>
      <w:lvlJc w:val="left"/>
      <w:pPr>
        <w:ind w:left="9436" w:hanging="379"/>
      </w:pPr>
      <w:rPr>
        <w:rFonts w:hint="default"/>
        <w:lang w:val="ru-RU" w:eastAsia="en-US" w:bidi="ar-SA"/>
      </w:rPr>
    </w:lvl>
  </w:abstractNum>
  <w:abstractNum w:abstractNumId="146">
    <w:nsid w:val="500D49A1"/>
    <w:multiLevelType w:val="hybridMultilevel"/>
    <w:tmpl w:val="B692B47C"/>
    <w:lvl w:ilvl="0" w:tplc="A0EE5362">
      <w:numFmt w:val="bullet"/>
      <w:lvlText w:val=""/>
      <w:lvlJc w:val="left"/>
      <w:pPr>
        <w:ind w:left="375" w:hanging="286"/>
      </w:pPr>
      <w:rPr>
        <w:rFonts w:ascii="Symbol" w:eastAsia="Symbol" w:hAnsi="Symbol" w:cs="Symbol" w:hint="default"/>
        <w:w w:val="98"/>
        <w:sz w:val="26"/>
        <w:szCs w:val="26"/>
        <w:lang w:val="ru-RU" w:eastAsia="en-US" w:bidi="ar-SA"/>
      </w:rPr>
    </w:lvl>
    <w:lvl w:ilvl="1" w:tplc="44A0109C">
      <w:numFmt w:val="bullet"/>
      <w:lvlText w:val=""/>
      <w:lvlJc w:val="left"/>
      <w:pPr>
        <w:ind w:left="2270" w:hanging="288"/>
      </w:pPr>
      <w:rPr>
        <w:rFonts w:ascii="Symbol" w:eastAsia="Symbol" w:hAnsi="Symbol" w:cs="Symbol" w:hint="default"/>
        <w:w w:val="98"/>
        <w:sz w:val="26"/>
        <w:szCs w:val="26"/>
        <w:lang w:val="ru-RU" w:eastAsia="en-US" w:bidi="ar-SA"/>
      </w:rPr>
    </w:lvl>
    <w:lvl w:ilvl="2" w:tplc="6BC04410">
      <w:numFmt w:val="bullet"/>
      <w:lvlText w:val="•"/>
      <w:lvlJc w:val="left"/>
      <w:pPr>
        <w:ind w:left="3106" w:hanging="288"/>
      </w:pPr>
      <w:rPr>
        <w:rFonts w:hint="default"/>
        <w:lang w:val="ru-RU" w:eastAsia="en-US" w:bidi="ar-SA"/>
      </w:rPr>
    </w:lvl>
    <w:lvl w:ilvl="3" w:tplc="82B28F30">
      <w:numFmt w:val="bullet"/>
      <w:lvlText w:val="•"/>
      <w:lvlJc w:val="left"/>
      <w:pPr>
        <w:ind w:left="3932" w:hanging="288"/>
      </w:pPr>
      <w:rPr>
        <w:rFonts w:hint="default"/>
        <w:lang w:val="ru-RU" w:eastAsia="en-US" w:bidi="ar-SA"/>
      </w:rPr>
    </w:lvl>
    <w:lvl w:ilvl="4" w:tplc="8FCC1A22">
      <w:numFmt w:val="bullet"/>
      <w:lvlText w:val="•"/>
      <w:lvlJc w:val="left"/>
      <w:pPr>
        <w:ind w:left="4758" w:hanging="288"/>
      </w:pPr>
      <w:rPr>
        <w:rFonts w:hint="default"/>
        <w:lang w:val="ru-RU" w:eastAsia="en-US" w:bidi="ar-SA"/>
      </w:rPr>
    </w:lvl>
    <w:lvl w:ilvl="5" w:tplc="F9688CB6">
      <w:numFmt w:val="bullet"/>
      <w:lvlText w:val="•"/>
      <w:lvlJc w:val="left"/>
      <w:pPr>
        <w:ind w:left="5584" w:hanging="288"/>
      </w:pPr>
      <w:rPr>
        <w:rFonts w:hint="default"/>
        <w:lang w:val="ru-RU" w:eastAsia="en-US" w:bidi="ar-SA"/>
      </w:rPr>
    </w:lvl>
    <w:lvl w:ilvl="6" w:tplc="CD4A49DC">
      <w:numFmt w:val="bullet"/>
      <w:lvlText w:val="•"/>
      <w:lvlJc w:val="left"/>
      <w:pPr>
        <w:ind w:left="6411" w:hanging="288"/>
      </w:pPr>
      <w:rPr>
        <w:rFonts w:hint="default"/>
        <w:lang w:val="ru-RU" w:eastAsia="en-US" w:bidi="ar-SA"/>
      </w:rPr>
    </w:lvl>
    <w:lvl w:ilvl="7" w:tplc="CE5C4E1C">
      <w:numFmt w:val="bullet"/>
      <w:lvlText w:val="•"/>
      <w:lvlJc w:val="left"/>
      <w:pPr>
        <w:ind w:left="7237" w:hanging="288"/>
      </w:pPr>
      <w:rPr>
        <w:rFonts w:hint="default"/>
        <w:lang w:val="ru-RU" w:eastAsia="en-US" w:bidi="ar-SA"/>
      </w:rPr>
    </w:lvl>
    <w:lvl w:ilvl="8" w:tplc="15EC83BA">
      <w:numFmt w:val="bullet"/>
      <w:lvlText w:val="•"/>
      <w:lvlJc w:val="left"/>
      <w:pPr>
        <w:ind w:left="8063" w:hanging="288"/>
      </w:pPr>
      <w:rPr>
        <w:rFonts w:hint="default"/>
        <w:lang w:val="ru-RU" w:eastAsia="en-US" w:bidi="ar-SA"/>
      </w:rPr>
    </w:lvl>
  </w:abstractNum>
  <w:abstractNum w:abstractNumId="147">
    <w:nsid w:val="51230350"/>
    <w:multiLevelType w:val="hybridMultilevel"/>
    <w:tmpl w:val="A5E84748"/>
    <w:lvl w:ilvl="0" w:tplc="07C0A078">
      <w:start w:val="1"/>
      <w:numFmt w:val="decimal"/>
      <w:lvlText w:val="%1."/>
      <w:lvlJc w:val="left"/>
      <w:pPr>
        <w:ind w:left="289" w:hanging="181"/>
      </w:pPr>
      <w:rPr>
        <w:rFonts w:ascii="Times New Roman" w:eastAsia="Times New Roman" w:hAnsi="Times New Roman" w:cs="Times New Roman" w:hint="default"/>
        <w:w w:val="100"/>
        <w:sz w:val="22"/>
        <w:szCs w:val="22"/>
        <w:lang w:val="ru-RU" w:eastAsia="en-US" w:bidi="ar-SA"/>
      </w:rPr>
    </w:lvl>
    <w:lvl w:ilvl="1" w:tplc="B3DEFDB2">
      <w:numFmt w:val="bullet"/>
      <w:lvlText w:val="•"/>
      <w:lvlJc w:val="left"/>
      <w:pPr>
        <w:ind w:left="801" w:hanging="181"/>
      </w:pPr>
      <w:rPr>
        <w:rFonts w:hint="default"/>
        <w:lang w:val="ru-RU" w:eastAsia="en-US" w:bidi="ar-SA"/>
      </w:rPr>
    </w:lvl>
    <w:lvl w:ilvl="2" w:tplc="32C06964">
      <w:numFmt w:val="bullet"/>
      <w:lvlText w:val="•"/>
      <w:lvlJc w:val="left"/>
      <w:pPr>
        <w:ind w:left="1322" w:hanging="181"/>
      </w:pPr>
      <w:rPr>
        <w:rFonts w:hint="default"/>
        <w:lang w:val="ru-RU" w:eastAsia="en-US" w:bidi="ar-SA"/>
      </w:rPr>
    </w:lvl>
    <w:lvl w:ilvl="3" w:tplc="AF8E7C28">
      <w:numFmt w:val="bullet"/>
      <w:lvlText w:val="•"/>
      <w:lvlJc w:val="left"/>
      <w:pPr>
        <w:ind w:left="1844" w:hanging="181"/>
      </w:pPr>
      <w:rPr>
        <w:rFonts w:hint="default"/>
        <w:lang w:val="ru-RU" w:eastAsia="en-US" w:bidi="ar-SA"/>
      </w:rPr>
    </w:lvl>
    <w:lvl w:ilvl="4" w:tplc="6E226E78">
      <w:numFmt w:val="bullet"/>
      <w:lvlText w:val="•"/>
      <w:lvlJc w:val="left"/>
      <w:pPr>
        <w:ind w:left="2365" w:hanging="181"/>
      </w:pPr>
      <w:rPr>
        <w:rFonts w:hint="default"/>
        <w:lang w:val="ru-RU" w:eastAsia="en-US" w:bidi="ar-SA"/>
      </w:rPr>
    </w:lvl>
    <w:lvl w:ilvl="5" w:tplc="6896D880">
      <w:numFmt w:val="bullet"/>
      <w:lvlText w:val="•"/>
      <w:lvlJc w:val="left"/>
      <w:pPr>
        <w:ind w:left="2887" w:hanging="181"/>
      </w:pPr>
      <w:rPr>
        <w:rFonts w:hint="default"/>
        <w:lang w:val="ru-RU" w:eastAsia="en-US" w:bidi="ar-SA"/>
      </w:rPr>
    </w:lvl>
    <w:lvl w:ilvl="6" w:tplc="4CDACB7A">
      <w:numFmt w:val="bullet"/>
      <w:lvlText w:val="•"/>
      <w:lvlJc w:val="left"/>
      <w:pPr>
        <w:ind w:left="3408" w:hanging="181"/>
      </w:pPr>
      <w:rPr>
        <w:rFonts w:hint="default"/>
        <w:lang w:val="ru-RU" w:eastAsia="en-US" w:bidi="ar-SA"/>
      </w:rPr>
    </w:lvl>
    <w:lvl w:ilvl="7" w:tplc="BA5832F4">
      <w:numFmt w:val="bullet"/>
      <w:lvlText w:val="•"/>
      <w:lvlJc w:val="left"/>
      <w:pPr>
        <w:ind w:left="3929" w:hanging="181"/>
      </w:pPr>
      <w:rPr>
        <w:rFonts w:hint="default"/>
        <w:lang w:val="ru-RU" w:eastAsia="en-US" w:bidi="ar-SA"/>
      </w:rPr>
    </w:lvl>
    <w:lvl w:ilvl="8" w:tplc="03C84E08">
      <w:numFmt w:val="bullet"/>
      <w:lvlText w:val="•"/>
      <w:lvlJc w:val="left"/>
      <w:pPr>
        <w:ind w:left="4451" w:hanging="181"/>
      </w:pPr>
      <w:rPr>
        <w:rFonts w:hint="default"/>
        <w:lang w:val="ru-RU" w:eastAsia="en-US" w:bidi="ar-SA"/>
      </w:rPr>
    </w:lvl>
  </w:abstractNum>
  <w:abstractNum w:abstractNumId="148">
    <w:nsid w:val="516D1026"/>
    <w:multiLevelType w:val="hybridMultilevel"/>
    <w:tmpl w:val="8E5A98AE"/>
    <w:lvl w:ilvl="0" w:tplc="CE9A8576">
      <w:start w:val="1"/>
      <w:numFmt w:val="upperRoman"/>
      <w:lvlText w:val="%1."/>
      <w:lvlJc w:val="left"/>
      <w:pPr>
        <w:ind w:left="938" w:hanging="137"/>
        <w:jc w:val="right"/>
      </w:pPr>
      <w:rPr>
        <w:rFonts w:hint="default"/>
        <w:spacing w:val="-6"/>
        <w:w w:val="99"/>
        <w:lang w:val="ru-RU" w:eastAsia="en-US" w:bidi="ar-SA"/>
      </w:rPr>
    </w:lvl>
    <w:lvl w:ilvl="1" w:tplc="A4086F70">
      <w:numFmt w:val="bullet"/>
      <w:lvlText w:val=""/>
      <w:lvlJc w:val="left"/>
      <w:pPr>
        <w:ind w:left="1459" w:hanging="361"/>
      </w:pPr>
      <w:rPr>
        <w:rFonts w:ascii="Symbol" w:eastAsia="Symbol" w:hAnsi="Symbol" w:cs="Symbol" w:hint="default"/>
        <w:w w:val="100"/>
        <w:sz w:val="24"/>
        <w:szCs w:val="24"/>
        <w:lang w:val="ru-RU" w:eastAsia="en-US" w:bidi="ar-SA"/>
      </w:rPr>
    </w:lvl>
    <w:lvl w:ilvl="2" w:tplc="B8B698D0">
      <w:numFmt w:val="bullet"/>
      <w:lvlText w:val="•"/>
      <w:lvlJc w:val="left"/>
      <w:pPr>
        <w:ind w:left="2587" w:hanging="361"/>
      </w:pPr>
      <w:rPr>
        <w:rFonts w:hint="default"/>
        <w:lang w:val="ru-RU" w:eastAsia="en-US" w:bidi="ar-SA"/>
      </w:rPr>
    </w:lvl>
    <w:lvl w:ilvl="3" w:tplc="CE040154">
      <w:numFmt w:val="bullet"/>
      <w:lvlText w:val="•"/>
      <w:lvlJc w:val="left"/>
      <w:pPr>
        <w:ind w:left="3715" w:hanging="361"/>
      </w:pPr>
      <w:rPr>
        <w:rFonts w:hint="default"/>
        <w:lang w:val="ru-RU" w:eastAsia="en-US" w:bidi="ar-SA"/>
      </w:rPr>
    </w:lvl>
    <w:lvl w:ilvl="4" w:tplc="3F004844">
      <w:numFmt w:val="bullet"/>
      <w:lvlText w:val="•"/>
      <w:lvlJc w:val="left"/>
      <w:pPr>
        <w:ind w:left="4843" w:hanging="361"/>
      </w:pPr>
      <w:rPr>
        <w:rFonts w:hint="default"/>
        <w:lang w:val="ru-RU" w:eastAsia="en-US" w:bidi="ar-SA"/>
      </w:rPr>
    </w:lvl>
    <w:lvl w:ilvl="5" w:tplc="D220D68C">
      <w:numFmt w:val="bullet"/>
      <w:lvlText w:val="•"/>
      <w:lvlJc w:val="left"/>
      <w:pPr>
        <w:ind w:left="5971" w:hanging="361"/>
      </w:pPr>
      <w:rPr>
        <w:rFonts w:hint="default"/>
        <w:lang w:val="ru-RU" w:eastAsia="en-US" w:bidi="ar-SA"/>
      </w:rPr>
    </w:lvl>
    <w:lvl w:ilvl="6" w:tplc="3DA8D494">
      <w:numFmt w:val="bullet"/>
      <w:lvlText w:val="•"/>
      <w:lvlJc w:val="left"/>
      <w:pPr>
        <w:ind w:left="7099" w:hanging="361"/>
      </w:pPr>
      <w:rPr>
        <w:rFonts w:hint="default"/>
        <w:lang w:val="ru-RU" w:eastAsia="en-US" w:bidi="ar-SA"/>
      </w:rPr>
    </w:lvl>
    <w:lvl w:ilvl="7" w:tplc="C0B0C60E">
      <w:numFmt w:val="bullet"/>
      <w:lvlText w:val="•"/>
      <w:lvlJc w:val="left"/>
      <w:pPr>
        <w:ind w:left="8227" w:hanging="361"/>
      </w:pPr>
      <w:rPr>
        <w:rFonts w:hint="default"/>
        <w:lang w:val="ru-RU" w:eastAsia="en-US" w:bidi="ar-SA"/>
      </w:rPr>
    </w:lvl>
    <w:lvl w:ilvl="8" w:tplc="807C73A8">
      <w:numFmt w:val="bullet"/>
      <w:lvlText w:val="•"/>
      <w:lvlJc w:val="left"/>
      <w:pPr>
        <w:ind w:left="9355" w:hanging="361"/>
      </w:pPr>
      <w:rPr>
        <w:rFonts w:hint="default"/>
        <w:lang w:val="ru-RU" w:eastAsia="en-US" w:bidi="ar-SA"/>
      </w:rPr>
    </w:lvl>
  </w:abstractNum>
  <w:abstractNum w:abstractNumId="149">
    <w:nsid w:val="516F601C"/>
    <w:multiLevelType w:val="hybridMultilevel"/>
    <w:tmpl w:val="C66494E0"/>
    <w:lvl w:ilvl="0" w:tplc="E4ECDC18">
      <w:numFmt w:val="bullet"/>
      <w:lvlText w:val="—"/>
      <w:lvlJc w:val="left"/>
      <w:pPr>
        <w:ind w:left="739" w:hanging="315"/>
      </w:pPr>
      <w:rPr>
        <w:rFonts w:ascii="Times New Roman" w:eastAsia="Times New Roman" w:hAnsi="Times New Roman" w:cs="Times New Roman" w:hint="default"/>
        <w:w w:val="100"/>
        <w:sz w:val="22"/>
        <w:szCs w:val="22"/>
        <w:lang w:val="ru-RU" w:eastAsia="en-US" w:bidi="ar-SA"/>
      </w:rPr>
    </w:lvl>
    <w:lvl w:ilvl="1" w:tplc="0D7491EE">
      <w:numFmt w:val="bullet"/>
      <w:lvlText w:val="•"/>
      <w:lvlJc w:val="left"/>
      <w:pPr>
        <w:ind w:left="1827" w:hanging="315"/>
      </w:pPr>
      <w:rPr>
        <w:rFonts w:hint="default"/>
        <w:lang w:val="ru-RU" w:eastAsia="en-US" w:bidi="ar-SA"/>
      </w:rPr>
    </w:lvl>
    <w:lvl w:ilvl="2" w:tplc="CB5ABD18">
      <w:numFmt w:val="bullet"/>
      <w:lvlText w:val="•"/>
      <w:lvlJc w:val="left"/>
      <w:pPr>
        <w:ind w:left="2914" w:hanging="315"/>
      </w:pPr>
      <w:rPr>
        <w:rFonts w:hint="default"/>
        <w:lang w:val="ru-RU" w:eastAsia="en-US" w:bidi="ar-SA"/>
      </w:rPr>
    </w:lvl>
    <w:lvl w:ilvl="3" w:tplc="F62A490E">
      <w:numFmt w:val="bullet"/>
      <w:lvlText w:val="•"/>
      <w:lvlJc w:val="left"/>
      <w:pPr>
        <w:ind w:left="4001" w:hanging="315"/>
      </w:pPr>
      <w:rPr>
        <w:rFonts w:hint="default"/>
        <w:lang w:val="ru-RU" w:eastAsia="en-US" w:bidi="ar-SA"/>
      </w:rPr>
    </w:lvl>
    <w:lvl w:ilvl="4" w:tplc="12A0F14C">
      <w:numFmt w:val="bullet"/>
      <w:lvlText w:val="•"/>
      <w:lvlJc w:val="left"/>
      <w:pPr>
        <w:ind w:left="5088" w:hanging="315"/>
      </w:pPr>
      <w:rPr>
        <w:rFonts w:hint="default"/>
        <w:lang w:val="ru-RU" w:eastAsia="en-US" w:bidi="ar-SA"/>
      </w:rPr>
    </w:lvl>
    <w:lvl w:ilvl="5" w:tplc="84423B88">
      <w:numFmt w:val="bullet"/>
      <w:lvlText w:val="•"/>
      <w:lvlJc w:val="left"/>
      <w:pPr>
        <w:ind w:left="6175" w:hanging="315"/>
      </w:pPr>
      <w:rPr>
        <w:rFonts w:hint="default"/>
        <w:lang w:val="ru-RU" w:eastAsia="en-US" w:bidi="ar-SA"/>
      </w:rPr>
    </w:lvl>
    <w:lvl w:ilvl="6" w:tplc="1B6EAB5C">
      <w:numFmt w:val="bullet"/>
      <w:lvlText w:val="•"/>
      <w:lvlJc w:val="left"/>
      <w:pPr>
        <w:ind w:left="7262" w:hanging="315"/>
      </w:pPr>
      <w:rPr>
        <w:rFonts w:hint="default"/>
        <w:lang w:val="ru-RU" w:eastAsia="en-US" w:bidi="ar-SA"/>
      </w:rPr>
    </w:lvl>
    <w:lvl w:ilvl="7" w:tplc="83DAB542">
      <w:numFmt w:val="bullet"/>
      <w:lvlText w:val="•"/>
      <w:lvlJc w:val="left"/>
      <w:pPr>
        <w:ind w:left="8349" w:hanging="315"/>
      </w:pPr>
      <w:rPr>
        <w:rFonts w:hint="default"/>
        <w:lang w:val="ru-RU" w:eastAsia="en-US" w:bidi="ar-SA"/>
      </w:rPr>
    </w:lvl>
    <w:lvl w:ilvl="8" w:tplc="5E0C4CEA">
      <w:numFmt w:val="bullet"/>
      <w:lvlText w:val="•"/>
      <w:lvlJc w:val="left"/>
      <w:pPr>
        <w:ind w:left="9436" w:hanging="315"/>
      </w:pPr>
      <w:rPr>
        <w:rFonts w:hint="default"/>
        <w:lang w:val="ru-RU" w:eastAsia="en-US" w:bidi="ar-SA"/>
      </w:rPr>
    </w:lvl>
  </w:abstractNum>
  <w:abstractNum w:abstractNumId="150">
    <w:nsid w:val="51AB4343"/>
    <w:multiLevelType w:val="multilevel"/>
    <w:tmpl w:val="F7C877F4"/>
    <w:lvl w:ilvl="0">
      <w:start w:val="2"/>
      <w:numFmt w:val="decimal"/>
      <w:lvlText w:val="%1"/>
      <w:lvlJc w:val="left"/>
      <w:pPr>
        <w:ind w:left="1613" w:hanging="492"/>
      </w:pPr>
      <w:rPr>
        <w:rFonts w:hint="default"/>
        <w:lang w:val="ru-RU" w:eastAsia="en-US" w:bidi="ar-SA"/>
      </w:rPr>
    </w:lvl>
    <w:lvl w:ilvl="1">
      <w:start w:val="1"/>
      <w:numFmt w:val="decimal"/>
      <w:lvlText w:val="%1.%2."/>
      <w:lvlJc w:val="left"/>
      <w:pPr>
        <w:ind w:left="1613" w:hanging="492"/>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416" w:hanging="288"/>
      </w:pPr>
      <w:rPr>
        <w:rFonts w:ascii="Symbol" w:eastAsia="Symbol" w:hAnsi="Symbol" w:cs="Symbol" w:hint="default"/>
        <w:w w:val="98"/>
        <w:sz w:val="26"/>
        <w:szCs w:val="26"/>
        <w:lang w:val="ru-RU" w:eastAsia="en-US" w:bidi="ar-SA"/>
      </w:rPr>
    </w:lvl>
    <w:lvl w:ilvl="3">
      <w:numFmt w:val="bullet"/>
      <w:lvlText w:val="•"/>
      <w:lvlJc w:val="left"/>
      <w:pPr>
        <w:ind w:left="3840" w:hanging="288"/>
      </w:pPr>
      <w:rPr>
        <w:rFonts w:hint="default"/>
        <w:lang w:val="ru-RU" w:eastAsia="en-US" w:bidi="ar-SA"/>
      </w:rPr>
    </w:lvl>
    <w:lvl w:ilvl="4">
      <w:numFmt w:val="bullet"/>
      <w:lvlText w:val="•"/>
      <w:lvlJc w:val="left"/>
      <w:pPr>
        <w:ind w:left="4950" w:hanging="288"/>
      </w:pPr>
      <w:rPr>
        <w:rFonts w:hint="default"/>
        <w:lang w:val="ru-RU" w:eastAsia="en-US" w:bidi="ar-SA"/>
      </w:rPr>
    </w:lvl>
    <w:lvl w:ilvl="5">
      <w:numFmt w:val="bullet"/>
      <w:lvlText w:val="•"/>
      <w:lvlJc w:val="left"/>
      <w:pPr>
        <w:ind w:left="6060" w:hanging="288"/>
      </w:pPr>
      <w:rPr>
        <w:rFonts w:hint="default"/>
        <w:lang w:val="ru-RU" w:eastAsia="en-US" w:bidi="ar-SA"/>
      </w:rPr>
    </w:lvl>
    <w:lvl w:ilvl="6">
      <w:numFmt w:val="bullet"/>
      <w:lvlText w:val="•"/>
      <w:lvlJc w:val="left"/>
      <w:pPr>
        <w:ind w:left="7170" w:hanging="288"/>
      </w:pPr>
      <w:rPr>
        <w:rFonts w:hint="default"/>
        <w:lang w:val="ru-RU" w:eastAsia="en-US" w:bidi="ar-SA"/>
      </w:rPr>
    </w:lvl>
    <w:lvl w:ilvl="7">
      <w:numFmt w:val="bullet"/>
      <w:lvlText w:val="•"/>
      <w:lvlJc w:val="left"/>
      <w:pPr>
        <w:ind w:left="8280" w:hanging="288"/>
      </w:pPr>
      <w:rPr>
        <w:rFonts w:hint="default"/>
        <w:lang w:val="ru-RU" w:eastAsia="en-US" w:bidi="ar-SA"/>
      </w:rPr>
    </w:lvl>
    <w:lvl w:ilvl="8">
      <w:numFmt w:val="bullet"/>
      <w:lvlText w:val="•"/>
      <w:lvlJc w:val="left"/>
      <w:pPr>
        <w:ind w:left="9390" w:hanging="288"/>
      </w:pPr>
      <w:rPr>
        <w:rFonts w:hint="default"/>
        <w:lang w:val="ru-RU" w:eastAsia="en-US" w:bidi="ar-SA"/>
      </w:rPr>
    </w:lvl>
  </w:abstractNum>
  <w:abstractNum w:abstractNumId="151">
    <w:nsid w:val="52182A96"/>
    <w:multiLevelType w:val="hybridMultilevel"/>
    <w:tmpl w:val="FAAADD68"/>
    <w:lvl w:ilvl="0" w:tplc="637E5C14">
      <w:numFmt w:val="bullet"/>
      <w:lvlText w:val="•"/>
      <w:lvlJc w:val="left"/>
      <w:pPr>
        <w:ind w:left="739" w:hanging="709"/>
      </w:pPr>
      <w:rPr>
        <w:rFonts w:ascii="Trebuchet MS" w:eastAsia="Trebuchet MS" w:hAnsi="Trebuchet MS" w:cs="Trebuchet MS" w:hint="default"/>
        <w:w w:val="87"/>
        <w:sz w:val="28"/>
        <w:szCs w:val="28"/>
        <w:lang w:val="ru-RU" w:eastAsia="en-US" w:bidi="ar-SA"/>
      </w:rPr>
    </w:lvl>
    <w:lvl w:ilvl="1" w:tplc="C0EE1C9E">
      <w:numFmt w:val="bullet"/>
      <w:lvlText w:val="•"/>
      <w:lvlJc w:val="left"/>
      <w:pPr>
        <w:ind w:left="1827" w:hanging="709"/>
      </w:pPr>
      <w:rPr>
        <w:rFonts w:hint="default"/>
        <w:lang w:val="ru-RU" w:eastAsia="en-US" w:bidi="ar-SA"/>
      </w:rPr>
    </w:lvl>
    <w:lvl w:ilvl="2" w:tplc="30300192">
      <w:numFmt w:val="bullet"/>
      <w:lvlText w:val="•"/>
      <w:lvlJc w:val="left"/>
      <w:pPr>
        <w:ind w:left="2914" w:hanging="709"/>
      </w:pPr>
      <w:rPr>
        <w:rFonts w:hint="default"/>
        <w:lang w:val="ru-RU" w:eastAsia="en-US" w:bidi="ar-SA"/>
      </w:rPr>
    </w:lvl>
    <w:lvl w:ilvl="3" w:tplc="98CC6E2C">
      <w:numFmt w:val="bullet"/>
      <w:lvlText w:val="•"/>
      <w:lvlJc w:val="left"/>
      <w:pPr>
        <w:ind w:left="4001" w:hanging="709"/>
      </w:pPr>
      <w:rPr>
        <w:rFonts w:hint="default"/>
        <w:lang w:val="ru-RU" w:eastAsia="en-US" w:bidi="ar-SA"/>
      </w:rPr>
    </w:lvl>
    <w:lvl w:ilvl="4" w:tplc="08AE7C86">
      <w:numFmt w:val="bullet"/>
      <w:lvlText w:val="•"/>
      <w:lvlJc w:val="left"/>
      <w:pPr>
        <w:ind w:left="5088" w:hanging="709"/>
      </w:pPr>
      <w:rPr>
        <w:rFonts w:hint="default"/>
        <w:lang w:val="ru-RU" w:eastAsia="en-US" w:bidi="ar-SA"/>
      </w:rPr>
    </w:lvl>
    <w:lvl w:ilvl="5" w:tplc="C4A21944">
      <w:numFmt w:val="bullet"/>
      <w:lvlText w:val="•"/>
      <w:lvlJc w:val="left"/>
      <w:pPr>
        <w:ind w:left="6175" w:hanging="709"/>
      </w:pPr>
      <w:rPr>
        <w:rFonts w:hint="default"/>
        <w:lang w:val="ru-RU" w:eastAsia="en-US" w:bidi="ar-SA"/>
      </w:rPr>
    </w:lvl>
    <w:lvl w:ilvl="6" w:tplc="A5B237F4">
      <w:numFmt w:val="bullet"/>
      <w:lvlText w:val="•"/>
      <w:lvlJc w:val="left"/>
      <w:pPr>
        <w:ind w:left="7262" w:hanging="709"/>
      </w:pPr>
      <w:rPr>
        <w:rFonts w:hint="default"/>
        <w:lang w:val="ru-RU" w:eastAsia="en-US" w:bidi="ar-SA"/>
      </w:rPr>
    </w:lvl>
    <w:lvl w:ilvl="7" w:tplc="00D0A718">
      <w:numFmt w:val="bullet"/>
      <w:lvlText w:val="•"/>
      <w:lvlJc w:val="left"/>
      <w:pPr>
        <w:ind w:left="8349" w:hanging="709"/>
      </w:pPr>
      <w:rPr>
        <w:rFonts w:hint="default"/>
        <w:lang w:val="ru-RU" w:eastAsia="en-US" w:bidi="ar-SA"/>
      </w:rPr>
    </w:lvl>
    <w:lvl w:ilvl="8" w:tplc="CD7EFEF8">
      <w:numFmt w:val="bullet"/>
      <w:lvlText w:val="•"/>
      <w:lvlJc w:val="left"/>
      <w:pPr>
        <w:ind w:left="9436" w:hanging="709"/>
      </w:pPr>
      <w:rPr>
        <w:rFonts w:hint="default"/>
        <w:lang w:val="ru-RU" w:eastAsia="en-US" w:bidi="ar-SA"/>
      </w:rPr>
    </w:lvl>
  </w:abstractNum>
  <w:abstractNum w:abstractNumId="152">
    <w:nsid w:val="52431EDD"/>
    <w:multiLevelType w:val="hybridMultilevel"/>
    <w:tmpl w:val="614E8822"/>
    <w:lvl w:ilvl="0" w:tplc="0D8E60DE">
      <w:numFmt w:val="bullet"/>
      <w:lvlText w:val="-"/>
      <w:lvlJc w:val="left"/>
      <w:pPr>
        <w:ind w:left="55" w:hanging="450"/>
      </w:pPr>
      <w:rPr>
        <w:rFonts w:ascii="Times New Roman" w:eastAsia="Times New Roman" w:hAnsi="Times New Roman" w:cs="Times New Roman" w:hint="default"/>
        <w:w w:val="97"/>
        <w:sz w:val="26"/>
        <w:szCs w:val="26"/>
        <w:lang w:val="ru-RU" w:eastAsia="en-US" w:bidi="ar-SA"/>
      </w:rPr>
    </w:lvl>
    <w:lvl w:ilvl="1" w:tplc="7AC0AD4C">
      <w:numFmt w:val="bullet"/>
      <w:lvlText w:val="•"/>
      <w:lvlJc w:val="left"/>
      <w:pPr>
        <w:ind w:left="575" w:hanging="450"/>
      </w:pPr>
      <w:rPr>
        <w:rFonts w:hint="default"/>
        <w:lang w:val="ru-RU" w:eastAsia="en-US" w:bidi="ar-SA"/>
      </w:rPr>
    </w:lvl>
    <w:lvl w:ilvl="2" w:tplc="DF2C3F6A">
      <w:numFmt w:val="bullet"/>
      <w:lvlText w:val="•"/>
      <w:lvlJc w:val="left"/>
      <w:pPr>
        <w:ind w:left="1091" w:hanging="450"/>
      </w:pPr>
      <w:rPr>
        <w:rFonts w:hint="default"/>
        <w:lang w:val="ru-RU" w:eastAsia="en-US" w:bidi="ar-SA"/>
      </w:rPr>
    </w:lvl>
    <w:lvl w:ilvl="3" w:tplc="22F6A4DA">
      <w:numFmt w:val="bullet"/>
      <w:lvlText w:val="•"/>
      <w:lvlJc w:val="left"/>
      <w:pPr>
        <w:ind w:left="1607" w:hanging="450"/>
      </w:pPr>
      <w:rPr>
        <w:rFonts w:hint="default"/>
        <w:lang w:val="ru-RU" w:eastAsia="en-US" w:bidi="ar-SA"/>
      </w:rPr>
    </w:lvl>
    <w:lvl w:ilvl="4" w:tplc="EA8ECDE0">
      <w:numFmt w:val="bullet"/>
      <w:lvlText w:val="•"/>
      <w:lvlJc w:val="left"/>
      <w:pPr>
        <w:ind w:left="2123" w:hanging="450"/>
      </w:pPr>
      <w:rPr>
        <w:rFonts w:hint="default"/>
        <w:lang w:val="ru-RU" w:eastAsia="en-US" w:bidi="ar-SA"/>
      </w:rPr>
    </w:lvl>
    <w:lvl w:ilvl="5" w:tplc="97F2B598">
      <w:numFmt w:val="bullet"/>
      <w:lvlText w:val="•"/>
      <w:lvlJc w:val="left"/>
      <w:pPr>
        <w:ind w:left="2639" w:hanging="450"/>
      </w:pPr>
      <w:rPr>
        <w:rFonts w:hint="default"/>
        <w:lang w:val="ru-RU" w:eastAsia="en-US" w:bidi="ar-SA"/>
      </w:rPr>
    </w:lvl>
    <w:lvl w:ilvl="6" w:tplc="407A0F6A">
      <w:numFmt w:val="bullet"/>
      <w:lvlText w:val="•"/>
      <w:lvlJc w:val="left"/>
      <w:pPr>
        <w:ind w:left="3154" w:hanging="450"/>
      </w:pPr>
      <w:rPr>
        <w:rFonts w:hint="default"/>
        <w:lang w:val="ru-RU" w:eastAsia="en-US" w:bidi="ar-SA"/>
      </w:rPr>
    </w:lvl>
    <w:lvl w:ilvl="7" w:tplc="D52A50CE">
      <w:numFmt w:val="bullet"/>
      <w:lvlText w:val="•"/>
      <w:lvlJc w:val="left"/>
      <w:pPr>
        <w:ind w:left="3670" w:hanging="450"/>
      </w:pPr>
      <w:rPr>
        <w:rFonts w:hint="default"/>
        <w:lang w:val="ru-RU" w:eastAsia="en-US" w:bidi="ar-SA"/>
      </w:rPr>
    </w:lvl>
    <w:lvl w:ilvl="8" w:tplc="68A05D70">
      <w:numFmt w:val="bullet"/>
      <w:lvlText w:val="•"/>
      <w:lvlJc w:val="left"/>
      <w:pPr>
        <w:ind w:left="4186" w:hanging="450"/>
      </w:pPr>
      <w:rPr>
        <w:rFonts w:hint="default"/>
        <w:lang w:val="ru-RU" w:eastAsia="en-US" w:bidi="ar-SA"/>
      </w:rPr>
    </w:lvl>
  </w:abstractNum>
  <w:abstractNum w:abstractNumId="153">
    <w:nsid w:val="539C6155"/>
    <w:multiLevelType w:val="hybridMultilevel"/>
    <w:tmpl w:val="7F2C42D8"/>
    <w:lvl w:ilvl="0" w:tplc="C0CCED3C">
      <w:numFmt w:val="bullet"/>
      <w:lvlText w:val="–"/>
      <w:lvlJc w:val="left"/>
      <w:pPr>
        <w:ind w:left="113" w:hanging="197"/>
      </w:pPr>
      <w:rPr>
        <w:rFonts w:ascii="Times New Roman" w:eastAsia="Times New Roman" w:hAnsi="Times New Roman" w:cs="Times New Roman" w:hint="default"/>
        <w:w w:val="97"/>
        <w:sz w:val="26"/>
        <w:szCs w:val="26"/>
        <w:lang w:val="ru-RU" w:eastAsia="en-US" w:bidi="ar-SA"/>
      </w:rPr>
    </w:lvl>
    <w:lvl w:ilvl="1" w:tplc="B98CD510">
      <w:numFmt w:val="bullet"/>
      <w:lvlText w:val="•"/>
      <w:lvlJc w:val="left"/>
      <w:pPr>
        <w:ind w:left="858" w:hanging="197"/>
      </w:pPr>
      <w:rPr>
        <w:rFonts w:hint="default"/>
        <w:lang w:val="ru-RU" w:eastAsia="en-US" w:bidi="ar-SA"/>
      </w:rPr>
    </w:lvl>
    <w:lvl w:ilvl="2" w:tplc="4590F632">
      <w:numFmt w:val="bullet"/>
      <w:lvlText w:val="•"/>
      <w:lvlJc w:val="left"/>
      <w:pPr>
        <w:ind w:left="1596" w:hanging="197"/>
      </w:pPr>
      <w:rPr>
        <w:rFonts w:hint="default"/>
        <w:lang w:val="ru-RU" w:eastAsia="en-US" w:bidi="ar-SA"/>
      </w:rPr>
    </w:lvl>
    <w:lvl w:ilvl="3" w:tplc="7A34A484">
      <w:numFmt w:val="bullet"/>
      <w:lvlText w:val="•"/>
      <w:lvlJc w:val="left"/>
      <w:pPr>
        <w:ind w:left="2334" w:hanging="197"/>
      </w:pPr>
      <w:rPr>
        <w:rFonts w:hint="default"/>
        <w:lang w:val="ru-RU" w:eastAsia="en-US" w:bidi="ar-SA"/>
      </w:rPr>
    </w:lvl>
    <w:lvl w:ilvl="4" w:tplc="F2ECFE24">
      <w:numFmt w:val="bullet"/>
      <w:lvlText w:val="•"/>
      <w:lvlJc w:val="left"/>
      <w:pPr>
        <w:ind w:left="3073" w:hanging="197"/>
      </w:pPr>
      <w:rPr>
        <w:rFonts w:hint="default"/>
        <w:lang w:val="ru-RU" w:eastAsia="en-US" w:bidi="ar-SA"/>
      </w:rPr>
    </w:lvl>
    <w:lvl w:ilvl="5" w:tplc="6652F538">
      <w:numFmt w:val="bullet"/>
      <w:lvlText w:val="•"/>
      <w:lvlJc w:val="left"/>
      <w:pPr>
        <w:ind w:left="3811" w:hanging="197"/>
      </w:pPr>
      <w:rPr>
        <w:rFonts w:hint="default"/>
        <w:lang w:val="ru-RU" w:eastAsia="en-US" w:bidi="ar-SA"/>
      </w:rPr>
    </w:lvl>
    <w:lvl w:ilvl="6" w:tplc="F1DC26CC">
      <w:numFmt w:val="bullet"/>
      <w:lvlText w:val="•"/>
      <w:lvlJc w:val="left"/>
      <w:pPr>
        <w:ind w:left="4549" w:hanging="197"/>
      </w:pPr>
      <w:rPr>
        <w:rFonts w:hint="default"/>
        <w:lang w:val="ru-RU" w:eastAsia="en-US" w:bidi="ar-SA"/>
      </w:rPr>
    </w:lvl>
    <w:lvl w:ilvl="7" w:tplc="AF76E668">
      <w:numFmt w:val="bullet"/>
      <w:lvlText w:val="•"/>
      <w:lvlJc w:val="left"/>
      <w:pPr>
        <w:ind w:left="5288" w:hanging="197"/>
      </w:pPr>
      <w:rPr>
        <w:rFonts w:hint="default"/>
        <w:lang w:val="ru-RU" w:eastAsia="en-US" w:bidi="ar-SA"/>
      </w:rPr>
    </w:lvl>
    <w:lvl w:ilvl="8" w:tplc="DD2EDFA8">
      <w:numFmt w:val="bullet"/>
      <w:lvlText w:val="•"/>
      <w:lvlJc w:val="left"/>
      <w:pPr>
        <w:ind w:left="6026" w:hanging="197"/>
      </w:pPr>
      <w:rPr>
        <w:rFonts w:hint="default"/>
        <w:lang w:val="ru-RU" w:eastAsia="en-US" w:bidi="ar-SA"/>
      </w:rPr>
    </w:lvl>
  </w:abstractNum>
  <w:abstractNum w:abstractNumId="154">
    <w:nsid w:val="53A943EC"/>
    <w:multiLevelType w:val="hybridMultilevel"/>
    <w:tmpl w:val="04BAC892"/>
    <w:lvl w:ilvl="0" w:tplc="3304AE3A">
      <w:numFmt w:val="bullet"/>
      <w:lvlText w:val="-"/>
      <w:lvlJc w:val="left"/>
      <w:pPr>
        <w:ind w:left="55" w:hanging="416"/>
      </w:pPr>
      <w:rPr>
        <w:rFonts w:ascii="Times New Roman" w:eastAsia="Times New Roman" w:hAnsi="Times New Roman" w:cs="Times New Roman" w:hint="default"/>
        <w:w w:val="97"/>
        <w:sz w:val="26"/>
        <w:szCs w:val="26"/>
        <w:lang w:val="ru-RU" w:eastAsia="en-US" w:bidi="ar-SA"/>
      </w:rPr>
    </w:lvl>
    <w:lvl w:ilvl="1" w:tplc="6B4257F4">
      <w:numFmt w:val="bullet"/>
      <w:lvlText w:val="•"/>
      <w:lvlJc w:val="left"/>
      <w:pPr>
        <w:ind w:left="575" w:hanging="416"/>
      </w:pPr>
      <w:rPr>
        <w:rFonts w:hint="default"/>
        <w:lang w:val="ru-RU" w:eastAsia="en-US" w:bidi="ar-SA"/>
      </w:rPr>
    </w:lvl>
    <w:lvl w:ilvl="2" w:tplc="C3F643EE">
      <w:numFmt w:val="bullet"/>
      <w:lvlText w:val="•"/>
      <w:lvlJc w:val="left"/>
      <w:pPr>
        <w:ind w:left="1091" w:hanging="416"/>
      </w:pPr>
      <w:rPr>
        <w:rFonts w:hint="default"/>
        <w:lang w:val="ru-RU" w:eastAsia="en-US" w:bidi="ar-SA"/>
      </w:rPr>
    </w:lvl>
    <w:lvl w:ilvl="3" w:tplc="9864BBEA">
      <w:numFmt w:val="bullet"/>
      <w:lvlText w:val="•"/>
      <w:lvlJc w:val="left"/>
      <w:pPr>
        <w:ind w:left="1607" w:hanging="416"/>
      </w:pPr>
      <w:rPr>
        <w:rFonts w:hint="default"/>
        <w:lang w:val="ru-RU" w:eastAsia="en-US" w:bidi="ar-SA"/>
      </w:rPr>
    </w:lvl>
    <w:lvl w:ilvl="4" w:tplc="A2F4DCD2">
      <w:numFmt w:val="bullet"/>
      <w:lvlText w:val="•"/>
      <w:lvlJc w:val="left"/>
      <w:pPr>
        <w:ind w:left="2123" w:hanging="416"/>
      </w:pPr>
      <w:rPr>
        <w:rFonts w:hint="default"/>
        <w:lang w:val="ru-RU" w:eastAsia="en-US" w:bidi="ar-SA"/>
      </w:rPr>
    </w:lvl>
    <w:lvl w:ilvl="5" w:tplc="EC70235C">
      <w:numFmt w:val="bullet"/>
      <w:lvlText w:val="•"/>
      <w:lvlJc w:val="left"/>
      <w:pPr>
        <w:ind w:left="2639" w:hanging="416"/>
      </w:pPr>
      <w:rPr>
        <w:rFonts w:hint="default"/>
        <w:lang w:val="ru-RU" w:eastAsia="en-US" w:bidi="ar-SA"/>
      </w:rPr>
    </w:lvl>
    <w:lvl w:ilvl="6" w:tplc="01F447B8">
      <w:numFmt w:val="bullet"/>
      <w:lvlText w:val="•"/>
      <w:lvlJc w:val="left"/>
      <w:pPr>
        <w:ind w:left="3154" w:hanging="416"/>
      </w:pPr>
      <w:rPr>
        <w:rFonts w:hint="default"/>
        <w:lang w:val="ru-RU" w:eastAsia="en-US" w:bidi="ar-SA"/>
      </w:rPr>
    </w:lvl>
    <w:lvl w:ilvl="7" w:tplc="D2C09B82">
      <w:numFmt w:val="bullet"/>
      <w:lvlText w:val="•"/>
      <w:lvlJc w:val="left"/>
      <w:pPr>
        <w:ind w:left="3670" w:hanging="416"/>
      </w:pPr>
      <w:rPr>
        <w:rFonts w:hint="default"/>
        <w:lang w:val="ru-RU" w:eastAsia="en-US" w:bidi="ar-SA"/>
      </w:rPr>
    </w:lvl>
    <w:lvl w:ilvl="8" w:tplc="3660722E">
      <w:numFmt w:val="bullet"/>
      <w:lvlText w:val="•"/>
      <w:lvlJc w:val="left"/>
      <w:pPr>
        <w:ind w:left="4186" w:hanging="416"/>
      </w:pPr>
      <w:rPr>
        <w:rFonts w:hint="default"/>
        <w:lang w:val="ru-RU" w:eastAsia="en-US" w:bidi="ar-SA"/>
      </w:rPr>
    </w:lvl>
  </w:abstractNum>
  <w:abstractNum w:abstractNumId="155">
    <w:nsid w:val="53CB6926"/>
    <w:multiLevelType w:val="hybridMultilevel"/>
    <w:tmpl w:val="49F4752A"/>
    <w:lvl w:ilvl="0" w:tplc="5ED22560">
      <w:numFmt w:val="bullet"/>
      <w:lvlText w:val="•"/>
      <w:lvlJc w:val="left"/>
      <w:pPr>
        <w:ind w:left="1306" w:hanging="147"/>
      </w:pPr>
      <w:rPr>
        <w:rFonts w:ascii="Times New Roman" w:eastAsia="Times New Roman" w:hAnsi="Times New Roman" w:cs="Times New Roman" w:hint="default"/>
        <w:w w:val="100"/>
        <w:sz w:val="24"/>
        <w:szCs w:val="24"/>
        <w:lang w:val="ru-RU" w:eastAsia="en-US" w:bidi="ar-SA"/>
      </w:rPr>
    </w:lvl>
    <w:lvl w:ilvl="1" w:tplc="5792E7D4">
      <w:numFmt w:val="bullet"/>
      <w:lvlText w:val="•"/>
      <w:lvlJc w:val="left"/>
      <w:pPr>
        <w:ind w:left="2331" w:hanging="147"/>
      </w:pPr>
      <w:rPr>
        <w:rFonts w:hint="default"/>
        <w:lang w:val="ru-RU" w:eastAsia="en-US" w:bidi="ar-SA"/>
      </w:rPr>
    </w:lvl>
    <w:lvl w:ilvl="2" w:tplc="2E967562">
      <w:numFmt w:val="bullet"/>
      <w:lvlText w:val="•"/>
      <w:lvlJc w:val="left"/>
      <w:pPr>
        <w:ind w:left="3362" w:hanging="147"/>
      </w:pPr>
      <w:rPr>
        <w:rFonts w:hint="default"/>
        <w:lang w:val="ru-RU" w:eastAsia="en-US" w:bidi="ar-SA"/>
      </w:rPr>
    </w:lvl>
    <w:lvl w:ilvl="3" w:tplc="A5CE49C4">
      <w:numFmt w:val="bullet"/>
      <w:lvlText w:val="•"/>
      <w:lvlJc w:val="left"/>
      <w:pPr>
        <w:ind w:left="4393" w:hanging="147"/>
      </w:pPr>
      <w:rPr>
        <w:rFonts w:hint="default"/>
        <w:lang w:val="ru-RU" w:eastAsia="en-US" w:bidi="ar-SA"/>
      </w:rPr>
    </w:lvl>
    <w:lvl w:ilvl="4" w:tplc="5B58B314">
      <w:numFmt w:val="bullet"/>
      <w:lvlText w:val="•"/>
      <w:lvlJc w:val="left"/>
      <w:pPr>
        <w:ind w:left="5424" w:hanging="147"/>
      </w:pPr>
      <w:rPr>
        <w:rFonts w:hint="default"/>
        <w:lang w:val="ru-RU" w:eastAsia="en-US" w:bidi="ar-SA"/>
      </w:rPr>
    </w:lvl>
    <w:lvl w:ilvl="5" w:tplc="BD64270A">
      <w:numFmt w:val="bullet"/>
      <w:lvlText w:val="•"/>
      <w:lvlJc w:val="left"/>
      <w:pPr>
        <w:ind w:left="6455" w:hanging="147"/>
      </w:pPr>
      <w:rPr>
        <w:rFonts w:hint="default"/>
        <w:lang w:val="ru-RU" w:eastAsia="en-US" w:bidi="ar-SA"/>
      </w:rPr>
    </w:lvl>
    <w:lvl w:ilvl="6" w:tplc="F1F01D7E">
      <w:numFmt w:val="bullet"/>
      <w:lvlText w:val="•"/>
      <w:lvlJc w:val="left"/>
      <w:pPr>
        <w:ind w:left="7486" w:hanging="147"/>
      </w:pPr>
      <w:rPr>
        <w:rFonts w:hint="default"/>
        <w:lang w:val="ru-RU" w:eastAsia="en-US" w:bidi="ar-SA"/>
      </w:rPr>
    </w:lvl>
    <w:lvl w:ilvl="7" w:tplc="D004A1D8">
      <w:numFmt w:val="bullet"/>
      <w:lvlText w:val="•"/>
      <w:lvlJc w:val="left"/>
      <w:pPr>
        <w:ind w:left="8517" w:hanging="147"/>
      </w:pPr>
      <w:rPr>
        <w:rFonts w:hint="default"/>
        <w:lang w:val="ru-RU" w:eastAsia="en-US" w:bidi="ar-SA"/>
      </w:rPr>
    </w:lvl>
    <w:lvl w:ilvl="8" w:tplc="5BAA0BA2">
      <w:numFmt w:val="bullet"/>
      <w:lvlText w:val="•"/>
      <w:lvlJc w:val="left"/>
      <w:pPr>
        <w:ind w:left="9548" w:hanging="147"/>
      </w:pPr>
      <w:rPr>
        <w:rFonts w:hint="default"/>
        <w:lang w:val="ru-RU" w:eastAsia="en-US" w:bidi="ar-SA"/>
      </w:rPr>
    </w:lvl>
  </w:abstractNum>
  <w:abstractNum w:abstractNumId="156">
    <w:nsid w:val="53DF5DAF"/>
    <w:multiLevelType w:val="hybridMultilevel"/>
    <w:tmpl w:val="9E48ACF0"/>
    <w:lvl w:ilvl="0" w:tplc="F0B8798A">
      <w:numFmt w:val="bullet"/>
      <w:lvlText w:val="•"/>
      <w:lvlJc w:val="left"/>
      <w:pPr>
        <w:ind w:left="1306" w:hanging="142"/>
      </w:pPr>
      <w:rPr>
        <w:rFonts w:ascii="Times New Roman" w:eastAsia="Times New Roman" w:hAnsi="Times New Roman" w:cs="Times New Roman" w:hint="default"/>
        <w:b/>
        <w:bCs/>
        <w:w w:val="100"/>
        <w:sz w:val="24"/>
        <w:szCs w:val="24"/>
        <w:lang w:val="ru-RU" w:eastAsia="en-US" w:bidi="ar-SA"/>
      </w:rPr>
    </w:lvl>
    <w:lvl w:ilvl="1" w:tplc="3E7C9A38">
      <w:numFmt w:val="bullet"/>
      <w:lvlText w:val="•"/>
      <w:lvlJc w:val="left"/>
      <w:pPr>
        <w:ind w:left="2331" w:hanging="142"/>
      </w:pPr>
      <w:rPr>
        <w:rFonts w:hint="default"/>
        <w:lang w:val="ru-RU" w:eastAsia="en-US" w:bidi="ar-SA"/>
      </w:rPr>
    </w:lvl>
    <w:lvl w:ilvl="2" w:tplc="DE82B020">
      <w:numFmt w:val="bullet"/>
      <w:lvlText w:val="•"/>
      <w:lvlJc w:val="left"/>
      <w:pPr>
        <w:ind w:left="3362" w:hanging="142"/>
      </w:pPr>
      <w:rPr>
        <w:rFonts w:hint="default"/>
        <w:lang w:val="ru-RU" w:eastAsia="en-US" w:bidi="ar-SA"/>
      </w:rPr>
    </w:lvl>
    <w:lvl w:ilvl="3" w:tplc="659A3228">
      <w:numFmt w:val="bullet"/>
      <w:lvlText w:val="•"/>
      <w:lvlJc w:val="left"/>
      <w:pPr>
        <w:ind w:left="4393" w:hanging="142"/>
      </w:pPr>
      <w:rPr>
        <w:rFonts w:hint="default"/>
        <w:lang w:val="ru-RU" w:eastAsia="en-US" w:bidi="ar-SA"/>
      </w:rPr>
    </w:lvl>
    <w:lvl w:ilvl="4" w:tplc="A47CAB84">
      <w:numFmt w:val="bullet"/>
      <w:lvlText w:val="•"/>
      <w:lvlJc w:val="left"/>
      <w:pPr>
        <w:ind w:left="5424" w:hanging="142"/>
      </w:pPr>
      <w:rPr>
        <w:rFonts w:hint="default"/>
        <w:lang w:val="ru-RU" w:eastAsia="en-US" w:bidi="ar-SA"/>
      </w:rPr>
    </w:lvl>
    <w:lvl w:ilvl="5" w:tplc="6B5C349A">
      <w:numFmt w:val="bullet"/>
      <w:lvlText w:val="•"/>
      <w:lvlJc w:val="left"/>
      <w:pPr>
        <w:ind w:left="6455" w:hanging="142"/>
      </w:pPr>
      <w:rPr>
        <w:rFonts w:hint="default"/>
        <w:lang w:val="ru-RU" w:eastAsia="en-US" w:bidi="ar-SA"/>
      </w:rPr>
    </w:lvl>
    <w:lvl w:ilvl="6" w:tplc="7CB4AAE0">
      <w:numFmt w:val="bullet"/>
      <w:lvlText w:val="•"/>
      <w:lvlJc w:val="left"/>
      <w:pPr>
        <w:ind w:left="7486" w:hanging="142"/>
      </w:pPr>
      <w:rPr>
        <w:rFonts w:hint="default"/>
        <w:lang w:val="ru-RU" w:eastAsia="en-US" w:bidi="ar-SA"/>
      </w:rPr>
    </w:lvl>
    <w:lvl w:ilvl="7" w:tplc="FF54FB58">
      <w:numFmt w:val="bullet"/>
      <w:lvlText w:val="•"/>
      <w:lvlJc w:val="left"/>
      <w:pPr>
        <w:ind w:left="8517" w:hanging="142"/>
      </w:pPr>
      <w:rPr>
        <w:rFonts w:hint="default"/>
        <w:lang w:val="ru-RU" w:eastAsia="en-US" w:bidi="ar-SA"/>
      </w:rPr>
    </w:lvl>
    <w:lvl w:ilvl="8" w:tplc="FB1E31FC">
      <w:numFmt w:val="bullet"/>
      <w:lvlText w:val="•"/>
      <w:lvlJc w:val="left"/>
      <w:pPr>
        <w:ind w:left="9548" w:hanging="142"/>
      </w:pPr>
      <w:rPr>
        <w:rFonts w:hint="default"/>
        <w:lang w:val="ru-RU" w:eastAsia="en-US" w:bidi="ar-SA"/>
      </w:rPr>
    </w:lvl>
  </w:abstractNum>
  <w:abstractNum w:abstractNumId="157">
    <w:nsid w:val="54737F97"/>
    <w:multiLevelType w:val="hybridMultilevel"/>
    <w:tmpl w:val="544AEE94"/>
    <w:lvl w:ilvl="0" w:tplc="5A829518">
      <w:numFmt w:val="bullet"/>
      <w:lvlText w:val="-"/>
      <w:lvlJc w:val="left"/>
      <w:pPr>
        <w:ind w:left="55" w:hanging="325"/>
      </w:pPr>
      <w:rPr>
        <w:rFonts w:ascii="Times New Roman" w:eastAsia="Times New Roman" w:hAnsi="Times New Roman" w:cs="Times New Roman" w:hint="default"/>
        <w:w w:val="97"/>
        <w:sz w:val="26"/>
        <w:szCs w:val="26"/>
        <w:lang w:val="ru-RU" w:eastAsia="en-US" w:bidi="ar-SA"/>
      </w:rPr>
    </w:lvl>
    <w:lvl w:ilvl="1" w:tplc="3354A0A4">
      <w:numFmt w:val="bullet"/>
      <w:lvlText w:val="•"/>
      <w:lvlJc w:val="left"/>
      <w:pPr>
        <w:ind w:left="575" w:hanging="325"/>
      </w:pPr>
      <w:rPr>
        <w:rFonts w:hint="default"/>
        <w:lang w:val="ru-RU" w:eastAsia="en-US" w:bidi="ar-SA"/>
      </w:rPr>
    </w:lvl>
    <w:lvl w:ilvl="2" w:tplc="1DD03F38">
      <w:numFmt w:val="bullet"/>
      <w:lvlText w:val="•"/>
      <w:lvlJc w:val="left"/>
      <w:pPr>
        <w:ind w:left="1091" w:hanging="325"/>
      </w:pPr>
      <w:rPr>
        <w:rFonts w:hint="default"/>
        <w:lang w:val="ru-RU" w:eastAsia="en-US" w:bidi="ar-SA"/>
      </w:rPr>
    </w:lvl>
    <w:lvl w:ilvl="3" w:tplc="CB9CC1B8">
      <w:numFmt w:val="bullet"/>
      <w:lvlText w:val="•"/>
      <w:lvlJc w:val="left"/>
      <w:pPr>
        <w:ind w:left="1607" w:hanging="325"/>
      </w:pPr>
      <w:rPr>
        <w:rFonts w:hint="default"/>
        <w:lang w:val="ru-RU" w:eastAsia="en-US" w:bidi="ar-SA"/>
      </w:rPr>
    </w:lvl>
    <w:lvl w:ilvl="4" w:tplc="440629FA">
      <w:numFmt w:val="bullet"/>
      <w:lvlText w:val="•"/>
      <w:lvlJc w:val="left"/>
      <w:pPr>
        <w:ind w:left="2123" w:hanging="325"/>
      </w:pPr>
      <w:rPr>
        <w:rFonts w:hint="default"/>
        <w:lang w:val="ru-RU" w:eastAsia="en-US" w:bidi="ar-SA"/>
      </w:rPr>
    </w:lvl>
    <w:lvl w:ilvl="5" w:tplc="BAEC757C">
      <w:numFmt w:val="bullet"/>
      <w:lvlText w:val="•"/>
      <w:lvlJc w:val="left"/>
      <w:pPr>
        <w:ind w:left="2639" w:hanging="325"/>
      </w:pPr>
      <w:rPr>
        <w:rFonts w:hint="default"/>
        <w:lang w:val="ru-RU" w:eastAsia="en-US" w:bidi="ar-SA"/>
      </w:rPr>
    </w:lvl>
    <w:lvl w:ilvl="6" w:tplc="92EE23F8">
      <w:numFmt w:val="bullet"/>
      <w:lvlText w:val="•"/>
      <w:lvlJc w:val="left"/>
      <w:pPr>
        <w:ind w:left="3154" w:hanging="325"/>
      </w:pPr>
      <w:rPr>
        <w:rFonts w:hint="default"/>
        <w:lang w:val="ru-RU" w:eastAsia="en-US" w:bidi="ar-SA"/>
      </w:rPr>
    </w:lvl>
    <w:lvl w:ilvl="7" w:tplc="4B463208">
      <w:numFmt w:val="bullet"/>
      <w:lvlText w:val="•"/>
      <w:lvlJc w:val="left"/>
      <w:pPr>
        <w:ind w:left="3670" w:hanging="325"/>
      </w:pPr>
      <w:rPr>
        <w:rFonts w:hint="default"/>
        <w:lang w:val="ru-RU" w:eastAsia="en-US" w:bidi="ar-SA"/>
      </w:rPr>
    </w:lvl>
    <w:lvl w:ilvl="8" w:tplc="ABE85F68">
      <w:numFmt w:val="bullet"/>
      <w:lvlText w:val="•"/>
      <w:lvlJc w:val="left"/>
      <w:pPr>
        <w:ind w:left="4186" w:hanging="325"/>
      </w:pPr>
      <w:rPr>
        <w:rFonts w:hint="default"/>
        <w:lang w:val="ru-RU" w:eastAsia="en-US" w:bidi="ar-SA"/>
      </w:rPr>
    </w:lvl>
  </w:abstractNum>
  <w:abstractNum w:abstractNumId="158">
    <w:nsid w:val="54906090"/>
    <w:multiLevelType w:val="hybridMultilevel"/>
    <w:tmpl w:val="78363122"/>
    <w:lvl w:ilvl="0" w:tplc="3788BE7E">
      <w:start w:val="1"/>
      <w:numFmt w:val="decimal"/>
      <w:lvlText w:val="%1"/>
      <w:lvlJc w:val="left"/>
      <w:pPr>
        <w:ind w:left="2191" w:hanging="209"/>
      </w:pPr>
      <w:rPr>
        <w:rFonts w:ascii="Times New Roman" w:eastAsia="Times New Roman" w:hAnsi="Times New Roman" w:cs="Times New Roman" w:hint="default"/>
        <w:w w:val="97"/>
        <w:sz w:val="26"/>
        <w:szCs w:val="26"/>
        <w:lang w:val="ru-RU" w:eastAsia="en-US" w:bidi="ar-SA"/>
      </w:rPr>
    </w:lvl>
    <w:lvl w:ilvl="1" w:tplc="75CEC846">
      <w:numFmt w:val="bullet"/>
      <w:lvlText w:val="•"/>
      <w:lvlJc w:val="left"/>
      <w:pPr>
        <w:ind w:left="3141" w:hanging="209"/>
      </w:pPr>
      <w:rPr>
        <w:rFonts w:hint="default"/>
        <w:lang w:val="ru-RU" w:eastAsia="en-US" w:bidi="ar-SA"/>
      </w:rPr>
    </w:lvl>
    <w:lvl w:ilvl="2" w:tplc="A0D0FBC0">
      <w:numFmt w:val="bullet"/>
      <w:lvlText w:val="•"/>
      <w:lvlJc w:val="left"/>
      <w:pPr>
        <w:ind w:left="4082" w:hanging="209"/>
      </w:pPr>
      <w:rPr>
        <w:rFonts w:hint="default"/>
        <w:lang w:val="ru-RU" w:eastAsia="en-US" w:bidi="ar-SA"/>
      </w:rPr>
    </w:lvl>
    <w:lvl w:ilvl="3" w:tplc="76CCD81E">
      <w:numFmt w:val="bullet"/>
      <w:lvlText w:val="•"/>
      <w:lvlJc w:val="left"/>
      <w:pPr>
        <w:ind w:left="5023" w:hanging="209"/>
      </w:pPr>
      <w:rPr>
        <w:rFonts w:hint="default"/>
        <w:lang w:val="ru-RU" w:eastAsia="en-US" w:bidi="ar-SA"/>
      </w:rPr>
    </w:lvl>
    <w:lvl w:ilvl="4" w:tplc="809E8F82">
      <w:numFmt w:val="bullet"/>
      <w:lvlText w:val="•"/>
      <w:lvlJc w:val="left"/>
      <w:pPr>
        <w:ind w:left="5964" w:hanging="209"/>
      </w:pPr>
      <w:rPr>
        <w:rFonts w:hint="default"/>
        <w:lang w:val="ru-RU" w:eastAsia="en-US" w:bidi="ar-SA"/>
      </w:rPr>
    </w:lvl>
    <w:lvl w:ilvl="5" w:tplc="114E43BE">
      <w:numFmt w:val="bullet"/>
      <w:lvlText w:val="•"/>
      <w:lvlJc w:val="left"/>
      <w:pPr>
        <w:ind w:left="6905" w:hanging="209"/>
      </w:pPr>
      <w:rPr>
        <w:rFonts w:hint="default"/>
        <w:lang w:val="ru-RU" w:eastAsia="en-US" w:bidi="ar-SA"/>
      </w:rPr>
    </w:lvl>
    <w:lvl w:ilvl="6" w:tplc="65701A66">
      <w:numFmt w:val="bullet"/>
      <w:lvlText w:val="•"/>
      <w:lvlJc w:val="left"/>
      <w:pPr>
        <w:ind w:left="7846" w:hanging="209"/>
      </w:pPr>
      <w:rPr>
        <w:rFonts w:hint="default"/>
        <w:lang w:val="ru-RU" w:eastAsia="en-US" w:bidi="ar-SA"/>
      </w:rPr>
    </w:lvl>
    <w:lvl w:ilvl="7" w:tplc="136EB87E">
      <w:numFmt w:val="bullet"/>
      <w:lvlText w:val="•"/>
      <w:lvlJc w:val="left"/>
      <w:pPr>
        <w:ind w:left="8787" w:hanging="209"/>
      </w:pPr>
      <w:rPr>
        <w:rFonts w:hint="default"/>
        <w:lang w:val="ru-RU" w:eastAsia="en-US" w:bidi="ar-SA"/>
      </w:rPr>
    </w:lvl>
    <w:lvl w:ilvl="8" w:tplc="4372B9D0">
      <w:numFmt w:val="bullet"/>
      <w:lvlText w:val="•"/>
      <w:lvlJc w:val="left"/>
      <w:pPr>
        <w:ind w:left="9728" w:hanging="209"/>
      </w:pPr>
      <w:rPr>
        <w:rFonts w:hint="default"/>
        <w:lang w:val="ru-RU" w:eastAsia="en-US" w:bidi="ar-SA"/>
      </w:rPr>
    </w:lvl>
  </w:abstractNum>
  <w:abstractNum w:abstractNumId="159">
    <w:nsid w:val="552D7217"/>
    <w:multiLevelType w:val="hybridMultilevel"/>
    <w:tmpl w:val="4CD03118"/>
    <w:lvl w:ilvl="0" w:tplc="BAF28D50">
      <w:start w:val="1"/>
      <w:numFmt w:val="decimal"/>
      <w:lvlText w:val="%1)"/>
      <w:lvlJc w:val="left"/>
      <w:pPr>
        <w:ind w:left="739" w:hanging="394"/>
      </w:pPr>
      <w:rPr>
        <w:rFonts w:ascii="Times New Roman" w:eastAsia="Times New Roman" w:hAnsi="Times New Roman" w:cs="Times New Roman" w:hint="default"/>
        <w:w w:val="100"/>
        <w:sz w:val="24"/>
        <w:szCs w:val="24"/>
        <w:lang w:val="ru-RU" w:eastAsia="en-US" w:bidi="ar-SA"/>
      </w:rPr>
    </w:lvl>
    <w:lvl w:ilvl="1" w:tplc="B61AAADA">
      <w:numFmt w:val="bullet"/>
      <w:lvlText w:val="•"/>
      <w:lvlJc w:val="left"/>
      <w:pPr>
        <w:ind w:left="1827" w:hanging="394"/>
      </w:pPr>
      <w:rPr>
        <w:rFonts w:hint="default"/>
        <w:lang w:val="ru-RU" w:eastAsia="en-US" w:bidi="ar-SA"/>
      </w:rPr>
    </w:lvl>
    <w:lvl w:ilvl="2" w:tplc="1F869DC0">
      <w:numFmt w:val="bullet"/>
      <w:lvlText w:val="•"/>
      <w:lvlJc w:val="left"/>
      <w:pPr>
        <w:ind w:left="2914" w:hanging="394"/>
      </w:pPr>
      <w:rPr>
        <w:rFonts w:hint="default"/>
        <w:lang w:val="ru-RU" w:eastAsia="en-US" w:bidi="ar-SA"/>
      </w:rPr>
    </w:lvl>
    <w:lvl w:ilvl="3" w:tplc="6AA81618">
      <w:numFmt w:val="bullet"/>
      <w:lvlText w:val="•"/>
      <w:lvlJc w:val="left"/>
      <w:pPr>
        <w:ind w:left="4001" w:hanging="394"/>
      </w:pPr>
      <w:rPr>
        <w:rFonts w:hint="default"/>
        <w:lang w:val="ru-RU" w:eastAsia="en-US" w:bidi="ar-SA"/>
      </w:rPr>
    </w:lvl>
    <w:lvl w:ilvl="4" w:tplc="150CB0EA">
      <w:numFmt w:val="bullet"/>
      <w:lvlText w:val="•"/>
      <w:lvlJc w:val="left"/>
      <w:pPr>
        <w:ind w:left="5088" w:hanging="394"/>
      </w:pPr>
      <w:rPr>
        <w:rFonts w:hint="default"/>
        <w:lang w:val="ru-RU" w:eastAsia="en-US" w:bidi="ar-SA"/>
      </w:rPr>
    </w:lvl>
    <w:lvl w:ilvl="5" w:tplc="8C24D9D6">
      <w:numFmt w:val="bullet"/>
      <w:lvlText w:val="•"/>
      <w:lvlJc w:val="left"/>
      <w:pPr>
        <w:ind w:left="6175" w:hanging="394"/>
      </w:pPr>
      <w:rPr>
        <w:rFonts w:hint="default"/>
        <w:lang w:val="ru-RU" w:eastAsia="en-US" w:bidi="ar-SA"/>
      </w:rPr>
    </w:lvl>
    <w:lvl w:ilvl="6" w:tplc="6C485F50">
      <w:numFmt w:val="bullet"/>
      <w:lvlText w:val="•"/>
      <w:lvlJc w:val="left"/>
      <w:pPr>
        <w:ind w:left="7262" w:hanging="394"/>
      </w:pPr>
      <w:rPr>
        <w:rFonts w:hint="default"/>
        <w:lang w:val="ru-RU" w:eastAsia="en-US" w:bidi="ar-SA"/>
      </w:rPr>
    </w:lvl>
    <w:lvl w:ilvl="7" w:tplc="052482D4">
      <w:numFmt w:val="bullet"/>
      <w:lvlText w:val="•"/>
      <w:lvlJc w:val="left"/>
      <w:pPr>
        <w:ind w:left="8349" w:hanging="394"/>
      </w:pPr>
      <w:rPr>
        <w:rFonts w:hint="default"/>
        <w:lang w:val="ru-RU" w:eastAsia="en-US" w:bidi="ar-SA"/>
      </w:rPr>
    </w:lvl>
    <w:lvl w:ilvl="8" w:tplc="6658A1B6">
      <w:numFmt w:val="bullet"/>
      <w:lvlText w:val="•"/>
      <w:lvlJc w:val="left"/>
      <w:pPr>
        <w:ind w:left="9436" w:hanging="394"/>
      </w:pPr>
      <w:rPr>
        <w:rFonts w:hint="default"/>
        <w:lang w:val="ru-RU" w:eastAsia="en-US" w:bidi="ar-SA"/>
      </w:rPr>
    </w:lvl>
  </w:abstractNum>
  <w:abstractNum w:abstractNumId="160">
    <w:nsid w:val="559A372B"/>
    <w:multiLevelType w:val="hybridMultilevel"/>
    <w:tmpl w:val="3120E76A"/>
    <w:lvl w:ilvl="0" w:tplc="61DEF8BE">
      <w:numFmt w:val="bullet"/>
      <w:lvlText w:val="•"/>
      <w:lvlJc w:val="left"/>
      <w:pPr>
        <w:ind w:left="739" w:hanging="708"/>
      </w:pPr>
      <w:rPr>
        <w:rFonts w:ascii="Times New Roman" w:eastAsia="Times New Roman" w:hAnsi="Times New Roman" w:cs="Times New Roman" w:hint="default"/>
        <w:w w:val="100"/>
        <w:sz w:val="24"/>
        <w:szCs w:val="24"/>
        <w:lang w:val="ru-RU" w:eastAsia="en-US" w:bidi="ar-SA"/>
      </w:rPr>
    </w:lvl>
    <w:lvl w:ilvl="1" w:tplc="1ECC017E">
      <w:numFmt w:val="bullet"/>
      <w:lvlText w:val="•"/>
      <w:lvlJc w:val="left"/>
      <w:pPr>
        <w:ind w:left="1827" w:hanging="708"/>
      </w:pPr>
      <w:rPr>
        <w:rFonts w:hint="default"/>
        <w:lang w:val="ru-RU" w:eastAsia="en-US" w:bidi="ar-SA"/>
      </w:rPr>
    </w:lvl>
    <w:lvl w:ilvl="2" w:tplc="87B6B3A2">
      <w:numFmt w:val="bullet"/>
      <w:lvlText w:val="•"/>
      <w:lvlJc w:val="left"/>
      <w:pPr>
        <w:ind w:left="2914" w:hanging="708"/>
      </w:pPr>
      <w:rPr>
        <w:rFonts w:hint="default"/>
        <w:lang w:val="ru-RU" w:eastAsia="en-US" w:bidi="ar-SA"/>
      </w:rPr>
    </w:lvl>
    <w:lvl w:ilvl="3" w:tplc="EC96CE0E">
      <w:numFmt w:val="bullet"/>
      <w:lvlText w:val="•"/>
      <w:lvlJc w:val="left"/>
      <w:pPr>
        <w:ind w:left="4001" w:hanging="708"/>
      </w:pPr>
      <w:rPr>
        <w:rFonts w:hint="default"/>
        <w:lang w:val="ru-RU" w:eastAsia="en-US" w:bidi="ar-SA"/>
      </w:rPr>
    </w:lvl>
    <w:lvl w:ilvl="4" w:tplc="6B6440C4">
      <w:numFmt w:val="bullet"/>
      <w:lvlText w:val="•"/>
      <w:lvlJc w:val="left"/>
      <w:pPr>
        <w:ind w:left="5088" w:hanging="708"/>
      </w:pPr>
      <w:rPr>
        <w:rFonts w:hint="default"/>
        <w:lang w:val="ru-RU" w:eastAsia="en-US" w:bidi="ar-SA"/>
      </w:rPr>
    </w:lvl>
    <w:lvl w:ilvl="5" w:tplc="E8CA3616">
      <w:numFmt w:val="bullet"/>
      <w:lvlText w:val="•"/>
      <w:lvlJc w:val="left"/>
      <w:pPr>
        <w:ind w:left="6175" w:hanging="708"/>
      </w:pPr>
      <w:rPr>
        <w:rFonts w:hint="default"/>
        <w:lang w:val="ru-RU" w:eastAsia="en-US" w:bidi="ar-SA"/>
      </w:rPr>
    </w:lvl>
    <w:lvl w:ilvl="6" w:tplc="5226EA66">
      <w:numFmt w:val="bullet"/>
      <w:lvlText w:val="•"/>
      <w:lvlJc w:val="left"/>
      <w:pPr>
        <w:ind w:left="7262" w:hanging="708"/>
      </w:pPr>
      <w:rPr>
        <w:rFonts w:hint="default"/>
        <w:lang w:val="ru-RU" w:eastAsia="en-US" w:bidi="ar-SA"/>
      </w:rPr>
    </w:lvl>
    <w:lvl w:ilvl="7" w:tplc="1226893A">
      <w:numFmt w:val="bullet"/>
      <w:lvlText w:val="•"/>
      <w:lvlJc w:val="left"/>
      <w:pPr>
        <w:ind w:left="8349" w:hanging="708"/>
      </w:pPr>
      <w:rPr>
        <w:rFonts w:hint="default"/>
        <w:lang w:val="ru-RU" w:eastAsia="en-US" w:bidi="ar-SA"/>
      </w:rPr>
    </w:lvl>
    <w:lvl w:ilvl="8" w:tplc="FFE4946A">
      <w:numFmt w:val="bullet"/>
      <w:lvlText w:val="•"/>
      <w:lvlJc w:val="left"/>
      <w:pPr>
        <w:ind w:left="9436" w:hanging="708"/>
      </w:pPr>
      <w:rPr>
        <w:rFonts w:hint="default"/>
        <w:lang w:val="ru-RU" w:eastAsia="en-US" w:bidi="ar-SA"/>
      </w:rPr>
    </w:lvl>
  </w:abstractNum>
  <w:abstractNum w:abstractNumId="161">
    <w:nsid w:val="56012EC4"/>
    <w:multiLevelType w:val="hybridMultilevel"/>
    <w:tmpl w:val="B77A7752"/>
    <w:lvl w:ilvl="0" w:tplc="11426DDA">
      <w:numFmt w:val="bullet"/>
      <w:lvlText w:val=""/>
      <w:lvlJc w:val="left"/>
      <w:pPr>
        <w:ind w:left="1459" w:hanging="471"/>
      </w:pPr>
      <w:rPr>
        <w:rFonts w:ascii="Symbol" w:eastAsia="Symbol" w:hAnsi="Symbol" w:cs="Symbol" w:hint="default"/>
        <w:w w:val="100"/>
        <w:sz w:val="24"/>
        <w:szCs w:val="24"/>
        <w:lang w:val="ru-RU" w:eastAsia="en-US" w:bidi="ar-SA"/>
      </w:rPr>
    </w:lvl>
    <w:lvl w:ilvl="1" w:tplc="B2DC360C">
      <w:numFmt w:val="bullet"/>
      <w:lvlText w:val="•"/>
      <w:lvlJc w:val="left"/>
      <w:pPr>
        <w:ind w:left="2475" w:hanging="471"/>
      </w:pPr>
      <w:rPr>
        <w:rFonts w:hint="default"/>
        <w:lang w:val="ru-RU" w:eastAsia="en-US" w:bidi="ar-SA"/>
      </w:rPr>
    </w:lvl>
    <w:lvl w:ilvl="2" w:tplc="E6C6DD88">
      <w:numFmt w:val="bullet"/>
      <w:lvlText w:val="•"/>
      <w:lvlJc w:val="left"/>
      <w:pPr>
        <w:ind w:left="3490" w:hanging="471"/>
      </w:pPr>
      <w:rPr>
        <w:rFonts w:hint="default"/>
        <w:lang w:val="ru-RU" w:eastAsia="en-US" w:bidi="ar-SA"/>
      </w:rPr>
    </w:lvl>
    <w:lvl w:ilvl="3" w:tplc="58B21CAC">
      <w:numFmt w:val="bullet"/>
      <w:lvlText w:val="•"/>
      <w:lvlJc w:val="left"/>
      <w:pPr>
        <w:ind w:left="4505" w:hanging="471"/>
      </w:pPr>
      <w:rPr>
        <w:rFonts w:hint="default"/>
        <w:lang w:val="ru-RU" w:eastAsia="en-US" w:bidi="ar-SA"/>
      </w:rPr>
    </w:lvl>
    <w:lvl w:ilvl="4" w:tplc="48B24F5A">
      <w:numFmt w:val="bullet"/>
      <w:lvlText w:val="•"/>
      <w:lvlJc w:val="left"/>
      <w:pPr>
        <w:ind w:left="5520" w:hanging="471"/>
      </w:pPr>
      <w:rPr>
        <w:rFonts w:hint="default"/>
        <w:lang w:val="ru-RU" w:eastAsia="en-US" w:bidi="ar-SA"/>
      </w:rPr>
    </w:lvl>
    <w:lvl w:ilvl="5" w:tplc="80F818DE">
      <w:numFmt w:val="bullet"/>
      <w:lvlText w:val="•"/>
      <w:lvlJc w:val="left"/>
      <w:pPr>
        <w:ind w:left="6535" w:hanging="471"/>
      </w:pPr>
      <w:rPr>
        <w:rFonts w:hint="default"/>
        <w:lang w:val="ru-RU" w:eastAsia="en-US" w:bidi="ar-SA"/>
      </w:rPr>
    </w:lvl>
    <w:lvl w:ilvl="6" w:tplc="4230A63C">
      <w:numFmt w:val="bullet"/>
      <w:lvlText w:val="•"/>
      <w:lvlJc w:val="left"/>
      <w:pPr>
        <w:ind w:left="7550" w:hanging="471"/>
      </w:pPr>
      <w:rPr>
        <w:rFonts w:hint="default"/>
        <w:lang w:val="ru-RU" w:eastAsia="en-US" w:bidi="ar-SA"/>
      </w:rPr>
    </w:lvl>
    <w:lvl w:ilvl="7" w:tplc="D840CB18">
      <w:numFmt w:val="bullet"/>
      <w:lvlText w:val="•"/>
      <w:lvlJc w:val="left"/>
      <w:pPr>
        <w:ind w:left="8565" w:hanging="471"/>
      </w:pPr>
      <w:rPr>
        <w:rFonts w:hint="default"/>
        <w:lang w:val="ru-RU" w:eastAsia="en-US" w:bidi="ar-SA"/>
      </w:rPr>
    </w:lvl>
    <w:lvl w:ilvl="8" w:tplc="04F6909C">
      <w:numFmt w:val="bullet"/>
      <w:lvlText w:val="•"/>
      <w:lvlJc w:val="left"/>
      <w:pPr>
        <w:ind w:left="9580" w:hanging="471"/>
      </w:pPr>
      <w:rPr>
        <w:rFonts w:hint="default"/>
        <w:lang w:val="ru-RU" w:eastAsia="en-US" w:bidi="ar-SA"/>
      </w:rPr>
    </w:lvl>
  </w:abstractNum>
  <w:abstractNum w:abstractNumId="162">
    <w:nsid w:val="5623456B"/>
    <w:multiLevelType w:val="hybridMultilevel"/>
    <w:tmpl w:val="97307CE2"/>
    <w:lvl w:ilvl="0" w:tplc="500AE69E">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D95ACFB4">
      <w:numFmt w:val="bullet"/>
      <w:lvlText w:val="•"/>
      <w:lvlJc w:val="left"/>
      <w:pPr>
        <w:ind w:left="830" w:hanging="140"/>
      </w:pPr>
      <w:rPr>
        <w:rFonts w:hint="default"/>
        <w:lang w:val="ru-RU" w:eastAsia="en-US" w:bidi="ar-SA"/>
      </w:rPr>
    </w:lvl>
    <w:lvl w:ilvl="2" w:tplc="A2EA75BA">
      <w:numFmt w:val="bullet"/>
      <w:lvlText w:val="•"/>
      <w:lvlJc w:val="left"/>
      <w:pPr>
        <w:ind w:left="1401" w:hanging="140"/>
      </w:pPr>
      <w:rPr>
        <w:rFonts w:hint="default"/>
        <w:lang w:val="ru-RU" w:eastAsia="en-US" w:bidi="ar-SA"/>
      </w:rPr>
    </w:lvl>
    <w:lvl w:ilvl="3" w:tplc="C8AE5976">
      <w:numFmt w:val="bullet"/>
      <w:lvlText w:val="•"/>
      <w:lvlJc w:val="left"/>
      <w:pPr>
        <w:ind w:left="1972" w:hanging="140"/>
      </w:pPr>
      <w:rPr>
        <w:rFonts w:hint="default"/>
        <w:lang w:val="ru-RU" w:eastAsia="en-US" w:bidi="ar-SA"/>
      </w:rPr>
    </w:lvl>
    <w:lvl w:ilvl="4" w:tplc="5A7EF132">
      <w:numFmt w:val="bullet"/>
      <w:lvlText w:val="•"/>
      <w:lvlJc w:val="left"/>
      <w:pPr>
        <w:ind w:left="2542" w:hanging="140"/>
      </w:pPr>
      <w:rPr>
        <w:rFonts w:hint="default"/>
        <w:lang w:val="ru-RU" w:eastAsia="en-US" w:bidi="ar-SA"/>
      </w:rPr>
    </w:lvl>
    <w:lvl w:ilvl="5" w:tplc="AD6A3464">
      <w:numFmt w:val="bullet"/>
      <w:lvlText w:val="•"/>
      <w:lvlJc w:val="left"/>
      <w:pPr>
        <w:ind w:left="3113" w:hanging="140"/>
      </w:pPr>
      <w:rPr>
        <w:rFonts w:hint="default"/>
        <w:lang w:val="ru-RU" w:eastAsia="en-US" w:bidi="ar-SA"/>
      </w:rPr>
    </w:lvl>
    <w:lvl w:ilvl="6" w:tplc="5C102D62">
      <w:numFmt w:val="bullet"/>
      <w:lvlText w:val="•"/>
      <w:lvlJc w:val="left"/>
      <w:pPr>
        <w:ind w:left="3684" w:hanging="140"/>
      </w:pPr>
      <w:rPr>
        <w:rFonts w:hint="default"/>
        <w:lang w:val="ru-RU" w:eastAsia="en-US" w:bidi="ar-SA"/>
      </w:rPr>
    </w:lvl>
    <w:lvl w:ilvl="7" w:tplc="7FCE99BA">
      <w:numFmt w:val="bullet"/>
      <w:lvlText w:val="•"/>
      <w:lvlJc w:val="left"/>
      <w:pPr>
        <w:ind w:left="4254" w:hanging="140"/>
      </w:pPr>
      <w:rPr>
        <w:rFonts w:hint="default"/>
        <w:lang w:val="ru-RU" w:eastAsia="en-US" w:bidi="ar-SA"/>
      </w:rPr>
    </w:lvl>
    <w:lvl w:ilvl="8" w:tplc="0FDCDEA2">
      <w:numFmt w:val="bullet"/>
      <w:lvlText w:val="•"/>
      <w:lvlJc w:val="left"/>
      <w:pPr>
        <w:ind w:left="4825" w:hanging="140"/>
      </w:pPr>
      <w:rPr>
        <w:rFonts w:hint="default"/>
        <w:lang w:val="ru-RU" w:eastAsia="en-US" w:bidi="ar-SA"/>
      </w:rPr>
    </w:lvl>
  </w:abstractNum>
  <w:abstractNum w:abstractNumId="163">
    <w:nsid w:val="567F1D23"/>
    <w:multiLevelType w:val="hybridMultilevel"/>
    <w:tmpl w:val="0AB2C492"/>
    <w:lvl w:ilvl="0" w:tplc="CCDC8C74">
      <w:numFmt w:val="bullet"/>
      <w:lvlText w:val="–"/>
      <w:lvlJc w:val="left"/>
      <w:pPr>
        <w:ind w:left="115" w:hanging="195"/>
      </w:pPr>
      <w:rPr>
        <w:rFonts w:ascii="Times New Roman" w:eastAsia="Times New Roman" w:hAnsi="Times New Roman" w:cs="Times New Roman" w:hint="default"/>
        <w:w w:val="97"/>
        <w:sz w:val="26"/>
        <w:szCs w:val="26"/>
        <w:lang w:val="ru-RU" w:eastAsia="en-US" w:bidi="ar-SA"/>
      </w:rPr>
    </w:lvl>
    <w:lvl w:ilvl="1" w:tplc="CFB28C16">
      <w:numFmt w:val="bullet"/>
      <w:lvlText w:val="•"/>
      <w:lvlJc w:val="left"/>
      <w:pPr>
        <w:ind w:left="831" w:hanging="195"/>
      </w:pPr>
      <w:rPr>
        <w:rFonts w:hint="default"/>
        <w:lang w:val="ru-RU" w:eastAsia="en-US" w:bidi="ar-SA"/>
      </w:rPr>
    </w:lvl>
    <w:lvl w:ilvl="2" w:tplc="93CA3566">
      <w:numFmt w:val="bullet"/>
      <w:lvlText w:val="•"/>
      <w:lvlJc w:val="left"/>
      <w:pPr>
        <w:ind w:left="1542" w:hanging="195"/>
      </w:pPr>
      <w:rPr>
        <w:rFonts w:hint="default"/>
        <w:lang w:val="ru-RU" w:eastAsia="en-US" w:bidi="ar-SA"/>
      </w:rPr>
    </w:lvl>
    <w:lvl w:ilvl="3" w:tplc="0B7AA802">
      <w:numFmt w:val="bullet"/>
      <w:lvlText w:val="•"/>
      <w:lvlJc w:val="left"/>
      <w:pPr>
        <w:ind w:left="2254" w:hanging="195"/>
      </w:pPr>
      <w:rPr>
        <w:rFonts w:hint="default"/>
        <w:lang w:val="ru-RU" w:eastAsia="en-US" w:bidi="ar-SA"/>
      </w:rPr>
    </w:lvl>
    <w:lvl w:ilvl="4" w:tplc="DDFA79A0">
      <w:numFmt w:val="bullet"/>
      <w:lvlText w:val="•"/>
      <w:lvlJc w:val="left"/>
      <w:pPr>
        <w:ind w:left="2965" w:hanging="195"/>
      </w:pPr>
      <w:rPr>
        <w:rFonts w:hint="default"/>
        <w:lang w:val="ru-RU" w:eastAsia="en-US" w:bidi="ar-SA"/>
      </w:rPr>
    </w:lvl>
    <w:lvl w:ilvl="5" w:tplc="8F3C9BDC">
      <w:numFmt w:val="bullet"/>
      <w:lvlText w:val="•"/>
      <w:lvlJc w:val="left"/>
      <w:pPr>
        <w:ind w:left="3677" w:hanging="195"/>
      </w:pPr>
      <w:rPr>
        <w:rFonts w:hint="default"/>
        <w:lang w:val="ru-RU" w:eastAsia="en-US" w:bidi="ar-SA"/>
      </w:rPr>
    </w:lvl>
    <w:lvl w:ilvl="6" w:tplc="C5FE5B5C">
      <w:numFmt w:val="bullet"/>
      <w:lvlText w:val="•"/>
      <w:lvlJc w:val="left"/>
      <w:pPr>
        <w:ind w:left="4388" w:hanging="195"/>
      </w:pPr>
      <w:rPr>
        <w:rFonts w:hint="default"/>
        <w:lang w:val="ru-RU" w:eastAsia="en-US" w:bidi="ar-SA"/>
      </w:rPr>
    </w:lvl>
    <w:lvl w:ilvl="7" w:tplc="3C5C179C">
      <w:numFmt w:val="bullet"/>
      <w:lvlText w:val="•"/>
      <w:lvlJc w:val="left"/>
      <w:pPr>
        <w:ind w:left="5099" w:hanging="195"/>
      </w:pPr>
      <w:rPr>
        <w:rFonts w:hint="default"/>
        <w:lang w:val="ru-RU" w:eastAsia="en-US" w:bidi="ar-SA"/>
      </w:rPr>
    </w:lvl>
    <w:lvl w:ilvl="8" w:tplc="3D78862A">
      <w:numFmt w:val="bullet"/>
      <w:lvlText w:val="•"/>
      <w:lvlJc w:val="left"/>
      <w:pPr>
        <w:ind w:left="5811" w:hanging="195"/>
      </w:pPr>
      <w:rPr>
        <w:rFonts w:hint="default"/>
        <w:lang w:val="ru-RU" w:eastAsia="en-US" w:bidi="ar-SA"/>
      </w:rPr>
    </w:lvl>
  </w:abstractNum>
  <w:abstractNum w:abstractNumId="164">
    <w:nsid w:val="574A09A0"/>
    <w:multiLevelType w:val="hybridMultilevel"/>
    <w:tmpl w:val="E0DAB056"/>
    <w:lvl w:ilvl="0" w:tplc="83C0C5B2">
      <w:numFmt w:val="bullet"/>
      <w:lvlText w:val="•"/>
      <w:lvlJc w:val="left"/>
      <w:pPr>
        <w:ind w:left="1306" w:hanging="144"/>
      </w:pPr>
      <w:rPr>
        <w:rFonts w:ascii="Times New Roman" w:eastAsia="Times New Roman" w:hAnsi="Times New Roman" w:cs="Times New Roman" w:hint="default"/>
        <w:w w:val="100"/>
        <w:sz w:val="24"/>
        <w:szCs w:val="24"/>
        <w:lang w:val="ru-RU" w:eastAsia="en-US" w:bidi="ar-SA"/>
      </w:rPr>
    </w:lvl>
    <w:lvl w:ilvl="1" w:tplc="C630AA66">
      <w:numFmt w:val="bullet"/>
      <w:lvlText w:val="•"/>
      <w:lvlJc w:val="left"/>
      <w:pPr>
        <w:ind w:left="2331" w:hanging="144"/>
      </w:pPr>
      <w:rPr>
        <w:rFonts w:hint="default"/>
        <w:lang w:val="ru-RU" w:eastAsia="en-US" w:bidi="ar-SA"/>
      </w:rPr>
    </w:lvl>
    <w:lvl w:ilvl="2" w:tplc="771CCAA0">
      <w:numFmt w:val="bullet"/>
      <w:lvlText w:val="•"/>
      <w:lvlJc w:val="left"/>
      <w:pPr>
        <w:ind w:left="3362" w:hanging="144"/>
      </w:pPr>
      <w:rPr>
        <w:rFonts w:hint="default"/>
        <w:lang w:val="ru-RU" w:eastAsia="en-US" w:bidi="ar-SA"/>
      </w:rPr>
    </w:lvl>
    <w:lvl w:ilvl="3" w:tplc="DF3CB6C8">
      <w:numFmt w:val="bullet"/>
      <w:lvlText w:val="•"/>
      <w:lvlJc w:val="left"/>
      <w:pPr>
        <w:ind w:left="4393" w:hanging="144"/>
      </w:pPr>
      <w:rPr>
        <w:rFonts w:hint="default"/>
        <w:lang w:val="ru-RU" w:eastAsia="en-US" w:bidi="ar-SA"/>
      </w:rPr>
    </w:lvl>
    <w:lvl w:ilvl="4" w:tplc="B456BDD0">
      <w:numFmt w:val="bullet"/>
      <w:lvlText w:val="•"/>
      <w:lvlJc w:val="left"/>
      <w:pPr>
        <w:ind w:left="5424" w:hanging="144"/>
      </w:pPr>
      <w:rPr>
        <w:rFonts w:hint="default"/>
        <w:lang w:val="ru-RU" w:eastAsia="en-US" w:bidi="ar-SA"/>
      </w:rPr>
    </w:lvl>
    <w:lvl w:ilvl="5" w:tplc="7756BE32">
      <w:numFmt w:val="bullet"/>
      <w:lvlText w:val="•"/>
      <w:lvlJc w:val="left"/>
      <w:pPr>
        <w:ind w:left="6455" w:hanging="144"/>
      </w:pPr>
      <w:rPr>
        <w:rFonts w:hint="default"/>
        <w:lang w:val="ru-RU" w:eastAsia="en-US" w:bidi="ar-SA"/>
      </w:rPr>
    </w:lvl>
    <w:lvl w:ilvl="6" w:tplc="FE4A01FE">
      <w:numFmt w:val="bullet"/>
      <w:lvlText w:val="•"/>
      <w:lvlJc w:val="left"/>
      <w:pPr>
        <w:ind w:left="7486" w:hanging="144"/>
      </w:pPr>
      <w:rPr>
        <w:rFonts w:hint="default"/>
        <w:lang w:val="ru-RU" w:eastAsia="en-US" w:bidi="ar-SA"/>
      </w:rPr>
    </w:lvl>
    <w:lvl w:ilvl="7" w:tplc="E67477B6">
      <w:numFmt w:val="bullet"/>
      <w:lvlText w:val="•"/>
      <w:lvlJc w:val="left"/>
      <w:pPr>
        <w:ind w:left="8517" w:hanging="144"/>
      </w:pPr>
      <w:rPr>
        <w:rFonts w:hint="default"/>
        <w:lang w:val="ru-RU" w:eastAsia="en-US" w:bidi="ar-SA"/>
      </w:rPr>
    </w:lvl>
    <w:lvl w:ilvl="8" w:tplc="FB0EF738">
      <w:numFmt w:val="bullet"/>
      <w:lvlText w:val="•"/>
      <w:lvlJc w:val="left"/>
      <w:pPr>
        <w:ind w:left="9548" w:hanging="144"/>
      </w:pPr>
      <w:rPr>
        <w:rFonts w:hint="default"/>
        <w:lang w:val="ru-RU" w:eastAsia="en-US" w:bidi="ar-SA"/>
      </w:rPr>
    </w:lvl>
  </w:abstractNum>
  <w:abstractNum w:abstractNumId="165">
    <w:nsid w:val="587A7FAD"/>
    <w:multiLevelType w:val="hybridMultilevel"/>
    <w:tmpl w:val="C3320808"/>
    <w:lvl w:ilvl="0" w:tplc="8640B66A">
      <w:numFmt w:val="bullet"/>
      <w:lvlText w:val="-"/>
      <w:lvlJc w:val="left"/>
      <w:pPr>
        <w:ind w:left="312" w:hanging="140"/>
      </w:pPr>
      <w:rPr>
        <w:rFonts w:ascii="Times New Roman" w:eastAsia="Times New Roman" w:hAnsi="Times New Roman" w:cs="Times New Roman" w:hint="default"/>
        <w:w w:val="97"/>
        <w:sz w:val="24"/>
        <w:szCs w:val="24"/>
        <w:lang w:val="ru-RU" w:eastAsia="en-US" w:bidi="ar-SA"/>
      </w:rPr>
    </w:lvl>
    <w:lvl w:ilvl="1" w:tplc="703AE71C">
      <w:numFmt w:val="bullet"/>
      <w:lvlText w:val="•"/>
      <w:lvlJc w:val="left"/>
      <w:pPr>
        <w:ind w:left="884" w:hanging="140"/>
      </w:pPr>
      <w:rPr>
        <w:rFonts w:hint="default"/>
        <w:lang w:val="ru-RU" w:eastAsia="en-US" w:bidi="ar-SA"/>
      </w:rPr>
    </w:lvl>
    <w:lvl w:ilvl="2" w:tplc="C45A680E">
      <w:numFmt w:val="bullet"/>
      <w:lvlText w:val="•"/>
      <w:lvlJc w:val="left"/>
      <w:pPr>
        <w:ind w:left="1449" w:hanging="140"/>
      </w:pPr>
      <w:rPr>
        <w:rFonts w:hint="default"/>
        <w:lang w:val="ru-RU" w:eastAsia="en-US" w:bidi="ar-SA"/>
      </w:rPr>
    </w:lvl>
    <w:lvl w:ilvl="3" w:tplc="78F4C414">
      <w:numFmt w:val="bullet"/>
      <w:lvlText w:val="•"/>
      <w:lvlJc w:val="left"/>
      <w:pPr>
        <w:ind w:left="2014" w:hanging="140"/>
      </w:pPr>
      <w:rPr>
        <w:rFonts w:hint="default"/>
        <w:lang w:val="ru-RU" w:eastAsia="en-US" w:bidi="ar-SA"/>
      </w:rPr>
    </w:lvl>
    <w:lvl w:ilvl="4" w:tplc="D124063C">
      <w:numFmt w:val="bullet"/>
      <w:lvlText w:val="•"/>
      <w:lvlJc w:val="left"/>
      <w:pPr>
        <w:ind w:left="2578" w:hanging="140"/>
      </w:pPr>
      <w:rPr>
        <w:rFonts w:hint="default"/>
        <w:lang w:val="ru-RU" w:eastAsia="en-US" w:bidi="ar-SA"/>
      </w:rPr>
    </w:lvl>
    <w:lvl w:ilvl="5" w:tplc="7590AA3C">
      <w:numFmt w:val="bullet"/>
      <w:lvlText w:val="•"/>
      <w:lvlJc w:val="left"/>
      <w:pPr>
        <w:ind w:left="3143" w:hanging="140"/>
      </w:pPr>
      <w:rPr>
        <w:rFonts w:hint="default"/>
        <w:lang w:val="ru-RU" w:eastAsia="en-US" w:bidi="ar-SA"/>
      </w:rPr>
    </w:lvl>
    <w:lvl w:ilvl="6" w:tplc="3152836A">
      <w:numFmt w:val="bullet"/>
      <w:lvlText w:val="•"/>
      <w:lvlJc w:val="left"/>
      <w:pPr>
        <w:ind w:left="3708" w:hanging="140"/>
      </w:pPr>
      <w:rPr>
        <w:rFonts w:hint="default"/>
        <w:lang w:val="ru-RU" w:eastAsia="en-US" w:bidi="ar-SA"/>
      </w:rPr>
    </w:lvl>
    <w:lvl w:ilvl="7" w:tplc="2010879E">
      <w:numFmt w:val="bullet"/>
      <w:lvlText w:val="•"/>
      <w:lvlJc w:val="left"/>
      <w:pPr>
        <w:ind w:left="4272" w:hanging="140"/>
      </w:pPr>
      <w:rPr>
        <w:rFonts w:hint="default"/>
        <w:lang w:val="ru-RU" w:eastAsia="en-US" w:bidi="ar-SA"/>
      </w:rPr>
    </w:lvl>
    <w:lvl w:ilvl="8" w:tplc="22EAE73A">
      <w:numFmt w:val="bullet"/>
      <w:lvlText w:val="•"/>
      <w:lvlJc w:val="left"/>
      <w:pPr>
        <w:ind w:left="4837" w:hanging="140"/>
      </w:pPr>
      <w:rPr>
        <w:rFonts w:hint="default"/>
        <w:lang w:val="ru-RU" w:eastAsia="en-US" w:bidi="ar-SA"/>
      </w:rPr>
    </w:lvl>
  </w:abstractNum>
  <w:abstractNum w:abstractNumId="166">
    <w:nsid w:val="59351CB6"/>
    <w:multiLevelType w:val="multilevel"/>
    <w:tmpl w:val="6B366822"/>
    <w:lvl w:ilvl="0">
      <w:start w:val="1"/>
      <w:numFmt w:val="decimal"/>
      <w:lvlText w:val="%1"/>
      <w:lvlJc w:val="left"/>
      <w:pPr>
        <w:ind w:left="2650" w:hanging="492"/>
      </w:pPr>
      <w:rPr>
        <w:rFonts w:hint="default"/>
        <w:lang w:val="ru-RU" w:eastAsia="en-US" w:bidi="ar-SA"/>
      </w:rPr>
    </w:lvl>
    <w:lvl w:ilvl="1">
      <w:start w:val="1"/>
      <w:numFmt w:val="decimal"/>
      <w:lvlText w:val="%1.%2."/>
      <w:lvlJc w:val="left"/>
      <w:pPr>
        <w:ind w:left="2650" w:hanging="492"/>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4513" w:hanging="648"/>
        <w:jc w:val="right"/>
      </w:pPr>
      <w:rPr>
        <w:rFonts w:ascii="Times New Roman" w:eastAsia="Times New Roman" w:hAnsi="Times New Roman" w:cs="Times New Roman" w:hint="default"/>
        <w:b/>
        <w:bCs/>
        <w:spacing w:val="-2"/>
        <w:w w:val="97"/>
        <w:sz w:val="26"/>
        <w:szCs w:val="26"/>
        <w:lang w:val="ru-RU" w:eastAsia="en-US" w:bidi="ar-SA"/>
      </w:rPr>
    </w:lvl>
    <w:lvl w:ilvl="3">
      <w:numFmt w:val="bullet"/>
      <w:lvlText w:val="•"/>
      <w:lvlJc w:val="left"/>
      <w:pPr>
        <w:ind w:left="5840" w:hanging="648"/>
      </w:pPr>
      <w:rPr>
        <w:rFonts w:hint="default"/>
        <w:lang w:val="ru-RU" w:eastAsia="en-US" w:bidi="ar-SA"/>
      </w:rPr>
    </w:lvl>
    <w:lvl w:ilvl="4">
      <w:numFmt w:val="bullet"/>
      <w:lvlText w:val="•"/>
      <w:lvlJc w:val="left"/>
      <w:pPr>
        <w:ind w:left="6664" w:hanging="648"/>
      </w:pPr>
      <w:rPr>
        <w:rFonts w:hint="default"/>
        <w:lang w:val="ru-RU" w:eastAsia="en-US" w:bidi="ar-SA"/>
      </w:rPr>
    </w:lvl>
    <w:lvl w:ilvl="5">
      <w:numFmt w:val="bullet"/>
      <w:lvlText w:val="•"/>
      <w:lvlJc w:val="left"/>
      <w:pPr>
        <w:ind w:left="7488" w:hanging="648"/>
      </w:pPr>
      <w:rPr>
        <w:rFonts w:hint="default"/>
        <w:lang w:val="ru-RU" w:eastAsia="en-US" w:bidi="ar-SA"/>
      </w:rPr>
    </w:lvl>
    <w:lvl w:ilvl="6">
      <w:numFmt w:val="bullet"/>
      <w:lvlText w:val="•"/>
      <w:lvlJc w:val="left"/>
      <w:pPr>
        <w:ind w:left="8313" w:hanging="648"/>
      </w:pPr>
      <w:rPr>
        <w:rFonts w:hint="default"/>
        <w:lang w:val="ru-RU" w:eastAsia="en-US" w:bidi="ar-SA"/>
      </w:rPr>
    </w:lvl>
    <w:lvl w:ilvl="7">
      <w:numFmt w:val="bullet"/>
      <w:lvlText w:val="•"/>
      <w:lvlJc w:val="left"/>
      <w:pPr>
        <w:ind w:left="9137" w:hanging="648"/>
      </w:pPr>
      <w:rPr>
        <w:rFonts w:hint="default"/>
        <w:lang w:val="ru-RU" w:eastAsia="en-US" w:bidi="ar-SA"/>
      </w:rPr>
    </w:lvl>
    <w:lvl w:ilvl="8">
      <w:numFmt w:val="bullet"/>
      <w:lvlText w:val="•"/>
      <w:lvlJc w:val="left"/>
      <w:pPr>
        <w:ind w:left="9962" w:hanging="648"/>
      </w:pPr>
      <w:rPr>
        <w:rFonts w:hint="default"/>
        <w:lang w:val="ru-RU" w:eastAsia="en-US" w:bidi="ar-SA"/>
      </w:rPr>
    </w:lvl>
  </w:abstractNum>
  <w:abstractNum w:abstractNumId="167">
    <w:nsid w:val="599038E3"/>
    <w:multiLevelType w:val="hybridMultilevel"/>
    <w:tmpl w:val="53A43328"/>
    <w:lvl w:ilvl="0" w:tplc="EB8E2C86">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551803D2">
      <w:numFmt w:val="bullet"/>
      <w:lvlText w:val="•"/>
      <w:lvlJc w:val="left"/>
      <w:pPr>
        <w:ind w:left="2439" w:hanging="288"/>
      </w:pPr>
      <w:rPr>
        <w:rFonts w:hint="default"/>
        <w:lang w:val="ru-RU" w:eastAsia="en-US" w:bidi="ar-SA"/>
      </w:rPr>
    </w:lvl>
    <w:lvl w:ilvl="2" w:tplc="0E402C04">
      <w:numFmt w:val="bullet"/>
      <w:lvlText w:val="•"/>
      <w:lvlJc w:val="left"/>
      <w:pPr>
        <w:ind w:left="3458" w:hanging="288"/>
      </w:pPr>
      <w:rPr>
        <w:rFonts w:hint="default"/>
        <w:lang w:val="ru-RU" w:eastAsia="en-US" w:bidi="ar-SA"/>
      </w:rPr>
    </w:lvl>
    <w:lvl w:ilvl="3" w:tplc="E6166FDC">
      <w:numFmt w:val="bullet"/>
      <w:lvlText w:val="•"/>
      <w:lvlJc w:val="left"/>
      <w:pPr>
        <w:ind w:left="4477" w:hanging="288"/>
      </w:pPr>
      <w:rPr>
        <w:rFonts w:hint="default"/>
        <w:lang w:val="ru-RU" w:eastAsia="en-US" w:bidi="ar-SA"/>
      </w:rPr>
    </w:lvl>
    <w:lvl w:ilvl="4" w:tplc="CD48CC72">
      <w:numFmt w:val="bullet"/>
      <w:lvlText w:val="•"/>
      <w:lvlJc w:val="left"/>
      <w:pPr>
        <w:ind w:left="5496" w:hanging="288"/>
      </w:pPr>
      <w:rPr>
        <w:rFonts w:hint="default"/>
        <w:lang w:val="ru-RU" w:eastAsia="en-US" w:bidi="ar-SA"/>
      </w:rPr>
    </w:lvl>
    <w:lvl w:ilvl="5" w:tplc="B8284822">
      <w:numFmt w:val="bullet"/>
      <w:lvlText w:val="•"/>
      <w:lvlJc w:val="left"/>
      <w:pPr>
        <w:ind w:left="6515" w:hanging="288"/>
      </w:pPr>
      <w:rPr>
        <w:rFonts w:hint="default"/>
        <w:lang w:val="ru-RU" w:eastAsia="en-US" w:bidi="ar-SA"/>
      </w:rPr>
    </w:lvl>
    <w:lvl w:ilvl="6" w:tplc="C70CD348">
      <w:numFmt w:val="bullet"/>
      <w:lvlText w:val="•"/>
      <w:lvlJc w:val="left"/>
      <w:pPr>
        <w:ind w:left="7534" w:hanging="288"/>
      </w:pPr>
      <w:rPr>
        <w:rFonts w:hint="default"/>
        <w:lang w:val="ru-RU" w:eastAsia="en-US" w:bidi="ar-SA"/>
      </w:rPr>
    </w:lvl>
    <w:lvl w:ilvl="7" w:tplc="192AB156">
      <w:numFmt w:val="bullet"/>
      <w:lvlText w:val="•"/>
      <w:lvlJc w:val="left"/>
      <w:pPr>
        <w:ind w:left="8553" w:hanging="288"/>
      </w:pPr>
      <w:rPr>
        <w:rFonts w:hint="default"/>
        <w:lang w:val="ru-RU" w:eastAsia="en-US" w:bidi="ar-SA"/>
      </w:rPr>
    </w:lvl>
    <w:lvl w:ilvl="8" w:tplc="B29CC024">
      <w:numFmt w:val="bullet"/>
      <w:lvlText w:val="•"/>
      <w:lvlJc w:val="left"/>
      <w:pPr>
        <w:ind w:left="9572" w:hanging="288"/>
      </w:pPr>
      <w:rPr>
        <w:rFonts w:hint="default"/>
        <w:lang w:val="ru-RU" w:eastAsia="en-US" w:bidi="ar-SA"/>
      </w:rPr>
    </w:lvl>
  </w:abstractNum>
  <w:abstractNum w:abstractNumId="168">
    <w:nsid w:val="5AC032CC"/>
    <w:multiLevelType w:val="hybridMultilevel"/>
    <w:tmpl w:val="EF484828"/>
    <w:lvl w:ilvl="0" w:tplc="A60CCE8E">
      <w:start w:val="1"/>
      <w:numFmt w:val="decimal"/>
      <w:lvlText w:val="%1)"/>
      <w:lvlJc w:val="left"/>
      <w:pPr>
        <w:ind w:left="739" w:hanging="281"/>
      </w:pPr>
      <w:rPr>
        <w:rFonts w:ascii="Times New Roman" w:eastAsia="Times New Roman" w:hAnsi="Times New Roman" w:cs="Times New Roman" w:hint="default"/>
        <w:w w:val="100"/>
        <w:sz w:val="24"/>
        <w:szCs w:val="24"/>
        <w:lang w:val="ru-RU" w:eastAsia="en-US" w:bidi="ar-SA"/>
      </w:rPr>
    </w:lvl>
    <w:lvl w:ilvl="1" w:tplc="94C27C8C">
      <w:numFmt w:val="bullet"/>
      <w:lvlText w:val="•"/>
      <w:lvlJc w:val="left"/>
      <w:pPr>
        <w:ind w:left="1827" w:hanging="281"/>
      </w:pPr>
      <w:rPr>
        <w:rFonts w:hint="default"/>
        <w:lang w:val="ru-RU" w:eastAsia="en-US" w:bidi="ar-SA"/>
      </w:rPr>
    </w:lvl>
    <w:lvl w:ilvl="2" w:tplc="9F144A20">
      <w:numFmt w:val="bullet"/>
      <w:lvlText w:val="•"/>
      <w:lvlJc w:val="left"/>
      <w:pPr>
        <w:ind w:left="2914" w:hanging="281"/>
      </w:pPr>
      <w:rPr>
        <w:rFonts w:hint="default"/>
        <w:lang w:val="ru-RU" w:eastAsia="en-US" w:bidi="ar-SA"/>
      </w:rPr>
    </w:lvl>
    <w:lvl w:ilvl="3" w:tplc="1D267CCE">
      <w:numFmt w:val="bullet"/>
      <w:lvlText w:val="•"/>
      <w:lvlJc w:val="left"/>
      <w:pPr>
        <w:ind w:left="4001" w:hanging="281"/>
      </w:pPr>
      <w:rPr>
        <w:rFonts w:hint="default"/>
        <w:lang w:val="ru-RU" w:eastAsia="en-US" w:bidi="ar-SA"/>
      </w:rPr>
    </w:lvl>
    <w:lvl w:ilvl="4" w:tplc="5CBE50F2">
      <w:numFmt w:val="bullet"/>
      <w:lvlText w:val="•"/>
      <w:lvlJc w:val="left"/>
      <w:pPr>
        <w:ind w:left="5088" w:hanging="281"/>
      </w:pPr>
      <w:rPr>
        <w:rFonts w:hint="default"/>
        <w:lang w:val="ru-RU" w:eastAsia="en-US" w:bidi="ar-SA"/>
      </w:rPr>
    </w:lvl>
    <w:lvl w:ilvl="5" w:tplc="E2D80390">
      <w:numFmt w:val="bullet"/>
      <w:lvlText w:val="•"/>
      <w:lvlJc w:val="left"/>
      <w:pPr>
        <w:ind w:left="6175" w:hanging="281"/>
      </w:pPr>
      <w:rPr>
        <w:rFonts w:hint="default"/>
        <w:lang w:val="ru-RU" w:eastAsia="en-US" w:bidi="ar-SA"/>
      </w:rPr>
    </w:lvl>
    <w:lvl w:ilvl="6" w:tplc="EBB2D3D4">
      <w:numFmt w:val="bullet"/>
      <w:lvlText w:val="•"/>
      <w:lvlJc w:val="left"/>
      <w:pPr>
        <w:ind w:left="7262" w:hanging="281"/>
      </w:pPr>
      <w:rPr>
        <w:rFonts w:hint="default"/>
        <w:lang w:val="ru-RU" w:eastAsia="en-US" w:bidi="ar-SA"/>
      </w:rPr>
    </w:lvl>
    <w:lvl w:ilvl="7" w:tplc="0ED8B7E4">
      <w:numFmt w:val="bullet"/>
      <w:lvlText w:val="•"/>
      <w:lvlJc w:val="left"/>
      <w:pPr>
        <w:ind w:left="8349" w:hanging="281"/>
      </w:pPr>
      <w:rPr>
        <w:rFonts w:hint="default"/>
        <w:lang w:val="ru-RU" w:eastAsia="en-US" w:bidi="ar-SA"/>
      </w:rPr>
    </w:lvl>
    <w:lvl w:ilvl="8" w:tplc="4648A996">
      <w:numFmt w:val="bullet"/>
      <w:lvlText w:val="•"/>
      <w:lvlJc w:val="left"/>
      <w:pPr>
        <w:ind w:left="9436" w:hanging="281"/>
      </w:pPr>
      <w:rPr>
        <w:rFonts w:hint="default"/>
        <w:lang w:val="ru-RU" w:eastAsia="en-US" w:bidi="ar-SA"/>
      </w:rPr>
    </w:lvl>
  </w:abstractNum>
  <w:abstractNum w:abstractNumId="169">
    <w:nsid w:val="5AFF30CB"/>
    <w:multiLevelType w:val="hybridMultilevel"/>
    <w:tmpl w:val="16AC33CE"/>
    <w:lvl w:ilvl="0" w:tplc="B25CE668">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D76E51F0">
      <w:numFmt w:val="bullet"/>
      <w:lvlText w:val="•"/>
      <w:lvlJc w:val="left"/>
      <w:pPr>
        <w:ind w:left="830" w:hanging="140"/>
      </w:pPr>
      <w:rPr>
        <w:rFonts w:hint="default"/>
        <w:lang w:val="ru-RU" w:eastAsia="en-US" w:bidi="ar-SA"/>
      </w:rPr>
    </w:lvl>
    <w:lvl w:ilvl="2" w:tplc="CA907CE0">
      <w:numFmt w:val="bullet"/>
      <w:lvlText w:val="•"/>
      <w:lvlJc w:val="left"/>
      <w:pPr>
        <w:ind w:left="1401" w:hanging="140"/>
      </w:pPr>
      <w:rPr>
        <w:rFonts w:hint="default"/>
        <w:lang w:val="ru-RU" w:eastAsia="en-US" w:bidi="ar-SA"/>
      </w:rPr>
    </w:lvl>
    <w:lvl w:ilvl="3" w:tplc="03A2D75C">
      <w:numFmt w:val="bullet"/>
      <w:lvlText w:val="•"/>
      <w:lvlJc w:val="left"/>
      <w:pPr>
        <w:ind w:left="1972" w:hanging="140"/>
      </w:pPr>
      <w:rPr>
        <w:rFonts w:hint="default"/>
        <w:lang w:val="ru-RU" w:eastAsia="en-US" w:bidi="ar-SA"/>
      </w:rPr>
    </w:lvl>
    <w:lvl w:ilvl="4" w:tplc="924CFC60">
      <w:numFmt w:val="bullet"/>
      <w:lvlText w:val="•"/>
      <w:lvlJc w:val="left"/>
      <w:pPr>
        <w:ind w:left="2542" w:hanging="140"/>
      </w:pPr>
      <w:rPr>
        <w:rFonts w:hint="default"/>
        <w:lang w:val="ru-RU" w:eastAsia="en-US" w:bidi="ar-SA"/>
      </w:rPr>
    </w:lvl>
    <w:lvl w:ilvl="5" w:tplc="A93A8AD8">
      <w:numFmt w:val="bullet"/>
      <w:lvlText w:val="•"/>
      <w:lvlJc w:val="left"/>
      <w:pPr>
        <w:ind w:left="3113" w:hanging="140"/>
      </w:pPr>
      <w:rPr>
        <w:rFonts w:hint="default"/>
        <w:lang w:val="ru-RU" w:eastAsia="en-US" w:bidi="ar-SA"/>
      </w:rPr>
    </w:lvl>
    <w:lvl w:ilvl="6" w:tplc="EAB83E6C">
      <w:numFmt w:val="bullet"/>
      <w:lvlText w:val="•"/>
      <w:lvlJc w:val="left"/>
      <w:pPr>
        <w:ind w:left="3684" w:hanging="140"/>
      </w:pPr>
      <w:rPr>
        <w:rFonts w:hint="default"/>
        <w:lang w:val="ru-RU" w:eastAsia="en-US" w:bidi="ar-SA"/>
      </w:rPr>
    </w:lvl>
    <w:lvl w:ilvl="7" w:tplc="1B026CFA">
      <w:numFmt w:val="bullet"/>
      <w:lvlText w:val="•"/>
      <w:lvlJc w:val="left"/>
      <w:pPr>
        <w:ind w:left="4254" w:hanging="140"/>
      </w:pPr>
      <w:rPr>
        <w:rFonts w:hint="default"/>
        <w:lang w:val="ru-RU" w:eastAsia="en-US" w:bidi="ar-SA"/>
      </w:rPr>
    </w:lvl>
    <w:lvl w:ilvl="8" w:tplc="472E0EC2">
      <w:numFmt w:val="bullet"/>
      <w:lvlText w:val="•"/>
      <w:lvlJc w:val="left"/>
      <w:pPr>
        <w:ind w:left="4825" w:hanging="140"/>
      </w:pPr>
      <w:rPr>
        <w:rFonts w:hint="default"/>
        <w:lang w:val="ru-RU" w:eastAsia="en-US" w:bidi="ar-SA"/>
      </w:rPr>
    </w:lvl>
  </w:abstractNum>
  <w:abstractNum w:abstractNumId="170">
    <w:nsid w:val="5BA22657"/>
    <w:multiLevelType w:val="hybridMultilevel"/>
    <w:tmpl w:val="467A2110"/>
    <w:lvl w:ilvl="0" w:tplc="AA2A973A">
      <w:start w:val="1"/>
      <w:numFmt w:val="decimal"/>
      <w:lvlText w:val="%1)"/>
      <w:lvlJc w:val="left"/>
      <w:pPr>
        <w:ind w:left="999" w:hanging="260"/>
      </w:pPr>
      <w:rPr>
        <w:rFonts w:ascii="Times New Roman" w:eastAsia="Times New Roman" w:hAnsi="Times New Roman" w:cs="Times New Roman" w:hint="default"/>
        <w:w w:val="100"/>
        <w:sz w:val="24"/>
        <w:szCs w:val="24"/>
        <w:lang w:val="ru-RU" w:eastAsia="en-US" w:bidi="ar-SA"/>
      </w:rPr>
    </w:lvl>
    <w:lvl w:ilvl="1" w:tplc="3398C790">
      <w:numFmt w:val="bullet"/>
      <w:lvlText w:val="•"/>
      <w:lvlJc w:val="left"/>
      <w:pPr>
        <w:ind w:left="2061" w:hanging="260"/>
      </w:pPr>
      <w:rPr>
        <w:rFonts w:hint="default"/>
        <w:lang w:val="ru-RU" w:eastAsia="en-US" w:bidi="ar-SA"/>
      </w:rPr>
    </w:lvl>
    <w:lvl w:ilvl="2" w:tplc="902A37C2">
      <w:numFmt w:val="bullet"/>
      <w:lvlText w:val="•"/>
      <w:lvlJc w:val="left"/>
      <w:pPr>
        <w:ind w:left="3122" w:hanging="260"/>
      </w:pPr>
      <w:rPr>
        <w:rFonts w:hint="default"/>
        <w:lang w:val="ru-RU" w:eastAsia="en-US" w:bidi="ar-SA"/>
      </w:rPr>
    </w:lvl>
    <w:lvl w:ilvl="3" w:tplc="7AE29600">
      <w:numFmt w:val="bullet"/>
      <w:lvlText w:val="•"/>
      <w:lvlJc w:val="left"/>
      <w:pPr>
        <w:ind w:left="4183" w:hanging="260"/>
      </w:pPr>
      <w:rPr>
        <w:rFonts w:hint="default"/>
        <w:lang w:val="ru-RU" w:eastAsia="en-US" w:bidi="ar-SA"/>
      </w:rPr>
    </w:lvl>
    <w:lvl w:ilvl="4" w:tplc="11729EC4">
      <w:numFmt w:val="bullet"/>
      <w:lvlText w:val="•"/>
      <w:lvlJc w:val="left"/>
      <w:pPr>
        <w:ind w:left="5244" w:hanging="260"/>
      </w:pPr>
      <w:rPr>
        <w:rFonts w:hint="default"/>
        <w:lang w:val="ru-RU" w:eastAsia="en-US" w:bidi="ar-SA"/>
      </w:rPr>
    </w:lvl>
    <w:lvl w:ilvl="5" w:tplc="5FD2918E">
      <w:numFmt w:val="bullet"/>
      <w:lvlText w:val="•"/>
      <w:lvlJc w:val="left"/>
      <w:pPr>
        <w:ind w:left="6305" w:hanging="260"/>
      </w:pPr>
      <w:rPr>
        <w:rFonts w:hint="default"/>
        <w:lang w:val="ru-RU" w:eastAsia="en-US" w:bidi="ar-SA"/>
      </w:rPr>
    </w:lvl>
    <w:lvl w:ilvl="6" w:tplc="8DF0C48C">
      <w:numFmt w:val="bullet"/>
      <w:lvlText w:val="•"/>
      <w:lvlJc w:val="left"/>
      <w:pPr>
        <w:ind w:left="7366" w:hanging="260"/>
      </w:pPr>
      <w:rPr>
        <w:rFonts w:hint="default"/>
        <w:lang w:val="ru-RU" w:eastAsia="en-US" w:bidi="ar-SA"/>
      </w:rPr>
    </w:lvl>
    <w:lvl w:ilvl="7" w:tplc="E736A5FA">
      <w:numFmt w:val="bullet"/>
      <w:lvlText w:val="•"/>
      <w:lvlJc w:val="left"/>
      <w:pPr>
        <w:ind w:left="8427" w:hanging="260"/>
      </w:pPr>
      <w:rPr>
        <w:rFonts w:hint="default"/>
        <w:lang w:val="ru-RU" w:eastAsia="en-US" w:bidi="ar-SA"/>
      </w:rPr>
    </w:lvl>
    <w:lvl w:ilvl="8" w:tplc="0656882C">
      <w:numFmt w:val="bullet"/>
      <w:lvlText w:val="•"/>
      <w:lvlJc w:val="left"/>
      <w:pPr>
        <w:ind w:left="9488" w:hanging="260"/>
      </w:pPr>
      <w:rPr>
        <w:rFonts w:hint="default"/>
        <w:lang w:val="ru-RU" w:eastAsia="en-US" w:bidi="ar-SA"/>
      </w:rPr>
    </w:lvl>
  </w:abstractNum>
  <w:abstractNum w:abstractNumId="171">
    <w:nsid w:val="5C7B2078"/>
    <w:multiLevelType w:val="hybridMultilevel"/>
    <w:tmpl w:val="8B8C1CC6"/>
    <w:lvl w:ilvl="0" w:tplc="2B9448B4">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AA2619A0">
      <w:numFmt w:val="bullet"/>
      <w:lvlText w:val="•"/>
      <w:lvlJc w:val="left"/>
      <w:pPr>
        <w:ind w:left="2439" w:hanging="288"/>
      </w:pPr>
      <w:rPr>
        <w:rFonts w:hint="default"/>
        <w:lang w:val="ru-RU" w:eastAsia="en-US" w:bidi="ar-SA"/>
      </w:rPr>
    </w:lvl>
    <w:lvl w:ilvl="2" w:tplc="70E45F60">
      <w:numFmt w:val="bullet"/>
      <w:lvlText w:val="•"/>
      <w:lvlJc w:val="left"/>
      <w:pPr>
        <w:ind w:left="3458" w:hanging="288"/>
      </w:pPr>
      <w:rPr>
        <w:rFonts w:hint="default"/>
        <w:lang w:val="ru-RU" w:eastAsia="en-US" w:bidi="ar-SA"/>
      </w:rPr>
    </w:lvl>
    <w:lvl w:ilvl="3" w:tplc="43209CDC">
      <w:numFmt w:val="bullet"/>
      <w:lvlText w:val="•"/>
      <w:lvlJc w:val="left"/>
      <w:pPr>
        <w:ind w:left="4477" w:hanging="288"/>
      </w:pPr>
      <w:rPr>
        <w:rFonts w:hint="default"/>
        <w:lang w:val="ru-RU" w:eastAsia="en-US" w:bidi="ar-SA"/>
      </w:rPr>
    </w:lvl>
    <w:lvl w:ilvl="4" w:tplc="2FC2A0EE">
      <w:numFmt w:val="bullet"/>
      <w:lvlText w:val="•"/>
      <w:lvlJc w:val="left"/>
      <w:pPr>
        <w:ind w:left="5496" w:hanging="288"/>
      </w:pPr>
      <w:rPr>
        <w:rFonts w:hint="default"/>
        <w:lang w:val="ru-RU" w:eastAsia="en-US" w:bidi="ar-SA"/>
      </w:rPr>
    </w:lvl>
    <w:lvl w:ilvl="5" w:tplc="3892C106">
      <w:numFmt w:val="bullet"/>
      <w:lvlText w:val="•"/>
      <w:lvlJc w:val="left"/>
      <w:pPr>
        <w:ind w:left="6515" w:hanging="288"/>
      </w:pPr>
      <w:rPr>
        <w:rFonts w:hint="default"/>
        <w:lang w:val="ru-RU" w:eastAsia="en-US" w:bidi="ar-SA"/>
      </w:rPr>
    </w:lvl>
    <w:lvl w:ilvl="6" w:tplc="B4D24FE8">
      <w:numFmt w:val="bullet"/>
      <w:lvlText w:val="•"/>
      <w:lvlJc w:val="left"/>
      <w:pPr>
        <w:ind w:left="7534" w:hanging="288"/>
      </w:pPr>
      <w:rPr>
        <w:rFonts w:hint="default"/>
        <w:lang w:val="ru-RU" w:eastAsia="en-US" w:bidi="ar-SA"/>
      </w:rPr>
    </w:lvl>
    <w:lvl w:ilvl="7" w:tplc="C58C31BE">
      <w:numFmt w:val="bullet"/>
      <w:lvlText w:val="•"/>
      <w:lvlJc w:val="left"/>
      <w:pPr>
        <w:ind w:left="8553" w:hanging="288"/>
      </w:pPr>
      <w:rPr>
        <w:rFonts w:hint="default"/>
        <w:lang w:val="ru-RU" w:eastAsia="en-US" w:bidi="ar-SA"/>
      </w:rPr>
    </w:lvl>
    <w:lvl w:ilvl="8" w:tplc="A9C09448">
      <w:numFmt w:val="bullet"/>
      <w:lvlText w:val="•"/>
      <w:lvlJc w:val="left"/>
      <w:pPr>
        <w:ind w:left="9572" w:hanging="288"/>
      </w:pPr>
      <w:rPr>
        <w:rFonts w:hint="default"/>
        <w:lang w:val="ru-RU" w:eastAsia="en-US" w:bidi="ar-SA"/>
      </w:rPr>
    </w:lvl>
  </w:abstractNum>
  <w:abstractNum w:abstractNumId="172">
    <w:nsid w:val="5C7E0E55"/>
    <w:multiLevelType w:val="hybridMultilevel"/>
    <w:tmpl w:val="14BE15BE"/>
    <w:lvl w:ilvl="0" w:tplc="58BC79C4">
      <w:start w:val="1"/>
      <w:numFmt w:val="decimal"/>
      <w:lvlText w:val="%1."/>
      <w:lvlJc w:val="left"/>
      <w:pPr>
        <w:ind w:left="2270" w:hanging="288"/>
      </w:pPr>
      <w:rPr>
        <w:rFonts w:ascii="Times New Roman" w:eastAsia="Times New Roman" w:hAnsi="Times New Roman" w:cs="Times New Roman" w:hint="default"/>
        <w:spacing w:val="0"/>
        <w:w w:val="100"/>
        <w:sz w:val="28"/>
        <w:szCs w:val="28"/>
        <w:lang w:val="ru-RU" w:eastAsia="en-US" w:bidi="ar-SA"/>
      </w:rPr>
    </w:lvl>
    <w:lvl w:ilvl="1" w:tplc="CC4E4618">
      <w:numFmt w:val="bullet"/>
      <w:lvlText w:val="•"/>
      <w:lvlJc w:val="left"/>
      <w:pPr>
        <w:ind w:left="3213" w:hanging="288"/>
      </w:pPr>
      <w:rPr>
        <w:rFonts w:hint="default"/>
        <w:lang w:val="ru-RU" w:eastAsia="en-US" w:bidi="ar-SA"/>
      </w:rPr>
    </w:lvl>
    <w:lvl w:ilvl="2" w:tplc="6D56EDF2">
      <w:numFmt w:val="bullet"/>
      <w:lvlText w:val="•"/>
      <w:lvlJc w:val="left"/>
      <w:pPr>
        <w:ind w:left="4146" w:hanging="288"/>
      </w:pPr>
      <w:rPr>
        <w:rFonts w:hint="default"/>
        <w:lang w:val="ru-RU" w:eastAsia="en-US" w:bidi="ar-SA"/>
      </w:rPr>
    </w:lvl>
    <w:lvl w:ilvl="3" w:tplc="F9E4606C">
      <w:numFmt w:val="bullet"/>
      <w:lvlText w:val="•"/>
      <w:lvlJc w:val="left"/>
      <w:pPr>
        <w:ind w:left="5079" w:hanging="288"/>
      </w:pPr>
      <w:rPr>
        <w:rFonts w:hint="default"/>
        <w:lang w:val="ru-RU" w:eastAsia="en-US" w:bidi="ar-SA"/>
      </w:rPr>
    </w:lvl>
    <w:lvl w:ilvl="4" w:tplc="85E073F0">
      <w:numFmt w:val="bullet"/>
      <w:lvlText w:val="•"/>
      <w:lvlJc w:val="left"/>
      <w:pPr>
        <w:ind w:left="6012" w:hanging="288"/>
      </w:pPr>
      <w:rPr>
        <w:rFonts w:hint="default"/>
        <w:lang w:val="ru-RU" w:eastAsia="en-US" w:bidi="ar-SA"/>
      </w:rPr>
    </w:lvl>
    <w:lvl w:ilvl="5" w:tplc="5C78E40A">
      <w:numFmt w:val="bullet"/>
      <w:lvlText w:val="•"/>
      <w:lvlJc w:val="left"/>
      <w:pPr>
        <w:ind w:left="6945" w:hanging="288"/>
      </w:pPr>
      <w:rPr>
        <w:rFonts w:hint="default"/>
        <w:lang w:val="ru-RU" w:eastAsia="en-US" w:bidi="ar-SA"/>
      </w:rPr>
    </w:lvl>
    <w:lvl w:ilvl="6" w:tplc="1A2E9686">
      <w:numFmt w:val="bullet"/>
      <w:lvlText w:val="•"/>
      <w:lvlJc w:val="left"/>
      <w:pPr>
        <w:ind w:left="7878" w:hanging="288"/>
      </w:pPr>
      <w:rPr>
        <w:rFonts w:hint="default"/>
        <w:lang w:val="ru-RU" w:eastAsia="en-US" w:bidi="ar-SA"/>
      </w:rPr>
    </w:lvl>
    <w:lvl w:ilvl="7" w:tplc="262A6A34">
      <w:numFmt w:val="bullet"/>
      <w:lvlText w:val="•"/>
      <w:lvlJc w:val="left"/>
      <w:pPr>
        <w:ind w:left="8811" w:hanging="288"/>
      </w:pPr>
      <w:rPr>
        <w:rFonts w:hint="default"/>
        <w:lang w:val="ru-RU" w:eastAsia="en-US" w:bidi="ar-SA"/>
      </w:rPr>
    </w:lvl>
    <w:lvl w:ilvl="8" w:tplc="D474FCEE">
      <w:numFmt w:val="bullet"/>
      <w:lvlText w:val="•"/>
      <w:lvlJc w:val="left"/>
      <w:pPr>
        <w:ind w:left="9744" w:hanging="288"/>
      </w:pPr>
      <w:rPr>
        <w:rFonts w:hint="default"/>
        <w:lang w:val="ru-RU" w:eastAsia="en-US" w:bidi="ar-SA"/>
      </w:rPr>
    </w:lvl>
  </w:abstractNum>
  <w:abstractNum w:abstractNumId="173">
    <w:nsid w:val="5C846C12"/>
    <w:multiLevelType w:val="hybridMultilevel"/>
    <w:tmpl w:val="843C5320"/>
    <w:lvl w:ilvl="0" w:tplc="500A1602">
      <w:numFmt w:val="bullet"/>
      <w:lvlText w:val="•"/>
      <w:lvlJc w:val="left"/>
      <w:pPr>
        <w:ind w:left="1306" w:hanging="147"/>
      </w:pPr>
      <w:rPr>
        <w:rFonts w:ascii="Times New Roman" w:eastAsia="Times New Roman" w:hAnsi="Times New Roman" w:cs="Times New Roman" w:hint="default"/>
        <w:b/>
        <w:bCs/>
        <w:w w:val="100"/>
        <w:sz w:val="24"/>
        <w:szCs w:val="24"/>
        <w:lang w:val="ru-RU" w:eastAsia="en-US" w:bidi="ar-SA"/>
      </w:rPr>
    </w:lvl>
    <w:lvl w:ilvl="1" w:tplc="A5288134">
      <w:numFmt w:val="bullet"/>
      <w:lvlText w:val="•"/>
      <w:lvlJc w:val="left"/>
      <w:pPr>
        <w:ind w:left="2331" w:hanging="147"/>
      </w:pPr>
      <w:rPr>
        <w:rFonts w:hint="default"/>
        <w:lang w:val="ru-RU" w:eastAsia="en-US" w:bidi="ar-SA"/>
      </w:rPr>
    </w:lvl>
    <w:lvl w:ilvl="2" w:tplc="41B2B7AC">
      <w:numFmt w:val="bullet"/>
      <w:lvlText w:val="•"/>
      <w:lvlJc w:val="left"/>
      <w:pPr>
        <w:ind w:left="3362" w:hanging="147"/>
      </w:pPr>
      <w:rPr>
        <w:rFonts w:hint="default"/>
        <w:lang w:val="ru-RU" w:eastAsia="en-US" w:bidi="ar-SA"/>
      </w:rPr>
    </w:lvl>
    <w:lvl w:ilvl="3" w:tplc="F0A20682">
      <w:numFmt w:val="bullet"/>
      <w:lvlText w:val="•"/>
      <w:lvlJc w:val="left"/>
      <w:pPr>
        <w:ind w:left="4393" w:hanging="147"/>
      </w:pPr>
      <w:rPr>
        <w:rFonts w:hint="default"/>
        <w:lang w:val="ru-RU" w:eastAsia="en-US" w:bidi="ar-SA"/>
      </w:rPr>
    </w:lvl>
    <w:lvl w:ilvl="4" w:tplc="EAF8D690">
      <w:numFmt w:val="bullet"/>
      <w:lvlText w:val="•"/>
      <w:lvlJc w:val="left"/>
      <w:pPr>
        <w:ind w:left="5424" w:hanging="147"/>
      </w:pPr>
      <w:rPr>
        <w:rFonts w:hint="default"/>
        <w:lang w:val="ru-RU" w:eastAsia="en-US" w:bidi="ar-SA"/>
      </w:rPr>
    </w:lvl>
    <w:lvl w:ilvl="5" w:tplc="D60C3D9C">
      <w:numFmt w:val="bullet"/>
      <w:lvlText w:val="•"/>
      <w:lvlJc w:val="left"/>
      <w:pPr>
        <w:ind w:left="6455" w:hanging="147"/>
      </w:pPr>
      <w:rPr>
        <w:rFonts w:hint="default"/>
        <w:lang w:val="ru-RU" w:eastAsia="en-US" w:bidi="ar-SA"/>
      </w:rPr>
    </w:lvl>
    <w:lvl w:ilvl="6" w:tplc="EC727216">
      <w:numFmt w:val="bullet"/>
      <w:lvlText w:val="•"/>
      <w:lvlJc w:val="left"/>
      <w:pPr>
        <w:ind w:left="7486" w:hanging="147"/>
      </w:pPr>
      <w:rPr>
        <w:rFonts w:hint="default"/>
        <w:lang w:val="ru-RU" w:eastAsia="en-US" w:bidi="ar-SA"/>
      </w:rPr>
    </w:lvl>
    <w:lvl w:ilvl="7" w:tplc="36D6F966">
      <w:numFmt w:val="bullet"/>
      <w:lvlText w:val="•"/>
      <w:lvlJc w:val="left"/>
      <w:pPr>
        <w:ind w:left="8517" w:hanging="147"/>
      </w:pPr>
      <w:rPr>
        <w:rFonts w:hint="default"/>
        <w:lang w:val="ru-RU" w:eastAsia="en-US" w:bidi="ar-SA"/>
      </w:rPr>
    </w:lvl>
    <w:lvl w:ilvl="8" w:tplc="46AEEE2C">
      <w:numFmt w:val="bullet"/>
      <w:lvlText w:val="•"/>
      <w:lvlJc w:val="left"/>
      <w:pPr>
        <w:ind w:left="9548" w:hanging="147"/>
      </w:pPr>
      <w:rPr>
        <w:rFonts w:hint="default"/>
        <w:lang w:val="ru-RU" w:eastAsia="en-US" w:bidi="ar-SA"/>
      </w:rPr>
    </w:lvl>
  </w:abstractNum>
  <w:abstractNum w:abstractNumId="174">
    <w:nsid w:val="5C8B0304"/>
    <w:multiLevelType w:val="hybridMultilevel"/>
    <w:tmpl w:val="DC681F10"/>
    <w:lvl w:ilvl="0" w:tplc="10CE26EE">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E22082F0">
      <w:numFmt w:val="bullet"/>
      <w:lvlText w:val="•"/>
      <w:lvlJc w:val="left"/>
      <w:pPr>
        <w:ind w:left="830" w:hanging="140"/>
      </w:pPr>
      <w:rPr>
        <w:rFonts w:hint="default"/>
        <w:lang w:val="ru-RU" w:eastAsia="en-US" w:bidi="ar-SA"/>
      </w:rPr>
    </w:lvl>
    <w:lvl w:ilvl="2" w:tplc="C50620CA">
      <w:numFmt w:val="bullet"/>
      <w:lvlText w:val="•"/>
      <w:lvlJc w:val="left"/>
      <w:pPr>
        <w:ind w:left="1401" w:hanging="140"/>
      </w:pPr>
      <w:rPr>
        <w:rFonts w:hint="default"/>
        <w:lang w:val="ru-RU" w:eastAsia="en-US" w:bidi="ar-SA"/>
      </w:rPr>
    </w:lvl>
    <w:lvl w:ilvl="3" w:tplc="4394E0D8">
      <w:numFmt w:val="bullet"/>
      <w:lvlText w:val="•"/>
      <w:lvlJc w:val="left"/>
      <w:pPr>
        <w:ind w:left="1972" w:hanging="140"/>
      </w:pPr>
      <w:rPr>
        <w:rFonts w:hint="default"/>
        <w:lang w:val="ru-RU" w:eastAsia="en-US" w:bidi="ar-SA"/>
      </w:rPr>
    </w:lvl>
    <w:lvl w:ilvl="4" w:tplc="7706A33A">
      <w:numFmt w:val="bullet"/>
      <w:lvlText w:val="•"/>
      <w:lvlJc w:val="left"/>
      <w:pPr>
        <w:ind w:left="2542" w:hanging="140"/>
      </w:pPr>
      <w:rPr>
        <w:rFonts w:hint="default"/>
        <w:lang w:val="ru-RU" w:eastAsia="en-US" w:bidi="ar-SA"/>
      </w:rPr>
    </w:lvl>
    <w:lvl w:ilvl="5" w:tplc="568CB764">
      <w:numFmt w:val="bullet"/>
      <w:lvlText w:val="•"/>
      <w:lvlJc w:val="left"/>
      <w:pPr>
        <w:ind w:left="3113" w:hanging="140"/>
      </w:pPr>
      <w:rPr>
        <w:rFonts w:hint="default"/>
        <w:lang w:val="ru-RU" w:eastAsia="en-US" w:bidi="ar-SA"/>
      </w:rPr>
    </w:lvl>
    <w:lvl w:ilvl="6" w:tplc="ECD07C5C">
      <w:numFmt w:val="bullet"/>
      <w:lvlText w:val="•"/>
      <w:lvlJc w:val="left"/>
      <w:pPr>
        <w:ind w:left="3684" w:hanging="140"/>
      </w:pPr>
      <w:rPr>
        <w:rFonts w:hint="default"/>
        <w:lang w:val="ru-RU" w:eastAsia="en-US" w:bidi="ar-SA"/>
      </w:rPr>
    </w:lvl>
    <w:lvl w:ilvl="7" w:tplc="4D506CE8">
      <w:numFmt w:val="bullet"/>
      <w:lvlText w:val="•"/>
      <w:lvlJc w:val="left"/>
      <w:pPr>
        <w:ind w:left="4254" w:hanging="140"/>
      </w:pPr>
      <w:rPr>
        <w:rFonts w:hint="default"/>
        <w:lang w:val="ru-RU" w:eastAsia="en-US" w:bidi="ar-SA"/>
      </w:rPr>
    </w:lvl>
    <w:lvl w:ilvl="8" w:tplc="6090F480">
      <w:numFmt w:val="bullet"/>
      <w:lvlText w:val="•"/>
      <w:lvlJc w:val="left"/>
      <w:pPr>
        <w:ind w:left="4825" w:hanging="140"/>
      </w:pPr>
      <w:rPr>
        <w:rFonts w:hint="default"/>
        <w:lang w:val="ru-RU" w:eastAsia="en-US" w:bidi="ar-SA"/>
      </w:rPr>
    </w:lvl>
  </w:abstractNum>
  <w:abstractNum w:abstractNumId="175">
    <w:nsid w:val="5CCA027F"/>
    <w:multiLevelType w:val="multilevel"/>
    <w:tmpl w:val="56DA7348"/>
    <w:lvl w:ilvl="0">
      <w:start w:val="2"/>
      <w:numFmt w:val="decimal"/>
      <w:lvlText w:val="%1"/>
      <w:lvlJc w:val="left"/>
      <w:pPr>
        <w:ind w:left="3848" w:hanging="651"/>
      </w:pPr>
      <w:rPr>
        <w:rFonts w:hint="default"/>
        <w:lang w:val="ru-RU" w:eastAsia="en-US" w:bidi="ar-SA"/>
      </w:rPr>
    </w:lvl>
    <w:lvl w:ilvl="1">
      <w:start w:val="7"/>
      <w:numFmt w:val="decimal"/>
      <w:lvlText w:val="%1.%2"/>
      <w:lvlJc w:val="left"/>
      <w:pPr>
        <w:ind w:left="3848" w:hanging="651"/>
      </w:pPr>
      <w:rPr>
        <w:rFonts w:hint="default"/>
        <w:lang w:val="ru-RU" w:eastAsia="en-US" w:bidi="ar-SA"/>
      </w:rPr>
    </w:lvl>
    <w:lvl w:ilvl="2">
      <w:start w:val="1"/>
      <w:numFmt w:val="decimal"/>
      <w:lvlText w:val="%1.%2.%3."/>
      <w:lvlJc w:val="left"/>
      <w:pPr>
        <w:ind w:left="3848" w:hanging="651"/>
        <w:jc w:val="right"/>
      </w:pPr>
      <w:rPr>
        <w:rFonts w:ascii="Times New Roman" w:eastAsia="Times New Roman" w:hAnsi="Times New Roman" w:cs="Times New Roman" w:hint="default"/>
        <w:b/>
        <w:bCs/>
        <w:spacing w:val="-2"/>
        <w:w w:val="97"/>
        <w:sz w:val="26"/>
        <w:szCs w:val="26"/>
        <w:lang w:val="ru-RU" w:eastAsia="en-US" w:bidi="ar-SA"/>
      </w:rPr>
    </w:lvl>
    <w:lvl w:ilvl="3">
      <w:numFmt w:val="bullet"/>
      <w:lvlText w:val="•"/>
      <w:lvlJc w:val="left"/>
      <w:pPr>
        <w:ind w:left="6171" w:hanging="651"/>
      </w:pPr>
      <w:rPr>
        <w:rFonts w:hint="default"/>
        <w:lang w:val="ru-RU" w:eastAsia="en-US" w:bidi="ar-SA"/>
      </w:rPr>
    </w:lvl>
    <w:lvl w:ilvl="4">
      <w:numFmt w:val="bullet"/>
      <w:lvlText w:val="•"/>
      <w:lvlJc w:val="left"/>
      <w:pPr>
        <w:ind w:left="6948" w:hanging="651"/>
      </w:pPr>
      <w:rPr>
        <w:rFonts w:hint="default"/>
        <w:lang w:val="ru-RU" w:eastAsia="en-US" w:bidi="ar-SA"/>
      </w:rPr>
    </w:lvl>
    <w:lvl w:ilvl="5">
      <w:numFmt w:val="bullet"/>
      <w:lvlText w:val="•"/>
      <w:lvlJc w:val="left"/>
      <w:pPr>
        <w:ind w:left="7725" w:hanging="651"/>
      </w:pPr>
      <w:rPr>
        <w:rFonts w:hint="default"/>
        <w:lang w:val="ru-RU" w:eastAsia="en-US" w:bidi="ar-SA"/>
      </w:rPr>
    </w:lvl>
    <w:lvl w:ilvl="6">
      <w:numFmt w:val="bullet"/>
      <w:lvlText w:val="•"/>
      <w:lvlJc w:val="left"/>
      <w:pPr>
        <w:ind w:left="8502" w:hanging="651"/>
      </w:pPr>
      <w:rPr>
        <w:rFonts w:hint="default"/>
        <w:lang w:val="ru-RU" w:eastAsia="en-US" w:bidi="ar-SA"/>
      </w:rPr>
    </w:lvl>
    <w:lvl w:ilvl="7">
      <w:numFmt w:val="bullet"/>
      <w:lvlText w:val="•"/>
      <w:lvlJc w:val="left"/>
      <w:pPr>
        <w:ind w:left="9279" w:hanging="651"/>
      </w:pPr>
      <w:rPr>
        <w:rFonts w:hint="default"/>
        <w:lang w:val="ru-RU" w:eastAsia="en-US" w:bidi="ar-SA"/>
      </w:rPr>
    </w:lvl>
    <w:lvl w:ilvl="8">
      <w:numFmt w:val="bullet"/>
      <w:lvlText w:val="•"/>
      <w:lvlJc w:val="left"/>
      <w:pPr>
        <w:ind w:left="10056" w:hanging="651"/>
      </w:pPr>
      <w:rPr>
        <w:rFonts w:hint="default"/>
        <w:lang w:val="ru-RU" w:eastAsia="en-US" w:bidi="ar-SA"/>
      </w:rPr>
    </w:lvl>
  </w:abstractNum>
  <w:abstractNum w:abstractNumId="176">
    <w:nsid w:val="5D3F71FF"/>
    <w:multiLevelType w:val="hybridMultilevel"/>
    <w:tmpl w:val="4830EA84"/>
    <w:lvl w:ilvl="0" w:tplc="7966A760">
      <w:numFmt w:val="bullet"/>
      <w:lvlText w:val="•"/>
      <w:lvlJc w:val="left"/>
      <w:pPr>
        <w:ind w:left="1306" w:hanging="142"/>
      </w:pPr>
      <w:rPr>
        <w:rFonts w:ascii="Times New Roman" w:eastAsia="Times New Roman" w:hAnsi="Times New Roman" w:cs="Times New Roman" w:hint="default"/>
        <w:b/>
        <w:bCs/>
        <w:w w:val="100"/>
        <w:sz w:val="24"/>
        <w:szCs w:val="24"/>
        <w:lang w:val="ru-RU" w:eastAsia="en-US" w:bidi="ar-SA"/>
      </w:rPr>
    </w:lvl>
    <w:lvl w:ilvl="1" w:tplc="8B164534">
      <w:numFmt w:val="bullet"/>
      <w:lvlText w:val="•"/>
      <w:lvlJc w:val="left"/>
      <w:pPr>
        <w:ind w:left="2331" w:hanging="142"/>
      </w:pPr>
      <w:rPr>
        <w:rFonts w:hint="default"/>
        <w:lang w:val="ru-RU" w:eastAsia="en-US" w:bidi="ar-SA"/>
      </w:rPr>
    </w:lvl>
    <w:lvl w:ilvl="2" w:tplc="6DC45A1E">
      <w:numFmt w:val="bullet"/>
      <w:lvlText w:val="•"/>
      <w:lvlJc w:val="left"/>
      <w:pPr>
        <w:ind w:left="3362" w:hanging="142"/>
      </w:pPr>
      <w:rPr>
        <w:rFonts w:hint="default"/>
        <w:lang w:val="ru-RU" w:eastAsia="en-US" w:bidi="ar-SA"/>
      </w:rPr>
    </w:lvl>
    <w:lvl w:ilvl="3" w:tplc="C5C22DEC">
      <w:numFmt w:val="bullet"/>
      <w:lvlText w:val="•"/>
      <w:lvlJc w:val="left"/>
      <w:pPr>
        <w:ind w:left="4393" w:hanging="142"/>
      </w:pPr>
      <w:rPr>
        <w:rFonts w:hint="default"/>
        <w:lang w:val="ru-RU" w:eastAsia="en-US" w:bidi="ar-SA"/>
      </w:rPr>
    </w:lvl>
    <w:lvl w:ilvl="4" w:tplc="25DCB104">
      <w:numFmt w:val="bullet"/>
      <w:lvlText w:val="•"/>
      <w:lvlJc w:val="left"/>
      <w:pPr>
        <w:ind w:left="5424" w:hanging="142"/>
      </w:pPr>
      <w:rPr>
        <w:rFonts w:hint="default"/>
        <w:lang w:val="ru-RU" w:eastAsia="en-US" w:bidi="ar-SA"/>
      </w:rPr>
    </w:lvl>
    <w:lvl w:ilvl="5" w:tplc="92F0A904">
      <w:numFmt w:val="bullet"/>
      <w:lvlText w:val="•"/>
      <w:lvlJc w:val="left"/>
      <w:pPr>
        <w:ind w:left="6455" w:hanging="142"/>
      </w:pPr>
      <w:rPr>
        <w:rFonts w:hint="default"/>
        <w:lang w:val="ru-RU" w:eastAsia="en-US" w:bidi="ar-SA"/>
      </w:rPr>
    </w:lvl>
    <w:lvl w:ilvl="6" w:tplc="8E7E22EE">
      <w:numFmt w:val="bullet"/>
      <w:lvlText w:val="•"/>
      <w:lvlJc w:val="left"/>
      <w:pPr>
        <w:ind w:left="7486" w:hanging="142"/>
      </w:pPr>
      <w:rPr>
        <w:rFonts w:hint="default"/>
        <w:lang w:val="ru-RU" w:eastAsia="en-US" w:bidi="ar-SA"/>
      </w:rPr>
    </w:lvl>
    <w:lvl w:ilvl="7" w:tplc="49A4834A">
      <w:numFmt w:val="bullet"/>
      <w:lvlText w:val="•"/>
      <w:lvlJc w:val="left"/>
      <w:pPr>
        <w:ind w:left="8517" w:hanging="142"/>
      </w:pPr>
      <w:rPr>
        <w:rFonts w:hint="default"/>
        <w:lang w:val="ru-RU" w:eastAsia="en-US" w:bidi="ar-SA"/>
      </w:rPr>
    </w:lvl>
    <w:lvl w:ilvl="8" w:tplc="27C0727C">
      <w:numFmt w:val="bullet"/>
      <w:lvlText w:val="•"/>
      <w:lvlJc w:val="left"/>
      <w:pPr>
        <w:ind w:left="9548" w:hanging="142"/>
      </w:pPr>
      <w:rPr>
        <w:rFonts w:hint="default"/>
        <w:lang w:val="ru-RU" w:eastAsia="en-US" w:bidi="ar-SA"/>
      </w:rPr>
    </w:lvl>
  </w:abstractNum>
  <w:abstractNum w:abstractNumId="177">
    <w:nsid w:val="5D7B129C"/>
    <w:multiLevelType w:val="hybridMultilevel"/>
    <w:tmpl w:val="39A61FA4"/>
    <w:lvl w:ilvl="0" w:tplc="4A8EC29A">
      <w:numFmt w:val="bullet"/>
      <w:lvlText w:val="—"/>
      <w:lvlJc w:val="left"/>
      <w:pPr>
        <w:ind w:left="739" w:hanging="300"/>
      </w:pPr>
      <w:rPr>
        <w:rFonts w:ascii="Times New Roman" w:eastAsia="Times New Roman" w:hAnsi="Times New Roman" w:cs="Times New Roman" w:hint="default"/>
        <w:w w:val="100"/>
        <w:sz w:val="24"/>
        <w:szCs w:val="24"/>
        <w:lang w:val="ru-RU" w:eastAsia="en-US" w:bidi="ar-SA"/>
      </w:rPr>
    </w:lvl>
    <w:lvl w:ilvl="1" w:tplc="078AAA22">
      <w:numFmt w:val="bullet"/>
      <w:lvlText w:val="•"/>
      <w:lvlJc w:val="left"/>
      <w:pPr>
        <w:ind w:left="1827" w:hanging="300"/>
      </w:pPr>
      <w:rPr>
        <w:rFonts w:hint="default"/>
        <w:lang w:val="ru-RU" w:eastAsia="en-US" w:bidi="ar-SA"/>
      </w:rPr>
    </w:lvl>
    <w:lvl w:ilvl="2" w:tplc="868AD966">
      <w:numFmt w:val="bullet"/>
      <w:lvlText w:val="•"/>
      <w:lvlJc w:val="left"/>
      <w:pPr>
        <w:ind w:left="2914" w:hanging="300"/>
      </w:pPr>
      <w:rPr>
        <w:rFonts w:hint="default"/>
        <w:lang w:val="ru-RU" w:eastAsia="en-US" w:bidi="ar-SA"/>
      </w:rPr>
    </w:lvl>
    <w:lvl w:ilvl="3" w:tplc="C4C07BB2">
      <w:numFmt w:val="bullet"/>
      <w:lvlText w:val="•"/>
      <w:lvlJc w:val="left"/>
      <w:pPr>
        <w:ind w:left="4001" w:hanging="300"/>
      </w:pPr>
      <w:rPr>
        <w:rFonts w:hint="default"/>
        <w:lang w:val="ru-RU" w:eastAsia="en-US" w:bidi="ar-SA"/>
      </w:rPr>
    </w:lvl>
    <w:lvl w:ilvl="4" w:tplc="B72EFA32">
      <w:numFmt w:val="bullet"/>
      <w:lvlText w:val="•"/>
      <w:lvlJc w:val="left"/>
      <w:pPr>
        <w:ind w:left="5088" w:hanging="300"/>
      </w:pPr>
      <w:rPr>
        <w:rFonts w:hint="default"/>
        <w:lang w:val="ru-RU" w:eastAsia="en-US" w:bidi="ar-SA"/>
      </w:rPr>
    </w:lvl>
    <w:lvl w:ilvl="5" w:tplc="07C45114">
      <w:numFmt w:val="bullet"/>
      <w:lvlText w:val="•"/>
      <w:lvlJc w:val="left"/>
      <w:pPr>
        <w:ind w:left="6175" w:hanging="300"/>
      </w:pPr>
      <w:rPr>
        <w:rFonts w:hint="default"/>
        <w:lang w:val="ru-RU" w:eastAsia="en-US" w:bidi="ar-SA"/>
      </w:rPr>
    </w:lvl>
    <w:lvl w:ilvl="6" w:tplc="058081DA">
      <w:numFmt w:val="bullet"/>
      <w:lvlText w:val="•"/>
      <w:lvlJc w:val="left"/>
      <w:pPr>
        <w:ind w:left="7262" w:hanging="300"/>
      </w:pPr>
      <w:rPr>
        <w:rFonts w:hint="default"/>
        <w:lang w:val="ru-RU" w:eastAsia="en-US" w:bidi="ar-SA"/>
      </w:rPr>
    </w:lvl>
    <w:lvl w:ilvl="7" w:tplc="273EC1B2">
      <w:numFmt w:val="bullet"/>
      <w:lvlText w:val="•"/>
      <w:lvlJc w:val="left"/>
      <w:pPr>
        <w:ind w:left="8349" w:hanging="300"/>
      </w:pPr>
      <w:rPr>
        <w:rFonts w:hint="default"/>
        <w:lang w:val="ru-RU" w:eastAsia="en-US" w:bidi="ar-SA"/>
      </w:rPr>
    </w:lvl>
    <w:lvl w:ilvl="8" w:tplc="626E78AC">
      <w:numFmt w:val="bullet"/>
      <w:lvlText w:val="•"/>
      <w:lvlJc w:val="left"/>
      <w:pPr>
        <w:ind w:left="9436" w:hanging="300"/>
      </w:pPr>
      <w:rPr>
        <w:rFonts w:hint="default"/>
        <w:lang w:val="ru-RU" w:eastAsia="en-US" w:bidi="ar-SA"/>
      </w:rPr>
    </w:lvl>
  </w:abstractNum>
  <w:abstractNum w:abstractNumId="178">
    <w:nsid w:val="5E0109A2"/>
    <w:multiLevelType w:val="hybridMultilevel"/>
    <w:tmpl w:val="6EFA0E24"/>
    <w:lvl w:ilvl="0" w:tplc="D7847466">
      <w:start w:val="1"/>
      <w:numFmt w:val="decimal"/>
      <w:lvlText w:val="%1."/>
      <w:lvlJc w:val="left"/>
      <w:pPr>
        <w:ind w:left="1459" w:hanging="1004"/>
      </w:pPr>
      <w:rPr>
        <w:rFonts w:ascii="Microsoft Sans Serif" w:eastAsia="Microsoft Sans Serif" w:hAnsi="Microsoft Sans Serif" w:cs="Microsoft Sans Serif" w:hint="default"/>
        <w:w w:val="100"/>
        <w:sz w:val="24"/>
        <w:szCs w:val="24"/>
        <w:lang w:val="ru-RU" w:eastAsia="en-US" w:bidi="ar-SA"/>
      </w:rPr>
    </w:lvl>
    <w:lvl w:ilvl="1" w:tplc="DAB05056">
      <w:numFmt w:val="bullet"/>
      <w:lvlText w:val="•"/>
      <w:lvlJc w:val="left"/>
      <w:pPr>
        <w:ind w:left="2475" w:hanging="1004"/>
      </w:pPr>
      <w:rPr>
        <w:rFonts w:hint="default"/>
        <w:lang w:val="ru-RU" w:eastAsia="en-US" w:bidi="ar-SA"/>
      </w:rPr>
    </w:lvl>
    <w:lvl w:ilvl="2" w:tplc="49B89E20">
      <w:numFmt w:val="bullet"/>
      <w:lvlText w:val="•"/>
      <w:lvlJc w:val="left"/>
      <w:pPr>
        <w:ind w:left="3490" w:hanging="1004"/>
      </w:pPr>
      <w:rPr>
        <w:rFonts w:hint="default"/>
        <w:lang w:val="ru-RU" w:eastAsia="en-US" w:bidi="ar-SA"/>
      </w:rPr>
    </w:lvl>
    <w:lvl w:ilvl="3" w:tplc="CA441F96">
      <w:numFmt w:val="bullet"/>
      <w:lvlText w:val="•"/>
      <w:lvlJc w:val="left"/>
      <w:pPr>
        <w:ind w:left="4505" w:hanging="1004"/>
      </w:pPr>
      <w:rPr>
        <w:rFonts w:hint="default"/>
        <w:lang w:val="ru-RU" w:eastAsia="en-US" w:bidi="ar-SA"/>
      </w:rPr>
    </w:lvl>
    <w:lvl w:ilvl="4" w:tplc="14B60442">
      <w:numFmt w:val="bullet"/>
      <w:lvlText w:val="•"/>
      <w:lvlJc w:val="left"/>
      <w:pPr>
        <w:ind w:left="5520" w:hanging="1004"/>
      </w:pPr>
      <w:rPr>
        <w:rFonts w:hint="default"/>
        <w:lang w:val="ru-RU" w:eastAsia="en-US" w:bidi="ar-SA"/>
      </w:rPr>
    </w:lvl>
    <w:lvl w:ilvl="5" w:tplc="94D65052">
      <w:numFmt w:val="bullet"/>
      <w:lvlText w:val="•"/>
      <w:lvlJc w:val="left"/>
      <w:pPr>
        <w:ind w:left="6535" w:hanging="1004"/>
      </w:pPr>
      <w:rPr>
        <w:rFonts w:hint="default"/>
        <w:lang w:val="ru-RU" w:eastAsia="en-US" w:bidi="ar-SA"/>
      </w:rPr>
    </w:lvl>
    <w:lvl w:ilvl="6" w:tplc="A9B2C634">
      <w:numFmt w:val="bullet"/>
      <w:lvlText w:val="•"/>
      <w:lvlJc w:val="left"/>
      <w:pPr>
        <w:ind w:left="7550" w:hanging="1004"/>
      </w:pPr>
      <w:rPr>
        <w:rFonts w:hint="default"/>
        <w:lang w:val="ru-RU" w:eastAsia="en-US" w:bidi="ar-SA"/>
      </w:rPr>
    </w:lvl>
    <w:lvl w:ilvl="7" w:tplc="5CC66B92">
      <w:numFmt w:val="bullet"/>
      <w:lvlText w:val="•"/>
      <w:lvlJc w:val="left"/>
      <w:pPr>
        <w:ind w:left="8565" w:hanging="1004"/>
      </w:pPr>
      <w:rPr>
        <w:rFonts w:hint="default"/>
        <w:lang w:val="ru-RU" w:eastAsia="en-US" w:bidi="ar-SA"/>
      </w:rPr>
    </w:lvl>
    <w:lvl w:ilvl="8" w:tplc="27044930">
      <w:numFmt w:val="bullet"/>
      <w:lvlText w:val="•"/>
      <w:lvlJc w:val="left"/>
      <w:pPr>
        <w:ind w:left="9580" w:hanging="1004"/>
      </w:pPr>
      <w:rPr>
        <w:rFonts w:hint="default"/>
        <w:lang w:val="ru-RU" w:eastAsia="en-US" w:bidi="ar-SA"/>
      </w:rPr>
    </w:lvl>
  </w:abstractNum>
  <w:abstractNum w:abstractNumId="179">
    <w:nsid w:val="5E401779"/>
    <w:multiLevelType w:val="hybridMultilevel"/>
    <w:tmpl w:val="54409E2C"/>
    <w:lvl w:ilvl="0" w:tplc="9B245068">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2F0AF642">
      <w:numFmt w:val="bullet"/>
      <w:lvlText w:val="•"/>
      <w:lvlJc w:val="left"/>
      <w:pPr>
        <w:ind w:left="2439" w:hanging="288"/>
      </w:pPr>
      <w:rPr>
        <w:rFonts w:hint="default"/>
        <w:lang w:val="ru-RU" w:eastAsia="en-US" w:bidi="ar-SA"/>
      </w:rPr>
    </w:lvl>
    <w:lvl w:ilvl="2" w:tplc="D5A24818">
      <w:numFmt w:val="bullet"/>
      <w:lvlText w:val="•"/>
      <w:lvlJc w:val="left"/>
      <w:pPr>
        <w:ind w:left="3458" w:hanging="288"/>
      </w:pPr>
      <w:rPr>
        <w:rFonts w:hint="default"/>
        <w:lang w:val="ru-RU" w:eastAsia="en-US" w:bidi="ar-SA"/>
      </w:rPr>
    </w:lvl>
    <w:lvl w:ilvl="3" w:tplc="0E507FCE">
      <w:numFmt w:val="bullet"/>
      <w:lvlText w:val="•"/>
      <w:lvlJc w:val="left"/>
      <w:pPr>
        <w:ind w:left="4477" w:hanging="288"/>
      </w:pPr>
      <w:rPr>
        <w:rFonts w:hint="default"/>
        <w:lang w:val="ru-RU" w:eastAsia="en-US" w:bidi="ar-SA"/>
      </w:rPr>
    </w:lvl>
    <w:lvl w:ilvl="4" w:tplc="76841334">
      <w:numFmt w:val="bullet"/>
      <w:lvlText w:val="•"/>
      <w:lvlJc w:val="left"/>
      <w:pPr>
        <w:ind w:left="5496" w:hanging="288"/>
      </w:pPr>
      <w:rPr>
        <w:rFonts w:hint="default"/>
        <w:lang w:val="ru-RU" w:eastAsia="en-US" w:bidi="ar-SA"/>
      </w:rPr>
    </w:lvl>
    <w:lvl w:ilvl="5" w:tplc="06A8DD9E">
      <w:numFmt w:val="bullet"/>
      <w:lvlText w:val="•"/>
      <w:lvlJc w:val="left"/>
      <w:pPr>
        <w:ind w:left="6515" w:hanging="288"/>
      </w:pPr>
      <w:rPr>
        <w:rFonts w:hint="default"/>
        <w:lang w:val="ru-RU" w:eastAsia="en-US" w:bidi="ar-SA"/>
      </w:rPr>
    </w:lvl>
    <w:lvl w:ilvl="6" w:tplc="94E0F68A">
      <w:numFmt w:val="bullet"/>
      <w:lvlText w:val="•"/>
      <w:lvlJc w:val="left"/>
      <w:pPr>
        <w:ind w:left="7534" w:hanging="288"/>
      </w:pPr>
      <w:rPr>
        <w:rFonts w:hint="default"/>
        <w:lang w:val="ru-RU" w:eastAsia="en-US" w:bidi="ar-SA"/>
      </w:rPr>
    </w:lvl>
    <w:lvl w:ilvl="7" w:tplc="C83C5376">
      <w:numFmt w:val="bullet"/>
      <w:lvlText w:val="•"/>
      <w:lvlJc w:val="left"/>
      <w:pPr>
        <w:ind w:left="8553" w:hanging="288"/>
      </w:pPr>
      <w:rPr>
        <w:rFonts w:hint="default"/>
        <w:lang w:val="ru-RU" w:eastAsia="en-US" w:bidi="ar-SA"/>
      </w:rPr>
    </w:lvl>
    <w:lvl w:ilvl="8" w:tplc="6DF0283A">
      <w:numFmt w:val="bullet"/>
      <w:lvlText w:val="•"/>
      <w:lvlJc w:val="left"/>
      <w:pPr>
        <w:ind w:left="9572" w:hanging="288"/>
      </w:pPr>
      <w:rPr>
        <w:rFonts w:hint="default"/>
        <w:lang w:val="ru-RU" w:eastAsia="en-US" w:bidi="ar-SA"/>
      </w:rPr>
    </w:lvl>
  </w:abstractNum>
  <w:abstractNum w:abstractNumId="180">
    <w:nsid w:val="5E95435A"/>
    <w:multiLevelType w:val="hybridMultilevel"/>
    <w:tmpl w:val="37425E40"/>
    <w:lvl w:ilvl="0" w:tplc="426A3BD0">
      <w:start w:val="1"/>
      <w:numFmt w:val="decimal"/>
      <w:lvlText w:val="%1."/>
      <w:lvlJc w:val="left"/>
      <w:pPr>
        <w:ind w:left="1416" w:hanging="197"/>
      </w:pPr>
      <w:rPr>
        <w:rFonts w:ascii="Times New Roman" w:eastAsia="Times New Roman" w:hAnsi="Times New Roman" w:cs="Times New Roman" w:hint="default"/>
        <w:i/>
        <w:iCs/>
        <w:w w:val="97"/>
        <w:sz w:val="24"/>
        <w:szCs w:val="24"/>
        <w:lang w:val="ru-RU" w:eastAsia="en-US" w:bidi="ar-SA"/>
      </w:rPr>
    </w:lvl>
    <w:lvl w:ilvl="1" w:tplc="2612FD00">
      <w:numFmt w:val="bullet"/>
      <w:lvlText w:val="•"/>
      <w:lvlJc w:val="left"/>
      <w:pPr>
        <w:ind w:left="2439" w:hanging="197"/>
      </w:pPr>
      <w:rPr>
        <w:rFonts w:hint="default"/>
        <w:lang w:val="ru-RU" w:eastAsia="en-US" w:bidi="ar-SA"/>
      </w:rPr>
    </w:lvl>
    <w:lvl w:ilvl="2" w:tplc="A174747E">
      <w:numFmt w:val="bullet"/>
      <w:lvlText w:val="•"/>
      <w:lvlJc w:val="left"/>
      <w:pPr>
        <w:ind w:left="3458" w:hanging="197"/>
      </w:pPr>
      <w:rPr>
        <w:rFonts w:hint="default"/>
        <w:lang w:val="ru-RU" w:eastAsia="en-US" w:bidi="ar-SA"/>
      </w:rPr>
    </w:lvl>
    <w:lvl w:ilvl="3" w:tplc="9AE48410">
      <w:numFmt w:val="bullet"/>
      <w:lvlText w:val="•"/>
      <w:lvlJc w:val="left"/>
      <w:pPr>
        <w:ind w:left="4477" w:hanging="197"/>
      </w:pPr>
      <w:rPr>
        <w:rFonts w:hint="default"/>
        <w:lang w:val="ru-RU" w:eastAsia="en-US" w:bidi="ar-SA"/>
      </w:rPr>
    </w:lvl>
    <w:lvl w:ilvl="4" w:tplc="E2928EA4">
      <w:numFmt w:val="bullet"/>
      <w:lvlText w:val="•"/>
      <w:lvlJc w:val="left"/>
      <w:pPr>
        <w:ind w:left="5496" w:hanging="197"/>
      </w:pPr>
      <w:rPr>
        <w:rFonts w:hint="default"/>
        <w:lang w:val="ru-RU" w:eastAsia="en-US" w:bidi="ar-SA"/>
      </w:rPr>
    </w:lvl>
    <w:lvl w:ilvl="5" w:tplc="C78CF3FC">
      <w:numFmt w:val="bullet"/>
      <w:lvlText w:val="•"/>
      <w:lvlJc w:val="left"/>
      <w:pPr>
        <w:ind w:left="6515" w:hanging="197"/>
      </w:pPr>
      <w:rPr>
        <w:rFonts w:hint="default"/>
        <w:lang w:val="ru-RU" w:eastAsia="en-US" w:bidi="ar-SA"/>
      </w:rPr>
    </w:lvl>
    <w:lvl w:ilvl="6" w:tplc="A4C47786">
      <w:numFmt w:val="bullet"/>
      <w:lvlText w:val="•"/>
      <w:lvlJc w:val="left"/>
      <w:pPr>
        <w:ind w:left="7534" w:hanging="197"/>
      </w:pPr>
      <w:rPr>
        <w:rFonts w:hint="default"/>
        <w:lang w:val="ru-RU" w:eastAsia="en-US" w:bidi="ar-SA"/>
      </w:rPr>
    </w:lvl>
    <w:lvl w:ilvl="7" w:tplc="AA1C6DD2">
      <w:numFmt w:val="bullet"/>
      <w:lvlText w:val="•"/>
      <w:lvlJc w:val="left"/>
      <w:pPr>
        <w:ind w:left="8553" w:hanging="197"/>
      </w:pPr>
      <w:rPr>
        <w:rFonts w:hint="default"/>
        <w:lang w:val="ru-RU" w:eastAsia="en-US" w:bidi="ar-SA"/>
      </w:rPr>
    </w:lvl>
    <w:lvl w:ilvl="8" w:tplc="74A8DE82">
      <w:numFmt w:val="bullet"/>
      <w:lvlText w:val="•"/>
      <w:lvlJc w:val="left"/>
      <w:pPr>
        <w:ind w:left="9572" w:hanging="197"/>
      </w:pPr>
      <w:rPr>
        <w:rFonts w:hint="default"/>
        <w:lang w:val="ru-RU" w:eastAsia="en-US" w:bidi="ar-SA"/>
      </w:rPr>
    </w:lvl>
  </w:abstractNum>
  <w:abstractNum w:abstractNumId="181">
    <w:nsid w:val="5FA74AC6"/>
    <w:multiLevelType w:val="multilevel"/>
    <w:tmpl w:val="F4D6398C"/>
    <w:lvl w:ilvl="0">
      <w:start w:val="2"/>
      <w:numFmt w:val="decimal"/>
      <w:lvlText w:val="%1"/>
      <w:lvlJc w:val="left"/>
      <w:pPr>
        <w:ind w:left="1896" w:hanging="651"/>
      </w:pPr>
      <w:rPr>
        <w:rFonts w:hint="default"/>
        <w:lang w:val="ru-RU" w:eastAsia="en-US" w:bidi="ar-SA"/>
      </w:rPr>
    </w:lvl>
    <w:lvl w:ilvl="1">
      <w:start w:val="6"/>
      <w:numFmt w:val="decimal"/>
      <w:lvlText w:val="%1.%2"/>
      <w:lvlJc w:val="left"/>
      <w:pPr>
        <w:ind w:left="1896" w:hanging="651"/>
      </w:pPr>
      <w:rPr>
        <w:rFonts w:hint="default"/>
        <w:lang w:val="ru-RU" w:eastAsia="en-US" w:bidi="ar-SA"/>
      </w:rPr>
    </w:lvl>
    <w:lvl w:ilvl="2">
      <w:start w:val="1"/>
      <w:numFmt w:val="decimal"/>
      <w:lvlText w:val="%1.%2.%3."/>
      <w:lvlJc w:val="left"/>
      <w:pPr>
        <w:ind w:left="1896" w:hanging="651"/>
        <w:jc w:val="right"/>
      </w:pPr>
      <w:rPr>
        <w:rFonts w:ascii="Times New Roman" w:eastAsia="Times New Roman" w:hAnsi="Times New Roman" w:cs="Times New Roman" w:hint="default"/>
        <w:b/>
        <w:bCs/>
        <w:spacing w:val="-2"/>
        <w:w w:val="97"/>
        <w:sz w:val="26"/>
        <w:szCs w:val="26"/>
        <w:lang w:val="ru-RU" w:eastAsia="en-US" w:bidi="ar-SA"/>
      </w:rPr>
    </w:lvl>
    <w:lvl w:ilvl="3">
      <w:numFmt w:val="bullet"/>
      <w:lvlText w:val="•"/>
      <w:lvlJc w:val="left"/>
      <w:pPr>
        <w:ind w:left="4813" w:hanging="651"/>
      </w:pPr>
      <w:rPr>
        <w:rFonts w:hint="default"/>
        <w:lang w:val="ru-RU" w:eastAsia="en-US" w:bidi="ar-SA"/>
      </w:rPr>
    </w:lvl>
    <w:lvl w:ilvl="4">
      <w:numFmt w:val="bullet"/>
      <w:lvlText w:val="•"/>
      <w:lvlJc w:val="left"/>
      <w:pPr>
        <w:ind w:left="5784" w:hanging="651"/>
      </w:pPr>
      <w:rPr>
        <w:rFonts w:hint="default"/>
        <w:lang w:val="ru-RU" w:eastAsia="en-US" w:bidi="ar-SA"/>
      </w:rPr>
    </w:lvl>
    <w:lvl w:ilvl="5">
      <w:numFmt w:val="bullet"/>
      <w:lvlText w:val="•"/>
      <w:lvlJc w:val="left"/>
      <w:pPr>
        <w:ind w:left="6755" w:hanging="651"/>
      </w:pPr>
      <w:rPr>
        <w:rFonts w:hint="default"/>
        <w:lang w:val="ru-RU" w:eastAsia="en-US" w:bidi="ar-SA"/>
      </w:rPr>
    </w:lvl>
    <w:lvl w:ilvl="6">
      <w:numFmt w:val="bullet"/>
      <w:lvlText w:val="•"/>
      <w:lvlJc w:val="left"/>
      <w:pPr>
        <w:ind w:left="7726" w:hanging="651"/>
      </w:pPr>
      <w:rPr>
        <w:rFonts w:hint="default"/>
        <w:lang w:val="ru-RU" w:eastAsia="en-US" w:bidi="ar-SA"/>
      </w:rPr>
    </w:lvl>
    <w:lvl w:ilvl="7">
      <w:numFmt w:val="bullet"/>
      <w:lvlText w:val="•"/>
      <w:lvlJc w:val="left"/>
      <w:pPr>
        <w:ind w:left="8697" w:hanging="651"/>
      </w:pPr>
      <w:rPr>
        <w:rFonts w:hint="default"/>
        <w:lang w:val="ru-RU" w:eastAsia="en-US" w:bidi="ar-SA"/>
      </w:rPr>
    </w:lvl>
    <w:lvl w:ilvl="8">
      <w:numFmt w:val="bullet"/>
      <w:lvlText w:val="•"/>
      <w:lvlJc w:val="left"/>
      <w:pPr>
        <w:ind w:left="9668" w:hanging="651"/>
      </w:pPr>
      <w:rPr>
        <w:rFonts w:hint="default"/>
        <w:lang w:val="ru-RU" w:eastAsia="en-US" w:bidi="ar-SA"/>
      </w:rPr>
    </w:lvl>
  </w:abstractNum>
  <w:abstractNum w:abstractNumId="182">
    <w:nsid w:val="60A84655"/>
    <w:multiLevelType w:val="hybridMultilevel"/>
    <w:tmpl w:val="CA62A590"/>
    <w:lvl w:ilvl="0" w:tplc="36FE126A">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DEB0B676">
      <w:numFmt w:val="bullet"/>
      <w:lvlText w:val="•"/>
      <w:lvlJc w:val="left"/>
      <w:pPr>
        <w:ind w:left="2439" w:hanging="288"/>
      </w:pPr>
      <w:rPr>
        <w:rFonts w:hint="default"/>
        <w:lang w:val="ru-RU" w:eastAsia="en-US" w:bidi="ar-SA"/>
      </w:rPr>
    </w:lvl>
    <w:lvl w:ilvl="2" w:tplc="85C2CF34">
      <w:numFmt w:val="bullet"/>
      <w:lvlText w:val="•"/>
      <w:lvlJc w:val="left"/>
      <w:pPr>
        <w:ind w:left="3458" w:hanging="288"/>
      </w:pPr>
      <w:rPr>
        <w:rFonts w:hint="default"/>
        <w:lang w:val="ru-RU" w:eastAsia="en-US" w:bidi="ar-SA"/>
      </w:rPr>
    </w:lvl>
    <w:lvl w:ilvl="3" w:tplc="8228A7FC">
      <w:numFmt w:val="bullet"/>
      <w:lvlText w:val="•"/>
      <w:lvlJc w:val="left"/>
      <w:pPr>
        <w:ind w:left="4477" w:hanging="288"/>
      </w:pPr>
      <w:rPr>
        <w:rFonts w:hint="default"/>
        <w:lang w:val="ru-RU" w:eastAsia="en-US" w:bidi="ar-SA"/>
      </w:rPr>
    </w:lvl>
    <w:lvl w:ilvl="4" w:tplc="F08E0D7A">
      <w:numFmt w:val="bullet"/>
      <w:lvlText w:val="•"/>
      <w:lvlJc w:val="left"/>
      <w:pPr>
        <w:ind w:left="5496" w:hanging="288"/>
      </w:pPr>
      <w:rPr>
        <w:rFonts w:hint="default"/>
        <w:lang w:val="ru-RU" w:eastAsia="en-US" w:bidi="ar-SA"/>
      </w:rPr>
    </w:lvl>
    <w:lvl w:ilvl="5" w:tplc="6C2AED2C">
      <w:numFmt w:val="bullet"/>
      <w:lvlText w:val="•"/>
      <w:lvlJc w:val="left"/>
      <w:pPr>
        <w:ind w:left="6515" w:hanging="288"/>
      </w:pPr>
      <w:rPr>
        <w:rFonts w:hint="default"/>
        <w:lang w:val="ru-RU" w:eastAsia="en-US" w:bidi="ar-SA"/>
      </w:rPr>
    </w:lvl>
    <w:lvl w:ilvl="6" w:tplc="74762CBC">
      <w:numFmt w:val="bullet"/>
      <w:lvlText w:val="•"/>
      <w:lvlJc w:val="left"/>
      <w:pPr>
        <w:ind w:left="7534" w:hanging="288"/>
      </w:pPr>
      <w:rPr>
        <w:rFonts w:hint="default"/>
        <w:lang w:val="ru-RU" w:eastAsia="en-US" w:bidi="ar-SA"/>
      </w:rPr>
    </w:lvl>
    <w:lvl w:ilvl="7" w:tplc="80B647BC">
      <w:numFmt w:val="bullet"/>
      <w:lvlText w:val="•"/>
      <w:lvlJc w:val="left"/>
      <w:pPr>
        <w:ind w:left="8553" w:hanging="288"/>
      </w:pPr>
      <w:rPr>
        <w:rFonts w:hint="default"/>
        <w:lang w:val="ru-RU" w:eastAsia="en-US" w:bidi="ar-SA"/>
      </w:rPr>
    </w:lvl>
    <w:lvl w:ilvl="8" w:tplc="64740B34">
      <w:numFmt w:val="bullet"/>
      <w:lvlText w:val="•"/>
      <w:lvlJc w:val="left"/>
      <w:pPr>
        <w:ind w:left="9572" w:hanging="288"/>
      </w:pPr>
      <w:rPr>
        <w:rFonts w:hint="default"/>
        <w:lang w:val="ru-RU" w:eastAsia="en-US" w:bidi="ar-SA"/>
      </w:rPr>
    </w:lvl>
  </w:abstractNum>
  <w:abstractNum w:abstractNumId="183">
    <w:nsid w:val="60D76DD7"/>
    <w:multiLevelType w:val="hybridMultilevel"/>
    <w:tmpl w:val="5540E21A"/>
    <w:lvl w:ilvl="0" w:tplc="A5541268">
      <w:numFmt w:val="bullet"/>
      <w:lvlText w:val=""/>
      <w:lvlJc w:val="left"/>
      <w:pPr>
        <w:ind w:left="1416" w:hanging="288"/>
      </w:pPr>
      <w:rPr>
        <w:rFonts w:ascii="Symbol" w:eastAsia="Symbol" w:hAnsi="Symbol" w:cs="Symbol" w:hint="default"/>
        <w:w w:val="98"/>
        <w:sz w:val="26"/>
        <w:szCs w:val="26"/>
        <w:lang w:val="ru-RU" w:eastAsia="en-US" w:bidi="ar-SA"/>
      </w:rPr>
    </w:lvl>
    <w:lvl w:ilvl="1" w:tplc="927C49F0">
      <w:numFmt w:val="bullet"/>
      <w:lvlText w:val="•"/>
      <w:lvlJc w:val="left"/>
      <w:pPr>
        <w:ind w:left="2439" w:hanging="288"/>
      </w:pPr>
      <w:rPr>
        <w:rFonts w:hint="default"/>
        <w:lang w:val="ru-RU" w:eastAsia="en-US" w:bidi="ar-SA"/>
      </w:rPr>
    </w:lvl>
    <w:lvl w:ilvl="2" w:tplc="DDA0C4B4">
      <w:numFmt w:val="bullet"/>
      <w:lvlText w:val="•"/>
      <w:lvlJc w:val="left"/>
      <w:pPr>
        <w:ind w:left="3458" w:hanging="288"/>
      </w:pPr>
      <w:rPr>
        <w:rFonts w:hint="default"/>
        <w:lang w:val="ru-RU" w:eastAsia="en-US" w:bidi="ar-SA"/>
      </w:rPr>
    </w:lvl>
    <w:lvl w:ilvl="3" w:tplc="E56E70EE">
      <w:numFmt w:val="bullet"/>
      <w:lvlText w:val="•"/>
      <w:lvlJc w:val="left"/>
      <w:pPr>
        <w:ind w:left="4477" w:hanging="288"/>
      </w:pPr>
      <w:rPr>
        <w:rFonts w:hint="default"/>
        <w:lang w:val="ru-RU" w:eastAsia="en-US" w:bidi="ar-SA"/>
      </w:rPr>
    </w:lvl>
    <w:lvl w:ilvl="4" w:tplc="EA1CD3C2">
      <w:numFmt w:val="bullet"/>
      <w:lvlText w:val="•"/>
      <w:lvlJc w:val="left"/>
      <w:pPr>
        <w:ind w:left="5496" w:hanging="288"/>
      </w:pPr>
      <w:rPr>
        <w:rFonts w:hint="default"/>
        <w:lang w:val="ru-RU" w:eastAsia="en-US" w:bidi="ar-SA"/>
      </w:rPr>
    </w:lvl>
    <w:lvl w:ilvl="5" w:tplc="3336EDE4">
      <w:numFmt w:val="bullet"/>
      <w:lvlText w:val="•"/>
      <w:lvlJc w:val="left"/>
      <w:pPr>
        <w:ind w:left="6515" w:hanging="288"/>
      </w:pPr>
      <w:rPr>
        <w:rFonts w:hint="default"/>
        <w:lang w:val="ru-RU" w:eastAsia="en-US" w:bidi="ar-SA"/>
      </w:rPr>
    </w:lvl>
    <w:lvl w:ilvl="6" w:tplc="F50EDB20">
      <w:numFmt w:val="bullet"/>
      <w:lvlText w:val="•"/>
      <w:lvlJc w:val="left"/>
      <w:pPr>
        <w:ind w:left="7534" w:hanging="288"/>
      </w:pPr>
      <w:rPr>
        <w:rFonts w:hint="default"/>
        <w:lang w:val="ru-RU" w:eastAsia="en-US" w:bidi="ar-SA"/>
      </w:rPr>
    </w:lvl>
    <w:lvl w:ilvl="7" w:tplc="E16211CA">
      <w:numFmt w:val="bullet"/>
      <w:lvlText w:val="•"/>
      <w:lvlJc w:val="left"/>
      <w:pPr>
        <w:ind w:left="8553" w:hanging="288"/>
      </w:pPr>
      <w:rPr>
        <w:rFonts w:hint="default"/>
        <w:lang w:val="ru-RU" w:eastAsia="en-US" w:bidi="ar-SA"/>
      </w:rPr>
    </w:lvl>
    <w:lvl w:ilvl="8" w:tplc="B6F2ED32">
      <w:numFmt w:val="bullet"/>
      <w:lvlText w:val="•"/>
      <w:lvlJc w:val="left"/>
      <w:pPr>
        <w:ind w:left="9572" w:hanging="288"/>
      </w:pPr>
      <w:rPr>
        <w:rFonts w:hint="default"/>
        <w:lang w:val="ru-RU" w:eastAsia="en-US" w:bidi="ar-SA"/>
      </w:rPr>
    </w:lvl>
  </w:abstractNum>
  <w:abstractNum w:abstractNumId="184">
    <w:nsid w:val="611F3B9C"/>
    <w:multiLevelType w:val="hybridMultilevel"/>
    <w:tmpl w:val="3C5E51BA"/>
    <w:lvl w:ilvl="0" w:tplc="C09E127E">
      <w:start w:val="1"/>
      <w:numFmt w:val="decimal"/>
      <w:lvlText w:val="%1."/>
      <w:lvlJc w:val="left"/>
      <w:pPr>
        <w:ind w:left="2244" w:hanging="262"/>
      </w:pPr>
      <w:rPr>
        <w:rFonts w:ascii="Times New Roman" w:eastAsia="Times New Roman" w:hAnsi="Times New Roman" w:cs="Times New Roman" w:hint="default"/>
        <w:b/>
        <w:bCs/>
        <w:w w:val="97"/>
        <w:sz w:val="26"/>
        <w:szCs w:val="26"/>
        <w:lang w:val="ru-RU" w:eastAsia="en-US" w:bidi="ar-SA"/>
      </w:rPr>
    </w:lvl>
    <w:lvl w:ilvl="1" w:tplc="B1268F54">
      <w:numFmt w:val="bullet"/>
      <w:lvlText w:val="•"/>
      <w:lvlJc w:val="left"/>
      <w:pPr>
        <w:ind w:left="3177" w:hanging="262"/>
      </w:pPr>
      <w:rPr>
        <w:rFonts w:hint="default"/>
        <w:lang w:val="ru-RU" w:eastAsia="en-US" w:bidi="ar-SA"/>
      </w:rPr>
    </w:lvl>
    <w:lvl w:ilvl="2" w:tplc="334C3144">
      <w:numFmt w:val="bullet"/>
      <w:lvlText w:val="•"/>
      <w:lvlJc w:val="left"/>
      <w:pPr>
        <w:ind w:left="4114" w:hanging="262"/>
      </w:pPr>
      <w:rPr>
        <w:rFonts w:hint="default"/>
        <w:lang w:val="ru-RU" w:eastAsia="en-US" w:bidi="ar-SA"/>
      </w:rPr>
    </w:lvl>
    <w:lvl w:ilvl="3" w:tplc="549EBD14">
      <w:numFmt w:val="bullet"/>
      <w:lvlText w:val="•"/>
      <w:lvlJc w:val="left"/>
      <w:pPr>
        <w:ind w:left="5051" w:hanging="262"/>
      </w:pPr>
      <w:rPr>
        <w:rFonts w:hint="default"/>
        <w:lang w:val="ru-RU" w:eastAsia="en-US" w:bidi="ar-SA"/>
      </w:rPr>
    </w:lvl>
    <w:lvl w:ilvl="4" w:tplc="3ED49576">
      <w:numFmt w:val="bullet"/>
      <w:lvlText w:val="•"/>
      <w:lvlJc w:val="left"/>
      <w:pPr>
        <w:ind w:left="5988" w:hanging="262"/>
      </w:pPr>
      <w:rPr>
        <w:rFonts w:hint="default"/>
        <w:lang w:val="ru-RU" w:eastAsia="en-US" w:bidi="ar-SA"/>
      </w:rPr>
    </w:lvl>
    <w:lvl w:ilvl="5" w:tplc="42A653FE">
      <w:numFmt w:val="bullet"/>
      <w:lvlText w:val="•"/>
      <w:lvlJc w:val="left"/>
      <w:pPr>
        <w:ind w:left="6925" w:hanging="262"/>
      </w:pPr>
      <w:rPr>
        <w:rFonts w:hint="default"/>
        <w:lang w:val="ru-RU" w:eastAsia="en-US" w:bidi="ar-SA"/>
      </w:rPr>
    </w:lvl>
    <w:lvl w:ilvl="6" w:tplc="968E468E">
      <w:numFmt w:val="bullet"/>
      <w:lvlText w:val="•"/>
      <w:lvlJc w:val="left"/>
      <w:pPr>
        <w:ind w:left="7862" w:hanging="262"/>
      </w:pPr>
      <w:rPr>
        <w:rFonts w:hint="default"/>
        <w:lang w:val="ru-RU" w:eastAsia="en-US" w:bidi="ar-SA"/>
      </w:rPr>
    </w:lvl>
    <w:lvl w:ilvl="7" w:tplc="484E56A4">
      <w:numFmt w:val="bullet"/>
      <w:lvlText w:val="•"/>
      <w:lvlJc w:val="left"/>
      <w:pPr>
        <w:ind w:left="8799" w:hanging="262"/>
      </w:pPr>
      <w:rPr>
        <w:rFonts w:hint="default"/>
        <w:lang w:val="ru-RU" w:eastAsia="en-US" w:bidi="ar-SA"/>
      </w:rPr>
    </w:lvl>
    <w:lvl w:ilvl="8" w:tplc="5950AEBA">
      <w:numFmt w:val="bullet"/>
      <w:lvlText w:val="•"/>
      <w:lvlJc w:val="left"/>
      <w:pPr>
        <w:ind w:left="9736" w:hanging="262"/>
      </w:pPr>
      <w:rPr>
        <w:rFonts w:hint="default"/>
        <w:lang w:val="ru-RU" w:eastAsia="en-US" w:bidi="ar-SA"/>
      </w:rPr>
    </w:lvl>
  </w:abstractNum>
  <w:abstractNum w:abstractNumId="185">
    <w:nsid w:val="62E37904"/>
    <w:multiLevelType w:val="hybridMultilevel"/>
    <w:tmpl w:val="A7502F98"/>
    <w:lvl w:ilvl="0" w:tplc="4EE895DC">
      <w:numFmt w:val="bullet"/>
      <w:lvlText w:val=""/>
      <w:lvlJc w:val="left"/>
      <w:pPr>
        <w:ind w:left="1416" w:hanging="288"/>
      </w:pPr>
      <w:rPr>
        <w:rFonts w:ascii="Symbol" w:eastAsia="Symbol" w:hAnsi="Symbol" w:cs="Symbol" w:hint="default"/>
        <w:w w:val="98"/>
        <w:sz w:val="26"/>
        <w:szCs w:val="26"/>
        <w:lang w:val="ru-RU" w:eastAsia="en-US" w:bidi="ar-SA"/>
      </w:rPr>
    </w:lvl>
    <w:lvl w:ilvl="1" w:tplc="C048231E">
      <w:numFmt w:val="bullet"/>
      <w:lvlText w:val="•"/>
      <w:lvlJc w:val="left"/>
      <w:pPr>
        <w:ind w:left="2439" w:hanging="288"/>
      </w:pPr>
      <w:rPr>
        <w:rFonts w:hint="default"/>
        <w:lang w:val="ru-RU" w:eastAsia="en-US" w:bidi="ar-SA"/>
      </w:rPr>
    </w:lvl>
    <w:lvl w:ilvl="2" w:tplc="A64AD8E0">
      <w:numFmt w:val="bullet"/>
      <w:lvlText w:val="•"/>
      <w:lvlJc w:val="left"/>
      <w:pPr>
        <w:ind w:left="3458" w:hanging="288"/>
      </w:pPr>
      <w:rPr>
        <w:rFonts w:hint="default"/>
        <w:lang w:val="ru-RU" w:eastAsia="en-US" w:bidi="ar-SA"/>
      </w:rPr>
    </w:lvl>
    <w:lvl w:ilvl="3" w:tplc="AE4ABF36">
      <w:numFmt w:val="bullet"/>
      <w:lvlText w:val="•"/>
      <w:lvlJc w:val="left"/>
      <w:pPr>
        <w:ind w:left="4477" w:hanging="288"/>
      </w:pPr>
      <w:rPr>
        <w:rFonts w:hint="default"/>
        <w:lang w:val="ru-RU" w:eastAsia="en-US" w:bidi="ar-SA"/>
      </w:rPr>
    </w:lvl>
    <w:lvl w:ilvl="4" w:tplc="19821778">
      <w:numFmt w:val="bullet"/>
      <w:lvlText w:val="•"/>
      <w:lvlJc w:val="left"/>
      <w:pPr>
        <w:ind w:left="5496" w:hanging="288"/>
      </w:pPr>
      <w:rPr>
        <w:rFonts w:hint="default"/>
        <w:lang w:val="ru-RU" w:eastAsia="en-US" w:bidi="ar-SA"/>
      </w:rPr>
    </w:lvl>
    <w:lvl w:ilvl="5" w:tplc="973A3088">
      <w:numFmt w:val="bullet"/>
      <w:lvlText w:val="•"/>
      <w:lvlJc w:val="left"/>
      <w:pPr>
        <w:ind w:left="6515" w:hanging="288"/>
      </w:pPr>
      <w:rPr>
        <w:rFonts w:hint="default"/>
        <w:lang w:val="ru-RU" w:eastAsia="en-US" w:bidi="ar-SA"/>
      </w:rPr>
    </w:lvl>
    <w:lvl w:ilvl="6" w:tplc="23666250">
      <w:numFmt w:val="bullet"/>
      <w:lvlText w:val="•"/>
      <w:lvlJc w:val="left"/>
      <w:pPr>
        <w:ind w:left="7534" w:hanging="288"/>
      </w:pPr>
      <w:rPr>
        <w:rFonts w:hint="default"/>
        <w:lang w:val="ru-RU" w:eastAsia="en-US" w:bidi="ar-SA"/>
      </w:rPr>
    </w:lvl>
    <w:lvl w:ilvl="7" w:tplc="EF02B7B6">
      <w:numFmt w:val="bullet"/>
      <w:lvlText w:val="•"/>
      <w:lvlJc w:val="left"/>
      <w:pPr>
        <w:ind w:left="8553" w:hanging="288"/>
      </w:pPr>
      <w:rPr>
        <w:rFonts w:hint="default"/>
        <w:lang w:val="ru-RU" w:eastAsia="en-US" w:bidi="ar-SA"/>
      </w:rPr>
    </w:lvl>
    <w:lvl w:ilvl="8" w:tplc="329CFCBE">
      <w:numFmt w:val="bullet"/>
      <w:lvlText w:val="•"/>
      <w:lvlJc w:val="left"/>
      <w:pPr>
        <w:ind w:left="9572" w:hanging="288"/>
      </w:pPr>
      <w:rPr>
        <w:rFonts w:hint="default"/>
        <w:lang w:val="ru-RU" w:eastAsia="en-US" w:bidi="ar-SA"/>
      </w:rPr>
    </w:lvl>
  </w:abstractNum>
  <w:abstractNum w:abstractNumId="186">
    <w:nsid w:val="6368649C"/>
    <w:multiLevelType w:val="hybridMultilevel"/>
    <w:tmpl w:val="00DC3A52"/>
    <w:lvl w:ilvl="0" w:tplc="E0909400">
      <w:numFmt w:val="bullet"/>
      <w:lvlText w:val=""/>
      <w:lvlJc w:val="left"/>
      <w:pPr>
        <w:ind w:left="122" w:hanging="234"/>
      </w:pPr>
      <w:rPr>
        <w:rFonts w:ascii="Symbol" w:eastAsia="Symbol" w:hAnsi="Symbol" w:cs="Symbol" w:hint="default"/>
        <w:w w:val="98"/>
        <w:sz w:val="26"/>
        <w:szCs w:val="26"/>
        <w:lang w:val="ru-RU" w:eastAsia="en-US" w:bidi="ar-SA"/>
      </w:rPr>
    </w:lvl>
    <w:lvl w:ilvl="1" w:tplc="6454570A">
      <w:numFmt w:val="bullet"/>
      <w:lvlText w:val="•"/>
      <w:lvlJc w:val="left"/>
      <w:pPr>
        <w:ind w:left="813" w:hanging="234"/>
      </w:pPr>
      <w:rPr>
        <w:rFonts w:hint="default"/>
        <w:lang w:val="ru-RU" w:eastAsia="en-US" w:bidi="ar-SA"/>
      </w:rPr>
    </w:lvl>
    <w:lvl w:ilvl="2" w:tplc="9FC4B290">
      <w:numFmt w:val="bullet"/>
      <w:lvlText w:val="•"/>
      <w:lvlJc w:val="left"/>
      <w:pPr>
        <w:ind w:left="1506" w:hanging="234"/>
      </w:pPr>
      <w:rPr>
        <w:rFonts w:hint="default"/>
        <w:lang w:val="ru-RU" w:eastAsia="en-US" w:bidi="ar-SA"/>
      </w:rPr>
    </w:lvl>
    <w:lvl w:ilvl="3" w:tplc="CDB08660">
      <w:numFmt w:val="bullet"/>
      <w:lvlText w:val="•"/>
      <w:lvlJc w:val="left"/>
      <w:pPr>
        <w:ind w:left="2199" w:hanging="234"/>
      </w:pPr>
      <w:rPr>
        <w:rFonts w:hint="default"/>
        <w:lang w:val="ru-RU" w:eastAsia="en-US" w:bidi="ar-SA"/>
      </w:rPr>
    </w:lvl>
    <w:lvl w:ilvl="4" w:tplc="B87E6B0E">
      <w:numFmt w:val="bullet"/>
      <w:lvlText w:val="•"/>
      <w:lvlJc w:val="left"/>
      <w:pPr>
        <w:ind w:left="2892" w:hanging="234"/>
      </w:pPr>
      <w:rPr>
        <w:rFonts w:hint="default"/>
        <w:lang w:val="ru-RU" w:eastAsia="en-US" w:bidi="ar-SA"/>
      </w:rPr>
    </w:lvl>
    <w:lvl w:ilvl="5" w:tplc="980A546A">
      <w:numFmt w:val="bullet"/>
      <w:lvlText w:val="•"/>
      <w:lvlJc w:val="left"/>
      <w:pPr>
        <w:ind w:left="3586" w:hanging="234"/>
      </w:pPr>
      <w:rPr>
        <w:rFonts w:hint="default"/>
        <w:lang w:val="ru-RU" w:eastAsia="en-US" w:bidi="ar-SA"/>
      </w:rPr>
    </w:lvl>
    <w:lvl w:ilvl="6" w:tplc="D966A99A">
      <w:numFmt w:val="bullet"/>
      <w:lvlText w:val="•"/>
      <w:lvlJc w:val="left"/>
      <w:pPr>
        <w:ind w:left="4279" w:hanging="234"/>
      </w:pPr>
      <w:rPr>
        <w:rFonts w:hint="default"/>
        <w:lang w:val="ru-RU" w:eastAsia="en-US" w:bidi="ar-SA"/>
      </w:rPr>
    </w:lvl>
    <w:lvl w:ilvl="7" w:tplc="1FE84FA8">
      <w:numFmt w:val="bullet"/>
      <w:lvlText w:val="•"/>
      <w:lvlJc w:val="left"/>
      <w:pPr>
        <w:ind w:left="4972" w:hanging="234"/>
      </w:pPr>
      <w:rPr>
        <w:rFonts w:hint="default"/>
        <w:lang w:val="ru-RU" w:eastAsia="en-US" w:bidi="ar-SA"/>
      </w:rPr>
    </w:lvl>
    <w:lvl w:ilvl="8" w:tplc="60CE3E32">
      <w:numFmt w:val="bullet"/>
      <w:lvlText w:val="•"/>
      <w:lvlJc w:val="left"/>
      <w:pPr>
        <w:ind w:left="5665" w:hanging="234"/>
      </w:pPr>
      <w:rPr>
        <w:rFonts w:hint="default"/>
        <w:lang w:val="ru-RU" w:eastAsia="en-US" w:bidi="ar-SA"/>
      </w:rPr>
    </w:lvl>
  </w:abstractNum>
  <w:abstractNum w:abstractNumId="187">
    <w:nsid w:val="63F46541"/>
    <w:multiLevelType w:val="multilevel"/>
    <w:tmpl w:val="0546C0AC"/>
    <w:lvl w:ilvl="0">
      <w:start w:val="2"/>
      <w:numFmt w:val="decimal"/>
      <w:lvlText w:val="%1"/>
      <w:lvlJc w:val="left"/>
      <w:pPr>
        <w:ind w:left="4508" w:hanging="648"/>
      </w:pPr>
      <w:rPr>
        <w:rFonts w:hint="default"/>
        <w:lang w:val="ru-RU" w:eastAsia="en-US" w:bidi="ar-SA"/>
      </w:rPr>
    </w:lvl>
    <w:lvl w:ilvl="1">
      <w:start w:val="5"/>
      <w:numFmt w:val="decimal"/>
      <w:lvlText w:val="%1.%2"/>
      <w:lvlJc w:val="left"/>
      <w:pPr>
        <w:ind w:left="4508" w:hanging="648"/>
      </w:pPr>
      <w:rPr>
        <w:rFonts w:hint="default"/>
        <w:lang w:val="ru-RU" w:eastAsia="en-US" w:bidi="ar-SA"/>
      </w:rPr>
    </w:lvl>
    <w:lvl w:ilvl="2">
      <w:start w:val="1"/>
      <w:numFmt w:val="decimal"/>
      <w:lvlText w:val="%1.%2.%3."/>
      <w:lvlJc w:val="left"/>
      <w:pPr>
        <w:ind w:left="4508" w:hanging="648"/>
      </w:pPr>
      <w:rPr>
        <w:rFonts w:ascii="Times New Roman" w:eastAsia="Times New Roman" w:hAnsi="Times New Roman" w:cs="Times New Roman" w:hint="default"/>
        <w:b/>
        <w:bCs/>
        <w:w w:val="97"/>
        <w:sz w:val="24"/>
        <w:szCs w:val="24"/>
        <w:lang w:val="ru-RU" w:eastAsia="en-US" w:bidi="ar-SA"/>
      </w:rPr>
    </w:lvl>
    <w:lvl w:ilvl="3">
      <w:numFmt w:val="bullet"/>
      <w:lvlText w:val="•"/>
      <w:lvlJc w:val="left"/>
      <w:pPr>
        <w:ind w:left="6633" w:hanging="648"/>
      </w:pPr>
      <w:rPr>
        <w:rFonts w:hint="default"/>
        <w:lang w:val="ru-RU" w:eastAsia="en-US" w:bidi="ar-SA"/>
      </w:rPr>
    </w:lvl>
    <w:lvl w:ilvl="4">
      <w:numFmt w:val="bullet"/>
      <w:lvlText w:val="•"/>
      <w:lvlJc w:val="left"/>
      <w:pPr>
        <w:ind w:left="7344" w:hanging="648"/>
      </w:pPr>
      <w:rPr>
        <w:rFonts w:hint="default"/>
        <w:lang w:val="ru-RU" w:eastAsia="en-US" w:bidi="ar-SA"/>
      </w:rPr>
    </w:lvl>
    <w:lvl w:ilvl="5">
      <w:numFmt w:val="bullet"/>
      <w:lvlText w:val="•"/>
      <w:lvlJc w:val="left"/>
      <w:pPr>
        <w:ind w:left="8055" w:hanging="648"/>
      </w:pPr>
      <w:rPr>
        <w:rFonts w:hint="default"/>
        <w:lang w:val="ru-RU" w:eastAsia="en-US" w:bidi="ar-SA"/>
      </w:rPr>
    </w:lvl>
    <w:lvl w:ilvl="6">
      <w:numFmt w:val="bullet"/>
      <w:lvlText w:val="•"/>
      <w:lvlJc w:val="left"/>
      <w:pPr>
        <w:ind w:left="8766" w:hanging="648"/>
      </w:pPr>
      <w:rPr>
        <w:rFonts w:hint="default"/>
        <w:lang w:val="ru-RU" w:eastAsia="en-US" w:bidi="ar-SA"/>
      </w:rPr>
    </w:lvl>
    <w:lvl w:ilvl="7">
      <w:numFmt w:val="bullet"/>
      <w:lvlText w:val="•"/>
      <w:lvlJc w:val="left"/>
      <w:pPr>
        <w:ind w:left="9477" w:hanging="648"/>
      </w:pPr>
      <w:rPr>
        <w:rFonts w:hint="default"/>
        <w:lang w:val="ru-RU" w:eastAsia="en-US" w:bidi="ar-SA"/>
      </w:rPr>
    </w:lvl>
    <w:lvl w:ilvl="8">
      <w:numFmt w:val="bullet"/>
      <w:lvlText w:val="•"/>
      <w:lvlJc w:val="left"/>
      <w:pPr>
        <w:ind w:left="10188" w:hanging="648"/>
      </w:pPr>
      <w:rPr>
        <w:rFonts w:hint="default"/>
        <w:lang w:val="ru-RU" w:eastAsia="en-US" w:bidi="ar-SA"/>
      </w:rPr>
    </w:lvl>
  </w:abstractNum>
  <w:abstractNum w:abstractNumId="188">
    <w:nsid w:val="64997CD7"/>
    <w:multiLevelType w:val="hybridMultilevel"/>
    <w:tmpl w:val="0E9021B6"/>
    <w:lvl w:ilvl="0" w:tplc="B07ABB34">
      <w:numFmt w:val="bullet"/>
      <w:lvlText w:val="–"/>
      <w:lvlJc w:val="left"/>
      <w:pPr>
        <w:ind w:left="113" w:hanging="197"/>
      </w:pPr>
      <w:rPr>
        <w:rFonts w:ascii="Times New Roman" w:eastAsia="Times New Roman" w:hAnsi="Times New Roman" w:cs="Times New Roman" w:hint="default"/>
        <w:w w:val="97"/>
        <w:sz w:val="26"/>
        <w:szCs w:val="26"/>
        <w:lang w:val="ru-RU" w:eastAsia="en-US" w:bidi="ar-SA"/>
      </w:rPr>
    </w:lvl>
    <w:lvl w:ilvl="1" w:tplc="4036D89C">
      <w:numFmt w:val="bullet"/>
      <w:lvlText w:val="•"/>
      <w:lvlJc w:val="left"/>
      <w:pPr>
        <w:ind w:left="840" w:hanging="197"/>
      </w:pPr>
      <w:rPr>
        <w:rFonts w:hint="default"/>
        <w:lang w:val="ru-RU" w:eastAsia="en-US" w:bidi="ar-SA"/>
      </w:rPr>
    </w:lvl>
    <w:lvl w:ilvl="2" w:tplc="7136A7FE">
      <w:numFmt w:val="bullet"/>
      <w:lvlText w:val="•"/>
      <w:lvlJc w:val="left"/>
      <w:pPr>
        <w:ind w:left="1561" w:hanging="197"/>
      </w:pPr>
      <w:rPr>
        <w:rFonts w:hint="default"/>
        <w:lang w:val="ru-RU" w:eastAsia="en-US" w:bidi="ar-SA"/>
      </w:rPr>
    </w:lvl>
    <w:lvl w:ilvl="3" w:tplc="3AF409B0">
      <w:numFmt w:val="bullet"/>
      <w:lvlText w:val="•"/>
      <w:lvlJc w:val="left"/>
      <w:pPr>
        <w:ind w:left="2282" w:hanging="197"/>
      </w:pPr>
      <w:rPr>
        <w:rFonts w:hint="default"/>
        <w:lang w:val="ru-RU" w:eastAsia="en-US" w:bidi="ar-SA"/>
      </w:rPr>
    </w:lvl>
    <w:lvl w:ilvl="4" w:tplc="EB5E0250">
      <w:numFmt w:val="bullet"/>
      <w:lvlText w:val="•"/>
      <w:lvlJc w:val="left"/>
      <w:pPr>
        <w:ind w:left="3003" w:hanging="197"/>
      </w:pPr>
      <w:rPr>
        <w:rFonts w:hint="default"/>
        <w:lang w:val="ru-RU" w:eastAsia="en-US" w:bidi="ar-SA"/>
      </w:rPr>
    </w:lvl>
    <w:lvl w:ilvl="5" w:tplc="FC6EC672">
      <w:numFmt w:val="bullet"/>
      <w:lvlText w:val="•"/>
      <w:lvlJc w:val="left"/>
      <w:pPr>
        <w:ind w:left="3724" w:hanging="197"/>
      </w:pPr>
      <w:rPr>
        <w:rFonts w:hint="default"/>
        <w:lang w:val="ru-RU" w:eastAsia="en-US" w:bidi="ar-SA"/>
      </w:rPr>
    </w:lvl>
    <w:lvl w:ilvl="6" w:tplc="A8BE3060">
      <w:numFmt w:val="bullet"/>
      <w:lvlText w:val="•"/>
      <w:lvlJc w:val="left"/>
      <w:pPr>
        <w:ind w:left="4444" w:hanging="197"/>
      </w:pPr>
      <w:rPr>
        <w:rFonts w:hint="default"/>
        <w:lang w:val="ru-RU" w:eastAsia="en-US" w:bidi="ar-SA"/>
      </w:rPr>
    </w:lvl>
    <w:lvl w:ilvl="7" w:tplc="4D3ED9E2">
      <w:numFmt w:val="bullet"/>
      <w:lvlText w:val="•"/>
      <w:lvlJc w:val="left"/>
      <w:pPr>
        <w:ind w:left="5165" w:hanging="197"/>
      </w:pPr>
      <w:rPr>
        <w:rFonts w:hint="default"/>
        <w:lang w:val="ru-RU" w:eastAsia="en-US" w:bidi="ar-SA"/>
      </w:rPr>
    </w:lvl>
    <w:lvl w:ilvl="8" w:tplc="58784FCA">
      <w:numFmt w:val="bullet"/>
      <w:lvlText w:val="•"/>
      <w:lvlJc w:val="left"/>
      <w:pPr>
        <w:ind w:left="5886" w:hanging="197"/>
      </w:pPr>
      <w:rPr>
        <w:rFonts w:hint="default"/>
        <w:lang w:val="ru-RU" w:eastAsia="en-US" w:bidi="ar-SA"/>
      </w:rPr>
    </w:lvl>
  </w:abstractNum>
  <w:abstractNum w:abstractNumId="189">
    <w:nsid w:val="64D3436D"/>
    <w:multiLevelType w:val="hybridMultilevel"/>
    <w:tmpl w:val="BC0CA430"/>
    <w:lvl w:ilvl="0" w:tplc="697C2364">
      <w:start w:val="5"/>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11F0826E">
      <w:numFmt w:val="bullet"/>
      <w:lvlText w:val="•"/>
      <w:lvlJc w:val="left"/>
      <w:pPr>
        <w:ind w:left="625" w:hanging="240"/>
      </w:pPr>
      <w:rPr>
        <w:rFonts w:hint="default"/>
        <w:lang w:val="ru-RU" w:eastAsia="en-US" w:bidi="ar-SA"/>
      </w:rPr>
    </w:lvl>
    <w:lvl w:ilvl="2" w:tplc="4622F9A4">
      <w:numFmt w:val="bullet"/>
      <w:lvlText w:val="•"/>
      <w:lvlJc w:val="left"/>
      <w:pPr>
        <w:ind w:left="1151" w:hanging="240"/>
      </w:pPr>
      <w:rPr>
        <w:rFonts w:hint="default"/>
        <w:lang w:val="ru-RU" w:eastAsia="en-US" w:bidi="ar-SA"/>
      </w:rPr>
    </w:lvl>
    <w:lvl w:ilvl="3" w:tplc="C3E02470">
      <w:numFmt w:val="bullet"/>
      <w:lvlText w:val="•"/>
      <w:lvlJc w:val="left"/>
      <w:pPr>
        <w:ind w:left="1677" w:hanging="240"/>
      </w:pPr>
      <w:rPr>
        <w:rFonts w:hint="default"/>
        <w:lang w:val="ru-RU" w:eastAsia="en-US" w:bidi="ar-SA"/>
      </w:rPr>
    </w:lvl>
    <w:lvl w:ilvl="4" w:tplc="2E0E5A2C">
      <w:numFmt w:val="bullet"/>
      <w:lvlText w:val="•"/>
      <w:lvlJc w:val="left"/>
      <w:pPr>
        <w:ind w:left="2202" w:hanging="240"/>
      </w:pPr>
      <w:rPr>
        <w:rFonts w:hint="default"/>
        <w:lang w:val="ru-RU" w:eastAsia="en-US" w:bidi="ar-SA"/>
      </w:rPr>
    </w:lvl>
    <w:lvl w:ilvl="5" w:tplc="9B1E5A82">
      <w:numFmt w:val="bullet"/>
      <w:lvlText w:val="•"/>
      <w:lvlJc w:val="left"/>
      <w:pPr>
        <w:ind w:left="2728" w:hanging="240"/>
      </w:pPr>
      <w:rPr>
        <w:rFonts w:hint="default"/>
        <w:lang w:val="ru-RU" w:eastAsia="en-US" w:bidi="ar-SA"/>
      </w:rPr>
    </w:lvl>
    <w:lvl w:ilvl="6" w:tplc="A4609C78">
      <w:numFmt w:val="bullet"/>
      <w:lvlText w:val="•"/>
      <w:lvlJc w:val="left"/>
      <w:pPr>
        <w:ind w:left="3254" w:hanging="240"/>
      </w:pPr>
      <w:rPr>
        <w:rFonts w:hint="default"/>
        <w:lang w:val="ru-RU" w:eastAsia="en-US" w:bidi="ar-SA"/>
      </w:rPr>
    </w:lvl>
    <w:lvl w:ilvl="7" w:tplc="44B412C8">
      <w:numFmt w:val="bullet"/>
      <w:lvlText w:val="•"/>
      <w:lvlJc w:val="left"/>
      <w:pPr>
        <w:ind w:left="3779" w:hanging="240"/>
      </w:pPr>
      <w:rPr>
        <w:rFonts w:hint="default"/>
        <w:lang w:val="ru-RU" w:eastAsia="en-US" w:bidi="ar-SA"/>
      </w:rPr>
    </w:lvl>
    <w:lvl w:ilvl="8" w:tplc="FFC6E9F4">
      <w:numFmt w:val="bullet"/>
      <w:lvlText w:val="•"/>
      <w:lvlJc w:val="left"/>
      <w:pPr>
        <w:ind w:left="4305" w:hanging="240"/>
      </w:pPr>
      <w:rPr>
        <w:rFonts w:hint="default"/>
        <w:lang w:val="ru-RU" w:eastAsia="en-US" w:bidi="ar-SA"/>
      </w:rPr>
    </w:lvl>
  </w:abstractNum>
  <w:abstractNum w:abstractNumId="190">
    <w:nsid w:val="65106AB6"/>
    <w:multiLevelType w:val="hybridMultilevel"/>
    <w:tmpl w:val="3B92E17C"/>
    <w:lvl w:ilvl="0" w:tplc="D6921924">
      <w:start w:val="4"/>
      <w:numFmt w:val="decimal"/>
      <w:lvlText w:val="%1."/>
      <w:lvlJc w:val="left"/>
      <w:pPr>
        <w:ind w:left="107" w:hanging="181"/>
      </w:pPr>
      <w:rPr>
        <w:rFonts w:ascii="Times New Roman" w:eastAsia="Times New Roman" w:hAnsi="Times New Roman" w:cs="Times New Roman" w:hint="default"/>
        <w:w w:val="100"/>
        <w:sz w:val="22"/>
        <w:szCs w:val="22"/>
        <w:lang w:val="ru-RU" w:eastAsia="en-US" w:bidi="ar-SA"/>
      </w:rPr>
    </w:lvl>
    <w:lvl w:ilvl="1" w:tplc="00262184">
      <w:numFmt w:val="bullet"/>
      <w:lvlText w:val="•"/>
      <w:lvlJc w:val="left"/>
      <w:pPr>
        <w:ind w:left="538" w:hanging="181"/>
      </w:pPr>
      <w:rPr>
        <w:rFonts w:hint="default"/>
        <w:lang w:val="ru-RU" w:eastAsia="en-US" w:bidi="ar-SA"/>
      </w:rPr>
    </w:lvl>
    <w:lvl w:ilvl="2" w:tplc="23A000FC">
      <w:numFmt w:val="bullet"/>
      <w:lvlText w:val="•"/>
      <w:lvlJc w:val="left"/>
      <w:pPr>
        <w:ind w:left="976" w:hanging="181"/>
      </w:pPr>
      <w:rPr>
        <w:rFonts w:hint="default"/>
        <w:lang w:val="ru-RU" w:eastAsia="en-US" w:bidi="ar-SA"/>
      </w:rPr>
    </w:lvl>
    <w:lvl w:ilvl="3" w:tplc="0C4C16BC">
      <w:numFmt w:val="bullet"/>
      <w:lvlText w:val="•"/>
      <w:lvlJc w:val="left"/>
      <w:pPr>
        <w:ind w:left="1415" w:hanging="181"/>
      </w:pPr>
      <w:rPr>
        <w:rFonts w:hint="default"/>
        <w:lang w:val="ru-RU" w:eastAsia="en-US" w:bidi="ar-SA"/>
      </w:rPr>
    </w:lvl>
    <w:lvl w:ilvl="4" w:tplc="AE1875B4">
      <w:numFmt w:val="bullet"/>
      <w:lvlText w:val="•"/>
      <w:lvlJc w:val="left"/>
      <w:pPr>
        <w:ind w:left="1853" w:hanging="181"/>
      </w:pPr>
      <w:rPr>
        <w:rFonts w:hint="default"/>
        <w:lang w:val="ru-RU" w:eastAsia="en-US" w:bidi="ar-SA"/>
      </w:rPr>
    </w:lvl>
    <w:lvl w:ilvl="5" w:tplc="EC10DD80">
      <w:numFmt w:val="bullet"/>
      <w:lvlText w:val="•"/>
      <w:lvlJc w:val="left"/>
      <w:pPr>
        <w:ind w:left="2292" w:hanging="181"/>
      </w:pPr>
      <w:rPr>
        <w:rFonts w:hint="default"/>
        <w:lang w:val="ru-RU" w:eastAsia="en-US" w:bidi="ar-SA"/>
      </w:rPr>
    </w:lvl>
    <w:lvl w:ilvl="6" w:tplc="18804602">
      <w:numFmt w:val="bullet"/>
      <w:lvlText w:val="•"/>
      <w:lvlJc w:val="left"/>
      <w:pPr>
        <w:ind w:left="2730" w:hanging="181"/>
      </w:pPr>
      <w:rPr>
        <w:rFonts w:hint="default"/>
        <w:lang w:val="ru-RU" w:eastAsia="en-US" w:bidi="ar-SA"/>
      </w:rPr>
    </w:lvl>
    <w:lvl w:ilvl="7" w:tplc="34EE025E">
      <w:numFmt w:val="bullet"/>
      <w:lvlText w:val="•"/>
      <w:lvlJc w:val="left"/>
      <w:pPr>
        <w:ind w:left="3168" w:hanging="181"/>
      </w:pPr>
      <w:rPr>
        <w:rFonts w:hint="default"/>
        <w:lang w:val="ru-RU" w:eastAsia="en-US" w:bidi="ar-SA"/>
      </w:rPr>
    </w:lvl>
    <w:lvl w:ilvl="8" w:tplc="472CE9E4">
      <w:numFmt w:val="bullet"/>
      <w:lvlText w:val="•"/>
      <w:lvlJc w:val="left"/>
      <w:pPr>
        <w:ind w:left="3607" w:hanging="181"/>
      </w:pPr>
      <w:rPr>
        <w:rFonts w:hint="default"/>
        <w:lang w:val="ru-RU" w:eastAsia="en-US" w:bidi="ar-SA"/>
      </w:rPr>
    </w:lvl>
  </w:abstractNum>
  <w:abstractNum w:abstractNumId="191">
    <w:nsid w:val="654839B5"/>
    <w:multiLevelType w:val="hybridMultilevel"/>
    <w:tmpl w:val="43824368"/>
    <w:lvl w:ilvl="0" w:tplc="649AF6DE">
      <w:numFmt w:val="bullet"/>
      <w:lvlText w:val="-"/>
      <w:lvlJc w:val="left"/>
      <w:pPr>
        <w:ind w:left="739" w:hanging="128"/>
      </w:pPr>
      <w:rPr>
        <w:rFonts w:hint="default"/>
        <w:w w:val="100"/>
        <w:lang w:val="ru-RU" w:eastAsia="en-US" w:bidi="ar-SA"/>
      </w:rPr>
    </w:lvl>
    <w:lvl w:ilvl="1" w:tplc="324A9DF0">
      <w:numFmt w:val="bullet"/>
      <w:lvlText w:val="•"/>
      <w:lvlJc w:val="left"/>
      <w:pPr>
        <w:ind w:left="1827" w:hanging="128"/>
      </w:pPr>
      <w:rPr>
        <w:rFonts w:hint="default"/>
        <w:lang w:val="ru-RU" w:eastAsia="en-US" w:bidi="ar-SA"/>
      </w:rPr>
    </w:lvl>
    <w:lvl w:ilvl="2" w:tplc="A7C479A4">
      <w:numFmt w:val="bullet"/>
      <w:lvlText w:val="•"/>
      <w:lvlJc w:val="left"/>
      <w:pPr>
        <w:ind w:left="2914" w:hanging="128"/>
      </w:pPr>
      <w:rPr>
        <w:rFonts w:hint="default"/>
        <w:lang w:val="ru-RU" w:eastAsia="en-US" w:bidi="ar-SA"/>
      </w:rPr>
    </w:lvl>
    <w:lvl w:ilvl="3" w:tplc="277ACA14">
      <w:numFmt w:val="bullet"/>
      <w:lvlText w:val="•"/>
      <w:lvlJc w:val="left"/>
      <w:pPr>
        <w:ind w:left="4001" w:hanging="128"/>
      </w:pPr>
      <w:rPr>
        <w:rFonts w:hint="default"/>
        <w:lang w:val="ru-RU" w:eastAsia="en-US" w:bidi="ar-SA"/>
      </w:rPr>
    </w:lvl>
    <w:lvl w:ilvl="4" w:tplc="F768105A">
      <w:numFmt w:val="bullet"/>
      <w:lvlText w:val="•"/>
      <w:lvlJc w:val="left"/>
      <w:pPr>
        <w:ind w:left="5088" w:hanging="128"/>
      </w:pPr>
      <w:rPr>
        <w:rFonts w:hint="default"/>
        <w:lang w:val="ru-RU" w:eastAsia="en-US" w:bidi="ar-SA"/>
      </w:rPr>
    </w:lvl>
    <w:lvl w:ilvl="5" w:tplc="A800841C">
      <w:numFmt w:val="bullet"/>
      <w:lvlText w:val="•"/>
      <w:lvlJc w:val="left"/>
      <w:pPr>
        <w:ind w:left="6175" w:hanging="128"/>
      </w:pPr>
      <w:rPr>
        <w:rFonts w:hint="default"/>
        <w:lang w:val="ru-RU" w:eastAsia="en-US" w:bidi="ar-SA"/>
      </w:rPr>
    </w:lvl>
    <w:lvl w:ilvl="6" w:tplc="B086838C">
      <w:numFmt w:val="bullet"/>
      <w:lvlText w:val="•"/>
      <w:lvlJc w:val="left"/>
      <w:pPr>
        <w:ind w:left="7262" w:hanging="128"/>
      </w:pPr>
      <w:rPr>
        <w:rFonts w:hint="default"/>
        <w:lang w:val="ru-RU" w:eastAsia="en-US" w:bidi="ar-SA"/>
      </w:rPr>
    </w:lvl>
    <w:lvl w:ilvl="7" w:tplc="0896DAD8">
      <w:numFmt w:val="bullet"/>
      <w:lvlText w:val="•"/>
      <w:lvlJc w:val="left"/>
      <w:pPr>
        <w:ind w:left="8349" w:hanging="128"/>
      </w:pPr>
      <w:rPr>
        <w:rFonts w:hint="default"/>
        <w:lang w:val="ru-RU" w:eastAsia="en-US" w:bidi="ar-SA"/>
      </w:rPr>
    </w:lvl>
    <w:lvl w:ilvl="8" w:tplc="34FAE288">
      <w:numFmt w:val="bullet"/>
      <w:lvlText w:val="•"/>
      <w:lvlJc w:val="left"/>
      <w:pPr>
        <w:ind w:left="9436" w:hanging="128"/>
      </w:pPr>
      <w:rPr>
        <w:rFonts w:hint="default"/>
        <w:lang w:val="ru-RU" w:eastAsia="en-US" w:bidi="ar-SA"/>
      </w:rPr>
    </w:lvl>
  </w:abstractNum>
  <w:abstractNum w:abstractNumId="192">
    <w:nsid w:val="65610416"/>
    <w:multiLevelType w:val="hybridMultilevel"/>
    <w:tmpl w:val="F8B832A6"/>
    <w:lvl w:ilvl="0" w:tplc="546ADC3A">
      <w:start w:val="1"/>
      <w:numFmt w:val="decimal"/>
      <w:lvlText w:val="%1."/>
      <w:lvlJc w:val="left"/>
      <w:pPr>
        <w:ind w:left="1416" w:hanging="262"/>
      </w:pPr>
      <w:rPr>
        <w:rFonts w:ascii="Times New Roman" w:eastAsia="Times New Roman" w:hAnsi="Times New Roman" w:cs="Times New Roman" w:hint="default"/>
        <w:w w:val="97"/>
        <w:sz w:val="26"/>
        <w:szCs w:val="26"/>
        <w:lang w:val="ru-RU" w:eastAsia="en-US" w:bidi="ar-SA"/>
      </w:rPr>
    </w:lvl>
    <w:lvl w:ilvl="1" w:tplc="18CE1154">
      <w:numFmt w:val="bullet"/>
      <w:lvlText w:val="•"/>
      <w:lvlJc w:val="left"/>
      <w:pPr>
        <w:ind w:left="2439" w:hanging="262"/>
      </w:pPr>
      <w:rPr>
        <w:rFonts w:hint="default"/>
        <w:lang w:val="ru-RU" w:eastAsia="en-US" w:bidi="ar-SA"/>
      </w:rPr>
    </w:lvl>
    <w:lvl w:ilvl="2" w:tplc="488210F6">
      <w:numFmt w:val="bullet"/>
      <w:lvlText w:val="•"/>
      <w:lvlJc w:val="left"/>
      <w:pPr>
        <w:ind w:left="3458" w:hanging="262"/>
      </w:pPr>
      <w:rPr>
        <w:rFonts w:hint="default"/>
        <w:lang w:val="ru-RU" w:eastAsia="en-US" w:bidi="ar-SA"/>
      </w:rPr>
    </w:lvl>
    <w:lvl w:ilvl="3" w:tplc="EDDE0BE8">
      <w:numFmt w:val="bullet"/>
      <w:lvlText w:val="•"/>
      <w:lvlJc w:val="left"/>
      <w:pPr>
        <w:ind w:left="4477" w:hanging="262"/>
      </w:pPr>
      <w:rPr>
        <w:rFonts w:hint="default"/>
        <w:lang w:val="ru-RU" w:eastAsia="en-US" w:bidi="ar-SA"/>
      </w:rPr>
    </w:lvl>
    <w:lvl w:ilvl="4" w:tplc="0B6C6FCA">
      <w:numFmt w:val="bullet"/>
      <w:lvlText w:val="•"/>
      <w:lvlJc w:val="left"/>
      <w:pPr>
        <w:ind w:left="5496" w:hanging="262"/>
      </w:pPr>
      <w:rPr>
        <w:rFonts w:hint="default"/>
        <w:lang w:val="ru-RU" w:eastAsia="en-US" w:bidi="ar-SA"/>
      </w:rPr>
    </w:lvl>
    <w:lvl w:ilvl="5" w:tplc="30D4B540">
      <w:numFmt w:val="bullet"/>
      <w:lvlText w:val="•"/>
      <w:lvlJc w:val="left"/>
      <w:pPr>
        <w:ind w:left="6515" w:hanging="262"/>
      </w:pPr>
      <w:rPr>
        <w:rFonts w:hint="default"/>
        <w:lang w:val="ru-RU" w:eastAsia="en-US" w:bidi="ar-SA"/>
      </w:rPr>
    </w:lvl>
    <w:lvl w:ilvl="6" w:tplc="E3F83E2A">
      <w:numFmt w:val="bullet"/>
      <w:lvlText w:val="•"/>
      <w:lvlJc w:val="left"/>
      <w:pPr>
        <w:ind w:left="7534" w:hanging="262"/>
      </w:pPr>
      <w:rPr>
        <w:rFonts w:hint="default"/>
        <w:lang w:val="ru-RU" w:eastAsia="en-US" w:bidi="ar-SA"/>
      </w:rPr>
    </w:lvl>
    <w:lvl w:ilvl="7" w:tplc="49A0F8A4">
      <w:numFmt w:val="bullet"/>
      <w:lvlText w:val="•"/>
      <w:lvlJc w:val="left"/>
      <w:pPr>
        <w:ind w:left="8553" w:hanging="262"/>
      </w:pPr>
      <w:rPr>
        <w:rFonts w:hint="default"/>
        <w:lang w:val="ru-RU" w:eastAsia="en-US" w:bidi="ar-SA"/>
      </w:rPr>
    </w:lvl>
    <w:lvl w:ilvl="8" w:tplc="64662DF6">
      <w:numFmt w:val="bullet"/>
      <w:lvlText w:val="•"/>
      <w:lvlJc w:val="left"/>
      <w:pPr>
        <w:ind w:left="9572" w:hanging="262"/>
      </w:pPr>
      <w:rPr>
        <w:rFonts w:hint="default"/>
        <w:lang w:val="ru-RU" w:eastAsia="en-US" w:bidi="ar-SA"/>
      </w:rPr>
    </w:lvl>
  </w:abstractNum>
  <w:abstractNum w:abstractNumId="193">
    <w:nsid w:val="663B2065"/>
    <w:multiLevelType w:val="hybridMultilevel"/>
    <w:tmpl w:val="F9BC3BA4"/>
    <w:lvl w:ilvl="0" w:tplc="858E25FA">
      <w:numFmt w:val="bullet"/>
      <w:lvlText w:val="•"/>
      <w:lvlJc w:val="left"/>
      <w:pPr>
        <w:ind w:left="739" w:hanging="780"/>
      </w:pPr>
      <w:rPr>
        <w:rFonts w:ascii="Trebuchet MS" w:eastAsia="Trebuchet MS" w:hAnsi="Trebuchet MS" w:cs="Trebuchet MS" w:hint="default"/>
        <w:w w:val="87"/>
        <w:sz w:val="28"/>
        <w:szCs w:val="28"/>
        <w:lang w:val="ru-RU" w:eastAsia="en-US" w:bidi="ar-SA"/>
      </w:rPr>
    </w:lvl>
    <w:lvl w:ilvl="1" w:tplc="5F8877CE">
      <w:numFmt w:val="bullet"/>
      <w:lvlText w:val="•"/>
      <w:lvlJc w:val="left"/>
      <w:pPr>
        <w:ind w:left="739" w:hanging="144"/>
      </w:pPr>
      <w:rPr>
        <w:rFonts w:ascii="Times New Roman" w:eastAsia="Times New Roman" w:hAnsi="Times New Roman" w:cs="Times New Roman" w:hint="default"/>
        <w:w w:val="100"/>
        <w:sz w:val="24"/>
        <w:szCs w:val="24"/>
        <w:lang w:val="ru-RU" w:eastAsia="en-US" w:bidi="ar-SA"/>
      </w:rPr>
    </w:lvl>
    <w:lvl w:ilvl="2" w:tplc="B7EA0076">
      <w:numFmt w:val="bullet"/>
      <w:lvlText w:val="•"/>
      <w:lvlJc w:val="left"/>
      <w:pPr>
        <w:ind w:left="2914" w:hanging="144"/>
      </w:pPr>
      <w:rPr>
        <w:rFonts w:hint="default"/>
        <w:lang w:val="ru-RU" w:eastAsia="en-US" w:bidi="ar-SA"/>
      </w:rPr>
    </w:lvl>
    <w:lvl w:ilvl="3" w:tplc="069C031A">
      <w:numFmt w:val="bullet"/>
      <w:lvlText w:val="•"/>
      <w:lvlJc w:val="left"/>
      <w:pPr>
        <w:ind w:left="4001" w:hanging="144"/>
      </w:pPr>
      <w:rPr>
        <w:rFonts w:hint="default"/>
        <w:lang w:val="ru-RU" w:eastAsia="en-US" w:bidi="ar-SA"/>
      </w:rPr>
    </w:lvl>
    <w:lvl w:ilvl="4" w:tplc="4B78BCD8">
      <w:numFmt w:val="bullet"/>
      <w:lvlText w:val="•"/>
      <w:lvlJc w:val="left"/>
      <w:pPr>
        <w:ind w:left="5088" w:hanging="144"/>
      </w:pPr>
      <w:rPr>
        <w:rFonts w:hint="default"/>
        <w:lang w:val="ru-RU" w:eastAsia="en-US" w:bidi="ar-SA"/>
      </w:rPr>
    </w:lvl>
    <w:lvl w:ilvl="5" w:tplc="559A58CC">
      <w:numFmt w:val="bullet"/>
      <w:lvlText w:val="•"/>
      <w:lvlJc w:val="left"/>
      <w:pPr>
        <w:ind w:left="6175" w:hanging="144"/>
      </w:pPr>
      <w:rPr>
        <w:rFonts w:hint="default"/>
        <w:lang w:val="ru-RU" w:eastAsia="en-US" w:bidi="ar-SA"/>
      </w:rPr>
    </w:lvl>
    <w:lvl w:ilvl="6" w:tplc="F3E64C9C">
      <w:numFmt w:val="bullet"/>
      <w:lvlText w:val="•"/>
      <w:lvlJc w:val="left"/>
      <w:pPr>
        <w:ind w:left="7262" w:hanging="144"/>
      </w:pPr>
      <w:rPr>
        <w:rFonts w:hint="default"/>
        <w:lang w:val="ru-RU" w:eastAsia="en-US" w:bidi="ar-SA"/>
      </w:rPr>
    </w:lvl>
    <w:lvl w:ilvl="7" w:tplc="686A2F4E">
      <w:numFmt w:val="bullet"/>
      <w:lvlText w:val="•"/>
      <w:lvlJc w:val="left"/>
      <w:pPr>
        <w:ind w:left="8349" w:hanging="144"/>
      </w:pPr>
      <w:rPr>
        <w:rFonts w:hint="default"/>
        <w:lang w:val="ru-RU" w:eastAsia="en-US" w:bidi="ar-SA"/>
      </w:rPr>
    </w:lvl>
    <w:lvl w:ilvl="8" w:tplc="5252ACA8">
      <w:numFmt w:val="bullet"/>
      <w:lvlText w:val="•"/>
      <w:lvlJc w:val="left"/>
      <w:pPr>
        <w:ind w:left="9436" w:hanging="144"/>
      </w:pPr>
      <w:rPr>
        <w:rFonts w:hint="default"/>
        <w:lang w:val="ru-RU" w:eastAsia="en-US" w:bidi="ar-SA"/>
      </w:rPr>
    </w:lvl>
  </w:abstractNum>
  <w:abstractNum w:abstractNumId="194">
    <w:nsid w:val="66AE6745"/>
    <w:multiLevelType w:val="hybridMultilevel"/>
    <w:tmpl w:val="23D860F2"/>
    <w:lvl w:ilvl="0" w:tplc="A6E67356">
      <w:numFmt w:val="bullet"/>
      <w:lvlText w:val="•"/>
      <w:lvlJc w:val="left"/>
      <w:pPr>
        <w:ind w:left="1503" w:hanging="826"/>
      </w:pPr>
      <w:rPr>
        <w:rFonts w:ascii="Trebuchet MS" w:eastAsia="Trebuchet MS" w:hAnsi="Trebuchet MS" w:cs="Trebuchet MS" w:hint="default"/>
        <w:w w:val="87"/>
        <w:sz w:val="28"/>
        <w:szCs w:val="28"/>
        <w:lang w:val="ru-RU" w:eastAsia="en-US" w:bidi="ar-SA"/>
      </w:rPr>
    </w:lvl>
    <w:lvl w:ilvl="1" w:tplc="2F06816A">
      <w:numFmt w:val="bullet"/>
      <w:lvlText w:val="•"/>
      <w:lvlJc w:val="left"/>
      <w:pPr>
        <w:ind w:left="739" w:hanging="826"/>
      </w:pPr>
      <w:rPr>
        <w:rFonts w:ascii="Trebuchet MS" w:eastAsia="Trebuchet MS" w:hAnsi="Trebuchet MS" w:cs="Trebuchet MS" w:hint="default"/>
        <w:w w:val="87"/>
        <w:sz w:val="28"/>
        <w:szCs w:val="28"/>
        <w:lang w:val="ru-RU" w:eastAsia="en-US" w:bidi="ar-SA"/>
      </w:rPr>
    </w:lvl>
    <w:lvl w:ilvl="2" w:tplc="26D05F02">
      <w:numFmt w:val="bullet"/>
      <w:lvlText w:val="•"/>
      <w:lvlJc w:val="left"/>
      <w:pPr>
        <w:ind w:left="2452" w:hanging="826"/>
      </w:pPr>
      <w:rPr>
        <w:rFonts w:hint="default"/>
        <w:lang w:val="ru-RU" w:eastAsia="en-US" w:bidi="ar-SA"/>
      </w:rPr>
    </w:lvl>
    <w:lvl w:ilvl="3" w:tplc="6DB8AE34">
      <w:numFmt w:val="bullet"/>
      <w:lvlText w:val="•"/>
      <w:lvlJc w:val="left"/>
      <w:pPr>
        <w:ind w:left="3404" w:hanging="826"/>
      </w:pPr>
      <w:rPr>
        <w:rFonts w:hint="default"/>
        <w:lang w:val="ru-RU" w:eastAsia="en-US" w:bidi="ar-SA"/>
      </w:rPr>
    </w:lvl>
    <w:lvl w:ilvl="4" w:tplc="A908494C">
      <w:numFmt w:val="bullet"/>
      <w:lvlText w:val="•"/>
      <w:lvlJc w:val="left"/>
      <w:pPr>
        <w:ind w:left="4356" w:hanging="826"/>
      </w:pPr>
      <w:rPr>
        <w:rFonts w:hint="default"/>
        <w:lang w:val="ru-RU" w:eastAsia="en-US" w:bidi="ar-SA"/>
      </w:rPr>
    </w:lvl>
    <w:lvl w:ilvl="5" w:tplc="73EC8242">
      <w:numFmt w:val="bullet"/>
      <w:lvlText w:val="•"/>
      <w:lvlJc w:val="left"/>
      <w:pPr>
        <w:ind w:left="5308" w:hanging="826"/>
      </w:pPr>
      <w:rPr>
        <w:rFonts w:hint="default"/>
        <w:lang w:val="ru-RU" w:eastAsia="en-US" w:bidi="ar-SA"/>
      </w:rPr>
    </w:lvl>
    <w:lvl w:ilvl="6" w:tplc="877C02F4">
      <w:numFmt w:val="bullet"/>
      <w:lvlText w:val="•"/>
      <w:lvlJc w:val="left"/>
      <w:pPr>
        <w:ind w:left="6260" w:hanging="826"/>
      </w:pPr>
      <w:rPr>
        <w:rFonts w:hint="default"/>
        <w:lang w:val="ru-RU" w:eastAsia="en-US" w:bidi="ar-SA"/>
      </w:rPr>
    </w:lvl>
    <w:lvl w:ilvl="7" w:tplc="B4F6CC3C">
      <w:numFmt w:val="bullet"/>
      <w:lvlText w:val="•"/>
      <w:lvlJc w:val="left"/>
      <w:pPr>
        <w:ind w:left="7212" w:hanging="826"/>
      </w:pPr>
      <w:rPr>
        <w:rFonts w:hint="default"/>
        <w:lang w:val="ru-RU" w:eastAsia="en-US" w:bidi="ar-SA"/>
      </w:rPr>
    </w:lvl>
    <w:lvl w:ilvl="8" w:tplc="9EC8D4BA">
      <w:numFmt w:val="bullet"/>
      <w:lvlText w:val="•"/>
      <w:lvlJc w:val="left"/>
      <w:pPr>
        <w:ind w:left="8164" w:hanging="826"/>
      </w:pPr>
      <w:rPr>
        <w:rFonts w:hint="default"/>
        <w:lang w:val="ru-RU" w:eastAsia="en-US" w:bidi="ar-SA"/>
      </w:rPr>
    </w:lvl>
  </w:abstractNum>
  <w:abstractNum w:abstractNumId="195">
    <w:nsid w:val="68263F10"/>
    <w:multiLevelType w:val="hybridMultilevel"/>
    <w:tmpl w:val="F1644938"/>
    <w:lvl w:ilvl="0" w:tplc="64E2AEE8">
      <w:numFmt w:val="bullet"/>
      <w:lvlText w:val=""/>
      <w:lvlJc w:val="left"/>
      <w:pPr>
        <w:ind w:left="122" w:hanging="234"/>
      </w:pPr>
      <w:rPr>
        <w:rFonts w:ascii="Symbol" w:eastAsia="Symbol" w:hAnsi="Symbol" w:cs="Symbol" w:hint="default"/>
        <w:w w:val="98"/>
        <w:sz w:val="26"/>
        <w:szCs w:val="26"/>
        <w:lang w:val="ru-RU" w:eastAsia="en-US" w:bidi="ar-SA"/>
      </w:rPr>
    </w:lvl>
    <w:lvl w:ilvl="1" w:tplc="86C232F6">
      <w:numFmt w:val="bullet"/>
      <w:lvlText w:val="•"/>
      <w:lvlJc w:val="left"/>
      <w:pPr>
        <w:ind w:left="813" w:hanging="234"/>
      </w:pPr>
      <w:rPr>
        <w:rFonts w:hint="default"/>
        <w:lang w:val="ru-RU" w:eastAsia="en-US" w:bidi="ar-SA"/>
      </w:rPr>
    </w:lvl>
    <w:lvl w:ilvl="2" w:tplc="95B4C642">
      <w:numFmt w:val="bullet"/>
      <w:lvlText w:val="•"/>
      <w:lvlJc w:val="left"/>
      <w:pPr>
        <w:ind w:left="1506" w:hanging="234"/>
      </w:pPr>
      <w:rPr>
        <w:rFonts w:hint="default"/>
        <w:lang w:val="ru-RU" w:eastAsia="en-US" w:bidi="ar-SA"/>
      </w:rPr>
    </w:lvl>
    <w:lvl w:ilvl="3" w:tplc="472E05A6">
      <w:numFmt w:val="bullet"/>
      <w:lvlText w:val="•"/>
      <w:lvlJc w:val="left"/>
      <w:pPr>
        <w:ind w:left="2199" w:hanging="234"/>
      </w:pPr>
      <w:rPr>
        <w:rFonts w:hint="default"/>
        <w:lang w:val="ru-RU" w:eastAsia="en-US" w:bidi="ar-SA"/>
      </w:rPr>
    </w:lvl>
    <w:lvl w:ilvl="4" w:tplc="E9E48C40">
      <w:numFmt w:val="bullet"/>
      <w:lvlText w:val="•"/>
      <w:lvlJc w:val="left"/>
      <w:pPr>
        <w:ind w:left="2892" w:hanging="234"/>
      </w:pPr>
      <w:rPr>
        <w:rFonts w:hint="default"/>
        <w:lang w:val="ru-RU" w:eastAsia="en-US" w:bidi="ar-SA"/>
      </w:rPr>
    </w:lvl>
    <w:lvl w:ilvl="5" w:tplc="1A7C632A">
      <w:numFmt w:val="bullet"/>
      <w:lvlText w:val="•"/>
      <w:lvlJc w:val="left"/>
      <w:pPr>
        <w:ind w:left="3586" w:hanging="234"/>
      </w:pPr>
      <w:rPr>
        <w:rFonts w:hint="default"/>
        <w:lang w:val="ru-RU" w:eastAsia="en-US" w:bidi="ar-SA"/>
      </w:rPr>
    </w:lvl>
    <w:lvl w:ilvl="6" w:tplc="A7E0E3AE">
      <w:numFmt w:val="bullet"/>
      <w:lvlText w:val="•"/>
      <w:lvlJc w:val="left"/>
      <w:pPr>
        <w:ind w:left="4279" w:hanging="234"/>
      </w:pPr>
      <w:rPr>
        <w:rFonts w:hint="default"/>
        <w:lang w:val="ru-RU" w:eastAsia="en-US" w:bidi="ar-SA"/>
      </w:rPr>
    </w:lvl>
    <w:lvl w:ilvl="7" w:tplc="25049120">
      <w:numFmt w:val="bullet"/>
      <w:lvlText w:val="•"/>
      <w:lvlJc w:val="left"/>
      <w:pPr>
        <w:ind w:left="4972" w:hanging="234"/>
      </w:pPr>
      <w:rPr>
        <w:rFonts w:hint="default"/>
        <w:lang w:val="ru-RU" w:eastAsia="en-US" w:bidi="ar-SA"/>
      </w:rPr>
    </w:lvl>
    <w:lvl w:ilvl="8" w:tplc="0C66F364">
      <w:numFmt w:val="bullet"/>
      <w:lvlText w:val="•"/>
      <w:lvlJc w:val="left"/>
      <w:pPr>
        <w:ind w:left="5665" w:hanging="234"/>
      </w:pPr>
      <w:rPr>
        <w:rFonts w:hint="default"/>
        <w:lang w:val="ru-RU" w:eastAsia="en-US" w:bidi="ar-SA"/>
      </w:rPr>
    </w:lvl>
  </w:abstractNum>
  <w:abstractNum w:abstractNumId="196">
    <w:nsid w:val="69DB3ADD"/>
    <w:multiLevelType w:val="hybridMultilevel"/>
    <w:tmpl w:val="E8C0AFA0"/>
    <w:lvl w:ilvl="0" w:tplc="06DC8AF0">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A4E69E7C">
      <w:numFmt w:val="bullet"/>
      <w:lvlText w:val="•"/>
      <w:lvlJc w:val="left"/>
      <w:pPr>
        <w:ind w:left="830" w:hanging="140"/>
      </w:pPr>
      <w:rPr>
        <w:rFonts w:hint="default"/>
        <w:lang w:val="ru-RU" w:eastAsia="en-US" w:bidi="ar-SA"/>
      </w:rPr>
    </w:lvl>
    <w:lvl w:ilvl="2" w:tplc="9640933E">
      <w:numFmt w:val="bullet"/>
      <w:lvlText w:val="•"/>
      <w:lvlJc w:val="left"/>
      <w:pPr>
        <w:ind w:left="1401" w:hanging="140"/>
      </w:pPr>
      <w:rPr>
        <w:rFonts w:hint="default"/>
        <w:lang w:val="ru-RU" w:eastAsia="en-US" w:bidi="ar-SA"/>
      </w:rPr>
    </w:lvl>
    <w:lvl w:ilvl="3" w:tplc="2BEA39F0">
      <w:numFmt w:val="bullet"/>
      <w:lvlText w:val="•"/>
      <w:lvlJc w:val="left"/>
      <w:pPr>
        <w:ind w:left="1972" w:hanging="140"/>
      </w:pPr>
      <w:rPr>
        <w:rFonts w:hint="default"/>
        <w:lang w:val="ru-RU" w:eastAsia="en-US" w:bidi="ar-SA"/>
      </w:rPr>
    </w:lvl>
    <w:lvl w:ilvl="4" w:tplc="0CA42DC4">
      <w:numFmt w:val="bullet"/>
      <w:lvlText w:val="•"/>
      <w:lvlJc w:val="left"/>
      <w:pPr>
        <w:ind w:left="2542" w:hanging="140"/>
      </w:pPr>
      <w:rPr>
        <w:rFonts w:hint="default"/>
        <w:lang w:val="ru-RU" w:eastAsia="en-US" w:bidi="ar-SA"/>
      </w:rPr>
    </w:lvl>
    <w:lvl w:ilvl="5" w:tplc="061CD36C">
      <w:numFmt w:val="bullet"/>
      <w:lvlText w:val="•"/>
      <w:lvlJc w:val="left"/>
      <w:pPr>
        <w:ind w:left="3113" w:hanging="140"/>
      </w:pPr>
      <w:rPr>
        <w:rFonts w:hint="default"/>
        <w:lang w:val="ru-RU" w:eastAsia="en-US" w:bidi="ar-SA"/>
      </w:rPr>
    </w:lvl>
    <w:lvl w:ilvl="6" w:tplc="762A9844">
      <w:numFmt w:val="bullet"/>
      <w:lvlText w:val="•"/>
      <w:lvlJc w:val="left"/>
      <w:pPr>
        <w:ind w:left="3684" w:hanging="140"/>
      </w:pPr>
      <w:rPr>
        <w:rFonts w:hint="default"/>
        <w:lang w:val="ru-RU" w:eastAsia="en-US" w:bidi="ar-SA"/>
      </w:rPr>
    </w:lvl>
    <w:lvl w:ilvl="7" w:tplc="F26A8F28">
      <w:numFmt w:val="bullet"/>
      <w:lvlText w:val="•"/>
      <w:lvlJc w:val="left"/>
      <w:pPr>
        <w:ind w:left="4254" w:hanging="140"/>
      </w:pPr>
      <w:rPr>
        <w:rFonts w:hint="default"/>
        <w:lang w:val="ru-RU" w:eastAsia="en-US" w:bidi="ar-SA"/>
      </w:rPr>
    </w:lvl>
    <w:lvl w:ilvl="8" w:tplc="5F326D8A">
      <w:numFmt w:val="bullet"/>
      <w:lvlText w:val="•"/>
      <w:lvlJc w:val="left"/>
      <w:pPr>
        <w:ind w:left="4825" w:hanging="140"/>
      </w:pPr>
      <w:rPr>
        <w:rFonts w:hint="default"/>
        <w:lang w:val="ru-RU" w:eastAsia="en-US" w:bidi="ar-SA"/>
      </w:rPr>
    </w:lvl>
  </w:abstractNum>
  <w:abstractNum w:abstractNumId="197">
    <w:nsid w:val="69FC48BD"/>
    <w:multiLevelType w:val="hybridMultilevel"/>
    <w:tmpl w:val="7744D4C8"/>
    <w:lvl w:ilvl="0" w:tplc="A61891B8">
      <w:numFmt w:val="bullet"/>
      <w:lvlText w:val="•"/>
      <w:lvlJc w:val="left"/>
      <w:pPr>
        <w:ind w:left="1306" w:hanging="147"/>
      </w:pPr>
      <w:rPr>
        <w:rFonts w:ascii="Times New Roman" w:eastAsia="Times New Roman" w:hAnsi="Times New Roman" w:cs="Times New Roman" w:hint="default"/>
        <w:b/>
        <w:bCs/>
        <w:w w:val="100"/>
        <w:sz w:val="24"/>
        <w:szCs w:val="24"/>
        <w:lang w:val="ru-RU" w:eastAsia="en-US" w:bidi="ar-SA"/>
      </w:rPr>
    </w:lvl>
    <w:lvl w:ilvl="1" w:tplc="B83EC636">
      <w:numFmt w:val="bullet"/>
      <w:lvlText w:val="•"/>
      <w:lvlJc w:val="left"/>
      <w:pPr>
        <w:ind w:left="2331" w:hanging="147"/>
      </w:pPr>
      <w:rPr>
        <w:rFonts w:hint="default"/>
        <w:lang w:val="ru-RU" w:eastAsia="en-US" w:bidi="ar-SA"/>
      </w:rPr>
    </w:lvl>
    <w:lvl w:ilvl="2" w:tplc="7D080A30">
      <w:numFmt w:val="bullet"/>
      <w:lvlText w:val="•"/>
      <w:lvlJc w:val="left"/>
      <w:pPr>
        <w:ind w:left="3362" w:hanging="147"/>
      </w:pPr>
      <w:rPr>
        <w:rFonts w:hint="default"/>
        <w:lang w:val="ru-RU" w:eastAsia="en-US" w:bidi="ar-SA"/>
      </w:rPr>
    </w:lvl>
    <w:lvl w:ilvl="3" w:tplc="1EE21700">
      <w:numFmt w:val="bullet"/>
      <w:lvlText w:val="•"/>
      <w:lvlJc w:val="left"/>
      <w:pPr>
        <w:ind w:left="4393" w:hanging="147"/>
      </w:pPr>
      <w:rPr>
        <w:rFonts w:hint="default"/>
        <w:lang w:val="ru-RU" w:eastAsia="en-US" w:bidi="ar-SA"/>
      </w:rPr>
    </w:lvl>
    <w:lvl w:ilvl="4" w:tplc="BAF8542E">
      <w:numFmt w:val="bullet"/>
      <w:lvlText w:val="•"/>
      <w:lvlJc w:val="left"/>
      <w:pPr>
        <w:ind w:left="5424" w:hanging="147"/>
      </w:pPr>
      <w:rPr>
        <w:rFonts w:hint="default"/>
        <w:lang w:val="ru-RU" w:eastAsia="en-US" w:bidi="ar-SA"/>
      </w:rPr>
    </w:lvl>
    <w:lvl w:ilvl="5" w:tplc="C8FAD020">
      <w:numFmt w:val="bullet"/>
      <w:lvlText w:val="•"/>
      <w:lvlJc w:val="left"/>
      <w:pPr>
        <w:ind w:left="6455" w:hanging="147"/>
      </w:pPr>
      <w:rPr>
        <w:rFonts w:hint="default"/>
        <w:lang w:val="ru-RU" w:eastAsia="en-US" w:bidi="ar-SA"/>
      </w:rPr>
    </w:lvl>
    <w:lvl w:ilvl="6" w:tplc="E9867B24">
      <w:numFmt w:val="bullet"/>
      <w:lvlText w:val="•"/>
      <w:lvlJc w:val="left"/>
      <w:pPr>
        <w:ind w:left="7486" w:hanging="147"/>
      </w:pPr>
      <w:rPr>
        <w:rFonts w:hint="default"/>
        <w:lang w:val="ru-RU" w:eastAsia="en-US" w:bidi="ar-SA"/>
      </w:rPr>
    </w:lvl>
    <w:lvl w:ilvl="7" w:tplc="965021FE">
      <w:numFmt w:val="bullet"/>
      <w:lvlText w:val="•"/>
      <w:lvlJc w:val="left"/>
      <w:pPr>
        <w:ind w:left="8517" w:hanging="147"/>
      </w:pPr>
      <w:rPr>
        <w:rFonts w:hint="default"/>
        <w:lang w:val="ru-RU" w:eastAsia="en-US" w:bidi="ar-SA"/>
      </w:rPr>
    </w:lvl>
    <w:lvl w:ilvl="8" w:tplc="5694ED28">
      <w:numFmt w:val="bullet"/>
      <w:lvlText w:val="•"/>
      <w:lvlJc w:val="left"/>
      <w:pPr>
        <w:ind w:left="9548" w:hanging="147"/>
      </w:pPr>
      <w:rPr>
        <w:rFonts w:hint="default"/>
        <w:lang w:val="ru-RU" w:eastAsia="en-US" w:bidi="ar-SA"/>
      </w:rPr>
    </w:lvl>
  </w:abstractNum>
  <w:abstractNum w:abstractNumId="198">
    <w:nsid w:val="6B6E311A"/>
    <w:multiLevelType w:val="hybridMultilevel"/>
    <w:tmpl w:val="CBAC2F98"/>
    <w:lvl w:ilvl="0" w:tplc="295C00EA">
      <w:start w:val="1"/>
      <w:numFmt w:val="decimal"/>
      <w:lvlText w:val="%1)"/>
      <w:lvlJc w:val="left"/>
      <w:pPr>
        <w:ind w:left="989" w:hanging="310"/>
        <w:jc w:val="left"/>
      </w:pPr>
      <w:rPr>
        <w:rFonts w:ascii="Times New Roman" w:eastAsia="Times New Roman" w:hAnsi="Times New Roman" w:cs="Times New Roman" w:hint="default"/>
        <w:b/>
        <w:bCs/>
        <w:spacing w:val="0"/>
        <w:w w:val="100"/>
        <w:sz w:val="28"/>
        <w:szCs w:val="28"/>
        <w:lang w:val="ru-RU" w:eastAsia="en-US" w:bidi="ar-SA"/>
      </w:rPr>
    </w:lvl>
    <w:lvl w:ilvl="1" w:tplc="8CDA15AC">
      <w:numFmt w:val="bullet"/>
      <w:lvlText w:val="•"/>
      <w:lvlJc w:val="left"/>
      <w:pPr>
        <w:ind w:left="1896" w:hanging="310"/>
      </w:pPr>
      <w:rPr>
        <w:rFonts w:hint="default"/>
        <w:lang w:val="ru-RU" w:eastAsia="en-US" w:bidi="ar-SA"/>
      </w:rPr>
    </w:lvl>
    <w:lvl w:ilvl="2" w:tplc="AA365F78">
      <w:numFmt w:val="bullet"/>
      <w:lvlText w:val="•"/>
      <w:lvlJc w:val="left"/>
      <w:pPr>
        <w:ind w:left="2813" w:hanging="310"/>
      </w:pPr>
      <w:rPr>
        <w:rFonts w:hint="default"/>
        <w:lang w:val="ru-RU" w:eastAsia="en-US" w:bidi="ar-SA"/>
      </w:rPr>
    </w:lvl>
    <w:lvl w:ilvl="3" w:tplc="ED1AB1E0">
      <w:numFmt w:val="bullet"/>
      <w:lvlText w:val="•"/>
      <w:lvlJc w:val="left"/>
      <w:pPr>
        <w:ind w:left="3730" w:hanging="310"/>
      </w:pPr>
      <w:rPr>
        <w:rFonts w:hint="default"/>
        <w:lang w:val="ru-RU" w:eastAsia="en-US" w:bidi="ar-SA"/>
      </w:rPr>
    </w:lvl>
    <w:lvl w:ilvl="4" w:tplc="5FD6F146">
      <w:numFmt w:val="bullet"/>
      <w:lvlText w:val="•"/>
      <w:lvlJc w:val="left"/>
      <w:pPr>
        <w:ind w:left="4647" w:hanging="310"/>
      </w:pPr>
      <w:rPr>
        <w:rFonts w:hint="default"/>
        <w:lang w:val="ru-RU" w:eastAsia="en-US" w:bidi="ar-SA"/>
      </w:rPr>
    </w:lvl>
    <w:lvl w:ilvl="5" w:tplc="A41095C6">
      <w:numFmt w:val="bullet"/>
      <w:lvlText w:val="•"/>
      <w:lvlJc w:val="left"/>
      <w:pPr>
        <w:ind w:left="5564" w:hanging="310"/>
      </w:pPr>
      <w:rPr>
        <w:rFonts w:hint="default"/>
        <w:lang w:val="ru-RU" w:eastAsia="en-US" w:bidi="ar-SA"/>
      </w:rPr>
    </w:lvl>
    <w:lvl w:ilvl="6" w:tplc="6DC69C60">
      <w:numFmt w:val="bullet"/>
      <w:lvlText w:val="•"/>
      <w:lvlJc w:val="left"/>
      <w:pPr>
        <w:ind w:left="6481" w:hanging="310"/>
      </w:pPr>
      <w:rPr>
        <w:rFonts w:hint="default"/>
        <w:lang w:val="ru-RU" w:eastAsia="en-US" w:bidi="ar-SA"/>
      </w:rPr>
    </w:lvl>
    <w:lvl w:ilvl="7" w:tplc="8EE8D58E">
      <w:numFmt w:val="bullet"/>
      <w:lvlText w:val="•"/>
      <w:lvlJc w:val="left"/>
      <w:pPr>
        <w:ind w:left="7398" w:hanging="310"/>
      </w:pPr>
      <w:rPr>
        <w:rFonts w:hint="default"/>
        <w:lang w:val="ru-RU" w:eastAsia="en-US" w:bidi="ar-SA"/>
      </w:rPr>
    </w:lvl>
    <w:lvl w:ilvl="8" w:tplc="3228AD14">
      <w:numFmt w:val="bullet"/>
      <w:lvlText w:val="•"/>
      <w:lvlJc w:val="left"/>
      <w:pPr>
        <w:ind w:left="8315" w:hanging="310"/>
      </w:pPr>
      <w:rPr>
        <w:rFonts w:hint="default"/>
        <w:lang w:val="ru-RU" w:eastAsia="en-US" w:bidi="ar-SA"/>
      </w:rPr>
    </w:lvl>
  </w:abstractNum>
  <w:abstractNum w:abstractNumId="199">
    <w:nsid w:val="6B712622"/>
    <w:multiLevelType w:val="hybridMultilevel"/>
    <w:tmpl w:val="29F62ACE"/>
    <w:lvl w:ilvl="0" w:tplc="93B05F7E">
      <w:start w:val="1"/>
      <w:numFmt w:val="decimal"/>
      <w:lvlText w:val="%1)"/>
      <w:lvlJc w:val="left"/>
      <w:pPr>
        <w:ind w:left="1613" w:hanging="329"/>
      </w:pPr>
      <w:rPr>
        <w:rFonts w:ascii="Times New Roman" w:eastAsia="Times New Roman" w:hAnsi="Times New Roman" w:cs="Times New Roman" w:hint="default"/>
        <w:w w:val="100"/>
        <w:sz w:val="24"/>
        <w:szCs w:val="24"/>
        <w:lang w:val="ru-RU" w:eastAsia="en-US" w:bidi="ar-SA"/>
      </w:rPr>
    </w:lvl>
    <w:lvl w:ilvl="1" w:tplc="D8E453A8">
      <w:numFmt w:val="bullet"/>
      <w:lvlText w:val="•"/>
      <w:lvlJc w:val="left"/>
      <w:pPr>
        <w:ind w:left="2619" w:hanging="329"/>
      </w:pPr>
      <w:rPr>
        <w:rFonts w:hint="default"/>
        <w:lang w:val="ru-RU" w:eastAsia="en-US" w:bidi="ar-SA"/>
      </w:rPr>
    </w:lvl>
    <w:lvl w:ilvl="2" w:tplc="A8E86CB0">
      <w:numFmt w:val="bullet"/>
      <w:lvlText w:val="•"/>
      <w:lvlJc w:val="left"/>
      <w:pPr>
        <w:ind w:left="3618" w:hanging="329"/>
      </w:pPr>
      <w:rPr>
        <w:rFonts w:hint="default"/>
        <w:lang w:val="ru-RU" w:eastAsia="en-US" w:bidi="ar-SA"/>
      </w:rPr>
    </w:lvl>
    <w:lvl w:ilvl="3" w:tplc="FA60EE52">
      <w:numFmt w:val="bullet"/>
      <w:lvlText w:val="•"/>
      <w:lvlJc w:val="left"/>
      <w:pPr>
        <w:ind w:left="4617" w:hanging="329"/>
      </w:pPr>
      <w:rPr>
        <w:rFonts w:hint="default"/>
        <w:lang w:val="ru-RU" w:eastAsia="en-US" w:bidi="ar-SA"/>
      </w:rPr>
    </w:lvl>
    <w:lvl w:ilvl="4" w:tplc="49D84CAA">
      <w:numFmt w:val="bullet"/>
      <w:lvlText w:val="•"/>
      <w:lvlJc w:val="left"/>
      <w:pPr>
        <w:ind w:left="5616" w:hanging="329"/>
      </w:pPr>
      <w:rPr>
        <w:rFonts w:hint="default"/>
        <w:lang w:val="ru-RU" w:eastAsia="en-US" w:bidi="ar-SA"/>
      </w:rPr>
    </w:lvl>
    <w:lvl w:ilvl="5" w:tplc="6BEE033A">
      <w:numFmt w:val="bullet"/>
      <w:lvlText w:val="•"/>
      <w:lvlJc w:val="left"/>
      <w:pPr>
        <w:ind w:left="6615" w:hanging="329"/>
      </w:pPr>
      <w:rPr>
        <w:rFonts w:hint="default"/>
        <w:lang w:val="ru-RU" w:eastAsia="en-US" w:bidi="ar-SA"/>
      </w:rPr>
    </w:lvl>
    <w:lvl w:ilvl="6" w:tplc="24E83FF2">
      <w:numFmt w:val="bullet"/>
      <w:lvlText w:val="•"/>
      <w:lvlJc w:val="left"/>
      <w:pPr>
        <w:ind w:left="7614" w:hanging="329"/>
      </w:pPr>
      <w:rPr>
        <w:rFonts w:hint="default"/>
        <w:lang w:val="ru-RU" w:eastAsia="en-US" w:bidi="ar-SA"/>
      </w:rPr>
    </w:lvl>
    <w:lvl w:ilvl="7" w:tplc="7ACA08D6">
      <w:numFmt w:val="bullet"/>
      <w:lvlText w:val="•"/>
      <w:lvlJc w:val="left"/>
      <w:pPr>
        <w:ind w:left="8613" w:hanging="329"/>
      </w:pPr>
      <w:rPr>
        <w:rFonts w:hint="default"/>
        <w:lang w:val="ru-RU" w:eastAsia="en-US" w:bidi="ar-SA"/>
      </w:rPr>
    </w:lvl>
    <w:lvl w:ilvl="8" w:tplc="787EF548">
      <w:numFmt w:val="bullet"/>
      <w:lvlText w:val="•"/>
      <w:lvlJc w:val="left"/>
      <w:pPr>
        <w:ind w:left="9612" w:hanging="329"/>
      </w:pPr>
      <w:rPr>
        <w:rFonts w:hint="default"/>
        <w:lang w:val="ru-RU" w:eastAsia="en-US" w:bidi="ar-SA"/>
      </w:rPr>
    </w:lvl>
  </w:abstractNum>
  <w:abstractNum w:abstractNumId="200">
    <w:nsid w:val="6B7E1747"/>
    <w:multiLevelType w:val="hybridMultilevel"/>
    <w:tmpl w:val="532C4BD6"/>
    <w:lvl w:ilvl="0" w:tplc="CBE6CB32">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CC849D4A">
      <w:numFmt w:val="bullet"/>
      <w:lvlText w:val="•"/>
      <w:lvlJc w:val="left"/>
      <w:pPr>
        <w:ind w:left="2439" w:hanging="288"/>
      </w:pPr>
      <w:rPr>
        <w:rFonts w:hint="default"/>
        <w:lang w:val="ru-RU" w:eastAsia="en-US" w:bidi="ar-SA"/>
      </w:rPr>
    </w:lvl>
    <w:lvl w:ilvl="2" w:tplc="C0A04246">
      <w:numFmt w:val="bullet"/>
      <w:lvlText w:val="•"/>
      <w:lvlJc w:val="left"/>
      <w:pPr>
        <w:ind w:left="3458" w:hanging="288"/>
      </w:pPr>
      <w:rPr>
        <w:rFonts w:hint="default"/>
        <w:lang w:val="ru-RU" w:eastAsia="en-US" w:bidi="ar-SA"/>
      </w:rPr>
    </w:lvl>
    <w:lvl w:ilvl="3" w:tplc="082486C2">
      <w:numFmt w:val="bullet"/>
      <w:lvlText w:val="•"/>
      <w:lvlJc w:val="left"/>
      <w:pPr>
        <w:ind w:left="4477" w:hanging="288"/>
      </w:pPr>
      <w:rPr>
        <w:rFonts w:hint="default"/>
        <w:lang w:val="ru-RU" w:eastAsia="en-US" w:bidi="ar-SA"/>
      </w:rPr>
    </w:lvl>
    <w:lvl w:ilvl="4" w:tplc="64F0E120">
      <w:numFmt w:val="bullet"/>
      <w:lvlText w:val="•"/>
      <w:lvlJc w:val="left"/>
      <w:pPr>
        <w:ind w:left="5496" w:hanging="288"/>
      </w:pPr>
      <w:rPr>
        <w:rFonts w:hint="default"/>
        <w:lang w:val="ru-RU" w:eastAsia="en-US" w:bidi="ar-SA"/>
      </w:rPr>
    </w:lvl>
    <w:lvl w:ilvl="5" w:tplc="48962D24">
      <w:numFmt w:val="bullet"/>
      <w:lvlText w:val="•"/>
      <w:lvlJc w:val="left"/>
      <w:pPr>
        <w:ind w:left="6515" w:hanging="288"/>
      </w:pPr>
      <w:rPr>
        <w:rFonts w:hint="default"/>
        <w:lang w:val="ru-RU" w:eastAsia="en-US" w:bidi="ar-SA"/>
      </w:rPr>
    </w:lvl>
    <w:lvl w:ilvl="6" w:tplc="0B0884F6">
      <w:numFmt w:val="bullet"/>
      <w:lvlText w:val="•"/>
      <w:lvlJc w:val="left"/>
      <w:pPr>
        <w:ind w:left="7534" w:hanging="288"/>
      </w:pPr>
      <w:rPr>
        <w:rFonts w:hint="default"/>
        <w:lang w:val="ru-RU" w:eastAsia="en-US" w:bidi="ar-SA"/>
      </w:rPr>
    </w:lvl>
    <w:lvl w:ilvl="7" w:tplc="5808AEA2">
      <w:numFmt w:val="bullet"/>
      <w:lvlText w:val="•"/>
      <w:lvlJc w:val="left"/>
      <w:pPr>
        <w:ind w:left="8553" w:hanging="288"/>
      </w:pPr>
      <w:rPr>
        <w:rFonts w:hint="default"/>
        <w:lang w:val="ru-RU" w:eastAsia="en-US" w:bidi="ar-SA"/>
      </w:rPr>
    </w:lvl>
    <w:lvl w:ilvl="8" w:tplc="EEA00880">
      <w:numFmt w:val="bullet"/>
      <w:lvlText w:val="•"/>
      <w:lvlJc w:val="left"/>
      <w:pPr>
        <w:ind w:left="9572" w:hanging="288"/>
      </w:pPr>
      <w:rPr>
        <w:rFonts w:hint="default"/>
        <w:lang w:val="ru-RU" w:eastAsia="en-US" w:bidi="ar-SA"/>
      </w:rPr>
    </w:lvl>
  </w:abstractNum>
  <w:abstractNum w:abstractNumId="201">
    <w:nsid w:val="6BAF62B5"/>
    <w:multiLevelType w:val="hybridMultilevel"/>
    <w:tmpl w:val="06240B28"/>
    <w:lvl w:ilvl="0" w:tplc="6892404C">
      <w:numFmt w:val="bullet"/>
      <w:lvlText w:val="—"/>
      <w:lvlJc w:val="left"/>
      <w:pPr>
        <w:ind w:left="739" w:hanging="300"/>
      </w:pPr>
      <w:rPr>
        <w:rFonts w:ascii="Times New Roman" w:eastAsia="Times New Roman" w:hAnsi="Times New Roman" w:cs="Times New Roman" w:hint="default"/>
        <w:w w:val="100"/>
        <w:sz w:val="24"/>
        <w:szCs w:val="24"/>
        <w:lang w:val="ru-RU" w:eastAsia="en-US" w:bidi="ar-SA"/>
      </w:rPr>
    </w:lvl>
    <w:lvl w:ilvl="1" w:tplc="33AE1D2C">
      <w:numFmt w:val="bullet"/>
      <w:lvlText w:val="—"/>
      <w:lvlJc w:val="left"/>
      <w:pPr>
        <w:ind w:left="739" w:hanging="300"/>
      </w:pPr>
      <w:rPr>
        <w:rFonts w:ascii="Times New Roman" w:eastAsia="Times New Roman" w:hAnsi="Times New Roman" w:cs="Times New Roman" w:hint="default"/>
        <w:w w:val="100"/>
        <w:sz w:val="24"/>
        <w:szCs w:val="24"/>
        <w:lang w:val="ru-RU" w:eastAsia="en-US" w:bidi="ar-SA"/>
      </w:rPr>
    </w:lvl>
    <w:lvl w:ilvl="2" w:tplc="616280D0">
      <w:numFmt w:val="bullet"/>
      <w:lvlText w:val="•"/>
      <w:lvlJc w:val="left"/>
      <w:pPr>
        <w:ind w:left="2914" w:hanging="300"/>
      </w:pPr>
      <w:rPr>
        <w:rFonts w:hint="default"/>
        <w:lang w:val="ru-RU" w:eastAsia="en-US" w:bidi="ar-SA"/>
      </w:rPr>
    </w:lvl>
    <w:lvl w:ilvl="3" w:tplc="171850DA">
      <w:numFmt w:val="bullet"/>
      <w:lvlText w:val="•"/>
      <w:lvlJc w:val="left"/>
      <w:pPr>
        <w:ind w:left="4001" w:hanging="300"/>
      </w:pPr>
      <w:rPr>
        <w:rFonts w:hint="default"/>
        <w:lang w:val="ru-RU" w:eastAsia="en-US" w:bidi="ar-SA"/>
      </w:rPr>
    </w:lvl>
    <w:lvl w:ilvl="4" w:tplc="3B5CBB2A">
      <w:numFmt w:val="bullet"/>
      <w:lvlText w:val="•"/>
      <w:lvlJc w:val="left"/>
      <w:pPr>
        <w:ind w:left="5088" w:hanging="300"/>
      </w:pPr>
      <w:rPr>
        <w:rFonts w:hint="default"/>
        <w:lang w:val="ru-RU" w:eastAsia="en-US" w:bidi="ar-SA"/>
      </w:rPr>
    </w:lvl>
    <w:lvl w:ilvl="5" w:tplc="F3023F90">
      <w:numFmt w:val="bullet"/>
      <w:lvlText w:val="•"/>
      <w:lvlJc w:val="left"/>
      <w:pPr>
        <w:ind w:left="6175" w:hanging="300"/>
      </w:pPr>
      <w:rPr>
        <w:rFonts w:hint="default"/>
        <w:lang w:val="ru-RU" w:eastAsia="en-US" w:bidi="ar-SA"/>
      </w:rPr>
    </w:lvl>
    <w:lvl w:ilvl="6" w:tplc="053ADF92">
      <w:numFmt w:val="bullet"/>
      <w:lvlText w:val="•"/>
      <w:lvlJc w:val="left"/>
      <w:pPr>
        <w:ind w:left="7262" w:hanging="300"/>
      </w:pPr>
      <w:rPr>
        <w:rFonts w:hint="default"/>
        <w:lang w:val="ru-RU" w:eastAsia="en-US" w:bidi="ar-SA"/>
      </w:rPr>
    </w:lvl>
    <w:lvl w:ilvl="7" w:tplc="69DC8C92">
      <w:numFmt w:val="bullet"/>
      <w:lvlText w:val="•"/>
      <w:lvlJc w:val="left"/>
      <w:pPr>
        <w:ind w:left="8349" w:hanging="300"/>
      </w:pPr>
      <w:rPr>
        <w:rFonts w:hint="default"/>
        <w:lang w:val="ru-RU" w:eastAsia="en-US" w:bidi="ar-SA"/>
      </w:rPr>
    </w:lvl>
    <w:lvl w:ilvl="8" w:tplc="21529B00">
      <w:numFmt w:val="bullet"/>
      <w:lvlText w:val="•"/>
      <w:lvlJc w:val="left"/>
      <w:pPr>
        <w:ind w:left="9436" w:hanging="300"/>
      </w:pPr>
      <w:rPr>
        <w:rFonts w:hint="default"/>
        <w:lang w:val="ru-RU" w:eastAsia="en-US" w:bidi="ar-SA"/>
      </w:rPr>
    </w:lvl>
  </w:abstractNum>
  <w:abstractNum w:abstractNumId="202">
    <w:nsid w:val="6C524DB5"/>
    <w:multiLevelType w:val="hybridMultilevel"/>
    <w:tmpl w:val="AD60D2BE"/>
    <w:lvl w:ilvl="0" w:tplc="830ABC88">
      <w:numFmt w:val="bullet"/>
      <w:lvlText w:val="–"/>
      <w:lvlJc w:val="left"/>
      <w:pPr>
        <w:ind w:left="114" w:hanging="195"/>
      </w:pPr>
      <w:rPr>
        <w:rFonts w:ascii="Times New Roman" w:eastAsia="Times New Roman" w:hAnsi="Times New Roman" w:cs="Times New Roman" w:hint="default"/>
        <w:w w:val="97"/>
        <w:sz w:val="26"/>
        <w:szCs w:val="26"/>
        <w:lang w:val="ru-RU" w:eastAsia="en-US" w:bidi="ar-SA"/>
      </w:rPr>
    </w:lvl>
    <w:lvl w:ilvl="1" w:tplc="4B44FED8">
      <w:numFmt w:val="bullet"/>
      <w:lvlText w:val="•"/>
      <w:lvlJc w:val="left"/>
      <w:pPr>
        <w:ind w:left="881" w:hanging="195"/>
      </w:pPr>
      <w:rPr>
        <w:rFonts w:hint="default"/>
        <w:lang w:val="ru-RU" w:eastAsia="en-US" w:bidi="ar-SA"/>
      </w:rPr>
    </w:lvl>
    <w:lvl w:ilvl="2" w:tplc="5A60A696">
      <w:numFmt w:val="bullet"/>
      <w:lvlText w:val="•"/>
      <w:lvlJc w:val="left"/>
      <w:pPr>
        <w:ind w:left="1643" w:hanging="195"/>
      </w:pPr>
      <w:rPr>
        <w:rFonts w:hint="default"/>
        <w:lang w:val="ru-RU" w:eastAsia="en-US" w:bidi="ar-SA"/>
      </w:rPr>
    </w:lvl>
    <w:lvl w:ilvl="3" w:tplc="37BED4CA">
      <w:numFmt w:val="bullet"/>
      <w:lvlText w:val="•"/>
      <w:lvlJc w:val="left"/>
      <w:pPr>
        <w:ind w:left="2405" w:hanging="195"/>
      </w:pPr>
      <w:rPr>
        <w:rFonts w:hint="default"/>
        <w:lang w:val="ru-RU" w:eastAsia="en-US" w:bidi="ar-SA"/>
      </w:rPr>
    </w:lvl>
    <w:lvl w:ilvl="4" w:tplc="C266682C">
      <w:numFmt w:val="bullet"/>
      <w:lvlText w:val="•"/>
      <w:lvlJc w:val="left"/>
      <w:pPr>
        <w:ind w:left="3167" w:hanging="195"/>
      </w:pPr>
      <w:rPr>
        <w:rFonts w:hint="default"/>
        <w:lang w:val="ru-RU" w:eastAsia="en-US" w:bidi="ar-SA"/>
      </w:rPr>
    </w:lvl>
    <w:lvl w:ilvl="5" w:tplc="C3645252">
      <w:numFmt w:val="bullet"/>
      <w:lvlText w:val="•"/>
      <w:lvlJc w:val="left"/>
      <w:pPr>
        <w:ind w:left="3929" w:hanging="195"/>
      </w:pPr>
      <w:rPr>
        <w:rFonts w:hint="default"/>
        <w:lang w:val="ru-RU" w:eastAsia="en-US" w:bidi="ar-SA"/>
      </w:rPr>
    </w:lvl>
    <w:lvl w:ilvl="6" w:tplc="ADB6BB52">
      <w:numFmt w:val="bullet"/>
      <w:lvlText w:val="•"/>
      <w:lvlJc w:val="left"/>
      <w:pPr>
        <w:ind w:left="4691" w:hanging="195"/>
      </w:pPr>
      <w:rPr>
        <w:rFonts w:hint="default"/>
        <w:lang w:val="ru-RU" w:eastAsia="en-US" w:bidi="ar-SA"/>
      </w:rPr>
    </w:lvl>
    <w:lvl w:ilvl="7" w:tplc="DA3252E8">
      <w:numFmt w:val="bullet"/>
      <w:lvlText w:val="•"/>
      <w:lvlJc w:val="left"/>
      <w:pPr>
        <w:ind w:left="5453" w:hanging="195"/>
      </w:pPr>
      <w:rPr>
        <w:rFonts w:hint="default"/>
        <w:lang w:val="ru-RU" w:eastAsia="en-US" w:bidi="ar-SA"/>
      </w:rPr>
    </w:lvl>
    <w:lvl w:ilvl="8" w:tplc="EA9A9D8E">
      <w:numFmt w:val="bullet"/>
      <w:lvlText w:val="•"/>
      <w:lvlJc w:val="left"/>
      <w:pPr>
        <w:ind w:left="6215" w:hanging="195"/>
      </w:pPr>
      <w:rPr>
        <w:rFonts w:hint="default"/>
        <w:lang w:val="ru-RU" w:eastAsia="en-US" w:bidi="ar-SA"/>
      </w:rPr>
    </w:lvl>
  </w:abstractNum>
  <w:abstractNum w:abstractNumId="203">
    <w:nsid w:val="6C5710CC"/>
    <w:multiLevelType w:val="hybridMultilevel"/>
    <w:tmpl w:val="07408AAC"/>
    <w:lvl w:ilvl="0" w:tplc="6820EC10">
      <w:start w:val="1"/>
      <w:numFmt w:val="decimal"/>
      <w:lvlText w:val="%1."/>
      <w:lvlJc w:val="left"/>
      <w:pPr>
        <w:ind w:left="347" w:hanging="240"/>
      </w:pPr>
      <w:rPr>
        <w:rFonts w:ascii="Times New Roman" w:eastAsia="Times New Roman" w:hAnsi="Times New Roman" w:cs="Times New Roman" w:hint="default"/>
        <w:w w:val="100"/>
        <w:sz w:val="24"/>
        <w:szCs w:val="24"/>
        <w:lang w:val="ru-RU" w:eastAsia="en-US" w:bidi="ar-SA"/>
      </w:rPr>
    </w:lvl>
    <w:lvl w:ilvl="1" w:tplc="E1BA29FE">
      <w:numFmt w:val="bullet"/>
      <w:lvlText w:val="•"/>
      <w:lvlJc w:val="left"/>
      <w:pPr>
        <w:ind w:left="841" w:hanging="240"/>
      </w:pPr>
      <w:rPr>
        <w:rFonts w:hint="default"/>
        <w:lang w:val="ru-RU" w:eastAsia="en-US" w:bidi="ar-SA"/>
      </w:rPr>
    </w:lvl>
    <w:lvl w:ilvl="2" w:tplc="58BEFECC">
      <w:numFmt w:val="bullet"/>
      <w:lvlText w:val="•"/>
      <w:lvlJc w:val="left"/>
      <w:pPr>
        <w:ind w:left="1343" w:hanging="240"/>
      </w:pPr>
      <w:rPr>
        <w:rFonts w:hint="default"/>
        <w:lang w:val="ru-RU" w:eastAsia="en-US" w:bidi="ar-SA"/>
      </w:rPr>
    </w:lvl>
    <w:lvl w:ilvl="3" w:tplc="70D8AFF0">
      <w:numFmt w:val="bullet"/>
      <w:lvlText w:val="•"/>
      <w:lvlJc w:val="left"/>
      <w:pPr>
        <w:ind w:left="1845" w:hanging="240"/>
      </w:pPr>
      <w:rPr>
        <w:rFonts w:hint="default"/>
        <w:lang w:val="ru-RU" w:eastAsia="en-US" w:bidi="ar-SA"/>
      </w:rPr>
    </w:lvl>
    <w:lvl w:ilvl="4" w:tplc="FA5A0772">
      <w:numFmt w:val="bullet"/>
      <w:lvlText w:val="•"/>
      <w:lvlJc w:val="left"/>
      <w:pPr>
        <w:ind w:left="2347" w:hanging="240"/>
      </w:pPr>
      <w:rPr>
        <w:rFonts w:hint="default"/>
        <w:lang w:val="ru-RU" w:eastAsia="en-US" w:bidi="ar-SA"/>
      </w:rPr>
    </w:lvl>
    <w:lvl w:ilvl="5" w:tplc="F9281DCA">
      <w:numFmt w:val="bullet"/>
      <w:lvlText w:val="•"/>
      <w:lvlJc w:val="left"/>
      <w:pPr>
        <w:ind w:left="2849" w:hanging="240"/>
      </w:pPr>
      <w:rPr>
        <w:rFonts w:hint="default"/>
        <w:lang w:val="ru-RU" w:eastAsia="en-US" w:bidi="ar-SA"/>
      </w:rPr>
    </w:lvl>
    <w:lvl w:ilvl="6" w:tplc="4C56DD84">
      <w:numFmt w:val="bullet"/>
      <w:lvlText w:val="•"/>
      <w:lvlJc w:val="left"/>
      <w:pPr>
        <w:ind w:left="3350" w:hanging="240"/>
      </w:pPr>
      <w:rPr>
        <w:rFonts w:hint="default"/>
        <w:lang w:val="ru-RU" w:eastAsia="en-US" w:bidi="ar-SA"/>
      </w:rPr>
    </w:lvl>
    <w:lvl w:ilvl="7" w:tplc="A56CCD04">
      <w:numFmt w:val="bullet"/>
      <w:lvlText w:val="•"/>
      <w:lvlJc w:val="left"/>
      <w:pPr>
        <w:ind w:left="3852" w:hanging="240"/>
      </w:pPr>
      <w:rPr>
        <w:rFonts w:hint="default"/>
        <w:lang w:val="ru-RU" w:eastAsia="en-US" w:bidi="ar-SA"/>
      </w:rPr>
    </w:lvl>
    <w:lvl w:ilvl="8" w:tplc="8D4896FE">
      <w:numFmt w:val="bullet"/>
      <w:lvlText w:val="•"/>
      <w:lvlJc w:val="left"/>
      <w:pPr>
        <w:ind w:left="4354" w:hanging="240"/>
      </w:pPr>
      <w:rPr>
        <w:rFonts w:hint="default"/>
        <w:lang w:val="ru-RU" w:eastAsia="en-US" w:bidi="ar-SA"/>
      </w:rPr>
    </w:lvl>
  </w:abstractNum>
  <w:abstractNum w:abstractNumId="204">
    <w:nsid w:val="6C986333"/>
    <w:multiLevelType w:val="hybridMultilevel"/>
    <w:tmpl w:val="E2707D64"/>
    <w:lvl w:ilvl="0" w:tplc="0B483EEE">
      <w:numFmt w:val="bullet"/>
      <w:lvlText w:val="–"/>
      <w:lvlJc w:val="left"/>
      <w:pPr>
        <w:ind w:left="113" w:hanging="200"/>
      </w:pPr>
      <w:rPr>
        <w:rFonts w:ascii="Times New Roman" w:eastAsia="Times New Roman" w:hAnsi="Times New Roman" w:cs="Times New Roman" w:hint="default"/>
        <w:w w:val="97"/>
        <w:sz w:val="26"/>
        <w:szCs w:val="26"/>
        <w:lang w:val="ru-RU" w:eastAsia="en-US" w:bidi="ar-SA"/>
      </w:rPr>
    </w:lvl>
    <w:lvl w:ilvl="1" w:tplc="9504304E">
      <w:numFmt w:val="bullet"/>
      <w:lvlText w:val="•"/>
      <w:lvlJc w:val="left"/>
      <w:pPr>
        <w:ind w:left="858" w:hanging="200"/>
      </w:pPr>
      <w:rPr>
        <w:rFonts w:hint="default"/>
        <w:lang w:val="ru-RU" w:eastAsia="en-US" w:bidi="ar-SA"/>
      </w:rPr>
    </w:lvl>
    <w:lvl w:ilvl="2" w:tplc="891C8B56">
      <w:numFmt w:val="bullet"/>
      <w:lvlText w:val="•"/>
      <w:lvlJc w:val="left"/>
      <w:pPr>
        <w:ind w:left="1596" w:hanging="200"/>
      </w:pPr>
      <w:rPr>
        <w:rFonts w:hint="default"/>
        <w:lang w:val="ru-RU" w:eastAsia="en-US" w:bidi="ar-SA"/>
      </w:rPr>
    </w:lvl>
    <w:lvl w:ilvl="3" w:tplc="CD5E16AE">
      <w:numFmt w:val="bullet"/>
      <w:lvlText w:val="•"/>
      <w:lvlJc w:val="left"/>
      <w:pPr>
        <w:ind w:left="2334" w:hanging="200"/>
      </w:pPr>
      <w:rPr>
        <w:rFonts w:hint="default"/>
        <w:lang w:val="ru-RU" w:eastAsia="en-US" w:bidi="ar-SA"/>
      </w:rPr>
    </w:lvl>
    <w:lvl w:ilvl="4" w:tplc="56B8345E">
      <w:numFmt w:val="bullet"/>
      <w:lvlText w:val="•"/>
      <w:lvlJc w:val="left"/>
      <w:pPr>
        <w:ind w:left="3073" w:hanging="200"/>
      </w:pPr>
      <w:rPr>
        <w:rFonts w:hint="default"/>
        <w:lang w:val="ru-RU" w:eastAsia="en-US" w:bidi="ar-SA"/>
      </w:rPr>
    </w:lvl>
    <w:lvl w:ilvl="5" w:tplc="511ADA04">
      <w:numFmt w:val="bullet"/>
      <w:lvlText w:val="•"/>
      <w:lvlJc w:val="left"/>
      <w:pPr>
        <w:ind w:left="3811" w:hanging="200"/>
      </w:pPr>
      <w:rPr>
        <w:rFonts w:hint="default"/>
        <w:lang w:val="ru-RU" w:eastAsia="en-US" w:bidi="ar-SA"/>
      </w:rPr>
    </w:lvl>
    <w:lvl w:ilvl="6" w:tplc="5F22076E">
      <w:numFmt w:val="bullet"/>
      <w:lvlText w:val="•"/>
      <w:lvlJc w:val="left"/>
      <w:pPr>
        <w:ind w:left="4549" w:hanging="200"/>
      </w:pPr>
      <w:rPr>
        <w:rFonts w:hint="default"/>
        <w:lang w:val="ru-RU" w:eastAsia="en-US" w:bidi="ar-SA"/>
      </w:rPr>
    </w:lvl>
    <w:lvl w:ilvl="7" w:tplc="5DD29BC6">
      <w:numFmt w:val="bullet"/>
      <w:lvlText w:val="•"/>
      <w:lvlJc w:val="left"/>
      <w:pPr>
        <w:ind w:left="5288" w:hanging="200"/>
      </w:pPr>
      <w:rPr>
        <w:rFonts w:hint="default"/>
        <w:lang w:val="ru-RU" w:eastAsia="en-US" w:bidi="ar-SA"/>
      </w:rPr>
    </w:lvl>
    <w:lvl w:ilvl="8" w:tplc="7004A4D2">
      <w:numFmt w:val="bullet"/>
      <w:lvlText w:val="•"/>
      <w:lvlJc w:val="left"/>
      <w:pPr>
        <w:ind w:left="6026" w:hanging="200"/>
      </w:pPr>
      <w:rPr>
        <w:rFonts w:hint="default"/>
        <w:lang w:val="ru-RU" w:eastAsia="en-US" w:bidi="ar-SA"/>
      </w:rPr>
    </w:lvl>
  </w:abstractNum>
  <w:abstractNum w:abstractNumId="205">
    <w:nsid w:val="6F473FB3"/>
    <w:multiLevelType w:val="hybridMultilevel"/>
    <w:tmpl w:val="0D862948"/>
    <w:lvl w:ilvl="0" w:tplc="185262FA">
      <w:numFmt w:val="bullet"/>
      <w:lvlText w:val=""/>
      <w:lvlJc w:val="left"/>
      <w:pPr>
        <w:ind w:left="748" w:hanging="360"/>
      </w:pPr>
      <w:rPr>
        <w:rFonts w:hint="default"/>
        <w:w w:val="100"/>
        <w:lang w:val="ru-RU" w:eastAsia="en-US" w:bidi="ar-SA"/>
      </w:rPr>
    </w:lvl>
    <w:lvl w:ilvl="1" w:tplc="70361FD8">
      <w:numFmt w:val="bullet"/>
      <w:lvlText w:val=""/>
      <w:lvlJc w:val="left"/>
      <w:pPr>
        <w:ind w:left="1099" w:hanging="360"/>
      </w:pPr>
      <w:rPr>
        <w:rFonts w:ascii="Symbol" w:eastAsia="Symbol" w:hAnsi="Symbol" w:cs="Symbol" w:hint="default"/>
        <w:w w:val="100"/>
        <w:sz w:val="24"/>
        <w:szCs w:val="24"/>
        <w:lang w:val="ru-RU" w:eastAsia="en-US" w:bidi="ar-SA"/>
      </w:rPr>
    </w:lvl>
    <w:lvl w:ilvl="2" w:tplc="0E08AE32">
      <w:numFmt w:val="bullet"/>
      <w:lvlText w:val=""/>
      <w:lvlJc w:val="left"/>
      <w:pPr>
        <w:ind w:left="1306" w:hanging="140"/>
      </w:pPr>
      <w:rPr>
        <w:rFonts w:ascii="Symbol" w:eastAsia="Symbol" w:hAnsi="Symbol" w:cs="Symbol" w:hint="default"/>
        <w:spacing w:val="28"/>
        <w:w w:val="100"/>
        <w:sz w:val="24"/>
        <w:szCs w:val="24"/>
        <w:lang w:val="ru-RU" w:eastAsia="en-US" w:bidi="ar-SA"/>
      </w:rPr>
    </w:lvl>
    <w:lvl w:ilvl="3" w:tplc="4190A1E4">
      <w:numFmt w:val="bullet"/>
      <w:lvlText w:val="•"/>
      <w:lvlJc w:val="left"/>
      <w:pPr>
        <w:ind w:left="1300" w:hanging="140"/>
      </w:pPr>
      <w:rPr>
        <w:rFonts w:hint="default"/>
        <w:lang w:val="ru-RU" w:eastAsia="en-US" w:bidi="ar-SA"/>
      </w:rPr>
    </w:lvl>
    <w:lvl w:ilvl="4" w:tplc="3FCABB6A">
      <w:numFmt w:val="bullet"/>
      <w:lvlText w:val="•"/>
      <w:lvlJc w:val="left"/>
      <w:pPr>
        <w:ind w:left="2567" w:hanging="140"/>
      </w:pPr>
      <w:rPr>
        <w:rFonts w:hint="default"/>
        <w:lang w:val="ru-RU" w:eastAsia="en-US" w:bidi="ar-SA"/>
      </w:rPr>
    </w:lvl>
    <w:lvl w:ilvl="5" w:tplc="8A681A78">
      <w:numFmt w:val="bullet"/>
      <w:lvlText w:val="•"/>
      <w:lvlJc w:val="left"/>
      <w:pPr>
        <w:ind w:left="3835" w:hanging="140"/>
      </w:pPr>
      <w:rPr>
        <w:rFonts w:hint="default"/>
        <w:lang w:val="ru-RU" w:eastAsia="en-US" w:bidi="ar-SA"/>
      </w:rPr>
    </w:lvl>
    <w:lvl w:ilvl="6" w:tplc="DCF08820">
      <w:numFmt w:val="bullet"/>
      <w:lvlText w:val="•"/>
      <w:lvlJc w:val="left"/>
      <w:pPr>
        <w:ind w:left="5103" w:hanging="140"/>
      </w:pPr>
      <w:rPr>
        <w:rFonts w:hint="default"/>
        <w:lang w:val="ru-RU" w:eastAsia="en-US" w:bidi="ar-SA"/>
      </w:rPr>
    </w:lvl>
    <w:lvl w:ilvl="7" w:tplc="C9C29148">
      <w:numFmt w:val="bullet"/>
      <w:lvlText w:val="•"/>
      <w:lvlJc w:val="left"/>
      <w:pPr>
        <w:ind w:left="6371" w:hanging="140"/>
      </w:pPr>
      <w:rPr>
        <w:rFonts w:hint="default"/>
        <w:lang w:val="ru-RU" w:eastAsia="en-US" w:bidi="ar-SA"/>
      </w:rPr>
    </w:lvl>
    <w:lvl w:ilvl="8" w:tplc="05E46CE4">
      <w:numFmt w:val="bullet"/>
      <w:lvlText w:val="•"/>
      <w:lvlJc w:val="left"/>
      <w:pPr>
        <w:ind w:left="7639" w:hanging="140"/>
      </w:pPr>
      <w:rPr>
        <w:rFonts w:hint="default"/>
        <w:lang w:val="ru-RU" w:eastAsia="en-US" w:bidi="ar-SA"/>
      </w:rPr>
    </w:lvl>
  </w:abstractNum>
  <w:abstractNum w:abstractNumId="206">
    <w:nsid w:val="70CF78BD"/>
    <w:multiLevelType w:val="hybridMultilevel"/>
    <w:tmpl w:val="633EDCFE"/>
    <w:lvl w:ilvl="0" w:tplc="78E8F144">
      <w:numFmt w:val="bullet"/>
      <w:lvlText w:val="—"/>
      <w:lvlJc w:val="left"/>
      <w:pPr>
        <w:ind w:left="1012" w:hanging="274"/>
      </w:pPr>
      <w:rPr>
        <w:rFonts w:ascii="Times New Roman" w:eastAsia="Times New Roman" w:hAnsi="Times New Roman" w:cs="Times New Roman" w:hint="default"/>
        <w:i/>
        <w:iCs/>
        <w:w w:val="100"/>
        <w:sz w:val="24"/>
        <w:szCs w:val="24"/>
        <w:lang w:val="ru-RU" w:eastAsia="en-US" w:bidi="ar-SA"/>
      </w:rPr>
    </w:lvl>
    <w:lvl w:ilvl="1" w:tplc="7F4AAA6E">
      <w:numFmt w:val="bullet"/>
      <w:lvlText w:val="•"/>
      <w:lvlJc w:val="left"/>
      <w:pPr>
        <w:ind w:left="2079" w:hanging="274"/>
      </w:pPr>
      <w:rPr>
        <w:rFonts w:hint="default"/>
        <w:lang w:val="ru-RU" w:eastAsia="en-US" w:bidi="ar-SA"/>
      </w:rPr>
    </w:lvl>
    <w:lvl w:ilvl="2" w:tplc="E76011BC">
      <w:numFmt w:val="bullet"/>
      <w:lvlText w:val="•"/>
      <w:lvlJc w:val="left"/>
      <w:pPr>
        <w:ind w:left="3138" w:hanging="274"/>
      </w:pPr>
      <w:rPr>
        <w:rFonts w:hint="default"/>
        <w:lang w:val="ru-RU" w:eastAsia="en-US" w:bidi="ar-SA"/>
      </w:rPr>
    </w:lvl>
    <w:lvl w:ilvl="3" w:tplc="AADC67B8">
      <w:numFmt w:val="bullet"/>
      <w:lvlText w:val="•"/>
      <w:lvlJc w:val="left"/>
      <w:pPr>
        <w:ind w:left="4197" w:hanging="274"/>
      </w:pPr>
      <w:rPr>
        <w:rFonts w:hint="default"/>
        <w:lang w:val="ru-RU" w:eastAsia="en-US" w:bidi="ar-SA"/>
      </w:rPr>
    </w:lvl>
    <w:lvl w:ilvl="4" w:tplc="976A557E">
      <w:numFmt w:val="bullet"/>
      <w:lvlText w:val="•"/>
      <w:lvlJc w:val="left"/>
      <w:pPr>
        <w:ind w:left="5256" w:hanging="274"/>
      </w:pPr>
      <w:rPr>
        <w:rFonts w:hint="default"/>
        <w:lang w:val="ru-RU" w:eastAsia="en-US" w:bidi="ar-SA"/>
      </w:rPr>
    </w:lvl>
    <w:lvl w:ilvl="5" w:tplc="488C7B80">
      <w:numFmt w:val="bullet"/>
      <w:lvlText w:val="•"/>
      <w:lvlJc w:val="left"/>
      <w:pPr>
        <w:ind w:left="6315" w:hanging="274"/>
      </w:pPr>
      <w:rPr>
        <w:rFonts w:hint="default"/>
        <w:lang w:val="ru-RU" w:eastAsia="en-US" w:bidi="ar-SA"/>
      </w:rPr>
    </w:lvl>
    <w:lvl w:ilvl="6" w:tplc="578ABF3A">
      <w:numFmt w:val="bullet"/>
      <w:lvlText w:val="•"/>
      <w:lvlJc w:val="left"/>
      <w:pPr>
        <w:ind w:left="7374" w:hanging="274"/>
      </w:pPr>
      <w:rPr>
        <w:rFonts w:hint="default"/>
        <w:lang w:val="ru-RU" w:eastAsia="en-US" w:bidi="ar-SA"/>
      </w:rPr>
    </w:lvl>
    <w:lvl w:ilvl="7" w:tplc="B6F2179C">
      <w:numFmt w:val="bullet"/>
      <w:lvlText w:val="•"/>
      <w:lvlJc w:val="left"/>
      <w:pPr>
        <w:ind w:left="8433" w:hanging="274"/>
      </w:pPr>
      <w:rPr>
        <w:rFonts w:hint="default"/>
        <w:lang w:val="ru-RU" w:eastAsia="en-US" w:bidi="ar-SA"/>
      </w:rPr>
    </w:lvl>
    <w:lvl w:ilvl="8" w:tplc="3B66315E">
      <w:numFmt w:val="bullet"/>
      <w:lvlText w:val="•"/>
      <w:lvlJc w:val="left"/>
      <w:pPr>
        <w:ind w:left="9492" w:hanging="274"/>
      </w:pPr>
      <w:rPr>
        <w:rFonts w:hint="default"/>
        <w:lang w:val="ru-RU" w:eastAsia="en-US" w:bidi="ar-SA"/>
      </w:rPr>
    </w:lvl>
  </w:abstractNum>
  <w:abstractNum w:abstractNumId="207">
    <w:nsid w:val="70E00693"/>
    <w:multiLevelType w:val="hybridMultilevel"/>
    <w:tmpl w:val="E0F01808"/>
    <w:lvl w:ilvl="0" w:tplc="32F8CDF8">
      <w:start w:val="1"/>
      <w:numFmt w:val="decimal"/>
      <w:lvlText w:val="%1)"/>
      <w:lvlJc w:val="left"/>
      <w:pPr>
        <w:ind w:left="739" w:hanging="267"/>
      </w:pPr>
      <w:rPr>
        <w:rFonts w:ascii="Times New Roman" w:eastAsia="Times New Roman" w:hAnsi="Times New Roman" w:cs="Times New Roman" w:hint="default"/>
        <w:w w:val="100"/>
        <w:sz w:val="24"/>
        <w:szCs w:val="24"/>
        <w:lang w:val="ru-RU" w:eastAsia="en-US" w:bidi="ar-SA"/>
      </w:rPr>
    </w:lvl>
    <w:lvl w:ilvl="1" w:tplc="4E2EC4F4">
      <w:numFmt w:val="bullet"/>
      <w:lvlText w:val="•"/>
      <w:lvlJc w:val="left"/>
      <w:pPr>
        <w:ind w:left="1827" w:hanging="267"/>
      </w:pPr>
      <w:rPr>
        <w:rFonts w:hint="default"/>
        <w:lang w:val="ru-RU" w:eastAsia="en-US" w:bidi="ar-SA"/>
      </w:rPr>
    </w:lvl>
    <w:lvl w:ilvl="2" w:tplc="4106012E">
      <w:numFmt w:val="bullet"/>
      <w:lvlText w:val="•"/>
      <w:lvlJc w:val="left"/>
      <w:pPr>
        <w:ind w:left="2914" w:hanging="267"/>
      </w:pPr>
      <w:rPr>
        <w:rFonts w:hint="default"/>
        <w:lang w:val="ru-RU" w:eastAsia="en-US" w:bidi="ar-SA"/>
      </w:rPr>
    </w:lvl>
    <w:lvl w:ilvl="3" w:tplc="C00AD7C8">
      <w:numFmt w:val="bullet"/>
      <w:lvlText w:val="•"/>
      <w:lvlJc w:val="left"/>
      <w:pPr>
        <w:ind w:left="4001" w:hanging="267"/>
      </w:pPr>
      <w:rPr>
        <w:rFonts w:hint="default"/>
        <w:lang w:val="ru-RU" w:eastAsia="en-US" w:bidi="ar-SA"/>
      </w:rPr>
    </w:lvl>
    <w:lvl w:ilvl="4" w:tplc="AFD2B41C">
      <w:numFmt w:val="bullet"/>
      <w:lvlText w:val="•"/>
      <w:lvlJc w:val="left"/>
      <w:pPr>
        <w:ind w:left="5088" w:hanging="267"/>
      </w:pPr>
      <w:rPr>
        <w:rFonts w:hint="default"/>
        <w:lang w:val="ru-RU" w:eastAsia="en-US" w:bidi="ar-SA"/>
      </w:rPr>
    </w:lvl>
    <w:lvl w:ilvl="5" w:tplc="1952D732">
      <w:numFmt w:val="bullet"/>
      <w:lvlText w:val="•"/>
      <w:lvlJc w:val="left"/>
      <w:pPr>
        <w:ind w:left="6175" w:hanging="267"/>
      </w:pPr>
      <w:rPr>
        <w:rFonts w:hint="default"/>
        <w:lang w:val="ru-RU" w:eastAsia="en-US" w:bidi="ar-SA"/>
      </w:rPr>
    </w:lvl>
    <w:lvl w:ilvl="6" w:tplc="40D6C41E">
      <w:numFmt w:val="bullet"/>
      <w:lvlText w:val="•"/>
      <w:lvlJc w:val="left"/>
      <w:pPr>
        <w:ind w:left="7262" w:hanging="267"/>
      </w:pPr>
      <w:rPr>
        <w:rFonts w:hint="default"/>
        <w:lang w:val="ru-RU" w:eastAsia="en-US" w:bidi="ar-SA"/>
      </w:rPr>
    </w:lvl>
    <w:lvl w:ilvl="7" w:tplc="4FA4DC92">
      <w:numFmt w:val="bullet"/>
      <w:lvlText w:val="•"/>
      <w:lvlJc w:val="left"/>
      <w:pPr>
        <w:ind w:left="8349" w:hanging="267"/>
      </w:pPr>
      <w:rPr>
        <w:rFonts w:hint="default"/>
        <w:lang w:val="ru-RU" w:eastAsia="en-US" w:bidi="ar-SA"/>
      </w:rPr>
    </w:lvl>
    <w:lvl w:ilvl="8" w:tplc="4C58433E">
      <w:numFmt w:val="bullet"/>
      <w:lvlText w:val="•"/>
      <w:lvlJc w:val="left"/>
      <w:pPr>
        <w:ind w:left="9436" w:hanging="267"/>
      </w:pPr>
      <w:rPr>
        <w:rFonts w:hint="default"/>
        <w:lang w:val="ru-RU" w:eastAsia="en-US" w:bidi="ar-SA"/>
      </w:rPr>
    </w:lvl>
  </w:abstractNum>
  <w:abstractNum w:abstractNumId="208">
    <w:nsid w:val="716030A3"/>
    <w:multiLevelType w:val="hybridMultilevel"/>
    <w:tmpl w:val="42D42EE2"/>
    <w:lvl w:ilvl="0" w:tplc="1172BBB4">
      <w:numFmt w:val="bullet"/>
      <w:lvlText w:val=""/>
      <w:lvlJc w:val="left"/>
      <w:pPr>
        <w:ind w:left="1416" w:hanging="288"/>
      </w:pPr>
      <w:rPr>
        <w:rFonts w:ascii="Symbol" w:eastAsia="Symbol" w:hAnsi="Symbol" w:cs="Symbol" w:hint="default"/>
        <w:w w:val="98"/>
        <w:sz w:val="26"/>
        <w:szCs w:val="26"/>
        <w:lang w:val="ru-RU" w:eastAsia="en-US" w:bidi="ar-SA"/>
      </w:rPr>
    </w:lvl>
    <w:lvl w:ilvl="1" w:tplc="580ACB28">
      <w:numFmt w:val="bullet"/>
      <w:lvlText w:val="•"/>
      <w:lvlJc w:val="left"/>
      <w:pPr>
        <w:ind w:left="2439" w:hanging="288"/>
      </w:pPr>
      <w:rPr>
        <w:rFonts w:hint="default"/>
        <w:lang w:val="ru-RU" w:eastAsia="en-US" w:bidi="ar-SA"/>
      </w:rPr>
    </w:lvl>
    <w:lvl w:ilvl="2" w:tplc="41D63B8C">
      <w:numFmt w:val="bullet"/>
      <w:lvlText w:val="•"/>
      <w:lvlJc w:val="left"/>
      <w:pPr>
        <w:ind w:left="3458" w:hanging="288"/>
      </w:pPr>
      <w:rPr>
        <w:rFonts w:hint="default"/>
        <w:lang w:val="ru-RU" w:eastAsia="en-US" w:bidi="ar-SA"/>
      </w:rPr>
    </w:lvl>
    <w:lvl w:ilvl="3" w:tplc="E8C8C3C0">
      <w:numFmt w:val="bullet"/>
      <w:lvlText w:val="•"/>
      <w:lvlJc w:val="left"/>
      <w:pPr>
        <w:ind w:left="4477" w:hanging="288"/>
      </w:pPr>
      <w:rPr>
        <w:rFonts w:hint="default"/>
        <w:lang w:val="ru-RU" w:eastAsia="en-US" w:bidi="ar-SA"/>
      </w:rPr>
    </w:lvl>
    <w:lvl w:ilvl="4" w:tplc="296C8C0A">
      <w:numFmt w:val="bullet"/>
      <w:lvlText w:val="•"/>
      <w:lvlJc w:val="left"/>
      <w:pPr>
        <w:ind w:left="5496" w:hanging="288"/>
      </w:pPr>
      <w:rPr>
        <w:rFonts w:hint="default"/>
        <w:lang w:val="ru-RU" w:eastAsia="en-US" w:bidi="ar-SA"/>
      </w:rPr>
    </w:lvl>
    <w:lvl w:ilvl="5" w:tplc="FBA6A41E">
      <w:numFmt w:val="bullet"/>
      <w:lvlText w:val="•"/>
      <w:lvlJc w:val="left"/>
      <w:pPr>
        <w:ind w:left="6515" w:hanging="288"/>
      </w:pPr>
      <w:rPr>
        <w:rFonts w:hint="default"/>
        <w:lang w:val="ru-RU" w:eastAsia="en-US" w:bidi="ar-SA"/>
      </w:rPr>
    </w:lvl>
    <w:lvl w:ilvl="6" w:tplc="8F181B90">
      <w:numFmt w:val="bullet"/>
      <w:lvlText w:val="•"/>
      <w:lvlJc w:val="left"/>
      <w:pPr>
        <w:ind w:left="7534" w:hanging="288"/>
      </w:pPr>
      <w:rPr>
        <w:rFonts w:hint="default"/>
        <w:lang w:val="ru-RU" w:eastAsia="en-US" w:bidi="ar-SA"/>
      </w:rPr>
    </w:lvl>
    <w:lvl w:ilvl="7" w:tplc="BD029972">
      <w:numFmt w:val="bullet"/>
      <w:lvlText w:val="•"/>
      <w:lvlJc w:val="left"/>
      <w:pPr>
        <w:ind w:left="8553" w:hanging="288"/>
      </w:pPr>
      <w:rPr>
        <w:rFonts w:hint="default"/>
        <w:lang w:val="ru-RU" w:eastAsia="en-US" w:bidi="ar-SA"/>
      </w:rPr>
    </w:lvl>
    <w:lvl w:ilvl="8" w:tplc="1AFEF088">
      <w:numFmt w:val="bullet"/>
      <w:lvlText w:val="•"/>
      <w:lvlJc w:val="left"/>
      <w:pPr>
        <w:ind w:left="9572" w:hanging="288"/>
      </w:pPr>
      <w:rPr>
        <w:rFonts w:hint="default"/>
        <w:lang w:val="ru-RU" w:eastAsia="en-US" w:bidi="ar-SA"/>
      </w:rPr>
    </w:lvl>
  </w:abstractNum>
  <w:abstractNum w:abstractNumId="209">
    <w:nsid w:val="71E953F0"/>
    <w:multiLevelType w:val="hybridMultilevel"/>
    <w:tmpl w:val="A9A83EE4"/>
    <w:lvl w:ilvl="0" w:tplc="0C3E1982">
      <w:start w:val="10"/>
      <w:numFmt w:val="decimal"/>
      <w:lvlText w:val="%1"/>
      <w:lvlJc w:val="left"/>
      <w:pPr>
        <w:ind w:left="1039" w:hanging="300"/>
      </w:pPr>
      <w:rPr>
        <w:rFonts w:ascii="Times New Roman" w:eastAsia="Times New Roman" w:hAnsi="Times New Roman" w:cs="Times New Roman" w:hint="default"/>
        <w:w w:val="100"/>
        <w:sz w:val="24"/>
        <w:szCs w:val="24"/>
        <w:u w:val="single" w:color="000000"/>
        <w:lang w:val="ru-RU" w:eastAsia="en-US" w:bidi="ar-SA"/>
      </w:rPr>
    </w:lvl>
    <w:lvl w:ilvl="1" w:tplc="0A92077C">
      <w:numFmt w:val="bullet"/>
      <w:lvlText w:val="•"/>
      <w:lvlJc w:val="left"/>
      <w:pPr>
        <w:ind w:left="2097" w:hanging="300"/>
      </w:pPr>
      <w:rPr>
        <w:rFonts w:hint="default"/>
        <w:lang w:val="ru-RU" w:eastAsia="en-US" w:bidi="ar-SA"/>
      </w:rPr>
    </w:lvl>
    <w:lvl w:ilvl="2" w:tplc="588EA7C0">
      <w:numFmt w:val="bullet"/>
      <w:lvlText w:val="•"/>
      <w:lvlJc w:val="left"/>
      <w:pPr>
        <w:ind w:left="3154" w:hanging="300"/>
      </w:pPr>
      <w:rPr>
        <w:rFonts w:hint="default"/>
        <w:lang w:val="ru-RU" w:eastAsia="en-US" w:bidi="ar-SA"/>
      </w:rPr>
    </w:lvl>
    <w:lvl w:ilvl="3" w:tplc="10BAF354">
      <w:numFmt w:val="bullet"/>
      <w:lvlText w:val="•"/>
      <w:lvlJc w:val="left"/>
      <w:pPr>
        <w:ind w:left="4211" w:hanging="300"/>
      </w:pPr>
      <w:rPr>
        <w:rFonts w:hint="default"/>
        <w:lang w:val="ru-RU" w:eastAsia="en-US" w:bidi="ar-SA"/>
      </w:rPr>
    </w:lvl>
    <w:lvl w:ilvl="4" w:tplc="A2D8CCA0">
      <w:numFmt w:val="bullet"/>
      <w:lvlText w:val="•"/>
      <w:lvlJc w:val="left"/>
      <w:pPr>
        <w:ind w:left="5268" w:hanging="300"/>
      </w:pPr>
      <w:rPr>
        <w:rFonts w:hint="default"/>
        <w:lang w:val="ru-RU" w:eastAsia="en-US" w:bidi="ar-SA"/>
      </w:rPr>
    </w:lvl>
    <w:lvl w:ilvl="5" w:tplc="8B863796">
      <w:numFmt w:val="bullet"/>
      <w:lvlText w:val="•"/>
      <w:lvlJc w:val="left"/>
      <w:pPr>
        <w:ind w:left="6325" w:hanging="300"/>
      </w:pPr>
      <w:rPr>
        <w:rFonts w:hint="default"/>
        <w:lang w:val="ru-RU" w:eastAsia="en-US" w:bidi="ar-SA"/>
      </w:rPr>
    </w:lvl>
    <w:lvl w:ilvl="6" w:tplc="BF0CDD36">
      <w:numFmt w:val="bullet"/>
      <w:lvlText w:val="•"/>
      <w:lvlJc w:val="left"/>
      <w:pPr>
        <w:ind w:left="7382" w:hanging="300"/>
      </w:pPr>
      <w:rPr>
        <w:rFonts w:hint="default"/>
        <w:lang w:val="ru-RU" w:eastAsia="en-US" w:bidi="ar-SA"/>
      </w:rPr>
    </w:lvl>
    <w:lvl w:ilvl="7" w:tplc="E876B0BE">
      <w:numFmt w:val="bullet"/>
      <w:lvlText w:val="•"/>
      <w:lvlJc w:val="left"/>
      <w:pPr>
        <w:ind w:left="8439" w:hanging="300"/>
      </w:pPr>
      <w:rPr>
        <w:rFonts w:hint="default"/>
        <w:lang w:val="ru-RU" w:eastAsia="en-US" w:bidi="ar-SA"/>
      </w:rPr>
    </w:lvl>
    <w:lvl w:ilvl="8" w:tplc="FA08BDD0">
      <w:numFmt w:val="bullet"/>
      <w:lvlText w:val="•"/>
      <w:lvlJc w:val="left"/>
      <w:pPr>
        <w:ind w:left="9496" w:hanging="300"/>
      </w:pPr>
      <w:rPr>
        <w:rFonts w:hint="default"/>
        <w:lang w:val="ru-RU" w:eastAsia="en-US" w:bidi="ar-SA"/>
      </w:rPr>
    </w:lvl>
  </w:abstractNum>
  <w:abstractNum w:abstractNumId="210">
    <w:nsid w:val="728936BB"/>
    <w:multiLevelType w:val="hybridMultilevel"/>
    <w:tmpl w:val="B53C74B6"/>
    <w:lvl w:ilvl="0" w:tplc="F0848622">
      <w:start w:val="1"/>
      <w:numFmt w:val="decimal"/>
      <w:lvlText w:val="%1)"/>
      <w:lvlJc w:val="left"/>
      <w:pPr>
        <w:ind w:left="1416" w:hanging="288"/>
      </w:pPr>
      <w:rPr>
        <w:rFonts w:ascii="Times New Roman" w:eastAsia="Times New Roman" w:hAnsi="Times New Roman" w:cs="Times New Roman" w:hint="default"/>
        <w:w w:val="97"/>
        <w:sz w:val="26"/>
        <w:szCs w:val="26"/>
        <w:lang w:val="ru-RU" w:eastAsia="en-US" w:bidi="ar-SA"/>
      </w:rPr>
    </w:lvl>
    <w:lvl w:ilvl="1" w:tplc="2A9ADEC6">
      <w:numFmt w:val="bullet"/>
      <w:lvlText w:val="•"/>
      <w:lvlJc w:val="left"/>
      <w:pPr>
        <w:ind w:left="2439" w:hanging="288"/>
      </w:pPr>
      <w:rPr>
        <w:rFonts w:hint="default"/>
        <w:lang w:val="ru-RU" w:eastAsia="en-US" w:bidi="ar-SA"/>
      </w:rPr>
    </w:lvl>
    <w:lvl w:ilvl="2" w:tplc="11EE130A">
      <w:numFmt w:val="bullet"/>
      <w:lvlText w:val="•"/>
      <w:lvlJc w:val="left"/>
      <w:pPr>
        <w:ind w:left="3458" w:hanging="288"/>
      </w:pPr>
      <w:rPr>
        <w:rFonts w:hint="default"/>
        <w:lang w:val="ru-RU" w:eastAsia="en-US" w:bidi="ar-SA"/>
      </w:rPr>
    </w:lvl>
    <w:lvl w:ilvl="3" w:tplc="ABD0D51E">
      <w:numFmt w:val="bullet"/>
      <w:lvlText w:val="•"/>
      <w:lvlJc w:val="left"/>
      <w:pPr>
        <w:ind w:left="4477" w:hanging="288"/>
      </w:pPr>
      <w:rPr>
        <w:rFonts w:hint="default"/>
        <w:lang w:val="ru-RU" w:eastAsia="en-US" w:bidi="ar-SA"/>
      </w:rPr>
    </w:lvl>
    <w:lvl w:ilvl="4" w:tplc="5C5A46C0">
      <w:numFmt w:val="bullet"/>
      <w:lvlText w:val="•"/>
      <w:lvlJc w:val="left"/>
      <w:pPr>
        <w:ind w:left="5496" w:hanging="288"/>
      </w:pPr>
      <w:rPr>
        <w:rFonts w:hint="default"/>
        <w:lang w:val="ru-RU" w:eastAsia="en-US" w:bidi="ar-SA"/>
      </w:rPr>
    </w:lvl>
    <w:lvl w:ilvl="5" w:tplc="C9D696C2">
      <w:numFmt w:val="bullet"/>
      <w:lvlText w:val="•"/>
      <w:lvlJc w:val="left"/>
      <w:pPr>
        <w:ind w:left="6515" w:hanging="288"/>
      </w:pPr>
      <w:rPr>
        <w:rFonts w:hint="default"/>
        <w:lang w:val="ru-RU" w:eastAsia="en-US" w:bidi="ar-SA"/>
      </w:rPr>
    </w:lvl>
    <w:lvl w:ilvl="6" w:tplc="26365A9C">
      <w:numFmt w:val="bullet"/>
      <w:lvlText w:val="•"/>
      <w:lvlJc w:val="left"/>
      <w:pPr>
        <w:ind w:left="7534" w:hanging="288"/>
      </w:pPr>
      <w:rPr>
        <w:rFonts w:hint="default"/>
        <w:lang w:val="ru-RU" w:eastAsia="en-US" w:bidi="ar-SA"/>
      </w:rPr>
    </w:lvl>
    <w:lvl w:ilvl="7" w:tplc="8EEA51EC">
      <w:numFmt w:val="bullet"/>
      <w:lvlText w:val="•"/>
      <w:lvlJc w:val="left"/>
      <w:pPr>
        <w:ind w:left="8553" w:hanging="288"/>
      </w:pPr>
      <w:rPr>
        <w:rFonts w:hint="default"/>
        <w:lang w:val="ru-RU" w:eastAsia="en-US" w:bidi="ar-SA"/>
      </w:rPr>
    </w:lvl>
    <w:lvl w:ilvl="8" w:tplc="1D8A8AC8">
      <w:numFmt w:val="bullet"/>
      <w:lvlText w:val="•"/>
      <w:lvlJc w:val="left"/>
      <w:pPr>
        <w:ind w:left="9572" w:hanging="288"/>
      </w:pPr>
      <w:rPr>
        <w:rFonts w:hint="default"/>
        <w:lang w:val="ru-RU" w:eastAsia="en-US" w:bidi="ar-SA"/>
      </w:rPr>
    </w:lvl>
  </w:abstractNum>
  <w:abstractNum w:abstractNumId="211">
    <w:nsid w:val="7296260A"/>
    <w:multiLevelType w:val="hybridMultilevel"/>
    <w:tmpl w:val="F2C28358"/>
    <w:lvl w:ilvl="0" w:tplc="41801D2E">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CA20B910">
      <w:numFmt w:val="bullet"/>
      <w:lvlText w:val="•"/>
      <w:lvlJc w:val="left"/>
      <w:pPr>
        <w:ind w:left="830" w:hanging="140"/>
      </w:pPr>
      <w:rPr>
        <w:rFonts w:hint="default"/>
        <w:lang w:val="ru-RU" w:eastAsia="en-US" w:bidi="ar-SA"/>
      </w:rPr>
    </w:lvl>
    <w:lvl w:ilvl="2" w:tplc="506CA144">
      <w:numFmt w:val="bullet"/>
      <w:lvlText w:val="•"/>
      <w:lvlJc w:val="left"/>
      <w:pPr>
        <w:ind w:left="1401" w:hanging="140"/>
      </w:pPr>
      <w:rPr>
        <w:rFonts w:hint="default"/>
        <w:lang w:val="ru-RU" w:eastAsia="en-US" w:bidi="ar-SA"/>
      </w:rPr>
    </w:lvl>
    <w:lvl w:ilvl="3" w:tplc="160E8D4C">
      <w:numFmt w:val="bullet"/>
      <w:lvlText w:val="•"/>
      <w:lvlJc w:val="left"/>
      <w:pPr>
        <w:ind w:left="1972" w:hanging="140"/>
      </w:pPr>
      <w:rPr>
        <w:rFonts w:hint="default"/>
        <w:lang w:val="ru-RU" w:eastAsia="en-US" w:bidi="ar-SA"/>
      </w:rPr>
    </w:lvl>
    <w:lvl w:ilvl="4" w:tplc="37E01E1E">
      <w:numFmt w:val="bullet"/>
      <w:lvlText w:val="•"/>
      <w:lvlJc w:val="left"/>
      <w:pPr>
        <w:ind w:left="2542" w:hanging="140"/>
      </w:pPr>
      <w:rPr>
        <w:rFonts w:hint="default"/>
        <w:lang w:val="ru-RU" w:eastAsia="en-US" w:bidi="ar-SA"/>
      </w:rPr>
    </w:lvl>
    <w:lvl w:ilvl="5" w:tplc="A594CDAC">
      <w:numFmt w:val="bullet"/>
      <w:lvlText w:val="•"/>
      <w:lvlJc w:val="left"/>
      <w:pPr>
        <w:ind w:left="3113" w:hanging="140"/>
      </w:pPr>
      <w:rPr>
        <w:rFonts w:hint="default"/>
        <w:lang w:val="ru-RU" w:eastAsia="en-US" w:bidi="ar-SA"/>
      </w:rPr>
    </w:lvl>
    <w:lvl w:ilvl="6" w:tplc="CD9ECB1C">
      <w:numFmt w:val="bullet"/>
      <w:lvlText w:val="•"/>
      <w:lvlJc w:val="left"/>
      <w:pPr>
        <w:ind w:left="3684" w:hanging="140"/>
      </w:pPr>
      <w:rPr>
        <w:rFonts w:hint="default"/>
        <w:lang w:val="ru-RU" w:eastAsia="en-US" w:bidi="ar-SA"/>
      </w:rPr>
    </w:lvl>
    <w:lvl w:ilvl="7" w:tplc="A2BC7B36">
      <w:numFmt w:val="bullet"/>
      <w:lvlText w:val="•"/>
      <w:lvlJc w:val="left"/>
      <w:pPr>
        <w:ind w:left="4254" w:hanging="140"/>
      </w:pPr>
      <w:rPr>
        <w:rFonts w:hint="default"/>
        <w:lang w:val="ru-RU" w:eastAsia="en-US" w:bidi="ar-SA"/>
      </w:rPr>
    </w:lvl>
    <w:lvl w:ilvl="8" w:tplc="4CF27098">
      <w:numFmt w:val="bullet"/>
      <w:lvlText w:val="•"/>
      <w:lvlJc w:val="left"/>
      <w:pPr>
        <w:ind w:left="4825" w:hanging="140"/>
      </w:pPr>
      <w:rPr>
        <w:rFonts w:hint="default"/>
        <w:lang w:val="ru-RU" w:eastAsia="en-US" w:bidi="ar-SA"/>
      </w:rPr>
    </w:lvl>
  </w:abstractNum>
  <w:abstractNum w:abstractNumId="212">
    <w:nsid w:val="745A7941"/>
    <w:multiLevelType w:val="hybridMultilevel"/>
    <w:tmpl w:val="FCFE63A8"/>
    <w:lvl w:ilvl="0" w:tplc="B476938C">
      <w:start w:val="1"/>
      <w:numFmt w:val="decimal"/>
      <w:lvlText w:val="%1."/>
      <w:lvlJc w:val="left"/>
      <w:pPr>
        <w:ind w:left="347" w:hanging="240"/>
      </w:pPr>
      <w:rPr>
        <w:rFonts w:ascii="Times New Roman" w:eastAsia="Times New Roman" w:hAnsi="Times New Roman" w:cs="Times New Roman" w:hint="default"/>
        <w:w w:val="100"/>
        <w:sz w:val="24"/>
        <w:szCs w:val="24"/>
        <w:lang w:val="ru-RU" w:eastAsia="en-US" w:bidi="ar-SA"/>
      </w:rPr>
    </w:lvl>
    <w:lvl w:ilvl="1" w:tplc="094AD234">
      <w:numFmt w:val="bullet"/>
      <w:lvlText w:val="•"/>
      <w:lvlJc w:val="left"/>
      <w:pPr>
        <w:ind w:left="754" w:hanging="240"/>
      </w:pPr>
      <w:rPr>
        <w:rFonts w:hint="default"/>
        <w:lang w:val="ru-RU" w:eastAsia="en-US" w:bidi="ar-SA"/>
      </w:rPr>
    </w:lvl>
    <w:lvl w:ilvl="2" w:tplc="A1B054B6">
      <w:numFmt w:val="bullet"/>
      <w:lvlText w:val="•"/>
      <w:lvlJc w:val="left"/>
      <w:pPr>
        <w:ind w:left="1168" w:hanging="240"/>
      </w:pPr>
      <w:rPr>
        <w:rFonts w:hint="default"/>
        <w:lang w:val="ru-RU" w:eastAsia="en-US" w:bidi="ar-SA"/>
      </w:rPr>
    </w:lvl>
    <w:lvl w:ilvl="3" w:tplc="3AF09B5E">
      <w:numFmt w:val="bullet"/>
      <w:lvlText w:val="•"/>
      <w:lvlJc w:val="left"/>
      <w:pPr>
        <w:ind w:left="1583" w:hanging="240"/>
      </w:pPr>
      <w:rPr>
        <w:rFonts w:hint="default"/>
        <w:lang w:val="ru-RU" w:eastAsia="en-US" w:bidi="ar-SA"/>
      </w:rPr>
    </w:lvl>
    <w:lvl w:ilvl="4" w:tplc="D1C4DCE0">
      <w:numFmt w:val="bullet"/>
      <w:lvlText w:val="•"/>
      <w:lvlJc w:val="left"/>
      <w:pPr>
        <w:ind w:left="1997" w:hanging="240"/>
      </w:pPr>
      <w:rPr>
        <w:rFonts w:hint="default"/>
        <w:lang w:val="ru-RU" w:eastAsia="en-US" w:bidi="ar-SA"/>
      </w:rPr>
    </w:lvl>
    <w:lvl w:ilvl="5" w:tplc="065666CE">
      <w:numFmt w:val="bullet"/>
      <w:lvlText w:val="•"/>
      <w:lvlJc w:val="left"/>
      <w:pPr>
        <w:ind w:left="2412" w:hanging="240"/>
      </w:pPr>
      <w:rPr>
        <w:rFonts w:hint="default"/>
        <w:lang w:val="ru-RU" w:eastAsia="en-US" w:bidi="ar-SA"/>
      </w:rPr>
    </w:lvl>
    <w:lvl w:ilvl="6" w:tplc="82C2B274">
      <w:numFmt w:val="bullet"/>
      <w:lvlText w:val="•"/>
      <w:lvlJc w:val="left"/>
      <w:pPr>
        <w:ind w:left="2826" w:hanging="240"/>
      </w:pPr>
      <w:rPr>
        <w:rFonts w:hint="default"/>
        <w:lang w:val="ru-RU" w:eastAsia="en-US" w:bidi="ar-SA"/>
      </w:rPr>
    </w:lvl>
    <w:lvl w:ilvl="7" w:tplc="C236115A">
      <w:numFmt w:val="bullet"/>
      <w:lvlText w:val="•"/>
      <w:lvlJc w:val="left"/>
      <w:pPr>
        <w:ind w:left="3240" w:hanging="240"/>
      </w:pPr>
      <w:rPr>
        <w:rFonts w:hint="default"/>
        <w:lang w:val="ru-RU" w:eastAsia="en-US" w:bidi="ar-SA"/>
      </w:rPr>
    </w:lvl>
    <w:lvl w:ilvl="8" w:tplc="FEB871A0">
      <w:numFmt w:val="bullet"/>
      <w:lvlText w:val="•"/>
      <w:lvlJc w:val="left"/>
      <w:pPr>
        <w:ind w:left="3655" w:hanging="240"/>
      </w:pPr>
      <w:rPr>
        <w:rFonts w:hint="default"/>
        <w:lang w:val="ru-RU" w:eastAsia="en-US" w:bidi="ar-SA"/>
      </w:rPr>
    </w:lvl>
  </w:abstractNum>
  <w:abstractNum w:abstractNumId="213">
    <w:nsid w:val="74A405C1"/>
    <w:multiLevelType w:val="hybridMultilevel"/>
    <w:tmpl w:val="BD201412"/>
    <w:lvl w:ilvl="0" w:tplc="7E2A9A72">
      <w:numFmt w:val="bullet"/>
      <w:lvlText w:val="–"/>
      <w:lvlJc w:val="left"/>
      <w:pPr>
        <w:ind w:left="739" w:hanging="260"/>
      </w:pPr>
      <w:rPr>
        <w:rFonts w:ascii="Times New Roman" w:eastAsia="Times New Roman" w:hAnsi="Times New Roman" w:cs="Times New Roman" w:hint="default"/>
        <w:w w:val="100"/>
        <w:sz w:val="24"/>
        <w:szCs w:val="24"/>
        <w:lang w:val="ru-RU" w:eastAsia="en-US" w:bidi="ar-SA"/>
      </w:rPr>
    </w:lvl>
    <w:lvl w:ilvl="1" w:tplc="75B88480">
      <w:numFmt w:val="bullet"/>
      <w:lvlText w:val="–"/>
      <w:lvlJc w:val="left"/>
      <w:pPr>
        <w:ind w:left="739" w:hanging="298"/>
      </w:pPr>
      <w:rPr>
        <w:rFonts w:ascii="Times New Roman" w:eastAsia="Times New Roman" w:hAnsi="Times New Roman" w:cs="Times New Roman" w:hint="default"/>
        <w:w w:val="100"/>
        <w:sz w:val="24"/>
        <w:szCs w:val="24"/>
        <w:lang w:val="ru-RU" w:eastAsia="en-US" w:bidi="ar-SA"/>
      </w:rPr>
    </w:lvl>
    <w:lvl w:ilvl="2" w:tplc="A4303170">
      <w:numFmt w:val="bullet"/>
      <w:lvlText w:val="•"/>
      <w:lvlJc w:val="left"/>
      <w:pPr>
        <w:ind w:left="2914" w:hanging="298"/>
      </w:pPr>
      <w:rPr>
        <w:rFonts w:hint="default"/>
        <w:lang w:val="ru-RU" w:eastAsia="en-US" w:bidi="ar-SA"/>
      </w:rPr>
    </w:lvl>
    <w:lvl w:ilvl="3" w:tplc="FD50A108">
      <w:numFmt w:val="bullet"/>
      <w:lvlText w:val="•"/>
      <w:lvlJc w:val="left"/>
      <w:pPr>
        <w:ind w:left="4001" w:hanging="298"/>
      </w:pPr>
      <w:rPr>
        <w:rFonts w:hint="default"/>
        <w:lang w:val="ru-RU" w:eastAsia="en-US" w:bidi="ar-SA"/>
      </w:rPr>
    </w:lvl>
    <w:lvl w:ilvl="4" w:tplc="5C1E4D6E">
      <w:numFmt w:val="bullet"/>
      <w:lvlText w:val="•"/>
      <w:lvlJc w:val="left"/>
      <w:pPr>
        <w:ind w:left="5088" w:hanging="298"/>
      </w:pPr>
      <w:rPr>
        <w:rFonts w:hint="default"/>
        <w:lang w:val="ru-RU" w:eastAsia="en-US" w:bidi="ar-SA"/>
      </w:rPr>
    </w:lvl>
    <w:lvl w:ilvl="5" w:tplc="D2A8026C">
      <w:numFmt w:val="bullet"/>
      <w:lvlText w:val="•"/>
      <w:lvlJc w:val="left"/>
      <w:pPr>
        <w:ind w:left="6175" w:hanging="298"/>
      </w:pPr>
      <w:rPr>
        <w:rFonts w:hint="default"/>
        <w:lang w:val="ru-RU" w:eastAsia="en-US" w:bidi="ar-SA"/>
      </w:rPr>
    </w:lvl>
    <w:lvl w:ilvl="6" w:tplc="4D5C32F4">
      <w:numFmt w:val="bullet"/>
      <w:lvlText w:val="•"/>
      <w:lvlJc w:val="left"/>
      <w:pPr>
        <w:ind w:left="7262" w:hanging="298"/>
      </w:pPr>
      <w:rPr>
        <w:rFonts w:hint="default"/>
        <w:lang w:val="ru-RU" w:eastAsia="en-US" w:bidi="ar-SA"/>
      </w:rPr>
    </w:lvl>
    <w:lvl w:ilvl="7" w:tplc="1408E812">
      <w:numFmt w:val="bullet"/>
      <w:lvlText w:val="•"/>
      <w:lvlJc w:val="left"/>
      <w:pPr>
        <w:ind w:left="8349" w:hanging="298"/>
      </w:pPr>
      <w:rPr>
        <w:rFonts w:hint="default"/>
        <w:lang w:val="ru-RU" w:eastAsia="en-US" w:bidi="ar-SA"/>
      </w:rPr>
    </w:lvl>
    <w:lvl w:ilvl="8" w:tplc="7F56764C">
      <w:numFmt w:val="bullet"/>
      <w:lvlText w:val="•"/>
      <w:lvlJc w:val="left"/>
      <w:pPr>
        <w:ind w:left="9436" w:hanging="298"/>
      </w:pPr>
      <w:rPr>
        <w:rFonts w:hint="default"/>
        <w:lang w:val="ru-RU" w:eastAsia="en-US" w:bidi="ar-SA"/>
      </w:rPr>
    </w:lvl>
  </w:abstractNum>
  <w:abstractNum w:abstractNumId="214">
    <w:nsid w:val="75840D5C"/>
    <w:multiLevelType w:val="hybridMultilevel"/>
    <w:tmpl w:val="7B68CB7A"/>
    <w:lvl w:ilvl="0" w:tplc="92C2C1D8">
      <w:start w:val="1"/>
      <w:numFmt w:val="decimal"/>
      <w:lvlText w:val="%1."/>
      <w:lvlJc w:val="left"/>
      <w:pPr>
        <w:ind w:left="2244" w:hanging="262"/>
      </w:pPr>
      <w:rPr>
        <w:rFonts w:ascii="Times New Roman" w:eastAsia="Times New Roman" w:hAnsi="Times New Roman" w:cs="Times New Roman" w:hint="default"/>
        <w:w w:val="97"/>
        <w:sz w:val="26"/>
        <w:szCs w:val="26"/>
        <w:lang w:val="ru-RU" w:eastAsia="en-US" w:bidi="ar-SA"/>
      </w:rPr>
    </w:lvl>
    <w:lvl w:ilvl="1" w:tplc="164CC57A">
      <w:numFmt w:val="bullet"/>
      <w:lvlText w:val="•"/>
      <w:lvlJc w:val="left"/>
      <w:pPr>
        <w:ind w:left="3177" w:hanging="262"/>
      </w:pPr>
      <w:rPr>
        <w:rFonts w:hint="default"/>
        <w:lang w:val="ru-RU" w:eastAsia="en-US" w:bidi="ar-SA"/>
      </w:rPr>
    </w:lvl>
    <w:lvl w:ilvl="2" w:tplc="751E880C">
      <w:numFmt w:val="bullet"/>
      <w:lvlText w:val="•"/>
      <w:lvlJc w:val="left"/>
      <w:pPr>
        <w:ind w:left="4114" w:hanging="262"/>
      </w:pPr>
      <w:rPr>
        <w:rFonts w:hint="default"/>
        <w:lang w:val="ru-RU" w:eastAsia="en-US" w:bidi="ar-SA"/>
      </w:rPr>
    </w:lvl>
    <w:lvl w:ilvl="3" w:tplc="C94874A4">
      <w:numFmt w:val="bullet"/>
      <w:lvlText w:val="•"/>
      <w:lvlJc w:val="left"/>
      <w:pPr>
        <w:ind w:left="5051" w:hanging="262"/>
      </w:pPr>
      <w:rPr>
        <w:rFonts w:hint="default"/>
        <w:lang w:val="ru-RU" w:eastAsia="en-US" w:bidi="ar-SA"/>
      </w:rPr>
    </w:lvl>
    <w:lvl w:ilvl="4" w:tplc="49E43E04">
      <w:numFmt w:val="bullet"/>
      <w:lvlText w:val="•"/>
      <w:lvlJc w:val="left"/>
      <w:pPr>
        <w:ind w:left="5988" w:hanging="262"/>
      </w:pPr>
      <w:rPr>
        <w:rFonts w:hint="default"/>
        <w:lang w:val="ru-RU" w:eastAsia="en-US" w:bidi="ar-SA"/>
      </w:rPr>
    </w:lvl>
    <w:lvl w:ilvl="5" w:tplc="9F16A3F2">
      <w:numFmt w:val="bullet"/>
      <w:lvlText w:val="•"/>
      <w:lvlJc w:val="left"/>
      <w:pPr>
        <w:ind w:left="6925" w:hanging="262"/>
      </w:pPr>
      <w:rPr>
        <w:rFonts w:hint="default"/>
        <w:lang w:val="ru-RU" w:eastAsia="en-US" w:bidi="ar-SA"/>
      </w:rPr>
    </w:lvl>
    <w:lvl w:ilvl="6" w:tplc="1D466262">
      <w:numFmt w:val="bullet"/>
      <w:lvlText w:val="•"/>
      <w:lvlJc w:val="left"/>
      <w:pPr>
        <w:ind w:left="7862" w:hanging="262"/>
      </w:pPr>
      <w:rPr>
        <w:rFonts w:hint="default"/>
        <w:lang w:val="ru-RU" w:eastAsia="en-US" w:bidi="ar-SA"/>
      </w:rPr>
    </w:lvl>
    <w:lvl w:ilvl="7" w:tplc="9DF2C500">
      <w:numFmt w:val="bullet"/>
      <w:lvlText w:val="•"/>
      <w:lvlJc w:val="left"/>
      <w:pPr>
        <w:ind w:left="8799" w:hanging="262"/>
      </w:pPr>
      <w:rPr>
        <w:rFonts w:hint="default"/>
        <w:lang w:val="ru-RU" w:eastAsia="en-US" w:bidi="ar-SA"/>
      </w:rPr>
    </w:lvl>
    <w:lvl w:ilvl="8" w:tplc="2AE04202">
      <w:numFmt w:val="bullet"/>
      <w:lvlText w:val="•"/>
      <w:lvlJc w:val="left"/>
      <w:pPr>
        <w:ind w:left="9736" w:hanging="262"/>
      </w:pPr>
      <w:rPr>
        <w:rFonts w:hint="default"/>
        <w:lang w:val="ru-RU" w:eastAsia="en-US" w:bidi="ar-SA"/>
      </w:rPr>
    </w:lvl>
  </w:abstractNum>
  <w:abstractNum w:abstractNumId="215">
    <w:nsid w:val="76781F7D"/>
    <w:multiLevelType w:val="hybridMultilevel"/>
    <w:tmpl w:val="8B8E3852"/>
    <w:lvl w:ilvl="0" w:tplc="197272FE">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06564D1C">
      <w:numFmt w:val="bullet"/>
      <w:lvlText w:val="•"/>
      <w:lvlJc w:val="left"/>
      <w:pPr>
        <w:ind w:left="830" w:hanging="140"/>
      </w:pPr>
      <w:rPr>
        <w:rFonts w:hint="default"/>
        <w:lang w:val="ru-RU" w:eastAsia="en-US" w:bidi="ar-SA"/>
      </w:rPr>
    </w:lvl>
    <w:lvl w:ilvl="2" w:tplc="A2FC44CE">
      <w:numFmt w:val="bullet"/>
      <w:lvlText w:val="•"/>
      <w:lvlJc w:val="left"/>
      <w:pPr>
        <w:ind w:left="1401" w:hanging="140"/>
      </w:pPr>
      <w:rPr>
        <w:rFonts w:hint="default"/>
        <w:lang w:val="ru-RU" w:eastAsia="en-US" w:bidi="ar-SA"/>
      </w:rPr>
    </w:lvl>
    <w:lvl w:ilvl="3" w:tplc="1A4C55DA">
      <w:numFmt w:val="bullet"/>
      <w:lvlText w:val="•"/>
      <w:lvlJc w:val="left"/>
      <w:pPr>
        <w:ind w:left="1972" w:hanging="140"/>
      </w:pPr>
      <w:rPr>
        <w:rFonts w:hint="default"/>
        <w:lang w:val="ru-RU" w:eastAsia="en-US" w:bidi="ar-SA"/>
      </w:rPr>
    </w:lvl>
    <w:lvl w:ilvl="4" w:tplc="ECDAFA1C">
      <w:numFmt w:val="bullet"/>
      <w:lvlText w:val="•"/>
      <w:lvlJc w:val="left"/>
      <w:pPr>
        <w:ind w:left="2542" w:hanging="140"/>
      </w:pPr>
      <w:rPr>
        <w:rFonts w:hint="default"/>
        <w:lang w:val="ru-RU" w:eastAsia="en-US" w:bidi="ar-SA"/>
      </w:rPr>
    </w:lvl>
    <w:lvl w:ilvl="5" w:tplc="CC4ADC5C">
      <w:numFmt w:val="bullet"/>
      <w:lvlText w:val="•"/>
      <w:lvlJc w:val="left"/>
      <w:pPr>
        <w:ind w:left="3113" w:hanging="140"/>
      </w:pPr>
      <w:rPr>
        <w:rFonts w:hint="default"/>
        <w:lang w:val="ru-RU" w:eastAsia="en-US" w:bidi="ar-SA"/>
      </w:rPr>
    </w:lvl>
    <w:lvl w:ilvl="6" w:tplc="6B44A4F4">
      <w:numFmt w:val="bullet"/>
      <w:lvlText w:val="•"/>
      <w:lvlJc w:val="left"/>
      <w:pPr>
        <w:ind w:left="3684" w:hanging="140"/>
      </w:pPr>
      <w:rPr>
        <w:rFonts w:hint="default"/>
        <w:lang w:val="ru-RU" w:eastAsia="en-US" w:bidi="ar-SA"/>
      </w:rPr>
    </w:lvl>
    <w:lvl w:ilvl="7" w:tplc="C2327270">
      <w:numFmt w:val="bullet"/>
      <w:lvlText w:val="•"/>
      <w:lvlJc w:val="left"/>
      <w:pPr>
        <w:ind w:left="4254" w:hanging="140"/>
      </w:pPr>
      <w:rPr>
        <w:rFonts w:hint="default"/>
        <w:lang w:val="ru-RU" w:eastAsia="en-US" w:bidi="ar-SA"/>
      </w:rPr>
    </w:lvl>
    <w:lvl w:ilvl="8" w:tplc="94D898C0">
      <w:numFmt w:val="bullet"/>
      <w:lvlText w:val="•"/>
      <w:lvlJc w:val="left"/>
      <w:pPr>
        <w:ind w:left="4825" w:hanging="140"/>
      </w:pPr>
      <w:rPr>
        <w:rFonts w:hint="default"/>
        <w:lang w:val="ru-RU" w:eastAsia="en-US" w:bidi="ar-SA"/>
      </w:rPr>
    </w:lvl>
  </w:abstractNum>
  <w:abstractNum w:abstractNumId="216">
    <w:nsid w:val="785B7F51"/>
    <w:multiLevelType w:val="hybridMultilevel"/>
    <w:tmpl w:val="374A75C4"/>
    <w:lvl w:ilvl="0" w:tplc="52AE33B2">
      <w:start w:val="1"/>
      <w:numFmt w:val="decimal"/>
      <w:lvlText w:val="%1."/>
      <w:lvlJc w:val="left"/>
      <w:pPr>
        <w:ind w:left="107" w:hanging="181"/>
      </w:pPr>
      <w:rPr>
        <w:rFonts w:ascii="Times New Roman" w:eastAsia="Times New Roman" w:hAnsi="Times New Roman" w:cs="Times New Roman" w:hint="default"/>
        <w:w w:val="100"/>
        <w:sz w:val="22"/>
        <w:szCs w:val="22"/>
        <w:lang w:val="ru-RU" w:eastAsia="en-US" w:bidi="ar-SA"/>
      </w:rPr>
    </w:lvl>
    <w:lvl w:ilvl="1" w:tplc="917815DC">
      <w:numFmt w:val="bullet"/>
      <w:lvlText w:val="•"/>
      <w:lvlJc w:val="left"/>
      <w:pPr>
        <w:ind w:left="538" w:hanging="181"/>
      </w:pPr>
      <w:rPr>
        <w:rFonts w:hint="default"/>
        <w:lang w:val="ru-RU" w:eastAsia="en-US" w:bidi="ar-SA"/>
      </w:rPr>
    </w:lvl>
    <w:lvl w:ilvl="2" w:tplc="07B2744A">
      <w:numFmt w:val="bullet"/>
      <w:lvlText w:val="•"/>
      <w:lvlJc w:val="left"/>
      <w:pPr>
        <w:ind w:left="976" w:hanging="181"/>
      </w:pPr>
      <w:rPr>
        <w:rFonts w:hint="default"/>
        <w:lang w:val="ru-RU" w:eastAsia="en-US" w:bidi="ar-SA"/>
      </w:rPr>
    </w:lvl>
    <w:lvl w:ilvl="3" w:tplc="A84CE7B4">
      <w:numFmt w:val="bullet"/>
      <w:lvlText w:val="•"/>
      <w:lvlJc w:val="left"/>
      <w:pPr>
        <w:ind w:left="1415" w:hanging="181"/>
      </w:pPr>
      <w:rPr>
        <w:rFonts w:hint="default"/>
        <w:lang w:val="ru-RU" w:eastAsia="en-US" w:bidi="ar-SA"/>
      </w:rPr>
    </w:lvl>
    <w:lvl w:ilvl="4" w:tplc="8352420E">
      <w:numFmt w:val="bullet"/>
      <w:lvlText w:val="•"/>
      <w:lvlJc w:val="left"/>
      <w:pPr>
        <w:ind w:left="1853" w:hanging="181"/>
      </w:pPr>
      <w:rPr>
        <w:rFonts w:hint="default"/>
        <w:lang w:val="ru-RU" w:eastAsia="en-US" w:bidi="ar-SA"/>
      </w:rPr>
    </w:lvl>
    <w:lvl w:ilvl="5" w:tplc="64FA432C">
      <w:numFmt w:val="bullet"/>
      <w:lvlText w:val="•"/>
      <w:lvlJc w:val="left"/>
      <w:pPr>
        <w:ind w:left="2292" w:hanging="181"/>
      </w:pPr>
      <w:rPr>
        <w:rFonts w:hint="default"/>
        <w:lang w:val="ru-RU" w:eastAsia="en-US" w:bidi="ar-SA"/>
      </w:rPr>
    </w:lvl>
    <w:lvl w:ilvl="6" w:tplc="4268DA0E">
      <w:numFmt w:val="bullet"/>
      <w:lvlText w:val="•"/>
      <w:lvlJc w:val="left"/>
      <w:pPr>
        <w:ind w:left="2730" w:hanging="181"/>
      </w:pPr>
      <w:rPr>
        <w:rFonts w:hint="default"/>
        <w:lang w:val="ru-RU" w:eastAsia="en-US" w:bidi="ar-SA"/>
      </w:rPr>
    </w:lvl>
    <w:lvl w:ilvl="7" w:tplc="C4348840">
      <w:numFmt w:val="bullet"/>
      <w:lvlText w:val="•"/>
      <w:lvlJc w:val="left"/>
      <w:pPr>
        <w:ind w:left="3168" w:hanging="181"/>
      </w:pPr>
      <w:rPr>
        <w:rFonts w:hint="default"/>
        <w:lang w:val="ru-RU" w:eastAsia="en-US" w:bidi="ar-SA"/>
      </w:rPr>
    </w:lvl>
    <w:lvl w:ilvl="8" w:tplc="975C4BC0">
      <w:numFmt w:val="bullet"/>
      <w:lvlText w:val="•"/>
      <w:lvlJc w:val="left"/>
      <w:pPr>
        <w:ind w:left="3607" w:hanging="181"/>
      </w:pPr>
      <w:rPr>
        <w:rFonts w:hint="default"/>
        <w:lang w:val="ru-RU" w:eastAsia="en-US" w:bidi="ar-SA"/>
      </w:rPr>
    </w:lvl>
  </w:abstractNum>
  <w:abstractNum w:abstractNumId="217">
    <w:nsid w:val="79BD0A03"/>
    <w:multiLevelType w:val="hybridMultilevel"/>
    <w:tmpl w:val="7D4C7398"/>
    <w:lvl w:ilvl="0" w:tplc="0F42D1CA">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CDC0B498">
      <w:start w:val="1"/>
      <w:numFmt w:val="decimal"/>
      <w:lvlText w:val="%2."/>
      <w:lvlJc w:val="left"/>
      <w:pPr>
        <w:ind w:left="107" w:hanging="497"/>
      </w:pPr>
      <w:rPr>
        <w:rFonts w:ascii="Times New Roman" w:eastAsia="Times New Roman" w:hAnsi="Times New Roman" w:cs="Times New Roman" w:hint="default"/>
        <w:w w:val="100"/>
        <w:sz w:val="24"/>
        <w:szCs w:val="24"/>
        <w:lang w:val="ru-RU" w:eastAsia="en-US" w:bidi="ar-SA"/>
      </w:rPr>
    </w:lvl>
    <w:lvl w:ilvl="2" w:tplc="DA58DAC6">
      <w:numFmt w:val="bullet"/>
      <w:lvlText w:val="•"/>
      <w:lvlJc w:val="left"/>
      <w:pPr>
        <w:ind w:left="1324" w:hanging="497"/>
      </w:pPr>
      <w:rPr>
        <w:rFonts w:hint="default"/>
        <w:lang w:val="ru-RU" w:eastAsia="en-US" w:bidi="ar-SA"/>
      </w:rPr>
    </w:lvl>
    <w:lvl w:ilvl="3" w:tplc="7188F7E6">
      <w:numFmt w:val="bullet"/>
      <w:lvlText w:val="•"/>
      <w:lvlJc w:val="left"/>
      <w:pPr>
        <w:ind w:left="1828" w:hanging="497"/>
      </w:pPr>
      <w:rPr>
        <w:rFonts w:hint="default"/>
        <w:lang w:val="ru-RU" w:eastAsia="en-US" w:bidi="ar-SA"/>
      </w:rPr>
    </w:lvl>
    <w:lvl w:ilvl="4" w:tplc="B74EB37C">
      <w:numFmt w:val="bullet"/>
      <w:lvlText w:val="•"/>
      <w:lvlJc w:val="left"/>
      <w:pPr>
        <w:ind w:left="2332" w:hanging="497"/>
      </w:pPr>
      <w:rPr>
        <w:rFonts w:hint="default"/>
        <w:lang w:val="ru-RU" w:eastAsia="en-US" w:bidi="ar-SA"/>
      </w:rPr>
    </w:lvl>
    <w:lvl w:ilvl="5" w:tplc="35B607A8">
      <w:numFmt w:val="bullet"/>
      <w:lvlText w:val="•"/>
      <w:lvlJc w:val="left"/>
      <w:pPr>
        <w:ind w:left="2836" w:hanging="497"/>
      </w:pPr>
      <w:rPr>
        <w:rFonts w:hint="default"/>
        <w:lang w:val="ru-RU" w:eastAsia="en-US" w:bidi="ar-SA"/>
      </w:rPr>
    </w:lvl>
    <w:lvl w:ilvl="6" w:tplc="12E2B196">
      <w:numFmt w:val="bullet"/>
      <w:lvlText w:val="•"/>
      <w:lvlJc w:val="left"/>
      <w:pPr>
        <w:ind w:left="3341" w:hanging="497"/>
      </w:pPr>
      <w:rPr>
        <w:rFonts w:hint="default"/>
        <w:lang w:val="ru-RU" w:eastAsia="en-US" w:bidi="ar-SA"/>
      </w:rPr>
    </w:lvl>
    <w:lvl w:ilvl="7" w:tplc="6E58C618">
      <w:numFmt w:val="bullet"/>
      <w:lvlText w:val="•"/>
      <w:lvlJc w:val="left"/>
      <w:pPr>
        <w:ind w:left="3845" w:hanging="497"/>
      </w:pPr>
      <w:rPr>
        <w:rFonts w:hint="default"/>
        <w:lang w:val="ru-RU" w:eastAsia="en-US" w:bidi="ar-SA"/>
      </w:rPr>
    </w:lvl>
    <w:lvl w:ilvl="8" w:tplc="F94C5CF4">
      <w:numFmt w:val="bullet"/>
      <w:lvlText w:val="•"/>
      <w:lvlJc w:val="left"/>
      <w:pPr>
        <w:ind w:left="4349" w:hanging="497"/>
      </w:pPr>
      <w:rPr>
        <w:rFonts w:hint="default"/>
        <w:lang w:val="ru-RU" w:eastAsia="en-US" w:bidi="ar-SA"/>
      </w:rPr>
    </w:lvl>
  </w:abstractNum>
  <w:abstractNum w:abstractNumId="218">
    <w:nsid w:val="7A45736C"/>
    <w:multiLevelType w:val="hybridMultilevel"/>
    <w:tmpl w:val="9B8023EC"/>
    <w:lvl w:ilvl="0" w:tplc="90408A06">
      <w:start w:val="3"/>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A3E8A310">
      <w:numFmt w:val="bullet"/>
      <w:lvlText w:val="•"/>
      <w:lvlJc w:val="left"/>
      <w:pPr>
        <w:ind w:left="625" w:hanging="240"/>
      </w:pPr>
      <w:rPr>
        <w:rFonts w:hint="default"/>
        <w:lang w:val="ru-RU" w:eastAsia="en-US" w:bidi="ar-SA"/>
      </w:rPr>
    </w:lvl>
    <w:lvl w:ilvl="2" w:tplc="07583BE8">
      <w:numFmt w:val="bullet"/>
      <w:lvlText w:val="•"/>
      <w:lvlJc w:val="left"/>
      <w:pPr>
        <w:ind w:left="1151" w:hanging="240"/>
      </w:pPr>
      <w:rPr>
        <w:rFonts w:hint="default"/>
        <w:lang w:val="ru-RU" w:eastAsia="en-US" w:bidi="ar-SA"/>
      </w:rPr>
    </w:lvl>
    <w:lvl w:ilvl="3" w:tplc="AE684EAC">
      <w:numFmt w:val="bullet"/>
      <w:lvlText w:val="•"/>
      <w:lvlJc w:val="left"/>
      <w:pPr>
        <w:ind w:left="1677" w:hanging="240"/>
      </w:pPr>
      <w:rPr>
        <w:rFonts w:hint="default"/>
        <w:lang w:val="ru-RU" w:eastAsia="en-US" w:bidi="ar-SA"/>
      </w:rPr>
    </w:lvl>
    <w:lvl w:ilvl="4" w:tplc="7FFC58C2">
      <w:numFmt w:val="bullet"/>
      <w:lvlText w:val="•"/>
      <w:lvlJc w:val="left"/>
      <w:pPr>
        <w:ind w:left="2202" w:hanging="240"/>
      </w:pPr>
      <w:rPr>
        <w:rFonts w:hint="default"/>
        <w:lang w:val="ru-RU" w:eastAsia="en-US" w:bidi="ar-SA"/>
      </w:rPr>
    </w:lvl>
    <w:lvl w:ilvl="5" w:tplc="97062618">
      <w:numFmt w:val="bullet"/>
      <w:lvlText w:val="•"/>
      <w:lvlJc w:val="left"/>
      <w:pPr>
        <w:ind w:left="2728" w:hanging="240"/>
      </w:pPr>
      <w:rPr>
        <w:rFonts w:hint="default"/>
        <w:lang w:val="ru-RU" w:eastAsia="en-US" w:bidi="ar-SA"/>
      </w:rPr>
    </w:lvl>
    <w:lvl w:ilvl="6" w:tplc="D9ECE19C">
      <w:numFmt w:val="bullet"/>
      <w:lvlText w:val="•"/>
      <w:lvlJc w:val="left"/>
      <w:pPr>
        <w:ind w:left="3254" w:hanging="240"/>
      </w:pPr>
      <w:rPr>
        <w:rFonts w:hint="default"/>
        <w:lang w:val="ru-RU" w:eastAsia="en-US" w:bidi="ar-SA"/>
      </w:rPr>
    </w:lvl>
    <w:lvl w:ilvl="7" w:tplc="A1605F4E">
      <w:numFmt w:val="bullet"/>
      <w:lvlText w:val="•"/>
      <w:lvlJc w:val="left"/>
      <w:pPr>
        <w:ind w:left="3779" w:hanging="240"/>
      </w:pPr>
      <w:rPr>
        <w:rFonts w:hint="default"/>
        <w:lang w:val="ru-RU" w:eastAsia="en-US" w:bidi="ar-SA"/>
      </w:rPr>
    </w:lvl>
    <w:lvl w:ilvl="8" w:tplc="8848B332">
      <w:numFmt w:val="bullet"/>
      <w:lvlText w:val="•"/>
      <w:lvlJc w:val="left"/>
      <w:pPr>
        <w:ind w:left="4305" w:hanging="240"/>
      </w:pPr>
      <w:rPr>
        <w:rFonts w:hint="default"/>
        <w:lang w:val="ru-RU" w:eastAsia="en-US" w:bidi="ar-SA"/>
      </w:rPr>
    </w:lvl>
  </w:abstractNum>
  <w:abstractNum w:abstractNumId="219">
    <w:nsid w:val="7A624F41"/>
    <w:multiLevelType w:val="hybridMultilevel"/>
    <w:tmpl w:val="5BFE7DA8"/>
    <w:lvl w:ilvl="0" w:tplc="3A2062DE">
      <w:numFmt w:val="bullet"/>
      <w:lvlText w:val="–"/>
      <w:lvlJc w:val="left"/>
      <w:pPr>
        <w:ind w:left="112" w:hanging="198"/>
      </w:pPr>
      <w:rPr>
        <w:rFonts w:ascii="Times New Roman" w:eastAsia="Times New Roman" w:hAnsi="Times New Roman" w:cs="Times New Roman" w:hint="default"/>
        <w:w w:val="97"/>
        <w:sz w:val="26"/>
        <w:szCs w:val="26"/>
        <w:lang w:val="ru-RU" w:eastAsia="en-US" w:bidi="ar-SA"/>
      </w:rPr>
    </w:lvl>
    <w:lvl w:ilvl="1" w:tplc="51B28BEE">
      <w:numFmt w:val="bullet"/>
      <w:lvlText w:val="•"/>
      <w:lvlJc w:val="left"/>
      <w:pPr>
        <w:ind w:left="855" w:hanging="198"/>
      </w:pPr>
      <w:rPr>
        <w:rFonts w:hint="default"/>
        <w:lang w:val="ru-RU" w:eastAsia="en-US" w:bidi="ar-SA"/>
      </w:rPr>
    </w:lvl>
    <w:lvl w:ilvl="2" w:tplc="9AA0706A">
      <w:numFmt w:val="bullet"/>
      <w:lvlText w:val="•"/>
      <w:lvlJc w:val="left"/>
      <w:pPr>
        <w:ind w:left="1590" w:hanging="198"/>
      </w:pPr>
      <w:rPr>
        <w:rFonts w:hint="default"/>
        <w:lang w:val="ru-RU" w:eastAsia="en-US" w:bidi="ar-SA"/>
      </w:rPr>
    </w:lvl>
    <w:lvl w:ilvl="3" w:tplc="1B6A0388">
      <w:numFmt w:val="bullet"/>
      <w:lvlText w:val="•"/>
      <w:lvlJc w:val="left"/>
      <w:pPr>
        <w:ind w:left="2325" w:hanging="198"/>
      </w:pPr>
      <w:rPr>
        <w:rFonts w:hint="default"/>
        <w:lang w:val="ru-RU" w:eastAsia="en-US" w:bidi="ar-SA"/>
      </w:rPr>
    </w:lvl>
    <w:lvl w:ilvl="4" w:tplc="E12A82B6">
      <w:numFmt w:val="bullet"/>
      <w:lvlText w:val="•"/>
      <w:lvlJc w:val="left"/>
      <w:pPr>
        <w:ind w:left="3060" w:hanging="198"/>
      </w:pPr>
      <w:rPr>
        <w:rFonts w:hint="default"/>
        <w:lang w:val="ru-RU" w:eastAsia="en-US" w:bidi="ar-SA"/>
      </w:rPr>
    </w:lvl>
    <w:lvl w:ilvl="5" w:tplc="00C2557A">
      <w:numFmt w:val="bullet"/>
      <w:lvlText w:val="•"/>
      <w:lvlJc w:val="left"/>
      <w:pPr>
        <w:ind w:left="3796" w:hanging="198"/>
      </w:pPr>
      <w:rPr>
        <w:rFonts w:hint="default"/>
        <w:lang w:val="ru-RU" w:eastAsia="en-US" w:bidi="ar-SA"/>
      </w:rPr>
    </w:lvl>
    <w:lvl w:ilvl="6" w:tplc="B3E85EE6">
      <w:numFmt w:val="bullet"/>
      <w:lvlText w:val="•"/>
      <w:lvlJc w:val="left"/>
      <w:pPr>
        <w:ind w:left="4531" w:hanging="198"/>
      </w:pPr>
      <w:rPr>
        <w:rFonts w:hint="default"/>
        <w:lang w:val="ru-RU" w:eastAsia="en-US" w:bidi="ar-SA"/>
      </w:rPr>
    </w:lvl>
    <w:lvl w:ilvl="7" w:tplc="18DAD428">
      <w:numFmt w:val="bullet"/>
      <w:lvlText w:val="•"/>
      <w:lvlJc w:val="left"/>
      <w:pPr>
        <w:ind w:left="5266" w:hanging="198"/>
      </w:pPr>
      <w:rPr>
        <w:rFonts w:hint="default"/>
        <w:lang w:val="ru-RU" w:eastAsia="en-US" w:bidi="ar-SA"/>
      </w:rPr>
    </w:lvl>
    <w:lvl w:ilvl="8" w:tplc="90B8478E">
      <w:numFmt w:val="bullet"/>
      <w:lvlText w:val="•"/>
      <w:lvlJc w:val="left"/>
      <w:pPr>
        <w:ind w:left="6001" w:hanging="198"/>
      </w:pPr>
      <w:rPr>
        <w:rFonts w:hint="default"/>
        <w:lang w:val="ru-RU" w:eastAsia="en-US" w:bidi="ar-SA"/>
      </w:rPr>
    </w:lvl>
  </w:abstractNum>
  <w:abstractNum w:abstractNumId="220">
    <w:nsid w:val="7ACA7A43"/>
    <w:multiLevelType w:val="hybridMultilevel"/>
    <w:tmpl w:val="46F466D8"/>
    <w:lvl w:ilvl="0" w:tplc="C17AF08A">
      <w:start w:val="1"/>
      <w:numFmt w:val="decimal"/>
      <w:lvlText w:val="%1."/>
      <w:lvlJc w:val="left"/>
      <w:pPr>
        <w:ind w:left="1156" w:hanging="298"/>
      </w:pPr>
      <w:rPr>
        <w:rFonts w:ascii="Times New Roman" w:eastAsia="Times New Roman" w:hAnsi="Times New Roman" w:cs="Times New Roman" w:hint="default"/>
        <w:spacing w:val="-1"/>
        <w:w w:val="98"/>
        <w:sz w:val="27"/>
        <w:szCs w:val="27"/>
        <w:lang w:val="ru-RU" w:eastAsia="en-US" w:bidi="ar-SA"/>
      </w:rPr>
    </w:lvl>
    <w:lvl w:ilvl="1" w:tplc="76DA2CA6">
      <w:start w:val="1"/>
      <w:numFmt w:val="decimal"/>
      <w:lvlText w:val="%2)"/>
      <w:lvlJc w:val="left"/>
      <w:pPr>
        <w:ind w:left="1851" w:hanging="260"/>
      </w:pPr>
      <w:rPr>
        <w:rFonts w:ascii="Times New Roman" w:eastAsia="Times New Roman" w:hAnsi="Times New Roman" w:cs="Times New Roman" w:hint="default"/>
        <w:w w:val="100"/>
        <w:sz w:val="24"/>
        <w:szCs w:val="24"/>
        <w:lang w:val="ru-RU" w:eastAsia="en-US" w:bidi="ar-SA"/>
      </w:rPr>
    </w:lvl>
    <w:lvl w:ilvl="2" w:tplc="28942DA8">
      <w:start w:val="1"/>
      <w:numFmt w:val="decimal"/>
      <w:lvlText w:val="%3."/>
      <w:lvlJc w:val="left"/>
      <w:pPr>
        <w:ind w:left="2244" w:hanging="262"/>
      </w:pPr>
      <w:rPr>
        <w:rFonts w:ascii="Times New Roman" w:eastAsia="Times New Roman" w:hAnsi="Times New Roman" w:cs="Times New Roman" w:hint="default"/>
        <w:w w:val="97"/>
        <w:sz w:val="26"/>
        <w:szCs w:val="26"/>
        <w:lang w:val="ru-RU" w:eastAsia="en-US" w:bidi="ar-SA"/>
      </w:rPr>
    </w:lvl>
    <w:lvl w:ilvl="3" w:tplc="FFE0EF5E">
      <w:numFmt w:val="bullet"/>
      <w:lvlText w:val="•"/>
      <w:lvlJc w:val="left"/>
      <w:pPr>
        <w:ind w:left="3411" w:hanging="262"/>
      </w:pPr>
      <w:rPr>
        <w:rFonts w:hint="default"/>
        <w:lang w:val="ru-RU" w:eastAsia="en-US" w:bidi="ar-SA"/>
      </w:rPr>
    </w:lvl>
    <w:lvl w:ilvl="4" w:tplc="8A1CD934">
      <w:numFmt w:val="bullet"/>
      <w:lvlText w:val="•"/>
      <w:lvlJc w:val="left"/>
      <w:pPr>
        <w:ind w:left="4582" w:hanging="262"/>
      </w:pPr>
      <w:rPr>
        <w:rFonts w:hint="default"/>
        <w:lang w:val="ru-RU" w:eastAsia="en-US" w:bidi="ar-SA"/>
      </w:rPr>
    </w:lvl>
    <w:lvl w:ilvl="5" w:tplc="3006CE02">
      <w:numFmt w:val="bullet"/>
      <w:lvlText w:val="•"/>
      <w:lvlJc w:val="left"/>
      <w:pPr>
        <w:ind w:left="5754" w:hanging="262"/>
      </w:pPr>
      <w:rPr>
        <w:rFonts w:hint="default"/>
        <w:lang w:val="ru-RU" w:eastAsia="en-US" w:bidi="ar-SA"/>
      </w:rPr>
    </w:lvl>
    <w:lvl w:ilvl="6" w:tplc="C37268C6">
      <w:numFmt w:val="bullet"/>
      <w:lvlText w:val="•"/>
      <w:lvlJc w:val="left"/>
      <w:pPr>
        <w:ind w:left="6925" w:hanging="262"/>
      </w:pPr>
      <w:rPr>
        <w:rFonts w:hint="default"/>
        <w:lang w:val="ru-RU" w:eastAsia="en-US" w:bidi="ar-SA"/>
      </w:rPr>
    </w:lvl>
    <w:lvl w:ilvl="7" w:tplc="D054B2F4">
      <w:numFmt w:val="bullet"/>
      <w:lvlText w:val="•"/>
      <w:lvlJc w:val="left"/>
      <w:pPr>
        <w:ind w:left="8097" w:hanging="262"/>
      </w:pPr>
      <w:rPr>
        <w:rFonts w:hint="default"/>
        <w:lang w:val="ru-RU" w:eastAsia="en-US" w:bidi="ar-SA"/>
      </w:rPr>
    </w:lvl>
    <w:lvl w:ilvl="8" w:tplc="A7B692C6">
      <w:numFmt w:val="bullet"/>
      <w:lvlText w:val="•"/>
      <w:lvlJc w:val="left"/>
      <w:pPr>
        <w:ind w:left="9268" w:hanging="262"/>
      </w:pPr>
      <w:rPr>
        <w:rFonts w:hint="default"/>
        <w:lang w:val="ru-RU" w:eastAsia="en-US" w:bidi="ar-SA"/>
      </w:rPr>
    </w:lvl>
  </w:abstractNum>
  <w:abstractNum w:abstractNumId="221">
    <w:nsid w:val="7AF01506"/>
    <w:multiLevelType w:val="hybridMultilevel"/>
    <w:tmpl w:val="69486E7C"/>
    <w:lvl w:ilvl="0" w:tplc="28AE29E6">
      <w:numFmt w:val="bullet"/>
      <w:lvlText w:val="–"/>
      <w:lvlJc w:val="left"/>
      <w:pPr>
        <w:ind w:left="114" w:hanging="195"/>
      </w:pPr>
      <w:rPr>
        <w:rFonts w:ascii="Times New Roman" w:eastAsia="Times New Roman" w:hAnsi="Times New Roman" w:cs="Times New Roman" w:hint="default"/>
        <w:w w:val="97"/>
        <w:sz w:val="26"/>
        <w:szCs w:val="26"/>
        <w:lang w:val="ru-RU" w:eastAsia="en-US" w:bidi="ar-SA"/>
      </w:rPr>
    </w:lvl>
    <w:lvl w:ilvl="1" w:tplc="B77C9A6A">
      <w:numFmt w:val="bullet"/>
      <w:lvlText w:val="•"/>
      <w:lvlJc w:val="left"/>
      <w:pPr>
        <w:ind w:left="844" w:hanging="195"/>
      </w:pPr>
      <w:rPr>
        <w:rFonts w:hint="default"/>
        <w:lang w:val="ru-RU" w:eastAsia="en-US" w:bidi="ar-SA"/>
      </w:rPr>
    </w:lvl>
    <w:lvl w:ilvl="2" w:tplc="4DC272D0">
      <w:numFmt w:val="bullet"/>
      <w:lvlText w:val="•"/>
      <w:lvlJc w:val="left"/>
      <w:pPr>
        <w:ind w:left="1568" w:hanging="195"/>
      </w:pPr>
      <w:rPr>
        <w:rFonts w:hint="default"/>
        <w:lang w:val="ru-RU" w:eastAsia="en-US" w:bidi="ar-SA"/>
      </w:rPr>
    </w:lvl>
    <w:lvl w:ilvl="3" w:tplc="0AFE28E0">
      <w:numFmt w:val="bullet"/>
      <w:lvlText w:val="•"/>
      <w:lvlJc w:val="left"/>
      <w:pPr>
        <w:ind w:left="2293" w:hanging="195"/>
      </w:pPr>
      <w:rPr>
        <w:rFonts w:hint="default"/>
        <w:lang w:val="ru-RU" w:eastAsia="en-US" w:bidi="ar-SA"/>
      </w:rPr>
    </w:lvl>
    <w:lvl w:ilvl="4" w:tplc="622E0182">
      <w:numFmt w:val="bullet"/>
      <w:lvlText w:val="•"/>
      <w:lvlJc w:val="left"/>
      <w:pPr>
        <w:ind w:left="3017" w:hanging="195"/>
      </w:pPr>
      <w:rPr>
        <w:rFonts w:hint="default"/>
        <w:lang w:val="ru-RU" w:eastAsia="en-US" w:bidi="ar-SA"/>
      </w:rPr>
    </w:lvl>
    <w:lvl w:ilvl="5" w:tplc="3CB8D602">
      <w:numFmt w:val="bullet"/>
      <w:lvlText w:val="•"/>
      <w:lvlJc w:val="left"/>
      <w:pPr>
        <w:ind w:left="3742" w:hanging="195"/>
      </w:pPr>
      <w:rPr>
        <w:rFonts w:hint="default"/>
        <w:lang w:val="ru-RU" w:eastAsia="en-US" w:bidi="ar-SA"/>
      </w:rPr>
    </w:lvl>
    <w:lvl w:ilvl="6" w:tplc="C26634EA">
      <w:numFmt w:val="bullet"/>
      <w:lvlText w:val="•"/>
      <w:lvlJc w:val="left"/>
      <w:pPr>
        <w:ind w:left="4466" w:hanging="195"/>
      </w:pPr>
      <w:rPr>
        <w:rFonts w:hint="default"/>
        <w:lang w:val="ru-RU" w:eastAsia="en-US" w:bidi="ar-SA"/>
      </w:rPr>
    </w:lvl>
    <w:lvl w:ilvl="7" w:tplc="871A58D0">
      <w:numFmt w:val="bullet"/>
      <w:lvlText w:val="•"/>
      <w:lvlJc w:val="left"/>
      <w:pPr>
        <w:ind w:left="5190" w:hanging="195"/>
      </w:pPr>
      <w:rPr>
        <w:rFonts w:hint="default"/>
        <w:lang w:val="ru-RU" w:eastAsia="en-US" w:bidi="ar-SA"/>
      </w:rPr>
    </w:lvl>
    <w:lvl w:ilvl="8" w:tplc="942271DC">
      <w:numFmt w:val="bullet"/>
      <w:lvlText w:val="•"/>
      <w:lvlJc w:val="left"/>
      <w:pPr>
        <w:ind w:left="5915" w:hanging="195"/>
      </w:pPr>
      <w:rPr>
        <w:rFonts w:hint="default"/>
        <w:lang w:val="ru-RU" w:eastAsia="en-US" w:bidi="ar-SA"/>
      </w:rPr>
    </w:lvl>
  </w:abstractNum>
  <w:abstractNum w:abstractNumId="222">
    <w:nsid w:val="7BE25743"/>
    <w:multiLevelType w:val="hybridMultilevel"/>
    <w:tmpl w:val="B7DE687E"/>
    <w:lvl w:ilvl="0" w:tplc="09344ECE">
      <w:start w:val="1"/>
      <w:numFmt w:val="decimal"/>
      <w:lvlText w:val="%1."/>
      <w:lvlJc w:val="left"/>
      <w:pPr>
        <w:ind w:left="1306" w:hanging="360"/>
      </w:pPr>
      <w:rPr>
        <w:rFonts w:ascii="Times New Roman" w:eastAsia="Times New Roman" w:hAnsi="Times New Roman" w:cs="Times New Roman" w:hint="default"/>
        <w:b/>
        <w:bCs/>
        <w:w w:val="100"/>
        <w:sz w:val="24"/>
        <w:szCs w:val="24"/>
        <w:lang w:val="ru-RU" w:eastAsia="en-US" w:bidi="ar-SA"/>
      </w:rPr>
    </w:lvl>
    <w:lvl w:ilvl="1" w:tplc="C31A6BE4">
      <w:numFmt w:val="bullet"/>
      <w:lvlText w:val="•"/>
      <w:lvlJc w:val="left"/>
      <w:pPr>
        <w:ind w:left="1447" w:hanging="142"/>
      </w:pPr>
      <w:rPr>
        <w:rFonts w:ascii="Times New Roman" w:eastAsia="Times New Roman" w:hAnsi="Times New Roman" w:cs="Times New Roman" w:hint="default"/>
        <w:b/>
        <w:bCs/>
        <w:w w:val="100"/>
        <w:sz w:val="24"/>
        <w:szCs w:val="24"/>
        <w:lang w:val="ru-RU" w:eastAsia="en-US" w:bidi="ar-SA"/>
      </w:rPr>
    </w:lvl>
    <w:lvl w:ilvl="2" w:tplc="8EA2774C">
      <w:numFmt w:val="bullet"/>
      <w:lvlText w:val="•"/>
      <w:lvlJc w:val="left"/>
      <w:pPr>
        <w:ind w:left="2570" w:hanging="142"/>
      </w:pPr>
      <w:rPr>
        <w:rFonts w:hint="default"/>
        <w:lang w:val="ru-RU" w:eastAsia="en-US" w:bidi="ar-SA"/>
      </w:rPr>
    </w:lvl>
    <w:lvl w:ilvl="3" w:tplc="42506D7C">
      <w:numFmt w:val="bullet"/>
      <w:lvlText w:val="•"/>
      <w:lvlJc w:val="left"/>
      <w:pPr>
        <w:ind w:left="3700" w:hanging="142"/>
      </w:pPr>
      <w:rPr>
        <w:rFonts w:hint="default"/>
        <w:lang w:val="ru-RU" w:eastAsia="en-US" w:bidi="ar-SA"/>
      </w:rPr>
    </w:lvl>
    <w:lvl w:ilvl="4" w:tplc="9820A8E4">
      <w:numFmt w:val="bullet"/>
      <w:lvlText w:val="•"/>
      <w:lvlJc w:val="left"/>
      <w:pPr>
        <w:ind w:left="4830" w:hanging="142"/>
      </w:pPr>
      <w:rPr>
        <w:rFonts w:hint="default"/>
        <w:lang w:val="ru-RU" w:eastAsia="en-US" w:bidi="ar-SA"/>
      </w:rPr>
    </w:lvl>
    <w:lvl w:ilvl="5" w:tplc="CDD4C32E">
      <w:numFmt w:val="bullet"/>
      <w:lvlText w:val="•"/>
      <w:lvlJc w:val="left"/>
      <w:pPr>
        <w:ind w:left="5960" w:hanging="142"/>
      </w:pPr>
      <w:rPr>
        <w:rFonts w:hint="default"/>
        <w:lang w:val="ru-RU" w:eastAsia="en-US" w:bidi="ar-SA"/>
      </w:rPr>
    </w:lvl>
    <w:lvl w:ilvl="6" w:tplc="6CEAEE32">
      <w:numFmt w:val="bullet"/>
      <w:lvlText w:val="•"/>
      <w:lvlJc w:val="left"/>
      <w:pPr>
        <w:ind w:left="7090" w:hanging="142"/>
      </w:pPr>
      <w:rPr>
        <w:rFonts w:hint="default"/>
        <w:lang w:val="ru-RU" w:eastAsia="en-US" w:bidi="ar-SA"/>
      </w:rPr>
    </w:lvl>
    <w:lvl w:ilvl="7" w:tplc="992A7830">
      <w:numFmt w:val="bullet"/>
      <w:lvlText w:val="•"/>
      <w:lvlJc w:val="left"/>
      <w:pPr>
        <w:ind w:left="8220" w:hanging="142"/>
      </w:pPr>
      <w:rPr>
        <w:rFonts w:hint="default"/>
        <w:lang w:val="ru-RU" w:eastAsia="en-US" w:bidi="ar-SA"/>
      </w:rPr>
    </w:lvl>
    <w:lvl w:ilvl="8" w:tplc="6B9E23CA">
      <w:numFmt w:val="bullet"/>
      <w:lvlText w:val="•"/>
      <w:lvlJc w:val="left"/>
      <w:pPr>
        <w:ind w:left="9350" w:hanging="142"/>
      </w:pPr>
      <w:rPr>
        <w:rFonts w:hint="default"/>
        <w:lang w:val="ru-RU" w:eastAsia="en-US" w:bidi="ar-SA"/>
      </w:rPr>
    </w:lvl>
  </w:abstractNum>
  <w:abstractNum w:abstractNumId="223">
    <w:nsid w:val="7D450F33"/>
    <w:multiLevelType w:val="hybridMultilevel"/>
    <w:tmpl w:val="BACEF2F2"/>
    <w:lvl w:ilvl="0" w:tplc="C8FE4EDE">
      <w:numFmt w:val="bullet"/>
      <w:lvlText w:val="–"/>
      <w:lvlJc w:val="left"/>
      <w:pPr>
        <w:ind w:left="113" w:hanging="197"/>
      </w:pPr>
      <w:rPr>
        <w:rFonts w:ascii="Times New Roman" w:eastAsia="Times New Roman" w:hAnsi="Times New Roman" w:cs="Times New Roman" w:hint="default"/>
        <w:w w:val="97"/>
        <w:sz w:val="26"/>
        <w:szCs w:val="26"/>
        <w:lang w:val="ru-RU" w:eastAsia="en-US" w:bidi="ar-SA"/>
      </w:rPr>
    </w:lvl>
    <w:lvl w:ilvl="1" w:tplc="2D0A3684">
      <w:numFmt w:val="bullet"/>
      <w:lvlText w:val="•"/>
      <w:lvlJc w:val="left"/>
      <w:pPr>
        <w:ind w:left="858" w:hanging="197"/>
      </w:pPr>
      <w:rPr>
        <w:rFonts w:hint="default"/>
        <w:lang w:val="ru-RU" w:eastAsia="en-US" w:bidi="ar-SA"/>
      </w:rPr>
    </w:lvl>
    <w:lvl w:ilvl="2" w:tplc="E1E00C92">
      <w:numFmt w:val="bullet"/>
      <w:lvlText w:val="•"/>
      <w:lvlJc w:val="left"/>
      <w:pPr>
        <w:ind w:left="1596" w:hanging="197"/>
      </w:pPr>
      <w:rPr>
        <w:rFonts w:hint="default"/>
        <w:lang w:val="ru-RU" w:eastAsia="en-US" w:bidi="ar-SA"/>
      </w:rPr>
    </w:lvl>
    <w:lvl w:ilvl="3" w:tplc="96222B64">
      <w:numFmt w:val="bullet"/>
      <w:lvlText w:val="•"/>
      <w:lvlJc w:val="left"/>
      <w:pPr>
        <w:ind w:left="2334" w:hanging="197"/>
      </w:pPr>
      <w:rPr>
        <w:rFonts w:hint="default"/>
        <w:lang w:val="ru-RU" w:eastAsia="en-US" w:bidi="ar-SA"/>
      </w:rPr>
    </w:lvl>
    <w:lvl w:ilvl="4" w:tplc="F75414CA">
      <w:numFmt w:val="bullet"/>
      <w:lvlText w:val="•"/>
      <w:lvlJc w:val="left"/>
      <w:pPr>
        <w:ind w:left="3073" w:hanging="197"/>
      </w:pPr>
      <w:rPr>
        <w:rFonts w:hint="default"/>
        <w:lang w:val="ru-RU" w:eastAsia="en-US" w:bidi="ar-SA"/>
      </w:rPr>
    </w:lvl>
    <w:lvl w:ilvl="5" w:tplc="C9BE3C16">
      <w:numFmt w:val="bullet"/>
      <w:lvlText w:val="•"/>
      <w:lvlJc w:val="left"/>
      <w:pPr>
        <w:ind w:left="3811" w:hanging="197"/>
      </w:pPr>
      <w:rPr>
        <w:rFonts w:hint="default"/>
        <w:lang w:val="ru-RU" w:eastAsia="en-US" w:bidi="ar-SA"/>
      </w:rPr>
    </w:lvl>
    <w:lvl w:ilvl="6" w:tplc="66D46404">
      <w:numFmt w:val="bullet"/>
      <w:lvlText w:val="•"/>
      <w:lvlJc w:val="left"/>
      <w:pPr>
        <w:ind w:left="4549" w:hanging="197"/>
      </w:pPr>
      <w:rPr>
        <w:rFonts w:hint="default"/>
        <w:lang w:val="ru-RU" w:eastAsia="en-US" w:bidi="ar-SA"/>
      </w:rPr>
    </w:lvl>
    <w:lvl w:ilvl="7" w:tplc="62386436">
      <w:numFmt w:val="bullet"/>
      <w:lvlText w:val="•"/>
      <w:lvlJc w:val="left"/>
      <w:pPr>
        <w:ind w:left="5288" w:hanging="197"/>
      </w:pPr>
      <w:rPr>
        <w:rFonts w:hint="default"/>
        <w:lang w:val="ru-RU" w:eastAsia="en-US" w:bidi="ar-SA"/>
      </w:rPr>
    </w:lvl>
    <w:lvl w:ilvl="8" w:tplc="E160CE72">
      <w:numFmt w:val="bullet"/>
      <w:lvlText w:val="•"/>
      <w:lvlJc w:val="left"/>
      <w:pPr>
        <w:ind w:left="6026" w:hanging="197"/>
      </w:pPr>
      <w:rPr>
        <w:rFonts w:hint="default"/>
        <w:lang w:val="ru-RU" w:eastAsia="en-US" w:bidi="ar-SA"/>
      </w:rPr>
    </w:lvl>
  </w:abstractNum>
  <w:abstractNum w:abstractNumId="224">
    <w:nsid w:val="7D6563F3"/>
    <w:multiLevelType w:val="hybridMultilevel"/>
    <w:tmpl w:val="6E644C6E"/>
    <w:lvl w:ilvl="0" w:tplc="9EE2C978">
      <w:numFmt w:val="bullet"/>
      <w:lvlText w:val="–"/>
      <w:lvlJc w:val="left"/>
      <w:pPr>
        <w:ind w:left="112" w:hanging="195"/>
      </w:pPr>
      <w:rPr>
        <w:rFonts w:ascii="Times New Roman" w:eastAsia="Times New Roman" w:hAnsi="Times New Roman" w:cs="Times New Roman" w:hint="default"/>
        <w:w w:val="97"/>
        <w:sz w:val="26"/>
        <w:szCs w:val="26"/>
        <w:lang w:val="ru-RU" w:eastAsia="en-US" w:bidi="ar-SA"/>
      </w:rPr>
    </w:lvl>
    <w:lvl w:ilvl="1" w:tplc="8F8A2714">
      <w:numFmt w:val="bullet"/>
      <w:lvlText w:val="•"/>
      <w:lvlJc w:val="left"/>
      <w:pPr>
        <w:ind w:left="861" w:hanging="195"/>
      </w:pPr>
      <w:rPr>
        <w:rFonts w:hint="default"/>
        <w:lang w:val="ru-RU" w:eastAsia="en-US" w:bidi="ar-SA"/>
      </w:rPr>
    </w:lvl>
    <w:lvl w:ilvl="2" w:tplc="773A4C7A">
      <w:numFmt w:val="bullet"/>
      <w:lvlText w:val="•"/>
      <w:lvlJc w:val="left"/>
      <w:pPr>
        <w:ind w:left="1602" w:hanging="195"/>
      </w:pPr>
      <w:rPr>
        <w:rFonts w:hint="default"/>
        <w:lang w:val="ru-RU" w:eastAsia="en-US" w:bidi="ar-SA"/>
      </w:rPr>
    </w:lvl>
    <w:lvl w:ilvl="3" w:tplc="4C32A4EA">
      <w:numFmt w:val="bullet"/>
      <w:lvlText w:val="•"/>
      <w:lvlJc w:val="left"/>
      <w:pPr>
        <w:ind w:left="2343" w:hanging="195"/>
      </w:pPr>
      <w:rPr>
        <w:rFonts w:hint="default"/>
        <w:lang w:val="ru-RU" w:eastAsia="en-US" w:bidi="ar-SA"/>
      </w:rPr>
    </w:lvl>
    <w:lvl w:ilvl="4" w:tplc="45EE2564">
      <w:numFmt w:val="bullet"/>
      <w:lvlText w:val="•"/>
      <w:lvlJc w:val="left"/>
      <w:pPr>
        <w:ind w:left="3084" w:hanging="195"/>
      </w:pPr>
      <w:rPr>
        <w:rFonts w:hint="default"/>
        <w:lang w:val="ru-RU" w:eastAsia="en-US" w:bidi="ar-SA"/>
      </w:rPr>
    </w:lvl>
    <w:lvl w:ilvl="5" w:tplc="D648384E">
      <w:numFmt w:val="bullet"/>
      <w:lvlText w:val="•"/>
      <w:lvlJc w:val="left"/>
      <w:pPr>
        <w:ind w:left="3826" w:hanging="195"/>
      </w:pPr>
      <w:rPr>
        <w:rFonts w:hint="default"/>
        <w:lang w:val="ru-RU" w:eastAsia="en-US" w:bidi="ar-SA"/>
      </w:rPr>
    </w:lvl>
    <w:lvl w:ilvl="6" w:tplc="80B4E8F0">
      <w:numFmt w:val="bullet"/>
      <w:lvlText w:val="•"/>
      <w:lvlJc w:val="left"/>
      <w:pPr>
        <w:ind w:left="4567" w:hanging="195"/>
      </w:pPr>
      <w:rPr>
        <w:rFonts w:hint="default"/>
        <w:lang w:val="ru-RU" w:eastAsia="en-US" w:bidi="ar-SA"/>
      </w:rPr>
    </w:lvl>
    <w:lvl w:ilvl="7" w:tplc="E2DA70A2">
      <w:numFmt w:val="bullet"/>
      <w:lvlText w:val="•"/>
      <w:lvlJc w:val="left"/>
      <w:pPr>
        <w:ind w:left="5308" w:hanging="195"/>
      </w:pPr>
      <w:rPr>
        <w:rFonts w:hint="default"/>
        <w:lang w:val="ru-RU" w:eastAsia="en-US" w:bidi="ar-SA"/>
      </w:rPr>
    </w:lvl>
    <w:lvl w:ilvl="8" w:tplc="95B0F322">
      <w:numFmt w:val="bullet"/>
      <w:lvlText w:val="•"/>
      <w:lvlJc w:val="left"/>
      <w:pPr>
        <w:ind w:left="6049" w:hanging="195"/>
      </w:pPr>
      <w:rPr>
        <w:rFonts w:hint="default"/>
        <w:lang w:val="ru-RU" w:eastAsia="en-US" w:bidi="ar-SA"/>
      </w:rPr>
    </w:lvl>
  </w:abstractNum>
  <w:abstractNum w:abstractNumId="225">
    <w:nsid w:val="7D9D4B98"/>
    <w:multiLevelType w:val="hybridMultilevel"/>
    <w:tmpl w:val="9CAA9EE2"/>
    <w:lvl w:ilvl="0" w:tplc="EF0A127E">
      <w:numFmt w:val="bullet"/>
      <w:lvlText w:val="-"/>
      <w:lvlJc w:val="left"/>
      <w:pPr>
        <w:ind w:left="252" w:hanging="140"/>
      </w:pPr>
      <w:rPr>
        <w:rFonts w:ascii="Times New Roman" w:eastAsia="Times New Roman" w:hAnsi="Times New Roman" w:cs="Times New Roman" w:hint="default"/>
        <w:w w:val="97"/>
        <w:sz w:val="24"/>
        <w:szCs w:val="24"/>
        <w:lang w:val="ru-RU" w:eastAsia="en-US" w:bidi="ar-SA"/>
      </w:rPr>
    </w:lvl>
    <w:lvl w:ilvl="1" w:tplc="C888972C">
      <w:numFmt w:val="bullet"/>
      <w:lvlText w:val="•"/>
      <w:lvlJc w:val="left"/>
      <w:pPr>
        <w:ind w:left="830" w:hanging="140"/>
      </w:pPr>
      <w:rPr>
        <w:rFonts w:hint="default"/>
        <w:lang w:val="ru-RU" w:eastAsia="en-US" w:bidi="ar-SA"/>
      </w:rPr>
    </w:lvl>
    <w:lvl w:ilvl="2" w:tplc="15B63BF8">
      <w:numFmt w:val="bullet"/>
      <w:lvlText w:val="•"/>
      <w:lvlJc w:val="left"/>
      <w:pPr>
        <w:ind w:left="1401" w:hanging="140"/>
      </w:pPr>
      <w:rPr>
        <w:rFonts w:hint="default"/>
        <w:lang w:val="ru-RU" w:eastAsia="en-US" w:bidi="ar-SA"/>
      </w:rPr>
    </w:lvl>
    <w:lvl w:ilvl="3" w:tplc="F0581A5E">
      <w:numFmt w:val="bullet"/>
      <w:lvlText w:val="•"/>
      <w:lvlJc w:val="left"/>
      <w:pPr>
        <w:ind w:left="1972" w:hanging="140"/>
      </w:pPr>
      <w:rPr>
        <w:rFonts w:hint="default"/>
        <w:lang w:val="ru-RU" w:eastAsia="en-US" w:bidi="ar-SA"/>
      </w:rPr>
    </w:lvl>
    <w:lvl w:ilvl="4" w:tplc="F6E8C852">
      <w:numFmt w:val="bullet"/>
      <w:lvlText w:val="•"/>
      <w:lvlJc w:val="left"/>
      <w:pPr>
        <w:ind w:left="2542" w:hanging="140"/>
      </w:pPr>
      <w:rPr>
        <w:rFonts w:hint="default"/>
        <w:lang w:val="ru-RU" w:eastAsia="en-US" w:bidi="ar-SA"/>
      </w:rPr>
    </w:lvl>
    <w:lvl w:ilvl="5" w:tplc="8228C69E">
      <w:numFmt w:val="bullet"/>
      <w:lvlText w:val="•"/>
      <w:lvlJc w:val="left"/>
      <w:pPr>
        <w:ind w:left="3113" w:hanging="140"/>
      </w:pPr>
      <w:rPr>
        <w:rFonts w:hint="default"/>
        <w:lang w:val="ru-RU" w:eastAsia="en-US" w:bidi="ar-SA"/>
      </w:rPr>
    </w:lvl>
    <w:lvl w:ilvl="6" w:tplc="1CF6830E">
      <w:numFmt w:val="bullet"/>
      <w:lvlText w:val="•"/>
      <w:lvlJc w:val="left"/>
      <w:pPr>
        <w:ind w:left="3684" w:hanging="140"/>
      </w:pPr>
      <w:rPr>
        <w:rFonts w:hint="default"/>
        <w:lang w:val="ru-RU" w:eastAsia="en-US" w:bidi="ar-SA"/>
      </w:rPr>
    </w:lvl>
    <w:lvl w:ilvl="7" w:tplc="2F5AD978">
      <w:numFmt w:val="bullet"/>
      <w:lvlText w:val="•"/>
      <w:lvlJc w:val="left"/>
      <w:pPr>
        <w:ind w:left="4254" w:hanging="140"/>
      </w:pPr>
      <w:rPr>
        <w:rFonts w:hint="default"/>
        <w:lang w:val="ru-RU" w:eastAsia="en-US" w:bidi="ar-SA"/>
      </w:rPr>
    </w:lvl>
    <w:lvl w:ilvl="8" w:tplc="649AF010">
      <w:numFmt w:val="bullet"/>
      <w:lvlText w:val="•"/>
      <w:lvlJc w:val="left"/>
      <w:pPr>
        <w:ind w:left="4825" w:hanging="140"/>
      </w:pPr>
      <w:rPr>
        <w:rFonts w:hint="default"/>
        <w:lang w:val="ru-RU" w:eastAsia="en-US" w:bidi="ar-SA"/>
      </w:rPr>
    </w:lvl>
  </w:abstractNum>
  <w:abstractNum w:abstractNumId="226">
    <w:nsid w:val="7E6E165F"/>
    <w:multiLevelType w:val="hybridMultilevel"/>
    <w:tmpl w:val="F5569B1A"/>
    <w:lvl w:ilvl="0" w:tplc="C96CEEA4">
      <w:start w:val="1"/>
      <w:numFmt w:val="upperRoman"/>
      <w:lvlText w:val="%1."/>
      <w:lvlJc w:val="left"/>
      <w:pPr>
        <w:ind w:left="2215" w:hanging="233"/>
      </w:pPr>
      <w:rPr>
        <w:rFonts w:ascii="Times New Roman" w:eastAsia="Times New Roman" w:hAnsi="Times New Roman" w:cs="Times New Roman" w:hint="default"/>
        <w:b/>
        <w:bCs/>
        <w:i/>
        <w:iCs/>
        <w:spacing w:val="0"/>
        <w:w w:val="97"/>
        <w:sz w:val="26"/>
        <w:szCs w:val="26"/>
        <w:lang w:val="ru-RU" w:eastAsia="en-US" w:bidi="ar-SA"/>
      </w:rPr>
    </w:lvl>
    <w:lvl w:ilvl="1" w:tplc="BE36ACC2">
      <w:numFmt w:val="bullet"/>
      <w:lvlText w:val="•"/>
      <w:lvlJc w:val="left"/>
      <w:pPr>
        <w:ind w:left="4300" w:hanging="233"/>
      </w:pPr>
      <w:rPr>
        <w:rFonts w:hint="default"/>
        <w:lang w:val="ru-RU" w:eastAsia="en-US" w:bidi="ar-SA"/>
      </w:rPr>
    </w:lvl>
    <w:lvl w:ilvl="2" w:tplc="4264485A">
      <w:numFmt w:val="bullet"/>
      <w:lvlText w:val="•"/>
      <w:lvlJc w:val="left"/>
      <w:pPr>
        <w:ind w:left="5112" w:hanging="233"/>
      </w:pPr>
      <w:rPr>
        <w:rFonts w:hint="default"/>
        <w:lang w:val="ru-RU" w:eastAsia="en-US" w:bidi="ar-SA"/>
      </w:rPr>
    </w:lvl>
    <w:lvl w:ilvl="3" w:tplc="223A7E72">
      <w:numFmt w:val="bullet"/>
      <w:lvlText w:val="•"/>
      <w:lvlJc w:val="left"/>
      <w:pPr>
        <w:ind w:left="5924" w:hanging="233"/>
      </w:pPr>
      <w:rPr>
        <w:rFonts w:hint="default"/>
        <w:lang w:val="ru-RU" w:eastAsia="en-US" w:bidi="ar-SA"/>
      </w:rPr>
    </w:lvl>
    <w:lvl w:ilvl="4" w:tplc="3E56E256">
      <w:numFmt w:val="bullet"/>
      <w:lvlText w:val="•"/>
      <w:lvlJc w:val="left"/>
      <w:pPr>
        <w:ind w:left="6737" w:hanging="233"/>
      </w:pPr>
      <w:rPr>
        <w:rFonts w:hint="default"/>
        <w:lang w:val="ru-RU" w:eastAsia="en-US" w:bidi="ar-SA"/>
      </w:rPr>
    </w:lvl>
    <w:lvl w:ilvl="5" w:tplc="7BE43BBC">
      <w:numFmt w:val="bullet"/>
      <w:lvlText w:val="•"/>
      <w:lvlJc w:val="left"/>
      <w:pPr>
        <w:ind w:left="7549" w:hanging="233"/>
      </w:pPr>
      <w:rPr>
        <w:rFonts w:hint="default"/>
        <w:lang w:val="ru-RU" w:eastAsia="en-US" w:bidi="ar-SA"/>
      </w:rPr>
    </w:lvl>
    <w:lvl w:ilvl="6" w:tplc="041274F8">
      <w:numFmt w:val="bullet"/>
      <w:lvlText w:val="•"/>
      <w:lvlJc w:val="left"/>
      <w:pPr>
        <w:ind w:left="8361" w:hanging="233"/>
      </w:pPr>
      <w:rPr>
        <w:rFonts w:hint="default"/>
        <w:lang w:val="ru-RU" w:eastAsia="en-US" w:bidi="ar-SA"/>
      </w:rPr>
    </w:lvl>
    <w:lvl w:ilvl="7" w:tplc="EE6EAC48">
      <w:numFmt w:val="bullet"/>
      <w:lvlText w:val="•"/>
      <w:lvlJc w:val="left"/>
      <w:pPr>
        <w:ind w:left="9174" w:hanging="233"/>
      </w:pPr>
      <w:rPr>
        <w:rFonts w:hint="default"/>
        <w:lang w:val="ru-RU" w:eastAsia="en-US" w:bidi="ar-SA"/>
      </w:rPr>
    </w:lvl>
    <w:lvl w:ilvl="8" w:tplc="F0C8EE64">
      <w:numFmt w:val="bullet"/>
      <w:lvlText w:val="•"/>
      <w:lvlJc w:val="left"/>
      <w:pPr>
        <w:ind w:left="9986" w:hanging="233"/>
      </w:pPr>
      <w:rPr>
        <w:rFonts w:hint="default"/>
        <w:lang w:val="ru-RU" w:eastAsia="en-US" w:bidi="ar-SA"/>
      </w:rPr>
    </w:lvl>
  </w:abstractNum>
  <w:abstractNum w:abstractNumId="227">
    <w:nsid w:val="7F3723A5"/>
    <w:multiLevelType w:val="hybridMultilevel"/>
    <w:tmpl w:val="57023ABE"/>
    <w:lvl w:ilvl="0" w:tplc="DC986C98">
      <w:numFmt w:val="bullet"/>
      <w:lvlText w:val=""/>
      <w:lvlJc w:val="left"/>
      <w:pPr>
        <w:ind w:left="119" w:hanging="234"/>
      </w:pPr>
      <w:rPr>
        <w:rFonts w:ascii="Symbol" w:eastAsia="Symbol" w:hAnsi="Symbol" w:cs="Symbol" w:hint="default"/>
        <w:w w:val="98"/>
        <w:sz w:val="26"/>
        <w:szCs w:val="26"/>
        <w:lang w:val="ru-RU" w:eastAsia="en-US" w:bidi="ar-SA"/>
      </w:rPr>
    </w:lvl>
    <w:lvl w:ilvl="1" w:tplc="777AEE5E">
      <w:numFmt w:val="bullet"/>
      <w:lvlText w:val="•"/>
      <w:lvlJc w:val="left"/>
      <w:pPr>
        <w:ind w:left="815" w:hanging="234"/>
      </w:pPr>
      <w:rPr>
        <w:rFonts w:hint="default"/>
        <w:lang w:val="ru-RU" w:eastAsia="en-US" w:bidi="ar-SA"/>
      </w:rPr>
    </w:lvl>
    <w:lvl w:ilvl="2" w:tplc="543E220A">
      <w:numFmt w:val="bullet"/>
      <w:lvlText w:val="•"/>
      <w:lvlJc w:val="left"/>
      <w:pPr>
        <w:ind w:left="1511" w:hanging="234"/>
      </w:pPr>
      <w:rPr>
        <w:rFonts w:hint="default"/>
        <w:lang w:val="ru-RU" w:eastAsia="en-US" w:bidi="ar-SA"/>
      </w:rPr>
    </w:lvl>
    <w:lvl w:ilvl="3" w:tplc="3828DF90">
      <w:numFmt w:val="bullet"/>
      <w:lvlText w:val="•"/>
      <w:lvlJc w:val="left"/>
      <w:pPr>
        <w:ind w:left="2207" w:hanging="234"/>
      </w:pPr>
      <w:rPr>
        <w:rFonts w:hint="default"/>
        <w:lang w:val="ru-RU" w:eastAsia="en-US" w:bidi="ar-SA"/>
      </w:rPr>
    </w:lvl>
    <w:lvl w:ilvl="4" w:tplc="593A64A2">
      <w:numFmt w:val="bullet"/>
      <w:lvlText w:val="•"/>
      <w:lvlJc w:val="left"/>
      <w:pPr>
        <w:ind w:left="2902" w:hanging="234"/>
      </w:pPr>
      <w:rPr>
        <w:rFonts w:hint="default"/>
        <w:lang w:val="ru-RU" w:eastAsia="en-US" w:bidi="ar-SA"/>
      </w:rPr>
    </w:lvl>
    <w:lvl w:ilvl="5" w:tplc="F0DEF4C8">
      <w:numFmt w:val="bullet"/>
      <w:lvlText w:val="•"/>
      <w:lvlJc w:val="left"/>
      <w:pPr>
        <w:ind w:left="3598" w:hanging="234"/>
      </w:pPr>
      <w:rPr>
        <w:rFonts w:hint="default"/>
        <w:lang w:val="ru-RU" w:eastAsia="en-US" w:bidi="ar-SA"/>
      </w:rPr>
    </w:lvl>
    <w:lvl w:ilvl="6" w:tplc="631A3F62">
      <w:numFmt w:val="bullet"/>
      <w:lvlText w:val="•"/>
      <w:lvlJc w:val="left"/>
      <w:pPr>
        <w:ind w:left="4294" w:hanging="234"/>
      </w:pPr>
      <w:rPr>
        <w:rFonts w:hint="default"/>
        <w:lang w:val="ru-RU" w:eastAsia="en-US" w:bidi="ar-SA"/>
      </w:rPr>
    </w:lvl>
    <w:lvl w:ilvl="7" w:tplc="E4B46310">
      <w:numFmt w:val="bullet"/>
      <w:lvlText w:val="•"/>
      <w:lvlJc w:val="left"/>
      <w:pPr>
        <w:ind w:left="4989" w:hanging="234"/>
      </w:pPr>
      <w:rPr>
        <w:rFonts w:hint="default"/>
        <w:lang w:val="ru-RU" w:eastAsia="en-US" w:bidi="ar-SA"/>
      </w:rPr>
    </w:lvl>
    <w:lvl w:ilvl="8" w:tplc="D5B40454">
      <w:numFmt w:val="bullet"/>
      <w:lvlText w:val="•"/>
      <w:lvlJc w:val="left"/>
      <w:pPr>
        <w:ind w:left="5685" w:hanging="234"/>
      </w:pPr>
      <w:rPr>
        <w:rFonts w:hint="default"/>
        <w:lang w:val="ru-RU" w:eastAsia="en-US" w:bidi="ar-SA"/>
      </w:rPr>
    </w:lvl>
  </w:abstractNum>
  <w:num w:numId="1">
    <w:abstractNumId w:val="172"/>
  </w:num>
  <w:num w:numId="2">
    <w:abstractNumId w:val="183"/>
  </w:num>
  <w:num w:numId="3">
    <w:abstractNumId w:val="217"/>
  </w:num>
  <w:num w:numId="4">
    <w:abstractNumId w:val="93"/>
  </w:num>
  <w:num w:numId="5">
    <w:abstractNumId w:val="214"/>
  </w:num>
  <w:num w:numId="6">
    <w:abstractNumId w:val="184"/>
  </w:num>
  <w:num w:numId="7">
    <w:abstractNumId w:val="165"/>
  </w:num>
  <w:num w:numId="8">
    <w:abstractNumId w:val="81"/>
  </w:num>
  <w:num w:numId="9">
    <w:abstractNumId w:val="225"/>
  </w:num>
  <w:num w:numId="10">
    <w:abstractNumId w:val="26"/>
  </w:num>
  <w:num w:numId="11">
    <w:abstractNumId w:val="110"/>
  </w:num>
  <w:num w:numId="12">
    <w:abstractNumId w:val="10"/>
  </w:num>
  <w:num w:numId="13">
    <w:abstractNumId w:val="52"/>
  </w:num>
  <w:num w:numId="14">
    <w:abstractNumId w:val="169"/>
  </w:num>
  <w:num w:numId="15">
    <w:abstractNumId w:val="124"/>
  </w:num>
  <w:num w:numId="16">
    <w:abstractNumId w:val="86"/>
  </w:num>
  <w:num w:numId="17">
    <w:abstractNumId w:val="72"/>
  </w:num>
  <w:num w:numId="18">
    <w:abstractNumId w:val="66"/>
  </w:num>
  <w:num w:numId="19">
    <w:abstractNumId w:val="1"/>
  </w:num>
  <w:num w:numId="20">
    <w:abstractNumId w:val="38"/>
  </w:num>
  <w:num w:numId="21">
    <w:abstractNumId w:val="19"/>
  </w:num>
  <w:num w:numId="22">
    <w:abstractNumId w:val="211"/>
  </w:num>
  <w:num w:numId="23">
    <w:abstractNumId w:val="215"/>
  </w:num>
  <w:num w:numId="24">
    <w:abstractNumId w:val="127"/>
  </w:num>
  <w:num w:numId="25">
    <w:abstractNumId w:val="83"/>
  </w:num>
  <w:num w:numId="26">
    <w:abstractNumId w:val="196"/>
  </w:num>
  <w:num w:numId="27">
    <w:abstractNumId w:val="162"/>
  </w:num>
  <w:num w:numId="28">
    <w:abstractNumId w:val="136"/>
  </w:num>
  <w:num w:numId="29">
    <w:abstractNumId w:val="174"/>
  </w:num>
  <w:num w:numId="30">
    <w:abstractNumId w:val="73"/>
  </w:num>
  <w:num w:numId="31">
    <w:abstractNumId w:val="16"/>
  </w:num>
  <w:num w:numId="32">
    <w:abstractNumId w:val="109"/>
  </w:num>
  <w:num w:numId="33">
    <w:abstractNumId w:val="192"/>
  </w:num>
  <w:num w:numId="34">
    <w:abstractNumId w:val="132"/>
  </w:num>
  <w:num w:numId="35">
    <w:abstractNumId w:val="158"/>
  </w:num>
  <w:num w:numId="36">
    <w:abstractNumId w:val="208"/>
  </w:num>
  <w:num w:numId="37">
    <w:abstractNumId w:val="42"/>
  </w:num>
  <w:num w:numId="38">
    <w:abstractNumId w:val="227"/>
  </w:num>
  <w:num w:numId="39">
    <w:abstractNumId w:val="85"/>
  </w:num>
  <w:num w:numId="40">
    <w:abstractNumId w:val="195"/>
  </w:num>
  <w:num w:numId="41">
    <w:abstractNumId w:val="186"/>
  </w:num>
  <w:num w:numId="42">
    <w:abstractNumId w:val="135"/>
  </w:num>
  <w:num w:numId="43">
    <w:abstractNumId w:val="175"/>
  </w:num>
  <w:num w:numId="44">
    <w:abstractNumId w:val="31"/>
  </w:num>
  <w:num w:numId="45">
    <w:abstractNumId w:val="106"/>
  </w:num>
  <w:num w:numId="46">
    <w:abstractNumId w:val="219"/>
  </w:num>
  <w:num w:numId="47">
    <w:abstractNumId w:val="108"/>
  </w:num>
  <w:num w:numId="48">
    <w:abstractNumId w:val="5"/>
  </w:num>
  <w:num w:numId="49">
    <w:abstractNumId w:val="146"/>
  </w:num>
  <w:num w:numId="50">
    <w:abstractNumId w:val="4"/>
  </w:num>
  <w:num w:numId="51">
    <w:abstractNumId w:val="226"/>
  </w:num>
  <w:num w:numId="52">
    <w:abstractNumId w:val="39"/>
  </w:num>
  <w:num w:numId="53">
    <w:abstractNumId w:val="163"/>
  </w:num>
  <w:num w:numId="54">
    <w:abstractNumId w:val="87"/>
  </w:num>
  <w:num w:numId="55">
    <w:abstractNumId w:val="111"/>
  </w:num>
  <w:num w:numId="56">
    <w:abstractNumId w:val="119"/>
  </w:num>
  <w:num w:numId="57">
    <w:abstractNumId w:val="188"/>
  </w:num>
  <w:num w:numId="58">
    <w:abstractNumId w:val="82"/>
  </w:num>
  <w:num w:numId="59">
    <w:abstractNumId w:val="221"/>
  </w:num>
  <w:num w:numId="60">
    <w:abstractNumId w:val="98"/>
  </w:num>
  <w:num w:numId="61">
    <w:abstractNumId w:val="224"/>
  </w:num>
  <w:num w:numId="62">
    <w:abstractNumId w:val="223"/>
  </w:num>
  <w:num w:numId="63">
    <w:abstractNumId w:val="153"/>
  </w:num>
  <w:num w:numId="64">
    <w:abstractNumId w:val="204"/>
  </w:num>
  <w:num w:numId="65">
    <w:abstractNumId w:val="102"/>
  </w:num>
  <w:num w:numId="66">
    <w:abstractNumId w:val="88"/>
  </w:num>
  <w:num w:numId="67">
    <w:abstractNumId w:val="202"/>
  </w:num>
  <w:num w:numId="68">
    <w:abstractNumId w:val="180"/>
  </w:num>
  <w:num w:numId="69">
    <w:abstractNumId w:val="181"/>
  </w:num>
  <w:num w:numId="70">
    <w:abstractNumId w:val="44"/>
  </w:num>
  <w:num w:numId="71">
    <w:abstractNumId w:val="7"/>
  </w:num>
  <w:num w:numId="72">
    <w:abstractNumId w:val="95"/>
  </w:num>
  <w:num w:numId="73">
    <w:abstractNumId w:val="77"/>
  </w:num>
  <w:num w:numId="74">
    <w:abstractNumId w:val="131"/>
  </w:num>
  <w:num w:numId="75">
    <w:abstractNumId w:val="51"/>
  </w:num>
  <w:num w:numId="76">
    <w:abstractNumId w:val="148"/>
  </w:num>
  <w:num w:numId="77">
    <w:abstractNumId w:val="133"/>
  </w:num>
  <w:num w:numId="78">
    <w:abstractNumId w:val="170"/>
  </w:num>
  <w:num w:numId="79">
    <w:abstractNumId w:val="92"/>
  </w:num>
  <w:num w:numId="80">
    <w:abstractNumId w:val="40"/>
  </w:num>
  <w:num w:numId="81">
    <w:abstractNumId w:val="9"/>
  </w:num>
  <w:num w:numId="82">
    <w:abstractNumId w:val="178"/>
  </w:num>
  <w:num w:numId="83">
    <w:abstractNumId w:val="58"/>
  </w:num>
  <w:num w:numId="84">
    <w:abstractNumId w:val="187"/>
  </w:num>
  <w:num w:numId="85">
    <w:abstractNumId w:val="112"/>
  </w:num>
  <w:num w:numId="86">
    <w:abstractNumId w:val="144"/>
  </w:num>
  <w:num w:numId="87">
    <w:abstractNumId w:val="24"/>
  </w:num>
  <w:num w:numId="88">
    <w:abstractNumId w:val="15"/>
  </w:num>
  <w:num w:numId="89">
    <w:abstractNumId w:val="0"/>
  </w:num>
  <w:num w:numId="90">
    <w:abstractNumId w:val="76"/>
  </w:num>
  <w:num w:numId="91">
    <w:abstractNumId w:val="201"/>
  </w:num>
  <w:num w:numId="92">
    <w:abstractNumId w:val="177"/>
  </w:num>
  <w:num w:numId="93">
    <w:abstractNumId w:val="220"/>
  </w:num>
  <w:num w:numId="94">
    <w:abstractNumId w:val="33"/>
  </w:num>
  <w:num w:numId="95">
    <w:abstractNumId w:val="99"/>
  </w:num>
  <w:num w:numId="96">
    <w:abstractNumId w:val="97"/>
  </w:num>
  <w:num w:numId="97">
    <w:abstractNumId w:val="13"/>
  </w:num>
  <w:num w:numId="98">
    <w:abstractNumId w:val="104"/>
  </w:num>
  <w:num w:numId="99">
    <w:abstractNumId w:val="11"/>
  </w:num>
  <w:num w:numId="100">
    <w:abstractNumId w:val="61"/>
  </w:num>
  <w:num w:numId="101">
    <w:abstractNumId w:val="143"/>
  </w:num>
  <w:num w:numId="102">
    <w:abstractNumId w:val="212"/>
  </w:num>
  <w:num w:numId="103">
    <w:abstractNumId w:val="117"/>
  </w:num>
  <w:num w:numId="104">
    <w:abstractNumId w:val="54"/>
  </w:num>
  <w:num w:numId="105">
    <w:abstractNumId w:val="105"/>
  </w:num>
  <w:num w:numId="106">
    <w:abstractNumId w:val="190"/>
  </w:num>
  <w:num w:numId="107">
    <w:abstractNumId w:val="118"/>
  </w:num>
  <w:num w:numId="108">
    <w:abstractNumId w:val="216"/>
  </w:num>
  <w:num w:numId="109">
    <w:abstractNumId w:val="128"/>
  </w:num>
  <w:num w:numId="110">
    <w:abstractNumId w:val="218"/>
  </w:num>
  <w:num w:numId="111">
    <w:abstractNumId w:val="49"/>
  </w:num>
  <w:num w:numId="112">
    <w:abstractNumId w:val="189"/>
  </w:num>
  <w:num w:numId="113">
    <w:abstractNumId w:val="203"/>
  </w:num>
  <w:num w:numId="114">
    <w:abstractNumId w:val="41"/>
  </w:num>
  <w:num w:numId="115">
    <w:abstractNumId w:val="130"/>
  </w:num>
  <w:num w:numId="116">
    <w:abstractNumId w:val="37"/>
  </w:num>
  <w:num w:numId="117">
    <w:abstractNumId w:val="3"/>
  </w:num>
  <w:num w:numId="118">
    <w:abstractNumId w:val="6"/>
  </w:num>
  <w:num w:numId="119">
    <w:abstractNumId w:val="147"/>
  </w:num>
  <w:num w:numId="120">
    <w:abstractNumId w:val="213"/>
  </w:num>
  <w:num w:numId="121">
    <w:abstractNumId w:val="160"/>
  </w:num>
  <w:num w:numId="122">
    <w:abstractNumId w:val="63"/>
  </w:num>
  <w:num w:numId="123">
    <w:abstractNumId w:val="206"/>
  </w:num>
  <w:num w:numId="124">
    <w:abstractNumId w:val="48"/>
  </w:num>
  <w:num w:numId="125">
    <w:abstractNumId w:val="67"/>
  </w:num>
  <w:num w:numId="126">
    <w:abstractNumId w:val="18"/>
  </w:num>
  <w:num w:numId="127">
    <w:abstractNumId w:val="194"/>
  </w:num>
  <w:num w:numId="128">
    <w:abstractNumId w:val="107"/>
  </w:num>
  <w:num w:numId="129">
    <w:abstractNumId w:val="205"/>
  </w:num>
  <w:num w:numId="130">
    <w:abstractNumId w:val="193"/>
  </w:num>
  <w:num w:numId="131">
    <w:abstractNumId w:val="68"/>
  </w:num>
  <w:num w:numId="132">
    <w:abstractNumId w:val="151"/>
  </w:num>
  <w:num w:numId="133">
    <w:abstractNumId w:val="25"/>
  </w:num>
  <w:num w:numId="134">
    <w:abstractNumId w:val="209"/>
  </w:num>
  <w:num w:numId="135">
    <w:abstractNumId w:val="71"/>
  </w:num>
  <w:num w:numId="136">
    <w:abstractNumId w:val="168"/>
  </w:num>
  <w:num w:numId="137">
    <w:abstractNumId w:val="69"/>
  </w:num>
  <w:num w:numId="138">
    <w:abstractNumId w:val="65"/>
  </w:num>
  <w:num w:numId="139">
    <w:abstractNumId w:val="114"/>
  </w:num>
  <w:num w:numId="140">
    <w:abstractNumId w:val="23"/>
  </w:num>
  <w:num w:numId="141">
    <w:abstractNumId w:val="164"/>
  </w:num>
  <w:num w:numId="142">
    <w:abstractNumId w:val="156"/>
  </w:num>
  <w:num w:numId="143">
    <w:abstractNumId w:val="8"/>
  </w:num>
  <w:num w:numId="144">
    <w:abstractNumId w:val="137"/>
  </w:num>
  <w:num w:numId="145">
    <w:abstractNumId w:val="121"/>
  </w:num>
  <w:num w:numId="146">
    <w:abstractNumId w:val="176"/>
  </w:num>
  <w:num w:numId="147">
    <w:abstractNumId w:val="116"/>
  </w:num>
  <w:num w:numId="148">
    <w:abstractNumId w:val="22"/>
  </w:num>
  <w:num w:numId="149">
    <w:abstractNumId w:val="101"/>
  </w:num>
  <w:num w:numId="150">
    <w:abstractNumId w:val="91"/>
  </w:num>
  <w:num w:numId="151">
    <w:abstractNumId w:val="17"/>
  </w:num>
  <w:num w:numId="152">
    <w:abstractNumId w:val="197"/>
  </w:num>
  <w:num w:numId="153">
    <w:abstractNumId w:val="155"/>
  </w:num>
  <w:num w:numId="154">
    <w:abstractNumId w:val="173"/>
  </w:num>
  <w:num w:numId="155">
    <w:abstractNumId w:val="126"/>
  </w:num>
  <w:num w:numId="156">
    <w:abstractNumId w:val="222"/>
  </w:num>
  <w:num w:numId="157">
    <w:abstractNumId w:val="84"/>
  </w:num>
  <w:num w:numId="158">
    <w:abstractNumId w:val="53"/>
  </w:num>
  <w:num w:numId="159">
    <w:abstractNumId w:val="35"/>
  </w:num>
  <w:num w:numId="160">
    <w:abstractNumId w:val="100"/>
  </w:num>
  <w:num w:numId="161">
    <w:abstractNumId w:val="207"/>
  </w:num>
  <w:num w:numId="162">
    <w:abstractNumId w:val="28"/>
  </w:num>
  <w:num w:numId="163">
    <w:abstractNumId w:val="27"/>
  </w:num>
  <w:num w:numId="164">
    <w:abstractNumId w:val="122"/>
  </w:num>
  <w:num w:numId="165">
    <w:abstractNumId w:val="145"/>
  </w:num>
  <w:num w:numId="166">
    <w:abstractNumId w:val="159"/>
  </w:num>
  <w:num w:numId="167">
    <w:abstractNumId w:val="94"/>
  </w:num>
  <w:num w:numId="168">
    <w:abstractNumId w:val="57"/>
  </w:num>
  <w:num w:numId="169">
    <w:abstractNumId w:val="191"/>
  </w:num>
  <w:num w:numId="170">
    <w:abstractNumId w:val="36"/>
  </w:num>
  <w:num w:numId="171">
    <w:abstractNumId w:val="139"/>
  </w:num>
  <w:num w:numId="172">
    <w:abstractNumId w:val="149"/>
  </w:num>
  <w:num w:numId="173">
    <w:abstractNumId w:val="12"/>
  </w:num>
  <w:num w:numId="174">
    <w:abstractNumId w:val="161"/>
  </w:num>
  <w:num w:numId="175">
    <w:abstractNumId w:val="47"/>
  </w:num>
  <w:num w:numId="176">
    <w:abstractNumId w:val="199"/>
  </w:num>
  <w:num w:numId="177">
    <w:abstractNumId w:val="74"/>
  </w:num>
  <w:num w:numId="178">
    <w:abstractNumId w:val="103"/>
  </w:num>
  <w:num w:numId="179">
    <w:abstractNumId w:val="141"/>
  </w:num>
  <w:num w:numId="180">
    <w:abstractNumId w:val="120"/>
  </w:num>
  <w:num w:numId="181">
    <w:abstractNumId w:val="70"/>
  </w:num>
  <w:num w:numId="182">
    <w:abstractNumId w:val="29"/>
  </w:num>
  <w:num w:numId="183">
    <w:abstractNumId w:val="185"/>
  </w:num>
  <w:num w:numId="184">
    <w:abstractNumId w:val="140"/>
  </w:num>
  <w:num w:numId="185">
    <w:abstractNumId w:val="152"/>
  </w:num>
  <w:num w:numId="186">
    <w:abstractNumId w:val="21"/>
  </w:num>
  <w:num w:numId="187">
    <w:abstractNumId w:val="14"/>
  </w:num>
  <w:num w:numId="188">
    <w:abstractNumId w:val="154"/>
  </w:num>
  <w:num w:numId="189">
    <w:abstractNumId w:val="157"/>
  </w:num>
  <w:num w:numId="190">
    <w:abstractNumId w:val="115"/>
  </w:num>
  <w:num w:numId="191">
    <w:abstractNumId w:val="79"/>
  </w:num>
  <w:num w:numId="192">
    <w:abstractNumId w:val="50"/>
  </w:num>
  <w:num w:numId="193">
    <w:abstractNumId w:val="150"/>
  </w:num>
  <w:num w:numId="194">
    <w:abstractNumId w:val="171"/>
  </w:num>
  <w:num w:numId="195">
    <w:abstractNumId w:val="46"/>
  </w:num>
  <w:num w:numId="196">
    <w:abstractNumId w:val="210"/>
  </w:num>
  <w:num w:numId="197">
    <w:abstractNumId w:val="125"/>
  </w:num>
  <w:num w:numId="198">
    <w:abstractNumId w:val="134"/>
  </w:num>
  <w:num w:numId="199">
    <w:abstractNumId w:val="200"/>
  </w:num>
  <w:num w:numId="200">
    <w:abstractNumId w:val="90"/>
  </w:num>
  <w:num w:numId="201">
    <w:abstractNumId w:val="43"/>
  </w:num>
  <w:num w:numId="202">
    <w:abstractNumId w:val="123"/>
  </w:num>
  <w:num w:numId="203">
    <w:abstractNumId w:val="2"/>
  </w:num>
  <w:num w:numId="204">
    <w:abstractNumId w:val="179"/>
  </w:num>
  <w:num w:numId="205">
    <w:abstractNumId w:val="138"/>
  </w:num>
  <w:num w:numId="206">
    <w:abstractNumId w:val="45"/>
  </w:num>
  <w:num w:numId="207">
    <w:abstractNumId w:val="34"/>
  </w:num>
  <w:num w:numId="208">
    <w:abstractNumId w:val="96"/>
  </w:num>
  <w:num w:numId="209">
    <w:abstractNumId w:val="32"/>
  </w:num>
  <w:num w:numId="210">
    <w:abstractNumId w:val="167"/>
  </w:num>
  <w:num w:numId="211">
    <w:abstractNumId w:val="182"/>
  </w:num>
  <w:num w:numId="212">
    <w:abstractNumId w:val="62"/>
  </w:num>
  <w:num w:numId="213">
    <w:abstractNumId w:val="55"/>
  </w:num>
  <w:num w:numId="214">
    <w:abstractNumId w:val="142"/>
  </w:num>
  <w:num w:numId="215">
    <w:abstractNumId w:val="75"/>
  </w:num>
  <w:num w:numId="216">
    <w:abstractNumId w:val="59"/>
  </w:num>
  <w:num w:numId="217">
    <w:abstractNumId w:val="30"/>
  </w:num>
  <w:num w:numId="218">
    <w:abstractNumId w:val="129"/>
  </w:num>
  <w:num w:numId="219">
    <w:abstractNumId w:val="80"/>
  </w:num>
  <w:num w:numId="220">
    <w:abstractNumId w:val="60"/>
  </w:num>
  <w:num w:numId="221">
    <w:abstractNumId w:val="166"/>
  </w:num>
  <w:num w:numId="222">
    <w:abstractNumId w:val="20"/>
  </w:num>
  <w:num w:numId="223">
    <w:abstractNumId w:val="89"/>
  </w:num>
  <w:num w:numId="224">
    <w:abstractNumId w:val="56"/>
  </w:num>
  <w:num w:numId="225">
    <w:abstractNumId w:val="64"/>
  </w:num>
  <w:num w:numId="226">
    <w:abstractNumId w:val="113"/>
  </w:num>
  <w:num w:numId="227">
    <w:abstractNumId w:val="78"/>
  </w:num>
  <w:num w:numId="228">
    <w:abstractNumId w:val="198"/>
  </w:num>
  <w:numIdMacAtCleanup w:val="2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ulTrailSpace/>
    <w:shapeLayoutLikeWW8/>
  </w:compat>
  <w:rsids>
    <w:rsidRoot w:val="00323AB5"/>
    <w:rsid w:val="0001306B"/>
    <w:rsid w:val="00111FEA"/>
    <w:rsid w:val="00121B26"/>
    <w:rsid w:val="00142055"/>
    <w:rsid w:val="0017068B"/>
    <w:rsid w:val="001E232B"/>
    <w:rsid w:val="001E5970"/>
    <w:rsid w:val="002938E5"/>
    <w:rsid w:val="002959C7"/>
    <w:rsid w:val="00323AB5"/>
    <w:rsid w:val="00337EA0"/>
    <w:rsid w:val="003775E6"/>
    <w:rsid w:val="003A0B75"/>
    <w:rsid w:val="003D40CC"/>
    <w:rsid w:val="003D704C"/>
    <w:rsid w:val="00406DCA"/>
    <w:rsid w:val="005C7592"/>
    <w:rsid w:val="005F6C1F"/>
    <w:rsid w:val="00631390"/>
    <w:rsid w:val="00661625"/>
    <w:rsid w:val="00705A32"/>
    <w:rsid w:val="00732085"/>
    <w:rsid w:val="007404D7"/>
    <w:rsid w:val="008401EF"/>
    <w:rsid w:val="008A5AA3"/>
    <w:rsid w:val="009526E6"/>
    <w:rsid w:val="009F2009"/>
    <w:rsid w:val="00A475DA"/>
    <w:rsid w:val="00A74849"/>
    <w:rsid w:val="00AE15B4"/>
    <w:rsid w:val="00CA00C8"/>
    <w:rsid w:val="00D03241"/>
    <w:rsid w:val="00D54778"/>
    <w:rsid w:val="00D972B1"/>
    <w:rsid w:val="00DB4038"/>
    <w:rsid w:val="00E06A5A"/>
    <w:rsid w:val="00E26A64"/>
    <w:rsid w:val="00E31425"/>
    <w:rsid w:val="00E94A13"/>
    <w:rsid w:val="00F170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31425"/>
    <w:rPr>
      <w:rFonts w:ascii="Times New Roman" w:eastAsia="Times New Roman" w:hAnsi="Times New Roman" w:cs="Times New Roman"/>
      <w:lang w:val="ru-RU"/>
    </w:rPr>
  </w:style>
  <w:style w:type="paragraph" w:styleId="1">
    <w:name w:val="heading 1"/>
    <w:basedOn w:val="a"/>
    <w:uiPriority w:val="1"/>
    <w:qFormat/>
    <w:rsid w:val="00E31425"/>
    <w:pPr>
      <w:spacing w:before="6"/>
      <w:ind w:left="1982"/>
      <w:outlineLvl w:val="0"/>
    </w:pPr>
    <w:rPr>
      <w:b/>
      <w:bCs/>
      <w:sz w:val="28"/>
      <w:szCs w:val="28"/>
    </w:rPr>
  </w:style>
  <w:style w:type="paragraph" w:styleId="2">
    <w:name w:val="heading 2"/>
    <w:basedOn w:val="a"/>
    <w:uiPriority w:val="1"/>
    <w:qFormat/>
    <w:rsid w:val="00E31425"/>
    <w:pPr>
      <w:spacing w:before="188" w:line="295" w:lineRule="exact"/>
      <w:ind w:left="1507"/>
      <w:jc w:val="both"/>
      <w:outlineLvl w:val="1"/>
    </w:pPr>
    <w:rPr>
      <w:b/>
      <w:bCs/>
      <w:sz w:val="26"/>
      <w:szCs w:val="26"/>
    </w:rPr>
  </w:style>
  <w:style w:type="paragraph" w:styleId="3">
    <w:name w:val="heading 3"/>
    <w:basedOn w:val="a"/>
    <w:uiPriority w:val="1"/>
    <w:qFormat/>
    <w:rsid w:val="00E31425"/>
    <w:pPr>
      <w:ind w:left="739"/>
      <w:outlineLvl w:val="2"/>
    </w:pPr>
    <w:rPr>
      <w:b/>
      <w:bCs/>
      <w:sz w:val="24"/>
      <w:szCs w:val="24"/>
    </w:rPr>
  </w:style>
  <w:style w:type="paragraph" w:styleId="4">
    <w:name w:val="heading 4"/>
    <w:basedOn w:val="a"/>
    <w:uiPriority w:val="1"/>
    <w:qFormat/>
    <w:rsid w:val="00E31425"/>
    <w:pPr>
      <w:spacing w:before="5" w:line="274" w:lineRule="exact"/>
      <w:ind w:left="739"/>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31425"/>
    <w:tblPr>
      <w:tblInd w:w="0" w:type="dxa"/>
      <w:tblCellMar>
        <w:top w:w="0" w:type="dxa"/>
        <w:left w:w="0" w:type="dxa"/>
        <w:bottom w:w="0" w:type="dxa"/>
        <w:right w:w="0" w:type="dxa"/>
      </w:tblCellMar>
    </w:tblPr>
  </w:style>
  <w:style w:type="paragraph" w:styleId="10">
    <w:name w:val="toc 1"/>
    <w:basedOn w:val="a"/>
    <w:uiPriority w:val="1"/>
    <w:qFormat/>
    <w:rsid w:val="00E31425"/>
    <w:pPr>
      <w:spacing w:before="42"/>
      <w:ind w:left="1872" w:hanging="457"/>
    </w:pPr>
    <w:rPr>
      <w:b/>
      <w:bCs/>
      <w:sz w:val="24"/>
      <w:szCs w:val="24"/>
    </w:rPr>
  </w:style>
  <w:style w:type="paragraph" w:styleId="20">
    <w:name w:val="toc 2"/>
    <w:basedOn w:val="a"/>
    <w:uiPriority w:val="1"/>
    <w:qFormat/>
    <w:rsid w:val="00E31425"/>
    <w:pPr>
      <w:spacing w:before="54"/>
      <w:ind w:left="1776" w:hanging="332"/>
    </w:pPr>
    <w:rPr>
      <w:b/>
      <w:bCs/>
      <w:sz w:val="24"/>
      <w:szCs w:val="24"/>
    </w:rPr>
  </w:style>
  <w:style w:type="paragraph" w:styleId="30">
    <w:name w:val="toc 3"/>
    <w:basedOn w:val="a"/>
    <w:uiPriority w:val="1"/>
    <w:qFormat/>
    <w:rsid w:val="00E31425"/>
    <w:pPr>
      <w:spacing w:before="39"/>
      <w:ind w:left="1639"/>
    </w:pPr>
    <w:rPr>
      <w:sz w:val="24"/>
      <w:szCs w:val="24"/>
    </w:rPr>
  </w:style>
  <w:style w:type="paragraph" w:styleId="40">
    <w:name w:val="toc 4"/>
    <w:basedOn w:val="a"/>
    <w:uiPriority w:val="1"/>
    <w:qFormat/>
    <w:rsid w:val="00E31425"/>
    <w:pPr>
      <w:spacing w:before="42"/>
      <w:ind w:left="1702"/>
    </w:pPr>
    <w:rPr>
      <w:b/>
      <w:bCs/>
      <w:sz w:val="24"/>
      <w:szCs w:val="24"/>
    </w:rPr>
  </w:style>
  <w:style w:type="paragraph" w:styleId="5">
    <w:name w:val="toc 5"/>
    <w:basedOn w:val="a"/>
    <w:uiPriority w:val="1"/>
    <w:qFormat/>
    <w:rsid w:val="00E31425"/>
    <w:pPr>
      <w:spacing w:before="44"/>
      <w:ind w:left="3214" w:hanging="1548"/>
    </w:pPr>
    <w:rPr>
      <w:sz w:val="24"/>
      <w:szCs w:val="24"/>
    </w:rPr>
  </w:style>
  <w:style w:type="paragraph" w:styleId="6">
    <w:name w:val="toc 6"/>
    <w:basedOn w:val="a"/>
    <w:uiPriority w:val="1"/>
    <w:qFormat/>
    <w:rsid w:val="00E31425"/>
    <w:pPr>
      <w:ind w:left="1750"/>
    </w:pPr>
    <w:rPr>
      <w:b/>
      <w:bCs/>
      <w:sz w:val="24"/>
      <w:szCs w:val="24"/>
    </w:rPr>
  </w:style>
  <w:style w:type="paragraph" w:styleId="7">
    <w:name w:val="toc 7"/>
    <w:basedOn w:val="a"/>
    <w:uiPriority w:val="1"/>
    <w:qFormat/>
    <w:rsid w:val="00E31425"/>
    <w:pPr>
      <w:spacing w:before="8"/>
      <w:ind w:left="2287"/>
    </w:pPr>
    <w:rPr>
      <w:sz w:val="24"/>
      <w:szCs w:val="24"/>
    </w:rPr>
  </w:style>
  <w:style w:type="paragraph" w:styleId="8">
    <w:name w:val="toc 8"/>
    <w:basedOn w:val="a"/>
    <w:uiPriority w:val="1"/>
    <w:qFormat/>
    <w:rsid w:val="00E31425"/>
    <w:pPr>
      <w:spacing w:before="41"/>
      <w:ind w:left="2515"/>
    </w:pPr>
    <w:rPr>
      <w:sz w:val="24"/>
      <w:szCs w:val="24"/>
    </w:rPr>
  </w:style>
  <w:style w:type="paragraph" w:styleId="a3">
    <w:name w:val="Body Text"/>
    <w:basedOn w:val="a"/>
    <w:uiPriority w:val="1"/>
    <w:qFormat/>
    <w:rsid w:val="00E31425"/>
    <w:rPr>
      <w:sz w:val="24"/>
      <w:szCs w:val="24"/>
    </w:rPr>
  </w:style>
  <w:style w:type="paragraph" w:styleId="a4">
    <w:name w:val="List Paragraph"/>
    <w:basedOn w:val="a"/>
    <w:uiPriority w:val="1"/>
    <w:qFormat/>
    <w:rsid w:val="00E31425"/>
    <w:pPr>
      <w:ind w:left="1416" w:firstLine="566"/>
    </w:pPr>
  </w:style>
  <w:style w:type="paragraph" w:customStyle="1" w:styleId="TableParagraph">
    <w:name w:val="Table Paragraph"/>
    <w:basedOn w:val="a"/>
    <w:uiPriority w:val="1"/>
    <w:qFormat/>
    <w:rsid w:val="00E31425"/>
    <w:pPr>
      <w:ind w:left="62"/>
    </w:pPr>
  </w:style>
  <w:style w:type="paragraph" w:styleId="a5">
    <w:name w:val="Balloon Text"/>
    <w:basedOn w:val="a"/>
    <w:link w:val="a6"/>
    <w:uiPriority w:val="99"/>
    <w:semiHidden/>
    <w:unhideWhenUsed/>
    <w:rsid w:val="001E5970"/>
    <w:rPr>
      <w:rFonts w:ascii="Tahoma" w:hAnsi="Tahoma" w:cs="Tahoma"/>
      <w:sz w:val="16"/>
      <w:szCs w:val="16"/>
    </w:rPr>
  </w:style>
  <w:style w:type="character" w:customStyle="1" w:styleId="a6">
    <w:name w:val="Текст выноски Знак"/>
    <w:basedOn w:val="a0"/>
    <w:link w:val="a5"/>
    <w:uiPriority w:val="99"/>
    <w:semiHidden/>
    <w:rsid w:val="001E5970"/>
    <w:rPr>
      <w:rFonts w:ascii="Tahoma" w:eastAsia="Times New Roman" w:hAnsi="Tahoma" w:cs="Tahoma"/>
      <w:sz w:val="16"/>
      <w:szCs w:val="16"/>
      <w:lang w:val="ru-RU"/>
    </w:rPr>
  </w:style>
  <w:style w:type="character" w:customStyle="1" w:styleId="markedcontent">
    <w:name w:val="markedcontent"/>
    <w:rsid w:val="008401EF"/>
  </w:style>
  <w:style w:type="paragraph" w:customStyle="1" w:styleId="TOC1">
    <w:name w:val="TOC 1"/>
    <w:basedOn w:val="a"/>
    <w:uiPriority w:val="1"/>
    <w:qFormat/>
    <w:rsid w:val="007404D7"/>
    <w:pPr>
      <w:spacing w:before="327"/>
      <w:ind w:left="110"/>
    </w:pPr>
    <w:rPr>
      <w:sz w:val="28"/>
      <w:szCs w:val="28"/>
    </w:rPr>
  </w:style>
  <w:style w:type="paragraph" w:customStyle="1" w:styleId="TOC2">
    <w:name w:val="TOC 2"/>
    <w:basedOn w:val="a"/>
    <w:uiPriority w:val="1"/>
    <w:qFormat/>
    <w:rsid w:val="007404D7"/>
    <w:pPr>
      <w:spacing w:before="125"/>
      <w:ind w:left="816"/>
    </w:pPr>
    <w:rPr>
      <w:sz w:val="28"/>
      <w:szCs w:val="28"/>
    </w:rPr>
  </w:style>
  <w:style w:type="paragraph" w:customStyle="1" w:styleId="Heading1">
    <w:name w:val="Heading 1"/>
    <w:basedOn w:val="a"/>
    <w:uiPriority w:val="1"/>
    <w:qFormat/>
    <w:rsid w:val="007404D7"/>
    <w:pPr>
      <w:ind w:left="110"/>
      <w:outlineLvl w:val="1"/>
    </w:pPr>
    <w:rPr>
      <w:b/>
      <w:bCs/>
      <w:sz w:val="31"/>
      <w:szCs w:val="31"/>
    </w:rPr>
  </w:style>
  <w:style w:type="paragraph" w:customStyle="1" w:styleId="Heading2">
    <w:name w:val="Heading 2"/>
    <w:basedOn w:val="a"/>
    <w:uiPriority w:val="1"/>
    <w:qFormat/>
    <w:rsid w:val="007404D7"/>
    <w:pPr>
      <w:ind w:left="110"/>
      <w:outlineLvl w:val="2"/>
    </w:pPr>
    <w:rPr>
      <w:b/>
      <w:bCs/>
      <w:sz w:val="28"/>
      <w:szCs w:val="28"/>
    </w:rPr>
  </w:style>
  <w:style w:type="paragraph" w:styleId="a7">
    <w:name w:val="Title"/>
    <w:basedOn w:val="a"/>
    <w:link w:val="a8"/>
    <w:uiPriority w:val="1"/>
    <w:qFormat/>
    <w:rsid w:val="007404D7"/>
    <w:pPr>
      <w:ind w:left="334" w:right="612"/>
      <w:jc w:val="center"/>
    </w:pPr>
    <w:rPr>
      <w:b/>
      <w:bCs/>
      <w:sz w:val="67"/>
      <w:szCs w:val="67"/>
    </w:rPr>
  </w:style>
  <w:style w:type="character" w:customStyle="1" w:styleId="a8">
    <w:name w:val="Название Знак"/>
    <w:basedOn w:val="a0"/>
    <w:link w:val="a7"/>
    <w:uiPriority w:val="1"/>
    <w:rsid w:val="007404D7"/>
    <w:rPr>
      <w:rFonts w:ascii="Times New Roman" w:eastAsia="Times New Roman" w:hAnsi="Times New Roman" w:cs="Times New Roman"/>
      <w:b/>
      <w:bCs/>
      <w:sz w:val="67"/>
      <w:szCs w:val="67"/>
      <w:lang w:val="ru-RU"/>
    </w:rPr>
  </w:style>
  <w:style w:type="table" w:styleId="a9">
    <w:name w:val="Table Grid"/>
    <w:basedOn w:val="a1"/>
    <w:uiPriority w:val="59"/>
    <w:rsid w:val="00F170E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
      <w:ind w:left="1982"/>
      <w:outlineLvl w:val="0"/>
    </w:pPr>
    <w:rPr>
      <w:b/>
      <w:bCs/>
      <w:sz w:val="28"/>
      <w:szCs w:val="28"/>
    </w:rPr>
  </w:style>
  <w:style w:type="paragraph" w:styleId="2">
    <w:name w:val="heading 2"/>
    <w:basedOn w:val="a"/>
    <w:uiPriority w:val="1"/>
    <w:qFormat/>
    <w:pPr>
      <w:spacing w:before="188" w:line="295" w:lineRule="exact"/>
      <w:ind w:left="1507"/>
      <w:jc w:val="both"/>
      <w:outlineLvl w:val="1"/>
    </w:pPr>
    <w:rPr>
      <w:b/>
      <w:bCs/>
      <w:sz w:val="26"/>
      <w:szCs w:val="26"/>
    </w:rPr>
  </w:style>
  <w:style w:type="paragraph" w:styleId="3">
    <w:name w:val="heading 3"/>
    <w:basedOn w:val="a"/>
    <w:uiPriority w:val="1"/>
    <w:qFormat/>
    <w:pPr>
      <w:ind w:left="739"/>
      <w:outlineLvl w:val="2"/>
    </w:pPr>
    <w:rPr>
      <w:b/>
      <w:bCs/>
      <w:sz w:val="24"/>
      <w:szCs w:val="24"/>
    </w:rPr>
  </w:style>
  <w:style w:type="paragraph" w:styleId="4">
    <w:name w:val="heading 4"/>
    <w:basedOn w:val="a"/>
    <w:uiPriority w:val="1"/>
    <w:qFormat/>
    <w:pPr>
      <w:spacing w:before="5" w:line="274" w:lineRule="exact"/>
      <w:ind w:left="739"/>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2"/>
      <w:ind w:left="1872" w:hanging="457"/>
    </w:pPr>
    <w:rPr>
      <w:b/>
      <w:bCs/>
      <w:sz w:val="24"/>
      <w:szCs w:val="24"/>
    </w:rPr>
  </w:style>
  <w:style w:type="paragraph" w:styleId="20">
    <w:name w:val="toc 2"/>
    <w:basedOn w:val="a"/>
    <w:uiPriority w:val="1"/>
    <w:qFormat/>
    <w:pPr>
      <w:spacing w:before="54"/>
      <w:ind w:left="1776" w:hanging="332"/>
    </w:pPr>
    <w:rPr>
      <w:b/>
      <w:bCs/>
      <w:sz w:val="24"/>
      <w:szCs w:val="24"/>
    </w:rPr>
  </w:style>
  <w:style w:type="paragraph" w:styleId="30">
    <w:name w:val="toc 3"/>
    <w:basedOn w:val="a"/>
    <w:uiPriority w:val="1"/>
    <w:qFormat/>
    <w:pPr>
      <w:spacing w:before="39"/>
      <w:ind w:left="1639"/>
    </w:pPr>
    <w:rPr>
      <w:sz w:val="24"/>
      <w:szCs w:val="24"/>
    </w:rPr>
  </w:style>
  <w:style w:type="paragraph" w:styleId="40">
    <w:name w:val="toc 4"/>
    <w:basedOn w:val="a"/>
    <w:uiPriority w:val="1"/>
    <w:qFormat/>
    <w:pPr>
      <w:spacing w:before="42"/>
      <w:ind w:left="1702"/>
    </w:pPr>
    <w:rPr>
      <w:b/>
      <w:bCs/>
      <w:sz w:val="24"/>
      <w:szCs w:val="24"/>
    </w:rPr>
  </w:style>
  <w:style w:type="paragraph" w:styleId="5">
    <w:name w:val="toc 5"/>
    <w:basedOn w:val="a"/>
    <w:uiPriority w:val="1"/>
    <w:qFormat/>
    <w:pPr>
      <w:spacing w:before="44"/>
      <w:ind w:left="3214" w:hanging="1548"/>
    </w:pPr>
    <w:rPr>
      <w:sz w:val="24"/>
      <w:szCs w:val="24"/>
    </w:rPr>
  </w:style>
  <w:style w:type="paragraph" w:styleId="6">
    <w:name w:val="toc 6"/>
    <w:basedOn w:val="a"/>
    <w:uiPriority w:val="1"/>
    <w:qFormat/>
    <w:pPr>
      <w:ind w:left="1750"/>
    </w:pPr>
    <w:rPr>
      <w:b/>
      <w:bCs/>
      <w:sz w:val="24"/>
      <w:szCs w:val="24"/>
    </w:rPr>
  </w:style>
  <w:style w:type="paragraph" w:styleId="7">
    <w:name w:val="toc 7"/>
    <w:basedOn w:val="a"/>
    <w:uiPriority w:val="1"/>
    <w:qFormat/>
    <w:pPr>
      <w:spacing w:before="8"/>
      <w:ind w:left="2287"/>
    </w:pPr>
    <w:rPr>
      <w:sz w:val="24"/>
      <w:szCs w:val="24"/>
    </w:rPr>
  </w:style>
  <w:style w:type="paragraph" w:styleId="8">
    <w:name w:val="toc 8"/>
    <w:basedOn w:val="a"/>
    <w:uiPriority w:val="1"/>
    <w:qFormat/>
    <w:pPr>
      <w:spacing w:before="41"/>
      <w:ind w:left="2515"/>
    </w:pPr>
    <w:rPr>
      <w:sz w:val="24"/>
      <w:szCs w:val="24"/>
    </w:rPr>
  </w:style>
  <w:style w:type="paragraph" w:styleId="a3">
    <w:name w:val="Body Text"/>
    <w:basedOn w:val="a"/>
    <w:uiPriority w:val="1"/>
    <w:qFormat/>
    <w:rPr>
      <w:sz w:val="24"/>
      <w:szCs w:val="24"/>
    </w:rPr>
  </w:style>
  <w:style w:type="paragraph" w:styleId="a4">
    <w:name w:val="List Paragraph"/>
    <w:basedOn w:val="a"/>
    <w:uiPriority w:val="1"/>
    <w:qFormat/>
    <w:pPr>
      <w:ind w:left="1416" w:firstLine="566"/>
    </w:pPr>
  </w:style>
  <w:style w:type="paragraph" w:customStyle="1" w:styleId="TableParagraph">
    <w:name w:val="Table Paragraph"/>
    <w:basedOn w:val="a"/>
    <w:uiPriority w:val="1"/>
    <w:qFormat/>
    <w:pPr>
      <w:ind w:left="62"/>
    </w:pPr>
  </w:style>
  <w:style w:type="paragraph" w:styleId="a5">
    <w:name w:val="Balloon Text"/>
    <w:basedOn w:val="a"/>
    <w:link w:val="a6"/>
    <w:uiPriority w:val="99"/>
    <w:semiHidden/>
    <w:unhideWhenUsed/>
    <w:rsid w:val="001E5970"/>
    <w:rPr>
      <w:rFonts w:ascii="Tahoma" w:hAnsi="Tahoma" w:cs="Tahoma"/>
      <w:sz w:val="16"/>
      <w:szCs w:val="16"/>
    </w:rPr>
  </w:style>
  <w:style w:type="character" w:customStyle="1" w:styleId="a6">
    <w:name w:val="Текст выноски Знак"/>
    <w:basedOn w:val="a0"/>
    <w:link w:val="a5"/>
    <w:uiPriority w:val="99"/>
    <w:semiHidden/>
    <w:rsid w:val="001E5970"/>
    <w:rPr>
      <w:rFonts w:ascii="Tahoma" w:eastAsia="Times New Roman" w:hAnsi="Tahoma" w:cs="Tahoma"/>
      <w:sz w:val="16"/>
      <w:szCs w:val="16"/>
      <w:lang w:val="ru-RU"/>
    </w:rPr>
  </w:style>
  <w:style w:type="character" w:customStyle="1" w:styleId="markedcontent">
    <w:name w:val="markedcontent"/>
    <w:rsid w:val="008401EF"/>
  </w:style>
</w:styles>
</file>

<file path=word/webSettings.xml><?xml version="1.0" encoding="utf-8"?>
<w:webSettings xmlns:r="http://schemas.openxmlformats.org/officeDocument/2006/relationships" xmlns:w="http://schemas.openxmlformats.org/wordprocessingml/2006/main">
  <w:divs>
    <w:div w:id="1863057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login.consultant.ru/link/?req=doc&amp;base=LAW&amp;n=2875&amp;date=24.03.2023&amp;dst=8&amp;field=134" TargetMode="External"/><Relationship Id="rId18" Type="http://schemas.openxmlformats.org/officeDocument/2006/relationships/hyperlink" Target="https://login.consultant.ru/link/?req=doc&amp;base=LAW&amp;n=426546&amp;date=24.03.2023&amp;dst=4&amp;field=134" TargetMode="External"/><Relationship Id="rId26" Type="http://schemas.openxmlformats.org/officeDocument/2006/relationships/hyperlink" Target="https://login.consultant.ru/link/?req=doc&amp;base=LAW&amp;n=2875&amp;date=24.03.2023"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login.consultant.ru/link/?req=doc&amp;base=ESU&amp;n=3007&amp;date=24.03.2023" TargetMode="External"/><Relationship Id="rId34" Type="http://schemas.openxmlformats.org/officeDocument/2006/relationships/hyperlink" Target="https://login.consultant.ru/link/?req=doc&amp;base=LAW&amp;n=2875&amp;date=24.03.2023" TargetMode="External"/><Relationship Id="rId42" Type="http://schemas.openxmlformats.org/officeDocument/2006/relationships/footer" Target="footer4.xml"/><Relationship Id="rId7" Type="http://schemas.openxmlformats.org/officeDocument/2006/relationships/image" Target="media/image1.emf"/><Relationship Id="rId12" Type="http://schemas.openxmlformats.org/officeDocument/2006/relationships/hyperlink" Target="https://login.consultant.ru/link/?req=doc&amp;base=LAW&amp;n=426546&amp;date=24.03.2023&amp;dst=4&amp;field=134" TargetMode="External"/><Relationship Id="rId17" Type="http://schemas.openxmlformats.org/officeDocument/2006/relationships/hyperlink" Target="https://login.consultant.ru/link/?req=doc&amp;base=LAW&amp;n=426546&amp;date=24.03.2023&amp;dst=4&amp;field=134" TargetMode="External"/><Relationship Id="rId25" Type="http://schemas.openxmlformats.org/officeDocument/2006/relationships/hyperlink" Target="https://login.consultant.ru/link/?req=doc&amp;base=LAW&amp;n=40589&amp;date=24.03.2023" TargetMode="External"/><Relationship Id="rId33" Type="http://schemas.openxmlformats.org/officeDocument/2006/relationships/hyperlink" Target="https://login.consultant.ru/link/?req=doc&amp;base=LAW&amp;n=2875&amp;date=24.03.2023" TargetMode="External"/><Relationship Id="rId38"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login.consultant.ru/link/?req=doc&amp;base=LAW&amp;n=426546&amp;date=24.03.2023&amp;dst=4&amp;field=134" TargetMode="External"/><Relationship Id="rId20" Type="http://schemas.openxmlformats.org/officeDocument/2006/relationships/hyperlink" Target="https://login.consultant.ru/link/?req=doc&amp;base=ESU&amp;n=18243&amp;date=24.03.2023" TargetMode="External"/><Relationship Id="rId29" Type="http://schemas.openxmlformats.org/officeDocument/2006/relationships/hyperlink" Target="https://login.consultant.ru/link/?req=doc&amp;base=INT&amp;n=15325&amp;date=24.03.2023" TargetMode="External"/><Relationship Id="rId41"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26546&amp;date=24.03.2023&amp;dst=4&amp;field=134" TargetMode="External"/><Relationship Id="rId24" Type="http://schemas.openxmlformats.org/officeDocument/2006/relationships/hyperlink" Target="https://login.consultant.ru/link/?req=doc&amp;base=ESU&amp;n=514&amp;date=24.03.2023&amp;dst=100037&amp;field=134" TargetMode="External"/><Relationship Id="rId32" Type="http://schemas.openxmlformats.org/officeDocument/2006/relationships/hyperlink" Target="https://login.consultant.ru/link/?req=doc&amp;base=LAW&amp;n=426546&amp;date=24.03.2023&amp;dst=4&amp;field=134" TargetMode="External"/><Relationship Id="rId37" Type="http://schemas.openxmlformats.org/officeDocument/2006/relationships/image" Target="media/image3.png"/><Relationship Id="rId40" Type="http://schemas.openxmlformats.org/officeDocument/2006/relationships/footer" Target="footer3.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ogin.consultant.ru/link/?req=doc&amp;base=LAW&amp;n=387118&amp;date=24.03.2023" TargetMode="External"/><Relationship Id="rId23" Type="http://schemas.openxmlformats.org/officeDocument/2006/relationships/hyperlink" Target="https://login.consultant.ru/link/?req=doc&amp;base=ESU&amp;n=514&amp;date=24.03.2023" TargetMode="External"/><Relationship Id="rId28" Type="http://schemas.openxmlformats.org/officeDocument/2006/relationships/hyperlink" Target="https://login.consultant.ru/link/?req=doc&amp;base=INT&amp;n=15317&amp;date=24.03.2023" TargetMode="External"/><Relationship Id="rId36" Type="http://schemas.openxmlformats.org/officeDocument/2006/relationships/hyperlink" Target="https://login.consultant.ru/link/?req=doc&amp;base=LAW&amp;n=440020&amp;date=24.03.2023" TargetMode="External"/><Relationship Id="rId10" Type="http://schemas.openxmlformats.org/officeDocument/2006/relationships/image" Target="media/image2.png"/><Relationship Id="rId19" Type="http://schemas.openxmlformats.org/officeDocument/2006/relationships/hyperlink" Target="https://login.consultant.ru/link/?req=doc&amp;base=ESU&amp;n=2929&amp;date=24.03.2023" TargetMode="External"/><Relationship Id="rId31" Type="http://schemas.openxmlformats.org/officeDocument/2006/relationships/hyperlink" Target="https://login.consultant.ru/link/?req=doc&amp;base=LAW&amp;n=426546&amp;date=24.03.2023&amp;dst=4&amp;field=134" TargetMode="External"/><Relationship Id="rId44" Type="http://schemas.openxmlformats.org/officeDocument/2006/relationships/fontTable" Target="fontTable.xml"/><Relationship Id="rId6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login.consultant.ru/link/?req=doc&amp;base=LAW&amp;n=440685&amp;date=24.03.2023" TargetMode="External"/><Relationship Id="rId22" Type="http://schemas.openxmlformats.org/officeDocument/2006/relationships/hyperlink" Target="https://login.consultant.ru/link/?req=doc&amp;base=INT&amp;n=11665&amp;date=24.03.2023" TargetMode="External"/><Relationship Id="rId27" Type="http://schemas.openxmlformats.org/officeDocument/2006/relationships/hyperlink" Target="https://login.consultant.ru/link/?req=doc&amp;base=LAW&amp;n=2875&amp;date=24.03.2023" TargetMode="External"/><Relationship Id="rId30" Type="http://schemas.openxmlformats.org/officeDocument/2006/relationships/hyperlink" Target="https://login.consultant.ru/link/?req=doc&amp;base=LAW&amp;n=426546&amp;date=24.03.2023&amp;dst=4&amp;field=134" TargetMode="External"/><Relationship Id="rId35" Type="http://schemas.openxmlformats.org/officeDocument/2006/relationships/hyperlink" Target="https://login.consultant.ru/link/?req=doc&amp;base=LAW&amp;n=2875&amp;date=24.03.2023" TargetMode="External"/><Relationship Id="rId43"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569</Pages>
  <Words>161120</Words>
  <Characters>918385</Characters>
  <Application>Microsoft Office Word</Application>
  <DocSecurity>0</DocSecurity>
  <Lines>7653</Lines>
  <Paragraphs>2154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1077351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Player1</dc:creator>
  <cp:lastModifiedBy>1</cp:lastModifiedBy>
  <cp:revision>10</cp:revision>
  <dcterms:created xsi:type="dcterms:W3CDTF">2023-10-16T13:29:00Z</dcterms:created>
  <dcterms:modified xsi:type="dcterms:W3CDTF">2025-02-27T05:12:00Z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2023-06-13T00:00:00Z</vt:filetime>
  </property>
  <property fmtid="{D5CDD505-2E9C-101B-9397-08002B2CF9AE}" pid="3" name="Creator">
    <vt:lpwstr>Microsoft® Word 2010</vt:lpwstr>
  </property>
  <property fmtid="{D5CDD505-2E9C-101B-9397-08002B2CF9AE}" pid="4" name="LastSaved">
    <vt:filetime>2023-09-27T00:00:00Z</vt:filetime>
  </property>
</Properties>
</file>