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C7D" w:rsidRPr="00295C7D" w:rsidRDefault="00295C7D" w:rsidP="00295C7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Ростовская область, </w:t>
      </w:r>
      <w:proofErr w:type="spellStart"/>
      <w:r w:rsidRPr="00295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Зимовниковский</w:t>
      </w:r>
      <w:proofErr w:type="spellEnd"/>
      <w:r w:rsidRPr="00295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п. Зимовники</w:t>
      </w:r>
    </w:p>
    <w:p w:rsidR="00295C7D" w:rsidRPr="00295C7D" w:rsidRDefault="00295C7D" w:rsidP="00295C7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95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Зимовниковская</w:t>
      </w:r>
      <w:proofErr w:type="spellEnd"/>
      <w:r w:rsidRPr="00295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средняя общеобразовательная школа №10</w:t>
      </w:r>
    </w:p>
    <w:p w:rsidR="00DF04B7" w:rsidRDefault="00DF04B7" w:rsidP="00295C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04B7" w:rsidRPr="00295C7D" w:rsidRDefault="00DF04B7" w:rsidP="00295C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C7D" w:rsidRPr="00295C7D" w:rsidRDefault="00295C7D" w:rsidP="00295C7D">
      <w:pPr>
        <w:spacing w:after="0"/>
        <w:ind w:hanging="1276"/>
        <w:jc w:val="center"/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:rsidR="00295C7D" w:rsidRPr="00295C7D" w:rsidRDefault="00295C7D" w:rsidP="00295C7D">
      <w:pPr>
        <w:spacing w:after="0"/>
        <w:ind w:hanging="1276"/>
        <w:jc w:val="center"/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1183" w:tblpY="2581"/>
        <w:tblW w:w="10475" w:type="dxa"/>
        <w:tblLook w:val="04A0" w:firstRow="1" w:lastRow="0" w:firstColumn="1" w:lastColumn="0" w:noHBand="0" w:noVBand="1"/>
      </w:tblPr>
      <w:tblGrid>
        <w:gridCol w:w="5662"/>
        <w:gridCol w:w="4813"/>
      </w:tblGrid>
      <w:tr w:rsidR="00295C7D" w:rsidRPr="00295C7D" w:rsidTr="008229C2">
        <w:trPr>
          <w:trHeight w:val="2248"/>
        </w:trPr>
        <w:tc>
          <w:tcPr>
            <w:tcW w:w="5662" w:type="dxa"/>
          </w:tcPr>
          <w:p w:rsidR="00295C7D" w:rsidRPr="00295C7D" w:rsidRDefault="00295C7D" w:rsidP="00295C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</w:p>
          <w:p w:rsidR="00295C7D" w:rsidRPr="00295C7D" w:rsidRDefault="00295C7D" w:rsidP="00295C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Педагогического совета</w:t>
            </w:r>
          </w:p>
          <w:p w:rsidR="00295C7D" w:rsidRPr="00295C7D" w:rsidRDefault="00295C7D" w:rsidP="00B015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 </w:t>
            </w:r>
            <w:r w:rsidR="00B015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29.08.2019 г.  № 1</w:t>
            </w:r>
            <w:r w:rsidRPr="00295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4813" w:type="dxa"/>
          </w:tcPr>
          <w:p w:rsidR="00295C7D" w:rsidRPr="00295C7D" w:rsidRDefault="00295C7D" w:rsidP="00295C7D">
            <w:pPr>
              <w:widowControl w:val="0"/>
              <w:tabs>
                <w:tab w:val="left" w:pos="628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95C7D" w:rsidRPr="00295C7D" w:rsidRDefault="00295C7D" w:rsidP="00295C7D">
            <w:pPr>
              <w:widowControl w:val="0"/>
              <w:tabs>
                <w:tab w:val="left" w:pos="628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Зимовниковской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 10</w:t>
            </w:r>
          </w:p>
          <w:p w:rsidR="00B01572" w:rsidRDefault="00DF04B7" w:rsidP="00295C7D">
            <w:pPr>
              <w:widowControl w:val="0"/>
              <w:tabs>
                <w:tab w:val="left" w:pos="628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Полищук О.П.</w:t>
            </w:r>
            <w:r w:rsidR="00B015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</w:p>
          <w:p w:rsidR="00295C7D" w:rsidRPr="00295C7D" w:rsidRDefault="00B01572" w:rsidP="00295C7D">
            <w:pPr>
              <w:widowControl w:val="0"/>
              <w:tabs>
                <w:tab w:val="left" w:pos="628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 от 29.08. 2019</w:t>
            </w:r>
            <w:r w:rsidR="00295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85</w:t>
            </w:r>
            <w:r w:rsidR="00295C7D" w:rsidRPr="00295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  <w:p w:rsidR="00295C7D" w:rsidRPr="00295C7D" w:rsidRDefault="00295C7D" w:rsidP="00295C7D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C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</w:tr>
    </w:tbl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 общеобразовательная общеразвивающая программа</w:t>
      </w:r>
    </w:p>
    <w:p w:rsidR="00295C7D" w:rsidRPr="00435B74" w:rsidRDefault="00295C7D" w:rsidP="00295C7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435B74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«Черчение, дизайн и архитектура»</w:t>
      </w: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C7D" w:rsidRPr="00295C7D" w:rsidRDefault="00435B74" w:rsidP="00295C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Направление:  техническое</w:t>
      </w: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5C7D" w:rsidRPr="00295C7D" w:rsidRDefault="00B01572" w:rsidP="00295C7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Возраст обучающихся: 11-12</w:t>
      </w:r>
      <w:r w:rsidR="00295C7D"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лет.</w:t>
      </w: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Срок реализации программы: 1  год</w:t>
      </w: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Разработчик:</w:t>
      </w:r>
    </w:p>
    <w:p w:rsidR="00295C7D" w:rsidRPr="00295C7D" w:rsidRDefault="00B01572" w:rsidP="00295C7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Строканева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Владимировна,</w:t>
      </w: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 дополнительного образования</w:t>
      </w: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4B7" w:rsidRPr="00295C7D" w:rsidRDefault="00DF04B7" w:rsidP="00295C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п. Зимовники</w:t>
      </w:r>
    </w:p>
    <w:p w:rsidR="00295C7D" w:rsidRPr="00295C7D" w:rsidRDefault="00B01572" w:rsidP="00295C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</w:p>
    <w:p w:rsidR="00DF04B7" w:rsidRDefault="00DF04B7" w:rsidP="00DF04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C7D" w:rsidRPr="00295C7D" w:rsidRDefault="00295C7D" w:rsidP="00DF04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295C7D" w:rsidRPr="00295C7D" w:rsidRDefault="00295C7D" w:rsidP="00295C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C7D" w:rsidRPr="00295C7D" w:rsidRDefault="00295C7D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Черчение, дизайн и архитектура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составлена на основании нормативно-правовых документов:</w:t>
      </w:r>
    </w:p>
    <w:p w:rsidR="00A77832" w:rsidRPr="00295C7D" w:rsidRDefault="00295C7D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77832"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об образовании РФ от 29.12.2012 г.№273 «Об образовании в Российской Федерации» (с изменениями на: 01.01.2018 г.); </w:t>
      </w:r>
    </w:p>
    <w:p w:rsidR="00A77832" w:rsidRPr="00295C7D" w:rsidRDefault="00A77832" w:rsidP="001B0EE6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(Распоряжение Правительства РФ от 4 сентября 2014 г. № 1726-р)</w:t>
      </w:r>
    </w:p>
    <w:p w:rsidR="00A77832" w:rsidRPr="00295C7D" w:rsidRDefault="00A77832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 об образовании в Ростовской области от 14.11.2013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26-зс (с изменениями на: 06.05.2016 г.);</w:t>
      </w:r>
    </w:p>
    <w:p w:rsidR="00A77832" w:rsidRPr="00027D3A" w:rsidRDefault="00A77832" w:rsidP="001B0EE6">
      <w:pPr>
        <w:pStyle w:val="a6"/>
        <w:spacing w:line="276" w:lineRule="auto"/>
        <w:ind w:firstLine="567"/>
        <w:jc w:val="both"/>
        <w:rPr>
          <w:sz w:val="28"/>
          <w:szCs w:val="28"/>
        </w:rPr>
      </w:pPr>
      <w:r w:rsidRPr="00295C7D">
        <w:rPr>
          <w:sz w:val="28"/>
          <w:szCs w:val="28"/>
        </w:rPr>
        <w:t xml:space="preserve">- </w:t>
      </w:r>
      <w:r w:rsidRPr="00027D3A">
        <w:rPr>
          <w:sz w:val="28"/>
          <w:szCs w:val="28"/>
          <w:shd w:val="clear" w:color="auto" w:fill="FFFFFF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утверждённым приказом Министерства науки и образования РФ от 29 августа 2013 г. № 1008, </w:t>
      </w:r>
    </w:p>
    <w:p w:rsidR="00A77832" w:rsidRPr="00295C7D" w:rsidRDefault="00A77832" w:rsidP="001B0EE6">
      <w:pPr>
        <w:pStyle w:val="a6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7D3A">
        <w:rPr>
          <w:sz w:val="28"/>
          <w:szCs w:val="28"/>
        </w:rPr>
        <w:t xml:space="preserve">Методическими рекомендациями по проектированию дополнительных общеобразовательных программ (письмо </w:t>
      </w:r>
      <w:proofErr w:type="spellStart"/>
      <w:r w:rsidRPr="00027D3A">
        <w:rPr>
          <w:sz w:val="28"/>
          <w:szCs w:val="28"/>
        </w:rPr>
        <w:t>Минобрнауки</w:t>
      </w:r>
      <w:proofErr w:type="spellEnd"/>
      <w:r w:rsidRPr="00027D3A">
        <w:rPr>
          <w:sz w:val="28"/>
          <w:szCs w:val="28"/>
        </w:rPr>
        <w:t xml:space="preserve"> России от 18 ноября 2015 г. № 09-32</w:t>
      </w:r>
      <w:r>
        <w:rPr>
          <w:sz w:val="28"/>
          <w:szCs w:val="28"/>
        </w:rPr>
        <w:t>42).</w:t>
      </w:r>
    </w:p>
    <w:p w:rsidR="00A77832" w:rsidRPr="00295C7D" w:rsidRDefault="00A77832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Минобразования Ростовской области от 01.03.2016 №115 «Об утверждении региональных рекомендаций к регламентации деятельности образовательных организаций РО, осуществляющих образовательную деятельность по дополнительным общеобразовательным программам»;</w:t>
      </w:r>
    </w:p>
    <w:p w:rsidR="00A77832" w:rsidRPr="00295C7D" w:rsidRDefault="00A77832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образовательная 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Зимовниковской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10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утвержденная приказом от </w:t>
      </w:r>
      <w:r w:rsidR="00B01572">
        <w:rPr>
          <w:rFonts w:ascii="Times New Roman" w:eastAsia="Times New Roman" w:hAnsi="Times New Roman" w:cs="Times New Roman"/>
          <w:sz w:val="28"/>
          <w:szCs w:val="28"/>
          <w:lang w:eastAsia="ru-RU"/>
        </w:rPr>
        <w:t>29.08.2019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01572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A77832" w:rsidRPr="00295C7D" w:rsidRDefault="00A77832" w:rsidP="001B0EE6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дополнительных общеобразовательных общеразвивающих программах приказ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Зимовниковской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10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5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29.08.2019</w:t>
      </w:r>
      <w:r w:rsidRPr="00920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01572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</w:p>
    <w:p w:rsidR="00295C7D" w:rsidRPr="00295C7D" w:rsidRDefault="00295C7D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Направленность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 общеобразовательной программы:</w:t>
      </w:r>
      <w:r w:rsidRPr="00295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техническая.</w:t>
      </w:r>
    </w:p>
    <w:p w:rsidR="00295C7D" w:rsidRPr="00295C7D" w:rsidRDefault="00295C7D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 w:rsidR="00297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«Черчение, дизайн и</w:t>
      </w:r>
      <w:r w:rsidR="00C62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архитектура</w:t>
      </w:r>
      <w:r w:rsidRPr="00295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построена на принципе «от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простого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сложному». Общеобразовательная общеразвивающая </w:t>
      </w:r>
      <w:r w:rsidR="00C62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«Черчение, дизайн и архитектура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модифицированной програ</w:t>
      </w:r>
      <w:r w:rsidR="00DA6602">
        <w:rPr>
          <w:rFonts w:ascii="Times New Roman" w:eastAsia="Times New Roman" w:hAnsi="Times New Roman" w:cs="Times New Roman"/>
          <w:sz w:val="28"/>
          <w:szCs w:val="28"/>
          <w:lang w:eastAsia="ru-RU"/>
        </w:rPr>
        <w:t>ммой технической направленности.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5C7D" w:rsidRPr="00295C7D" w:rsidRDefault="00295C7D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Уровень программы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общекультурный  (базовый).</w:t>
      </w:r>
    </w:p>
    <w:p w:rsidR="00C2651E" w:rsidRPr="00C2651E" w:rsidRDefault="0049014A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Характеристика программы</w:t>
      </w:r>
      <w:r w:rsidR="00C2651E" w:rsidRPr="00C265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C2651E" w:rsidRPr="00C2651E">
        <w:rPr>
          <w:rFonts w:ascii="Times New Roman" w:eastAsia="Calibri" w:hAnsi="Times New Roman" w:cs="Times New Roman"/>
          <w:sz w:val="28"/>
          <w:szCs w:val="24"/>
        </w:rPr>
        <w:t>дополнительной общеразвивающей прог</w:t>
      </w:r>
      <w:r w:rsidR="00C2651E">
        <w:rPr>
          <w:rFonts w:ascii="Times New Roman" w:eastAsia="Calibri" w:hAnsi="Times New Roman" w:cs="Times New Roman"/>
          <w:sz w:val="28"/>
          <w:szCs w:val="24"/>
        </w:rPr>
        <w:t>раммы «Черчение, дизайн и архитектура</w:t>
      </w:r>
      <w:r w:rsidR="00C2651E" w:rsidRPr="00C2651E">
        <w:rPr>
          <w:rFonts w:ascii="Times New Roman" w:eastAsia="Calibri" w:hAnsi="Times New Roman" w:cs="Times New Roman"/>
          <w:sz w:val="28"/>
          <w:szCs w:val="24"/>
        </w:rPr>
        <w:t xml:space="preserve">» </w:t>
      </w:r>
      <w:r w:rsidR="00C2651E">
        <w:rPr>
          <w:rFonts w:ascii="Times New Roman" w:eastAsia="Calibri" w:hAnsi="Times New Roman" w:cs="Times New Roman"/>
          <w:sz w:val="28"/>
          <w:szCs w:val="24"/>
        </w:rPr>
        <w:t>т</w:t>
      </w:r>
      <w:r w:rsidR="00C2651E" w:rsidRPr="00C2651E">
        <w:rPr>
          <w:rFonts w:ascii="Times New Roman" w:eastAsia="Calibri" w:hAnsi="Times New Roman" w:cs="Times New Roman"/>
          <w:sz w:val="28"/>
          <w:szCs w:val="24"/>
        </w:rPr>
        <w:t xml:space="preserve">ехнической направленности  </w:t>
      </w:r>
    </w:p>
    <w:p w:rsidR="00C2651E" w:rsidRPr="00C2651E" w:rsidRDefault="00C2651E" w:rsidP="001B0E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2651E">
        <w:rPr>
          <w:rFonts w:ascii="Times New Roman" w:eastAsia="Calibri" w:hAnsi="Times New Roman" w:cs="Times New Roman"/>
          <w:sz w:val="28"/>
          <w:szCs w:val="24"/>
        </w:rPr>
        <w:t xml:space="preserve">заключается в формировании </w:t>
      </w:r>
      <w:proofErr w:type="spellStart"/>
      <w:r w:rsidRPr="00C2651E">
        <w:rPr>
          <w:rFonts w:ascii="Times New Roman" w:eastAsia="Calibri" w:hAnsi="Times New Roman" w:cs="Times New Roman"/>
          <w:sz w:val="28"/>
          <w:szCs w:val="24"/>
        </w:rPr>
        <w:t>предпро</w:t>
      </w:r>
      <w:r w:rsidR="00DE032A">
        <w:rPr>
          <w:rFonts w:ascii="Times New Roman" w:eastAsia="Calibri" w:hAnsi="Times New Roman" w:cs="Times New Roman"/>
          <w:sz w:val="28"/>
          <w:szCs w:val="24"/>
        </w:rPr>
        <w:t>фильного</w:t>
      </w:r>
      <w:proofErr w:type="spellEnd"/>
      <w:r w:rsidR="00DE032A">
        <w:rPr>
          <w:rFonts w:ascii="Times New Roman" w:eastAsia="Calibri" w:hAnsi="Times New Roman" w:cs="Times New Roman"/>
          <w:sz w:val="28"/>
          <w:szCs w:val="24"/>
        </w:rPr>
        <w:t xml:space="preserve"> и предпрофессионального </w:t>
      </w:r>
      <w:bookmarkStart w:id="0" w:name="_GoBack"/>
      <w:bookmarkEnd w:id="0"/>
      <w:r w:rsidRPr="00C2651E">
        <w:rPr>
          <w:rFonts w:ascii="Times New Roman" w:eastAsia="Calibri" w:hAnsi="Times New Roman" w:cs="Times New Roman"/>
          <w:sz w:val="28"/>
          <w:szCs w:val="24"/>
        </w:rPr>
        <w:t>самоопределения</w:t>
      </w:r>
      <w:r w:rsidR="00C4721F">
        <w:rPr>
          <w:rFonts w:ascii="Times New Roman" w:eastAsia="Calibri" w:hAnsi="Times New Roman" w:cs="Times New Roman"/>
          <w:sz w:val="28"/>
          <w:szCs w:val="24"/>
        </w:rPr>
        <w:t xml:space="preserve"> мальчиков и девоч</w:t>
      </w:r>
      <w:r w:rsidRPr="00C2651E">
        <w:rPr>
          <w:rFonts w:ascii="Times New Roman" w:eastAsia="Calibri" w:hAnsi="Times New Roman" w:cs="Times New Roman"/>
          <w:sz w:val="28"/>
          <w:szCs w:val="24"/>
        </w:rPr>
        <w:t>ек.</w:t>
      </w:r>
    </w:p>
    <w:p w:rsidR="00C2651E" w:rsidRPr="00C2651E" w:rsidRDefault="00C2651E" w:rsidP="001B0EE6">
      <w:pPr>
        <w:spacing w:after="0"/>
        <w:ind w:firstLine="567"/>
        <w:contextualSpacing/>
        <w:jc w:val="both"/>
        <w:rPr>
          <w:rFonts w:ascii="Times New Roman" w:eastAsia="Cambria" w:hAnsi="Times New Roman" w:cs="Times New Roman"/>
          <w:sz w:val="28"/>
          <w:szCs w:val="24"/>
        </w:rPr>
      </w:pPr>
      <w:r w:rsidRPr="00C2651E">
        <w:rPr>
          <w:rFonts w:ascii="Times New Roman" w:eastAsia="Cambria" w:hAnsi="Times New Roman" w:cs="Times New Roman"/>
          <w:sz w:val="28"/>
          <w:szCs w:val="24"/>
        </w:rPr>
        <w:lastRenderedPageBreak/>
        <w:t>Современный уровень</w:t>
      </w:r>
      <w:r w:rsidR="00C4721F">
        <w:rPr>
          <w:rFonts w:ascii="Times New Roman" w:eastAsia="Cambria" w:hAnsi="Times New Roman" w:cs="Times New Roman"/>
          <w:sz w:val="28"/>
          <w:szCs w:val="24"/>
        </w:rPr>
        <w:t xml:space="preserve"> развития производства,</w:t>
      </w:r>
      <w:r w:rsidRPr="00C2651E">
        <w:rPr>
          <w:rFonts w:ascii="Times New Roman" w:eastAsia="Cambria" w:hAnsi="Times New Roman" w:cs="Times New Roman"/>
          <w:sz w:val="28"/>
          <w:szCs w:val="24"/>
        </w:rPr>
        <w:t xml:space="preserve"> строительства немыслимы без художественного проектирования, обеспечивающего не только технологичность, прочность конструкций, но и </w:t>
      </w:r>
      <w:proofErr w:type="gramStart"/>
      <w:r w:rsidRPr="00C2651E">
        <w:rPr>
          <w:rFonts w:ascii="Times New Roman" w:eastAsia="Cambria" w:hAnsi="Times New Roman" w:cs="Times New Roman"/>
          <w:sz w:val="28"/>
          <w:szCs w:val="24"/>
        </w:rPr>
        <w:t>эстетический вид</w:t>
      </w:r>
      <w:proofErr w:type="gramEnd"/>
      <w:r w:rsidRPr="00C2651E">
        <w:rPr>
          <w:rFonts w:ascii="Times New Roman" w:eastAsia="Cambria" w:hAnsi="Times New Roman" w:cs="Times New Roman"/>
          <w:sz w:val="28"/>
          <w:szCs w:val="24"/>
        </w:rPr>
        <w:t xml:space="preserve"> изделий, предметов, построек, малых архитектурных форм. Все это дизайн,  черчение и архитектура  Дизайн – это особая сфера изобразительного искусства, которая проектирует, создает, усовершенствует предметное окружение человека «от иголки до самолета», улучшает качество жизни. Программа необходима и для профессиональной ориентации учащихся, и для более осознанного выбора профессии, и для формирования у школьников особого стиля мышления (дизайнерского мышления, </w:t>
      </w:r>
      <w:proofErr w:type="spellStart"/>
      <w:r w:rsidRPr="00C2651E">
        <w:rPr>
          <w:rFonts w:ascii="Times New Roman" w:eastAsia="Cambria" w:hAnsi="Times New Roman" w:cs="Times New Roman"/>
          <w:sz w:val="28"/>
          <w:szCs w:val="24"/>
        </w:rPr>
        <w:t>пространственно</w:t>
      </w:r>
      <w:proofErr w:type="spellEnd"/>
      <w:r w:rsidRPr="00C2651E">
        <w:rPr>
          <w:rFonts w:ascii="Times New Roman" w:eastAsia="Cambria" w:hAnsi="Times New Roman" w:cs="Times New Roman"/>
          <w:sz w:val="28"/>
          <w:szCs w:val="24"/>
        </w:rPr>
        <w:t xml:space="preserve"> объемного мышления), для которого характерно понимание основных критериев гармонической вещи, чувство стиля, эстетическое отношение к миру вещей. </w:t>
      </w:r>
    </w:p>
    <w:p w:rsidR="00C2651E" w:rsidRPr="00C2651E" w:rsidRDefault="00C2651E" w:rsidP="001B0EE6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FF0000"/>
          <w:sz w:val="28"/>
          <w:szCs w:val="24"/>
        </w:rPr>
      </w:pPr>
      <w:r w:rsidRPr="00C2651E">
        <w:rPr>
          <w:rFonts w:ascii="Times New Roman" w:eastAsia="Calibri" w:hAnsi="Times New Roman" w:cs="Times New Roman"/>
          <w:i/>
          <w:sz w:val="28"/>
          <w:szCs w:val="24"/>
        </w:rPr>
        <w:t>Новизна</w:t>
      </w:r>
      <w:r w:rsidRPr="00C2651E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C2651E">
        <w:rPr>
          <w:rFonts w:ascii="Times New Roman" w:eastAsia="Calibri" w:hAnsi="Times New Roman" w:cs="Times New Roman"/>
          <w:sz w:val="28"/>
          <w:szCs w:val="24"/>
        </w:rPr>
        <w:t>дополнительной общеразвивающ</w:t>
      </w:r>
      <w:r w:rsidR="00C4721F">
        <w:rPr>
          <w:rFonts w:ascii="Times New Roman" w:eastAsia="Calibri" w:hAnsi="Times New Roman" w:cs="Times New Roman"/>
          <w:sz w:val="28"/>
          <w:szCs w:val="24"/>
        </w:rPr>
        <w:t>ей программы «Основы черчения, д</w:t>
      </w:r>
      <w:r w:rsidRPr="00C2651E">
        <w:rPr>
          <w:rFonts w:ascii="Times New Roman" w:eastAsia="Calibri" w:hAnsi="Times New Roman" w:cs="Times New Roman"/>
          <w:sz w:val="28"/>
          <w:szCs w:val="24"/>
        </w:rPr>
        <w:t>изайна</w:t>
      </w:r>
      <w:r w:rsidR="00C4721F">
        <w:rPr>
          <w:rFonts w:ascii="Times New Roman" w:eastAsia="Calibri" w:hAnsi="Times New Roman" w:cs="Times New Roman"/>
          <w:sz w:val="28"/>
          <w:szCs w:val="24"/>
        </w:rPr>
        <w:t xml:space="preserve"> и архитектуры</w:t>
      </w:r>
      <w:r w:rsidRPr="00C2651E">
        <w:rPr>
          <w:rFonts w:ascii="Times New Roman" w:eastAsia="Calibri" w:hAnsi="Times New Roman" w:cs="Times New Roman"/>
          <w:sz w:val="28"/>
          <w:szCs w:val="24"/>
        </w:rPr>
        <w:t>» технической направленности.</w:t>
      </w:r>
    </w:p>
    <w:p w:rsidR="00C2651E" w:rsidRPr="00C2651E" w:rsidRDefault="00C2651E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Еще в дошкольном возрасте многие дети рисуют, лепят и того не подозревая создают маленькие проекты будущих изделий, скульптур, зданий, совмещая при этом занятии любовь к рисованию и способности к макетированию. В школе в учебный план не включает в себя уроки черчения,  на которых ребята могли бы проявить свои конструкторские способности. А потребность расширять знания в области дизайна, черчения  и архитектуры никуда не исчезает. Кроме того, часть учащихся выбирает технические ВУЗы и </w:t>
      </w:r>
      <w:proofErr w:type="spellStart"/>
      <w:r w:rsidRPr="00C2651E">
        <w:rPr>
          <w:rFonts w:ascii="Times New Roman" w:eastAsia="Times New Roman" w:hAnsi="Times New Roman" w:cs="Times New Roman"/>
          <w:sz w:val="28"/>
          <w:szCs w:val="24"/>
          <w:lang w:eastAsia="ru-RU"/>
        </w:rPr>
        <w:t>ССУЗы</w:t>
      </w:r>
      <w:proofErr w:type="spellEnd"/>
      <w:r w:rsidRPr="00C2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где такие способности им пригодятся. Поэтому занятия по дизайну и проектированию, включающие в себя разделы: черчение, макетирование, рисунок геометрических тел являются не только способом развития пространственного и конструкторского мышления, но и основой </w:t>
      </w:r>
      <w:proofErr w:type="spellStart"/>
      <w:r w:rsidRPr="00C2651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предпрофподготовки</w:t>
      </w:r>
      <w:proofErr w:type="spellEnd"/>
      <w:r w:rsidRPr="00C2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ребят к поступлению в профессиональные учебные заведения.</w:t>
      </w:r>
    </w:p>
    <w:p w:rsidR="00C2651E" w:rsidRDefault="00C2651E" w:rsidP="001B0EE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2651E">
        <w:rPr>
          <w:rFonts w:ascii="Times New Roman" w:eastAsia="Calibri" w:hAnsi="Times New Roman" w:cs="Times New Roman"/>
          <w:sz w:val="28"/>
          <w:szCs w:val="24"/>
        </w:rPr>
        <w:t xml:space="preserve">Программой предусмотрен индивидуальный подход к каждому воспитаннику, с учетом его интересов, направленности на творческую самореализацию. В программе выделены разделы, посвященные авторскому проекту, где ребята могут раскрыть себя в соответствии со своими увлечениями. </w:t>
      </w:r>
    </w:p>
    <w:p w:rsidR="00295C7D" w:rsidRPr="00295C7D" w:rsidRDefault="00295C7D" w:rsidP="001B0EE6">
      <w:pPr>
        <w:widowControl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Отличительной особенностью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 является её направленность, в первую очередь, не на развитие творческих способностей вообще, а на исследовательскую мыслительную деятельность отдельно взятого индивида, но в достаточно большой группе единомышленников.        Программа включает в себя не только задания на обучение моде</w:t>
      </w:r>
      <w:r w:rsidR="00C4721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лированию из бумаги, но и создан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индивидуальных и коллективных сюжетно-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тематических композиций</w:t>
      </w:r>
      <w:r w:rsidR="00490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дизайна и архитектуры.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Данную программу  можно рассматривать и как мощный стимул для развития познавательной активности обучающихся, что способствует формированию у них личностных и профессиональных качеств, востребованных в современном мире.</w:t>
      </w:r>
    </w:p>
    <w:p w:rsidR="00295C7D" w:rsidRPr="00295C7D" w:rsidRDefault="00295C7D" w:rsidP="001B0EE6">
      <w:pPr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Педагогическая целесообразность.</w:t>
      </w:r>
    </w:p>
    <w:p w:rsidR="00295C7D" w:rsidRPr="00295C7D" w:rsidRDefault="0049014A" w:rsidP="001B0E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черчения, дизайна и архитектуры </w:t>
      </w:r>
      <w:r w:rsidR="00295C7D"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способствуют формированию базовых математических способностей, развивают конструкторские способности, техническое мышление и пространственное воображение, удовлетворяют стремление обучающихся к движению. </w:t>
      </w:r>
      <w:proofErr w:type="gramStart"/>
      <w:r w:rsidR="00295C7D"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овладевают необходимыми в жизни элементарными приёмами ручной работы с различными материалами и инструментами.</w:t>
      </w:r>
      <w:proofErr w:type="gramEnd"/>
      <w:r w:rsidR="00295C7D"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программы предполагает соединение игры, труда и обучения в единое целое, что обеспечивает единое решение познавательных, практических и игровых задач (при ведущем значении последних). </w:t>
      </w:r>
    </w:p>
    <w:p w:rsidR="00295C7D" w:rsidRPr="00295C7D" w:rsidRDefault="00295C7D" w:rsidP="001B0EE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Актуальность программы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5C7D" w:rsidRPr="00295C7D" w:rsidRDefault="00295C7D" w:rsidP="001B0EE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Указу Президента РФ от 01.12.2016 N 642 "О Стратегии научно технологического развития Российской Федерации" одним из приоритетных направлений государственной политики является обеспечение целостного и единого научно-технологического развития России, в связи, с чем актуально появление на сегодняшний день современных тенденций в сфере дополнительного образования, которые обусловливают изменения в системе профессиональной ориентации подрастающего поколения, отводя ведущую роль распространению  инженерно-конструкторских профессий.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данных задач требует совершенствования системы развития и формирования творческих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активизации их нестандартного мышления, умения выбирать профессиональный путь, готовности к обучению в течение всей жизни.</w:t>
      </w:r>
    </w:p>
    <w:p w:rsidR="00295C7D" w:rsidRPr="00295C7D" w:rsidRDefault="00295C7D" w:rsidP="001B0EE6">
      <w:pPr>
        <w:widowControl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данной программы и выбор средств обучения обусловлены материально-техническими условиями </w:t>
      </w:r>
      <w:r w:rsidR="00490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49014A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Зимовниковской</w:t>
      </w:r>
      <w:proofErr w:type="spellEnd"/>
      <w:r w:rsidR="00490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10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среди которых бумага – наиболее доступный материал для использования в техническом творчестве обучающихся.  Обучение по общеобразовательной общеразвивающей</w:t>
      </w:r>
      <w:r w:rsidR="00490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«Черчение, дизайн и архитектура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способствует индивидуальному развитию обучающихся, их самореализации и  раннему профессиональному самоопределению.</w:t>
      </w:r>
    </w:p>
    <w:p w:rsidR="00295C7D" w:rsidRPr="00295C7D" w:rsidRDefault="00295C7D" w:rsidP="001B0EE6">
      <w:pPr>
        <w:widowControl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Цель программы</w:t>
      </w:r>
      <w:r w:rsidRPr="00295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295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создание условий для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начальных научно-технических знаний и раскрытия твор</w:t>
      </w:r>
      <w:r w:rsidR="00DA660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потенциала обучающихся.</w:t>
      </w:r>
    </w:p>
    <w:p w:rsidR="00295C7D" w:rsidRPr="00295C7D" w:rsidRDefault="00295C7D" w:rsidP="001B0EE6">
      <w:pPr>
        <w:widowControl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Задачи программы:</w:t>
      </w:r>
    </w:p>
    <w:p w:rsidR="00295C7D" w:rsidRPr="00295C7D" w:rsidRDefault="00295C7D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Образовательные:</w:t>
      </w:r>
    </w:p>
    <w:p w:rsidR="00295C7D" w:rsidRPr="00295C7D" w:rsidRDefault="00295C7D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первоначальным правилам приобретение навыков работы с чертёжными, инструментом, материалами, применяемыми в моделизме. </w:t>
      </w:r>
    </w:p>
    <w:p w:rsidR="00295C7D" w:rsidRPr="00295C7D" w:rsidRDefault="00295C7D" w:rsidP="001B0EE6">
      <w:pPr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Изучение </w:t>
      </w:r>
      <w:r w:rsidR="00B904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изготовления моделей, дизайна и архитектуры.</w:t>
      </w:r>
    </w:p>
    <w:p w:rsidR="00295C7D" w:rsidRPr="00295C7D" w:rsidRDefault="00295C7D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различным приемам работы с бумагой и формирование               умения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практике применять полученные знания.</w:t>
      </w:r>
    </w:p>
    <w:p w:rsidR="00295C7D" w:rsidRPr="00295C7D" w:rsidRDefault="00295C7D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Обогащение словаря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специальными терминами.</w:t>
      </w:r>
    </w:p>
    <w:p w:rsidR="00295C7D" w:rsidRPr="00295C7D" w:rsidRDefault="00295C7D" w:rsidP="001B0EE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создавать композиции с изделиями в разных техниках.</w:t>
      </w:r>
    </w:p>
    <w:p w:rsidR="00295C7D" w:rsidRPr="00295C7D" w:rsidRDefault="00295C7D" w:rsidP="00295C7D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Развивающие: </w:t>
      </w:r>
    </w:p>
    <w:p w:rsidR="00295C7D" w:rsidRPr="00295C7D" w:rsidRDefault="00295C7D" w:rsidP="00295C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внимания, памяти, логического и пространственного воображения. </w:t>
      </w:r>
    </w:p>
    <w:p w:rsidR="00295C7D" w:rsidRPr="00295C7D" w:rsidRDefault="00295C7D" w:rsidP="00295C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внимания, фантазии, воображения, интереса к процессу работы и получаемому результату.</w:t>
      </w:r>
    </w:p>
    <w:p w:rsidR="00295C7D" w:rsidRPr="00295C7D" w:rsidRDefault="00295C7D" w:rsidP="00295C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Развитие способности к техническому творчеству.</w:t>
      </w:r>
    </w:p>
    <w:p w:rsidR="00295C7D" w:rsidRPr="00295C7D" w:rsidRDefault="00295C7D" w:rsidP="00295C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Развитие творческого потенциала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5C7D" w:rsidRPr="00295C7D" w:rsidRDefault="00295C7D" w:rsidP="00295C7D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295C7D" w:rsidRPr="00295C7D" w:rsidRDefault="00295C7D" w:rsidP="00295C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культуры труда и совершенствование трудовых навыков.</w:t>
      </w:r>
    </w:p>
    <w:p w:rsidR="00295C7D" w:rsidRPr="00295C7D" w:rsidRDefault="00295C7D" w:rsidP="00295C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бережного отношения к результатам своего и чужого труда.</w:t>
      </w:r>
    </w:p>
    <w:p w:rsidR="00295C7D" w:rsidRPr="00295C7D" w:rsidRDefault="00295C7D" w:rsidP="0029734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таких нравственных качеств как  коллективизм и чувство товарищеской взаимопомощи. </w:t>
      </w:r>
    </w:p>
    <w:p w:rsidR="00295C7D" w:rsidRPr="00295C7D" w:rsidRDefault="00295C7D" w:rsidP="00295C7D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Возраст </w:t>
      </w:r>
      <w:proofErr w:type="gramStart"/>
      <w:r w:rsidRPr="00295C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обучающихся</w:t>
      </w:r>
      <w:proofErr w:type="gramEnd"/>
      <w:r w:rsidRPr="00295C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сроки реализации программы.</w:t>
      </w:r>
    </w:p>
    <w:p w:rsidR="00295C7D" w:rsidRPr="00295C7D" w:rsidRDefault="00295C7D" w:rsidP="00295C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рассчитана на один год обучения. Возраст обучающихся 10-12 лет. Занятия проводятся </w:t>
      </w:r>
      <w:r w:rsidR="00297346" w:rsidRPr="00297346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</w:t>
      </w:r>
      <w:r w:rsidRPr="00297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B904FA">
        <w:rPr>
          <w:rFonts w:ascii="Times New Roman" w:eastAsia="Times New Roman" w:hAnsi="Times New Roman" w:cs="Times New Roman"/>
          <w:sz w:val="28"/>
          <w:szCs w:val="28"/>
          <w:lang w:eastAsia="ru-RU"/>
        </w:rPr>
        <w:t>45 минут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включают теоретическую и практическую часть. Количество учебных часов – </w:t>
      </w:r>
      <w:r w:rsidR="00B01572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2973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5C7D" w:rsidRPr="00295C7D" w:rsidRDefault="00295C7D" w:rsidP="000D5CE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Формы и методы организации образовательного процесса.</w:t>
      </w:r>
    </w:p>
    <w:p w:rsidR="00295C7D" w:rsidRPr="00295C7D" w:rsidRDefault="00295C7D" w:rsidP="00295C7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обучения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очная. </w:t>
      </w:r>
    </w:p>
    <w:p w:rsidR="00295C7D" w:rsidRPr="00295C7D" w:rsidRDefault="00295C7D" w:rsidP="00295C7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проведения занятий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аудиторная.</w:t>
      </w:r>
    </w:p>
    <w:p w:rsidR="00295C7D" w:rsidRPr="00295C7D" w:rsidRDefault="00295C7D" w:rsidP="00295C7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Форма организации занятий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всем составом объединения. </w:t>
      </w:r>
    </w:p>
    <w:p w:rsidR="00295C7D" w:rsidRPr="00295C7D" w:rsidRDefault="00295C7D" w:rsidP="00295C7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аудиторных занятий – учебное занятие (комбинированное), беседы, практические занятия.</w:t>
      </w:r>
    </w:p>
    <w:p w:rsidR="00295C7D" w:rsidRPr="00295C7D" w:rsidRDefault="00295C7D" w:rsidP="001B0E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занятий  определяются содержанием программы и предусматривают: беседы, практические занятия, выставки, экскурсии, творческие отчеты, игры, конкурсы, викторины, праздники.</w:t>
      </w:r>
      <w:proofErr w:type="gramEnd"/>
    </w:p>
    <w:p w:rsidR="00295C7D" w:rsidRPr="00295C7D" w:rsidRDefault="00295C7D" w:rsidP="001B0EE6">
      <w:pPr>
        <w:spacing w:before="100" w:beforeAutospacing="1" w:after="100" w:afterAutospacing="1"/>
        <w:ind w:firstLine="62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программы применяются следующие методы обучения:</w:t>
      </w:r>
    </w:p>
    <w:p w:rsidR="00295C7D" w:rsidRPr="00295C7D" w:rsidRDefault="00295C7D" w:rsidP="001B0EE6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Объяснительно-иллюстративные</w:t>
      </w:r>
      <w:proofErr w:type="gramEnd"/>
      <w:r w:rsidRPr="00295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обучающиеся воспринимают и усваивают готовую информацию.</w:t>
      </w:r>
    </w:p>
    <w:p w:rsidR="00295C7D" w:rsidRPr="00295C7D" w:rsidRDefault="00295C7D" w:rsidP="00295C7D">
      <w:pPr>
        <w:spacing w:after="0"/>
        <w:ind w:firstLine="62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Приемы, соответствующие объяснительно-иллюстративному методу обучения:</w:t>
      </w:r>
    </w:p>
    <w:p w:rsidR="00295C7D" w:rsidRPr="00295C7D" w:rsidRDefault="00295C7D" w:rsidP="00295C7D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предъявление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готового знания;</w:t>
      </w:r>
    </w:p>
    <w:p w:rsidR="00295C7D" w:rsidRPr="00295C7D" w:rsidRDefault="00295C7D" w:rsidP="00295C7D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95C7D">
        <w:rPr>
          <w:rFonts w:ascii="Times New Roman" w:eastAsia="Times New Roman" w:hAnsi="Times New Roman" w:cs="Times New Roman"/>
          <w:sz w:val="28"/>
          <w:szCs w:val="28"/>
        </w:rPr>
        <w:t>резюмирование</w:t>
      </w:r>
      <w:proofErr w:type="spell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педагогом каждого отдельного законченного этапа изложения;</w:t>
      </w:r>
    </w:p>
    <w:p w:rsidR="00295C7D" w:rsidRPr="00295C7D" w:rsidRDefault="00295C7D" w:rsidP="00295C7D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сопровождение обобщенных выводов педагогом приведением конкретных примеров;</w:t>
      </w:r>
    </w:p>
    <w:p w:rsidR="00295C7D" w:rsidRPr="00295C7D" w:rsidRDefault="00295C7D" w:rsidP="00295C7D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демонстрация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натуральных объектов, схем, графиков с целью иллюстрирования отдельных выводов;</w:t>
      </w:r>
    </w:p>
    <w:p w:rsidR="00295C7D" w:rsidRPr="00295C7D" w:rsidRDefault="00295C7D" w:rsidP="00295C7D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предъявление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готового плана в ходе изложения;</w:t>
      </w:r>
    </w:p>
    <w:p w:rsidR="00295C7D" w:rsidRPr="00295C7D" w:rsidRDefault="00295C7D" w:rsidP="00295C7D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предъявление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переформулированных вопросов, текстов заданий, облегчающих понимание их смысла;</w:t>
      </w:r>
    </w:p>
    <w:p w:rsidR="00295C7D" w:rsidRPr="00295C7D" w:rsidRDefault="00295C7D" w:rsidP="00295C7D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инструктаж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95C7D" w:rsidRPr="00295C7D" w:rsidRDefault="00295C7D" w:rsidP="00295C7D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намек-подсказка, содержащий  готовую информацию.</w:t>
      </w:r>
    </w:p>
    <w:p w:rsidR="00295C7D" w:rsidRPr="00295C7D" w:rsidRDefault="00295C7D" w:rsidP="00295C7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Репродуктивные</w:t>
      </w:r>
      <w:r w:rsidRPr="00295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- обучающиеся воспроизводят полученные знания и освоенные способы деятельности.</w:t>
      </w:r>
    </w:p>
    <w:p w:rsidR="00295C7D" w:rsidRPr="00295C7D" w:rsidRDefault="00295C7D" w:rsidP="00295C7D">
      <w:pPr>
        <w:spacing w:before="100" w:beforeAutospacing="1" w:after="100" w:afterAutospacing="1"/>
        <w:ind w:firstLine="62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Приемы, соответствующие репродуктивному методу обучения:</w:t>
      </w:r>
    </w:p>
    <w:p w:rsidR="00295C7D" w:rsidRPr="00295C7D" w:rsidRDefault="00295C7D" w:rsidP="00295C7D">
      <w:pPr>
        <w:numPr>
          <w:ilvl w:val="0"/>
          <w:numId w:val="2"/>
        </w:numPr>
        <w:spacing w:before="100" w:beforeAutospacing="1" w:after="100" w:afterAutospacing="1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задание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на индивидуальное речевое проговаривание известных правил, определений при необходимости использования их в процессе решения образовательных задач;</w:t>
      </w:r>
    </w:p>
    <w:p w:rsidR="00295C7D" w:rsidRPr="00295C7D" w:rsidRDefault="00295C7D" w:rsidP="00295C7D">
      <w:pPr>
        <w:numPr>
          <w:ilvl w:val="0"/>
          <w:numId w:val="2"/>
        </w:numPr>
        <w:spacing w:before="100" w:beforeAutospacing="1" w:after="100" w:afterAutospacing="1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задание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на проговаривание “про себя” используемых правил, определений в процессе решения образовательных задач;</w:t>
      </w:r>
    </w:p>
    <w:p w:rsidR="00295C7D" w:rsidRPr="00295C7D" w:rsidRDefault="00295C7D" w:rsidP="00295C7D">
      <w:pPr>
        <w:numPr>
          <w:ilvl w:val="0"/>
          <w:numId w:val="2"/>
        </w:numPr>
        <w:spacing w:before="100" w:beforeAutospacing="1" w:after="100" w:afterAutospacing="1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задание на составление кратких пояснений к ходу выполнения задания;</w:t>
      </w:r>
    </w:p>
    <w:p w:rsidR="00295C7D" w:rsidRPr="00295C7D" w:rsidRDefault="00295C7D" w:rsidP="00295C7D">
      <w:pPr>
        <w:numPr>
          <w:ilvl w:val="0"/>
          <w:numId w:val="2"/>
        </w:numPr>
        <w:spacing w:before="100" w:beforeAutospacing="1" w:after="100" w:afterAutospacing="1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задание обучающимся на выполнение работы по образцу вслед за педагогом;</w:t>
      </w:r>
      <w:proofErr w:type="gramEnd"/>
    </w:p>
    <w:p w:rsidR="00295C7D" w:rsidRPr="00295C7D" w:rsidRDefault="00295C7D" w:rsidP="00295C7D">
      <w:pPr>
        <w:numPr>
          <w:ilvl w:val="0"/>
          <w:numId w:val="2"/>
        </w:numPr>
        <w:spacing w:before="100" w:beforeAutospacing="1" w:after="100" w:afterAutospacing="1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усвоения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стандартных способов действия с помощью ситуации выбора;</w:t>
      </w:r>
    </w:p>
    <w:p w:rsidR="00295C7D" w:rsidRPr="00295C7D" w:rsidRDefault="00295C7D" w:rsidP="00295C7D">
      <w:pPr>
        <w:numPr>
          <w:ilvl w:val="0"/>
          <w:numId w:val="2"/>
        </w:numPr>
        <w:spacing w:before="100" w:beforeAutospacing="1" w:after="100" w:afterAutospacing="1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задание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на описание какого-либо объекта по образцу;</w:t>
      </w:r>
    </w:p>
    <w:p w:rsidR="00295C7D" w:rsidRPr="00295C7D" w:rsidRDefault="00295C7D" w:rsidP="00295C7D">
      <w:pPr>
        <w:numPr>
          <w:ilvl w:val="0"/>
          <w:numId w:val="2"/>
        </w:numPr>
        <w:spacing w:before="100" w:beforeAutospacing="1" w:after="100" w:afterAutospacing="1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задание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на приведение собственных примеров, очевидно подтверждающих правило, свойство и т.д.;</w:t>
      </w:r>
    </w:p>
    <w:p w:rsidR="00295C7D" w:rsidRPr="00295C7D" w:rsidRDefault="00295C7D" w:rsidP="00295C7D">
      <w:pPr>
        <w:numPr>
          <w:ilvl w:val="0"/>
          <w:numId w:val="2"/>
        </w:numPr>
        <w:spacing w:before="100" w:beforeAutospacing="1" w:after="100" w:afterAutospacing="1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наводящие вопросы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>, побуждающие к актуализации знаний и способов действия.</w:t>
      </w:r>
    </w:p>
    <w:p w:rsidR="00295C7D" w:rsidRPr="00295C7D" w:rsidRDefault="00295C7D" w:rsidP="00295C7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Исследовательские </w:t>
      </w: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обучения - это овладение детьми методами научного познания, самостоятельной творческой работы.</w:t>
      </w:r>
    </w:p>
    <w:p w:rsidR="00295C7D" w:rsidRPr="00295C7D" w:rsidRDefault="00295C7D" w:rsidP="00295C7D">
      <w:pPr>
        <w:spacing w:before="100" w:beforeAutospacing="1" w:after="100" w:afterAutospacing="1"/>
        <w:ind w:firstLine="62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Приемы, характерные для  исследовательских методов обучения:</w:t>
      </w:r>
    </w:p>
    <w:p w:rsidR="00295C7D" w:rsidRPr="00295C7D" w:rsidRDefault="00295C7D" w:rsidP="00295C7D">
      <w:pPr>
        <w:numPr>
          <w:ilvl w:val="0"/>
          <w:numId w:val="3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задание обучающимся с несформулированным вопросом;</w:t>
      </w:r>
    </w:p>
    <w:p w:rsidR="00295C7D" w:rsidRPr="00295C7D" w:rsidRDefault="00295C7D" w:rsidP="00295C7D">
      <w:pPr>
        <w:numPr>
          <w:ilvl w:val="0"/>
          <w:numId w:val="3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задание с избыточными данными;</w:t>
      </w:r>
    </w:p>
    <w:p w:rsidR="00295C7D" w:rsidRPr="00295C7D" w:rsidRDefault="00295C7D" w:rsidP="00295C7D">
      <w:pPr>
        <w:numPr>
          <w:ilvl w:val="0"/>
          <w:numId w:val="3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задание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на самостоятельные обобщения на основе собственных практических наблюдений, опыта;</w:t>
      </w:r>
    </w:p>
    <w:p w:rsidR="00295C7D" w:rsidRPr="00295C7D" w:rsidRDefault="00295C7D" w:rsidP="00295C7D">
      <w:pPr>
        <w:numPr>
          <w:ilvl w:val="0"/>
          <w:numId w:val="3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задание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на сущностное описание какого-либо объекта без использования инструкций;</w:t>
      </w:r>
    </w:p>
    <w:p w:rsidR="00295C7D" w:rsidRPr="00295C7D" w:rsidRDefault="00295C7D" w:rsidP="00295C7D">
      <w:pPr>
        <w:numPr>
          <w:ilvl w:val="0"/>
          <w:numId w:val="3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задание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на отыскание границ применяемости полученных результатов;</w:t>
      </w:r>
    </w:p>
    <w:p w:rsidR="00295C7D" w:rsidRPr="00295C7D" w:rsidRDefault="00295C7D" w:rsidP="00295C7D">
      <w:pPr>
        <w:numPr>
          <w:ilvl w:val="0"/>
          <w:numId w:val="3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задание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на определение степени достоверности полученных результатов;</w:t>
      </w:r>
    </w:p>
    <w:p w:rsidR="00295C7D" w:rsidRPr="00295C7D" w:rsidRDefault="00295C7D" w:rsidP="00295C7D">
      <w:pPr>
        <w:numPr>
          <w:ilvl w:val="0"/>
          <w:numId w:val="3"/>
        </w:numPr>
        <w:spacing w:before="100" w:beforeAutospacing="1" w:after="100" w:afterAutospacing="1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задание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“на мгновенную догадку”, “на соображение”.</w:t>
      </w:r>
    </w:p>
    <w:p w:rsidR="00295C7D" w:rsidRPr="000D5CE8" w:rsidRDefault="00295C7D" w:rsidP="000D5CE8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Ожидаемые  результаты освоения общеобразовательной общеразвивающей программы.</w:t>
      </w:r>
    </w:p>
    <w:p w:rsidR="00295C7D" w:rsidRPr="00295C7D" w:rsidRDefault="00295C7D" w:rsidP="00295C7D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 результаты:</w:t>
      </w:r>
    </w:p>
    <w:p w:rsidR="00295C7D" w:rsidRPr="00295C7D" w:rsidRDefault="00295C7D" w:rsidP="00D63136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формирование мотивации и расширение возможностей для развития личности, ее творческого,  интеллектуального потенциала, ценностей и чувств;</w:t>
      </w:r>
    </w:p>
    <w:p w:rsidR="00295C7D" w:rsidRPr="00295C7D" w:rsidRDefault="00295C7D" w:rsidP="00D63136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формирование уважительного отношения к иному мнению, истории и культуре других народов;</w:t>
      </w:r>
    </w:p>
    <w:p w:rsidR="00295C7D" w:rsidRPr="00295C7D" w:rsidRDefault="00295C7D" w:rsidP="00D63136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295C7D" w:rsidRPr="00295C7D" w:rsidRDefault="00295C7D" w:rsidP="00D63136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295C7D" w:rsidRPr="00295C7D" w:rsidRDefault="00295C7D" w:rsidP="00295C7D">
      <w:pPr>
        <w:numPr>
          <w:ilvl w:val="0"/>
          <w:numId w:val="4"/>
        </w:numPr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чувства других людей и сопереживания им;</w:t>
      </w:r>
    </w:p>
    <w:p w:rsidR="00295C7D" w:rsidRPr="00295C7D" w:rsidRDefault="00295C7D" w:rsidP="00295C7D">
      <w:pPr>
        <w:numPr>
          <w:ilvl w:val="0"/>
          <w:numId w:val="4"/>
        </w:numPr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развитие навыков сотрудничества 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ситуаций;</w:t>
      </w:r>
    </w:p>
    <w:p w:rsidR="00295C7D" w:rsidRPr="000D5CE8" w:rsidRDefault="00295C7D" w:rsidP="00295C7D">
      <w:pPr>
        <w:numPr>
          <w:ilvl w:val="0"/>
          <w:numId w:val="4"/>
        </w:numPr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формирование установки на безопасный, здоровый образ жизни, мотивации к творческому труду, работе на результат, бережному отношению к материальным и духовным ценностям.</w:t>
      </w:r>
    </w:p>
    <w:p w:rsidR="00295C7D" w:rsidRPr="00295C7D" w:rsidRDefault="00295C7D" w:rsidP="00295C7D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результаты: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овладение способностью принимать и сохранять цели и задачи учебной деятельности, поиска средств её осуществления; 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использование знаково-символических сре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дств пр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>едставления информации;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активное использование речевых средств и сре</w:t>
      </w: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я решения коммуникативных и познавательных задач; 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информации;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овладение логическими действиями сравнения, анализа, синтеза, обобщения, классификации по различным  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событий; 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осуществление взаимного контроля в совместной деятельности, адекватное оценивание собственного поведения и поведения окружающих;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готовность конструктивно разрешать конфликты посредством учёта интересов сторон и сотрудничества; 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программы;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овладение базовыми предметными и </w:t>
      </w:r>
      <w:proofErr w:type="spellStart"/>
      <w:r w:rsidRPr="00295C7D">
        <w:rPr>
          <w:rFonts w:ascii="Times New Roman" w:eastAsia="Times New Roman" w:hAnsi="Times New Roman" w:cs="Times New Roman"/>
          <w:sz w:val="28"/>
          <w:szCs w:val="28"/>
        </w:rPr>
        <w:t>межпредметными</w:t>
      </w:r>
      <w:proofErr w:type="spell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умение работать в материальной и информационной среде (в том числе с учебными моделями) в соответствии с содержанием программы.</w:t>
      </w:r>
    </w:p>
    <w:p w:rsidR="00295C7D" w:rsidRPr="00295C7D" w:rsidRDefault="00295C7D" w:rsidP="00295C7D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Предметные результаты: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овладение умениями и навыками в области  моделирования и конструирования из бумаги;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реализация  технических знаний, средств и  способов технического труда, технологической культуры;</w:t>
      </w:r>
    </w:p>
    <w:p w:rsidR="00295C7D" w:rsidRPr="00295C7D" w:rsidRDefault="00295C7D" w:rsidP="00D6313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 познавательных интересов, активизация творческого мышления обучающихся, формирование определенного опыта творческой  технической деятельности;</w:t>
      </w:r>
    </w:p>
    <w:p w:rsidR="00295C7D" w:rsidRPr="00295C7D" w:rsidRDefault="00295C7D" w:rsidP="00895B2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овладение научно-исследовательской и конструкторской  деятельностью,  информационными технологиями, которые формируют практическую и продуктивную  направленность знаний, мотивацию в приобретении знаний и навыков, необходимых для инженерной деятельности;</w:t>
      </w:r>
    </w:p>
    <w:p w:rsidR="00295C7D" w:rsidRPr="00295C7D" w:rsidRDefault="00295C7D" w:rsidP="00895B2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выработка устойчивых навыков самостоятельной творческой работы, стремления к поиску самостоятельных решений;</w:t>
      </w:r>
    </w:p>
    <w:p w:rsidR="00295C7D" w:rsidRPr="00295C7D" w:rsidRDefault="00295C7D" w:rsidP="00895B2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получение </w:t>
      </w:r>
      <w:proofErr w:type="spellStart"/>
      <w:r w:rsidRPr="00295C7D">
        <w:rPr>
          <w:rFonts w:ascii="Times New Roman" w:eastAsia="Times New Roman" w:hAnsi="Times New Roman" w:cs="Times New Roman"/>
          <w:sz w:val="28"/>
          <w:szCs w:val="28"/>
        </w:rPr>
        <w:t>допрофессиональной</w:t>
      </w:r>
      <w:proofErr w:type="spell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подготовки по профессиям технической направленности.</w:t>
      </w:r>
    </w:p>
    <w:p w:rsidR="00295C7D" w:rsidRPr="00295C7D" w:rsidRDefault="00295C7D" w:rsidP="00895B2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освоение доступных способов изучения науки и техники  и общества (наблюдение, запись, измерение, опыт, сравнение, классификация полученной информации из семейных архивов, от окружающих людей, в открытом информационном пространстве).</w:t>
      </w:r>
    </w:p>
    <w:p w:rsidR="00295C7D" w:rsidRDefault="00295C7D" w:rsidP="00895B26">
      <w:pPr>
        <w:numPr>
          <w:ilvl w:val="1"/>
          <w:numId w:val="5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усвоение норм </w:t>
      </w:r>
      <w:proofErr w:type="spellStart"/>
      <w:r w:rsidRPr="00295C7D">
        <w:rPr>
          <w:rFonts w:ascii="Times New Roman" w:eastAsia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поведения в процессе творческой технической деятельности и в социальной среде.</w:t>
      </w:r>
    </w:p>
    <w:p w:rsidR="00D63136" w:rsidRPr="00295C7D" w:rsidRDefault="00D63136" w:rsidP="00895B26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5C7D" w:rsidRPr="00295C7D" w:rsidRDefault="00295C7D" w:rsidP="00295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Планируемые результаты освоения программы и способы их проверки.</w:t>
      </w:r>
    </w:p>
    <w:p w:rsidR="00295C7D" w:rsidRPr="00295C7D" w:rsidRDefault="00295C7D" w:rsidP="00295C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2"/>
        <w:tblW w:w="10598" w:type="dxa"/>
        <w:tblLayout w:type="fixed"/>
        <w:tblLook w:val="0000" w:firstRow="0" w:lastRow="0" w:firstColumn="0" w:lastColumn="0" w:noHBand="0" w:noVBand="0"/>
      </w:tblPr>
      <w:tblGrid>
        <w:gridCol w:w="3369"/>
        <w:gridCol w:w="4108"/>
        <w:gridCol w:w="3121"/>
      </w:tblGrid>
      <w:tr w:rsidR="00295C7D" w:rsidRPr="00295C7D" w:rsidTr="00895B26">
        <w:trPr>
          <w:trHeight w:val="446"/>
        </w:trPr>
        <w:tc>
          <w:tcPr>
            <w:tcW w:w="3369" w:type="dxa"/>
          </w:tcPr>
          <w:p w:rsidR="00295C7D" w:rsidRPr="00295C7D" w:rsidRDefault="00295C7D" w:rsidP="00D631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Задачи</w:t>
            </w:r>
          </w:p>
        </w:tc>
        <w:tc>
          <w:tcPr>
            <w:tcW w:w="4108" w:type="dxa"/>
          </w:tcPr>
          <w:p w:rsidR="00295C7D" w:rsidRPr="00295C7D" w:rsidRDefault="00295C7D" w:rsidP="00D631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Ожидаемые результаты</w:t>
            </w:r>
          </w:p>
        </w:tc>
        <w:tc>
          <w:tcPr>
            <w:tcW w:w="3121" w:type="dxa"/>
          </w:tcPr>
          <w:p w:rsidR="00295C7D" w:rsidRPr="00295C7D" w:rsidRDefault="00295C7D" w:rsidP="00D631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Методики</w:t>
            </w:r>
          </w:p>
          <w:p w:rsidR="00295C7D" w:rsidRPr="00295C7D" w:rsidRDefault="00295C7D" w:rsidP="00D631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педагогической</w:t>
            </w:r>
          </w:p>
          <w:p w:rsidR="00295C7D" w:rsidRPr="00295C7D" w:rsidRDefault="00295C7D" w:rsidP="00D631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диагностики</w:t>
            </w:r>
          </w:p>
        </w:tc>
      </w:tr>
      <w:tr w:rsidR="00295C7D" w:rsidRPr="00295C7D" w:rsidTr="00895B26">
        <w:trPr>
          <w:trHeight w:val="931"/>
        </w:trPr>
        <w:tc>
          <w:tcPr>
            <w:tcW w:w="3369" w:type="dxa"/>
          </w:tcPr>
          <w:p w:rsidR="00295C7D" w:rsidRPr="00295C7D" w:rsidRDefault="00D63136" w:rsidP="00D631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понятием: черчение, дизайн и архитектура</w:t>
            </w:r>
            <w:r w:rsidR="00295C7D" w:rsidRPr="00295C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08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 xml:space="preserve">Дать необходимые теоретические сведения, научить работать с инструментами и цветом. Дать необходимые приемы работы в данной среде </w:t>
            </w:r>
          </w:p>
        </w:tc>
        <w:tc>
          <w:tcPr>
            <w:tcW w:w="3121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95C7D" w:rsidRPr="00295C7D" w:rsidTr="00895B26">
        <w:trPr>
          <w:trHeight w:val="932"/>
        </w:trPr>
        <w:tc>
          <w:tcPr>
            <w:tcW w:w="3369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>Научить работать с условными обозначениями на графических изображениях</w:t>
            </w:r>
          </w:p>
        </w:tc>
        <w:tc>
          <w:tcPr>
            <w:tcW w:w="4108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 xml:space="preserve">Знать определение условных обозначений. </w:t>
            </w:r>
          </w:p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>Уметь применять их при изгото</w:t>
            </w:r>
            <w:r w:rsidR="00895B26">
              <w:rPr>
                <w:rFonts w:ascii="Times New Roman" w:hAnsi="Times New Roman" w:cs="Times New Roman"/>
                <w:sz w:val="28"/>
                <w:szCs w:val="28"/>
              </w:rPr>
              <w:t>влении моделей, чертежа, дизайна и архитектуры</w:t>
            </w: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1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дидактические игры, анализ занятий. </w:t>
            </w:r>
          </w:p>
        </w:tc>
      </w:tr>
      <w:tr w:rsidR="00295C7D" w:rsidRPr="00295C7D" w:rsidTr="00895B26">
        <w:trPr>
          <w:trHeight w:val="770"/>
        </w:trPr>
        <w:tc>
          <w:tcPr>
            <w:tcW w:w="3369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>Дать теоретический материал и научить работать</w:t>
            </w:r>
            <w:r w:rsidR="00895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>с инструментами ручного труда, соблюдая технику безопасности.</w:t>
            </w:r>
          </w:p>
        </w:tc>
        <w:tc>
          <w:tcPr>
            <w:tcW w:w="4108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>Уметь работать с инструментами ру</w:t>
            </w:r>
            <w:r w:rsidR="00895B26">
              <w:rPr>
                <w:rFonts w:ascii="Times New Roman" w:hAnsi="Times New Roman" w:cs="Times New Roman"/>
                <w:sz w:val="28"/>
                <w:szCs w:val="28"/>
              </w:rPr>
              <w:t xml:space="preserve">чного труда (нож, ножницы, </w:t>
            </w: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 xml:space="preserve"> игла, линейка</w:t>
            </w:r>
            <w:r w:rsidR="00895B26">
              <w:rPr>
                <w:rFonts w:ascii="Times New Roman" w:hAnsi="Times New Roman" w:cs="Times New Roman"/>
                <w:sz w:val="28"/>
                <w:szCs w:val="28"/>
              </w:rPr>
              <w:t>, карандаш</w:t>
            </w: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>), соблюдая технику безопасности.</w:t>
            </w:r>
          </w:p>
        </w:tc>
        <w:tc>
          <w:tcPr>
            <w:tcW w:w="3121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 xml:space="preserve">Анализ изготовленных моделей, наблюдение. </w:t>
            </w:r>
          </w:p>
        </w:tc>
      </w:tr>
      <w:tr w:rsidR="00295C7D" w:rsidRPr="00295C7D" w:rsidTr="00895B26">
        <w:trPr>
          <w:trHeight w:val="841"/>
        </w:trPr>
        <w:tc>
          <w:tcPr>
            <w:tcW w:w="3369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Сформировать обще трудовые и специальные умения и навыки </w:t>
            </w:r>
          </w:p>
        </w:tc>
        <w:tc>
          <w:tcPr>
            <w:tcW w:w="4108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>Знать технику безопасности в кабинете. Правила организации рабочего места. Грамотно пользоваться инструментами, планировать предстоящие трудовые действия. Правильно организовывать рабочее место.</w:t>
            </w:r>
          </w:p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 xml:space="preserve">Уметь грамотно ориентироваться в среде, правильно применять все операции </w:t>
            </w:r>
          </w:p>
        </w:tc>
        <w:tc>
          <w:tcPr>
            <w:tcW w:w="3121" w:type="dxa"/>
          </w:tcPr>
          <w:p w:rsidR="00295C7D" w:rsidRPr="00295C7D" w:rsidRDefault="00295C7D" w:rsidP="00895B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>Анализ изготовленных моделей, наблюдение, творческие задания, дидактические игры, упражнения, выставки.</w:t>
            </w:r>
          </w:p>
        </w:tc>
      </w:tr>
      <w:tr w:rsidR="00295C7D" w:rsidRPr="00295C7D" w:rsidTr="00895B26">
        <w:trPr>
          <w:trHeight w:val="771"/>
        </w:trPr>
        <w:tc>
          <w:tcPr>
            <w:tcW w:w="3369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>Научить работать с развертками моделей, точно понимать условные обозначения на них, знать алгоритм действий для работы с развертками.</w:t>
            </w:r>
          </w:p>
        </w:tc>
        <w:tc>
          <w:tcPr>
            <w:tcW w:w="4108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C7D">
              <w:rPr>
                <w:rFonts w:ascii="Times New Roman" w:hAnsi="Times New Roman" w:cs="Times New Roman"/>
                <w:sz w:val="28"/>
                <w:szCs w:val="28"/>
              </w:rPr>
              <w:t>Сформировать знания о развертках, условных обозначениями сформировать практические навыки работы с развертками при создании моделей.</w:t>
            </w:r>
          </w:p>
        </w:tc>
        <w:tc>
          <w:tcPr>
            <w:tcW w:w="3121" w:type="dxa"/>
          </w:tcPr>
          <w:p w:rsidR="00295C7D" w:rsidRPr="00295C7D" w:rsidRDefault="00295C7D" w:rsidP="00295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5C7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задания, игры, анализ занятий, викторины, кроссворды, тестирование,  коллективные композиции, конкурсы. </w:t>
            </w:r>
            <w:proofErr w:type="gramEnd"/>
          </w:p>
        </w:tc>
      </w:tr>
    </w:tbl>
    <w:p w:rsidR="00295C7D" w:rsidRPr="00295C7D" w:rsidRDefault="00295C7D" w:rsidP="00295C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должны</w:t>
      </w:r>
    </w:p>
    <w:p w:rsidR="00295C7D" w:rsidRPr="00295C7D" w:rsidRDefault="00295C7D" w:rsidP="00A7783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Знать:</w:t>
      </w:r>
    </w:p>
    <w:p w:rsidR="00295C7D" w:rsidRPr="00295C7D" w:rsidRDefault="00295C7D" w:rsidP="00A7783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95C7D">
        <w:rPr>
          <w:rFonts w:ascii="Times New Roman" w:eastAsia="Times New Roman" w:hAnsi="Times New Roman" w:cs="Times New Roman"/>
          <w:sz w:val="28"/>
          <w:szCs w:val="28"/>
        </w:rPr>
        <w:t>понятия: модель, развертка, контур, силуэт, детализация, геометрическая фигура, правило пользования острыми и режущими канцелярскими инструментами;</w:t>
      </w:r>
      <w:proofErr w:type="gramEnd"/>
    </w:p>
    <w:p w:rsidR="00295C7D" w:rsidRPr="00295C7D" w:rsidRDefault="00295C7D" w:rsidP="00A7783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>иметь начальные сведения о рисунке, чертеже, детализации модели, разметке по шаблону, условных обозначениях,  масштабе.</w:t>
      </w:r>
    </w:p>
    <w:p w:rsidR="00295C7D" w:rsidRPr="00295C7D" w:rsidRDefault="00295C7D" w:rsidP="00A7783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7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Уметь:</w:t>
      </w:r>
    </w:p>
    <w:p w:rsidR="00295C7D" w:rsidRPr="00295C7D" w:rsidRDefault="00295C7D" w:rsidP="00A7783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изготавливать из различных </w:t>
      </w:r>
      <w:r w:rsidR="00895B26">
        <w:rPr>
          <w:rFonts w:ascii="Times New Roman" w:eastAsia="Times New Roman" w:hAnsi="Times New Roman" w:cs="Times New Roman"/>
          <w:sz w:val="28"/>
          <w:szCs w:val="28"/>
        </w:rPr>
        <w:t>видов бумаги, материала</w:t>
      </w: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 развертки деталей, создавать силуэты технических объектов, читать и составлять простейшие инструкционные и технологические  карты;</w:t>
      </w:r>
    </w:p>
    <w:p w:rsidR="00A77832" w:rsidRDefault="00295C7D" w:rsidP="00A7783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C7D">
        <w:rPr>
          <w:rFonts w:ascii="Times New Roman" w:eastAsia="Times New Roman" w:hAnsi="Times New Roman" w:cs="Times New Roman"/>
          <w:sz w:val="28"/>
          <w:szCs w:val="28"/>
        </w:rPr>
        <w:t xml:space="preserve">собирать по картам модель, изготавливать подвижные части и соответствующие модели на их основе, разрабатывать собственные проекты для создания новых моделей, эстетически оформлять новые модели. </w:t>
      </w:r>
    </w:p>
    <w:p w:rsidR="00A77832" w:rsidRDefault="00A77832" w:rsidP="00A7783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7832" w:rsidRDefault="00A77832" w:rsidP="00A7783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04B7" w:rsidRPr="00A77832" w:rsidRDefault="00DF04B7" w:rsidP="00A77832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832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DF04B7" w:rsidRPr="00DF04B7" w:rsidRDefault="008F2C7B" w:rsidP="008F2C7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pacing w:val="-3"/>
          <w:sz w:val="28"/>
          <w:szCs w:val="24"/>
        </w:rPr>
      </w:pPr>
      <w:r>
        <w:rPr>
          <w:rFonts w:ascii="Times New Roman" w:eastAsia="Calibri" w:hAnsi="Times New Roman" w:cs="Times New Roman"/>
          <w:b/>
          <w:spacing w:val="-3"/>
          <w:sz w:val="28"/>
          <w:szCs w:val="24"/>
        </w:rPr>
        <w:t xml:space="preserve">раздел. </w:t>
      </w:r>
      <w:r w:rsidR="00DF04B7" w:rsidRPr="00DF04B7">
        <w:rPr>
          <w:rFonts w:ascii="Times New Roman" w:eastAsia="Calibri" w:hAnsi="Times New Roman" w:cs="Times New Roman"/>
          <w:b/>
          <w:spacing w:val="-3"/>
          <w:sz w:val="28"/>
          <w:szCs w:val="24"/>
        </w:rPr>
        <w:t>Основы черчения</w:t>
      </w:r>
      <w:r w:rsidR="001B0EE6">
        <w:rPr>
          <w:rFonts w:ascii="Times New Roman" w:eastAsia="Calibri" w:hAnsi="Times New Roman" w:cs="Times New Roman"/>
          <w:b/>
          <w:spacing w:val="-3"/>
          <w:sz w:val="28"/>
          <w:szCs w:val="24"/>
        </w:rPr>
        <w:t xml:space="preserve"> (8</w:t>
      </w:r>
      <w:r w:rsidR="002E6591">
        <w:rPr>
          <w:rFonts w:ascii="Times New Roman" w:eastAsia="Calibri" w:hAnsi="Times New Roman" w:cs="Times New Roman"/>
          <w:b/>
          <w:spacing w:val="-3"/>
          <w:sz w:val="28"/>
          <w:szCs w:val="24"/>
        </w:rPr>
        <w:t>ч.)</w:t>
      </w:r>
    </w:p>
    <w:p w:rsidR="00DF04B7" w:rsidRPr="00DF04B7" w:rsidRDefault="00DF04B7" w:rsidP="00496B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4"/>
        </w:rPr>
      </w:pPr>
      <w:r w:rsidRPr="00DF04B7">
        <w:rPr>
          <w:rFonts w:ascii="Times New Roman" w:eastAsia="Calibri" w:hAnsi="Times New Roman" w:cs="Times New Roman"/>
          <w:i/>
          <w:sz w:val="28"/>
          <w:szCs w:val="24"/>
        </w:rPr>
        <w:t>Основные задачи раздела:</w:t>
      </w:r>
    </w:p>
    <w:p w:rsidR="00DF04B7" w:rsidRPr="00DF04B7" w:rsidRDefault="00DF04B7" w:rsidP="00496BC4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F04B7">
        <w:rPr>
          <w:rFonts w:ascii="Times New Roman" w:eastAsia="Calibri" w:hAnsi="Times New Roman" w:cs="Times New Roman"/>
          <w:sz w:val="28"/>
          <w:szCs w:val="24"/>
        </w:rPr>
        <w:t>ввести в  курс предмет черчение;</w:t>
      </w:r>
    </w:p>
    <w:p w:rsidR="00DF04B7" w:rsidRPr="00DF04B7" w:rsidRDefault="00DF04B7" w:rsidP="00496BC4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F04B7">
        <w:rPr>
          <w:rFonts w:ascii="Times New Roman" w:eastAsia="Calibri" w:hAnsi="Times New Roman" w:cs="Times New Roman"/>
          <w:sz w:val="28"/>
          <w:szCs w:val="24"/>
        </w:rPr>
        <w:t>развивать пространственное мышление, конструкторские способности;</w:t>
      </w:r>
    </w:p>
    <w:p w:rsidR="00DF04B7" w:rsidRPr="00DF04B7" w:rsidRDefault="00DF04B7" w:rsidP="00496BC4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F04B7">
        <w:rPr>
          <w:rFonts w:ascii="Times New Roman" w:eastAsia="Calibri" w:hAnsi="Times New Roman" w:cs="Times New Roman"/>
          <w:sz w:val="28"/>
          <w:szCs w:val="24"/>
        </w:rPr>
        <w:t>установить связь предмета со сторонами жизни человека, подчеркнуть необходимость  знаний технических предметов;</w:t>
      </w:r>
    </w:p>
    <w:p w:rsidR="00DF04B7" w:rsidRDefault="00DF04B7" w:rsidP="00496BC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F04B7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Введение в курс предмета. Первые графические работы. Линии чертежа. Три вида. Построение пространственного изображения детали в аксонометрии. Построение разверток геометрических тел. Выразительность графики и правильность чертежа. Оформление чертежа. </w:t>
      </w:r>
    </w:p>
    <w:p w:rsidR="002E6591" w:rsidRDefault="002E6591" w:rsidP="00496BC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DF04B7" w:rsidRPr="008F2C7B" w:rsidRDefault="008F2C7B" w:rsidP="008F2C7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Раздел. </w:t>
      </w:r>
      <w:r w:rsidR="00DF04B7" w:rsidRPr="008F2C7B">
        <w:rPr>
          <w:rFonts w:ascii="Times New Roman" w:eastAsia="Calibri" w:hAnsi="Times New Roman" w:cs="Times New Roman"/>
          <w:b/>
          <w:sz w:val="28"/>
          <w:szCs w:val="28"/>
        </w:rPr>
        <w:t>Дизайн. Общие понятия.</w:t>
      </w:r>
      <w:r w:rsidR="001B0EE6">
        <w:rPr>
          <w:rFonts w:ascii="Times New Roman" w:eastAsia="Calibri" w:hAnsi="Times New Roman" w:cs="Times New Roman"/>
          <w:b/>
          <w:sz w:val="28"/>
          <w:szCs w:val="28"/>
        </w:rPr>
        <w:t>(21</w:t>
      </w:r>
      <w:r w:rsidR="002E6591">
        <w:rPr>
          <w:rFonts w:ascii="Times New Roman" w:eastAsia="Calibri" w:hAnsi="Times New Roman" w:cs="Times New Roman"/>
          <w:b/>
          <w:sz w:val="28"/>
          <w:szCs w:val="28"/>
        </w:rPr>
        <w:t>ч.)</w:t>
      </w:r>
    </w:p>
    <w:p w:rsidR="00DF04B7" w:rsidRPr="00DF04B7" w:rsidRDefault="00DF04B7" w:rsidP="00496BC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F04B7">
        <w:rPr>
          <w:rFonts w:ascii="Times New Roman" w:eastAsia="Calibri" w:hAnsi="Times New Roman" w:cs="Times New Roman"/>
          <w:i/>
          <w:sz w:val="28"/>
          <w:szCs w:val="28"/>
        </w:rPr>
        <w:t>Основные задачи раздела:</w:t>
      </w:r>
    </w:p>
    <w:p w:rsidR="00DF04B7" w:rsidRPr="00DF04B7" w:rsidRDefault="00DF04B7" w:rsidP="00496BC4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B7">
        <w:rPr>
          <w:rFonts w:ascii="Times New Roman" w:eastAsia="Calibri" w:hAnsi="Times New Roman" w:cs="Times New Roman"/>
          <w:sz w:val="28"/>
          <w:szCs w:val="28"/>
        </w:rPr>
        <w:t>раскрыть понятие "дизайн", познакомить с основными категориями дизайна;</w:t>
      </w:r>
    </w:p>
    <w:p w:rsidR="00DF04B7" w:rsidRPr="00DF04B7" w:rsidRDefault="00DF04B7" w:rsidP="00496BC4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B7">
        <w:rPr>
          <w:rFonts w:ascii="Times New Roman" w:eastAsia="Calibri" w:hAnsi="Times New Roman" w:cs="Times New Roman"/>
          <w:sz w:val="28"/>
          <w:szCs w:val="28"/>
        </w:rPr>
        <w:t>разв</w:t>
      </w:r>
      <w:r>
        <w:rPr>
          <w:rFonts w:ascii="Times New Roman" w:eastAsia="Calibri" w:hAnsi="Times New Roman" w:cs="Times New Roman"/>
          <w:sz w:val="28"/>
          <w:szCs w:val="28"/>
        </w:rPr>
        <w:t>ивать познавательную активность</w:t>
      </w:r>
      <w:r w:rsidRPr="00DF04B7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3B01">
        <w:rPr>
          <w:rFonts w:ascii="Times New Roman" w:eastAsia="Calibri" w:hAnsi="Times New Roman" w:cs="Times New Roman"/>
          <w:sz w:val="28"/>
          <w:szCs w:val="28"/>
        </w:rPr>
        <w:t xml:space="preserve">пространственное </w:t>
      </w:r>
      <w:r w:rsidRPr="00DF04B7">
        <w:rPr>
          <w:rFonts w:ascii="Times New Roman" w:eastAsia="Calibri" w:hAnsi="Times New Roman" w:cs="Times New Roman"/>
          <w:sz w:val="28"/>
          <w:szCs w:val="28"/>
        </w:rPr>
        <w:t xml:space="preserve"> мышление;</w:t>
      </w:r>
    </w:p>
    <w:p w:rsidR="00DF04B7" w:rsidRPr="00DF04B7" w:rsidRDefault="00DF04B7" w:rsidP="00496BC4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B7">
        <w:rPr>
          <w:rFonts w:ascii="Times New Roman" w:eastAsia="Calibri" w:hAnsi="Times New Roman" w:cs="Times New Roman"/>
          <w:sz w:val="28"/>
          <w:szCs w:val="28"/>
        </w:rPr>
        <w:t>воспитывать эстетический вкус</w:t>
      </w:r>
    </w:p>
    <w:p w:rsidR="00993195" w:rsidRDefault="00DF04B7" w:rsidP="00496B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B7">
        <w:rPr>
          <w:rFonts w:ascii="Times New Roman" w:eastAsia="Calibri" w:hAnsi="Times New Roman" w:cs="Times New Roman"/>
          <w:sz w:val="28"/>
          <w:szCs w:val="28"/>
        </w:rPr>
        <w:t>Введение в дизайн. Общие понятия и категории дизайна. Знакомство с работами знаменитых дизайнеров. Воздействие дизайна на человека. Ис</w:t>
      </w:r>
      <w:r w:rsidR="00993195">
        <w:rPr>
          <w:rFonts w:ascii="Times New Roman" w:eastAsia="Calibri" w:hAnsi="Times New Roman" w:cs="Times New Roman"/>
          <w:sz w:val="28"/>
          <w:szCs w:val="28"/>
        </w:rPr>
        <w:t xml:space="preserve">тория возникновения. </w:t>
      </w:r>
      <w:r w:rsidRPr="00DF04B7">
        <w:rPr>
          <w:rFonts w:ascii="Times New Roman" w:eastAsia="Calibri" w:hAnsi="Times New Roman" w:cs="Times New Roman"/>
          <w:sz w:val="28"/>
          <w:szCs w:val="28"/>
        </w:rPr>
        <w:t xml:space="preserve">Декорирование вещей. Отличие работы дизайнера и декоратора.  </w:t>
      </w:r>
    </w:p>
    <w:p w:rsidR="00DF04B7" w:rsidRPr="00DF04B7" w:rsidRDefault="00DF04B7" w:rsidP="00496B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pacing w:val="-3"/>
          <w:sz w:val="28"/>
          <w:szCs w:val="28"/>
          <w:u w:val="single"/>
        </w:rPr>
      </w:pPr>
      <w:r w:rsidRPr="00DF04B7">
        <w:rPr>
          <w:rFonts w:ascii="Times New Roman" w:eastAsia="Calibri" w:hAnsi="Times New Roman" w:cs="Times New Roman"/>
          <w:i/>
          <w:spacing w:val="-3"/>
          <w:sz w:val="28"/>
          <w:szCs w:val="28"/>
          <w:u w:val="single"/>
        </w:rPr>
        <w:t>Разновидности дизайна</w:t>
      </w:r>
    </w:p>
    <w:p w:rsidR="00DF04B7" w:rsidRPr="00DF04B7" w:rsidRDefault="00F075CF" w:rsidP="00496B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Основные задачи</w:t>
      </w:r>
      <w:r w:rsidR="00DF04B7" w:rsidRPr="00DF04B7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DF04B7" w:rsidRPr="00DF04B7" w:rsidRDefault="00DF04B7" w:rsidP="00496BC4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B7">
        <w:rPr>
          <w:rFonts w:ascii="Times New Roman" w:eastAsia="Calibri" w:hAnsi="Times New Roman" w:cs="Times New Roman"/>
          <w:sz w:val="28"/>
          <w:szCs w:val="28"/>
        </w:rPr>
        <w:t>расширить знания о применении дизайна в жизни, показать охват им сфер жизни человека;</w:t>
      </w:r>
    </w:p>
    <w:p w:rsidR="00DF04B7" w:rsidRPr="00DF04B7" w:rsidRDefault="00DF04B7" w:rsidP="00496BC4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B7">
        <w:rPr>
          <w:rFonts w:ascii="Times New Roman" w:eastAsia="Calibri" w:hAnsi="Times New Roman" w:cs="Times New Roman"/>
          <w:sz w:val="28"/>
          <w:szCs w:val="28"/>
        </w:rPr>
        <w:t>развивать конструкторские  и творческие способности, умения довести начатое дело до конца;</w:t>
      </w:r>
    </w:p>
    <w:p w:rsidR="00DF04B7" w:rsidRPr="00DF04B7" w:rsidRDefault="00DF04B7" w:rsidP="00496BC4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B7">
        <w:rPr>
          <w:rFonts w:ascii="Times New Roman" w:eastAsia="Calibri" w:hAnsi="Times New Roman" w:cs="Times New Roman"/>
          <w:sz w:val="28"/>
          <w:szCs w:val="28"/>
        </w:rPr>
        <w:t>воспитывать уважительное отношение в деятельности инженера, дизайнера, архитектора.</w:t>
      </w:r>
    </w:p>
    <w:p w:rsidR="00DF04B7" w:rsidRPr="00DF04B7" w:rsidRDefault="00DF04B7" w:rsidP="00496B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DF04B7">
        <w:rPr>
          <w:rFonts w:ascii="Times New Roman" w:eastAsia="Calibri" w:hAnsi="Times New Roman" w:cs="Times New Roman"/>
          <w:spacing w:val="-3"/>
          <w:sz w:val="28"/>
          <w:szCs w:val="28"/>
        </w:rPr>
        <w:t>Направления деятельности дизайнера. Особенности каждого направления. Важность и согласованность каждой разновидности дизайна. Пробные работы в каждом виде дизайна. Разработка визитных карточек "от руки" и в графическом редакторе. Работа дизайнера украшений. Украшен</w:t>
      </w:r>
      <w:r w:rsidR="00F075CF">
        <w:rPr>
          <w:rFonts w:ascii="Times New Roman" w:eastAsia="Calibri" w:hAnsi="Times New Roman" w:cs="Times New Roman"/>
          <w:spacing w:val="-3"/>
          <w:sz w:val="28"/>
          <w:szCs w:val="28"/>
        </w:rPr>
        <w:t>ия в стиле "</w:t>
      </w:r>
      <w:proofErr w:type="spellStart"/>
      <w:r w:rsidR="00F075CF">
        <w:rPr>
          <w:rFonts w:ascii="Times New Roman" w:eastAsia="Calibri" w:hAnsi="Times New Roman" w:cs="Times New Roman"/>
          <w:spacing w:val="-3"/>
          <w:sz w:val="28"/>
          <w:szCs w:val="28"/>
        </w:rPr>
        <w:t>этно</w:t>
      </w:r>
      <w:proofErr w:type="spellEnd"/>
      <w:r w:rsidR="00F075CF">
        <w:rPr>
          <w:rFonts w:ascii="Times New Roman" w:eastAsia="Calibri" w:hAnsi="Times New Roman" w:cs="Times New Roman"/>
          <w:spacing w:val="-3"/>
          <w:sz w:val="28"/>
          <w:szCs w:val="28"/>
        </w:rPr>
        <w:t>"</w:t>
      </w:r>
      <w:r w:rsidRPr="00DF04B7">
        <w:rPr>
          <w:rFonts w:ascii="Times New Roman" w:eastAsia="Calibri" w:hAnsi="Times New Roman" w:cs="Times New Roman"/>
          <w:spacing w:val="-3"/>
          <w:sz w:val="28"/>
          <w:szCs w:val="28"/>
        </w:rPr>
        <w:t>.</w:t>
      </w:r>
    </w:p>
    <w:p w:rsidR="00DF04B7" w:rsidRPr="00DF04B7" w:rsidRDefault="00DF04B7" w:rsidP="00496B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pacing w:val="-3"/>
          <w:sz w:val="28"/>
          <w:szCs w:val="28"/>
          <w:u w:val="single"/>
        </w:rPr>
      </w:pPr>
      <w:r w:rsidRPr="00DF04B7">
        <w:rPr>
          <w:rFonts w:ascii="Times New Roman" w:eastAsia="Calibri" w:hAnsi="Times New Roman" w:cs="Times New Roman"/>
          <w:i/>
          <w:spacing w:val="-3"/>
          <w:sz w:val="28"/>
          <w:szCs w:val="28"/>
          <w:u w:val="single"/>
        </w:rPr>
        <w:t>Стили в дизайне</w:t>
      </w:r>
    </w:p>
    <w:p w:rsidR="00DF04B7" w:rsidRPr="00DF04B7" w:rsidRDefault="00DF04B7" w:rsidP="00496B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F04B7">
        <w:rPr>
          <w:rFonts w:ascii="Times New Roman" w:eastAsia="Calibri" w:hAnsi="Times New Roman" w:cs="Times New Roman"/>
          <w:i/>
          <w:sz w:val="28"/>
          <w:szCs w:val="28"/>
        </w:rPr>
        <w:t>Осно</w:t>
      </w:r>
      <w:r w:rsidR="00F075CF">
        <w:rPr>
          <w:rFonts w:ascii="Times New Roman" w:eastAsia="Calibri" w:hAnsi="Times New Roman" w:cs="Times New Roman"/>
          <w:i/>
          <w:sz w:val="28"/>
          <w:szCs w:val="28"/>
        </w:rPr>
        <w:t>вные задачи</w:t>
      </w:r>
      <w:r w:rsidRPr="00DF04B7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DF04B7" w:rsidRPr="00DF04B7" w:rsidRDefault="00DF04B7" w:rsidP="00496BC4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B7">
        <w:rPr>
          <w:rFonts w:ascii="Times New Roman" w:eastAsia="Calibri" w:hAnsi="Times New Roman" w:cs="Times New Roman"/>
          <w:sz w:val="28"/>
          <w:szCs w:val="28"/>
        </w:rPr>
        <w:t>Обобщить и дополнить имеющие знания по стилям дизайна;</w:t>
      </w:r>
    </w:p>
    <w:p w:rsidR="00DF04B7" w:rsidRPr="00DF04B7" w:rsidRDefault="00DF04B7" w:rsidP="00496BC4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B7">
        <w:rPr>
          <w:rFonts w:ascii="Times New Roman" w:eastAsia="Calibri" w:hAnsi="Times New Roman" w:cs="Times New Roman"/>
          <w:sz w:val="28"/>
          <w:szCs w:val="28"/>
        </w:rPr>
        <w:t>развивать умения делать выводы о форме, цвете, стилистике;</w:t>
      </w:r>
    </w:p>
    <w:p w:rsidR="00DF04B7" w:rsidRPr="00DF04B7" w:rsidRDefault="00DF04B7" w:rsidP="00496BC4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B7">
        <w:rPr>
          <w:rFonts w:ascii="Times New Roman" w:eastAsia="Calibri" w:hAnsi="Times New Roman" w:cs="Times New Roman"/>
          <w:sz w:val="28"/>
          <w:szCs w:val="28"/>
        </w:rPr>
        <w:t>формировать четкие представления о стиле, эклектике, китче.</w:t>
      </w:r>
    </w:p>
    <w:p w:rsidR="00DF04B7" w:rsidRDefault="00DF04B7" w:rsidP="00496BC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B7">
        <w:rPr>
          <w:rFonts w:ascii="Times New Roman" w:eastAsia="Calibri" w:hAnsi="Times New Roman" w:cs="Times New Roman"/>
          <w:sz w:val="28"/>
          <w:szCs w:val="28"/>
        </w:rPr>
        <w:t>Из истории стилей. Гармония в интерьере и экстерьере. Создание презентаций по стилям дизайна и каждому понравившемуся. Применение стилей в разных видах дизайна. Стили в графическом дизайне, в дизайне среды: мебель, предметы быта, в интерьере. Сочетание стилей. Эклектика в повседневной жизни. Знакомство с работами  Артемия Лебедева, Корбюзье и другими. Пробные эскизы мебели, ландшафта, маскарадных костюмов, интерьеров в различных стилях.</w:t>
      </w:r>
    </w:p>
    <w:p w:rsidR="00DE032A" w:rsidRDefault="00DE032A" w:rsidP="00F075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032A" w:rsidRDefault="00DE032A" w:rsidP="00F075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032A" w:rsidRDefault="00DE032A" w:rsidP="00F075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032A" w:rsidRDefault="00DE032A" w:rsidP="00F075C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75CF" w:rsidRPr="00F075CF" w:rsidRDefault="008F2C7B" w:rsidP="00F075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 раздел. </w:t>
      </w:r>
      <w:r w:rsidR="001B0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Архитектура (5</w:t>
      </w:r>
      <w:r w:rsidR="00993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ч.)</w:t>
      </w:r>
    </w:p>
    <w:p w:rsidR="00F075CF" w:rsidRPr="00F075CF" w:rsidRDefault="00F075CF" w:rsidP="00A77832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075C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Изучение чертежей и поэтапное построение сооружений.</w:t>
      </w:r>
    </w:p>
    <w:p w:rsidR="00F075CF" w:rsidRPr="00F075CF" w:rsidRDefault="00F075CF" w:rsidP="00A7783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5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Теория: </w:t>
      </w:r>
      <w:r w:rsidRPr="00F07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proofErr w:type="gramStart"/>
      <w:r w:rsidRPr="00F075C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архитектурного</w:t>
      </w:r>
      <w:proofErr w:type="gramEnd"/>
      <w:r w:rsidRPr="00F07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моделирование. Разновидности моделей и чертежей. Последовательность в склеивании модели.</w:t>
      </w:r>
    </w:p>
    <w:p w:rsidR="00F075CF" w:rsidRPr="00F075CF" w:rsidRDefault="00F075CF" w:rsidP="00A7783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5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Практика: </w:t>
      </w:r>
      <w:r w:rsidRPr="00F075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закрепление последовательности изготовления модели дома. Создание модели простого несложного дома.</w:t>
      </w:r>
    </w:p>
    <w:p w:rsidR="00F075CF" w:rsidRPr="00F075CF" w:rsidRDefault="00F075CF" w:rsidP="00A77832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075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075C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Построение модели дома.</w:t>
      </w:r>
    </w:p>
    <w:p w:rsidR="00F075CF" w:rsidRPr="00F075CF" w:rsidRDefault="00F075CF" w:rsidP="00A7783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5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Теория: </w:t>
      </w:r>
      <w:r w:rsidRPr="00F075CF">
        <w:rPr>
          <w:rFonts w:ascii="Times New Roman" w:eastAsia="Times New Roman" w:hAnsi="Times New Roman" w:cs="Times New Roman"/>
          <w:sz w:val="28"/>
          <w:szCs w:val="28"/>
          <w:lang w:eastAsia="ru-RU"/>
        </w:rPr>
        <w:t>Нюансы работы с развёртками архитектурных сооружений. Основные правила и принципы. Необходимые части.</w:t>
      </w:r>
    </w:p>
    <w:p w:rsidR="00F075CF" w:rsidRPr="00F075CF" w:rsidRDefault="00F075CF" w:rsidP="00A7783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5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Практика:</w:t>
      </w:r>
      <w:r w:rsidRPr="00F07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модели дома. Свой чертёж дома. Укрепление модели дома.  </w:t>
      </w:r>
    </w:p>
    <w:p w:rsidR="00F075CF" w:rsidRPr="00F075CF" w:rsidRDefault="00F075CF" w:rsidP="00A77832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075C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Построение различных архитектурных строений.</w:t>
      </w:r>
    </w:p>
    <w:p w:rsidR="00F075CF" w:rsidRPr="00F075CF" w:rsidRDefault="00F075CF" w:rsidP="00A7783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5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Теория: </w:t>
      </w:r>
      <w:r w:rsidRPr="00F075CF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в познания в бумажной архитектуре. Увеличение моделей.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ложнённые модели (Школа, замок).</w:t>
      </w:r>
    </w:p>
    <w:p w:rsidR="00F075CF" w:rsidRDefault="00F075CF" w:rsidP="00A7783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5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Практика: </w:t>
      </w:r>
      <w:r w:rsidRPr="00F07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укрепленных и усложнённых архитектурных сооружений. Покраска. Детализация. Воспроизведение прилегающей территории к моделям домов и других сооружений.</w:t>
      </w:r>
    </w:p>
    <w:p w:rsidR="00F075CF" w:rsidRDefault="00F075CF" w:rsidP="00F075CF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5CF" w:rsidRPr="00F075CF" w:rsidRDefault="00F075CF" w:rsidP="00F075CF">
      <w:pPr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5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F075CF" w:rsidRPr="00F075CF" w:rsidRDefault="00F075CF" w:rsidP="00496BC4">
      <w:pPr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методическое построение программы направлены на всесторонне развитие обучающегося, формирование его учебной деятельности, становление активной, самостоятельной мыслящей личности, готовой к творческому взаимодействию с окружающим миром.</w:t>
      </w:r>
    </w:p>
    <w:p w:rsidR="00F075CF" w:rsidRDefault="00F075CF" w:rsidP="00496BC4">
      <w:pPr>
        <w:spacing w:before="100" w:beforeAutospacing="1" w:after="100" w:afterAutospacing="1"/>
        <w:ind w:firstLine="567"/>
        <w:contextualSpacing/>
        <w:jc w:val="both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F075CF">
        <w:rPr>
          <w:rFonts w:ascii="Open Sans" w:eastAsia="Times New Roman" w:hAnsi="Open Sans" w:cs="Times New Roman"/>
          <w:sz w:val="28"/>
          <w:szCs w:val="28"/>
          <w:lang w:eastAsia="ru-RU"/>
        </w:rPr>
        <w:t>В программе предполагается использование разнообразных приемов при проведении занятий: беседа, демонстрация и иллюстрация (в том числе с использованием обучающих и демонстрационных компьютерных программ), объяснение, практическая работа, анализ ошибок и поиск путей их устранения, самостоятельная работа, творческие практические работы, познавательные, ролевые и деловые игры, творческий отчет, конкурсы, викторины.</w:t>
      </w:r>
      <w:r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</w:p>
    <w:p w:rsidR="005B070A" w:rsidRDefault="005B070A" w:rsidP="00F075CF">
      <w:pPr>
        <w:spacing w:before="100" w:beforeAutospacing="1" w:after="100" w:afterAutospacing="1"/>
        <w:ind w:left="-567" w:firstLine="567"/>
        <w:contextualSpacing/>
        <w:jc w:val="both"/>
        <w:rPr>
          <w:rFonts w:ascii="Open Sans" w:eastAsia="Times New Roman" w:hAnsi="Open Sans" w:cs="Times New Roman"/>
          <w:sz w:val="28"/>
          <w:szCs w:val="28"/>
          <w:lang w:eastAsia="ru-RU"/>
        </w:rPr>
      </w:pPr>
    </w:p>
    <w:tbl>
      <w:tblPr>
        <w:tblStyle w:val="1"/>
        <w:tblW w:w="10562" w:type="dxa"/>
        <w:jc w:val="center"/>
        <w:tblInd w:w="-1126" w:type="dxa"/>
        <w:tblLayout w:type="fixed"/>
        <w:tblLook w:val="0000" w:firstRow="0" w:lastRow="0" w:firstColumn="0" w:lastColumn="0" w:noHBand="0" w:noVBand="0"/>
      </w:tblPr>
      <w:tblGrid>
        <w:gridCol w:w="536"/>
        <w:gridCol w:w="2195"/>
        <w:gridCol w:w="1701"/>
        <w:gridCol w:w="1842"/>
        <w:gridCol w:w="2268"/>
        <w:gridCol w:w="2020"/>
      </w:tblGrid>
      <w:tr w:rsidR="00AA2B18" w:rsidRPr="00A63B01" w:rsidTr="00DE032A">
        <w:trPr>
          <w:trHeight w:val="1000"/>
          <w:jc w:val="center"/>
        </w:trPr>
        <w:tc>
          <w:tcPr>
            <w:tcW w:w="536" w:type="dxa"/>
          </w:tcPr>
          <w:p w:rsidR="00AA2B18" w:rsidRPr="00A63B01" w:rsidRDefault="00AA2B18" w:rsidP="00A63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5" w:type="dxa"/>
          </w:tcPr>
          <w:p w:rsidR="00AA2B18" w:rsidRPr="00A63B01" w:rsidRDefault="00AA2B18" w:rsidP="00A77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Разделы и темы</w:t>
            </w:r>
          </w:p>
        </w:tc>
        <w:tc>
          <w:tcPr>
            <w:tcW w:w="1701" w:type="dxa"/>
          </w:tcPr>
          <w:p w:rsidR="00AA2B18" w:rsidRPr="00A63B01" w:rsidRDefault="00AA2B18" w:rsidP="00A77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</w:t>
            </w:r>
          </w:p>
          <w:p w:rsidR="00AA2B18" w:rsidRPr="00A63B01" w:rsidRDefault="00AA2B18" w:rsidP="00A77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занятий</w:t>
            </w:r>
          </w:p>
        </w:tc>
        <w:tc>
          <w:tcPr>
            <w:tcW w:w="1842" w:type="dxa"/>
          </w:tcPr>
          <w:p w:rsidR="00AA2B18" w:rsidRPr="00A63B01" w:rsidRDefault="00AA2B18" w:rsidP="00A77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Методы</w:t>
            </w:r>
          </w:p>
        </w:tc>
        <w:tc>
          <w:tcPr>
            <w:tcW w:w="2268" w:type="dxa"/>
          </w:tcPr>
          <w:p w:rsidR="00AA2B18" w:rsidRPr="00A63B01" w:rsidRDefault="00AA2B18" w:rsidP="00A77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Дидактические материалы, техническое оснащение</w:t>
            </w:r>
          </w:p>
        </w:tc>
        <w:tc>
          <w:tcPr>
            <w:tcW w:w="2020" w:type="dxa"/>
          </w:tcPr>
          <w:p w:rsidR="00AA2B18" w:rsidRPr="00A63B01" w:rsidRDefault="00AA2B18" w:rsidP="00A77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</w:t>
            </w:r>
          </w:p>
          <w:p w:rsidR="00AA2B18" w:rsidRPr="00A63B01" w:rsidRDefault="00AA2B18" w:rsidP="00A77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подведения итогов</w:t>
            </w:r>
          </w:p>
        </w:tc>
      </w:tr>
      <w:tr w:rsidR="00AA2B18" w:rsidRPr="00A63B01" w:rsidTr="00DE032A">
        <w:trPr>
          <w:trHeight w:val="89"/>
          <w:jc w:val="center"/>
        </w:trPr>
        <w:tc>
          <w:tcPr>
            <w:tcW w:w="536" w:type="dxa"/>
          </w:tcPr>
          <w:p w:rsidR="00AA2B18" w:rsidRPr="00A63B01" w:rsidRDefault="00AA2B18" w:rsidP="00505B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95" w:type="dxa"/>
          </w:tcPr>
          <w:p w:rsidR="00AA2B18" w:rsidRPr="00A63B01" w:rsidRDefault="00AA2B18" w:rsidP="00505B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AA2B18" w:rsidRPr="00A63B01" w:rsidRDefault="00AA2B18" w:rsidP="00505B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AA2B18" w:rsidRPr="00A63B01" w:rsidRDefault="00AA2B18" w:rsidP="00505B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A2B18" w:rsidRPr="00A63B01" w:rsidRDefault="00AA2B18" w:rsidP="00505B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020" w:type="dxa"/>
          </w:tcPr>
          <w:p w:rsidR="00AA2B18" w:rsidRPr="00A63B01" w:rsidRDefault="00AA2B18" w:rsidP="00505B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AA2B18" w:rsidRPr="00A63B01" w:rsidTr="00A63B01">
        <w:trPr>
          <w:trHeight w:val="126"/>
          <w:jc w:val="center"/>
        </w:trPr>
        <w:tc>
          <w:tcPr>
            <w:tcW w:w="10562" w:type="dxa"/>
            <w:gridSpan w:val="6"/>
          </w:tcPr>
          <w:p w:rsidR="00AA2B18" w:rsidRPr="00A63B01" w:rsidRDefault="005B070A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A2B18" w:rsidRPr="00A63B01">
              <w:rPr>
                <w:rFonts w:ascii="Times New Roman" w:hAnsi="Times New Roman" w:cs="Times New Roman"/>
                <w:sz w:val="20"/>
                <w:szCs w:val="20"/>
              </w:rPr>
              <w:t>Основы черчения</w:t>
            </w:r>
            <w:r w:rsidR="001B0EE6"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 (8</w:t>
            </w:r>
            <w:r w:rsidR="00401702" w:rsidRPr="00A63B01">
              <w:rPr>
                <w:rFonts w:ascii="Times New Roman" w:hAnsi="Times New Roman" w:cs="Times New Roman"/>
                <w:sz w:val="20"/>
                <w:szCs w:val="20"/>
              </w:rPr>
              <w:t>ч.)</w:t>
            </w:r>
          </w:p>
        </w:tc>
      </w:tr>
      <w:tr w:rsidR="00AA2B18" w:rsidRPr="00A63B01" w:rsidTr="00DE032A">
        <w:trPr>
          <w:trHeight w:val="527"/>
          <w:jc w:val="center"/>
        </w:trPr>
        <w:tc>
          <w:tcPr>
            <w:tcW w:w="536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</w:p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</w:tcPr>
          <w:p w:rsidR="00AA2B18" w:rsidRPr="00A63B01" w:rsidRDefault="00AA2B18" w:rsidP="005B07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Вводное занятие. Основы черчения.</w:t>
            </w:r>
          </w:p>
        </w:tc>
        <w:tc>
          <w:tcPr>
            <w:tcW w:w="1701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</w:p>
        </w:tc>
        <w:tc>
          <w:tcPr>
            <w:tcW w:w="1842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Рассказ </w:t>
            </w:r>
          </w:p>
        </w:tc>
        <w:tc>
          <w:tcPr>
            <w:tcW w:w="2268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Наглядные пособия</w:t>
            </w:r>
          </w:p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Видеопрезентация</w:t>
            </w:r>
            <w:proofErr w:type="spellEnd"/>
          </w:p>
        </w:tc>
        <w:tc>
          <w:tcPr>
            <w:tcW w:w="2020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Конкурс на лучший диалог с педагогом. </w:t>
            </w:r>
          </w:p>
        </w:tc>
      </w:tr>
      <w:tr w:rsidR="00AA2B18" w:rsidRPr="00A63B01" w:rsidTr="00DE032A">
        <w:trPr>
          <w:trHeight w:val="527"/>
          <w:jc w:val="center"/>
        </w:trPr>
        <w:tc>
          <w:tcPr>
            <w:tcW w:w="536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Инструменты, материалы. Организация рабочего места. Правила </w:t>
            </w:r>
            <w:r w:rsidRPr="00A63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 труда</w:t>
            </w:r>
          </w:p>
          <w:p w:rsidR="00505BAD" w:rsidRPr="00A63B01" w:rsidRDefault="00505BAD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Беседа, практика </w:t>
            </w:r>
          </w:p>
        </w:tc>
        <w:tc>
          <w:tcPr>
            <w:tcW w:w="1842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Рассказ </w:t>
            </w:r>
          </w:p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Демонстрация </w:t>
            </w:r>
          </w:p>
        </w:tc>
        <w:tc>
          <w:tcPr>
            <w:tcW w:w="2268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Бумага, картон, канцелярские </w:t>
            </w:r>
            <w:r w:rsidR="005B070A" w:rsidRPr="00A63B01">
              <w:rPr>
                <w:rFonts w:ascii="Times New Roman" w:hAnsi="Times New Roman" w:cs="Times New Roman"/>
                <w:sz w:val="20"/>
                <w:szCs w:val="20"/>
              </w:rPr>
              <w:t>принадлежности.</w:t>
            </w: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0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AA2B18" w:rsidRPr="00A63B01" w:rsidTr="00DE032A">
        <w:trPr>
          <w:trHeight w:val="527"/>
          <w:jc w:val="center"/>
        </w:trPr>
        <w:tc>
          <w:tcPr>
            <w:tcW w:w="536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Знакомство с технической деятельностью человека</w:t>
            </w:r>
          </w:p>
        </w:tc>
        <w:tc>
          <w:tcPr>
            <w:tcW w:w="1701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Беседа, практика </w:t>
            </w:r>
          </w:p>
        </w:tc>
        <w:tc>
          <w:tcPr>
            <w:tcW w:w="1842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Рассказ </w:t>
            </w:r>
          </w:p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Демонстрация </w:t>
            </w:r>
          </w:p>
        </w:tc>
        <w:tc>
          <w:tcPr>
            <w:tcW w:w="2268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A63B01"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ертежи, схемы, бумага, </w:t>
            </w:r>
            <w:proofErr w:type="spellStart"/>
            <w:r w:rsidR="00A63B01" w:rsidRPr="00A63B01">
              <w:rPr>
                <w:rFonts w:ascii="Times New Roman" w:hAnsi="Times New Roman" w:cs="Times New Roman"/>
                <w:sz w:val="20"/>
                <w:szCs w:val="20"/>
              </w:rPr>
              <w:t>картон</w:t>
            </w:r>
            <w:proofErr w:type="gramStart"/>
            <w:r w:rsidR="00A63B01" w:rsidRPr="00A63B0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анцелярские</w:t>
            </w:r>
            <w:proofErr w:type="spellEnd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070A" w:rsidRPr="00A63B01">
              <w:rPr>
                <w:rFonts w:ascii="Times New Roman" w:hAnsi="Times New Roman" w:cs="Times New Roman"/>
                <w:sz w:val="20"/>
                <w:szCs w:val="20"/>
              </w:rPr>
              <w:t>принадлежности</w:t>
            </w: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Видеопрезентация</w:t>
            </w:r>
            <w:proofErr w:type="spellEnd"/>
          </w:p>
        </w:tc>
        <w:tc>
          <w:tcPr>
            <w:tcW w:w="2020" w:type="dxa"/>
          </w:tcPr>
          <w:p w:rsidR="005B070A" w:rsidRPr="00A63B01" w:rsidRDefault="005B070A" w:rsidP="005B0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  <w:p w:rsidR="005B070A" w:rsidRPr="00A63B01" w:rsidRDefault="005B070A" w:rsidP="005B0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(экспресс-</w:t>
            </w:r>
            <w:proofErr w:type="gramEnd"/>
          </w:p>
          <w:p w:rsidR="00AA2B18" w:rsidRPr="00A63B01" w:rsidRDefault="005B070A" w:rsidP="005B0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опрос)</w:t>
            </w:r>
          </w:p>
        </w:tc>
      </w:tr>
      <w:tr w:rsidR="00AA2B18" w:rsidRPr="00A63B01" w:rsidTr="00DE032A">
        <w:trPr>
          <w:trHeight w:val="388"/>
          <w:jc w:val="center"/>
        </w:trPr>
        <w:tc>
          <w:tcPr>
            <w:tcW w:w="536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Знакомство с условными обозначениями графических изображений</w:t>
            </w:r>
          </w:p>
        </w:tc>
        <w:tc>
          <w:tcPr>
            <w:tcW w:w="1701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Комбинированное занятие </w:t>
            </w:r>
          </w:p>
        </w:tc>
        <w:tc>
          <w:tcPr>
            <w:tcW w:w="1842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Демонстрация </w:t>
            </w:r>
          </w:p>
        </w:tc>
        <w:tc>
          <w:tcPr>
            <w:tcW w:w="2268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Картон, бумага, канцелярские инструменты. </w:t>
            </w:r>
          </w:p>
        </w:tc>
        <w:tc>
          <w:tcPr>
            <w:tcW w:w="2020" w:type="dxa"/>
          </w:tcPr>
          <w:p w:rsidR="005B070A" w:rsidRPr="00A63B01" w:rsidRDefault="005B070A" w:rsidP="005B0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  <w:p w:rsidR="005B070A" w:rsidRPr="00A63B01" w:rsidRDefault="005B070A" w:rsidP="005B0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(самостоятельная работа, экспресс-</w:t>
            </w:r>
            <w:proofErr w:type="gramEnd"/>
          </w:p>
          <w:p w:rsidR="00AA2B18" w:rsidRPr="00A63B01" w:rsidRDefault="005B070A" w:rsidP="005B0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опрос)</w:t>
            </w:r>
          </w:p>
        </w:tc>
      </w:tr>
      <w:tr w:rsidR="00AA2B18" w:rsidRPr="00A63B01" w:rsidTr="00A63B01">
        <w:trPr>
          <w:trHeight w:val="388"/>
          <w:jc w:val="center"/>
        </w:trPr>
        <w:tc>
          <w:tcPr>
            <w:tcW w:w="10562" w:type="dxa"/>
            <w:gridSpan w:val="6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2. Дизайн </w:t>
            </w:r>
            <w:r w:rsidR="001B0EE6" w:rsidRPr="00A63B01">
              <w:rPr>
                <w:rFonts w:ascii="Times New Roman" w:hAnsi="Times New Roman" w:cs="Times New Roman"/>
                <w:sz w:val="20"/>
                <w:szCs w:val="20"/>
              </w:rPr>
              <w:t>(21</w:t>
            </w:r>
            <w:r w:rsidR="00401702" w:rsidRPr="00A63B01">
              <w:rPr>
                <w:rFonts w:ascii="Times New Roman" w:hAnsi="Times New Roman" w:cs="Times New Roman"/>
                <w:sz w:val="20"/>
                <w:szCs w:val="20"/>
              </w:rPr>
              <w:t>ч.)</w:t>
            </w:r>
          </w:p>
        </w:tc>
      </w:tr>
      <w:tr w:rsidR="00AA2B18" w:rsidRPr="00A63B01" w:rsidTr="00DE032A">
        <w:trPr>
          <w:trHeight w:val="388"/>
          <w:jc w:val="center"/>
        </w:trPr>
        <w:tc>
          <w:tcPr>
            <w:tcW w:w="536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29C2" w:rsidRPr="00A63B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5" w:type="dxa"/>
          </w:tcPr>
          <w:p w:rsidR="00AA2B18" w:rsidRPr="00A63B01" w:rsidRDefault="00AA2B18" w:rsidP="005B070A">
            <w:pPr>
              <w:tabs>
                <w:tab w:val="left" w:pos="34"/>
              </w:tabs>
              <w:ind w:left="-65" w:right="-9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Композиционные особенности интерьера</w:t>
            </w:r>
          </w:p>
        </w:tc>
        <w:tc>
          <w:tcPr>
            <w:tcW w:w="1701" w:type="dxa"/>
          </w:tcPr>
          <w:p w:rsidR="00AA2B18" w:rsidRPr="00A63B01" w:rsidRDefault="00AA2B18" w:rsidP="005B070A">
            <w:pPr>
              <w:tabs>
                <w:tab w:val="left" w:pos="34"/>
              </w:tabs>
              <w:ind w:left="-65" w:right="-9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Фронтальные, групповые (лекции),</w:t>
            </w:r>
          </w:p>
          <w:p w:rsidR="00AA2B18" w:rsidRPr="00A63B01" w:rsidRDefault="00AA2B18" w:rsidP="005B070A">
            <w:pPr>
              <w:tabs>
                <w:tab w:val="left" w:pos="34"/>
              </w:tabs>
              <w:ind w:left="-65" w:right="-9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AA2B18" w:rsidRPr="00A63B01" w:rsidRDefault="00AA2B18" w:rsidP="005B070A">
            <w:pPr>
              <w:tabs>
                <w:tab w:val="left" w:pos="34"/>
              </w:tabs>
              <w:ind w:left="-65" w:right="-9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(практикумы)</w:t>
            </w:r>
          </w:p>
        </w:tc>
        <w:tc>
          <w:tcPr>
            <w:tcW w:w="1842" w:type="dxa"/>
          </w:tcPr>
          <w:p w:rsidR="00AA2B18" w:rsidRPr="00A63B01" w:rsidRDefault="00AA2B18" w:rsidP="005B070A">
            <w:pPr>
              <w:tabs>
                <w:tab w:val="left" w:pos="34"/>
              </w:tabs>
              <w:ind w:left="-65" w:right="-9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Объяснительно-иллюстративный,</w:t>
            </w:r>
          </w:p>
          <w:p w:rsidR="00AA2B18" w:rsidRPr="00A63B01" w:rsidRDefault="00AA2B18" w:rsidP="005B070A">
            <w:pPr>
              <w:tabs>
                <w:tab w:val="left" w:pos="34"/>
              </w:tabs>
              <w:ind w:left="-65" w:right="-9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репродуктивный,</w:t>
            </w:r>
          </w:p>
          <w:p w:rsidR="00AA2B18" w:rsidRPr="00A63B01" w:rsidRDefault="00AA2B18" w:rsidP="005B070A">
            <w:pPr>
              <w:tabs>
                <w:tab w:val="left" w:pos="34"/>
              </w:tabs>
              <w:ind w:left="-65" w:right="-9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наглядный</w:t>
            </w:r>
          </w:p>
        </w:tc>
        <w:tc>
          <w:tcPr>
            <w:tcW w:w="2268" w:type="dxa"/>
          </w:tcPr>
          <w:p w:rsidR="00AA2B18" w:rsidRPr="00A63B01" w:rsidRDefault="00AA2B18" w:rsidP="005B070A">
            <w:pPr>
              <w:tabs>
                <w:tab w:val="left" w:pos="34"/>
              </w:tabs>
              <w:ind w:left="-65" w:right="-9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Иллюстрации, таблицы, тестовые задания</w:t>
            </w:r>
          </w:p>
        </w:tc>
        <w:tc>
          <w:tcPr>
            <w:tcW w:w="2020" w:type="dxa"/>
          </w:tcPr>
          <w:p w:rsidR="00AA2B18" w:rsidRPr="00A63B01" w:rsidRDefault="00AA2B18" w:rsidP="005B070A">
            <w:pPr>
              <w:tabs>
                <w:tab w:val="left" w:pos="34"/>
              </w:tabs>
              <w:ind w:left="-65" w:right="-9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  <w:p w:rsidR="00AA2B18" w:rsidRPr="00A63B01" w:rsidRDefault="00AA2B18" w:rsidP="005B070A">
            <w:pPr>
              <w:tabs>
                <w:tab w:val="left" w:pos="34"/>
              </w:tabs>
              <w:ind w:left="-65" w:right="-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(экспресс-</w:t>
            </w:r>
            <w:proofErr w:type="gramEnd"/>
          </w:p>
          <w:p w:rsidR="00AA2B18" w:rsidRPr="00A63B01" w:rsidRDefault="00AA2B18" w:rsidP="005B070A">
            <w:pPr>
              <w:tabs>
                <w:tab w:val="left" w:pos="34"/>
              </w:tabs>
              <w:ind w:left="-65" w:right="-9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опрос)</w:t>
            </w:r>
          </w:p>
        </w:tc>
      </w:tr>
      <w:tr w:rsidR="00AA2B18" w:rsidRPr="00A63B01" w:rsidTr="00DE032A">
        <w:trPr>
          <w:trHeight w:val="388"/>
          <w:jc w:val="center"/>
        </w:trPr>
        <w:tc>
          <w:tcPr>
            <w:tcW w:w="536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29C2" w:rsidRPr="00A63B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5" w:type="dxa"/>
          </w:tcPr>
          <w:p w:rsidR="00AA2B18" w:rsidRPr="00A63B01" w:rsidRDefault="00AA2B18" w:rsidP="005B070A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Цветоведение</w:t>
            </w:r>
            <w:proofErr w:type="spellEnd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. Дао цвета, психологическое воздействие цвета, цветовые гармонии</w:t>
            </w:r>
          </w:p>
        </w:tc>
        <w:tc>
          <w:tcPr>
            <w:tcW w:w="1701" w:type="dxa"/>
          </w:tcPr>
          <w:p w:rsidR="00AA2B18" w:rsidRPr="00A63B01" w:rsidRDefault="00AA2B18" w:rsidP="005B070A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Фронтальные, групповые (лекции),</w:t>
            </w:r>
          </w:p>
          <w:p w:rsidR="00AA2B18" w:rsidRPr="00A63B01" w:rsidRDefault="00AA2B18" w:rsidP="005B070A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AA2B18" w:rsidRPr="00A63B01" w:rsidRDefault="00AA2B18" w:rsidP="005B070A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(практикумы)</w:t>
            </w:r>
          </w:p>
        </w:tc>
        <w:tc>
          <w:tcPr>
            <w:tcW w:w="1842" w:type="dxa"/>
          </w:tcPr>
          <w:p w:rsidR="00AA2B18" w:rsidRPr="00A63B01" w:rsidRDefault="00AA2B18" w:rsidP="005B070A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Объяснительно-иллюстративный,</w:t>
            </w:r>
          </w:p>
          <w:p w:rsidR="00AA2B18" w:rsidRPr="00A63B01" w:rsidRDefault="00AA2B18" w:rsidP="005B070A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репродуктивный,</w:t>
            </w:r>
          </w:p>
          <w:p w:rsidR="00AA2B18" w:rsidRPr="00A63B01" w:rsidRDefault="00AA2B18" w:rsidP="005B070A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частично-поисковый</w:t>
            </w:r>
          </w:p>
        </w:tc>
        <w:tc>
          <w:tcPr>
            <w:tcW w:w="2268" w:type="dxa"/>
          </w:tcPr>
          <w:p w:rsidR="00AA2B18" w:rsidRPr="00A63B01" w:rsidRDefault="00A63B01" w:rsidP="005B070A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Иллюстрации, ка</w:t>
            </w:r>
            <w:r w:rsidR="00AA2B18" w:rsidRPr="00A63B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A2B18" w:rsidRPr="00A63B01">
              <w:rPr>
                <w:rFonts w:ascii="Times New Roman" w:hAnsi="Times New Roman" w:cs="Times New Roman"/>
                <w:sz w:val="20"/>
                <w:szCs w:val="20"/>
              </w:rPr>
              <w:t>очки с тестовыми заданиями, таблицы</w:t>
            </w:r>
          </w:p>
        </w:tc>
        <w:tc>
          <w:tcPr>
            <w:tcW w:w="2020" w:type="dxa"/>
          </w:tcPr>
          <w:p w:rsidR="00AA2B18" w:rsidRPr="00A63B01" w:rsidRDefault="00AA2B18" w:rsidP="005B070A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  <w:p w:rsidR="00AA2B18" w:rsidRPr="00A63B01" w:rsidRDefault="00AA2B18" w:rsidP="005B070A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(самостоятельная работа, экспресс-</w:t>
            </w:r>
            <w:proofErr w:type="gramEnd"/>
          </w:p>
          <w:p w:rsidR="00AA2B18" w:rsidRPr="00A63B01" w:rsidRDefault="00AA2B18" w:rsidP="005B070A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опрос)</w:t>
            </w:r>
          </w:p>
        </w:tc>
      </w:tr>
      <w:tr w:rsidR="00AA2B18" w:rsidRPr="00A63B01" w:rsidTr="00DE032A">
        <w:trPr>
          <w:trHeight w:val="388"/>
          <w:jc w:val="center"/>
        </w:trPr>
        <w:tc>
          <w:tcPr>
            <w:tcW w:w="536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229C2" w:rsidRPr="00A63B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5" w:type="dxa"/>
          </w:tcPr>
          <w:p w:rsidR="00AA2B18" w:rsidRPr="00A63B01" w:rsidRDefault="00AA2B18" w:rsidP="005B070A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Функциональное зонирование интерьера, оптическая коррекция</w:t>
            </w:r>
          </w:p>
        </w:tc>
        <w:tc>
          <w:tcPr>
            <w:tcW w:w="1701" w:type="dxa"/>
          </w:tcPr>
          <w:p w:rsidR="00AA2B18" w:rsidRPr="00A63B01" w:rsidRDefault="00AA2B18" w:rsidP="005B070A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Фронтальные, групповые (лекции),</w:t>
            </w:r>
          </w:p>
          <w:p w:rsidR="00AA2B18" w:rsidRPr="00A63B01" w:rsidRDefault="00AA2B18" w:rsidP="005B070A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AA2B18" w:rsidRPr="00A63B01" w:rsidRDefault="00AA2B18" w:rsidP="005B070A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(практикумы)</w:t>
            </w:r>
          </w:p>
        </w:tc>
        <w:tc>
          <w:tcPr>
            <w:tcW w:w="1842" w:type="dxa"/>
          </w:tcPr>
          <w:p w:rsidR="00AA2B18" w:rsidRPr="00A63B01" w:rsidRDefault="00AA2B18" w:rsidP="005B070A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Объяснительно-иллюстративный,</w:t>
            </w:r>
          </w:p>
          <w:p w:rsidR="00AA2B18" w:rsidRPr="00A63B01" w:rsidRDefault="00AA2B18" w:rsidP="005B070A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проблемный, эвристический</w:t>
            </w:r>
          </w:p>
        </w:tc>
        <w:tc>
          <w:tcPr>
            <w:tcW w:w="2268" w:type="dxa"/>
          </w:tcPr>
          <w:p w:rsidR="00AA2B18" w:rsidRPr="00A63B01" w:rsidRDefault="00AA2B18" w:rsidP="005B070A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Планировка с указанием функциональных зон, рисунки, иллюстрации с примерами функционального зонирования</w:t>
            </w:r>
          </w:p>
        </w:tc>
        <w:tc>
          <w:tcPr>
            <w:tcW w:w="2020" w:type="dxa"/>
          </w:tcPr>
          <w:p w:rsidR="00AA2B18" w:rsidRPr="00A63B01" w:rsidRDefault="00AA2B18" w:rsidP="005B070A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</w:t>
            </w:r>
          </w:p>
          <w:p w:rsidR="00AA2B18" w:rsidRPr="00A63B01" w:rsidRDefault="00AA2B18" w:rsidP="005B070A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(зачетная работа)</w:t>
            </w:r>
          </w:p>
        </w:tc>
      </w:tr>
      <w:tr w:rsidR="00AA2B18" w:rsidRPr="00A63B01" w:rsidTr="00DE032A">
        <w:trPr>
          <w:trHeight w:val="388"/>
          <w:jc w:val="center"/>
        </w:trPr>
        <w:tc>
          <w:tcPr>
            <w:tcW w:w="536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229C2" w:rsidRPr="00A63B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5" w:type="dxa"/>
          </w:tcPr>
          <w:p w:rsidR="00AA2B18" w:rsidRPr="00A63B01" w:rsidRDefault="00AA2B18" w:rsidP="005B070A">
            <w:pPr>
              <w:tabs>
                <w:tab w:val="left" w:pos="-142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Фитодизайн</w:t>
            </w:r>
            <w:proofErr w:type="spellEnd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 в интерьере</w:t>
            </w:r>
          </w:p>
        </w:tc>
        <w:tc>
          <w:tcPr>
            <w:tcW w:w="1701" w:type="dxa"/>
          </w:tcPr>
          <w:p w:rsidR="00AA2B18" w:rsidRPr="00A63B01" w:rsidRDefault="00AA2B18" w:rsidP="005B070A">
            <w:pPr>
              <w:tabs>
                <w:tab w:val="left" w:pos="-142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Фронтальные, групповые (лекции),</w:t>
            </w:r>
          </w:p>
          <w:p w:rsidR="00AA2B18" w:rsidRPr="00A63B01" w:rsidRDefault="00AA2B18" w:rsidP="005B070A">
            <w:pPr>
              <w:tabs>
                <w:tab w:val="left" w:pos="-142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AA2B18" w:rsidRPr="00A63B01" w:rsidRDefault="00AA2B18" w:rsidP="005B070A">
            <w:pPr>
              <w:tabs>
                <w:tab w:val="left" w:pos="-142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(практикумы)</w:t>
            </w:r>
          </w:p>
        </w:tc>
        <w:tc>
          <w:tcPr>
            <w:tcW w:w="1842" w:type="dxa"/>
          </w:tcPr>
          <w:p w:rsidR="00AA2B18" w:rsidRPr="00A63B01" w:rsidRDefault="00AA2B18" w:rsidP="005B070A">
            <w:pPr>
              <w:tabs>
                <w:tab w:val="left" w:pos="-142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Объяснительно-иллюстративный,</w:t>
            </w:r>
          </w:p>
          <w:p w:rsidR="00AA2B18" w:rsidRPr="00A63B01" w:rsidRDefault="00AA2B18" w:rsidP="005B070A">
            <w:pPr>
              <w:tabs>
                <w:tab w:val="left" w:pos="-142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проблемный, эвристический</w:t>
            </w:r>
          </w:p>
        </w:tc>
        <w:tc>
          <w:tcPr>
            <w:tcW w:w="2268" w:type="dxa"/>
          </w:tcPr>
          <w:p w:rsidR="00AA2B18" w:rsidRPr="00A63B01" w:rsidRDefault="00A63B01" w:rsidP="005B070A">
            <w:pPr>
              <w:tabs>
                <w:tab w:val="left" w:pos="-142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Иллюстрации, ка</w:t>
            </w:r>
            <w:r w:rsidR="00AA2B18" w:rsidRPr="00A63B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A2B18" w:rsidRPr="00A63B01">
              <w:rPr>
                <w:rFonts w:ascii="Times New Roman" w:hAnsi="Times New Roman" w:cs="Times New Roman"/>
                <w:sz w:val="20"/>
                <w:szCs w:val="20"/>
              </w:rPr>
              <w:t>очки-тесты, таблицы</w:t>
            </w:r>
          </w:p>
        </w:tc>
        <w:tc>
          <w:tcPr>
            <w:tcW w:w="2020" w:type="dxa"/>
          </w:tcPr>
          <w:p w:rsidR="00AA2B18" w:rsidRPr="00A63B01" w:rsidRDefault="00AA2B18" w:rsidP="005B070A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  <w:p w:rsidR="00AA2B18" w:rsidRPr="00A63B01" w:rsidRDefault="00AA2B18" w:rsidP="005B070A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(самостоятельная работа, экспресс-</w:t>
            </w:r>
            <w:proofErr w:type="gramEnd"/>
          </w:p>
          <w:p w:rsidR="00AA2B18" w:rsidRPr="00A63B01" w:rsidRDefault="00AA2B18" w:rsidP="005B070A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опрос)</w:t>
            </w:r>
          </w:p>
        </w:tc>
      </w:tr>
      <w:tr w:rsidR="00AA2B18" w:rsidRPr="00A63B01" w:rsidTr="00DE032A">
        <w:trPr>
          <w:trHeight w:val="1865"/>
          <w:jc w:val="center"/>
        </w:trPr>
        <w:tc>
          <w:tcPr>
            <w:tcW w:w="536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229C2" w:rsidRPr="00A63B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5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Современные отделочные материалы и технологии</w:t>
            </w:r>
          </w:p>
        </w:tc>
        <w:tc>
          <w:tcPr>
            <w:tcW w:w="1701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Фронтальные, групповые (лекции),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(практикумы)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Творческие проекты</w:t>
            </w:r>
          </w:p>
        </w:tc>
        <w:tc>
          <w:tcPr>
            <w:tcW w:w="1842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Объяснительно-иллюстративный,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репродуктивный,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исследовательский</w:t>
            </w:r>
          </w:p>
        </w:tc>
        <w:tc>
          <w:tcPr>
            <w:tcW w:w="2268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Иллюстрации, рисунки, схемы</w:t>
            </w:r>
          </w:p>
        </w:tc>
        <w:tc>
          <w:tcPr>
            <w:tcW w:w="2020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(самостоятельная работа, экспресс-</w:t>
            </w:r>
            <w:proofErr w:type="gramEnd"/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опрос)</w:t>
            </w:r>
          </w:p>
        </w:tc>
      </w:tr>
      <w:tr w:rsidR="00AA2B18" w:rsidRPr="00A63B01" w:rsidTr="00DE032A">
        <w:trPr>
          <w:trHeight w:val="1865"/>
          <w:jc w:val="center"/>
        </w:trPr>
        <w:tc>
          <w:tcPr>
            <w:tcW w:w="536" w:type="dxa"/>
          </w:tcPr>
          <w:p w:rsidR="00AA2B18" w:rsidRPr="00A63B01" w:rsidRDefault="005B070A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95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Стекло и зеркало в интерьере</w:t>
            </w:r>
          </w:p>
        </w:tc>
        <w:tc>
          <w:tcPr>
            <w:tcW w:w="1701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Фронтальные, групповые (лекции),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(практикумы)</w:t>
            </w:r>
          </w:p>
        </w:tc>
        <w:tc>
          <w:tcPr>
            <w:tcW w:w="1842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Объяснительно-иллюстративный,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эвристический</w:t>
            </w:r>
          </w:p>
        </w:tc>
        <w:tc>
          <w:tcPr>
            <w:tcW w:w="2268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Иллюстрации, рисунки, схемы</w:t>
            </w:r>
          </w:p>
        </w:tc>
        <w:tc>
          <w:tcPr>
            <w:tcW w:w="2020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(экспресс-</w:t>
            </w:r>
            <w:proofErr w:type="gramEnd"/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опрос)</w:t>
            </w:r>
          </w:p>
        </w:tc>
      </w:tr>
      <w:tr w:rsidR="00AA2B18" w:rsidRPr="00A63B01" w:rsidTr="00DE032A">
        <w:trPr>
          <w:trHeight w:val="1865"/>
          <w:jc w:val="center"/>
        </w:trPr>
        <w:tc>
          <w:tcPr>
            <w:tcW w:w="536" w:type="dxa"/>
          </w:tcPr>
          <w:p w:rsidR="00AA2B18" w:rsidRPr="00A63B01" w:rsidRDefault="005B070A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95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Напольное покрытие, виды полов</w:t>
            </w:r>
          </w:p>
        </w:tc>
        <w:tc>
          <w:tcPr>
            <w:tcW w:w="1701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Фронтальные, групповые (лекции),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(практикумы)</w:t>
            </w:r>
          </w:p>
        </w:tc>
        <w:tc>
          <w:tcPr>
            <w:tcW w:w="1842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Объяснительно-иллюстративный,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эвристический</w:t>
            </w:r>
          </w:p>
        </w:tc>
        <w:tc>
          <w:tcPr>
            <w:tcW w:w="2268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Иллюстрации, рисунки, схемы</w:t>
            </w:r>
          </w:p>
        </w:tc>
        <w:tc>
          <w:tcPr>
            <w:tcW w:w="2020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(самостоятельная работа, экспресс-</w:t>
            </w:r>
            <w:proofErr w:type="gramEnd"/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опрос)</w:t>
            </w:r>
          </w:p>
        </w:tc>
      </w:tr>
      <w:tr w:rsidR="00AA2B18" w:rsidRPr="00A63B01" w:rsidTr="00DE032A">
        <w:trPr>
          <w:trHeight w:val="1865"/>
          <w:jc w:val="center"/>
        </w:trPr>
        <w:tc>
          <w:tcPr>
            <w:tcW w:w="536" w:type="dxa"/>
          </w:tcPr>
          <w:p w:rsidR="00AA2B18" w:rsidRPr="00A63B01" w:rsidRDefault="005B070A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195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Ткани в интерьере, декорирование окон</w:t>
            </w:r>
          </w:p>
        </w:tc>
        <w:tc>
          <w:tcPr>
            <w:tcW w:w="1701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Фронтальные, групповые, (лекции),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индивидуальные (практикумы) творческие проекты</w:t>
            </w:r>
          </w:p>
        </w:tc>
        <w:tc>
          <w:tcPr>
            <w:tcW w:w="1842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Объяснительно-иллюстративный,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исследовательский</w:t>
            </w:r>
          </w:p>
        </w:tc>
        <w:tc>
          <w:tcPr>
            <w:tcW w:w="2268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Иллюстрации, рисунки</w:t>
            </w:r>
          </w:p>
        </w:tc>
        <w:tc>
          <w:tcPr>
            <w:tcW w:w="2020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(самостоятельная работа, экспресс-</w:t>
            </w:r>
            <w:proofErr w:type="gramEnd"/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опрос)</w:t>
            </w:r>
          </w:p>
        </w:tc>
      </w:tr>
      <w:tr w:rsidR="00AA2B18" w:rsidRPr="00A63B01" w:rsidTr="00A63B01">
        <w:trPr>
          <w:trHeight w:val="388"/>
          <w:jc w:val="center"/>
        </w:trPr>
        <w:tc>
          <w:tcPr>
            <w:tcW w:w="10562" w:type="dxa"/>
            <w:gridSpan w:val="6"/>
          </w:tcPr>
          <w:p w:rsidR="00AA2B18" w:rsidRPr="00A63B01" w:rsidRDefault="00A77832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3.Архитектура </w:t>
            </w:r>
            <w:r w:rsidR="001B0EE6" w:rsidRPr="00A63B01">
              <w:rPr>
                <w:rFonts w:ascii="Times New Roman" w:hAnsi="Times New Roman" w:cs="Times New Roman"/>
                <w:sz w:val="20"/>
                <w:szCs w:val="20"/>
              </w:rPr>
              <w:t>(5</w:t>
            </w:r>
            <w:r w:rsidR="00401702" w:rsidRPr="00A63B01">
              <w:rPr>
                <w:rFonts w:ascii="Times New Roman" w:hAnsi="Times New Roman" w:cs="Times New Roman"/>
                <w:sz w:val="20"/>
                <w:szCs w:val="20"/>
              </w:rPr>
              <w:t>ч.)</w:t>
            </w:r>
          </w:p>
        </w:tc>
      </w:tr>
      <w:tr w:rsidR="00AA2B18" w:rsidRPr="00A63B01" w:rsidTr="00DE032A">
        <w:trPr>
          <w:trHeight w:val="388"/>
          <w:jc w:val="center"/>
        </w:trPr>
        <w:tc>
          <w:tcPr>
            <w:tcW w:w="536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29C2" w:rsidRPr="00A63B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5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Изучение чертежей и поэтапное построение сооружений</w:t>
            </w:r>
          </w:p>
        </w:tc>
        <w:tc>
          <w:tcPr>
            <w:tcW w:w="1701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Рассказ Демонстрация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Бумага в клетку,</w:t>
            </w:r>
            <w:r w:rsidR="005B070A" w:rsidRPr="00A63B0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канцелярские инструменты.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Видеопрезентация</w:t>
            </w:r>
            <w:proofErr w:type="spellEnd"/>
          </w:p>
        </w:tc>
        <w:tc>
          <w:tcPr>
            <w:tcW w:w="2020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Игра на закрепление последовательности изготовления модели дома</w:t>
            </w:r>
          </w:p>
        </w:tc>
      </w:tr>
      <w:tr w:rsidR="00AA2B18" w:rsidRPr="00A63B01" w:rsidTr="00DE032A">
        <w:trPr>
          <w:trHeight w:val="388"/>
          <w:jc w:val="center"/>
        </w:trPr>
        <w:tc>
          <w:tcPr>
            <w:tcW w:w="536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29C2" w:rsidRPr="00A63B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5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Построение модели дома</w:t>
            </w:r>
          </w:p>
        </w:tc>
        <w:tc>
          <w:tcPr>
            <w:tcW w:w="1701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1842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Практические</w:t>
            </w:r>
          </w:p>
        </w:tc>
        <w:tc>
          <w:tcPr>
            <w:tcW w:w="2268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Бумага, краски, канцелярский нож, циркуль, линейка.</w:t>
            </w:r>
          </w:p>
        </w:tc>
        <w:tc>
          <w:tcPr>
            <w:tcW w:w="2020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Творческий конкурс</w:t>
            </w:r>
          </w:p>
        </w:tc>
      </w:tr>
      <w:tr w:rsidR="00AA2B18" w:rsidRPr="00A63B01" w:rsidTr="00DE032A">
        <w:trPr>
          <w:trHeight w:val="388"/>
          <w:jc w:val="center"/>
        </w:trPr>
        <w:tc>
          <w:tcPr>
            <w:tcW w:w="536" w:type="dxa"/>
          </w:tcPr>
          <w:p w:rsidR="00AA2B18" w:rsidRPr="00A63B01" w:rsidRDefault="00AA2B18" w:rsidP="00AA2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229C2" w:rsidRPr="00A63B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5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Построение моделей различных архитектурных строений.</w:t>
            </w:r>
          </w:p>
        </w:tc>
        <w:tc>
          <w:tcPr>
            <w:tcW w:w="1701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Комбинированное занятие</w:t>
            </w:r>
          </w:p>
        </w:tc>
        <w:tc>
          <w:tcPr>
            <w:tcW w:w="1842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Демонстрация</w:t>
            </w:r>
          </w:p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Практические</w:t>
            </w:r>
          </w:p>
        </w:tc>
        <w:tc>
          <w:tcPr>
            <w:tcW w:w="2268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Бумага, краски, клей, канцелярские инструменты.</w:t>
            </w:r>
          </w:p>
        </w:tc>
        <w:tc>
          <w:tcPr>
            <w:tcW w:w="2020" w:type="dxa"/>
          </w:tcPr>
          <w:p w:rsidR="00AA2B18" w:rsidRPr="00A63B01" w:rsidRDefault="00AA2B18" w:rsidP="005B070A">
            <w:p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3B01">
              <w:rPr>
                <w:rFonts w:ascii="Times New Roman" w:hAnsi="Times New Roman" w:cs="Times New Roman"/>
                <w:sz w:val="20"/>
                <w:szCs w:val="20"/>
              </w:rPr>
              <w:t>Конкурс на лучшую работу</w:t>
            </w:r>
          </w:p>
        </w:tc>
      </w:tr>
    </w:tbl>
    <w:p w:rsidR="00F075CF" w:rsidRPr="00F075CF" w:rsidRDefault="00F075CF" w:rsidP="00F075CF">
      <w:pPr>
        <w:spacing w:before="100" w:beforeAutospacing="1" w:after="100" w:afterAutospacing="1"/>
        <w:ind w:left="-567" w:firstLine="567"/>
        <w:contextualSpacing/>
        <w:jc w:val="both"/>
        <w:rPr>
          <w:rFonts w:ascii="Open Sans" w:eastAsia="Times New Roman" w:hAnsi="Open Sans" w:cs="Times New Roman"/>
          <w:sz w:val="28"/>
          <w:szCs w:val="28"/>
          <w:lang w:eastAsia="ru-RU"/>
        </w:rPr>
      </w:pPr>
    </w:p>
    <w:p w:rsidR="008229C2" w:rsidRPr="008229C2" w:rsidRDefault="008229C2" w:rsidP="008229C2">
      <w:pPr>
        <w:spacing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29C2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Методическое сопровождение программы</w:t>
      </w:r>
    </w:p>
    <w:p w:rsidR="008229C2" w:rsidRPr="008229C2" w:rsidRDefault="008229C2" w:rsidP="00496BC4">
      <w:pPr>
        <w:spacing w:after="100" w:afterAutospacing="1"/>
        <w:ind w:firstLine="567"/>
        <w:contextualSpacing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Методические рекомендации. 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 программы предполагает овладение обучающимися  комплексом знаний, умений и навыков, обеспечивающих в целом практическую реализацию. В программе предусмотрена работа с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учебных занятий, совместной работе обучающихся  с педагогом, а так же их самостоятельной творческой деятельности. </w:t>
      </w:r>
    </w:p>
    <w:p w:rsidR="008229C2" w:rsidRPr="008229C2" w:rsidRDefault="008229C2" w:rsidP="00496BC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педагога в деятельности по обучению детей, работе с бумагой, меняется по мере развития овладения обучающимися  навыками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черчения, дизайна и архитектуры.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задача на всех этапах освоения программы – содействовать развитию инициативы, творчества, увлеченности, совместного творчества взрослого и ребенка. Программа предусматривает,  преподавание материла по «восходящей спирали», то есть периодическое возвращение к определенным приемам на более высоком и сложном уровне. Все задания соответствуют по сложности возрастным особенностям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Образные представления у обучающихся  значительно опережают их практические умения.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предполагаются игры-упражнения, задания, обогащающие словарный запас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Информативный материал, небольшой по объему, интересный по содержанию, дается как перед конструированием моделей, так и во время работы.</w:t>
      </w:r>
    </w:p>
    <w:p w:rsidR="008229C2" w:rsidRPr="008229C2" w:rsidRDefault="008229C2" w:rsidP="00496BC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является стимулирующим элементом, необходимым в процессе обучения. Для реализации программы используются разнообразные формы и методы проведения занятий. Это беседы, из которых обучающиеся узнают много новой информации, практические задания для закрепления 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теоретических знаний и осуществления собственных незабываемых открытий, демонстрация видеоматериалов. Это способствует формированию  у обучающихся  основ нравственных представлений, созданию многообразия художественных образов. При организации работы объединяем  игру, труд и обучение, что помогает обеспечить единство решения познавательных, практических и игровых задач. Игровые приемы, загадки, викторины, конкурсы,  тематические вопросы также  способствуют творческой работе. </w:t>
      </w:r>
    </w:p>
    <w:p w:rsidR="008229C2" w:rsidRPr="008229C2" w:rsidRDefault="008229C2" w:rsidP="00496BC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предусмотрено применение индивидуального подхода к обучению каждого обучающегося</w:t>
      </w:r>
      <w:r w:rsidRPr="008229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усложнения материала для детей, высоко мотивированных на обучение. </w:t>
      </w:r>
    </w:p>
    <w:p w:rsidR="008229C2" w:rsidRPr="008229C2" w:rsidRDefault="008229C2" w:rsidP="00496BC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группе  строится так, чтобы, помимо индивидуальных моделей,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смогли создать коллективную работу. Для этого используется технология коллективного обучения,   что  способствует формированию у обучающихся дружеских, доброжелательных отношений и взаимопомощи.</w:t>
      </w:r>
    </w:p>
    <w:p w:rsidR="008229C2" w:rsidRPr="008229C2" w:rsidRDefault="008229C2" w:rsidP="00496BC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создать условия для получения обучающимися  прочных и глубоких знаний разрабатываются и оформляются наглядные пособия, подбирается различный иллюстрированный материал, который объединяет в себе иллюстрации, таблицы, схемы, технологические карты,  видеоматериал.</w:t>
      </w:r>
    </w:p>
    <w:p w:rsidR="00496BC4" w:rsidRDefault="00496BC4" w:rsidP="00A77832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229C2" w:rsidRPr="00496BC4" w:rsidRDefault="008229C2" w:rsidP="00496BC4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Критерии и </w:t>
      </w:r>
      <w:r w:rsidR="00496B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нормы оценки знаний обучающихся</w:t>
      </w:r>
    </w:p>
    <w:p w:rsidR="008229C2" w:rsidRPr="008229C2" w:rsidRDefault="008229C2" w:rsidP="00496B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Для выявления уровня и качества освоения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общеразвивающей программы, уровня развития способностей и личностных качеств ребенка и их соответствие прогнозируемым результатам проводится аттестация обучающихся следующих видов: </w:t>
      </w:r>
    </w:p>
    <w:p w:rsidR="008229C2" w:rsidRPr="008229C2" w:rsidRDefault="008229C2" w:rsidP="00496BC4">
      <w:pPr>
        <w:autoSpaceDE w:val="0"/>
        <w:autoSpaceDN w:val="0"/>
        <w:adjustRightInd w:val="0"/>
        <w:spacing w:after="5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начальная аттестация</w:t>
      </w:r>
      <w:r w:rsidRPr="00822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определение уровня подготовки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учебного года. </w:t>
      </w:r>
    </w:p>
    <w:p w:rsidR="008229C2" w:rsidRPr="008229C2" w:rsidRDefault="008229C2" w:rsidP="00496BC4">
      <w:pPr>
        <w:autoSpaceDE w:val="0"/>
        <w:autoSpaceDN w:val="0"/>
        <w:adjustRightInd w:val="0"/>
        <w:spacing w:after="5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промежуточная аттестация</w:t>
      </w:r>
      <w:r w:rsidRPr="00822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выявление результативности усвоения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какой-либо части (частей), темы (тем) конкретной  программы, по итогам полугодия. </w:t>
      </w:r>
    </w:p>
    <w:p w:rsidR="008229C2" w:rsidRPr="008229C2" w:rsidRDefault="008229C2" w:rsidP="00496B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итоговая аттестация</w:t>
      </w:r>
      <w:r w:rsidRPr="008229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подведение итогов освоения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дополнительной  общеобразовательной общеразвивающей програм</w:t>
      </w:r>
      <w:r w:rsidR="00DE032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или по итогам года обучения через защиту творческих проектов по выбранной теме.</w:t>
      </w:r>
    </w:p>
    <w:p w:rsidR="008229C2" w:rsidRPr="008229C2" w:rsidRDefault="008229C2" w:rsidP="00496B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Показатели, по которым отслеживаются как текущие, так и итоговые образовательные результаты: </w:t>
      </w:r>
    </w:p>
    <w:p w:rsidR="008229C2" w:rsidRPr="008229C2" w:rsidRDefault="008229C2" w:rsidP="00496BC4">
      <w:pPr>
        <w:autoSpaceDE w:val="0"/>
        <w:autoSpaceDN w:val="0"/>
        <w:adjustRightInd w:val="0"/>
        <w:spacing w:after="5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уровень освоения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преподаваемого предмета: степень усвоения содержания, глубина и широта знаний, степень применения знаний на практике, разнообразие умений и навыков; </w:t>
      </w:r>
    </w:p>
    <w:p w:rsidR="008229C2" w:rsidRPr="008229C2" w:rsidRDefault="008229C2" w:rsidP="00496B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устойчивость интереса обучающихся к преподаваемому предмету, предлагаемой деятельности и коллективу: степень устойчивости интереса прослеживается в сохранности контингента, в наличии только положительных мотивов посещения занятий, в осознании детьми нужности предмета для себя, в уровне творческой детской активности; </w:t>
      </w:r>
    </w:p>
    <w:p w:rsidR="008229C2" w:rsidRPr="008229C2" w:rsidRDefault="008229C2" w:rsidP="00496BC4">
      <w:pPr>
        <w:autoSpaceDE w:val="0"/>
        <w:autoSpaceDN w:val="0"/>
        <w:adjustRightInd w:val="0"/>
        <w:spacing w:after="57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уровень творческой активности: степень проявления и развития творческих способностей обучающихся. Надо отметить, что уровень творческой активности нельзя в полной мере приравнивать к качеству творческих достижений учащихся; </w:t>
      </w:r>
    </w:p>
    <w:p w:rsidR="008229C2" w:rsidRPr="008229C2" w:rsidRDefault="008229C2" w:rsidP="00496BC4">
      <w:pPr>
        <w:autoSpaceDE w:val="0"/>
        <w:autoSpaceDN w:val="0"/>
        <w:adjustRightInd w:val="0"/>
        <w:spacing w:after="57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творческие достижения обучающихся: степень стабильности и качества творческих достижений проявляется в точности и грамотности исполнения изделий, творческих заданий; </w:t>
      </w:r>
    </w:p>
    <w:p w:rsidR="008229C2" w:rsidRPr="008229C2" w:rsidRDefault="008229C2" w:rsidP="00496B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воспитательные результаты: уровень воспитательных воздействий проявляется в характере отношений между педагогом и обучающимися, членами детского коллектива, в том или ином состоянии микроклимата в группе, в позициях педагог</w:t>
      </w:r>
      <w:r w:rsidR="0049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 коллектива в деятельности. </w:t>
      </w:r>
    </w:p>
    <w:p w:rsidR="008229C2" w:rsidRPr="008229C2" w:rsidRDefault="008229C2" w:rsidP="00496BC4">
      <w:pPr>
        <w:shd w:val="clear" w:color="auto" w:fill="FFFFFF"/>
        <w:spacing w:after="0"/>
        <w:ind w:right="1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критериями оценивания обучающихся является их участие в   открытых занятиях, конкурсах технического творчества, исследовательской и конструкторской  деятельности, мероприятиях различного уровня. Критерии оценки достижения предполагаемых результатов развития обучающихся: овладение основными компетенциями  - развитие коммуникативных способностей, владение навыками исследовательской и конструкторской  деятельности, моделированием.</w:t>
      </w:r>
    </w:p>
    <w:p w:rsidR="008229C2" w:rsidRPr="008229C2" w:rsidRDefault="008229C2" w:rsidP="00496BC4">
      <w:pPr>
        <w:shd w:val="clear" w:color="auto" w:fill="FFFFFF"/>
        <w:spacing w:after="0"/>
        <w:ind w:right="1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протяжении всего процесса обучения осуществляется педагогический мониторинг с использованием входящей, промежуточной и итоговой диагностики. На начальном этапе обучения совместно с педагогом психологом проводится входящая  диагностика, при помощи которой диагностируется психологическое состояние обучающегося, особенности его адаптации, готовность к освое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содержания программы.</w:t>
      </w:r>
    </w:p>
    <w:p w:rsidR="008229C2" w:rsidRPr="008229C2" w:rsidRDefault="008229C2" w:rsidP="00496BC4">
      <w:pPr>
        <w:widowControl w:val="0"/>
        <w:suppressAutoHyphens/>
        <w:spacing w:after="0"/>
        <w:ind w:right="26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никновения рисков оперативно вносятся коррективы для обеспечения качества реализации образовательного процесса. Результаты педагогического мониторин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га фиксируются в журнале учета работы педагога дополнительного образования в объединении.  </w:t>
      </w:r>
    </w:p>
    <w:p w:rsidR="008229C2" w:rsidRPr="008229C2" w:rsidRDefault="008229C2" w:rsidP="00496BC4">
      <w:pPr>
        <w:widowControl w:val="0"/>
        <w:suppressAutoHyphens/>
        <w:spacing w:after="0"/>
        <w:ind w:right="26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всего процесса обучения осуществляется стимулирование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непосредственно связано с  мотивацией деятельности, т.к.</w:t>
      </w:r>
      <w:bookmarkStart w:id="1" w:name="620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стимулирование и мотивация  учения обеспечивают  усвоения материала. В процессе обучения важно обеспечивать возникновение положительных эмоций по отношению к учебной деятельности, к ее содержанию, формам и методам 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осуществления. Эмоциональное состояние всегда связано с переживаниями, душевными волнениями, сочувствием, радостью, гневом, удивлением. К процессам внимания, запоминания, осмысливания в таком состоянии подключается глубокие внутренние переживания личности, которые делают эти процессы интенсивными и оттого более эффективными в смысле достигаемых целей. Одним из видов стимулирования является эмоциональное стимулирование -</w:t>
      </w:r>
      <w:bookmarkEnd w:id="1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  метод стимулирования занимательностью - введение в учебный процесс занимательных примеров. Часто  поручаю  обучающимся самим    самостоятельно подбирать такие примеры.</w:t>
      </w:r>
    </w:p>
    <w:p w:rsidR="008229C2" w:rsidRPr="008229C2" w:rsidRDefault="008229C2" w:rsidP="00496BC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вид - стимулирование познавательной активности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29C2" w:rsidRPr="008229C2" w:rsidRDefault="008229C2" w:rsidP="00496BC4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1 дидактические игры (сюжетные, ролевые и т.д.);</w:t>
      </w:r>
    </w:p>
    <w:p w:rsidR="008229C2" w:rsidRPr="008229C2" w:rsidRDefault="008229C2" w:rsidP="00496BC4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2 наглядность;</w:t>
      </w:r>
    </w:p>
    <w:p w:rsidR="008229C2" w:rsidRPr="008229C2" w:rsidRDefault="008229C2" w:rsidP="00496BC4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3 творческие работы по разным предметам;</w:t>
      </w:r>
    </w:p>
    <w:p w:rsidR="008229C2" w:rsidRPr="008229C2" w:rsidRDefault="00EE4B96" w:rsidP="00496BC4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29C2"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внеклассные мероприятия по предметам;</w:t>
      </w:r>
    </w:p>
    <w:p w:rsidR="008229C2" w:rsidRPr="008229C2" w:rsidRDefault="00EE4B96" w:rsidP="00496BC4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29C2"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индивидуализация. (Учёт не только способностей, но и интересов);</w:t>
      </w:r>
    </w:p>
    <w:p w:rsidR="008229C2" w:rsidRPr="008229C2" w:rsidRDefault="00EE4B96" w:rsidP="00496BC4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229C2"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дифференциация (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 уровневые</w:t>
      </w:r>
      <w:r w:rsidR="008229C2"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задания).</w:t>
      </w:r>
    </w:p>
    <w:p w:rsidR="008229C2" w:rsidRPr="00EE4B96" w:rsidRDefault="008229C2" w:rsidP="00496BC4">
      <w:pPr>
        <w:spacing w:before="120" w:after="12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 использую  такие методы стимулирования, как грамоты, благодарственные письма, различные подарки в виде сувениров и р</w:t>
      </w:r>
      <w:r w:rsidR="00EE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абот, выполненных </w:t>
      </w:r>
      <w:proofErr w:type="gramStart"/>
      <w:r w:rsidR="00EE4B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EE4B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9C2" w:rsidRPr="008229C2" w:rsidRDefault="008229C2" w:rsidP="00496B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</w:pPr>
      <w:r w:rsidRPr="008229C2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Организационно – педагогические условия реализации программы.</w:t>
      </w:r>
    </w:p>
    <w:p w:rsidR="008229C2" w:rsidRPr="008229C2" w:rsidRDefault="008229C2" w:rsidP="00496B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Для реализации общеобразовательной общеразвивающей программы использую  следующие</w:t>
      </w:r>
      <w:r w:rsidRPr="008229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педагогические технологии: </w:t>
      </w:r>
    </w:p>
    <w:p w:rsidR="008229C2" w:rsidRPr="008229C2" w:rsidRDefault="008229C2" w:rsidP="00496B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Групповые технологии 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предполагают организацию совместных действий, коммуникацию, общение, взаимопонимание, взаимопомощь.</w:t>
      </w:r>
    </w:p>
    <w:p w:rsidR="008229C2" w:rsidRPr="008229C2" w:rsidRDefault="008229C2" w:rsidP="00496B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групповой технологии заключаются в том, что учебная группа делится на подгруппы для решения и выполнения конкретных задач; задание выполняется таким образом, чтобы был виден вклад каждого обучающегося. Состав группы меняется в зависимости от цели деятельности. Во время групповой работы выполняю различные функции: контролирую, отвечаю на вопросы,   оказываю индивидуальную помощь.</w:t>
      </w:r>
    </w:p>
    <w:p w:rsidR="008229C2" w:rsidRPr="008229C2" w:rsidRDefault="008229C2" w:rsidP="00496BC4">
      <w:pPr>
        <w:autoSpaceDE w:val="0"/>
        <w:autoSpaceDN w:val="0"/>
        <w:adjustRightInd w:val="0"/>
        <w:spacing w:after="1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Технология исследовательского (проблемного) обучения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которой организация занятий предполагает создание  проблемных ситуаций и активную деятельность обучающихся по их разрешению, в результате чего происходит овладение знаниями, умениями и навыками; образовательный проце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сс стр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оится как поиск новых познавательных ориентиров.   Обучающийся самостоятельно постигает  материал, а не получает их от педагога в готовом виде. </w:t>
      </w:r>
    </w:p>
    <w:p w:rsidR="008229C2" w:rsidRPr="008229C2" w:rsidRDefault="008229C2" w:rsidP="00496B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Особенностью данного подхода является реализация идеи «обучение через открытие»: ребенок должен сам открыть явление, закон, закономерность, свойства, способ решения задачи, найти ответ на неизвестный ему вопрос. При этом он в своей деятельности может опираться на инструменты познания, строить гипотезы, проверять их и находить путь к верному решению. </w:t>
      </w:r>
    </w:p>
    <w:p w:rsidR="008229C2" w:rsidRPr="008229C2" w:rsidRDefault="008229C2" w:rsidP="00496BC4">
      <w:pPr>
        <w:autoSpaceDE w:val="0"/>
        <w:autoSpaceDN w:val="0"/>
        <w:adjustRightInd w:val="0"/>
        <w:spacing w:after="1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Игровые технологии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активизировать  деятельность </w:t>
      </w: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сделать его занимательным и интересным. В  основу положена педагогическая игра как основной вид деятельности, направленный н</w:t>
      </w:r>
      <w:r w:rsidR="00EE4B96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усвоение общественного опыта.</w:t>
      </w:r>
    </w:p>
    <w:p w:rsidR="008229C2" w:rsidRPr="008229C2" w:rsidRDefault="008229C2" w:rsidP="00496BC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Материально – технические условия реализации программы.</w:t>
      </w:r>
    </w:p>
    <w:p w:rsidR="008229C2" w:rsidRPr="008229C2" w:rsidRDefault="008229C2" w:rsidP="00496BC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программы имеются учебный кабинет, оборудованный стендами с наглядными пособиями (условные знаки, принятые в моделировании, основные приемы складывания и вырезания; схемы изготовления моделей; образцы моделей, технологические карты), </w:t>
      </w:r>
      <w:r w:rsidRPr="008229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измерительными инструментами (линейками, штангенциркулями); с</w:t>
      </w: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теллажи, шкафы, мольберты.</w:t>
      </w:r>
      <w:proofErr w:type="gramEnd"/>
    </w:p>
    <w:p w:rsidR="00EE4B96" w:rsidRPr="008229C2" w:rsidRDefault="008229C2" w:rsidP="00496BC4">
      <w:pPr>
        <w:ind w:firstLine="567"/>
        <w:contextualSpacing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компьютер, проектор, принтер, устройства для ручного ввода текстовой информации и манипулирования экранными объектами – клавиатура и мышь, сканер, фотоаппарат. Телекоммуникационный блок устройства, обеспечивающие подключение к сети. Устройства вывода звуковой информации – наушники для индивидуальной работы со звуковой информацией. Устройства для записи (ввода) визуальной и звуковой информации</w:t>
      </w:r>
    </w:p>
    <w:p w:rsidR="00496BC4" w:rsidRDefault="008229C2" w:rsidP="001B0EE6">
      <w:pPr>
        <w:spacing w:after="0" w:line="234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2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1B0EE6" w:rsidRDefault="001B0EE6" w:rsidP="001B0EE6">
      <w:pPr>
        <w:spacing w:after="0" w:line="23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BC4" w:rsidRPr="008229C2" w:rsidRDefault="00496BC4" w:rsidP="00496BC4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B96" w:rsidRPr="001B0EE6" w:rsidRDefault="00EE4B96" w:rsidP="001B0E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использованной литературы.</w:t>
      </w:r>
    </w:p>
    <w:p w:rsidR="00EE4B96" w:rsidRPr="001B0EE6" w:rsidRDefault="00EE4B96" w:rsidP="001B0EE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567"/>
        <w:jc w:val="both"/>
        <w:outlineLvl w:val="0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Calibri" w:hAnsi="Times New Roman" w:cs="Times New Roman"/>
          <w:sz w:val="28"/>
          <w:szCs w:val="28"/>
        </w:rPr>
        <w:t>И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нтерьер </w:t>
      </w:r>
      <w:r w:rsidRPr="001B0EE6">
        <w:rPr>
          <w:rFonts w:ascii="Times New Roman" w:eastAsia="Calibri" w:hAnsi="Times New Roman" w:cs="Times New Roman"/>
          <w:sz w:val="28"/>
          <w:szCs w:val="28"/>
        </w:rPr>
        <w:t>г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остиной. </w:t>
      </w:r>
      <w:r w:rsidRPr="001B0EE6">
        <w:rPr>
          <w:rFonts w:ascii="Times New Roman" w:eastAsia="Calibri" w:hAnsi="Times New Roman" w:cs="Times New Roman"/>
          <w:sz w:val="28"/>
          <w:szCs w:val="28"/>
        </w:rPr>
        <w:t>1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04 </w:t>
      </w:r>
      <w:r w:rsidRPr="001B0EE6">
        <w:rPr>
          <w:rFonts w:ascii="Times New Roman" w:eastAsia="Calibri" w:hAnsi="Times New Roman" w:cs="Times New Roman"/>
          <w:sz w:val="28"/>
          <w:szCs w:val="28"/>
        </w:rPr>
        <w:t>п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роекта </w:t>
      </w:r>
      <w:r w:rsidRPr="001B0EE6">
        <w:rPr>
          <w:rFonts w:ascii="Times New Roman" w:eastAsia="Calibri" w:hAnsi="Times New Roman" w:cs="Times New Roman"/>
          <w:sz w:val="28"/>
          <w:szCs w:val="28"/>
        </w:rPr>
        <w:t>и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1B0EE6">
        <w:rPr>
          <w:rFonts w:ascii="Times New Roman" w:eastAsia="Calibri" w:hAnsi="Times New Roman" w:cs="Times New Roman"/>
          <w:sz w:val="28"/>
          <w:szCs w:val="28"/>
        </w:rPr>
        <w:t>и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деи. </w:t>
      </w:r>
      <w:r w:rsidRPr="001B0EE6">
        <w:rPr>
          <w:rFonts w:ascii="Times New Roman" w:eastAsia="Calibri" w:hAnsi="Times New Roman" w:cs="Times New Roman"/>
          <w:sz w:val="28"/>
          <w:szCs w:val="28"/>
        </w:rPr>
        <w:t>«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Оформление </w:t>
      </w:r>
      <w:r w:rsidRPr="001B0EE6">
        <w:rPr>
          <w:rFonts w:ascii="Times New Roman" w:eastAsia="Calibri" w:hAnsi="Times New Roman" w:cs="Times New Roman"/>
          <w:sz w:val="28"/>
          <w:szCs w:val="28"/>
        </w:rPr>
        <w:t>д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омашних </w:t>
      </w:r>
    </w:p>
    <w:p w:rsidR="00EE4B96" w:rsidRPr="001B0EE6" w:rsidRDefault="00EE4B96" w:rsidP="001B0EE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интерьеров», </w:t>
      </w:r>
      <w:r w:rsidRPr="001B0EE6">
        <w:rPr>
          <w:rFonts w:ascii="Times New Roman" w:eastAsia="Calibri" w:hAnsi="Times New Roman" w:cs="Times New Roman"/>
          <w:sz w:val="28"/>
          <w:szCs w:val="28"/>
        </w:rPr>
        <w:t>а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льманах, </w:t>
      </w:r>
      <w:r w:rsidRPr="001B0EE6">
        <w:rPr>
          <w:rFonts w:ascii="Times New Roman" w:eastAsia="Calibri" w:hAnsi="Times New Roman" w:cs="Times New Roman"/>
          <w:sz w:val="28"/>
          <w:szCs w:val="28"/>
        </w:rPr>
        <w:t>в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ыпуск </w:t>
      </w:r>
      <w:r w:rsidRPr="001B0EE6">
        <w:rPr>
          <w:rFonts w:ascii="Times New Roman" w:eastAsia="Calibri" w:hAnsi="Times New Roman" w:cs="Times New Roman"/>
          <w:sz w:val="28"/>
          <w:szCs w:val="28"/>
        </w:rPr>
        <w:t>ч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етвертый. </w:t>
      </w:r>
      <w:r w:rsidRPr="001B0EE6">
        <w:rPr>
          <w:rFonts w:ascii="Times New Roman" w:eastAsia="Calibri" w:hAnsi="Times New Roman" w:cs="Times New Roman"/>
          <w:sz w:val="28"/>
          <w:szCs w:val="28"/>
        </w:rPr>
        <w:t>—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1B0EE6">
        <w:rPr>
          <w:rFonts w:ascii="Times New Roman" w:eastAsia="Calibri" w:hAnsi="Times New Roman" w:cs="Times New Roman"/>
          <w:sz w:val="28"/>
          <w:szCs w:val="28"/>
        </w:rPr>
        <w:t>М.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:  </w:t>
      </w:r>
      <w:r w:rsidRPr="001B0EE6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1B0EE6">
        <w:rPr>
          <w:rFonts w:ascii="Times New Roman" w:eastAsia="Calibri" w:hAnsi="Times New Roman" w:cs="Times New Roman"/>
          <w:sz w:val="28"/>
          <w:szCs w:val="28"/>
        </w:rPr>
        <w:t>Триен</w:t>
      </w:r>
      <w:proofErr w:type="spellEnd"/>
      <w:r w:rsidRPr="001B0EE6">
        <w:rPr>
          <w:rFonts w:ascii="Times New Roman" w:eastAsia="Calibri" w:hAnsi="Times New Roman" w:cs="Times New Roman"/>
          <w:sz w:val="28"/>
          <w:szCs w:val="28"/>
        </w:rPr>
        <w:t>»,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1B0EE6">
        <w:rPr>
          <w:rFonts w:ascii="Times New Roman" w:eastAsia="Calibri" w:hAnsi="Times New Roman" w:cs="Times New Roman"/>
          <w:sz w:val="28"/>
          <w:szCs w:val="28"/>
        </w:rPr>
        <w:t>2008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.- </w:t>
      </w:r>
      <w:r w:rsidRPr="001B0EE6">
        <w:rPr>
          <w:rFonts w:ascii="Times New Roman" w:eastAsia="Calibri" w:hAnsi="Times New Roman" w:cs="Times New Roman"/>
          <w:sz w:val="28"/>
          <w:szCs w:val="28"/>
        </w:rPr>
        <w:t>1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28 </w:t>
      </w:r>
      <w:r w:rsidRPr="001B0EE6">
        <w:rPr>
          <w:rFonts w:ascii="Times New Roman" w:eastAsia="Calibri" w:hAnsi="Times New Roman" w:cs="Times New Roman"/>
          <w:sz w:val="28"/>
          <w:szCs w:val="28"/>
        </w:rPr>
        <w:t>с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.: </w:t>
      </w:r>
      <w:r w:rsidRPr="001B0EE6">
        <w:rPr>
          <w:rFonts w:ascii="Times New Roman" w:eastAsia="Calibri" w:hAnsi="Times New Roman" w:cs="Times New Roman"/>
          <w:sz w:val="28"/>
          <w:szCs w:val="28"/>
        </w:rPr>
        <w:t>и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л. </w:t>
      </w:r>
    </w:p>
    <w:p w:rsidR="00EE4B96" w:rsidRPr="001B0EE6" w:rsidRDefault="00EE4B96" w:rsidP="001B0EE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>Интерьеры - лучшие,1995 — 2010г.-М.:  «Буква Премьер», 2009.</w:t>
      </w:r>
    </w:p>
    <w:p w:rsidR="00EE4B96" w:rsidRPr="001B0EE6" w:rsidRDefault="00EE4B96" w:rsidP="001B0EE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Минервин Г.Б. Дизайн архитектурной среды. Основы проектирования </w:t>
      </w:r>
    </w:p>
    <w:p w:rsidR="00EE4B96" w:rsidRPr="001B0EE6" w:rsidRDefault="00EE4B96" w:rsidP="001B0EE6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>оборудования для жилых и общественных зданий/ Г.Б.Минервин.- М.: «Архитектура», 2006.</w:t>
      </w:r>
    </w:p>
    <w:p w:rsidR="00EE4B96" w:rsidRPr="001B0EE6" w:rsidRDefault="00EE4B96" w:rsidP="001B0EE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Минервин Г.Б. Дизайн архитектурной среды. Основы задачи и </w:t>
      </w:r>
    </w:p>
    <w:p w:rsidR="00EE4B96" w:rsidRPr="001B0EE6" w:rsidRDefault="00EE4B96" w:rsidP="001B0EE6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>принципы художественного проектирования/Г.Б. Минервин.- М.: «Архитектура» , 2004.</w:t>
      </w:r>
    </w:p>
    <w:p w:rsidR="00EE4B96" w:rsidRPr="001B0EE6" w:rsidRDefault="00EE4B96" w:rsidP="001B0EE6">
      <w:pPr>
        <w:pStyle w:val="a4"/>
        <w:numPr>
          <w:ilvl w:val="0"/>
          <w:numId w:val="10"/>
        </w:numPr>
        <w:ind w:left="0" w:firstLine="567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Мойе,  С.У. Занимательные опыты с бумагой / С. У. Мойе. - М.: АСТАстрель, 2007. </w:t>
      </w:r>
    </w:p>
    <w:p w:rsidR="00EE4B96" w:rsidRPr="001B0EE6" w:rsidRDefault="00EE4B96" w:rsidP="001B0EE6">
      <w:pPr>
        <w:pStyle w:val="a4"/>
        <w:numPr>
          <w:ilvl w:val="0"/>
          <w:numId w:val="10"/>
        </w:numPr>
        <w:ind w:left="0" w:firstLine="567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Роговцева,  Н. И. Технология. Рабочие программы. Предметная линия учебников системы «Перспектива» (1-4 классы)» / Н. И. Роговцева, С. В. Анащенкова. - М.: Просвещение, 2012.</w:t>
      </w:r>
    </w:p>
    <w:p w:rsidR="00432140" w:rsidRPr="001B0EE6" w:rsidRDefault="00432140" w:rsidP="001B0EE6">
      <w:pPr>
        <w:pStyle w:val="a4"/>
        <w:numPr>
          <w:ilvl w:val="0"/>
          <w:numId w:val="10"/>
        </w:numPr>
        <w:ind w:left="0" w:firstLine="567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Степанова Е.Н. Педагогу о современных подходах и концепциях </w:t>
      </w:r>
    </w:p>
    <w:p w:rsidR="00EE4B96" w:rsidRDefault="00432140" w:rsidP="001B0EE6">
      <w:pPr>
        <w:pStyle w:val="a4"/>
        <w:ind w:left="0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>воспитания / Е.Н Степанова .-М.: ТЦ «Сфера»-2005</w:t>
      </w:r>
    </w:p>
    <w:p w:rsidR="00834113" w:rsidRPr="001B0EE6" w:rsidRDefault="00834113" w:rsidP="001B0EE6">
      <w:pPr>
        <w:pStyle w:val="a4"/>
        <w:ind w:left="0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432140" w:rsidRPr="001B0EE6" w:rsidRDefault="00432140" w:rsidP="001B0EE6">
      <w:pPr>
        <w:pStyle w:val="a4"/>
        <w:numPr>
          <w:ilvl w:val="0"/>
          <w:numId w:val="10"/>
        </w:numPr>
        <w:ind w:left="0" w:firstLine="567"/>
        <w:rPr>
          <w:rFonts w:ascii="Times New Roman" w:eastAsia="Calibri" w:hAnsi="Times New Roman" w:cs="Times New Roman"/>
          <w:noProof/>
          <w:sz w:val="28"/>
          <w:szCs w:val="28"/>
        </w:rPr>
      </w:pPr>
      <w:proofErr w:type="spellStart"/>
      <w:r w:rsidRPr="001B0EE6">
        <w:rPr>
          <w:rFonts w:ascii="Times New Roman" w:eastAsia="Calibri" w:hAnsi="Times New Roman" w:cs="Times New Roman"/>
          <w:sz w:val="28"/>
          <w:szCs w:val="28"/>
        </w:rPr>
        <w:t>Ш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>имко</w:t>
      </w:r>
      <w:proofErr w:type="spellEnd"/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proofErr w:type="spellStart"/>
      <w:r w:rsidRPr="001B0EE6">
        <w:rPr>
          <w:rFonts w:ascii="Times New Roman" w:eastAsia="Calibri" w:hAnsi="Times New Roman" w:cs="Times New Roman"/>
          <w:sz w:val="28"/>
          <w:szCs w:val="28"/>
        </w:rPr>
        <w:t>В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>.Т.Основы</w:t>
      </w:r>
      <w:proofErr w:type="spellEnd"/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1B0EE6">
        <w:rPr>
          <w:rFonts w:ascii="Times New Roman" w:eastAsia="Calibri" w:hAnsi="Times New Roman" w:cs="Times New Roman"/>
          <w:sz w:val="28"/>
          <w:szCs w:val="28"/>
        </w:rPr>
        <w:t>д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изайна </w:t>
      </w:r>
      <w:r w:rsidRPr="001B0EE6">
        <w:rPr>
          <w:rFonts w:ascii="Times New Roman" w:eastAsia="Calibri" w:hAnsi="Times New Roman" w:cs="Times New Roman"/>
          <w:sz w:val="28"/>
          <w:szCs w:val="28"/>
        </w:rPr>
        <w:t>и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1B0EE6">
        <w:rPr>
          <w:rFonts w:ascii="Times New Roman" w:eastAsia="Calibri" w:hAnsi="Times New Roman" w:cs="Times New Roman"/>
          <w:sz w:val="28"/>
          <w:szCs w:val="28"/>
        </w:rPr>
        <w:t>средовое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1B0EE6">
        <w:rPr>
          <w:rFonts w:ascii="Times New Roman" w:eastAsia="Calibri" w:hAnsi="Times New Roman" w:cs="Times New Roman"/>
          <w:sz w:val="28"/>
          <w:szCs w:val="28"/>
        </w:rPr>
        <w:t>п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>роектирование/ В.Т.Шимко.-</w:t>
      </w:r>
      <w:r w:rsidRPr="001B0EE6">
        <w:rPr>
          <w:rFonts w:ascii="Times New Roman" w:eastAsia="Calibri" w:hAnsi="Times New Roman" w:cs="Times New Roman"/>
          <w:sz w:val="28"/>
          <w:szCs w:val="28"/>
        </w:rPr>
        <w:t>М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 xml:space="preserve">.: «Архитектура», </w:t>
      </w:r>
      <w:r w:rsidRPr="001B0EE6">
        <w:rPr>
          <w:rFonts w:ascii="Times New Roman" w:eastAsia="Calibri" w:hAnsi="Times New Roman" w:cs="Times New Roman"/>
          <w:sz w:val="28"/>
          <w:szCs w:val="28"/>
        </w:rPr>
        <w:t>2</w:t>
      </w: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>009.</w:t>
      </w:r>
    </w:p>
    <w:p w:rsidR="00432140" w:rsidRPr="001B0EE6" w:rsidRDefault="00432140" w:rsidP="001B0EE6">
      <w:pPr>
        <w:pStyle w:val="a4"/>
        <w:numPr>
          <w:ilvl w:val="0"/>
          <w:numId w:val="10"/>
        </w:numPr>
        <w:ind w:left="0" w:firstLine="567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Calibri" w:hAnsi="Times New Roman" w:cs="Times New Roman"/>
          <w:noProof/>
          <w:sz w:val="28"/>
          <w:szCs w:val="28"/>
        </w:rPr>
        <w:t>Зюзенкова, О. В. Начальное техническое творчество / О. В. Зюзенкова, 2015.</w:t>
      </w:r>
    </w:p>
    <w:p w:rsidR="00432140" w:rsidRPr="001B0EE6" w:rsidRDefault="00432140" w:rsidP="001B0EE6">
      <w:pPr>
        <w:pStyle w:val="a4"/>
        <w:numPr>
          <w:ilvl w:val="0"/>
          <w:numId w:val="10"/>
        </w:numPr>
        <w:ind w:left="0" w:firstLine="567"/>
        <w:rPr>
          <w:rFonts w:ascii="Times New Roman" w:eastAsia="Calibri" w:hAnsi="Times New Roman" w:cs="Times New Roman"/>
          <w:noProof/>
          <w:sz w:val="28"/>
          <w:szCs w:val="28"/>
        </w:rPr>
      </w:pPr>
      <w:r w:rsidRPr="001B0E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Журавлева,  А.П. Начальное техническое моделирование: пособие для учителей / А. П. Журавлева, Л. А.  Болотина Л.А., под ред.  Е. А. Горшкова. - М.: Просвещение, 2012.</w:t>
      </w:r>
    </w:p>
    <w:p w:rsidR="00432140" w:rsidRDefault="00B01572" w:rsidP="00496BC4">
      <w:pPr>
        <w:pStyle w:val="a4"/>
        <w:numPr>
          <w:ilvl w:val="0"/>
          <w:numId w:val="10"/>
        </w:numPr>
        <w:ind w:left="0" w:firstLine="567"/>
        <w:rPr>
          <w:rFonts w:ascii="Times New Roman" w:eastAsia="Calibri" w:hAnsi="Times New Roman" w:cs="Times New Roman"/>
          <w:noProof/>
          <w:sz w:val="32"/>
          <w:szCs w:val="24"/>
        </w:rPr>
      </w:pPr>
      <w:hyperlink r:id="rId8" w:history="1">
        <w:r w:rsidR="00432140" w:rsidRPr="008E6345">
          <w:rPr>
            <w:rStyle w:val="a5"/>
            <w:rFonts w:ascii="Times New Roman" w:eastAsia="Calibri" w:hAnsi="Times New Roman" w:cs="Times New Roman"/>
            <w:noProof/>
            <w:sz w:val="32"/>
            <w:szCs w:val="24"/>
          </w:rPr>
          <w:t>https://infourok.ru/grafika-cherchenie-klass-3094047.html</w:t>
        </w:r>
      </w:hyperlink>
    </w:p>
    <w:p w:rsidR="00432140" w:rsidRDefault="00B01572" w:rsidP="00496BC4">
      <w:pPr>
        <w:pStyle w:val="a4"/>
        <w:numPr>
          <w:ilvl w:val="0"/>
          <w:numId w:val="10"/>
        </w:numPr>
        <w:ind w:left="0" w:firstLine="567"/>
        <w:rPr>
          <w:rFonts w:ascii="Times New Roman" w:eastAsia="Calibri" w:hAnsi="Times New Roman" w:cs="Times New Roman"/>
          <w:noProof/>
          <w:sz w:val="32"/>
          <w:szCs w:val="24"/>
        </w:rPr>
      </w:pPr>
      <w:hyperlink r:id="rId9" w:history="1">
        <w:r w:rsidR="00977F79" w:rsidRPr="008E6345">
          <w:rPr>
            <w:rStyle w:val="a5"/>
            <w:rFonts w:ascii="Times New Roman" w:eastAsia="Calibri" w:hAnsi="Times New Roman" w:cs="Times New Roman"/>
            <w:noProof/>
            <w:sz w:val="32"/>
            <w:szCs w:val="24"/>
          </w:rPr>
          <w:t>http://cherch-ikt.ucoz.ru/index/vvedenie_1_1/0-4</w:t>
        </w:r>
      </w:hyperlink>
      <w:r w:rsidR="00977F79">
        <w:rPr>
          <w:rFonts w:ascii="Times New Roman" w:eastAsia="Calibri" w:hAnsi="Times New Roman" w:cs="Times New Roman"/>
          <w:noProof/>
          <w:sz w:val="32"/>
          <w:szCs w:val="24"/>
        </w:rPr>
        <w:t xml:space="preserve"> </w:t>
      </w:r>
    </w:p>
    <w:p w:rsidR="00977F79" w:rsidRDefault="00B01572" w:rsidP="00496BC4">
      <w:pPr>
        <w:pStyle w:val="a4"/>
        <w:numPr>
          <w:ilvl w:val="0"/>
          <w:numId w:val="10"/>
        </w:numPr>
        <w:ind w:left="0" w:firstLine="567"/>
        <w:rPr>
          <w:rFonts w:ascii="Times New Roman" w:eastAsia="Calibri" w:hAnsi="Times New Roman" w:cs="Times New Roman"/>
          <w:noProof/>
          <w:sz w:val="32"/>
          <w:szCs w:val="24"/>
        </w:rPr>
      </w:pPr>
      <w:hyperlink r:id="rId10" w:history="1">
        <w:r w:rsidR="00977F79" w:rsidRPr="008E6345">
          <w:rPr>
            <w:rStyle w:val="a5"/>
            <w:rFonts w:ascii="Times New Roman" w:eastAsia="Calibri" w:hAnsi="Times New Roman" w:cs="Times New Roman"/>
            <w:noProof/>
            <w:sz w:val="32"/>
            <w:szCs w:val="24"/>
          </w:rPr>
          <w:t>https://studizba.com/lectures/8-dizayn/239-dizayn-arhitekturnoy-sredy/2922-1-funkcionalnye-osnovy-arhitekturnogo-dizayna.html</w:t>
        </w:r>
      </w:hyperlink>
    </w:p>
    <w:p w:rsidR="00DA6602" w:rsidRPr="00DA6602" w:rsidRDefault="00B01572" w:rsidP="00DA6602">
      <w:pPr>
        <w:pStyle w:val="a4"/>
        <w:numPr>
          <w:ilvl w:val="0"/>
          <w:numId w:val="10"/>
        </w:numPr>
        <w:ind w:left="0" w:firstLine="567"/>
        <w:rPr>
          <w:rFonts w:ascii="Times New Roman" w:eastAsia="Calibri" w:hAnsi="Times New Roman" w:cs="Times New Roman"/>
          <w:noProof/>
          <w:sz w:val="32"/>
          <w:szCs w:val="24"/>
        </w:rPr>
      </w:pPr>
      <w:hyperlink r:id="rId11" w:history="1">
        <w:r w:rsidR="00977F79" w:rsidRPr="008E6345">
          <w:rPr>
            <w:rStyle w:val="a5"/>
            <w:rFonts w:ascii="Times New Roman" w:eastAsia="Calibri" w:hAnsi="Times New Roman" w:cs="Times New Roman"/>
            <w:noProof/>
            <w:sz w:val="32"/>
            <w:szCs w:val="24"/>
          </w:rPr>
          <w:t>https://studizba.com/lectures/8-dizayn/239-dizayn-arhitekturnoy-sredy/2922-1-funkcionalnye-osnovy-arhitekturnogo-dizayna.html</w:t>
        </w:r>
      </w:hyperlink>
      <w:r w:rsidR="00977F79">
        <w:rPr>
          <w:rFonts w:ascii="Times New Roman" w:eastAsia="Calibri" w:hAnsi="Times New Roman" w:cs="Times New Roman"/>
          <w:noProof/>
          <w:sz w:val="32"/>
          <w:szCs w:val="24"/>
        </w:rPr>
        <w:t xml:space="preserve">. </w:t>
      </w:r>
    </w:p>
    <w:p w:rsidR="00993195" w:rsidRDefault="00993195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602" w:rsidRDefault="00DA6602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602" w:rsidRDefault="00DA6602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AEB" w:rsidRDefault="003B3AEB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EE6" w:rsidRDefault="001B0EE6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AEB" w:rsidRPr="00993195" w:rsidRDefault="003B3AEB" w:rsidP="003B3A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3195">
        <w:rPr>
          <w:rFonts w:ascii="Times New Roman" w:hAnsi="Times New Roman" w:cs="Times New Roman"/>
          <w:b/>
          <w:i/>
          <w:sz w:val="28"/>
          <w:szCs w:val="28"/>
        </w:rPr>
        <w:t>ТЕМАТИЧЕСКОЕ ПЛАНИРОВАНИЕ</w:t>
      </w:r>
    </w:p>
    <w:p w:rsidR="003B3AEB" w:rsidRDefault="003B3AEB" w:rsidP="003B3A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3195">
        <w:rPr>
          <w:rFonts w:ascii="Times New Roman" w:hAnsi="Times New Roman" w:cs="Times New Roman"/>
          <w:b/>
          <w:i/>
          <w:sz w:val="28"/>
          <w:szCs w:val="28"/>
        </w:rPr>
        <w:t xml:space="preserve">«ЧЕРЧЕНИЕ, </w:t>
      </w:r>
      <w:r w:rsidR="00A63B01">
        <w:rPr>
          <w:rFonts w:ascii="Times New Roman" w:hAnsi="Times New Roman" w:cs="Times New Roman"/>
          <w:b/>
          <w:i/>
          <w:sz w:val="28"/>
          <w:szCs w:val="28"/>
        </w:rPr>
        <w:t xml:space="preserve">ДИЗАЙН И АРХИТЕКТУРА» </w:t>
      </w:r>
    </w:p>
    <w:p w:rsidR="003B3AEB" w:rsidRDefault="003B3AEB" w:rsidP="003B3A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355" w:type="dxa"/>
        <w:tblInd w:w="-601" w:type="dxa"/>
        <w:tblLook w:val="04A0" w:firstRow="1" w:lastRow="0" w:firstColumn="1" w:lastColumn="0" w:noHBand="0" w:noVBand="1"/>
      </w:tblPr>
      <w:tblGrid>
        <w:gridCol w:w="1108"/>
        <w:gridCol w:w="5562"/>
        <w:gridCol w:w="1134"/>
        <w:gridCol w:w="2551"/>
      </w:tblGrid>
      <w:tr w:rsidR="003B3AEB" w:rsidTr="00F219FF">
        <w:tc>
          <w:tcPr>
            <w:tcW w:w="1108" w:type="dxa"/>
          </w:tcPr>
          <w:p w:rsidR="003B3AEB" w:rsidRPr="00993195" w:rsidRDefault="003B3AEB" w:rsidP="00B0157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93195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993195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993195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5562" w:type="dxa"/>
          </w:tcPr>
          <w:p w:rsidR="003B3AEB" w:rsidRPr="00993195" w:rsidRDefault="003B3AEB" w:rsidP="00B0157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93195">
              <w:rPr>
                <w:rFonts w:ascii="Times New Roman" w:hAnsi="Times New Roman" w:cs="Times New Roman"/>
                <w:b/>
                <w:sz w:val="28"/>
              </w:rPr>
              <w:t>Название раздела, темы</w:t>
            </w:r>
          </w:p>
        </w:tc>
        <w:tc>
          <w:tcPr>
            <w:tcW w:w="1134" w:type="dxa"/>
          </w:tcPr>
          <w:p w:rsidR="003B3AEB" w:rsidRPr="00993195" w:rsidRDefault="003B3AEB" w:rsidP="00B015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19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51" w:type="dxa"/>
          </w:tcPr>
          <w:p w:rsidR="003B3AEB" w:rsidRPr="00993195" w:rsidRDefault="003B3AEB" w:rsidP="00B015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19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3B3AEB" w:rsidTr="00F219FF">
        <w:tc>
          <w:tcPr>
            <w:tcW w:w="10355" w:type="dxa"/>
            <w:gridSpan w:val="4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6B3">
              <w:rPr>
                <w:rFonts w:ascii="Times New Roman" w:hAnsi="Times New Roman"/>
                <w:b/>
                <w:i/>
                <w:spacing w:val="-3"/>
                <w:sz w:val="28"/>
                <w:szCs w:val="24"/>
              </w:rPr>
              <w:t>Основы черчения</w:t>
            </w:r>
            <w:r w:rsidR="00F219FF">
              <w:rPr>
                <w:rFonts w:ascii="Times New Roman" w:hAnsi="Times New Roman"/>
                <w:b/>
                <w:i/>
                <w:spacing w:val="-3"/>
                <w:sz w:val="28"/>
                <w:szCs w:val="24"/>
              </w:rPr>
              <w:t xml:space="preserve"> (8ч)</w:t>
            </w: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2" w:type="dxa"/>
          </w:tcPr>
          <w:p w:rsidR="003B3AEB" w:rsidRPr="00BD66B3" w:rsidRDefault="003B3AEB" w:rsidP="00B0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6B3">
              <w:rPr>
                <w:rFonts w:ascii="Times New Roman" w:hAnsi="Times New Roman"/>
                <w:sz w:val="28"/>
                <w:szCs w:val="24"/>
              </w:rPr>
              <w:t xml:space="preserve">Введение в курс предмета. 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2" w:type="dxa"/>
          </w:tcPr>
          <w:p w:rsidR="003B3AEB" w:rsidRPr="00BD66B3" w:rsidRDefault="003B3AEB" w:rsidP="00B0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6B3">
              <w:rPr>
                <w:rFonts w:ascii="Times New Roman" w:hAnsi="Times New Roman"/>
                <w:sz w:val="28"/>
                <w:szCs w:val="24"/>
              </w:rPr>
              <w:t>Первые графические работы.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2" w:type="dxa"/>
          </w:tcPr>
          <w:p w:rsidR="003B3AEB" w:rsidRPr="00BD66B3" w:rsidRDefault="003B3AEB" w:rsidP="00B0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6B3">
              <w:rPr>
                <w:rFonts w:ascii="Times New Roman" w:hAnsi="Times New Roman"/>
                <w:sz w:val="28"/>
                <w:szCs w:val="24"/>
              </w:rPr>
              <w:t>Линии чертежа.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2" w:type="dxa"/>
          </w:tcPr>
          <w:p w:rsidR="003B3AEB" w:rsidRPr="00BD66B3" w:rsidRDefault="003B3AEB" w:rsidP="00B01572">
            <w:pPr>
              <w:rPr>
                <w:rFonts w:ascii="Times New Roman" w:hAnsi="Times New Roman"/>
                <w:sz w:val="28"/>
                <w:szCs w:val="24"/>
              </w:rPr>
            </w:pPr>
            <w:r w:rsidRPr="00BD66B3">
              <w:rPr>
                <w:rFonts w:ascii="Times New Roman" w:hAnsi="Times New Roman"/>
                <w:sz w:val="28"/>
                <w:szCs w:val="24"/>
              </w:rPr>
              <w:t>Три вида.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2" w:type="dxa"/>
          </w:tcPr>
          <w:p w:rsidR="003B3AEB" w:rsidRPr="00BD66B3" w:rsidRDefault="003B3AEB" w:rsidP="00B01572">
            <w:pPr>
              <w:rPr>
                <w:rFonts w:ascii="Times New Roman" w:hAnsi="Times New Roman"/>
                <w:sz w:val="28"/>
                <w:szCs w:val="24"/>
              </w:rPr>
            </w:pPr>
            <w:r w:rsidRPr="00BD66B3">
              <w:rPr>
                <w:rFonts w:ascii="Times New Roman" w:hAnsi="Times New Roman"/>
                <w:sz w:val="28"/>
                <w:szCs w:val="24"/>
              </w:rPr>
              <w:t>Построение пространственного изображения детали в аксонометрии.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2" w:type="dxa"/>
          </w:tcPr>
          <w:p w:rsidR="003B3AEB" w:rsidRPr="00BD66B3" w:rsidRDefault="003B3AEB" w:rsidP="00B01572">
            <w:pPr>
              <w:rPr>
                <w:rFonts w:ascii="Times New Roman" w:hAnsi="Times New Roman"/>
                <w:sz w:val="28"/>
                <w:szCs w:val="24"/>
              </w:rPr>
            </w:pPr>
            <w:r w:rsidRPr="00BD66B3">
              <w:rPr>
                <w:rFonts w:ascii="Times New Roman" w:hAnsi="Times New Roman"/>
                <w:sz w:val="28"/>
                <w:szCs w:val="24"/>
              </w:rPr>
              <w:t>Построение разверток геометрических тел.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2" w:type="dxa"/>
          </w:tcPr>
          <w:p w:rsidR="003B3AEB" w:rsidRPr="00BD66B3" w:rsidRDefault="003B3AEB" w:rsidP="00B01572">
            <w:pPr>
              <w:rPr>
                <w:rFonts w:ascii="Times New Roman" w:hAnsi="Times New Roman"/>
                <w:sz w:val="28"/>
                <w:szCs w:val="24"/>
              </w:rPr>
            </w:pPr>
            <w:r w:rsidRPr="00BD66B3">
              <w:rPr>
                <w:rFonts w:ascii="Times New Roman" w:hAnsi="Times New Roman"/>
                <w:sz w:val="28"/>
                <w:szCs w:val="24"/>
              </w:rPr>
              <w:t>Выразительность графики и правильность чертежа.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62" w:type="dxa"/>
          </w:tcPr>
          <w:p w:rsidR="003B3AEB" w:rsidRPr="00BD66B3" w:rsidRDefault="003B3AEB" w:rsidP="00B01572">
            <w:pPr>
              <w:rPr>
                <w:rFonts w:ascii="Times New Roman" w:hAnsi="Times New Roman"/>
                <w:sz w:val="28"/>
                <w:szCs w:val="24"/>
              </w:rPr>
            </w:pPr>
            <w:r w:rsidRPr="00BD66B3">
              <w:rPr>
                <w:rFonts w:ascii="Times New Roman" w:hAnsi="Times New Roman"/>
                <w:sz w:val="28"/>
                <w:szCs w:val="24"/>
              </w:rPr>
              <w:t>Оформление чертежа.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0355" w:type="dxa"/>
            <w:gridSpan w:val="4"/>
          </w:tcPr>
          <w:p w:rsidR="003B3AEB" w:rsidRPr="007F743E" w:rsidRDefault="00F219FF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>Дизайн. Общие понятия (21ч</w:t>
            </w:r>
            <w:r w:rsidR="003B3AEB" w:rsidRPr="007F743E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>)</w:t>
            </w: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2" w:type="dxa"/>
          </w:tcPr>
          <w:p w:rsidR="003B3AEB" w:rsidRPr="00BD66B3" w:rsidRDefault="003B3AEB" w:rsidP="00B01572">
            <w:pPr>
              <w:rPr>
                <w:rFonts w:ascii="Times New Roman" w:hAnsi="Times New Roman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z w:val="28"/>
                <w:szCs w:val="24"/>
              </w:rPr>
              <w:t>Введение в дизайн. Общие понятия и категории дизайна. Знакомство с работами з</w:t>
            </w:r>
            <w:r>
              <w:rPr>
                <w:rFonts w:ascii="Times New Roman" w:hAnsi="Times New Roman"/>
                <w:sz w:val="28"/>
                <w:szCs w:val="24"/>
              </w:rPr>
              <w:t>наменитых дизайнеров.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ind w:left="34"/>
              <w:rPr>
                <w:rFonts w:ascii="Times New Roman" w:hAnsi="Times New Roman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z w:val="28"/>
                <w:szCs w:val="24"/>
              </w:rPr>
              <w:t>Во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здействие дизайна на  человека. История возникновения.  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z w:val="28"/>
                <w:szCs w:val="24"/>
              </w:rPr>
              <w:t>Отличие работы дизайнера и декоратора.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E0453">
              <w:rPr>
                <w:rFonts w:ascii="Times New Roman" w:hAnsi="Times New Roman"/>
                <w:sz w:val="28"/>
                <w:szCs w:val="24"/>
              </w:rPr>
              <w:t>Декорирование вещей.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rPr>
                <w:rFonts w:ascii="Times New Roman" w:hAnsi="Times New Roman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pacing w:val="-3"/>
                <w:sz w:val="28"/>
                <w:szCs w:val="24"/>
              </w:rPr>
              <w:t>Пробные работы в каждом виде дизайна. Разработка визитных карточек "от руки".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rPr>
                <w:rFonts w:ascii="Times New Roman" w:hAnsi="Times New Roman"/>
                <w:spacing w:val="-3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pacing w:val="-3"/>
                <w:sz w:val="28"/>
                <w:szCs w:val="24"/>
              </w:rPr>
              <w:t>Работа дизайнера украшений. Украшения в стиле "</w:t>
            </w:r>
            <w:proofErr w:type="spellStart"/>
            <w:r w:rsidRPr="00DE0453">
              <w:rPr>
                <w:rFonts w:ascii="Times New Roman" w:hAnsi="Times New Roman"/>
                <w:spacing w:val="-3"/>
                <w:sz w:val="28"/>
                <w:szCs w:val="24"/>
              </w:rPr>
              <w:t>этно</w:t>
            </w:r>
            <w:proofErr w:type="spellEnd"/>
            <w:r w:rsidRPr="00DE0453">
              <w:rPr>
                <w:rFonts w:ascii="Times New Roman" w:hAnsi="Times New Roman"/>
                <w:spacing w:val="-3"/>
                <w:sz w:val="28"/>
                <w:szCs w:val="24"/>
              </w:rPr>
              <w:t>" из кожи и меха. "Народные мотивы".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62" w:type="dxa"/>
          </w:tcPr>
          <w:p w:rsidR="003B3AEB" w:rsidRPr="00554FCE" w:rsidRDefault="003B3AEB" w:rsidP="00B01572">
            <w:pPr>
              <w:jc w:val="both"/>
              <w:rPr>
                <w:rFonts w:ascii="Times New Roman" w:hAnsi="Times New Roman"/>
                <w:b/>
                <w:spacing w:val="-3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pacing w:val="-3"/>
                <w:sz w:val="28"/>
                <w:szCs w:val="24"/>
              </w:rPr>
              <w:t>Стили в дизайне.</w:t>
            </w:r>
            <w:r>
              <w:rPr>
                <w:rFonts w:ascii="Times New Roman" w:hAnsi="Times New Roman"/>
                <w:b/>
                <w:spacing w:val="-3"/>
                <w:sz w:val="28"/>
                <w:szCs w:val="24"/>
              </w:rPr>
              <w:t xml:space="preserve"> </w:t>
            </w:r>
            <w:r w:rsidRPr="00DE0453">
              <w:rPr>
                <w:rFonts w:ascii="Times New Roman" w:hAnsi="Times New Roman"/>
                <w:sz w:val="28"/>
                <w:szCs w:val="24"/>
              </w:rPr>
              <w:t xml:space="preserve">Из истории стилей. Гармония в интерьере и экстерьере. 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rPr>
                <w:rFonts w:ascii="Times New Roman" w:hAnsi="Times New Roman"/>
                <w:spacing w:val="-3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z w:val="28"/>
                <w:szCs w:val="24"/>
              </w:rPr>
              <w:t>Создание презентаций по стилям дизайна и каждому понравившемуся.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rPr>
                <w:rFonts w:ascii="Times New Roman" w:hAnsi="Times New Roman"/>
                <w:spacing w:val="-3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z w:val="28"/>
                <w:szCs w:val="24"/>
              </w:rPr>
              <w:t xml:space="preserve">Применение стилей в разных видах дизайна. 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rPr>
                <w:rFonts w:ascii="Times New Roman" w:hAnsi="Times New Roman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z w:val="28"/>
                <w:szCs w:val="24"/>
              </w:rPr>
              <w:t>Стили в графическом дизайне, в дизайне среды: мебель, предметы быта, в интерьере.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rPr>
                <w:rFonts w:ascii="Times New Roman" w:hAnsi="Times New Roman"/>
                <w:spacing w:val="-3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z w:val="28"/>
                <w:szCs w:val="24"/>
              </w:rPr>
              <w:t>Сочетание стилей. Эклектика в повседневной жизни.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834113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rPr>
                <w:rFonts w:ascii="Times New Roman" w:hAnsi="Times New Roman"/>
                <w:spacing w:val="-3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z w:val="28"/>
                <w:szCs w:val="24"/>
              </w:rPr>
              <w:t>Знакомство с работами  Артемия Лебедева, Корбюзье и другими.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rPr>
                <w:rFonts w:ascii="Times New Roman" w:hAnsi="Times New Roman"/>
                <w:spacing w:val="-3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z w:val="28"/>
                <w:szCs w:val="24"/>
              </w:rPr>
              <w:t xml:space="preserve">Пробные эскизы мебели, ландшафта, </w:t>
            </w:r>
            <w:r>
              <w:rPr>
                <w:rFonts w:ascii="Times New Roman" w:hAnsi="Times New Roman"/>
                <w:sz w:val="28"/>
                <w:szCs w:val="24"/>
              </w:rPr>
              <w:t>маскарадных костюмов.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rPr>
          <w:trHeight w:val="481"/>
        </w:trPr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rPr>
                <w:rFonts w:ascii="Times New Roman" w:hAnsi="Times New Roman"/>
                <w:spacing w:val="-3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z w:val="28"/>
                <w:szCs w:val="24"/>
              </w:rPr>
              <w:t>Пробные эскизы  интерьеров в различных стилях.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rPr>
          <w:trHeight w:val="96"/>
        </w:trPr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62" w:type="dxa"/>
            <w:vAlign w:val="center"/>
          </w:tcPr>
          <w:p w:rsidR="003B3AEB" w:rsidRPr="00554FCE" w:rsidRDefault="003B3AEB" w:rsidP="00B0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E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Композиционные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особенности  </w:t>
            </w: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интерьера. Средства композиции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62" w:type="dxa"/>
            <w:vAlign w:val="center"/>
          </w:tcPr>
          <w:p w:rsidR="003B3AEB" w:rsidRPr="00554FCE" w:rsidRDefault="003B3AEB" w:rsidP="00B0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Цветоведение</w:t>
            </w:r>
            <w:proofErr w:type="spellEnd"/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. Дао цвета, психологическое воздействие цвета, цветовые гармонии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62" w:type="dxa"/>
            <w:vAlign w:val="center"/>
          </w:tcPr>
          <w:p w:rsidR="003B3AEB" w:rsidRPr="00554FCE" w:rsidRDefault="003B3AEB" w:rsidP="00B0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Функциональное</w:t>
            </w:r>
            <w:r w:rsidRPr="00554FCE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</w:rPr>
              <w:t xml:space="preserve"> </w:t>
            </w:r>
            <w:r w:rsidRPr="00554FCE">
              <w:rPr>
                <w:rFonts w:ascii="Times New Roman" w:hAnsi="Times New Roman" w:cs="Times New Roman"/>
                <w:iCs/>
                <w:noProof/>
                <w:sz w:val="28"/>
                <w:szCs w:val="24"/>
              </w:rPr>
              <w:t>зонирование,</w:t>
            </w: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 xml:space="preserve"> оптическая коррекция интерьера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62" w:type="dxa"/>
            <w:vAlign w:val="center"/>
          </w:tcPr>
          <w:p w:rsidR="003B3AEB" w:rsidRPr="00554FCE" w:rsidRDefault="003B3AEB" w:rsidP="00B0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Современные отделочные материалы и технологии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A63B0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62" w:type="dxa"/>
            <w:vAlign w:val="center"/>
          </w:tcPr>
          <w:p w:rsidR="003B3AEB" w:rsidRPr="00554FCE" w:rsidRDefault="003B3AEB" w:rsidP="00B0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E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Стекло </w:t>
            </w: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554FCE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 </w:t>
            </w: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з</w:t>
            </w:r>
            <w:r w:rsidRPr="00554FCE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еркало </w:t>
            </w: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Pr="00554FCE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 </w:t>
            </w: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интерьере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562" w:type="dxa"/>
            <w:vAlign w:val="center"/>
          </w:tcPr>
          <w:p w:rsidR="003B3AEB" w:rsidRPr="00554FCE" w:rsidRDefault="003B3AEB" w:rsidP="00B0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E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Напольное </w:t>
            </w: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Pr="00554FCE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окрытие, </w:t>
            </w: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Pr="00554FCE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иды </w:t>
            </w: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полов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562" w:type="dxa"/>
            <w:vAlign w:val="center"/>
          </w:tcPr>
          <w:p w:rsidR="003B3AEB" w:rsidRPr="00554FCE" w:rsidRDefault="003B3AEB" w:rsidP="00B0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554FCE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ксессуары и освещение в </w:t>
            </w:r>
            <w:r w:rsidRPr="00554FCE">
              <w:rPr>
                <w:rFonts w:ascii="Times New Roman" w:hAnsi="Times New Roman" w:cs="Times New Roman"/>
                <w:sz w:val="28"/>
                <w:szCs w:val="24"/>
              </w:rPr>
              <w:t>интерьере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62" w:type="dxa"/>
            <w:vAlign w:val="center"/>
          </w:tcPr>
          <w:p w:rsidR="003B3AEB" w:rsidRPr="00554FCE" w:rsidRDefault="003B3AEB" w:rsidP="00B01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E">
              <w:rPr>
                <w:rFonts w:ascii="Times New Roman" w:hAnsi="Times New Roman" w:cs="Times New Roman"/>
                <w:noProof/>
                <w:sz w:val="28"/>
                <w:szCs w:val="24"/>
              </w:rPr>
              <w:t>Мебель и элементы закрытия проемов (окна, двери и т.п.)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A63B0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0355" w:type="dxa"/>
            <w:gridSpan w:val="4"/>
          </w:tcPr>
          <w:p w:rsidR="003B3AEB" w:rsidRPr="007F743E" w:rsidRDefault="00A63B01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Архитектура </w:t>
            </w:r>
            <w:r w:rsidR="001B0E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(5</w:t>
            </w:r>
            <w:r w:rsidR="003B3AEB" w:rsidRPr="007F74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ч)</w:t>
            </w:r>
          </w:p>
        </w:tc>
      </w:tr>
      <w:tr w:rsidR="003B3AEB" w:rsidRPr="007F743E" w:rsidTr="00F219FF"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62" w:type="dxa"/>
          </w:tcPr>
          <w:p w:rsidR="003B3AEB" w:rsidRPr="006B6C84" w:rsidRDefault="003B3AEB" w:rsidP="00B0157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6C84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Архитектурное наследие (зодчество, памятники архитектуры). Плоскостные композиции.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rPr>
                <w:rFonts w:ascii="Times New Roman" w:hAnsi="Times New Roman"/>
                <w:spacing w:val="-3"/>
                <w:sz w:val="28"/>
                <w:szCs w:val="24"/>
              </w:rPr>
            </w:pPr>
            <w:r w:rsidRPr="00DE0453">
              <w:rPr>
                <w:rFonts w:ascii="Times New Roman" w:hAnsi="Times New Roman"/>
                <w:spacing w:val="-3"/>
                <w:sz w:val="28"/>
                <w:szCs w:val="24"/>
              </w:rPr>
              <w:t xml:space="preserve">Форма из бумаги. Сочетание форм. Русская изба 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562" w:type="dxa"/>
          </w:tcPr>
          <w:p w:rsidR="003B3AEB" w:rsidRPr="00DE0453" w:rsidRDefault="003B3AEB" w:rsidP="00B01572">
            <w:pPr>
              <w:rPr>
                <w:rFonts w:ascii="Times New Roman" w:hAnsi="Times New Roman"/>
                <w:sz w:val="28"/>
                <w:szCs w:val="24"/>
              </w:rPr>
            </w:pPr>
            <w:r w:rsidRPr="002C46B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F219FF">
              <w:rPr>
                <w:rFonts w:ascii="Times New Roman" w:hAnsi="Times New Roman" w:cs="Times New Roman"/>
                <w:sz w:val="28"/>
                <w:szCs w:val="28"/>
              </w:rPr>
              <w:t xml:space="preserve">простой модели </w:t>
            </w:r>
            <w:r w:rsidRPr="002C46B8">
              <w:rPr>
                <w:rFonts w:ascii="Times New Roman" w:hAnsi="Times New Roman" w:cs="Times New Roman"/>
                <w:sz w:val="28"/>
                <w:szCs w:val="28"/>
              </w:rPr>
              <w:t>дома.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562" w:type="dxa"/>
          </w:tcPr>
          <w:p w:rsidR="003B3AEB" w:rsidRPr="00DE0453" w:rsidRDefault="00F219FF" w:rsidP="00B0157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Построение модели дома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3AEB" w:rsidRPr="007F743E" w:rsidTr="00F219FF">
        <w:tc>
          <w:tcPr>
            <w:tcW w:w="1108" w:type="dxa"/>
          </w:tcPr>
          <w:p w:rsidR="003B3AEB" w:rsidRDefault="001B0EE6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562" w:type="dxa"/>
          </w:tcPr>
          <w:p w:rsidR="003B3AEB" w:rsidRPr="00DE0453" w:rsidRDefault="00F219FF" w:rsidP="00B0157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Подготовка итогового проекта</w:t>
            </w:r>
          </w:p>
        </w:tc>
        <w:tc>
          <w:tcPr>
            <w:tcW w:w="1134" w:type="dxa"/>
          </w:tcPr>
          <w:p w:rsidR="003B3AEB" w:rsidRDefault="003B3AEB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3AEB" w:rsidRPr="007F743E" w:rsidRDefault="003B3AEB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219FF" w:rsidRPr="007F743E" w:rsidTr="00E33D12">
        <w:tc>
          <w:tcPr>
            <w:tcW w:w="10355" w:type="dxa"/>
            <w:gridSpan w:val="4"/>
          </w:tcPr>
          <w:p w:rsidR="00F219FF" w:rsidRPr="00F219FF" w:rsidRDefault="00F219FF" w:rsidP="00B015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19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Итоговые занятия (2ч)</w:t>
            </w:r>
          </w:p>
        </w:tc>
      </w:tr>
      <w:tr w:rsidR="00F219FF" w:rsidRPr="007F743E" w:rsidTr="00F219FF">
        <w:tc>
          <w:tcPr>
            <w:tcW w:w="1108" w:type="dxa"/>
          </w:tcPr>
          <w:p w:rsidR="00F219FF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562" w:type="dxa"/>
          </w:tcPr>
          <w:p w:rsidR="00F219FF" w:rsidRDefault="00834113" w:rsidP="00B0157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Защита проектов</w:t>
            </w:r>
          </w:p>
        </w:tc>
        <w:tc>
          <w:tcPr>
            <w:tcW w:w="1134" w:type="dxa"/>
          </w:tcPr>
          <w:p w:rsidR="00F219FF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219FF" w:rsidRPr="007F743E" w:rsidRDefault="00F219FF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219FF" w:rsidRPr="007F743E" w:rsidTr="00F219FF">
        <w:tc>
          <w:tcPr>
            <w:tcW w:w="1108" w:type="dxa"/>
          </w:tcPr>
          <w:p w:rsidR="00F219FF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562" w:type="dxa"/>
          </w:tcPr>
          <w:p w:rsidR="00F219FF" w:rsidRDefault="00834113" w:rsidP="00B0157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Защита проектов</w:t>
            </w:r>
          </w:p>
        </w:tc>
        <w:tc>
          <w:tcPr>
            <w:tcW w:w="1134" w:type="dxa"/>
          </w:tcPr>
          <w:p w:rsidR="00F219FF" w:rsidRDefault="00F219FF" w:rsidP="00B0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219FF" w:rsidRPr="007F743E" w:rsidRDefault="00F219FF" w:rsidP="00B015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B3AEB" w:rsidRPr="00993195" w:rsidRDefault="003B3AEB" w:rsidP="003B3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AEB" w:rsidRPr="00993195" w:rsidRDefault="003B3AEB" w:rsidP="00993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B3AEB" w:rsidRPr="00993195" w:rsidSect="005B070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113" w:rsidRDefault="00834113" w:rsidP="00834113">
      <w:pPr>
        <w:spacing w:after="0" w:line="240" w:lineRule="auto"/>
      </w:pPr>
      <w:r>
        <w:separator/>
      </w:r>
    </w:p>
  </w:endnote>
  <w:endnote w:type="continuationSeparator" w:id="0">
    <w:p w:rsidR="00834113" w:rsidRDefault="00834113" w:rsidP="00834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113" w:rsidRDefault="00834113" w:rsidP="00834113">
      <w:pPr>
        <w:spacing w:after="0" w:line="240" w:lineRule="auto"/>
      </w:pPr>
      <w:r>
        <w:separator/>
      </w:r>
    </w:p>
  </w:footnote>
  <w:footnote w:type="continuationSeparator" w:id="0">
    <w:p w:rsidR="00834113" w:rsidRDefault="00834113" w:rsidP="00834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04DC"/>
    <w:multiLevelType w:val="hybridMultilevel"/>
    <w:tmpl w:val="2DD84226"/>
    <w:lvl w:ilvl="0" w:tplc="ACA48FB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C38A6"/>
    <w:multiLevelType w:val="hybridMultilevel"/>
    <w:tmpl w:val="CD70B7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F1594"/>
    <w:multiLevelType w:val="hybridMultilevel"/>
    <w:tmpl w:val="1B001484"/>
    <w:lvl w:ilvl="0" w:tplc="ACA48FB0">
      <w:start w:val="1"/>
      <w:numFmt w:val="bullet"/>
      <w:lvlText w:val="-"/>
      <w:lvlJc w:val="left"/>
      <w:pPr>
        <w:ind w:left="1344" w:hanging="360"/>
      </w:p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>
    <w:nsid w:val="3A341BD2"/>
    <w:multiLevelType w:val="hybridMultilevel"/>
    <w:tmpl w:val="16089B40"/>
    <w:lvl w:ilvl="0" w:tplc="48E4CC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777758"/>
    <w:multiLevelType w:val="hybridMultilevel"/>
    <w:tmpl w:val="C64038DE"/>
    <w:lvl w:ilvl="0" w:tplc="F716A3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24B08"/>
    <w:multiLevelType w:val="hybridMultilevel"/>
    <w:tmpl w:val="78C0ECC0"/>
    <w:lvl w:ilvl="0" w:tplc="ACA48FB0">
      <w:start w:val="1"/>
      <w:numFmt w:val="bullet"/>
      <w:lvlText w:val="-"/>
      <w:lvlJc w:val="left"/>
      <w:pPr>
        <w:ind w:left="1344" w:hanging="360"/>
      </w:p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>
    <w:nsid w:val="4FE973A1"/>
    <w:multiLevelType w:val="hybridMultilevel"/>
    <w:tmpl w:val="8E2E2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70300"/>
    <w:multiLevelType w:val="hybridMultilevel"/>
    <w:tmpl w:val="6E344BFE"/>
    <w:lvl w:ilvl="0" w:tplc="0419000B">
      <w:start w:val="1"/>
      <w:numFmt w:val="bullet"/>
      <w:lvlText w:val=""/>
      <w:lvlJc w:val="left"/>
      <w:pPr>
        <w:ind w:left="10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8">
    <w:nsid w:val="5BFD4C8C"/>
    <w:multiLevelType w:val="hybridMultilevel"/>
    <w:tmpl w:val="E626C9DE"/>
    <w:lvl w:ilvl="0" w:tplc="ACA48FB0">
      <w:start w:val="1"/>
      <w:numFmt w:val="bullet"/>
      <w:lvlText w:val="-"/>
      <w:lvlJc w:val="left"/>
      <w:pPr>
        <w:ind w:left="1429" w:hanging="360"/>
      </w:pPr>
    </w:lvl>
    <w:lvl w:ilvl="1" w:tplc="BF3869E4">
      <w:numFmt w:val="bullet"/>
      <w:lvlText w:val="•"/>
      <w:lvlJc w:val="left"/>
      <w:pPr>
        <w:ind w:left="3199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41227A1"/>
    <w:multiLevelType w:val="hybridMultilevel"/>
    <w:tmpl w:val="08309B72"/>
    <w:lvl w:ilvl="0" w:tplc="ACA48FB0">
      <w:start w:val="1"/>
      <w:numFmt w:val="bullet"/>
      <w:lvlText w:val="-"/>
      <w:lvlJc w:val="left"/>
      <w:pPr>
        <w:ind w:left="1429" w:hanging="360"/>
      </w:pPr>
    </w:lvl>
    <w:lvl w:ilvl="1" w:tplc="ACA48FB0">
      <w:start w:val="1"/>
      <w:numFmt w:val="bullet"/>
      <w:lvlText w:val="-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49555F7"/>
    <w:multiLevelType w:val="hybridMultilevel"/>
    <w:tmpl w:val="00C4B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0C73C7"/>
    <w:multiLevelType w:val="hybridMultilevel"/>
    <w:tmpl w:val="E31AFF7E"/>
    <w:lvl w:ilvl="0" w:tplc="ACA48FB0">
      <w:start w:val="1"/>
      <w:numFmt w:val="bullet"/>
      <w:lvlText w:val="-"/>
      <w:lvlJc w:val="left"/>
      <w:pPr>
        <w:ind w:left="1344" w:hanging="360"/>
      </w:p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8"/>
  </w:num>
  <w:num w:numId="5">
    <w:abstractNumId w:val="9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6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38"/>
    <w:rsid w:val="000D5CE8"/>
    <w:rsid w:val="001B0EE6"/>
    <w:rsid w:val="00241138"/>
    <w:rsid w:val="00246EBD"/>
    <w:rsid w:val="00295C7D"/>
    <w:rsid w:val="00297346"/>
    <w:rsid w:val="002E6591"/>
    <w:rsid w:val="00385E13"/>
    <w:rsid w:val="003B3AEB"/>
    <w:rsid w:val="00401702"/>
    <w:rsid w:val="00432140"/>
    <w:rsid w:val="00435B74"/>
    <w:rsid w:val="0049014A"/>
    <w:rsid w:val="00496BC4"/>
    <w:rsid w:val="00505BAD"/>
    <w:rsid w:val="005B070A"/>
    <w:rsid w:val="007F743E"/>
    <w:rsid w:val="008229C2"/>
    <w:rsid w:val="00834113"/>
    <w:rsid w:val="00895B26"/>
    <w:rsid w:val="008F2C7B"/>
    <w:rsid w:val="00977F79"/>
    <w:rsid w:val="00993195"/>
    <w:rsid w:val="00A63B01"/>
    <w:rsid w:val="00A77832"/>
    <w:rsid w:val="00AA2B18"/>
    <w:rsid w:val="00B01572"/>
    <w:rsid w:val="00B6607A"/>
    <w:rsid w:val="00B904FA"/>
    <w:rsid w:val="00C2651E"/>
    <w:rsid w:val="00C4721F"/>
    <w:rsid w:val="00C62CCC"/>
    <w:rsid w:val="00D34A47"/>
    <w:rsid w:val="00D63136"/>
    <w:rsid w:val="00DA6602"/>
    <w:rsid w:val="00DE032A"/>
    <w:rsid w:val="00DF04B7"/>
    <w:rsid w:val="00E97726"/>
    <w:rsid w:val="00EE4B96"/>
    <w:rsid w:val="00F075CF"/>
    <w:rsid w:val="00F219FF"/>
    <w:rsid w:val="00F8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C7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4B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A2B1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32140"/>
    <w:rPr>
      <w:color w:val="0000FF" w:themeColor="hyperlink"/>
      <w:u w:val="single"/>
    </w:rPr>
  </w:style>
  <w:style w:type="paragraph" w:styleId="a6">
    <w:name w:val="No Spacing"/>
    <w:uiPriority w:val="1"/>
    <w:qFormat/>
    <w:rsid w:val="00A7783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DA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34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4113"/>
  </w:style>
  <w:style w:type="paragraph" w:styleId="a9">
    <w:name w:val="footer"/>
    <w:basedOn w:val="a"/>
    <w:link w:val="aa"/>
    <w:uiPriority w:val="99"/>
    <w:unhideWhenUsed/>
    <w:rsid w:val="00834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41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C7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4B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A2B1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32140"/>
    <w:rPr>
      <w:color w:val="0000FF" w:themeColor="hyperlink"/>
      <w:u w:val="single"/>
    </w:rPr>
  </w:style>
  <w:style w:type="paragraph" w:styleId="a6">
    <w:name w:val="No Spacing"/>
    <w:uiPriority w:val="1"/>
    <w:qFormat/>
    <w:rsid w:val="00A7783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DA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34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4113"/>
  </w:style>
  <w:style w:type="paragraph" w:styleId="a9">
    <w:name w:val="footer"/>
    <w:basedOn w:val="a"/>
    <w:link w:val="aa"/>
    <w:uiPriority w:val="99"/>
    <w:unhideWhenUsed/>
    <w:rsid w:val="00834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6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rafika-cherchenie-klass-309404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tudizba.com/lectures/8-dizayn/239-dizayn-arhitekturnoy-sredy/2922-1-funkcionalnye-osnovy-arhitekturnogo-dizayn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udizba.com/lectures/8-dizayn/239-dizayn-arhitekturnoy-sredy/2922-1-funkcionalnye-osnovy-arhitekturnogo-dizayn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rch-ikt.ucoz.ru/index/vvedenie_1_1/0-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21</Pages>
  <Words>5902</Words>
  <Characters>33648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Ксюха</cp:lastModifiedBy>
  <cp:revision>13</cp:revision>
  <dcterms:created xsi:type="dcterms:W3CDTF">2019-02-10T10:34:00Z</dcterms:created>
  <dcterms:modified xsi:type="dcterms:W3CDTF">2019-10-28T19:21:00Z</dcterms:modified>
</cp:coreProperties>
</file>